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1CD94" w14:textId="77777777" w:rsidR="00217C6E" w:rsidRPr="00217C6E" w:rsidRDefault="00217C6E" w:rsidP="00217C6E"/>
    <w:p w14:paraId="290DCCA5" w14:textId="6C20EFE3" w:rsidR="000D19E7" w:rsidRDefault="00A86333" w:rsidP="000D19E7">
      <w:pPr>
        <w:pStyle w:val="Heading1"/>
      </w:pPr>
      <w:r>
        <w:t xml:space="preserve">eBay </w:t>
      </w:r>
      <w:proofErr w:type="spellStart"/>
      <w:r w:rsidR="000D19E7">
        <w:t>Aff</w:t>
      </w:r>
      <w:proofErr w:type="spellEnd"/>
    </w:p>
    <w:p w14:paraId="7DCDD16D" w14:textId="77777777" w:rsidR="00314C19" w:rsidRDefault="00314C19" w:rsidP="00314C19"/>
    <w:p w14:paraId="7AE86679" w14:textId="6AAB2D13" w:rsidR="00A86333" w:rsidRPr="00A86333" w:rsidRDefault="00A86333" w:rsidP="00A86333">
      <w:pPr>
        <w:pStyle w:val="Heading4"/>
      </w:pPr>
      <w:r w:rsidRPr="00A86333">
        <w:t xml:space="preserve">The USSC decision in eBay eliminated injunctions as the </w:t>
      </w:r>
      <w:r w:rsidR="005F61F1">
        <w:t>presumptive</w:t>
      </w:r>
      <w:r w:rsidRPr="00A86333">
        <w:t xml:space="preserve"> remedy for patent violations, replacing it with a four-point test to determine if injunctions are necessary.  The plan goes back to using injunctions as the presumptive remedy.  This allows companies to stop patent violators from continuing.  The result is more innovation, winning our economic competition with China, and creating robust R and D in the pharma sector.</w:t>
      </w:r>
    </w:p>
    <w:p w14:paraId="3EFB6BAF" w14:textId="77777777" w:rsidR="00A86333" w:rsidRDefault="00A86333" w:rsidP="00314C19"/>
    <w:p w14:paraId="779F8C7E" w14:textId="6F0F8B63" w:rsidR="00314C19" w:rsidRDefault="00314C19" w:rsidP="00314C19">
      <w:pPr>
        <w:pStyle w:val="Heading2"/>
      </w:pPr>
      <w:r>
        <w:t>1AC</w:t>
      </w:r>
    </w:p>
    <w:p w14:paraId="43C0E2E3" w14:textId="77777777" w:rsidR="00050462" w:rsidRPr="00050462" w:rsidRDefault="00050462" w:rsidP="00050462"/>
    <w:p w14:paraId="31B50C2F" w14:textId="77777777" w:rsidR="00A86333" w:rsidRPr="00050462" w:rsidRDefault="00A86333" w:rsidP="00A86333">
      <w:pPr>
        <w:pStyle w:val="Heading3"/>
      </w:pPr>
      <w:r w:rsidRPr="00050462">
        <w:t>P</w:t>
      </w:r>
      <w:r>
        <w:t>l</w:t>
      </w:r>
      <w:r w:rsidRPr="00050462">
        <w:t>an</w:t>
      </w:r>
    </w:p>
    <w:p w14:paraId="09A1226C" w14:textId="4E6F47F7" w:rsidR="00A86333" w:rsidRDefault="00A86333" w:rsidP="00A86333">
      <w:pPr>
        <w:pStyle w:val="Heading4"/>
      </w:pPr>
      <w:r>
        <w:t xml:space="preserve">The United States federal government should substantially increase </w:t>
      </w:r>
      <w:r w:rsidR="00CD70C3">
        <w:t xml:space="preserve">its use of </w:t>
      </w:r>
      <w:r>
        <w:t>injunctions as the presumptive remedy for an ongoing violation of a valid patent</w:t>
      </w:r>
    </w:p>
    <w:p w14:paraId="05B23752" w14:textId="77777777" w:rsidR="00A86333" w:rsidRDefault="00A86333" w:rsidP="00A86333"/>
    <w:p w14:paraId="2100ED1A" w14:textId="77777777" w:rsidR="00A86333" w:rsidRDefault="00A86333" w:rsidP="00A86333"/>
    <w:p w14:paraId="21C886B8" w14:textId="77777777" w:rsidR="00A86333" w:rsidRDefault="00A86333" w:rsidP="00A86333">
      <w:pPr>
        <w:pStyle w:val="Heading3"/>
      </w:pPr>
      <w:r>
        <w:t>Competitiveness</w:t>
      </w:r>
    </w:p>
    <w:p w14:paraId="3B94CDA5" w14:textId="77777777" w:rsidR="00A86333" w:rsidRDefault="00A86333" w:rsidP="00A86333"/>
    <w:p w14:paraId="2E9F42A8" w14:textId="6108AF60" w:rsidR="00314C19" w:rsidRDefault="00314C19" w:rsidP="00314C19">
      <w:pPr>
        <w:pStyle w:val="Heading4"/>
      </w:pPr>
      <w:r>
        <w:t>The e</w:t>
      </w:r>
      <w:r w:rsidR="00C02988">
        <w:t>B</w:t>
      </w:r>
      <w:r>
        <w:t>ay decision</w:t>
      </w:r>
      <w:r w:rsidR="00C02988">
        <w:t>’s reduction in the use of injunctions</w:t>
      </w:r>
      <w:r>
        <w:t xml:space="preserve"> is deterring investment in patent-intensive industries now- this risks loss of innovation and economic competitiveness with China</w:t>
      </w:r>
    </w:p>
    <w:p w14:paraId="2ECD055E" w14:textId="77777777" w:rsidR="00314C19" w:rsidRDefault="00314C19" w:rsidP="00314C19">
      <w:r>
        <w:t xml:space="preserve">Chris </w:t>
      </w:r>
      <w:proofErr w:type="spellStart"/>
      <w:r w:rsidRPr="00960CD0">
        <w:rPr>
          <w:rStyle w:val="Style13ptBold"/>
        </w:rPr>
        <w:t>Borgesj</w:t>
      </w:r>
      <w:proofErr w:type="spellEnd"/>
      <w:r w:rsidRPr="00960CD0">
        <w:rPr>
          <w:rStyle w:val="Style13ptBold"/>
        </w:rPr>
        <w:t xml:space="preserve"> in 2024</w:t>
      </w:r>
    </w:p>
    <w:p w14:paraId="0A53B4ED" w14:textId="77777777" w:rsidR="00314C19" w:rsidRDefault="00314C19" w:rsidP="00314C19">
      <w:r>
        <w:t>Program Manager and Associate Fellow @ CSIS, Geoeconomics Center; Intellectual Property Rights in the U.S.-China Innovation Competition; CSIS; https://www.csis.org/analysis/intellectual-property-rights-us-china-innovation-competition</w:t>
      </w:r>
    </w:p>
    <w:p w14:paraId="4850B067" w14:textId="77777777" w:rsidR="00314C19" w:rsidRDefault="00314C19" w:rsidP="00314C19">
      <w:pPr>
        <w:rPr>
          <w:rStyle w:val="Emphasis"/>
        </w:rPr>
      </w:pPr>
      <w:r w:rsidRPr="00960CD0">
        <w:rPr>
          <w:rStyle w:val="StyleUnderline"/>
        </w:rPr>
        <w:t>In contrast to China’s</w:t>
      </w:r>
      <w:r w:rsidRPr="00EB64A5">
        <w:rPr>
          <w:sz w:val="16"/>
        </w:rPr>
        <w:t xml:space="preserve"> gradual </w:t>
      </w:r>
      <w:r w:rsidRPr="00960CD0">
        <w:rPr>
          <w:rStyle w:val="StyleUnderline"/>
        </w:rPr>
        <w:t xml:space="preserve">strengthening of IP </w:t>
      </w:r>
      <w:r w:rsidRPr="00EB64A5">
        <w:rPr>
          <w:sz w:val="16"/>
        </w:rPr>
        <w:t xml:space="preserve">protections, </w:t>
      </w:r>
      <w:r w:rsidRPr="00960CD0">
        <w:rPr>
          <w:rStyle w:val="StyleUnderline"/>
        </w:rPr>
        <w:t>the U</w:t>
      </w:r>
      <w:r w:rsidRPr="00EB64A5">
        <w:rPr>
          <w:sz w:val="16"/>
        </w:rPr>
        <w:t xml:space="preserve">nited </w:t>
      </w:r>
      <w:r w:rsidRPr="00960CD0">
        <w:rPr>
          <w:rStyle w:val="StyleUnderline"/>
        </w:rPr>
        <w:t>S</w:t>
      </w:r>
      <w:r w:rsidRPr="00EB64A5">
        <w:rPr>
          <w:sz w:val="16"/>
        </w:rPr>
        <w:t xml:space="preserve">tates </w:t>
      </w:r>
      <w:r w:rsidRPr="00960CD0">
        <w:rPr>
          <w:rStyle w:val="StyleUnderline"/>
        </w:rPr>
        <w:t>has seen the robustness of its IP system</w:t>
      </w:r>
      <w:r w:rsidRPr="00EB64A5">
        <w:rPr>
          <w:sz w:val="16"/>
        </w:rPr>
        <w:t xml:space="preserve"> steadily </w:t>
      </w:r>
      <w:r w:rsidRPr="00960CD0">
        <w:rPr>
          <w:rStyle w:val="StyleUnderline"/>
        </w:rPr>
        <w:t>erode</w:t>
      </w:r>
      <w:r w:rsidRPr="00EB64A5">
        <w:rPr>
          <w:sz w:val="16"/>
        </w:rPr>
        <w:t xml:space="preserve">. </w:t>
      </w:r>
      <w:r w:rsidRPr="00960CD0">
        <w:rPr>
          <w:rStyle w:val="StyleUnderline"/>
        </w:rPr>
        <w:t>Much of this erosion comes from</w:t>
      </w:r>
      <w:r w:rsidRPr="00EB64A5">
        <w:rPr>
          <w:sz w:val="16"/>
        </w:rPr>
        <w:t xml:space="preserve"> three changes to the U.S. patent system made over the last two decades. First, in </w:t>
      </w:r>
      <w:r w:rsidRPr="00960CD0">
        <w:rPr>
          <w:rStyle w:val="StyleUnderline"/>
        </w:rPr>
        <w:t xml:space="preserve">the 2006 case eBay v. </w:t>
      </w:r>
      <w:proofErr w:type="spellStart"/>
      <w:r w:rsidRPr="00960CD0">
        <w:rPr>
          <w:rStyle w:val="StyleUnderline"/>
        </w:rPr>
        <w:t>MercExchange</w:t>
      </w:r>
      <w:proofErr w:type="spellEnd"/>
      <w:r w:rsidRPr="00EB64A5">
        <w:rPr>
          <w:sz w:val="16"/>
        </w:rPr>
        <w:t xml:space="preserve">, </w:t>
      </w:r>
      <w:r w:rsidRPr="00960CD0">
        <w:rPr>
          <w:rStyle w:val="StyleUnderline"/>
        </w:rPr>
        <w:t>the</w:t>
      </w:r>
      <w:r w:rsidRPr="00EB64A5">
        <w:rPr>
          <w:sz w:val="16"/>
        </w:rPr>
        <w:t xml:space="preserve"> Supreme </w:t>
      </w:r>
      <w:r w:rsidRPr="00960CD0">
        <w:rPr>
          <w:rStyle w:val="StyleUnderline"/>
        </w:rPr>
        <w:t>Court weakened patent owners’ ability to receive</w:t>
      </w:r>
      <w:r w:rsidRPr="00EB64A5">
        <w:rPr>
          <w:sz w:val="16"/>
        </w:rPr>
        <w:t xml:space="preserve"> legal </w:t>
      </w:r>
      <w:r w:rsidRPr="00960CD0">
        <w:rPr>
          <w:rStyle w:val="StyleUnderline"/>
        </w:rPr>
        <w:t>injunctions blocking the sale of their patented technology by an infringer</w:t>
      </w:r>
      <w:r w:rsidRPr="00EB64A5">
        <w:rPr>
          <w:sz w:val="16"/>
        </w:rPr>
        <w:t xml:space="preserve">. While </w:t>
      </w:r>
      <w:r w:rsidRPr="00960CD0">
        <w:rPr>
          <w:rStyle w:val="StyleUnderline"/>
        </w:rPr>
        <w:t>injunctions</w:t>
      </w:r>
      <w:r w:rsidRPr="00EB64A5">
        <w:rPr>
          <w:sz w:val="16"/>
        </w:rPr>
        <w:t xml:space="preserve"> are still available, they </w:t>
      </w:r>
      <w:r w:rsidRPr="00960CD0">
        <w:rPr>
          <w:rStyle w:val="StyleUnderline"/>
        </w:rPr>
        <w:t>are now sought</w:t>
      </w:r>
      <w:r w:rsidRPr="00EB64A5">
        <w:rPr>
          <w:sz w:val="16"/>
        </w:rPr>
        <w:t xml:space="preserve"> and granted </w:t>
      </w:r>
      <w:r w:rsidRPr="00960CD0">
        <w:rPr>
          <w:rStyle w:val="Emphasis"/>
        </w:rPr>
        <w:t>significantly less often.</w:t>
      </w:r>
      <w:r w:rsidRPr="00EB64A5">
        <w:rPr>
          <w:sz w:val="16"/>
        </w:rPr>
        <w:t xml:space="preserve"> </w:t>
      </w:r>
      <w:r w:rsidRPr="00960CD0">
        <w:rPr>
          <w:rStyle w:val="Emphasis"/>
        </w:rPr>
        <w:t>The decreased threat of an injunction may create perverse incentives that cash-rich firms can exploit</w:t>
      </w:r>
      <w:r w:rsidRPr="00EB64A5">
        <w:rPr>
          <w:sz w:val="16"/>
        </w:rPr>
        <w:t xml:space="preserve">, such as “efficient infringement,” </w:t>
      </w:r>
      <w:r w:rsidRPr="00960CD0">
        <w:rPr>
          <w:rStyle w:val="StyleUnderline"/>
        </w:rPr>
        <w:t xml:space="preserve">where the benefits of patent infringement outweigh the costs </w:t>
      </w:r>
      <w:r w:rsidRPr="00EB64A5">
        <w:rPr>
          <w:sz w:val="16"/>
        </w:rPr>
        <w:t>of defending against and even losing a lawsuit. Second, in 2011 Congress passed the Leahy-Smith America Invents Act, which created the Patent Trial and Appeal Board (PTAB) as a faster and cheaper alternative to district courts for retrospectively adjudicating patent validity. However, according to bill co-sponsor Lamar Smith, lawmakers unintentionally included several design flaws that are exploited to harass start-ups, small businesses, and individual inventors. For instance, the PTAB has a lower standard of proof for invalidating patents than district courts, which contributes to the PTAB invalidating over 80 percent of patents it agrees to review. Indeed, former federal circuit chief judge Randall Rader referred to the PTAB as a “death squad” killing property rights. And third, a series of Supreme Court decisions between 2010 and 2014 greatly decreased the scope of patent-eligible subject matter. The decisions established a two-step test for determining patent-eligible inventions known as the Alice/Mayo test, which restricts patents related to laws of nature, natural phenomena, and abstract ideas. Under the restrictions of Alice/Mayo, many once-patentable inventions became patent ineligible, resulting in the nullification of hundreds of patents. Through 2020, 60 percent of patents challenged under the Alice/Mayo framework were invalidated. Ultimately</w:t>
      </w:r>
      <w:r w:rsidRPr="00960CD0">
        <w:rPr>
          <w:rStyle w:val="StyleUnderline"/>
        </w:rPr>
        <w:t>, the key issue</w:t>
      </w:r>
      <w:r w:rsidRPr="00EB64A5">
        <w:rPr>
          <w:sz w:val="16"/>
        </w:rPr>
        <w:t xml:space="preserve"> with these three changes </w:t>
      </w:r>
      <w:r w:rsidRPr="00960CD0">
        <w:rPr>
          <w:rStyle w:val="StyleUnderline"/>
        </w:rPr>
        <w:t>is the increased uncertainty</w:t>
      </w:r>
      <w:r w:rsidRPr="00EB64A5">
        <w:rPr>
          <w:sz w:val="16"/>
        </w:rPr>
        <w:t xml:space="preserve"> they inject </w:t>
      </w:r>
      <w:r w:rsidRPr="00960CD0">
        <w:rPr>
          <w:rStyle w:val="StyleUnderline"/>
        </w:rPr>
        <w:t>into the U.S. patent system</w:t>
      </w:r>
      <w:r w:rsidRPr="00EB64A5">
        <w:rPr>
          <w:sz w:val="16"/>
        </w:rPr>
        <w:t xml:space="preserve">. The increased risk of a successful retrospective patent eligibility challenge at the PTAB, for instance, introduces significant uncertainty for start-ups and other small actors who rely on IP to attract financing. Moreover, critics of Alice/Mayo assert that the test is vague and unpredictable, which hampers start-ups, reduces investment, and ultimately undermines innovation. Kimberly A. Moore, chief judge of the U.S. Court of Appeals for the Federal Circuit, expressed that Federal Circuit judges were “at a loss” in how to apply the current patent eligibility provisions, while some IP legal professionals claim that they are unable to provide clear guidance to businesses due to Alice/Mayo. </w:t>
      </w:r>
      <w:r w:rsidRPr="00960CD0">
        <w:rPr>
          <w:rStyle w:val="Emphasis"/>
        </w:rPr>
        <w:t>Uncertainty</w:t>
      </w:r>
      <w:r w:rsidRPr="00EB64A5">
        <w:rPr>
          <w:sz w:val="16"/>
        </w:rPr>
        <w:t>—situations where the range and probability of outcomes cannot be predicted—</w:t>
      </w:r>
      <w:r w:rsidRPr="00960CD0">
        <w:rPr>
          <w:rStyle w:val="Emphasis"/>
        </w:rPr>
        <w:t>hampers economic activity, and uncertainty in patent eligibility may encourage investors to avoid companies</w:t>
      </w:r>
      <w:r w:rsidRPr="00EB64A5">
        <w:rPr>
          <w:sz w:val="16"/>
        </w:rPr>
        <w:t xml:space="preserve"> in patent-intensive industries. For instance, a 2022 study estimated that </w:t>
      </w:r>
      <w:r w:rsidRPr="00960CD0">
        <w:rPr>
          <w:rStyle w:val="StyleUnderline"/>
        </w:rPr>
        <w:t>disease diagnostic technologies</w:t>
      </w:r>
      <w:r w:rsidRPr="00EB64A5">
        <w:rPr>
          <w:sz w:val="16"/>
        </w:rPr>
        <w:t xml:space="preserve">, which are highly impacted by Alice/Mayo, </w:t>
      </w:r>
      <w:r w:rsidRPr="00960CD0">
        <w:rPr>
          <w:rStyle w:val="StyleUnderline"/>
        </w:rPr>
        <w:t xml:space="preserve">lost out on $9 billion in investment </w:t>
      </w:r>
      <w:r w:rsidRPr="00EB64A5">
        <w:rPr>
          <w:sz w:val="16"/>
        </w:rPr>
        <w:t xml:space="preserve">in the four years following its implementation. Another 2020 study found that </w:t>
      </w:r>
      <w:r w:rsidRPr="00960CD0">
        <w:rPr>
          <w:rStyle w:val="StyleUnderline"/>
        </w:rPr>
        <w:t>the share of venture capital investment in patent-intensive industries such as semiconductors, pharmaceuticals, and biotech decreased from 50 percent in 2004 to 28 percent in 2017 in the U</w:t>
      </w:r>
      <w:r w:rsidRPr="00EB64A5">
        <w:rPr>
          <w:sz w:val="16"/>
        </w:rPr>
        <w:t xml:space="preserve">nited </w:t>
      </w:r>
      <w:r w:rsidRPr="00960CD0">
        <w:rPr>
          <w:rStyle w:val="StyleUnderline"/>
        </w:rPr>
        <w:t>S</w:t>
      </w:r>
      <w:r w:rsidRPr="00EB64A5">
        <w:rPr>
          <w:sz w:val="16"/>
        </w:rPr>
        <w:t xml:space="preserve">tates, </w:t>
      </w:r>
      <w:proofErr w:type="gramStart"/>
      <w:r w:rsidRPr="00EB64A5">
        <w:rPr>
          <w:sz w:val="16"/>
        </w:rPr>
        <w:t>a time period</w:t>
      </w:r>
      <w:proofErr w:type="gramEnd"/>
      <w:r w:rsidRPr="00EB64A5">
        <w:rPr>
          <w:sz w:val="16"/>
        </w:rPr>
        <w:t xml:space="preserve"> which coincides with these changes. While </w:t>
      </w:r>
      <w:r w:rsidRPr="00EB64A5">
        <w:rPr>
          <w:rStyle w:val="StyleUnderline"/>
        </w:rPr>
        <w:t>the</w:t>
      </w:r>
      <w:r w:rsidRPr="00EB64A5">
        <w:rPr>
          <w:sz w:val="16"/>
        </w:rPr>
        <w:t xml:space="preserve"> American </w:t>
      </w:r>
      <w:r w:rsidRPr="00EB64A5">
        <w:rPr>
          <w:rStyle w:val="StyleUnderline"/>
        </w:rPr>
        <w:t>Chamber of Commerce</w:t>
      </w:r>
      <w:r w:rsidRPr="00EB64A5">
        <w:rPr>
          <w:sz w:val="16"/>
        </w:rPr>
        <w:t xml:space="preserve"> ranked the United States number one in its 2023 International IP Index, it </w:t>
      </w:r>
      <w:r w:rsidRPr="00EB64A5">
        <w:rPr>
          <w:rStyle w:val="Emphasis"/>
        </w:rPr>
        <w:t>identified “continued uncertainty over patentability for high-tech sectors” as a key weakness in U.S. IP protections</w:t>
      </w:r>
      <w:r w:rsidRPr="00EB64A5">
        <w:rPr>
          <w:sz w:val="16"/>
        </w:rPr>
        <w:t xml:space="preserve">. </w:t>
      </w:r>
      <w:r w:rsidRPr="00EB64A5">
        <w:rPr>
          <w:rStyle w:val="Emphasis"/>
        </w:rPr>
        <w:t>This uncertainty is particularly troubling in the context of international technology competition</w:t>
      </w:r>
      <w:r w:rsidRPr="00EB64A5">
        <w:rPr>
          <w:sz w:val="16"/>
        </w:rPr>
        <w:t xml:space="preserve">, </w:t>
      </w:r>
      <w:r w:rsidRPr="00EB64A5">
        <w:rPr>
          <w:rStyle w:val="StyleUnderline"/>
        </w:rPr>
        <w:t>as some of the subject matter</w:t>
      </w:r>
      <w:r w:rsidRPr="00EB64A5">
        <w:rPr>
          <w:sz w:val="16"/>
        </w:rPr>
        <w:t xml:space="preserve"> most affected by these changes </w:t>
      </w:r>
      <w:r w:rsidRPr="00EB64A5">
        <w:rPr>
          <w:rStyle w:val="StyleUnderline"/>
        </w:rPr>
        <w:t>is</w:t>
      </w:r>
      <w:r w:rsidRPr="00EB64A5">
        <w:rPr>
          <w:sz w:val="16"/>
        </w:rPr>
        <w:t xml:space="preserve"> clearly </w:t>
      </w:r>
      <w:r w:rsidRPr="00EB64A5">
        <w:rPr>
          <w:rStyle w:val="StyleUnderline"/>
        </w:rPr>
        <w:t>patent-eligible in</w:t>
      </w:r>
      <w:r w:rsidRPr="00EB64A5">
        <w:rPr>
          <w:sz w:val="16"/>
        </w:rPr>
        <w:t xml:space="preserve"> Europe, China, and </w:t>
      </w:r>
      <w:r w:rsidRPr="00EB64A5">
        <w:rPr>
          <w:rStyle w:val="StyleUnderline"/>
        </w:rPr>
        <w:t>other jurisdictions</w:t>
      </w:r>
      <w:r w:rsidRPr="00EB64A5">
        <w:rPr>
          <w:sz w:val="16"/>
        </w:rPr>
        <w:t xml:space="preserve">. </w:t>
      </w:r>
      <w:r w:rsidRPr="00EB64A5">
        <w:rPr>
          <w:rStyle w:val="StyleUnderline"/>
        </w:rPr>
        <w:t>A 2017 study identified 1,400 patents,</w:t>
      </w:r>
      <w:r w:rsidRPr="00EB64A5">
        <w:rPr>
          <w:sz w:val="16"/>
        </w:rPr>
        <w:t xml:space="preserve"> including cancer and diabetes treatments, that were </w:t>
      </w:r>
      <w:r w:rsidRPr="00EB64A5">
        <w:rPr>
          <w:rStyle w:val="StyleUnderline"/>
        </w:rPr>
        <w:t>granted in China and the E</w:t>
      </w:r>
      <w:r w:rsidRPr="00EB64A5">
        <w:rPr>
          <w:sz w:val="16"/>
        </w:rPr>
        <w:t xml:space="preserve">uropean </w:t>
      </w:r>
      <w:r w:rsidRPr="00EB64A5">
        <w:rPr>
          <w:rStyle w:val="StyleUnderline"/>
        </w:rPr>
        <w:t>U</w:t>
      </w:r>
      <w:r w:rsidRPr="00EB64A5">
        <w:rPr>
          <w:sz w:val="16"/>
        </w:rPr>
        <w:t xml:space="preserve">nion </w:t>
      </w:r>
      <w:r w:rsidRPr="00EB64A5">
        <w:rPr>
          <w:rStyle w:val="StyleUnderline"/>
        </w:rPr>
        <w:t>but not in the U</w:t>
      </w:r>
      <w:r w:rsidRPr="00EB64A5">
        <w:rPr>
          <w:sz w:val="16"/>
        </w:rPr>
        <w:t xml:space="preserve">nited </w:t>
      </w:r>
      <w:r w:rsidRPr="00EB64A5">
        <w:rPr>
          <w:rStyle w:val="StyleUnderline"/>
        </w:rPr>
        <w:t>S</w:t>
      </w:r>
      <w:r w:rsidRPr="00EB64A5">
        <w:rPr>
          <w:sz w:val="16"/>
        </w:rPr>
        <w:t xml:space="preserve">tates due to Alice/Mayo. The </w:t>
      </w:r>
      <w:r w:rsidRPr="00EB64A5">
        <w:rPr>
          <w:rStyle w:val="Emphasis"/>
        </w:rPr>
        <w:t>uncertainty</w:t>
      </w:r>
      <w:r w:rsidRPr="00EB64A5">
        <w:rPr>
          <w:sz w:val="16"/>
        </w:rPr>
        <w:t xml:space="preserve"> introduced by these changes </w:t>
      </w:r>
      <w:r w:rsidRPr="00EB64A5">
        <w:rPr>
          <w:rStyle w:val="Emphasis"/>
        </w:rPr>
        <w:t>may divert r</w:t>
      </w:r>
      <w:r w:rsidRPr="00EB64A5">
        <w:rPr>
          <w:sz w:val="16"/>
        </w:rPr>
        <w:t xml:space="preserve">esearch </w:t>
      </w:r>
      <w:r w:rsidRPr="00EB64A5">
        <w:rPr>
          <w:rStyle w:val="Emphasis"/>
        </w:rPr>
        <w:t>and</w:t>
      </w:r>
      <w:r w:rsidRPr="00EB64A5">
        <w:rPr>
          <w:sz w:val="16"/>
        </w:rPr>
        <w:t xml:space="preserve"> </w:t>
      </w:r>
      <w:r w:rsidRPr="00EB64A5">
        <w:rPr>
          <w:rStyle w:val="Emphasis"/>
        </w:rPr>
        <w:t>d</w:t>
      </w:r>
      <w:r w:rsidRPr="00EB64A5">
        <w:rPr>
          <w:sz w:val="16"/>
        </w:rPr>
        <w:t xml:space="preserve">evelopment </w:t>
      </w:r>
      <w:r w:rsidRPr="00EB64A5">
        <w:rPr>
          <w:rStyle w:val="Emphasis"/>
        </w:rPr>
        <w:t>investment away from the U</w:t>
      </w:r>
      <w:r w:rsidRPr="00EB64A5">
        <w:rPr>
          <w:sz w:val="16"/>
        </w:rPr>
        <w:t xml:space="preserve">nited </w:t>
      </w:r>
      <w:r w:rsidRPr="00EB64A5">
        <w:rPr>
          <w:rStyle w:val="Emphasis"/>
        </w:rPr>
        <w:t>S</w:t>
      </w:r>
      <w:r w:rsidRPr="00EB64A5">
        <w:rPr>
          <w:sz w:val="16"/>
        </w:rPr>
        <w:t xml:space="preserve">tates, thereby </w:t>
      </w:r>
      <w:r w:rsidRPr="00EB64A5">
        <w:rPr>
          <w:rStyle w:val="Emphasis"/>
        </w:rPr>
        <w:t>undermining the international competitiveness of U.S. businesses</w:t>
      </w:r>
      <w:r w:rsidRPr="00EB64A5">
        <w:rPr>
          <w:sz w:val="16"/>
        </w:rPr>
        <w:t xml:space="preserve">. </w:t>
      </w:r>
      <w:r w:rsidRPr="00EB64A5">
        <w:rPr>
          <w:rStyle w:val="Emphasis"/>
        </w:rPr>
        <w:t xml:space="preserve">When it comes to its innovation competition with China, </w:t>
      </w:r>
      <w:r w:rsidRPr="00EB64A5">
        <w:rPr>
          <w:sz w:val="14"/>
        </w:rPr>
        <w:t xml:space="preserve">the United States has an inherent advantage in its strong IP system. And yet, </w:t>
      </w:r>
      <w:r w:rsidRPr="00EB64A5">
        <w:rPr>
          <w:rStyle w:val="StyleUnderline"/>
        </w:rPr>
        <w:t>poor policies</w:t>
      </w:r>
      <w:r w:rsidRPr="00EB64A5">
        <w:rPr>
          <w:sz w:val="14"/>
        </w:rPr>
        <w:t xml:space="preserve"> and legal decisions </w:t>
      </w:r>
      <w:r w:rsidRPr="00EB64A5">
        <w:rPr>
          <w:rStyle w:val="Emphasis"/>
        </w:rPr>
        <w:t>place this key asset at risk.</w:t>
      </w:r>
      <w:r>
        <w:rPr>
          <w:rStyle w:val="Emphasis"/>
        </w:rPr>
        <w:t xml:space="preserve"> </w:t>
      </w:r>
      <w:r w:rsidRPr="00EB64A5">
        <w:rPr>
          <w:sz w:val="14"/>
        </w:rPr>
        <w:t xml:space="preserve">Rather than devalue IP rights at home, </w:t>
      </w:r>
      <w:r w:rsidRPr="00EB64A5">
        <w:rPr>
          <w:rStyle w:val="StyleUnderline"/>
        </w:rPr>
        <w:t>the U</w:t>
      </w:r>
      <w:r w:rsidRPr="00EB64A5">
        <w:rPr>
          <w:sz w:val="14"/>
        </w:rPr>
        <w:t xml:space="preserve">nited </w:t>
      </w:r>
      <w:r w:rsidRPr="00EB64A5">
        <w:rPr>
          <w:rStyle w:val="StyleUnderline"/>
        </w:rPr>
        <w:t>S</w:t>
      </w:r>
      <w:r w:rsidRPr="00EB64A5">
        <w:rPr>
          <w:sz w:val="14"/>
        </w:rPr>
        <w:t xml:space="preserve">tates </w:t>
      </w:r>
      <w:r w:rsidRPr="00EB64A5">
        <w:rPr>
          <w:rStyle w:val="Emphasis"/>
        </w:rPr>
        <w:t>should clarify and strengthen its IP system.</w:t>
      </w:r>
      <w:r w:rsidRPr="00EB64A5">
        <w:rPr>
          <w:sz w:val="14"/>
        </w:rPr>
        <w:t xml:space="preserve"> </w:t>
      </w:r>
      <w:r w:rsidRPr="00EB64A5">
        <w:rPr>
          <w:rStyle w:val="Emphasis"/>
        </w:rPr>
        <w:t>If the U</w:t>
      </w:r>
      <w:r w:rsidRPr="00EB64A5">
        <w:rPr>
          <w:sz w:val="14"/>
        </w:rPr>
        <w:t xml:space="preserve">nited </w:t>
      </w:r>
      <w:r w:rsidRPr="00EB64A5">
        <w:rPr>
          <w:rStyle w:val="Emphasis"/>
        </w:rPr>
        <w:t>S</w:t>
      </w:r>
      <w:r w:rsidRPr="00EB64A5">
        <w:rPr>
          <w:sz w:val="14"/>
        </w:rPr>
        <w:t xml:space="preserve">tates </w:t>
      </w:r>
      <w:r w:rsidRPr="00EB64A5">
        <w:rPr>
          <w:rStyle w:val="Emphasis"/>
        </w:rPr>
        <w:t>is to prevail in an innovation-based</w:t>
      </w:r>
      <w:r w:rsidRPr="00EB64A5">
        <w:rPr>
          <w:sz w:val="14"/>
        </w:rPr>
        <w:t xml:space="preserve"> national </w:t>
      </w:r>
      <w:r w:rsidRPr="00EB64A5">
        <w:rPr>
          <w:rStyle w:val="Emphasis"/>
        </w:rPr>
        <w:t>competition with China, it should</w:t>
      </w:r>
      <w:r w:rsidRPr="00EB64A5">
        <w:rPr>
          <w:sz w:val="14"/>
        </w:rPr>
        <w:t xml:space="preserve"> play the long game and </w:t>
      </w:r>
      <w:r w:rsidRPr="00EB64A5">
        <w:rPr>
          <w:rStyle w:val="Emphasis"/>
        </w:rPr>
        <w:t>preserve and invest in what has been to date a world-leading innovation system anchored on robust and secure IP rights.</w:t>
      </w:r>
    </w:p>
    <w:p w14:paraId="72A7E8EA" w14:textId="77777777" w:rsidR="00314C19" w:rsidRDefault="00314C19" w:rsidP="00314C19"/>
    <w:p w14:paraId="69BB7722" w14:textId="7AFD6F8A" w:rsidR="00314C19" w:rsidRPr="006F00EF" w:rsidRDefault="00C02988" w:rsidP="00314C19">
      <w:pPr>
        <w:pStyle w:val="Heading4"/>
      </w:pPr>
      <w:r>
        <w:t xml:space="preserve">The </w:t>
      </w:r>
      <w:r w:rsidR="00314C19">
        <w:t>eBay</w:t>
      </w:r>
      <w:r>
        <w:t xml:space="preserve"> decision</w:t>
      </w:r>
      <w:r w:rsidR="00314C19">
        <w:t xml:space="preserve"> has had a substantial effect on patent injunctions- over time it’s cited more and has resulted in more denials- prefer our newer data</w:t>
      </w:r>
    </w:p>
    <w:p w14:paraId="57D64D7C" w14:textId="77777777" w:rsidR="00314C19" w:rsidRPr="006F00EF" w:rsidRDefault="00314C19" w:rsidP="00314C19">
      <w:r w:rsidRPr="006F00EF">
        <w:t xml:space="preserve">MATTHEW </w:t>
      </w:r>
      <w:r w:rsidRPr="006F00EF">
        <w:rPr>
          <w:rStyle w:val="Style13ptBold"/>
        </w:rPr>
        <w:t>SAG* and</w:t>
      </w:r>
      <w:r w:rsidRPr="006F00EF">
        <w:t xml:space="preserve"> PAMELA </w:t>
      </w:r>
      <w:r w:rsidRPr="006F00EF">
        <w:rPr>
          <w:rStyle w:val="Style13ptBold"/>
        </w:rPr>
        <w:t>SAMUELSON** in 2023</w:t>
      </w:r>
    </w:p>
    <w:p w14:paraId="53676ABB" w14:textId="77777777" w:rsidR="00314C19" w:rsidRPr="006F00EF" w:rsidRDefault="00314C19" w:rsidP="00314C19">
      <w:r w:rsidRPr="006F00EF">
        <w:t xml:space="preserve">Emory University School of Law and Berkeley Law; Discovering eBay's Impact on Copyright Injunctions through Impact on Copyright Injunctions through Empirical Evidence Empirical Evidence ; Emory University School of Law Emory Law Scholarly Commons Emory Law Scholarly Commons; </w:t>
      </w:r>
      <w:hyperlink r:id="rId7" w:history="1">
        <w:r w:rsidRPr="006F00EF">
          <w:rPr>
            <w:rStyle w:val="Hyperlink"/>
          </w:rPr>
          <w:t>https://scholarlycommons.law.emory.edu/faculty-articles/154/</w:t>
        </w:r>
      </w:hyperlink>
    </w:p>
    <w:p w14:paraId="41767C39" w14:textId="77777777" w:rsidR="00314C19" w:rsidRPr="006F00EF" w:rsidRDefault="00314C19" w:rsidP="00314C19">
      <w:pPr>
        <w:rPr>
          <w:sz w:val="14"/>
        </w:rPr>
      </w:pPr>
      <w:r w:rsidRPr="001926FD">
        <w:rPr>
          <w:rStyle w:val="StyleUnderline"/>
        </w:rPr>
        <w:t>The results</w:t>
      </w:r>
      <w:r w:rsidRPr="006F00EF">
        <w:rPr>
          <w:sz w:val="14"/>
        </w:rPr>
        <w:t xml:space="preserve"> presented in this Article </w:t>
      </w:r>
      <w:r w:rsidRPr="001926FD">
        <w:rPr>
          <w:rStyle w:val="StyleUnderline"/>
        </w:rPr>
        <w:t xml:space="preserve">refute </w:t>
      </w:r>
      <w:r w:rsidRPr="006F00EF">
        <w:rPr>
          <w:sz w:val="14"/>
        </w:rPr>
        <w:t xml:space="preserve">what we now know has been </w:t>
      </w:r>
      <w:r w:rsidRPr="001926FD">
        <w:rPr>
          <w:rStyle w:val="StyleUnderline"/>
        </w:rPr>
        <w:t>an enduring misconception</w:t>
      </w:r>
      <w:r w:rsidRPr="006F00EF">
        <w:rPr>
          <w:sz w:val="14"/>
        </w:rPr>
        <w:t xml:space="preserve"> about an important feature of U.S. copyright law: the belief </w:t>
      </w:r>
      <w:r w:rsidRPr="001926FD">
        <w:rPr>
          <w:rStyle w:val="StyleUnderline"/>
        </w:rPr>
        <w:t>that courts overwhelmingly issue injunctions</w:t>
      </w:r>
      <w:r w:rsidRPr="006F00EF">
        <w:rPr>
          <w:sz w:val="14"/>
        </w:rPr>
        <w:t xml:space="preserve"> upon a showing of actual or likely infringement, eBay notwithstanding. For the past decade, academic commentators have generally accepted as sound and abidingly accurate the 2012 Liu study’s conclusions that courts have largely ignored the Supreme Court’s 2006 decision in eBay Inc. v. </w:t>
      </w:r>
      <w:proofErr w:type="spellStart"/>
      <w:r w:rsidRPr="006F00EF">
        <w:rPr>
          <w:sz w:val="14"/>
        </w:rPr>
        <w:t>MercExchange</w:t>
      </w:r>
      <w:proofErr w:type="spellEnd"/>
      <w:r w:rsidRPr="006F00EF">
        <w:rPr>
          <w:sz w:val="14"/>
        </w:rPr>
        <w:t xml:space="preserve"> and that the decision made essentially no difference in the injunction grant rate in copyright cases.256 The idea of conducting a follow-up empirical study of the </w:t>
      </w:r>
      <w:proofErr w:type="spellStart"/>
      <w:r w:rsidRPr="006F00EF">
        <w:rPr>
          <w:sz w:val="14"/>
        </w:rPr>
        <w:t>posteBay</w:t>
      </w:r>
      <w:proofErr w:type="spellEnd"/>
      <w:r w:rsidRPr="006F00EF">
        <w:rPr>
          <w:sz w:val="14"/>
        </w:rPr>
        <w:t xml:space="preserve"> injunctions in copyright cases was stimulated by </w:t>
      </w:r>
      <w:r w:rsidRPr="001926FD">
        <w:rPr>
          <w:rStyle w:val="StyleUnderline"/>
        </w:rPr>
        <w:t>Samuelson’s</w:t>
      </w:r>
      <w:r w:rsidRPr="006F00EF">
        <w:rPr>
          <w:sz w:val="14"/>
        </w:rPr>
        <w:t xml:space="preserve"> qualitative study of the post-eBay copyright injunction case law.257 That </w:t>
      </w:r>
      <w:r w:rsidRPr="001926FD">
        <w:rPr>
          <w:rStyle w:val="StyleUnderline"/>
        </w:rPr>
        <w:t xml:space="preserve">study found more than eighty post-eBay decisions in which courts had withheld injunctive relief and followed eBay’s directive </w:t>
      </w:r>
      <w:r w:rsidRPr="006F00EF">
        <w:rPr>
          <w:sz w:val="14"/>
        </w:rPr>
        <w:t xml:space="preserve">that plaintiffs must prove their entitlement to injunctive relief.258 We decided to conduct this empirical study to test the hypothesis that eBay may have made more of a difference in copyright cases over time. In this Article, we have presented substantial evidence that </w:t>
      </w:r>
      <w:r w:rsidRPr="001926FD">
        <w:rPr>
          <w:rStyle w:val="StyleUnderline"/>
        </w:rPr>
        <w:t>the Court’s 2006 ruling has had a profound impact on the development of U.S. copyright law</w:t>
      </w:r>
      <w:r w:rsidRPr="006F00EF">
        <w:rPr>
          <w:sz w:val="14"/>
        </w:rPr>
        <w:t xml:space="preserve">. </w:t>
      </w:r>
      <w:r w:rsidRPr="001926FD">
        <w:rPr>
          <w:rStyle w:val="StyleUnderline"/>
        </w:rPr>
        <w:t>That impact is apparent in the frequency of citations to eBay and its progeny and in the greater frequency with which judges post-eBay discuss balancing hardships before granting</w:t>
      </w:r>
      <w:r w:rsidRPr="006F00EF">
        <w:rPr>
          <w:sz w:val="14"/>
        </w:rPr>
        <w:t xml:space="preserve"> permanent </w:t>
      </w:r>
      <w:r w:rsidRPr="001926FD">
        <w:rPr>
          <w:rStyle w:val="StyleUnderline"/>
        </w:rPr>
        <w:t>injunctions</w:t>
      </w:r>
      <w:r w:rsidRPr="006F00EF">
        <w:rPr>
          <w:sz w:val="14"/>
        </w:rPr>
        <w:t xml:space="preserve">.259 </w:t>
      </w:r>
      <w:r w:rsidRPr="006F00EF">
        <w:rPr>
          <w:rStyle w:val="StyleUnderline"/>
        </w:rPr>
        <w:t>We also found evidence</w:t>
      </w:r>
      <w:r w:rsidRPr="006F00EF">
        <w:rPr>
          <w:sz w:val="14"/>
        </w:rPr>
        <w:t xml:space="preserve"> consistent with a related hypothesis </w:t>
      </w:r>
      <w:r w:rsidRPr="006F00EF">
        <w:rPr>
          <w:rStyle w:val="StyleUnderline"/>
        </w:rPr>
        <w:t>that injunctions became more difficult to obtain in the aftermath of eBay</w:t>
      </w:r>
      <w:r w:rsidRPr="006F00EF">
        <w:rPr>
          <w:sz w:val="14"/>
        </w:rPr>
        <w:t xml:space="preserve">. We were able to test the impact of eBay in a more empirically sound way than Liu because </w:t>
      </w:r>
      <w:r w:rsidRPr="006F00EF">
        <w:rPr>
          <w:rStyle w:val="StyleUnderline"/>
        </w:rPr>
        <w:t>we were careful to distinguish between different types of copyright injunction decisions,</w:t>
      </w:r>
      <w:r w:rsidRPr="006F00EF">
        <w:rPr>
          <w:sz w:val="14"/>
        </w:rPr>
        <w:t xml:space="preserve"> particularly between contested and default judgment cases, and because we were able to analyze a considerably longer timeline of cases.260 Our hypothesis was that rather than being overlooked or ignored in copyright cases, </w:t>
      </w:r>
      <w:r w:rsidRPr="006F00EF">
        <w:rPr>
          <w:rStyle w:val="StyleUnderline"/>
        </w:rPr>
        <w:t>eBay was merely a slow starter</w:t>
      </w:r>
      <w:r w:rsidRPr="006F00EF">
        <w:rPr>
          <w:sz w:val="14"/>
        </w:rPr>
        <w:t xml:space="preserve">. More formally, we hypothesized that a full realization of the import of the Court’s 2006 patent law decision would take time in copyright cases and that we would be able to detect a kind of hysteresis—a delay between cause and effect—at work.261 Given the Supreme Court’s reticence in elucidating the copyright implications of its 2006 decision, the doctrinal conservatism of lower courts, and the parochial nature of appellate court precedents, we posited a delayed effect was likely. Our study shows that </w:t>
      </w:r>
      <w:r w:rsidRPr="006F00EF">
        <w:rPr>
          <w:rStyle w:val="StyleUnderline"/>
        </w:rPr>
        <w:t>eBay was never as poorly cited as earlier studies suggested</w:t>
      </w:r>
      <w:r w:rsidRPr="006F00EF">
        <w:rPr>
          <w:sz w:val="14"/>
        </w:rPr>
        <w:t xml:space="preserve">. In any event, </w:t>
      </w:r>
      <w:r w:rsidRPr="006F00EF">
        <w:rPr>
          <w:rStyle w:val="StyleUnderline"/>
        </w:rPr>
        <w:t>it is now well cited</w:t>
      </w:r>
      <w:r w:rsidRPr="006F00EF">
        <w:rPr>
          <w:sz w:val="14"/>
        </w:rPr>
        <w:t xml:space="preserve">, </w:t>
      </w:r>
      <w:r w:rsidRPr="006F00EF">
        <w:rPr>
          <w:rStyle w:val="Emphasis"/>
        </w:rPr>
        <w:t>either directly or indirectly through citations to cases which themselves rely on eBay</w:t>
      </w:r>
      <w:r w:rsidRPr="006F00EF">
        <w:rPr>
          <w:sz w:val="14"/>
        </w:rPr>
        <w:t xml:space="preserve">.262 </w:t>
      </w:r>
      <w:r w:rsidRPr="006F00EF">
        <w:rPr>
          <w:rStyle w:val="StyleUnderline"/>
        </w:rPr>
        <w:t xml:space="preserve">The longitudinal citation trend fits with our theory </w:t>
      </w:r>
      <w:r w:rsidRPr="006F00EF">
        <w:rPr>
          <w:sz w:val="14"/>
        </w:rPr>
        <w:t xml:space="preserve">of hysteresis in preliminary injunction and default permanent injunction cases. Hysteresis applies less clearly only in contested permanent injunction decisions, where citation to eBay was stronger from the outset.263 Moreover, we presented even clearer evidence of the impact of eBay in the content of injunction decisions. </w:t>
      </w:r>
      <w:r w:rsidRPr="006F00EF">
        <w:rPr>
          <w:rStyle w:val="StyleUnderline"/>
        </w:rPr>
        <w:t xml:space="preserve">We showed that, prior to eBay, courts almost never discussed the need to assess the balance of potential harm between plaintiffs and defendants </w:t>
      </w:r>
      <w:r w:rsidRPr="006F00EF">
        <w:rPr>
          <w:sz w:val="14"/>
        </w:rPr>
        <w:t xml:space="preserve">in contested permanent injunction cases, </w:t>
      </w:r>
      <w:r w:rsidRPr="006F00EF">
        <w:rPr>
          <w:rStyle w:val="StyleUnderline"/>
        </w:rPr>
        <w:t xml:space="preserve">whereas </w:t>
      </w:r>
      <w:proofErr w:type="gramStart"/>
      <w:r w:rsidRPr="006F00EF">
        <w:rPr>
          <w:rStyle w:val="StyleUnderline"/>
        </w:rPr>
        <w:t>subsequent to</w:t>
      </w:r>
      <w:proofErr w:type="gramEnd"/>
      <w:r w:rsidRPr="006F00EF">
        <w:rPr>
          <w:rStyle w:val="StyleUnderline"/>
        </w:rPr>
        <w:t xml:space="preserve"> eBay, addressing the balance of harms became commonplace</w:t>
      </w:r>
      <w:r w:rsidRPr="006F00EF">
        <w:rPr>
          <w:sz w:val="14"/>
        </w:rPr>
        <w:t xml:space="preserve">.264 Even more consequentially, our study shows that </w:t>
      </w:r>
      <w:r w:rsidRPr="006F00EF">
        <w:rPr>
          <w:rStyle w:val="StyleUnderline"/>
        </w:rPr>
        <w:t>courts no longer grant injunctions as of right or by presuming irreparable harm in copyright cases in the aftermath of eBay</w:t>
      </w:r>
      <w:r w:rsidRPr="006F00EF">
        <w:rPr>
          <w:sz w:val="14"/>
        </w:rPr>
        <w:t xml:space="preserve">. We have shown that since eBay was decided, </w:t>
      </w:r>
      <w:r w:rsidRPr="006F00EF">
        <w:rPr>
          <w:rStyle w:val="StyleUnderline"/>
        </w:rPr>
        <w:t>the number of final injunction decisions</w:t>
      </w:r>
      <w:r w:rsidRPr="006F00EF">
        <w:rPr>
          <w:sz w:val="14"/>
        </w:rPr>
        <w:t xml:space="preserve"> and preliminary injunction decisions </w:t>
      </w:r>
      <w:r w:rsidRPr="006F00EF">
        <w:rPr>
          <w:rStyle w:val="StyleUnderline"/>
        </w:rPr>
        <w:t>has fallen relative to the number of copyright cases filed</w:t>
      </w:r>
      <w:r w:rsidRPr="006F00EF">
        <w:rPr>
          <w:sz w:val="14"/>
        </w:rPr>
        <w:t xml:space="preserve">.265 We have also shown that </w:t>
      </w:r>
      <w:r w:rsidRPr="006F00EF">
        <w:rPr>
          <w:rStyle w:val="StyleUnderline"/>
        </w:rPr>
        <w:t>the success rate</w:t>
      </w:r>
      <w:r w:rsidRPr="006F00EF">
        <w:rPr>
          <w:sz w:val="14"/>
        </w:rPr>
        <w:t xml:space="preserve"> within that smaller cohort </w:t>
      </w:r>
      <w:r w:rsidRPr="006F00EF">
        <w:rPr>
          <w:rStyle w:val="StyleUnderline"/>
        </w:rPr>
        <w:t>has</w:t>
      </w:r>
      <w:r w:rsidRPr="006F00EF">
        <w:rPr>
          <w:sz w:val="14"/>
        </w:rPr>
        <w:t xml:space="preserve"> also </w:t>
      </w:r>
      <w:r w:rsidRPr="006F00EF">
        <w:rPr>
          <w:rStyle w:val="StyleUnderline"/>
        </w:rPr>
        <w:t>declined</w:t>
      </w:r>
      <w:r w:rsidRPr="006F00EF">
        <w:rPr>
          <w:sz w:val="14"/>
        </w:rPr>
        <w:t xml:space="preserve">.266 Strictly speaking, we cannot prove that these changes occurred because of eBay, but that seems the most logical explanation. In permanent injunction decisions and across all of copyright injunction decisions, </w:t>
      </w:r>
      <w:r w:rsidRPr="006F00EF">
        <w:rPr>
          <w:rStyle w:val="StyleUnderline"/>
        </w:rPr>
        <w:t>the decline manifested several years after the eBay decision</w:t>
      </w:r>
      <w:r w:rsidRPr="006F00EF">
        <w:rPr>
          <w:sz w:val="14"/>
        </w:rPr>
        <w:t xml:space="preserve">.267 Thus, we see hysteresis at work again, although the decline in preliminary injunction grant rates was substantial and immediate. The cumulative implication of our numerous findings is that lawyers, academics, and </w:t>
      </w:r>
      <w:r w:rsidRPr="006F00EF">
        <w:rPr>
          <w:rStyle w:val="StyleUnderline"/>
        </w:rPr>
        <w:t>policymakers who have previously accepted</w:t>
      </w:r>
      <w:r w:rsidRPr="006F00EF">
        <w:rPr>
          <w:sz w:val="14"/>
        </w:rPr>
        <w:t xml:space="preserve"> as received truth </w:t>
      </w:r>
      <w:r w:rsidRPr="006F00EF">
        <w:rPr>
          <w:rStyle w:val="StyleUnderline"/>
        </w:rPr>
        <w:t>that courts in copyright injunction cases have “totally ignored the eBay decision</w:t>
      </w:r>
      <w:r w:rsidRPr="006F00EF">
        <w:rPr>
          <w:sz w:val="14"/>
        </w:rPr>
        <w:t xml:space="preserve">” and that eBay “has not altered the fact that most courts are reluctant to withhold injunctive relief”268 </w:t>
      </w:r>
      <w:r w:rsidRPr="006F00EF">
        <w:rPr>
          <w:rStyle w:val="Emphasis"/>
        </w:rPr>
        <w:t>should now realize that such pronouncements were always questionable and are now clearly outdated</w:t>
      </w:r>
      <w:r w:rsidRPr="006F00EF">
        <w:rPr>
          <w:sz w:val="14"/>
        </w:rPr>
        <w:t xml:space="preserve">. This Article offers considerable evidence that </w:t>
      </w:r>
      <w:r w:rsidRPr="006F00EF">
        <w:rPr>
          <w:rStyle w:val="Emphasis"/>
        </w:rPr>
        <w:t>eBay and its progeny have had profound effects on judicial decisions about whether to grant or deny injunctions in copyright cases</w:t>
      </w:r>
      <w:r w:rsidRPr="006F00EF">
        <w:rPr>
          <w:sz w:val="14"/>
        </w:rPr>
        <w:t>.</w:t>
      </w:r>
    </w:p>
    <w:p w14:paraId="5A043469" w14:textId="77777777" w:rsidR="00314C19" w:rsidRDefault="00314C19" w:rsidP="00314C19"/>
    <w:p w14:paraId="53820B84" w14:textId="32E56DFB" w:rsidR="00314C19" w:rsidRPr="007510B1" w:rsidRDefault="005F61F1" w:rsidP="00314C19">
      <w:pPr>
        <w:pStyle w:val="Heading4"/>
      </w:pPr>
      <w:r>
        <w:t>U</w:t>
      </w:r>
      <w:r w:rsidR="00C02988">
        <w:t xml:space="preserve">ncertainty caused by </w:t>
      </w:r>
      <w:proofErr w:type="spellStart"/>
      <w:r w:rsidR="00C02988">
        <w:t>Ebay</w:t>
      </w:r>
      <w:proofErr w:type="spellEnd"/>
      <w:r w:rsidR="00314C19">
        <w:t xml:space="preserve"> undermines investments in startups that are key to economic growth and tech competition with China</w:t>
      </w:r>
    </w:p>
    <w:p w14:paraId="3F009840" w14:textId="77777777" w:rsidR="00314C19" w:rsidRPr="007510B1" w:rsidRDefault="00314C19" w:rsidP="00314C19">
      <w:pPr>
        <w:rPr>
          <w:rStyle w:val="Style13ptBold"/>
        </w:rPr>
      </w:pPr>
      <w:r w:rsidRPr="007510B1">
        <w:t xml:space="preserve">PAUL </w:t>
      </w:r>
      <w:r w:rsidRPr="007510B1">
        <w:rPr>
          <w:rStyle w:val="Style13ptBold"/>
        </w:rPr>
        <w:t>MORINVILLE</w:t>
      </w:r>
      <w:r w:rsidRPr="007510B1">
        <w:t xml:space="preserve"> </w:t>
      </w:r>
      <w:r w:rsidRPr="007510B1">
        <w:rPr>
          <w:rStyle w:val="Style13ptBold"/>
        </w:rPr>
        <w:t>&amp;</w:t>
      </w:r>
      <w:r w:rsidRPr="007510B1">
        <w:t xml:space="preserve"> DIRK </w:t>
      </w:r>
      <w:r w:rsidRPr="007510B1">
        <w:rPr>
          <w:rStyle w:val="Style13ptBold"/>
        </w:rPr>
        <w:t>TOMSIN in 2023</w:t>
      </w:r>
    </w:p>
    <w:p w14:paraId="14DDAC2A" w14:textId="77777777" w:rsidR="00314C19" w:rsidRPr="007510B1" w:rsidRDefault="00314C19" w:rsidP="00314C19">
      <w:pPr>
        <w:rPr>
          <w:sz w:val="12"/>
        </w:rPr>
      </w:pPr>
      <w:r w:rsidRPr="007510B1">
        <w:rPr>
          <w:sz w:val="12"/>
        </w:rPr>
        <w:t xml:space="preserve">Founder and former President of US Inventor, Inc., which is an inventor organization in Washington D.C. that advocates strong patent protection for inventors and startups. Paul has been as executive at multiple technology startups including computer hardware, enterprise middleware and video compression software in the U.S. and China, and now medical devices; Project Director with US Inventor, Inc; Legislation Aimed at Fixing Injunctive Relief Would Essentially Codify eBay; IP Watchdog; </w:t>
      </w:r>
      <w:hyperlink r:id="rId8" w:history="1">
        <w:r w:rsidRPr="00777FC9">
          <w:rPr>
            <w:rStyle w:val="Hyperlink"/>
          </w:rPr>
          <w:t>https://ipwatchdog.com/2023/06/06/legislation-aimed-fixing-injunctive-relief-codify-ebay/id=161954/</w:t>
        </w:r>
      </w:hyperlink>
    </w:p>
    <w:p w14:paraId="172283BA" w14:textId="77777777" w:rsidR="00314C19" w:rsidRDefault="00314C19" w:rsidP="00314C19">
      <w:pPr>
        <w:rPr>
          <w:rStyle w:val="Emphasis"/>
        </w:rPr>
      </w:pPr>
      <w:r w:rsidRPr="00F96F5F">
        <w:rPr>
          <w:sz w:val="10"/>
        </w:rPr>
        <w:t xml:space="preserve">In 2015, </w:t>
      </w:r>
      <w:r w:rsidRPr="007510B1">
        <w:rPr>
          <w:rStyle w:val="StyleUnderline"/>
        </w:rPr>
        <w:t>China</w:t>
      </w:r>
      <w:r w:rsidRPr="00F96F5F">
        <w:rPr>
          <w:sz w:val="10"/>
        </w:rPr>
        <w:t xml:space="preserve"> launched its 2025 Initiative listing all the technologies and industries it wants to control by 2025. So far, they </w:t>
      </w:r>
      <w:r w:rsidRPr="007510B1">
        <w:rPr>
          <w:rStyle w:val="StyleUnderline"/>
        </w:rPr>
        <w:t>have been successful in leading 37 of 44 technologies critical to economic growth and national security</w:t>
      </w:r>
      <w:r w:rsidRPr="00F96F5F">
        <w:rPr>
          <w:sz w:val="10"/>
        </w:rPr>
        <w:t xml:space="preserve">. </w:t>
      </w:r>
      <w:r w:rsidRPr="007510B1">
        <w:rPr>
          <w:rStyle w:val="StyleUnderline"/>
        </w:rPr>
        <w:t>The nation that dominates these technologies will determine the fate of all nations</w:t>
      </w:r>
      <w:r w:rsidRPr="00F96F5F">
        <w:rPr>
          <w:sz w:val="10"/>
        </w:rPr>
        <w:t xml:space="preserve">. </w:t>
      </w:r>
      <w:r w:rsidRPr="007510B1">
        <w:rPr>
          <w:rStyle w:val="StyleUnderline"/>
        </w:rPr>
        <w:t>In the past, the U</w:t>
      </w:r>
      <w:r w:rsidRPr="00F96F5F">
        <w:rPr>
          <w:sz w:val="10"/>
        </w:rPr>
        <w:t xml:space="preserve">nited </w:t>
      </w:r>
      <w:r w:rsidRPr="007510B1">
        <w:rPr>
          <w:rStyle w:val="StyleUnderline"/>
        </w:rPr>
        <w:t>S</w:t>
      </w:r>
      <w:r w:rsidRPr="00F96F5F">
        <w:rPr>
          <w:sz w:val="10"/>
        </w:rPr>
        <w:t xml:space="preserve">tates </w:t>
      </w:r>
      <w:r w:rsidRPr="007510B1">
        <w:rPr>
          <w:rStyle w:val="StyleUnderline"/>
        </w:rPr>
        <w:t>led the world in tech</w:t>
      </w:r>
      <w:r w:rsidRPr="00F96F5F">
        <w:rPr>
          <w:sz w:val="10"/>
        </w:rPr>
        <w:t xml:space="preserve">nology, </w:t>
      </w:r>
      <w:r w:rsidRPr="007510B1">
        <w:rPr>
          <w:rStyle w:val="StyleUnderline"/>
        </w:rPr>
        <w:t>but today it is China. How did this happen?</w:t>
      </w:r>
      <w:r>
        <w:rPr>
          <w:rStyle w:val="StyleUnderline"/>
        </w:rPr>
        <w:t xml:space="preserve"> </w:t>
      </w:r>
      <w:r w:rsidRPr="007510B1">
        <w:rPr>
          <w:rStyle w:val="StyleUnderline"/>
        </w:rPr>
        <w:t xml:space="preserve">This damage was caused by </w:t>
      </w:r>
      <w:r w:rsidRPr="00F96F5F">
        <w:rPr>
          <w:sz w:val="10"/>
        </w:rPr>
        <w:t xml:space="preserve">a series of big hits by the courts, congress and the U.S. Patent and Trademark Office (USPTO). The first big hit was </w:t>
      </w:r>
      <w:r w:rsidRPr="007510B1">
        <w:rPr>
          <w:rStyle w:val="StyleUnderline"/>
        </w:rPr>
        <w:t>eBay</w:t>
      </w:r>
      <w:r w:rsidRPr="00F96F5F">
        <w:rPr>
          <w:sz w:val="10"/>
        </w:rPr>
        <w:t xml:space="preserve"> </w:t>
      </w:r>
      <w:r w:rsidRPr="007510B1">
        <w:rPr>
          <w:rStyle w:val="StyleUnderline"/>
        </w:rPr>
        <w:t xml:space="preserve">vs. </w:t>
      </w:r>
      <w:proofErr w:type="spellStart"/>
      <w:r w:rsidRPr="007510B1">
        <w:rPr>
          <w:rStyle w:val="StyleUnderline"/>
        </w:rPr>
        <w:t>MercExchange</w:t>
      </w:r>
      <w:proofErr w:type="spellEnd"/>
      <w:r w:rsidRPr="00F96F5F">
        <w:rPr>
          <w:sz w:val="10"/>
        </w:rPr>
        <w:t xml:space="preserve"> (eBay) in 2006. </w:t>
      </w:r>
      <w:proofErr w:type="gramStart"/>
      <w:r w:rsidRPr="00F96F5F">
        <w:rPr>
          <w:sz w:val="10"/>
        </w:rPr>
        <w:t xml:space="preserve">In order </w:t>
      </w:r>
      <w:r w:rsidRPr="007510B1">
        <w:rPr>
          <w:rStyle w:val="StyleUnderline"/>
        </w:rPr>
        <w:t>to</w:t>
      </w:r>
      <w:proofErr w:type="gramEnd"/>
      <w:r w:rsidRPr="007510B1">
        <w:rPr>
          <w:rStyle w:val="StyleUnderline"/>
        </w:rPr>
        <w:t xml:space="preserve"> obtain an injunction, a patent holder must prove that they not only have a patented product</w:t>
      </w:r>
      <w:r w:rsidRPr="00F96F5F">
        <w:rPr>
          <w:sz w:val="10"/>
        </w:rPr>
        <w:t xml:space="preserve"> on the market, </w:t>
      </w:r>
      <w:r w:rsidRPr="007510B1">
        <w:rPr>
          <w:rStyle w:val="StyleUnderline"/>
        </w:rPr>
        <w:t>but also the ability to distribute that product</w:t>
      </w:r>
      <w:r w:rsidRPr="00F96F5F">
        <w:rPr>
          <w:sz w:val="10"/>
        </w:rPr>
        <w:t xml:space="preserve">. </w:t>
      </w:r>
      <w:r w:rsidRPr="007510B1">
        <w:rPr>
          <w:rStyle w:val="StyleUnderline"/>
        </w:rPr>
        <w:t>eBay let loose massive predatory infringement</w:t>
      </w:r>
      <w:r w:rsidRPr="00F96F5F">
        <w:rPr>
          <w:sz w:val="10"/>
        </w:rPr>
        <w:t xml:space="preserve">, </w:t>
      </w:r>
      <w:r w:rsidRPr="007510B1">
        <w:rPr>
          <w:rStyle w:val="Emphasis"/>
        </w:rPr>
        <w:t xml:space="preserve">killing off startups, the biggest competitive threat to Big Tech </w:t>
      </w:r>
      <w:r w:rsidRPr="00F96F5F">
        <w:rPr>
          <w:sz w:val="10"/>
        </w:rPr>
        <w:t xml:space="preserve">and many other industries. Consequently, it is no surprise that Big Tech companies monopolized the market after eBay. eBay Unleashed Massive Predatory Infringement Unfortunately, </w:t>
      </w:r>
      <w:r w:rsidRPr="007510B1">
        <w:rPr>
          <w:rStyle w:val="StyleUnderline"/>
        </w:rPr>
        <w:t>huge corporations have huge pockets</w:t>
      </w:r>
      <w:r w:rsidRPr="00F96F5F">
        <w:rPr>
          <w:sz w:val="10"/>
        </w:rPr>
        <w:t xml:space="preserve"> and when faced with the choice of losing the market or facing a lawsuit, they will steal patented technology and, using their massive resources, flood the market with infringing products, running the startup out of business. They know that if they steal it, they keep the market. While they may face a patent infringement lawsuit, their </w:t>
      </w:r>
      <w:r w:rsidRPr="007510B1">
        <w:rPr>
          <w:rStyle w:val="StyleUnderline"/>
        </w:rPr>
        <w:t>resources allow them to litigate the inventor into submission</w:t>
      </w:r>
      <w:r w:rsidRPr="00F96F5F">
        <w:rPr>
          <w:sz w:val="10"/>
        </w:rPr>
        <w:t xml:space="preserve"> without the risk of ever losing the market. Many startups with superior technology would have posed a real threat to these huge corporations, but </w:t>
      </w:r>
      <w:r w:rsidRPr="007510B1">
        <w:rPr>
          <w:rStyle w:val="Emphasis"/>
        </w:rPr>
        <w:t>without injunctions, these startups were unable to compete</w:t>
      </w:r>
      <w:r w:rsidRPr="00F96F5F">
        <w:rPr>
          <w:sz w:val="10"/>
        </w:rPr>
        <w:t xml:space="preserve">. This is a significant factor that led to monopolization of the market by Big Tech companies. Injunctions Enable Patents to be Valued for Early-Stage Investment Inventors seek investors who know the field of the invention and are willing to invest in startups. Generally, these investors are called angel or seed-stage investors. </w:t>
      </w:r>
      <w:r w:rsidRPr="007510B1">
        <w:rPr>
          <w:rStyle w:val="StyleUnderline"/>
        </w:rPr>
        <w:t>At the earliest stages</w:t>
      </w:r>
      <w:r w:rsidRPr="00F96F5F">
        <w:rPr>
          <w:sz w:val="10"/>
        </w:rPr>
        <w:t xml:space="preserve"> of new business formation, </w:t>
      </w:r>
      <w:r w:rsidRPr="007510B1">
        <w:rPr>
          <w:rStyle w:val="StyleUnderline"/>
        </w:rPr>
        <w:t>when a new tech</w:t>
      </w:r>
      <w:r w:rsidRPr="00F96F5F">
        <w:rPr>
          <w:sz w:val="10"/>
        </w:rPr>
        <w:t xml:space="preserve">nology </w:t>
      </w:r>
      <w:r w:rsidRPr="007510B1">
        <w:rPr>
          <w:rStyle w:val="StyleUnderline"/>
        </w:rPr>
        <w:t>has been invented but not</w:t>
      </w:r>
      <w:r w:rsidRPr="00F96F5F">
        <w:rPr>
          <w:sz w:val="10"/>
        </w:rPr>
        <w:t xml:space="preserve"> yet </w:t>
      </w:r>
      <w:r w:rsidRPr="007510B1">
        <w:rPr>
          <w:rStyle w:val="StyleUnderline"/>
        </w:rPr>
        <w:t>commercialized</w:t>
      </w:r>
      <w:r w:rsidRPr="00F96F5F">
        <w:rPr>
          <w:sz w:val="10"/>
        </w:rPr>
        <w:t xml:space="preserve">, </w:t>
      </w:r>
      <w:r w:rsidRPr="007510B1">
        <w:rPr>
          <w:rStyle w:val="Emphasis"/>
        </w:rPr>
        <w:t>patents are often the only asset capable of being collateralized for investment.</w:t>
      </w:r>
      <w:r>
        <w:rPr>
          <w:rStyle w:val="Emphasis"/>
        </w:rPr>
        <w:t xml:space="preserve"> </w:t>
      </w:r>
      <w:r w:rsidRPr="00F96F5F">
        <w:rPr>
          <w:sz w:val="10"/>
        </w:rPr>
        <w:t xml:space="preserve">If the inventor successfully convinces investors that the invention has actual market potential, investors will value the patent for their own benefit, not for the inventor or the startup. This is because if the startup fails and the investor gains ownership of the patent, it must return on their investment. </w:t>
      </w:r>
      <w:r w:rsidRPr="007510B1">
        <w:rPr>
          <w:rStyle w:val="StyleUnderline"/>
        </w:rPr>
        <w:t>The patent’s value determines the maximum amount that can be safely invested</w:t>
      </w:r>
      <w:r w:rsidRPr="00F96F5F">
        <w:rPr>
          <w:sz w:val="10"/>
        </w:rPr>
        <w:t xml:space="preserve">. A patent’s value is based on a percentage of the value of the future market that the invention creates. The bigger the market, the more valuable the patent. At this early stage the invention is not yet on the market, so the invention’s future market value must be projected. Valuing any future market relies on free-market economic principles. The very foundation of a free market is a willing buyer and a willing seller who establish a price. However, </w:t>
      </w:r>
      <w:r w:rsidRPr="007510B1">
        <w:rPr>
          <w:rStyle w:val="Emphasis"/>
        </w:rPr>
        <w:t>when a patented invention is stolen, only an injunction can ensure that there is a willing buyer to purchase it and a willing seller to sell it.</w:t>
      </w:r>
      <w:r w:rsidRPr="00F96F5F">
        <w:rPr>
          <w:sz w:val="10"/>
        </w:rPr>
        <w:t xml:space="preserve"> </w:t>
      </w:r>
      <w:r w:rsidRPr="007510B1">
        <w:rPr>
          <w:rStyle w:val="Emphasis"/>
        </w:rPr>
        <w:t>eBay has made it extremely difficult to obtain injunctions</w:t>
      </w:r>
      <w:r w:rsidRPr="00F96F5F">
        <w:rPr>
          <w:sz w:val="10"/>
        </w:rPr>
        <w:t xml:space="preserve">. Instead of projecting a future market value, </w:t>
      </w:r>
      <w:r w:rsidRPr="007510B1">
        <w:rPr>
          <w:rStyle w:val="StyleUnderline"/>
        </w:rPr>
        <w:t>investors are left to speculate on potential future damages awarded by a court,</w:t>
      </w:r>
      <w:r w:rsidRPr="00F96F5F">
        <w:rPr>
          <w:sz w:val="10"/>
        </w:rPr>
        <w:t xml:space="preserve"> </w:t>
      </w:r>
      <w:r w:rsidRPr="007510B1">
        <w:rPr>
          <w:rStyle w:val="StyleUnderline"/>
        </w:rPr>
        <w:t>which</w:t>
      </w:r>
      <w:r w:rsidRPr="00F96F5F">
        <w:rPr>
          <w:sz w:val="10"/>
        </w:rPr>
        <w:t xml:space="preserve">, of course, </w:t>
      </w:r>
      <w:r w:rsidRPr="007510B1">
        <w:rPr>
          <w:rStyle w:val="StyleUnderline"/>
        </w:rPr>
        <w:t>is impossible to project</w:t>
      </w:r>
      <w:r w:rsidRPr="00F96F5F">
        <w:rPr>
          <w:sz w:val="10"/>
        </w:rPr>
        <w:t xml:space="preserve">. </w:t>
      </w:r>
      <w:r w:rsidRPr="007510B1">
        <w:rPr>
          <w:rStyle w:val="Emphasis"/>
        </w:rPr>
        <w:t>If investors cannot value a patent, they will not invest.</w:t>
      </w:r>
      <w:r>
        <w:rPr>
          <w:rStyle w:val="Emphasis"/>
        </w:rPr>
        <w:t xml:space="preserve"> </w:t>
      </w:r>
      <w:r w:rsidRPr="00F96F5F">
        <w:rPr>
          <w:sz w:val="10"/>
        </w:rPr>
        <w:t xml:space="preserve">The real effect of </w:t>
      </w:r>
      <w:r w:rsidRPr="007510B1">
        <w:rPr>
          <w:rStyle w:val="Emphasis"/>
        </w:rPr>
        <w:t>eBay</w:t>
      </w:r>
      <w:r w:rsidRPr="00F96F5F">
        <w:rPr>
          <w:sz w:val="10"/>
        </w:rPr>
        <w:t xml:space="preserve"> is that it </w:t>
      </w:r>
      <w:r w:rsidRPr="007510B1">
        <w:rPr>
          <w:rStyle w:val="Emphasis"/>
        </w:rPr>
        <w:t>has destroyed investment into early-stage startups</w:t>
      </w:r>
      <w:r w:rsidRPr="00F96F5F">
        <w:rPr>
          <w:sz w:val="10"/>
        </w:rPr>
        <w:t xml:space="preserve">. The Secondary Market for Patent Assets If an infringer causes the startup to fail, the investor ends up owning the patent. There are two choices to get the investment returned. The first is to sue the infringers who ran the startup out of business, which entails a lengthy and costly legal battle that could last up to 10 years costing millions of dollars. Most investors do not want to do this. Instead, they prefer to sell the patent to recover part of their investment allowing them to continue investing in startups. Before eBay, there were entities who bought patents from failed startups and their investors to build portfolios of similar patents. Sometimes infringers would acquire portfolio rights without litigation, and in some cases legal action was necessary to enforce the patents. These companies are often referred to as NPEs (non-practicing entities). NPEs provided an efficient method for investors to convert patents back into cash thereby recovering the investment. Investment into early-stage startups is encouraged because early-stage investors can very quickly sell patents instead of being caught up in litigation. NPEs become proficient at licensing and litigating patent portfolios, which creates judicial efficiency by minimizing the number of patent infringement lawsuits. Inventors, investors and NPEs make up the secondary market for patent assets. This secondary market encourages investment into high-risk startups with new technologies. Without it, these startups do not get their first funding. Patent Value Must be Consistent Throughout the Secondary Market </w:t>
      </w:r>
      <w:r w:rsidRPr="007510B1">
        <w:rPr>
          <w:rStyle w:val="StyleUnderline"/>
        </w:rPr>
        <w:t>After eBay, a patent owned by a startup with a product carries a higher value compared to a patent held by investors or NPEs</w:t>
      </w:r>
      <w:r w:rsidRPr="00F96F5F">
        <w:rPr>
          <w:sz w:val="10"/>
        </w:rPr>
        <w:t xml:space="preserve">. This is because the startup has the potential to obtain an injunction if it can survive infringement and still grow fast enough. But investors and NPEs never will because they will never have a product. Investors value a patent at what it brings to them. </w:t>
      </w:r>
      <w:r w:rsidRPr="007510B1">
        <w:rPr>
          <w:rStyle w:val="StyleUnderline"/>
        </w:rPr>
        <w:t xml:space="preserve">Since a patent owned by an investor cannot earn injunctive relief, it is valued less than if it is owned by the startup. This downstream devaluation </w:t>
      </w:r>
      <w:r w:rsidRPr="007510B1">
        <w:rPr>
          <w:rStyle w:val="Emphasis"/>
        </w:rPr>
        <w:t>means its investment value is significantly lower</w:t>
      </w:r>
      <w:r w:rsidRPr="00F96F5F">
        <w:rPr>
          <w:sz w:val="10"/>
        </w:rPr>
        <w:t xml:space="preserve"> than its actual value. </w:t>
      </w:r>
      <w:r w:rsidRPr="007510B1">
        <w:rPr>
          <w:rStyle w:val="Emphasis"/>
        </w:rPr>
        <w:t xml:space="preserve">Because many startups require significant early-stage investment </w:t>
      </w:r>
      <w:proofErr w:type="gramStart"/>
      <w:r w:rsidRPr="007510B1">
        <w:rPr>
          <w:rStyle w:val="Emphasis"/>
        </w:rPr>
        <w:t>in order to</w:t>
      </w:r>
      <w:proofErr w:type="gramEnd"/>
      <w:r w:rsidRPr="007510B1">
        <w:rPr>
          <w:rStyle w:val="Emphasis"/>
        </w:rPr>
        <w:t xml:space="preserve"> compete</w:t>
      </w:r>
      <w:r w:rsidRPr="00F96F5F">
        <w:rPr>
          <w:sz w:val="10"/>
        </w:rPr>
        <w:t xml:space="preserve"> with large corporations, </w:t>
      </w:r>
      <w:r w:rsidRPr="007510B1">
        <w:rPr>
          <w:rStyle w:val="Emphasis"/>
        </w:rPr>
        <w:t>downstream devaluation results in insufficient funding</w:t>
      </w:r>
      <w:r w:rsidRPr="00F96F5F">
        <w:rPr>
          <w:sz w:val="10"/>
        </w:rPr>
        <w:t xml:space="preserve"> for startup to successfully compete, potentially leading to their failure. </w:t>
      </w:r>
      <w:proofErr w:type="gramStart"/>
      <w:r w:rsidRPr="007510B1">
        <w:rPr>
          <w:rStyle w:val="StyleUnderline"/>
        </w:rPr>
        <w:t>In order to</w:t>
      </w:r>
      <w:proofErr w:type="gramEnd"/>
      <w:r w:rsidRPr="007510B1">
        <w:rPr>
          <w:rStyle w:val="StyleUnderline"/>
        </w:rPr>
        <w:t xml:space="preserve"> restart our startup engine, patents held by investors</w:t>
      </w:r>
      <w:r w:rsidRPr="00F96F5F">
        <w:rPr>
          <w:sz w:val="10"/>
        </w:rPr>
        <w:t xml:space="preserve"> and NPEs </w:t>
      </w:r>
      <w:r w:rsidRPr="007510B1">
        <w:rPr>
          <w:rStyle w:val="StyleUnderline"/>
        </w:rPr>
        <w:t>must be as valuable as the same patents held by startups</w:t>
      </w:r>
      <w:r w:rsidRPr="00F96F5F">
        <w:rPr>
          <w:sz w:val="10"/>
        </w:rPr>
        <w:t xml:space="preserve">. This means that </w:t>
      </w:r>
      <w:r w:rsidRPr="007510B1">
        <w:rPr>
          <w:rStyle w:val="StyleUnderline"/>
        </w:rPr>
        <w:t>injunctive relief must be the default remedy for all patent holders, regardless of whether they have a product on the market or not.</w:t>
      </w:r>
      <w:r>
        <w:rPr>
          <w:rStyle w:val="StyleUnderline"/>
        </w:rPr>
        <w:t xml:space="preserve"> </w:t>
      </w:r>
      <w:r w:rsidRPr="00F96F5F">
        <w:rPr>
          <w:sz w:val="10"/>
        </w:rPr>
        <w:t xml:space="preserve">Past Legislative Proposals Essentially Codify eBay. Past attempts to address eBay have involved proposals that would add a sentence or two to Section 283 stating that an infringed patent should have a presumption of irreparable injury. See, for example, The STRONGER Patents Act of 2019 and the Inventor Protection Act. This kind of language essentially codifies eBay. When investors or NPEs sue for patent infringement, the presumption of irreparable injury will be challenged by infringers arguing that the patent holder does not have a product on the market, so all they are really seeking is monetary damages. The courts will almost certainly find that the injury is therefore reparable via monetary damages and will not issue an injunction. We are left with the same problems eBay created, making early-stage startups largely </w:t>
      </w:r>
      <w:proofErr w:type="spellStart"/>
      <w:r w:rsidRPr="00F96F5F">
        <w:rPr>
          <w:sz w:val="10"/>
        </w:rPr>
        <w:t>uninvestible</w:t>
      </w:r>
      <w:proofErr w:type="spellEnd"/>
      <w:r w:rsidRPr="00F96F5F">
        <w:rPr>
          <w:sz w:val="10"/>
        </w:rPr>
        <w:t xml:space="preserve">. The Patent System Must be Directed to Starting Up Startups. </w:t>
      </w:r>
      <w:r w:rsidRPr="007510B1">
        <w:rPr>
          <w:rStyle w:val="StyleUnderline"/>
        </w:rPr>
        <w:t>eBay did enormous damage, devaluing patents</w:t>
      </w:r>
      <w:r w:rsidRPr="00F96F5F">
        <w:rPr>
          <w:sz w:val="10"/>
        </w:rPr>
        <w:t xml:space="preserve"> across the board, opening the floodgates to massive predatory infringement, and creating variability in the value of a patent based on its owner, all of which hinders investment in early-stage startups. As a result, </w:t>
      </w:r>
      <w:r w:rsidRPr="007510B1">
        <w:rPr>
          <w:rStyle w:val="StyleUnderline"/>
        </w:rPr>
        <w:t>investment into startups with technologies critical to our economic growth</w:t>
      </w:r>
      <w:r w:rsidRPr="00F96F5F">
        <w:rPr>
          <w:sz w:val="10"/>
        </w:rPr>
        <w:t xml:space="preserve"> and national security </w:t>
      </w:r>
      <w:r w:rsidRPr="007510B1">
        <w:rPr>
          <w:rStyle w:val="StyleUnderline"/>
        </w:rPr>
        <w:t>declined significantly</w:t>
      </w:r>
      <w:r w:rsidRPr="00F96F5F">
        <w:rPr>
          <w:sz w:val="10"/>
        </w:rPr>
        <w:t xml:space="preserve">. It also caused a rapid increase in patent infringement lawsuits by investors and NPE’s (nefariously called Patent Trolls by Big Tech), which became the political foundation of the America Invents Act of 2011 and its creation of the Patent Trail and Appeal Board (PTAB), an administrative tribunal killing 84% of fully adjudicated patents. If the role of </w:t>
      </w:r>
      <w:r w:rsidRPr="007510B1">
        <w:rPr>
          <w:rStyle w:val="StyleUnderline"/>
        </w:rPr>
        <w:t>the patent system</w:t>
      </w:r>
      <w:r w:rsidRPr="00F96F5F">
        <w:rPr>
          <w:sz w:val="10"/>
        </w:rPr>
        <w:t xml:space="preserve"> is to foster innovation, its focus </w:t>
      </w:r>
      <w:r w:rsidRPr="007510B1">
        <w:rPr>
          <w:rStyle w:val="StyleUnderline"/>
        </w:rPr>
        <w:t>must be directed to encouraging investment in startups that are developing new critical technologies</w:t>
      </w:r>
      <w:r w:rsidRPr="00F96F5F">
        <w:rPr>
          <w:sz w:val="10"/>
        </w:rPr>
        <w:t xml:space="preserve">, because this investment is what starts up startups. </w:t>
      </w:r>
      <w:r w:rsidRPr="007510B1">
        <w:rPr>
          <w:rStyle w:val="StyleUnderline"/>
        </w:rPr>
        <w:t>This early-stage investment can only come if the secondary market for patents is working</w:t>
      </w:r>
      <w:r w:rsidRPr="00F96F5F">
        <w:rPr>
          <w:sz w:val="10"/>
        </w:rPr>
        <w:t xml:space="preserve">. For that, </w:t>
      </w:r>
      <w:r w:rsidRPr="007510B1">
        <w:rPr>
          <w:rStyle w:val="Emphasis"/>
        </w:rPr>
        <w:t>injunctive relief must be a default remedy upon a finding of infringement for inventors</w:t>
      </w:r>
      <w:r w:rsidRPr="00F96F5F">
        <w:rPr>
          <w:sz w:val="10"/>
        </w:rPr>
        <w:t xml:space="preserve">, startups, investors, and anyone else who acquires the patent later. </w:t>
      </w:r>
      <w:r w:rsidRPr="007510B1">
        <w:rPr>
          <w:rStyle w:val="Emphasis"/>
        </w:rPr>
        <w:t>Without default injunctive relief, startups fail to take off and our innovation engine decelerates, allowing</w:t>
      </w:r>
      <w:r w:rsidRPr="00F96F5F">
        <w:rPr>
          <w:sz w:val="10"/>
        </w:rPr>
        <w:t xml:space="preserve"> other nations, including our adversaries like </w:t>
      </w:r>
      <w:r w:rsidRPr="007510B1">
        <w:rPr>
          <w:rStyle w:val="Emphasis"/>
        </w:rPr>
        <w:t>China, to out-innovate us. This compromises our economic growth and national security.</w:t>
      </w:r>
    </w:p>
    <w:p w14:paraId="155927D4" w14:textId="77777777" w:rsidR="00314C19" w:rsidRDefault="00314C19" w:rsidP="00314C19"/>
    <w:p w14:paraId="77325676" w14:textId="1D264C2B" w:rsidR="00314C19" w:rsidRDefault="00314C19" w:rsidP="00314C19">
      <w:pPr>
        <w:pStyle w:val="Heading4"/>
      </w:pPr>
      <w:r>
        <w:t>This uncertainty creates market distortions that disrupt innovation- even if eBay has not reduced injunctions, it eliminates them as a threat to patent violators- perception is key</w:t>
      </w:r>
    </w:p>
    <w:p w14:paraId="016A3E43" w14:textId="77777777" w:rsidR="00314C19" w:rsidRPr="00565554" w:rsidRDefault="00314C19" w:rsidP="00314C19">
      <w:pPr>
        <w:rPr>
          <w:rStyle w:val="Style13ptBold"/>
        </w:rPr>
      </w:pPr>
      <w:r w:rsidRPr="00565554">
        <w:rPr>
          <w:rStyle w:val="Style13ptBold"/>
        </w:rPr>
        <w:t>Manne 20</w:t>
      </w:r>
    </w:p>
    <w:p w14:paraId="63E349BC" w14:textId="77777777" w:rsidR="00314C19" w:rsidRPr="00565554" w:rsidRDefault="00314C19" w:rsidP="00314C19">
      <w:pPr>
        <w:rPr>
          <w:sz w:val="16"/>
          <w:szCs w:val="16"/>
        </w:rPr>
      </w:pPr>
      <w:r w:rsidRPr="00565554">
        <w:rPr>
          <w:sz w:val="16"/>
          <w:szCs w:val="16"/>
          <w:u w:val="single"/>
        </w:rPr>
        <w:t>Geoffrey A. Manne</w:t>
      </w:r>
      <w:r w:rsidRPr="00565554">
        <w:rPr>
          <w:sz w:val="16"/>
          <w:szCs w:val="16"/>
        </w:rPr>
        <w:t xml:space="preserve"> is the president and founder of the </w:t>
      </w:r>
      <w:r w:rsidRPr="00565554">
        <w:rPr>
          <w:sz w:val="16"/>
          <w:szCs w:val="16"/>
          <w:u w:val="single"/>
        </w:rPr>
        <w:t>International Center for Law and Economics</w:t>
      </w:r>
      <w:r w:rsidRPr="00565554">
        <w:rPr>
          <w:sz w:val="16"/>
          <w:szCs w:val="16"/>
        </w:rPr>
        <w:t xml:space="preserve"> (ICLE), a nonprofit, nonpartisan research center based in Portland, Oregon. He is also a distinguished fellow at </w:t>
      </w:r>
      <w:r w:rsidRPr="00565554">
        <w:rPr>
          <w:sz w:val="16"/>
          <w:szCs w:val="16"/>
          <w:u w:val="single"/>
        </w:rPr>
        <w:t>Northwestern Law School’s Searle Center on Law</w:t>
      </w:r>
      <w:r w:rsidRPr="00565554">
        <w:rPr>
          <w:sz w:val="16"/>
          <w:szCs w:val="16"/>
        </w:rPr>
        <w:t xml:space="preserve">, Regulation, &amp; Economic Growth. Mr. Manne earned his JD and AB degrees from the University of Chicago and is an expert in the economic analysis of law, specializing in competition, telecommunications, consumer protection, intellectual property, and technology policy. Manne was a </w:t>
      </w:r>
      <w:r w:rsidRPr="00565554">
        <w:rPr>
          <w:sz w:val="16"/>
          <w:szCs w:val="16"/>
          <w:u w:val="single"/>
        </w:rPr>
        <w:t>law professor at Lewis &amp; Clark Law School</w:t>
      </w:r>
      <w:r w:rsidRPr="00565554">
        <w:rPr>
          <w:sz w:val="16"/>
          <w:szCs w:val="16"/>
        </w:rPr>
        <w:t xml:space="preserve">. Manne has also served as a </w:t>
      </w:r>
      <w:r w:rsidRPr="00565554">
        <w:rPr>
          <w:sz w:val="16"/>
          <w:szCs w:val="16"/>
          <w:u w:val="single"/>
        </w:rPr>
        <w:t>lecturer in law</w:t>
      </w:r>
      <w:r w:rsidRPr="00565554">
        <w:rPr>
          <w:sz w:val="16"/>
          <w:szCs w:val="16"/>
        </w:rPr>
        <w:t xml:space="preserve"> at the </w:t>
      </w:r>
      <w:r w:rsidRPr="00565554">
        <w:rPr>
          <w:sz w:val="16"/>
          <w:szCs w:val="16"/>
          <w:u w:val="single"/>
        </w:rPr>
        <w:t>University of Chicago Law School</w:t>
      </w:r>
      <w:r w:rsidRPr="00565554">
        <w:rPr>
          <w:sz w:val="16"/>
          <w:szCs w:val="16"/>
        </w:rPr>
        <w:t xml:space="preserve"> and the </w:t>
      </w:r>
      <w:r w:rsidRPr="00565554">
        <w:rPr>
          <w:sz w:val="16"/>
          <w:szCs w:val="16"/>
          <w:u w:val="single"/>
        </w:rPr>
        <w:t>University of Virginia School of Law</w:t>
      </w:r>
      <w:r w:rsidRPr="00565554">
        <w:rPr>
          <w:sz w:val="16"/>
          <w:szCs w:val="16"/>
        </w:rPr>
        <w:t xml:space="preserve">. He practiced </w:t>
      </w:r>
      <w:r w:rsidRPr="00565554">
        <w:rPr>
          <w:sz w:val="16"/>
          <w:szCs w:val="16"/>
          <w:u w:val="single"/>
        </w:rPr>
        <w:t>antitrust law and appellate litigation at Latham &amp; Watkins</w:t>
      </w:r>
      <w:r w:rsidRPr="00565554">
        <w:rPr>
          <w:sz w:val="16"/>
          <w:szCs w:val="16"/>
        </w:rPr>
        <w:t xml:space="preserve">, </w:t>
      </w:r>
      <w:r w:rsidRPr="00565554">
        <w:rPr>
          <w:sz w:val="16"/>
          <w:szCs w:val="16"/>
          <w:u w:val="single"/>
        </w:rPr>
        <w:t>clerked for Hon. Morris S. Arnold</w:t>
      </w:r>
      <w:r w:rsidRPr="00565554">
        <w:rPr>
          <w:sz w:val="16"/>
          <w:szCs w:val="16"/>
        </w:rPr>
        <w:t xml:space="preserve"> on the 8th Circuit Court of Appeals, and worked as a research assistant for Judge Richard Posner. He was also employed by the FTC. Mr. Manne’s publications have appeared in numerous journals including the Journal of Competition Law and Economics, </w:t>
      </w:r>
      <w:r w:rsidRPr="00565554">
        <w:rPr>
          <w:sz w:val="16"/>
          <w:szCs w:val="16"/>
          <w:u w:val="single"/>
        </w:rPr>
        <w:t>the Harvard Journal of Law</w:t>
      </w:r>
      <w:r w:rsidRPr="00565554">
        <w:rPr>
          <w:sz w:val="16"/>
          <w:szCs w:val="16"/>
        </w:rPr>
        <w:t xml:space="preserve"> and Technology, </w:t>
      </w:r>
      <w:r w:rsidRPr="00565554">
        <w:rPr>
          <w:sz w:val="16"/>
          <w:szCs w:val="16"/>
          <w:u w:val="single"/>
        </w:rPr>
        <w:t>the Supreme Court Economic Review</w:t>
      </w:r>
      <w:r w:rsidRPr="00565554">
        <w:rPr>
          <w:sz w:val="16"/>
          <w:szCs w:val="16"/>
        </w:rPr>
        <w:t xml:space="preserve">, and the Arizona Law Review, among others. Manne is the editor of a volume from Cambridge University Press entitled, Competition Policy and Intellectual Property Law Under Uncertainty: Regulating Innovation. Manne has also testified on several occasions before Congress and at the FCC and FTC, and he regularly files written comments and amicus briefs on key antitrust, IP, and telecommunications issues. </w:t>
      </w:r>
      <w:r w:rsidRPr="00565554">
        <w:rPr>
          <w:sz w:val="16"/>
          <w:szCs w:val="16"/>
          <w:u w:val="single"/>
        </w:rPr>
        <w:t>Kristian Stout</w:t>
      </w:r>
      <w:r w:rsidRPr="00565554">
        <w:rPr>
          <w:sz w:val="16"/>
          <w:szCs w:val="16"/>
        </w:rPr>
        <w:t xml:space="preserve">, ICLE’s Director of Innovation Policy is an expert in intellectual property, antitrust, telecommunications, and Internet governance. Kristian has been a Fellow at the Internet Law &amp; Policy Foundry, as well as the Eagleton Institute of Politics. Kristian was the Chair of the Asset Forfeiture Working Group for the NJ State Advisory Committee to the United States Commission on Civil Rights. Kristian graduated magna cum laude from the Rutgers University School of </w:t>
      </w:r>
      <w:proofErr w:type="gramStart"/>
      <w:r w:rsidRPr="00565554">
        <w:rPr>
          <w:sz w:val="16"/>
          <w:szCs w:val="16"/>
        </w:rPr>
        <w:t>law, and</w:t>
      </w:r>
      <w:proofErr w:type="gramEnd"/>
      <w:r w:rsidRPr="00565554">
        <w:rPr>
          <w:sz w:val="16"/>
          <w:szCs w:val="16"/>
        </w:rPr>
        <w:t xml:space="preserve"> served on the editorial board of the Rutgers Journal of Law and Public Policy. </w:t>
      </w:r>
      <w:r w:rsidRPr="00565554">
        <w:rPr>
          <w:sz w:val="16"/>
          <w:szCs w:val="16"/>
          <w:u w:val="single"/>
        </w:rPr>
        <w:t>Julian Morris</w:t>
      </w:r>
      <w:r w:rsidRPr="00565554">
        <w:rPr>
          <w:sz w:val="16"/>
          <w:szCs w:val="16"/>
        </w:rPr>
        <w:t xml:space="preserve"> is a Senior Scholar at the International Center for Law &amp; Economics. </w:t>
      </w:r>
      <w:r w:rsidRPr="00565554">
        <w:rPr>
          <w:sz w:val="16"/>
          <w:szCs w:val="16"/>
          <w:u w:val="single"/>
        </w:rPr>
        <w:t>Dirk Auer</w:t>
      </w:r>
      <w:r w:rsidRPr="00565554">
        <w:rPr>
          <w:sz w:val="16"/>
          <w:szCs w:val="16"/>
        </w:rPr>
        <w:t xml:space="preserve"> is the Senior Fellow for Law &amp; Economics at the International Center for Law &amp; Economics; Aug 11, 2020; The Deterioration of Appropriate Remedies in Patent Disputes; Volume 21; </w:t>
      </w:r>
      <w:hyperlink r:id="rId9" w:history="1">
        <w:r w:rsidRPr="00565554">
          <w:rPr>
            <w:rStyle w:val="Hyperlink"/>
            <w:sz w:val="16"/>
            <w:szCs w:val="16"/>
          </w:rPr>
          <w:t>https://fedsoc.org/fedsoc-review/the-deterioration-of-appropriate-remedies-in-patent-disputes</w:t>
        </w:r>
      </w:hyperlink>
      <w:r w:rsidRPr="00565554">
        <w:rPr>
          <w:sz w:val="16"/>
          <w:szCs w:val="16"/>
        </w:rPr>
        <w:t>; [TMS—GK] *We do not endorse gendered language.</w:t>
      </w:r>
    </w:p>
    <w:p w14:paraId="096502FE" w14:textId="55A80AD8" w:rsidR="00314C19" w:rsidRPr="00565554" w:rsidRDefault="00314C19" w:rsidP="00314C19">
      <w:pPr>
        <w:rPr>
          <w:sz w:val="16"/>
        </w:rPr>
      </w:pPr>
      <w:r w:rsidRPr="00565554">
        <w:rPr>
          <w:sz w:val="16"/>
        </w:rPr>
        <w:t xml:space="preserve">As a result, </w:t>
      </w:r>
      <w:r w:rsidRPr="00565554">
        <w:rPr>
          <w:rStyle w:val="StyleUnderline"/>
        </w:rPr>
        <w:t xml:space="preserve">the ruling </w:t>
      </w:r>
      <w:r w:rsidRPr="00565554">
        <w:rPr>
          <w:rStyle w:val="Emphasis"/>
        </w:rPr>
        <w:t>significantly narrowed</w:t>
      </w:r>
      <w:r w:rsidRPr="00565554">
        <w:rPr>
          <w:sz w:val="16"/>
        </w:rPr>
        <w:t xml:space="preserve"> the </w:t>
      </w:r>
      <w:r w:rsidRPr="00565554">
        <w:rPr>
          <w:rStyle w:val="StyleUnderline"/>
        </w:rPr>
        <w:t>circumstances</w:t>
      </w:r>
      <w:r w:rsidRPr="00565554">
        <w:rPr>
          <w:sz w:val="16"/>
        </w:rPr>
        <w:t xml:space="preserve"> under which </w:t>
      </w:r>
      <w:r w:rsidRPr="00565554">
        <w:rPr>
          <w:rStyle w:val="StyleUnderline"/>
        </w:rPr>
        <w:t>patent holders could obtain permanent injunctions</w:t>
      </w:r>
      <w:r w:rsidRPr="00565554">
        <w:rPr>
          <w:sz w:val="16"/>
        </w:rPr>
        <w:t>.</w:t>
      </w:r>
      <w:r w:rsidR="00155314">
        <w:rPr>
          <w:sz w:val="16"/>
        </w:rPr>
        <w:t xml:space="preserve"> </w:t>
      </w:r>
      <w:r w:rsidRPr="00565554">
        <w:rPr>
          <w:sz w:val="16"/>
        </w:rPr>
        <w:t xml:space="preserve">Such a development is hard to square with guiding principles of IP law. Indeed, as numerous authors have observed, </w:t>
      </w:r>
      <w:r w:rsidRPr="00565554">
        <w:rPr>
          <w:rStyle w:val="StyleUnderline"/>
        </w:rPr>
        <w:t xml:space="preserve">injunctions are a </w:t>
      </w:r>
      <w:r w:rsidRPr="00565554">
        <w:rPr>
          <w:rStyle w:val="Emphasis"/>
        </w:rPr>
        <w:t>distinguishing feature</w:t>
      </w:r>
      <w:r w:rsidRPr="00565554">
        <w:rPr>
          <w:rStyle w:val="StyleUnderline"/>
        </w:rPr>
        <w:t xml:space="preserve"> of IP protection</w:t>
      </w:r>
      <w:r w:rsidRPr="00565554">
        <w:rPr>
          <w:sz w:val="16"/>
        </w:rPr>
        <w:t xml:space="preserve">.[55] And this is true in the Patent Act, which explicitly gives inventors the right to exclude third parties from using their inventions.[56] The wording of the </w:t>
      </w:r>
      <w:r w:rsidRPr="00565554">
        <w:rPr>
          <w:rStyle w:val="StyleUnderline"/>
        </w:rPr>
        <w:t xml:space="preserve">statute would be </w:t>
      </w:r>
      <w:r w:rsidRPr="00565554">
        <w:rPr>
          <w:rStyle w:val="Emphasis"/>
        </w:rPr>
        <w:t>meaningless</w:t>
      </w:r>
      <w:r w:rsidRPr="00565554">
        <w:rPr>
          <w:rStyle w:val="StyleUnderline"/>
        </w:rPr>
        <w:t xml:space="preserve"> if third parties could </w:t>
      </w:r>
      <w:r w:rsidRPr="00565554">
        <w:rPr>
          <w:rStyle w:val="Emphasis"/>
        </w:rPr>
        <w:t>routinely force exchanges</w:t>
      </w:r>
      <w:r w:rsidRPr="00565554">
        <w:rPr>
          <w:rStyle w:val="StyleUnderline"/>
        </w:rPr>
        <w:t xml:space="preserve"> simply by paying damages to the inventor</w:t>
      </w:r>
      <w:r w:rsidRPr="00565554">
        <w:rPr>
          <w:sz w:val="16"/>
        </w:rPr>
        <w:t xml:space="preserve">.[57] This is not to say that the right to obtain injunctions is absolute, of course. But, reflecting the centrality of the right to exclude, the Federal Circuit developed its automatic injunction rule in intentional contrast to the traditional four-factor test for injunctions in other contexts.[58] In doing so, it also adopted a rule in consonance with the long-established approach of courts of equity to the awarding of patent remedies: “In due course, however, the realization emerged that, in situations where an infringement did in fact exist (and was continuing), </w:t>
      </w:r>
      <w:r w:rsidRPr="00565554">
        <w:rPr>
          <w:rStyle w:val="StyleUnderline"/>
        </w:rPr>
        <w:t xml:space="preserve">denying the holder an injunction was </w:t>
      </w:r>
      <w:r w:rsidRPr="00565554">
        <w:rPr>
          <w:rStyle w:val="Emphasis"/>
        </w:rPr>
        <w:t>tantamount</w:t>
      </w:r>
      <w:r w:rsidRPr="00565554">
        <w:rPr>
          <w:rStyle w:val="StyleUnderline"/>
        </w:rPr>
        <w:t xml:space="preserve"> to rendering the patent’s </w:t>
      </w:r>
      <w:r w:rsidRPr="00565554">
        <w:rPr>
          <w:rStyle w:val="Emphasis"/>
        </w:rPr>
        <w:t>grant of exclusivity meaningless</w:t>
      </w:r>
      <w:r w:rsidRPr="00565554">
        <w:rPr>
          <w:sz w:val="16"/>
        </w:rPr>
        <w:t>.”[59]</w:t>
      </w:r>
      <w:r w:rsidR="00155314">
        <w:rPr>
          <w:sz w:val="16"/>
        </w:rPr>
        <w:t xml:space="preserve"> </w:t>
      </w:r>
      <w:r w:rsidRPr="00565554">
        <w:rPr>
          <w:sz w:val="16"/>
        </w:rPr>
        <w:t>C. Post-eBay</w:t>
      </w:r>
      <w:r w:rsidR="00155314">
        <w:rPr>
          <w:sz w:val="16"/>
        </w:rPr>
        <w:t xml:space="preserve"> </w:t>
      </w:r>
      <w:r w:rsidRPr="00565554">
        <w:rPr>
          <w:sz w:val="16"/>
        </w:rPr>
        <w:t xml:space="preserve">Predictably, </w:t>
      </w:r>
      <w:r w:rsidRPr="00565554">
        <w:rPr>
          <w:rStyle w:val="StyleUnderline"/>
        </w:rPr>
        <w:t xml:space="preserve">the eBay ruling led lower courts to grant </w:t>
      </w:r>
      <w:r w:rsidRPr="00565554">
        <w:rPr>
          <w:rStyle w:val="Emphasis"/>
        </w:rPr>
        <w:t>fewer permanent injunctions</w:t>
      </w:r>
      <w:r w:rsidRPr="00565554">
        <w:rPr>
          <w:rStyle w:val="StyleUnderline"/>
        </w:rPr>
        <w:t xml:space="preserve"> in patent litigation suits</w:t>
      </w:r>
      <w:r w:rsidRPr="00565554">
        <w:rPr>
          <w:sz w:val="16"/>
        </w:rPr>
        <w:t xml:space="preserve">, </w:t>
      </w:r>
      <w:r w:rsidRPr="00565554">
        <w:rPr>
          <w:rStyle w:val="StyleUnderline"/>
        </w:rPr>
        <w:t xml:space="preserve">and </w:t>
      </w:r>
      <w:r w:rsidRPr="00565554">
        <w:rPr>
          <w:rStyle w:val="Emphasis"/>
        </w:rPr>
        <w:t>numerous empirical studies</w:t>
      </w:r>
      <w:r w:rsidRPr="00565554">
        <w:rPr>
          <w:rStyle w:val="StyleUnderline"/>
        </w:rPr>
        <w:t xml:space="preserve"> have shown</w:t>
      </w:r>
      <w:r w:rsidRPr="00565554">
        <w:rPr>
          <w:sz w:val="16"/>
        </w:rPr>
        <w:t xml:space="preserve"> that </w:t>
      </w:r>
      <w:r w:rsidRPr="00565554">
        <w:rPr>
          <w:rStyle w:val="StyleUnderline"/>
        </w:rPr>
        <w:t xml:space="preserve">the eBay ruling made permanent injunctions </w:t>
      </w:r>
      <w:r w:rsidRPr="00565554">
        <w:rPr>
          <w:rStyle w:val="Emphasis"/>
        </w:rPr>
        <w:t>harder to obtain</w:t>
      </w:r>
      <w:r w:rsidRPr="00565554">
        <w:rPr>
          <w:rStyle w:val="StyleUnderline"/>
        </w:rPr>
        <w:t xml:space="preserve"> in patent litigation</w:t>
      </w:r>
      <w:r w:rsidRPr="00565554">
        <w:rPr>
          <w:sz w:val="16"/>
        </w:rPr>
        <w:t>. For instance, one study found that, in the two years following the eBay ruling, twenty-four district court decisions granted injunctions, and ten denied them.[60] This is echoed by another study which concluded that courts granted injunctions at a rate of roughly two-to-one.[61] Finally, an extensive study by Kirti Gupta and Jay Kesan concluded that permanent injunctions were 44.1% less likely to be granted after the eBay ruling (and 33% less likely for preliminary injunctions).[62] The authors also show that the reduction in injunctions was stronger for PAEs.[63]</w:t>
      </w:r>
      <w:r w:rsidR="00155314">
        <w:rPr>
          <w:sz w:val="16"/>
        </w:rPr>
        <w:t xml:space="preserve"> </w:t>
      </w:r>
      <w:r w:rsidRPr="00565554">
        <w:rPr>
          <w:rStyle w:val="StyleUnderline"/>
        </w:rPr>
        <w:t>Critics of injunctions</w:t>
      </w:r>
      <w:r w:rsidRPr="00565554">
        <w:rPr>
          <w:sz w:val="16"/>
        </w:rPr>
        <w:t xml:space="preserve"> had </w:t>
      </w:r>
      <w:r w:rsidRPr="00565554">
        <w:rPr>
          <w:rStyle w:val="Emphasis"/>
        </w:rPr>
        <w:t>hoped</w:t>
      </w:r>
      <w:r w:rsidRPr="00565554">
        <w:rPr>
          <w:sz w:val="16"/>
        </w:rPr>
        <w:t xml:space="preserve"> that </w:t>
      </w:r>
      <w:r w:rsidRPr="00565554">
        <w:rPr>
          <w:rStyle w:val="StyleUnderline"/>
        </w:rPr>
        <w:t xml:space="preserve">reducing the availability of injunctions would have a </w:t>
      </w:r>
      <w:r w:rsidRPr="00565554">
        <w:rPr>
          <w:rStyle w:val="Emphasis"/>
        </w:rPr>
        <w:t>positive effect</w:t>
      </w:r>
      <w:r w:rsidRPr="00565554">
        <w:rPr>
          <w:rStyle w:val="StyleUnderline"/>
        </w:rPr>
        <w:t xml:space="preserve"> on innovation</w:t>
      </w:r>
      <w:r w:rsidRPr="00565554">
        <w:rPr>
          <w:sz w:val="16"/>
        </w:rPr>
        <w:t xml:space="preserve">—notably </w:t>
      </w:r>
      <w:r w:rsidRPr="00565554">
        <w:rPr>
          <w:rStyle w:val="StyleUnderline"/>
        </w:rPr>
        <w:t>by reducing patent holdup</w:t>
      </w:r>
      <w:r w:rsidRPr="00565554">
        <w:rPr>
          <w:sz w:val="16"/>
        </w:rPr>
        <w:t xml:space="preserve">.[64] </w:t>
      </w:r>
      <w:r w:rsidRPr="00565554">
        <w:rPr>
          <w:rStyle w:val="StyleUnderline"/>
        </w:rPr>
        <w:t xml:space="preserve">But </w:t>
      </w:r>
      <w:r w:rsidRPr="00565554">
        <w:rPr>
          <w:rStyle w:val="Emphasis"/>
        </w:rPr>
        <w:t>empirical research</w:t>
      </w:r>
      <w:r w:rsidRPr="00565554">
        <w:rPr>
          <w:sz w:val="16"/>
        </w:rPr>
        <w:t xml:space="preserve"> by Alexander </w:t>
      </w:r>
      <w:proofErr w:type="spellStart"/>
      <w:r w:rsidRPr="00565554">
        <w:rPr>
          <w:sz w:val="16"/>
        </w:rPr>
        <w:t>Galetovic</w:t>
      </w:r>
      <w:proofErr w:type="spellEnd"/>
      <w:r w:rsidRPr="00565554">
        <w:rPr>
          <w:sz w:val="16"/>
        </w:rPr>
        <w:t xml:space="preserve">, Stephen Haber, and Ross Levine </w:t>
      </w:r>
      <w:r w:rsidRPr="00565554">
        <w:rPr>
          <w:rStyle w:val="StyleUnderline"/>
        </w:rPr>
        <w:t>suggests</w:t>
      </w:r>
      <w:r w:rsidRPr="00565554">
        <w:rPr>
          <w:sz w:val="16"/>
        </w:rPr>
        <w:t xml:space="preserve"> that </w:t>
      </w:r>
      <w:r w:rsidRPr="00565554">
        <w:rPr>
          <w:rStyle w:val="StyleUnderline"/>
        </w:rPr>
        <w:t xml:space="preserve">this was </w:t>
      </w:r>
      <w:r w:rsidRPr="00565554">
        <w:rPr>
          <w:rStyle w:val="Emphasis"/>
        </w:rPr>
        <w:t>not the case</w:t>
      </w:r>
      <w:r w:rsidRPr="00565554">
        <w:rPr>
          <w:sz w:val="16"/>
        </w:rPr>
        <w:t xml:space="preserve">: Overall, </w:t>
      </w:r>
      <w:r w:rsidRPr="00565554">
        <w:rPr>
          <w:rStyle w:val="StyleUnderline"/>
        </w:rPr>
        <w:t>the eBay decision</w:t>
      </w:r>
      <w:r w:rsidRPr="00565554">
        <w:rPr>
          <w:sz w:val="16"/>
        </w:rPr>
        <w:t xml:space="preserve"> does not appear to have significantly affected innovation levels in patent-intensive industries.[65] Other authors have reached a similar conclusion.[66] However, the fact </w:t>
      </w:r>
      <w:r w:rsidRPr="00565554">
        <w:rPr>
          <w:rStyle w:val="StyleUnderline"/>
        </w:rPr>
        <w:t xml:space="preserve">that the eBay ruling has not yet reduced innovation is </w:t>
      </w:r>
      <w:r w:rsidRPr="00565554">
        <w:rPr>
          <w:rStyle w:val="Emphasis"/>
        </w:rPr>
        <w:t>no guarantee</w:t>
      </w:r>
      <w:r w:rsidRPr="00565554">
        <w:rPr>
          <w:sz w:val="16"/>
        </w:rPr>
        <w:t xml:space="preserve"> that </w:t>
      </w:r>
      <w:r w:rsidRPr="00565554">
        <w:rPr>
          <w:rStyle w:val="StyleUnderline"/>
        </w:rPr>
        <w:t xml:space="preserve">it will not do so in the </w:t>
      </w:r>
      <w:r w:rsidRPr="00565554">
        <w:rPr>
          <w:rStyle w:val="Emphasis"/>
        </w:rPr>
        <w:t>future</w:t>
      </w:r>
      <w:r w:rsidRPr="00565554">
        <w:rPr>
          <w:sz w:val="16"/>
        </w:rPr>
        <w:t xml:space="preserve">. Likewise, as this paper makes abundantly clear, the eBay ruling is but one of many policy developments that have weakened the legal protections afforded to patent holders (or that threaten to do so). While each of these developments might not individually have a statistically significant effect on innovation (which is what the </w:t>
      </w:r>
      <w:proofErr w:type="spellStart"/>
      <w:r w:rsidRPr="00565554">
        <w:rPr>
          <w:sz w:val="16"/>
        </w:rPr>
        <w:t>Galetovic</w:t>
      </w:r>
      <w:proofErr w:type="spellEnd"/>
      <w:r w:rsidRPr="00565554">
        <w:rPr>
          <w:sz w:val="16"/>
        </w:rPr>
        <w:t xml:space="preserve">, et al. paper looks at in relation to the eBay ruling), the cumulative effect of these changes could be much larger. In other words, </w:t>
      </w:r>
      <w:r w:rsidRPr="00565554">
        <w:rPr>
          <w:rStyle w:val="StyleUnderline"/>
        </w:rPr>
        <w:t>available evidence suggests</w:t>
      </w:r>
      <w:r w:rsidRPr="00565554">
        <w:rPr>
          <w:sz w:val="16"/>
        </w:rPr>
        <w:t xml:space="preserve"> that </w:t>
      </w:r>
      <w:r w:rsidRPr="00565554">
        <w:rPr>
          <w:rStyle w:val="StyleUnderline"/>
        </w:rPr>
        <w:t xml:space="preserve">the </w:t>
      </w:r>
      <w:r w:rsidRPr="00565554">
        <w:rPr>
          <w:rStyle w:val="Emphasis"/>
        </w:rPr>
        <w:t>threat of injunctions</w:t>
      </w:r>
      <w:r w:rsidRPr="00565554">
        <w:rPr>
          <w:rStyle w:val="StyleUnderline"/>
        </w:rPr>
        <w:t xml:space="preserve"> is </w:t>
      </w:r>
      <w:r w:rsidRPr="00565554">
        <w:rPr>
          <w:rStyle w:val="Emphasis"/>
        </w:rPr>
        <w:t xml:space="preserve">unlikely to cause patent holdup </w:t>
      </w:r>
      <w:r w:rsidRPr="00565554">
        <w:rPr>
          <w:rStyle w:val="StyleUnderline"/>
        </w:rPr>
        <w:t>and</w:t>
      </w:r>
      <w:r w:rsidRPr="00565554">
        <w:rPr>
          <w:rStyle w:val="Emphasis"/>
        </w:rPr>
        <w:t xml:space="preserve"> reduce innovation</w:t>
      </w:r>
      <w:r w:rsidRPr="00565554">
        <w:rPr>
          <w:sz w:val="16"/>
        </w:rPr>
        <w:t xml:space="preserve">. However, </w:t>
      </w:r>
      <w:r w:rsidRPr="00565554">
        <w:rPr>
          <w:rStyle w:val="Emphasis"/>
        </w:rPr>
        <w:t>this does not suggest</w:t>
      </w:r>
      <w:r w:rsidRPr="00565554">
        <w:rPr>
          <w:sz w:val="16"/>
        </w:rPr>
        <w:t xml:space="preserve"> that </w:t>
      </w:r>
      <w:r w:rsidRPr="00565554">
        <w:rPr>
          <w:rStyle w:val="StyleUnderline"/>
        </w:rPr>
        <w:t xml:space="preserve">systematically weakening the patent system would have </w:t>
      </w:r>
      <w:r w:rsidRPr="00565554">
        <w:rPr>
          <w:rStyle w:val="Emphasis"/>
        </w:rPr>
        <w:t>no effect</w:t>
      </w:r>
      <w:r w:rsidRPr="00565554">
        <w:rPr>
          <w:rStyle w:val="StyleUnderline"/>
        </w:rPr>
        <w:t xml:space="preserve"> on technological progress</w:t>
      </w:r>
      <w:r w:rsidRPr="00565554">
        <w:rPr>
          <w:sz w:val="16"/>
        </w:rPr>
        <w:t>.</w:t>
      </w:r>
      <w:r w:rsidR="00155314">
        <w:rPr>
          <w:sz w:val="16"/>
        </w:rPr>
        <w:t xml:space="preserve"> </w:t>
      </w:r>
      <w:r w:rsidRPr="00565554">
        <w:rPr>
          <w:rStyle w:val="StyleUnderline"/>
        </w:rPr>
        <w:t>One of the important features of injunctions</w:t>
      </w:r>
      <w:r w:rsidRPr="00565554">
        <w:rPr>
          <w:sz w:val="16"/>
        </w:rPr>
        <w:t xml:space="preserve"> that </w:t>
      </w:r>
      <w:r w:rsidRPr="00565554">
        <w:rPr>
          <w:rStyle w:val="Emphasis"/>
        </w:rPr>
        <w:t>critics miss</w:t>
      </w:r>
      <w:r w:rsidRPr="00565554">
        <w:rPr>
          <w:rStyle w:val="StyleUnderline"/>
        </w:rPr>
        <w:t xml:space="preserve"> is that they are </w:t>
      </w:r>
      <w:r w:rsidRPr="00565554">
        <w:rPr>
          <w:rStyle w:val="Emphasis"/>
        </w:rPr>
        <w:t>not solely a tool</w:t>
      </w:r>
      <w:r w:rsidRPr="00565554">
        <w:rPr>
          <w:rStyle w:val="StyleUnderline"/>
        </w:rPr>
        <w:t xml:space="preserve"> for simple exclusion from property</w:t>
      </w:r>
      <w:r w:rsidRPr="00565554">
        <w:rPr>
          <w:sz w:val="16"/>
        </w:rPr>
        <w:t xml:space="preserve">, </w:t>
      </w:r>
      <w:r w:rsidRPr="00565554">
        <w:rPr>
          <w:rStyle w:val="StyleUnderline"/>
        </w:rPr>
        <w:t xml:space="preserve">but a tool that </w:t>
      </w:r>
      <w:r w:rsidRPr="00565554">
        <w:rPr>
          <w:rStyle w:val="Emphasis"/>
        </w:rPr>
        <w:t>promotes efficient bargaining</w:t>
      </w:r>
      <w:r w:rsidRPr="00565554">
        <w:rPr>
          <w:sz w:val="16"/>
        </w:rPr>
        <w:t xml:space="preserve">.[67] </w:t>
      </w:r>
      <w:r w:rsidRPr="00565554">
        <w:rPr>
          <w:rStyle w:val="StyleUnderline"/>
        </w:rPr>
        <w:t>If a property holder</w:t>
      </w:r>
      <w:r w:rsidRPr="00565554">
        <w:rPr>
          <w:sz w:val="16"/>
        </w:rPr>
        <w:t xml:space="preserve"> ultimately </w:t>
      </w:r>
      <w:r w:rsidRPr="00565554">
        <w:rPr>
          <w:rStyle w:val="StyleUnderline"/>
        </w:rPr>
        <w:t>has the right to exclude infringers</w:t>
      </w:r>
      <w:r w:rsidRPr="00565554">
        <w:rPr>
          <w:sz w:val="16"/>
        </w:rPr>
        <w:t xml:space="preserve">, </w:t>
      </w:r>
      <w:r w:rsidRPr="00565554">
        <w:rPr>
          <w:rStyle w:val="StyleUnderline"/>
        </w:rPr>
        <w:t>there is</w:t>
      </w:r>
      <w:r w:rsidRPr="00565554">
        <w:rPr>
          <w:sz w:val="16"/>
        </w:rPr>
        <w:t xml:space="preserve"> relatively </w:t>
      </w:r>
      <w:r w:rsidRPr="00565554">
        <w:rPr>
          <w:rStyle w:val="Emphasis"/>
        </w:rPr>
        <w:t>more weight</w:t>
      </w:r>
      <w:r w:rsidRPr="00565554">
        <w:rPr>
          <w:sz w:val="16"/>
        </w:rPr>
        <w:t xml:space="preserve"> placed </w:t>
      </w:r>
      <w:r w:rsidRPr="00565554">
        <w:rPr>
          <w:rStyle w:val="StyleUnderline"/>
        </w:rPr>
        <w:t xml:space="preserve">on the importance of </w:t>
      </w:r>
      <w:r w:rsidRPr="00565554">
        <w:rPr>
          <w:rStyle w:val="Emphasis"/>
        </w:rPr>
        <w:t>initial bargaining</w:t>
      </w:r>
      <w:r w:rsidRPr="00565554">
        <w:rPr>
          <w:rStyle w:val="StyleUnderline"/>
        </w:rPr>
        <w:t xml:space="preserve"> for licenses</w:t>
      </w:r>
      <w:r w:rsidRPr="00565554">
        <w:rPr>
          <w:sz w:val="16"/>
        </w:rPr>
        <w:t xml:space="preserve">. </w:t>
      </w:r>
      <w:r w:rsidRPr="00565554">
        <w:rPr>
          <w:rStyle w:val="StyleUnderline"/>
        </w:rPr>
        <w:t>Post-eBay</w:t>
      </w:r>
      <w:r w:rsidRPr="00565554">
        <w:rPr>
          <w:sz w:val="16"/>
        </w:rPr>
        <w:t>, “</w:t>
      </w:r>
      <w:r w:rsidRPr="00565554">
        <w:rPr>
          <w:rStyle w:val="Emphasis"/>
        </w:rPr>
        <w:t>efficient infringement</w:t>
      </w:r>
      <w:r w:rsidRPr="00565554">
        <w:rPr>
          <w:sz w:val="16"/>
        </w:rPr>
        <w:t xml:space="preserve">” </w:t>
      </w:r>
      <w:r w:rsidRPr="00565554">
        <w:rPr>
          <w:rStyle w:val="StyleUnderline"/>
        </w:rPr>
        <w:t>becomes a viable choice for firms</w:t>
      </w:r>
      <w:r w:rsidRPr="00565554">
        <w:rPr>
          <w:sz w:val="16"/>
        </w:rPr>
        <w:t xml:space="preserve"> seeking to maximize profits. Thus, implementing </w:t>
      </w:r>
      <w:r w:rsidRPr="00565554">
        <w:rPr>
          <w:rStyle w:val="StyleUnderline"/>
        </w:rPr>
        <w:t>firms</w:t>
      </w:r>
      <w:r w:rsidRPr="00565554">
        <w:rPr>
          <w:sz w:val="16"/>
        </w:rPr>
        <w:t xml:space="preserve"> seeking to pay as little as possible </w:t>
      </w:r>
      <w:r w:rsidRPr="00565554">
        <w:rPr>
          <w:rStyle w:val="StyleUnderline"/>
        </w:rPr>
        <w:t xml:space="preserve">for the use of an invention have </w:t>
      </w:r>
      <w:r w:rsidRPr="00565554">
        <w:rPr>
          <w:rStyle w:val="Emphasis"/>
        </w:rPr>
        <w:t>incentives to disregard</w:t>
      </w:r>
      <w:r w:rsidRPr="00565554">
        <w:rPr>
          <w:rStyle w:val="StyleUnderline"/>
        </w:rPr>
        <w:t xml:space="preserve"> the bargaining process with a patent holder altogether</w:t>
      </w:r>
      <w:r w:rsidRPr="00565554">
        <w:rPr>
          <w:sz w:val="16"/>
        </w:rPr>
        <w:t xml:space="preserve">. The </w:t>
      </w:r>
      <w:r w:rsidRPr="00565554">
        <w:rPr>
          <w:rStyle w:val="Emphasis"/>
        </w:rPr>
        <w:t>relative decline</w:t>
      </w:r>
      <w:r w:rsidRPr="00565554">
        <w:rPr>
          <w:rStyle w:val="StyleUnderline"/>
        </w:rPr>
        <w:t xml:space="preserve"> in the importance of injunctions </w:t>
      </w:r>
      <w:r w:rsidRPr="00565554">
        <w:rPr>
          <w:rStyle w:val="Emphasis"/>
        </w:rPr>
        <w:t>narrows</w:t>
      </w:r>
      <w:r w:rsidRPr="00565554">
        <w:rPr>
          <w:rStyle w:val="StyleUnderline"/>
        </w:rPr>
        <w:t xml:space="preserve"> the bargaining range</w:t>
      </w:r>
      <w:r w:rsidRPr="00565554">
        <w:rPr>
          <w:sz w:val="16"/>
        </w:rPr>
        <w:t xml:space="preserve">, and the narrower range of prices </w:t>
      </w:r>
      <w:proofErr w:type="spellStart"/>
      <w:r w:rsidRPr="00565554">
        <w:rPr>
          <w:sz w:val="16"/>
        </w:rPr>
        <w:t>an</w:t>
      </w:r>
      <w:proofErr w:type="spellEnd"/>
      <w:r w:rsidRPr="00565554">
        <w:rPr>
          <w:sz w:val="16"/>
        </w:rPr>
        <w:t xml:space="preserve"> implementing firm will offer means </w:t>
      </w:r>
      <w:r w:rsidRPr="00565554">
        <w:rPr>
          <w:rStyle w:val="StyleUnderline"/>
        </w:rPr>
        <w:t xml:space="preserve">agreement is </w:t>
      </w:r>
      <w:r w:rsidRPr="00565554">
        <w:rPr>
          <w:rStyle w:val="Emphasis"/>
        </w:rPr>
        <w:t>less likely</w:t>
      </w:r>
      <w:r w:rsidRPr="00565554">
        <w:rPr>
          <w:sz w:val="16"/>
        </w:rPr>
        <w:t xml:space="preserve"> even if it does bargain. </w:t>
      </w:r>
      <w:r w:rsidRPr="00565554">
        <w:rPr>
          <w:rStyle w:val="StyleUnderline"/>
        </w:rPr>
        <w:t>Where rightsholders can be reasonably expected to enforce their patent rights</w:t>
      </w:r>
      <w:r w:rsidRPr="00565554">
        <w:rPr>
          <w:sz w:val="16"/>
        </w:rPr>
        <w:t xml:space="preserve">, by contrast, </w:t>
      </w:r>
      <w:r w:rsidRPr="00565554">
        <w:rPr>
          <w:rStyle w:val="StyleUnderline"/>
        </w:rPr>
        <w:t xml:space="preserve">the bargaining range is </w:t>
      </w:r>
      <w:r w:rsidRPr="00565554">
        <w:rPr>
          <w:rStyle w:val="Emphasis"/>
        </w:rPr>
        <w:t>expanded</w:t>
      </w:r>
      <w:r w:rsidRPr="00565554">
        <w:rPr>
          <w:rStyle w:val="StyleUnderline"/>
        </w:rPr>
        <w:t xml:space="preserve"> and </w:t>
      </w:r>
      <w:r w:rsidRPr="00565554">
        <w:rPr>
          <w:rStyle w:val="Emphasis"/>
        </w:rPr>
        <w:t>agreement more likely</w:t>
      </w:r>
      <w:r w:rsidRPr="00565554">
        <w:rPr>
          <w:rStyle w:val="StyleUnderline"/>
        </w:rPr>
        <w:t xml:space="preserve"> because the cost of negotiating for a license</w:t>
      </w:r>
      <w:r w:rsidRPr="00565554">
        <w:rPr>
          <w:sz w:val="16"/>
        </w:rPr>
        <w:t xml:space="preserve"> in the first place </w:t>
      </w:r>
      <w:r w:rsidRPr="00565554">
        <w:rPr>
          <w:rStyle w:val="StyleUnderline"/>
        </w:rPr>
        <w:t xml:space="preserve">is </w:t>
      </w:r>
      <w:r w:rsidRPr="00565554">
        <w:rPr>
          <w:rStyle w:val="Emphasis"/>
        </w:rPr>
        <w:t>relatively smaller</w:t>
      </w:r>
      <w:r w:rsidRPr="00565554">
        <w:rPr>
          <w:rStyle w:val="StyleUnderline"/>
        </w:rPr>
        <w:t xml:space="preserve"> than always</w:t>
      </w:r>
      <w:r w:rsidRPr="00565554">
        <w:rPr>
          <w:sz w:val="16"/>
        </w:rPr>
        <w:t xml:space="preserve"> (or more often) </w:t>
      </w:r>
      <w:r w:rsidRPr="00565554">
        <w:rPr>
          <w:rStyle w:val="StyleUnderline"/>
        </w:rPr>
        <w:t>opting for “efficient infringement”;</w:t>
      </w:r>
      <w:r w:rsidRPr="00565554">
        <w:rPr>
          <w:sz w:val="16"/>
        </w:rPr>
        <w:t xml:space="preserve"> that is, </w:t>
      </w:r>
      <w:r w:rsidRPr="00565554">
        <w:rPr>
          <w:rStyle w:val="StyleUnderline"/>
        </w:rPr>
        <w:t xml:space="preserve">infringement becomes </w:t>
      </w:r>
      <w:r w:rsidRPr="00565554">
        <w:rPr>
          <w:rStyle w:val="Emphasis"/>
        </w:rPr>
        <w:t>less efficient</w:t>
      </w:r>
      <w:r w:rsidRPr="00565554">
        <w:rPr>
          <w:sz w:val="16"/>
        </w:rPr>
        <w:t>.</w:t>
      </w:r>
      <w:r w:rsidR="00155314">
        <w:rPr>
          <w:sz w:val="16"/>
        </w:rPr>
        <w:t xml:space="preserve"> </w:t>
      </w:r>
      <w:r w:rsidRPr="00565554">
        <w:rPr>
          <w:sz w:val="16"/>
        </w:rPr>
        <w:t xml:space="preserve">The ultimate </w:t>
      </w:r>
      <w:r w:rsidRPr="00565554">
        <w:rPr>
          <w:rStyle w:val="StyleUnderline"/>
        </w:rPr>
        <w:t xml:space="preserve">tension is </w:t>
      </w:r>
      <w:r w:rsidRPr="00565554">
        <w:rPr>
          <w:rStyle w:val="Emphasis"/>
        </w:rPr>
        <w:t>not</w:t>
      </w:r>
      <w:r w:rsidRPr="00565554">
        <w:rPr>
          <w:rStyle w:val="StyleUnderline"/>
        </w:rPr>
        <w:t xml:space="preserve"> between</w:t>
      </w:r>
      <w:r w:rsidRPr="00565554">
        <w:rPr>
          <w:sz w:val="16"/>
        </w:rPr>
        <w:t xml:space="preserve"> seeking </w:t>
      </w:r>
      <w:r w:rsidRPr="00565554">
        <w:rPr>
          <w:rStyle w:val="StyleUnderline"/>
        </w:rPr>
        <w:t>damages or an injunction</w:t>
      </w:r>
      <w:r w:rsidRPr="00565554">
        <w:rPr>
          <w:sz w:val="16"/>
        </w:rPr>
        <w:t xml:space="preserve">, </w:t>
      </w:r>
      <w:r w:rsidRPr="00565554">
        <w:rPr>
          <w:rStyle w:val="StyleUnderline"/>
        </w:rPr>
        <w:t xml:space="preserve">but between whether a firm opts to </w:t>
      </w:r>
      <w:r w:rsidRPr="00565554">
        <w:rPr>
          <w:rStyle w:val="Emphasis"/>
        </w:rPr>
        <w:t>commercially negotiate</w:t>
      </w:r>
      <w:r w:rsidRPr="00565554">
        <w:rPr>
          <w:rStyle w:val="StyleUnderline"/>
        </w:rPr>
        <w:t xml:space="preserve"> or </w:t>
      </w:r>
      <w:r w:rsidRPr="00565554">
        <w:rPr>
          <w:rStyle w:val="Emphasis"/>
        </w:rPr>
        <w:t>legally litigate</w:t>
      </w:r>
      <w:r w:rsidRPr="00565554">
        <w:rPr>
          <w:rStyle w:val="StyleUnderline"/>
        </w:rPr>
        <w:t xml:space="preserve"> and face</w:t>
      </w:r>
      <w:r w:rsidRPr="00565554">
        <w:rPr>
          <w:sz w:val="16"/>
        </w:rPr>
        <w:t xml:space="preserve"> the risk of some combination of </w:t>
      </w:r>
      <w:r w:rsidRPr="00565554">
        <w:rPr>
          <w:rStyle w:val="StyleUnderline"/>
        </w:rPr>
        <w:t>damages and injunction</w:t>
      </w:r>
      <w:r w:rsidRPr="00565554">
        <w:rPr>
          <w:sz w:val="16"/>
        </w:rPr>
        <w:t xml:space="preserve"> on the back end. This reality is particularly important in the context of SDOs where implementers and innovators are in a constant dance both to maximize their own profits as well as to facilitate the product of a joint agreement that binds each party. </w:t>
      </w:r>
      <w:r w:rsidRPr="00565554">
        <w:rPr>
          <w:rStyle w:val="StyleUnderline"/>
        </w:rPr>
        <w:t xml:space="preserve">Permitting one party through </w:t>
      </w:r>
      <w:r w:rsidRPr="00565554">
        <w:rPr>
          <w:rStyle w:val="Emphasis"/>
        </w:rPr>
        <w:t>weakened legal doctrine</w:t>
      </w:r>
      <w:r w:rsidRPr="00565554">
        <w:rPr>
          <w:rStyle w:val="StyleUnderline"/>
        </w:rPr>
        <w:t xml:space="preserve"> to </w:t>
      </w:r>
      <w:r w:rsidRPr="00565554">
        <w:rPr>
          <w:rStyle w:val="Emphasis"/>
        </w:rPr>
        <w:t>circumvent</w:t>
      </w:r>
      <w:r w:rsidRPr="00565554">
        <w:rPr>
          <w:rStyle w:val="StyleUnderline"/>
        </w:rPr>
        <w:t xml:space="preserve"> or </w:t>
      </w:r>
      <w:r w:rsidRPr="00565554">
        <w:rPr>
          <w:rStyle w:val="Emphasis"/>
        </w:rPr>
        <w:t>artificially constrain</w:t>
      </w:r>
      <w:r w:rsidRPr="00565554">
        <w:rPr>
          <w:rStyle w:val="StyleUnderline"/>
        </w:rPr>
        <w:t xml:space="preserve"> the bargaining process</w:t>
      </w:r>
      <w:r w:rsidRPr="00565554">
        <w:rPr>
          <w:sz w:val="16"/>
        </w:rPr>
        <w:t xml:space="preserve"> inappropriately </w:t>
      </w:r>
      <w:r w:rsidRPr="00565554">
        <w:rPr>
          <w:rStyle w:val="Emphasis"/>
        </w:rPr>
        <w:t>imbalances</w:t>
      </w:r>
      <w:r w:rsidRPr="00565554">
        <w:rPr>
          <w:rStyle w:val="StyleUnderline"/>
        </w:rPr>
        <w:t xml:space="preserve"> the careful commercial relationships that should otherwise exist</w:t>
      </w:r>
      <w:r w:rsidRPr="00565554">
        <w:rPr>
          <w:sz w:val="16"/>
        </w:rPr>
        <w:t>.</w:t>
      </w:r>
      <w:r w:rsidR="00155314">
        <w:rPr>
          <w:sz w:val="16"/>
        </w:rPr>
        <w:t xml:space="preserve"> </w:t>
      </w:r>
      <w:r w:rsidRPr="00565554">
        <w:rPr>
          <w:sz w:val="16"/>
        </w:rPr>
        <w:t>In the SEP context, furthermore, it is rarely mentioned that “an implementer’s decision to reject a certifiably FRAND license and continue to infringe is contrary to the spirit of the FRAND framework as well</w:t>
      </w:r>
      <w:proofErr w:type="gramStart"/>
      <w:r w:rsidRPr="00565554">
        <w:rPr>
          <w:sz w:val="16"/>
        </w:rPr>
        <w:t>.”[</w:t>
      </w:r>
      <w:proofErr w:type="gramEnd"/>
      <w:r w:rsidRPr="00565554">
        <w:rPr>
          <w:sz w:val="16"/>
        </w:rPr>
        <w:t xml:space="preserve">68] In such situations, </w:t>
      </w:r>
      <w:r w:rsidRPr="00565554">
        <w:rPr>
          <w:rStyle w:val="StyleUnderline"/>
        </w:rPr>
        <w:t xml:space="preserve">the threat of an injunction is </w:t>
      </w:r>
      <w:r w:rsidRPr="00565554">
        <w:rPr>
          <w:rStyle w:val="Emphasis"/>
        </w:rPr>
        <w:t>plainly important</w:t>
      </w:r>
      <w:r w:rsidRPr="00565554">
        <w:rPr>
          <w:sz w:val="16"/>
        </w:rPr>
        <w:t>. But it is worth noting what it is important for.</w:t>
      </w:r>
      <w:r w:rsidR="00155314">
        <w:rPr>
          <w:sz w:val="16"/>
        </w:rPr>
        <w:t xml:space="preserve"> </w:t>
      </w:r>
      <w:r w:rsidRPr="00565554">
        <w:rPr>
          <w:sz w:val="16"/>
        </w:rPr>
        <w:t xml:space="preserve">It is not typically the case that a negotiation process ends with an injunction and a refusal to license, as critics sometimes allege. Rather, </w:t>
      </w:r>
      <w:r w:rsidRPr="00565554">
        <w:rPr>
          <w:rStyle w:val="StyleUnderline"/>
        </w:rPr>
        <w:t xml:space="preserve">the threat of an injunction is </w:t>
      </w:r>
      <w:r w:rsidRPr="00565554">
        <w:rPr>
          <w:rStyle w:val="Emphasis"/>
        </w:rPr>
        <w:t>important in hastening</w:t>
      </w:r>
      <w:r w:rsidRPr="00565554">
        <w:rPr>
          <w:rStyle w:val="StyleUnderline"/>
        </w:rPr>
        <w:t xml:space="preserve"> an infringing implementer to the table and ensuring</w:t>
      </w:r>
      <w:r w:rsidRPr="00565554">
        <w:rPr>
          <w:sz w:val="16"/>
        </w:rPr>
        <w:t xml:space="preserve"> that </w:t>
      </w:r>
      <w:r w:rsidRPr="00565554">
        <w:rPr>
          <w:rStyle w:val="Emphasis"/>
        </w:rPr>
        <w:t>protracted litigation</w:t>
      </w:r>
      <w:r w:rsidRPr="00565554">
        <w:rPr>
          <w:rStyle w:val="StyleUnderline"/>
        </w:rPr>
        <w:t xml:space="preserve"> to determine the appropriate royalty</w:t>
      </w:r>
      <w:r w:rsidRPr="00565554">
        <w:rPr>
          <w:sz w:val="16"/>
        </w:rPr>
        <w:t xml:space="preserve"> (which is how such disputes do usually end) </w:t>
      </w:r>
      <w:r w:rsidRPr="00565554">
        <w:rPr>
          <w:rStyle w:val="StyleUnderline"/>
        </w:rPr>
        <w:t>is costly</w:t>
      </w:r>
      <w:r w:rsidRPr="00565554">
        <w:rPr>
          <w:sz w:val="16"/>
        </w:rPr>
        <w:t xml:space="preserve"> not only to the patentee, but also </w:t>
      </w:r>
      <w:r w:rsidRPr="00565554">
        <w:rPr>
          <w:rStyle w:val="StyleUnderline"/>
        </w:rPr>
        <w:t>to the infringer</w:t>
      </w:r>
      <w:r w:rsidRPr="00565554">
        <w:rPr>
          <w:sz w:val="16"/>
        </w:rPr>
        <w:t>. As James Ratliff and Daniel Rubinfeld note:</w:t>
      </w:r>
      <w:r w:rsidR="00155314">
        <w:rPr>
          <w:sz w:val="16"/>
        </w:rPr>
        <w:t xml:space="preserve"> </w:t>
      </w:r>
      <w:r w:rsidRPr="00565554">
        <w:rPr>
          <w:sz w:val="16"/>
        </w:rPr>
        <w:t xml:space="preserve">[T]he </w:t>
      </w:r>
      <w:r w:rsidRPr="00565554">
        <w:rPr>
          <w:rStyle w:val="StyleUnderline"/>
        </w:rPr>
        <w:t xml:space="preserve">existence of that threat </w:t>
      </w:r>
      <w:r w:rsidRPr="00565554">
        <w:rPr>
          <w:rStyle w:val="Emphasis"/>
        </w:rPr>
        <w:t>does not lead to holdup</w:t>
      </w:r>
      <w:r w:rsidRPr="00565554">
        <w:rPr>
          <w:rStyle w:val="StyleUnderline"/>
        </w:rPr>
        <w:t xml:space="preserve"> as feared</w:t>
      </w:r>
      <w:r w:rsidRPr="00565554">
        <w:rPr>
          <w:sz w:val="16"/>
        </w:rPr>
        <w:t xml:space="preserve"> by those who propose that a RAND pledge implies (or should embody) a waiver of seeking injunctive relief. If RAND terms are reached by negotiation, the </w:t>
      </w:r>
      <w:r w:rsidRPr="00565554">
        <w:rPr>
          <w:rStyle w:val="StyleUnderline"/>
        </w:rPr>
        <w:t>negotiation</w:t>
      </w:r>
      <w:r w:rsidRPr="00565554">
        <w:rPr>
          <w:sz w:val="16"/>
        </w:rPr>
        <w:t xml:space="preserve"> is </w:t>
      </w:r>
      <w:r w:rsidRPr="00565554">
        <w:rPr>
          <w:rStyle w:val="StyleUnderline"/>
        </w:rPr>
        <w:t>not conducted in the shadow of an injunctive threat but</w:t>
      </w:r>
      <w:r w:rsidRPr="00565554">
        <w:rPr>
          <w:sz w:val="16"/>
        </w:rPr>
        <w:t xml:space="preserve"> rather </w:t>
      </w:r>
      <w:r w:rsidRPr="00565554">
        <w:rPr>
          <w:rStyle w:val="StyleUnderline"/>
        </w:rPr>
        <w:t>in the shadow of knowledge</w:t>
      </w:r>
      <w:r w:rsidRPr="00565554">
        <w:rPr>
          <w:sz w:val="16"/>
        </w:rPr>
        <w:t xml:space="preserve"> that </w:t>
      </w:r>
      <w:r w:rsidRPr="00565554">
        <w:rPr>
          <w:rStyle w:val="StyleUnderline"/>
        </w:rPr>
        <w:t>the court will impose a set of terms</w:t>
      </w:r>
      <w:r w:rsidRPr="00565554">
        <w:rPr>
          <w:sz w:val="16"/>
        </w:rPr>
        <w:t xml:space="preserve"> if the parties do not reach agreement themselves. The crucial element of this model that </w:t>
      </w:r>
      <w:r w:rsidRPr="00565554">
        <w:rPr>
          <w:rStyle w:val="Emphasis"/>
        </w:rPr>
        <w:t>substantially diminishes</w:t>
      </w:r>
      <w:r w:rsidRPr="00565554">
        <w:rPr>
          <w:rStyle w:val="StyleUnderline"/>
        </w:rPr>
        <w:t xml:space="preserve"> the likelihood</w:t>
      </w:r>
      <w:r w:rsidRPr="00565554">
        <w:rPr>
          <w:sz w:val="16"/>
        </w:rPr>
        <w:t xml:space="preserve"> that </w:t>
      </w:r>
      <w:r w:rsidRPr="00565554">
        <w:rPr>
          <w:rStyle w:val="StyleUnderline"/>
        </w:rPr>
        <w:t>the injunctive threat will have real bite against an implementer</w:t>
      </w:r>
      <w:r w:rsidRPr="00565554">
        <w:rPr>
          <w:sz w:val="16"/>
        </w:rPr>
        <w:t xml:space="preserve"> willing to license on RAND terms </w:t>
      </w:r>
      <w:r w:rsidRPr="00565554">
        <w:rPr>
          <w:rStyle w:val="StyleUnderline"/>
        </w:rPr>
        <w:t>is the assumption</w:t>
      </w:r>
      <w:r w:rsidRPr="00565554">
        <w:rPr>
          <w:sz w:val="16"/>
        </w:rPr>
        <w:t xml:space="preserve"> that </w:t>
      </w:r>
      <w:r w:rsidRPr="00565554">
        <w:rPr>
          <w:rStyle w:val="StyleUnderline"/>
        </w:rPr>
        <w:t>an SEP owner maintains</w:t>
      </w:r>
      <w:r w:rsidRPr="00565554">
        <w:rPr>
          <w:sz w:val="16"/>
        </w:rPr>
        <w:t xml:space="preserve"> its </w:t>
      </w:r>
      <w:r w:rsidRPr="00565554">
        <w:rPr>
          <w:rStyle w:val="StyleUnderline"/>
        </w:rPr>
        <w:t>obligation to offer a</w:t>
      </w:r>
      <w:r w:rsidRPr="00565554">
        <w:rPr>
          <w:sz w:val="16"/>
        </w:rPr>
        <w:t xml:space="preserve"> RAND </w:t>
      </w:r>
      <w:r w:rsidRPr="00565554">
        <w:rPr>
          <w:rStyle w:val="StyleUnderline"/>
        </w:rPr>
        <w:t>license</w:t>
      </w:r>
      <w:r w:rsidRPr="00565554">
        <w:rPr>
          <w:sz w:val="16"/>
        </w:rPr>
        <w:t xml:space="preserve"> even if its initial offer is challenged by the implementer and, further, even if the court agrees with the SEP owner that its initial offer was indeed RAND. Thus </w:t>
      </w:r>
      <w:r w:rsidRPr="00565554">
        <w:rPr>
          <w:rStyle w:val="StyleUnderline"/>
        </w:rPr>
        <w:t>any implementer</w:t>
      </w:r>
      <w:r w:rsidRPr="00565554">
        <w:rPr>
          <w:sz w:val="16"/>
        </w:rPr>
        <w:t xml:space="preserve"> that is </w:t>
      </w:r>
      <w:r w:rsidRPr="00565554">
        <w:rPr>
          <w:rStyle w:val="StyleUnderline"/>
        </w:rPr>
        <w:t>willing to license on court-certified</w:t>
      </w:r>
      <w:r w:rsidRPr="00565554">
        <w:rPr>
          <w:sz w:val="16"/>
        </w:rPr>
        <w:t xml:space="preserve"> RAND </w:t>
      </w:r>
      <w:r w:rsidRPr="00565554">
        <w:rPr>
          <w:rStyle w:val="StyleUnderline"/>
        </w:rPr>
        <w:t xml:space="preserve">terms can </w:t>
      </w:r>
      <w:r w:rsidRPr="00565554">
        <w:rPr>
          <w:rStyle w:val="Emphasis"/>
        </w:rPr>
        <w:t>avoid an injunction</w:t>
      </w:r>
      <w:r w:rsidRPr="00565554">
        <w:rPr>
          <w:rStyle w:val="StyleUnderline"/>
        </w:rPr>
        <w:t xml:space="preserve"> by accepting</w:t>
      </w:r>
      <w:r w:rsidRPr="00565554">
        <w:rPr>
          <w:sz w:val="16"/>
        </w:rPr>
        <w:t xml:space="preserve"> those RAND </w:t>
      </w:r>
      <w:r w:rsidRPr="00565554">
        <w:rPr>
          <w:rStyle w:val="StyleUnderline"/>
        </w:rPr>
        <w:t>terms without eschewing any</w:t>
      </w:r>
      <w:r w:rsidRPr="00565554">
        <w:rPr>
          <w:sz w:val="16"/>
        </w:rPr>
        <w:t xml:space="preserve"> of its </w:t>
      </w:r>
      <w:r w:rsidRPr="00565554">
        <w:rPr>
          <w:rStyle w:val="StyleUnderline"/>
        </w:rPr>
        <w:t>challenges</w:t>
      </w:r>
      <w:r w:rsidRPr="00565554">
        <w:rPr>
          <w:sz w:val="16"/>
        </w:rPr>
        <w:t xml:space="preserve"> to the RAND-ness of the SEP owner’s earlier offers.[69]</w:t>
      </w:r>
      <w:r w:rsidR="00155314">
        <w:rPr>
          <w:sz w:val="16"/>
        </w:rPr>
        <w:t xml:space="preserve"> </w:t>
      </w:r>
      <w:r w:rsidRPr="00565554">
        <w:rPr>
          <w:rStyle w:val="StyleUnderline"/>
        </w:rPr>
        <w:t xml:space="preserve">Concerns about the holdup threat of injunctions are </w:t>
      </w:r>
      <w:r w:rsidRPr="00565554">
        <w:rPr>
          <w:rStyle w:val="Emphasis"/>
        </w:rPr>
        <w:t>overstated</w:t>
      </w:r>
      <w:r w:rsidRPr="00565554">
        <w:rPr>
          <w:rStyle w:val="StyleUnderline"/>
        </w:rPr>
        <w:t xml:space="preserve"> because the implementer can </w:t>
      </w:r>
      <w:r w:rsidRPr="00565554">
        <w:rPr>
          <w:rStyle w:val="Emphasis"/>
        </w:rPr>
        <w:t>always accept</w:t>
      </w:r>
      <w:r w:rsidRPr="00565554">
        <w:rPr>
          <w:rStyle w:val="StyleUnderline"/>
        </w:rPr>
        <w:t xml:space="preserve"> a royalty rate</w:t>
      </w:r>
      <w:r w:rsidRPr="00565554">
        <w:rPr>
          <w:sz w:val="16"/>
        </w:rPr>
        <w:t xml:space="preserve"> that is either </w:t>
      </w:r>
      <w:r w:rsidRPr="00565554">
        <w:rPr>
          <w:rStyle w:val="StyleUnderline"/>
        </w:rPr>
        <w:t>offered by the patent holder or certified by a court without waiving its right to contest whether such a rate is FRAND</w:t>
      </w:r>
      <w:r w:rsidRPr="00565554">
        <w:rPr>
          <w:sz w:val="16"/>
        </w:rPr>
        <w:t xml:space="preserve">. If it will not do either, then it is an “unwilling licensee,” appropriately enjoined from implementing the patent. The alternative view—that the failure to reach agreement over royalties presumptively means that the patent holder is offering supra-FRAND terms—is unwarranted. Coupled </w:t>
      </w:r>
      <w:r w:rsidRPr="00565554">
        <w:rPr>
          <w:rStyle w:val="StyleUnderline"/>
        </w:rPr>
        <w:t>with the unavailability of injunctive relief</w:t>
      </w:r>
      <w:r w:rsidRPr="00565554">
        <w:rPr>
          <w:sz w:val="16"/>
        </w:rPr>
        <w:t xml:space="preserve">, </w:t>
      </w:r>
      <w:r w:rsidRPr="00565554">
        <w:rPr>
          <w:rStyle w:val="StyleUnderline"/>
        </w:rPr>
        <w:t xml:space="preserve">such an approach puts a </w:t>
      </w:r>
      <w:r w:rsidRPr="00565554">
        <w:rPr>
          <w:rStyle w:val="Emphasis"/>
        </w:rPr>
        <w:t>heavy thumb</w:t>
      </w:r>
      <w:r w:rsidRPr="00565554">
        <w:rPr>
          <w:rStyle w:val="StyleUnderline"/>
        </w:rPr>
        <w:t xml:space="preserve"> on the bargaining scales</w:t>
      </w:r>
      <w:r w:rsidRPr="00565554">
        <w:rPr>
          <w:sz w:val="16"/>
        </w:rPr>
        <w:t xml:space="preserve">. Of course, licensees will often prefer to pay less than they are able to negotiate, but this is not a reality that supports interfering in the bargaining process. The purpose of </w:t>
      </w:r>
      <w:r w:rsidRPr="00565554">
        <w:rPr>
          <w:rStyle w:val="StyleUnderline"/>
        </w:rPr>
        <w:t>patents</w:t>
      </w:r>
      <w:r w:rsidRPr="00565554">
        <w:rPr>
          <w:sz w:val="16"/>
        </w:rPr>
        <w:t xml:space="preserve"> is to </w:t>
      </w:r>
      <w:r w:rsidRPr="00565554">
        <w:rPr>
          <w:rStyle w:val="StyleUnderline"/>
        </w:rPr>
        <w:t xml:space="preserve">facilitate the </w:t>
      </w:r>
      <w:r w:rsidRPr="00565554">
        <w:rPr>
          <w:rStyle w:val="Emphasis"/>
        </w:rPr>
        <w:t>creation of incentives</w:t>
      </w:r>
      <w:r w:rsidRPr="00565554">
        <w:rPr>
          <w:rStyle w:val="StyleUnderline"/>
        </w:rPr>
        <w:t xml:space="preserve"> to </w:t>
      </w:r>
      <w:r w:rsidRPr="00565554">
        <w:rPr>
          <w:rStyle w:val="Emphasis"/>
        </w:rPr>
        <w:t>generate the overall production</w:t>
      </w:r>
      <w:r w:rsidRPr="00565554">
        <w:rPr>
          <w:sz w:val="16"/>
        </w:rPr>
        <w:t xml:space="preserve"> of social welfare desired: it is not to guarantee that a particular party to a negotiation achieves its preferred terms.</w:t>
      </w:r>
    </w:p>
    <w:p w14:paraId="44462EE6" w14:textId="77777777" w:rsidR="00314C19" w:rsidRDefault="00314C19" w:rsidP="00314C19"/>
    <w:p w14:paraId="5D1B1146" w14:textId="108D9BDF" w:rsidR="00314C19" w:rsidRPr="00565554" w:rsidRDefault="00314C19" w:rsidP="00314C19">
      <w:pPr>
        <w:pStyle w:val="Heading4"/>
        <w:rPr>
          <w:rFonts w:asciiTheme="minorHAnsi" w:hAnsiTheme="minorHAnsi" w:cstheme="minorHAnsi"/>
          <w:szCs w:val="28"/>
        </w:rPr>
      </w:pPr>
      <w:r>
        <w:rPr>
          <w:rFonts w:asciiTheme="minorHAnsi" w:hAnsiTheme="minorHAnsi" w:cstheme="minorHAnsi"/>
          <w:szCs w:val="28"/>
        </w:rPr>
        <w:t>Independently, o</w:t>
      </w:r>
      <w:r w:rsidRPr="00565554">
        <w:rPr>
          <w:rFonts w:asciiTheme="minorHAnsi" w:hAnsiTheme="minorHAnsi" w:cstheme="minorHAnsi"/>
          <w:szCs w:val="28"/>
          <w:u w:val="single"/>
        </w:rPr>
        <w:t>pen</w:t>
      </w:r>
      <w:r w:rsidRPr="00565554">
        <w:rPr>
          <w:rFonts w:asciiTheme="minorHAnsi" w:hAnsiTheme="minorHAnsi" w:cstheme="minorHAnsi"/>
          <w:szCs w:val="28"/>
        </w:rPr>
        <w:t xml:space="preserve"> innovation prevents </w:t>
      </w:r>
      <w:r w:rsidRPr="00565554">
        <w:rPr>
          <w:rFonts w:asciiTheme="minorHAnsi" w:hAnsiTheme="minorHAnsi" w:cstheme="minorHAnsi"/>
          <w:szCs w:val="28"/>
          <w:u w:val="single"/>
        </w:rPr>
        <w:t>extinction</w:t>
      </w:r>
      <w:r w:rsidRPr="00565554">
        <w:rPr>
          <w:rFonts w:asciiTheme="minorHAnsi" w:hAnsiTheme="minorHAnsi" w:cstheme="minorHAnsi"/>
          <w:szCs w:val="28"/>
        </w:rPr>
        <w:t xml:space="preserve"> by creating </w:t>
      </w:r>
      <w:r w:rsidRPr="00565554">
        <w:rPr>
          <w:rFonts w:asciiTheme="minorHAnsi" w:hAnsiTheme="minorHAnsi" w:cstheme="minorHAnsi"/>
          <w:szCs w:val="28"/>
          <w:u w:val="single"/>
        </w:rPr>
        <w:t>checks</w:t>
      </w:r>
      <w:r w:rsidRPr="00565554">
        <w:rPr>
          <w:rFonts w:asciiTheme="minorHAnsi" w:hAnsiTheme="minorHAnsi" w:cstheme="minorHAnsi"/>
          <w:szCs w:val="28"/>
        </w:rPr>
        <w:t xml:space="preserve"> on emerging and disruptive technologies. </w:t>
      </w:r>
    </w:p>
    <w:p w14:paraId="72728278" w14:textId="77777777" w:rsidR="00314C19" w:rsidRPr="00565554" w:rsidRDefault="00314C19" w:rsidP="00314C19">
      <w:pPr>
        <w:rPr>
          <w:rFonts w:asciiTheme="minorHAnsi" w:hAnsiTheme="minorHAnsi" w:cstheme="minorHAnsi"/>
        </w:rPr>
      </w:pPr>
      <w:r w:rsidRPr="00565554">
        <w:rPr>
          <w:rFonts w:asciiTheme="minorHAnsi" w:hAnsiTheme="minorHAnsi" w:cstheme="minorHAnsi"/>
        </w:rPr>
        <w:t xml:space="preserve">Chris </w:t>
      </w:r>
      <w:r w:rsidRPr="00565554">
        <w:rPr>
          <w:rStyle w:val="Style13ptBold"/>
          <w:rFonts w:asciiTheme="minorHAnsi" w:hAnsiTheme="minorHAnsi" w:cstheme="minorHAnsi"/>
        </w:rPr>
        <w:t>Callaghan 18</w:t>
      </w:r>
      <w:r w:rsidRPr="00565554">
        <w:rPr>
          <w:rFonts w:asciiTheme="minorHAnsi" w:hAnsiTheme="minorHAnsi" w:cstheme="minorHAnsi"/>
        </w:rPr>
        <w:t xml:space="preserve">, Professor of Management at the University of the Witwatersrand; Futures, 12/2018, “Surviving a Technological Future: Technological Proliferation and Modes of Discovery,” </w:t>
      </w:r>
      <w:r w:rsidRPr="00565554">
        <w:rPr>
          <w:rFonts w:asciiTheme="minorHAnsi" w:hAnsiTheme="minorHAnsi" w:cstheme="minorHAnsi"/>
          <w:i/>
          <w:iCs/>
        </w:rPr>
        <w:t>Futures</w:t>
      </w:r>
      <w:r w:rsidRPr="00565554">
        <w:rPr>
          <w:rFonts w:asciiTheme="minorHAnsi" w:hAnsiTheme="minorHAnsi" w:cstheme="minorHAnsi"/>
        </w:rPr>
        <w:t>, Vol. 104, https://doi.org/10.1016/j.futures.2018.08.001</w:t>
      </w:r>
    </w:p>
    <w:p w14:paraId="2E041FD8" w14:textId="77777777" w:rsidR="00314C19" w:rsidRPr="00565554" w:rsidRDefault="00314C19" w:rsidP="00314C19">
      <w:pPr>
        <w:rPr>
          <w:rFonts w:asciiTheme="minorHAnsi" w:hAnsiTheme="minorHAnsi" w:cstheme="minorHAnsi"/>
          <w:sz w:val="16"/>
        </w:rPr>
      </w:pPr>
      <w:r w:rsidRPr="00565554">
        <w:rPr>
          <w:rFonts w:asciiTheme="minorHAnsi" w:hAnsiTheme="minorHAnsi" w:cstheme="minorHAnsi"/>
          <w:sz w:val="16"/>
        </w:rPr>
        <w:t>“</w:t>
      </w:r>
      <w:r w:rsidRPr="00565554">
        <w:rPr>
          <w:rStyle w:val="StyleUnderline"/>
          <w:rFonts w:asciiTheme="minorHAnsi" w:hAnsiTheme="minorHAnsi" w:cstheme="minorHAnsi"/>
        </w:rPr>
        <w:t>Almost</w:t>
      </w:r>
      <w:r w:rsidRPr="00565554">
        <w:rPr>
          <w:rFonts w:asciiTheme="minorHAnsi" w:hAnsiTheme="minorHAnsi" w:cstheme="minorHAnsi"/>
          <w:sz w:val="16"/>
        </w:rPr>
        <w:t xml:space="preserve"> </w:t>
      </w:r>
      <w:r w:rsidRPr="00565554">
        <w:rPr>
          <w:rStyle w:val="Emphasis"/>
          <w:rFonts w:asciiTheme="minorHAnsi" w:hAnsiTheme="minorHAnsi" w:cstheme="minorHAnsi"/>
        </w:rPr>
        <w:t>all</w:t>
      </w:r>
      <w:r w:rsidRPr="00565554">
        <w:rPr>
          <w:rFonts w:asciiTheme="minorHAnsi" w:hAnsiTheme="minorHAnsi" w:cstheme="minorHAnsi"/>
          <w:sz w:val="16"/>
        </w:rPr>
        <w:t xml:space="preserve"> the </w:t>
      </w:r>
      <w:r w:rsidRPr="00565554">
        <w:rPr>
          <w:rStyle w:val="Emphasis"/>
          <w:rFonts w:asciiTheme="minorHAnsi" w:hAnsiTheme="minorHAnsi" w:cstheme="minorHAnsi"/>
        </w:rPr>
        <w:t>problems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we face nowadays are </w:t>
      </w:r>
      <w:r w:rsidRPr="00565554">
        <w:rPr>
          <w:rStyle w:val="Emphasis"/>
          <w:rFonts w:asciiTheme="minorHAnsi" w:hAnsiTheme="minorHAnsi" w:cstheme="minorHAnsi"/>
        </w:rPr>
        <w:t>complex</w:t>
      </w:r>
      <w:r w:rsidRPr="00565554">
        <w:rPr>
          <w:rStyle w:val="StyleUnderline"/>
          <w:rFonts w:asciiTheme="minorHAnsi" w:hAnsiTheme="minorHAnsi" w:cstheme="minorHAnsi"/>
        </w:rPr>
        <w:t xml:space="preserve">, </w:t>
      </w:r>
      <w:r w:rsidRPr="00565554">
        <w:rPr>
          <w:rStyle w:val="Emphasis"/>
          <w:rFonts w:asciiTheme="minorHAnsi" w:hAnsiTheme="minorHAnsi" w:cstheme="minorHAnsi"/>
        </w:rPr>
        <w:t>interconnected</w:t>
      </w:r>
      <w:r w:rsidRPr="00565554">
        <w:rPr>
          <w:rStyle w:val="StyleUnderline"/>
          <w:rFonts w:asciiTheme="minorHAnsi" w:hAnsiTheme="minorHAnsi" w:cstheme="minorHAnsi"/>
        </w:rPr>
        <w:t xml:space="preserve">, </w:t>
      </w:r>
      <w:r w:rsidRPr="00565554">
        <w:rPr>
          <w:rStyle w:val="Emphasis"/>
          <w:rFonts w:asciiTheme="minorHAnsi" w:hAnsiTheme="minorHAnsi" w:cstheme="minorHAnsi"/>
        </w:rPr>
        <w:t>contradictory</w:t>
      </w:r>
      <w:r w:rsidRPr="00565554">
        <w:rPr>
          <w:rStyle w:val="StyleUnderline"/>
          <w:rFonts w:asciiTheme="minorHAnsi" w:hAnsiTheme="minorHAnsi" w:cstheme="minorHAnsi"/>
        </w:rPr>
        <w:t xml:space="preserve">, located in an </w:t>
      </w:r>
      <w:r w:rsidRPr="00565554">
        <w:rPr>
          <w:rStyle w:val="Emphasis"/>
          <w:rFonts w:asciiTheme="minorHAnsi" w:hAnsiTheme="minorHAnsi" w:cstheme="minorHAnsi"/>
        </w:rPr>
        <w:t>uncertain environment</w:t>
      </w:r>
      <w:r w:rsidRPr="00565554">
        <w:rPr>
          <w:rStyle w:val="StyleUnderline"/>
          <w:rFonts w:asciiTheme="minorHAnsi" w:hAnsiTheme="minorHAnsi" w:cstheme="minorHAnsi"/>
        </w:rPr>
        <w:t xml:space="preserve"> and embedded in </w:t>
      </w:r>
      <w:r w:rsidRPr="00565554">
        <w:rPr>
          <w:rStyle w:val="Emphasis"/>
          <w:rFonts w:asciiTheme="minorHAnsi" w:hAnsiTheme="minorHAnsi" w:cstheme="minorHAnsi"/>
        </w:rPr>
        <w:t>landscapes</w:t>
      </w:r>
      <w:r w:rsidRPr="00565554">
        <w:rPr>
          <w:rStyle w:val="StyleUnderline"/>
          <w:rFonts w:asciiTheme="minorHAnsi" w:hAnsiTheme="minorHAnsi" w:cstheme="minorHAnsi"/>
        </w:rPr>
        <w:t xml:space="preserve"> that are </w:t>
      </w:r>
      <w:r w:rsidRPr="00565554">
        <w:rPr>
          <w:rStyle w:val="Emphasis"/>
          <w:rFonts w:asciiTheme="minorHAnsi" w:hAnsiTheme="minorHAnsi" w:cstheme="minorHAnsi"/>
        </w:rPr>
        <w:t xml:space="preserve">rapidly changing” </w:t>
      </w:r>
      <w:r w:rsidRPr="00565554">
        <w:rPr>
          <w:rFonts w:asciiTheme="minorHAnsi" w:hAnsiTheme="minorHAnsi" w:cstheme="minorHAnsi"/>
          <w:sz w:val="16"/>
        </w:rPr>
        <w:t xml:space="preserve">according to Sardar (2010:183). </w:t>
      </w:r>
      <w:r w:rsidRPr="00565554">
        <w:rPr>
          <w:rStyle w:val="StyleUnderline"/>
          <w:rFonts w:asciiTheme="minorHAnsi" w:hAnsiTheme="minorHAnsi" w:cstheme="minorHAnsi"/>
        </w:rPr>
        <w:t xml:space="preserve">Over and above the </w:t>
      </w:r>
      <w:r w:rsidRPr="00565554">
        <w:rPr>
          <w:rStyle w:val="StyleUnderline"/>
          <w:rFonts w:asciiTheme="minorHAnsi" w:hAnsiTheme="minorHAnsi" w:cstheme="minorHAnsi"/>
          <w:highlight w:val="cyan"/>
        </w:rPr>
        <w:t xml:space="preserve">use of </w:t>
      </w:r>
      <w:r w:rsidRPr="00565554">
        <w:rPr>
          <w:rStyle w:val="Emphasis"/>
          <w:rFonts w:asciiTheme="minorHAnsi" w:hAnsiTheme="minorHAnsi" w:cstheme="minorHAnsi"/>
          <w:highlight w:val="cyan"/>
        </w:rPr>
        <w:t>nuclear</w:t>
      </w:r>
      <w:r w:rsidRPr="00565554">
        <w:rPr>
          <w:rStyle w:val="StyleUnderline"/>
          <w:rFonts w:asciiTheme="minorHAnsi" w:hAnsiTheme="minorHAnsi" w:cstheme="minorHAnsi"/>
          <w:highlight w:val="cyan"/>
        </w:rPr>
        <w:t xml:space="preserve"> or</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highlight w:val="cyan"/>
        </w:rPr>
        <w:t>bio</w:t>
      </w:r>
      <w:r w:rsidRPr="00565554">
        <w:rPr>
          <w:rStyle w:val="Emphasis"/>
          <w:rFonts w:asciiTheme="minorHAnsi" w:hAnsiTheme="minorHAnsi" w:cstheme="minorHAnsi"/>
        </w:rPr>
        <w:t>logical</w:t>
      </w:r>
      <w:r w:rsidRPr="00565554">
        <w:rPr>
          <w:rStyle w:val="AAAUNDERLINEKEYBOARD"/>
          <w:rFonts w:asciiTheme="minorHAnsi" w:hAnsiTheme="minorHAnsi" w:cstheme="minorHAnsi"/>
          <w:highlight w:val="cyan"/>
        </w:rPr>
        <w:t xml:space="preserve"> </w:t>
      </w:r>
      <w:r w:rsidRPr="00565554">
        <w:rPr>
          <w:rStyle w:val="StyleUnderline"/>
          <w:rFonts w:asciiTheme="minorHAnsi" w:hAnsiTheme="minorHAnsi" w:cstheme="minorHAnsi"/>
          <w:highlight w:val="cyan"/>
        </w:rPr>
        <w:t>weapons</w:t>
      </w:r>
      <w:r w:rsidRPr="00565554">
        <w:rPr>
          <w:rFonts w:asciiTheme="minorHAnsi" w:hAnsiTheme="minorHAnsi" w:cstheme="minorHAnsi"/>
          <w:sz w:val="16"/>
        </w:rPr>
        <w:t xml:space="preserve">, potential </w:t>
      </w:r>
      <w:r w:rsidRPr="00565554">
        <w:rPr>
          <w:rStyle w:val="StyleUnderline"/>
          <w:rFonts w:asciiTheme="minorHAnsi" w:hAnsiTheme="minorHAnsi" w:cstheme="minorHAnsi"/>
        </w:rPr>
        <w:t xml:space="preserve">risks </w:t>
      </w:r>
      <w:r w:rsidRPr="00565554">
        <w:rPr>
          <w:rStyle w:val="StyleUnderline"/>
          <w:rFonts w:asciiTheme="minorHAnsi" w:hAnsiTheme="minorHAnsi" w:cstheme="minorHAnsi"/>
          <w:highlight w:val="cyan"/>
        </w:rPr>
        <w:t>are</w:t>
      </w:r>
      <w:r w:rsidRPr="00565554">
        <w:rPr>
          <w:rStyle w:val="StyleUnderline"/>
          <w:rFonts w:asciiTheme="minorHAnsi" w:hAnsiTheme="minorHAnsi" w:cstheme="minorHAnsi"/>
        </w:rPr>
        <w:t xml:space="preserve"> associated with </w:t>
      </w:r>
      <w:r w:rsidRPr="00565554">
        <w:rPr>
          <w:rStyle w:val="Emphasis"/>
          <w:rFonts w:asciiTheme="minorHAnsi" w:hAnsiTheme="minorHAnsi" w:cstheme="minorHAnsi"/>
          <w:highlight w:val="cyan"/>
        </w:rPr>
        <w:t>emergent tech</w:t>
      </w:r>
      <w:r w:rsidRPr="00565554">
        <w:rPr>
          <w:rStyle w:val="Emphasis"/>
          <w:rFonts w:asciiTheme="minorHAnsi" w:hAnsiTheme="minorHAnsi" w:cstheme="minorHAnsi"/>
        </w:rPr>
        <w:t>nologies</w:t>
      </w:r>
      <w:r w:rsidRPr="00565554">
        <w:rPr>
          <w:rFonts w:asciiTheme="minorHAnsi" w:hAnsiTheme="minorHAnsi" w:cstheme="minorHAnsi"/>
          <w:sz w:val="16"/>
        </w:rPr>
        <w:t xml:space="preserve"> </w:t>
      </w:r>
      <w:r w:rsidRPr="00565554">
        <w:rPr>
          <w:rStyle w:val="StyleUnderline"/>
          <w:rFonts w:asciiTheme="minorHAnsi" w:hAnsiTheme="minorHAnsi" w:cstheme="minorHAnsi"/>
        </w:rPr>
        <w:t>such as</w:t>
      </w:r>
      <w:r w:rsidRPr="00565554">
        <w:rPr>
          <w:rFonts w:asciiTheme="minorHAnsi" w:hAnsiTheme="minorHAnsi" w:cstheme="minorHAnsi"/>
          <w:sz w:val="16"/>
        </w:rPr>
        <w:t xml:space="preserve"> artificial intelligence </w:t>
      </w:r>
      <w:r w:rsidRPr="00565554">
        <w:rPr>
          <w:rStyle w:val="AAAUNDERLINEKEYBOARD"/>
          <w:rFonts w:asciiTheme="minorHAnsi" w:hAnsiTheme="minorHAnsi" w:cstheme="minorHAnsi"/>
          <w:highlight w:val="cyan"/>
        </w:rPr>
        <w:t>(</w:t>
      </w:r>
      <w:r w:rsidRPr="00565554">
        <w:rPr>
          <w:rStyle w:val="Emphasis"/>
          <w:rFonts w:asciiTheme="minorHAnsi" w:hAnsiTheme="minorHAnsi" w:cstheme="minorHAnsi"/>
          <w:highlight w:val="cyan"/>
        </w:rPr>
        <w:t>AI</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highlight w:val="cyan"/>
        </w:rPr>
        <w:t>biotech</w:t>
      </w:r>
      <w:r w:rsidRPr="00565554">
        <w:rPr>
          <w:rStyle w:val="Emphasis"/>
          <w:rFonts w:asciiTheme="minorHAnsi" w:hAnsiTheme="minorHAnsi" w:cstheme="minorHAnsi"/>
        </w:rPr>
        <w:t>nology</w:t>
      </w:r>
      <w:r w:rsidRPr="00565554">
        <w:rPr>
          <w:rStyle w:val="AAAUNDERLINEKEYBOARD"/>
          <w:rFonts w:asciiTheme="minorHAnsi" w:hAnsiTheme="minorHAnsi" w:cstheme="minorHAnsi"/>
        </w:rPr>
        <w:t xml:space="preserve">, </w:t>
      </w:r>
      <w:r w:rsidRPr="00565554">
        <w:rPr>
          <w:rStyle w:val="Emphasis"/>
          <w:rFonts w:asciiTheme="minorHAnsi" w:hAnsiTheme="minorHAnsi" w:cstheme="minorHAnsi"/>
          <w:highlight w:val="cyan"/>
        </w:rPr>
        <w:t>geoengineering</w:t>
      </w:r>
      <w:r w:rsidRPr="00565554">
        <w:rPr>
          <w:rStyle w:val="AAAUNDERLINEKEYBOARD"/>
          <w:rFonts w:asciiTheme="minorHAnsi" w:hAnsiTheme="minorHAnsi" w:cstheme="minorHAnsi"/>
          <w:highlight w:val="cyan"/>
        </w:rPr>
        <w:t xml:space="preserve">, </w:t>
      </w:r>
      <w:r w:rsidRPr="00565554">
        <w:rPr>
          <w:rStyle w:val="StyleUnderline"/>
          <w:rFonts w:asciiTheme="minorHAnsi" w:hAnsiTheme="minorHAnsi" w:cstheme="minorHAnsi"/>
          <w:highlight w:val="cyan"/>
        </w:rPr>
        <w:t>and</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highlight w:val="cyan"/>
        </w:rPr>
        <w:t>nano</w:t>
      </w:r>
      <w:r w:rsidRPr="00565554">
        <w:rPr>
          <w:rStyle w:val="Emphasis"/>
          <w:rFonts w:asciiTheme="minorHAnsi" w:hAnsiTheme="minorHAnsi" w:cstheme="minorHAnsi"/>
        </w:rPr>
        <w:t>technology</w:t>
      </w:r>
      <w:r w:rsidRPr="00565554">
        <w:rPr>
          <w:rFonts w:asciiTheme="minorHAnsi" w:hAnsiTheme="minorHAnsi" w:cstheme="minorHAnsi"/>
          <w:sz w:val="16"/>
        </w:rPr>
        <w:t xml:space="preserve"> (Baum, 2015). </w:t>
      </w:r>
      <w:r w:rsidRPr="00565554">
        <w:rPr>
          <w:rStyle w:val="StyleUnderline"/>
          <w:rFonts w:asciiTheme="minorHAnsi" w:hAnsiTheme="minorHAnsi" w:cstheme="minorHAnsi"/>
        </w:rPr>
        <w:t xml:space="preserve">Unlike the threats of nuclear, </w:t>
      </w:r>
      <w:proofErr w:type="gramStart"/>
      <w:r w:rsidRPr="00565554">
        <w:rPr>
          <w:rStyle w:val="StyleUnderline"/>
          <w:rFonts w:asciiTheme="minorHAnsi" w:hAnsiTheme="minorHAnsi" w:cstheme="minorHAnsi"/>
        </w:rPr>
        <w:t>biological</w:t>
      </w:r>
      <w:proofErr w:type="gramEnd"/>
      <w:r w:rsidRPr="00565554">
        <w:rPr>
          <w:rStyle w:val="StyleUnderline"/>
          <w:rFonts w:asciiTheme="minorHAnsi" w:hAnsiTheme="minorHAnsi" w:cstheme="minorHAnsi"/>
        </w:rPr>
        <w:t xml:space="preserve"> or chemical weapons of mass destruction, however, </w:t>
      </w:r>
      <w:r w:rsidRPr="00565554">
        <w:rPr>
          <w:rStyle w:val="Emphasis"/>
          <w:rFonts w:asciiTheme="minorHAnsi" w:hAnsiTheme="minorHAnsi" w:cstheme="minorHAnsi"/>
        </w:rPr>
        <w:t>novel technologies</w:t>
      </w:r>
      <w:r w:rsidRPr="00565554">
        <w:rPr>
          <w:rStyle w:val="StyleUnderline"/>
          <w:rFonts w:asciiTheme="minorHAnsi" w:hAnsiTheme="minorHAnsi" w:cstheme="minorHAnsi"/>
        </w:rPr>
        <w:t xml:space="preserve"> such as </w:t>
      </w:r>
      <w:r w:rsidRPr="00565554">
        <w:rPr>
          <w:rStyle w:val="Emphasis"/>
          <w:rFonts w:asciiTheme="minorHAnsi" w:hAnsiTheme="minorHAnsi" w:cstheme="minorHAnsi"/>
          <w:highlight w:val="cyan"/>
        </w:rPr>
        <w:t>genetics</w:t>
      </w:r>
      <w:r w:rsidRPr="00565554">
        <w:rPr>
          <w:rStyle w:val="StyleUnderline"/>
          <w:rFonts w:asciiTheme="minorHAnsi" w:hAnsiTheme="minorHAnsi" w:cstheme="minorHAnsi"/>
        </w:rPr>
        <w:t>, nanotechnology and robotics</w:t>
      </w:r>
      <w:r w:rsidRPr="00565554">
        <w:rPr>
          <w:rFonts w:asciiTheme="minorHAnsi" w:hAnsiTheme="minorHAnsi" w:cstheme="minorHAnsi"/>
          <w:sz w:val="16"/>
        </w:rPr>
        <w:t xml:space="preserve"> (GNR) </w:t>
      </w:r>
      <w:r w:rsidRPr="00565554">
        <w:rPr>
          <w:rStyle w:val="StyleUnderline"/>
          <w:rFonts w:asciiTheme="minorHAnsi" w:hAnsiTheme="minorHAnsi" w:cstheme="minorHAnsi"/>
        </w:rPr>
        <w:t xml:space="preserve">do </w:t>
      </w:r>
      <w:r w:rsidRPr="00565554">
        <w:rPr>
          <w:rStyle w:val="Emphasis"/>
          <w:rFonts w:asciiTheme="minorHAnsi" w:hAnsiTheme="minorHAnsi" w:cstheme="minorHAnsi"/>
        </w:rPr>
        <w:t>not</w:t>
      </w:r>
      <w:r w:rsidRPr="00565554">
        <w:rPr>
          <w:rStyle w:val="StyleUnderline"/>
          <w:rFonts w:asciiTheme="minorHAnsi" w:hAnsiTheme="minorHAnsi" w:cstheme="minorHAnsi"/>
          <w:highlight w:val="cyan"/>
        </w:rPr>
        <w:t xml:space="preserve"> require</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rPr>
        <w:t>large-scale activities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to pose threats to humankind, but </w:t>
      </w:r>
      <w:r w:rsidRPr="00565554">
        <w:rPr>
          <w:rStyle w:val="StyleUnderline"/>
          <w:rFonts w:asciiTheme="minorHAnsi" w:hAnsiTheme="minorHAnsi" w:cstheme="minorHAnsi"/>
          <w:highlight w:val="cyan"/>
        </w:rPr>
        <w:t>only</w:t>
      </w:r>
      <w:r w:rsidRPr="00565554">
        <w:rPr>
          <w:rStyle w:val="StyleUnderline"/>
          <w:rFonts w:asciiTheme="minorHAnsi" w:hAnsiTheme="minorHAnsi" w:cstheme="minorHAnsi"/>
        </w:rPr>
        <w:t xml:space="preserve"> require </w:t>
      </w:r>
      <w:r w:rsidRPr="00565554">
        <w:rPr>
          <w:rStyle w:val="Emphasis"/>
          <w:rFonts w:asciiTheme="minorHAnsi" w:hAnsiTheme="minorHAnsi" w:cstheme="minorHAnsi"/>
          <w:highlight w:val="cyan"/>
        </w:rPr>
        <w:t>knowledge</w:t>
      </w:r>
      <w:r w:rsidRPr="00565554">
        <w:rPr>
          <w:rStyle w:val="StyleUnderline"/>
          <w:rFonts w:asciiTheme="minorHAnsi" w:hAnsiTheme="minorHAnsi" w:cstheme="minorHAnsi"/>
        </w:rPr>
        <w:t xml:space="preserve">, posing the </w:t>
      </w:r>
      <w:r w:rsidRPr="00565554">
        <w:rPr>
          <w:rStyle w:val="Emphasis"/>
          <w:rFonts w:asciiTheme="minorHAnsi" w:hAnsiTheme="minorHAnsi" w:cstheme="minorHAnsi"/>
        </w:rPr>
        <w:t>threat</w:t>
      </w:r>
      <w:r w:rsidRPr="00565554">
        <w:rPr>
          <w:rStyle w:val="StyleUnderline"/>
          <w:rFonts w:asciiTheme="minorHAnsi" w:hAnsiTheme="minorHAnsi" w:cstheme="minorHAnsi"/>
        </w:rPr>
        <w:t xml:space="preserve"> of </w:t>
      </w:r>
      <w:r w:rsidRPr="00565554">
        <w:rPr>
          <w:rStyle w:val="Emphasis"/>
          <w:rFonts w:asciiTheme="minorHAnsi" w:hAnsiTheme="minorHAnsi" w:cstheme="minorHAnsi"/>
        </w:rPr>
        <w:t>knowledge-</w:t>
      </w:r>
      <w:r w:rsidRPr="00565554">
        <w:rPr>
          <w:rStyle w:val="Emphasis"/>
          <w:rFonts w:asciiTheme="minorHAnsi" w:hAnsiTheme="minorHAnsi" w:cstheme="minorHAnsi"/>
          <w:highlight w:val="cyan"/>
        </w:rPr>
        <w:t>enable</w:t>
      </w:r>
      <w:r w:rsidRPr="00565554">
        <w:rPr>
          <w:rStyle w:val="StyleUnderline"/>
          <w:rFonts w:asciiTheme="minorHAnsi" w:hAnsiTheme="minorHAnsi" w:cstheme="minorHAnsi"/>
        </w:rPr>
        <w:t xml:space="preserve">d </w:t>
      </w:r>
      <w:r w:rsidRPr="00565554">
        <w:rPr>
          <w:rStyle w:val="Emphasis"/>
          <w:rFonts w:asciiTheme="minorHAnsi" w:hAnsiTheme="minorHAnsi" w:cstheme="minorHAnsi"/>
        </w:rPr>
        <w:t xml:space="preserve">mass </w:t>
      </w:r>
      <w:r w:rsidRPr="00565554">
        <w:rPr>
          <w:rStyle w:val="Emphasis"/>
          <w:rFonts w:asciiTheme="minorHAnsi" w:hAnsiTheme="minorHAnsi" w:cstheme="minorHAnsi"/>
          <w:highlight w:val="cyan"/>
        </w:rPr>
        <w:t>destruction</w:t>
      </w:r>
      <w:r w:rsidRPr="00565554">
        <w:rPr>
          <w:rStyle w:val="AAAUNDERLINEKEYBOARD"/>
        </w:rPr>
        <w:t>, “</w:t>
      </w:r>
      <w:r w:rsidRPr="00565554">
        <w:rPr>
          <w:rStyle w:val="StyleUnderline"/>
          <w:rFonts w:asciiTheme="minorHAnsi" w:hAnsiTheme="minorHAnsi" w:cstheme="minorHAnsi"/>
        </w:rPr>
        <w:t>amplified by</w:t>
      </w:r>
      <w:r w:rsidRPr="00565554">
        <w:rPr>
          <w:rFonts w:asciiTheme="minorHAnsi" w:hAnsiTheme="minorHAnsi" w:cstheme="minorHAnsi"/>
          <w:sz w:val="16"/>
        </w:rPr>
        <w:t xml:space="preserve"> the power of </w:t>
      </w:r>
      <w:r w:rsidRPr="00565554">
        <w:rPr>
          <w:rStyle w:val="Emphasis"/>
          <w:rFonts w:asciiTheme="minorHAnsi" w:hAnsiTheme="minorHAnsi" w:cstheme="minorHAnsi"/>
        </w:rPr>
        <w:t>self-replication</w:t>
      </w:r>
      <w:r w:rsidRPr="00565554">
        <w:rPr>
          <w:rFonts w:asciiTheme="minorHAnsi" w:hAnsiTheme="minorHAnsi" w:cstheme="minorHAnsi"/>
          <w:sz w:val="16"/>
        </w:rPr>
        <w:t>” (Joy, 2000:1).</w:t>
      </w:r>
      <w:r>
        <w:rPr>
          <w:rFonts w:asciiTheme="minorHAnsi" w:hAnsiTheme="minorHAnsi" w:cstheme="minorHAnsi"/>
          <w:sz w:val="16"/>
        </w:rPr>
        <w:t xml:space="preserve"> </w:t>
      </w:r>
      <w:r w:rsidRPr="00565554">
        <w:rPr>
          <w:rFonts w:asciiTheme="minorHAnsi" w:hAnsiTheme="minorHAnsi" w:cstheme="minorHAnsi"/>
          <w:sz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w:t>
      </w:r>
      <w:proofErr w:type="spellStart"/>
      <w:r w:rsidRPr="00565554">
        <w:rPr>
          <w:rFonts w:asciiTheme="minorHAnsi" w:hAnsiTheme="minorHAnsi" w:cstheme="minorHAnsi"/>
          <w:sz w:val="16"/>
        </w:rPr>
        <w:t>Vinge</w:t>
      </w:r>
      <w:proofErr w:type="spellEnd"/>
      <w:r w:rsidRPr="00565554">
        <w:rPr>
          <w:rFonts w:asciiTheme="minorHAnsi" w:hAnsiTheme="minorHAnsi" w:cstheme="minorHAnsi"/>
          <w:sz w:val="16"/>
        </w:rPr>
        <w:t xml:space="preserve">, 1993; </w:t>
      </w:r>
      <w:proofErr w:type="spellStart"/>
      <w:r w:rsidRPr="00565554">
        <w:rPr>
          <w:rFonts w:asciiTheme="minorHAnsi" w:hAnsiTheme="minorHAnsi" w:cstheme="minorHAnsi"/>
          <w:sz w:val="16"/>
        </w:rPr>
        <w:t>Szerszynski</w:t>
      </w:r>
      <w:proofErr w:type="spell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Kearnes</w:t>
      </w:r>
      <w:proofErr w:type="spell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Macnaghten</w:t>
      </w:r>
      <w:proofErr w:type="spellEnd"/>
      <w:r w:rsidRPr="00565554">
        <w:rPr>
          <w:rFonts w:asciiTheme="minorHAnsi" w:hAnsiTheme="minorHAnsi" w:cstheme="minorHAnsi"/>
          <w:sz w:val="16"/>
        </w:rPr>
        <w:t xml:space="preserve">, Owen, &amp; </w:t>
      </w:r>
      <w:proofErr w:type="spellStart"/>
      <w:r w:rsidRPr="00565554">
        <w:rPr>
          <w:rFonts w:asciiTheme="minorHAnsi" w:hAnsiTheme="minorHAnsi" w:cstheme="minorHAnsi"/>
          <w:sz w:val="16"/>
        </w:rPr>
        <w:t>Stilgoe</w:t>
      </w:r>
      <w:proofErr w:type="spellEnd"/>
      <w:r w:rsidRPr="00565554">
        <w:rPr>
          <w:rFonts w:asciiTheme="minorHAnsi" w:hAnsiTheme="minorHAnsi" w:cstheme="minorHAnsi"/>
          <w:sz w:val="16"/>
        </w:rPr>
        <w:t xml:space="preserve">, 2013; Bostrom, 2017;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and therefore the need for responsible innovation (Grunwald, 2011; </w:t>
      </w:r>
      <w:proofErr w:type="spellStart"/>
      <w:r w:rsidRPr="00565554">
        <w:rPr>
          <w:rFonts w:asciiTheme="minorHAnsi" w:hAnsiTheme="minorHAnsi" w:cstheme="minorHAnsi"/>
          <w:sz w:val="16"/>
        </w:rPr>
        <w:t>Stilgoe</w:t>
      </w:r>
      <w:proofErr w:type="spellEnd"/>
      <w:r w:rsidRPr="00565554">
        <w:rPr>
          <w:rFonts w:asciiTheme="minorHAnsi" w:hAnsiTheme="minorHAnsi" w:cstheme="minorHAnsi"/>
          <w:sz w:val="16"/>
        </w:rPr>
        <w:t xml:space="preserve">, Owen, &amp; </w:t>
      </w:r>
      <w:proofErr w:type="spellStart"/>
      <w:r w:rsidRPr="00565554">
        <w:rPr>
          <w:rFonts w:asciiTheme="minorHAnsi" w:hAnsiTheme="minorHAnsi" w:cstheme="minorHAnsi"/>
          <w:sz w:val="16"/>
        </w:rPr>
        <w:t>Macnaghten</w:t>
      </w:r>
      <w:proofErr w:type="spellEnd"/>
      <w:r w:rsidRPr="00565554">
        <w:rPr>
          <w:rFonts w:asciiTheme="minorHAnsi" w:hAnsiTheme="minorHAnsi" w:cstheme="minorHAnsi"/>
          <w:sz w:val="16"/>
        </w:rPr>
        <w:t xml:space="preserve">,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w:t>
      </w:r>
      <w:proofErr w:type="spellStart"/>
      <w:r w:rsidRPr="00565554">
        <w:rPr>
          <w:rFonts w:asciiTheme="minorHAnsi" w:hAnsiTheme="minorHAnsi" w:cstheme="minorHAnsi"/>
          <w:sz w:val="16"/>
        </w:rPr>
        <w:t>Tegmark’s</w:t>
      </w:r>
      <w:proofErr w:type="spellEnd"/>
      <w:r w:rsidRPr="00565554">
        <w:rPr>
          <w:rFonts w:asciiTheme="minorHAnsi" w:hAnsiTheme="minorHAnsi" w:cstheme="minorHAnsi"/>
          <w:sz w:val="16"/>
        </w:rPr>
        <w:t xml:space="preserve"> (2017) logic, that given uncertainty about technological outcomes, an important goal is to immediately undertake technology-safety </w:t>
      </w:r>
      <w:proofErr w:type="gramStart"/>
      <w:r w:rsidRPr="00565554">
        <w:rPr>
          <w:rFonts w:asciiTheme="minorHAnsi" w:hAnsiTheme="minorHAnsi" w:cstheme="minorHAnsi"/>
          <w:sz w:val="16"/>
        </w:rPr>
        <w:t>research, and</w:t>
      </w:r>
      <w:proofErr w:type="gramEnd"/>
      <w:r w:rsidRPr="00565554">
        <w:rPr>
          <w:rFonts w:asciiTheme="minorHAnsi" w:hAnsiTheme="minorHAnsi" w:cstheme="minorHAnsi"/>
          <w:sz w:val="16"/>
        </w:rPr>
        <w:t xml:space="preserve"> make this research mainstream. As an </w:t>
      </w:r>
      <w:proofErr w:type="spellStart"/>
      <w:r w:rsidRPr="00565554">
        <w:rPr>
          <w:rFonts w:asciiTheme="minorHAnsi" w:hAnsiTheme="minorHAnsi" w:cstheme="minorHAnsi"/>
          <w:sz w:val="16"/>
        </w:rPr>
        <w:t>organising</w:t>
      </w:r>
      <w:proofErr w:type="spellEnd"/>
      <w:r w:rsidRPr="00565554">
        <w:rPr>
          <w:rFonts w:asciiTheme="minorHAnsi" w:hAnsiTheme="minorHAnsi" w:cstheme="minorHAnsi"/>
          <w:sz w:val="16"/>
        </w:rPr>
        <w:t xml:space="preserve"> framework, literature is used to derive six primary technological threats. These threats are used to guide and anchor discussions and arguments throughout different sections of the paper.</w:t>
      </w:r>
      <w:r>
        <w:rPr>
          <w:rFonts w:asciiTheme="minorHAnsi" w:hAnsiTheme="minorHAnsi" w:cstheme="minorHAnsi"/>
          <w:sz w:val="16"/>
        </w:rPr>
        <w:t xml:space="preserve"> </w:t>
      </w:r>
      <w:r w:rsidRPr="00565554">
        <w:rPr>
          <w:rFonts w:asciiTheme="minorHAnsi" w:hAnsiTheme="minorHAnsi" w:cstheme="minorHAnsi"/>
          <w:sz w:val="16"/>
        </w:rPr>
        <w:t xml:space="preserve">This paper therefore seeks to </w:t>
      </w:r>
      <w:proofErr w:type="gramStart"/>
      <w:r w:rsidRPr="00565554">
        <w:rPr>
          <w:rFonts w:asciiTheme="minorHAnsi" w:hAnsiTheme="minorHAnsi" w:cstheme="minorHAnsi"/>
          <w:sz w:val="16"/>
        </w:rPr>
        <w:t>make a contribution</w:t>
      </w:r>
      <w:proofErr w:type="gramEnd"/>
      <w:r w:rsidRPr="00565554">
        <w:rPr>
          <w:rFonts w:asciiTheme="minorHAnsi" w:hAnsiTheme="minorHAnsi" w:cstheme="minorHAnsi"/>
          <w:sz w:val="16"/>
        </w:rPr>
        <w:t xml:space="preserve">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w:t>
      </w:r>
      <w:proofErr w:type="spellStart"/>
      <w:r w:rsidRPr="00565554">
        <w:rPr>
          <w:rFonts w:asciiTheme="minorHAnsi" w:hAnsiTheme="minorHAnsi" w:cstheme="minorHAnsi"/>
          <w:sz w:val="16"/>
        </w:rPr>
        <w:t>fully fledged</w:t>
      </w:r>
      <w:proofErr w:type="spellEnd"/>
      <w:r w:rsidRPr="00565554">
        <w:rPr>
          <w:rFonts w:asciiTheme="minorHAnsi" w:hAnsiTheme="minorHAnsi" w:cstheme="minorHAnsi"/>
          <w:sz w:val="16"/>
        </w:rPr>
        <w:t xml:space="preserve"> systematic mode of critical enquiry” (Sardar, 2010:183). This is Sardar’s first law, and it is particularly important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certain of the arguments made here, which draw on Nielsen’s (2012) theory of networked science, and its predictions that human collaboration enabled by novel technologies can result in radical innovations in the scientific discovery process itself. Nielsen argues that it is changes in the scientific discovery process itself that account for the great scientific leaps, or scientific advances through history. It is argued here that Nielsen’s theory offers useful insights into how radical innovations in the research, or R&amp;D process itself can improve the capacity of humans to manage technological advancement, or other ‘wicked problems’ associated with technological proliferation, considered here in terms of six primary technological threats facing humankind.</w:t>
      </w:r>
      <w:r>
        <w:rPr>
          <w:rFonts w:asciiTheme="minorHAnsi" w:hAnsiTheme="minorHAnsi" w:cstheme="minorHAnsi"/>
          <w:sz w:val="16"/>
        </w:rPr>
        <w:t xml:space="preserve"> </w:t>
      </w:r>
      <w:r w:rsidRPr="00565554">
        <w:rPr>
          <w:rFonts w:asciiTheme="minorHAnsi" w:hAnsiTheme="minorHAnsi" w:cstheme="minorHAnsi"/>
          <w:sz w:val="16"/>
        </w:rPr>
        <w:t xml:space="preserve">Second, </w:t>
      </w:r>
      <w:r w:rsidRPr="00565554">
        <w:rPr>
          <w:rStyle w:val="StyleUnderline"/>
          <w:rFonts w:asciiTheme="minorHAnsi" w:hAnsiTheme="minorHAnsi" w:cstheme="minorHAnsi"/>
        </w:rPr>
        <w:t>although</w:t>
      </w:r>
      <w:r w:rsidRPr="00565554">
        <w:rPr>
          <w:rFonts w:asciiTheme="minorHAnsi" w:hAnsiTheme="minorHAnsi" w:cstheme="minorHAnsi"/>
          <w:sz w:val="16"/>
        </w:rPr>
        <w:t xml:space="preserve"> </w:t>
      </w:r>
      <w:r w:rsidRPr="00565554">
        <w:rPr>
          <w:rStyle w:val="Emphasis"/>
          <w:rFonts w:asciiTheme="minorHAnsi" w:hAnsiTheme="minorHAnsi" w:cstheme="minorHAnsi"/>
        </w:rPr>
        <w:t>seemingly</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alarmist, the potential threats of technological proliferation require </w:t>
      </w:r>
      <w:r w:rsidRPr="00565554">
        <w:rPr>
          <w:rStyle w:val="Emphasis"/>
          <w:rFonts w:asciiTheme="minorHAnsi" w:hAnsiTheme="minorHAnsi" w:cstheme="minorHAnsi"/>
        </w:rPr>
        <w:t>consideration</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for those seeking to develop useful future </w:t>
      </w:r>
      <w:r w:rsidRPr="00565554">
        <w:rPr>
          <w:rStyle w:val="Emphasis"/>
          <w:rFonts w:asciiTheme="minorHAnsi" w:hAnsiTheme="minorHAnsi" w:cstheme="minorHAnsi"/>
        </w:rPr>
        <w:t>scenarios</w:t>
      </w:r>
      <w:r w:rsidRPr="00565554">
        <w:rPr>
          <w:rStyle w:val="StyleUnderline"/>
          <w:rFonts w:asciiTheme="minorHAnsi" w:hAnsiTheme="minorHAnsi" w:cstheme="minorHAnsi"/>
        </w:rPr>
        <w:t xml:space="preserve"> for how technology may impact society going forward</w:t>
      </w:r>
      <w:r w:rsidRPr="00565554">
        <w:rPr>
          <w:rFonts w:asciiTheme="minorHAnsi" w:hAnsiTheme="minorHAnsi" w:cstheme="minorHAnsi"/>
          <w:sz w:val="16"/>
        </w:rPr>
        <w:t xml:space="preserve">. </w:t>
      </w:r>
      <w:r w:rsidRPr="00565554">
        <w:rPr>
          <w:rStyle w:val="Emphasis"/>
          <w:rFonts w:asciiTheme="minorHAnsi" w:hAnsiTheme="minorHAnsi" w:cstheme="minorHAnsi"/>
          <w:highlight w:val="cyan"/>
        </w:rPr>
        <w:t>Tech</w:t>
      </w:r>
      <w:r w:rsidRPr="00565554">
        <w:rPr>
          <w:rStyle w:val="Emphasis"/>
          <w:rFonts w:asciiTheme="minorHAnsi" w:hAnsiTheme="minorHAnsi" w:cstheme="minorHAnsi"/>
        </w:rPr>
        <w:t>nological advancement</w:t>
      </w:r>
      <w:r w:rsidRPr="00565554">
        <w:rPr>
          <w:rFonts w:asciiTheme="minorHAnsi" w:hAnsiTheme="minorHAnsi" w:cstheme="minorHAnsi"/>
          <w:sz w:val="16"/>
        </w:rPr>
        <w:t xml:space="preserve"> </w:t>
      </w:r>
      <w:r w:rsidRPr="00565554">
        <w:rPr>
          <w:rStyle w:val="StyleUnderline"/>
          <w:rFonts w:asciiTheme="minorHAnsi" w:hAnsiTheme="minorHAnsi" w:cstheme="minorHAnsi"/>
        </w:rPr>
        <w:t>has</w:t>
      </w:r>
      <w:r w:rsidRPr="00565554">
        <w:rPr>
          <w:rFonts w:asciiTheme="minorHAnsi" w:hAnsiTheme="minorHAnsi" w:cstheme="minorHAnsi"/>
          <w:sz w:val="16"/>
        </w:rPr>
        <w:t xml:space="preserve"> seemingly </w:t>
      </w:r>
      <w:r w:rsidRPr="00565554">
        <w:rPr>
          <w:rStyle w:val="Emphasis"/>
          <w:rFonts w:asciiTheme="minorHAnsi" w:hAnsiTheme="minorHAnsi" w:cstheme="minorHAnsi"/>
        </w:rPr>
        <w:t>considerable potential</w:t>
      </w:r>
      <w:r w:rsidRPr="00565554">
        <w:rPr>
          <w:rFonts w:asciiTheme="minorHAnsi" w:hAnsiTheme="minorHAnsi" w:cstheme="minorHAnsi"/>
          <w:sz w:val="16"/>
        </w:rPr>
        <w:t xml:space="preserve"> for technological development and proliferation </w:t>
      </w:r>
      <w:r w:rsidRPr="00565554">
        <w:rPr>
          <w:rStyle w:val="StyleUnderline"/>
          <w:rFonts w:asciiTheme="minorHAnsi" w:hAnsiTheme="minorHAnsi" w:cstheme="minorHAnsi"/>
        </w:rPr>
        <w:t xml:space="preserve">to contribute to the betterment of society through elevating the </w:t>
      </w:r>
      <w:r w:rsidRPr="00565554">
        <w:rPr>
          <w:rStyle w:val="Emphasis"/>
          <w:rFonts w:asciiTheme="minorHAnsi" w:hAnsiTheme="minorHAnsi" w:cstheme="minorHAnsi"/>
        </w:rPr>
        <w:t>health</w:t>
      </w:r>
      <w:r w:rsidRPr="00565554">
        <w:rPr>
          <w:rStyle w:val="StyleUnderline"/>
          <w:rFonts w:asciiTheme="minorHAnsi" w:hAnsiTheme="minorHAnsi" w:cstheme="minorHAnsi"/>
        </w:rPr>
        <w:t xml:space="preserve"> and </w:t>
      </w:r>
      <w:r w:rsidRPr="00565554">
        <w:rPr>
          <w:rStyle w:val="Emphasis"/>
          <w:rFonts w:asciiTheme="minorHAnsi" w:hAnsiTheme="minorHAnsi" w:cstheme="minorHAnsi"/>
        </w:rPr>
        <w:t>wellbeing</w:t>
      </w:r>
      <w:r w:rsidRPr="00565554">
        <w:rPr>
          <w:rStyle w:val="StyleUnderline"/>
          <w:rFonts w:asciiTheme="minorHAnsi" w:hAnsiTheme="minorHAnsi" w:cstheme="minorHAnsi"/>
        </w:rPr>
        <w:t xml:space="preserve"> of </w:t>
      </w:r>
      <w:r w:rsidRPr="00565554">
        <w:rPr>
          <w:rStyle w:val="Emphasis"/>
          <w:rFonts w:asciiTheme="minorHAnsi" w:hAnsiTheme="minorHAnsi" w:cstheme="minorHAnsi"/>
        </w:rPr>
        <w:t>populations</w:t>
      </w:r>
      <w:r w:rsidRPr="00565554">
        <w:rPr>
          <w:rFonts w:asciiTheme="minorHAnsi" w:hAnsiTheme="minorHAnsi" w:cstheme="minorHAnsi"/>
          <w:sz w:val="16"/>
        </w:rPr>
        <w:t xml:space="preserve"> (</w:t>
      </w:r>
      <w:r w:rsidRPr="00565554">
        <w:rPr>
          <w:rStyle w:val="StyleUnderline"/>
          <w:rFonts w:asciiTheme="minorHAnsi" w:hAnsiTheme="minorHAnsi" w:cstheme="minorHAnsi"/>
        </w:rPr>
        <w:t>and through</w:t>
      </w:r>
      <w:r w:rsidRPr="00565554">
        <w:rPr>
          <w:rFonts w:asciiTheme="minorHAnsi" w:hAnsiTheme="minorHAnsi" w:cstheme="minorHAnsi"/>
          <w:sz w:val="16"/>
        </w:rPr>
        <w:t xml:space="preserve"> offering </w:t>
      </w:r>
      <w:r w:rsidRPr="00565554">
        <w:rPr>
          <w:rStyle w:val="Emphasis"/>
          <w:rFonts w:asciiTheme="minorHAnsi" w:hAnsiTheme="minorHAnsi" w:cstheme="minorHAnsi"/>
        </w:rPr>
        <w:t>outright solutions</w:t>
      </w:r>
      <w:r w:rsidRPr="00565554">
        <w:rPr>
          <w:rFonts w:asciiTheme="minorHAnsi" w:hAnsiTheme="minorHAnsi" w:cstheme="minorHAnsi"/>
          <w:sz w:val="16"/>
        </w:rPr>
        <w:t xml:space="preserve"> </w:t>
      </w:r>
      <w:r w:rsidRPr="00565554">
        <w:rPr>
          <w:rStyle w:val="StyleUnderline"/>
          <w:rFonts w:asciiTheme="minorHAnsi" w:hAnsiTheme="minorHAnsi" w:cstheme="minorHAnsi"/>
        </w:rPr>
        <w:t>to</w:t>
      </w:r>
      <w:r w:rsidRPr="00565554">
        <w:rPr>
          <w:rFonts w:asciiTheme="minorHAnsi" w:hAnsiTheme="minorHAnsi" w:cstheme="minorHAnsi"/>
          <w:sz w:val="16"/>
        </w:rPr>
        <w:t xml:space="preserve"> </w:t>
      </w:r>
      <w:r w:rsidRPr="00565554">
        <w:rPr>
          <w:rStyle w:val="Emphasis"/>
          <w:rFonts w:asciiTheme="minorHAnsi" w:hAnsiTheme="minorHAnsi" w:cstheme="minorHAnsi"/>
        </w:rPr>
        <w:t>catastrophic problems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However, it </w:t>
      </w:r>
      <w:r w:rsidRPr="00565554">
        <w:rPr>
          <w:rStyle w:val="Emphasis"/>
          <w:rFonts w:asciiTheme="minorHAnsi" w:hAnsiTheme="minorHAnsi" w:cstheme="minorHAnsi"/>
        </w:rPr>
        <w:t>also</w:t>
      </w:r>
      <w:r w:rsidRPr="00565554">
        <w:rPr>
          <w:rStyle w:val="StyleUnderline"/>
          <w:rFonts w:asciiTheme="minorHAnsi" w:hAnsiTheme="minorHAnsi" w:cstheme="minorHAnsi"/>
          <w:highlight w:val="cyan"/>
        </w:rPr>
        <w:t xml:space="preserve"> has</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 xml:space="preserve">potential for catastrophic </w:t>
      </w:r>
      <w:r w:rsidRPr="00565554">
        <w:rPr>
          <w:rStyle w:val="Emphasis"/>
          <w:rFonts w:asciiTheme="minorHAnsi" w:hAnsiTheme="minorHAnsi" w:cstheme="minorHAnsi"/>
          <w:highlight w:val="cyan"/>
        </w:rPr>
        <w:t>consequences</w:t>
      </w:r>
      <w:r w:rsidRPr="00565554">
        <w:rPr>
          <w:rStyle w:val="StyleUnderline"/>
          <w:rFonts w:asciiTheme="minorHAnsi" w:hAnsiTheme="minorHAnsi" w:cstheme="minorHAnsi"/>
        </w:rPr>
        <w:t xml:space="preserve"> of technological development </w:t>
      </w:r>
      <w:r w:rsidRPr="00565554">
        <w:rPr>
          <w:rStyle w:val="Emphasis"/>
          <w:rFonts w:asciiTheme="minorHAnsi" w:hAnsiTheme="minorHAnsi" w:cstheme="minorHAnsi"/>
        </w:rPr>
        <w:t>itself</w:t>
      </w:r>
      <w:r w:rsidRPr="00565554">
        <w:rPr>
          <w:rFonts w:asciiTheme="minorHAnsi" w:hAnsiTheme="minorHAnsi" w:cstheme="minorHAnsi"/>
          <w:sz w:val="16"/>
        </w:rPr>
        <w:t xml:space="preserve">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r>
        <w:rPr>
          <w:rFonts w:asciiTheme="minorHAnsi" w:hAnsiTheme="minorHAnsi" w:cstheme="minorHAnsi"/>
          <w:sz w:val="16"/>
        </w:rPr>
        <w:t xml:space="preserve">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r>
        <w:rPr>
          <w:rFonts w:asciiTheme="minorHAnsi" w:hAnsiTheme="minorHAnsi" w:cstheme="minorHAnsi"/>
          <w:sz w:val="16"/>
        </w:rPr>
        <w:t xml:space="preserve"> </w:t>
      </w:r>
      <w:r w:rsidRPr="00565554">
        <w:rPr>
          <w:rFonts w:asciiTheme="minorHAnsi" w:hAnsiTheme="minorHAnsi" w:cstheme="minorHAnsi"/>
          <w:sz w:val="16"/>
        </w:rPr>
        <w:t>These two dimensions relate to the urgent need (</w:t>
      </w:r>
      <w:proofErr w:type="spellStart"/>
      <w:r w:rsidRPr="00565554">
        <w:rPr>
          <w:rFonts w:asciiTheme="minorHAnsi" w:hAnsiTheme="minorHAnsi" w:cstheme="minorHAnsi"/>
          <w:sz w:val="16"/>
        </w:rPr>
        <w:t>i</w:t>
      </w:r>
      <w:proofErr w:type="spellEnd"/>
      <w:r w:rsidRPr="00565554">
        <w:rPr>
          <w:rFonts w:asciiTheme="minorHAnsi" w:hAnsiTheme="minorHAnsi" w:cstheme="minorHAnsi"/>
          <w:sz w:val="16"/>
        </w:rPr>
        <w:t xml:space="preserve">)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w:t>
      </w:r>
      <w:proofErr w:type="spellStart"/>
      <w:r w:rsidRPr="00565554">
        <w:rPr>
          <w:rFonts w:asciiTheme="minorHAnsi" w:hAnsiTheme="minorHAnsi" w:cstheme="minorHAnsi"/>
          <w:sz w:val="16"/>
        </w:rPr>
        <w:t>recognise</w:t>
      </w:r>
      <w:proofErr w:type="spellEnd"/>
      <w:r w:rsidRPr="00565554">
        <w:rPr>
          <w:rFonts w:asciiTheme="minorHAnsi" w:hAnsiTheme="minorHAnsi" w:cstheme="minorHAnsi"/>
          <w:sz w:val="16"/>
        </w:rPr>
        <w:t xml:space="preserve"> and appreciate </w:t>
      </w:r>
      <w:proofErr w:type="spellStart"/>
      <w:r w:rsidRPr="00565554">
        <w:rPr>
          <w:rFonts w:asciiTheme="minorHAnsi" w:hAnsiTheme="minorHAnsi" w:cstheme="minorHAnsi"/>
          <w:sz w:val="16"/>
        </w:rPr>
        <w:t>each others’</w:t>
      </w:r>
      <w:proofErr w:type="spellEnd"/>
      <w:r w:rsidRPr="00565554">
        <w:rPr>
          <w:rFonts w:asciiTheme="minorHAnsi" w:hAnsiTheme="minorHAnsi" w:cstheme="minorHAnsi"/>
          <w:sz w:val="16"/>
        </w:rPr>
        <w:t xml:space="preserve"> diversity.” It is argued here that key to the survival of humans in the face of technological proliferation, following Nielsen’s (2012) theory, is the need for openness in the discovery process itself, whereby openness is a necessary condition for the knowledge creation necessary for the co-evolution of our capabilities to manage the accelerating rate of emergent technologies. Indeed, according to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(2017:89), the challenges of technological advancement “transcend all traditional boundaries- both between specialties and between nations.”</w:t>
      </w:r>
      <w:r>
        <w:rPr>
          <w:rFonts w:asciiTheme="minorHAnsi" w:hAnsiTheme="minorHAnsi" w:cstheme="minorHAnsi"/>
          <w:sz w:val="16"/>
        </w:rPr>
        <w:t xml:space="preserve"> </w:t>
      </w:r>
      <w:r w:rsidRPr="00565554">
        <w:rPr>
          <w:rFonts w:asciiTheme="minorHAnsi" w:hAnsiTheme="minorHAnsi" w:cstheme="minorHAnsi"/>
          <w:sz w:val="16"/>
        </w:rPr>
        <w:t xml:space="preserve">Sardar’s (2010:183) third law relates to how futures studies are </w:t>
      </w:r>
      <w:proofErr w:type="spellStart"/>
      <w:r w:rsidRPr="00565554">
        <w:rPr>
          <w:rFonts w:asciiTheme="minorHAnsi" w:hAnsiTheme="minorHAnsi" w:cstheme="minorHAnsi"/>
          <w:sz w:val="16"/>
        </w:rPr>
        <w:t>sceptical</w:t>
      </w:r>
      <w:proofErr w:type="spellEnd"/>
      <w:r w:rsidRPr="00565554">
        <w:rPr>
          <w:rFonts w:asciiTheme="minorHAnsi" w:hAnsiTheme="minorHAnsi" w:cstheme="minorHAnsi"/>
          <w:sz w:val="16"/>
        </w:rPr>
        <w:t xml:space="preserve">,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w:t>
      </w:r>
      <w:proofErr w:type="spellStart"/>
      <w:r w:rsidRPr="00565554">
        <w:rPr>
          <w:rFonts w:asciiTheme="minorHAnsi" w:hAnsiTheme="minorHAnsi" w:cstheme="minorHAnsi"/>
          <w:sz w:val="16"/>
        </w:rPr>
        <w:t>sceptical</w:t>
      </w:r>
      <w:proofErr w:type="spellEnd"/>
      <w:r w:rsidRPr="00565554">
        <w:rPr>
          <w:rFonts w:asciiTheme="minorHAnsi" w:hAnsiTheme="minorHAnsi" w:cstheme="minorHAnsi"/>
          <w:sz w:val="16"/>
        </w:rPr>
        <w:t xml:space="preserve"> of truth claims, the initial structure developed here focuses first on a key defining issue of the knowledge age, namely the radical changes in the discovery process on account of the </w:t>
      </w:r>
      <w:proofErr w:type="spellStart"/>
      <w:r w:rsidRPr="00565554">
        <w:rPr>
          <w:rFonts w:asciiTheme="minorHAnsi" w:hAnsiTheme="minorHAnsi" w:cstheme="minorHAnsi"/>
          <w:sz w:val="16"/>
        </w:rPr>
        <w:t>democratisation</w:t>
      </w:r>
      <w:proofErr w:type="spellEnd"/>
      <w:r w:rsidRPr="00565554">
        <w:rPr>
          <w:rFonts w:asciiTheme="minorHAnsi" w:hAnsiTheme="minorHAnsi" w:cstheme="minorHAnsi"/>
          <w:sz w:val="16"/>
        </w:rPr>
        <w:t xml:space="preserve">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r>
        <w:rPr>
          <w:rFonts w:asciiTheme="minorHAnsi" w:hAnsiTheme="minorHAnsi" w:cstheme="minorHAnsi"/>
          <w:sz w:val="16"/>
        </w:rPr>
        <w:t xml:space="preserve"> </w:t>
      </w:r>
      <w:r w:rsidRPr="00565554">
        <w:rPr>
          <w:rFonts w:asciiTheme="minorHAnsi" w:hAnsiTheme="minorHAnsi" w:cstheme="minorHAnsi"/>
          <w:sz w:val="16"/>
        </w:rPr>
        <w:t xml:space="preserve">Third, in light of Sardar’s (2010:184) fourth law, that future studies are futureless, and the influence of futures studies is on thought and scientific </w:t>
      </w:r>
      <w:proofErr w:type="spellStart"/>
      <w:r w:rsidRPr="00565554">
        <w:rPr>
          <w:rFonts w:asciiTheme="minorHAnsi" w:hAnsiTheme="minorHAnsi" w:cstheme="minorHAnsi"/>
          <w:sz w:val="16"/>
        </w:rPr>
        <w:t>behaviour</w:t>
      </w:r>
      <w:proofErr w:type="spellEnd"/>
      <w:r w:rsidRPr="00565554">
        <w:rPr>
          <w:rFonts w:asciiTheme="minorHAnsi" w:hAnsiTheme="minorHAnsi" w:cstheme="minorHAnsi"/>
          <w:sz w:val="16"/>
        </w:rPr>
        <w:t xml:space="preserve"> in the present, this paper seeks to “change peoples’ perceptions, make them aware of dangers and opportunities ahead” and to “</w:t>
      </w:r>
      <w:proofErr w:type="spellStart"/>
      <w:r w:rsidRPr="00565554">
        <w:rPr>
          <w:rFonts w:asciiTheme="minorHAnsi" w:hAnsiTheme="minorHAnsi" w:cstheme="minorHAnsi"/>
          <w:sz w:val="16"/>
        </w:rPr>
        <w:t>galvanise</w:t>
      </w:r>
      <w:proofErr w:type="spellEnd"/>
      <w:r w:rsidRPr="00565554">
        <w:rPr>
          <w:rFonts w:asciiTheme="minorHAnsi" w:hAnsiTheme="minorHAnsi" w:cstheme="minorHAnsi"/>
          <w:sz w:val="16"/>
        </w:rPr>
        <w:t xml:space="preserve"> them into collective social action” to provoke discussion and consideration of important and uncomfortable scenarios that will unfold on account of our actions in the present.</w:t>
      </w:r>
      <w:r>
        <w:rPr>
          <w:rFonts w:asciiTheme="minorHAnsi" w:hAnsiTheme="minorHAnsi" w:cstheme="minorHAnsi"/>
          <w:sz w:val="16"/>
        </w:rPr>
        <w:t xml:space="preserve"> </w:t>
      </w:r>
      <w:r w:rsidRPr="00565554">
        <w:rPr>
          <w:rFonts w:asciiTheme="minorHAnsi" w:hAnsiTheme="minorHAnsi" w:cstheme="minorHAnsi"/>
          <w:sz w:val="16"/>
        </w:rPr>
        <w:t xml:space="preserve">Having introduced the </w:t>
      </w:r>
      <w:proofErr w:type="gramStart"/>
      <w:r w:rsidRPr="00565554">
        <w:rPr>
          <w:rFonts w:asciiTheme="minorHAnsi" w:hAnsiTheme="minorHAnsi" w:cstheme="minorHAnsi"/>
          <w:sz w:val="16"/>
        </w:rPr>
        <w:t>paper, and</w:t>
      </w:r>
      <w:proofErr w:type="gramEnd"/>
      <w:r w:rsidRPr="00565554">
        <w:rPr>
          <w:rFonts w:asciiTheme="minorHAnsi" w:hAnsiTheme="minorHAnsi" w:cstheme="minorHAnsi"/>
          <w:sz w:val="16"/>
        </w:rPr>
        <w:t xml:space="preserve">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r>
        <w:rPr>
          <w:rFonts w:asciiTheme="minorHAnsi" w:hAnsiTheme="minorHAnsi" w:cstheme="minorHAnsi"/>
          <w:sz w:val="16"/>
        </w:rPr>
        <w:t xml:space="preserve"> </w:t>
      </w:r>
      <w:r w:rsidRPr="00565554">
        <w:rPr>
          <w:rFonts w:asciiTheme="minorHAnsi" w:hAnsiTheme="minorHAnsi" w:cstheme="minorHAnsi"/>
          <w:sz w:val="16"/>
        </w:rPr>
        <w:t xml:space="preserve">Go </w:t>
      </w:r>
      <w:proofErr w:type="gramStart"/>
      <w:r w:rsidRPr="00565554">
        <w:rPr>
          <w:rFonts w:asciiTheme="minorHAnsi" w:hAnsiTheme="minorHAnsi" w:cstheme="minorHAnsi"/>
          <w:sz w:val="16"/>
        </w:rPr>
        <w:t>to:</w:t>
      </w:r>
      <w:proofErr w:type="gramEnd"/>
      <w:r>
        <w:rPr>
          <w:rFonts w:asciiTheme="minorHAnsi" w:hAnsiTheme="minorHAnsi" w:cstheme="minorHAnsi"/>
          <w:sz w:val="16"/>
        </w:rPr>
        <w:t xml:space="preserve"> </w:t>
      </w:r>
      <w:r w:rsidRPr="00565554">
        <w:rPr>
          <w:rFonts w:asciiTheme="minorHAnsi" w:hAnsiTheme="minorHAnsi" w:cstheme="minorHAnsi"/>
          <w:sz w:val="16"/>
        </w:rPr>
        <w:t>2. Theory and technological threats</w:t>
      </w:r>
      <w:r>
        <w:rPr>
          <w:rFonts w:asciiTheme="minorHAnsi" w:hAnsiTheme="minorHAnsi" w:cstheme="minorHAnsi"/>
          <w:sz w:val="16"/>
        </w:rPr>
        <w:t xml:space="preserve"> </w:t>
      </w:r>
      <w:r w:rsidRPr="00565554">
        <w:rPr>
          <w:rFonts w:asciiTheme="minorHAnsi" w:hAnsiTheme="minorHAnsi" w:cstheme="minorHAnsi"/>
          <w:sz w:val="16"/>
        </w:rPr>
        <w:t>The industrial and digital (information) revolution has had far-reaching impacts on “practically all aspects of our society, life, firms and employment”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2017:46). As stressed previously, these effects are expected to intensify over time. For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(2017:50), those predicting different influences of technology on society can be differentiated </w:t>
      </w:r>
      <w:proofErr w:type="gramStart"/>
      <w:r w:rsidRPr="00565554">
        <w:rPr>
          <w:rFonts w:asciiTheme="minorHAnsi" w:hAnsiTheme="minorHAnsi" w:cstheme="minorHAnsi"/>
          <w:sz w:val="16"/>
        </w:rPr>
        <w:t>on the basis of</w:t>
      </w:r>
      <w:proofErr w:type="gramEnd"/>
      <w:r w:rsidRPr="00565554">
        <w:rPr>
          <w:rFonts w:asciiTheme="minorHAnsi" w:hAnsiTheme="minorHAnsi" w:cstheme="minorHAnsi"/>
          <w:sz w:val="16"/>
        </w:rPr>
        <w:t xml:space="preserve"> their optimism or pessimism:</w:t>
      </w:r>
      <w:r>
        <w:rPr>
          <w:rFonts w:asciiTheme="minorHAnsi" w:hAnsiTheme="minorHAnsi" w:cstheme="minorHAnsi"/>
          <w:sz w:val="16"/>
        </w:rPr>
        <w:t xml:space="preserve"> </w:t>
      </w:r>
      <w:r w:rsidRPr="00565554">
        <w:rPr>
          <w:rStyle w:val="Emphasis"/>
          <w:rFonts w:asciiTheme="minorHAnsi" w:hAnsiTheme="minorHAnsi" w:cstheme="minorHAnsi"/>
        </w:rPr>
        <w:t>[O]</w:t>
      </w:r>
      <w:proofErr w:type="spellStart"/>
      <w:r w:rsidRPr="00565554">
        <w:rPr>
          <w:rStyle w:val="Emphasis"/>
          <w:rFonts w:asciiTheme="minorHAnsi" w:hAnsiTheme="minorHAnsi" w:cstheme="minorHAnsi"/>
        </w:rPr>
        <w:t>ptimists</w:t>
      </w:r>
      <w:proofErr w:type="spellEnd"/>
      <w:r w:rsidRPr="00565554">
        <w:rPr>
          <w:rFonts w:asciiTheme="minorHAnsi" w:hAnsiTheme="minorHAnsi" w:cstheme="minorHAnsi"/>
          <w:sz w:val="16"/>
        </w:rPr>
        <w:t xml:space="preserve"> </w:t>
      </w:r>
      <w:r w:rsidRPr="00565554">
        <w:rPr>
          <w:rStyle w:val="StyleUnderline"/>
          <w:rFonts w:asciiTheme="minorHAnsi" w:hAnsiTheme="minorHAnsi" w:cstheme="minorHAnsi"/>
        </w:rPr>
        <w:t>predict a</w:t>
      </w:r>
      <w:r w:rsidRPr="00565554">
        <w:rPr>
          <w:rFonts w:asciiTheme="minorHAnsi" w:hAnsiTheme="minorHAnsi" w:cstheme="minorHAnsi"/>
          <w:sz w:val="16"/>
        </w:rPr>
        <w:t xml:space="preserve"> “science fiction,” </w:t>
      </w:r>
      <w:r w:rsidRPr="00565554">
        <w:rPr>
          <w:rStyle w:val="Emphasis"/>
          <w:rFonts w:asciiTheme="minorHAnsi" w:hAnsiTheme="minorHAnsi" w:cstheme="minorHAnsi"/>
        </w:rPr>
        <w:t>utopian</w:t>
      </w:r>
      <w:r w:rsidRPr="00565554">
        <w:rPr>
          <w:rFonts w:asciiTheme="minorHAnsi" w:hAnsiTheme="minorHAnsi" w:cstheme="minorHAnsi"/>
          <w:sz w:val="16"/>
        </w:rPr>
        <w:t xml:space="preserve"> </w:t>
      </w:r>
      <w:r w:rsidRPr="00565554">
        <w:rPr>
          <w:rStyle w:val="StyleUnderline"/>
          <w:rFonts w:asciiTheme="minorHAnsi" w:hAnsiTheme="minorHAnsi" w:cstheme="minorHAnsi"/>
        </w:rPr>
        <w:t>future with Genetics, Nanotechnology and Robotics</w:t>
      </w:r>
      <w:r w:rsidRPr="00565554">
        <w:rPr>
          <w:rFonts w:asciiTheme="minorHAnsi" w:hAnsiTheme="minorHAnsi" w:cstheme="minorHAnsi"/>
          <w:sz w:val="16"/>
        </w:rPr>
        <w:t xml:space="preserve"> (GNR) </w:t>
      </w:r>
      <w:r w:rsidRPr="00565554">
        <w:rPr>
          <w:rStyle w:val="Emphasis"/>
          <w:rFonts w:asciiTheme="minorHAnsi" w:hAnsiTheme="minorHAnsi" w:cstheme="minorHAnsi"/>
        </w:rPr>
        <w:t>revolutionizing everything</w:t>
      </w:r>
      <w:r w:rsidRPr="00565554">
        <w:rPr>
          <w:rStyle w:val="StyleUnderline"/>
          <w:rFonts w:asciiTheme="minorHAnsi" w:hAnsiTheme="minorHAnsi" w:cstheme="minorHAnsi"/>
        </w:rPr>
        <w:t>, allowing humans to harness</w:t>
      </w:r>
      <w:r w:rsidRPr="00565554">
        <w:rPr>
          <w:rFonts w:asciiTheme="minorHAnsi" w:hAnsiTheme="minorHAnsi" w:cstheme="minorHAnsi"/>
          <w:sz w:val="16"/>
        </w:rPr>
        <w:t xml:space="preserve"> the speed, memory capacities and </w:t>
      </w:r>
      <w:r w:rsidRPr="00565554">
        <w:rPr>
          <w:rStyle w:val="Emphasis"/>
          <w:rFonts w:asciiTheme="minorHAnsi" w:hAnsiTheme="minorHAnsi" w:cstheme="minorHAnsi"/>
        </w:rPr>
        <w:t>knowledge</w:t>
      </w:r>
      <w:r w:rsidRPr="00565554">
        <w:rPr>
          <w:rFonts w:asciiTheme="minorHAnsi" w:hAnsiTheme="minorHAnsi" w:cstheme="minorHAnsi"/>
          <w:sz w:val="16"/>
        </w:rPr>
        <w:t xml:space="preserve"> sharing ability </w:t>
      </w:r>
      <w:r w:rsidRPr="00565554">
        <w:rPr>
          <w:rStyle w:val="StyleUnderline"/>
          <w:rFonts w:asciiTheme="minorHAnsi" w:hAnsiTheme="minorHAnsi" w:cstheme="minorHAnsi"/>
        </w:rPr>
        <w:t>of computers and our brain being directly connected to the cloud. Genetics</w:t>
      </w:r>
      <w:r w:rsidRPr="00565554">
        <w:rPr>
          <w:rFonts w:asciiTheme="minorHAnsi" w:hAnsiTheme="minorHAnsi" w:cstheme="minorHAnsi"/>
          <w:sz w:val="16"/>
        </w:rPr>
        <w:t xml:space="preserve"> would enable </w:t>
      </w:r>
      <w:r w:rsidRPr="00565554">
        <w:rPr>
          <w:rStyle w:val="StyleUnderline"/>
          <w:rFonts w:asciiTheme="minorHAnsi" w:hAnsiTheme="minorHAnsi" w:cstheme="minorHAnsi"/>
        </w:rPr>
        <w:t xml:space="preserve">changing our </w:t>
      </w:r>
      <w:r w:rsidRPr="00565554">
        <w:rPr>
          <w:rStyle w:val="Emphasis"/>
          <w:rFonts w:asciiTheme="minorHAnsi" w:hAnsiTheme="minorHAnsi" w:cstheme="minorHAnsi"/>
        </w:rPr>
        <w:t>genes</w:t>
      </w:r>
      <w:r w:rsidRPr="00565554">
        <w:rPr>
          <w:rStyle w:val="StyleUnderline"/>
          <w:rFonts w:asciiTheme="minorHAnsi" w:hAnsiTheme="minorHAnsi" w:cstheme="minorHAnsi"/>
        </w:rPr>
        <w:t xml:space="preserve"> to avoid disease and slow down, or even reverse aging, thus extending our life span</w:t>
      </w:r>
      <w:r w:rsidRPr="00565554">
        <w:rPr>
          <w:rFonts w:asciiTheme="minorHAnsi" w:hAnsiTheme="minorHAnsi" w:cstheme="minorHAnsi"/>
          <w:sz w:val="16"/>
        </w:rPr>
        <w:t xml:space="preserve"> considerably and perhaps eventually achieving immortality. </w:t>
      </w:r>
      <w:r w:rsidRPr="00565554">
        <w:rPr>
          <w:rStyle w:val="StyleUnderline"/>
          <w:rFonts w:asciiTheme="minorHAnsi" w:hAnsiTheme="minorHAnsi" w:cstheme="minorHAnsi"/>
        </w:rPr>
        <w:t xml:space="preserve">Nanotechnology, using </w:t>
      </w:r>
      <w:r w:rsidRPr="00565554">
        <w:rPr>
          <w:rStyle w:val="Emphasis"/>
          <w:rFonts w:asciiTheme="minorHAnsi" w:hAnsiTheme="minorHAnsi" w:cstheme="minorHAnsi"/>
        </w:rPr>
        <w:t>3D printers</w:t>
      </w:r>
      <w:r w:rsidRPr="00565554">
        <w:rPr>
          <w:rStyle w:val="StyleUnderline"/>
          <w:rFonts w:asciiTheme="minorHAnsi" w:hAnsiTheme="minorHAnsi" w:cstheme="minorHAnsi"/>
        </w:rPr>
        <w:t>, would enable us to create virtually any physical product from information and inexpensive materials bringing an unlimited creation of wealth</w:t>
      </w:r>
      <w:r w:rsidRPr="00565554">
        <w:rPr>
          <w:rFonts w:asciiTheme="minorHAnsi" w:hAnsiTheme="minorHAnsi" w:cstheme="minorHAnsi"/>
          <w:sz w:val="16"/>
        </w:rPr>
        <w:t xml:space="preserve">. </w:t>
      </w:r>
      <w:proofErr w:type="gramStart"/>
      <w:r w:rsidRPr="00565554">
        <w:rPr>
          <w:rFonts w:asciiTheme="minorHAnsi" w:hAnsiTheme="minorHAnsi" w:cstheme="minorHAnsi"/>
          <w:sz w:val="16"/>
        </w:rPr>
        <w:t>Finally</w:t>
      </w:r>
      <w:proofErr w:type="gramEnd"/>
      <w:r w:rsidRPr="00565554">
        <w:rPr>
          <w:rFonts w:asciiTheme="minorHAnsi" w:hAnsiTheme="minorHAnsi" w:cstheme="minorHAnsi"/>
          <w:sz w:val="16"/>
        </w:rPr>
        <w:t xml:space="preserve"> </w:t>
      </w:r>
      <w:r w:rsidRPr="00565554">
        <w:rPr>
          <w:rStyle w:val="StyleUnderline"/>
          <w:rFonts w:asciiTheme="minorHAnsi" w:hAnsiTheme="minorHAnsi" w:cstheme="minorHAnsi"/>
        </w:rPr>
        <w:t>robots would be doing all the actual work</w:t>
      </w:r>
      <w:r w:rsidRPr="00565554">
        <w:rPr>
          <w:rFonts w:asciiTheme="minorHAnsi" w:hAnsiTheme="minorHAnsi" w:cstheme="minorHAnsi"/>
          <w:sz w:val="16"/>
        </w:rPr>
        <w:t>, leaving humans with the choice of spending their time performing activities of their choice or working, when they want, at jobs that interest them.</w:t>
      </w:r>
      <w:r>
        <w:rPr>
          <w:rFonts w:asciiTheme="minorHAnsi" w:hAnsiTheme="minorHAnsi" w:cstheme="minorHAnsi"/>
          <w:sz w:val="16"/>
        </w:rPr>
        <w:t xml:space="preserve"> </w:t>
      </w:r>
      <w:r w:rsidRPr="00565554">
        <w:rPr>
          <w:rStyle w:val="Emphasis"/>
          <w:rFonts w:asciiTheme="minorHAnsi" w:hAnsiTheme="minorHAnsi" w:cstheme="minorHAnsi"/>
        </w:rPr>
        <w:t>Pessimists</w:t>
      </w:r>
      <w:r w:rsidRPr="00565554">
        <w:rPr>
          <w:rFonts w:asciiTheme="minorHAnsi" w:hAnsiTheme="minorHAnsi" w:cstheme="minorHAnsi"/>
          <w:sz w:val="16"/>
        </w:rPr>
        <w:t xml:space="preserve">, however, </w:t>
      </w:r>
      <w:r w:rsidRPr="00565554">
        <w:rPr>
          <w:rStyle w:val="StyleUnderline"/>
          <w:rFonts w:asciiTheme="minorHAnsi" w:hAnsiTheme="minorHAnsi" w:cstheme="minorHAnsi"/>
        </w:rPr>
        <w:t xml:space="preserve">offer a more </w:t>
      </w:r>
      <w:r w:rsidRPr="00565554">
        <w:rPr>
          <w:rStyle w:val="Emphasis"/>
          <w:rFonts w:asciiTheme="minorHAnsi" w:hAnsiTheme="minorHAnsi" w:cstheme="minorHAnsi"/>
        </w:rPr>
        <w:t>dystopian</w:t>
      </w:r>
      <w:r w:rsidRPr="00565554">
        <w:rPr>
          <w:rStyle w:val="StyleUnderline"/>
          <w:rFonts w:asciiTheme="minorHAnsi" w:hAnsiTheme="minorHAnsi" w:cstheme="minorHAnsi"/>
        </w:rPr>
        <w:t xml:space="preserve"> view</w:t>
      </w:r>
      <w:r w:rsidRPr="00565554">
        <w:rPr>
          <w:rFonts w:asciiTheme="minorHAnsi" w:hAnsiTheme="minorHAnsi" w:cstheme="minorHAnsi"/>
          <w:sz w:val="16"/>
        </w:rPr>
        <w:t xml:space="preserve"> while others are more nuanced in the way they frame opportunities or threats associated with technological advancement. </w:t>
      </w:r>
      <w:proofErr w:type="gramStart"/>
      <w:r w:rsidRPr="00565554">
        <w:rPr>
          <w:rFonts w:asciiTheme="minorHAnsi" w:hAnsiTheme="minorHAnsi" w:cstheme="minorHAnsi"/>
          <w:sz w:val="16"/>
        </w:rPr>
        <w:t>With regard to</w:t>
      </w:r>
      <w:proofErr w:type="gramEnd"/>
      <w:r w:rsidRPr="00565554">
        <w:rPr>
          <w:rFonts w:asciiTheme="minorHAnsi" w:hAnsiTheme="minorHAnsi" w:cstheme="minorHAnsi"/>
          <w:sz w:val="16"/>
        </w:rPr>
        <w:t xml:space="preserve"> AI,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differentiates between different schools of thought on the basis of when they consider AI to ultimately be able to surpass human levels of intelligence, and whether they consider this ‘superhuman’ AI to be a threat or not. This event has been termed the ‘singularity.’</w:t>
      </w:r>
      <w:r>
        <w:rPr>
          <w:rFonts w:asciiTheme="minorHAnsi" w:hAnsiTheme="minorHAnsi" w:cstheme="minorHAnsi"/>
          <w:sz w:val="16"/>
        </w:rPr>
        <w:t xml:space="preserve"> </w:t>
      </w:r>
      <w:r w:rsidRPr="00565554">
        <w:rPr>
          <w:rFonts w:asciiTheme="minorHAnsi" w:hAnsiTheme="minorHAnsi" w:cstheme="minorHAnsi"/>
          <w:sz w:val="16"/>
        </w:rPr>
        <w:t>2.1. The control threat</w:t>
      </w:r>
      <w:r>
        <w:rPr>
          <w:rFonts w:asciiTheme="minorHAnsi" w:hAnsiTheme="minorHAnsi" w:cstheme="minorHAnsi"/>
          <w:sz w:val="16"/>
        </w:rPr>
        <w:t xml:space="preserve"> </w:t>
      </w:r>
      <w:r w:rsidRPr="00565554">
        <w:rPr>
          <w:rFonts w:asciiTheme="minorHAnsi" w:hAnsiTheme="minorHAnsi" w:cstheme="minorHAnsi"/>
          <w:sz w:val="16"/>
        </w:rPr>
        <w:t xml:space="preserve">According to Vinge (1993:1), </w:t>
      </w:r>
      <w:r w:rsidRPr="00565554">
        <w:rPr>
          <w:rStyle w:val="StyleUnderline"/>
          <w:rFonts w:asciiTheme="minorHAnsi" w:hAnsiTheme="minorHAnsi" w:cstheme="minorHAnsi"/>
          <w:highlight w:val="cyan"/>
        </w:rPr>
        <w:t>if the</w:t>
      </w:r>
      <w:r w:rsidRPr="00565554">
        <w:rPr>
          <w:rStyle w:val="StyleUnderline"/>
          <w:rFonts w:asciiTheme="minorHAnsi" w:hAnsiTheme="minorHAnsi" w:cstheme="minorHAnsi"/>
        </w:rPr>
        <w:t xml:space="preserve"> technological </w:t>
      </w:r>
      <w:r w:rsidRPr="00565554">
        <w:rPr>
          <w:rStyle w:val="StyleUnderline"/>
          <w:rFonts w:asciiTheme="minorHAnsi" w:hAnsiTheme="minorHAnsi" w:cstheme="minorHAnsi"/>
          <w:highlight w:val="cyan"/>
        </w:rPr>
        <w:t>singularity “</w:t>
      </w:r>
      <w:r w:rsidRPr="00565554">
        <w:rPr>
          <w:rStyle w:val="Emphasis"/>
          <w:rFonts w:asciiTheme="minorHAnsi" w:hAnsiTheme="minorHAnsi" w:cstheme="minorHAnsi"/>
          <w:highlight w:val="cyan"/>
        </w:rPr>
        <w:t>can</w:t>
      </w:r>
      <w:r w:rsidRPr="00565554">
        <w:rPr>
          <w:rStyle w:val="StyleUnderline"/>
          <w:rFonts w:asciiTheme="minorHAnsi" w:hAnsiTheme="minorHAnsi" w:cstheme="minorHAnsi"/>
          <w:highlight w:val="cyan"/>
        </w:rPr>
        <w:t xml:space="preserve"> happen, it </w:t>
      </w:r>
      <w:r w:rsidRPr="00565554">
        <w:rPr>
          <w:rStyle w:val="Emphasis"/>
          <w:rFonts w:asciiTheme="minorHAnsi" w:hAnsiTheme="minorHAnsi" w:cstheme="minorHAnsi"/>
          <w:highlight w:val="cyan"/>
        </w:rPr>
        <w:t>will</w:t>
      </w:r>
      <w:r w:rsidRPr="00565554">
        <w:rPr>
          <w:rStyle w:val="StyleUnderline"/>
          <w:rFonts w:asciiTheme="minorHAnsi" w:hAnsiTheme="minorHAnsi" w:cstheme="minorHAnsi"/>
          <w:highlight w:val="cyan"/>
        </w:rPr>
        <w:t>,”</w:t>
      </w:r>
      <w:r w:rsidRPr="00565554">
        <w:rPr>
          <w:rStyle w:val="StyleUnderline"/>
          <w:rFonts w:asciiTheme="minorHAnsi" w:hAnsiTheme="minorHAnsi" w:cstheme="minorHAnsi"/>
        </w:rPr>
        <w:t xml:space="preserve"> and we should therefore </w:t>
      </w:r>
      <w:r w:rsidRPr="00565554">
        <w:rPr>
          <w:rStyle w:val="Emphasis"/>
          <w:rFonts w:asciiTheme="minorHAnsi" w:hAnsiTheme="minorHAnsi" w:cstheme="minorHAnsi"/>
        </w:rPr>
        <w:t>primarily</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be concerned about issues of </w:t>
      </w:r>
      <w:r w:rsidRPr="00565554">
        <w:rPr>
          <w:rStyle w:val="Emphasis"/>
          <w:rFonts w:asciiTheme="minorHAnsi" w:hAnsiTheme="minorHAnsi" w:cstheme="minorHAnsi"/>
        </w:rPr>
        <w:t>control</w:t>
      </w:r>
      <w:r w:rsidRPr="00565554">
        <w:rPr>
          <w:rFonts w:asciiTheme="minorHAnsi" w:hAnsiTheme="minorHAnsi" w:cstheme="minorHAnsi"/>
          <w:sz w:val="16"/>
        </w:rPr>
        <w:t>.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r>
        <w:rPr>
          <w:rFonts w:asciiTheme="minorHAnsi" w:hAnsiTheme="minorHAnsi" w:cstheme="minorHAnsi"/>
          <w:sz w:val="16"/>
        </w:rPr>
        <w:t xml:space="preserve"> </w:t>
      </w:r>
      <w:r w:rsidRPr="00565554">
        <w:rPr>
          <w:rFonts w:asciiTheme="minorHAnsi" w:hAnsiTheme="minorHAnsi" w:cstheme="minorHAnsi"/>
          <w:sz w:val="16"/>
        </w:rPr>
        <w:t xml:space="preserve">Bostrom (2017:300) refers to the </w:t>
      </w:r>
      <w:proofErr w:type="spellStart"/>
      <w:r w:rsidRPr="00565554">
        <w:rPr>
          <w:rFonts w:asciiTheme="minorHAnsi" w:hAnsiTheme="minorHAnsi" w:cstheme="minorHAnsi"/>
          <w:sz w:val="16"/>
        </w:rPr>
        <w:t>singlularity</w:t>
      </w:r>
      <w:proofErr w:type="spellEnd"/>
      <w:r w:rsidRPr="00565554">
        <w:rPr>
          <w:rFonts w:asciiTheme="minorHAnsi" w:hAnsiTheme="minorHAnsi" w:cstheme="minorHAnsi"/>
          <w:sz w:val="16"/>
        </w:rPr>
        <w:t xml:space="preserve"> as an “intelligence explosion,” whereby “</w:t>
      </w:r>
      <w:r w:rsidRPr="00565554">
        <w:rPr>
          <w:rStyle w:val="StyleUnderline"/>
          <w:rFonts w:asciiTheme="minorHAnsi" w:hAnsiTheme="minorHAnsi" w:cstheme="minorHAnsi"/>
        </w:rPr>
        <w:t>we</w:t>
      </w:r>
      <w:r w:rsidRPr="00565554">
        <w:rPr>
          <w:rFonts w:asciiTheme="minorHAnsi" w:hAnsiTheme="minorHAnsi" w:cstheme="minorHAnsi"/>
          <w:sz w:val="16"/>
        </w:rPr>
        <w:t xml:space="preserve"> humans </w:t>
      </w:r>
      <w:r w:rsidRPr="00565554">
        <w:rPr>
          <w:rStyle w:val="StyleUnderline"/>
          <w:rFonts w:asciiTheme="minorHAnsi" w:hAnsiTheme="minorHAnsi" w:cstheme="minorHAnsi"/>
        </w:rPr>
        <w:t xml:space="preserve">are like </w:t>
      </w:r>
      <w:r w:rsidRPr="00565554">
        <w:rPr>
          <w:rStyle w:val="Emphasis"/>
          <w:rFonts w:asciiTheme="minorHAnsi" w:hAnsiTheme="minorHAnsi" w:cstheme="minorHAnsi"/>
        </w:rPr>
        <w:t>small children</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playing with a </w:t>
      </w:r>
      <w:r w:rsidRPr="00565554">
        <w:rPr>
          <w:rStyle w:val="Emphasis"/>
          <w:rFonts w:asciiTheme="minorHAnsi" w:hAnsiTheme="minorHAnsi" w:cstheme="minorHAnsi"/>
        </w:rPr>
        <w:t>bomb</w:t>
      </w:r>
      <w:r w:rsidRPr="00565554">
        <w:rPr>
          <w:rStyle w:val="StyleUnderline"/>
          <w:rFonts w:asciiTheme="minorHAnsi" w:hAnsiTheme="minorHAnsi" w:cstheme="minorHAnsi"/>
        </w:rPr>
        <w:t xml:space="preserve">;” such “is the mismatch between the power of our plaything and the </w:t>
      </w:r>
      <w:r w:rsidRPr="00565554">
        <w:rPr>
          <w:rStyle w:val="Emphasis"/>
          <w:rFonts w:asciiTheme="minorHAnsi" w:hAnsiTheme="minorHAnsi" w:cstheme="minorHAnsi"/>
        </w:rPr>
        <w:t>immaturity of our conduct</w:t>
      </w:r>
      <w:r w:rsidRPr="00565554">
        <w:rPr>
          <w:rStyle w:val="StyleUnderline"/>
          <w:rFonts w:asciiTheme="minorHAnsi" w:hAnsiTheme="minorHAnsi" w:cstheme="minorHAnsi"/>
        </w:rPr>
        <w:t>.”</w:t>
      </w:r>
      <w:r w:rsidRPr="00565554">
        <w:rPr>
          <w:rFonts w:asciiTheme="minorHAnsi" w:hAnsiTheme="minorHAnsi" w:cstheme="minorHAnsi"/>
          <w:sz w:val="16"/>
        </w:rPr>
        <w:t xml:space="preserve"> Here, issues of human agency are central to the dangers inherent in this loss of control. Loss of control of dangerous technologies, and </w:t>
      </w:r>
      <w:r w:rsidRPr="00565554">
        <w:rPr>
          <w:rStyle w:val="StyleUnderline"/>
          <w:rFonts w:asciiTheme="minorHAnsi" w:hAnsiTheme="minorHAnsi" w:cstheme="minorHAnsi"/>
        </w:rPr>
        <w:t xml:space="preserve">the need for </w:t>
      </w:r>
      <w:r w:rsidRPr="00565554">
        <w:rPr>
          <w:rStyle w:val="Emphasis"/>
          <w:rFonts w:asciiTheme="minorHAnsi" w:hAnsiTheme="minorHAnsi" w:cstheme="minorHAnsi"/>
        </w:rPr>
        <w:t xml:space="preserve">responsible </w:t>
      </w:r>
      <w:r w:rsidRPr="00565554">
        <w:rPr>
          <w:rStyle w:val="Emphasis"/>
          <w:rFonts w:asciiTheme="minorHAnsi" w:hAnsiTheme="minorHAnsi" w:cstheme="minorHAnsi"/>
          <w:highlight w:val="cyan"/>
        </w:rPr>
        <w:t>innovation</w:t>
      </w:r>
      <w:r w:rsidRPr="00565554">
        <w:rPr>
          <w:rFonts w:asciiTheme="minorHAnsi" w:hAnsiTheme="minorHAnsi" w:cstheme="minorHAnsi"/>
          <w:sz w:val="16"/>
        </w:rPr>
        <w:t xml:space="preserve"> (Grunwald, 2011; </w:t>
      </w:r>
      <w:proofErr w:type="spellStart"/>
      <w:r w:rsidRPr="00565554">
        <w:rPr>
          <w:rFonts w:asciiTheme="minorHAnsi" w:hAnsiTheme="minorHAnsi" w:cstheme="minorHAnsi"/>
          <w:sz w:val="16"/>
        </w:rPr>
        <w:t>Stilgoe</w:t>
      </w:r>
      <w:proofErr w:type="spellEnd"/>
      <w:r w:rsidRPr="00565554">
        <w:rPr>
          <w:rFonts w:asciiTheme="minorHAnsi" w:hAnsiTheme="minorHAnsi" w:cstheme="minorHAnsi"/>
          <w:sz w:val="16"/>
        </w:rPr>
        <w:t xml:space="preserve"> et al., 2013) </w:t>
      </w:r>
      <w:r w:rsidRPr="00565554">
        <w:rPr>
          <w:rStyle w:val="StyleUnderline"/>
          <w:rFonts w:asciiTheme="minorHAnsi" w:hAnsiTheme="minorHAnsi" w:cstheme="minorHAnsi"/>
          <w:highlight w:val="cyan"/>
        </w:rPr>
        <w:t>are</w:t>
      </w:r>
      <w:r w:rsidRPr="00565554">
        <w:rPr>
          <w:rFonts w:asciiTheme="minorHAnsi" w:hAnsiTheme="minorHAnsi" w:cstheme="minorHAnsi"/>
          <w:sz w:val="16"/>
        </w:rPr>
        <w:t xml:space="preserve"> therefore </w:t>
      </w:r>
      <w:r w:rsidRPr="00565554">
        <w:rPr>
          <w:rStyle w:val="Emphasis"/>
          <w:rFonts w:asciiTheme="minorHAnsi" w:hAnsiTheme="minorHAnsi" w:cstheme="minorHAnsi"/>
          <w:highlight w:val="cyan"/>
        </w:rPr>
        <w:t>key</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to</w:t>
      </w:r>
      <w:r w:rsidRPr="00565554">
        <w:rPr>
          <w:rStyle w:val="StyleUnderline"/>
          <w:rFonts w:asciiTheme="minorHAnsi" w:hAnsiTheme="minorHAnsi" w:cstheme="minorHAnsi"/>
        </w:rPr>
        <w:t xml:space="preserve"> discussions of </w:t>
      </w:r>
      <w:r w:rsidRPr="00565554">
        <w:rPr>
          <w:rStyle w:val="StyleUnderline"/>
          <w:rFonts w:asciiTheme="minorHAnsi" w:hAnsiTheme="minorHAnsi" w:cstheme="minorHAnsi"/>
          <w:highlight w:val="cyan"/>
        </w:rPr>
        <w:t xml:space="preserve">the </w:t>
      </w:r>
      <w:r w:rsidRPr="00565554">
        <w:rPr>
          <w:rStyle w:val="Emphasis"/>
          <w:rFonts w:asciiTheme="minorHAnsi" w:hAnsiTheme="minorHAnsi" w:cstheme="minorHAnsi"/>
          <w:highlight w:val="cyan"/>
        </w:rPr>
        <w:t>control threat</w:t>
      </w:r>
      <w:r w:rsidRPr="00565554">
        <w:rPr>
          <w:rFonts w:asciiTheme="minorHAnsi" w:hAnsiTheme="minorHAnsi" w:cstheme="minorHAnsi"/>
          <w:sz w:val="16"/>
        </w:rPr>
        <w:t xml:space="preserve">. For Bostrom (2017:300),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the threat of an intelligence explosion the “most appropriate attitude may be a bitter determination to be as competent as we can, much as if we were preparing for a difficult exam that will either realize our dreams or obliterate them.”</w:t>
      </w:r>
      <w:r>
        <w:rPr>
          <w:rFonts w:asciiTheme="minorHAnsi" w:hAnsiTheme="minorHAnsi" w:cstheme="minorHAnsi"/>
          <w:sz w:val="16"/>
        </w:rPr>
        <w:t xml:space="preserve">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r>
        <w:rPr>
          <w:rFonts w:asciiTheme="minorHAnsi" w:hAnsiTheme="minorHAnsi" w:cstheme="minorHAnsi"/>
          <w:sz w:val="16"/>
        </w:rPr>
        <w:t xml:space="preserve"> </w:t>
      </w:r>
      <w:r w:rsidRPr="00565554">
        <w:rPr>
          <w:rFonts w:asciiTheme="minorHAnsi" w:hAnsiTheme="minorHAnsi" w:cstheme="minorHAnsi"/>
          <w:sz w:val="16"/>
        </w:rPr>
        <w:t xml:space="preserve">The control threat therefore relates to the problem that </w:t>
      </w:r>
      <w:r w:rsidRPr="00565554">
        <w:rPr>
          <w:rStyle w:val="StyleUnderline"/>
          <w:rFonts w:asciiTheme="minorHAnsi" w:hAnsiTheme="minorHAnsi" w:cstheme="minorHAnsi"/>
        </w:rPr>
        <w:t>humankind will simply</w:t>
      </w:r>
      <w:r w:rsidRPr="00565554">
        <w:rPr>
          <w:rFonts w:asciiTheme="minorHAnsi" w:hAnsiTheme="minorHAnsi" w:cstheme="minorHAnsi"/>
          <w:sz w:val="16"/>
        </w:rPr>
        <w:t xml:space="preserve"> </w:t>
      </w:r>
      <w:r w:rsidRPr="00565554">
        <w:rPr>
          <w:rStyle w:val="Emphasis"/>
          <w:rFonts w:asciiTheme="minorHAnsi" w:hAnsiTheme="minorHAnsi" w:cstheme="minorHAnsi"/>
        </w:rPr>
        <w:t>not be able to manage</w:t>
      </w:r>
      <w:r w:rsidRPr="00565554">
        <w:rPr>
          <w:rFonts w:asciiTheme="minorHAnsi" w:hAnsiTheme="minorHAnsi" w:cstheme="minorHAnsi"/>
          <w:sz w:val="16"/>
        </w:rPr>
        <w:t xml:space="preserve"> these </w:t>
      </w:r>
      <w:r w:rsidRPr="00565554">
        <w:rPr>
          <w:rStyle w:val="Emphasis"/>
          <w:rFonts w:asciiTheme="minorHAnsi" w:hAnsiTheme="minorHAnsi" w:cstheme="minorHAnsi"/>
        </w:rPr>
        <w:t>changes</w:t>
      </w:r>
      <w:r w:rsidRPr="00565554">
        <w:rPr>
          <w:rFonts w:asciiTheme="minorHAnsi" w:hAnsiTheme="minorHAnsi" w:cstheme="minorHAnsi"/>
          <w:sz w:val="16"/>
        </w:rPr>
        <w:t xml:space="preserve">, primarily </w:t>
      </w:r>
      <w:r w:rsidRPr="00565554">
        <w:rPr>
          <w:rStyle w:val="StyleUnderline"/>
          <w:rFonts w:asciiTheme="minorHAnsi" w:hAnsiTheme="minorHAnsi" w:cstheme="minorHAnsi"/>
        </w:rPr>
        <w:t xml:space="preserve">due to increasing </w:t>
      </w:r>
      <w:r w:rsidRPr="00565554">
        <w:rPr>
          <w:rStyle w:val="Emphasis"/>
          <w:rFonts w:asciiTheme="minorHAnsi" w:hAnsiTheme="minorHAnsi" w:cstheme="minorHAnsi"/>
        </w:rPr>
        <w:t>complexity</w:t>
      </w:r>
      <w:r w:rsidRPr="00565554">
        <w:rPr>
          <w:rFonts w:asciiTheme="minorHAnsi" w:hAnsiTheme="minorHAnsi" w:cstheme="minorHAnsi"/>
          <w:sz w:val="16"/>
        </w:rPr>
        <w:t xml:space="preserve">.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argues that many in the scientific community subscribe to the beneficial AI movement, whereby survival of a technological future depends on threats being identified now, and safety research </w:t>
      </w:r>
      <w:proofErr w:type="gramStart"/>
      <w:r w:rsidRPr="00565554">
        <w:rPr>
          <w:rFonts w:asciiTheme="minorHAnsi" w:hAnsiTheme="minorHAnsi" w:cstheme="minorHAnsi"/>
          <w:sz w:val="16"/>
        </w:rPr>
        <w:t>so as to</w:t>
      </w:r>
      <w:proofErr w:type="gramEnd"/>
      <w:r w:rsidRPr="00565554">
        <w:rPr>
          <w:rFonts w:asciiTheme="minorHAnsi" w:hAnsiTheme="minorHAnsi" w:cstheme="minorHAnsi"/>
          <w:sz w:val="16"/>
        </w:rPr>
        <w:t xml:space="preserve"> ensure that technological development will be beneficial to humankind. Central to this argument is the notion that the competence of the management of technological advancement will determine how beneficial is this advancement. Accordingly, </w:t>
      </w:r>
      <w:r w:rsidRPr="00565554">
        <w:rPr>
          <w:rStyle w:val="Emphasis"/>
          <w:rFonts w:asciiTheme="minorHAnsi" w:hAnsiTheme="minorHAnsi" w:cstheme="minorHAnsi"/>
        </w:rPr>
        <w:t>binary</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conceptions of technological advancement as </w:t>
      </w:r>
      <w:r w:rsidRPr="00565554">
        <w:rPr>
          <w:rStyle w:val="Emphasis"/>
          <w:rFonts w:asciiTheme="minorHAnsi" w:hAnsiTheme="minorHAnsi" w:cstheme="minorHAnsi"/>
        </w:rPr>
        <w:t>either</w:t>
      </w:r>
      <w:r w:rsidRPr="00565554">
        <w:rPr>
          <w:rStyle w:val="StyleUnderline"/>
          <w:rFonts w:asciiTheme="minorHAnsi" w:hAnsiTheme="minorHAnsi" w:cstheme="minorHAnsi"/>
        </w:rPr>
        <w:t xml:space="preserve"> utopian or dystopian might yield </w:t>
      </w:r>
      <w:r w:rsidRPr="00565554">
        <w:rPr>
          <w:rStyle w:val="Emphasis"/>
          <w:rFonts w:asciiTheme="minorHAnsi" w:hAnsiTheme="minorHAnsi" w:cstheme="minorHAnsi"/>
        </w:rPr>
        <w:t>unhelpful</w:t>
      </w:r>
      <w:r w:rsidRPr="00565554">
        <w:rPr>
          <w:rStyle w:val="StyleUnderline"/>
          <w:rFonts w:asciiTheme="minorHAnsi" w:hAnsiTheme="minorHAnsi" w:cstheme="minorHAnsi"/>
        </w:rPr>
        <w:t xml:space="preserve"> and </w:t>
      </w:r>
      <w:r w:rsidRPr="00565554">
        <w:rPr>
          <w:rStyle w:val="Emphasis"/>
          <w:rFonts w:asciiTheme="minorHAnsi" w:hAnsiTheme="minorHAnsi" w:cstheme="minorHAnsi"/>
        </w:rPr>
        <w:t>erroneous heuristics</w:t>
      </w:r>
      <w:r w:rsidRPr="00565554">
        <w:rPr>
          <w:rStyle w:val="StyleUnderline"/>
          <w:rFonts w:asciiTheme="minorHAnsi" w:hAnsiTheme="minorHAnsi" w:cstheme="minorHAnsi"/>
        </w:rPr>
        <w:t>.</w:t>
      </w:r>
      <w:r>
        <w:rPr>
          <w:rStyle w:val="StyleUnderline"/>
          <w:rFonts w:asciiTheme="minorHAnsi" w:hAnsiTheme="minorHAnsi" w:cstheme="minorHAnsi"/>
        </w:rPr>
        <w:t xml:space="preserve">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w:t>
      </w:r>
      <w:proofErr w:type="gramStart"/>
      <w:r w:rsidRPr="00565554">
        <w:rPr>
          <w:rFonts w:asciiTheme="minorHAnsi" w:hAnsiTheme="minorHAnsi" w:cstheme="minorHAnsi"/>
          <w:sz w:val="16"/>
        </w:rPr>
        <w:t>so as to</w:t>
      </w:r>
      <w:proofErr w:type="gramEnd"/>
      <w:r w:rsidRPr="00565554">
        <w:rPr>
          <w:rFonts w:asciiTheme="minorHAnsi" w:hAnsiTheme="minorHAnsi" w:cstheme="minorHAnsi"/>
          <w:sz w:val="16"/>
        </w:rPr>
        <w:t xml:space="preserve"> address this control threat, and to ensure that human management of technology is not eclipsed by machine intelligence or outpaced simply by the increasing complexity of the management challenge itself.</w:t>
      </w:r>
      <w:r>
        <w:rPr>
          <w:rFonts w:asciiTheme="minorHAnsi" w:hAnsiTheme="minorHAnsi" w:cstheme="minorHAnsi"/>
          <w:sz w:val="16"/>
        </w:rPr>
        <w:t xml:space="preserve"> </w:t>
      </w:r>
      <w:r w:rsidRPr="00565554">
        <w:rPr>
          <w:rFonts w:asciiTheme="minorHAnsi" w:hAnsiTheme="minorHAnsi" w:cstheme="minorHAnsi"/>
          <w:sz w:val="16"/>
        </w:rPr>
        <w:t>2.2. The power inequality threat</w:t>
      </w:r>
      <w:r>
        <w:rPr>
          <w:rFonts w:asciiTheme="minorHAnsi" w:hAnsiTheme="minorHAnsi" w:cstheme="minorHAnsi"/>
          <w:sz w:val="16"/>
        </w:rPr>
        <w:t xml:space="preserve"> </w:t>
      </w:r>
      <w:r w:rsidRPr="00565554">
        <w:rPr>
          <w:rFonts w:asciiTheme="minorHAnsi" w:hAnsiTheme="minorHAnsi" w:cstheme="minorHAnsi"/>
          <w:sz w:val="16"/>
        </w:rPr>
        <w:t xml:space="preserve">There are also challenges that might arise due to this loss of control. Certain of these challenges relate to how </w:t>
      </w:r>
      <w:r w:rsidRPr="00565554">
        <w:rPr>
          <w:rStyle w:val="StyleUnderline"/>
          <w:rFonts w:asciiTheme="minorHAnsi" w:hAnsiTheme="minorHAnsi" w:cstheme="minorHAnsi"/>
        </w:rPr>
        <w:t xml:space="preserve">power can </w:t>
      </w:r>
      <w:r w:rsidRPr="00565554">
        <w:rPr>
          <w:rStyle w:val="Emphasis"/>
          <w:rFonts w:asciiTheme="minorHAnsi" w:hAnsiTheme="minorHAnsi" w:cstheme="minorHAnsi"/>
        </w:rPr>
        <w:t>influence</w:t>
      </w:r>
      <w:r w:rsidRPr="00565554">
        <w:rPr>
          <w:rFonts w:asciiTheme="minorHAnsi" w:hAnsiTheme="minorHAnsi" w:cstheme="minorHAnsi"/>
          <w:sz w:val="16"/>
        </w:rPr>
        <w:t xml:space="preserve"> technological </w:t>
      </w:r>
      <w:r w:rsidRPr="00565554">
        <w:rPr>
          <w:rStyle w:val="Emphasis"/>
          <w:rFonts w:asciiTheme="minorHAnsi" w:hAnsiTheme="minorHAnsi" w:cstheme="minorHAnsi"/>
        </w:rPr>
        <w:t>change</w:t>
      </w:r>
      <w:r w:rsidRPr="00565554">
        <w:rPr>
          <w:rStyle w:val="StyleUnderline"/>
          <w:rFonts w:asciiTheme="minorHAnsi" w:hAnsiTheme="minorHAnsi" w:cstheme="minorHAnsi"/>
        </w:rPr>
        <w:t xml:space="preserve">, and in turn </w:t>
      </w:r>
      <w:r w:rsidRPr="00565554">
        <w:rPr>
          <w:rStyle w:val="Emphasis"/>
          <w:rFonts w:asciiTheme="minorHAnsi" w:hAnsiTheme="minorHAnsi" w:cstheme="minorHAnsi"/>
        </w:rPr>
        <w:t>societies</w:t>
      </w:r>
      <w:r w:rsidRPr="00565554">
        <w:rPr>
          <w:rFonts w:asciiTheme="minorHAnsi" w:hAnsiTheme="minorHAnsi" w:cstheme="minorHAnsi"/>
          <w:sz w:val="16"/>
        </w:rPr>
        <w:t xml:space="preserve">, and particularly how elites might behave if their power is unchecked. </w:t>
      </w:r>
      <w:r w:rsidRPr="00565554">
        <w:rPr>
          <w:rStyle w:val="StyleUnderline"/>
          <w:rFonts w:asciiTheme="minorHAnsi" w:hAnsiTheme="minorHAnsi" w:cstheme="minorHAnsi"/>
        </w:rPr>
        <w:t xml:space="preserve">The loss of control of dangerous technologies to </w:t>
      </w:r>
      <w:r w:rsidRPr="00565554">
        <w:rPr>
          <w:rStyle w:val="Emphasis"/>
          <w:rFonts w:asciiTheme="minorHAnsi" w:hAnsiTheme="minorHAnsi" w:cstheme="minorHAnsi"/>
        </w:rPr>
        <w:t>powerful elites,</w:t>
      </w:r>
      <w:r w:rsidRPr="00565554">
        <w:rPr>
          <w:rStyle w:val="StyleUnderline"/>
          <w:rFonts w:asciiTheme="minorHAnsi" w:hAnsiTheme="minorHAnsi" w:cstheme="minorHAnsi"/>
        </w:rPr>
        <w:t xml:space="preserve"> be they business, political or otherwise, can</w:t>
      </w:r>
      <w:r w:rsidRPr="00565554">
        <w:rPr>
          <w:rFonts w:asciiTheme="minorHAnsi" w:hAnsiTheme="minorHAnsi" w:cstheme="minorHAnsi"/>
          <w:sz w:val="16"/>
        </w:rPr>
        <w:t xml:space="preserve"> also </w:t>
      </w:r>
      <w:r w:rsidRPr="00565554">
        <w:rPr>
          <w:rStyle w:val="StyleUnderline"/>
          <w:rFonts w:asciiTheme="minorHAnsi" w:hAnsiTheme="minorHAnsi" w:cstheme="minorHAnsi"/>
        </w:rPr>
        <w:t>have</w:t>
      </w:r>
      <w:r w:rsidRPr="00565554">
        <w:rPr>
          <w:rFonts w:asciiTheme="minorHAnsi" w:hAnsiTheme="minorHAnsi" w:cstheme="minorHAnsi"/>
          <w:sz w:val="16"/>
        </w:rPr>
        <w:t xml:space="preserve"> </w:t>
      </w:r>
      <w:r w:rsidRPr="00565554">
        <w:rPr>
          <w:rStyle w:val="Emphasis"/>
          <w:rFonts w:asciiTheme="minorHAnsi" w:hAnsiTheme="minorHAnsi" w:cstheme="minorHAnsi"/>
        </w:rPr>
        <w:t>important consequences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just as it would if control is lost to </w:t>
      </w:r>
      <w:r w:rsidRPr="00565554">
        <w:rPr>
          <w:rStyle w:val="Emphasis"/>
          <w:rFonts w:asciiTheme="minorHAnsi" w:hAnsiTheme="minorHAnsi" w:cstheme="minorHAnsi"/>
        </w:rPr>
        <w:t>researchers</w:t>
      </w:r>
      <w:r w:rsidRPr="00565554">
        <w:rPr>
          <w:rStyle w:val="StyleUnderline"/>
          <w:rFonts w:asciiTheme="minorHAnsi" w:hAnsiTheme="minorHAnsi" w:cstheme="minorHAnsi"/>
        </w:rPr>
        <w:t xml:space="preserve">, absent principles of </w:t>
      </w:r>
      <w:r w:rsidRPr="00565554">
        <w:rPr>
          <w:rStyle w:val="Emphasis"/>
          <w:rFonts w:asciiTheme="minorHAnsi" w:hAnsiTheme="minorHAnsi" w:cstheme="minorHAnsi"/>
        </w:rPr>
        <w:t>responsible innovation</w:t>
      </w:r>
      <w:r w:rsidRPr="00565554">
        <w:rPr>
          <w:rFonts w:asciiTheme="minorHAnsi" w:hAnsiTheme="minorHAnsi" w:cstheme="minorHAnsi"/>
          <w:sz w:val="16"/>
        </w:rPr>
        <w:t xml:space="preserve">. Having the management of dangerous complex technologies subject to market profitability logics can be problematic, as shown in research on nuclear technology (Osborne &amp; Jackson, 1988). Losing control of dangerous technologies to market </w:t>
      </w:r>
      <w:proofErr w:type="gramStart"/>
      <w:r w:rsidRPr="00565554">
        <w:rPr>
          <w:rFonts w:asciiTheme="minorHAnsi" w:hAnsiTheme="minorHAnsi" w:cstheme="minorHAnsi"/>
          <w:sz w:val="16"/>
        </w:rPr>
        <w:t>power, or</w:t>
      </w:r>
      <w:proofErr w:type="gramEnd"/>
      <w:r w:rsidRPr="00565554">
        <w:rPr>
          <w:rFonts w:asciiTheme="minorHAnsi" w:hAnsiTheme="minorHAnsi" w:cstheme="minorHAnsi"/>
          <w:sz w:val="16"/>
        </w:rPr>
        <w:t xml:space="preserve"> exposing them to the vagaries of executive risk seeking are therefore yet other dimension of the control threat.</w:t>
      </w:r>
      <w:r>
        <w:rPr>
          <w:rFonts w:asciiTheme="minorHAnsi" w:hAnsiTheme="minorHAnsi" w:cstheme="minorHAnsi"/>
          <w:sz w:val="16"/>
        </w:rPr>
        <w:t xml:space="preserve"> </w:t>
      </w:r>
      <w:r w:rsidRPr="00565554">
        <w:rPr>
          <w:rStyle w:val="StyleUnderline"/>
          <w:rFonts w:asciiTheme="minorHAnsi" w:hAnsiTheme="minorHAnsi" w:cstheme="minorHAnsi"/>
        </w:rPr>
        <w:t xml:space="preserve">The question naturally arises as to </w:t>
      </w:r>
      <w:r w:rsidRPr="00565554">
        <w:rPr>
          <w:rStyle w:val="Emphasis"/>
          <w:rFonts w:asciiTheme="minorHAnsi" w:hAnsiTheme="minorHAnsi" w:cstheme="minorHAnsi"/>
        </w:rPr>
        <w:t>who</w:t>
      </w:r>
      <w:r w:rsidRPr="00565554">
        <w:rPr>
          <w:rStyle w:val="StyleUnderline"/>
          <w:rFonts w:asciiTheme="minorHAnsi" w:hAnsiTheme="minorHAnsi" w:cstheme="minorHAnsi"/>
        </w:rPr>
        <w:t xml:space="preserve"> should </w:t>
      </w:r>
      <w:r w:rsidRPr="00565554">
        <w:rPr>
          <w:rStyle w:val="Emphasis"/>
          <w:rFonts w:asciiTheme="minorHAnsi" w:hAnsiTheme="minorHAnsi" w:cstheme="minorHAnsi"/>
        </w:rPr>
        <w:t>then</w:t>
      </w:r>
      <w:r w:rsidRPr="00565554">
        <w:rPr>
          <w:rStyle w:val="StyleUnderline"/>
          <w:rFonts w:asciiTheme="minorHAnsi" w:hAnsiTheme="minorHAnsi" w:cstheme="minorHAnsi"/>
        </w:rPr>
        <w:t xml:space="preserve"> be </w:t>
      </w:r>
      <w:r w:rsidRPr="00565554">
        <w:rPr>
          <w:rStyle w:val="Emphasis"/>
          <w:rFonts w:asciiTheme="minorHAnsi" w:hAnsiTheme="minorHAnsi" w:cstheme="minorHAnsi"/>
        </w:rPr>
        <w:t>in control of technological advancement?</w:t>
      </w:r>
      <w:r w:rsidRPr="00565554">
        <w:rPr>
          <w:rFonts w:asciiTheme="minorHAnsi" w:hAnsiTheme="minorHAnsi" w:cstheme="minorHAnsi"/>
          <w:sz w:val="16"/>
        </w:rPr>
        <w:t xml:space="preserve"> According to Olsen, </w:t>
      </w:r>
      <w:proofErr w:type="spellStart"/>
      <w:r w:rsidRPr="00565554">
        <w:rPr>
          <w:rFonts w:asciiTheme="minorHAnsi" w:hAnsiTheme="minorHAnsi" w:cstheme="minorHAnsi"/>
          <w:sz w:val="16"/>
        </w:rPr>
        <w:t>Kruke</w:t>
      </w:r>
      <w:proofErr w:type="spellEnd"/>
      <w:r w:rsidRPr="00565554">
        <w:rPr>
          <w:rFonts w:asciiTheme="minorHAnsi" w:hAnsiTheme="minorHAnsi" w:cstheme="minorHAnsi"/>
          <w:sz w:val="16"/>
        </w:rPr>
        <w:t xml:space="preserve">, and </w:t>
      </w:r>
      <w:proofErr w:type="spellStart"/>
      <w:r w:rsidRPr="00565554">
        <w:rPr>
          <w:rFonts w:asciiTheme="minorHAnsi" w:hAnsiTheme="minorHAnsi" w:cstheme="minorHAnsi"/>
          <w:sz w:val="16"/>
        </w:rPr>
        <w:t>Hovden</w:t>
      </w:r>
      <w:proofErr w:type="spellEnd"/>
      <w:r w:rsidRPr="00565554">
        <w:rPr>
          <w:rFonts w:asciiTheme="minorHAnsi" w:hAnsiTheme="minorHAnsi" w:cstheme="minorHAnsi"/>
          <w:sz w:val="16"/>
        </w:rPr>
        <w:t xml:space="preserve">,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w:t>
      </w:r>
      <w:r w:rsidRPr="00565554">
        <w:rPr>
          <w:rStyle w:val="Emphasis"/>
          <w:rFonts w:asciiTheme="minorHAnsi" w:hAnsiTheme="minorHAnsi" w:cstheme="minorHAnsi"/>
          <w:highlight w:val="cyan"/>
        </w:rPr>
        <w:t>dispersion</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of</w:t>
      </w:r>
      <w:r w:rsidRPr="00565554">
        <w:rPr>
          <w:rStyle w:val="StyleUnderline"/>
          <w:rFonts w:asciiTheme="minorHAnsi" w:hAnsiTheme="minorHAnsi" w:cstheme="minorHAnsi"/>
        </w:rPr>
        <w:t xml:space="preserve"> power, including</w:t>
      </w:r>
      <w:r w:rsidRPr="00565554">
        <w:rPr>
          <w:rFonts w:asciiTheme="minorHAnsi" w:hAnsiTheme="minorHAnsi" w:cstheme="minorHAnsi"/>
          <w:sz w:val="16"/>
        </w:rPr>
        <w:t xml:space="preserve"> that associated with </w:t>
      </w:r>
      <w:r w:rsidRPr="00565554">
        <w:rPr>
          <w:rStyle w:val="Emphasis"/>
          <w:rFonts w:asciiTheme="minorHAnsi" w:hAnsiTheme="minorHAnsi" w:cstheme="minorHAnsi"/>
          <w:highlight w:val="cyan"/>
        </w:rPr>
        <w:t>knowledge</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may</w:t>
      </w:r>
      <w:r w:rsidRPr="00565554">
        <w:rPr>
          <w:rStyle w:val="StyleUnderline"/>
          <w:rFonts w:asciiTheme="minorHAnsi" w:hAnsiTheme="minorHAnsi" w:cstheme="minorHAnsi"/>
        </w:rPr>
        <w:t xml:space="preserve"> ultimately </w:t>
      </w:r>
      <w:r w:rsidRPr="00565554">
        <w:rPr>
          <w:rStyle w:val="StyleUnderline"/>
          <w:rFonts w:asciiTheme="minorHAnsi" w:hAnsiTheme="minorHAnsi" w:cstheme="minorHAnsi"/>
          <w:highlight w:val="cyan"/>
        </w:rPr>
        <w:t xml:space="preserve">be </w:t>
      </w:r>
      <w:r w:rsidRPr="00565554">
        <w:rPr>
          <w:rStyle w:val="Emphasis"/>
          <w:rFonts w:asciiTheme="minorHAnsi" w:hAnsiTheme="minorHAnsi" w:cstheme="minorHAnsi"/>
          <w:highlight w:val="cyan"/>
        </w:rPr>
        <w:t>key to</w:t>
      </w:r>
      <w:r w:rsidRPr="00565554">
        <w:rPr>
          <w:rFonts w:asciiTheme="minorHAnsi" w:hAnsiTheme="minorHAnsi" w:cstheme="minorHAnsi"/>
          <w:sz w:val="16"/>
        </w:rPr>
        <w:t xml:space="preserve">, at the very least, </w:t>
      </w:r>
      <w:r w:rsidRPr="00565554">
        <w:rPr>
          <w:rStyle w:val="Emphasis"/>
          <w:rFonts w:asciiTheme="minorHAnsi" w:hAnsiTheme="minorHAnsi" w:cstheme="minorHAnsi"/>
        </w:rPr>
        <w:t xml:space="preserve">ensuring </w:t>
      </w:r>
      <w:r w:rsidRPr="00565554">
        <w:rPr>
          <w:rStyle w:val="Emphasis"/>
          <w:rFonts w:asciiTheme="minorHAnsi" w:hAnsiTheme="minorHAnsi" w:cstheme="minorHAnsi"/>
          <w:highlight w:val="cyan"/>
        </w:rPr>
        <w:t>societal scrutiny of</w:t>
      </w:r>
      <w:r w:rsidRPr="00565554">
        <w:rPr>
          <w:rStyle w:val="Emphasis"/>
          <w:rFonts w:asciiTheme="minorHAnsi" w:hAnsiTheme="minorHAnsi" w:cstheme="minorHAnsi"/>
        </w:rPr>
        <w:t xml:space="preserve"> the issues associated with dangerous </w:t>
      </w:r>
      <w:r w:rsidRPr="00565554">
        <w:rPr>
          <w:rStyle w:val="Emphasis"/>
          <w:rFonts w:asciiTheme="minorHAnsi" w:hAnsiTheme="minorHAnsi" w:cstheme="minorHAnsi"/>
          <w:highlight w:val="cyan"/>
        </w:rPr>
        <w:t>tech</w:t>
      </w:r>
      <w:r w:rsidRPr="00565554">
        <w:rPr>
          <w:rStyle w:val="Emphasis"/>
          <w:rFonts w:asciiTheme="minorHAnsi" w:hAnsiTheme="minorHAnsi" w:cstheme="minorHAnsi"/>
        </w:rPr>
        <w:t>nologies</w:t>
      </w:r>
      <w:r w:rsidRPr="00565554">
        <w:rPr>
          <w:rFonts w:asciiTheme="minorHAnsi" w:hAnsiTheme="minorHAnsi" w:cstheme="minorHAnsi"/>
          <w:sz w:val="16"/>
        </w:rPr>
        <w:t>.</w:t>
      </w:r>
      <w:r>
        <w:rPr>
          <w:rFonts w:asciiTheme="minorHAnsi" w:hAnsiTheme="minorHAnsi" w:cstheme="minorHAnsi"/>
          <w:sz w:val="16"/>
        </w:rPr>
        <w:t xml:space="preserve"> </w:t>
      </w:r>
      <w:r w:rsidRPr="00565554">
        <w:rPr>
          <w:rStyle w:val="Emphasis"/>
          <w:rFonts w:asciiTheme="minorHAnsi" w:hAnsiTheme="minorHAnsi" w:cstheme="minorHAnsi"/>
          <w:highlight w:val="cyan"/>
        </w:rPr>
        <w:t>Power</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 xml:space="preserve">is of </w:t>
      </w:r>
      <w:r w:rsidRPr="00565554">
        <w:rPr>
          <w:rStyle w:val="Emphasis"/>
          <w:rFonts w:asciiTheme="minorHAnsi" w:hAnsiTheme="minorHAnsi" w:cstheme="minorHAnsi"/>
          <w:highlight w:val="cyan"/>
        </w:rPr>
        <w:t>central importance</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in understanding</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 xml:space="preserve">consequences of human </w:t>
      </w:r>
      <w:proofErr w:type="spellStart"/>
      <w:r w:rsidRPr="00565554">
        <w:rPr>
          <w:rStyle w:val="StyleUnderline"/>
          <w:rFonts w:asciiTheme="minorHAnsi" w:hAnsiTheme="minorHAnsi" w:cstheme="minorHAnsi"/>
          <w:highlight w:val="cyan"/>
        </w:rPr>
        <w:t>behaviour</w:t>
      </w:r>
      <w:proofErr w:type="spellEnd"/>
      <w:r w:rsidRPr="00565554">
        <w:rPr>
          <w:rFonts w:asciiTheme="minorHAnsi" w:hAnsiTheme="minorHAnsi" w:cstheme="minorHAnsi"/>
          <w:sz w:val="16"/>
        </w:rPr>
        <w:t xml:space="preserve"> (Foucault, 1982). </w:t>
      </w:r>
      <w:r w:rsidRPr="00565554">
        <w:rPr>
          <w:rStyle w:val="StyleUnderline"/>
          <w:rFonts w:asciiTheme="minorHAnsi" w:hAnsiTheme="minorHAnsi" w:cstheme="minorHAnsi"/>
          <w:highlight w:val="cyan"/>
        </w:rPr>
        <w:t>There are</w:t>
      </w:r>
      <w:r w:rsidRPr="00565554">
        <w:rPr>
          <w:rStyle w:val="StyleUnderline"/>
          <w:rFonts w:asciiTheme="minorHAnsi" w:hAnsiTheme="minorHAnsi" w:cstheme="minorHAnsi"/>
        </w:rPr>
        <w:t xml:space="preserve"> therefore</w:t>
      </w:r>
      <w:r w:rsidRPr="00565554">
        <w:rPr>
          <w:rFonts w:asciiTheme="minorHAnsi" w:hAnsiTheme="minorHAnsi" w:cstheme="minorHAnsi"/>
          <w:sz w:val="16"/>
        </w:rPr>
        <w:t xml:space="preserve"> also perhaps </w:t>
      </w:r>
      <w:r w:rsidRPr="00565554">
        <w:rPr>
          <w:rStyle w:val="Emphasis"/>
          <w:rFonts w:asciiTheme="minorHAnsi" w:hAnsiTheme="minorHAnsi" w:cstheme="minorHAnsi"/>
          <w:highlight w:val="cyan"/>
        </w:rPr>
        <w:t>increased dangers</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 xml:space="preserve">posed by </w:t>
      </w:r>
      <w:r w:rsidRPr="00565554">
        <w:rPr>
          <w:rStyle w:val="Emphasis"/>
          <w:rFonts w:asciiTheme="minorHAnsi" w:hAnsiTheme="minorHAnsi" w:cstheme="minorHAnsi"/>
          <w:highlight w:val="cyan"/>
        </w:rPr>
        <w:t>elites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if human control is maintained, and if technological change </w:t>
      </w:r>
      <w:r w:rsidRPr="00565554">
        <w:rPr>
          <w:rStyle w:val="Emphasis"/>
          <w:rFonts w:asciiTheme="minorHAnsi" w:hAnsiTheme="minorHAnsi" w:cstheme="minorHAnsi"/>
        </w:rPr>
        <w:t>increases</w:t>
      </w:r>
      <w:r w:rsidRPr="00565554">
        <w:rPr>
          <w:rStyle w:val="StyleUnderline"/>
          <w:rFonts w:asciiTheme="minorHAnsi" w:hAnsiTheme="minorHAnsi" w:cstheme="minorHAnsi"/>
        </w:rPr>
        <w:t xml:space="preserve"> this power</w:t>
      </w:r>
      <w:r w:rsidRPr="00565554">
        <w:rPr>
          <w:rFonts w:asciiTheme="minorHAnsi" w:hAnsiTheme="minorHAnsi" w:cstheme="minorHAnsi"/>
          <w:sz w:val="16"/>
        </w:rPr>
        <w:t>. According to one dystopian perspective, human work may ultimately no longer necessary, and “the masses will be superfluous, a useless burden on the system” (Kaczynski, 1996:1). The following passage is from Kaczynski (1996:1):</w:t>
      </w:r>
      <w:r>
        <w:rPr>
          <w:rFonts w:asciiTheme="minorHAnsi" w:hAnsiTheme="minorHAnsi" w:cstheme="minorHAnsi"/>
          <w:sz w:val="16"/>
        </w:rPr>
        <w:t xml:space="preserve"> </w:t>
      </w:r>
      <w:r w:rsidRPr="00565554">
        <w:rPr>
          <w:rStyle w:val="StyleUnderline"/>
          <w:rFonts w:asciiTheme="minorHAnsi" w:hAnsiTheme="minorHAnsi" w:cstheme="minorHAnsi"/>
        </w:rPr>
        <w:t xml:space="preserve">If the </w:t>
      </w:r>
      <w:r w:rsidRPr="00565554">
        <w:rPr>
          <w:rStyle w:val="StyleUnderline"/>
          <w:rFonts w:asciiTheme="minorHAnsi" w:hAnsiTheme="minorHAnsi" w:cstheme="minorHAnsi"/>
          <w:highlight w:val="cyan"/>
        </w:rPr>
        <w:t>elite</w:t>
      </w:r>
      <w:r w:rsidRPr="00565554">
        <w:rPr>
          <w:rStyle w:val="StyleUnderline"/>
          <w:rFonts w:asciiTheme="minorHAnsi" w:hAnsiTheme="minorHAnsi" w:cstheme="minorHAnsi"/>
        </w:rPr>
        <w:t xml:space="preserve"> is </w:t>
      </w:r>
      <w:proofErr w:type="gramStart"/>
      <w:r w:rsidRPr="00565554">
        <w:rPr>
          <w:rStyle w:val="Emphasis"/>
          <w:rFonts w:asciiTheme="minorHAnsi" w:hAnsiTheme="minorHAnsi" w:cstheme="minorHAnsi"/>
        </w:rPr>
        <w:t>ruthless</w:t>
      </w:r>
      <w:proofErr w:type="gramEnd"/>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they </w:t>
      </w:r>
      <w:r w:rsidRPr="00565554">
        <w:rPr>
          <w:rStyle w:val="StyleUnderline"/>
          <w:rFonts w:asciiTheme="minorHAnsi" w:hAnsiTheme="minorHAnsi" w:cstheme="minorHAnsi"/>
          <w:highlight w:val="cyan"/>
        </w:rPr>
        <w:t>may</w:t>
      </w:r>
      <w:r w:rsidRPr="00565554">
        <w:rPr>
          <w:rStyle w:val="StyleUnderline"/>
          <w:rFonts w:asciiTheme="minorHAnsi" w:hAnsiTheme="minorHAnsi" w:cstheme="minorHAnsi"/>
        </w:rPr>
        <w:t xml:space="preserve"> simply</w:t>
      </w:r>
      <w:r w:rsidRPr="00565554">
        <w:rPr>
          <w:rFonts w:asciiTheme="minorHAnsi" w:hAnsiTheme="minorHAnsi" w:cstheme="minorHAnsi"/>
          <w:sz w:val="16"/>
        </w:rPr>
        <w:t xml:space="preserve"> decide to </w:t>
      </w:r>
      <w:r w:rsidRPr="00565554">
        <w:rPr>
          <w:rStyle w:val="Emphasis"/>
          <w:rFonts w:asciiTheme="minorHAnsi" w:hAnsiTheme="minorHAnsi" w:cstheme="minorHAnsi"/>
          <w:highlight w:val="cyan"/>
        </w:rPr>
        <w:t>exterminate</w:t>
      </w:r>
      <w:r w:rsidRPr="00565554">
        <w:rPr>
          <w:rStyle w:val="Emphasis"/>
          <w:rFonts w:asciiTheme="minorHAnsi" w:hAnsiTheme="minorHAnsi" w:cstheme="minorHAnsi"/>
        </w:rPr>
        <w:t xml:space="preserve"> the mass of </w:t>
      </w:r>
      <w:r w:rsidRPr="00565554">
        <w:rPr>
          <w:rStyle w:val="Emphasis"/>
          <w:rFonts w:asciiTheme="minorHAnsi" w:hAnsiTheme="minorHAnsi" w:cstheme="minorHAnsi"/>
          <w:highlight w:val="cyan"/>
        </w:rPr>
        <w:t>humanity</w:t>
      </w:r>
      <w:r w:rsidRPr="00565554">
        <w:rPr>
          <w:rFonts w:asciiTheme="minorHAnsi" w:hAnsiTheme="minorHAnsi" w:cstheme="minorHAnsi"/>
          <w:sz w:val="16"/>
        </w:rPr>
        <w:t xml:space="preserve">. If they are </w:t>
      </w:r>
      <w:proofErr w:type="gramStart"/>
      <w:r w:rsidRPr="00565554">
        <w:rPr>
          <w:rFonts w:asciiTheme="minorHAnsi" w:hAnsiTheme="minorHAnsi" w:cstheme="minorHAnsi"/>
          <w:sz w:val="16"/>
        </w:rPr>
        <w:t>humane</w:t>
      </w:r>
      <w:proofErr w:type="gramEnd"/>
      <w:r w:rsidRPr="00565554">
        <w:rPr>
          <w:rFonts w:asciiTheme="minorHAnsi" w:hAnsiTheme="minorHAnsi" w:cstheme="minorHAnsi"/>
          <w:sz w:val="16"/>
        </w:rPr>
        <w:t xml:space="preserv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w:t>
      </w:r>
      <w:proofErr w:type="gramStart"/>
      <w:r w:rsidRPr="00565554">
        <w:rPr>
          <w:rFonts w:asciiTheme="minorHAnsi" w:hAnsiTheme="minorHAnsi" w:cstheme="minorHAnsi"/>
          <w:sz w:val="16"/>
        </w:rPr>
        <w:t>the human race</w:t>
      </w:r>
      <w:proofErr w:type="gramEnd"/>
      <w:r w:rsidRPr="00565554">
        <w:rPr>
          <w:rFonts w:asciiTheme="minorHAnsi" w:hAnsiTheme="minorHAnsi" w:cstheme="minorHAnsi"/>
          <w:sz w:val="16"/>
        </w:rPr>
        <w:t xml:space="preserv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w:t>
      </w:r>
      <w:proofErr w:type="gramStart"/>
      <w:r w:rsidRPr="00565554">
        <w:rPr>
          <w:rFonts w:asciiTheme="minorHAnsi" w:hAnsiTheme="minorHAnsi" w:cstheme="minorHAnsi"/>
          <w:sz w:val="16"/>
        </w:rPr>
        <w:t>The</w:t>
      </w:r>
      <w:proofErr w:type="gramEnd"/>
      <w:r w:rsidRPr="00565554">
        <w:rPr>
          <w:rFonts w:asciiTheme="minorHAnsi" w:hAnsiTheme="minorHAnsi" w:cstheme="minorHAnsi"/>
          <w:sz w:val="16"/>
        </w:rPr>
        <w:t xml:space="preserve"> will have been reduced to the status of domestic animals.</w:t>
      </w:r>
      <w:r>
        <w:rPr>
          <w:rFonts w:asciiTheme="minorHAnsi" w:hAnsiTheme="minorHAnsi" w:cstheme="minorHAnsi"/>
          <w:sz w:val="16"/>
        </w:rPr>
        <w:t xml:space="preserve"> </w:t>
      </w:r>
      <w:r w:rsidRPr="00565554">
        <w:rPr>
          <w:rFonts w:asciiTheme="minorHAnsi" w:hAnsiTheme="minorHAnsi" w:cstheme="minorHAnsi"/>
          <w:sz w:val="16"/>
        </w:rPr>
        <w:t xml:space="preserve">The notion of the need to </w:t>
      </w:r>
      <w:proofErr w:type="gramStart"/>
      <w:r w:rsidRPr="00565554">
        <w:rPr>
          <w:rFonts w:asciiTheme="minorHAnsi" w:hAnsiTheme="minorHAnsi" w:cstheme="minorHAnsi"/>
          <w:sz w:val="16"/>
        </w:rPr>
        <w:t>biologically or psychologically engineer away the need</w:t>
      </w:r>
      <w:proofErr w:type="gramEnd"/>
      <w:r w:rsidRPr="00565554">
        <w:rPr>
          <w:rFonts w:asciiTheme="minorHAnsi" w:hAnsiTheme="minorHAnsi" w:cstheme="minorHAnsi"/>
          <w:sz w:val="16"/>
        </w:rPr>
        <w:t xml:space="preserve">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r>
        <w:rPr>
          <w:rFonts w:asciiTheme="minorHAnsi" w:hAnsiTheme="minorHAnsi" w:cstheme="minorHAnsi"/>
          <w:sz w:val="16"/>
        </w:rPr>
        <w:t xml:space="preserve"> </w:t>
      </w:r>
      <w:r w:rsidRPr="00565554">
        <w:rPr>
          <w:rFonts w:asciiTheme="minorHAnsi" w:hAnsiTheme="minorHAnsi" w:cstheme="minorHAnsi"/>
          <w:sz w:val="16"/>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r>
        <w:rPr>
          <w:rFonts w:asciiTheme="minorHAnsi" w:hAnsiTheme="minorHAnsi" w:cstheme="minorHAnsi"/>
          <w:sz w:val="16"/>
        </w:rPr>
        <w:t xml:space="preserve"> </w:t>
      </w:r>
      <w:r w:rsidRPr="00565554">
        <w:rPr>
          <w:rFonts w:asciiTheme="minorHAnsi" w:hAnsiTheme="minorHAnsi" w:cstheme="minorHAnsi"/>
          <w:sz w:val="16"/>
        </w:rPr>
        <w:t>2.3. The destructive empowerment threat</w:t>
      </w:r>
      <w:r>
        <w:rPr>
          <w:rFonts w:asciiTheme="minorHAnsi" w:hAnsiTheme="minorHAnsi" w:cstheme="minorHAnsi"/>
          <w:sz w:val="16"/>
        </w:rPr>
        <w:t xml:space="preserve"> </w:t>
      </w:r>
      <w:r w:rsidRPr="00565554">
        <w:rPr>
          <w:rStyle w:val="Emphasis"/>
          <w:rFonts w:asciiTheme="minorHAnsi" w:hAnsiTheme="minorHAnsi" w:cstheme="minorHAnsi"/>
        </w:rPr>
        <w:t>Advances</w:t>
      </w:r>
      <w:r w:rsidRPr="00565554">
        <w:rPr>
          <w:rStyle w:val="StyleUnderline"/>
          <w:rFonts w:asciiTheme="minorHAnsi" w:hAnsiTheme="minorHAnsi" w:cstheme="minorHAnsi"/>
        </w:rPr>
        <w:t xml:space="preserve"> in </w:t>
      </w:r>
      <w:r w:rsidRPr="00565554">
        <w:rPr>
          <w:rStyle w:val="Emphasis"/>
          <w:rFonts w:asciiTheme="minorHAnsi" w:hAnsiTheme="minorHAnsi" w:cstheme="minorHAnsi"/>
          <w:highlight w:val="cyan"/>
        </w:rPr>
        <w:t>tech</w:t>
      </w:r>
      <w:r w:rsidRPr="00565554">
        <w:rPr>
          <w:rStyle w:val="StyleUnderline"/>
          <w:rFonts w:asciiTheme="minorHAnsi" w:hAnsiTheme="minorHAnsi" w:cstheme="minorHAnsi"/>
        </w:rPr>
        <w:t xml:space="preserve">nology can </w:t>
      </w:r>
      <w:r w:rsidRPr="00565554">
        <w:rPr>
          <w:rStyle w:val="StyleUnderline"/>
          <w:rFonts w:asciiTheme="minorHAnsi" w:hAnsiTheme="minorHAnsi" w:cstheme="minorHAnsi"/>
          <w:highlight w:val="cyan"/>
        </w:rPr>
        <w:t xml:space="preserve">alter the </w:t>
      </w:r>
      <w:r w:rsidRPr="00565554">
        <w:rPr>
          <w:rStyle w:val="Emphasis"/>
          <w:rFonts w:asciiTheme="minorHAnsi" w:hAnsiTheme="minorHAnsi" w:cstheme="minorHAnsi"/>
          <w:highlight w:val="cyan"/>
        </w:rPr>
        <w:t>balance</w:t>
      </w:r>
      <w:r w:rsidRPr="00565554">
        <w:rPr>
          <w:rStyle w:val="Emphasis"/>
          <w:rFonts w:asciiTheme="minorHAnsi" w:hAnsiTheme="minorHAnsi" w:cstheme="minorHAnsi"/>
        </w:rPr>
        <w:t xml:space="preserve"> of power</w:t>
      </w:r>
      <w:r w:rsidRPr="00565554">
        <w:rPr>
          <w:rStyle w:val="StyleUnderline"/>
          <w:rFonts w:asciiTheme="minorHAnsi" w:hAnsiTheme="minorHAnsi" w:cstheme="minorHAnsi"/>
        </w:rPr>
        <w:t xml:space="preserve"> between nations</w:t>
      </w:r>
      <w:r w:rsidRPr="00565554">
        <w:rPr>
          <w:rFonts w:asciiTheme="minorHAnsi" w:hAnsiTheme="minorHAnsi" w:cstheme="minorHAnsi"/>
          <w:sz w:val="16"/>
        </w:rPr>
        <w:t xml:space="preserve"> and between individuals and security institutions.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(2017:107) stresses that “those who stand to gain most from an </w:t>
      </w:r>
      <w:r w:rsidRPr="00565554">
        <w:rPr>
          <w:rStyle w:val="Emphasis"/>
          <w:rFonts w:asciiTheme="minorHAnsi" w:hAnsiTheme="minorHAnsi" w:cstheme="minorHAnsi"/>
          <w:highlight w:val="cyan"/>
        </w:rPr>
        <w:t>arms race</w:t>
      </w:r>
      <w:r w:rsidRPr="00565554">
        <w:rPr>
          <w:rFonts w:asciiTheme="minorHAnsi" w:hAnsiTheme="minorHAnsi" w:cstheme="minorHAnsi"/>
          <w:sz w:val="16"/>
        </w:rPr>
        <w:t xml:space="preserve"> aren’t superpowers but small </w:t>
      </w:r>
      <w:r w:rsidRPr="00565554">
        <w:rPr>
          <w:rStyle w:val="Emphasis"/>
          <w:rFonts w:asciiTheme="minorHAnsi" w:hAnsiTheme="minorHAnsi" w:cstheme="minorHAnsi"/>
          <w:highlight w:val="cyan"/>
        </w:rPr>
        <w:t>rogue states</w:t>
      </w:r>
      <w:r w:rsidRPr="00565554">
        <w:rPr>
          <w:rStyle w:val="StyleUnderline"/>
          <w:rFonts w:asciiTheme="minorHAnsi" w:hAnsiTheme="minorHAnsi" w:cstheme="minorHAnsi"/>
        </w:rPr>
        <w:t xml:space="preserve"> and</w:t>
      </w:r>
      <w:r w:rsidRPr="00565554">
        <w:rPr>
          <w:rFonts w:asciiTheme="minorHAnsi" w:hAnsiTheme="minorHAnsi" w:cstheme="minorHAnsi"/>
          <w:sz w:val="16"/>
        </w:rPr>
        <w:t xml:space="preserve"> non-state actors such as </w:t>
      </w:r>
      <w:r w:rsidRPr="00565554">
        <w:rPr>
          <w:rStyle w:val="Emphasis"/>
          <w:rFonts w:asciiTheme="minorHAnsi" w:hAnsiTheme="minorHAnsi" w:cstheme="minorHAnsi"/>
          <w:highlight w:val="cyan"/>
        </w:rPr>
        <w:t>terrorists</w:t>
      </w:r>
      <w:r w:rsidRPr="00565554">
        <w:rPr>
          <w:rFonts w:asciiTheme="minorHAnsi" w:hAnsiTheme="minorHAnsi" w:cstheme="minorHAnsi"/>
          <w:sz w:val="16"/>
        </w:rPr>
        <w:t xml:space="preserve">, who </w:t>
      </w:r>
      <w:r w:rsidRPr="00565554">
        <w:rPr>
          <w:rStyle w:val="StyleUnderline"/>
          <w:rFonts w:asciiTheme="minorHAnsi" w:hAnsiTheme="minorHAnsi" w:cstheme="minorHAnsi"/>
          <w:highlight w:val="cyan"/>
        </w:rPr>
        <w:t>gain access</w:t>
      </w:r>
      <w:r w:rsidRPr="00565554">
        <w:rPr>
          <w:rFonts w:asciiTheme="minorHAnsi" w:hAnsiTheme="minorHAnsi" w:cstheme="minorHAnsi"/>
          <w:sz w:val="16"/>
        </w:rPr>
        <w:t xml:space="preserve"> to the black market once they’ve been developed.” </w:t>
      </w:r>
      <w:r w:rsidRPr="00565554">
        <w:rPr>
          <w:rStyle w:val="Emphasis"/>
          <w:rFonts w:asciiTheme="minorHAnsi" w:hAnsiTheme="minorHAnsi" w:cstheme="minorHAnsi"/>
          <w:highlight w:val="cyan"/>
        </w:rPr>
        <w:t>Cyberwar</w:t>
      </w:r>
      <w:r w:rsidRPr="00565554">
        <w:rPr>
          <w:rFonts w:asciiTheme="minorHAnsi" w:hAnsiTheme="minorHAnsi" w:cstheme="minorHAnsi"/>
          <w:sz w:val="16"/>
        </w:rPr>
        <w:t xml:space="preserve">, and its potential to disable of critical infrastructure, </w:t>
      </w:r>
      <w:r w:rsidRPr="00565554">
        <w:rPr>
          <w:rStyle w:val="StyleUnderline"/>
          <w:rFonts w:asciiTheme="minorHAnsi" w:hAnsiTheme="minorHAnsi" w:cstheme="minorHAnsi"/>
        </w:rPr>
        <w:t xml:space="preserve">will </w:t>
      </w:r>
      <w:r w:rsidRPr="00565554">
        <w:rPr>
          <w:rStyle w:val="StyleUnderline"/>
          <w:rFonts w:asciiTheme="minorHAnsi" w:hAnsiTheme="minorHAnsi" w:cstheme="minorHAnsi"/>
          <w:highlight w:val="cyan"/>
        </w:rPr>
        <w:t>become</w:t>
      </w:r>
      <w:r w:rsidRPr="00565554">
        <w:rPr>
          <w:rStyle w:val="StyleUnderline"/>
          <w:rFonts w:asciiTheme="minorHAnsi" w:hAnsiTheme="minorHAnsi" w:cstheme="minorHAnsi"/>
        </w:rPr>
        <w:t xml:space="preserve"> increasingly</w:t>
      </w:r>
      <w:r w:rsidRPr="00565554">
        <w:rPr>
          <w:rFonts w:asciiTheme="minorHAnsi" w:hAnsiTheme="minorHAnsi" w:cstheme="minorHAnsi"/>
          <w:sz w:val="16"/>
        </w:rPr>
        <w:t xml:space="preserve"> </w:t>
      </w:r>
      <w:r w:rsidRPr="00565554">
        <w:rPr>
          <w:rStyle w:val="Emphasis"/>
          <w:rFonts w:asciiTheme="minorHAnsi" w:hAnsiTheme="minorHAnsi" w:cstheme="minorHAnsi"/>
          <w:highlight w:val="cyan"/>
        </w:rPr>
        <w:t>likely</w:t>
      </w:r>
      <w:r w:rsidRPr="00565554">
        <w:rPr>
          <w:rFonts w:asciiTheme="minorHAnsi" w:hAnsiTheme="minorHAnsi" w:cstheme="minorHAnsi"/>
          <w:sz w:val="16"/>
        </w:rPr>
        <w:t xml:space="preserve"> </w:t>
      </w:r>
      <w:r w:rsidRPr="00565554">
        <w:rPr>
          <w:rStyle w:val="StyleUnderline"/>
          <w:rFonts w:asciiTheme="minorHAnsi" w:hAnsiTheme="minorHAnsi" w:cstheme="minorHAnsi"/>
        </w:rPr>
        <w:t>between</w:t>
      </w:r>
      <w:r w:rsidRPr="00565554">
        <w:rPr>
          <w:rFonts w:asciiTheme="minorHAnsi" w:hAnsiTheme="minorHAnsi" w:cstheme="minorHAnsi"/>
          <w:sz w:val="16"/>
        </w:rPr>
        <w:t xml:space="preserve"> belligerent </w:t>
      </w:r>
      <w:r w:rsidRPr="00565554">
        <w:rPr>
          <w:rStyle w:val="Emphasis"/>
          <w:rFonts w:asciiTheme="minorHAnsi" w:hAnsiTheme="minorHAnsi" w:cstheme="minorHAnsi"/>
        </w:rPr>
        <w:t>states</w:t>
      </w:r>
      <w:r w:rsidRPr="00565554">
        <w:rPr>
          <w:rFonts w:asciiTheme="minorHAnsi" w:hAnsiTheme="minorHAnsi" w:cstheme="minorHAnsi"/>
          <w:sz w:val="16"/>
        </w:rPr>
        <w:t xml:space="preserve"> as technology advances. Joy (2000:1) stresses that </w:t>
      </w:r>
      <w:r w:rsidRPr="00565554">
        <w:rPr>
          <w:rStyle w:val="Emphasis"/>
          <w:rFonts w:asciiTheme="minorHAnsi" w:hAnsiTheme="minorHAnsi" w:cstheme="minorHAnsi"/>
          <w:highlight w:val="cyan"/>
        </w:rPr>
        <w:t>genetic engineering</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gives the power- whether militarily, accidentally, or in a deliberate terrorist act- to </w:t>
      </w:r>
      <w:r w:rsidRPr="00565554">
        <w:rPr>
          <w:rStyle w:val="StyleUnderline"/>
          <w:rFonts w:asciiTheme="minorHAnsi" w:hAnsiTheme="minorHAnsi" w:cstheme="minorHAnsi"/>
          <w:highlight w:val="cyan"/>
        </w:rPr>
        <w:t xml:space="preserve">create a </w:t>
      </w:r>
      <w:r w:rsidRPr="00565554">
        <w:rPr>
          <w:rStyle w:val="Emphasis"/>
          <w:rFonts w:asciiTheme="minorHAnsi" w:hAnsiTheme="minorHAnsi" w:cstheme="minorHAnsi"/>
        </w:rPr>
        <w:t xml:space="preserve">White </w:t>
      </w:r>
      <w:r w:rsidRPr="00565554">
        <w:rPr>
          <w:rStyle w:val="Emphasis"/>
          <w:rFonts w:asciiTheme="minorHAnsi" w:hAnsiTheme="minorHAnsi" w:cstheme="minorHAnsi"/>
          <w:highlight w:val="cyan"/>
        </w:rPr>
        <w:t>Plague</w:t>
      </w:r>
      <w:r w:rsidRPr="00565554">
        <w:rPr>
          <w:rFonts w:asciiTheme="minorHAnsi" w:hAnsiTheme="minorHAnsi" w:cstheme="minorHAnsi"/>
          <w:sz w:val="16"/>
        </w:rPr>
        <w:t xml:space="preserve">.” According to Joy (2000:1), </w:t>
      </w:r>
      <w:r w:rsidRPr="00565554">
        <w:rPr>
          <w:rStyle w:val="Emphasis"/>
          <w:rFonts w:asciiTheme="minorHAnsi" w:hAnsiTheme="minorHAnsi" w:cstheme="minorHAnsi"/>
          <w:highlight w:val="cyan"/>
        </w:rPr>
        <w:t>nanotech</w:t>
      </w:r>
      <w:r w:rsidRPr="00565554">
        <w:rPr>
          <w:rStyle w:val="Emphasis"/>
          <w:rFonts w:asciiTheme="minorHAnsi" w:hAnsiTheme="minorHAnsi" w:cstheme="minorHAnsi"/>
        </w:rPr>
        <w:t>nology</w:t>
      </w:r>
      <w:r w:rsidRPr="00565554">
        <w:rPr>
          <w:rFonts w:asciiTheme="minorHAnsi" w:hAnsiTheme="minorHAnsi" w:cstheme="minorHAnsi"/>
          <w:sz w:val="16"/>
        </w:rPr>
        <w:t xml:space="preserve"> </w:t>
      </w:r>
      <w:r w:rsidRPr="00565554">
        <w:rPr>
          <w:rStyle w:val="StyleUnderline"/>
          <w:rFonts w:asciiTheme="minorHAnsi" w:hAnsiTheme="minorHAnsi" w:cstheme="minorHAnsi"/>
          <w:highlight w:val="cyan"/>
        </w:rPr>
        <w:t>has</w:t>
      </w:r>
      <w:r w:rsidRPr="00565554">
        <w:rPr>
          <w:rStyle w:val="StyleUnderline"/>
          <w:rFonts w:asciiTheme="minorHAnsi" w:hAnsiTheme="minorHAnsi" w:cstheme="minorHAnsi"/>
        </w:rPr>
        <w:t xml:space="preserve"> “clear </w:t>
      </w:r>
      <w:r w:rsidRPr="00565554">
        <w:rPr>
          <w:rStyle w:val="Emphasis"/>
          <w:rFonts w:asciiTheme="minorHAnsi" w:hAnsiTheme="minorHAnsi" w:cstheme="minorHAnsi"/>
        </w:rPr>
        <w:t>military</w:t>
      </w:r>
      <w:r w:rsidRPr="00565554">
        <w:rPr>
          <w:rStyle w:val="StyleUnderline"/>
          <w:rFonts w:asciiTheme="minorHAnsi" w:hAnsiTheme="minorHAnsi" w:cstheme="minorHAnsi"/>
        </w:rPr>
        <w:t xml:space="preserve"> and </w:t>
      </w:r>
      <w:r w:rsidRPr="00565554">
        <w:rPr>
          <w:rStyle w:val="Emphasis"/>
          <w:rFonts w:asciiTheme="minorHAnsi" w:hAnsiTheme="minorHAnsi" w:cstheme="minorHAnsi"/>
          <w:highlight w:val="cyan"/>
        </w:rPr>
        <w:t>terrorist</w:t>
      </w:r>
      <w:r w:rsidRPr="00565554">
        <w:rPr>
          <w:rStyle w:val="StyleUnderline"/>
          <w:rFonts w:asciiTheme="minorHAnsi" w:hAnsiTheme="minorHAnsi" w:cstheme="minorHAnsi"/>
          <w:highlight w:val="cyan"/>
        </w:rPr>
        <w:t xml:space="preserve"> uses</w:t>
      </w:r>
      <w:r w:rsidRPr="00565554">
        <w:rPr>
          <w:rStyle w:val="StyleUnderline"/>
          <w:rFonts w:asciiTheme="minorHAnsi" w:hAnsiTheme="minorHAnsi" w:cstheme="minorHAnsi"/>
        </w:rPr>
        <w:t xml:space="preserve">, and you need not be suicidal to release a </w:t>
      </w:r>
      <w:r w:rsidRPr="00565554">
        <w:rPr>
          <w:rStyle w:val="Emphasis"/>
          <w:rFonts w:asciiTheme="minorHAnsi" w:hAnsiTheme="minorHAnsi" w:cstheme="minorHAnsi"/>
        </w:rPr>
        <w:t>massively destructive nanotechnological device</w:t>
      </w:r>
      <w:r w:rsidRPr="00565554">
        <w:rPr>
          <w:rFonts w:asciiTheme="minorHAnsi" w:hAnsiTheme="minorHAnsi" w:cstheme="minorHAnsi"/>
          <w:sz w:val="16"/>
        </w:rPr>
        <w:t xml:space="preserve">- such devices can be built to be selectively destructive, affecting, for example, only a certain geographical area or a group of people who are genetically distinct.” </w:t>
      </w:r>
      <w:r w:rsidRPr="00565554">
        <w:rPr>
          <w:rStyle w:val="StyleUnderline"/>
          <w:rFonts w:asciiTheme="minorHAnsi" w:hAnsiTheme="minorHAnsi" w:cstheme="minorHAnsi"/>
        </w:rPr>
        <w:t xml:space="preserve">Further, replicating nanotechnology can be dangerous on its own, for example in the way they can </w:t>
      </w:r>
      <w:r w:rsidRPr="00565554">
        <w:rPr>
          <w:rStyle w:val="Emphasis"/>
          <w:rFonts w:asciiTheme="minorHAnsi" w:hAnsiTheme="minorHAnsi" w:cstheme="minorHAnsi"/>
        </w:rPr>
        <w:t>crowd out other life</w:t>
      </w:r>
      <w:r w:rsidRPr="00565554">
        <w:rPr>
          <w:rStyle w:val="StyleUnderline"/>
          <w:rFonts w:asciiTheme="minorHAnsi" w:hAnsiTheme="minorHAnsi" w:cstheme="minorHAnsi"/>
        </w:rPr>
        <w:t>,</w:t>
      </w:r>
      <w:r w:rsidRPr="00565554">
        <w:rPr>
          <w:rFonts w:asciiTheme="minorHAnsi" w:hAnsiTheme="minorHAnsi" w:cstheme="minorHAnsi"/>
          <w:sz w:val="16"/>
        </w:rPr>
        <w:t xml:space="preserve"> and </w:t>
      </w:r>
      <w:r w:rsidRPr="00565554">
        <w:rPr>
          <w:rStyle w:val="StyleUnderline"/>
          <w:rFonts w:asciiTheme="minorHAnsi" w:hAnsiTheme="minorHAnsi" w:cstheme="minorHAnsi"/>
        </w:rPr>
        <w:t xml:space="preserve">this could result from a </w:t>
      </w:r>
      <w:r w:rsidRPr="00565554">
        <w:rPr>
          <w:rStyle w:val="Emphasis"/>
          <w:rFonts w:asciiTheme="minorHAnsi" w:hAnsiTheme="minorHAnsi" w:cstheme="minorHAnsi"/>
        </w:rPr>
        <w:t>single laboratory accident</w:t>
      </w:r>
      <w:r w:rsidRPr="00565554">
        <w:rPr>
          <w:rFonts w:asciiTheme="minorHAnsi" w:hAnsiTheme="minorHAnsi" w:cstheme="minorHAnsi"/>
          <w:sz w:val="16"/>
        </w:rPr>
        <w:t xml:space="preserve"> (Joy, 2000).</w:t>
      </w:r>
      <w:r>
        <w:rPr>
          <w:rFonts w:asciiTheme="minorHAnsi" w:hAnsiTheme="minorHAnsi" w:cstheme="minorHAnsi"/>
          <w:sz w:val="16"/>
        </w:rPr>
        <w:t xml:space="preserve"> </w:t>
      </w:r>
      <w:r w:rsidRPr="00565554">
        <w:rPr>
          <w:rFonts w:asciiTheme="minorHAnsi" w:hAnsiTheme="minorHAnsi" w:cstheme="minorHAnsi"/>
          <w:sz w:val="16"/>
        </w:rPr>
        <w:t xml:space="preserve">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w:t>
      </w:r>
      <w:r w:rsidRPr="00565554">
        <w:rPr>
          <w:rStyle w:val="Emphasis"/>
          <w:rFonts w:asciiTheme="minorHAnsi" w:hAnsiTheme="minorHAnsi" w:cstheme="minorHAnsi"/>
        </w:rPr>
        <w:t>nanotechnology</w:t>
      </w:r>
      <w:r w:rsidRPr="00565554">
        <w:rPr>
          <w:rFonts w:asciiTheme="minorHAnsi" w:hAnsiTheme="minorHAnsi" w:cstheme="minorHAnsi"/>
          <w:sz w:val="16"/>
        </w:rPr>
        <w:t xml:space="preserve">, which </w:t>
      </w:r>
      <w:r w:rsidRPr="00565554">
        <w:rPr>
          <w:rStyle w:val="StyleUnderline"/>
          <w:rFonts w:asciiTheme="minorHAnsi" w:hAnsiTheme="minorHAnsi" w:cstheme="minorHAnsi"/>
        </w:rPr>
        <w:t xml:space="preserve">might be </w:t>
      </w:r>
      <w:r w:rsidRPr="00565554">
        <w:rPr>
          <w:rStyle w:val="Emphasis"/>
          <w:rFonts w:asciiTheme="minorHAnsi" w:hAnsiTheme="minorHAnsi" w:cstheme="minorHAnsi"/>
        </w:rPr>
        <w:t>more dangerous than nuclear</w:t>
      </w:r>
      <w:r w:rsidRPr="00565554">
        <w:rPr>
          <w:rFonts w:asciiTheme="minorHAnsi" w:hAnsiTheme="minorHAnsi" w:cstheme="minorHAnsi"/>
          <w:sz w:val="16"/>
        </w:rPr>
        <w:t xml:space="preserve">, as its consequences are not </w:t>
      </w:r>
      <w:proofErr w:type="spellStart"/>
      <w:r w:rsidRPr="00565554">
        <w:rPr>
          <w:rFonts w:asciiTheme="minorHAnsi" w:hAnsiTheme="minorHAnsi" w:cstheme="minorHAnsi"/>
          <w:sz w:val="16"/>
        </w:rPr>
        <w:t>localised</w:t>
      </w:r>
      <w:proofErr w:type="spellEnd"/>
      <w:r w:rsidRPr="00565554">
        <w:rPr>
          <w:rFonts w:asciiTheme="minorHAnsi" w:hAnsiTheme="minorHAnsi" w:cstheme="minorHAnsi"/>
          <w:sz w:val="16"/>
        </w:rPr>
        <w:t>, but can spread. According to Kurzweil (1999:160), once “the basic technology is available, it would not be difficult to adapt it as an instrument of war or terrorism.”</w:t>
      </w:r>
      <w:r>
        <w:rPr>
          <w:rFonts w:asciiTheme="minorHAnsi" w:hAnsiTheme="minorHAnsi" w:cstheme="minorHAnsi"/>
          <w:sz w:val="16"/>
        </w:rPr>
        <w:t xml:space="preserve"> </w:t>
      </w:r>
      <w:r w:rsidRPr="00565554">
        <w:rPr>
          <w:rFonts w:asciiTheme="minorHAnsi" w:hAnsiTheme="minorHAnsi" w:cstheme="minorHAnsi"/>
          <w:sz w:val="10"/>
          <w:szCs w:val="16"/>
        </w:rPr>
        <w:t>2.4. Intrinsic challenge displacement threat</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w:t>
      </w:r>
      <w:proofErr w:type="spellStart"/>
      <w:r w:rsidRPr="00565554">
        <w:rPr>
          <w:rFonts w:asciiTheme="minorHAnsi" w:hAnsiTheme="minorHAnsi" w:cstheme="minorHAnsi"/>
          <w:sz w:val="10"/>
          <w:szCs w:val="16"/>
        </w:rPr>
        <w:t>labour</w:t>
      </w:r>
      <w:proofErr w:type="spellEnd"/>
      <w:r w:rsidRPr="00565554">
        <w:rPr>
          <w:rFonts w:asciiTheme="minorHAnsi" w:hAnsiTheme="minorHAnsi" w:cstheme="minorHAnsi"/>
          <w:sz w:val="10"/>
          <w:szCs w:val="16"/>
        </w:rPr>
        <w:t xml:space="preserve"> performed by captives, a highly productive and automated economy might free up human </w:t>
      </w:r>
      <w:proofErr w:type="spellStart"/>
      <w:r w:rsidRPr="00565554">
        <w:rPr>
          <w:rFonts w:asciiTheme="minorHAnsi" w:hAnsiTheme="minorHAnsi" w:cstheme="minorHAnsi"/>
          <w:sz w:val="10"/>
          <w:szCs w:val="16"/>
        </w:rPr>
        <w:t>labour</w:t>
      </w:r>
      <w:proofErr w:type="spellEnd"/>
      <w:r w:rsidRPr="00565554">
        <w:rPr>
          <w:rFonts w:asciiTheme="minorHAnsi" w:hAnsiTheme="minorHAnsi" w:cstheme="minorHAnsi"/>
          <w:sz w:val="10"/>
          <w:szCs w:val="16"/>
        </w:rPr>
        <w:t xml:space="preserve"> without reducing living standards (in Regalado, 2012).</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t>
      </w:r>
      <w:proofErr w:type="gramStart"/>
      <w:r w:rsidRPr="00565554">
        <w:rPr>
          <w:rFonts w:asciiTheme="minorHAnsi" w:hAnsiTheme="minorHAnsi" w:cstheme="minorHAnsi"/>
          <w:sz w:val="10"/>
          <w:szCs w:val="16"/>
        </w:rPr>
        <w:t>work place</w:t>
      </w:r>
      <w:proofErr w:type="gramEnd"/>
      <w:r w:rsidRPr="00565554">
        <w:rPr>
          <w:rFonts w:asciiTheme="minorHAnsi" w:hAnsiTheme="minorHAnsi" w:cstheme="minorHAnsi"/>
          <w:sz w:val="10"/>
          <w:szCs w:val="16"/>
        </w:rPr>
        <w:t>.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2.5. The resource competition </w:t>
      </w:r>
      <w:proofErr w:type="gramStart"/>
      <w:r w:rsidRPr="00565554">
        <w:rPr>
          <w:rFonts w:asciiTheme="minorHAnsi" w:hAnsiTheme="minorHAnsi" w:cstheme="minorHAnsi"/>
          <w:sz w:val="10"/>
          <w:szCs w:val="16"/>
        </w:rPr>
        <w:t>threat</w:t>
      </w:r>
      <w:proofErr w:type="gramEnd"/>
      <w:r>
        <w:rPr>
          <w:rFonts w:asciiTheme="minorHAnsi" w:hAnsiTheme="minorHAnsi" w:cstheme="minorHAnsi"/>
          <w:sz w:val="10"/>
          <w:szCs w:val="16"/>
        </w:rPr>
        <w:t xml:space="preserve"> </w:t>
      </w:r>
      <w:r w:rsidRPr="00565554">
        <w:rPr>
          <w:rFonts w:asciiTheme="minorHAnsi" w:hAnsiTheme="minorHAnsi" w:cstheme="minorHAnsi"/>
          <w:sz w:val="10"/>
          <w:szCs w:val="16"/>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w:t>
      </w:r>
      <w:proofErr w:type="gramStart"/>
      <w:r w:rsidRPr="00565554">
        <w:rPr>
          <w:rFonts w:asciiTheme="minorHAnsi" w:hAnsiTheme="minorHAnsi" w:cstheme="minorHAnsi"/>
          <w:sz w:val="10"/>
          <w:szCs w:val="16"/>
        </w:rPr>
        <w:t>rapidly-increasing</w:t>
      </w:r>
      <w:proofErr w:type="gramEnd"/>
      <w:r w:rsidRPr="00565554">
        <w:rPr>
          <w:rFonts w:asciiTheme="minorHAnsi" w:hAnsiTheme="minorHAnsi" w:cstheme="minorHAnsi"/>
          <w:sz w:val="10"/>
          <w:szCs w:val="16"/>
        </w:rPr>
        <w:t xml:space="preserve"> inequality. A small elite are therefore benefitting from growth in GDP and </w:t>
      </w:r>
      <w:proofErr w:type="gramStart"/>
      <w:r w:rsidRPr="00565554">
        <w:rPr>
          <w:rFonts w:asciiTheme="minorHAnsi" w:hAnsiTheme="minorHAnsi" w:cstheme="minorHAnsi"/>
          <w:sz w:val="10"/>
          <w:szCs w:val="16"/>
        </w:rPr>
        <w:t>productivity</w:t>
      </w:r>
      <w:proofErr w:type="gramEnd"/>
      <w:r w:rsidRPr="00565554">
        <w:rPr>
          <w:rFonts w:asciiTheme="minorHAnsi" w:hAnsiTheme="minorHAnsi" w:cstheme="minorHAnsi"/>
          <w:sz w:val="10"/>
          <w:szCs w:val="16"/>
        </w:rPr>
        <w:t xml:space="preserve"> but the median income is diverging from the mean. The main driver of this increasing inequality is therefore exponential, </w:t>
      </w:r>
      <w:proofErr w:type="gramStart"/>
      <w:r w:rsidRPr="00565554">
        <w:rPr>
          <w:rFonts w:asciiTheme="minorHAnsi" w:hAnsiTheme="minorHAnsi" w:cstheme="minorHAnsi"/>
          <w:sz w:val="10"/>
          <w:szCs w:val="16"/>
        </w:rPr>
        <w:t>digital</w:t>
      </w:r>
      <w:proofErr w:type="gramEnd"/>
      <w:r w:rsidRPr="00565554">
        <w:rPr>
          <w:rFonts w:asciiTheme="minorHAnsi" w:hAnsiTheme="minorHAnsi" w:cstheme="minorHAnsi"/>
          <w:sz w:val="10"/>
          <w:szCs w:val="16"/>
        </w:rPr>
        <w:t xml:space="preserve">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r>
        <w:rPr>
          <w:rFonts w:asciiTheme="minorHAnsi" w:hAnsiTheme="minorHAnsi" w:cstheme="minorHAnsi"/>
          <w:sz w:val="10"/>
          <w:szCs w:val="16"/>
        </w:rPr>
        <w:t xml:space="preserve"> </w:t>
      </w:r>
      <w:r w:rsidRPr="00565554">
        <w:rPr>
          <w:rFonts w:asciiTheme="minorHAnsi" w:hAnsiTheme="minorHAnsi" w:cstheme="minorHAnsi"/>
          <w:sz w:val="10"/>
          <w:szCs w:val="16"/>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Technology is also shifting the returns to physical capital versus </w:t>
      </w:r>
      <w:proofErr w:type="spellStart"/>
      <w:r w:rsidRPr="00565554">
        <w:rPr>
          <w:rFonts w:asciiTheme="minorHAnsi" w:hAnsiTheme="minorHAnsi" w:cstheme="minorHAnsi"/>
          <w:sz w:val="10"/>
          <w:szCs w:val="16"/>
        </w:rPr>
        <w:t>labour</w:t>
      </w:r>
      <w:proofErr w:type="spellEnd"/>
      <w:r w:rsidRPr="00565554">
        <w:rPr>
          <w:rFonts w:asciiTheme="minorHAnsi" w:hAnsiTheme="minorHAnsi" w:cstheme="minorHAnsi"/>
          <w:sz w:val="10"/>
          <w:szCs w:val="16"/>
        </w:rPr>
        <w:t xml:space="preserve">. The corporate profit share of GDP has now surpassed that of the wage share, bolstered by winner-take-all markets enabled by the low marginal costs of digital goods and their </w:t>
      </w:r>
      <w:proofErr w:type="gramStart"/>
      <w:r w:rsidRPr="00565554">
        <w:rPr>
          <w:rFonts w:asciiTheme="minorHAnsi" w:hAnsiTheme="minorHAnsi" w:cstheme="minorHAnsi"/>
          <w:sz w:val="10"/>
          <w:szCs w:val="16"/>
        </w:rPr>
        <w:t>low capacity</w:t>
      </w:r>
      <w:proofErr w:type="gramEnd"/>
      <w:r w:rsidRPr="00565554">
        <w:rPr>
          <w:rFonts w:asciiTheme="minorHAnsi" w:hAnsiTheme="minorHAnsi" w:cstheme="minorHAnsi"/>
          <w:sz w:val="10"/>
          <w:szCs w:val="16"/>
        </w:rPr>
        <w:t xml:space="preserve"> constraints which allow substantial economies of scale (Brynjolfsson &amp; McAfee, 2014). Others however have argued that previous dystopian predictions of devastating technological unemployment have in every historical case failed to </w:t>
      </w:r>
      <w:proofErr w:type="spellStart"/>
      <w:r w:rsidRPr="00565554">
        <w:rPr>
          <w:rFonts w:asciiTheme="minorHAnsi" w:hAnsiTheme="minorHAnsi" w:cstheme="minorHAnsi"/>
          <w:sz w:val="10"/>
          <w:szCs w:val="16"/>
        </w:rPr>
        <w:t>materialise</w:t>
      </w:r>
      <w:proofErr w:type="spellEnd"/>
      <w:r w:rsidRPr="00565554">
        <w:rPr>
          <w:rFonts w:asciiTheme="minorHAnsi" w:hAnsiTheme="minorHAnsi" w:cstheme="minorHAnsi"/>
          <w:sz w:val="10"/>
          <w:szCs w:val="16"/>
        </w:rPr>
        <w:t xml:space="preserve">. According to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it may be different this time, as those arguing this might not have considered what will occur when machine intelligence begins to perform the creative work at which humans currently outperform machines.</w:t>
      </w:r>
      <w:r>
        <w:rPr>
          <w:rFonts w:asciiTheme="minorHAnsi" w:hAnsiTheme="minorHAnsi" w:cstheme="minorHAnsi"/>
          <w:sz w:val="10"/>
          <w:szCs w:val="16"/>
        </w:rPr>
        <w:t xml:space="preserve"> </w:t>
      </w:r>
      <w:r w:rsidRPr="00565554">
        <w:rPr>
          <w:rFonts w:asciiTheme="minorHAnsi" w:hAnsiTheme="minorHAnsi" w:cstheme="minorHAnsi"/>
          <w:sz w:val="10"/>
          <w:szCs w:val="16"/>
        </w:rPr>
        <w:t>2.6. The reproduction threat</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w:t>
      </w:r>
      <w:proofErr w:type="gramStart"/>
      <w:r w:rsidRPr="00565554">
        <w:rPr>
          <w:rFonts w:asciiTheme="minorHAnsi" w:hAnsiTheme="minorHAnsi" w:cstheme="minorHAnsi"/>
          <w:sz w:val="10"/>
          <w:szCs w:val="16"/>
        </w:rPr>
        <w:t>due to the fact that</w:t>
      </w:r>
      <w:proofErr w:type="gramEnd"/>
      <w:r w:rsidRPr="00565554">
        <w:rPr>
          <w:rFonts w:asciiTheme="minorHAnsi" w:hAnsiTheme="minorHAnsi" w:cstheme="minorHAnsi"/>
          <w:sz w:val="10"/>
          <w:szCs w:val="16"/>
        </w:rPr>
        <w:t xml:space="preserve">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w:t>
      </w:r>
      <w:proofErr w:type="gramStart"/>
      <w:r w:rsidRPr="00565554">
        <w:rPr>
          <w:rFonts w:asciiTheme="minorHAnsi" w:hAnsiTheme="minorHAnsi" w:cstheme="minorHAnsi"/>
          <w:sz w:val="10"/>
          <w:szCs w:val="16"/>
        </w:rPr>
        <w:t>take into account</w:t>
      </w:r>
      <w:proofErr w:type="gramEnd"/>
      <w:r w:rsidRPr="00565554">
        <w:rPr>
          <w:rFonts w:asciiTheme="minorHAnsi" w:hAnsiTheme="minorHAnsi" w:cstheme="minorHAnsi"/>
          <w:sz w:val="10"/>
          <w:szCs w:val="16"/>
        </w:rPr>
        <w:t xml:space="preserve"> the amount of time available to do this.</w:t>
      </w:r>
      <w:r>
        <w:rPr>
          <w:rFonts w:asciiTheme="minorHAnsi" w:hAnsiTheme="minorHAnsi" w:cstheme="minorHAnsi"/>
          <w:sz w:val="10"/>
          <w:szCs w:val="16"/>
        </w:rPr>
        <w:t xml:space="preserve"> </w:t>
      </w:r>
      <w:r w:rsidRPr="00565554">
        <w:rPr>
          <w:rFonts w:asciiTheme="minorHAnsi" w:hAnsiTheme="minorHAnsi" w:cstheme="minorHAnsi"/>
          <w:sz w:val="10"/>
          <w:szCs w:val="16"/>
        </w:rPr>
        <w:t>2.7. Scenario timelines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How long do we have until we can no longer manage technological advancement and its proliferation? According to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two conferences of AI researchers have collectively estimated that human-level artificial general intelligence will be created by the year 2055 (the first conference) and 2047 (the second, two years later). </w:t>
      </w:r>
      <w:proofErr w:type="gramStart"/>
      <w:r w:rsidRPr="00565554">
        <w:rPr>
          <w:rFonts w:asciiTheme="minorHAnsi" w:hAnsiTheme="minorHAnsi" w:cstheme="minorHAnsi"/>
          <w:sz w:val="10"/>
          <w:szCs w:val="16"/>
        </w:rPr>
        <w:t>With regard to</w:t>
      </w:r>
      <w:proofErr w:type="gramEnd"/>
      <w:r w:rsidRPr="00565554">
        <w:rPr>
          <w:rFonts w:asciiTheme="minorHAnsi" w:hAnsiTheme="minorHAnsi" w:cstheme="minorHAnsi"/>
          <w:sz w:val="10"/>
          <w:szCs w:val="16"/>
        </w:rPr>
        <w:t xml:space="preserve">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Although it is simply not known when the machine intelligence ‘explosion’ will occur, other dangerous technologies are currently also developing; therefore, in terms of timelines, technology safety research is an immediate imperative according to Bostrom (2017) and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w:t>
      </w:r>
      <w:proofErr w:type="gramStart"/>
      <w:r w:rsidRPr="00565554">
        <w:rPr>
          <w:rFonts w:asciiTheme="minorHAnsi" w:hAnsiTheme="minorHAnsi" w:cstheme="minorHAnsi"/>
          <w:sz w:val="10"/>
          <w:szCs w:val="16"/>
        </w:rPr>
        <w:t>so as to</w:t>
      </w:r>
      <w:proofErr w:type="gramEnd"/>
      <w:r w:rsidRPr="00565554">
        <w:rPr>
          <w:rFonts w:asciiTheme="minorHAnsi" w:hAnsiTheme="minorHAnsi" w:cstheme="minorHAnsi"/>
          <w:sz w:val="10"/>
          <w:szCs w:val="16"/>
        </w:rPr>
        <w:t xml:space="preserve"> not lose control of them.</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w:t>
      </w:r>
      <w:proofErr w:type="gramStart"/>
      <w:r w:rsidRPr="00565554">
        <w:rPr>
          <w:rFonts w:asciiTheme="minorHAnsi" w:hAnsiTheme="minorHAnsi" w:cstheme="minorHAnsi"/>
          <w:sz w:val="10"/>
          <w:szCs w:val="16"/>
        </w:rPr>
        <w:t>similar to</w:t>
      </w:r>
      <w:proofErr w:type="gramEnd"/>
      <w:r w:rsidRPr="00565554">
        <w:rPr>
          <w:rFonts w:asciiTheme="minorHAnsi" w:hAnsiTheme="minorHAnsi" w:cstheme="minorHAnsi"/>
          <w:sz w:val="10"/>
          <w:szCs w:val="16"/>
        </w:rPr>
        <w:t xml:space="preserve">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If the threats posed by technology are real, and if relinquishing science (as advocated by Joy) will not solve the problem of technological proliferation, and only exacerbate the current inequalities in innovation outcomes, then there is perhaps only one other alternative, </w:t>
      </w:r>
      <w:proofErr w:type="gramStart"/>
      <w:r w:rsidRPr="00565554">
        <w:rPr>
          <w:rFonts w:asciiTheme="minorHAnsi" w:hAnsiTheme="minorHAnsi" w:cstheme="minorHAnsi"/>
          <w:sz w:val="10"/>
          <w:szCs w:val="16"/>
        </w:rPr>
        <w:t>namely</w:t>
      </w:r>
      <w:proofErr w:type="gramEnd"/>
      <w:r w:rsidRPr="00565554">
        <w:rPr>
          <w:rFonts w:asciiTheme="minorHAnsi" w:hAnsiTheme="minorHAnsi" w:cstheme="minorHAnsi"/>
          <w:sz w:val="10"/>
          <w:szCs w:val="16"/>
        </w:rPr>
        <w:t xml:space="preserve">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Go </w:t>
      </w:r>
      <w:proofErr w:type="gramStart"/>
      <w:r w:rsidRPr="00565554">
        <w:rPr>
          <w:rFonts w:asciiTheme="minorHAnsi" w:hAnsiTheme="minorHAnsi" w:cstheme="minorHAnsi"/>
          <w:sz w:val="10"/>
          <w:szCs w:val="16"/>
        </w:rPr>
        <w:t>to:</w:t>
      </w:r>
      <w:proofErr w:type="gramEnd"/>
      <w:r>
        <w:rPr>
          <w:rFonts w:asciiTheme="minorHAnsi" w:hAnsiTheme="minorHAnsi" w:cstheme="minorHAnsi"/>
          <w:sz w:val="10"/>
          <w:szCs w:val="16"/>
        </w:rPr>
        <w:t xml:space="preserve"> </w:t>
      </w:r>
      <w:r w:rsidRPr="00565554">
        <w:rPr>
          <w:sz w:val="16"/>
        </w:rPr>
        <w:t>3. Interrelationships between the technological threats</w:t>
      </w:r>
      <w:r>
        <w:rPr>
          <w:sz w:val="16"/>
        </w:rPr>
        <w:t xml:space="preserve"> </w:t>
      </w:r>
      <w:r w:rsidRPr="00565554">
        <w:rPr>
          <w:sz w:val="16"/>
        </w:rPr>
        <w:t>To develop a theoretical model of technological threats and their potential impact on society it is first necessary to relate these threats and to derive underlying regularities</w:t>
      </w:r>
      <w:r w:rsidRPr="00565554">
        <w:rPr>
          <w:rFonts w:asciiTheme="minorHAnsi" w:hAnsiTheme="minorHAnsi" w:cstheme="minorHAnsi"/>
          <w:sz w:val="16"/>
        </w:rPr>
        <w:t xml:space="preserve"> between them as the basis for a problem solving response that can to some extent address aspects of them all. Before discussing this </w:t>
      </w:r>
      <w:proofErr w:type="gramStart"/>
      <w:r w:rsidRPr="00565554">
        <w:rPr>
          <w:rFonts w:asciiTheme="minorHAnsi" w:hAnsiTheme="minorHAnsi" w:cstheme="minorHAnsi"/>
          <w:sz w:val="16"/>
        </w:rPr>
        <w:t>model</w:t>
      </w:r>
      <w:proofErr w:type="gramEnd"/>
      <w:r w:rsidRPr="00565554">
        <w:rPr>
          <w:rFonts w:asciiTheme="minorHAnsi" w:hAnsiTheme="minorHAnsi" w:cstheme="minorHAnsi"/>
          <w:sz w:val="16"/>
        </w:rPr>
        <w:t xml:space="preserve"> it is then necessary to consider existing proposed solutions to the threats discussed above.</w:t>
      </w:r>
      <w:r>
        <w:rPr>
          <w:rFonts w:asciiTheme="minorHAnsi" w:hAnsiTheme="minorHAnsi" w:cstheme="minorHAnsi"/>
          <w:sz w:val="16"/>
        </w:rPr>
        <w:t xml:space="preserve"> </w:t>
      </w:r>
      <w:r w:rsidRPr="00565554">
        <w:rPr>
          <w:rFonts w:asciiTheme="minorHAnsi" w:hAnsiTheme="minorHAnsi" w:cstheme="minorHAnsi"/>
          <w:sz w:val="16"/>
        </w:rPr>
        <w:t xml:space="preserve">The only realistic alternative [to the </w:t>
      </w:r>
      <w:r w:rsidRPr="00565554">
        <w:rPr>
          <w:rStyle w:val="Boxes"/>
        </w:rPr>
        <w:t>dangers</w:t>
      </w:r>
      <w:r w:rsidRPr="00565554">
        <w:rPr>
          <w:rStyle w:val="AAAUNDERLINEKEYBOARD"/>
        </w:rPr>
        <w:t xml:space="preserve"> of </w:t>
      </w:r>
      <w:r w:rsidRPr="00565554">
        <w:rPr>
          <w:rStyle w:val="Boxes"/>
        </w:rPr>
        <w:t>tech</w:t>
      </w:r>
      <w:r w:rsidRPr="00565554">
        <w:rPr>
          <w:rStyle w:val="AAAUNDERLINEKEYBOARD"/>
        </w:rPr>
        <w:t xml:space="preserve">nological </w:t>
      </w:r>
      <w:r w:rsidRPr="00565554">
        <w:rPr>
          <w:rStyle w:val="Boxes"/>
        </w:rPr>
        <w:t>advancement</w:t>
      </w:r>
      <w:r w:rsidRPr="00565554">
        <w:rPr>
          <w:rFonts w:asciiTheme="minorHAnsi" w:hAnsiTheme="minorHAnsi" w:cstheme="minorHAnsi"/>
          <w:sz w:val="16"/>
        </w:rPr>
        <w:t xml:space="preserve">], according to Joy (2000:1) </w:t>
      </w:r>
      <w:r w:rsidRPr="00565554">
        <w:rPr>
          <w:rStyle w:val="AAAUNDERLINEKEYBOARD"/>
        </w:rPr>
        <w:t>is</w:t>
      </w:r>
      <w:r w:rsidRPr="00565554">
        <w:rPr>
          <w:rFonts w:asciiTheme="minorHAnsi" w:hAnsiTheme="minorHAnsi" w:cstheme="minorHAnsi"/>
          <w:sz w:val="16"/>
        </w:rPr>
        <w:t xml:space="preserve"> “relinquishment: to limit the development of the technologies that are too dangerous, by </w:t>
      </w:r>
      <w:r w:rsidRPr="00565554">
        <w:rPr>
          <w:rStyle w:val="Boxes"/>
        </w:rPr>
        <w:t>limiting</w:t>
      </w:r>
      <w:r w:rsidRPr="00565554">
        <w:rPr>
          <w:rStyle w:val="AAAUNDERLINEKEYBOARD"/>
        </w:rPr>
        <w:t xml:space="preserve"> our pursuit of </w:t>
      </w:r>
      <w:r w:rsidRPr="00565554">
        <w:rPr>
          <w:rStyle w:val="Boxes"/>
        </w:rPr>
        <w:t>certain kinds of knowledge</w:t>
      </w:r>
      <w:r w:rsidRPr="00565554">
        <w:rPr>
          <w:rFonts w:asciiTheme="minorHAnsi" w:hAnsiTheme="minorHAnsi" w:cstheme="minorHAnsi"/>
          <w:sz w:val="16"/>
        </w:rPr>
        <w:t xml:space="preserve">.”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(2017:169) acknowledges that although the term Luddite is typically used as a derogatory epithet for those who are perceived as technophobes “on the wrong side of history,” the notion of relinquishment has nonetheless found “new support” in the environmental and anti-</w:t>
      </w:r>
      <w:proofErr w:type="spellStart"/>
      <w:r w:rsidRPr="00565554">
        <w:rPr>
          <w:rFonts w:asciiTheme="minorHAnsi" w:hAnsiTheme="minorHAnsi" w:cstheme="minorHAnsi"/>
          <w:sz w:val="16"/>
        </w:rPr>
        <w:t>globalisation</w:t>
      </w:r>
      <w:proofErr w:type="spellEnd"/>
      <w:r w:rsidRPr="00565554">
        <w:rPr>
          <w:rFonts w:asciiTheme="minorHAnsi" w:hAnsiTheme="minorHAnsi" w:cstheme="minorHAnsi"/>
          <w:sz w:val="16"/>
        </w:rPr>
        <w:t xml:space="preserve">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r>
        <w:rPr>
          <w:rFonts w:asciiTheme="minorHAnsi" w:hAnsiTheme="minorHAnsi" w:cstheme="minorHAnsi"/>
          <w:sz w:val="16"/>
        </w:rPr>
        <w:t xml:space="preserve"> </w:t>
      </w:r>
      <w:r w:rsidRPr="00565554">
        <w:rPr>
          <w:rStyle w:val="AAAUNDERLINEKEYBOARD"/>
        </w:rPr>
        <w:t xml:space="preserve">The </w:t>
      </w:r>
      <w:r w:rsidRPr="00565554">
        <w:rPr>
          <w:rStyle w:val="Boxes"/>
        </w:rPr>
        <w:t>nature</w:t>
      </w:r>
      <w:r w:rsidRPr="00565554">
        <w:rPr>
          <w:rStyle w:val="AAAUNDERLINEKEYBOARD"/>
        </w:rPr>
        <w:t xml:space="preserve"> of </w:t>
      </w:r>
      <w:r w:rsidRPr="00565554">
        <w:rPr>
          <w:rStyle w:val="Boxes"/>
        </w:rPr>
        <w:t>innovation</w:t>
      </w:r>
      <w:r w:rsidRPr="00565554">
        <w:rPr>
          <w:rFonts w:asciiTheme="minorHAnsi" w:hAnsiTheme="minorHAnsi" w:cstheme="minorHAnsi"/>
          <w:sz w:val="16"/>
        </w:rPr>
        <w:t xml:space="preserve"> itself, and how it works through different channels, </w:t>
      </w:r>
      <w:r w:rsidRPr="00565554">
        <w:rPr>
          <w:rStyle w:val="AAAUNDERLINEKEYBOARD"/>
        </w:rPr>
        <w:t>is not independent of these issues</w:t>
      </w:r>
      <w:r w:rsidRPr="00565554">
        <w:rPr>
          <w:rFonts w:asciiTheme="minorHAnsi" w:hAnsiTheme="minorHAnsi" w:cstheme="minorHAnsi"/>
          <w:sz w:val="16"/>
        </w:rPr>
        <w:t xml:space="preserve">, and its channel of </w:t>
      </w:r>
      <w:r w:rsidRPr="00565554">
        <w:rPr>
          <w:rStyle w:val="Boxes"/>
          <w:highlight w:val="cyan"/>
        </w:rPr>
        <w:t>open innovation</w:t>
      </w:r>
      <w:r w:rsidRPr="00565554">
        <w:rPr>
          <w:rStyle w:val="AAAUNDERLINEKEYBOARD"/>
          <w:highlight w:val="cyan"/>
        </w:rPr>
        <w:t xml:space="preserve"> presents </w:t>
      </w:r>
      <w:r w:rsidRPr="00565554">
        <w:rPr>
          <w:rStyle w:val="Boxes"/>
          <w:highlight w:val="cyan"/>
        </w:rPr>
        <w:t>exponential advantages</w:t>
      </w:r>
      <w:r w:rsidRPr="00565554">
        <w:rPr>
          <w:rStyle w:val="AAAUNDERLINEKEYBOARD"/>
          <w:highlight w:val="cyan"/>
        </w:rPr>
        <w:t xml:space="preserve"> for </w:t>
      </w:r>
      <w:r w:rsidRPr="00565554">
        <w:rPr>
          <w:rStyle w:val="Boxes"/>
          <w:highlight w:val="cyan"/>
        </w:rPr>
        <w:t>knowledge creation</w:t>
      </w:r>
      <w:r w:rsidRPr="00565554">
        <w:rPr>
          <w:rFonts w:asciiTheme="minorHAnsi" w:hAnsiTheme="minorHAnsi" w:cstheme="minorHAnsi"/>
          <w:sz w:val="16"/>
        </w:rPr>
        <w:t xml:space="preserve">, whether </w:t>
      </w:r>
      <w:r w:rsidRPr="00565554">
        <w:rPr>
          <w:rStyle w:val="AAAUNDERLINEKEYBOARD"/>
          <w:highlight w:val="cyan"/>
        </w:rPr>
        <w:t>from its</w:t>
      </w:r>
      <w:r w:rsidRPr="00565554">
        <w:rPr>
          <w:rStyle w:val="AAAUNDERLINEKEYBOARD"/>
        </w:rPr>
        <w:t xml:space="preserve"> ability to harness</w:t>
      </w:r>
      <w:r w:rsidRPr="00565554">
        <w:rPr>
          <w:rFonts w:asciiTheme="minorHAnsi" w:hAnsiTheme="minorHAnsi" w:cstheme="minorHAnsi"/>
          <w:sz w:val="16"/>
        </w:rPr>
        <w:t xml:space="preserve"> very </w:t>
      </w:r>
      <w:r w:rsidRPr="00565554">
        <w:rPr>
          <w:rStyle w:val="AAAUNDERLINEKEYBOARD"/>
        </w:rPr>
        <w:t xml:space="preserve">large volumes of data, or to harness large scale data analysis, or </w:t>
      </w:r>
      <w:proofErr w:type="gramStart"/>
      <w:r w:rsidRPr="00565554">
        <w:rPr>
          <w:rStyle w:val="Boxes"/>
          <w:highlight w:val="cyan"/>
        </w:rPr>
        <w:t>problem solving</w:t>
      </w:r>
      <w:proofErr w:type="gramEnd"/>
      <w:r w:rsidRPr="00565554">
        <w:rPr>
          <w:rStyle w:val="AAAUNDERLINEKEYBOARD"/>
          <w:highlight w:val="cyan"/>
        </w:rPr>
        <w:t xml:space="preserve"> opportunities</w:t>
      </w:r>
      <w:r w:rsidRPr="00565554">
        <w:rPr>
          <w:rFonts w:asciiTheme="minorHAnsi" w:hAnsiTheme="minorHAnsi" w:cstheme="minorHAnsi"/>
          <w:sz w:val="16"/>
        </w:rPr>
        <w:t xml:space="preserve"> (Callaghan, 2016). </w:t>
      </w:r>
      <w:r w:rsidRPr="00565554">
        <w:rPr>
          <w:rStyle w:val="AAAUNDERLINEKEYBOARD"/>
        </w:rPr>
        <w:t>This</w:t>
      </w:r>
      <w:r w:rsidRPr="00565554">
        <w:rPr>
          <w:rFonts w:asciiTheme="minorHAnsi" w:hAnsiTheme="minorHAnsi" w:cstheme="minorHAnsi"/>
          <w:sz w:val="16"/>
        </w:rPr>
        <w:t xml:space="preserve"> potential </w:t>
      </w:r>
      <w:r w:rsidRPr="00565554">
        <w:rPr>
          <w:rStyle w:val="AAAUNDERLINEKEYBOARD"/>
        </w:rPr>
        <w:t>has been described in terms of</w:t>
      </w:r>
      <w:r w:rsidRPr="00565554">
        <w:rPr>
          <w:rFonts w:asciiTheme="minorHAnsi" w:hAnsiTheme="minorHAnsi" w:cstheme="minorHAnsi"/>
          <w:sz w:val="16"/>
        </w:rPr>
        <w:t xml:space="preserve"> the </w:t>
      </w:r>
      <w:r w:rsidRPr="00565554">
        <w:rPr>
          <w:rStyle w:val="AAAUNDERLINEKEYBOARD"/>
        </w:rPr>
        <w:t xml:space="preserve">contributions of </w:t>
      </w:r>
      <w:r w:rsidRPr="00565554">
        <w:rPr>
          <w:rStyle w:val="Boxes"/>
        </w:rPr>
        <w:t>collective intelligence</w:t>
      </w:r>
      <w:r w:rsidRPr="00565554">
        <w:rPr>
          <w:rFonts w:asciiTheme="minorHAnsi" w:hAnsiTheme="minorHAnsi" w:cstheme="minorHAnsi"/>
          <w:sz w:val="16"/>
        </w:rPr>
        <w:t xml:space="preserve"> (Bernstein, Klein, &amp; Malone, 2012) and networked science (Nielsen, 2012), which share a focus on the opportunities offered by open science, and open systems of innovation.</w:t>
      </w:r>
      <w:r>
        <w:rPr>
          <w:rFonts w:asciiTheme="minorHAnsi" w:hAnsiTheme="minorHAnsi" w:cstheme="minorHAnsi"/>
          <w:sz w:val="16"/>
        </w:rPr>
        <w:t xml:space="preserve"> </w:t>
      </w:r>
      <w:r w:rsidRPr="00565554">
        <w:rPr>
          <w:rFonts w:asciiTheme="minorHAnsi" w:hAnsiTheme="minorHAnsi" w:cstheme="minorHAnsi"/>
          <w:sz w:val="16"/>
        </w:rPr>
        <w:t xml:space="preserve">In contrast, Joy (2000:1) argues further that “despite the strong historical precedents, if open access to and unlimited development of knowledge henceforth puts us all in danger of extinction, then common sense demands that we reexamine even these basic, long-held beliefs.” One therefore </w:t>
      </w:r>
      <w:proofErr w:type="gramStart"/>
      <w:r w:rsidRPr="00565554">
        <w:rPr>
          <w:rFonts w:asciiTheme="minorHAnsi" w:hAnsiTheme="minorHAnsi" w:cstheme="minorHAnsi"/>
          <w:sz w:val="16"/>
        </w:rPr>
        <w:t>has to</w:t>
      </w:r>
      <w:proofErr w:type="gramEnd"/>
      <w:r w:rsidRPr="00565554">
        <w:rPr>
          <w:rFonts w:asciiTheme="minorHAnsi" w:hAnsiTheme="minorHAnsi" w:cstheme="minorHAnsi"/>
          <w:sz w:val="16"/>
        </w:rPr>
        <w:t xml:space="preserve"> question how realistic Joy’s solution (relinquishment) really is, to what is clearly a wicked problem according to Sardar’s (2010) futures studies approach. There are arguably three potential problems with the relinquishment approach.</w:t>
      </w:r>
      <w:r>
        <w:rPr>
          <w:rFonts w:asciiTheme="minorHAnsi" w:hAnsiTheme="minorHAnsi" w:cstheme="minorHAnsi"/>
          <w:sz w:val="16"/>
        </w:rPr>
        <w:t xml:space="preserve"> </w:t>
      </w:r>
      <w:r w:rsidRPr="00565554">
        <w:rPr>
          <w:rFonts w:asciiTheme="minorHAnsi" w:hAnsiTheme="minorHAnsi" w:cstheme="minorHAnsi"/>
          <w:sz w:val="16"/>
        </w:rPr>
        <w:t xml:space="preserve">Firstly, if open access gives way to closed access, and some (not all) relinquish knowledge, but not others, then who would access to this knowledge be limited to? The power inequality threat is not addressed by shutting down open access. </w:t>
      </w:r>
      <w:r w:rsidRPr="00565554">
        <w:rPr>
          <w:rStyle w:val="AAAUNDERLINEKEYBOARD"/>
        </w:rPr>
        <w:t xml:space="preserve">Control of </w:t>
      </w:r>
      <w:r w:rsidRPr="00565554">
        <w:rPr>
          <w:rStyle w:val="Boxes"/>
        </w:rPr>
        <w:t>tech</w:t>
      </w:r>
      <w:r w:rsidRPr="00565554">
        <w:rPr>
          <w:rStyle w:val="AAAUNDERLINEKEYBOARD"/>
        </w:rPr>
        <w:t>nology might</w:t>
      </w:r>
      <w:r w:rsidRPr="00565554">
        <w:rPr>
          <w:rFonts w:asciiTheme="minorHAnsi" w:hAnsiTheme="minorHAnsi" w:cstheme="minorHAnsi"/>
          <w:sz w:val="16"/>
        </w:rPr>
        <w:t xml:space="preserve"> then </w:t>
      </w:r>
      <w:r w:rsidRPr="00565554">
        <w:rPr>
          <w:rStyle w:val="AAAUNDERLINEKEYBOARD"/>
        </w:rPr>
        <w:t xml:space="preserve">shift to </w:t>
      </w:r>
      <w:r w:rsidRPr="00565554">
        <w:rPr>
          <w:rStyle w:val="Boxes"/>
        </w:rPr>
        <w:t>elites</w:t>
      </w:r>
      <w:r w:rsidRPr="00565554">
        <w:rPr>
          <w:rFonts w:asciiTheme="minorHAnsi" w:hAnsiTheme="minorHAnsi" w:cstheme="minorHAnsi"/>
          <w:sz w:val="16"/>
        </w:rPr>
        <w:t xml:space="preserve">, and as we surely know by now, </w:t>
      </w:r>
      <w:r w:rsidRPr="00565554">
        <w:rPr>
          <w:rStyle w:val="Boxes"/>
          <w:highlight w:val="cyan"/>
        </w:rPr>
        <w:t>state powers</w:t>
      </w:r>
      <w:r w:rsidRPr="00565554">
        <w:rPr>
          <w:rFonts w:asciiTheme="minorHAnsi" w:hAnsiTheme="minorHAnsi" w:cstheme="minorHAnsi"/>
          <w:sz w:val="16"/>
        </w:rPr>
        <w:t xml:space="preserve"> to limit or suppress activity </w:t>
      </w:r>
      <w:r w:rsidRPr="00565554">
        <w:rPr>
          <w:rStyle w:val="AAAUNDERLINEKEYBOARD"/>
          <w:highlight w:val="cyan"/>
        </w:rPr>
        <w:t xml:space="preserve">can be captured by </w:t>
      </w:r>
      <w:r w:rsidRPr="00565554">
        <w:rPr>
          <w:rStyle w:val="Boxes"/>
          <w:highlight w:val="cyan"/>
        </w:rPr>
        <w:t>powerful interests</w:t>
      </w:r>
      <w:r w:rsidRPr="00565554">
        <w:rPr>
          <w:rFonts w:asciiTheme="minorHAnsi" w:hAnsiTheme="minorHAnsi" w:cstheme="minorHAnsi"/>
          <w:sz w:val="16"/>
        </w:rPr>
        <w:t xml:space="preserve">, essentially </w:t>
      </w:r>
      <w:r w:rsidRPr="00565554">
        <w:rPr>
          <w:rStyle w:val="AAAUNDERLINEKEYBOARD"/>
          <w:highlight w:val="cyan"/>
        </w:rPr>
        <w:t>creating</w:t>
      </w:r>
      <w:r w:rsidRPr="00565554">
        <w:rPr>
          <w:rStyle w:val="AAAUNDERLINEKEYBOARD"/>
        </w:rPr>
        <w:t xml:space="preserve"> the conditions for a </w:t>
      </w:r>
      <w:r w:rsidRPr="00565554">
        <w:rPr>
          <w:rStyle w:val="Boxes"/>
          <w:highlight w:val="cyan"/>
        </w:rPr>
        <w:t>monopoly in knowledge</w:t>
      </w:r>
      <w:r w:rsidRPr="00565554">
        <w:rPr>
          <w:rFonts w:asciiTheme="minorHAnsi" w:hAnsiTheme="minorHAnsi" w:cstheme="minorHAnsi"/>
          <w:sz w:val="16"/>
        </w:rPr>
        <w:t xml:space="preserve">. Thus, secondly, </w:t>
      </w:r>
      <w:r w:rsidRPr="00565554">
        <w:rPr>
          <w:rStyle w:val="AAAUNDERLINEKEYBOARD"/>
        </w:rPr>
        <w:t xml:space="preserve">the </w:t>
      </w:r>
      <w:r w:rsidRPr="00565554">
        <w:rPr>
          <w:rStyle w:val="Boxes"/>
          <w:highlight w:val="cyan"/>
        </w:rPr>
        <w:t>control</w:t>
      </w:r>
      <w:r w:rsidRPr="00565554">
        <w:rPr>
          <w:rStyle w:val="AAAUNDERLINEKEYBOARD"/>
          <w:highlight w:val="cyan"/>
        </w:rPr>
        <w:t xml:space="preserve"> threat brings</w:t>
      </w:r>
      <w:r w:rsidRPr="00565554">
        <w:rPr>
          <w:rFonts w:asciiTheme="minorHAnsi" w:hAnsiTheme="minorHAnsi" w:cstheme="minorHAnsi"/>
          <w:sz w:val="16"/>
        </w:rPr>
        <w:t xml:space="preserve"> with it similar </w:t>
      </w:r>
      <w:r w:rsidRPr="00565554">
        <w:rPr>
          <w:rStyle w:val="AAAUNDERLINEKEYBOARD"/>
        </w:rPr>
        <w:t>problems as</w:t>
      </w:r>
      <w:r w:rsidRPr="00565554">
        <w:rPr>
          <w:rFonts w:asciiTheme="minorHAnsi" w:hAnsiTheme="minorHAnsi" w:cstheme="minorHAnsi"/>
          <w:sz w:val="16"/>
        </w:rPr>
        <w:t xml:space="preserve"> those </w:t>
      </w:r>
      <w:r w:rsidRPr="00565554">
        <w:rPr>
          <w:rStyle w:val="AAAUNDERLINEKEYBOARD"/>
        </w:rPr>
        <w:t xml:space="preserve">associated with </w:t>
      </w:r>
      <w:r w:rsidRPr="00565554">
        <w:rPr>
          <w:rStyle w:val="AAAUNDERLINEKEYBOARD"/>
          <w:highlight w:val="cyan"/>
        </w:rPr>
        <w:t xml:space="preserve">losing control of </w:t>
      </w:r>
      <w:r w:rsidRPr="00565554">
        <w:rPr>
          <w:rStyle w:val="Boxes"/>
          <w:highlight w:val="cyan"/>
        </w:rPr>
        <w:t>tech</w:t>
      </w:r>
      <w:r w:rsidRPr="00565554">
        <w:rPr>
          <w:rStyle w:val="AAAUNDERLINEKEYBOARD"/>
        </w:rPr>
        <w:t xml:space="preserve">nology </w:t>
      </w:r>
      <w:r w:rsidRPr="00565554">
        <w:rPr>
          <w:rStyle w:val="AAAUNDERLINEKEYBOARD"/>
          <w:highlight w:val="cyan"/>
        </w:rPr>
        <w:t xml:space="preserve">to </w:t>
      </w:r>
      <w:r w:rsidRPr="00565554">
        <w:rPr>
          <w:rStyle w:val="Boxes"/>
        </w:rPr>
        <w:t xml:space="preserve">intelligent </w:t>
      </w:r>
      <w:r w:rsidRPr="00565554">
        <w:rPr>
          <w:rStyle w:val="Boxes"/>
          <w:highlight w:val="cyan"/>
        </w:rPr>
        <w:t>machines</w:t>
      </w:r>
      <w:r w:rsidRPr="00565554">
        <w:rPr>
          <w:rFonts w:asciiTheme="minorHAnsi" w:hAnsiTheme="minorHAnsi" w:cstheme="minorHAnsi"/>
          <w:sz w:val="16"/>
        </w:rPr>
        <w:t xml:space="preserve">. Thirdly, there is the </w:t>
      </w:r>
      <w:r w:rsidRPr="00565554">
        <w:rPr>
          <w:rStyle w:val="AAAUNDERLINEKEYBOARD"/>
        </w:rPr>
        <w:t xml:space="preserve">problem posed by </w:t>
      </w:r>
      <w:r w:rsidRPr="00565554">
        <w:rPr>
          <w:rStyle w:val="Boxes"/>
          <w:highlight w:val="cyan"/>
        </w:rPr>
        <w:t>slow response to threats</w:t>
      </w:r>
      <w:r w:rsidRPr="00565554">
        <w:rPr>
          <w:rStyle w:val="AAAUNDERLINEKEYBOARD"/>
          <w:highlight w:val="cyan"/>
        </w:rPr>
        <w:t xml:space="preserve"> under </w:t>
      </w:r>
      <w:r w:rsidRPr="00565554">
        <w:rPr>
          <w:rStyle w:val="Boxes"/>
          <w:highlight w:val="cyan"/>
        </w:rPr>
        <w:t>closed</w:t>
      </w:r>
      <w:r w:rsidRPr="00565554">
        <w:rPr>
          <w:rFonts w:asciiTheme="minorHAnsi" w:hAnsiTheme="minorHAnsi" w:cstheme="minorHAnsi"/>
          <w:sz w:val="16"/>
        </w:rPr>
        <w:t xml:space="preserve"> systems of </w:t>
      </w:r>
      <w:r w:rsidRPr="00565554">
        <w:rPr>
          <w:rStyle w:val="Boxes"/>
          <w:highlight w:val="cyan"/>
        </w:rPr>
        <w:t>innovation</w:t>
      </w:r>
      <w:r w:rsidRPr="00565554">
        <w:rPr>
          <w:rFonts w:asciiTheme="minorHAnsi" w:hAnsiTheme="minorHAnsi" w:cstheme="minorHAnsi"/>
          <w:sz w:val="16"/>
        </w:rPr>
        <w:t xml:space="preserve"> (discovery). </w:t>
      </w:r>
      <w:r w:rsidRPr="00565554">
        <w:rPr>
          <w:rStyle w:val="AAAUNDERLINEKEYBOARD"/>
        </w:rPr>
        <w:t xml:space="preserve">Under </w:t>
      </w:r>
      <w:r w:rsidRPr="00565554">
        <w:rPr>
          <w:rStyle w:val="Boxes"/>
        </w:rPr>
        <w:t>closed systems</w:t>
      </w:r>
      <w:r w:rsidRPr="00565554">
        <w:rPr>
          <w:rStyle w:val="AAAUNDERLINEKEYBOARD"/>
          <w:highlight w:val="cyan"/>
        </w:rPr>
        <w:t>, destructive</w:t>
      </w:r>
      <w:r w:rsidRPr="00565554">
        <w:rPr>
          <w:rStyle w:val="AAAUNDERLINEKEYBOARD"/>
        </w:rPr>
        <w:t xml:space="preserve"> empowerment </w:t>
      </w:r>
      <w:r w:rsidRPr="00565554">
        <w:rPr>
          <w:rStyle w:val="AAAUNDERLINEKEYBOARD"/>
          <w:highlight w:val="cyan"/>
        </w:rPr>
        <w:t>threats would</w:t>
      </w:r>
      <w:r w:rsidRPr="00565554">
        <w:rPr>
          <w:rFonts w:asciiTheme="minorHAnsi" w:hAnsiTheme="minorHAnsi" w:cstheme="minorHAnsi"/>
          <w:sz w:val="16"/>
        </w:rPr>
        <w:t xml:space="preserve"> perhaps </w:t>
      </w:r>
      <w:r w:rsidRPr="00565554">
        <w:rPr>
          <w:rStyle w:val="AAAUNDERLINEKEYBOARD"/>
          <w:highlight w:val="cyan"/>
        </w:rPr>
        <w:t xml:space="preserve">be </w:t>
      </w:r>
      <w:r w:rsidRPr="00565554">
        <w:rPr>
          <w:rStyle w:val="Boxes"/>
          <w:highlight w:val="cyan"/>
        </w:rPr>
        <w:t>more difficult to defend against</w:t>
      </w:r>
      <w:r w:rsidRPr="00565554">
        <w:rPr>
          <w:rStyle w:val="AAAUNDERLINEKEYBOARD"/>
          <w:highlight w:val="cyan"/>
        </w:rPr>
        <w:t>, without</w:t>
      </w:r>
      <w:r w:rsidRPr="00565554">
        <w:rPr>
          <w:rFonts w:asciiTheme="minorHAnsi" w:hAnsiTheme="minorHAnsi" w:cstheme="minorHAnsi"/>
          <w:sz w:val="16"/>
        </w:rPr>
        <w:t xml:space="preserve"> the </w:t>
      </w:r>
      <w:r w:rsidRPr="00565554">
        <w:rPr>
          <w:rStyle w:val="Boxes"/>
        </w:rPr>
        <w:t>social</w:t>
      </w:r>
      <w:r w:rsidRPr="00565554">
        <w:rPr>
          <w:rStyle w:val="AAAUNDERLINEKEYBOARD"/>
        </w:rPr>
        <w:t xml:space="preserve"> and </w:t>
      </w:r>
      <w:r w:rsidRPr="00565554">
        <w:rPr>
          <w:rStyle w:val="Boxes"/>
        </w:rPr>
        <w:t>institutional infrastructure</w:t>
      </w:r>
      <w:r w:rsidRPr="00565554">
        <w:rPr>
          <w:rStyle w:val="AAAUNDERLINEKEYBOARD"/>
        </w:rPr>
        <w:t xml:space="preserve"> that </w:t>
      </w:r>
      <w:r w:rsidRPr="00565554">
        <w:rPr>
          <w:rStyle w:val="Boxes"/>
          <w:highlight w:val="cyan"/>
        </w:rPr>
        <w:t>open</w:t>
      </w:r>
      <w:r w:rsidRPr="00565554">
        <w:rPr>
          <w:rStyle w:val="AAAUNDERLINEKEYBOARD"/>
        </w:rPr>
        <w:t xml:space="preserve"> systems of </w:t>
      </w:r>
      <w:r w:rsidRPr="00565554">
        <w:rPr>
          <w:rStyle w:val="AAAUNDERLINEKEYBOARD"/>
          <w:highlight w:val="cyan"/>
        </w:rPr>
        <w:t>innovation</w:t>
      </w:r>
      <w:r w:rsidRPr="00565554">
        <w:rPr>
          <w:rStyle w:val="AAAUNDERLINEKEYBOARD"/>
        </w:rPr>
        <w:t xml:space="preserve"> are</w:t>
      </w:r>
      <w:r w:rsidRPr="00565554">
        <w:rPr>
          <w:rFonts w:asciiTheme="minorHAnsi" w:hAnsiTheme="minorHAnsi" w:cstheme="minorHAnsi"/>
          <w:sz w:val="16"/>
        </w:rPr>
        <w:t xml:space="preserve"> rapidly </w:t>
      </w:r>
      <w:r w:rsidRPr="00565554">
        <w:rPr>
          <w:rStyle w:val="AAAUNDERLINEKEYBOARD"/>
        </w:rPr>
        <w:t>developing. Open</w:t>
      </w:r>
      <w:r w:rsidRPr="00565554">
        <w:rPr>
          <w:rFonts w:asciiTheme="minorHAnsi" w:hAnsiTheme="minorHAnsi" w:cstheme="minorHAnsi"/>
          <w:sz w:val="16"/>
        </w:rPr>
        <w:t xml:space="preserve"> systems of </w:t>
      </w:r>
      <w:r w:rsidRPr="00565554">
        <w:rPr>
          <w:rStyle w:val="AAAUNDERLINEKEYBOARD"/>
        </w:rPr>
        <w:t>knowledge creation have demonstrated</w:t>
      </w:r>
      <w:r w:rsidRPr="00565554">
        <w:rPr>
          <w:rFonts w:asciiTheme="minorHAnsi" w:hAnsiTheme="minorHAnsi" w:cstheme="minorHAnsi"/>
          <w:sz w:val="16"/>
        </w:rPr>
        <w:t xml:space="preserve"> their </w:t>
      </w:r>
      <w:r w:rsidRPr="00565554">
        <w:rPr>
          <w:rStyle w:val="Boxes"/>
        </w:rPr>
        <w:t>increasing effectiveness</w:t>
      </w:r>
      <w:r w:rsidRPr="00565554">
        <w:rPr>
          <w:rStyle w:val="AAAUNDERLINEKEYBOARD"/>
        </w:rPr>
        <w:t xml:space="preserve"> in enabling </w:t>
      </w:r>
      <w:r w:rsidRPr="00565554">
        <w:rPr>
          <w:rStyle w:val="Boxes"/>
        </w:rPr>
        <w:t>timely disaster response</w:t>
      </w:r>
      <w:r w:rsidRPr="00565554">
        <w:rPr>
          <w:rFonts w:asciiTheme="minorHAnsi" w:hAnsiTheme="minorHAnsi" w:cstheme="minorHAnsi"/>
          <w:sz w:val="16"/>
        </w:rPr>
        <w:t xml:space="preserve"> (Callaghan, 2016). To </w:t>
      </w:r>
      <w:proofErr w:type="spellStart"/>
      <w:r w:rsidRPr="00565554">
        <w:rPr>
          <w:rFonts w:asciiTheme="minorHAnsi" w:hAnsiTheme="minorHAnsi" w:cstheme="minorHAnsi"/>
          <w:sz w:val="16"/>
        </w:rPr>
        <w:t>contextualise</w:t>
      </w:r>
      <w:proofErr w:type="spellEnd"/>
      <w:r w:rsidRPr="00565554">
        <w:rPr>
          <w:rFonts w:asciiTheme="minorHAnsi" w:hAnsiTheme="minorHAnsi" w:cstheme="minorHAnsi"/>
          <w:sz w:val="16"/>
        </w:rPr>
        <w:t xml:space="preserve"> certain of these ideas prior to discussions of the theoretical model it is necessary to first identify certain </w:t>
      </w:r>
      <w:proofErr w:type="gramStart"/>
      <w:r w:rsidRPr="00565554">
        <w:rPr>
          <w:rFonts w:asciiTheme="minorHAnsi" w:hAnsiTheme="minorHAnsi" w:cstheme="minorHAnsi"/>
          <w:sz w:val="16"/>
        </w:rPr>
        <w:t>real life</w:t>
      </w:r>
      <w:proofErr w:type="gramEnd"/>
      <w:r w:rsidRPr="00565554">
        <w:rPr>
          <w:rFonts w:asciiTheme="minorHAnsi" w:hAnsiTheme="minorHAnsi" w:cstheme="minorHAnsi"/>
          <w:sz w:val="16"/>
        </w:rPr>
        <w:t xml:space="preserve"> examples of the tension between openness and closure in decisions about dangerous technologies.</w:t>
      </w:r>
      <w:r>
        <w:rPr>
          <w:rFonts w:asciiTheme="minorHAnsi" w:hAnsiTheme="minorHAnsi" w:cstheme="minorHAnsi"/>
          <w:sz w:val="16"/>
        </w:rPr>
        <w:t xml:space="preserve"> </w:t>
      </w:r>
      <w:r w:rsidRPr="00565554">
        <w:rPr>
          <w:rFonts w:asciiTheme="minorHAnsi" w:hAnsiTheme="minorHAnsi" w:cstheme="minorHAnsi"/>
          <w:sz w:val="10"/>
          <w:szCs w:val="10"/>
        </w:rPr>
        <w:t xml:space="preserve">3.1. </w:t>
      </w:r>
      <w:proofErr w:type="spellStart"/>
      <w:r w:rsidRPr="00565554">
        <w:rPr>
          <w:rFonts w:asciiTheme="minorHAnsi" w:hAnsiTheme="minorHAnsi" w:cstheme="minorHAnsi"/>
          <w:sz w:val="10"/>
          <w:szCs w:val="10"/>
        </w:rPr>
        <w:t>Contextualising</w:t>
      </w:r>
      <w:proofErr w:type="spellEnd"/>
      <w:r w:rsidRPr="00565554">
        <w:rPr>
          <w:rFonts w:asciiTheme="minorHAnsi" w:hAnsiTheme="minorHAnsi" w:cstheme="minorHAnsi"/>
          <w:sz w:val="10"/>
          <w:szCs w:val="10"/>
        </w:rPr>
        <w:t xml:space="preserve"> the reality of technological threats</w:t>
      </w:r>
      <w:r>
        <w:rPr>
          <w:rFonts w:asciiTheme="minorHAnsi" w:hAnsiTheme="minorHAnsi" w:cstheme="minorHAnsi"/>
          <w:sz w:val="10"/>
          <w:szCs w:val="10"/>
        </w:rPr>
        <w:t xml:space="preserve"> </w:t>
      </w:r>
      <w:r w:rsidRPr="00565554">
        <w:rPr>
          <w:rFonts w:asciiTheme="minorHAnsi" w:hAnsiTheme="minorHAnsi" w:cstheme="minorHAnsi"/>
          <w:sz w:val="10"/>
          <w:szCs w:val="10"/>
        </w:rPr>
        <w:t xml:space="preserve">Certain </w:t>
      </w:r>
      <w:proofErr w:type="gramStart"/>
      <w:r w:rsidRPr="00565554">
        <w:rPr>
          <w:rFonts w:asciiTheme="minorHAnsi" w:hAnsiTheme="minorHAnsi" w:cstheme="minorHAnsi"/>
          <w:sz w:val="10"/>
          <w:szCs w:val="10"/>
        </w:rPr>
        <w:t>decision making</w:t>
      </w:r>
      <w:proofErr w:type="gramEnd"/>
      <w:r w:rsidRPr="00565554">
        <w:rPr>
          <w:rFonts w:asciiTheme="minorHAnsi" w:hAnsiTheme="minorHAnsi" w:cstheme="minorHAnsi"/>
          <w:sz w:val="10"/>
          <w:szCs w:val="10"/>
        </w:rPr>
        <w:t xml:space="preserve">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r>
        <w:rPr>
          <w:rFonts w:asciiTheme="minorHAnsi" w:hAnsiTheme="minorHAnsi" w:cstheme="minorHAnsi"/>
          <w:sz w:val="10"/>
          <w:szCs w:val="10"/>
        </w:rPr>
        <w:t xml:space="preserve"> </w:t>
      </w:r>
      <w:r w:rsidRPr="00565554">
        <w:rPr>
          <w:rFonts w:asciiTheme="minorHAnsi" w:hAnsiTheme="minorHAnsi" w:cstheme="minorHAnsi"/>
          <w:sz w:val="10"/>
          <w:szCs w:val="10"/>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r>
        <w:rPr>
          <w:rFonts w:asciiTheme="minorHAnsi" w:hAnsiTheme="minorHAnsi" w:cstheme="minorHAnsi"/>
          <w:sz w:val="10"/>
          <w:szCs w:val="10"/>
        </w:rPr>
        <w:t xml:space="preserve"> </w:t>
      </w:r>
      <w:r w:rsidRPr="00565554">
        <w:rPr>
          <w:rFonts w:asciiTheme="minorHAnsi" w:hAnsiTheme="minorHAnsi" w:cstheme="minorHAnsi"/>
          <w:sz w:val="10"/>
          <w:szCs w:val="10"/>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r>
        <w:rPr>
          <w:rFonts w:asciiTheme="minorHAnsi" w:hAnsiTheme="minorHAnsi" w:cstheme="minorHAnsi"/>
          <w:sz w:val="10"/>
          <w:szCs w:val="10"/>
        </w:rPr>
        <w:t xml:space="preserve"> </w:t>
      </w:r>
      <w:r w:rsidRPr="00565554">
        <w:rPr>
          <w:rFonts w:asciiTheme="minorHAnsi" w:hAnsiTheme="minorHAnsi" w:cstheme="minorHAnsi"/>
          <w:sz w:val="10"/>
          <w:szCs w:val="10"/>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r>
        <w:rPr>
          <w:rFonts w:asciiTheme="minorHAnsi" w:hAnsiTheme="minorHAnsi" w:cstheme="minorHAnsi"/>
          <w:sz w:val="10"/>
          <w:szCs w:val="10"/>
        </w:rPr>
        <w:t xml:space="preserve"> </w:t>
      </w:r>
      <w:r w:rsidRPr="00565554">
        <w:rPr>
          <w:rFonts w:asciiTheme="minorHAnsi" w:hAnsiTheme="minorHAnsi" w:cstheme="minorHAnsi"/>
          <w:sz w:val="10"/>
          <w:szCs w:val="10"/>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r>
        <w:rPr>
          <w:rFonts w:asciiTheme="minorHAnsi" w:hAnsiTheme="minorHAnsi" w:cstheme="minorHAnsi"/>
          <w:sz w:val="10"/>
          <w:szCs w:val="10"/>
        </w:rPr>
        <w:t xml:space="preserve"> </w:t>
      </w:r>
      <w:r w:rsidRPr="00565554">
        <w:rPr>
          <w:rFonts w:asciiTheme="minorHAnsi" w:hAnsiTheme="minorHAnsi" w:cstheme="minorHAnsi"/>
          <w:sz w:val="10"/>
          <w:szCs w:val="10"/>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w:t>
      </w:r>
      <w:proofErr w:type="spellStart"/>
      <w:r w:rsidRPr="00565554">
        <w:rPr>
          <w:rFonts w:asciiTheme="minorHAnsi" w:hAnsiTheme="minorHAnsi" w:cstheme="minorHAnsi"/>
          <w:sz w:val="10"/>
          <w:szCs w:val="10"/>
        </w:rPr>
        <w:t>Makridakis</w:t>
      </w:r>
      <w:proofErr w:type="spellEnd"/>
      <w:r w:rsidRPr="00565554">
        <w:rPr>
          <w:rFonts w:asciiTheme="minorHAnsi" w:hAnsiTheme="minorHAnsi" w:cstheme="minorHAnsi"/>
          <w:sz w:val="10"/>
          <w:szCs w:val="10"/>
        </w:rPr>
        <w:t xml:space="preserve">, 2017:46). Previous research has sought to make sense of the complexity of human engagement with technology </w:t>
      </w:r>
      <w:proofErr w:type="gramStart"/>
      <w:r w:rsidRPr="00565554">
        <w:rPr>
          <w:rFonts w:asciiTheme="minorHAnsi" w:hAnsiTheme="minorHAnsi" w:cstheme="minorHAnsi"/>
          <w:sz w:val="10"/>
          <w:szCs w:val="10"/>
        </w:rPr>
        <w:t>through the use of</w:t>
      </w:r>
      <w:proofErr w:type="gramEnd"/>
      <w:r w:rsidRPr="00565554">
        <w:rPr>
          <w:rFonts w:asciiTheme="minorHAnsi" w:hAnsiTheme="minorHAnsi" w:cstheme="minorHAnsi"/>
          <w:sz w:val="10"/>
          <w:szCs w:val="10"/>
        </w:rPr>
        <w:t xml:space="preserve"> metaphors to describe technological futures. This literature is now also briefly considered here to </w:t>
      </w:r>
      <w:proofErr w:type="spellStart"/>
      <w:r w:rsidRPr="00565554">
        <w:rPr>
          <w:rFonts w:asciiTheme="minorHAnsi" w:hAnsiTheme="minorHAnsi" w:cstheme="minorHAnsi"/>
          <w:sz w:val="10"/>
          <w:szCs w:val="10"/>
        </w:rPr>
        <w:t>contextualise</w:t>
      </w:r>
      <w:proofErr w:type="spellEnd"/>
      <w:r w:rsidRPr="00565554">
        <w:rPr>
          <w:rFonts w:asciiTheme="minorHAnsi" w:hAnsiTheme="minorHAnsi" w:cstheme="minorHAnsi"/>
          <w:sz w:val="10"/>
          <w:szCs w:val="10"/>
        </w:rPr>
        <w:t xml:space="preserve"> discussions in the above sections.</w:t>
      </w:r>
      <w:r>
        <w:rPr>
          <w:rFonts w:asciiTheme="minorHAnsi" w:hAnsiTheme="minorHAnsi" w:cstheme="minorHAnsi"/>
          <w:sz w:val="10"/>
          <w:szCs w:val="10"/>
        </w:rPr>
        <w:t xml:space="preserve"> </w:t>
      </w:r>
      <w:r w:rsidRPr="00565554">
        <w:rPr>
          <w:rFonts w:asciiTheme="minorHAnsi" w:hAnsiTheme="minorHAnsi" w:cstheme="minorHAnsi"/>
          <w:sz w:val="10"/>
          <w:szCs w:val="16"/>
        </w:rPr>
        <w:t>3.2. Metaphors as a heuristic for understanding technological threats</w:t>
      </w:r>
      <w:r>
        <w:rPr>
          <w:rFonts w:asciiTheme="minorHAnsi" w:hAnsiTheme="minorHAnsi" w:cstheme="minorHAnsi"/>
          <w:sz w:val="10"/>
          <w:szCs w:val="16"/>
        </w:rPr>
        <w:t xml:space="preserve"> </w:t>
      </w:r>
      <w:proofErr w:type="gramStart"/>
      <w:r w:rsidRPr="00565554">
        <w:rPr>
          <w:rFonts w:asciiTheme="minorHAnsi" w:hAnsiTheme="minorHAnsi" w:cstheme="minorHAnsi"/>
          <w:sz w:val="10"/>
          <w:szCs w:val="16"/>
        </w:rPr>
        <w:t>The</w:t>
      </w:r>
      <w:proofErr w:type="gramEnd"/>
      <w:r w:rsidRPr="00565554">
        <w:rPr>
          <w:rFonts w:asciiTheme="minorHAnsi" w:hAnsiTheme="minorHAnsi" w:cstheme="minorHAnsi"/>
          <w:sz w:val="10"/>
          <w:szCs w:val="16"/>
        </w:rPr>
        <w:t xml:space="preserv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w:t>
      </w:r>
      <w:proofErr w:type="spellStart"/>
      <w:r w:rsidRPr="00565554">
        <w:rPr>
          <w:rFonts w:asciiTheme="minorHAnsi" w:hAnsiTheme="minorHAnsi" w:cstheme="minorHAnsi"/>
          <w:sz w:val="10"/>
          <w:szCs w:val="16"/>
        </w:rPr>
        <w:t>Carbonell</w:t>
      </w:r>
      <w:proofErr w:type="spellEnd"/>
      <w:r w:rsidRPr="00565554">
        <w:rPr>
          <w:rFonts w:asciiTheme="minorHAnsi" w:hAnsiTheme="minorHAnsi" w:cstheme="minorHAnsi"/>
          <w:sz w:val="10"/>
          <w:szCs w:val="16"/>
        </w:rPr>
        <w:t>, Sánchez-</w:t>
      </w:r>
      <w:proofErr w:type="spellStart"/>
      <w:r w:rsidRPr="00565554">
        <w:rPr>
          <w:rFonts w:asciiTheme="minorHAnsi" w:hAnsiTheme="minorHAnsi" w:cstheme="minorHAnsi"/>
          <w:sz w:val="10"/>
          <w:szCs w:val="16"/>
        </w:rPr>
        <w:t>Esguevillas</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Carro</w:t>
      </w:r>
      <w:proofErr w:type="spellEnd"/>
      <w:r w:rsidRPr="00565554">
        <w:rPr>
          <w:rFonts w:asciiTheme="minorHAnsi" w:hAnsiTheme="minorHAnsi" w:cstheme="minorHAnsi"/>
          <w:sz w:val="10"/>
          <w:szCs w:val="16"/>
        </w:rPr>
        <w:t>,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It goes without saying that there are always graduations between these extremes, and Carbonell et al.’s (2016) use of technology metaphors are useful </w:t>
      </w:r>
      <w:proofErr w:type="gramStart"/>
      <w:r w:rsidRPr="00565554">
        <w:rPr>
          <w:rFonts w:asciiTheme="minorHAnsi" w:hAnsiTheme="minorHAnsi" w:cstheme="minorHAnsi"/>
          <w:sz w:val="10"/>
          <w:szCs w:val="16"/>
        </w:rPr>
        <w:t>in order to</w:t>
      </w:r>
      <w:proofErr w:type="gramEnd"/>
      <w:r w:rsidRPr="00565554">
        <w:rPr>
          <w:rFonts w:asciiTheme="minorHAnsi" w:hAnsiTheme="minorHAnsi" w:cstheme="minorHAnsi"/>
          <w:sz w:val="10"/>
          <w:szCs w:val="16"/>
        </w:rPr>
        <w:t xml:space="preserve"> simplify explanations of conflicts between different perspectives. These metaphors are then useful as heuristics, in that they can be related to the six technology threats, encouraging dialectical tensions that give rise to a more considered discussion of scenarios. </w:t>
      </w:r>
      <w:proofErr w:type="gramStart"/>
      <w:r w:rsidRPr="00565554">
        <w:rPr>
          <w:rFonts w:asciiTheme="minorHAnsi" w:hAnsiTheme="minorHAnsi" w:cstheme="minorHAnsi"/>
          <w:sz w:val="10"/>
          <w:szCs w:val="16"/>
        </w:rPr>
        <w:t>On the basis of</w:t>
      </w:r>
      <w:proofErr w:type="gramEnd"/>
      <w:r w:rsidRPr="00565554">
        <w:rPr>
          <w:rFonts w:asciiTheme="minorHAnsi" w:hAnsiTheme="minorHAnsi" w:cstheme="minorHAnsi"/>
          <w:sz w:val="10"/>
          <w:szCs w:val="16"/>
        </w:rPr>
        <w:t xml:space="preserve">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w:t>
      </w:r>
      <w:proofErr w:type="gramStart"/>
      <w:r w:rsidRPr="00565554">
        <w:rPr>
          <w:rFonts w:asciiTheme="minorHAnsi" w:hAnsiTheme="minorHAnsi" w:cstheme="minorHAnsi"/>
          <w:sz w:val="10"/>
          <w:szCs w:val="16"/>
        </w:rPr>
        <w:t>in order to</w:t>
      </w:r>
      <w:proofErr w:type="gramEnd"/>
      <w:r w:rsidRPr="00565554">
        <w:rPr>
          <w:rFonts w:asciiTheme="minorHAnsi" w:hAnsiTheme="minorHAnsi" w:cstheme="minorHAnsi"/>
          <w:sz w:val="10"/>
          <w:szCs w:val="16"/>
        </w:rPr>
        <w:t xml:space="preserve"> improve our ability to manage technology, with the hope that improved systems of discovery will ultimately be key to the successful management of technological change itself.</w:t>
      </w:r>
      <w:r>
        <w:rPr>
          <w:rFonts w:asciiTheme="minorHAnsi" w:hAnsiTheme="minorHAnsi" w:cstheme="minorHAnsi"/>
          <w:sz w:val="10"/>
          <w:szCs w:val="16"/>
        </w:rPr>
        <w:t xml:space="preserve"> </w:t>
      </w:r>
      <w:r w:rsidRPr="00565554">
        <w:rPr>
          <w:rFonts w:asciiTheme="minorHAnsi" w:hAnsiTheme="minorHAnsi" w:cstheme="minorHAnsi"/>
          <w:sz w:val="10"/>
          <w:szCs w:val="16"/>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Other examples include those of religious groups that have also advanced metaphors conflicting with technology, as reflected in longstanding historical tensions between science and religion. Similarly, there are now tensions between societal values like equality, </w:t>
      </w:r>
      <w:proofErr w:type="gramStart"/>
      <w:r w:rsidRPr="00565554">
        <w:rPr>
          <w:rFonts w:asciiTheme="minorHAnsi" w:hAnsiTheme="minorHAnsi" w:cstheme="minorHAnsi"/>
          <w:sz w:val="10"/>
          <w:szCs w:val="16"/>
        </w:rPr>
        <w:t>respect</w:t>
      </w:r>
      <w:proofErr w:type="gramEnd"/>
      <w:r w:rsidRPr="00565554">
        <w:rPr>
          <w:rFonts w:asciiTheme="minorHAnsi" w:hAnsiTheme="minorHAnsi" w:cstheme="minorHAnsi"/>
          <w:sz w:val="10"/>
          <w:szCs w:val="16"/>
        </w:rPr>
        <w:t xml:space="preserve">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2017), and which results in a relatively equitable distribution of the outcomes of discovery (Rifkin, 1995).</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w:t>
      </w:r>
      <w:proofErr w:type="spellStart"/>
      <w:r w:rsidRPr="00565554">
        <w:rPr>
          <w:rFonts w:asciiTheme="minorHAnsi" w:hAnsiTheme="minorHAnsi" w:cstheme="minorHAnsi"/>
          <w:sz w:val="10"/>
          <w:szCs w:val="16"/>
        </w:rPr>
        <w:t>democratisation</w:t>
      </w:r>
      <w:proofErr w:type="spellEnd"/>
      <w:r w:rsidRPr="00565554">
        <w:rPr>
          <w:rFonts w:asciiTheme="minorHAnsi" w:hAnsiTheme="minorHAnsi" w:cstheme="minorHAnsi"/>
          <w:sz w:val="10"/>
          <w:szCs w:val="16"/>
        </w:rPr>
        <w:t xml:space="preserve"> of science, and its attendant ethical framework. According to the principles of maximum transparency and accountability, power inequality is reduced, and power over knowledge is made to be more equitable. In this way, inequality in the outcomes of knowledge is also reduced, </w:t>
      </w:r>
      <w:proofErr w:type="spellStart"/>
      <w:r w:rsidRPr="00565554">
        <w:rPr>
          <w:rFonts w:asciiTheme="minorHAnsi" w:hAnsiTheme="minorHAnsi" w:cstheme="minorHAnsi"/>
          <w:sz w:val="10"/>
          <w:szCs w:val="16"/>
        </w:rPr>
        <w:t>maximising</w:t>
      </w:r>
      <w:proofErr w:type="spellEnd"/>
      <w:r w:rsidRPr="00565554">
        <w:rPr>
          <w:rFonts w:asciiTheme="minorHAnsi" w:hAnsiTheme="minorHAnsi" w:cstheme="minorHAnsi"/>
          <w:sz w:val="10"/>
          <w:szCs w:val="16"/>
        </w:rPr>
        <w:t xml:space="preserve"> benefits to all affected by science as well as the problems it is tasked to solve.</w:t>
      </w:r>
      <w:r>
        <w:rPr>
          <w:rFonts w:asciiTheme="minorHAnsi" w:hAnsiTheme="minorHAnsi" w:cstheme="minorHAnsi"/>
          <w:sz w:val="10"/>
          <w:szCs w:val="16"/>
        </w:rPr>
        <w:t xml:space="preserve"> </w:t>
      </w:r>
      <w:r w:rsidRPr="00565554">
        <w:rPr>
          <w:rFonts w:asciiTheme="minorHAnsi" w:hAnsiTheme="minorHAnsi" w:cstheme="minorHAnsi"/>
          <w:sz w:val="10"/>
          <w:szCs w:val="16"/>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r>
        <w:rPr>
          <w:rFonts w:asciiTheme="minorHAnsi" w:hAnsiTheme="minorHAnsi" w:cstheme="minorHAnsi"/>
          <w:sz w:val="10"/>
          <w:szCs w:val="16"/>
        </w:rPr>
        <w:t xml:space="preserve"> </w:t>
      </w:r>
      <w:r w:rsidRPr="00565554">
        <w:rPr>
          <w:rFonts w:asciiTheme="minorHAnsi" w:hAnsiTheme="minorHAnsi" w:cstheme="minorHAnsi"/>
          <w:sz w:val="10"/>
          <w:szCs w:val="16"/>
        </w:rPr>
        <w:t>3.3. Ordering relationships between threats</w:t>
      </w:r>
      <w:r>
        <w:rPr>
          <w:rFonts w:asciiTheme="minorHAnsi" w:hAnsiTheme="minorHAnsi" w:cstheme="minorHAnsi"/>
          <w:sz w:val="10"/>
          <w:szCs w:val="16"/>
        </w:rPr>
        <w:t xml:space="preserve"> </w:t>
      </w:r>
      <w:r w:rsidRPr="00565554">
        <w:rPr>
          <w:rFonts w:asciiTheme="minorHAnsi" w:hAnsiTheme="minorHAnsi" w:cstheme="minorHAnsi"/>
          <w:sz w:val="10"/>
          <w:szCs w:val="16"/>
        </w:rPr>
        <w:t>Fig. 1 shows a possible ordering of technological threats. As discussed above, these threats reflect primary technological concerns in the technology futures literature.</w:t>
      </w:r>
      <w:r>
        <w:rPr>
          <w:rFonts w:asciiTheme="minorHAnsi" w:hAnsiTheme="minorHAnsi" w:cstheme="minorHAnsi"/>
          <w:sz w:val="10"/>
          <w:szCs w:val="16"/>
        </w:rPr>
        <w:t xml:space="preserve"> </w:t>
      </w:r>
      <w:r w:rsidRPr="00565554">
        <w:rPr>
          <w:rFonts w:asciiTheme="minorHAnsi" w:hAnsiTheme="minorHAnsi" w:cstheme="minorHAnsi"/>
          <w:sz w:val="10"/>
          <w:szCs w:val="16"/>
        </w:rPr>
        <w:t>[FIGURE 1 OMITTED]</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w:t>
      </w:r>
      <w:proofErr w:type="gramStart"/>
      <w:r w:rsidRPr="00565554">
        <w:rPr>
          <w:rFonts w:asciiTheme="minorHAnsi" w:hAnsiTheme="minorHAnsi" w:cstheme="minorHAnsi"/>
          <w:sz w:val="10"/>
          <w:szCs w:val="16"/>
        </w:rPr>
        <w:t>by definition uncertain</w:t>
      </w:r>
      <w:proofErr w:type="gramEnd"/>
      <w:r w:rsidRPr="00565554">
        <w:rPr>
          <w:rFonts w:asciiTheme="minorHAnsi" w:hAnsiTheme="minorHAnsi" w:cstheme="minorHAnsi"/>
          <w:sz w:val="10"/>
          <w:szCs w:val="16"/>
        </w:rPr>
        <w:t>, and the relationships discussed here are necessarily speculative, but such a discussion is necessary in order to draw out an ordering of these threats and to better understand which are more urgent.</w:t>
      </w:r>
      <w:r>
        <w:rPr>
          <w:rFonts w:asciiTheme="minorHAnsi" w:hAnsiTheme="minorHAnsi" w:cstheme="minorHAnsi"/>
          <w:sz w:val="10"/>
          <w:szCs w:val="16"/>
        </w:rPr>
        <w:t xml:space="preserve"> </w:t>
      </w:r>
      <w:r w:rsidRPr="00565554">
        <w:rPr>
          <w:rFonts w:asciiTheme="minorHAnsi" w:hAnsiTheme="minorHAnsi" w:cstheme="minorHAnsi"/>
          <w:sz w:val="10"/>
          <w:szCs w:val="16"/>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r>
        <w:rPr>
          <w:rFonts w:asciiTheme="minorHAnsi" w:hAnsiTheme="minorHAnsi" w:cstheme="minorHAnsi"/>
          <w:sz w:val="10"/>
          <w:szCs w:val="16"/>
        </w:rPr>
        <w:t xml:space="preserve"> </w:t>
      </w:r>
      <w:r w:rsidRPr="00565554">
        <w:rPr>
          <w:rFonts w:asciiTheme="minorHAnsi" w:hAnsiTheme="minorHAnsi" w:cstheme="minorHAnsi"/>
          <w:sz w:val="10"/>
          <w:szCs w:val="16"/>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2017:90). Having private or corporate stakeholders drive the technological development process without the engagement of independent research stakeholder groups may no longer be safe in an era that transcends trial and error approaches to dangerous technologies.</w:t>
      </w:r>
      <w:r>
        <w:rPr>
          <w:rFonts w:asciiTheme="minorHAnsi" w:hAnsiTheme="minorHAnsi" w:cstheme="minorHAnsi"/>
          <w:sz w:val="10"/>
          <w:szCs w:val="16"/>
        </w:rPr>
        <w:t xml:space="preserve"> </w:t>
      </w:r>
      <w:r w:rsidRPr="00565554">
        <w:rPr>
          <w:rFonts w:asciiTheme="minorHAnsi" w:hAnsiTheme="minorHAnsi" w:cstheme="minorHAnsi"/>
          <w:sz w:val="10"/>
          <w:szCs w:val="16"/>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Certain research findings seem to support the necessity of a change in societal stakeholder relationships (as they relate to dangerous technologies) to include technology safety researchers. Insights from the use of nuclear power suggest that certain risks can arise from </w:t>
      </w:r>
      <w:proofErr w:type="spellStart"/>
      <w:r w:rsidRPr="00565554">
        <w:rPr>
          <w:rFonts w:asciiTheme="minorHAnsi" w:hAnsiTheme="minorHAnsi" w:cstheme="minorHAnsi"/>
          <w:sz w:val="10"/>
          <w:szCs w:val="16"/>
        </w:rPr>
        <w:t>organisational</w:t>
      </w:r>
      <w:proofErr w:type="spellEnd"/>
      <w:r w:rsidRPr="00565554">
        <w:rPr>
          <w:rFonts w:asciiTheme="minorHAnsi" w:hAnsiTheme="minorHAnsi" w:cstheme="minorHAnsi"/>
          <w:sz w:val="10"/>
          <w:szCs w:val="16"/>
        </w:rPr>
        <w:t xml:space="preserve">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w:t>
      </w:r>
      <w:proofErr w:type="gramStart"/>
      <w:r w:rsidRPr="00565554">
        <w:rPr>
          <w:rFonts w:asciiTheme="minorHAnsi" w:hAnsiTheme="minorHAnsi" w:cstheme="minorHAnsi"/>
          <w:sz w:val="10"/>
          <w:szCs w:val="16"/>
        </w:rPr>
        <w:t>more risky</w:t>
      </w:r>
      <w:proofErr w:type="gramEnd"/>
      <w:r w:rsidRPr="00565554">
        <w:rPr>
          <w:rFonts w:asciiTheme="minorHAnsi" w:hAnsiTheme="minorHAnsi" w:cstheme="minorHAnsi"/>
          <w:sz w:val="10"/>
          <w:szCs w:val="16"/>
        </w:rPr>
        <w:t xml:space="preserve">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w:t>
      </w:r>
      <w:proofErr w:type="gramStart"/>
      <w:r w:rsidRPr="00565554">
        <w:rPr>
          <w:rFonts w:asciiTheme="minorHAnsi" w:hAnsiTheme="minorHAnsi" w:cstheme="minorHAnsi"/>
          <w:sz w:val="10"/>
          <w:szCs w:val="16"/>
        </w:rPr>
        <w:t>so as to</w:t>
      </w:r>
      <w:proofErr w:type="gramEnd"/>
      <w:r w:rsidRPr="00565554">
        <w:rPr>
          <w:rFonts w:asciiTheme="minorHAnsi" w:hAnsiTheme="minorHAnsi" w:cstheme="minorHAnsi"/>
          <w:sz w:val="10"/>
          <w:szCs w:val="16"/>
        </w:rPr>
        <w:t xml:space="preserve"> ensure that the post-trial-and-error paradigm is safely managed through more inclusive engagement going forward.</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To manage the control </w:t>
      </w:r>
      <w:proofErr w:type="gramStart"/>
      <w:r w:rsidRPr="00565554">
        <w:rPr>
          <w:rFonts w:asciiTheme="minorHAnsi" w:hAnsiTheme="minorHAnsi" w:cstheme="minorHAnsi"/>
          <w:sz w:val="10"/>
          <w:szCs w:val="16"/>
        </w:rPr>
        <w:t>threat</w:t>
      </w:r>
      <w:proofErr w:type="gramEnd"/>
      <w:r w:rsidRPr="00565554">
        <w:rPr>
          <w:rFonts w:asciiTheme="minorHAnsi" w:hAnsiTheme="minorHAnsi" w:cstheme="minorHAnsi"/>
          <w:sz w:val="10"/>
          <w:szCs w:val="16"/>
        </w:rPr>
        <w:t xml:space="preserve">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w:t>
      </w:r>
      <w:proofErr w:type="spellStart"/>
      <w:r w:rsidRPr="00565554">
        <w:rPr>
          <w:rFonts w:asciiTheme="minorHAnsi" w:hAnsiTheme="minorHAnsi" w:cstheme="minorHAnsi"/>
          <w:sz w:val="10"/>
          <w:szCs w:val="16"/>
        </w:rPr>
        <w:t>Stilgoe</w:t>
      </w:r>
      <w:proofErr w:type="spellEnd"/>
      <w:r w:rsidRPr="00565554">
        <w:rPr>
          <w:rFonts w:asciiTheme="minorHAnsi" w:hAnsiTheme="minorHAnsi" w:cstheme="minorHAnsi"/>
          <w:sz w:val="10"/>
          <w:szCs w:val="16"/>
        </w:rPr>
        <w:t xml:space="preserve"> et al., 2013). According to Douglas (2000:559), “value-free science is inadequate science; the reasoning is flawed and incomplete.” The task of managing the control problem cannot therefore simply be left to corporate market incentives, or even to science on its own.</w:t>
      </w:r>
      <w:r>
        <w:rPr>
          <w:rFonts w:asciiTheme="minorHAnsi" w:hAnsiTheme="minorHAnsi" w:cstheme="minorHAnsi"/>
          <w:sz w:val="10"/>
          <w:szCs w:val="16"/>
        </w:rPr>
        <w:t xml:space="preserve"> </w:t>
      </w:r>
      <w:r w:rsidRPr="00565554">
        <w:rPr>
          <w:rFonts w:asciiTheme="minorHAnsi" w:hAnsiTheme="minorHAnsi" w:cstheme="minorHAnsi"/>
          <w:sz w:val="10"/>
          <w:szCs w:val="16"/>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The control threat, if unsuccessfully managed, may contribute to the power inequality, resource competition and destructive empowerment threats. The resource competition threat may in turn contribute to increased power inequality through two channels. The first is arguably the way </w:t>
      </w:r>
      <w:proofErr w:type="spellStart"/>
      <w:r w:rsidRPr="00565554">
        <w:rPr>
          <w:rFonts w:asciiTheme="minorHAnsi" w:hAnsiTheme="minorHAnsi" w:cstheme="minorHAnsi"/>
          <w:sz w:val="10"/>
          <w:szCs w:val="16"/>
        </w:rPr>
        <w:t>digitisation</w:t>
      </w:r>
      <w:proofErr w:type="spellEnd"/>
      <w:r w:rsidRPr="00565554">
        <w:rPr>
          <w:rFonts w:asciiTheme="minorHAnsi" w:hAnsiTheme="minorHAnsi" w:cstheme="minorHAnsi"/>
          <w:sz w:val="10"/>
          <w:szCs w:val="16"/>
        </w:rPr>
        <w:t xml:space="preserve">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If technology creates or exacerbates such class differentials, and if these classes </w:t>
      </w:r>
      <w:proofErr w:type="gramStart"/>
      <w:r w:rsidRPr="00565554">
        <w:rPr>
          <w:rFonts w:asciiTheme="minorHAnsi" w:hAnsiTheme="minorHAnsi" w:cstheme="minorHAnsi"/>
          <w:sz w:val="10"/>
          <w:szCs w:val="16"/>
        </w:rPr>
        <w:t>are able to</w:t>
      </w:r>
      <w:proofErr w:type="gramEnd"/>
      <w:r w:rsidRPr="00565554">
        <w:rPr>
          <w:rFonts w:asciiTheme="minorHAnsi" w:hAnsiTheme="minorHAnsi" w:cstheme="minorHAnsi"/>
          <w:sz w:val="10"/>
          <w:szCs w:val="16"/>
        </w:rPr>
        <w:t xml:space="preserve"> prioritize their own interests at the expense of others, they might seek solutions associated with power inequality.</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Intrinsic displacement might be considered a derivate threat, arising from a lack of purpose in a world in which machines do most forms of work, or (alternatively) a state of powerlessness as people are excluded from meaningful opportunities by a </w:t>
      </w:r>
      <w:proofErr w:type="gramStart"/>
      <w:r w:rsidRPr="00565554">
        <w:rPr>
          <w:rFonts w:asciiTheme="minorHAnsi" w:hAnsiTheme="minorHAnsi" w:cstheme="minorHAnsi"/>
          <w:sz w:val="10"/>
          <w:szCs w:val="16"/>
        </w:rPr>
        <w:t>technologically-enabled</w:t>
      </w:r>
      <w:proofErr w:type="gramEnd"/>
      <w:r w:rsidRPr="00565554">
        <w:rPr>
          <w:rFonts w:asciiTheme="minorHAnsi" w:hAnsiTheme="minorHAnsi" w:cstheme="minorHAnsi"/>
          <w:sz w:val="10"/>
          <w:szCs w:val="16"/>
        </w:rPr>
        <w:t xml:space="preserve"> human elite. Thus, the four threats of control, resource competition, power inequality and intrinsic displacement might benefit from further research that considers their potential interdependencies.</w:t>
      </w:r>
      <w:r>
        <w:rPr>
          <w:rFonts w:asciiTheme="minorHAnsi" w:hAnsiTheme="minorHAnsi" w:cstheme="minorHAnsi"/>
          <w:sz w:val="10"/>
          <w:szCs w:val="16"/>
        </w:rPr>
        <w:t xml:space="preserve"> </w:t>
      </w:r>
      <w:r w:rsidRPr="00565554">
        <w:rPr>
          <w:rFonts w:asciiTheme="minorHAnsi" w:hAnsiTheme="minorHAnsi" w:cstheme="minorHAnsi"/>
          <w:sz w:val="10"/>
          <w:szCs w:val="16"/>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r>
        <w:rPr>
          <w:rFonts w:asciiTheme="minorHAnsi" w:hAnsiTheme="minorHAnsi" w:cstheme="minorHAnsi"/>
          <w:sz w:val="10"/>
          <w:szCs w:val="16"/>
        </w:rPr>
        <w:t xml:space="preserve"> </w:t>
      </w:r>
      <w:proofErr w:type="gramStart"/>
      <w:r w:rsidRPr="00565554">
        <w:rPr>
          <w:rFonts w:asciiTheme="minorHAnsi" w:hAnsiTheme="minorHAnsi" w:cstheme="minorHAnsi"/>
          <w:sz w:val="10"/>
          <w:szCs w:val="16"/>
        </w:rPr>
        <w:t>Thus</w:t>
      </w:r>
      <w:proofErr w:type="gramEnd"/>
      <w:r w:rsidRPr="00565554">
        <w:rPr>
          <w:rFonts w:asciiTheme="minorHAnsi" w:hAnsiTheme="minorHAnsi" w:cstheme="minorHAnsi"/>
          <w:sz w:val="10"/>
          <w:szCs w:val="16"/>
        </w:rPr>
        <w:t xml:space="preserve"> an order of importance seems to exist amongst these threats. A focus of resources and attention on the control threat without neglecting relationships between these threats is important. This approach seems to also find support in the literature. Bostrom (2017) and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stress the urgency of technological safely research, to be able to control the trajectory of technological </w:t>
      </w:r>
      <w:proofErr w:type="gramStart"/>
      <w:r w:rsidRPr="00565554">
        <w:rPr>
          <w:rFonts w:asciiTheme="minorHAnsi" w:hAnsiTheme="minorHAnsi" w:cstheme="minorHAnsi"/>
          <w:sz w:val="10"/>
          <w:szCs w:val="16"/>
        </w:rPr>
        <w:t>change, and</w:t>
      </w:r>
      <w:proofErr w:type="gramEnd"/>
      <w:r w:rsidRPr="00565554">
        <w:rPr>
          <w:rFonts w:asciiTheme="minorHAnsi" w:hAnsiTheme="minorHAnsi" w:cstheme="minorHAnsi"/>
          <w:sz w:val="10"/>
          <w:szCs w:val="16"/>
        </w:rPr>
        <w:t xml:space="preserve"> ensure its ‘beneficial’ use and contribution to human society. Their arguments capture the essence of what the management of the control problem entails.</w:t>
      </w:r>
      <w:r>
        <w:rPr>
          <w:rFonts w:asciiTheme="minorHAnsi" w:hAnsiTheme="minorHAnsi" w:cstheme="minorHAnsi"/>
          <w:sz w:val="10"/>
          <w:szCs w:val="16"/>
        </w:rPr>
        <w:t xml:space="preserve"> </w:t>
      </w:r>
      <w:r w:rsidRPr="00565554">
        <w:rPr>
          <w:rFonts w:asciiTheme="minorHAnsi" w:hAnsiTheme="minorHAnsi" w:cstheme="minorHAnsi"/>
          <w:sz w:val="10"/>
          <w:szCs w:val="16"/>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Go </w:t>
      </w:r>
      <w:proofErr w:type="gramStart"/>
      <w:r w:rsidRPr="00565554">
        <w:rPr>
          <w:rFonts w:asciiTheme="minorHAnsi" w:hAnsiTheme="minorHAnsi" w:cstheme="minorHAnsi"/>
          <w:sz w:val="10"/>
          <w:szCs w:val="16"/>
        </w:rPr>
        <w:t>to:</w:t>
      </w:r>
      <w:proofErr w:type="gramEnd"/>
      <w:r>
        <w:rPr>
          <w:rFonts w:asciiTheme="minorHAnsi" w:hAnsiTheme="minorHAnsi" w:cstheme="minorHAnsi"/>
          <w:sz w:val="10"/>
          <w:szCs w:val="16"/>
        </w:rPr>
        <w:t xml:space="preserve"> </w:t>
      </w:r>
      <w:r w:rsidRPr="00565554">
        <w:rPr>
          <w:rFonts w:asciiTheme="minorHAnsi" w:hAnsiTheme="minorHAnsi" w:cstheme="minorHAnsi"/>
          <w:sz w:val="10"/>
          <w:szCs w:val="16"/>
        </w:rPr>
        <w:t>4. Theoretical model</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According to </w:t>
      </w:r>
      <w:proofErr w:type="spellStart"/>
      <w:r w:rsidRPr="00565554">
        <w:rPr>
          <w:rFonts w:asciiTheme="minorHAnsi" w:hAnsiTheme="minorHAnsi" w:cstheme="minorHAnsi"/>
          <w:sz w:val="10"/>
          <w:szCs w:val="16"/>
        </w:rPr>
        <w:t>Tarko</w:t>
      </w:r>
      <w:proofErr w:type="spellEnd"/>
      <w:r w:rsidRPr="00565554">
        <w:rPr>
          <w:rFonts w:asciiTheme="minorHAnsi" w:hAnsiTheme="minorHAnsi" w:cstheme="minorHAnsi"/>
          <w:sz w:val="10"/>
          <w:szCs w:val="16"/>
        </w:rPr>
        <w:t xml:space="preserve"> and </w:t>
      </w:r>
      <w:proofErr w:type="spellStart"/>
      <w:r w:rsidRPr="00565554">
        <w:rPr>
          <w:rFonts w:asciiTheme="minorHAnsi" w:hAnsiTheme="minorHAnsi" w:cstheme="minorHAnsi"/>
          <w:sz w:val="10"/>
          <w:szCs w:val="16"/>
        </w:rPr>
        <w:t>Aligica</w:t>
      </w:r>
      <w:proofErr w:type="spellEnd"/>
      <w:r w:rsidRPr="00565554">
        <w:rPr>
          <w:rFonts w:asciiTheme="minorHAnsi" w:hAnsiTheme="minorHAnsi" w:cstheme="minorHAnsi"/>
          <w:sz w:val="10"/>
          <w:szCs w:val="16"/>
        </w:rPr>
        <w:t xml:space="preserve"> (2011:987), Kahn’s </w:t>
      </w:r>
      <w:proofErr w:type="spellStart"/>
      <w:r w:rsidRPr="00565554">
        <w:rPr>
          <w:rFonts w:asciiTheme="minorHAnsi" w:hAnsiTheme="minorHAnsi" w:cstheme="minorHAnsi"/>
          <w:sz w:val="10"/>
          <w:szCs w:val="16"/>
        </w:rPr>
        <w:t>conceptualisation</w:t>
      </w:r>
      <w:proofErr w:type="spellEnd"/>
      <w:r w:rsidRPr="00565554">
        <w:rPr>
          <w:rFonts w:asciiTheme="minorHAnsi" w:hAnsiTheme="minorHAnsi" w:cstheme="minorHAnsi"/>
          <w:sz w:val="10"/>
          <w:szCs w:val="16"/>
        </w:rPr>
        <w:t xml:space="preserve"> of the ‘</w:t>
      </w:r>
      <w:proofErr w:type="spellStart"/>
      <w:r w:rsidRPr="00565554">
        <w:rPr>
          <w:rFonts w:asciiTheme="minorHAnsi" w:hAnsiTheme="minorHAnsi" w:cstheme="minorHAnsi"/>
          <w:sz w:val="10"/>
          <w:szCs w:val="16"/>
        </w:rPr>
        <w:t>institutionalisation</w:t>
      </w:r>
      <w:proofErr w:type="spellEnd"/>
      <w:r w:rsidRPr="00565554">
        <w:rPr>
          <w:rFonts w:asciiTheme="minorHAnsi" w:hAnsiTheme="minorHAnsi" w:cstheme="minorHAnsi"/>
          <w:sz w:val="10"/>
          <w:szCs w:val="16"/>
        </w:rPr>
        <w:t xml:space="preserve"> of interdisciplinarity’ is reflected in “a phenomenon that has as its core a process-based approach to knowledge and method aggregation” reflected in novel developments enabled by web-based techniques. According to </w:t>
      </w:r>
      <w:proofErr w:type="spellStart"/>
      <w:r w:rsidRPr="00565554">
        <w:rPr>
          <w:rFonts w:asciiTheme="minorHAnsi" w:hAnsiTheme="minorHAnsi" w:cstheme="minorHAnsi"/>
          <w:sz w:val="10"/>
          <w:szCs w:val="16"/>
        </w:rPr>
        <w:t>Tarko</w:t>
      </w:r>
      <w:proofErr w:type="spellEnd"/>
      <w:r w:rsidRPr="00565554">
        <w:rPr>
          <w:rFonts w:asciiTheme="minorHAnsi" w:hAnsiTheme="minorHAnsi" w:cstheme="minorHAnsi"/>
          <w:sz w:val="10"/>
          <w:szCs w:val="16"/>
        </w:rPr>
        <w:t xml:space="preserve"> and </w:t>
      </w:r>
      <w:proofErr w:type="spellStart"/>
      <w:r w:rsidRPr="00565554">
        <w:rPr>
          <w:rFonts w:asciiTheme="minorHAnsi" w:hAnsiTheme="minorHAnsi" w:cstheme="minorHAnsi"/>
          <w:sz w:val="10"/>
          <w:szCs w:val="16"/>
        </w:rPr>
        <w:t>Aligica</w:t>
      </w:r>
      <w:proofErr w:type="spellEnd"/>
      <w:r w:rsidRPr="00565554">
        <w:rPr>
          <w:rFonts w:asciiTheme="minorHAnsi" w:hAnsiTheme="minorHAnsi" w:cstheme="minorHAnsi"/>
          <w:sz w:val="10"/>
          <w:szCs w:val="16"/>
        </w:rPr>
        <w:t xml:space="preserve"> (2011)), terms associated with this phenomenon include </w:t>
      </w:r>
      <w:proofErr w:type="spellStart"/>
      <w:r w:rsidRPr="00565554">
        <w:rPr>
          <w:rFonts w:asciiTheme="minorHAnsi" w:hAnsiTheme="minorHAnsi" w:cstheme="minorHAnsi"/>
          <w:sz w:val="10"/>
          <w:szCs w:val="16"/>
        </w:rPr>
        <w:t>Wikinomics</w:t>
      </w:r>
      <w:proofErr w:type="spellEnd"/>
      <w:r w:rsidRPr="00565554">
        <w:rPr>
          <w:rFonts w:asciiTheme="minorHAnsi" w:hAnsiTheme="minorHAnsi" w:cstheme="minorHAnsi"/>
          <w:sz w:val="10"/>
          <w:szCs w:val="16"/>
        </w:rPr>
        <w:t xml:space="preserve"> (Tapscott &amp; Williams, 2006), the wisdom of crowds (</w:t>
      </w:r>
      <w:proofErr w:type="spellStart"/>
      <w:r w:rsidRPr="00565554">
        <w:rPr>
          <w:rFonts w:asciiTheme="minorHAnsi" w:hAnsiTheme="minorHAnsi" w:cstheme="minorHAnsi"/>
          <w:sz w:val="10"/>
          <w:szCs w:val="16"/>
        </w:rPr>
        <w:t>Surowiecki</w:t>
      </w:r>
      <w:proofErr w:type="spellEnd"/>
      <w:r w:rsidRPr="00565554">
        <w:rPr>
          <w:rFonts w:asciiTheme="minorHAnsi" w:hAnsiTheme="minorHAnsi" w:cstheme="minorHAnsi"/>
          <w:sz w:val="10"/>
          <w:szCs w:val="16"/>
        </w:rPr>
        <w:t xml:space="preserve">, 2004), the “army of Davids” (Reynolds, 2006), and “collective intelligence” (Malone, </w:t>
      </w:r>
      <w:proofErr w:type="spellStart"/>
      <w:r w:rsidRPr="00565554">
        <w:rPr>
          <w:rFonts w:asciiTheme="minorHAnsi" w:hAnsiTheme="minorHAnsi" w:cstheme="minorHAnsi"/>
          <w:sz w:val="10"/>
          <w:szCs w:val="16"/>
        </w:rPr>
        <w:t>Laubacher</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Dellarocas</w:t>
      </w:r>
      <w:proofErr w:type="spellEnd"/>
      <w:r w:rsidRPr="00565554">
        <w:rPr>
          <w:rFonts w:asciiTheme="minorHAnsi" w:hAnsiTheme="minorHAnsi" w:cstheme="minorHAnsi"/>
          <w:sz w:val="10"/>
          <w:szCs w:val="16"/>
        </w:rPr>
        <w:t xml:space="preserve">, 2009). Malone et al. (2009:2) also acknowledge other additional descriptions of the phenomenon in the literature, such as radical decentralization, </w:t>
      </w:r>
      <w:proofErr w:type="gramStart"/>
      <w:r w:rsidRPr="00565554">
        <w:rPr>
          <w:rFonts w:asciiTheme="minorHAnsi" w:hAnsiTheme="minorHAnsi" w:cstheme="minorHAnsi"/>
          <w:sz w:val="10"/>
          <w:szCs w:val="16"/>
        </w:rPr>
        <w:t>crowd-sourcing</w:t>
      </w:r>
      <w:proofErr w:type="gramEnd"/>
      <w:r w:rsidRPr="00565554">
        <w:rPr>
          <w:rFonts w:asciiTheme="minorHAnsi" w:hAnsiTheme="minorHAnsi" w:cstheme="minorHAnsi"/>
          <w:sz w:val="10"/>
          <w:szCs w:val="16"/>
        </w:rPr>
        <w:t>, and peer production, arguing that the term collective intelligence is the most useful, defined broadly as “groups of individuals doing things collectively that seem intelligent.” The phenomenon has also been defined as crowdsourced R&amp;</w:t>
      </w:r>
      <w:proofErr w:type="gramStart"/>
      <w:r w:rsidRPr="00565554">
        <w:rPr>
          <w:rFonts w:asciiTheme="minorHAnsi" w:hAnsiTheme="minorHAnsi" w:cstheme="minorHAnsi"/>
          <w:sz w:val="10"/>
          <w:szCs w:val="16"/>
        </w:rPr>
        <w:t>D, and</w:t>
      </w:r>
      <w:proofErr w:type="gramEnd"/>
      <w:r w:rsidRPr="00565554">
        <w:rPr>
          <w:rFonts w:asciiTheme="minorHAnsi" w:hAnsiTheme="minorHAnsi" w:cstheme="minorHAnsi"/>
          <w:sz w:val="10"/>
          <w:szCs w:val="16"/>
        </w:rPr>
        <w:t xml:space="preserve"> considered in terms of its roots in the seminal knowledge aggregation problem with a view to </w:t>
      </w:r>
      <w:proofErr w:type="spellStart"/>
      <w:r w:rsidRPr="00565554">
        <w:rPr>
          <w:rFonts w:asciiTheme="minorHAnsi" w:hAnsiTheme="minorHAnsi" w:cstheme="minorHAnsi"/>
          <w:sz w:val="10"/>
          <w:szCs w:val="16"/>
        </w:rPr>
        <w:t>formalising</w:t>
      </w:r>
      <w:proofErr w:type="spellEnd"/>
      <w:r w:rsidRPr="00565554">
        <w:rPr>
          <w:rFonts w:asciiTheme="minorHAnsi" w:hAnsiTheme="minorHAnsi" w:cstheme="minorHAnsi"/>
          <w:sz w:val="10"/>
          <w:szCs w:val="16"/>
        </w:rPr>
        <w:t xml:space="preserve"> this both as a body of theory and as a new scientific methodology in its own right (Callaghan, 2016). Nielsen (2012) argues that dramatic breakthrough periods in science have typically followed changes, or improvements in the way discovery is conducted. For Nielsen (2012:19):</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w:t>
      </w:r>
      <w:proofErr w:type="gramStart"/>
      <w:r w:rsidRPr="00565554">
        <w:rPr>
          <w:rFonts w:asciiTheme="minorHAnsi" w:hAnsiTheme="minorHAnsi" w:cstheme="minorHAnsi"/>
          <w:sz w:val="10"/>
          <w:szCs w:val="16"/>
        </w:rPr>
        <w:t>years</w:t>
      </w:r>
      <w:proofErr w:type="gramEnd"/>
      <w:r w:rsidRPr="00565554">
        <w:rPr>
          <w:rFonts w:asciiTheme="minorHAnsi" w:hAnsiTheme="minorHAnsi" w:cstheme="minorHAnsi"/>
          <w:sz w:val="10"/>
          <w:szCs w:val="16"/>
        </w:rPr>
        <w:t xml:space="preserve"> we have an astonishing opportunity to change and improve the way science is done.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w:t>
      </w:r>
      <w:proofErr w:type="spellStart"/>
      <w:r w:rsidRPr="00565554">
        <w:rPr>
          <w:rFonts w:asciiTheme="minorHAnsi" w:hAnsiTheme="minorHAnsi" w:cstheme="minorHAnsi"/>
          <w:sz w:val="10"/>
          <w:szCs w:val="16"/>
        </w:rPr>
        <w:t>programmes</w:t>
      </w:r>
      <w:proofErr w:type="spellEnd"/>
      <w:r w:rsidRPr="00565554">
        <w:rPr>
          <w:rFonts w:asciiTheme="minorHAnsi" w:hAnsiTheme="minorHAnsi" w:cstheme="minorHAnsi"/>
          <w:sz w:val="10"/>
          <w:szCs w:val="16"/>
        </w:rPr>
        <w:t xml:space="preserve"> (</w:t>
      </w:r>
      <w:proofErr w:type="spellStart"/>
      <w:r w:rsidRPr="00565554">
        <w:rPr>
          <w:rFonts w:asciiTheme="minorHAnsi" w:hAnsiTheme="minorHAnsi" w:cstheme="minorHAnsi"/>
          <w:sz w:val="10"/>
          <w:szCs w:val="16"/>
        </w:rPr>
        <w:t>Siune</w:t>
      </w:r>
      <w:proofErr w:type="spellEnd"/>
      <w:r w:rsidRPr="00565554">
        <w:rPr>
          <w:rFonts w:asciiTheme="minorHAnsi" w:hAnsiTheme="minorHAnsi" w:cstheme="minorHAnsi"/>
          <w:sz w:val="10"/>
          <w:szCs w:val="16"/>
        </w:rPr>
        <w:t xml:space="preserve"> et al., 2009). Governance of science and R&amp;D processes is changing, </w:t>
      </w:r>
      <w:proofErr w:type="gramStart"/>
      <w:r w:rsidRPr="00565554">
        <w:rPr>
          <w:rFonts w:asciiTheme="minorHAnsi" w:hAnsiTheme="minorHAnsi" w:cstheme="minorHAnsi"/>
          <w:sz w:val="10"/>
          <w:szCs w:val="16"/>
        </w:rPr>
        <w:t>opening up</w:t>
      </w:r>
      <w:proofErr w:type="gramEnd"/>
      <w:r w:rsidRPr="00565554">
        <w:rPr>
          <w:rFonts w:asciiTheme="minorHAnsi" w:hAnsiTheme="minorHAnsi" w:cstheme="minorHAnsi"/>
          <w:sz w:val="10"/>
          <w:szCs w:val="16"/>
        </w:rPr>
        <w:t xml:space="preserve"> “new possibilities and opportunities for involving new actors and new types of reflection” (Grunwald, 2011:9).</w:t>
      </w:r>
      <w:r>
        <w:rPr>
          <w:rFonts w:asciiTheme="minorHAnsi" w:hAnsiTheme="minorHAnsi" w:cstheme="minorHAnsi"/>
          <w:sz w:val="10"/>
          <w:szCs w:val="16"/>
        </w:rPr>
        <w:t xml:space="preserve"> </w:t>
      </w:r>
      <w:r w:rsidRPr="00565554">
        <w:rPr>
          <w:rFonts w:asciiTheme="minorHAnsi" w:hAnsiTheme="minorHAnsi" w:cstheme="minorHAnsi"/>
          <w:sz w:val="10"/>
          <w:szCs w:val="16"/>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w:t>
      </w:r>
      <w:proofErr w:type="spellStart"/>
      <w:r w:rsidRPr="00565554">
        <w:rPr>
          <w:rFonts w:asciiTheme="minorHAnsi" w:hAnsiTheme="minorHAnsi" w:cstheme="minorHAnsi"/>
          <w:sz w:val="10"/>
          <w:szCs w:val="16"/>
        </w:rPr>
        <w:t>Vayena</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Tasioulas</w:t>
      </w:r>
      <w:proofErr w:type="spellEnd"/>
      <w:r w:rsidRPr="00565554">
        <w:rPr>
          <w:rFonts w:asciiTheme="minorHAnsi" w:hAnsiTheme="minorHAnsi" w:cstheme="minorHAnsi"/>
          <w:sz w:val="10"/>
          <w:szCs w:val="16"/>
        </w:rPr>
        <w:t>, 2013), which all relate to increasing access of citizens, or populations to the research process itself. These movements are in turn related to post-normal science (</w:t>
      </w:r>
      <w:proofErr w:type="spellStart"/>
      <w:r w:rsidRPr="00565554">
        <w:rPr>
          <w:rFonts w:asciiTheme="minorHAnsi" w:hAnsiTheme="minorHAnsi" w:cstheme="minorHAnsi"/>
          <w:sz w:val="10"/>
          <w:szCs w:val="16"/>
        </w:rPr>
        <w:t>Funtowicz</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Ravetz</w:t>
      </w:r>
      <w:proofErr w:type="spellEnd"/>
      <w:r w:rsidRPr="00565554">
        <w:rPr>
          <w:rFonts w:asciiTheme="minorHAnsi" w:hAnsiTheme="minorHAnsi" w:cstheme="minorHAnsi"/>
          <w:sz w:val="10"/>
          <w:szCs w:val="16"/>
        </w:rPr>
        <w:t>,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w:t>
      </w:r>
      <w:proofErr w:type="spellStart"/>
      <w:r w:rsidRPr="00565554">
        <w:rPr>
          <w:rFonts w:asciiTheme="minorHAnsi" w:hAnsiTheme="minorHAnsi" w:cstheme="minorHAnsi"/>
          <w:sz w:val="10"/>
          <w:szCs w:val="16"/>
        </w:rPr>
        <w:t>Funtowicz</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Ravetz</w:t>
      </w:r>
      <w:proofErr w:type="spellEnd"/>
      <w:r w:rsidRPr="00565554">
        <w:rPr>
          <w:rFonts w:asciiTheme="minorHAnsi" w:hAnsiTheme="minorHAnsi" w:cstheme="minorHAnsi"/>
          <w:sz w:val="10"/>
          <w:szCs w:val="16"/>
        </w:rPr>
        <w:t>, 1994). These bodies of theory extend stakeholder theory (Freeman, 1984) and may form the basis for a complementary model of ethics in science that is robust to technological change.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w:t>
      </w:r>
      <w:proofErr w:type="spellStart"/>
      <w:r w:rsidRPr="00565554">
        <w:rPr>
          <w:rFonts w:asciiTheme="minorHAnsi" w:hAnsiTheme="minorHAnsi" w:cstheme="minorHAnsi"/>
          <w:sz w:val="10"/>
          <w:szCs w:val="16"/>
        </w:rPr>
        <w:t>maximised</w:t>
      </w:r>
      <w:proofErr w:type="spellEnd"/>
      <w:r w:rsidRPr="00565554">
        <w:rPr>
          <w:rFonts w:asciiTheme="minorHAnsi" w:hAnsiTheme="minorHAnsi" w:cstheme="minorHAnsi"/>
          <w:sz w:val="10"/>
          <w:szCs w:val="16"/>
        </w:rPr>
        <w:t xml:space="preserve"> transparency and accountability, and for the full inclusion of societal stakeholders in technology governance.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w:t>
      </w:r>
      <w:proofErr w:type="spellStart"/>
      <w:r w:rsidRPr="00565554">
        <w:rPr>
          <w:rFonts w:asciiTheme="minorHAnsi" w:hAnsiTheme="minorHAnsi" w:cstheme="minorHAnsi"/>
          <w:sz w:val="10"/>
          <w:szCs w:val="16"/>
        </w:rPr>
        <w:t>Tarko</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Aligica</w:t>
      </w:r>
      <w:proofErr w:type="spellEnd"/>
      <w:r w:rsidRPr="00565554">
        <w:rPr>
          <w:rFonts w:asciiTheme="minorHAnsi" w:hAnsiTheme="minorHAnsi" w:cstheme="minorHAnsi"/>
          <w:sz w:val="10"/>
          <w:szCs w:val="16"/>
        </w:rPr>
        <w:t xml:space="preserve">, 2011). These changes also seem to echo Sardar’s (2010) principles, in that networked science transcends disciplines (first law), incorporates </w:t>
      </w:r>
      <w:proofErr w:type="spellStart"/>
      <w:r w:rsidRPr="00565554">
        <w:rPr>
          <w:rFonts w:asciiTheme="minorHAnsi" w:hAnsiTheme="minorHAnsi" w:cstheme="minorHAnsi"/>
          <w:sz w:val="10"/>
          <w:szCs w:val="16"/>
        </w:rPr>
        <w:t>maximised</w:t>
      </w:r>
      <w:proofErr w:type="spellEnd"/>
      <w:r w:rsidRPr="00565554">
        <w:rPr>
          <w:rFonts w:asciiTheme="minorHAnsi" w:hAnsiTheme="minorHAnsi" w:cstheme="minorHAnsi"/>
          <w:sz w:val="10"/>
          <w:szCs w:val="16"/>
        </w:rPr>
        <w:t xml:space="preserve">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r>
        <w:rPr>
          <w:rFonts w:asciiTheme="minorHAnsi" w:hAnsiTheme="minorHAnsi" w:cstheme="minorHAnsi"/>
          <w:sz w:val="10"/>
          <w:szCs w:val="16"/>
        </w:rPr>
        <w:t xml:space="preserve"> </w:t>
      </w:r>
      <w:r w:rsidRPr="00565554">
        <w:rPr>
          <w:rFonts w:asciiTheme="minorHAnsi" w:hAnsiTheme="minorHAnsi" w:cstheme="minorHAnsi"/>
          <w:sz w:val="16"/>
        </w:rPr>
        <w:t>Proposition 1</w:t>
      </w:r>
      <w:r>
        <w:rPr>
          <w:rFonts w:asciiTheme="minorHAnsi" w:hAnsiTheme="minorHAnsi" w:cstheme="minorHAnsi"/>
          <w:sz w:val="16"/>
        </w:rPr>
        <w:t xml:space="preserve"> </w:t>
      </w:r>
      <w:r w:rsidRPr="00565554">
        <w:rPr>
          <w:rFonts w:asciiTheme="minorHAnsi" w:hAnsiTheme="minorHAnsi" w:cstheme="minorHAnsi"/>
          <w:sz w:val="16"/>
        </w:rPr>
        <w:t>The successful management of technology is fundamentally related to openness as the primary mode of discovery</w:t>
      </w:r>
      <w:r>
        <w:rPr>
          <w:rFonts w:asciiTheme="minorHAnsi" w:hAnsiTheme="minorHAnsi" w:cstheme="minorHAnsi"/>
          <w:sz w:val="16"/>
        </w:rPr>
        <w:t xml:space="preserve"> </w:t>
      </w:r>
      <w:r w:rsidRPr="00565554">
        <w:rPr>
          <w:rStyle w:val="StyleUnderline"/>
          <w:rFonts w:asciiTheme="minorHAnsi" w:hAnsiTheme="minorHAnsi" w:cstheme="minorHAnsi"/>
        </w:rPr>
        <w:t xml:space="preserve">The need for </w:t>
      </w:r>
      <w:r w:rsidRPr="00565554">
        <w:rPr>
          <w:rStyle w:val="Emphasis"/>
          <w:rFonts w:asciiTheme="minorHAnsi" w:hAnsiTheme="minorHAnsi" w:cstheme="minorHAnsi"/>
          <w:highlight w:val="cyan"/>
        </w:rPr>
        <w:t>maximized transparency</w:t>
      </w:r>
      <w:r w:rsidRPr="00565554">
        <w:rPr>
          <w:rStyle w:val="AAAUNDERLINEKEYBOARD"/>
          <w:highlight w:val="cyan"/>
        </w:rPr>
        <w:t xml:space="preserve"> </w:t>
      </w:r>
      <w:r w:rsidRPr="00565554">
        <w:rPr>
          <w:rStyle w:val="StyleUnderline"/>
          <w:rFonts w:asciiTheme="minorHAnsi" w:hAnsiTheme="minorHAnsi" w:cstheme="minorHAnsi"/>
          <w:highlight w:val="cyan"/>
        </w:rPr>
        <w:t>and</w:t>
      </w:r>
      <w:r w:rsidRPr="00565554">
        <w:rPr>
          <w:rStyle w:val="AAAUNDERLINEKEYBOARD"/>
          <w:highlight w:val="cyan"/>
        </w:rPr>
        <w:t xml:space="preserve"> </w:t>
      </w:r>
      <w:r w:rsidRPr="00565554">
        <w:rPr>
          <w:rStyle w:val="Emphasis"/>
          <w:rFonts w:asciiTheme="minorHAnsi" w:hAnsiTheme="minorHAnsi" w:cstheme="minorHAnsi"/>
          <w:highlight w:val="cyan"/>
        </w:rPr>
        <w:t>accountability</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is</w:t>
      </w:r>
      <w:r w:rsidRPr="00565554">
        <w:rPr>
          <w:rFonts w:asciiTheme="minorHAnsi" w:hAnsiTheme="minorHAnsi" w:cstheme="minorHAnsi"/>
          <w:sz w:val="16"/>
        </w:rPr>
        <w:t xml:space="preserve"> therefore taken to </w:t>
      </w:r>
      <w:r w:rsidRPr="00565554">
        <w:rPr>
          <w:rStyle w:val="Emphasis"/>
          <w:rFonts w:asciiTheme="minorHAnsi" w:hAnsiTheme="minorHAnsi" w:cstheme="minorHAnsi"/>
        </w:rPr>
        <w:t xml:space="preserve">necessarily be </w:t>
      </w:r>
      <w:r w:rsidRPr="00565554">
        <w:rPr>
          <w:rStyle w:val="Emphasis"/>
          <w:rFonts w:asciiTheme="minorHAnsi" w:hAnsiTheme="minorHAnsi" w:cstheme="minorHAnsi"/>
          <w:highlight w:val="cyan"/>
        </w:rPr>
        <w:t>related to</w:t>
      </w:r>
      <w:r w:rsidRPr="00565554">
        <w:rPr>
          <w:rStyle w:val="Emphasis"/>
          <w:rFonts w:asciiTheme="minorHAnsi" w:hAnsiTheme="minorHAnsi" w:cstheme="minorHAnsi"/>
        </w:rPr>
        <w:t xml:space="preserve"> openness</w:t>
      </w:r>
      <w:r w:rsidRPr="00565554">
        <w:rPr>
          <w:rStyle w:val="StyleUnderline"/>
          <w:rFonts w:asciiTheme="minorHAnsi" w:hAnsiTheme="minorHAnsi" w:cstheme="minorHAnsi"/>
        </w:rPr>
        <w:t xml:space="preserve">, or </w:t>
      </w:r>
      <w:r w:rsidRPr="00565554">
        <w:rPr>
          <w:rStyle w:val="Emphasis"/>
          <w:rFonts w:asciiTheme="minorHAnsi" w:hAnsiTheme="minorHAnsi" w:cstheme="minorHAnsi"/>
          <w:highlight w:val="cyan"/>
        </w:rPr>
        <w:t>open access</w:t>
      </w:r>
      <w:r w:rsidRPr="00565554">
        <w:rPr>
          <w:rFonts w:asciiTheme="minorHAnsi" w:hAnsiTheme="minorHAnsi" w:cstheme="minorHAnsi"/>
          <w:sz w:val="16"/>
        </w:rPr>
        <w:t xml:space="preserve"> to knowledge and information </w:t>
      </w:r>
      <w:r w:rsidRPr="00565554">
        <w:rPr>
          <w:rStyle w:val="StyleUnderline"/>
          <w:rFonts w:asciiTheme="minorHAnsi" w:hAnsiTheme="minorHAnsi" w:cstheme="minorHAnsi"/>
        </w:rPr>
        <w:t xml:space="preserve">as a </w:t>
      </w:r>
      <w:r w:rsidRPr="00565554">
        <w:rPr>
          <w:rStyle w:val="Emphasis"/>
          <w:rFonts w:asciiTheme="minorHAnsi" w:hAnsiTheme="minorHAnsi" w:cstheme="minorHAnsi"/>
        </w:rPr>
        <w:t>necessary condition</w:t>
      </w:r>
      <w:r w:rsidRPr="00565554">
        <w:rPr>
          <w:rFonts w:asciiTheme="minorHAnsi" w:hAnsiTheme="minorHAnsi" w:cstheme="minorHAnsi"/>
          <w:sz w:val="16"/>
        </w:rPr>
        <w:t>.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r>
        <w:rPr>
          <w:rFonts w:asciiTheme="minorHAnsi" w:hAnsiTheme="minorHAnsi" w:cstheme="minorHAnsi"/>
          <w:sz w:val="16"/>
        </w:rPr>
        <w:t xml:space="preserve"> </w:t>
      </w:r>
      <w:r w:rsidRPr="00565554">
        <w:rPr>
          <w:rStyle w:val="StyleUnderline"/>
          <w:rFonts w:asciiTheme="minorHAnsi" w:hAnsiTheme="minorHAnsi" w:cstheme="minorHAnsi"/>
        </w:rPr>
        <w:t xml:space="preserve">Given a framework that </w:t>
      </w:r>
      <w:proofErr w:type="spellStart"/>
      <w:r w:rsidRPr="00565554">
        <w:rPr>
          <w:rStyle w:val="Emphasis"/>
          <w:rFonts w:asciiTheme="minorHAnsi" w:hAnsiTheme="minorHAnsi" w:cstheme="minorHAnsi"/>
          <w:highlight w:val="cyan"/>
        </w:rPr>
        <w:t>maximises</w:t>
      </w:r>
      <w:proofErr w:type="spellEnd"/>
      <w:r w:rsidRPr="00565554">
        <w:rPr>
          <w:rStyle w:val="StyleUnderline"/>
          <w:rFonts w:asciiTheme="minorHAnsi" w:hAnsiTheme="minorHAnsi" w:cstheme="minorHAnsi"/>
        </w:rPr>
        <w:t xml:space="preserve"> accountability and transparency</w:t>
      </w:r>
      <w:r w:rsidRPr="00565554">
        <w:rPr>
          <w:rFonts w:asciiTheme="minorHAnsi" w:hAnsiTheme="minorHAnsi" w:cstheme="minorHAnsi"/>
          <w:sz w:val="16"/>
        </w:rPr>
        <w:t xml:space="preserve">, ethical </w:t>
      </w:r>
      <w:r w:rsidRPr="00565554">
        <w:rPr>
          <w:rStyle w:val="Emphasis"/>
          <w:rFonts w:asciiTheme="minorHAnsi" w:hAnsiTheme="minorHAnsi" w:cstheme="minorHAnsi"/>
          <w:highlight w:val="cyan"/>
        </w:rPr>
        <w:t>management</w:t>
      </w:r>
      <w:r w:rsidRPr="00565554">
        <w:rPr>
          <w:rFonts w:asciiTheme="minorHAnsi" w:hAnsiTheme="minorHAnsi" w:cstheme="minorHAnsi"/>
          <w:sz w:val="16"/>
        </w:rPr>
        <w:t xml:space="preserve"> of technological change </w:t>
      </w:r>
      <w:r w:rsidRPr="00565554">
        <w:rPr>
          <w:rStyle w:val="StyleUnderline"/>
          <w:rFonts w:asciiTheme="minorHAnsi" w:hAnsiTheme="minorHAnsi" w:cstheme="minorHAnsi"/>
        </w:rPr>
        <w:t xml:space="preserve">may be possible. </w:t>
      </w:r>
      <w:r w:rsidRPr="00565554">
        <w:rPr>
          <w:rStyle w:val="StyleUnderline"/>
          <w:rFonts w:asciiTheme="minorHAnsi" w:hAnsiTheme="minorHAnsi" w:cstheme="minorHAnsi"/>
          <w:highlight w:val="cyan"/>
        </w:rPr>
        <w:t xml:space="preserve">Under </w:t>
      </w:r>
      <w:r w:rsidRPr="00565554">
        <w:rPr>
          <w:rStyle w:val="Emphasis"/>
          <w:rFonts w:asciiTheme="minorHAnsi" w:hAnsiTheme="minorHAnsi" w:cstheme="minorHAnsi"/>
          <w:highlight w:val="cyan"/>
        </w:rPr>
        <w:t>closed</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modes of </w:t>
      </w:r>
      <w:r w:rsidRPr="00565554">
        <w:rPr>
          <w:rStyle w:val="StyleUnderline"/>
          <w:rFonts w:asciiTheme="minorHAnsi" w:hAnsiTheme="minorHAnsi" w:cstheme="minorHAnsi"/>
          <w:highlight w:val="cyan"/>
        </w:rPr>
        <w:t xml:space="preserve">discovery, </w:t>
      </w:r>
      <w:r w:rsidRPr="00565554">
        <w:rPr>
          <w:rStyle w:val="Emphasis"/>
          <w:rFonts w:asciiTheme="minorHAnsi" w:hAnsiTheme="minorHAnsi" w:cstheme="minorHAnsi"/>
          <w:highlight w:val="cyan"/>
        </w:rPr>
        <w:t>relinquishment</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of technology </w:t>
      </w:r>
      <w:r w:rsidRPr="00565554">
        <w:rPr>
          <w:rStyle w:val="StyleUnderline"/>
          <w:rFonts w:asciiTheme="minorHAnsi" w:hAnsiTheme="minorHAnsi" w:cstheme="minorHAnsi"/>
          <w:highlight w:val="cyan"/>
        </w:rPr>
        <w:t xml:space="preserve">might </w:t>
      </w:r>
      <w:r w:rsidRPr="00565554">
        <w:rPr>
          <w:rStyle w:val="Emphasis"/>
          <w:rFonts w:asciiTheme="minorHAnsi" w:hAnsiTheme="minorHAnsi" w:cstheme="minorHAnsi"/>
          <w:highlight w:val="cyan"/>
        </w:rPr>
        <w:t>not occur</w:t>
      </w:r>
      <w:r w:rsidRPr="00565554">
        <w:rPr>
          <w:rStyle w:val="StyleUnderline"/>
          <w:rFonts w:asciiTheme="minorHAnsi" w:hAnsiTheme="minorHAnsi" w:cstheme="minorHAnsi"/>
        </w:rPr>
        <w:t xml:space="preserve">, as those with more power would not have to </w:t>
      </w:r>
      <w:r w:rsidRPr="00565554">
        <w:rPr>
          <w:rStyle w:val="Emphasis"/>
          <w:rFonts w:asciiTheme="minorHAnsi" w:hAnsiTheme="minorHAnsi" w:cstheme="minorHAnsi"/>
        </w:rPr>
        <w:t>disclose</w:t>
      </w:r>
      <w:r w:rsidRPr="00565554">
        <w:rPr>
          <w:rStyle w:val="StyleUnderline"/>
          <w:rFonts w:asciiTheme="minorHAnsi" w:hAnsiTheme="minorHAnsi" w:cstheme="minorHAnsi"/>
        </w:rPr>
        <w:t xml:space="preserve"> what they have not relinquished. </w:t>
      </w:r>
      <w:r w:rsidRPr="00565554">
        <w:rPr>
          <w:rFonts w:asciiTheme="minorHAnsi" w:hAnsiTheme="minorHAnsi" w:cstheme="minorHAnsi"/>
          <w:sz w:val="16"/>
        </w:rPr>
        <w:t xml:space="preserve">The relinquishment option may therefore not be as effective as an open mode of discovery in addressing technological threats, </w:t>
      </w:r>
      <w:proofErr w:type="gramStart"/>
      <w:r w:rsidRPr="00565554">
        <w:rPr>
          <w:rFonts w:asciiTheme="minorHAnsi" w:hAnsiTheme="minorHAnsi" w:cstheme="minorHAnsi"/>
          <w:sz w:val="16"/>
        </w:rPr>
        <w:t>as long as</w:t>
      </w:r>
      <w:proofErr w:type="gramEnd"/>
      <w:r w:rsidRPr="00565554">
        <w:rPr>
          <w:rFonts w:asciiTheme="minorHAnsi" w:hAnsiTheme="minorHAnsi" w:cstheme="minorHAnsi"/>
          <w:sz w:val="16"/>
        </w:rPr>
        <w:t xml:space="preserve">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r>
        <w:rPr>
          <w:rFonts w:asciiTheme="minorHAnsi" w:hAnsiTheme="minorHAnsi" w:cstheme="minorHAnsi"/>
          <w:sz w:val="16"/>
        </w:rPr>
        <w:t xml:space="preserve"> </w:t>
      </w:r>
      <w:r w:rsidRPr="00565554">
        <w:rPr>
          <w:rFonts w:asciiTheme="minorHAnsi" w:hAnsiTheme="minorHAnsi" w:cstheme="minorHAnsi"/>
          <w:sz w:val="16"/>
        </w:rPr>
        <w:t xml:space="preserve">It is with regard to the need for openness and for dispersed power relationships in discovery that we then need to weigh up Joy’s (2000) other alternative, </w:t>
      </w:r>
      <w:proofErr w:type="gramStart"/>
      <w:r w:rsidRPr="00565554">
        <w:rPr>
          <w:rFonts w:asciiTheme="minorHAnsi" w:hAnsiTheme="minorHAnsi" w:cstheme="minorHAnsi"/>
          <w:sz w:val="16"/>
        </w:rPr>
        <w:t>namely</w:t>
      </w:r>
      <w:proofErr w:type="gramEnd"/>
      <w:r w:rsidRPr="00565554">
        <w:rPr>
          <w:rFonts w:asciiTheme="minorHAnsi" w:hAnsiTheme="minorHAnsi" w:cstheme="minorHAnsi"/>
          <w:sz w:val="16"/>
        </w:rPr>
        <w:t xml:space="preserve">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r>
        <w:rPr>
          <w:rFonts w:asciiTheme="minorHAnsi" w:hAnsiTheme="minorHAnsi" w:cstheme="minorHAnsi"/>
          <w:sz w:val="16"/>
        </w:rPr>
        <w:t xml:space="preserve"> </w:t>
      </w:r>
      <w:r w:rsidRPr="00565554">
        <w:rPr>
          <w:rFonts w:asciiTheme="minorHAnsi" w:hAnsiTheme="minorHAnsi" w:cstheme="minorHAnsi"/>
          <w:sz w:val="16"/>
        </w:rPr>
        <w:t xml:space="preserve">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w:t>
      </w:r>
      <w:proofErr w:type="gramStart"/>
      <w:r w:rsidRPr="00565554">
        <w:rPr>
          <w:rFonts w:asciiTheme="minorHAnsi" w:hAnsiTheme="minorHAnsi" w:cstheme="minorHAnsi"/>
          <w:sz w:val="16"/>
        </w:rPr>
        <w:t>so as to</w:t>
      </w:r>
      <w:proofErr w:type="gramEnd"/>
      <w:r w:rsidRPr="00565554">
        <w:rPr>
          <w:rFonts w:asciiTheme="minorHAnsi" w:hAnsiTheme="minorHAnsi" w:cstheme="minorHAnsi"/>
          <w:sz w:val="16"/>
        </w:rPr>
        <w:t xml:space="preserve"> bring to light power relations, locate their position, and find out their point of application and the methods used.</w:t>
      </w:r>
      <w:r>
        <w:rPr>
          <w:rFonts w:asciiTheme="minorHAnsi" w:hAnsiTheme="minorHAnsi" w:cstheme="minorHAnsi"/>
          <w:sz w:val="16"/>
        </w:rPr>
        <w:t xml:space="preserve"> </w:t>
      </w:r>
      <w:proofErr w:type="gramStart"/>
      <w:r w:rsidRPr="00565554">
        <w:rPr>
          <w:rFonts w:asciiTheme="minorHAnsi" w:hAnsiTheme="minorHAnsi" w:cstheme="minorHAnsi"/>
          <w:sz w:val="16"/>
        </w:rPr>
        <w:t>In order to</w:t>
      </w:r>
      <w:proofErr w:type="gram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optimise</w:t>
      </w:r>
      <w:proofErr w:type="spellEnd"/>
      <w:r w:rsidRPr="00565554">
        <w:rPr>
          <w:rFonts w:asciiTheme="minorHAnsi" w:hAnsiTheme="minorHAnsi" w:cstheme="minorHAnsi"/>
          <w:sz w:val="16"/>
        </w:rPr>
        <w:t xml:space="preserve"> the ability of collaborative human networks to manage rapidly developing technologies, dominance of the network by any set of stakeholders needs to be kept in check, lest openness gives rise to this dominance. Whereas closed modes of discovery may </w:t>
      </w:r>
      <w:proofErr w:type="spellStart"/>
      <w:r w:rsidRPr="00565554">
        <w:rPr>
          <w:rFonts w:asciiTheme="minorHAnsi" w:hAnsiTheme="minorHAnsi" w:cstheme="minorHAnsi"/>
          <w:sz w:val="16"/>
        </w:rPr>
        <w:t>favour</w:t>
      </w:r>
      <w:proofErr w:type="spellEnd"/>
      <w:r w:rsidRPr="00565554">
        <w:rPr>
          <w:rFonts w:asciiTheme="minorHAnsi" w:hAnsiTheme="minorHAnsi" w:cstheme="minorHAnsi"/>
          <w:sz w:val="16"/>
        </w:rPr>
        <w:t xml:space="preserve"> incumbents, openness may also give rise to new, or emergent configurations of power. In light of this, Proposition 2 is offered:</w:t>
      </w:r>
      <w:r>
        <w:rPr>
          <w:rFonts w:asciiTheme="minorHAnsi" w:hAnsiTheme="minorHAnsi" w:cstheme="minorHAnsi"/>
          <w:sz w:val="16"/>
        </w:rPr>
        <w:t xml:space="preserve"> </w:t>
      </w:r>
      <w:r w:rsidRPr="00565554">
        <w:rPr>
          <w:rFonts w:asciiTheme="minorHAnsi" w:hAnsiTheme="minorHAnsi" w:cstheme="minorHAnsi"/>
          <w:sz w:val="16"/>
        </w:rPr>
        <w:t>Proposition 2</w:t>
      </w:r>
      <w:r>
        <w:rPr>
          <w:rFonts w:asciiTheme="minorHAnsi" w:hAnsiTheme="minorHAnsi" w:cstheme="minorHAnsi"/>
          <w:sz w:val="16"/>
        </w:rPr>
        <w:t xml:space="preserve"> </w:t>
      </w:r>
      <w:r w:rsidRPr="00565554">
        <w:rPr>
          <w:rFonts w:asciiTheme="minorHAnsi" w:hAnsiTheme="minorHAnsi" w:cstheme="minorHAnsi"/>
          <w:sz w:val="16"/>
        </w:rPr>
        <w:t xml:space="preserve">The </w:t>
      </w:r>
      <w:r w:rsidRPr="00565554">
        <w:rPr>
          <w:rStyle w:val="StyleUnderline"/>
          <w:rFonts w:asciiTheme="minorHAnsi" w:hAnsiTheme="minorHAnsi" w:cstheme="minorHAnsi"/>
          <w:highlight w:val="cyan"/>
        </w:rPr>
        <w:t xml:space="preserve">successful </w:t>
      </w:r>
      <w:r w:rsidRPr="00565554">
        <w:rPr>
          <w:rStyle w:val="Emphasis"/>
          <w:rFonts w:asciiTheme="minorHAnsi" w:hAnsiTheme="minorHAnsi" w:cstheme="minorHAnsi"/>
          <w:highlight w:val="cyan"/>
        </w:rPr>
        <w:t>management</w:t>
      </w:r>
      <w:r w:rsidRPr="00565554">
        <w:rPr>
          <w:rStyle w:val="StyleUnderline"/>
          <w:rFonts w:asciiTheme="minorHAnsi" w:hAnsiTheme="minorHAnsi" w:cstheme="minorHAnsi"/>
        </w:rPr>
        <w:t xml:space="preserve"> of technology </w:t>
      </w:r>
      <w:r w:rsidRPr="00565554">
        <w:rPr>
          <w:rStyle w:val="StyleUnderline"/>
          <w:rFonts w:asciiTheme="minorHAnsi" w:hAnsiTheme="minorHAnsi" w:cstheme="minorHAnsi"/>
          <w:highlight w:val="cyan"/>
        </w:rPr>
        <w:t xml:space="preserve">is fundamentally associated with the </w:t>
      </w:r>
      <w:r w:rsidRPr="00565554">
        <w:rPr>
          <w:rStyle w:val="Emphasis"/>
          <w:rFonts w:asciiTheme="minorHAnsi" w:hAnsiTheme="minorHAnsi" w:cstheme="minorHAnsi"/>
          <w:highlight w:val="cyan"/>
        </w:rPr>
        <w:t>dispersion of power</w:t>
      </w:r>
      <w:r w:rsidRPr="00565554">
        <w:rPr>
          <w:rStyle w:val="StyleUnderline"/>
          <w:rFonts w:asciiTheme="minorHAnsi" w:hAnsiTheme="minorHAnsi" w:cstheme="minorHAnsi"/>
        </w:rPr>
        <w:t>, whereby</w:t>
      </w:r>
      <w:r w:rsidRPr="00565554">
        <w:rPr>
          <w:rFonts w:asciiTheme="minorHAnsi" w:hAnsiTheme="minorHAnsi" w:cstheme="minorHAnsi"/>
          <w:sz w:val="16"/>
        </w:rPr>
        <w:t xml:space="preserve"> </w:t>
      </w:r>
      <w:r w:rsidRPr="00565554">
        <w:rPr>
          <w:rStyle w:val="Emphasis"/>
          <w:rFonts w:asciiTheme="minorHAnsi" w:hAnsiTheme="minorHAnsi" w:cstheme="minorHAnsi"/>
        </w:rPr>
        <w:t>control over</w:t>
      </w:r>
      <w:r w:rsidRPr="00565554">
        <w:rPr>
          <w:rFonts w:asciiTheme="minorHAnsi" w:hAnsiTheme="minorHAnsi" w:cstheme="minorHAnsi"/>
          <w:sz w:val="16"/>
        </w:rPr>
        <w:t xml:space="preserve"> the </w:t>
      </w:r>
      <w:r w:rsidRPr="00565554">
        <w:rPr>
          <w:rStyle w:val="Emphasis"/>
          <w:rFonts w:asciiTheme="minorHAnsi" w:hAnsiTheme="minorHAnsi" w:cstheme="minorHAnsi"/>
        </w:rPr>
        <w:t>research process</w:t>
      </w:r>
      <w:r w:rsidRPr="00565554">
        <w:rPr>
          <w:rFonts w:asciiTheme="minorHAnsi" w:hAnsiTheme="minorHAnsi" w:cstheme="minorHAnsi"/>
          <w:sz w:val="16"/>
        </w:rPr>
        <w:t xml:space="preserve"> itself (and its outcomes) </w:t>
      </w:r>
      <w:r w:rsidRPr="00565554">
        <w:rPr>
          <w:rStyle w:val="StyleUnderline"/>
          <w:rFonts w:asciiTheme="minorHAnsi" w:hAnsiTheme="minorHAnsi" w:cstheme="minorHAnsi"/>
        </w:rPr>
        <w:t xml:space="preserve">is, and remains, </w:t>
      </w:r>
      <w:r w:rsidRPr="00565554">
        <w:rPr>
          <w:rStyle w:val="Emphasis"/>
          <w:rFonts w:asciiTheme="minorHAnsi" w:hAnsiTheme="minorHAnsi" w:cstheme="minorHAnsi"/>
        </w:rPr>
        <w:t>accessible</w:t>
      </w:r>
      <w:r>
        <w:rPr>
          <w:rFonts w:asciiTheme="minorHAnsi" w:hAnsiTheme="minorHAnsi" w:cstheme="minorHAnsi"/>
          <w:sz w:val="16"/>
        </w:rPr>
        <w:t xml:space="preserve"> </w:t>
      </w:r>
      <w:r w:rsidRPr="00565554">
        <w:rPr>
          <w:rStyle w:val="StyleUnderline"/>
          <w:rFonts w:asciiTheme="minorHAnsi" w:hAnsiTheme="minorHAnsi" w:cstheme="minorHAnsi"/>
        </w:rPr>
        <w:t xml:space="preserve">At this </w:t>
      </w:r>
      <w:r w:rsidRPr="00565554">
        <w:rPr>
          <w:rStyle w:val="Emphasis"/>
          <w:rFonts w:asciiTheme="minorHAnsi" w:hAnsiTheme="minorHAnsi" w:cstheme="minorHAnsi"/>
        </w:rPr>
        <w:t>current</w:t>
      </w:r>
      <w:r w:rsidRPr="00565554">
        <w:rPr>
          <w:rStyle w:val="StyleUnderline"/>
          <w:rFonts w:asciiTheme="minorHAnsi" w:hAnsiTheme="minorHAnsi" w:cstheme="minorHAnsi"/>
        </w:rPr>
        <w:t xml:space="preserve"> time, with </w:t>
      </w:r>
      <w:r w:rsidRPr="00565554">
        <w:rPr>
          <w:rStyle w:val="Emphasis"/>
          <w:rFonts w:asciiTheme="minorHAnsi" w:hAnsiTheme="minorHAnsi" w:cstheme="minorHAnsi"/>
        </w:rPr>
        <w:t>R&amp;D models</w:t>
      </w:r>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particularly healthcare </w:t>
      </w:r>
      <w:r w:rsidRPr="00565554">
        <w:rPr>
          <w:rStyle w:val="StyleUnderline"/>
          <w:rFonts w:asciiTheme="minorHAnsi" w:hAnsiTheme="minorHAnsi" w:cstheme="minorHAnsi"/>
        </w:rPr>
        <w:t xml:space="preserve">discovery models, at the mercy of the need for </w:t>
      </w:r>
      <w:r w:rsidRPr="00565554">
        <w:rPr>
          <w:rStyle w:val="Emphasis"/>
          <w:rFonts w:asciiTheme="minorHAnsi" w:hAnsiTheme="minorHAnsi" w:cstheme="minorHAnsi"/>
        </w:rPr>
        <w:t>high levels investments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under conditions of </w:t>
      </w:r>
      <w:r w:rsidRPr="00565554">
        <w:rPr>
          <w:rStyle w:val="Emphasis"/>
          <w:rFonts w:asciiTheme="minorHAnsi" w:hAnsiTheme="minorHAnsi" w:cstheme="minorHAnsi"/>
        </w:rPr>
        <w:t>uncertainty</w:t>
      </w:r>
      <w:r w:rsidRPr="00565554">
        <w:rPr>
          <w:rFonts w:asciiTheme="minorHAnsi" w:hAnsiTheme="minorHAnsi" w:cstheme="minorHAnsi"/>
          <w:sz w:val="16"/>
        </w:rPr>
        <w:t xml:space="preserve"> about returns to these investments, </w:t>
      </w:r>
      <w:r w:rsidRPr="00565554">
        <w:rPr>
          <w:rStyle w:val="StyleUnderline"/>
          <w:rFonts w:asciiTheme="minorHAnsi" w:hAnsiTheme="minorHAnsi" w:cstheme="minorHAnsi"/>
        </w:rPr>
        <w:t xml:space="preserve">the </w:t>
      </w:r>
      <w:r w:rsidRPr="00565554">
        <w:rPr>
          <w:rStyle w:val="StyleUnderline"/>
          <w:rFonts w:asciiTheme="minorHAnsi" w:hAnsiTheme="minorHAnsi" w:cstheme="minorHAnsi"/>
          <w:highlight w:val="cyan"/>
        </w:rPr>
        <w:t xml:space="preserve">discovery process </w:t>
      </w:r>
      <w:r w:rsidRPr="00565554">
        <w:rPr>
          <w:rStyle w:val="Emphasis"/>
          <w:rFonts w:asciiTheme="minorHAnsi" w:hAnsiTheme="minorHAnsi" w:cstheme="minorHAnsi"/>
          <w:highlight w:val="cyan"/>
        </w:rPr>
        <w:t>cannot</w:t>
      </w:r>
      <w:r w:rsidRPr="00565554">
        <w:rPr>
          <w:rStyle w:val="StyleUnderline"/>
          <w:rFonts w:asciiTheme="minorHAnsi" w:hAnsiTheme="minorHAnsi" w:cstheme="minorHAnsi"/>
          <w:highlight w:val="cyan"/>
        </w:rPr>
        <w:t xml:space="preserve"> be considered</w:t>
      </w:r>
      <w:r w:rsidRPr="00565554">
        <w:rPr>
          <w:rStyle w:val="StyleUnderline"/>
          <w:rFonts w:asciiTheme="minorHAnsi" w:hAnsiTheme="minorHAnsi" w:cstheme="minorHAnsi"/>
        </w:rPr>
        <w:t xml:space="preserve"> to be </w:t>
      </w:r>
      <w:r w:rsidRPr="00565554">
        <w:rPr>
          <w:rStyle w:val="StyleUnderline"/>
          <w:rFonts w:asciiTheme="minorHAnsi" w:hAnsiTheme="minorHAnsi" w:cstheme="minorHAnsi"/>
          <w:highlight w:val="cyan"/>
        </w:rPr>
        <w:t xml:space="preserve">entirely </w:t>
      </w:r>
      <w:r w:rsidRPr="00565554">
        <w:rPr>
          <w:rStyle w:val="Emphasis"/>
          <w:rFonts w:asciiTheme="minorHAnsi" w:hAnsiTheme="minorHAnsi" w:cstheme="minorHAnsi"/>
          <w:highlight w:val="cyan"/>
        </w:rPr>
        <w:t>accessible</w:t>
      </w:r>
      <w:r w:rsidRPr="00565554">
        <w:rPr>
          <w:rStyle w:val="StyleUnderline"/>
          <w:rFonts w:asciiTheme="minorHAnsi" w:hAnsiTheme="minorHAnsi" w:cstheme="minorHAnsi"/>
          <w:highlight w:val="cyan"/>
        </w:rPr>
        <w:t>, and</w:t>
      </w:r>
      <w:r w:rsidRPr="00565554">
        <w:rPr>
          <w:rStyle w:val="StyleUnderline"/>
          <w:rFonts w:asciiTheme="minorHAnsi" w:hAnsiTheme="minorHAnsi" w:cstheme="minorHAnsi"/>
        </w:rPr>
        <w:t xml:space="preserve"> the </w:t>
      </w:r>
      <w:r w:rsidRPr="00565554">
        <w:rPr>
          <w:rStyle w:val="Emphasis"/>
          <w:rFonts w:asciiTheme="minorHAnsi" w:hAnsiTheme="minorHAnsi" w:cstheme="minorHAnsi"/>
          <w:highlight w:val="cyan"/>
        </w:rPr>
        <w:t>outcomes</w:t>
      </w:r>
      <w:r w:rsidRPr="00565554">
        <w:rPr>
          <w:rStyle w:val="StyleUnderline"/>
          <w:rFonts w:asciiTheme="minorHAnsi" w:hAnsiTheme="minorHAnsi" w:cstheme="minorHAnsi"/>
          <w:highlight w:val="cyan"/>
        </w:rPr>
        <w:t xml:space="preserve"> of</w:t>
      </w:r>
      <w:r w:rsidRPr="00565554">
        <w:rPr>
          <w:rStyle w:val="StyleUnderline"/>
          <w:rFonts w:asciiTheme="minorHAnsi" w:hAnsiTheme="minorHAnsi" w:cstheme="minorHAnsi"/>
        </w:rPr>
        <w:t xml:space="preserve"> such a </w:t>
      </w:r>
      <w:r w:rsidRPr="00565554">
        <w:rPr>
          <w:rStyle w:val="StyleUnderline"/>
          <w:rFonts w:asciiTheme="minorHAnsi" w:hAnsiTheme="minorHAnsi" w:cstheme="minorHAnsi"/>
          <w:highlight w:val="cyan"/>
        </w:rPr>
        <w:t>process are</w:t>
      </w:r>
      <w:r w:rsidRPr="00565554">
        <w:rPr>
          <w:rStyle w:val="StyleUnderline"/>
          <w:rFonts w:asciiTheme="minorHAnsi" w:hAnsiTheme="minorHAnsi" w:cstheme="minorHAnsi"/>
        </w:rPr>
        <w:t xml:space="preserve"> therefore also </w:t>
      </w:r>
      <w:r w:rsidRPr="00565554">
        <w:rPr>
          <w:rStyle w:val="Emphasis"/>
          <w:rFonts w:asciiTheme="minorHAnsi" w:hAnsiTheme="minorHAnsi" w:cstheme="minorHAnsi"/>
          <w:highlight w:val="cyan"/>
        </w:rPr>
        <w:t>unequally distributed</w:t>
      </w:r>
      <w:r w:rsidRPr="00565554">
        <w:rPr>
          <w:rFonts w:asciiTheme="minorHAnsi" w:hAnsiTheme="minorHAnsi" w:cstheme="minorHAnsi"/>
          <w:sz w:val="16"/>
        </w:rPr>
        <w:t>.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r>
        <w:rPr>
          <w:rFonts w:asciiTheme="minorHAnsi" w:hAnsiTheme="minorHAnsi" w:cstheme="minorHAnsi"/>
          <w:sz w:val="16"/>
        </w:rPr>
        <w:t xml:space="preserve"> </w:t>
      </w:r>
      <w:r w:rsidRPr="00565554">
        <w:rPr>
          <w:rFonts w:asciiTheme="minorHAnsi" w:hAnsiTheme="minorHAnsi" w:cstheme="minorHAnsi"/>
          <w:sz w:val="16"/>
        </w:rPr>
        <w:t xml:space="preserve">Arguably, at the extremes of low or high openness, and of low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w:t>
      </w:r>
      <w:r>
        <w:rPr>
          <w:rFonts w:asciiTheme="minorHAnsi" w:hAnsiTheme="minorHAnsi" w:cstheme="minorHAnsi"/>
          <w:sz w:val="16"/>
        </w:rPr>
        <w:t xml:space="preserve"> </w:t>
      </w:r>
      <w:r w:rsidRPr="00565554">
        <w:rPr>
          <w:rFonts w:asciiTheme="minorHAnsi" w:hAnsiTheme="minorHAnsi" w:cstheme="minorHAnsi"/>
          <w:sz w:val="16"/>
        </w:rPr>
        <w:t>[FIGURE 2 OMITTED]</w:t>
      </w:r>
      <w:r>
        <w:rPr>
          <w:rFonts w:asciiTheme="minorHAnsi" w:hAnsiTheme="minorHAnsi" w:cstheme="minorHAnsi"/>
          <w:sz w:val="16"/>
        </w:rPr>
        <w:t xml:space="preserve"> </w:t>
      </w:r>
      <w:r w:rsidRPr="00565554">
        <w:rPr>
          <w:rFonts w:asciiTheme="minorHAnsi" w:hAnsiTheme="minorHAnsi" w:cstheme="minorHAnsi"/>
          <w:sz w:val="16"/>
        </w:rPr>
        <w:t>4.1. Innovation closure</w:t>
      </w:r>
      <w:r>
        <w:rPr>
          <w:rFonts w:asciiTheme="minorHAnsi" w:hAnsiTheme="minorHAnsi" w:cstheme="minorHAnsi"/>
          <w:sz w:val="16"/>
        </w:rPr>
        <w:t xml:space="preserve"> </w:t>
      </w:r>
      <w:r w:rsidRPr="00565554">
        <w:rPr>
          <w:rFonts w:asciiTheme="minorHAnsi" w:hAnsiTheme="minorHAnsi" w:cstheme="minorHAnsi"/>
          <w:sz w:val="16"/>
        </w:rPr>
        <w:t xml:space="preserve">Conditions associated with closed modes of discovery and relatively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w:t>
      </w:r>
      <w:proofErr w:type="gramStart"/>
      <w:r w:rsidRPr="00565554">
        <w:rPr>
          <w:rFonts w:asciiTheme="minorHAnsi" w:hAnsiTheme="minorHAnsi" w:cstheme="minorHAnsi"/>
          <w:sz w:val="16"/>
        </w:rPr>
        <w:t>is considered to be</w:t>
      </w:r>
      <w:proofErr w:type="gramEnd"/>
      <w:r w:rsidRPr="00565554">
        <w:rPr>
          <w:rFonts w:asciiTheme="minorHAnsi" w:hAnsiTheme="minorHAnsi" w:cstheme="minorHAnsi"/>
          <w:sz w:val="16"/>
        </w:rPr>
        <w:t xml:space="preserve"> open to disruption. This is broadly considered to reflect the current </w:t>
      </w:r>
      <w:proofErr w:type="gramStart"/>
      <w:r w:rsidRPr="00565554">
        <w:rPr>
          <w:rFonts w:asciiTheme="minorHAnsi" w:hAnsiTheme="minorHAnsi" w:cstheme="minorHAnsi"/>
          <w:sz w:val="16"/>
        </w:rPr>
        <w:t>state of affairs</w:t>
      </w:r>
      <w:proofErr w:type="gramEnd"/>
      <w:r w:rsidRPr="00565554">
        <w:rPr>
          <w:rFonts w:asciiTheme="minorHAnsi" w:hAnsiTheme="minorHAnsi" w:cstheme="minorHAnsi"/>
          <w:sz w:val="16"/>
        </w:rPr>
        <w:t xml:space="preserve">. Because there is no explicit closure of the discovery process, the outcomes of discovery might </w:t>
      </w:r>
      <w:proofErr w:type="gramStart"/>
      <w:r w:rsidRPr="00565554">
        <w:rPr>
          <w:rFonts w:asciiTheme="minorHAnsi" w:hAnsiTheme="minorHAnsi" w:cstheme="minorHAnsi"/>
          <w:sz w:val="16"/>
        </w:rPr>
        <w:t>be considered to be</w:t>
      </w:r>
      <w:proofErr w:type="gramEnd"/>
      <w:r w:rsidRPr="00565554">
        <w:rPr>
          <w:rFonts w:asciiTheme="minorHAnsi" w:hAnsiTheme="minorHAnsi" w:cstheme="minorHAnsi"/>
          <w:sz w:val="16"/>
        </w:rPr>
        <w:t xml:space="preserve"> probabilistically related to investments in the discovery process. In </w:t>
      </w:r>
      <w:proofErr w:type="gramStart"/>
      <w:r w:rsidRPr="00565554">
        <w:rPr>
          <w:rFonts w:asciiTheme="minorHAnsi" w:hAnsiTheme="minorHAnsi" w:cstheme="minorHAnsi"/>
          <w:sz w:val="16"/>
        </w:rPr>
        <w:t>others</w:t>
      </w:r>
      <w:proofErr w:type="gramEnd"/>
      <w:r w:rsidRPr="00565554">
        <w:rPr>
          <w:rFonts w:asciiTheme="minorHAnsi" w:hAnsiTheme="minorHAnsi" w:cstheme="minorHAnsi"/>
          <w:sz w:val="16"/>
        </w:rPr>
        <w:t xml:space="preserve"> words, there is investment risk associated with innovation investments, but this risk can largely be quantified. Investment in innovation is not fundamentally uncertain in its outcomes.</w:t>
      </w:r>
      <w:r>
        <w:rPr>
          <w:rFonts w:asciiTheme="minorHAnsi" w:hAnsiTheme="minorHAnsi" w:cstheme="minorHAnsi"/>
          <w:sz w:val="16"/>
        </w:rPr>
        <w:t xml:space="preserve"> </w:t>
      </w:r>
      <w:r w:rsidRPr="00565554">
        <w:rPr>
          <w:rFonts w:asciiTheme="minorHAnsi" w:hAnsiTheme="minorHAnsi" w:cstheme="minorHAnsi"/>
          <w:sz w:val="16"/>
        </w:rPr>
        <w:t>4.2. Dystopian control</w:t>
      </w:r>
      <w:r>
        <w:rPr>
          <w:rFonts w:asciiTheme="minorHAnsi" w:hAnsiTheme="minorHAnsi" w:cstheme="minorHAnsi"/>
          <w:sz w:val="16"/>
        </w:rPr>
        <w:t xml:space="preserve"> </w:t>
      </w:r>
      <w:r w:rsidRPr="00565554">
        <w:rPr>
          <w:rStyle w:val="StyleUnderline"/>
          <w:rFonts w:asciiTheme="minorHAnsi" w:hAnsiTheme="minorHAnsi" w:cstheme="minorHAnsi"/>
        </w:rPr>
        <w:t xml:space="preserve">Under conditions of power </w:t>
      </w:r>
      <w:r w:rsidRPr="00565554">
        <w:rPr>
          <w:rStyle w:val="Emphasis"/>
          <w:rFonts w:asciiTheme="minorHAnsi" w:hAnsiTheme="minorHAnsi" w:cstheme="minorHAnsi"/>
        </w:rPr>
        <w:t>intensification</w:t>
      </w:r>
      <w:r w:rsidRPr="00565554">
        <w:rPr>
          <w:rFonts w:asciiTheme="minorHAnsi" w:hAnsiTheme="minorHAnsi" w:cstheme="minorHAnsi"/>
          <w:sz w:val="16"/>
        </w:rPr>
        <w:t xml:space="preserve">, the </w:t>
      </w:r>
      <w:r w:rsidRPr="00565554">
        <w:rPr>
          <w:rStyle w:val="StyleUnderline"/>
          <w:rFonts w:asciiTheme="minorHAnsi" w:hAnsiTheme="minorHAnsi" w:cstheme="minorHAnsi"/>
        </w:rPr>
        <w:t xml:space="preserve">resources that dictate relationships within modes of discovery, and the </w:t>
      </w:r>
      <w:r w:rsidRPr="00565554">
        <w:rPr>
          <w:rStyle w:val="StyleUnderline"/>
          <w:rFonts w:asciiTheme="minorHAnsi" w:hAnsiTheme="minorHAnsi" w:cstheme="minorHAnsi"/>
          <w:highlight w:val="cyan"/>
        </w:rPr>
        <w:t>outcomes</w:t>
      </w:r>
      <w:r w:rsidRPr="00565554">
        <w:rPr>
          <w:rStyle w:val="StyleUnderline"/>
          <w:rFonts w:asciiTheme="minorHAnsi" w:hAnsiTheme="minorHAnsi" w:cstheme="minorHAnsi"/>
        </w:rPr>
        <w:t xml:space="preserve"> of the discovery process, </w:t>
      </w:r>
      <w:r w:rsidRPr="00565554">
        <w:rPr>
          <w:rStyle w:val="StyleUnderline"/>
          <w:rFonts w:asciiTheme="minorHAnsi" w:hAnsiTheme="minorHAnsi" w:cstheme="minorHAnsi"/>
          <w:highlight w:val="cyan"/>
        </w:rPr>
        <w:t xml:space="preserve">are </w:t>
      </w:r>
      <w:r w:rsidRPr="00565554">
        <w:rPr>
          <w:rStyle w:val="Emphasis"/>
          <w:rFonts w:asciiTheme="minorHAnsi" w:hAnsiTheme="minorHAnsi" w:cstheme="minorHAnsi"/>
          <w:highlight w:val="cyan"/>
        </w:rPr>
        <w:t>within the power of</w:t>
      </w:r>
      <w:r w:rsidRPr="00565554">
        <w:rPr>
          <w:rStyle w:val="Emphasis"/>
          <w:rFonts w:asciiTheme="minorHAnsi" w:hAnsiTheme="minorHAnsi" w:cstheme="minorHAnsi"/>
        </w:rPr>
        <w:t xml:space="preserve"> certain agents</w:t>
      </w:r>
      <w:r w:rsidRPr="00565554">
        <w:rPr>
          <w:rStyle w:val="AAAUNDERLINEKEYBOARD"/>
        </w:rPr>
        <w:t xml:space="preserve">, </w:t>
      </w:r>
      <w:r w:rsidRPr="00565554">
        <w:rPr>
          <w:rStyle w:val="StyleUnderline"/>
          <w:rFonts w:asciiTheme="minorHAnsi" w:hAnsiTheme="minorHAnsi" w:cstheme="minorHAnsi"/>
        </w:rPr>
        <w:t>typically</w:t>
      </w:r>
      <w:r w:rsidRPr="00565554">
        <w:rPr>
          <w:rStyle w:val="AAAUNDERLINEKEYBOARD"/>
        </w:rPr>
        <w:t xml:space="preserve"> </w:t>
      </w:r>
      <w:r w:rsidRPr="00565554">
        <w:rPr>
          <w:rStyle w:val="Emphasis"/>
          <w:rFonts w:asciiTheme="minorHAnsi" w:hAnsiTheme="minorHAnsi" w:cstheme="minorHAnsi"/>
          <w:highlight w:val="cyan"/>
        </w:rPr>
        <w:t>industry incumbents</w:t>
      </w:r>
      <w:r w:rsidRPr="00565554">
        <w:rPr>
          <w:rStyle w:val="Emphasis"/>
          <w:rFonts w:asciiTheme="minorHAnsi" w:hAnsiTheme="minorHAnsi" w:cstheme="minorHAnsi"/>
        </w:rPr>
        <w:t>, or elites</w:t>
      </w:r>
      <w:r w:rsidRPr="00565554">
        <w:rPr>
          <w:rStyle w:val="AAAUNDERLINEKEYBOARD"/>
        </w:rPr>
        <w:t xml:space="preserve">, </w:t>
      </w:r>
      <w:r w:rsidRPr="00565554">
        <w:rPr>
          <w:rStyle w:val="StyleUnderline"/>
          <w:rFonts w:asciiTheme="minorHAnsi" w:hAnsiTheme="minorHAnsi" w:cstheme="minorHAnsi"/>
        </w:rPr>
        <w:t>because</w:t>
      </w:r>
      <w:r w:rsidRPr="00565554">
        <w:rPr>
          <w:rFonts w:asciiTheme="minorHAnsi" w:hAnsiTheme="minorHAnsi" w:cstheme="minorHAnsi"/>
          <w:sz w:val="16"/>
        </w:rPr>
        <w:t xml:space="preserve"> </w:t>
      </w:r>
      <w:r w:rsidRPr="00565554">
        <w:rPr>
          <w:rStyle w:val="Emphasis"/>
          <w:rFonts w:asciiTheme="minorHAnsi" w:hAnsiTheme="minorHAnsi" w:cstheme="minorHAnsi"/>
        </w:rPr>
        <w:t>closed modes of discovery</w:t>
      </w:r>
      <w:r w:rsidRPr="00565554">
        <w:rPr>
          <w:rStyle w:val="AAAUNDERLINEKEYBOARD"/>
        </w:rPr>
        <w:t xml:space="preserve"> </w:t>
      </w:r>
      <w:r w:rsidRPr="00565554">
        <w:rPr>
          <w:rStyle w:val="StyleUnderline"/>
          <w:rFonts w:asciiTheme="minorHAnsi" w:hAnsiTheme="minorHAnsi" w:cstheme="minorHAnsi"/>
        </w:rPr>
        <w:t xml:space="preserve">are expected to allow for the control of knowledge, </w:t>
      </w:r>
      <w:proofErr w:type="gramStart"/>
      <w:r w:rsidRPr="00565554">
        <w:rPr>
          <w:rStyle w:val="StyleUnderline"/>
          <w:rFonts w:asciiTheme="minorHAnsi" w:hAnsiTheme="minorHAnsi" w:cstheme="minorHAnsi"/>
        </w:rPr>
        <w:t>and also</w:t>
      </w:r>
      <w:proofErr w:type="gramEnd"/>
      <w:r w:rsidRPr="00565554">
        <w:rPr>
          <w:rStyle w:val="StyleUnderline"/>
          <w:rFonts w:asciiTheme="minorHAnsi" w:hAnsiTheme="minorHAnsi" w:cstheme="minorHAnsi"/>
        </w:rPr>
        <w:t xml:space="preserve"> its </w:t>
      </w:r>
      <w:r w:rsidRPr="00565554">
        <w:rPr>
          <w:rStyle w:val="Emphasis"/>
          <w:rFonts w:asciiTheme="minorHAnsi" w:hAnsiTheme="minorHAnsi" w:cstheme="minorHAnsi"/>
        </w:rPr>
        <w:t>outcomes</w:t>
      </w:r>
      <w:r w:rsidRPr="00565554">
        <w:rPr>
          <w:rStyle w:val="StyleUnderline"/>
          <w:rFonts w:asciiTheme="minorHAnsi" w:hAnsiTheme="minorHAnsi" w:cstheme="minorHAnsi"/>
        </w:rPr>
        <w:t>.</w:t>
      </w:r>
      <w:r w:rsidRPr="00565554">
        <w:rPr>
          <w:rFonts w:asciiTheme="minorHAnsi" w:hAnsiTheme="minorHAnsi" w:cstheme="minorHAnsi"/>
          <w:sz w:val="16"/>
        </w:rPr>
        <w:t xml:space="preserve"> Dystopian control is taken to represent a mode of discovery associated with high power differentials and low levels of openness. </w:t>
      </w:r>
      <w:r w:rsidRPr="00565554">
        <w:rPr>
          <w:rStyle w:val="StyleUnderline"/>
          <w:rFonts w:asciiTheme="minorHAnsi" w:hAnsiTheme="minorHAnsi" w:cstheme="minorHAnsi"/>
        </w:rPr>
        <w:t xml:space="preserve">Under these conditions, inequality in discovery outcomes and in access to the discovery process is </w:t>
      </w:r>
      <w:r w:rsidRPr="00565554">
        <w:rPr>
          <w:rStyle w:val="Emphasis"/>
          <w:rFonts w:asciiTheme="minorHAnsi" w:hAnsiTheme="minorHAnsi" w:cstheme="minorHAnsi"/>
        </w:rPr>
        <w:t>maximized</w:t>
      </w:r>
      <w:r w:rsidRPr="00565554">
        <w:rPr>
          <w:rFonts w:asciiTheme="minorHAnsi" w:hAnsiTheme="minorHAnsi" w:cstheme="minorHAnsi"/>
          <w:sz w:val="16"/>
        </w:rPr>
        <w:t>.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w:t>
      </w:r>
      <w:r>
        <w:rPr>
          <w:rFonts w:asciiTheme="minorHAnsi" w:hAnsiTheme="minorHAnsi" w:cstheme="minorHAnsi"/>
          <w:sz w:val="16"/>
        </w:rPr>
        <w:t xml:space="preserve"> </w:t>
      </w:r>
      <w:r w:rsidRPr="00565554">
        <w:rPr>
          <w:rFonts w:asciiTheme="minorHAnsi" w:hAnsiTheme="minorHAnsi" w:cstheme="minorHAnsi"/>
          <w:sz w:val="16"/>
        </w:rPr>
        <w:t>4.3. Captured future</w:t>
      </w:r>
      <w:r>
        <w:rPr>
          <w:rFonts w:asciiTheme="minorHAnsi" w:hAnsiTheme="minorHAnsi" w:cstheme="minorHAnsi"/>
          <w:sz w:val="16"/>
        </w:rPr>
        <w:t xml:space="preserve"> </w:t>
      </w:r>
      <w:r w:rsidRPr="00565554">
        <w:rPr>
          <w:rFonts w:asciiTheme="minorHAnsi" w:hAnsiTheme="minorHAnsi" w:cstheme="minorHAnsi"/>
          <w:sz w:val="16"/>
        </w:rPr>
        <w:t>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w:t>
      </w:r>
      <w:r>
        <w:rPr>
          <w:rFonts w:asciiTheme="minorHAnsi" w:hAnsiTheme="minorHAnsi" w:cstheme="minorHAnsi"/>
          <w:sz w:val="16"/>
        </w:rPr>
        <w:t xml:space="preserve"> </w:t>
      </w:r>
      <w:r w:rsidRPr="00565554">
        <w:rPr>
          <w:rFonts w:asciiTheme="minorHAnsi" w:hAnsiTheme="minorHAnsi" w:cstheme="minorHAnsi"/>
          <w:sz w:val="16"/>
        </w:rPr>
        <w:t>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2017:46). These advances may conceivably result in what Kurzweil (1999) has termed singularity, where nonbiological intelligence matches that of humans, and distinctions between human, machine, real </w:t>
      </w:r>
      <w:proofErr w:type="gramStart"/>
      <w:r w:rsidRPr="00565554">
        <w:rPr>
          <w:rFonts w:asciiTheme="minorHAnsi" w:hAnsiTheme="minorHAnsi" w:cstheme="minorHAnsi"/>
          <w:sz w:val="16"/>
        </w:rPr>
        <w:t>reality</w:t>
      </w:r>
      <w:proofErr w:type="gramEnd"/>
      <w:r w:rsidRPr="00565554">
        <w:rPr>
          <w:rFonts w:asciiTheme="minorHAnsi" w:hAnsiTheme="minorHAnsi" w:cstheme="minorHAnsi"/>
          <w:sz w:val="16"/>
        </w:rPr>
        <w:t xml:space="preserve"> and virtual reality disappear. Given the high levels of uncertainty associated with this mode of discovery, these outcomes need to be carefully considered.</w:t>
      </w:r>
      <w:r>
        <w:rPr>
          <w:rFonts w:asciiTheme="minorHAnsi" w:hAnsiTheme="minorHAnsi" w:cstheme="minorHAnsi"/>
          <w:sz w:val="16"/>
        </w:rPr>
        <w:t xml:space="preserve"> </w:t>
      </w:r>
      <w:r w:rsidRPr="00565554">
        <w:rPr>
          <w:rFonts w:asciiTheme="minorHAnsi" w:hAnsiTheme="minorHAnsi" w:cstheme="minorHAnsi"/>
          <w:sz w:val="16"/>
        </w:rPr>
        <w:t>Indeed, there might come a time where computers will choose those who serve in public office, given the poor choices humans often make in this area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 As with the heralded advent of driverless vehicles, under conditions of openness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w:t>
      </w:r>
      <w:r>
        <w:rPr>
          <w:rFonts w:asciiTheme="minorHAnsi" w:hAnsiTheme="minorHAnsi" w:cstheme="minorHAnsi"/>
          <w:sz w:val="16"/>
        </w:rPr>
        <w:t xml:space="preserve"> </w:t>
      </w:r>
      <w:r w:rsidRPr="00565554">
        <w:rPr>
          <w:rFonts w:asciiTheme="minorHAnsi" w:hAnsiTheme="minorHAnsi" w:cstheme="minorHAnsi"/>
          <w:sz w:val="16"/>
        </w:rPr>
        <w:t>4.4. Age of effectiveness</w:t>
      </w:r>
      <w:r>
        <w:rPr>
          <w:rFonts w:asciiTheme="minorHAnsi" w:hAnsiTheme="minorHAnsi" w:cstheme="minorHAnsi"/>
          <w:sz w:val="16"/>
        </w:rPr>
        <w:t xml:space="preserve"> </w:t>
      </w:r>
      <w:proofErr w:type="gramStart"/>
      <w:r w:rsidRPr="00565554">
        <w:rPr>
          <w:rFonts w:asciiTheme="minorHAnsi" w:hAnsiTheme="minorHAnsi" w:cstheme="minorHAnsi"/>
          <w:sz w:val="16"/>
        </w:rPr>
        <w:t>The</w:t>
      </w:r>
      <w:proofErr w:type="gramEnd"/>
      <w:r w:rsidRPr="00565554">
        <w:rPr>
          <w:rFonts w:asciiTheme="minorHAnsi" w:hAnsiTheme="minorHAnsi" w:cstheme="minorHAnsi"/>
          <w:sz w:val="16"/>
        </w:rPr>
        <w:t xml:space="preserv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w:t>
      </w:r>
      <w:proofErr w:type="spellStart"/>
      <w:r w:rsidRPr="00565554">
        <w:rPr>
          <w:rFonts w:asciiTheme="minorHAnsi" w:hAnsiTheme="minorHAnsi" w:cstheme="minorHAnsi"/>
          <w:sz w:val="16"/>
        </w:rPr>
        <w:t>Bricout</w:t>
      </w:r>
      <w:proofErr w:type="spellEnd"/>
      <w:r w:rsidRPr="00565554">
        <w:rPr>
          <w:rFonts w:asciiTheme="minorHAnsi" w:hAnsiTheme="minorHAnsi" w:cstheme="minorHAnsi"/>
          <w:sz w:val="16"/>
        </w:rPr>
        <w:t xml:space="preserve">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2017).</w:t>
      </w:r>
      <w:r>
        <w:rPr>
          <w:rFonts w:asciiTheme="minorHAnsi" w:hAnsiTheme="minorHAnsi" w:cstheme="minorHAnsi"/>
          <w:sz w:val="16"/>
        </w:rPr>
        <w:t xml:space="preserve"> </w:t>
      </w:r>
      <w:r w:rsidRPr="00565554">
        <w:rPr>
          <w:rFonts w:asciiTheme="minorHAnsi" w:hAnsiTheme="minorHAnsi" w:cstheme="minorHAnsi"/>
          <w:sz w:val="16"/>
        </w:rPr>
        <w:t xml:space="preserve">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w:t>
      </w:r>
      <w:proofErr w:type="gramStart"/>
      <w:r w:rsidRPr="00565554">
        <w:rPr>
          <w:rFonts w:asciiTheme="minorHAnsi" w:hAnsiTheme="minorHAnsi" w:cstheme="minorHAnsi"/>
          <w:sz w:val="16"/>
        </w:rPr>
        <w:t>brain</w:t>
      </w:r>
      <w:proofErr w:type="gramEnd"/>
      <w:r w:rsidRPr="00565554">
        <w:rPr>
          <w:rFonts w:asciiTheme="minorHAnsi" w:hAnsiTheme="minorHAnsi" w:cstheme="minorHAnsi"/>
          <w:sz w:val="16"/>
        </w:rPr>
        <w:t xml:space="preserve"> connections then collective human </w:t>
      </w:r>
      <w:proofErr w:type="spellStart"/>
      <w:r w:rsidRPr="00565554">
        <w:rPr>
          <w:rFonts w:asciiTheme="minorHAnsi" w:hAnsiTheme="minorHAnsi" w:cstheme="minorHAnsi"/>
          <w:sz w:val="16"/>
        </w:rPr>
        <w:t>behaviour</w:t>
      </w:r>
      <w:proofErr w:type="spellEnd"/>
      <w:r w:rsidRPr="00565554">
        <w:rPr>
          <w:rFonts w:asciiTheme="minorHAnsi" w:hAnsiTheme="minorHAnsi" w:cstheme="minorHAnsi"/>
          <w:sz w:val="16"/>
        </w:rPr>
        <w:t xml:space="preserve"> would relatively be as intelligence as an average human. Although only a useful analogy, this notion suggests that collective intelligence might offer useful opportunities to leverage emergent human intelligence in the quest to manage problems like technological change.</w:t>
      </w:r>
      <w:r>
        <w:rPr>
          <w:rFonts w:asciiTheme="minorHAnsi" w:hAnsiTheme="minorHAnsi" w:cstheme="minorHAnsi"/>
          <w:sz w:val="16"/>
        </w:rPr>
        <w:t xml:space="preserve"> </w:t>
      </w:r>
      <w:r w:rsidRPr="00565554">
        <w:rPr>
          <w:rFonts w:asciiTheme="minorHAnsi" w:hAnsiTheme="minorHAnsi" w:cstheme="minorHAnsi"/>
          <w:sz w:val="16"/>
        </w:rPr>
        <w:t xml:space="preserve">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w:t>
      </w:r>
      <w:proofErr w:type="spellStart"/>
      <w:r w:rsidRPr="00565554">
        <w:rPr>
          <w:rFonts w:asciiTheme="minorHAnsi" w:hAnsiTheme="minorHAnsi" w:cstheme="minorHAnsi"/>
          <w:sz w:val="16"/>
        </w:rPr>
        <w:t>sensationalised</w:t>
      </w:r>
      <w:proofErr w:type="spellEnd"/>
      <w:r w:rsidRPr="00565554">
        <w:rPr>
          <w:rFonts w:asciiTheme="minorHAnsi" w:hAnsiTheme="minorHAnsi" w:cstheme="minorHAnsi"/>
          <w:sz w:val="16"/>
        </w:rPr>
        <w:t>, is filtered by the media. According to Monat (2017:27):</w:t>
      </w:r>
      <w:r>
        <w:rPr>
          <w:rFonts w:asciiTheme="minorHAnsi" w:hAnsiTheme="minorHAnsi" w:cstheme="minorHAnsi"/>
          <w:sz w:val="16"/>
        </w:rPr>
        <w:t xml:space="preserve"> </w:t>
      </w:r>
      <w:r w:rsidRPr="00565554">
        <w:rPr>
          <w:rFonts w:asciiTheme="minorHAnsi" w:hAnsiTheme="minorHAnsi" w:cstheme="minorHAnsi"/>
          <w:sz w:val="16"/>
        </w:rPr>
        <w:t>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565554">
        <w:rPr>
          <w:rFonts w:ascii="Cambria Math" w:hAnsi="Cambria Math" w:cs="Cambria Math"/>
          <w:sz w:val="16"/>
        </w:rPr>
        <w:t>∼</w:t>
      </w:r>
      <w:r w:rsidRPr="00565554">
        <w:rPr>
          <w:rFonts w:asciiTheme="minorHAnsi" w:hAnsiTheme="minorHAnsi" w:cstheme="minorHAnsi"/>
          <w:sz w:val="16"/>
        </w:rPr>
        <w:t xml:space="preserve">90 billion neurons and 1014 synapses). If one takes a much broader view and considers all of humanity as a neural network, then today there are </w:t>
      </w:r>
      <w:r w:rsidRPr="00565554">
        <w:rPr>
          <w:rFonts w:ascii="Cambria Math" w:hAnsi="Cambria Math" w:cs="Cambria Math"/>
          <w:sz w:val="16"/>
        </w:rPr>
        <w:t>∼</w:t>
      </w:r>
      <w:r w:rsidRPr="00565554">
        <w:rPr>
          <w:rFonts w:asciiTheme="minorHAnsi" w:hAnsiTheme="minorHAnsi" w:cstheme="minorHAnsi"/>
          <w:sz w:val="16"/>
        </w:rPr>
        <w:t xml:space="preserve">7 billion individual elements, of whom </w:t>
      </w:r>
      <w:r w:rsidRPr="00565554">
        <w:rPr>
          <w:rFonts w:ascii="Cambria Math" w:hAnsi="Cambria Math" w:cs="Cambria Math"/>
          <w:sz w:val="16"/>
        </w:rPr>
        <w:t>∼</w:t>
      </w:r>
      <w:r w:rsidRPr="00565554">
        <w:rPr>
          <w:rFonts w:asciiTheme="minorHAnsi" w:hAnsiTheme="minorHAnsi" w:cstheme="minorHAnsi"/>
          <w:sz w:val="16"/>
        </w:rPr>
        <w:t xml:space="preserve">3 billion are interconnected via computers, smart phones, tables, and the Internet. By morphological analogy, as human interconnectivity continues to grow and strengthen, eventually humanity will approach </w:t>
      </w:r>
      <w:r w:rsidRPr="00565554">
        <w:rPr>
          <w:rFonts w:ascii="Cambria Math" w:hAnsi="Cambria Math" w:cs="Cambria Math"/>
          <w:sz w:val="16"/>
        </w:rPr>
        <w:t>∼</w:t>
      </w:r>
      <w:r w:rsidRPr="00565554">
        <w:rPr>
          <w:rFonts w:asciiTheme="minorHAnsi" w:hAnsiTheme="minorHAnsi" w:cstheme="minorHAnsi"/>
          <w:sz w:val="16"/>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w:t>
      </w:r>
      <w:r>
        <w:rPr>
          <w:rFonts w:asciiTheme="minorHAnsi" w:hAnsiTheme="minorHAnsi" w:cstheme="minorHAnsi"/>
          <w:sz w:val="16"/>
        </w:rPr>
        <w:t xml:space="preserve"> </w:t>
      </w:r>
      <w:r w:rsidRPr="00565554">
        <w:rPr>
          <w:rFonts w:asciiTheme="minorHAnsi" w:hAnsiTheme="minorHAnsi" w:cstheme="minorHAnsi"/>
          <w:sz w:val="16"/>
        </w:rPr>
        <w:t>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w:t>
      </w:r>
      <w:r>
        <w:rPr>
          <w:rFonts w:asciiTheme="minorHAnsi" w:hAnsiTheme="minorHAnsi" w:cstheme="minorHAnsi"/>
          <w:sz w:val="16"/>
        </w:rPr>
        <w:t xml:space="preserve"> </w:t>
      </w:r>
      <w:r w:rsidRPr="00565554">
        <w:rPr>
          <w:rFonts w:asciiTheme="minorHAnsi" w:hAnsiTheme="minorHAnsi" w:cstheme="minorHAnsi"/>
          <w:sz w:val="16"/>
        </w:rPr>
        <w:t>The key argument of pragmatists is that by focusing on intelligence augmentation the dangers of AI can be managed, while “providing the means to stay ahead in the race against thinking machines and smart robots”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2017:52). Some pragmatists have argued that AI technologies can be controlled using OpenAI together with regulation, as open systems that are not hidden behind proprietary doors will inherently offset risks (Peckham, 2016). High openness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dispersion might create the best conditions for humans to be able to manage technology, but this will necessitate taking advantage of technology itself to do this.</w:t>
      </w:r>
      <w:r>
        <w:rPr>
          <w:rFonts w:asciiTheme="minorHAnsi" w:hAnsiTheme="minorHAnsi" w:cstheme="minorHAnsi"/>
          <w:sz w:val="16"/>
        </w:rPr>
        <w:t xml:space="preserve"> </w:t>
      </w:r>
      <w:r w:rsidRPr="00565554">
        <w:rPr>
          <w:rFonts w:asciiTheme="minorHAnsi" w:hAnsiTheme="minorHAnsi" w:cstheme="minorHAnsi"/>
          <w:sz w:val="16"/>
        </w:rPr>
        <w:t>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w:t>
      </w:r>
      <w:r>
        <w:rPr>
          <w:rFonts w:asciiTheme="minorHAnsi" w:hAnsiTheme="minorHAnsi" w:cstheme="minorHAnsi"/>
          <w:sz w:val="16"/>
        </w:rPr>
        <w:t xml:space="preserve"> </w:t>
      </w:r>
      <w:r w:rsidRPr="00565554">
        <w:rPr>
          <w:rFonts w:asciiTheme="minorHAnsi" w:hAnsiTheme="minorHAnsi" w:cstheme="minorHAnsi"/>
          <w:sz w:val="16"/>
        </w:rPr>
        <w:t>There is no limit to deep learning, on account of three factors, namely (</w:t>
      </w:r>
      <w:proofErr w:type="spellStart"/>
      <w:r w:rsidRPr="00565554">
        <w:rPr>
          <w:rFonts w:asciiTheme="minorHAnsi" w:hAnsiTheme="minorHAnsi" w:cstheme="minorHAnsi"/>
          <w:sz w:val="16"/>
        </w:rPr>
        <w:t>i</w:t>
      </w:r>
      <w:proofErr w:type="spellEnd"/>
      <w:r w:rsidRPr="00565554">
        <w:rPr>
          <w:rFonts w:asciiTheme="minorHAnsi" w:hAnsiTheme="minorHAnsi" w:cstheme="minorHAnsi"/>
          <w:sz w:val="16"/>
        </w:rPr>
        <w:t xml:space="preserve">) </w:t>
      </w:r>
      <w:proofErr w:type="gramStart"/>
      <w:r w:rsidRPr="00565554">
        <w:rPr>
          <w:rFonts w:asciiTheme="minorHAnsi" w:hAnsiTheme="minorHAnsi" w:cstheme="minorHAnsi"/>
          <w:sz w:val="16"/>
        </w:rPr>
        <w:t>open source</w:t>
      </w:r>
      <w:proofErr w:type="gramEnd"/>
      <w:r w:rsidRPr="00565554">
        <w:rPr>
          <w:rFonts w:asciiTheme="minorHAnsi" w:hAnsiTheme="minorHAnsi" w:cstheme="minorHAnsi"/>
          <w:sz w:val="16"/>
        </w:rPr>
        <w:t xml:space="preserve"> software makes progress available to all and encourages the development of more powerful algorithms and cumulative learning, (ii) deep learning algorithms will use memory to apply problem solving to new contexts, and (iii) intelligence </w:t>
      </w:r>
      <w:proofErr w:type="spellStart"/>
      <w:r w:rsidRPr="00565554">
        <w:rPr>
          <w:rFonts w:asciiTheme="minorHAnsi" w:hAnsiTheme="minorHAnsi" w:cstheme="minorHAnsi"/>
          <w:sz w:val="16"/>
        </w:rPr>
        <w:t>programmes</w:t>
      </w:r>
      <w:proofErr w:type="spellEnd"/>
      <w:r w:rsidRPr="00565554">
        <w:rPr>
          <w:rFonts w:asciiTheme="minorHAnsi" w:hAnsiTheme="minorHAnsi" w:cstheme="minorHAnsi"/>
          <w:sz w:val="16"/>
        </w:rPr>
        <w:t xml:space="preserve"> will themselves write new </w:t>
      </w:r>
      <w:proofErr w:type="spellStart"/>
      <w:r w:rsidRPr="00565554">
        <w:rPr>
          <w:rFonts w:asciiTheme="minorHAnsi" w:hAnsiTheme="minorHAnsi" w:cstheme="minorHAnsi"/>
          <w:sz w:val="16"/>
        </w:rPr>
        <w:t>programmes</w:t>
      </w:r>
      <w:proofErr w:type="spell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 According to </w:t>
      </w:r>
      <w:proofErr w:type="spellStart"/>
      <w:r w:rsidRPr="00565554">
        <w:rPr>
          <w:rFonts w:asciiTheme="minorHAnsi" w:hAnsiTheme="minorHAnsi" w:cstheme="minorHAnsi"/>
          <w:sz w:val="16"/>
        </w:rPr>
        <w:t>Bricout</w:t>
      </w:r>
      <w:proofErr w:type="spellEnd"/>
      <w:r w:rsidRPr="00565554">
        <w:rPr>
          <w:rFonts w:asciiTheme="minorHAnsi" w:hAnsiTheme="minorHAnsi" w:cstheme="minorHAnsi"/>
          <w:sz w:val="16"/>
        </w:rPr>
        <w:t xml:space="preserve">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w:t>
      </w:r>
      <w:r>
        <w:rPr>
          <w:rFonts w:asciiTheme="minorHAnsi" w:hAnsiTheme="minorHAnsi" w:cstheme="minorHAnsi"/>
          <w:sz w:val="16"/>
        </w:rPr>
        <w:t xml:space="preserve"> </w:t>
      </w:r>
      <w:r w:rsidRPr="00565554">
        <w:rPr>
          <w:rFonts w:asciiTheme="minorHAnsi" w:hAnsiTheme="minorHAnsi" w:cstheme="minorHAnsi"/>
          <w:sz w:val="16"/>
        </w:rPr>
        <w:t xml:space="preserve">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w:t>
      </w:r>
      <w:proofErr w:type="spellStart"/>
      <w:r w:rsidRPr="00565554">
        <w:rPr>
          <w:rFonts w:asciiTheme="minorHAnsi" w:hAnsiTheme="minorHAnsi" w:cstheme="minorHAnsi"/>
          <w:sz w:val="16"/>
        </w:rPr>
        <w:t>far</w:t>
      </w:r>
      <w:proofErr w:type="spellEnd"/>
      <w:r w:rsidRPr="00565554">
        <w:rPr>
          <w:rFonts w:asciiTheme="minorHAnsi" w:hAnsiTheme="minorHAnsi" w:cstheme="minorHAnsi"/>
          <w:sz w:val="16"/>
        </w:rPr>
        <w:t xml:space="preserve"> future arguments. Baum (2015) argues that the far future argument, that “people should confront catastrophic threats to humanity in order to improve the far future trajectory of human civilization,” is important, notwithstanding the lack of motivation many </w:t>
      </w:r>
      <w:proofErr w:type="gramStart"/>
      <w:r w:rsidRPr="00565554">
        <w:rPr>
          <w:rFonts w:asciiTheme="minorHAnsi" w:hAnsiTheme="minorHAnsi" w:cstheme="minorHAnsi"/>
          <w:sz w:val="16"/>
        </w:rPr>
        <w:t>have to</w:t>
      </w:r>
      <w:proofErr w:type="gramEnd"/>
      <w:r w:rsidRPr="00565554">
        <w:rPr>
          <w:rFonts w:asciiTheme="minorHAnsi" w:hAnsiTheme="minorHAnsi" w:cstheme="minorHAnsi"/>
          <w:sz w:val="16"/>
        </w:rPr>
        <w:t xml:space="preserve"> do so, given their overriding concern for the near future rather than the far future, and the fact that there is little likelihood that they will experience the far future.</w:t>
      </w:r>
      <w:r>
        <w:rPr>
          <w:rFonts w:asciiTheme="minorHAnsi" w:hAnsiTheme="minorHAnsi" w:cstheme="minorHAnsi"/>
          <w:sz w:val="16"/>
        </w:rPr>
        <w:t xml:space="preserve"> </w:t>
      </w:r>
      <w:r w:rsidRPr="00565554">
        <w:rPr>
          <w:rFonts w:asciiTheme="minorHAnsi" w:hAnsiTheme="minorHAnsi" w:cstheme="minorHAnsi"/>
          <w:sz w:val="16"/>
        </w:rPr>
        <w:t xml:space="preserve">Can a technological future be a meaningful place for human life? </w:t>
      </w:r>
      <w:proofErr w:type="spellStart"/>
      <w:r w:rsidRPr="00565554">
        <w:rPr>
          <w:rFonts w:asciiTheme="minorHAnsi" w:hAnsiTheme="minorHAnsi" w:cstheme="minorHAnsi"/>
          <w:sz w:val="16"/>
        </w:rPr>
        <w:t>Bricout</w:t>
      </w:r>
      <w:proofErr w:type="spellEnd"/>
      <w:r w:rsidRPr="00565554">
        <w:rPr>
          <w:rFonts w:asciiTheme="minorHAnsi" w:hAnsiTheme="minorHAnsi" w:cstheme="minorHAnsi"/>
          <w:sz w:val="16"/>
        </w:rPr>
        <w:t xml:space="preserve">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w:t>
      </w:r>
      <w:proofErr w:type="spellStart"/>
      <w:r w:rsidRPr="00565554">
        <w:rPr>
          <w:rFonts w:asciiTheme="minorHAnsi" w:hAnsiTheme="minorHAnsi" w:cstheme="minorHAnsi"/>
          <w:sz w:val="16"/>
        </w:rPr>
        <w:t>computerisation</w:t>
      </w:r>
      <w:proofErr w:type="spellEnd"/>
      <w:r w:rsidRPr="00565554">
        <w:rPr>
          <w:rFonts w:asciiTheme="minorHAnsi" w:hAnsiTheme="minorHAnsi" w:cstheme="minorHAnsi"/>
          <w:sz w:val="16"/>
        </w:rPr>
        <w:t xml:space="preserve"> on the nature of human work, which also requires the effective management of technological change.</w:t>
      </w:r>
      <w:r>
        <w:rPr>
          <w:rFonts w:asciiTheme="minorHAnsi" w:hAnsiTheme="minorHAnsi" w:cstheme="minorHAnsi"/>
          <w:sz w:val="16"/>
        </w:rPr>
        <w:t xml:space="preserve"> </w:t>
      </w:r>
      <w:r w:rsidRPr="00565554">
        <w:rPr>
          <w:rFonts w:asciiTheme="minorHAnsi" w:hAnsiTheme="minorHAnsi" w:cstheme="minorHAnsi"/>
          <w:sz w:val="16"/>
        </w:rPr>
        <w:t xml:space="preserve">Using an analytic Markov chain model, Kim, Kim, and Lee (2017:6) </w:t>
      </w:r>
      <w:proofErr w:type="spellStart"/>
      <w:r w:rsidRPr="00565554">
        <w:rPr>
          <w:rFonts w:asciiTheme="minorHAnsi" w:hAnsiTheme="minorHAnsi" w:cstheme="minorHAnsi"/>
          <w:sz w:val="16"/>
        </w:rPr>
        <w:t>analysed</w:t>
      </w:r>
      <w:proofErr w:type="spellEnd"/>
      <w:r w:rsidRPr="00565554">
        <w:rPr>
          <w:rFonts w:asciiTheme="minorHAnsi" w:hAnsiTheme="minorHAnsi" w:cstheme="minorHAnsi"/>
          <w:sz w:val="16"/>
        </w:rPr>
        <w:t xml:space="preserve">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w:t>
      </w:r>
      <w:proofErr w:type="gramStart"/>
      <w:r w:rsidRPr="00565554">
        <w:rPr>
          <w:rFonts w:asciiTheme="minorHAnsi" w:hAnsiTheme="minorHAnsi" w:cstheme="minorHAnsi"/>
          <w:sz w:val="16"/>
        </w:rPr>
        <w:t>Therefore</w:t>
      </w:r>
      <w:proofErr w:type="gramEnd"/>
      <w:r w:rsidRPr="00565554">
        <w:rPr>
          <w:rFonts w:asciiTheme="minorHAnsi" w:hAnsiTheme="minorHAnsi" w:cstheme="minorHAnsi"/>
          <w:sz w:val="16"/>
        </w:rPr>
        <w:t xml:space="preserve"> controlling the crossover rate of occupations between susceptible and non-susceptible states “will help reduce the proportion of susceptible occupations in the economy (p.6).”</w:t>
      </w:r>
      <w:r>
        <w:rPr>
          <w:rFonts w:asciiTheme="minorHAnsi" w:hAnsiTheme="minorHAnsi" w:cstheme="minorHAnsi"/>
          <w:sz w:val="16"/>
        </w:rPr>
        <w:t xml:space="preserve"> </w:t>
      </w:r>
      <w:r w:rsidRPr="00565554">
        <w:rPr>
          <w:rFonts w:asciiTheme="minorHAnsi" w:hAnsiTheme="minorHAnsi" w:cstheme="minorHAnsi"/>
          <w:sz w:val="16"/>
        </w:rPr>
        <w:t xml:space="preserve">Kim et al. (2017:8) also suggest that </w:t>
      </w:r>
      <w:proofErr w:type="gramStart"/>
      <w:r w:rsidRPr="00565554">
        <w:rPr>
          <w:rFonts w:asciiTheme="minorHAnsi" w:hAnsiTheme="minorHAnsi" w:cstheme="minorHAnsi"/>
          <w:sz w:val="16"/>
        </w:rPr>
        <w:t>with regard to</w:t>
      </w:r>
      <w:proofErr w:type="gramEnd"/>
      <w:r w:rsidRPr="00565554">
        <w:rPr>
          <w:rFonts w:asciiTheme="minorHAnsi" w:hAnsiTheme="minorHAnsi" w:cstheme="minorHAnsi"/>
          <w:sz w:val="16"/>
        </w:rPr>
        <w:t xml:space="preserve">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w:t>
      </w:r>
      <w:proofErr w:type="gramStart"/>
      <w:r w:rsidRPr="00565554">
        <w:rPr>
          <w:rFonts w:asciiTheme="minorHAnsi" w:hAnsiTheme="minorHAnsi" w:cstheme="minorHAnsi"/>
          <w:sz w:val="16"/>
        </w:rPr>
        <w:t>as long as</w:t>
      </w:r>
      <w:proofErr w:type="gramEnd"/>
      <w:r w:rsidRPr="00565554">
        <w:rPr>
          <w:rFonts w:asciiTheme="minorHAnsi" w:hAnsiTheme="minorHAnsi" w:cstheme="minorHAnsi"/>
          <w:sz w:val="16"/>
        </w:rPr>
        <w:t xml:space="preserve">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w:t>
      </w:r>
      <w:proofErr w:type="spellStart"/>
      <w:r w:rsidRPr="00565554">
        <w:rPr>
          <w:rFonts w:asciiTheme="minorHAnsi" w:hAnsiTheme="minorHAnsi" w:cstheme="minorHAnsi"/>
          <w:sz w:val="16"/>
        </w:rPr>
        <w:t>summarises</w:t>
      </w:r>
      <w:proofErr w:type="spellEnd"/>
      <w:r w:rsidRPr="00565554">
        <w:rPr>
          <w:rFonts w:asciiTheme="minorHAnsi" w:hAnsiTheme="minorHAnsi" w:cstheme="minorHAnsi"/>
          <w:sz w:val="16"/>
        </w:rPr>
        <w:t xml:space="preserve"> concepts derived from the discussions </w:t>
      </w:r>
      <w:proofErr w:type="gramStart"/>
      <w:r w:rsidRPr="00565554">
        <w:rPr>
          <w:rFonts w:asciiTheme="minorHAnsi" w:hAnsiTheme="minorHAnsi" w:cstheme="minorHAnsi"/>
          <w:sz w:val="16"/>
        </w:rPr>
        <w:t>above, and</w:t>
      </w:r>
      <w:proofErr w:type="gramEnd"/>
      <w:r w:rsidRPr="00565554">
        <w:rPr>
          <w:rFonts w:asciiTheme="minorHAnsi" w:hAnsiTheme="minorHAnsi" w:cstheme="minorHAnsi"/>
          <w:sz w:val="16"/>
        </w:rPr>
        <w:t xml:space="preserve"> relates certain key challenges to each of the technological scenarios, or modes of discovery identified in Fig. 2. Further discussion of these relationships is offered in this table.</w:t>
      </w:r>
      <w:r>
        <w:rPr>
          <w:rFonts w:asciiTheme="minorHAnsi" w:hAnsiTheme="minorHAnsi" w:cstheme="minorHAnsi"/>
          <w:sz w:val="16"/>
        </w:rPr>
        <w:t xml:space="preserve"> </w:t>
      </w:r>
      <w:r w:rsidRPr="00565554">
        <w:rPr>
          <w:rFonts w:asciiTheme="minorHAnsi" w:hAnsiTheme="minorHAnsi" w:cstheme="minorHAnsi"/>
          <w:sz w:val="16"/>
        </w:rPr>
        <w:t>[TABLE OMITTED]</w:t>
      </w:r>
      <w:r>
        <w:rPr>
          <w:rFonts w:asciiTheme="minorHAnsi" w:hAnsiTheme="minorHAnsi" w:cstheme="minorHAnsi"/>
          <w:sz w:val="16"/>
        </w:rPr>
        <w:t xml:space="preserve"> </w:t>
      </w:r>
      <w:r w:rsidRPr="00565554">
        <w:rPr>
          <w:rFonts w:asciiTheme="minorHAnsi" w:hAnsiTheme="minorHAnsi" w:cstheme="minorHAnsi"/>
          <w:sz w:val="16"/>
        </w:rPr>
        <w:t xml:space="preserve">In summary, it is argued that at high levels of openness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dispersion, the low concentration of power over the discovery process is expected to enable effective management of discovery. This is considered a probabilistic era as outcomes can be calculated as risk. </w:t>
      </w:r>
      <w:r w:rsidRPr="00565554">
        <w:rPr>
          <w:rStyle w:val="StyleUnderline"/>
          <w:rFonts w:asciiTheme="minorHAnsi" w:hAnsiTheme="minorHAnsi" w:cstheme="minorHAnsi"/>
          <w:highlight w:val="cyan"/>
        </w:rPr>
        <w:t>Dispersed power relationships mitigate</w:t>
      </w:r>
      <w:r w:rsidRPr="00565554">
        <w:rPr>
          <w:rFonts w:asciiTheme="minorHAnsi" w:hAnsiTheme="minorHAnsi" w:cstheme="minorHAnsi"/>
          <w:sz w:val="16"/>
        </w:rPr>
        <w:t xml:space="preserve"> the </w:t>
      </w:r>
      <w:proofErr w:type="gramStart"/>
      <w:r w:rsidRPr="00565554">
        <w:rPr>
          <w:rStyle w:val="Emphasis"/>
          <w:rFonts w:asciiTheme="minorHAnsi" w:hAnsiTheme="minorHAnsi" w:cstheme="minorHAnsi"/>
        </w:rPr>
        <w:t>control</w:t>
      </w:r>
      <w:proofErr w:type="gramEnd"/>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the </w:t>
      </w:r>
      <w:r w:rsidRPr="00565554">
        <w:rPr>
          <w:rStyle w:val="Emphasis"/>
          <w:rFonts w:asciiTheme="minorHAnsi" w:hAnsiTheme="minorHAnsi" w:cstheme="minorHAnsi"/>
          <w:highlight w:val="cyan"/>
        </w:rPr>
        <w:t>power inequality</w:t>
      </w:r>
      <w:r w:rsidRPr="00565554">
        <w:rPr>
          <w:rStyle w:val="AAAUNDERLINEKEYBOARD"/>
          <w:highlight w:val="cyan"/>
        </w:rPr>
        <w:t xml:space="preserve"> </w:t>
      </w:r>
      <w:r w:rsidRPr="00565554">
        <w:rPr>
          <w:rStyle w:val="StyleUnderline"/>
          <w:rFonts w:asciiTheme="minorHAnsi" w:hAnsiTheme="minorHAnsi" w:cstheme="minorHAnsi"/>
          <w:highlight w:val="cyan"/>
        </w:rPr>
        <w:t xml:space="preserve">threats. </w:t>
      </w:r>
      <w:r w:rsidRPr="00565554">
        <w:rPr>
          <w:rStyle w:val="Emphasis"/>
          <w:rFonts w:asciiTheme="minorHAnsi" w:hAnsiTheme="minorHAnsi" w:cstheme="minorHAnsi"/>
        </w:rPr>
        <w:t>Destructive empowerment</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in the form of harmful activities </w:t>
      </w:r>
      <w:proofErr w:type="gramStart"/>
      <w:r w:rsidRPr="00565554">
        <w:rPr>
          <w:rStyle w:val="StyleUnderline"/>
          <w:rFonts w:asciiTheme="minorHAnsi" w:hAnsiTheme="minorHAnsi" w:cstheme="minorHAnsi"/>
        </w:rPr>
        <w:t>are</w:t>
      </w:r>
      <w:proofErr w:type="gramEnd"/>
      <w:r w:rsidRPr="00565554">
        <w:rPr>
          <w:rStyle w:val="StyleUnderline"/>
          <w:rFonts w:asciiTheme="minorHAnsi" w:hAnsiTheme="minorHAnsi" w:cstheme="minorHAnsi"/>
        </w:rPr>
        <w:t xml:space="preserve"> </w:t>
      </w:r>
      <w:r w:rsidRPr="00565554">
        <w:rPr>
          <w:rStyle w:val="Emphasis"/>
          <w:rFonts w:asciiTheme="minorHAnsi" w:hAnsiTheme="minorHAnsi" w:cstheme="minorHAnsi"/>
        </w:rPr>
        <w:t>more effectively managed</w:t>
      </w:r>
      <w:r w:rsidRPr="00565554">
        <w:rPr>
          <w:rStyle w:val="StyleUnderline"/>
          <w:rFonts w:asciiTheme="minorHAnsi" w:hAnsiTheme="minorHAnsi" w:cstheme="minorHAnsi"/>
        </w:rPr>
        <w:t xml:space="preserve"> using the enhanced </w:t>
      </w:r>
      <w:r w:rsidRPr="00565554">
        <w:rPr>
          <w:rStyle w:val="Emphasis"/>
          <w:rFonts w:asciiTheme="minorHAnsi" w:hAnsiTheme="minorHAnsi" w:cstheme="minorHAnsi"/>
        </w:rPr>
        <w:t>response capabilities</w:t>
      </w:r>
      <w:r w:rsidRPr="00565554">
        <w:rPr>
          <w:rStyle w:val="AAAUNDERLINEKEYBOARD"/>
        </w:rPr>
        <w:t xml:space="preserve"> </w:t>
      </w:r>
      <w:r w:rsidRPr="00565554">
        <w:rPr>
          <w:rStyle w:val="StyleUnderline"/>
          <w:rFonts w:asciiTheme="minorHAnsi" w:hAnsiTheme="minorHAnsi" w:cstheme="minorHAnsi"/>
        </w:rPr>
        <w:t xml:space="preserve">associated with </w:t>
      </w:r>
      <w:r w:rsidRPr="00565554">
        <w:rPr>
          <w:rStyle w:val="Emphasis"/>
          <w:rFonts w:asciiTheme="minorHAnsi" w:hAnsiTheme="minorHAnsi" w:cstheme="minorHAnsi"/>
        </w:rPr>
        <w:t>openness</w:t>
      </w:r>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w:t>
      </w:r>
      <w:r w:rsidRPr="00565554">
        <w:rPr>
          <w:rStyle w:val="Emphasis"/>
          <w:rFonts w:asciiTheme="minorHAnsi" w:hAnsiTheme="minorHAnsi" w:cstheme="minorHAnsi"/>
        </w:rPr>
        <w:t>distributed networks</w:t>
      </w:r>
      <w:r w:rsidRPr="00565554">
        <w:rPr>
          <w:rFonts w:asciiTheme="minorHAnsi" w:hAnsiTheme="minorHAnsi" w:cstheme="minorHAnsi"/>
          <w:sz w:val="16"/>
        </w:rPr>
        <w:t xml:space="preserve"> </w:t>
      </w:r>
      <w:r w:rsidRPr="00565554">
        <w:rPr>
          <w:rStyle w:val="StyleUnderline"/>
          <w:rFonts w:asciiTheme="minorHAnsi" w:hAnsiTheme="minorHAnsi" w:cstheme="minorHAnsi"/>
        </w:rPr>
        <w:t>of</w:t>
      </w:r>
      <w:r w:rsidRPr="00565554">
        <w:rPr>
          <w:rFonts w:asciiTheme="minorHAnsi" w:hAnsiTheme="minorHAnsi" w:cstheme="minorHAnsi"/>
          <w:sz w:val="16"/>
        </w:rPr>
        <w:t xml:space="preserve"> </w:t>
      </w:r>
      <w:r w:rsidRPr="00565554">
        <w:rPr>
          <w:rStyle w:val="Emphasis"/>
          <w:rFonts w:asciiTheme="minorHAnsi" w:hAnsiTheme="minorHAnsi" w:cstheme="minorHAnsi"/>
        </w:rPr>
        <w:t>collaborators</w:t>
      </w:r>
      <w:r w:rsidRPr="00565554">
        <w:rPr>
          <w:rStyle w:val="StyleUnderline"/>
          <w:rFonts w:asciiTheme="minorHAnsi" w:hAnsiTheme="minorHAnsi" w:cstheme="minorHAnsi"/>
        </w:rPr>
        <w:t xml:space="preserve">. Accelerated </w:t>
      </w:r>
      <w:r w:rsidRPr="00565554">
        <w:rPr>
          <w:rStyle w:val="Emphasis"/>
          <w:rFonts w:asciiTheme="minorHAnsi" w:hAnsiTheme="minorHAnsi" w:cstheme="minorHAnsi"/>
        </w:rPr>
        <w:t>problem solving</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may result under systems of </w:t>
      </w:r>
      <w:r w:rsidRPr="00565554">
        <w:rPr>
          <w:rStyle w:val="Emphasis"/>
          <w:rFonts w:asciiTheme="minorHAnsi" w:hAnsiTheme="minorHAnsi" w:cstheme="minorHAnsi"/>
        </w:rPr>
        <w:t>collaborative problem solving,</w:t>
      </w:r>
      <w:r w:rsidRPr="00565554">
        <w:rPr>
          <w:rFonts w:asciiTheme="minorHAnsi" w:hAnsiTheme="minorHAnsi" w:cstheme="minorHAnsi"/>
          <w:sz w:val="16"/>
        </w:rPr>
        <w:t xml:space="preserve">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w:t>
      </w:r>
      <w:r>
        <w:rPr>
          <w:rFonts w:asciiTheme="minorHAnsi" w:hAnsiTheme="minorHAnsi" w:cstheme="minorHAnsi"/>
          <w:sz w:val="16"/>
        </w:rPr>
        <w:t xml:space="preserve"> </w:t>
      </w:r>
      <w:r w:rsidRPr="00565554">
        <w:rPr>
          <w:rFonts w:asciiTheme="minorHAnsi" w:hAnsiTheme="minorHAnsi" w:cstheme="minorHAnsi"/>
          <w:sz w:val="16"/>
        </w:rPr>
        <w:t xml:space="preserve">Go </w:t>
      </w:r>
      <w:proofErr w:type="gramStart"/>
      <w:r w:rsidRPr="00565554">
        <w:rPr>
          <w:rFonts w:asciiTheme="minorHAnsi" w:hAnsiTheme="minorHAnsi" w:cstheme="minorHAnsi"/>
          <w:sz w:val="16"/>
        </w:rPr>
        <w:t>to:</w:t>
      </w:r>
      <w:proofErr w:type="gramEnd"/>
      <w:r>
        <w:rPr>
          <w:rFonts w:asciiTheme="minorHAnsi" w:hAnsiTheme="minorHAnsi" w:cstheme="minorHAnsi"/>
          <w:sz w:val="16"/>
        </w:rPr>
        <w:t xml:space="preserve"> </w:t>
      </w:r>
      <w:r w:rsidRPr="00565554">
        <w:rPr>
          <w:rFonts w:asciiTheme="minorHAnsi" w:hAnsiTheme="minorHAnsi" w:cstheme="minorHAnsi"/>
          <w:sz w:val="16"/>
        </w:rPr>
        <w:t>5. Limitations</w:t>
      </w:r>
      <w:r>
        <w:rPr>
          <w:rFonts w:asciiTheme="minorHAnsi" w:hAnsiTheme="minorHAnsi" w:cstheme="minorHAnsi"/>
          <w:sz w:val="16"/>
        </w:rPr>
        <w:t xml:space="preserve"> </w:t>
      </w:r>
      <w:r w:rsidRPr="00565554">
        <w:rPr>
          <w:rFonts w:asciiTheme="minorHAnsi" w:hAnsiTheme="minorHAnsi" w:cstheme="minorHAnsi"/>
          <w:sz w:val="16"/>
        </w:rPr>
        <w:t xml:space="preserve">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w:t>
      </w:r>
      <w:proofErr w:type="spellStart"/>
      <w:r w:rsidRPr="00565554">
        <w:rPr>
          <w:rFonts w:asciiTheme="minorHAnsi" w:hAnsiTheme="minorHAnsi" w:cstheme="minorHAnsi"/>
          <w:sz w:val="16"/>
        </w:rPr>
        <w:t>prioritise</w:t>
      </w:r>
      <w:proofErr w:type="spellEnd"/>
      <w:r w:rsidRPr="00565554">
        <w:rPr>
          <w:rFonts w:asciiTheme="minorHAnsi" w:hAnsiTheme="minorHAnsi" w:cstheme="minorHAnsi"/>
          <w:sz w:val="16"/>
        </w:rPr>
        <w:t xml:space="preserv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w:t>
      </w:r>
      <w:proofErr w:type="spellStart"/>
      <w:r w:rsidRPr="00565554">
        <w:rPr>
          <w:rFonts w:asciiTheme="minorHAnsi" w:hAnsiTheme="minorHAnsi" w:cstheme="minorHAnsi"/>
          <w:sz w:val="16"/>
        </w:rPr>
        <w:t>prioritise</w:t>
      </w:r>
      <w:proofErr w:type="spellEnd"/>
      <w:r w:rsidRPr="00565554">
        <w:rPr>
          <w:rFonts w:asciiTheme="minorHAnsi" w:hAnsiTheme="minorHAnsi" w:cstheme="minorHAnsi"/>
          <w:sz w:val="16"/>
        </w:rPr>
        <w:t xml:space="preserve"> these perspectives was taken due to their accordance with the primary arguments of technology futures experts such as Bostrom and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Given the need to subjectively provide an ordering, according to importance, of ideas and theory in this area, the analysis sought to draw on only what was taken to be the most salient work. In so doing, the analysis also provides insights that are at a certain level of abstraction.</w:t>
      </w:r>
      <w:r>
        <w:rPr>
          <w:rFonts w:asciiTheme="minorHAnsi" w:hAnsiTheme="minorHAnsi" w:cstheme="minorHAnsi"/>
          <w:sz w:val="16"/>
        </w:rPr>
        <w:t xml:space="preserve"> </w:t>
      </w:r>
      <w:r w:rsidRPr="00565554">
        <w:rPr>
          <w:rFonts w:asciiTheme="minorHAnsi" w:hAnsiTheme="minorHAnsi" w:cstheme="minorHAnsi"/>
          <w:sz w:val="16"/>
        </w:rPr>
        <w:t xml:space="preserve">To cover the necessary conceptual </w:t>
      </w:r>
      <w:proofErr w:type="gramStart"/>
      <w:r w:rsidRPr="00565554">
        <w:rPr>
          <w:rFonts w:asciiTheme="minorHAnsi" w:hAnsiTheme="minorHAnsi" w:cstheme="minorHAnsi"/>
          <w:sz w:val="16"/>
        </w:rPr>
        <w:t>ground</w:t>
      </w:r>
      <w:proofErr w:type="gramEnd"/>
      <w:r w:rsidRPr="00565554">
        <w:rPr>
          <w:rFonts w:asciiTheme="minorHAnsi" w:hAnsiTheme="minorHAnsi" w:cstheme="minorHAnsi"/>
          <w:sz w:val="16"/>
        </w:rPr>
        <w:t xml:space="preserve"> it was necessary to sacrifice depth of discussion in certain areas. Future work might address these deficiencies. Consideration of the six primary technological threats also necessitated subjective decisions as to which threats to </w:t>
      </w:r>
      <w:proofErr w:type="spellStart"/>
      <w:r w:rsidRPr="00565554">
        <w:rPr>
          <w:rFonts w:asciiTheme="minorHAnsi" w:hAnsiTheme="minorHAnsi" w:cstheme="minorHAnsi"/>
          <w:sz w:val="16"/>
        </w:rPr>
        <w:t>recognise</w:t>
      </w:r>
      <w:proofErr w:type="spellEnd"/>
      <w:r w:rsidRPr="00565554">
        <w:rPr>
          <w:rFonts w:asciiTheme="minorHAnsi" w:hAnsiTheme="minorHAnsi" w:cstheme="minorHAnsi"/>
          <w:sz w:val="16"/>
        </w:rPr>
        <w:t xml:space="preserve"> as primary and which to relegate to within-threat discussions of others. Given the uncertainties associated with attempts to make sense of technological futures, further work is invited, to improve on the </w:t>
      </w:r>
      <w:proofErr w:type="spellStart"/>
      <w:r w:rsidRPr="00565554">
        <w:rPr>
          <w:rFonts w:asciiTheme="minorHAnsi" w:hAnsiTheme="minorHAnsi" w:cstheme="minorHAnsi"/>
          <w:sz w:val="16"/>
        </w:rPr>
        <w:t>categorisations</w:t>
      </w:r>
      <w:proofErr w:type="spellEnd"/>
      <w:r w:rsidRPr="00565554">
        <w:rPr>
          <w:rFonts w:asciiTheme="minorHAnsi" w:hAnsiTheme="minorHAnsi" w:cstheme="minorHAnsi"/>
          <w:sz w:val="16"/>
        </w:rPr>
        <w:t xml:space="preserve"> made here. Indeed, it is hoped that further conceptual and data-driven work will draw out more detailed causal relationships between these threats (and highlight others), and ultimately provide tests of the predictions of the theoretical framework.</w:t>
      </w:r>
      <w:r>
        <w:rPr>
          <w:rFonts w:asciiTheme="minorHAnsi" w:hAnsiTheme="minorHAnsi" w:cstheme="minorHAnsi"/>
          <w:sz w:val="16"/>
        </w:rPr>
        <w:t xml:space="preserve"> </w:t>
      </w:r>
      <w:r w:rsidRPr="00565554">
        <w:rPr>
          <w:rFonts w:asciiTheme="minorHAnsi" w:hAnsiTheme="minorHAnsi" w:cstheme="minorHAnsi"/>
          <w:sz w:val="16"/>
        </w:rPr>
        <w:t xml:space="preserve">Go </w:t>
      </w:r>
      <w:proofErr w:type="gramStart"/>
      <w:r w:rsidRPr="00565554">
        <w:rPr>
          <w:rFonts w:asciiTheme="minorHAnsi" w:hAnsiTheme="minorHAnsi" w:cstheme="minorHAnsi"/>
          <w:sz w:val="16"/>
        </w:rPr>
        <w:t>to:</w:t>
      </w:r>
      <w:proofErr w:type="gramEnd"/>
      <w:r>
        <w:rPr>
          <w:rFonts w:asciiTheme="minorHAnsi" w:hAnsiTheme="minorHAnsi" w:cstheme="minorHAnsi"/>
          <w:sz w:val="16"/>
        </w:rPr>
        <w:t xml:space="preserve"> </w:t>
      </w:r>
      <w:r w:rsidRPr="00565554">
        <w:rPr>
          <w:rFonts w:asciiTheme="minorHAnsi" w:hAnsiTheme="minorHAnsi" w:cstheme="minorHAnsi"/>
          <w:sz w:val="16"/>
        </w:rPr>
        <w:t>6. Conclusions</w:t>
      </w:r>
      <w:r>
        <w:rPr>
          <w:rFonts w:asciiTheme="minorHAnsi" w:hAnsiTheme="minorHAnsi" w:cstheme="minorHAnsi"/>
          <w:sz w:val="16"/>
        </w:rPr>
        <w:t xml:space="preserve"> </w:t>
      </w:r>
      <w:r w:rsidRPr="00565554">
        <w:rPr>
          <w:rFonts w:asciiTheme="minorHAnsi" w:hAnsiTheme="minorHAnsi" w:cstheme="minorHAnsi"/>
          <w:sz w:val="16"/>
        </w:rPr>
        <w:t xml:space="preserve">Given the substantial promise of technological advancement for the improvement of human lives, and given the threat of the proliferation of dangerous technologies, the objective of this paper was to offer certain insights for how these threats could be better managed. Certain key threats associated with the future proliferation of technology were identified. A theoretical model was developed, </w:t>
      </w:r>
      <w:proofErr w:type="gramStart"/>
      <w:r w:rsidRPr="00565554">
        <w:rPr>
          <w:rFonts w:asciiTheme="minorHAnsi" w:hAnsiTheme="minorHAnsi" w:cstheme="minorHAnsi"/>
          <w:sz w:val="16"/>
        </w:rPr>
        <w:t>on the basis of</w:t>
      </w:r>
      <w:proofErr w:type="gramEnd"/>
      <w:r w:rsidRPr="00565554">
        <w:rPr>
          <w:rFonts w:asciiTheme="minorHAnsi" w:hAnsiTheme="minorHAnsi" w:cstheme="minorHAnsi"/>
          <w:sz w:val="16"/>
        </w:rPr>
        <w:t xml:space="preserve"> theoretical propositions derived from the literature. Using these propositions as a heuristic frame, four future scenarios were identified, predicting different societal outcomes for different permutations of openness and the power of elites. Under conditions of high power and low openness, it was predicted that powerful elites might control innovation at the expense of relatively less powerful populations. The current global state of discovery </w:t>
      </w:r>
      <w:proofErr w:type="gramStart"/>
      <w:r w:rsidRPr="00565554">
        <w:rPr>
          <w:rFonts w:asciiTheme="minorHAnsi" w:hAnsiTheme="minorHAnsi" w:cstheme="minorHAnsi"/>
          <w:sz w:val="16"/>
        </w:rPr>
        <w:t>was considered to be</w:t>
      </w:r>
      <w:proofErr w:type="gram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categorised</w:t>
      </w:r>
      <w:proofErr w:type="spellEnd"/>
      <w:r w:rsidRPr="00565554">
        <w:rPr>
          <w:rFonts w:asciiTheme="minorHAnsi" w:hAnsiTheme="minorHAnsi" w:cstheme="minorHAnsi"/>
          <w:sz w:val="16"/>
        </w:rPr>
        <w:t xml:space="preserve"> by a mode of low power and low openness, associated with innovation gridlock, whereby few have access to the discovery process and slow innovation, particularly healthcare innovation, results in high inequality in outcomes, as only wealthier markets attract substantial R&amp;D investments from firms. Under conditions of high power and high openness, however, the consequences of technological advancement and proliferation were taken to be uncertain, as the discovery process might be dominated by powerful elites who have the power to either curtail innovation or enable the proliferation of dangerous technologies. It was finally argued that </w:t>
      </w:r>
      <w:r w:rsidRPr="00565554">
        <w:rPr>
          <w:rStyle w:val="StyleUnderline"/>
          <w:rFonts w:asciiTheme="minorHAnsi" w:hAnsiTheme="minorHAnsi" w:cstheme="minorHAnsi"/>
        </w:rPr>
        <w:t xml:space="preserve">conditions of </w:t>
      </w:r>
      <w:r w:rsidRPr="00565554">
        <w:rPr>
          <w:rStyle w:val="Emphasis"/>
          <w:rFonts w:asciiTheme="minorHAnsi" w:hAnsiTheme="minorHAnsi" w:cstheme="minorHAnsi"/>
          <w:highlight w:val="cyan"/>
        </w:rPr>
        <w:t>high openness</w:t>
      </w:r>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w:t>
      </w:r>
      <w:proofErr w:type="gramStart"/>
      <w:r w:rsidRPr="00565554">
        <w:rPr>
          <w:rFonts w:asciiTheme="minorHAnsi" w:hAnsiTheme="minorHAnsi" w:cstheme="minorHAnsi"/>
          <w:sz w:val="16"/>
        </w:rPr>
        <w:t xml:space="preserve">high </w:t>
      </w:r>
      <w:r w:rsidRPr="00565554">
        <w:rPr>
          <w:rStyle w:val="Emphasis"/>
          <w:rFonts w:asciiTheme="minorHAnsi" w:hAnsiTheme="minorHAnsi" w:cstheme="minorHAnsi"/>
        </w:rPr>
        <w:t>power</w:t>
      </w:r>
      <w:proofErr w:type="gramEnd"/>
      <w:r w:rsidRPr="00565554">
        <w:rPr>
          <w:rStyle w:val="Emphasis"/>
          <w:rFonts w:asciiTheme="minorHAnsi" w:hAnsiTheme="minorHAnsi" w:cstheme="minorHAnsi"/>
        </w:rPr>
        <w:t xml:space="preserve"> dispersion</w:t>
      </w:r>
      <w:r w:rsidRPr="00565554">
        <w:rPr>
          <w:rFonts w:asciiTheme="minorHAnsi" w:hAnsiTheme="minorHAnsi" w:cstheme="minorHAnsi"/>
          <w:sz w:val="16"/>
        </w:rPr>
        <w:t xml:space="preserve"> </w:t>
      </w:r>
      <w:r w:rsidRPr="00565554">
        <w:rPr>
          <w:rStyle w:val="StyleUnderline"/>
          <w:rFonts w:asciiTheme="minorHAnsi" w:hAnsiTheme="minorHAnsi" w:cstheme="minorHAnsi"/>
          <w:highlight w:val="cyan"/>
        </w:rPr>
        <w:t xml:space="preserve">might be </w:t>
      </w:r>
      <w:r w:rsidRPr="00565554">
        <w:rPr>
          <w:rStyle w:val="Emphasis"/>
          <w:rFonts w:asciiTheme="minorHAnsi" w:hAnsiTheme="minorHAnsi" w:cstheme="minorHAnsi"/>
          <w:highlight w:val="cyan"/>
        </w:rPr>
        <w:t>optimal</w:t>
      </w:r>
      <w:r w:rsidRPr="00565554">
        <w:rPr>
          <w:rStyle w:val="StyleUnderline"/>
          <w:rFonts w:asciiTheme="minorHAnsi" w:hAnsiTheme="minorHAnsi" w:cstheme="minorHAnsi"/>
          <w:highlight w:val="cyan"/>
        </w:rPr>
        <w:t xml:space="preserve"> for</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development of</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 xml:space="preserve">management capabilities required to successfully </w:t>
      </w:r>
      <w:r w:rsidRPr="00565554">
        <w:rPr>
          <w:rStyle w:val="Emphasis"/>
          <w:rFonts w:asciiTheme="minorHAnsi" w:hAnsiTheme="minorHAnsi" w:cstheme="minorHAnsi"/>
          <w:highlight w:val="cyan"/>
        </w:rPr>
        <w:t>manage tech</w:t>
      </w:r>
      <w:r w:rsidRPr="00565554">
        <w:rPr>
          <w:rStyle w:val="Emphasis"/>
          <w:rFonts w:asciiTheme="minorHAnsi" w:hAnsiTheme="minorHAnsi" w:cstheme="minorHAnsi"/>
        </w:rPr>
        <w:t xml:space="preserve">nological </w:t>
      </w:r>
      <w:r w:rsidRPr="00565554">
        <w:rPr>
          <w:rStyle w:val="Emphasis"/>
          <w:rFonts w:asciiTheme="minorHAnsi" w:hAnsiTheme="minorHAnsi" w:cstheme="minorHAnsi"/>
          <w:highlight w:val="cyan"/>
        </w:rPr>
        <w:t>change</w:t>
      </w:r>
      <w:r w:rsidRPr="00565554">
        <w:rPr>
          <w:rFonts w:asciiTheme="minorHAnsi" w:hAnsiTheme="minorHAnsi" w:cstheme="minorHAnsi"/>
          <w:sz w:val="16"/>
        </w:rPr>
        <w:t xml:space="preserve">, and that </w:t>
      </w:r>
      <w:r w:rsidRPr="00565554">
        <w:rPr>
          <w:rStyle w:val="Emphasis"/>
          <w:rFonts w:asciiTheme="minorHAnsi" w:hAnsiTheme="minorHAnsi" w:cstheme="minorHAnsi"/>
        </w:rPr>
        <w:t>technology itself</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may hold the </w:t>
      </w:r>
      <w:r w:rsidRPr="00565554">
        <w:rPr>
          <w:rStyle w:val="Emphasis"/>
          <w:rFonts w:asciiTheme="minorHAnsi" w:hAnsiTheme="minorHAnsi" w:cstheme="minorHAnsi"/>
        </w:rPr>
        <w:t>key</w:t>
      </w:r>
      <w:r w:rsidRPr="00565554">
        <w:rPr>
          <w:rStyle w:val="StyleUnderline"/>
          <w:rFonts w:asciiTheme="minorHAnsi" w:hAnsiTheme="minorHAnsi" w:cstheme="minorHAnsi"/>
        </w:rPr>
        <w:t xml:space="preserve"> to developing these capabilities. According to this pragmatic perspective, an important </w:t>
      </w:r>
      <w:r w:rsidRPr="00565554">
        <w:rPr>
          <w:rStyle w:val="Emphasis"/>
          <w:rFonts w:asciiTheme="minorHAnsi" w:hAnsiTheme="minorHAnsi" w:cstheme="minorHAnsi"/>
        </w:rPr>
        <w:t>avenue for future research</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is how </w:t>
      </w:r>
      <w:r w:rsidRPr="00565554">
        <w:rPr>
          <w:rStyle w:val="Emphasis"/>
          <w:rFonts w:asciiTheme="minorHAnsi" w:hAnsiTheme="minorHAnsi" w:cstheme="minorHAnsi"/>
        </w:rPr>
        <w:t>collective intelligence</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might be </w:t>
      </w:r>
      <w:r w:rsidRPr="00565554">
        <w:rPr>
          <w:rStyle w:val="Emphasis"/>
          <w:rFonts w:asciiTheme="minorHAnsi" w:hAnsiTheme="minorHAnsi" w:cstheme="minorHAnsi"/>
        </w:rPr>
        <w:t>leveraged using technology</w:t>
      </w:r>
      <w:r w:rsidRPr="00565554">
        <w:rPr>
          <w:rFonts w:asciiTheme="minorHAnsi" w:hAnsiTheme="minorHAnsi" w:cstheme="minorHAnsi"/>
          <w:sz w:val="16"/>
        </w:rPr>
        <w:t xml:space="preserve">, </w:t>
      </w:r>
      <w:r w:rsidRPr="00565554">
        <w:rPr>
          <w:rStyle w:val="StyleUnderline"/>
          <w:rFonts w:asciiTheme="minorHAnsi" w:hAnsiTheme="minorHAnsi" w:cstheme="minorHAnsi"/>
        </w:rPr>
        <w:t>as this might offer a useful approach to keeping pace with machine intelligence and other threats associated with a technological future</w:t>
      </w:r>
      <w:r w:rsidRPr="00565554">
        <w:rPr>
          <w:rFonts w:asciiTheme="minorHAnsi" w:hAnsiTheme="minorHAnsi" w:cstheme="minorHAnsi"/>
          <w:sz w:val="16"/>
        </w:rPr>
        <w:t xml:space="preserve">. Ironically, it is typically only in the face of a common threat that humans become </w:t>
      </w:r>
      <w:proofErr w:type="gramStart"/>
      <w:r w:rsidRPr="00565554">
        <w:rPr>
          <w:rFonts w:asciiTheme="minorHAnsi" w:hAnsiTheme="minorHAnsi" w:cstheme="minorHAnsi"/>
          <w:sz w:val="16"/>
        </w:rPr>
        <w:t>united, and</w:t>
      </w:r>
      <w:proofErr w:type="gramEnd"/>
      <w:r w:rsidRPr="00565554">
        <w:rPr>
          <w:rFonts w:asciiTheme="minorHAnsi" w:hAnsiTheme="minorHAnsi" w:cstheme="minorHAnsi"/>
          <w:sz w:val="16"/>
        </w:rPr>
        <w:t xml:space="preserve"> seek radically improved collaborations. </w:t>
      </w:r>
      <w:r w:rsidRPr="00565554">
        <w:rPr>
          <w:rStyle w:val="StyleUnderline"/>
          <w:rFonts w:asciiTheme="minorHAnsi" w:hAnsiTheme="minorHAnsi" w:cstheme="minorHAnsi"/>
        </w:rPr>
        <w:t xml:space="preserve">Uniting </w:t>
      </w:r>
      <w:r w:rsidRPr="00565554">
        <w:rPr>
          <w:rStyle w:val="Emphasis"/>
          <w:rFonts w:asciiTheme="minorHAnsi" w:hAnsiTheme="minorHAnsi" w:cstheme="minorHAnsi"/>
        </w:rPr>
        <w:t>now</w:t>
      </w:r>
      <w:r w:rsidRPr="00565554">
        <w:rPr>
          <w:rFonts w:asciiTheme="minorHAnsi" w:hAnsiTheme="minorHAnsi" w:cstheme="minorHAnsi"/>
          <w:sz w:val="16"/>
        </w:rPr>
        <w:t xml:space="preserve">, in the present, </w:t>
      </w:r>
      <w:r w:rsidRPr="00565554">
        <w:rPr>
          <w:rStyle w:val="StyleUnderline"/>
          <w:rFonts w:asciiTheme="minorHAnsi" w:hAnsiTheme="minorHAnsi" w:cstheme="minorHAnsi"/>
        </w:rPr>
        <w:t>to develop</w:t>
      </w:r>
      <w:r w:rsidRPr="00565554">
        <w:rPr>
          <w:rFonts w:asciiTheme="minorHAnsi" w:hAnsiTheme="minorHAnsi" w:cstheme="minorHAnsi"/>
          <w:sz w:val="16"/>
        </w:rPr>
        <w:t xml:space="preserve"> </w:t>
      </w:r>
      <w:r w:rsidRPr="00565554">
        <w:rPr>
          <w:rStyle w:val="Emphasis"/>
          <w:rFonts w:asciiTheme="minorHAnsi" w:hAnsiTheme="minorHAnsi" w:cstheme="minorHAnsi"/>
          <w:highlight w:val="cyan"/>
        </w:rPr>
        <w:t>radically enhanced collaborative capabilities</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 xml:space="preserve">might be our </w:t>
      </w:r>
      <w:r w:rsidRPr="00565554">
        <w:rPr>
          <w:rStyle w:val="Emphasis"/>
          <w:rFonts w:asciiTheme="minorHAnsi" w:hAnsiTheme="minorHAnsi" w:cstheme="minorHAnsi"/>
          <w:highlight w:val="cyan"/>
        </w:rPr>
        <w:t>saving grace</w:t>
      </w:r>
      <w:r w:rsidRPr="00565554">
        <w:rPr>
          <w:rFonts w:asciiTheme="minorHAnsi" w:hAnsiTheme="minorHAnsi" w:cstheme="minorHAnsi"/>
          <w:sz w:val="16"/>
        </w:rPr>
        <w:t>, and it is the responsibility of future studies to lead the way.</w:t>
      </w:r>
    </w:p>
    <w:p w14:paraId="47497FDF" w14:textId="77777777" w:rsidR="00314C19" w:rsidRDefault="00314C19" w:rsidP="00314C19"/>
    <w:p w14:paraId="3F441C12" w14:textId="77777777" w:rsidR="00314C19" w:rsidRDefault="00314C19" w:rsidP="00314C19"/>
    <w:p w14:paraId="56B6927B" w14:textId="77777777" w:rsidR="00314C19" w:rsidRPr="001619D4" w:rsidRDefault="00314C19" w:rsidP="00314C19">
      <w:pPr>
        <w:pStyle w:val="Heading4"/>
      </w:pPr>
      <w:r>
        <w:t>US competitiveness is the key internal link to hegemony- it maintains the necessary industrial base and bolsters US image abroad</w:t>
      </w:r>
    </w:p>
    <w:p w14:paraId="351E4B08" w14:textId="77777777" w:rsidR="00314C19" w:rsidRPr="0018243C" w:rsidRDefault="00314C19" w:rsidP="00314C19">
      <w:pPr>
        <w:rPr>
          <w:rStyle w:val="Style13ptBold"/>
        </w:rPr>
      </w:pPr>
      <w:r w:rsidRPr="0018243C">
        <w:rPr>
          <w:rStyle w:val="Style13ptBold"/>
        </w:rPr>
        <w:t>Hughes in 21</w:t>
      </w:r>
    </w:p>
    <w:p w14:paraId="66313D48" w14:textId="77777777" w:rsidR="00314C19" w:rsidRDefault="00314C19" w:rsidP="00314C19">
      <w:r>
        <w:t xml:space="preserve">Kent, Public Policy Fellow and Chief Economic and International Trade Advisor in the Office of the Director, CEO and President of </w:t>
      </w:r>
      <w:proofErr w:type="gramStart"/>
      <w:r>
        <w:t>the  Woodrow</w:t>
      </w:r>
      <w:proofErr w:type="gramEnd"/>
      <w:r>
        <w:t xml:space="preserve"> Wilson International Center for Scholars; The New Economy and   U.S. Global Competitiveness; https://www.kas.de/documents/283221/283270/The+New+Economy+and+US+Global+Competitiveness.pdf/89a84838-1ab7-1310-6977-095ccce95521?version=1.0&amp;t=1615905263752</w:t>
      </w:r>
    </w:p>
    <w:p w14:paraId="0A08E906" w14:textId="77777777" w:rsidR="00314C19" w:rsidRPr="001619D4" w:rsidRDefault="00314C19" w:rsidP="00314C19">
      <w:pPr>
        <w:rPr>
          <w:sz w:val="16"/>
        </w:rPr>
      </w:pPr>
      <w:r w:rsidRPr="001619D4">
        <w:rPr>
          <w:rStyle w:val="StyleUnderline"/>
        </w:rPr>
        <w:t>Where once the United States was the dominant economic power, now that global stage is shared</w:t>
      </w:r>
      <w:r w:rsidRPr="001619D4">
        <w:rPr>
          <w:sz w:val="16"/>
        </w:rPr>
        <w:t xml:space="preserve"> by Europe, East and South Asia, and China. There are important economies on every continent. Where once America seemed home to innovations, now one also needs to look around the world for new ideas, new cures, and new products. With the collapse of the Soviet Union and the economic challenges of German reunification and the Japanese financial crisis, suddenly the United States stood alone as an unrivaled superpower. In 1992, Francis Fukuyama published his End of History and the Last Man. By the end of history, Fukuyama is widely interpreted as saying that democratic capitalism remained as the only path to economic growth and political organization (Fukuyama, 1992). Since that period of contented U.S. hubris, the world has taken yet another turn. </w:t>
      </w:r>
      <w:r w:rsidRPr="001619D4">
        <w:rPr>
          <w:rStyle w:val="StyleUnderline"/>
        </w:rPr>
        <w:t>China has emerged as a major economic force and presents itself as the model for growth and governance</w:t>
      </w:r>
      <w:r w:rsidRPr="001619D4">
        <w:rPr>
          <w:sz w:val="16"/>
        </w:rPr>
        <w:t xml:space="preserve">. After the turn of the century, the United States made several serious mistakes. It failed to anticipate the terrorist attacks in September 2001. The subsequent invasion of Iraq proved to be a geopolitical blunder. </w:t>
      </w:r>
      <w:r w:rsidRPr="001619D4">
        <w:rPr>
          <w:rStyle w:val="StyleUnderline"/>
        </w:rPr>
        <w:t>The global financial crisis revealed that, contrary to global expectations, the U.S. did not effectively control its complicated financial system</w:t>
      </w:r>
      <w:r w:rsidRPr="001619D4">
        <w:rPr>
          <w:sz w:val="16"/>
        </w:rPr>
        <w:t xml:space="preserve">. Finally, the United States’ muddled mismanagement of the Covid-19 pandemic has raised questions about America’s ability to govern effectively. China had, of course, made the initial mistakes of failing to identify the virus or acting to contain it. But when it moved into action, it proved decisive and effective. </w:t>
      </w:r>
      <w:r w:rsidRPr="001619D4">
        <w:rPr>
          <w:rStyle w:val="StyleUnderline"/>
        </w:rPr>
        <w:t>China has been quick to emphasize the contrast to the United States. Yet despite China’s rise and American mistakes, much of the world still looks for American leadership in world affairs.</w:t>
      </w:r>
      <w:r w:rsidRPr="001619D4">
        <w:rPr>
          <w:sz w:val="16"/>
        </w:rPr>
        <w:t xml:space="preserve"> Much of Asia welcomes America as a military and even economic counterweight to China. Long-standing allies in Europe and Asia would welcome renewed American commitment to continued economic, political, and military ties. </w:t>
      </w:r>
      <w:r w:rsidRPr="001619D4">
        <w:rPr>
          <w:rStyle w:val="StyleUnderline"/>
        </w:rPr>
        <w:t>What should America do to Restore Its Leadership?</w:t>
      </w:r>
      <w:r w:rsidRPr="001619D4">
        <w:rPr>
          <w:sz w:val="16"/>
        </w:rPr>
        <w:t xml:space="preserve"> First, it should remember how America and its allies prevailed in World War II. Second, it should recognize that while it is still a major power, the world is now made up of other established and rising powers. Third, it must listen more and talk less. Fourth, it needs to adjust its policies to the new economy and new circumstances. Finally, it needs to restore confidence in public institutions and develop a new national purpose. U.S. Leadership – Traditional Strengths </w:t>
      </w:r>
      <w:proofErr w:type="gramStart"/>
      <w:r w:rsidRPr="001619D4">
        <w:rPr>
          <w:sz w:val="16"/>
        </w:rPr>
        <w:t>The</w:t>
      </w:r>
      <w:proofErr w:type="gramEnd"/>
      <w:r w:rsidRPr="001619D4">
        <w:rPr>
          <w:sz w:val="16"/>
        </w:rPr>
        <w:t xml:space="preserve"> United States played a leading role in containing the Soviet Union but drew on the active support of allies around the world. In terms of direct competition, the United States out produced and out innovated the Soviet Union. The United States was active in exercising what Joseph Nye has named soft power. For many people, freedom and democracy were more attractive than authoritarian communism. Looking forward, the United States again needs to restore alliances where there are shared interests and shared values at stake. Existing allies in Europe and Asia, have similar complaints about China’s economic strategy and to authoritarian practices in China and elsewhere around the world. In responding to global crises – anticipating future pandemics to dealing with climate change to securing global supply chains – an allied effort can provide effective leadership in what must be a global response. U.S. Leadership – A Multipolar World with an Economy of Many Powers America must recognize that while it may still be the first among peers, the world is made up of many established and other rising powers. It is not 1946, or 1960, or even 2000. America’s domestic and foreign policies will have to adjust to the challenge of many competitors, some of which are geopolitical allies. </w:t>
      </w:r>
      <w:r w:rsidRPr="001619D4">
        <w:rPr>
          <w:rStyle w:val="StyleUnderline"/>
        </w:rPr>
        <w:t>The competitive landscape is made more complex by the rise of global corporations and international trading rules</w:t>
      </w:r>
      <w:r w:rsidRPr="001619D4">
        <w:rPr>
          <w:sz w:val="16"/>
        </w:rPr>
        <w:t xml:space="preserve">. Where China may rely on authoritarian rule to guide its international economic activities, </w:t>
      </w:r>
      <w:r w:rsidRPr="001619D4">
        <w:rPr>
          <w:rStyle w:val="StyleUnderline"/>
        </w:rPr>
        <w:t>the United States will need to use incentives, subsidies, joint ventures, and international agreements to fully draw on its national strengths. U.S. Leadership</w:t>
      </w:r>
      <w:r w:rsidRPr="001619D4">
        <w:rPr>
          <w:sz w:val="16"/>
        </w:rPr>
        <w:t xml:space="preserve"> – Learning from the World </w:t>
      </w:r>
      <w:r w:rsidRPr="001619D4">
        <w:rPr>
          <w:rStyle w:val="StyleUnderline"/>
        </w:rPr>
        <w:t>America still has strengths and institutions that contain useful lessons for the world</w:t>
      </w:r>
      <w:r w:rsidRPr="001619D4">
        <w:rPr>
          <w:sz w:val="16"/>
        </w:rPr>
        <w:t xml:space="preserve">. America’s higher education system sets a global standard. </w:t>
      </w:r>
      <w:r w:rsidRPr="001619D4">
        <w:rPr>
          <w:rStyle w:val="StyleUnderline"/>
        </w:rPr>
        <w:t>The silicon valleys that have emerged around the country offer lessons in innovation.</w:t>
      </w:r>
      <w:r w:rsidRPr="001619D4">
        <w:rPr>
          <w:sz w:val="16"/>
        </w:rPr>
        <w:t xml:space="preserve"> Americans’ tolerance for risk helps drive resilience and innovation. In American leadership </w:t>
      </w:r>
      <w:r w:rsidRPr="001619D4">
        <w:rPr>
          <w:rStyle w:val="StyleUnderline"/>
        </w:rPr>
        <w:t xml:space="preserve">nothing is more important than </w:t>
      </w:r>
      <w:r w:rsidRPr="001619D4">
        <w:rPr>
          <w:sz w:val="16"/>
        </w:rPr>
        <w:t xml:space="preserve">effectively managing the pandemic, </w:t>
      </w:r>
      <w:r w:rsidRPr="001619D4">
        <w:rPr>
          <w:rStyle w:val="StyleUnderline"/>
        </w:rPr>
        <w:t>restoring</w:t>
      </w:r>
      <w:r w:rsidRPr="001619D4">
        <w:rPr>
          <w:sz w:val="16"/>
        </w:rPr>
        <w:t xml:space="preserve"> </w:t>
      </w:r>
      <w:r w:rsidRPr="001619D4">
        <w:rPr>
          <w:rStyle w:val="StyleUnderline"/>
        </w:rPr>
        <w:t>economic growth, and responding to national demands for shared prosperity</w:t>
      </w:r>
      <w:r w:rsidRPr="001619D4">
        <w:rPr>
          <w:sz w:val="16"/>
        </w:rPr>
        <w:t xml:space="preserve"> and broad-based economic opportunity. Conclusion: Restoring American Leadership 32THE NEW ECONOMY AND U.S. GLOBAL COMPETITIVENESS | MARCH 2021The world also has many lessons to teach America. For instance, every industrial power in the world has universal health care. The systems vary but all cover everyone. There are several variants of capitalism found across the industrial world. The United States and Great Britain leave more to private markets. German industry has labor representatives on one of its corporate boards. Germany also has a system that links companies with technology problems to a set of applied research institutes that can turn to advanced institutes when basic research is required. Japan has a history of working closely with industry, setting national priorities, and adopting policies that drive competitiveness (Hughes, 2005, pp. 94-108). When it comes to K-12 education, America should look at the structure of education in countries that perform the best – Finland and several East Asian countries which lead the field in the international exams of science, mathematics and reading. Adapting foreign solutions to American strengths, values, and traditions will be an effective way to move through the 21st century. U.S. Leadership – New Thinking for the New Economy </w:t>
      </w:r>
      <w:proofErr w:type="gramStart"/>
      <w:r w:rsidRPr="001619D4">
        <w:rPr>
          <w:rStyle w:val="StyleUnderline"/>
        </w:rPr>
        <w:t>The</w:t>
      </w:r>
      <w:proofErr w:type="gramEnd"/>
      <w:r w:rsidRPr="001619D4">
        <w:rPr>
          <w:rStyle w:val="StyleUnderline"/>
        </w:rPr>
        <w:t xml:space="preserve"> U.S. can no longer cling with almost religious devotion to the idea that private markets can solve every problem</w:t>
      </w:r>
      <w:r w:rsidRPr="001619D4">
        <w:rPr>
          <w:sz w:val="16"/>
        </w:rPr>
        <w:t xml:space="preserve">. Nor can the country count on an education system tied to an agricultural calendar or one dependent on local property taxes. </w:t>
      </w:r>
      <w:r w:rsidRPr="001619D4">
        <w:rPr>
          <w:rStyle w:val="StyleUnderline"/>
        </w:rPr>
        <w:t>The U.S. needs to adjust its thinking and its actions to the many realities of the new economy</w:t>
      </w:r>
      <w:r w:rsidRPr="001619D4">
        <w:rPr>
          <w:sz w:val="16"/>
        </w:rPr>
        <w:t xml:space="preserve">. </w:t>
      </w:r>
      <w:r w:rsidRPr="001619D4">
        <w:rPr>
          <w:rStyle w:val="StyleUnderline"/>
        </w:rPr>
        <w:t>Rising economic powers, new technologies, an economy demanding new skills</w:t>
      </w:r>
      <w:r w:rsidRPr="001619D4">
        <w:rPr>
          <w:sz w:val="16"/>
        </w:rPr>
        <w:t xml:space="preserve">, the development of cyber weapons, precision guided missiles, and other changes all </w:t>
      </w:r>
      <w:r w:rsidRPr="001619D4">
        <w:rPr>
          <w:rStyle w:val="StyleUnderline"/>
        </w:rPr>
        <w:t>demand</w:t>
      </w:r>
      <w:r w:rsidRPr="001619D4">
        <w:rPr>
          <w:sz w:val="16"/>
        </w:rPr>
        <w:t xml:space="preserve"> new, </w:t>
      </w:r>
      <w:r w:rsidRPr="001619D4">
        <w:rPr>
          <w:rStyle w:val="StyleUnderline"/>
        </w:rPr>
        <w:t>creative policies</w:t>
      </w:r>
      <w:r w:rsidRPr="001619D4">
        <w:rPr>
          <w:sz w:val="16"/>
        </w:rPr>
        <w:t xml:space="preserve">. The pandemic has put a spotlight on existing inequalities in terms of income, wealth, education, and access to health care. The national response to the death of Floyd George has awakened the nation to a renewed effort to create an economy that offers opportunity and a decent income to all Americans. The </w:t>
      </w:r>
      <w:r w:rsidRPr="001619D4">
        <w:rPr>
          <w:rStyle w:val="StyleUnderline"/>
        </w:rPr>
        <w:t>Biden</w:t>
      </w:r>
      <w:r w:rsidRPr="001619D4">
        <w:rPr>
          <w:sz w:val="16"/>
        </w:rPr>
        <w:t xml:space="preserve"> administration </w:t>
      </w:r>
      <w:r w:rsidRPr="001619D4">
        <w:rPr>
          <w:rStyle w:val="StyleUnderline"/>
        </w:rPr>
        <w:t>is faced with growing demands to tackle major inequalities, to work toward greater inclusion</w:t>
      </w:r>
      <w:r w:rsidRPr="001619D4">
        <w:rPr>
          <w:sz w:val="16"/>
        </w:rPr>
        <w:t xml:space="preserve">, and to make progress against climate change. </w:t>
      </w:r>
      <w:r w:rsidRPr="001619D4">
        <w:rPr>
          <w:rStyle w:val="StyleUnderline"/>
        </w:rPr>
        <w:t>The Biden team seeks to make a range of domestic investments</w:t>
      </w:r>
      <w:r w:rsidRPr="001619D4">
        <w:rPr>
          <w:sz w:val="16"/>
        </w:rPr>
        <w:t xml:space="preserve">, generate jobs, adjust the military to new threats and new technologies, and forge a successful foreign policy. President Trump’s emphasis on America First contained two basic truths. </w:t>
      </w:r>
      <w:r w:rsidRPr="001619D4">
        <w:rPr>
          <w:rStyle w:val="Emphasis"/>
        </w:rPr>
        <w:t>Competitiveness policy and foreign policy both begin at home.</w:t>
      </w:r>
      <w:r w:rsidRPr="001619D4">
        <w:rPr>
          <w:sz w:val="16"/>
        </w:rPr>
        <w:t xml:space="preserve"> </w:t>
      </w:r>
      <w:r w:rsidRPr="001619D4">
        <w:rPr>
          <w:rStyle w:val="Emphasis"/>
        </w:rPr>
        <w:t>Not a turning inward, but a recognition that in a democracy based on the idea of equality, persistent inequities will undermine the strength of the country</w:t>
      </w:r>
      <w:r w:rsidRPr="001619D4">
        <w:rPr>
          <w:sz w:val="16"/>
        </w:rPr>
        <w:t>.</w:t>
      </w:r>
    </w:p>
    <w:p w14:paraId="17B7D286" w14:textId="77777777" w:rsidR="00314C19" w:rsidRDefault="00314C19" w:rsidP="00314C19"/>
    <w:p w14:paraId="5209F6EA" w14:textId="77777777" w:rsidR="00314C19" w:rsidRPr="00490EE4" w:rsidRDefault="00314C19" w:rsidP="00314C19">
      <w:pPr>
        <w:pStyle w:val="Heading4"/>
      </w:pPr>
      <w:r w:rsidRPr="00490EE4">
        <w:t xml:space="preserve">Economic competitiveness </w:t>
      </w:r>
      <w:r>
        <w:t>key to counter</w:t>
      </w:r>
      <w:r w:rsidRPr="00490EE4">
        <w:t xml:space="preserve"> Chinese hegemony- </w:t>
      </w:r>
      <w:r>
        <w:t xml:space="preserve">strong base gives the US </w:t>
      </w:r>
      <w:r w:rsidRPr="00490EE4">
        <w:t>military power and diplomatic influence</w:t>
      </w:r>
    </w:p>
    <w:p w14:paraId="635250A3" w14:textId="77777777" w:rsidR="00314C19" w:rsidRPr="00490EE4" w:rsidRDefault="00314C19" w:rsidP="00314C19">
      <w:pPr>
        <w:rPr>
          <w:b/>
          <w:sz w:val="26"/>
        </w:rPr>
      </w:pPr>
      <w:r w:rsidRPr="00490EE4">
        <w:rPr>
          <w:rStyle w:val="Style13ptBold"/>
        </w:rPr>
        <w:t xml:space="preserve">Atkinson 22, </w:t>
      </w:r>
      <w:r w:rsidRPr="00490EE4">
        <w:t>Robert D. Atkinson is the founder and president of the Information Technology and Innovation Foundation as well as an adjunct professor at Georgetown University’s Edmund A. Walsh School of Foreign Service. He has served in advisory roles in the Clinton, George W. Bush, Obama, Trump, and Biden administrations and is the author of four books, including Innovation Economics: The Race for Global Advantage., “How to Win the US-China economic war”, Foreign Policy, November 8, 2022, https://foreignpolicy.com/2022/11/08/us-china-economic-war-trade-industry-innovation-production-competition-biden/.//Isim</w:t>
      </w:r>
    </w:p>
    <w:p w14:paraId="67EC710D" w14:textId="77777777" w:rsidR="00314C19" w:rsidRPr="00490EE4" w:rsidRDefault="00314C19" w:rsidP="00314C19">
      <w:pPr>
        <w:rPr>
          <w:sz w:val="14"/>
        </w:rPr>
      </w:pPr>
      <w:r w:rsidRPr="00490EE4">
        <w:rPr>
          <w:rStyle w:val="StyleUnderline"/>
        </w:rPr>
        <w:t>It is dawning on the United States that China is not just a military adversary but an economic one.</w:t>
      </w:r>
      <w:r w:rsidRPr="00490EE4">
        <w:rPr>
          <w:sz w:val="14"/>
        </w:rPr>
        <w:t xml:space="preserve"> The two countries are at war for primacy in both innovation and production capacity as much of Beijing’s economic gain in advanced industries comes at Washington’s loss—and vice versa. This trend is likely to continue. Chinese President Xi Jinping acknowledged as much last year when he stated, “Technological innovation has become the main battleground of the global playing field, and competition for tech dominance will grow unprecedentedly fierce.” </w:t>
      </w:r>
      <w:r w:rsidRPr="00490EE4">
        <w:rPr>
          <w:rStyle w:val="StyleUnderline"/>
        </w:rPr>
        <w:t>Economic war is distinct from economic competition. Canada and the United States</w:t>
      </w:r>
      <w:r w:rsidRPr="00490EE4">
        <w:rPr>
          <w:sz w:val="14"/>
        </w:rPr>
        <w:t xml:space="preserve">, for example, compete economically, </w:t>
      </w:r>
      <w:r w:rsidRPr="00490EE4">
        <w:rPr>
          <w:rStyle w:val="StyleUnderline"/>
        </w:rPr>
        <w:t xml:space="preserve">but both nations understand that trade is conducted </w:t>
      </w:r>
      <w:proofErr w:type="gramStart"/>
      <w:r w:rsidRPr="00490EE4">
        <w:rPr>
          <w:rStyle w:val="StyleUnderline"/>
        </w:rPr>
        <w:t>on the basis of</w:t>
      </w:r>
      <w:proofErr w:type="gramEnd"/>
      <w:r w:rsidRPr="00490EE4">
        <w:rPr>
          <w:rStyle w:val="StyleUnderline"/>
        </w:rPr>
        <w:t xml:space="preserve"> a mutually beneficial comparative advantage. By contrast, China has launched</w:t>
      </w:r>
      <w:r w:rsidRPr="00490EE4">
        <w:rPr>
          <w:sz w:val="14"/>
        </w:rPr>
        <w:t xml:space="preserve"> massive frontal </w:t>
      </w:r>
      <w:r w:rsidRPr="00490EE4">
        <w:rPr>
          <w:rStyle w:val="StyleUnderline"/>
        </w:rPr>
        <w:t>assaults on U.S. technology and industry capabilities.</w:t>
      </w:r>
      <w:r w:rsidRPr="00490EE4">
        <w:rPr>
          <w:sz w:val="14"/>
        </w:rPr>
        <w:t xml:space="preserve"> Beijing’s 2006 National Medium- and Long-Term Plan for the Development of Science and Technology can be considered an initial strike in this conflict, followed in 2015 by Xi’s “Made in China 2025” strategy. Both identified key technologies in which China sought to achieve self-sufficiency, and both are backed by restrictions on foreign firms’ market access in key industries, widespread intellectual property theft, forced technology transfers, enormous subsidies for Chinese firms, and much more. The latter document also added numerical targets for China’s market share in leading industries. </w:t>
      </w:r>
      <w:r w:rsidRPr="00490EE4">
        <w:rPr>
          <w:rStyle w:val="StyleUnderline"/>
        </w:rPr>
        <w:t>Economic war is not unprecedented</w:t>
      </w:r>
      <w:r w:rsidRPr="00490EE4">
        <w:rPr>
          <w:sz w:val="14"/>
        </w:rPr>
        <w:t xml:space="preserve">. From 1900 to 1945, Germany used a wide array of unfair trade practices to gain economic and political power globally, ultimately in service of its military power. </w:t>
      </w:r>
      <w:r w:rsidRPr="00490EE4">
        <w:rPr>
          <w:rStyle w:val="StyleUnderline"/>
        </w:rPr>
        <w:t xml:space="preserve">But Beijing has taken economic war to another level. China’s long-standing and increasing attacks are designed to crush its competitors—and make the United States an economic vassal state. </w:t>
      </w:r>
      <w:r w:rsidRPr="00490EE4">
        <w:rPr>
          <w:sz w:val="14"/>
        </w:rPr>
        <w:t xml:space="preserve">Former U.S. President Donald Trump’s trade war was a response—albeit a poorly formulated one—to China’s long assaults on U.S. industrial and technological capabilities. At the time, most experts in Washington ascribed this to Trump’s protectionist proclivities rather than a recognition that the United States was in a full-scale economic war. It is only in the last few years that the intent and extent of China’s economic aggression has become more widely understood. </w:t>
      </w:r>
      <w:r w:rsidRPr="00490EE4">
        <w:rPr>
          <w:rStyle w:val="StyleUnderline"/>
        </w:rPr>
        <w:t>U.S. President Joe Biden’s new export ban</w:t>
      </w:r>
      <w:r w:rsidRPr="00490EE4">
        <w:rPr>
          <w:sz w:val="14"/>
        </w:rPr>
        <w:t xml:space="preserve"> on advanced chips and semiconductor equipment </w:t>
      </w:r>
      <w:r w:rsidRPr="00490EE4">
        <w:rPr>
          <w:rStyle w:val="StyleUnderline"/>
        </w:rPr>
        <w:t>to China is evidence that he and some people in his administration have caught on. Despite Biden’s ban, the United States remains largely unprepared for a protracted economic war with China.</w:t>
      </w:r>
      <w:r w:rsidRPr="00490EE4">
        <w:rPr>
          <w:sz w:val="14"/>
        </w:rPr>
        <w:t xml:space="preserve"> Beijing’s innovation-mercantilist practices—which seek to gain a large share of advanced industry output by using tactics considered illegal by the World Trade Organization—go far beyond the industrial policies of other nations. Ignoring them and believing that China will change course—or </w:t>
      </w:r>
      <w:proofErr w:type="gramStart"/>
      <w:r w:rsidRPr="00490EE4">
        <w:rPr>
          <w:sz w:val="14"/>
        </w:rPr>
        <w:t>assuming that</w:t>
      </w:r>
      <w:proofErr w:type="gramEnd"/>
      <w:r w:rsidRPr="00490EE4">
        <w:rPr>
          <w:sz w:val="14"/>
        </w:rPr>
        <w:t xml:space="preserve"> China can’t succeed because it is not a democratic, free market country or has an aging population, as many U.S. policymakers do—is akin to putting its head in the sand and hoping for the best. </w:t>
      </w:r>
      <w:r w:rsidRPr="00490EE4">
        <w:rPr>
          <w:rStyle w:val="StyleUnderline"/>
        </w:rPr>
        <w:t>The stakes are high: Winning the war will boost domestic wages, competitiveness, and economic and national security. Losing will do the opposite.</w:t>
      </w:r>
      <w:r w:rsidRPr="00490EE4">
        <w:rPr>
          <w:sz w:val="14"/>
        </w:rPr>
        <w:t xml:space="preserve"> </w:t>
      </w:r>
      <w:r w:rsidRPr="00490EE4">
        <w:rPr>
          <w:rStyle w:val="StyleUnderline"/>
        </w:rPr>
        <w:t>The U.S. national security establishment takes planning for military war seriously. It spends significant resources on war-gaming exercises</w:t>
      </w:r>
      <w:r w:rsidRPr="00490EE4">
        <w:rPr>
          <w:sz w:val="14"/>
        </w:rPr>
        <w:t xml:space="preserve"> and supporting the U.S. Defense Department. It has numerous war colleges to study combat. It enlists endless consultants to advise on every aspect of war. It employs historians to learn from prior conflicts. And it coordinates with agencies from across the federal government. </w:t>
      </w:r>
      <w:r w:rsidRPr="00490EE4">
        <w:rPr>
          <w:rStyle w:val="StyleUnderline"/>
        </w:rPr>
        <w:t>Such a system is largely absent for economic warfare.</w:t>
      </w:r>
      <w:r w:rsidRPr="00490EE4">
        <w:rPr>
          <w:sz w:val="14"/>
        </w:rPr>
        <w:t xml:space="preserve"> </w:t>
      </w:r>
      <w:r w:rsidRPr="00490EE4">
        <w:rPr>
          <w:rStyle w:val="StyleUnderline"/>
        </w:rPr>
        <w:t>There is no planning. No assessment. No strategy</w:t>
      </w:r>
      <w:r w:rsidRPr="00490EE4">
        <w:rPr>
          <w:sz w:val="14"/>
        </w:rPr>
        <w:t xml:space="preserve">. </w:t>
      </w:r>
      <w:r w:rsidRPr="00490EE4">
        <w:rPr>
          <w:rStyle w:val="StyleUnderline"/>
        </w:rPr>
        <w:t>No economic security system</w:t>
      </w:r>
      <w:r w:rsidRPr="00490EE4">
        <w:rPr>
          <w:sz w:val="14"/>
        </w:rPr>
        <w:t>.</w:t>
      </w:r>
      <w:r w:rsidRPr="00490EE4">
        <w:rPr>
          <w:rStyle w:val="StyleUnderline"/>
        </w:rPr>
        <w:t xml:space="preserve"> At best, there are individual programs and initiatives that fail to constitute a whole-of-government strategy or system. </w:t>
      </w:r>
      <w:r w:rsidRPr="00490EE4">
        <w:rPr>
          <w:sz w:val="14"/>
        </w:rPr>
        <w:t xml:space="preserve">Absent an invasion of Taiwan, it seems there is no Chinese economic attack that could awaken Washington from its slumbers. Most of Washington does not—at least yet—see economic relations with Beijing in win-lose terms. </w:t>
      </w:r>
      <w:r w:rsidRPr="00490EE4">
        <w:rPr>
          <w:rStyle w:val="StyleUnderline"/>
        </w:rPr>
        <w:t>Although policymakers understand that foreign adversaries can and do attack vital U.S. national security interests, they are less willing to acknowledge</w:t>
      </w:r>
      <w:r w:rsidRPr="00490EE4">
        <w:rPr>
          <w:sz w:val="14"/>
        </w:rPr>
        <w:t xml:space="preserve"> </w:t>
      </w:r>
      <w:r w:rsidRPr="00490EE4">
        <w:rPr>
          <w:rStyle w:val="StyleUnderline"/>
        </w:rPr>
        <w:t>that the same can be true when it comes to vital U.S. economic interests</w:t>
      </w:r>
      <w:r w:rsidRPr="00490EE4">
        <w:rPr>
          <w:sz w:val="14"/>
        </w:rPr>
        <w:t xml:space="preserve">. Indeed, most economic advisors still proffer the notion of comparative advantage, where trade is a mutually beneficial win-win. The United States, they say, might be good at producing passenger jets, whereas China is good at producing 5G equipment. </w:t>
      </w:r>
      <w:r w:rsidRPr="00490EE4">
        <w:rPr>
          <w:rStyle w:val="StyleUnderline"/>
        </w:rPr>
        <w:t>But China’s massive subsidies and other</w:t>
      </w:r>
      <w:r w:rsidRPr="00490EE4">
        <w:rPr>
          <w:sz w:val="14"/>
        </w:rPr>
        <w:t xml:space="preserve"> unfair </w:t>
      </w:r>
      <w:r w:rsidRPr="00490EE4">
        <w:rPr>
          <w:rStyle w:val="StyleUnderline"/>
        </w:rPr>
        <w:t xml:space="preserve">practices </w:t>
      </w:r>
      <w:r w:rsidRPr="00490EE4">
        <w:rPr>
          <w:sz w:val="14"/>
        </w:rPr>
        <w:t>used to build up advanced domestic industries—in telecommunications equipment, high-speed rails, construction equipment, aerospace, semiconductors, biotechnology, clean energy, automobiles, computing, artificial intelligence, and more—</w:t>
      </w:r>
      <w:r w:rsidRPr="00490EE4">
        <w:rPr>
          <w:rStyle w:val="StyleUnderline"/>
        </w:rPr>
        <w:t>have nothing to do with comparative advantage. They reflect a desire for dominance through industrial predation:</w:t>
      </w:r>
      <w:r w:rsidRPr="00490EE4">
        <w:rPr>
          <w:sz w:val="14"/>
        </w:rPr>
        <w:t xml:space="preserve"> </w:t>
      </w:r>
      <w:r w:rsidRPr="00490EE4">
        <w:rPr>
          <w:rStyle w:val="StyleUnderline"/>
        </w:rPr>
        <w:t>boosting their own firms while crushing foreign competitors’ ability to compete</w:t>
      </w:r>
      <w:r w:rsidRPr="00490EE4">
        <w:rPr>
          <w:sz w:val="14"/>
        </w:rPr>
        <w:t xml:space="preserve">. </w:t>
      </w:r>
      <w:proofErr w:type="gramStart"/>
      <w:r w:rsidRPr="00490EE4">
        <w:rPr>
          <w:rStyle w:val="StyleUnderline"/>
        </w:rPr>
        <w:t>This is why</w:t>
      </w:r>
      <w:proofErr w:type="gramEnd"/>
      <w:r w:rsidRPr="00490EE4">
        <w:rPr>
          <w:rStyle w:val="StyleUnderline"/>
        </w:rPr>
        <w:t xml:space="preserve"> there is a strong negative correlation between the change in</w:t>
      </w:r>
      <w:r w:rsidRPr="00490EE4">
        <w:rPr>
          <w:sz w:val="14"/>
        </w:rPr>
        <w:t xml:space="preserve"> the respective shares of global </w:t>
      </w:r>
      <w:r w:rsidRPr="00490EE4">
        <w:rPr>
          <w:rStyle w:val="StyleUnderline"/>
        </w:rPr>
        <w:t>output that China and the United States held in advanced industries from 1995 to 2018. In other words, China gained shares in the industries the United States lost.</w:t>
      </w:r>
      <w:r w:rsidRPr="00490EE4">
        <w:rPr>
          <w:sz w:val="14"/>
        </w:rPr>
        <w:t xml:space="preserve"> Washington also persists in holding on to the </w:t>
      </w:r>
      <w:proofErr w:type="gramStart"/>
      <w:r w:rsidRPr="00490EE4">
        <w:rPr>
          <w:sz w:val="14"/>
        </w:rPr>
        <w:t>free market</w:t>
      </w:r>
      <w:proofErr w:type="gramEnd"/>
      <w:r w:rsidRPr="00490EE4">
        <w:rPr>
          <w:sz w:val="14"/>
        </w:rPr>
        <w:t xml:space="preserve"> doctrine that firms maximize economic welfare when they act in their own interests without government aid or strategic direction. Yet even the most devoted follower of economists Adam Smith or Friedrich Hayek believes that market forces alone will not generate a nation’s needed military capabilities. That’s why governments must intervene and plan. But too many experts in Washington don’t extend that logic to capabilities for economic war. To be sure, </w:t>
      </w:r>
      <w:r w:rsidRPr="00490EE4">
        <w:rPr>
          <w:rStyle w:val="StyleUnderline"/>
        </w:rPr>
        <w:t>economic war and military war are different</w:t>
      </w:r>
      <w:r w:rsidRPr="00490EE4">
        <w:rPr>
          <w:sz w:val="14"/>
        </w:rPr>
        <w:t xml:space="preserve">; there are few, </w:t>
      </w:r>
      <w:r w:rsidRPr="00490EE4">
        <w:rPr>
          <w:rStyle w:val="StyleUnderline"/>
        </w:rPr>
        <w:t xml:space="preserve">if any, direct casualties from economic war, and battles take place over a much longer </w:t>
      </w:r>
      <w:proofErr w:type="gramStart"/>
      <w:r w:rsidRPr="00490EE4">
        <w:rPr>
          <w:rStyle w:val="StyleUnderline"/>
        </w:rPr>
        <w:t>period of time</w:t>
      </w:r>
      <w:proofErr w:type="gramEnd"/>
      <w:r w:rsidRPr="00490EE4">
        <w:rPr>
          <w:rStyle w:val="StyleUnderline"/>
        </w:rPr>
        <w:t>. But both ultimately threaten the ability of the state to exist autonomously</w:t>
      </w:r>
      <w:r w:rsidRPr="00490EE4">
        <w:rPr>
          <w:sz w:val="14"/>
        </w:rPr>
        <w:t>.</w:t>
      </w:r>
    </w:p>
    <w:p w14:paraId="77C4C016" w14:textId="77777777" w:rsidR="00314C19" w:rsidRDefault="00314C19" w:rsidP="00314C19"/>
    <w:p w14:paraId="4411F02B" w14:textId="77777777" w:rsidR="00314C19" w:rsidRPr="00490EE4" w:rsidRDefault="00314C19" w:rsidP="00314C19">
      <w:pPr>
        <w:pStyle w:val="Heading4"/>
        <w:rPr>
          <w:rFonts w:cs="Calibri"/>
        </w:rPr>
      </w:pPr>
      <w:r w:rsidRPr="00490EE4">
        <w:rPr>
          <w:rFonts w:cs="Calibri"/>
        </w:rPr>
        <w:t>US Power checks Chinese revisionism – without it, China will invade Taiwan and take over the Pacific</w:t>
      </w:r>
    </w:p>
    <w:p w14:paraId="7F37857F" w14:textId="77777777" w:rsidR="00314C19" w:rsidRPr="00490EE4" w:rsidRDefault="00314C19" w:rsidP="00314C19">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10-1-21; "The End of China’s Rise”; https://www.foreignaffairs.com/articles/china/2021-10-01/end-chinas-rise; Foreign Affairs; accessed 6-23-2022; AH]</w:t>
      </w:r>
    </w:p>
    <w:p w14:paraId="10095E36" w14:textId="77777777" w:rsidR="00314C19" w:rsidRDefault="00314C19" w:rsidP="00314C19">
      <w:pPr>
        <w:rPr>
          <w:u w:val="single"/>
        </w:rPr>
      </w:pPr>
      <w:r w:rsidRPr="00490EE4">
        <w:rPr>
          <w:sz w:val="16"/>
        </w:rPr>
        <w:t xml:space="preserve">RING OF FIRE </w:t>
      </w:r>
      <w:r w:rsidRPr="00490EE4">
        <w:rPr>
          <w:u w:val="single"/>
        </w:rPr>
        <w:t>Eurasia has often been a deathtrap for aspiring hegemons: there are too many nearby enemies that can make common cause with offshore superpowers.</w:t>
      </w:r>
      <w:r w:rsidRPr="00490EE4">
        <w:rPr>
          <w:sz w:val="16"/>
        </w:rPr>
        <w:t xml:space="preserve"> For almost 40 years, a rising China avoided strategic encirclement by downplaying its global ambitions and maintaining friendly relations with the United States. But that period is over. </w:t>
      </w:r>
      <w:r w:rsidRPr="00490EE4">
        <w:rPr>
          <w:u w:val="single"/>
        </w:rPr>
        <w:t xml:space="preserve">As Beijing has become more </w:t>
      </w:r>
      <w:r w:rsidRPr="00490EE4">
        <w:rPr>
          <w:b/>
          <w:bCs/>
          <w:u w:val="single"/>
        </w:rPr>
        <w:t>aggressive</w:t>
      </w:r>
      <w:r w:rsidRPr="00490EE4">
        <w:rPr>
          <w:u w:val="single"/>
        </w:rPr>
        <w:t xml:space="preserve"> in the South China Sea, the Taiwan Strait, and elsewhere, it has engendered hostility nearly all around. Over the past five years, the </w:t>
      </w:r>
      <w:r w:rsidRPr="00490EE4">
        <w:rPr>
          <w:b/>
          <w:bCs/>
          <w:u w:val="single"/>
        </w:rPr>
        <w:t>United States</w:t>
      </w:r>
      <w:r w:rsidRPr="00490EE4">
        <w:rPr>
          <w:u w:val="single"/>
        </w:rPr>
        <w:t xml:space="preserve"> has abandoned engagement and </w:t>
      </w:r>
      <w:r w:rsidRPr="00490EE4">
        <w:rPr>
          <w:b/>
          <w:bCs/>
          <w:u w:val="single"/>
        </w:rPr>
        <w:t>embraced neo-containment</w:t>
      </w:r>
      <w:r w:rsidRPr="00490EE4">
        <w:rPr>
          <w:u w:val="single"/>
        </w:rPr>
        <w:t xml:space="preserve">. Washington has carried out its largest naval and missile expansion in a generation, imposed its most aggressive tariffs since World War II, and implemented its tightest restrictions on foreign investment since the Cold War—all directed at China. Arms sales and military support to frontline states have increased; U.S. technological sanctions are </w:t>
      </w:r>
      <w:r w:rsidRPr="00490EE4">
        <w:rPr>
          <w:b/>
          <w:bCs/>
          <w:u w:val="single"/>
        </w:rPr>
        <w:t>threatening to destroy</w:t>
      </w:r>
      <w:r w:rsidRPr="00490EE4">
        <w:rPr>
          <w:u w:val="single"/>
        </w:rPr>
        <w:t xml:space="preserve"> Huawei and other Chinese firms.</w:t>
      </w:r>
      <w:r w:rsidRPr="00490EE4">
        <w:rPr>
          <w:sz w:val="16"/>
        </w:rPr>
        <w:t xml:space="preserve"> In 2021, China’s deputy foreign minister complained that “a whole-of-government and whole-of-society campaign is being waged to bring China down.” </w:t>
      </w:r>
      <w:r w:rsidRPr="00490EE4">
        <w:rPr>
          <w:u w:val="single"/>
        </w:rPr>
        <w:t xml:space="preserve">The United States’ </w:t>
      </w:r>
      <w:r w:rsidRPr="00490EE4">
        <w:rPr>
          <w:b/>
          <w:bCs/>
          <w:u w:val="single"/>
        </w:rPr>
        <w:t>turn against China</w:t>
      </w:r>
      <w:r w:rsidRPr="00490EE4">
        <w:rPr>
          <w:u w:val="single"/>
        </w:rPr>
        <w:t xml:space="preserve"> has contributed to a broader backlash against Beijing’s power. In Northeast Asia, Taiwan has become more determined than ever to maintain its de facto independence, and the government has approved a bold new defense strategy that could make the island extremely hard to conquer. Japan has agreed to cooperate closely with the United States to fend off Chinese aggression in the region. Through its own belligerence, Beijing has given the U.S.-Japanese alliance an explicitly anti-China cast. </w:t>
      </w:r>
      <w:r w:rsidRPr="00490EE4">
        <w:rPr>
          <w:sz w:val="16"/>
        </w:rPr>
        <w:t xml:space="preserve">The countries around the South China Sea are also starting to hedge against China. Vietnam is acquiring mobile shore-based missiles, Russian attack submarines, new fighter aircraft, and surface ships armed with advanced cruise missiles. Singapore has quietly become a significant U.S. military partner. Indonesia increased its defense spending 20 percent in 2020 and another 21 percent in 2021. Even the Philippines, which courted China for most of President Rodrigo Duterte’s term, is now reiterating its claims in the South China Sea and ramping up air and naval patrols. China’s ambitions are provoking a response beyond East Asia, too, from Australia to India to Europe. Everywhere Beijing is pushing, a growing cast of rivals is pushing back. The Quadrilateral Security Dialogue—a strategic partnership that includes Australia, India, Japan, and the United States—has emerged as a focal point of anti-China cooperation among the most powerful democracies in the Indo-Pacific. The new AUKUS (Australia–United Kingdom–United States) alliance unites the core of the Anglosphere against Beijing. </w:t>
      </w:r>
      <w:r w:rsidRPr="00490EE4">
        <w:rPr>
          <w:u w:val="single"/>
        </w:rPr>
        <w:t xml:space="preserve">The </w:t>
      </w:r>
      <w:r w:rsidRPr="00490EE4">
        <w:rPr>
          <w:b/>
          <w:bCs/>
          <w:u w:val="single"/>
        </w:rPr>
        <w:t>United States</w:t>
      </w:r>
      <w:r w:rsidRPr="00490EE4">
        <w:rPr>
          <w:u w:val="single"/>
        </w:rPr>
        <w:t xml:space="preserve"> is forging overlapping mini-coalitions to ensure that advanced democracies stay ahead in key technologies, while the G-7 and NATO are staking out tougher positions on Taiwan and other issues.</w:t>
      </w:r>
      <w:r w:rsidRPr="00490EE4">
        <w:rPr>
          <w:sz w:val="16"/>
        </w:rPr>
        <w:t xml:space="preserve"> To be sure, counter-China cooperation remains a work in progress, because many countries still rely on trade with Beijing. </w:t>
      </w:r>
      <w:r w:rsidRPr="00490EE4">
        <w:rPr>
          <w:u w:val="single"/>
        </w:rPr>
        <w:t>But these interlocking partnerships could eventually form a noose around Beijing’s neck.</w:t>
      </w:r>
      <w:r w:rsidRPr="00490EE4">
        <w:rPr>
          <w:sz w:val="16"/>
        </w:rPr>
        <w:t xml:space="preserve"> FLAMING OUT </w:t>
      </w:r>
      <w:r w:rsidRPr="00490EE4">
        <w:rPr>
          <w:u w:val="single"/>
        </w:rPr>
        <w:t xml:space="preserve">China is a risen power, </w:t>
      </w:r>
      <w:r w:rsidRPr="00490EE4">
        <w:rPr>
          <w:b/>
          <w:bCs/>
          <w:u w:val="single"/>
        </w:rPr>
        <w:t>not a rising one</w:t>
      </w:r>
      <w:r w:rsidRPr="00490EE4">
        <w:rPr>
          <w:sz w:val="16"/>
        </w:rPr>
        <w:t xml:space="preserve">: it has acquired formidable geopolitical capabilities, but its best days are behind it. That distinction matters, because China has staked out vaulting ambitions and now may not be able to achieve them without drastic action. </w:t>
      </w:r>
      <w:r w:rsidRPr="00490EE4">
        <w:rPr>
          <w:u w:val="single"/>
        </w:rPr>
        <w:t xml:space="preserve">The CCP aims to </w:t>
      </w:r>
      <w:r w:rsidRPr="00490EE4">
        <w:rPr>
          <w:b/>
          <w:bCs/>
          <w:u w:val="single"/>
        </w:rPr>
        <w:t>reclaim Taiwan</w:t>
      </w:r>
      <w:r w:rsidRPr="00490EE4">
        <w:rPr>
          <w:u w:val="single"/>
        </w:rPr>
        <w:t xml:space="preserve">, dominate the western Pacific, and </w:t>
      </w:r>
      <w:r w:rsidRPr="00490EE4">
        <w:rPr>
          <w:b/>
          <w:bCs/>
          <w:u w:val="single"/>
        </w:rPr>
        <w:t>spread its influence</w:t>
      </w:r>
      <w:r w:rsidRPr="00490EE4">
        <w:rPr>
          <w:u w:val="single"/>
        </w:rPr>
        <w:t xml:space="preserve"> around the globe. Xi has declared that China seeks a “future where we will win the initiative and have the dominant position.” Yet that dream is starting to slip away, as growth </w:t>
      </w:r>
      <w:proofErr w:type="gramStart"/>
      <w:r w:rsidRPr="00490EE4">
        <w:rPr>
          <w:u w:val="single"/>
        </w:rPr>
        <w:t>slows</w:t>
      </w:r>
      <w:proofErr w:type="gramEnd"/>
      <w:r w:rsidRPr="00490EE4">
        <w:rPr>
          <w:u w:val="single"/>
        </w:rPr>
        <w:t xml:space="preserve"> and China faces an increasingly hostile world.</w:t>
      </w:r>
    </w:p>
    <w:p w14:paraId="5ADD8E1A" w14:textId="77777777" w:rsidR="00314C19" w:rsidRDefault="00314C19" w:rsidP="00314C19"/>
    <w:p w14:paraId="30AB7E84" w14:textId="77777777" w:rsidR="00050462" w:rsidRPr="00490EE4" w:rsidRDefault="00050462" w:rsidP="00050462">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3E21640C" w14:textId="77777777" w:rsidR="00050462" w:rsidRPr="00490EE4" w:rsidRDefault="00050462" w:rsidP="00050462">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2207EEE3" w14:textId="77777777" w:rsidR="00050462" w:rsidRPr="00490EE4" w:rsidRDefault="00050462" w:rsidP="00050462">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 xml:space="preserve">signature approach to war has been simple: punch deep into enemy territory </w:t>
      </w:r>
      <w:proofErr w:type="gramStart"/>
      <w:r w:rsidRPr="00490EE4">
        <w:rPr>
          <w:rStyle w:val="StyleUnderline"/>
        </w:rPr>
        <w:t>in order to</w:t>
      </w:r>
      <w:proofErr w:type="gramEnd"/>
      <w:r w:rsidRPr="00490EE4">
        <w:rPr>
          <w:rStyle w:val="StyleUnderline"/>
        </w:rPr>
        <w:t xml:space="preserve">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w:t>
      </w:r>
      <w:proofErr w:type="gramStart"/>
      <w:r w:rsidRPr="00490EE4">
        <w:rPr>
          <w:sz w:val="16"/>
        </w:rPr>
        <w:t>As long as</w:t>
      </w:r>
      <w:proofErr w:type="gramEnd"/>
      <w:r w:rsidRPr="00490EE4">
        <w:rPr>
          <w:sz w:val="16"/>
        </w:rPr>
        <w:t xml:space="preserve">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w:t>
      </w:r>
      <w:proofErr w:type="gramStart"/>
      <w:r w:rsidRPr="00490EE4">
        <w:rPr>
          <w:sz w:val="16"/>
        </w:rPr>
        <w:t>In the course of</w:t>
      </w:r>
      <w:proofErr w:type="gramEnd"/>
      <w:r w:rsidRPr="00490EE4">
        <w:rPr>
          <w:sz w:val="16"/>
        </w:rPr>
        <w:t xml:space="preserve">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w:t>
      </w:r>
      <w:proofErr w:type="gramStart"/>
      <w:r w:rsidRPr="00490EE4">
        <w:rPr>
          <w:sz w:val="16"/>
        </w:rPr>
        <w:t>in order to</w:t>
      </w:r>
      <w:proofErr w:type="gramEnd"/>
      <w:r w:rsidRPr="00490EE4">
        <w:rPr>
          <w:sz w:val="16"/>
        </w:rPr>
        <w:t xml:space="preserve">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proofErr w:type="gramStart"/>
      <w:r w:rsidRPr="00490EE4">
        <w:rPr>
          <w:rStyle w:val="Emphasis"/>
        </w:rPr>
        <w:t>actually intended</w:t>
      </w:r>
      <w:proofErr w:type="gramEnd"/>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w:t>
      </w:r>
      <w:proofErr w:type="gramStart"/>
      <w:r w:rsidRPr="00490EE4">
        <w:rPr>
          <w:rStyle w:val="StyleUnderline"/>
        </w:rPr>
        <w:t>as a way to</w:t>
      </w:r>
      <w:proofErr w:type="gramEnd"/>
      <w:r w:rsidRPr="00490EE4">
        <w:rPr>
          <w:rStyle w:val="StyleUnderline"/>
        </w:rPr>
        <w:t xml:space="preserve">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proofErr w:type="gramStart"/>
      <w:r w:rsidRPr="00490EE4">
        <w:rPr>
          <w:rStyle w:val="StyleUnderline"/>
        </w:rPr>
        <w:t>as a way to</w:t>
      </w:r>
      <w:proofErr w:type="gramEnd"/>
      <w:r w:rsidRPr="00490EE4">
        <w:rPr>
          <w:rStyle w:val="StyleUnderline"/>
        </w:rPr>
        <w:t xml:space="preserve"> </w:t>
      </w:r>
      <w:r w:rsidRPr="00490EE4">
        <w:rPr>
          <w:rStyle w:val="Emphasis"/>
        </w:rPr>
        <w:t>signal</w:t>
      </w:r>
      <w:r w:rsidRPr="00490EE4">
        <w:rPr>
          <w:rStyle w:val="StyleUnderline"/>
        </w:rPr>
        <w:t xml:space="preserve"> that the United States had </w:t>
      </w:r>
      <w:r w:rsidRPr="00490EE4">
        <w:rPr>
          <w:rStyle w:val="Emphasis"/>
        </w:rPr>
        <w:t>crossed a redline.</w:t>
      </w:r>
    </w:p>
    <w:p w14:paraId="1C30568B" w14:textId="77777777" w:rsidR="00050462" w:rsidRDefault="00050462" w:rsidP="00314C19"/>
    <w:p w14:paraId="01258FE8" w14:textId="77777777" w:rsidR="00050462" w:rsidRPr="00C02988" w:rsidRDefault="00050462" w:rsidP="00C02988">
      <w:pPr>
        <w:pStyle w:val="Heading4"/>
      </w:pPr>
      <w:r w:rsidRPr="00C02988">
        <w:t xml:space="preserve">And hegemony is an impact filter for all great power wars- deterrence prevents conflict </w:t>
      </w:r>
    </w:p>
    <w:p w14:paraId="190E7134" w14:textId="77777777" w:rsidR="00050462" w:rsidRPr="00B87838" w:rsidRDefault="00050462" w:rsidP="00050462">
      <w:r w:rsidRPr="00B87838">
        <w:t xml:space="preserve">Zalmay </w:t>
      </w:r>
      <w:r w:rsidRPr="00B87838">
        <w:rPr>
          <w:b/>
          <w:bCs/>
        </w:rPr>
        <w:t>Khalilzad 16</w:t>
      </w:r>
      <w:r w:rsidRPr="00B87838">
        <w:t xml:space="preserve">, former U.S. ambassador to the United Nations, counselor at the CSIS, 3/23/16, “4 Lessons about America's Role in the World,” http://nationalinterest.org/feature/4-lessons-about-americas-role-the-world-15574?page=show </w:t>
      </w:r>
    </w:p>
    <w:p w14:paraId="5A199B07" w14:textId="77777777" w:rsidR="00050462" w:rsidRPr="00B87838" w:rsidRDefault="00050462" w:rsidP="00050462">
      <w:pPr>
        <w:rPr>
          <w:sz w:val="16"/>
          <w:szCs w:val="16"/>
        </w:rPr>
      </w:pPr>
      <w:r w:rsidRPr="00B87838">
        <w:rPr>
          <w:sz w:val="16"/>
          <w:szCs w:val="16"/>
        </w:rPr>
        <w:t xml:space="preserve">Ultimately, however, we concluded that </w:t>
      </w:r>
      <w:r w:rsidRPr="00B87838">
        <w:rPr>
          <w:highlight w:val="cyan"/>
          <w:u w:val="single"/>
        </w:rPr>
        <w:t>the U</w:t>
      </w:r>
      <w:r w:rsidRPr="00B87838">
        <w:rPr>
          <w:sz w:val="16"/>
          <w:szCs w:val="16"/>
        </w:rPr>
        <w:t xml:space="preserve">nited </w:t>
      </w:r>
      <w:r w:rsidRPr="00B87838">
        <w:rPr>
          <w:highlight w:val="cyan"/>
          <w:u w:val="single"/>
        </w:rPr>
        <w:t>S</w:t>
      </w:r>
      <w:r w:rsidRPr="00B87838">
        <w:rPr>
          <w:sz w:val="16"/>
          <w:szCs w:val="16"/>
        </w:rPr>
        <w:t xml:space="preserve">tates </w:t>
      </w:r>
      <w:r w:rsidRPr="00B87838">
        <w:rPr>
          <w:highlight w:val="cyan"/>
          <w:u w:val="single"/>
        </w:rPr>
        <w:t xml:space="preserve">has a strong interest in </w:t>
      </w:r>
      <w:r w:rsidRPr="00B87838">
        <w:rPr>
          <w:b/>
          <w:iCs/>
          <w:highlight w:val="cyan"/>
          <w:u w:val="single"/>
        </w:rPr>
        <w:t>precluding</w:t>
      </w:r>
      <w:r w:rsidRPr="00B87838">
        <w:rPr>
          <w:b/>
          <w:iCs/>
          <w:u w:val="single"/>
        </w:rPr>
        <w:t xml:space="preserve"> the emergence of </w:t>
      </w:r>
      <w:r w:rsidRPr="00B87838">
        <w:rPr>
          <w:b/>
          <w:iCs/>
          <w:highlight w:val="cyan"/>
          <w:u w:val="single"/>
        </w:rPr>
        <w:t>another bipolar world</w:t>
      </w:r>
      <w:r w:rsidRPr="00B87838">
        <w:rPr>
          <w:sz w:val="16"/>
          <w:szCs w:val="16"/>
        </w:rPr>
        <w:t>—as in the Cold War—</w:t>
      </w:r>
      <w:r w:rsidRPr="00B87838">
        <w:rPr>
          <w:highlight w:val="cyan"/>
          <w:u w:val="single"/>
        </w:rPr>
        <w:t>or</w:t>
      </w:r>
      <w:r w:rsidRPr="00B87838">
        <w:rPr>
          <w:u w:val="single"/>
        </w:rPr>
        <w:t xml:space="preserve"> a world of </w:t>
      </w:r>
      <w:r w:rsidRPr="00B87838">
        <w:rPr>
          <w:b/>
          <w:iCs/>
          <w:highlight w:val="cyan"/>
          <w:u w:val="single"/>
        </w:rPr>
        <w:t>many</w:t>
      </w:r>
      <w:r w:rsidRPr="00B87838">
        <w:rPr>
          <w:b/>
          <w:iCs/>
          <w:u w:val="single"/>
        </w:rPr>
        <w:t xml:space="preserve"> great </w:t>
      </w:r>
      <w:r w:rsidRPr="00B87838">
        <w:rPr>
          <w:b/>
          <w:iCs/>
          <w:highlight w:val="cyan"/>
          <w:u w:val="single"/>
        </w:rPr>
        <w:t>powers</w:t>
      </w:r>
      <w:r w:rsidRPr="00B87838">
        <w:rPr>
          <w:sz w:val="16"/>
          <w:szCs w:val="16"/>
        </w:rPr>
        <w:t xml:space="preserve">, as existed before the two world wars. </w:t>
      </w:r>
      <w:r w:rsidRPr="00B87838">
        <w:rPr>
          <w:highlight w:val="cyan"/>
          <w:u w:val="single"/>
        </w:rPr>
        <w:t>Multipolarity led to</w:t>
      </w:r>
      <w:r w:rsidRPr="00B87838">
        <w:rPr>
          <w:u w:val="single"/>
        </w:rPr>
        <w:t xml:space="preserve"> two </w:t>
      </w:r>
      <w:r w:rsidRPr="00B87838">
        <w:rPr>
          <w:highlight w:val="cyan"/>
          <w:u w:val="single"/>
        </w:rPr>
        <w:t>world wars</w:t>
      </w:r>
      <w:r w:rsidRPr="00B87838">
        <w:rPr>
          <w:u w:val="single"/>
        </w:rPr>
        <w:t xml:space="preserve"> and </w:t>
      </w:r>
      <w:r w:rsidRPr="00B87838">
        <w:rPr>
          <w:highlight w:val="cyan"/>
          <w:u w:val="single"/>
        </w:rPr>
        <w:t>bipolarity resulted in</w:t>
      </w:r>
      <w:r w:rsidRPr="00B87838">
        <w:rPr>
          <w:u w:val="single"/>
        </w:rPr>
        <w:t xml:space="preserve"> a</w:t>
      </w:r>
      <w:r w:rsidRPr="00B87838">
        <w:rPr>
          <w:sz w:val="16"/>
          <w:szCs w:val="16"/>
        </w:rPr>
        <w:t xml:space="preserve"> protracted </w:t>
      </w:r>
      <w:r w:rsidRPr="00B87838">
        <w:rPr>
          <w:u w:val="single"/>
        </w:rPr>
        <w:t xml:space="preserve">worldwide struggle with the </w:t>
      </w:r>
      <w:r w:rsidRPr="00B87838">
        <w:rPr>
          <w:b/>
          <w:iCs/>
          <w:highlight w:val="cyan"/>
          <w:u w:val="single"/>
        </w:rPr>
        <w:t>risk of nuclear annihilation</w:t>
      </w:r>
      <w:r w:rsidRPr="00B87838">
        <w:rPr>
          <w:highlight w:val="cyan"/>
          <w:u w:val="single"/>
        </w:rPr>
        <w:t>. To avoid a return</w:t>
      </w:r>
      <w:r w:rsidRPr="00B87838">
        <w:rPr>
          <w:u w:val="single"/>
        </w:rPr>
        <w:t xml:space="preserve"> such circumstances</w:t>
      </w:r>
      <w:r w:rsidRPr="00B87838">
        <w:rPr>
          <w:sz w:val="16"/>
          <w:szCs w:val="16"/>
        </w:rPr>
        <w:t xml:space="preserve">, Secretary of Defense Dick Cheney ultimately agreed that </w:t>
      </w:r>
      <w:r w:rsidRPr="00B87838">
        <w:rPr>
          <w:highlight w:val="cyan"/>
          <w:u w:val="single"/>
        </w:rPr>
        <w:t>our objective must be to prevent a hostile power to dominate a “critical region</w:t>
      </w:r>
      <w:r w:rsidRPr="00B87838">
        <w:rPr>
          <w:u w:val="single"/>
        </w:rPr>
        <w:t>,” which would</w:t>
      </w:r>
      <w:r w:rsidRPr="00B87838">
        <w:rPr>
          <w:sz w:val="16"/>
          <w:szCs w:val="16"/>
        </w:rPr>
        <w:t xml:space="preserve"> give it the resources, industrial </w:t>
      </w:r>
      <w:proofErr w:type="gramStart"/>
      <w:r w:rsidRPr="00B87838">
        <w:rPr>
          <w:sz w:val="16"/>
          <w:szCs w:val="16"/>
        </w:rPr>
        <w:t>capabilities</w:t>
      </w:r>
      <w:proofErr w:type="gramEnd"/>
      <w:r w:rsidRPr="00B87838">
        <w:rPr>
          <w:sz w:val="16"/>
          <w:szCs w:val="16"/>
        </w:rPr>
        <w:t xml:space="preserve"> and population to </w:t>
      </w:r>
      <w:r w:rsidRPr="00B87838">
        <w:rPr>
          <w:b/>
          <w:iCs/>
          <w:u w:val="single"/>
        </w:rPr>
        <w:t>pose a global challenge</w:t>
      </w:r>
      <w:r w:rsidRPr="00B87838">
        <w:rPr>
          <w:sz w:val="16"/>
          <w:szCs w:val="16"/>
        </w:rPr>
        <w:t xml:space="preserve">. This insight has guided U.S. defense policy throughout the post–Cold War era. </w:t>
      </w:r>
    </w:p>
    <w:p w14:paraId="235D374B" w14:textId="77777777" w:rsidR="00050462" w:rsidRPr="00B87838" w:rsidRDefault="00050462" w:rsidP="00050462">
      <w:pPr>
        <w:rPr>
          <w:sz w:val="16"/>
          <w:szCs w:val="16"/>
        </w:rPr>
      </w:pPr>
      <w:r w:rsidRPr="00B87838">
        <w:rPr>
          <w:highlight w:val="cyan"/>
          <w:u w:val="single"/>
        </w:rPr>
        <w:t>Giving major powers the green light</w:t>
      </w:r>
      <w:r w:rsidRPr="00B87838">
        <w:rPr>
          <w:u w:val="single"/>
        </w:rPr>
        <w:t xml:space="preserve"> to establish spheres of influence </w:t>
      </w:r>
      <w:r w:rsidRPr="00B87838">
        <w:rPr>
          <w:highlight w:val="cyan"/>
          <w:u w:val="single"/>
        </w:rPr>
        <w:t xml:space="preserve">would produce a multipolar world and </w:t>
      </w:r>
      <w:r w:rsidRPr="00B87838">
        <w:rPr>
          <w:b/>
          <w:iCs/>
          <w:highlight w:val="cyan"/>
          <w:u w:val="single"/>
        </w:rPr>
        <w:t>risk</w:t>
      </w:r>
      <w:r w:rsidRPr="00B87838">
        <w:rPr>
          <w:sz w:val="16"/>
          <w:szCs w:val="16"/>
        </w:rPr>
        <w:t xml:space="preserve"> the return of </w:t>
      </w:r>
      <w:r w:rsidRPr="00B87838">
        <w:rPr>
          <w:b/>
          <w:iCs/>
          <w:highlight w:val="cyan"/>
          <w:u w:val="single"/>
        </w:rPr>
        <w:t>war between</w:t>
      </w:r>
      <w:r w:rsidRPr="00B87838">
        <w:rPr>
          <w:b/>
          <w:iCs/>
          <w:u w:val="single"/>
        </w:rPr>
        <w:t xml:space="preserve"> the </w:t>
      </w:r>
      <w:r w:rsidRPr="00B87838">
        <w:rPr>
          <w:b/>
          <w:iCs/>
          <w:highlight w:val="cyan"/>
          <w:u w:val="single"/>
        </w:rPr>
        <w:t>major powers</w:t>
      </w:r>
      <w:r w:rsidRPr="00B87838">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4A1F0F03" w14:textId="77777777" w:rsidR="00050462" w:rsidRDefault="00050462" w:rsidP="00050462">
      <w:r w:rsidRPr="00B87838">
        <w:rPr>
          <w:highlight w:val="cyan"/>
          <w:u w:val="single"/>
        </w:rPr>
        <w:t>The U</w:t>
      </w:r>
      <w:r w:rsidRPr="00B87838">
        <w:rPr>
          <w:sz w:val="16"/>
          <w:szCs w:val="16"/>
        </w:rPr>
        <w:t xml:space="preserve">nited </w:t>
      </w:r>
      <w:r w:rsidRPr="00B87838">
        <w:rPr>
          <w:highlight w:val="cyan"/>
          <w:u w:val="single"/>
        </w:rPr>
        <w:t>S</w:t>
      </w:r>
      <w:r w:rsidRPr="00B87838">
        <w:rPr>
          <w:sz w:val="16"/>
          <w:szCs w:val="16"/>
        </w:rPr>
        <w:t xml:space="preserve">tates </w:t>
      </w:r>
      <w:r w:rsidRPr="00B87838">
        <w:rPr>
          <w:highlight w:val="cyan"/>
          <w:u w:val="single"/>
        </w:rPr>
        <w:t>can manage the rise</w:t>
      </w:r>
      <w:r w:rsidRPr="00B87838">
        <w:rPr>
          <w:u w:val="single"/>
        </w:rPr>
        <w:t xml:space="preserve"> and resurgence </w:t>
      </w:r>
      <w:r w:rsidRPr="00B87838">
        <w:rPr>
          <w:highlight w:val="cyan"/>
          <w:u w:val="single"/>
        </w:rPr>
        <w:t xml:space="preserve">of great powers like </w:t>
      </w:r>
      <w:r w:rsidRPr="00B87838">
        <w:rPr>
          <w:b/>
          <w:iCs/>
          <w:highlight w:val="cyan"/>
          <w:u w:val="single"/>
        </w:rPr>
        <w:t xml:space="preserve">China, </w:t>
      </w:r>
      <w:proofErr w:type="gramStart"/>
      <w:r w:rsidRPr="00B87838">
        <w:rPr>
          <w:b/>
          <w:iCs/>
          <w:highlight w:val="cyan"/>
          <w:u w:val="single"/>
        </w:rPr>
        <w:t>Russia</w:t>
      </w:r>
      <w:proofErr w:type="gramEnd"/>
      <w:r w:rsidRPr="00B87838">
        <w:rPr>
          <w:b/>
          <w:iCs/>
          <w:highlight w:val="cyan"/>
          <w:u w:val="single"/>
        </w:rPr>
        <w:t xml:space="preserve"> and Iran</w:t>
      </w:r>
      <w:r w:rsidRPr="00B87838">
        <w:rPr>
          <w:u w:val="single"/>
        </w:rPr>
        <w:t xml:space="preserve"> at an acceptable cost </w:t>
      </w:r>
      <w:r w:rsidRPr="00B87838">
        <w:rPr>
          <w:highlight w:val="cyan"/>
          <w:u w:val="single"/>
        </w:rPr>
        <w:t>without ceding</w:t>
      </w:r>
      <w:r w:rsidRPr="00B87838">
        <w:rPr>
          <w:u w:val="single"/>
        </w:rPr>
        <w:t xml:space="preserve"> entire </w:t>
      </w:r>
      <w:r w:rsidRPr="00B87838">
        <w:rPr>
          <w:highlight w:val="cyan"/>
          <w:u w:val="single"/>
        </w:rPr>
        <w:t>spheres of influence</w:t>
      </w:r>
      <w:r w:rsidRPr="00B87838">
        <w:rPr>
          <w:sz w:val="16"/>
          <w:szCs w:val="16"/>
        </w:rPr>
        <w:t xml:space="preserve">. The key is to focus on normalizing the geopolitics of the Middle East, </w:t>
      </w:r>
      <w:proofErr w:type="gramStart"/>
      <w:r w:rsidRPr="00B87838">
        <w:rPr>
          <w:sz w:val="16"/>
          <w:szCs w:val="16"/>
        </w:rPr>
        <w:t>Europe</w:t>
      </w:r>
      <w:proofErr w:type="gramEnd"/>
      <w:r w:rsidRPr="00B87838">
        <w:rPr>
          <w:sz w:val="16"/>
          <w:szCs w:val="16"/>
        </w:rPr>
        <w:t xml:space="preserve"> and the Asia-Pacific, which the United States can do by strengthening its transatlantic and transpacific alliances and adapting them to the new, dangerous circumstances on the horizon. </w:t>
      </w:r>
      <w:r w:rsidRPr="00B87838">
        <w:rPr>
          <w:u w:val="single"/>
        </w:rPr>
        <w:t>The U</w:t>
      </w:r>
      <w:r w:rsidRPr="00B87838">
        <w:rPr>
          <w:sz w:val="16"/>
          <w:szCs w:val="16"/>
        </w:rPr>
        <w:t xml:space="preserve">nited </w:t>
      </w:r>
      <w:r w:rsidRPr="00B87838">
        <w:rPr>
          <w:u w:val="single"/>
        </w:rPr>
        <w:t>S</w:t>
      </w:r>
      <w:r w:rsidRPr="00B87838">
        <w:rPr>
          <w:sz w:val="16"/>
          <w:szCs w:val="16"/>
        </w:rPr>
        <w:t xml:space="preserve">tates </w:t>
      </w:r>
      <w:r w:rsidRPr="00B87838">
        <w:rPr>
          <w:u w:val="single"/>
        </w:rPr>
        <w:t>should promote a balance of power in key regions while seeking opportunities to reconcile differences among major actors</w:t>
      </w:r>
      <w:r w:rsidRPr="00B87838">
        <w:t>.</w:t>
      </w:r>
    </w:p>
    <w:p w14:paraId="6F8A88B5" w14:textId="77777777" w:rsidR="00050462" w:rsidRDefault="00050462" w:rsidP="00314C19"/>
    <w:p w14:paraId="04364E56" w14:textId="4576842D" w:rsidR="00050462" w:rsidRDefault="00050462" w:rsidP="00050462">
      <w:pPr>
        <w:pStyle w:val="Heading3"/>
      </w:pPr>
      <w:r>
        <w:t>Pharma</w:t>
      </w:r>
    </w:p>
    <w:p w14:paraId="5EB70572" w14:textId="77777777" w:rsidR="00050462" w:rsidRPr="00050462" w:rsidRDefault="00050462" w:rsidP="00050462"/>
    <w:p w14:paraId="59CD01D2" w14:textId="77777777" w:rsidR="00050462" w:rsidRPr="0084219D" w:rsidRDefault="00050462" w:rsidP="00050462">
      <w:pPr>
        <w:pStyle w:val="Heading4"/>
      </w:pPr>
      <w:r>
        <w:t>eBay undermines injunctive relief for pharmaceutical companies- deters investment in R and D</w:t>
      </w:r>
    </w:p>
    <w:p w14:paraId="28CBA996" w14:textId="77777777" w:rsidR="00050462" w:rsidRDefault="00050462" w:rsidP="00050462">
      <w:pPr>
        <w:rPr>
          <w:rStyle w:val="Style13ptBold"/>
        </w:rPr>
      </w:pPr>
      <w:r>
        <w:t xml:space="preserve">Camille Sizemore </w:t>
      </w:r>
      <w:r w:rsidRPr="0084219D">
        <w:rPr>
          <w:rStyle w:val="Style13ptBold"/>
        </w:rPr>
        <w:t>Halterman in 2018</w:t>
      </w:r>
    </w:p>
    <w:p w14:paraId="2835A03B" w14:textId="77777777" w:rsidR="00050462" w:rsidRDefault="00050462" w:rsidP="00050462">
      <w:r>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10" w:history="1">
        <w:r w:rsidRPr="00777FC9">
          <w:rPr>
            <w:rStyle w:val="Hyperlink"/>
          </w:rPr>
          <w:t>https://law.siu.edu/_common/documents/law-journal/articles-2018/spring-2018/9-halterman-sm.pdf</w:t>
        </w:r>
      </w:hyperlink>
    </w:p>
    <w:p w14:paraId="2C50CEE0" w14:textId="77777777" w:rsidR="00050462" w:rsidRPr="00AF1836" w:rsidRDefault="00050462" w:rsidP="00050462">
      <w:pPr>
        <w:rPr>
          <w:sz w:val="14"/>
        </w:rPr>
      </w:pPr>
      <w:r w:rsidRPr="00AF1836">
        <w:rPr>
          <w:sz w:val="14"/>
        </w:rPr>
        <w:t>“</w:t>
      </w:r>
      <w:r w:rsidRPr="0084219D">
        <w:rPr>
          <w:rStyle w:val="StyleUnderline"/>
        </w:rPr>
        <w:t>Patents have long been the crown jewels of the pharma industry</w:t>
      </w:r>
      <w:r w:rsidRPr="00AF1836">
        <w:rPr>
          <w:sz w:val="14"/>
        </w:rPr>
        <w:t xml:space="preserve">. </w:t>
      </w:r>
      <w:r w:rsidRPr="0084219D">
        <w:rPr>
          <w:rStyle w:val="StyleUnderline"/>
        </w:rPr>
        <w:t>They</w:t>
      </w:r>
      <w:r w:rsidRPr="00AF1836">
        <w:rPr>
          <w:sz w:val="14"/>
        </w:rPr>
        <w:t xml:space="preserve"> protect pioneer therapies from generic competition and </w:t>
      </w:r>
      <w:r w:rsidRPr="0084219D">
        <w:rPr>
          <w:rStyle w:val="StyleUnderline"/>
        </w:rPr>
        <w:t>underwrite the enormous investment required for new drug r</w:t>
      </w:r>
      <w:r w:rsidRPr="00AF1836">
        <w:rPr>
          <w:sz w:val="14"/>
        </w:rPr>
        <w:t xml:space="preserve">esearch </w:t>
      </w:r>
      <w:r w:rsidRPr="0084219D">
        <w:rPr>
          <w:rStyle w:val="StyleUnderline"/>
        </w:rPr>
        <w:t>and</w:t>
      </w:r>
      <w:r w:rsidRPr="00AF1836">
        <w:rPr>
          <w:sz w:val="14"/>
        </w:rPr>
        <w:t xml:space="preserve"> </w:t>
      </w:r>
      <w:r w:rsidRPr="0084219D">
        <w:rPr>
          <w:rStyle w:val="StyleUnderline"/>
        </w:rPr>
        <w:t>d</w:t>
      </w:r>
      <w:r w:rsidRPr="00AF1836">
        <w:rPr>
          <w:sz w:val="14"/>
        </w:rPr>
        <w:t xml:space="preserve">evelopment.”1 </w:t>
      </w:r>
      <w:r w:rsidRPr="0084219D">
        <w:rPr>
          <w:rStyle w:val="StyleUnderline"/>
        </w:rPr>
        <w:t>The estimated average cost per new prescription drug approval from the</w:t>
      </w:r>
      <w:r w:rsidRPr="00AF1836">
        <w:rPr>
          <w:sz w:val="14"/>
        </w:rPr>
        <w:t xml:space="preserve"> U.S. </w:t>
      </w:r>
      <w:r w:rsidRPr="0084219D">
        <w:rPr>
          <w:rStyle w:val="StyleUnderline"/>
        </w:rPr>
        <w:t>F</w:t>
      </w:r>
      <w:r w:rsidRPr="00AF1836">
        <w:rPr>
          <w:sz w:val="14"/>
        </w:rPr>
        <w:t xml:space="preserve">ood and </w:t>
      </w:r>
      <w:r w:rsidRPr="0084219D">
        <w:rPr>
          <w:rStyle w:val="StyleUnderline"/>
        </w:rPr>
        <w:t>D</w:t>
      </w:r>
      <w:r w:rsidRPr="00AF1836">
        <w:rPr>
          <w:sz w:val="14"/>
        </w:rPr>
        <w:t xml:space="preserve">rug </w:t>
      </w:r>
      <w:r w:rsidRPr="0084219D">
        <w:rPr>
          <w:rStyle w:val="StyleUnderline"/>
        </w:rPr>
        <w:t>A</w:t>
      </w:r>
      <w:r w:rsidRPr="00AF1836">
        <w:rPr>
          <w:sz w:val="14"/>
        </w:rPr>
        <w:t xml:space="preserve">dministration </w:t>
      </w:r>
      <w:r w:rsidRPr="0084219D">
        <w:rPr>
          <w:rStyle w:val="StyleUnderline"/>
        </w:rPr>
        <w:t>is over $2.5 billion</w:t>
      </w:r>
      <w:r w:rsidRPr="00AF1836">
        <w:rPr>
          <w:sz w:val="14"/>
        </w:rPr>
        <w:t xml:space="preserve">.2 For this reason, </w:t>
      </w:r>
      <w:r w:rsidRPr="0084219D">
        <w:rPr>
          <w:rStyle w:val="StyleUnderline"/>
        </w:rPr>
        <w:t>the pharmaceutical industry depends strongly on patent rights to recover from their investments and fund further research</w:t>
      </w:r>
      <w:r w:rsidRPr="00AF1836">
        <w:rPr>
          <w:sz w:val="14"/>
        </w:rPr>
        <w:t xml:space="preserve"> and development.3 Brand name drugs have been developed and tested over a course of many years to show that they meet safety and efficacy requirements by the Food and Drug Administration.4 Pharmaceutical companies developing brand name drugs rely on the exclusivity provided by patents in order to charge a premium price while under protection.5 </w:t>
      </w:r>
      <w:r w:rsidRPr="0084219D">
        <w:rPr>
          <w:rStyle w:val="StyleUnderline"/>
        </w:rPr>
        <w:t>Absent patent protection, other companies are free to make generic versions, causing the price to significantly drop</w:t>
      </w:r>
      <w:r w:rsidRPr="00AF1836">
        <w:rPr>
          <w:sz w:val="14"/>
        </w:rPr>
        <w:t xml:space="preserve">.6 </w:t>
      </w:r>
      <w:r w:rsidRPr="0084219D">
        <w:rPr>
          <w:rStyle w:val="StyleUnderline"/>
        </w:rPr>
        <w:t>A generic drug requires no discovery process</w:t>
      </w:r>
      <w:r w:rsidRPr="00AF1836">
        <w:rPr>
          <w:sz w:val="14"/>
        </w:rPr>
        <w:t xml:space="preserve"> because generics essentially copy successful brand name drugs that have already been approved, meaning the costs to enter into the market are significantly lower than costs brand name drug companies face.7 </w:t>
      </w:r>
      <w:r w:rsidRPr="0084219D">
        <w:rPr>
          <w:rStyle w:val="StyleUnderline"/>
        </w:rPr>
        <w:t>Courts use injunctions as a remedy against patent infringement because calculating monetary damages for future harm by an infringer is extremely difficult</w:t>
      </w:r>
      <w:r w:rsidRPr="00AF1836">
        <w:rPr>
          <w:sz w:val="14"/>
        </w:rPr>
        <w:t xml:space="preserve">, if not impossible, to determine.8 </w:t>
      </w:r>
      <w:r w:rsidRPr="0084219D">
        <w:rPr>
          <w:rStyle w:val="StyleUnderline"/>
        </w:rPr>
        <w:t>Traditionally, courts granted permanent injunctions to patent holders</w:t>
      </w:r>
      <w:r w:rsidRPr="00AF1836">
        <w:rPr>
          <w:sz w:val="14"/>
        </w:rPr>
        <w:t xml:space="preserve"> who had a valid patent that was infringed.9 </w:t>
      </w:r>
      <w:r w:rsidRPr="0084219D">
        <w:rPr>
          <w:rStyle w:val="Emphasis"/>
        </w:rPr>
        <w:t>This method of patent protection was ideal for the pharmaceutical companies</w:t>
      </w:r>
      <w:r w:rsidRPr="00AF1836">
        <w:rPr>
          <w:sz w:val="14"/>
        </w:rPr>
        <w:t xml:space="preserve"> investing hundreds of millions of dollars into research because the patent holder would be able to practice its exclusivity in the marketplace and recoup for damages made in the developmental stages. </w:t>
      </w:r>
      <w:r w:rsidRPr="0084219D">
        <w:rPr>
          <w:rStyle w:val="StyleUnderline"/>
        </w:rPr>
        <w:t>However, in 2006, the Supreme Court significantly changed the structure of the patent system</w:t>
      </w:r>
      <w:r w:rsidRPr="00AF1836">
        <w:rPr>
          <w:sz w:val="14"/>
        </w:rPr>
        <w:t xml:space="preserve"> </w:t>
      </w:r>
      <w:r w:rsidRPr="0084219D">
        <w:rPr>
          <w:rStyle w:val="StyleUnderline"/>
        </w:rPr>
        <w:t>for obtaining permanent injunctions.10</w:t>
      </w:r>
      <w:r>
        <w:rPr>
          <w:rStyle w:val="StyleUnderline"/>
        </w:rPr>
        <w:t xml:space="preserve"> </w:t>
      </w:r>
      <w:r w:rsidRPr="0084219D">
        <w:rPr>
          <w:rStyle w:val="StyleUnderline"/>
        </w:rPr>
        <w:t>The holding in eBay</w:t>
      </w:r>
      <w:r w:rsidRPr="00AF1836">
        <w:rPr>
          <w:sz w:val="14"/>
        </w:rPr>
        <w:t xml:space="preserve"> v. </w:t>
      </w:r>
      <w:proofErr w:type="spellStart"/>
      <w:r w:rsidRPr="00AF1836">
        <w:rPr>
          <w:sz w:val="14"/>
        </w:rPr>
        <w:t>MercExchange</w:t>
      </w:r>
      <w:proofErr w:type="spellEnd"/>
      <w:r w:rsidRPr="00AF1836">
        <w:rPr>
          <w:sz w:val="14"/>
        </w:rPr>
        <w:t xml:space="preserve"> </w:t>
      </w:r>
      <w:r w:rsidRPr="0084219D">
        <w:rPr>
          <w:rStyle w:val="Emphasis"/>
        </w:rPr>
        <w:t>reduced the frequency in which courts were granting injunctive relief</w:t>
      </w:r>
      <w:r w:rsidRPr="00AF1836">
        <w:rPr>
          <w:sz w:val="14"/>
        </w:rPr>
        <w:t xml:space="preserve">,11 </w:t>
      </w:r>
      <w:r w:rsidRPr="0084219D">
        <w:rPr>
          <w:rStyle w:val="StyleUnderline"/>
        </w:rPr>
        <w:t>and required that the traditional four-factor test for equitable relief be used when considering permanent injunctions</w:t>
      </w:r>
      <w:r w:rsidRPr="00AF1836">
        <w:rPr>
          <w:sz w:val="14"/>
        </w:rPr>
        <w:t xml:space="preserve">.12 The traditional test is stated as follows: According to well-established principles of equity, a plaintiff seeking a permanent injunction must satisfy a four-factor test before a court may grant such relief. A plaintiff must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injunction.13 In consideration of the public interest factor, “a plaintiff is now required to affirmatively demonstrate each of the four factors, meaning </w:t>
      </w:r>
      <w:r w:rsidRPr="0084219D">
        <w:rPr>
          <w:rStyle w:val="StyleUnderline"/>
        </w:rPr>
        <w:t>a plaintiff must raise and negate public interest concerns.</w:t>
      </w:r>
      <w:r w:rsidRPr="00AF1836">
        <w:rPr>
          <w:sz w:val="14"/>
        </w:rPr>
        <w:t xml:space="preserve">”14 There is a substantial amount of literature addressing eBay and the effects of the four-factor test.15 Some of the writings focus on the pharmaceutical industry as well, but the public interest factor has been the least explored factor of all.16 </w:t>
      </w:r>
      <w:r w:rsidRPr="0084219D">
        <w:rPr>
          <w:rStyle w:val="StyleUnderline"/>
        </w:rPr>
        <w:t>The public interest factor of the analysis is arguably the most important factor in determining injunctive relief for pharmaceutical companies</w:t>
      </w:r>
      <w:r w:rsidRPr="00AF1836">
        <w:rPr>
          <w:sz w:val="14"/>
        </w:rPr>
        <w:t xml:space="preserve">.17 This Note analyzes the least talked about factor of the eBay decision— public interest. </w:t>
      </w:r>
      <w:r w:rsidRPr="0084219D">
        <w:rPr>
          <w:rStyle w:val="StyleUnderline"/>
        </w:rPr>
        <w:t>The patent owner’s right to exclude others benefits the public</w:t>
      </w:r>
      <w:r w:rsidRPr="00AF1836">
        <w:rPr>
          <w:sz w:val="14"/>
        </w:rPr>
        <w:t xml:space="preserve"> in the following ways: </w:t>
      </w:r>
      <w:r w:rsidRPr="0084219D">
        <w:rPr>
          <w:rStyle w:val="StyleUnderline"/>
        </w:rPr>
        <w:t>by</w:t>
      </w:r>
      <w:r w:rsidRPr="00AF1836">
        <w:rPr>
          <w:sz w:val="14"/>
        </w:rPr>
        <w:t xml:space="preserve"> providing for the disclosure of inventions, </w:t>
      </w:r>
      <w:r w:rsidRPr="0084219D">
        <w:rPr>
          <w:rStyle w:val="StyleUnderline"/>
        </w:rPr>
        <w:t>allowing entrance into the market of valuable products whose invention might have been delayed but for the incentives provided by the patent laws</w:t>
      </w:r>
      <w:r w:rsidRPr="00AF1836">
        <w:rPr>
          <w:sz w:val="14"/>
        </w:rPr>
        <w:t xml:space="preserve">, and increasing competition the patented product creates in the marketplace.18 </w:t>
      </w:r>
      <w:r w:rsidRPr="0084219D">
        <w:rPr>
          <w:rStyle w:val="StyleUnderline"/>
        </w:rPr>
        <w:t>The U</w:t>
      </w:r>
      <w:r w:rsidRPr="00AF1836">
        <w:rPr>
          <w:sz w:val="14"/>
        </w:rPr>
        <w:t xml:space="preserve">nited </w:t>
      </w:r>
      <w:r w:rsidRPr="0084219D">
        <w:rPr>
          <w:rStyle w:val="StyleUnderline"/>
        </w:rPr>
        <w:t>S</w:t>
      </w:r>
      <w:r w:rsidRPr="00AF1836">
        <w:rPr>
          <w:sz w:val="14"/>
        </w:rPr>
        <w:t xml:space="preserve">tates </w:t>
      </w:r>
      <w:r w:rsidRPr="0084219D">
        <w:rPr>
          <w:rStyle w:val="StyleUnderline"/>
        </w:rPr>
        <w:t>patent system promotes the innovation of new pharmaceuticals that improve the health of the population</w:t>
      </w:r>
      <w:r w:rsidRPr="00AF1836">
        <w:rPr>
          <w:sz w:val="14"/>
        </w:rPr>
        <w:t xml:space="preserve"> by providing inventors with an incentive to publicly disclose their inventions.19 The Supreme Court has stated, “There is a clear rule of our law in favor of inventors, and to carry into effect the obvious object of the Constitution and laws, to give liberal construction to the language of all patents and specifications . . . so as to protect, and not destroy, the rights of real inventors.”20 </w:t>
      </w:r>
      <w:r w:rsidRPr="0084219D">
        <w:rPr>
          <w:rStyle w:val="StyleUnderline"/>
        </w:rPr>
        <w:t>While the patent system plays an important role in protecting inventors and encouraging innovation, there have been multiple times that the public interest in health has supplanted this system</w:t>
      </w:r>
      <w:r w:rsidRPr="00AF1836">
        <w:rPr>
          <w:sz w:val="14"/>
        </w:rPr>
        <w:t xml:space="preserve">.21 </w:t>
      </w:r>
      <w:r w:rsidRPr="0084219D">
        <w:rPr>
          <w:rStyle w:val="Emphasis"/>
        </w:rPr>
        <w:t>Because of the departure from the “categorical approach,” courts now have more power to deny permanent injunctions</w:t>
      </w:r>
      <w:r w:rsidRPr="00AF1836">
        <w:rPr>
          <w:sz w:val="14"/>
        </w:rPr>
        <w:t xml:space="preserve">.22 This Note explains why </w:t>
      </w:r>
      <w:r w:rsidRPr="0084219D">
        <w:rPr>
          <w:rStyle w:val="StyleUnderline"/>
        </w:rPr>
        <w:t>courts</w:t>
      </w:r>
      <w:r w:rsidRPr="00AF1836">
        <w:rPr>
          <w:sz w:val="14"/>
        </w:rPr>
        <w:t xml:space="preserve"> should not only pay special attention to the public interest factor when determining injunctive relief in pharmaceutical cases, but also why they </w:t>
      </w:r>
      <w:r w:rsidRPr="0084219D">
        <w:rPr>
          <w:rStyle w:val="StyleUnderline"/>
        </w:rPr>
        <w:t>should consider the rights of the patentee to favor the public interest over the convenience of cheaper drugs to the public</w:t>
      </w:r>
      <w:r w:rsidRPr="00AF1836">
        <w:rPr>
          <w:sz w:val="14"/>
        </w:rPr>
        <w:t xml:space="preserve">. </w:t>
      </w:r>
    </w:p>
    <w:p w14:paraId="4A5FC287" w14:textId="77777777" w:rsidR="00314C19" w:rsidRDefault="00314C19" w:rsidP="00314C19"/>
    <w:p w14:paraId="0046CAE7" w14:textId="77777777" w:rsidR="00A86333" w:rsidRDefault="00A86333" w:rsidP="00314C19"/>
    <w:p w14:paraId="195C8B9B" w14:textId="77777777" w:rsidR="00050462" w:rsidRPr="00284CBC" w:rsidRDefault="00050462" w:rsidP="00050462">
      <w:pPr>
        <w:pStyle w:val="Heading4"/>
      </w:pPr>
      <w:r>
        <w:t>eBay has created inconsistency and a decrease in permanent injunctions- this undermines pharma’s only method of making R and D profitable and deters investment</w:t>
      </w:r>
    </w:p>
    <w:p w14:paraId="0E6484D7" w14:textId="77777777" w:rsidR="00050462" w:rsidRPr="00284CBC" w:rsidRDefault="00050462" w:rsidP="00050462">
      <w:pPr>
        <w:rPr>
          <w:rStyle w:val="Style13ptBold"/>
        </w:rPr>
      </w:pPr>
      <w:r w:rsidRPr="00284CBC">
        <w:t xml:space="preserve">Camille Sizemore </w:t>
      </w:r>
      <w:r w:rsidRPr="00284CBC">
        <w:rPr>
          <w:rStyle w:val="Style13ptBold"/>
        </w:rPr>
        <w:t>Halterman in 2018</w:t>
      </w:r>
    </w:p>
    <w:p w14:paraId="4148E32E" w14:textId="77777777" w:rsidR="00050462" w:rsidRPr="00284CBC" w:rsidRDefault="00050462" w:rsidP="00050462">
      <w:r w:rsidRPr="00284CBC">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11" w:history="1">
        <w:r w:rsidRPr="00284CBC">
          <w:rPr>
            <w:rStyle w:val="Hyperlink"/>
          </w:rPr>
          <w:t>https://law.siu.edu/_common/documents/law-journal/articles-2018/spring-2018/9-halterman-sm.pdf</w:t>
        </w:r>
      </w:hyperlink>
    </w:p>
    <w:p w14:paraId="24402298" w14:textId="77777777" w:rsidR="00050462" w:rsidRPr="00284CBC" w:rsidRDefault="00050462" w:rsidP="00050462">
      <w:pPr>
        <w:rPr>
          <w:rStyle w:val="StyleUnderline"/>
        </w:rPr>
      </w:pPr>
      <w:r w:rsidRPr="00AF1836">
        <w:rPr>
          <w:rStyle w:val="StyleUnderline"/>
        </w:rPr>
        <w:t>Requiring courts to apply the four-factor injunction test gives the courts discretion to consider the issue of public interest in denying permanent injunctive relief</w:t>
      </w:r>
      <w:r w:rsidRPr="00740179">
        <w:rPr>
          <w:sz w:val="10"/>
        </w:rPr>
        <w:t xml:space="preserve">.98  Scholars are split over the application of the public interest factor in patent injunction framework.99  Some believe the public is harmed when pharmaceuticals, although infringing on valid patents, are taken off the market after a court grants a permanent injunction.100  Others believe preserving the patent system is in the best interest of the public by encouraging innovation.101 </w:t>
      </w:r>
      <w:r w:rsidRPr="00AF1836">
        <w:rPr>
          <w:rStyle w:val="StyleUnderline"/>
        </w:rPr>
        <w:t>Before the decision in eBay, courts found that the public’s interest in health and safety was insignificant compared to the pharmaceutical patent owner’s right of exclusivity</w:t>
      </w:r>
      <w:r w:rsidRPr="00740179">
        <w:rPr>
          <w:sz w:val="10"/>
        </w:rPr>
        <w:t xml:space="preserve"> to its invention.102 </w:t>
      </w:r>
      <w:r w:rsidRPr="00AF1836">
        <w:rPr>
          <w:rStyle w:val="Emphasis"/>
        </w:rPr>
        <w:t>However, eBay has cast doubt on this logic, and courts have since exercised inconsistent discretion</w:t>
      </w:r>
      <w:r w:rsidRPr="00740179">
        <w:rPr>
          <w:sz w:val="10"/>
        </w:rPr>
        <w:t xml:space="preserve"> in applying the public interest factor. </w:t>
      </w:r>
      <w:r w:rsidRPr="00AF1836">
        <w:rPr>
          <w:rStyle w:val="StyleUnderline"/>
        </w:rPr>
        <w:t>In light of the</w:t>
      </w:r>
      <w:r w:rsidRPr="00740179">
        <w:rPr>
          <w:sz w:val="10"/>
        </w:rPr>
        <w:t xml:space="preserve"> tremendous public discussion and focus on the </w:t>
      </w:r>
      <w:r w:rsidRPr="00AF1836">
        <w:rPr>
          <w:rStyle w:val="StyleUnderline"/>
        </w:rPr>
        <w:t>need for more affordable medicines</w:t>
      </w:r>
      <w:r w:rsidRPr="00740179">
        <w:rPr>
          <w:sz w:val="10"/>
        </w:rPr>
        <w:t xml:space="preserve"> and therapies, as well as the purported promise of generics to achieve this aim, </w:t>
      </w:r>
      <w:r w:rsidRPr="00AF1836">
        <w:rPr>
          <w:rStyle w:val="StyleUnderline"/>
        </w:rPr>
        <w:t>some have speculated that eBay</w:t>
      </w:r>
      <w:r w:rsidRPr="00740179">
        <w:rPr>
          <w:sz w:val="10"/>
        </w:rPr>
        <w:t>—and in particular the Supreme Court’s finding that all four factors must be evaluated in deciding whether to grant a permanent injunction —</w:t>
      </w:r>
      <w:r w:rsidRPr="00AF1836">
        <w:rPr>
          <w:rStyle w:val="StyleUnderline"/>
        </w:rPr>
        <w:t>appears to favor a shift towards denying permanent injunctive relief in order to enable patented products to become more available at lower costs</w:t>
      </w:r>
      <w:r w:rsidRPr="00740179">
        <w:rPr>
          <w:sz w:val="10"/>
        </w:rPr>
        <w:t xml:space="preserve">.103  </w:t>
      </w:r>
      <w:r w:rsidRPr="00AF1836">
        <w:rPr>
          <w:rStyle w:val="Emphasis"/>
        </w:rPr>
        <w:t>However, a decrease in permanent injunctions would discourage investments in r</w:t>
      </w:r>
      <w:r w:rsidRPr="00740179">
        <w:rPr>
          <w:sz w:val="10"/>
        </w:rPr>
        <w:t xml:space="preserve">esearch </w:t>
      </w:r>
      <w:r w:rsidRPr="00AF1836">
        <w:rPr>
          <w:rStyle w:val="Emphasis"/>
        </w:rPr>
        <w:t>and</w:t>
      </w:r>
      <w:r w:rsidRPr="00740179">
        <w:rPr>
          <w:sz w:val="10"/>
        </w:rPr>
        <w:t xml:space="preserve"> </w:t>
      </w:r>
      <w:r w:rsidRPr="00AF1836">
        <w:rPr>
          <w:rStyle w:val="Emphasis"/>
        </w:rPr>
        <w:t>d</w:t>
      </w:r>
      <w:r w:rsidRPr="00740179">
        <w:rPr>
          <w:sz w:val="10"/>
        </w:rPr>
        <w:t xml:space="preserve">evelopment </w:t>
      </w:r>
      <w:r w:rsidRPr="00AF1836">
        <w:rPr>
          <w:rStyle w:val="Emphasis"/>
        </w:rPr>
        <w:t>for pharma</w:t>
      </w:r>
      <w:r w:rsidRPr="00740179">
        <w:rPr>
          <w:sz w:val="10"/>
        </w:rPr>
        <w:t xml:space="preserve">ceuticals, </w:t>
      </w:r>
      <w:r w:rsidRPr="00284CBC">
        <w:rPr>
          <w:rStyle w:val="StyleUnderline"/>
        </w:rPr>
        <w:t xml:space="preserve">where large financial investments are required and the resulting product is </w:t>
      </w:r>
      <w:r w:rsidRPr="00284CBC">
        <w:rPr>
          <w:rStyle w:val="Emphasis"/>
        </w:rPr>
        <w:t>incapable of being protected as a trade secret</w:t>
      </w:r>
      <w:r w:rsidRPr="00740179">
        <w:rPr>
          <w:sz w:val="10"/>
        </w:rPr>
        <w:t xml:space="preserve">.104  Pharmaceuticals are unable to be protected by trade secret law because the Food and Drug Administration will not approve a drug whose composition is a secret.105 Competitors would also have the ability to reverse engineer the drug upon market entry.106 Therefore, </w:t>
      </w:r>
      <w:r w:rsidRPr="00284CBC">
        <w:rPr>
          <w:rStyle w:val="StyleUnderline"/>
        </w:rPr>
        <w:t xml:space="preserve">the rights of patent holders must be enforced for pharmaceutical companies to survive since it is their main source of intellectual property protection. </w:t>
      </w:r>
    </w:p>
    <w:p w14:paraId="63D766C2" w14:textId="77777777" w:rsidR="00050462" w:rsidRDefault="00050462" w:rsidP="00314C19"/>
    <w:p w14:paraId="5022C367" w14:textId="77777777" w:rsidR="00892B5B" w:rsidRPr="00841AD1" w:rsidRDefault="00892B5B" w:rsidP="00892B5B">
      <w:pPr>
        <w:pStyle w:val="Heading4"/>
      </w:pPr>
      <w:r>
        <w:t xml:space="preserve">Presumptive injunctive relief is key to keeping the biotech industry innovative and profitable- high </w:t>
      </w:r>
      <w:proofErr w:type="gramStart"/>
      <w:r>
        <w:t>up front</w:t>
      </w:r>
      <w:proofErr w:type="gramEnd"/>
      <w:r>
        <w:t xml:space="preserve"> costs and startups can only derive value from patent exclusivity</w:t>
      </w:r>
    </w:p>
    <w:p w14:paraId="60AF238D" w14:textId="77777777" w:rsidR="00892B5B" w:rsidRPr="00841AD1" w:rsidRDefault="00892B5B" w:rsidP="00892B5B">
      <w:r w:rsidRPr="00841AD1">
        <w:t xml:space="preserve">JEFFREY </w:t>
      </w:r>
      <w:r w:rsidRPr="00841AD1">
        <w:rPr>
          <w:rStyle w:val="Style13ptBold"/>
        </w:rPr>
        <w:t>BUCKMAN in 2020</w:t>
      </w:r>
    </w:p>
    <w:p w14:paraId="39F3CFF5" w14:textId="77777777" w:rsidR="00892B5B" w:rsidRPr="00841AD1" w:rsidRDefault="00892B5B" w:rsidP="00892B5B">
      <w:r w:rsidRPr="00841AD1">
        <w:t xml:space="preserve">J.D. Candidate, Boston College Law School (expected 2021) B.S., Chemical Engineering, The Ohio State University (2013).; POTENTIAL IMPACT OF SECTION 106 OF THE STRONGER PATENTS ACT ON THE BIOTECHNOLOGY INDUSTRY; Boston College Intellectual Property &amp; Technology Forum; </w:t>
      </w:r>
      <w:hyperlink r:id="rId12" w:history="1">
        <w:r w:rsidRPr="00841AD1">
          <w:rPr>
            <w:rStyle w:val="Hyperlink"/>
          </w:rPr>
          <w:t>https://dashboard.lira.bc.edu/downloads/600b00c4-7582-4a51-8d43-6ea48b882d96</w:t>
        </w:r>
      </w:hyperlink>
    </w:p>
    <w:p w14:paraId="597DCDE2" w14:textId="77777777" w:rsidR="00892B5B" w:rsidRPr="00841AD1" w:rsidRDefault="00892B5B" w:rsidP="00892B5B">
      <w:pPr>
        <w:rPr>
          <w:sz w:val="16"/>
        </w:rPr>
      </w:pPr>
      <w:r w:rsidRPr="005545E2">
        <w:rPr>
          <w:rStyle w:val="StyleUnderline"/>
        </w:rPr>
        <w:t>Due to high costs of r</w:t>
      </w:r>
      <w:r w:rsidRPr="00841AD1">
        <w:rPr>
          <w:sz w:val="16"/>
        </w:rPr>
        <w:t xml:space="preserve">esearch </w:t>
      </w:r>
      <w:r w:rsidRPr="005545E2">
        <w:rPr>
          <w:rStyle w:val="StyleUnderline"/>
        </w:rPr>
        <w:t>and</w:t>
      </w:r>
      <w:r w:rsidRPr="00841AD1">
        <w:rPr>
          <w:sz w:val="16"/>
        </w:rPr>
        <w:t xml:space="preserve"> </w:t>
      </w:r>
      <w:r w:rsidRPr="005545E2">
        <w:rPr>
          <w:rStyle w:val="StyleUnderline"/>
        </w:rPr>
        <w:t>d</w:t>
      </w:r>
      <w:r w:rsidRPr="00841AD1">
        <w:rPr>
          <w:sz w:val="16"/>
        </w:rPr>
        <w:t xml:space="preserve">evelopment, </w:t>
      </w:r>
      <w:r w:rsidRPr="00841AD1">
        <w:rPr>
          <w:rStyle w:val="StyleUnderline"/>
        </w:rPr>
        <w:t>the biotech</w:t>
      </w:r>
      <w:r w:rsidRPr="00841AD1">
        <w:rPr>
          <w:sz w:val="16"/>
        </w:rPr>
        <w:t xml:space="preserve">nology </w:t>
      </w:r>
      <w:r w:rsidRPr="00841AD1">
        <w:rPr>
          <w:rStyle w:val="Emphasis"/>
        </w:rPr>
        <w:t>industry depends on strong patent rights</w:t>
      </w:r>
      <w:r w:rsidRPr="00841AD1">
        <w:rPr>
          <w:sz w:val="16"/>
        </w:rPr>
        <w:t xml:space="preserve">, which help inventors recover expenses.65 </w:t>
      </w:r>
      <w:r w:rsidRPr="00841AD1">
        <w:rPr>
          <w:rStyle w:val="Emphasis"/>
        </w:rPr>
        <w:t>Many startup companies in this industry seek patents to help secure venture capital financing</w:t>
      </w:r>
      <w:r w:rsidRPr="00841AD1">
        <w:rPr>
          <w:sz w:val="16"/>
        </w:rPr>
        <w:t xml:space="preserve">.66 Similarly, </w:t>
      </w:r>
      <w:r w:rsidRPr="00841AD1">
        <w:rPr>
          <w:rStyle w:val="StyleUnderline"/>
        </w:rPr>
        <w:t xml:space="preserve">universities seek patents to license new technologies to private companies, securing funding necessary for further university research </w:t>
      </w:r>
      <w:r w:rsidRPr="00841AD1">
        <w:rPr>
          <w:sz w:val="16"/>
        </w:rPr>
        <w:t xml:space="preserve">while also providing a pipeline of new potential products for biotechnology companies.67 </w:t>
      </w:r>
      <w:r w:rsidRPr="00841AD1">
        <w:rPr>
          <w:rStyle w:val="Emphasis"/>
        </w:rPr>
        <w:t>Because of the reduced chance of obtaining permanent injunctions under eBay</w:t>
      </w:r>
      <w:r w:rsidRPr="00841AD1">
        <w:rPr>
          <w:sz w:val="16"/>
        </w:rPr>
        <w:t xml:space="preserve">, however, </w:t>
      </w:r>
      <w:r w:rsidRPr="00841AD1">
        <w:rPr>
          <w:rStyle w:val="StyleUnderline"/>
        </w:rPr>
        <w:t>corporations have less financial incentive to license patents from entities who do not practice their patents</w:t>
      </w:r>
      <w:r w:rsidRPr="00841AD1">
        <w:rPr>
          <w:sz w:val="16"/>
        </w:rPr>
        <w:t xml:space="preserve">. 68 </w:t>
      </w:r>
      <w:r w:rsidRPr="00841AD1">
        <w:rPr>
          <w:rStyle w:val="StyleUnderline"/>
        </w:rPr>
        <w:t>This reduced incentive in turn reduces the overall value of patents as property and weakens</w:t>
      </w:r>
      <w:r w:rsidRPr="00841AD1">
        <w:rPr>
          <w:sz w:val="16"/>
        </w:rPr>
        <w:t xml:space="preserve"> patent holders’ </w:t>
      </w:r>
      <w:r w:rsidRPr="00841AD1">
        <w:rPr>
          <w:rStyle w:val="StyleUnderline"/>
        </w:rPr>
        <w:t>bargaining positions</w:t>
      </w:r>
      <w:r w:rsidRPr="00841AD1">
        <w:rPr>
          <w:sz w:val="16"/>
        </w:rPr>
        <w:t xml:space="preserve">. 69 </w:t>
      </w:r>
      <w:r w:rsidRPr="00841AD1">
        <w:rPr>
          <w:rStyle w:val="StyleUnderline"/>
        </w:rPr>
        <w:t>The potential impact</w:t>
      </w:r>
      <w:r w:rsidRPr="00841AD1">
        <w:rPr>
          <w:sz w:val="16"/>
        </w:rPr>
        <w:t xml:space="preserve"> of the STRONGER Patents Act on patent rights </w:t>
      </w:r>
      <w:r w:rsidRPr="00841AD1">
        <w:rPr>
          <w:rStyle w:val="StyleUnderline"/>
        </w:rPr>
        <w:t xml:space="preserve">has not been lost on </w:t>
      </w:r>
      <w:r w:rsidRPr="00841AD1">
        <w:rPr>
          <w:sz w:val="16"/>
        </w:rPr>
        <w:t xml:space="preserve">organizations and supporters of the </w:t>
      </w:r>
      <w:r w:rsidRPr="00841AD1">
        <w:rPr>
          <w:rStyle w:val="StyleUnderline"/>
        </w:rPr>
        <w:t>biotech</w:t>
      </w:r>
      <w:r w:rsidRPr="00841AD1">
        <w:rPr>
          <w:sz w:val="16"/>
        </w:rPr>
        <w:t xml:space="preserve">nology industry.70 </w:t>
      </w:r>
      <w:proofErr w:type="spellStart"/>
      <w:r w:rsidRPr="00841AD1">
        <w:rPr>
          <w:rStyle w:val="StyleUnderline"/>
        </w:rPr>
        <w:t>PosteBay</w:t>
      </w:r>
      <w:proofErr w:type="spellEnd"/>
      <w:r w:rsidRPr="00841AD1">
        <w:rPr>
          <w:rStyle w:val="StyleUnderline"/>
        </w:rPr>
        <w:t>, the injunction grant rate</w:t>
      </w:r>
      <w:r w:rsidRPr="00841AD1">
        <w:rPr>
          <w:sz w:val="16"/>
        </w:rPr>
        <w:t xml:space="preserve"> for patent infringement </w:t>
      </w:r>
      <w:r w:rsidRPr="00841AD1">
        <w:rPr>
          <w:rStyle w:val="StyleUnderline"/>
        </w:rPr>
        <w:t>has fallen from 95% to 75%, causing some innovation to move abroad</w:t>
      </w:r>
      <w:r w:rsidRPr="00841AD1">
        <w:rPr>
          <w:sz w:val="16"/>
        </w:rPr>
        <w:t xml:space="preserve"> in search of more injunction-friendly courts.71 </w:t>
      </w:r>
      <w:r w:rsidRPr="00841AD1">
        <w:rPr>
          <w:rStyle w:val="StyleUnderline"/>
        </w:rPr>
        <w:t>The Biotechnology Innovation Organization</w:t>
      </w:r>
      <w:r w:rsidRPr="00841AD1">
        <w:rPr>
          <w:sz w:val="16"/>
        </w:rPr>
        <w:t>—dedicated to representing the interests of biotechnology companies, academic institutions, and related biotechnology organizations across the world—</w:t>
      </w:r>
      <w:r w:rsidRPr="00841AD1">
        <w:rPr>
          <w:rStyle w:val="StyleUnderline"/>
        </w:rPr>
        <w:t>has publicly supported previous iterations of the STRONGER Patents Act, stating that stronger patents will strengthen the United States’ global leadership in biotech</w:t>
      </w:r>
      <w:r w:rsidRPr="00841AD1">
        <w:rPr>
          <w:sz w:val="16"/>
        </w:rPr>
        <w:t xml:space="preserve">nology </w:t>
      </w:r>
      <w:r w:rsidRPr="00841AD1">
        <w:rPr>
          <w:rStyle w:val="StyleUnderline"/>
        </w:rPr>
        <w:t>innovation</w:t>
      </w:r>
      <w:r w:rsidRPr="00841AD1">
        <w:rPr>
          <w:sz w:val="16"/>
        </w:rPr>
        <w:t xml:space="preserve"> and create high-wage, high-value jobs. 72 The American Association of Universities, an association of… has also publicly supported the STRONGER Patents Act, explaining that </w:t>
      </w:r>
      <w:r w:rsidRPr="00841AD1">
        <w:rPr>
          <w:rStyle w:val="StyleUnderline"/>
        </w:rPr>
        <w:t>it would protect the technology transfer process, contributing significantly to the United States’ leadership in science and technology</w:t>
      </w:r>
      <w:r w:rsidRPr="00841AD1">
        <w:rPr>
          <w:sz w:val="16"/>
        </w:rPr>
        <w:t>.73 Finally, the Innovation Alliance, a group of…. has issued a statement claiming that “[p]</w:t>
      </w:r>
      <w:proofErr w:type="spellStart"/>
      <w:r w:rsidRPr="00841AD1">
        <w:rPr>
          <w:sz w:val="16"/>
        </w:rPr>
        <w:t>erhaps</w:t>
      </w:r>
      <w:proofErr w:type="spellEnd"/>
      <w:r w:rsidRPr="00841AD1">
        <w:rPr>
          <w:sz w:val="16"/>
        </w:rPr>
        <w:t xml:space="preserve"> most importantly, [</w:t>
      </w:r>
      <w:r w:rsidRPr="00841AD1">
        <w:rPr>
          <w:rStyle w:val="StyleUnderline"/>
        </w:rPr>
        <w:t>the</w:t>
      </w:r>
      <w:r w:rsidRPr="00841AD1">
        <w:rPr>
          <w:sz w:val="16"/>
        </w:rPr>
        <w:t xml:space="preserve"> STRONGER Patents </w:t>
      </w:r>
      <w:r w:rsidRPr="00841AD1">
        <w:rPr>
          <w:rStyle w:val="StyleUnderline"/>
        </w:rPr>
        <w:t>Act] would restore the ability of inventors to obtain an injunction,” thus enabling them to finally stop infringers from making use of or profiting from their patented inventions</w:t>
      </w:r>
      <w:r w:rsidRPr="00841AD1">
        <w:rPr>
          <w:sz w:val="16"/>
        </w:rPr>
        <w:t>. 74</w:t>
      </w:r>
    </w:p>
    <w:p w14:paraId="4A5035D0" w14:textId="77777777" w:rsidR="00892B5B" w:rsidRPr="00841AD1" w:rsidRDefault="00892B5B" w:rsidP="00892B5B"/>
    <w:p w14:paraId="022D36D2" w14:textId="77777777" w:rsidR="00892B5B" w:rsidRPr="00841AD1" w:rsidRDefault="00892B5B" w:rsidP="00892B5B"/>
    <w:p w14:paraId="0B72269F" w14:textId="77777777" w:rsidR="00050462" w:rsidRDefault="00050462" w:rsidP="00314C19"/>
    <w:p w14:paraId="07C83662" w14:textId="77777777" w:rsidR="00050462" w:rsidRPr="00230261" w:rsidRDefault="00050462" w:rsidP="00050462">
      <w:pPr>
        <w:pStyle w:val="Heading4"/>
      </w:pPr>
      <w:r w:rsidRPr="00230261">
        <w:t xml:space="preserve">Pharmaceutical innovation is </w:t>
      </w:r>
      <w:r w:rsidRPr="00230261">
        <w:rPr>
          <w:u w:val="single"/>
        </w:rPr>
        <w:t>crucial</w:t>
      </w:r>
      <w:r w:rsidRPr="00230261">
        <w:t xml:space="preserve"> to solving global threats from infectious diseases and bioterror. Alternatives to market-based incentives are </w:t>
      </w:r>
      <w:r w:rsidRPr="00230261">
        <w:rPr>
          <w:u w:val="single"/>
        </w:rPr>
        <w:t>guaranteed</w:t>
      </w:r>
      <w:r w:rsidRPr="00230261">
        <w:t xml:space="preserve"> to fail. </w:t>
      </w:r>
    </w:p>
    <w:p w14:paraId="26DAF012" w14:textId="77777777" w:rsidR="00050462" w:rsidRPr="00230261" w:rsidRDefault="00050462" w:rsidP="00050462">
      <w:pPr>
        <w:rPr>
          <w:rStyle w:val="Style13ptBold"/>
        </w:rPr>
      </w:pPr>
      <w:r w:rsidRPr="00230261">
        <w:rPr>
          <w:rStyle w:val="Style13ptBold"/>
        </w:rPr>
        <w:t>Marjanovic, 20</w:t>
      </w:r>
    </w:p>
    <w:p w14:paraId="3838AB4C" w14:textId="77777777" w:rsidR="00050462" w:rsidRPr="00230261" w:rsidRDefault="00050462" w:rsidP="00050462">
      <w:r w:rsidRPr="00230261">
        <w:t xml:space="preserve">(Sonja, directs RAND Europe’s portfolio of research in the field of healthcare innovation, industry and policy, previously led RAND Europe's institutional partnership with The Healthcare Improvement Studies Institute at Cambridge University, member of the Cambridge Centre for Health Services Research and expert advisor on innovation to the NHS England and NHS Improvement cancer </w:t>
      </w:r>
      <w:proofErr w:type="spellStart"/>
      <w:r w:rsidRPr="00230261">
        <w:t>programme</w:t>
      </w:r>
      <w:proofErr w:type="spellEnd"/>
      <w:r w:rsidRPr="00230261">
        <w:t xml:space="preserve">, and Carolina </w:t>
      </w:r>
      <w:proofErr w:type="spellStart"/>
      <w:r w:rsidRPr="00230261">
        <w:t>Feijao</w:t>
      </w:r>
      <w:proofErr w:type="spellEnd"/>
      <w:r w:rsidRPr="00230261">
        <w:t>, analyst working in the areas of science and emerging technology at RAND Europe, “Pharmaceutical Innovation for Infectious Disease Management”, Rand Europe, May 2020, https://www.rand.org/content/dam/rand/pubs/perspectives/PEA400/PEA407-1/RAND_PEA407-1.pdf)</w:t>
      </w:r>
    </w:p>
    <w:p w14:paraId="71104465" w14:textId="77777777" w:rsidR="00050462" w:rsidRDefault="00050462" w:rsidP="00050462">
      <w:pPr>
        <w:rPr>
          <w:sz w:val="10"/>
        </w:rPr>
      </w:pPr>
      <w:r w:rsidRPr="00230261">
        <w:rPr>
          <w:rStyle w:val="StyleUnderline"/>
          <w:highlight w:val="green"/>
        </w:rPr>
        <w:t>We need to ensure</w:t>
      </w:r>
      <w:r w:rsidRPr="00230261">
        <w:rPr>
          <w:sz w:val="10"/>
          <w:highlight w:val="green"/>
        </w:rPr>
        <w:t xml:space="preserve"> </w:t>
      </w:r>
      <w:r w:rsidRPr="00230261">
        <w:rPr>
          <w:rStyle w:val="Emphasis"/>
          <w:highlight w:val="green"/>
        </w:rPr>
        <w:t>scalable</w:t>
      </w:r>
      <w:r w:rsidRPr="00230261">
        <w:rPr>
          <w:sz w:val="10"/>
          <w:highlight w:val="green"/>
        </w:rPr>
        <w:t xml:space="preserve"> </w:t>
      </w:r>
      <w:r w:rsidRPr="00230261">
        <w:rPr>
          <w:rStyle w:val="StyleUnderline"/>
          <w:highlight w:val="green"/>
        </w:rPr>
        <w:t>and</w:t>
      </w:r>
      <w:r w:rsidRPr="00230261">
        <w:rPr>
          <w:sz w:val="10"/>
          <w:highlight w:val="green"/>
        </w:rPr>
        <w:t xml:space="preserve"> </w:t>
      </w:r>
      <w:r w:rsidRPr="00230261">
        <w:rPr>
          <w:rStyle w:val="Emphasis"/>
          <w:highlight w:val="green"/>
        </w:rPr>
        <w:t>sustainable</w:t>
      </w:r>
      <w:r w:rsidRPr="00230261">
        <w:rPr>
          <w:sz w:val="10"/>
        </w:rPr>
        <w:t xml:space="preserve"> </w:t>
      </w:r>
      <w:r w:rsidRPr="00230261">
        <w:rPr>
          <w:rStyle w:val="StyleUnderline"/>
        </w:rPr>
        <w:t>approaches for</w:t>
      </w:r>
      <w:r w:rsidRPr="00230261">
        <w:rPr>
          <w:sz w:val="10"/>
        </w:rPr>
        <w:t xml:space="preserve"> </w:t>
      </w:r>
      <w:r w:rsidRPr="00230261">
        <w:rPr>
          <w:rStyle w:val="Emphasis"/>
          <w:highlight w:val="green"/>
        </w:rPr>
        <w:t>pharma</w:t>
      </w:r>
      <w:r w:rsidRPr="00230261">
        <w:rPr>
          <w:rStyle w:val="Emphasis"/>
        </w:rPr>
        <w:t xml:space="preserve">ceutical </w:t>
      </w:r>
      <w:r w:rsidRPr="00230261">
        <w:rPr>
          <w:rStyle w:val="Emphasis"/>
          <w:highlight w:val="green"/>
        </w:rPr>
        <w:t>innovation</w:t>
      </w:r>
      <w:r w:rsidRPr="00230261">
        <w:rPr>
          <w:sz w:val="10"/>
        </w:rPr>
        <w:t xml:space="preserve"> </w:t>
      </w:r>
      <w:r w:rsidRPr="00230261">
        <w:rPr>
          <w:rStyle w:val="StyleUnderline"/>
        </w:rPr>
        <w:t>in response to</w:t>
      </w:r>
      <w:r w:rsidRPr="00230261">
        <w:rPr>
          <w:sz w:val="10"/>
        </w:rPr>
        <w:t xml:space="preserve"> </w:t>
      </w:r>
      <w:r w:rsidRPr="00230261">
        <w:rPr>
          <w:rStyle w:val="Emphasis"/>
        </w:rPr>
        <w:t>infectious disease threats to public health</w:t>
      </w:r>
      <w:r w:rsidRPr="00230261">
        <w:rPr>
          <w:sz w:val="10"/>
        </w:rPr>
        <w:t xml:space="preserve"> </w:t>
      </w:r>
      <w:proofErr w:type="gramStart"/>
      <w:r w:rsidRPr="00230261">
        <w:rPr>
          <w:sz w:val="10"/>
        </w:rPr>
        <w:t>As</w:t>
      </w:r>
      <w:proofErr w:type="gramEnd"/>
      <w:r w:rsidRPr="00230261">
        <w:rPr>
          <w:sz w:val="10"/>
        </w:rPr>
        <w:t xml:space="preserve"> key actors in the healthcare innovation landscape, pharmaceutical and life sciences companies have been called on to develop medicines, vaccines and diagnostics for pressing public health challenges. The </w:t>
      </w:r>
      <w:r w:rsidRPr="00230261">
        <w:rPr>
          <w:rStyle w:val="StyleUnderline"/>
        </w:rPr>
        <w:t>COVID</w:t>
      </w:r>
      <w:r w:rsidRPr="00230261">
        <w:rPr>
          <w:sz w:val="10"/>
        </w:rPr>
        <w:t xml:space="preserve">-19 crisis is one such challenge, but there are many others. For example, </w:t>
      </w:r>
      <w:r w:rsidRPr="00230261">
        <w:rPr>
          <w:rStyle w:val="StyleUnderline"/>
        </w:rPr>
        <w:t>MERS, SARS, Ebola, Zika and avian and swine flu are</w:t>
      </w:r>
      <w:r w:rsidRPr="00230261">
        <w:rPr>
          <w:sz w:val="10"/>
        </w:rPr>
        <w:t xml:space="preserve"> also </w:t>
      </w:r>
      <w:r w:rsidRPr="00230261">
        <w:rPr>
          <w:rStyle w:val="StyleUnderline"/>
          <w:highlight w:val="green"/>
        </w:rPr>
        <w:t>infectious diseases</w:t>
      </w:r>
      <w:r w:rsidRPr="00230261">
        <w:rPr>
          <w:rStyle w:val="StyleUnderline"/>
        </w:rPr>
        <w:t xml:space="preserve"> that </w:t>
      </w:r>
      <w:r w:rsidRPr="00230261">
        <w:rPr>
          <w:rStyle w:val="StyleUnderline"/>
          <w:highlight w:val="green"/>
        </w:rPr>
        <w:t>represent</w:t>
      </w:r>
      <w:r w:rsidRPr="00230261">
        <w:rPr>
          <w:sz w:val="10"/>
          <w:highlight w:val="green"/>
        </w:rPr>
        <w:t xml:space="preserve"> </w:t>
      </w:r>
      <w:r w:rsidRPr="00230261">
        <w:rPr>
          <w:rStyle w:val="Emphasis"/>
          <w:highlight w:val="green"/>
        </w:rPr>
        <w:t>public health threats</w:t>
      </w:r>
      <w:r w:rsidRPr="00230261">
        <w:rPr>
          <w:sz w:val="10"/>
        </w:rPr>
        <w:t xml:space="preserve">. </w:t>
      </w:r>
      <w:r w:rsidRPr="00230261">
        <w:rPr>
          <w:rStyle w:val="StyleUnderline"/>
        </w:rPr>
        <w:t>Infectious agents such as anthrax, smallpox and tularemia could present threats in</w:t>
      </w:r>
      <w:r w:rsidRPr="00230261">
        <w:rPr>
          <w:sz w:val="10"/>
        </w:rPr>
        <w:t xml:space="preserve"> a </w:t>
      </w:r>
      <w:r w:rsidRPr="00230261">
        <w:rPr>
          <w:rStyle w:val="Emphasis"/>
          <w:highlight w:val="green"/>
        </w:rPr>
        <w:t>bioterrorism</w:t>
      </w:r>
      <w:r w:rsidRPr="00230261">
        <w:rPr>
          <w:sz w:val="10"/>
        </w:rPr>
        <w:t xml:space="preserve"> context.1 </w:t>
      </w:r>
      <w:r w:rsidRPr="00230261">
        <w:rPr>
          <w:rStyle w:val="StyleUnderline"/>
        </w:rPr>
        <w:t xml:space="preserve">The general </w:t>
      </w:r>
      <w:r w:rsidRPr="00230261">
        <w:rPr>
          <w:rStyle w:val="StyleUnderline"/>
          <w:highlight w:val="green"/>
        </w:rPr>
        <w:t>threat to public health</w:t>
      </w:r>
      <w:r w:rsidRPr="00230261">
        <w:rPr>
          <w:rStyle w:val="StyleUnderline"/>
        </w:rPr>
        <w:t xml:space="preserve"> that i</w:t>
      </w:r>
      <w:r w:rsidRPr="00230261">
        <w:rPr>
          <w:rStyle w:val="StyleUnderline"/>
          <w:highlight w:val="green"/>
        </w:rPr>
        <w:t>s posed by</w:t>
      </w:r>
      <w:r w:rsidRPr="00230261">
        <w:rPr>
          <w:sz w:val="10"/>
          <w:highlight w:val="green"/>
        </w:rPr>
        <w:t xml:space="preserve"> </w:t>
      </w:r>
      <w:r w:rsidRPr="00230261">
        <w:rPr>
          <w:rStyle w:val="Emphasis"/>
          <w:highlight w:val="green"/>
        </w:rPr>
        <w:t>antimicrobial resistance</w:t>
      </w:r>
      <w:r w:rsidRPr="00230261">
        <w:rPr>
          <w:sz w:val="10"/>
        </w:rPr>
        <w:t xml:space="preserve"> </w:t>
      </w:r>
      <w:r w:rsidRPr="00230261">
        <w:rPr>
          <w:rStyle w:val="StyleUnderline"/>
        </w:rPr>
        <w:t>is</w:t>
      </w:r>
      <w:r w:rsidRPr="00230261">
        <w:rPr>
          <w:sz w:val="10"/>
        </w:rPr>
        <w:t xml:space="preserve"> also </w:t>
      </w:r>
      <w:r w:rsidRPr="00230261">
        <w:rPr>
          <w:rStyle w:val="StyleUnderline"/>
        </w:rPr>
        <w:t>well-</w:t>
      </w:r>
      <w:proofErr w:type="spellStart"/>
      <w:r w:rsidRPr="00230261">
        <w:rPr>
          <w:rStyle w:val="StyleUnderline"/>
        </w:rPr>
        <w:t>recognised</w:t>
      </w:r>
      <w:proofErr w:type="spellEnd"/>
      <w:r w:rsidRPr="00230261">
        <w:rPr>
          <w:rStyle w:val="StyleUnderline"/>
        </w:rPr>
        <w:t xml:space="preserve"> as an area in need of</w:t>
      </w:r>
      <w:r w:rsidRPr="00230261">
        <w:rPr>
          <w:sz w:val="10"/>
        </w:rPr>
        <w:t xml:space="preserve"> </w:t>
      </w:r>
      <w:r w:rsidRPr="00230261">
        <w:rPr>
          <w:rStyle w:val="Emphasis"/>
        </w:rPr>
        <w:t>pharmaceutical innovation</w:t>
      </w:r>
      <w:r w:rsidRPr="00230261">
        <w:rPr>
          <w:sz w:val="10"/>
        </w:rPr>
        <w:t xml:space="preserve">. </w:t>
      </w:r>
      <w:r w:rsidRPr="00230261">
        <w:rPr>
          <w:rStyle w:val="StyleUnderline"/>
          <w:highlight w:val="green"/>
        </w:rPr>
        <w:t>Innovating</w:t>
      </w:r>
      <w:r w:rsidRPr="00230261">
        <w:rPr>
          <w:rStyle w:val="StyleUnderline"/>
        </w:rPr>
        <w:t xml:space="preserve"> in response to these challenges </w:t>
      </w:r>
      <w:r w:rsidRPr="00230261">
        <w:rPr>
          <w:rStyle w:val="StyleUnderline"/>
          <w:highlight w:val="green"/>
        </w:rPr>
        <w:t>does not always align well with pharma</w:t>
      </w:r>
      <w:r w:rsidRPr="00230261">
        <w:rPr>
          <w:rStyle w:val="StyleUnderline"/>
        </w:rPr>
        <w:t xml:space="preserve">ceutical industry commercial </w:t>
      </w:r>
      <w:r w:rsidRPr="00230261">
        <w:rPr>
          <w:rStyle w:val="StyleUnderline"/>
          <w:highlight w:val="green"/>
        </w:rPr>
        <w:t>models</w:t>
      </w:r>
      <w:r w:rsidRPr="00230261">
        <w:rPr>
          <w:sz w:val="10"/>
        </w:rPr>
        <w:t xml:space="preserve">, shareholder expectations and competition within the industry. However, the expertise, </w:t>
      </w:r>
      <w:proofErr w:type="gramStart"/>
      <w:r w:rsidRPr="00230261">
        <w:rPr>
          <w:sz w:val="10"/>
        </w:rPr>
        <w:t>networks</w:t>
      </w:r>
      <w:proofErr w:type="gramEnd"/>
      <w:r w:rsidRPr="00230261">
        <w:rPr>
          <w:sz w:val="10"/>
        </w:rPr>
        <w:t xml:space="preserve"> and infrastructure that industry has within its reach, as well as public expectations and the moral imperative, make pharmaceutical companies and the wider life sciences sector an indispensable partner in the search for solutions that save lives. This perspective argues for the need to establish more sustainable and scalable ways of </w:t>
      </w:r>
      <w:proofErr w:type="spellStart"/>
      <w:r w:rsidRPr="00230261">
        <w:rPr>
          <w:sz w:val="10"/>
        </w:rPr>
        <w:t>incentivising</w:t>
      </w:r>
      <w:proofErr w:type="spellEnd"/>
      <w:r w:rsidRPr="00230261">
        <w:rPr>
          <w:sz w:val="10"/>
        </w:rPr>
        <w:t xml:space="preserve"> pharmaceutical innovation in response to infectious disease threats to public health. It considers both past and current examples of efforts to </w:t>
      </w:r>
      <w:proofErr w:type="spellStart"/>
      <w:r w:rsidRPr="00230261">
        <w:rPr>
          <w:sz w:val="10"/>
        </w:rPr>
        <w:t>mobilise</w:t>
      </w:r>
      <w:proofErr w:type="spellEnd"/>
      <w:r w:rsidRPr="00230261">
        <w:rPr>
          <w:sz w:val="10"/>
        </w:rPr>
        <w:t xml:space="preserve"> pharmaceutical innovation in high commercial risk areas, including in the context of current efforts to respond to the COVID-19 pandemic. </w:t>
      </w:r>
      <w:r w:rsidRPr="00230261">
        <w:rPr>
          <w:rStyle w:val="StyleUnderline"/>
          <w:highlight w:val="green"/>
        </w:rPr>
        <w:t>In</w:t>
      </w:r>
      <w:r w:rsidRPr="00230261">
        <w:rPr>
          <w:sz w:val="10"/>
          <w:highlight w:val="green"/>
        </w:rPr>
        <w:t xml:space="preserve"> </w:t>
      </w:r>
      <w:r w:rsidRPr="00230261">
        <w:rPr>
          <w:rStyle w:val="Emphasis"/>
          <w:highlight w:val="green"/>
        </w:rPr>
        <w:t>global pandemic crises</w:t>
      </w:r>
      <w:r w:rsidRPr="00230261">
        <w:rPr>
          <w:sz w:val="10"/>
        </w:rPr>
        <w:t xml:space="preserve"> like COVID-19, </w:t>
      </w:r>
      <w:r w:rsidRPr="00230261">
        <w:rPr>
          <w:rStyle w:val="StyleUnderline"/>
        </w:rPr>
        <w:t>the urgency and scale of the crisis</w:t>
      </w:r>
      <w:r w:rsidRPr="00230261">
        <w:rPr>
          <w:sz w:val="10"/>
        </w:rPr>
        <w:t xml:space="preserve"> – </w:t>
      </w:r>
      <w:r w:rsidRPr="00230261">
        <w:rPr>
          <w:rStyle w:val="StyleUnderline"/>
        </w:rPr>
        <w:t xml:space="preserve">as well as the spotlight placed on pharmaceutical companies – mean that </w:t>
      </w:r>
      <w:r w:rsidRPr="00230261">
        <w:rPr>
          <w:rStyle w:val="StyleUnderline"/>
          <w:highlight w:val="green"/>
        </w:rPr>
        <w:t>contributing to the search for effective medicines</w:t>
      </w:r>
      <w:r w:rsidRPr="00230261">
        <w:rPr>
          <w:sz w:val="10"/>
        </w:rPr>
        <w:t xml:space="preserve">, vaccines or diagnostics </w:t>
      </w:r>
      <w:r w:rsidRPr="00230261">
        <w:rPr>
          <w:rStyle w:val="StyleUnderline"/>
          <w:highlight w:val="green"/>
        </w:rPr>
        <w:t>is essential</w:t>
      </w:r>
      <w:r w:rsidRPr="00230261">
        <w:rPr>
          <w:sz w:val="10"/>
        </w:rPr>
        <w:t xml:space="preserve"> for socially responsible companies in the sector. 2 It is therefore unsurprising that we are seeing industry-wide efforts unfold at unprecedented scale and pace. Whereas there is always scope for more activity, industry is currently contributing </w:t>
      </w:r>
      <w:proofErr w:type="gramStart"/>
      <w:r w:rsidRPr="00230261">
        <w:rPr>
          <w:sz w:val="10"/>
        </w:rPr>
        <w:t>in</w:t>
      </w:r>
      <w:proofErr w:type="gramEnd"/>
      <w:r w:rsidRPr="00230261">
        <w:rPr>
          <w:sz w:val="10"/>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 </w:t>
      </w:r>
      <w:r w:rsidRPr="00230261">
        <w:rPr>
          <w:rStyle w:val="StyleUnderline"/>
        </w:rPr>
        <w:t>The primary purpose of</w:t>
      </w:r>
      <w:r w:rsidRPr="00230261">
        <w:rPr>
          <w:sz w:val="10"/>
        </w:rPr>
        <w:t xml:space="preserve"> such </w:t>
      </w:r>
      <w:r w:rsidRPr="00230261">
        <w:rPr>
          <w:rStyle w:val="StyleUnderline"/>
        </w:rPr>
        <w:t>innovation is to benefit patients and</w:t>
      </w:r>
      <w:r w:rsidRPr="00230261">
        <w:rPr>
          <w:sz w:val="10"/>
        </w:rPr>
        <w:t xml:space="preserve"> </w:t>
      </w:r>
      <w:r w:rsidRPr="00230261">
        <w:rPr>
          <w:rStyle w:val="Emphasis"/>
        </w:rPr>
        <w:t>wider population health</w:t>
      </w:r>
      <w:r w:rsidRPr="00230261">
        <w:rPr>
          <w:sz w:val="10"/>
        </w:rPr>
        <w:t xml:space="preserve">. Although there are also reputational benefits from involvement that can be </w:t>
      </w:r>
      <w:proofErr w:type="spellStart"/>
      <w:r w:rsidRPr="00230261">
        <w:rPr>
          <w:sz w:val="10"/>
        </w:rPr>
        <w:t>realised</w:t>
      </w:r>
      <w:proofErr w:type="spellEnd"/>
      <w:r w:rsidRPr="00230261">
        <w:rPr>
          <w:sz w:val="10"/>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 Pharma is </w:t>
      </w:r>
      <w:proofErr w:type="spellStart"/>
      <w:r w:rsidRPr="00230261">
        <w:rPr>
          <w:sz w:val="10"/>
        </w:rPr>
        <w:t>mobilising</w:t>
      </w:r>
      <w:proofErr w:type="spellEnd"/>
      <w:r w:rsidRPr="00230261">
        <w:rPr>
          <w:sz w:val="10"/>
        </w:rPr>
        <w:t xml:space="preserve"> substantial efforts to rise to the COVID-19 challenge at hand. However, </w:t>
      </w:r>
      <w:r w:rsidRPr="00230261">
        <w:rPr>
          <w:rStyle w:val="StyleUnderline"/>
        </w:rPr>
        <w:t xml:space="preserve">we </w:t>
      </w:r>
      <w:r w:rsidRPr="00230261">
        <w:rPr>
          <w:rStyle w:val="StyleUnderline"/>
          <w:highlight w:val="green"/>
        </w:rPr>
        <w:t>need to consider how</w:t>
      </w:r>
      <w:r w:rsidRPr="00230261">
        <w:rPr>
          <w:rStyle w:val="StyleUnderline"/>
        </w:rPr>
        <w:t xml:space="preserve"> pharmaceutical </w:t>
      </w:r>
      <w:r w:rsidRPr="00230261">
        <w:rPr>
          <w:rStyle w:val="StyleUnderline"/>
          <w:highlight w:val="green"/>
        </w:rPr>
        <w:t>innovation for responding to</w:t>
      </w:r>
      <w:r w:rsidRPr="00230261">
        <w:rPr>
          <w:rStyle w:val="StyleUnderline"/>
        </w:rPr>
        <w:t xml:space="preserve"> emerging infectious diseases can best be enabled beyond the current crisis</w:t>
      </w:r>
      <w:r w:rsidRPr="00230261">
        <w:rPr>
          <w:sz w:val="10"/>
        </w:rPr>
        <w:t xml:space="preserve">. </w:t>
      </w:r>
      <w:r w:rsidRPr="00230261">
        <w:rPr>
          <w:rStyle w:val="StyleUnderline"/>
        </w:rPr>
        <w:t>Many public health threats (including</w:t>
      </w:r>
      <w:r w:rsidRPr="00230261">
        <w:rPr>
          <w:sz w:val="10"/>
        </w:rPr>
        <w:t xml:space="preserve"> those associated with other </w:t>
      </w:r>
      <w:r w:rsidRPr="00230261">
        <w:rPr>
          <w:rStyle w:val="Emphasis"/>
        </w:rPr>
        <w:t>infectious diseases</w:t>
      </w:r>
      <w:r w:rsidRPr="00230261">
        <w:rPr>
          <w:sz w:val="10"/>
        </w:rPr>
        <w:t xml:space="preserve">, </w:t>
      </w:r>
      <w:r w:rsidRPr="00230261">
        <w:rPr>
          <w:rStyle w:val="Emphasis"/>
          <w:highlight w:val="green"/>
        </w:rPr>
        <w:t>bioterrorism agents</w:t>
      </w:r>
      <w:r w:rsidRPr="00230261">
        <w:rPr>
          <w:sz w:val="10"/>
          <w:highlight w:val="green"/>
        </w:rPr>
        <w:t xml:space="preserve"> </w:t>
      </w:r>
      <w:r w:rsidRPr="00230261">
        <w:rPr>
          <w:rStyle w:val="StyleUnderline"/>
          <w:highlight w:val="green"/>
        </w:rPr>
        <w:t>and</w:t>
      </w:r>
      <w:r w:rsidRPr="00230261">
        <w:rPr>
          <w:sz w:val="10"/>
          <w:highlight w:val="green"/>
        </w:rPr>
        <w:t xml:space="preserve"> </w:t>
      </w:r>
      <w:r w:rsidRPr="00230261">
        <w:rPr>
          <w:rStyle w:val="Emphasis"/>
          <w:highlight w:val="green"/>
        </w:rPr>
        <w:t>a</w:t>
      </w:r>
      <w:r w:rsidRPr="00230261">
        <w:rPr>
          <w:sz w:val="10"/>
        </w:rPr>
        <w:t>nti</w:t>
      </w:r>
      <w:r w:rsidRPr="00230261">
        <w:rPr>
          <w:rStyle w:val="Emphasis"/>
          <w:highlight w:val="green"/>
        </w:rPr>
        <w:t>m</w:t>
      </w:r>
      <w:r w:rsidRPr="00230261">
        <w:rPr>
          <w:sz w:val="10"/>
        </w:rPr>
        <w:t xml:space="preserve">icrobial </w:t>
      </w:r>
      <w:r w:rsidRPr="00230261">
        <w:rPr>
          <w:rStyle w:val="Emphasis"/>
          <w:highlight w:val="green"/>
        </w:rPr>
        <w:t>r</w:t>
      </w:r>
      <w:r w:rsidRPr="00230261">
        <w:rPr>
          <w:sz w:val="10"/>
        </w:rPr>
        <w:t xml:space="preserve">esistance) </w:t>
      </w:r>
      <w:r w:rsidRPr="00230261">
        <w:rPr>
          <w:rStyle w:val="StyleUnderline"/>
        </w:rPr>
        <w:t>are urgently in need of pharmaceutical innovation</w:t>
      </w:r>
      <w:r w:rsidRPr="00230261">
        <w:rPr>
          <w:sz w:val="10"/>
        </w:rPr>
        <w:t xml:space="preserve">, even if their impacts are not as visible to society as COVID-19 is in the immediate term.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The COVID-19 pandemic is a game-changer among global public health threats. The risk to human life (both in terms of morbidity and quality of life), the economic risks, the epidemiology of the disease and speed of escalation have led to a crisis-response by many governments around the world. This has in turn influenced the immediate industry efforts. </w:t>
      </w:r>
      <w:r w:rsidRPr="00230261">
        <w:rPr>
          <w:rStyle w:val="StyleUnderline"/>
        </w:rPr>
        <w:t xml:space="preserve">Many </w:t>
      </w:r>
      <w:r w:rsidRPr="00230261">
        <w:rPr>
          <w:rStyle w:val="StyleUnderline"/>
          <w:highlight w:val="green"/>
        </w:rPr>
        <w:t>other infectious disease threats may not manifest</w:t>
      </w:r>
      <w:r w:rsidRPr="00230261">
        <w:rPr>
          <w:sz w:val="10"/>
        </w:rPr>
        <w:t xml:space="preserve"> as crises in the short term and </w:t>
      </w:r>
      <w:r w:rsidRPr="00230261">
        <w:rPr>
          <w:rStyle w:val="StyleUnderline"/>
          <w:highlight w:val="green"/>
        </w:rPr>
        <w:t>in the same way as COVID</w:t>
      </w:r>
      <w:r w:rsidRPr="00230261">
        <w:rPr>
          <w:rStyle w:val="StyleUnderline"/>
        </w:rPr>
        <w:t xml:space="preserve">-19, </w:t>
      </w:r>
      <w:r w:rsidRPr="00230261">
        <w:rPr>
          <w:rStyle w:val="StyleUnderline"/>
          <w:highlight w:val="green"/>
        </w:rPr>
        <w:t>but</w:t>
      </w:r>
      <w:r w:rsidRPr="00230261">
        <w:rPr>
          <w:rStyle w:val="StyleUnderline"/>
        </w:rPr>
        <w:t xml:space="preserve"> they </w:t>
      </w:r>
      <w:r w:rsidRPr="00230261">
        <w:rPr>
          <w:rStyle w:val="StyleUnderline"/>
          <w:highlight w:val="green"/>
        </w:rPr>
        <w:t>could nevertheless</w:t>
      </w:r>
      <w:r w:rsidRPr="00230261">
        <w:rPr>
          <w:sz w:val="10"/>
          <w:highlight w:val="green"/>
        </w:rPr>
        <w:t xml:space="preserve"> </w:t>
      </w:r>
      <w:r w:rsidRPr="00230261">
        <w:rPr>
          <w:rStyle w:val="Emphasis"/>
          <w:highlight w:val="green"/>
        </w:rPr>
        <w:t>escalate</w:t>
      </w:r>
      <w:r w:rsidRPr="00230261">
        <w:rPr>
          <w:sz w:val="10"/>
        </w:rPr>
        <w:t xml:space="preserve">. They are not considered to be crises from a </w:t>
      </w:r>
      <w:proofErr w:type="gramStart"/>
      <w:r w:rsidRPr="00230261">
        <w:rPr>
          <w:sz w:val="10"/>
        </w:rPr>
        <w:t>short term</w:t>
      </w:r>
      <w:proofErr w:type="gramEnd"/>
      <w:r w:rsidRPr="00230261">
        <w:rPr>
          <w:sz w:val="10"/>
        </w:rPr>
        <w:t xml:space="preserve"> perspective because they are contained to specific regions and affect fewer people at present – or are re-emerging (e.g. Ebola) – or their impacts have not yet </w:t>
      </w:r>
      <w:proofErr w:type="spellStart"/>
      <w:r w:rsidRPr="00230261">
        <w:rPr>
          <w:sz w:val="10"/>
        </w:rPr>
        <w:t>materialised</w:t>
      </w:r>
      <w:proofErr w:type="spellEnd"/>
      <w:r w:rsidRPr="00230261">
        <w:rPr>
          <w:sz w:val="10"/>
        </w:rPr>
        <w:t xml:space="preserve"> at a scale that would qualify as an immediate crisis (e.g. growing risks of antimicrobial resistance to some infectious pathogens). However, </w:t>
      </w:r>
      <w:r w:rsidRPr="00230261">
        <w:rPr>
          <w:rStyle w:val="StyleUnderline"/>
        </w:rPr>
        <w:t xml:space="preserve">such diseases and issues are </w:t>
      </w:r>
      <w:proofErr w:type="spellStart"/>
      <w:r w:rsidRPr="00230261">
        <w:rPr>
          <w:rStyle w:val="StyleUnderline"/>
        </w:rPr>
        <w:t>recognised</w:t>
      </w:r>
      <w:proofErr w:type="spellEnd"/>
      <w:r w:rsidRPr="00230261">
        <w:rPr>
          <w:rStyle w:val="StyleUnderline"/>
        </w:rPr>
        <w:t xml:space="preserve"> as</w:t>
      </w:r>
      <w:r w:rsidRPr="00230261">
        <w:rPr>
          <w:sz w:val="10"/>
        </w:rPr>
        <w:t xml:space="preserve"> </w:t>
      </w:r>
      <w:r w:rsidRPr="00230261">
        <w:rPr>
          <w:rStyle w:val="Emphasis"/>
        </w:rPr>
        <w:t>global threats</w:t>
      </w:r>
      <w:r w:rsidRPr="00230261">
        <w:rPr>
          <w:sz w:val="10"/>
        </w:rPr>
        <w:t xml:space="preserve"> </w:t>
      </w:r>
      <w:r w:rsidRPr="00230261">
        <w:rPr>
          <w:rStyle w:val="StyleUnderline"/>
        </w:rPr>
        <w:t>that could</w:t>
      </w:r>
      <w:r w:rsidRPr="00230261">
        <w:rPr>
          <w:sz w:val="10"/>
        </w:rPr>
        <w:t xml:space="preserve"> </w:t>
      </w:r>
      <w:r w:rsidRPr="00230261">
        <w:rPr>
          <w:rStyle w:val="Emphasis"/>
        </w:rPr>
        <w:t>become crises</w:t>
      </w:r>
      <w:r w:rsidRPr="00230261">
        <w:rPr>
          <w:sz w:val="10"/>
        </w:rPr>
        <w:t xml:space="preserve"> in the future.13 </w:t>
      </w:r>
      <w:r w:rsidRPr="00230261">
        <w:rPr>
          <w:rStyle w:val="StyleUnderline"/>
        </w:rPr>
        <w:t>The</w:t>
      </w:r>
      <w:r w:rsidRPr="00230261">
        <w:rPr>
          <w:sz w:val="10"/>
        </w:rPr>
        <w:t xml:space="preserve"> </w:t>
      </w:r>
      <w:r w:rsidRPr="00230261">
        <w:rPr>
          <w:rStyle w:val="Emphasis"/>
          <w:highlight w:val="green"/>
        </w:rPr>
        <w:t>emerging threats</w:t>
      </w:r>
      <w:r w:rsidRPr="00230261">
        <w:rPr>
          <w:sz w:val="10"/>
          <w:highlight w:val="green"/>
        </w:rPr>
        <w:t xml:space="preserve"> </w:t>
      </w:r>
      <w:r w:rsidRPr="00230261">
        <w:rPr>
          <w:rStyle w:val="StyleUnderline"/>
          <w:highlight w:val="green"/>
        </w:rPr>
        <w:t>raise important policy questions about how government and</w:t>
      </w:r>
      <w:r w:rsidRPr="00230261">
        <w:rPr>
          <w:rStyle w:val="StyleUnderline"/>
        </w:rPr>
        <w:t xml:space="preserve"> the </w:t>
      </w:r>
      <w:r w:rsidRPr="00230261">
        <w:rPr>
          <w:rStyle w:val="StyleUnderline"/>
          <w:highlight w:val="green"/>
        </w:rPr>
        <w:t>pharma</w:t>
      </w:r>
      <w:r w:rsidRPr="00230261">
        <w:rPr>
          <w:rStyle w:val="StyleUnderline"/>
        </w:rPr>
        <w:t xml:space="preserve">ceutical industry </w:t>
      </w:r>
      <w:r w:rsidRPr="00230261">
        <w:rPr>
          <w:rStyle w:val="StyleUnderline"/>
          <w:highlight w:val="green"/>
        </w:rPr>
        <w:t>can work together to ensure</w:t>
      </w:r>
      <w:r w:rsidRPr="00230261">
        <w:rPr>
          <w:rStyle w:val="StyleUnderline"/>
        </w:rPr>
        <w:t xml:space="preserve"> that pharmaceutical industry </w:t>
      </w:r>
      <w:r w:rsidRPr="00230261">
        <w:rPr>
          <w:rStyle w:val="StyleUnderline"/>
          <w:highlight w:val="green"/>
        </w:rPr>
        <w:t>innovation is</w:t>
      </w:r>
      <w:r w:rsidRPr="00230261">
        <w:rPr>
          <w:sz w:val="10"/>
          <w:highlight w:val="green"/>
        </w:rPr>
        <w:t xml:space="preserve"> </w:t>
      </w:r>
      <w:proofErr w:type="spellStart"/>
      <w:r w:rsidRPr="00230261">
        <w:rPr>
          <w:rStyle w:val="Emphasis"/>
          <w:highlight w:val="green"/>
        </w:rPr>
        <w:t>incentivised</w:t>
      </w:r>
      <w:proofErr w:type="spellEnd"/>
      <w:r w:rsidRPr="00230261">
        <w:rPr>
          <w:rStyle w:val="Emphasis"/>
        </w:rPr>
        <w:t xml:space="preserve"> sustainably and at scale</w:t>
      </w:r>
      <w:r w:rsidRPr="00230261">
        <w:rPr>
          <w:sz w:val="10"/>
        </w:rPr>
        <w:t xml:space="preserve">. This is important to help mitigate against current and emerging threats becoming crises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w:t>
      </w:r>
      <w:r w:rsidRPr="00230261">
        <w:rPr>
          <w:rStyle w:val="StyleUnderline"/>
        </w:rPr>
        <w:t>industry efforts to innovate in the areas of public health threats</w:t>
      </w:r>
      <w:r w:rsidRPr="00230261">
        <w:rPr>
          <w:sz w:val="10"/>
        </w:rPr>
        <w:t xml:space="preserve"> </w:t>
      </w:r>
      <w:proofErr w:type="gramStart"/>
      <w:r w:rsidRPr="00230261">
        <w:rPr>
          <w:sz w:val="10"/>
        </w:rPr>
        <w:t>in order to</w:t>
      </w:r>
      <w:proofErr w:type="gramEnd"/>
      <w:r w:rsidRPr="00230261">
        <w:rPr>
          <w:sz w:val="10"/>
        </w:rPr>
        <w:t xml:space="preserve"> </w:t>
      </w:r>
      <w:r w:rsidRPr="00230261">
        <w:rPr>
          <w:rStyle w:val="Emphasis"/>
          <w:highlight w:val="green"/>
        </w:rPr>
        <w:t>prevent future global calamities</w:t>
      </w:r>
      <w:r w:rsidRPr="00230261">
        <w:rPr>
          <w:sz w:val="10"/>
        </w:rPr>
        <w:t xml:space="preserve">. A crisis and ‘emergency mode’ response may be inevitable for some diseases, but more can be done to mitigate against the need for such a response – especially in cases where emerging threats and their consequences can be foreseen and are known to be a risk. We need to anticipate and act now in terms of how we plan and </w:t>
      </w:r>
      <w:proofErr w:type="spellStart"/>
      <w:r w:rsidRPr="00230261">
        <w:rPr>
          <w:sz w:val="10"/>
        </w:rPr>
        <w:t>incentivise</w:t>
      </w:r>
      <w:proofErr w:type="spellEnd"/>
      <w:r w:rsidRPr="00230261">
        <w:rPr>
          <w:sz w:val="10"/>
        </w:rPr>
        <w:t xml:space="preserve"> better for the future, and how we distinguish between different types of infectious disease threats and phases in framing incentives and regulation. </w:t>
      </w:r>
      <w:r w:rsidRPr="00230261">
        <w:rPr>
          <w:rStyle w:val="Emphasis"/>
        </w:rPr>
        <w:t>Innovative financial instruments</w:t>
      </w:r>
      <w:r w:rsidRPr="00230261">
        <w:rPr>
          <w:rStyle w:val="StyleUnderline"/>
        </w:rPr>
        <w:t xml:space="preserve"> must be integral to any sustainable and scalable approach to </w:t>
      </w:r>
      <w:proofErr w:type="spellStart"/>
      <w:r w:rsidRPr="00230261">
        <w:rPr>
          <w:rStyle w:val="StyleUnderline"/>
        </w:rPr>
        <w:t>incentivising</w:t>
      </w:r>
      <w:proofErr w:type="spellEnd"/>
      <w:r w:rsidRPr="00230261">
        <w:rPr>
          <w:rStyle w:val="StyleUnderline"/>
        </w:rPr>
        <w:t xml:space="preserve"> pharmaceutical innovation for tackling emerging threats to public health from infectious diseases </w:t>
      </w:r>
      <w:r w:rsidRPr="00230261">
        <w:rPr>
          <w:sz w:val="10"/>
        </w:rPr>
        <w:t xml:space="preserve">The pharmaceutical industry has a responsibility to both its shareholders and to society at large. </w:t>
      </w:r>
      <w:proofErr w:type="spellStart"/>
      <w:r w:rsidRPr="00230261">
        <w:rPr>
          <w:rStyle w:val="Emphasis"/>
          <w:highlight w:val="green"/>
        </w:rPr>
        <w:t>Incentivising</w:t>
      </w:r>
      <w:proofErr w:type="spellEnd"/>
      <w:r w:rsidRPr="00230261">
        <w:rPr>
          <w:rStyle w:val="Emphasis"/>
          <w:highlight w:val="green"/>
        </w:rPr>
        <w:t xml:space="preserve"> </w:t>
      </w:r>
      <w:r w:rsidRPr="0039470B">
        <w:rPr>
          <w:rStyle w:val="Emphasis"/>
          <w:highlight w:val="green"/>
        </w:rPr>
        <w:t>the pharma</w:t>
      </w:r>
      <w:r w:rsidRPr="00230261">
        <w:rPr>
          <w:rStyle w:val="Emphasis"/>
        </w:rPr>
        <w:t xml:space="preserve">ceutical industry </w:t>
      </w:r>
      <w:r w:rsidRPr="00230261">
        <w:rPr>
          <w:rStyle w:val="Emphasis"/>
          <w:highlight w:val="green"/>
        </w:rPr>
        <w:t>to innovate solely on the grounds of being</w:t>
      </w:r>
      <w:r w:rsidRPr="00230261">
        <w:rPr>
          <w:rStyle w:val="Emphasis"/>
        </w:rPr>
        <w:t xml:space="preserve"> a </w:t>
      </w:r>
      <w:r w:rsidRPr="00230261">
        <w:rPr>
          <w:rStyle w:val="Emphasis"/>
          <w:highlight w:val="green"/>
        </w:rPr>
        <w:t>socially responsible</w:t>
      </w:r>
      <w:r w:rsidRPr="00230261">
        <w:rPr>
          <w:rStyle w:val="Emphasis"/>
        </w:rPr>
        <w:t xml:space="preserve"> sector </w:t>
      </w:r>
      <w:r w:rsidRPr="00230261">
        <w:rPr>
          <w:rStyle w:val="Emphasis"/>
          <w:highlight w:val="green"/>
        </w:rPr>
        <w:t>is unlikely to lead to a sustainable and scalable approach</w:t>
      </w:r>
      <w:r w:rsidRPr="00230261">
        <w:rPr>
          <w:rStyle w:val="Emphasis"/>
        </w:rPr>
        <w:t xml:space="preserve"> for innovating in response </w:t>
      </w:r>
      <w:r w:rsidRPr="00230261">
        <w:rPr>
          <w:rStyle w:val="Emphasis"/>
          <w:highlight w:val="green"/>
        </w:rPr>
        <w:t>to emerging infectious disease threats</w:t>
      </w:r>
      <w:r w:rsidRPr="00230261">
        <w:rPr>
          <w:sz w:val="10"/>
        </w:rPr>
        <w:t xml:space="preserve">. There are also potential challenges to the </w:t>
      </w:r>
      <w:r w:rsidRPr="00230261">
        <w:rPr>
          <w:rStyle w:val="StyleUnderline"/>
        </w:rPr>
        <w:t>types of innovation</w:t>
      </w:r>
      <w:r w:rsidRPr="00230261">
        <w:rPr>
          <w:sz w:val="10"/>
        </w:rPr>
        <w:t xml:space="preserve"> (</w:t>
      </w:r>
      <w:proofErr w:type="gramStart"/>
      <w:r w:rsidRPr="00230261">
        <w:rPr>
          <w:sz w:val="10"/>
        </w:rPr>
        <w:t>i.e.</w:t>
      </w:r>
      <w:proofErr w:type="gramEnd"/>
      <w:r w:rsidRPr="00230261">
        <w:rPr>
          <w:sz w:val="10"/>
        </w:rPr>
        <w:t xml:space="preserve"> how radical or incremental) a reliance on incentives </w:t>
      </w:r>
      <w:r w:rsidRPr="00230261">
        <w:rPr>
          <w:rStyle w:val="StyleUnderline"/>
        </w:rPr>
        <w:t>rooted solely in a social responsibility argument</w:t>
      </w:r>
      <w:r w:rsidRPr="00230261">
        <w:rPr>
          <w:sz w:val="10"/>
        </w:rPr>
        <w:t xml:space="preserve"> can lead to. Donating existing compounds for testing is important, but it </w:t>
      </w:r>
      <w:r w:rsidRPr="00230261">
        <w:rPr>
          <w:rStyle w:val="StyleUnderline"/>
        </w:rPr>
        <w:t>is different to</w:t>
      </w:r>
      <w:r w:rsidRPr="00230261">
        <w:rPr>
          <w:sz w:val="10"/>
        </w:rPr>
        <w:t xml:space="preserve"> </w:t>
      </w:r>
      <w:r w:rsidRPr="00230261">
        <w:rPr>
          <w:rStyle w:val="Emphasis"/>
        </w:rPr>
        <w:t>at-scale</w:t>
      </w:r>
      <w:r w:rsidRPr="00230261">
        <w:rPr>
          <w:sz w:val="10"/>
        </w:rPr>
        <w:t xml:space="preserve">, </w:t>
      </w:r>
      <w:r w:rsidRPr="00230261">
        <w:rPr>
          <w:rStyle w:val="StyleUnderline"/>
        </w:rPr>
        <w:t xml:space="preserve">industry-wide intensive investment in R&amp;D geared at developing highly innovative diagnostics, </w:t>
      </w:r>
      <w:proofErr w:type="gramStart"/>
      <w:r w:rsidRPr="00230261">
        <w:rPr>
          <w:rStyle w:val="StyleUnderline"/>
        </w:rPr>
        <w:t>medicines</w:t>
      </w:r>
      <w:proofErr w:type="gramEnd"/>
      <w:r w:rsidRPr="00230261">
        <w:rPr>
          <w:rStyle w:val="StyleUnderline"/>
        </w:rPr>
        <w:t xml:space="preserve"> and vaccines</w:t>
      </w:r>
      <w:r w:rsidRPr="00230261">
        <w:rPr>
          <w:sz w:val="10"/>
        </w:rPr>
        <w:t xml:space="preserve">. Even in the case of COVID-19, there are significant differences in the scale of innovative activity that focuses on repurposing existing products and technologies – for example, through testing existing antiviral compounds for potential therapeutic value – and more radically innovative R&amp;D efforts aimed at developing something that acts on the COVID-19 virus in fundamentally novel ways. </w:t>
      </w:r>
    </w:p>
    <w:p w14:paraId="389A7226" w14:textId="77777777" w:rsidR="00050462" w:rsidRDefault="00050462" w:rsidP="00314C19"/>
    <w:p w14:paraId="4E6E5A7D" w14:textId="77777777" w:rsidR="00050462" w:rsidRPr="007A7C65" w:rsidRDefault="00050462" w:rsidP="00050462">
      <w:pPr>
        <w:pStyle w:val="Heading4"/>
        <w:rPr>
          <w:u w:val="single"/>
        </w:rPr>
      </w:pPr>
      <w:r w:rsidRPr="007A7C65">
        <w:t xml:space="preserve">innovation checks </w:t>
      </w:r>
      <w:r w:rsidRPr="007A7C65">
        <w:rPr>
          <w:u w:val="single"/>
        </w:rPr>
        <w:t>engineered bioterror</w:t>
      </w:r>
      <w:r w:rsidRPr="007A7C65">
        <w:t xml:space="preserve">---it’s </w:t>
      </w:r>
      <w:r w:rsidRPr="007A7C65">
        <w:rPr>
          <w:u w:val="single"/>
        </w:rPr>
        <w:t>likely</w:t>
      </w:r>
      <w:r w:rsidRPr="007A7C65">
        <w:t xml:space="preserve"> and causes </w:t>
      </w:r>
      <w:r w:rsidRPr="007A7C65">
        <w:rPr>
          <w:u w:val="single"/>
        </w:rPr>
        <w:t>extinction</w:t>
      </w:r>
    </w:p>
    <w:p w14:paraId="7A925B40" w14:textId="77777777" w:rsidR="00050462" w:rsidRPr="007A7C65" w:rsidRDefault="00050462" w:rsidP="00050462">
      <w:r w:rsidRPr="00967C6A">
        <w:rPr>
          <w:rStyle w:val="Style13ptBold"/>
        </w:rPr>
        <w:t>Maurer 17</w:t>
      </w:r>
      <w:r w:rsidRPr="007A7C65">
        <w:rPr>
          <w:b/>
          <w:bCs/>
          <w:sz w:val="28"/>
        </w:rPr>
        <w:t xml:space="preserve"> –</w:t>
      </w:r>
      <w:r w:rsidRPr="007A7C65">
        <w:t xml:space="preserve"> Stephen M. Maurer, JD from Harvard law School, Director of the Goldman School Project at the University of California, Berkeley on Information Technology and Homeland Security, “Lifeboat Foundation </w:t>
      </w:r>
      <w:proofErr w:type="spellStart"/>
      <w:r w:rsidRPr="007A7C65">
        <w:t>Bioshield</w:t>
      </w:r>
      <w:proofErr w:type="spellEnd"/>
      <w:r w:rsidRPr="007A7C65">
        <w:t>”, http://lifeboat.com/ex/bio.shield</w:t>
      </w:r>
    </w:p>
    <w:p w14:paraId="275FC486" w14:textId="0BDA80C9" w:rsidR="00050462" w:rsidRDefault="00050462" w:rsidP="00050462">
      <w:pPr>
        <w:rPr>
          <w:sz w:val="14"/>
        </w:rPr>
      </w:pPr>
      <w:r w:rsidRPr="007A7C65">
        <w:rPr>
          <w:sz w:val="14"/>
        </w:rPr>
        <w:t>Overview</w:t>
      </w:r>
      <w:r w:rsidR="00C02988">
        <w:rPr>
          <w:sz w:val="14"/>
        </w:rPr>
        <w:t xml:space="preserve"> </w:t>
      </w:r>
      <w:r w:rsidRPr="007A7C65">
        <w:rPr>
          <w:sz w:val="14"/>
        </w:rPr>
        <w:t>Ray Kurzweil says “</w:t>
      </w:r>
      <w:r w:rsidRPr="007B535A">
        <w:rPr>
          <w:highlight w:val="green"/>
          <w:u w:val="single"/>
        </w:rPr>
        <w:t xml:space="preserve">We have an </w:t>
      </w:r>
      <w:r w:rsidRPr="007B535A">
        <w:rPr>
          <w:b/>
          <w:iCs/>
          <w:highlight w:val="green"/>
          <w:u w:val="single"/>
        </w:rPr>
        <w:t>existential threat</w:t>
      </w:r>
      <w:r w:rsidRPr="007A7C65">
        <w:rPr>
          <w:u w:val="single"/>
        </w:rPr>
        <w:t xml:space="preserve"> now </w:t>
      </w:r>
      <w:r w:rsidRPr="007B535A">
        <w:rPr>
          <w:highlight w:val="green"/>
          <w:u w:val="single"/>
        </w:rPr>
        <w:t>in</w:t>
      </w:r>
      <w:r w:rsidRPr="007A7C65">
        <w:rPr>
          <w:u w:val="single"/>
        </w:rPr>
        <w:t xml:space="preserve"> the form of the possibility of </w:t>
      </w:r>
      <w:r w:rsidRPr="007B535A">
        <w:rPr>
          <w:highlight w:val="green"/>
          <w:u w:val="single"/>
        </w:rPr>
        <w:t>a bioengineered</w:t>
      </w:r>
      <w:r w:rsidRPr="007A7C65">
        <w:rPr>
          <w:u w:val="single"/>
        </w:rPr>
        <w:t xml:space="preserve"> malevolent biological </w:t>
      </w:r>
      <w:r w:rsidRPr="007B535A">
        <w:rPr>
          <w:highlight w:val="green"/>
          <w:u w:val="single"/>
        </w:rPr>
        <w:t>virus</w:t>
      </w:r>
      <w:r w:rsidRPr="007A7C65">
        <w:rPr>
          <w:sz w:val="14"/>
        </w:rPr>
        <w:t xml:space="preserve">. With all the talk of bioterrorism, the possibility of a bioengineered bioterrorism agent gets little and inadequate attention. </w:t>
      </w:r>
      <w:r w:rsidRPr="007A7C65">
        <w:rPr>
          <w:u w:val="single"/>
        </w:rPr>
        <w:t xml:space="preserve">The </w:t>
      </w:r>
      <w:r w:rsidRPr="007B535A">
        <w:rPr>
          <w:b/>
          <w:iCs/>
          <w:highlight w:val="green"/>
          <w:u w:val="single"/>
        </w:rPr>
        <w:t>tools</w:t>
      </w:r>
      <w:r w:rsidRPr="007B535A">
        <w:rPr>
          <w:highlight w:val="green"/>
          <w:u w:val="single"/>
        </w:rPr>
        <w:t xml:space="preserve"> and </w:t>
      </w:r>
      <w:r w:rsidRPr="007B535A">
        <w:rPr>
          <w:b/>
          <w:iCs/>
          <w:highlight w:val="green"/>
          <w:u w:val="single"/>
        </w:rPr>
        <w:t>knowledge</w:t>
      </w:r>
      <w:r w:rsidRPr="007A7C65">
        <w:rPr>
          <w:u w:val="single"/>
        </w:rPr>
        <w:t xml:space="preserve"> to create a bioengineered pathogen </w:t>
      </w:r>
      <w:r w:rsidRPr="007B535A">
        <w:rPr>
          <w:highlight w:val="green"/>
          <w:u w:val="single"/>
        </w:rPr>
        <w:t>are</w:t>
      </w:r>
      <w:r w:rsidRPr="007A7C65">
        <w:rPr>
          <w:u w:val="single"/>
        </w:rPr>
        <w:t xml:space="preserve"> </w:t>
      </w:r>
      <w:r w:rsidRPr="007A7C65">
        <w:rPr>
          <w:b/>
          <w:iCs/>
          <w:u w:val="single"/>
        </w:rPr>
        <w:t xml:space="preserve">more </w:t>
      </w:r>
      <w:r w:rsidRPr="007B535A">
        <w:rPr>
          <w:b/>
          <w:iCs/>
          <w:highlight w:val="green"/>
          <w:u w:val="single"/>
        </w:rPr>
        <w:t>widespread</w:t>
      </w:r>
      <w:r w:rsidRPr="007A7C65">
        <w:rPr>
          <w:u w:val="single"/>
        </w:rPr>
        <w:t xml:space="preserve"> than the tools and knowledge to create an atomic weapon, yet it could be far more destructive</w:t>
      </w:r>
      <w:r w:rsidRPr="007A7C65">
        <w:rPr>
          <w:sz w:val="14"/>
        </w:rPr>
        <w:t>. I’m on the Army Science Advisory Group (a board of five people who advise the Army on science and technology), and the Army is the institution responsible for the nation’s bioterrorism protection. Without revealing anything confidential, I can say that there is acute awareness of these dangers, but there is neither the funding nor national priority to address them in an adequate way.”</w:t>
      </w:r>
      <w:r w:rsidR="00C02988">
        <w:rPr>
          <w:sz w:val="14"/>
        </w:rPr>
        <w:t xml:space="preserve"> </w:t>
      </w:r>
      <w:r w:rsidRPr="007A7C65">
        <w:rPr>
          <w:sz w:val="14"/>
        </w:rPr>
        <w:t>Ebola is the common term for a group of viruses belonging to genus Ebolavirus, family Filoviridae, which cause Ebola hemorrhagic fever. The disease can be deadly and encompasses a range of symptoms, usually including vomiting, diarrhea, general body pain, internal and external bleeding, and fever. Mortality rates are generally high, ranging from 50% to 90%, with the cause of death usually due to shock or multiple organ failure. Today more than a quarter of all deaths worldwide — 15 million each year — are due to infectious diseases. These include 4 million from respiratory infections, 3 million from HIV/AIDS, and 2 million from waterborne diseases such as cholera. This is a continuing and intolerable holocaust that, while sparing no class, strikes hardest at the weak, the impoverished, and the young.</w:t>
      </w:r>
      <w:r w:rsidR="00C02988">
        <w:rPr>
          <w:sz w:val="14"/>
        </w:rPr>
        <w:t xml:space="preserve"> </w:t>
      </w:r>
      <w:r w:rsidRPr="007A7C65">
        <w:rPr>
          <w:sz w:val="14"/>
        </w:rPr>
        <w:t xml:space="preserve">The new realities of terrorism and suicide bombers pull us one step further. How would we react to the devastation caused by a virus or </w:t>
      </w:r>
      <w:proofErr w:type="gramStart"/>
      <w:r w:rsidRPr="007A7C65">
        <w:rPr>
          <w:sz w:val="14"/>
        </w:rPr>
        <w:t>bacterium</w:t>
      </w:r>
      <w:proofErr w:type="gramEnd"/>
      <w:r w:rsidRPr="007A7C65">
        <w:rPr>
          <w:sz w:val="14"/>
        </w:rPr>
        <w:t xml:space="preserve"> or other pathogen unleashed not by the forces of nature, but intentionally by man?</w:t>
      </w:r>
      <w:r w:rsidR="00C02988">
        <w:rPr>
          <w:sz w:val="14"/>
        </w:rPr>
        <w:t xml:space="preserve"> </w:t>
      </w:r>
      <w:r w:rsidRPr="007A7C65">
        <w:rPr>
          <w:sz w:val="14"/>
        </w:rPr>
        <w:t xml:space="preserve">No intelligence agency, no matter how astute, and no military, no matter how powerful and dedicated, can assure that </w:t>
      </w:r>
      <w:r w:rsidRPr="007B535A">
        <w:rPr>
          <w:highlight w:val="green"/>
          <w:u w:val="single"/>
        </w:rPr>
        <w:t>a small</w:t>
      </w:r>
      <w:r w:rsidRPr="007A7C65">
        <w:rPr>
          <w:u w:val="single"/>
        </w:rPr>
        <w:t xml:space="preserve"> terrorist </w:t>
      </w:r>
      <w:r w:rsidRPr="007B535A">
        <w:rPr>
          <w:highlight w:val="green"/>
          <w:u w:val="single"/>
        </w:rPr>
        <w:t>group using</w:t>
      </w:r>
      <w:r w:rsidRPr="007A7C65">
        <w:rPr>
          <w:u w:val="single"/>
        </w:rPr>
        <w:t xml:space="preserve"> readily </w:t>
      </w:r>
      <w:r w:rsidRPr="007B535A">
        <w:rPr>
          <w:highlight w:val="green"/>
          <w:u w:val="single"/>
        </w:rPr>
        <w:t>available equipment</w:t>
      </w:r>
      <w:r w:rsidRPr="007A7C65">
        <w:rPr>
          <w:sz w:val="14"/>
        </w:rPr>
        <w:t xml:space="preserve"> in a small and apparently innocuous setting </w:t>
      </w:r>
      <w:r w:rsidRPr="007B535A">
        <w:rPr>
          <w:highlight w:val="green"/>
          <w:u w:val="single"/>
        </w:rPr>
        <w:t>can</w:t>
      </w:r>
      <w:r w:rsidRPr="007A7C65">
        <w:rPr>
          <w:sz w:val="14"/>
        </w:rPr>
        <w:t xml:space="preserve">not </w:t>
      </w:r>
      <w:r w:rsidRPr="007B535A">
        <w:rPr>
          <w:highlight w:val="green"/>
          <w:u w:val="single"/>
        </w:rPr>
        <w:t>mount a</w:t>
      </w:r>
      <w:r w:rsidRPr="007A7C65">
        <w:rPr>
          <w:u w:val="single"/>
        </w:rPr>
        <w:t xml:space="preserve"> first-order biological </w:t>
      </w:r>
      <w:r w:rsidRPr="007B535A">
        <w:rPr>
          <w:highlight w:val="green"/>
          <w:u w:val="single"/>
        </w:rPr>
        <w:t>attack</w:t>
      </w:r>
      <w:r w:rsidRPr="007A7C65">
        <w:rPr>
          <w:u w:val="single"/>
        </w:rPr>
        <w:t>. With the rapid advancements in technology, we are rapidly moving from having to worry about state-based biological programs to smaller terrorist-based biological programs</w:t>
      </w:r>
      <w:r w:rsidRPr="007A7C65">
        <w:rPr>
          <w:sz w:val="14"/>
        </w:rPr>
        <w:t>.</w:t>
      </w:r>
      <w:r w:rsidR="00C02988">
        <w:rPr>
          <w:sz w:val="14"/>
        </w:rPr>
        <w:t xml:space="preserve"> </w:t>
      </w:r>
      <w:r w:rsidRPr="007B535A">
        <w:rPr>
          <w:highlight w:val="green"/>
          <w:u w:val="single"/>
        </w:rPr>
        <w:t>It’s possible</w:t>
      </w:r>
      <w:r w:rsidRPr="007A7C65">
        <w:rPr>
          <w:u w:val="single"/>
        </w:rPr>
        <w:t xml:space="preserve"> today </w:t>
      </w:r>
      <w:r w:rsidRPr="007B535A">
        <w:rPr>
          <w:highlight w:val="green"/>
          <w:u w:val="single"/>
        </w:rPr>
        <w:t>to synthesize</w:t>
      </w:r>
      <w:r w:rsidRPr="007A7C65">
        <w:rPr>
          <w:u w:val="single"/>
        </w:rPr>
        <w:t xml:space="preserve"> virulent pathogens </w:t>
      </w:r>
      <w:r w:rsidRPr="007B535A">
        <w:rPr>
          <w:highlight w:val="green"/>
          <w:u w:val="single"/>
        </w:rPr>
        <w:t>from scratch</w:t>
      </w:r>
      <w:r w:rsidRPr="007A7C65">
        <w:rPr>
          <w:sz w:val="14"/>
        </w:rPr>
        <w:t>, or to engineer and manufacture prions that, introduced undetectably over time into a nation’s food supply, would after a long delay afflict millions with a terrible and often fatal disease. It’s a new world.</w:t>
      </w:r>
      <w:r w:rsidR="00C02988">
        <w:rPr>
          <w:sz w:val="14"/>
        </w:rPr>
        <w:t xml:space="preserve"> </w:t>
      </w:r>
      <w:r w:rsidRPr="007A7C65">
        <w:rPr>
          <w:sz w:val="14"/>
        </w:rPr>
        <w:t xml:space="preserve">Though not as initially dramatic as a nuclear blast, </w:t>
      </w:r>
      <w:r w:rsidRPr="007A7C65">
        <w:rPr>
          <w:u w:val="single"/>
        </w:rPr>
        <w:t xml:space="preserve">biological warfare is potentially </w:t>
      </w:r>
      <w:r w:rsidRPr="007B535A">
        <w:rPr>
          <w:highlight w:val="green"/>
          <w:u w:val="single"/>
        </w:rPr>
        <w:t>far more destructive than</w:t>
      </w:r>
      <w:r w:rsidRPr="007A7C65">
        <w:rPr>
          <w:sz w:val="14"/>
        </w:rPr>
        <w:t xml:space="preserve"> the kind of </w:t>
      </w:r>
      <w:r w:rsidRPr="007B535A">
        <w:rPr>
          <w:highlight w:val="green"/>
          <w:u w:val="single"/>
        </w:rPr>
        <w:t>nuclear attack</w:t>
      </w:r>
      <w:r w:rsidRPr="007A7C65">
        <w:rPr>
          <w:sz w:val="14"/>
        </w:rPr>
        <w:t xml:space="preserve"> feasible at the operational level of the terrorist. And biological war is itself distressingly easy to wage.</w:t>
      </w:r>
      <w:r w:rsidR="00C02988">
        <w:rPr>
          <w:sz w:val="14"/>
        </w:rPr>
        <w:t xml:space="preserve"> </w:t>
      </w:r>
      <w:r w:rsidRPr="007A7C65">
        <w:rPr>
          <w:sz w:val="8"/>
        </w:rPr>
        <w:t>Regulation</w:t>
      </w:r>
      <w:r w:rsidR="00C02988">
        <w:rPr>
          <w:sz w:val="8"/>
        </w:rPr>
        <w:t xml:space="preserve"> </w:t>
      </w:r>
      <w:r w:rsidRPr="007A7C65">
        <w:rPr>
          <w:sz w:val="8"/>
        </w:rPr>
        <w:t xml:space="preserve">Rules and regulations can slow down development of any bioweapons until the </w:t>
      </w:r>
      <w:proofErr w:type="spellStart"/>
      <w:r w:rsidRPr="007A7C65">
        <w:rPr>
          <w:sz w:val="8"/>
        </w:rPr>
        <w:t>BioShield</w:t>
      </w:r>
      <w:proofErr w:type="spellEnd"/>
      <w:r w:rsidRPr="007A7C65">
        <w:rPr>
          <w:sz w:val="8"/>
        </w:rPr>
        <w:t xml:space="preserve"> is complete. We suggest that:</w:t>
      </w:r>
      <w:r w:rsidR="00C02988">
        <w:rPr>
          <w:sz w:val="8"/>
        </w:rPr>
        <w:t xml:space="preserve"> </w:t>
      </w:r>
      <w:r w:rsidRPr="007A7C65">
        <w:rPr>
          <w:sz w:val="8"/>
        </w:rPr>
        <w:t xml:space="preserve">1) All commercial DNA synthesis houses have screening procedures. While most DNA synthesis companies screen orders for dangerous sequences, a few do not. This gives both the synthetic biologist community members and outsiders access to feedstocks for both wild-type and </w:t>
      </w:r>
      <w:proofErr w:type="gramStart"/>
      <w:r w:rsidRPr="007A7C65">
        <w:rPr>
          <w:sz w:val="8"/>
        </w:rPr>
        <w:t>genetically-engineered</w:t>
      </w:r>
      <w:proofErr w:type="gramEnd"/>
      <w:r w:rsidRPr="007A7C65">
        <w:rPr>
          <w:sz w:val="8"/>
        </w:rPr>
        <w:t xml:space="preserve"> bioweapons.</w:t>
      </w:r>
      <w:r w:rsidR="00C02988">
        <w:rPr>
          <w:sz w:val="8"/>
        </w:rPr>
        <w:t xml:space="preserve"> </w:t>
      </w:r>
      <w:r w:rsidRPr="007A7C65">
        <w:rPr>
          <w:sz w:val="8"/>
        </w:rPr>
        <w:t xml:space="preserve">2) The government should create and endorse new watch-lists to improve industry screening. Watch-lists are used to check DNA synthesis orders for possible bioweapon sequences and are currently not standardized by any single agency, corporate or governmental. Current lists focus almost exclusively on select agents and toxins. Many other potentially dangerous sequences are not included. Current organism-level lists generate </w:t>
      </w:r>
      <w:proofErr w:type="gramStart"/>
      <w:r w:rsidRPr="007A7C65">
        <w:rPr>
          <w:sz w:val="8"/>
        </w:rPr>
        <w:t>a large number of</w:t>
      </w:r>
      <w:proofErr w:type="gramEnd"/>
      <w:r w:rsidRPr="007A7C65">
        <w:rPr>
          <w:sz w:val="8"/>
        </w:rPr>
        <w:t xml:space="preserve"> false positives which must be examined by hand. This makes screening impractical for oligo houses that fill up to one thousand orders per day. The number of false positives will also become a problem for DNA synthesis companies as their businesses grow.</w:t>
      </w:r>
      <w:r w:rsidR="00C02988">
        <w:rPr>
          <w:sz w:val="8"/>
        </w:rPr>
        <w:t xml:space="preserve"> </w:t>
      </w:r>
      <w:r w:rsidRPr="007A7C65">
        <w:rPr>
          <w:sz w:val="8"/>
        </w:rPr>
        <w:t>Better software and more specific sequence lists can potentially fix these defects. Such tools would (a) make existing DNA synthesis screening more accurate and sustainable, and (b) allow oligo companies to start their own screening programs.</w:t>
      </w:r>
      <w:r w:rsidR="00C02988">
        <w:rPr>
          <w:sz w:val="8"/>
        </w:rPr>
        <w:t xml:space="preserve"> </w:t>
      </w:r>
      <w:r w:rsidRPr="007A7C65">
        <w:rPr>
          <w:sz w:val="8"/>
        </w:rPr>
        <w:t>3) The government should create a confidential hotline for biosafety and biosecurity issues. All experimenters contemplating “experiments of concern” should obtain independent expert advice before proceeding. The hotline should make such advice freely available to all experimenters, including non-members (</w:t>
      </w:r>
      <w:proofErr w:type="gramStart"/>
      <w:r w:rsidRPr="007A7C65">
        <w:rPr>
          <w:sz w:val="8"/>
        </w:rPr>
        <w:t>e.g.</w:t>
      </w:r>
      <w:proofErr w:type="gramEnd"/>
      <w:r w:rsidRPr="007A7C65">
        <w:rPr>
          <w:sz w:val="8"/>
        </w:rPr>
        <w:t xml:space="preserve"> hackers) who cannot otherwise obtain such advice from formal university, company, or NIH safety committees. This would either be a parallel mechanism to the system on the ground of Institutional Review Boards (IRBs) that handle this work in </w:t>
      </w:r>
      <w:proofErr w:type="gramStart"/>
      <w:r w:rsidRPr="007A7C65">
        <w:rPr>
          <w:sz w:val="8"/>
        </w:rPr>
        <w:t>academia</w:t>
      </w:r>
      <w:proofErr w:type="gramEnd"/>
      <w:r w:rsidRPr="007A7C65">
        <w:rPr>
          <w:sz w:val="8"/>
        </w:rPr>
        <w:t xml:space="preserve"> or the current mechanism should be expanded to handle all experimenters.</w:t>
      </w:r>
      <w:r w:rsidR="00C02988">
        <w:rPr>
          <w:sz w:val="8"/>
        </w:rPr>
        <w:t xml:space="preserve"> </w:t>
      </w:r>
      <w:r w:rsidRPr="007A7C65">
        <w:rPr>
          <w:sz w:val="8"/>
        </w:rPr>
        <w:t xml:space="preserve">The hotline should also encourage </w:t>
      </w:r>
      <w:proofErr w:type="gramStart"/>
      <w:r w:rsidRPr="007A7C65">
        <w:rPr>
          <w:sz w:val="8"/>
        </w:rPr>
        <w:t>researches</w:t>
      </w:r>
      <w:proofErr w:type="gramEnd"/>
      <w:r w:rsidRPr="007A7C65">
        <w:rPr>
          <w:sz w:val="8"/>
        </w:rPr>
        <w:t xml:space="preserve"> to investigate and, if necessary, report dangerous behavior. The encouragement should be in the form of rewards for finding any dangerous behavior.</w:t>
      </w:r>
      <w:r w:rsidR="00C02988">
        <w:rPr>
          <w:sz w:val="8"/>
        </w:rPr>
        <w:t xml:space="preserve"> </w:t>
      </w:r>
      <w:r w:rsidRPr="007A7C65">
        <w:rPr>
          <w:sz w:val="8"/>
        </w:rPr>
        <w:t xml:space="preserve">Codes of </w:t>
      </w:r>
      <w:proofErr w:type="spellStart"/>
      <w:r w:rsidRPr="007A7C65">
        <w:rPr>
          <w:sz w:val="8"/>
        </w:rPr>
        <w:t>Conduc</w:t>
      </w:r>
      <w:proofErr w:type="spellEnd"/>
      <w:r w:rsidR="00C02988">
        <w:rPr>
          <w:sz w:val="8"/>
        </w:rPr>
        <w:t xml:space="preserve"> </w:t>
      </w:r>
      <w:r w:rsidRPr="007A7C65">
        <w:rPr>
          <w:sz w:val="8"/>
        </w:rPr>
        <w:t>More generally, we think that the idea of codes of conduct for biosecurity is somewhat misleading. Codes of conduct probably make sense for biosafety, because in that case each biologist needs to be continuously thinking about whether his or her experiment is being done safely.</w:t>
      </w:r>
      <w:r w:rsidR="00C02988">
        <w:rPr>
          <w:sz w:val="8"/>
        </w:rPr>
        <w:t xml:space="preserve"> </w:t>
      </w:r>
      <w:r w:rsidRPr="007A7C65">
        <w:rPr>
          <w:sz w:val="8"/>
        </w:rPr>
        <w:t xml:space="preserve">Biosecurity is different. The main thing we want to avoid here is somebody doing an “experiment of concern” that makes weapons radically easier or more effective. This is a one-time decision and most of the knowledge needed to make that judgment does not really involve biology. People have been building bioweapons for fifty years and if you aren’t part of that </w:t>
      </w:r>
      <w:proofErr w:type="gramStart"/>
      <w:r w:rsidRPr="007A7C65">
        <w:rPr>
          <w:sz w:val="8"/>
        </w:rPr>
        <w:t>community</w:t>
      </w:r>
      <w:proofErr w:type="gramEnd"/>
      <w:r w:rsidRPr="007A7C65">
        <w:rPr>
          <w:sz w:val="8"/>
        </w:rPr>
        <w:t xml:space="preserve"> it’s very easy to guess wrong about whether your experiment is harmless.</w:t>
      </w:r>
      <w:r w:rsidR="00C02988">
        <w:rPr>
          <w:sz w:val="8"/>
        </w:rPr>
        <w:t xml:space="preserve"> </w:t>
      </w:r>
      <w:r w:rsidRPr="007A7C65">
        <w:rPr>
          <w:sz w:val="8"/>
        </w:rPr>
        <w:t xml:space="preserve">Some time ago, NIH funded a grant to improve our knowledge of how toxic </w:t>
      </w:r>
      <w:proofErr w:type="spellStart"/>
      <w:r w:rsidRPr="007A7C65">
        <w:rPr>
          <w:sz w:val="8"/>
        </w:rPr>
        <w:t>botox</w:t>
      </w:r>
      <w:proofErr w:type="spellEnd"/>
      <w:r w:rsidRPr="007A7C65">
        <w:rPr>
          <w:sz w:val="8"/>
        </w:rPr>
        <w:t xml:space="preserve"> really is. Sounds fine. But the experimental method involved figuring out how to stabilize ultrapure </w:t>
      </w:r>
      <w:proofErr w:type="spellStart"/>
      <w:r w:rsidRPr="007A7C65">
        <w:rPr>
          <w:sz w:val="8"/>
        </w:rPr>
        <w:t>botox</w:t>
      </w:r>
      <w:proofErr w:type="spellEnd"/>
      <w:r w:rsidRPr="007A7C65">
        <w:rPr>
          <w:sz w:val="8"/>
        </w:rPr>
        <w:t xml:space="preserve">, which is something that the US and USSR both failed to do in the sixties. Biologists can’t reliably know this kind of history or what’s important, it’s not their subject and </w:t>
      </w:r>
      <w:proofErr w:type="spellStart"/>
      <w:r w:rsidRPr="007A7C65">
        <w:rPr>
          <w:sz w:val="8"/>
        </w:rPr>
        <w:t>its</w:t>
      </w:r>
      <w:proofErr w:type="spellEnd"/>
      <w:r w:rsidRPr="007A7C65">
        <w:rPr>
          <w:sz w:val="8"/>
        </w:rPr>
        <w:t xml:space="preserve"> not reasonable for every biologist to learn it.</w:t>
      </w:r>
      <w:r w:rsidR="00C02988">
        <w:rPr>
          <w:sz w:val="8"/>
        </w:rPr>
        <w:t xml:space="preserve"> </w:t>
      </w:r>
      <w:proofErr w:type="gramStart"/>
      <w:r w:rsidRPr="007A7C65">
        <w:rPr>
          <w:sz w:val="8"/>
        </w:rPr>
        <w:t>So</w:t>
      </w:r>
      <w:proofErr w:type="gramEnd"/>
      <w:r w:rsidRPr="007A7C65">
        <w:rPr>
          <w:sz w:val="8"/>
        </w:rPr>
        <w:t xml:space="preserve"> we think that the room for codes of conduct is pretty limited. Our suggestions would be:</w:t>
      </w:r>
      <w:r w:rsidR="00C02988">
        <w:rPr>
          <w:sz w:val="8"/>
        </w:rPr>
        <w:t xml:space="preserve"> </w:t>
      </w:r>
      <w:r w:rsidRPr="007A7C65">
        <w:rPr>
          <w:sz w:val="8"/>
        </w:rPr>
        <w:t>Get a sanity check. If you think that you have an experiment of concern, then get qualified outside advice. Lifeboat Foundation Scientific Advisory Board member Stephen M. Maurer is working with people at Maryland, Duke, and Northwestern to set up a portal where people can get this advice. We think a public pronouncement that you should always get a qualified outside opinion is important and would stop the practice of doing the experiment and then announcing it to the AP.</w:t>
      </w:r>
      <w:r w:rsidR="00C02988">
        <w:rPr>
          <w:sz w:val="8"/>
        </w:rPr>
        <w:t xml:space="preserve"> </w:t>
      </w:r>
      <w:r w:rsidRPr="007A7C65">
        <w:rPr>
          <w:sz w:val="8"/>
        </w:rPr>
        <w:t xml:space="preserve">Make the community more transparent. If you look at how US intelligence went about deciding whether the Nazis had a bomb project, they used the worldwide physics community to find out who had suddenly stopped teaching or dropped out of sight. </w:t>
      </w:r>
      <w:proofErr w:type="gramStart"/>
      <w:r w:rsidRPr="007A7C65">
        <w:rPr>
          <w:sz w:val="8"/>
        </w:rPr>
        <w:t>So</w:t>
      </w:r>
      <w:proofErr w:type="gramEnd"/>
      <w:r w:rsidRPr="007A7C65">
        <w:rPr>
          <w:sz w:val="8"/>
        </w:rPr>
        <w:t xml:space="preserve"> if we can make science communities more transparent, then that’s presumably going to pay dividends later on. You can imagine taking steps like holding reunions, even a community web site with names would be good.</w:t>
      </w:r>
      <w:r w:rsidR="00C02988">
        <w:rPr>
          <w:sz w:val="8"/>
        </w:rPr>
        <w:t xml:space="preserve"> </w:t>
      </w:r>
      <w:r w:rsidRPr="007A7C65">
        <w:rPr>
          <w:sz w:val="8"/>
        </w:rPr>
        <w:t xml:space="preserve">A related point is that there needs to be an understanding of when telling the cops is right and moral — we have a post-McCarthy confusion in this country. If the guy down the hall seems to be doing something strange, I would say you have an ethical obligation to find out. And, more than that, call in the University and ultimately the FBI if you can’t satisfy yourself that nothing bad is going on. We think a public pronouncement that yes, </w:t>
      </w:r>
      <w:proofErr w:type="gramStart"/>
      <w:r w:rsidRPr="007A7C65">
        <w:rPr>
          <w:sz w:val="8"/>
        </w:rPr>
        <w:t>whistle-blowing</w:t>
      </w:r>
      <w:proofErr w:type="gramEnd"/>
      <w:r w:rsidRPr="007A7C65">
        <w:rPr>
          <w:sz w:val="8"/>
        </w:rPr>
        <w:t xml:space="preserve"> is commendable would immediately make terrorist projects riskier. This might not be a huge barrier all by itself, but terrorists usually get tripped up on relatively small things. And after the fact, it almost always turns out that people had some inkling what the guy down the hall is doing. </w:t>
      </w:r>
      <w:proofErr w:type="gramStart"/>
      <w:r w:rsidRPr="007A7C65">
        <w:rPr>
          <w:sz w:val="8"/>
        </w:rPr>
        <w:t>So</w:t>
      </w:r>
      <w:proofErr w:type="gramEnd"/>
      <w:r w:rsidRPr="007A7C65">
        <w:rPr>
          <w:sz w:val="8"/>
        </w:rPr>
        <w:t xml:space="preserve"> we think it would be worth doing.</w:t>
      </w:r>
      <w:r w:rsidR="00C02988">
        <w:rPr>
          <w:sz w:val="8"/>
        </w:rPr>
        <w:t xml:space="preserve"> </w:t>
      </w:r>
      <w:r w:rsidRPr="007A7C65">
        <w:rPr>
          <w:sz w:val="8"/>
        </w:rPr>
        <w:t>First Level Barrie</w:t>
      </w:r>
      <w:r w:rsidR="00C02988">
        <w:rPr>
          <w:sz w:val="8"/>
        </w:rPr>
        <w:t xml:space="preserve"> </w:t>
      </w:r>
      <w:r w:rsidRPr="007A7C65">
        <w:rPr>
          <w:sz w:val="8"/>
        </w:rPr>
        <w:t>We call for the development of a “first level barrier” by 1) Stockpiling industrial disposable particulate respirators such as the N95, N99, or N10 types. This mask will prevent the user from being infected, or if already infected, from spreading it to other people. If a plague became serious, it would probably be best for the government to put on TV spots that tell people that your best chance of surviving a plague (natural or otherwise) is to simply stay home. Which, by the way, is also the best way to stop transmission. 2) Installation of intense UV field generators in the HVAC system of aircraft and other public places as described in our report for Virgin Atlantic. 3) Stockpiling of antiviral drugs such as Tamiflu and antibiotics such as Cipro.</w:t>
      </w:r>
      <w:r w:rsidR="00C02988">
        <w:rPr>
          <w:sz w:val="8"/>
        </w:rPr>
        <w:t xml:space="preserve"> </w:t>
      </w:r>
      <w:r w:rsidRPr="007A7C65">
        <w:rPr>
          <w:sz w:val="8"/>
        </w:rPr>
        <w:t>Technologies to Combat Biological Viruses</w:t>
      </w:r>
      <w:r w:rsidR="00C02988">
        <w:rPr>
          <w:sz w:val="8"/>
        </w:rPr>
        <w:t xml:space="preserve"> </w:t>
      </w:r>
      <w:r w:rsidRPr="007A7C65">
        <w:rPr>
          <w:sz w:val="8"/>
        </w:rPr>
        <w:t xml:space="preserve">One technology to develop is RNAi-based viral suppression. Also, further strategies for battling viral infections are being developed by biotech and pharma companies, such as research programs focusing on the use of decoy oligonucleotides, aptamers, and other small molecules such as peptides and glycopeptides to inhibit viral fusion with human cell membranes or function. These technologies are new and largely </w:t>
      </w:r>
      <w:proofErr w:type="gramStart"/>
      <w:r w:rsidRPr="007A7C65">
        <w:rPr>
          <w:sz w:val="8"/>
        </w:rPr>
        <w:t>unproven</w:t>
      </w:r>
      <w:proofErr w:type="gramEnd"/>
      <w:r w:rsidRPr="007A7C65">
        <w:rPr>
          <w:sz w:val="8"/>
        </w:rPr>
        <w:t xml:space="preserve"> so the important and definitive times are ahead.</w:t>
      </w:r>
      <w:r w:rsidR="00C02988">
        <w:rPr>
          <w:sz w:val="8"/>
        </w:rPr>
        <w:t xml:space="preserve"> </w:t>
      </w:r>
      <w:r w:rsidRPr="007A7C65">
        <w:rPr>
          <w:sz w:val="8"/>
        </w:rPr>
        <w:t>Other technologies that should be developed include:</w:t>
      </w:r>
      <w:r w:rsidR="00C02988">
        <w:rPr>
          <w:sz w:val="8"/>
        </w:rPr>
        <w:t xml:space="preserve"> </w:t>
      </w:r>
      <w:r w:rsidRPr="007A7C65">
        <w:rPr>
          <w:sz w:val="8"/>
        </w:rPr>
        <w:t>1) Development of rapid detection and identification technology: technologies such as these are being developed, based on electrostatic interactions with unmodified gold nanoparticles, silicon transistors (also described in DNA detection made easy), or DNA pairing with a single strand DNA tethered to an enzyme which becomes activated upon binding to the complementary strand.</w:t>
      </w:r>
      <w:r w:rsidR="00C02988">
        <w:rPr>
          <w:sz w:val="8"/>
        </w:rPr>
        <w:t xml:space="preserve"> </w:t>
      </w:r>
      <w:r w:rsidRPr="007A7C65">
        <w:rPr>
          <w:sz w:val="8"/>
        </w:rPr>
        <w:t>2) Development of “smart” materials such as antiviral surface coatings that are being tested for use in face masks and other applications.</w:t>
      </w:r>
      <w:r w:rsidR="00C02988">
        <w:rPr>
          <w:sz w:val="8"/>
        </w:rPr>
        <w:t xml:space="preserve"> </w:t>
      </w:r>
      <w:r w:rsidRPr="007A7C65">
        <w:rPr>
          <w:sz w:val="8"/>
        </w:rPr>
        <w:t>3) Further advances in sequencing technologies, ultimately reaching a target of full virus sequencing within hours. As mentioned, identification of the virus used for the development of a vaccine or other treatment for an unknown virus necessitates the rapid sequencing of its entire DNA or RNA genome. Sequencing technology is in widespread use and is constantly decreasing in cost per segment sequenced as well as in the time taken for the sequencing.</w:t>
      </w:r>
      <w:r w:rsidR="00C02988">
        <w:rPr>
          <w:sz w:val="8"/>
        </w:rPr>
        <w:t xml:space="preserve"> </w:t>
      </w:r>
      <w:r w:rsidRPr="007A7C65">
        <w:rPr>
          <w:sz w:val="8"/>
        </w:rPr>
        <w:t xml:space="preserve">The relevant outcomes of development in this field will reduce sample preparation time as well as expand the diversity of materials useful for isolation of viruses to be sequenced (blood, saliva, skin, mucosa). As faster sequencing times and better sequence assembly software are constantly being developed the need for these measures to be specifically undertaken is of lesser importance. Examples for emerging rapid sequencing technologies include nanopore-based sequencing, sequencing based on nano-scale electronic and photonic effects, and sequencing performed using microarray-based </w:t>
      </w:r>
      <w:proofErr w:type="gramStart"/>
      <w:r w:rsidRPr="007A7C65">
        <w:rPr>
          <w:sz w:val="8"/>
        </w:rPr>
        <w:t>fluorescently-tagged</w:t>
      </w:r>
      <w:proofErr w:type="gramEnd"/>
      <w:r w:rsidRPr="007A7C65">
        <w:rPr>
          <w:sz w:val="8"/>
        </w:rPr>
        <w:t xml:space="preserve"> polymerase and nucleotides.</w:t>
      </w:r>
      <w:r w:rsidR="00C02988">
        <w:rPr>
          <w:sz w:val="8"/>
        </w:rPr>
        <w:t xml:space="preserve"> </w:t>
      </w:r>
      <w:r w:rsidRPr="007A7C65">
        <w:rPr>
          <w:sz w:val="8"/>
        </w:rPr>
        <w:t xml:space="preserve">4) Software-based treatment design. A longer term and expensive (though ultimately valuable) avenue of research, which would be useful in a variety of medicinal applications, would be the development of a comprehensive software system able to analyze the genetic makeup of a virus as well as the proteins it expresses (its proteome), which could provide specific </w:t>
      </w:r>
      <w:proofErr w:type="spellStart"/>
      <w:r w:rsidRPr="007A7C65">
        <w:rPr>
          <w:sz w:val="8"/>
        </w:rPr>
        <w:t>epitopic</w:t>
      </w:r>
      <w:proofErr w:type="spellEnd"/>
      <w:r w:rsidRPr="007A7C65">
        <w:rPr>
          <w:sz w:val="8"/>
        </w:rPr>
        <w:t xml:space="preserve"> or conformational targets to interfere with the production, </w:t>
      </w:r>
      <w:proofErr w:type="gramStart"/>
      <w:r w:rsidRPr="007A7C65">
        <w:rPr>
          <w:sz w:val="8"/>
        </w:rPr>
        <w:t>processing</w:t>
      </w:r>
      <w:proofErr w:type="gramEnd"/>
      <w:r w:rsidRPr="007A7C65">
        <w:rPr>
          <w:sz w:val="8"/>
        </w:rPr>
        <w:t xml:space="preserve"> and function of these molecules.</w:t>
      </w:r>
      <w:r w:rsidR="00C02988">
        <w:rPr>
          <w:sz w:val="8"/>
        </w:rPr>
        <w:t xml:space="preserve"> </w:t>
      </w:r>
      <w:r w:rsidRPr="007A7C65">
        <w:rPr>
          <w:sz w:val="8"/>
        </w:rPr>
        <w:t xml:space="preserve">The initial identification of </w:t>
      </w:r>
      <w:proofErr w:type="gramStart"/>
      <w:r w:rsidRPr="007A7C65">
        <w:rPr>
          <w:sz w:val="8"/>
        </w:rPr>
        <w:t>viruses</w:t>
      </w:r>
      <w:proofErr w:type="gramEnd"/>
      <w:r w:rsidRPr="007A7C65">
        <w:rPr>
          <w:sz w:val="8"/>
        </w:rPr>
        <w:t xml:space="preserve"> susceptibilities would help determine the most likely effective antiviral treatments based on DNA, RNA, or protein-based interference strategies. Software-based strategies should also allow the identification of the optimal protein sequences to be used as a </w:t>
      </w:r>
      <w:proofErr w:type="gramStart"/>
      <w:r w:rsidRPr="007A7C65">
        <w:rPr>
          <w:sz w:val="8"/>
        </w:rPr>
        <w:t>vaccine, and</w:t>
      </w:r>
      <w:proofErr w:type="gramEnd"/>
      <w:r w:rsidRPr="007A7C65">
        <w:rPr>
          <w:sz w:val="8"/>
        </w:rPr>
        <w:t xml:space="preserve"> be able to accelerate the “good guys” response in the “arms race” as further bioengineered, malicious pathogens are developed.</w:t>
      </w:r>
      <w:r w:rsidR="00C02988">
        <w:rPr>
          <w:sz w:val="8"/>
        </w:rPr>
        <w:t xml:space="preserve"> </w:t>
      </w:r>
      <w:r w:rsidRPr="007A7C65">
        <w:rPr>
          <w:sz w:val="8"/>
        </w:rPr>
        <w:t>Engineered Bacteria and Prions</w:t>
      </w:r>
      <w:r w:rsidR="00C02988">
        <w:rPr>
          <w:sz w:val="8"/>
        </w:rPr>
        <w:t xml:space="preserve"> </w:t>
      </w:r>
      <w:r w:rsidRPr="007A7C65">
        <w:rPr>
          <w:sz w:val="8"/>
        </w:rPr>
        <w:t xml:space="preserve">Infectious human viruses are almost always either airborne or spread by direct person to person contact. The first mode of propagation of deadly rapidly infective agents would be potentially suicidal in the global sense for a terrorist group or nation. Such infections know no boundaries imposed by nations or ideologies. (It would be possible for a nation or terrorist group with sufficient resources to produce a vaccine that would protect them against such a release… A scary scenario was played out in fiction a few years ago in Rainbow Six by Tom Clancy.) The second mode would be far too slow in any event and good public health </w:t>
      </w:r>
      <w:proofErr w:type="gramStart"/>
      <w:r w:rsidRPr="007A7C65">
        <w:rPr>
          <w:sz w:val="8"/>
        </w:rPr>
        <w:t>counter-measures</w:t>
      </w:r>
      <w:proofErr w:type="gramEnd"/>
      <w:r w:rsidRPr="007A7C65">
        <w:rPr>
          <w:sz w:val="8"/>
        </w:rPr>
        <w:t xml:space="preserve"> already exist for slowly propagating infectious agents.</w:t>
      </w:r>
      <w:r w:rsidR="00C02988">
        <w:rPr>
          <w:sz w:val="8"/>
        </w:rPr>
        <w:t xml:space="preserve"> </w:t>
      </w:r>
      <w:r w:rsidRPr="007A7C65">
        <w:rPr>
          <w:sz w:val="8"/>
        </w:rPr>
        <w:t>Because it would be suicidal for a terrorist group or nation to use airborne infectious viruses, they may decide to use engineered bacteria or prions instead. (Although suicidal terrorists do exist!) To combat these threats, we propose frequent testing of the water supply, not just for known bacteria but for the biologically necessary consensus DNA sequences that would be present even in engineered organisms. All known toxin-producing sequences should be tested for as well.</w:t>
      </w:r>
      <w:r w:rsidR="00C02988">
        <w:rPr>
          <w:sz w:val="8"/>
        </w:rPr>
        <w:t xml:space="preserve"> </w:t>
      </w:r>
      <w:r w:rsidRPr="007A7C65">
        <w:rPr>
          <w:sz w:val="8"/>
        </w:rPr>
        <w:t xml:space="preserve">We also propose more extensive testing of the meat supply for prion </w:t>
      </w:r>
      <w:proofErr w:type="gramStart"/>
      <w:r w:rsidRPr="007A7C65">
        <w:rPr>
          <w:sz w:val="8"/>
        </w:rPr>
        <w:t>sequences</w:t>
      </w:r>
      <w:proofErr w:type="gramEnd"/>
      <w:r w:rsidRPr="007A7C65">
        <w:rPr>
          <w:sz w:val="8"/>
        </w:rPr>
        <w:t xml:space="preserve"> and we are definitely against the current government regulations which prohibit meat processors from doing extra prion tests at their own expense! This testing would be </w:t>
      </w:r>
      <w:proofErr w:type="gramStart"/>
      <w:r w:rsidRPr="007A7C65">
        <w:rPr>
          <w:sz w:val="8"/>
        </w:rPr>
        <w:t>expensive</w:t>
      </w:r>
      <w:proofErr w:type="gramEnd"/>
      <w:r w:rsidRPr="007A7C65">
        <w:rPr>
          <w:sz w:val="8"/>
        </w:rPr>
        <w:t xml:space="preserve"> but we are currently doing way too little of it. Additionally, testing air in cities would be useful.</w:t>
      </w:r>
      <w:r w:rsidR="00C02988">
        <w:rPr>
          <w:sz w:val="8"/>
        </w:rPr>
        <w:t xml:space="preserve"> </w:t>
      </w:r>
      <w:r w:rsidRPr="007A7C65">
        <w:rPr>
          <w:sz w:val="8"/>
        </w:rPr>
        <w:t xml:space="preserve">Note that technologies like PCR get cheaper every day and </w:t>
      </w:r>
      <w:proofErr w:type="gramStart"/>
      <w:r w:rsidRPr="007A7C65">
        <w:rPr>
          <w:sz w:val="8"/>
        </w:rPr>
        <w:t>large scale</w:t>
      </w:r>
      <w:proofErr w:type="gramEnd"/>
      <w:r w:rsidRPr="007A7C65">
        <w:rPr>
          <w:sz w:val="8"/>
        </w:rPr>
        <w:t xml:space="preserve"> testing of this kind would further reduce the per test cost.</w:t>
      </w:r>
      <w:r w:rsidR="00C02988">
        <w:rPr>
          <w:sz w:val="8"/>
        </w:rPr>
        <w:t xml:space="preserve"> </w:t>
      </w:r>
      <w:r w:rsidRPr="007A7C65">
        <w:rPr>
          <w:sz w:val="8"/>
        </w:rPr>
        <w:t>We support development of the prion blood test being developed by Claudio A. Soto’s group. This new test is a million times more sensitive than conventional antibody-based techniques for detecting prions.</w:t>
      </w:r>
      <w:r w:rsidR="00C02988">
        <w:rPr>
          <w:sz w:val="8"/>
        </w:rPr>
        <w:t xml:space="preserve"> </w:t>
      </w:r>
      <w:r w:rsidRPr="007A7C65">
        <w:rPr>
          <w:sz w:val="8"/>
        </w:rPr>
        <w:t>Conclusion</w:t>
      </w:r>
      <w:r w:rsidR="00C02988">
        <w:rPr>
          <w:sz w:val="8"/>
        </w:rPr>
        <w:t xml:space="preserve"> </w:t>
      </w:r>
      <w:r w:rsidRPr="007A7C65">
        <w:rPr>
          <w:sz w:val="14"/>
        </w:rPr>
        <w:t xml:space="preserve">It would be more cost effective if those funding the </w:t>
      </w:r>
      <w:proofErr w:type="spellStart"/>
      <w:r w:rsidRPr="007A7C65">
        <w:rPr>
          <w:sz w:val="14"/>
        </w:rPr>
        <w:t>BioShield</w:t>
      </w:r>
      <w:proofErr w:type="spellEnd"/>
      <w:r w:rsidRPr="007A7C65">
        <w:rPr>
          <w:sz w:val="14"/>
        </w:rPr>
        <w:t xml:space="preserve"> set specific goals and gave prize money to the people/organizations that accomplished them than simply funding research without such goals.</w:t>
      </w:r>
      <w:r w:rsidR="00C02988">
        <w:rPr>
          <w:sz w:val="14"/>
        </w:rPr>
        <w:t xml:space="preserve"> </w:t>
      </w:r>
      <w:r w:rsidRPr="007A7C65">
        <w:rPr>
          <w:sz w:val="14"/>
        </w:rPr>
        <w:t xml:space="preserve">We propose that we take the measure of this threat and </w:t>
      </w:r>
      <w:proofErr w:type="gramStart"/>
      <w:r w:rsidRPr="007A7C65">
        <w:rPr>
          <w:sz w:val="14"/>
        </w:rPr>
        <w:t>make preparations</w:t>
      </w:r>
      <w:proofErr w:type="gramEnd"/>
      <w:r w:rsidRPr="007A7C65">
        <w:rPr>
          <w:sz w:val="14"/>
        </w:rPr>
        <w:t xml:space="preserve"> today to engage it with the force and knowledge adequate to throw it back wherever and however it may strike. </w:t>
      </w:r>
      <w:r w:rsidRPr="007A7C65">
        <w:rPr>
          <w:u w:val="single"/>
        </w:rPr>
        <w:t xml:space="preserve">It is time to accelerate the development of antiviral and antibacterial technology for the human population. </w:t>
      </w:r>
      <w:r w:rsidRPr="00395C5C">
        <w:rPr>
          <w:highlight w:val="green"/>
          <w:u w:val="single"/>
        </w:rPr>
        <w:t xml:space="preserve">The </w:t>
      </w:r>
      <w:r w:rsidRPr="00395C5C">
        <w:rPr>
          <w:b/>
          <w:iCs/>
          <w:highlight w:val="green"/>
          <w:u w:val="single"/>
        </w:rPr>
        <w:t>way to combat this</w:t>
      </w:r>
      <w:r w:rsidRPr="00395C5C">
        <w:rPr>
          <w:b/>
          <w:iCs/>
          <w:u w:val="single"/>
        </w:rPr>
        <w:t xml:space="preserve"> serious and ever-growing threat</w:t>
      </w:r>
      <w:r w:rsidRPr="00395C5C">
        <w:rPr>
          <w:u w:val="single"/>
        </w:rPr>
        <w:t xml:space="preserve"> </w:t>
      </w:r>
      <w:r w:rsidRPr="00395C5C">
        <w:rPr>
          <w:highlight w:val="green"/>
          <w:u w:val="single"/>
        </w:rPr>
        <w:t xml:space="preserve">is to </w:t>
      </w:r>
      <w:r w:rsidRPr="00395C5C">
        <w:rPr>
          <w:b/>
          <w:iCs/>
          <w:highlight w:val="green"/>
          <w:u w:val="single"/>
        </w:rPr>
        <w:t>develop</w:t>
      </w:r>
      <w:r w:rsidRPr="00395C5C">
        <w:rPr>
          <w:b/>
          <w:iCs/>
          <w:u w:val="single"/>
        </w:rPr>
        <w:t xml:space="preserve"> broad </w:t>
      </w:r>
      <w:r w:rsidRPr="00395C5C">
        <w:rPr>
          <w:b/>
          <w:iCs/>
          <w:highlight w:val="green"/>
          <w:u w:val="single"/>
        </w:rPr>
        <w:t xml:space="preserve">tools to destroy viruses and </w:t>
      </w:r>
      <w:r w:rsidRPr="007B535A">
        <w:rPr>
          <w:b/>
          <w:iCs/>
          <w:highlight w:val="green"/>
          <w:u w:val="single"/>
        </w:rPr>
        <w:t>bacteria</w:t>
      </w:r>
      <w:r w:rsidRPr="007A7C65">
        <w:rPr>
          <w:u w:val="single"/>
        </w:rPr>
        <w:t xml:space="preserve">. We have tools </w:t>
      </w:r>
      <w:r w:rsidRPr="007B535A">
        <w:rPr>
          <w:highlight w:val="green"/>
          <w:u w:val="single"/>
        </w:rPr>
        <w:t>such as</w:t>
      </w:r>
      <w:r w:rsidRPr="007A7C65">
        <w:rPr>
          <w:u w:val="single"/>
        </w:rPr>
        <w:t xml:space="preserve"> those based on </w:t>
      </w:r>
      <w:r w:rsidRPr="007B535A">
        <w:rPr>
          <w:highlight w:val="green"/>
          <w:u w:val="single"/>
        </w:rPr>
        <w:t>RNA interference</w:t>
      </w:r>
      <w:r w:rsidRPr="007A7C65">
        <w:rPr>
          <w:u w:val="single"/>
        </w:rPr>
        <w:t xml:space="preserve"> that can block gene expression</w:t>
      </w:r>
      <w:r w:rsidRPr="007A7C65">
        <w:rPr>
          <w:sz w:val="14"/>
        </w:rPr>
        <w:t>. We can now sequence the genes of a new virus in a matter of days, so our goal is within reach!</w:t>
      </w:r>
      <w:r w:rsidR="00C02988">
        <w:rPr>
          <w:sz w:val="14"/>
        </w:rPr>
        <w:t xml:space="preserve"> </w:t>
      </w:r>
      <w:r w:rsidRPr="007A7C65">
        <w:rPr>
          <w:sz w:val="14"/>
        </w:rPr>
        <w:t xml:space="preserve">We call for the creation of </w:t>
      </w:r>
      <w:r w:rsidRPr="00395C5C">
        <w:rPr>
          <w:rStyle w:val="Emphasis"/>
          <w:highlight w:val="green"/>
        </w:rPr>
        <w:t>new technologies</w:t>
      </w:r>
      <w:r w:rsidRPr="007A7C65">
        <w:rPr>
          <w:sz w:val="14"/>
        </w:rPr>
        <w:t xml:space="preserve"> and the </w:t>
      </w:r>
      <w:r w:rsidRPr="00395C5C">
        <w:rPr>
          <w:sz w:val="12"/>
          <w:szCs w:val="12"/>
        </w:rPr>
        <w:t>enhancement of existing technologies</w:t>
      </w:r>
      <w:r w:rsidRPr="007A7C65">
        <w:rPr>
          <w:sz w:val="14"/>
        </w:rPr>
        <w:t xml:space="preserve"> to </w:t>
      </w:r>
      <w:r w:rsidRPr="007B535A">
        <w:rPr>
          <w:highlight w:val="green"/>
          <w:u w:val="single"/>
        </w:rPr>
        <w:t>increase</w:t>
      </w:r>
      <w:r w:rsidRPr="007A7C65">
        <w:rPr>
          <w:sz w:val="14"/>
        </w:rPr>
        <w:t xml:space="preserve"> our </w:t>
      </w:r>
      <w:r w:rsidRPr="007B535A">
        <w:rPr>
          <w:highlight w:val="green"/>
          <w:u w:val="single"/>
        </w:rPr>
        <w:t xml:space="preserve">abilities to </w:t>
      </w:r>
      <w:r w:rsidRPr="00395C5C">
        <w:rPr>
          <w:rStyle w:val="Emphasis"/>
          <w:highlight w:val="green"/>
        </w:rPr>
        <w:t>detect</w:t>
      </w:r>
      <w:r w:rsidRPr="007B535A">
        <w:rPr>
          <w:highlight w:val="green"/>
          <w:u w:val="single"/>
        </w:rPr>
        <w:t xml:space="preserve">, </w:t>
      </w:r>
      <w:r w:rsidRPr="00395C5C">
        <w:rPr>
          <w:rStyle w:val="Emphasis"/>
          <w:highlight w:val="green"/>
        </w:rPr>
        <w:t>identify</w:t>
      </w:r>
      <w:r w:rsidRPr="007B535A">
        <w:rPr>
          <w:highlight w:val="green"/>
          <w:u w:val="single"/>
        </w:rPr>
        <w:t xml:space="preserve">, and </w:t>
      </w:r>
      <w:r w:rsidRPr="00395C5C">
        <w:rPr>
          <w:rStyle w:val="Emphasis"/>
          <w:highlight w:val="green"/>
        </w:rPr>
        <w:t>model</w:t>
      </w:r>
      <w:r w:rsidRPr="007B535A">
        <w:rPr>
          <w:highlight w:val="green"/>
          <w:u w:val="single"/>
        </w:rPr>
        <w:t xml:space="preserve"> any</w:t>
      </w:r>
      <w:r w:rsidRPr="007A7C65">
        <w:rPr>
          <w:u w:val="single"/>
        </w:rPr>
        <w:t xml:space="preserve"> emerging</w:t>
      </w:r>
      <w:r w:rsidRPr="007A7C65">
        <w:rPr>
          <w:sz w:val="14"/>
        </w:rPr>
        <w:t xml:space="preserve"> or newly identified </w:t>
      </w:r>
      <w:r w:rsidRPr="007A7C65">
        <w:rPr>
          <w:u w:val="single"/>
        </w:rPr>
        <w:t xml:space="preserve">infective </w:t>
      </w:r>
      <w:r w:rsidRPr="007B535A">
        <w:rPr>
          <w:highlight w:val="green"/>
          <w:u w:val="single"/>
        </w:rPr>
        <w:t>agent</w:t>
      </w:r>
      <w:r w:rsidRPr="007A7C65">
        <w:rPr>
          <w:u w:val="single"/>
        </w:rPr>
        <w:t>, present</w:t>
      </w:r>
      <w:r w:rsidRPr="007A7C65">
        <w:rPr>
          <w:sz w:val="14"/>
        </w:rPr>
        <w:t xml:space="preserve"> or future, natural or otherwise — we need to accelerate the expansion of our capacity to </w:t>
      </w:r>
      <w:r w:rsidRPr="007B535A">
        <w:rPr>
          <w:highlight w:val="green"/>
          <w:u w:val="single"/>
        </w:rPr>
        <w:t>engineer vaccines</w:t>
      </w:r>
      <w:r w:rsidRPr="007A7C65">
        <w:rPr>
          <w:u w:val="single"/>
        </w:rPr>
        <w:t xml:space="preserve"> for immunization, </w:t>
      </w:r>
      <w:r w:rsidRPr="007B535A">
        <w:rPr>
          <w:highlight w:val="green"/>
          <w:u w:val="single"/>
        </w:rPr>
        <w:t>and</w:t>
      </w:r>
      <w:r w:rsidRPr="007A7C65">
        <w:rPr>
          <w:sz w:val="14"/>
        </w:rPr>
        <w:t xml:space="preserve"> explore the feasibility of other </w:t>
      </w:r>
      <w:proofErr w:type="spellStart"/>
      <w:r w:rsidRPr="007A7C65">
        <w:rPr>
          <w:sz w:val="14"/>
        </w:rPr>
        <w:t>medicinals</w:t>
      </w:r>
      <w:proofErr w:type="spellEnd"/>
      <w:r w:rsidRPr="007A7C65">
        <w:rPr>
          <w:sz w:val="14"/>
        </w:rPr>
        <w:t xml:space="preserve"> to cure or circumvent infections, and to manufacture, </w:t>
      </w:r>
      <w:r w:rsidRPr="007B535A">
        <w:rPr>
          <w:highlight w:val="green"/>
          <w:u w:val="single"/>
        </w:rPr>
        <w:t>distribute</w:t>
      </w:r>
      <w:r w:rsidRPr="007A7C65">
        <w:rPr>
          <w:u w:val="single"/>
        </w:rPr>
        <w:t xml:space="preserve">, and administer what we need </w:t>
      </w:r>
      <w:r w:rsidRPr="007B535A">
        <w:rPr>
          <w:highlight w:val="green"/>
          <w:u w:val="single"/>
        </w:rPr>
        <w:t>in a timely</w:t>
      </w:r>
      <w:r w:rsidRPr="007A7C65">
        <w:rPr>
          <w:u w:val="single"/>
        </w:rPr>
        <w:t xml:space="preserve"> and effective </w:t>
      </w:r>
      <w:r w:rsidRPr="007B535A">
        <w:rPr>
          <w:highlight w:val="green"/>
          <w:u w:val="single"/>
        </w:rPr>
        <w:t>manner</w:t>
      </w:r>
      <w:r w:rsidRPr="007A7C65">
        <w:rPr>
          <w:u w:val="single"/>
        </w:rPr>
        <w:t xml:space="preserve"> that protects us all from the threat of bioengineered malevolent viruses and microbial organisms</w:t>
      </w:r>
      <w:r w:rsidRPr="007A7C65">
        <w:rPr>
          <w:sz w:val="14"/>
        </w:rPr>
        <w:t>. Time is running out.</w:t>
      </w:r>
    </w:p>
    <w:p w14:paraId="65AAFA2A" w14:textId="77777777" w:rsidR="00050462" w:rsidRDefault="00050462" w:rsidP="00314C19"/>
    <w:p w14:paraId="737413DF" w14:textId="77777777" w:rsidR="00050462" w:rsidRDefault="00050462" w:rsidP="00050462">
      <w:pPr>
        <w:outlineLvl w:val="3"/>
        <w:rPr>
          <w:rFonts w:eastAsia="Times New Roman"/>
          <w:b/>
          <w:bCs/>
          <w:sz w:val="26"/>
          <w:szCs w:val="26"/>
        </w:rPr>
      </w:pPr>
      <w:r>
        <w:rPr>
          <w:rFonts w:eastAsia="Times New Roman"/>
          <w:b/>
          <w:bCs/>
          <w:sz w:val="26"/>
          <w:szCs w:val="26"/>
        </w:rPr>
        <w:t>Antibiotic resistance will cause extinction now – New studies prove that boosting the innovation pipeline is necessary</w:t>
      </w:r>
    </w:p>
    <w:p w14:paraId="472B3A3D" w14:textId="77777777" w:rsidR="00050462" w:rsidRPr="00356340" w:rsidRDefault="00050462" w:rsidP="00050462">
      <w:pPr>
        <w:rPr>
          <w:rFonts w:ascii="Times New Roman" w:hAnsi="Times New Roman" w:cs="Times New Roman"/>
          <w:sz w:val="24"/>
        </w:rPr>
      </w:pPr>
      <w:r w:rsidRPr="00356340">
        <w:rPr>
          <w:b/>
          <w:bCs/>
          <w:sz w:val="26"/>
          <w:szCs w:val="26"/>
        </w:rPr>
        <w:t>Talkington 20</w:t>
      </w:r>
      <w:r w:rsidRPr="00356340">
        <w:t> –</w:t>
      </w:r>
      <w:r w:rsidRPr="00356340">
        <w:rPr>
          <w:sz w:val="24"/>
        </w:rPr>
        <w:t> </w:t>
      </w:r>
      <w:r w:rsidRPr="00356340">
        <w:t xml:space="preserve">oversees teams of policy experts, scientists, and advocates for Pew’s work on public health issues, including the rise of antibiotic-resistant bacteria, </w:t>
      </w:r>
      <w:r>
        <w:rPr>
          <w:rFonts w:ascii="Times New Roman" w:hAnsi="Times New Roman" w:cs="Times New Roman"/>
          <w:sz w:val="24"/>
        </w:rPr>
        <w:t>(</w:t>
      </w:r>
      <w:r w:rsidRPr="00356340">
        <w:t>Kathy Talkington, "The U.S. Is Not Prepared to Combat 'Existential Threat' of Antibiotic-Resistant Superbugs," The Pew Charitable Trusts, 7-27-2020, </w:t>
      </w:r>
      <w:hyperlink r:id="rId13" w:history="1">
        <w:r w:rsidRPr="00EF0D1C">
          <w:rPr>
            <w:rStyle w:val="Hyperlink"/>
          </w:rPr>
          <w:t>https://www.pewtrusts.org/en/research-and-analysis/articles/2020/07/27/the-us-is-not-prepared-to-combat-existential-threat-of-antibiotic-resistant-superbugs</w:t>
        </w:r>
      </w:hyperlink>
      <w:r>
        <w:rPr>
          <w:rStyle w:val="Hyperlink"/>
        </w:rPr>
        <w:t xml:space="preserve">) </w:t>
      </w:r>
    </w:p>
    <w:p w14:paraId="7006AB3A" w14:textId="3F44BCA6" w:rsidR="00050462" w:rsidRPr="00356340" w:rsidRDefault="00050462" w:rsidP="00050462">
      <w:pPr>
        <w:rPr>
          <w:rFonts w:eastAsia="Times New Roman"/>
          <w:sz w:val="16"/>
        </w:rPr>
      </w:pPr>
      <w:r w:rsidRPr="00356340">
        <w:rPr>
          <w:rFonts w:eastAsia="Times New Roman"/>
          <w:sz w:val="16"/>
        </w:rPr>
        <w:t xml:space="preserve">At the July launch of the AMR Action Fund, </w:t>
      </w:r>
      <w:r w:rsidRPr="00356340">
        <w:rPr>
          <w:rStyle w:val="StyleUnderline"/>
        </w:rPr>
        <w:t>Admiral Brett P. Giroir, U.S. assistant secretary for health, said</w:t>
      </w:r>
      <w:r w:rsidRPr="00356340">
        <w:rPr>
          <w:rFonts w:eastAsia="Times New Roman"/>
          <w:sz w:val="16"/>
        </w:rPr>
        <w:t xml:space="preserve"> the following:</w:t>
      </w:r>
      <w:r w:rsidR="00C02988">
        <w:rPr>
          <w:rFonts w:eastAsia="Times New Roman"/>
          <w:sz w:val="16"/>
        </w:rPr>
        <w:t xml:space="preserve"> </w:t>
      </w:r>
      <w:r w:rsidRPr="00356340">
        <w:rPr>
          <w:rFonts w:eastAsia="Times New Roman"/>
          <w:sz w:val="16"/>
        </w:rPr>
        <w:t>"</w:t>
      </w:r>
      <w:r w:rsidRPr="00356340">
        <w:rPr>
          <w:rStyle w:val="Emphasis"/>
          <w:highlight w:val="green"/>
        </w:rPr>
        <w:t>Antimicrobial resistance</w:t>
      </w:r>
      <w:r w:rsidRPr="00356340">
        <w:rPr>
          <w:rFonts w:eastAsia="Times New Roman"/>
          <w:sz w:val="16"/>
        </w:rPr>
        <w:t xml:space="preserve">, I do believe, </w:t>
      </w:r>
      <w:r w:rsidRPr="00356340">
        <w:rPr>
          <w:rStyle w:val="StyleUnderline"/>
          <w:highlight w:val="green"/>
        </w:rPr>
        <w:t xml:space="preserve">is the </w:t>
      </w:r>
      <w:r w:rsidRPr="00356340">
        <w:rPr>
          <w:rStyle w:val="Emphasis"/>
          <w:highlight w:val="green"/>
        </w:rPr>
        <w:t>existential threat of this century</w:t>
      </w:r>
      <w:r w:rsidRPr="00356340">
        <w:rPr>
          <w:rFonts w:eastAsia="Times New Roman"/>
          <w:sz w:val="16"/>
        </w:rPr>
        <w:t>."</w:t>
      </w:r>
      <w:r w:rsidR="00C02988">
        <w:rPr>
          <w:rFonts w:eastAsia="Times New Roman"/>
          <w:sz w:val="16"/>
        </w:rPr>
        <w:t xml:space="preserve"> </w:t>
      </w:r>
      <w:r w:rsidRPr="00356340">
        <w:rPr>
          <w:rStyle w:val="StyleUnderline"/>
        </w:rPr>
        <w:t xml:space="preserve">Giroir’s warning is </w:t>
      </w:r>
      <w:r w:rsidRPr="00356340">
        <w:rPr>
          <w:rStyle w:val="Emphasis"/>
        </w:rPr>
        <w:t>dire</w:t>
      </w:r>
      <w:r w:rsidRPr="00356340">
        <w:rPr>
          <w:rStyle w:val="StyleUnderline"/>
        </w:rPr>
        <w:t>—but it’s not new</w:t>
      </w:r>
      <w:r w:rsidRPr="00356340">
        <w:rPr>
          <w:rFonts w:eastAsia="Times New Roman"/>
          <w:sz w:val="16"/>
        </w:rPr>
        <w:t xml:space="preserve">. For years, </w:t>
      </w:r>
      <w:r w:rsidRPr="00356340">
        <w:rPr>
          <w:rStyle w:val="StyleUnderline"/>
          <w:highlight w:val="green"/>
        </w:rPr>
        <w:t>leading</w:t>
      </w:r>
      <w:r w:rsidRPr="00356340">
        <w:rPr>
          <w:rStyle w:val="StyleUnderline"/>
        </w:rPr>
        <w:t xml:space="preserve"> </w:t>
      </w:r>
      <w:r w:rsidRPr="00356340">
        <w:rPr>
          <w:rStyle w:val="Emphasis"/>
        </w:rPr>
        <w:t xml:space="preserve">public </w:t>
      </w:r>
      <w:r w:rsidRPr="00356340">
        <w:rPr>
          <w:rStyle w:val="Emphasis"/>
          <w:highlight w:val="green"/>
        </w:rPr>
        <w:t>health</w:t>
      </w:r>
      <w:r w:rsidRPr="00356340">
        <w:rPr>
          <w:rStyle w:val="StyleUnderline"/>
          <w:highlight w:val="green"/>
        </w:rPr>
        <w:t xml:space="preserve"> and </w:t>
      </w:r>
      <w:r w:rsidRPr="00356340">
        <w:rPr>
          <w:rStyle w:val="Emphasis"/>
          <w:highlight w:val="green"/>
        </w:rPr>
        <w:t>national security experts</w:t>
      </w:r>
      <w:r w:rsidRPr="00356340">
        <w:rPr>
          <w:rStyle w:val="StyleUnderline"/>
        </w:rPr>
        <w:t xml:space="preserve"> around the world </w:t>
      </w:r>
      <w:r w:rsidRPr="00356340">
        <w:rPr>
          <w:rStyle w:val="StyleUnderline"/>
          <w:highlight w:val="green"/>
        </w:rPr>
        <w:t xml:space="preserve">have </w:t>
      </w:r>
      <w:r w:rsidRPr="00356340">
        <w:rPr>
          <w:rStyle w:val="Emphasis"/>
          <w:highlight w:val="green"/>
        </w:rPr>
        <w:t>sounded the alarm</w:t>
      </w:r>
      <w:r w:rsidRPr="00356340">
        <w:rPr>
          <w:rStyle w:val="Emphasis"/>
        </w:rPr>
        <w:t xml:space="preserve"> </w:t>
      </w:r>
      <w:r w:rsidRPr="00356340">
        <w:rPr>
          <w:rStyle w:val="StyleUnderline"/>
        </w:rPr>
        <w:t xml:space="preserve">about the </w:t>
      </w:r>
      <w:r w:rsidRPr="00356340">
        <w:rPr>
          <w:rStyle w:val="Emphasis"/>
        </w:rPr>
        <w:t>growing threat</w:t>
      </w:r>
      <w:r w:rsidRPr="00356340">
        <w:rPr>
          <w:rStyle w:val="StyleUnderline"/>
        </w:rPr>
        <w:t xml:space="preserve"> posed by antibiotic-resistant bacteria.</w:t>
      </w:r>
      <w:r w:rsidRPr="00356340">
        <w:rPr>
          <w:rFonts w:eastAsia="Times New Roman"/>
          <w:sz w:val="16"/>
        </w:rPr>
        <w:t xml:space="preserve"> Commissions led by world-renowned economists, declarations from the United Nations General Assembly, urgent threat reports from the Centers for Disease Control and Prevention, and more have all come to the same conclusion: </w:t>
      </w:r>
      <w:r w:rsidRPr="00436797">
        <w:rPr>
          <w:rStyle w:val="Emphasis"/>
          <w:highlight w:val="green"/>
        </w:rPr>
        <w:t>A</w:t>
      </w:r>
      <w:r w:rsidRPr="00356340">
        <w:rPr>
          <w:rStyle w:val="StyleUnderline"/>
        </w:rPr>
        <w:t>nti</w:t>
      </w:r>
      <w:r w:rsidRPr="00436797">
        <w:rPr>
          <w:rStyle w:val="Emphasis"/>
          <w:highlight w:val="green"/>
        </w:rPr>
        <w:t>m</w:t>
      </w:r>
      <w:r w:rsidRPr="00356340">
        <w:rPr>
          <w:rStyle w:val="StyleUnderline"/>
        </w:rPr>
        <w:t xml:space="preserve">icrobial </w:t>
      </w:r>
      <w:r w:rsidRPr="00436797">
        <w:rPr>
          <w:rStyle w:val="Emphasis"/>
          <w:highlight w:val="green"/>
        </w:rPr>
        <w:t>r</w:t>
      </w:r>
      <w:r w:rsidRPr="00436797">
        <w:rPr>
          <w:rStyle w:val="StyleUnderline"/>
        </w:rPr>
        <w:t xml:space="preserve">esistance </w:t>
      </w:r>
      <w:r w:rsidRPr="00356340">
        <w:rPr>
          <w:rStyle w:val="StyleUnderline"/>
          <w:highlight w:val="green"/>
        </w:rPr>
        <w:t xml:space="preserve">is a </w:t>
      </w:r>
      <w:r w:rsidRPr="00356340">
        <w:rPr>
          <w:rStyle w:val="Emphasis"/>
          <w:highlight w:val="green"/>
        </w:rPr>
        <w:t>known and certain danger</w:t>
      </w:r>
      <w:r w:rsidRPr="00356340">
        <w:rPr>
          <w:rStyle w:val="StyleUnderline"/>
        </w:rPr>
        <w:t>—</w:t>
      </w:r>
      <w:r w:rsidRPr="00356340">
        <w:rPr>
          <w:rStyle w:val="StyleUnderline"/>
          <w:highlight w:val="green"/>
        </w:rPr>
        <w:t>and</w:t>
      </w:r>
      <w:r w:rsidRPr="00356340">
        <w:rPr>
          <w:rStyle w:val="StyleUnderline"/>
        </w:rPr>
        <w:t xml:space="preserve"> the global level of </w:t>
      </w:r>
      <w:r w:rsidRPr="00356340">
        <w:rPr>
          <w:rStyle w:val="StyleUnderline"/>
          <w:highlight w:val="green"/>
        </w:rPr>
        <w:t xml:space="preserve">preparedness </w:t>
      </w:r>
      <w:r w:rsidRPr="00356340">
        <w:rPr>
          <w:rStyle w:val="Emphasis"/>
          <w:highlight w:val="green"/>
        </w:rPr>
        <w:t xml:space="preserve">does not match </w:t>
      </w:r>
      <w:r w:rsidRPr="00356340">
        <w:rPr>
          <w:rStyle w:val="Emphasis"/>
        </w:rPr>
        <w:t>the magnitude</w:t>
      </w:r>
      <w:r w:rsidRPr="00356340">
        <w:rPr>
          <w:rStyle w:val="StyleUnderline"/>
        </w:rPr>
        <w:t xml:space="preserve"> </w:t>
      </w:r>
      <w:r w:rsidRPr="00356340">
        <w:rPr>
          <w:rStyle w:val="Emphasis"/>
        </w:rPr>
        <w:t xml:space="preserve">of </w:t>
      </w:r>
      <w:r w:rsidRPr="00356340">
        <w:rPr>
          <w:rStyle w:val="Emphasis"/>
          <w:highlight w:val="green"/>
        </w:rPr>
        <w:t>the threat</w:t>
      </w:r>
      <w:r w:rsidRPr="00356340">
        <w:rPr>
          <w:rStyle w:val="Emphasis"/>
        </w:rPr>
        <w:t>.</w:t>
      </w:r>
      <w:r w:rsidR="00C02988">
        <w:rPr>
          <w:rStyle w:val="Emphasis"/>
        </w:rPr>
        <w:t xml:space="preserve"> </w:t>
      </w:r>
      <w:r w:rsidRPr="00356340">
        <w:rPr>
          <w:rFonts w:eastAsia="Times New Roman"/>
          <w:sz w:val="16"/>
          <w:szCs w:val="16"/>
        </w:rPr>
        <w:t xml:space="preserve">In June, </w:t>
      </w:r>
      <w:r w:rsidRPr="00436797">
        <w:rPr>
          <w:rStyle w:val="StyleUnderline"/>
        </w:rPr>
        <w:t xml:space="preserve">The Pew Charitable Trusts </w:t>
      </w:r>
      <w:r w:rsidRPr="00436797">
        <w:rPr>
          <w:sz w:val="16"/>
          <w:szCs w:val="16"/>
        </w:rPr>
        <w:t>sent a l</w:t>
      </w:r>
      <w:r w:rsidRPr="00436797">
        <w:rPr>
          <w:rStyle w:val="StyleUnderline"/>
        </w:rPr>
        <w:t>etter to the leaders of the Senate Committee</w:t>
      </w:r>
      <w:r w:rsidRPr="00356340">
        <w:rPr>
          <w:rFonts w:eastAsia="Times New Roman"/>
          <w:sz w:val="16"/>
          <w:szCs w:val="16"/>
        </w:rPr>
        <w:t xml:space="preserve"> on Health, Education, Labor, and Pensions, providing recommendations for how the U.S. can better prepare for future pandemics. The letter </w:t>
      </w:r>
      <w:r w:rsidRPr="00436797">
        <w:rPr>
          <w:rStyle w:val="StyleUnderline"/>
        </w:rPr>
        <w:t xml:space="preserve">highlighted the </w:t>
      </w:r>
      <w:r w:rsidRPr="00436797">
        <w:rPr>
          <w:rStyle w:val="Emphasis"/>
        </w:rPr>
        <w:t>urgent need</w:t>
      </w:r>
      <w:r w:rsidRPr="00436797">
        <w:rPr>
          <w:rStyle w:val="StyleUnderline"/>
        </w:rPr>
        <w:t xml:space="preserve"> for government</w:t>
      </w:r>
      <w:r w:rsidRPr="00356340">
        <w:rPr>
          <w:rFonts w:eastAsia="Times New Roman"/>
          <w:sz w:val="16"/>
          <w:szCs w:val="16"/>
        </w:rPr>
        <w:t xml:space="preserve"> incentives </w:t>
      </w:r>
      <w:r w:rsidRPr="00436797">
        <w:rPr>
          <w:rStyle w:val="StyleUnderline"/>
        </w:rPr>
        <w:t xml:space="preserve">to help </w:t>
      </w:r>
      <w:r w:rsidRPr="00436797">
        <w:rPr>
          <w:rStyle w:val="Emphasis"/>
        </w:rPr>
        <w:t>fix the broken antibiotic market</w:t>
      </w:r>
      <w:r w:rsidRPr="00356340">
        <w:rPr>
          <w:rFonts w:eastAsia="Times New Roman"/>
          <w:sz w:val="16"/>
          <w:szCs w:val="16"/>
        </w:rPr>
        <w:t xml:space="preserve">. </w:t>
      </w:r>
      <w:r w:rsidRPr="00436797">
        <w:rPr>
          <w:rStyle w:val="StyleUnderline"/>
        </w:rPr>
        <w:t>Pew recently reiterated this call to action in partnership with the World Health Organization.</w:t>
      </w:r>
      <w:r w:rsidR="00C02988">
        <w:rPr>
          <w:rStyle w:val="StyleUnderline"/>
        </w:rPr>
        <w:t xml:space="preserve"> </w:t>
      </w:r>
      <w:r w:rsidRPr="00356340">
        <w:rPr>
          <w:rStyle w:val="StyleUnderline"/>
          <w:highlight w:val="green"/>
        </w:rPr>
        <w:t xml:space="preserve">There is </w:t>
      </w:r>
      <w:r w:rsidRPr="00356340">
        <w:rPr>
          <w:rStyle w:val="Emphasis"/>
          <w:highlight w:val="green"/>
        </w:rPr>
        <w:t>widespread</w:t>
      </w:r>
      <w:r w:rsidRPr="00356340">
        <w:rPr>
          <w:rStyle w:val="StyleUnderline"/>
          <w:highlight w:val="green"/>
        </w:rPr>
        <w:t xml:space="preserve"> and </w:t>
      </w:r>
      <w:r w:rsidRPr="00356340">
        <w:rPr>
          <w:rStyle w:val="Emphasis"/>
          <w:highlight w:val="green"/>
        </w:rPr>
        <w:t>longstanding consensus</w:t>
      </w:r>
      <w:r w:rsidRPr="00356340">
        <w:rPr>
          <w:rStyle w:val="StyleUnderline"/>
        </w:rPr>
        <w:t xml:space="preserve"> </w:t>
      </w:r>
      <w:r w:rsidRPr="00436797">
        <w:rPr>
          <w:rStyle w:val="StyleUnderline"/>
          <w:highlight w:val="green"/>
        </w:rPr>
        <w:t>that</w:t>
      </w:r>
      <w:r w:rsidRPr="00356340">
        <w:rPr>
          <w:rFonts w:eastAsia="Times New Roman"/>
          <w:sz w:val="16"/>
        </w:rPr>
        <w:t xml:space="preserve"> such </w:t>
      </w:r>
      <w:r w:rsidRPr="00436797">
        <w:rPr>
          <w:rStyle w:val="Emphasis"/>
          <w:highlight w:val="green"/>
        </w:rPr>
        <w:t>incentives</w:t>
      </w:r>
      <w:r w:rsidRPr="00436797">
        <w:rPr>
          <w:rStyle w:val="StyleUnderline"/>
          <w:highlight w:val="green"/>
        </w:rPr>
        <w:t xml:space="preserve"> are needed to</w:t>
      </w:r>
      <w:r w:rsidRPr="00436797">
        <w:rPr>
          <w:rStyle w:val="StyleUnderline"/>
        </w:rPr>
        <w:t xml:space="preserve"> </w:t>
      </w:r>
      <w:r w:rsidRPr="00436797">
        <w:rPr>
          <w:rStyle w:val="Emphasis"/>
          <w:highlight w:val="green"/>
        </w:rPr>
        <w:t>revitalize</w:t>
      </w:r>
      <w:r w:rsidRPr="00436797">
        <w:rPr>
          <w:rStyle w:val="StyleUnderline"/>
        </w:rPr>
        <w:t xml:space="preserve"> </w:t>
      </w:r>
      <w:r w:rsidRPr="00436797">
        <w:rPr>
          <w:rStyle w:val="StyleUnderline"/>
          <w:highlight w:val="green"/>
        </w:rPr>
        <w:t xml:space="preserve">and </w:t>
      </w:r>
      <w:r w:rsidRPr="00436797">
        <w:rPr>
          <w:rStyle w:val="Emphasis"/>
          <w:highlight w:val="green"/>
        </w:rPr>
        <w:t>sustain</w:t>
      </w:r>
      <w:r w:rsidRPr="00436797">
        <w:rPr>
          <w:rStyle w:val="StyleUnderline"/>
          <w:highlight w:val="green"/>
        </w:rPr>
        <w:t xml:space="preserve"> the </w:t>
      </w:r>
      <w:r w:rsidRPr="00436797">
        <w:rPr>
          <w:rStyle w:val="Emphasis"/>
          <w:highlight w:val="green"/>
        </w:rPr>
        <w:t>woefully inadequate</w:t>
      </w:r>
      <w:r w:rsidRPr="00436797">
        <w:rPr>
          <w:rStyle w:val="StyleUnderline"/>
        </w:rPr>
        <w:t xml:space="preserve"> </w:t>
      </w:r>
      <w:r w:rsidRPr="00436797">
        <w:rPr>
          <w:rStyle w:val="StyleUnderline"/>
          <w:highlight w:val="green"/>
        </w:rPr>
        <w:t>antibiotic pipeline</w:t>
      </w:r>
      <w:r w:rsidRPr="00436797">
        <w:rPr>
          <w:rStyle w:val="StyleUnderline"/>
        </w:rPr>
        <w:t>. Without them</w:t>
      </w:r>
      <w:r w:rsidRPr="00356340">
        <w:rPr>
          <w:rFonts w:eastAsia="Times New Roman"/>
          <w:sz w:val="16"/>
        </w:rPr>
        <w:t xml:space="preserve">, </w:t>
      </w:r>
      <w:r w:rsidRPr="00436797">
        <w:rPr>
          <w:rStyle w:val="StyleUnderline"/>
        </w:rPr>
        <w:t>antibiotic</w:t>
      </w:r>
      <w:r w:rsidRPr="00356340">
        <w:rPr>
          <w:rFonts w:eastAsia="Times New Roman"/>
          <w:sz w:val="16"/>
        </w:rPr>
        <w:t xml:space="preserve"> developers will continue to go bankrupt, and </w:t>
      </w:r>
      <w:r w:rsidRPr="00356340">
        <w:rPr>
          <w:rStyle w:val="Emphasis"/>
          <w:highlight w:val="green"/>
        </w:rPr>
        <w:t>innovation</w:t>
      </w:r>
      <w:r w:rsidRPr="00356340">
        <w:rPr>
          <w:rStyle w:val="StyleUnderline"/>
          <w:highlight w:val="green"/>
        </w:rPr>
        <w:t xml:space="preserve"> will continue to </w:t>
      </w:r>
      <w:r w:rsidRPr="00356340">
        <w:rPr>
          <w:rStyle w:val="Emphasis"/>
          <w:highlight w:val="green"/>
        </w:rPr>
        <w:t>stagnate</w:t>
      </w:r>
      <w:r w:rsidRPr="00356340">
        <w:rPr>
          <w:rStyle w:val="StyleUnderline"/>
        </w:rPr>
        <w:t xml:space="preserve">. </w:t>
      </w:r>
      <w:r w:rsidRPr="00436797">
        <w:rPr>
          <w:rStyle w:val="StyleUnderline"/>
          <w:highlight w:val="green"/>
        </w:rPr>
        <w:t>Now</w:t>
      </w:r>
      <w:r w:rsidRPr="00356340">
        <w:rPr>
          <w:rStyle w:val="StyleUnderline"/>
        </w:rPr>
        <w:t xml:space="preserve"> is the time for action. </w:t>
      </w:r>
      <w:r w:rsidRPr="00356340">
        <w:rPr>
          <w:rStyle w:val="StyleUnderline"/>
          <w:highlight w:val="green"/>
        </w:rPr>
        <w:t xml:space="preserve">Policymakers </w:t>
      </w:r>
      <w:r w:rsidRPr="00356340">
        <w:rPr>
          <w:rStyle w:val="Emphasis"/>
          <w:highlight w:val="green"/>
        </w:rPr>
        <w:t>must ensure</w:t>
      </w:r>
      <w:r w:rsidRPr="00356340">
        <w:rPr>
          <w:rStyle w:val="StyleUnderline"/>
        </w:rPr>
        <w:t xml:space="preserve"> that </w:t>
      </w:r>
      <w:r w:rsidRPr="00356340">
        <w:rPr>
          <w:rStyle w:val="StyleUnderline"/>
          <w:highlight w:val="green"/>
        </w:rPr>
        <w:t xml:space="preserve">the U.S. is </w:t>
      </w:r>
      <w:r w:rsidRPr="00356340">
        <w:rPr>
          <w:rStyle w:val="Emphasis"/>
          <w:highlight w:val="green"/>
        </w:rPr>
        <w:t xml:space="preserve">not </w:t>
      </w:r>
      <w:r w:rsidRPr="00356340">
        <w:rPr>
          <w:rStyle w:val="Emphasis"/>
        </w:rPr>
        <w:t xml:space="preserve">caught </w:t>
      </w:r>
      <w:r w:rsidRPr="00356340">
        <w:rPr>
          <w:rStyle w:val="Emphasis"/>
          <w:highlight w:val="green"/>
        </w:rPr>
        <w:t>flat-footed</w:t>
      </w:r>
      <w:r w:rsidRPr="00356340">
        <w:rPr>
          <w:rStyle w:val="StyleUnderline"/>
          <w:highlight w:val="green"/>
        </w:rPr>
        <w:t xml:space="preserve"> when the </w:t>
      </w:r>
      <w:r w:rsidRPr="00356340">
        <w:rPr>
          <w:rStyle w:val="Emphasis"/>
          <w:highlight w:val="green"/>
        </w:rPr>
        <w:t>inevitable superbug</w:t>
      </w:r>
      <w:r w:rsidRPr="00356340">
        <w:rPr>
          <w:rStyle w:val="Emphasis"/>
        </w:rPr>
        <w:t xml:space="preserve"> outbreak </w:t>
      </w:r>
      <w:r w:rsidRPr="00356340">
        <w:rPr>
          <w:rStyle w:val="Emphasis"/>
          <w:highlight w:val="green"/>
        </w:rPr>
        <w:t>hits</w:t>
      </w:r>
      <w:r w:rsidRPr="00356340">
        <w:rPr>
          <w:rFonts w:eastAsia="Times New Roman"/>
          <w:sz w:val="16"/>
        </w:rPr>
        <w:t xml:space="preserve">. Some threats we cannot begin to anticipate, but when it comes to antibiotic-resistant bacteria, there’s no excuse for being unprepared. </w:t>
      </w:r>
    </w:p>
    <w:p w14:paraId="61DF4BDD" w14:textId="77777777" w:rsidR="00050462" w:rsidRPr="00C02988" w:rsidRDefault="00050462" w:rsidP="00C02988"/>
    <w:p w14:paraId="703101A3" w14:textId="77777777" w:rsidR="00C02988" w:rsidRPr="00C02988" w:rsidRDefault="00C02988" w:rsidP="00C02988"/>
    <w:p w14:paraId="1E6A74B2" w14:textId="77777777" w:rsidR="00050462" w:rsidRDefault="00050462" w:rsidP="00050462">
      <w:pPr>
        <w:pStyle w:val="Heading4"/>
      </w:pPr>
      <w:r>
        <w:t>Increased likelihood of pandemics means AMR development is critical—</w:t>
      </w:r>
      <w:proofErr w:type="spellStart"/>
      <w:r>
        <w:t>aff</w:t>
      </w:r>
      <w:proofErr w:type="spellEnd"/>
      <w:r>
        <w:t xml:space="preserve"> is try or die</w:t>
      </w:r>
    </w:p>
    <w:p w14:paraId="750BA316" w14:textId="77777777" w:rsidR="00050462" w:rsidRPr="00A0624E" w:rsidRDefault="00050462" w:rsidP="00050462">
      <w:r w:rsidRPr="007D2847">
        <w:rPr>
          <w:rStyle w:val="Style13ptBold"/>
        </w:rPr>
        <w:t>US Department of Health and Human Services, 2023</w:t>
      </w:r>
      <w:r>
        <w:t xml:space="preserve"> (“THE NEXT PANDEMIC IN THE ERA OF ANTIMICROBIAL RESISTANCE A REPORT WITH RECOMMENDATIONS”, March 24, 2023, </w:t>
      </w:r>
      <w:hyperlink r:id="rId14" w:history="1">
        <w:r w:rsidRPr="00D8371F">
          <w:rPr>
            <w:rStyle w:val="Hyperlink"/>
          </w:rPr>
          <w:t>https://www.hhs.gov/sites/default/files/paccarb-pandemic-preparedness-report.pdf</w:t>
        </w:r>
      </w:hyperlink>
      <w:r>
        <w:t xml:space="preserve">, </w:t>
      </w:r>
      <w:proofErr w:type="spellStart"/>
      <w:r>
        <w:t>DoA</w:t>
      </w:r>
      <w:proofErr w:type="spellEnd"/>
      <w:r>
        <w:t xml:space="preserve"> 6/10/2024) </w:t>
      </w:r>
    </w:p>
    <w:p w14:paraId="5A7C6C57" w14:textId="77777777" w:rsidR="00050462" w:rsidRPr="00C02988" w:rsidRDefault="00050462" w:rsidP="00050462">
      <w:pPr>
        <w:rPr>
          <w:sz w:val="16"/>
        </w:rPr>
      </w:pPr>
      <w:r w:rsidRPr="00C02988">
        <w:rPr>
          <w:sz w:val="16"/>
        </w:rPr>
        <w:t xml:space="preserve">Historically, </w:t>
      </w:r>
      <w:r w:rsidRPr="00BA0168">
        <w:rPr>
          <w:b/>
          <w:bCs/>
          <w:highlight w:val="cyan"/>
          <w:u w:val="single"/>
        </w:rPr>
        <w:t>some of the most consequential pandemics have been caused by bacteri</w:t>
      </w:r>
      <w:r w:rsidRPr="00DF5AC8">
        <w:rPr>
          <w:b/>
          <w:bCs/>
          <w:u w:val="single"/>
        </w:rPr>
        <w:t>al diseases</w:t>
      </w:r>
      <w:r w:rsidRPr="00C02988">
        <w:rPr>
          <w:sz w:val="16"/>
        </w:rPr>
        <w:t xml:space="preserve"> such as the bubonic plague or cholera. With the advent of effective public health interventions and the introduction of antibiotics, recent pandemics have been associated with viruses while bacterial pandemics have diminished in frequency and scale. The COVID-19 pandemic has highlighted the many challenges faced in preparing for and responding to modern public health emergencies (PHE), and it has spurred efforts to prevent future ones; these efforts, however, have largely focused on viral pathogens. </w:t>
      </w:r>
      <w:r w:rsidRPr="00DF5AC8">
        <w:rPr>
          <w:b/>
          <w:bCs/>
          <w:u w:val="single"/>
        </w:rPr>
        <w:t xml:space="preserve">It must not be forgotten that </w:t>
      </w:r>
      <w:r w:rsidRPr="00BA0168">
        <w:rPr>
          <w:b/>
          <w:bCs/>
          <w:highlight w:val="cyan"/>
          <w:u w:val="single"/>
        </w:rPr>
        <w:t>secondary bacterial infections have also</w:t>
      </w:r>
      <w:r w:rsidRPr="00DF5AC8">
        <w:rPr>
          <w:b/>
          <w:bCs/>
          <w:u w:val="single"/>
        </w:rPr>
        <w:t xml:space="preserve"> played an important role in </w:t>
      </w:r>
      <w:r w:rsidRPr="00BA0168">
        <w:rPr>
          <w:b/>
          <w:bCs/>
          <w:highlight w:val="cyan"/>
          <w:u w:val="single"/>
        </w:rPr>
        <w:t>exacerbat</w:t>
      </w:r>
      <w:r w:rsidRPr="00DF5AC8">
        <w:rPr>
          <w:b/>
          <w:bCs/>
          <w:u w:val="single"/>
        </w:rPr>
        <w:t xml:space="preserve">ing </w:t>
      </w:r>
      <w:r w:rsidRPr="00BA0168">
        <w:rPr>
          <w:b/>
          <w:bCs/>
          <w:highlight w:val="cyan"/>
          <w:u w:val="single"/>
        </w:rPr>
        <w:t>morbidity and mortality</w:t>
      </w:r>
      <w:r w:rsidRPr="00DF5AC8">
        <w:rPr>
          <w:b/>
          <w:bCs/>
          <w:u w:val="single"/>
        </w:rPr>
        <w:t xml:space="preserve"> during viral pandemics</w:t>
      </w:r>
      <w:r w:rsidRPr="00C02988">
        <w:rPr>
          <w:sz w:val="16"/>
        </w:rPr>
        <w:t xml:space="preserve">, as observed during the 1918 influenza pandemic, and, to a lesser degree, during COVID-19.1,2 </w:t>
      </w:r>
      <w:r w:rsidRPr="008A5709">
        <w:rPr>
          <w:b/>
          <w:bCs/>
          <w:highlight w:val="cyan"/>
          <w:u w:val="single"/>
        </w:rPr>
        <w:t>With the diminishing power of antibiotics to treat infections due to increasing</w:t>
      </w:r>
      <w:r w:rsidRPr="008A5709">
        <w:rPr>
          <w:b/>
          <w:bCs/>
          <w:u w:val="single"/>
        </w:rPr>
        <w:t xml:space="preserve"> antimicrobial resistance </w:t>
      </w:r>
      <w:r w:rsidRPr="008A5709">
        <w:rPr>
          <w:b/>
          <w:bCs/>
          <w:highlight w:val="cyan"/>
          <w:u w:val="single"/>
        </w:rPr>
        <w:t>(AMR)</w:t>
      </w:r>
      <w:r w:rsidRPr="008A5709">
        <w:rPr>
          <w:b/>
          <w:bCs/>
          <w:u w:val="single"/>
        </w:rPr>
        <w:t xml:space="preserve">, </w:t>
      </w:r>
      <w:r w:rsidRPr="00335A40">
        <w:rPr>
          <w:b/>
          <w:bCs/>
          <w:highlight w:val="cyan"/>
          <w:u w:val="single"/>
        </w:rPr>
        <w:t>the threat of a bacterial pandemic</w:t>
      </w:r>
      <w:r w:rsidRPr="008A5709">
        <w:rPr>
          <w:b/>
          <w:bCs/>
          <w:u w:val="single"/>
        </w:rPr>
        <w:t xml:space="preserve"> or a viral pandemic—accompanied by secondary bacterial infections resistant to our available stock of antimicrobials—</w:t>
      </w:r>
      <w:r w:rsidRPr="00335A40">
        <w:rPr>
          <w:b/>
          <w:bCs/>
          <w:highlight w:val="cyan"/>
          <w:u w:val="single"/>
        </w:rPr>
        <w:t>remains possible. Antimicrobial resistance is a material threat to the health of all America</w:t>
      </w:r>
      <w:r w:rsidRPr="008A5709">
        <w:rPr>
          <w:b/>
          <w:bCs/>
          <w:u w:val="single"/>
        </w:rPr>
        <w:t xml:space="preserve">ns, even in the absence of a pandemic. </w:t>
      </w:r>
      <w:r w:rsidRPr="00C02988">
        <w:rPr>
          <w:sz w:val="16"/>
        </w:rPr>
        <w:t xml:space="preserve">Nearly </w:t>
      </w:r>
      <w:r w:rsidRPr="008A5709">
        <w:rPr>
          <w:b/>
          <w:bCs/>
          <w:u w:val="single"/>
        </w:rPr>
        <w:t>1.27 million deaths were attributed, globally, to difficult-to-treat bacterial infections in 2019</w:t>
      </w:r>
      <w:r w:rsidRPr="00C02988">
        <w:rPr>
          <w:sz w:val="16"/>
        </w:rPr>
        <w:t xml:space="preserve">.3 </w:t>
      </w:r>
      <w:r w:rsidRPr="00335A40">
        <w:rPr>
          <w:b/>
          <w:bCs/>
          <w:highlight w:val="cyan"/>
          <w:u w:val="single"/>
        </w:rPr>
        <w:t>A</w:t>
      </w:r>
      <w:r w:rsidRPr="008A5709">
        <w:rPr>
          <w:b/>
          <w:bCs/>
          <w:u w:val="single"/>
        </w:rPr>
        <w:t xml:space="preserve"> PHE such as a </w:t>
      </w:r>
      <w:r w:rsidRPr="00335A40">
        <w:rPr>
          <w:b/>
          <w:bCs/>
          <w:highlight w:val="cyan"/>
          <w:u w:val="single"/>
        </w:rPr>
        <w:t>pandemic</w:t>
      </w:r>
      <w:r w:rsidRPr="008A5709">
        <w:rPr>
          <w:b/>
          <w:bCs/>
          <w:u w:val="single"/>
        </w:rPr>
        <w:t xml:space="preserve"> or other large-scale infectious disease outbreak is likely to </w:t>
      </w:r>
      <w:r w:rsidRPr="00335A40">
        <w:rPr>
          <w:b/>
          <w:bCs/>
          <w:highlight w:val="cyan"/>
          <w:u w:val="single"/>
        </w:rPr>
        <w:t>exacerbate the problem of AMR</w:t>
      </w:r>
      <w:r w:rsidRPr="008A5709">
        <w:rPr>
          <w:b/>
          <w:bCs/>
          <w:u w:val="single"/>
        </w:rPr>
        <w:t xml:space="preserve"> and the conditions that support its spread. Therefore, </w:t>
      </w:r>
      <w:r w:rsidRPr="00BC3666">
        <w:rPr>
          <w:b/>
          <w:bCs/>
          <w:highlight w:val="cyan"/>
          <w:u w:val="single"/>
        </w:rPr>
        <w:t>efforts to tackle AMR</w:t>
      </w:r>
      <w:r w:rsidRPr="008A5709">
        <w:rPr>
          <w:b/>
          <w:bCs/>
          <w:u w:val="single"/>
        </w:rPr>
        <w:t xml:space="preserve"> through crisis-mode planning </w:t>
      </w:r>
      <w:r w:rsidRPr="00BC3666">
        <w:rPr>
          <w:b/>
          <w:bCs/>
          <w:highlight w:val="cyan"/>
          <w:u w:val="single"/>
        </w:rPr>
        <w:t>are our best defenses against</w:t>
      </w:r>
      <w:r w:rsidRPr="008A5709">
        <w:rPr>
          <w:b/>
          <w:bCs/>
          <w:u w:val="single"/>
        </w:rPr>
        <w:t xml:space="preserve"> a PHE caused by </w:t>
      </w:r>
      <w:r w:rsidRPr="00BC3666">
        <w:rPr>
          <w:b/>
          <w:bCs/>
          <w:highlight w:val="cyan"/>
          <w:u w:val="single"/>
        </w:rPr>
        <w:t>an untreatable bacterial pathogen</w:t>
      </w:r>
      <w:r w:rsidRPr="008A5709">
        <w:rPr>
          <w:b/>
          <w:bCs/>
          <w:u w:val="single"/>
        </w:rPr>
        <w:t xml:space="preserve"> or a PHE caused by a virus with inevitable secondary bacterial or fungal infections</w:t>
      </w:r>
      <w:r w:rsidRPr="00C02988">
        <w:rPr>
          <w:sz w:val="16"/>
        </w:rPr>
        <w:t>.4 As we have witnessed during the most recent example of a PHE with COVID-19, there were challenges with our ability to maintain infection control and antimicrobial stewardship practices due to overcrowded healthcare settings, stresses on the healthcare workforce (including staffing shortages), a lack of rapid diagnostics to guide treatment decisions, and shortages of routine medications and medical supplies, among other factors. Furthermore, the frequent movement of pathogens between humans, companion and food animals, and the environment, profoundly affected the health of the animal care workforce. Moreover, the depletion of the agricultural workers by illness had a negative impact on animal health and food security.5</w:t>
      </w:r>
    </w:p>
    <w:p w14:paraId="72552E6D" w14:textId="77777777" w:rsidR="00050462" w:rsidRPr="00C02988" w:rsidRDefault="00050462" w:rsidP="00050462">
      <w:pPr>
        <w:rPr>
          <w:sz w:val="16"/>
        </w:rPr>
      </w:pPr>
    </w:p>
    <w:p w14:paraId="48E31038" w14:textId="77777777" w:rsidR="00050462" w:rsidRPr="00C02988" w:rsidRDefault="00050462" w:rsidP="00050462">
      <w:pPr>
        <w:rPr>
          <w:sz w:val="16"/>
        </w:rPr>
      </w:pPr>
    </w:p>
    <w:p w14:paraId="49F221AA" w14:textId="77777777" w:rsidR="00050462" w:rsidRPr="007A7C65" w:rsidRDefault="00050462" w:rsidP="00050462">
      <w:pPr>
        <w:pStyle w:val="Heading4"/>
      </w:pPr>
      <w:r w:rsidRPr="007A7C65">
        <w:t>A</w:t>
      </w:r>
      <w:r>
        <w:t>M</w:t>
      </w:r>
      <w:r w:rsidRPr="007A7C65">
        <w:t>R kills millions</w:t>
      </w:r>
    </w:p>
    <w:p w14:paraId="6902511F" w14:textId="77777777" w:rsidR="00050462" w:rsidRPr="007A7C65" w:rsidRDefault="00050462" w:rsidP="00050462">
      <w:r w:rsidRPr="007A7C65">
        <w:rPr>
          <w:rStyle w:val="Style13ptBold"/>
        </w:rPr>
        <w:t xml:space="preserve">Davies 22 </w:t>
      </w:r>
      <w:r w:rsidRPr="007A7C65">
        <w:t>(RAMANAN LAXMINARAYAN is Senior Research Scholar at Princeton University and a member of the U.S. Presidential Advisory Council on Combating Antimicrobial Resistance. SALLY DAVIES is Master of Trinity College at Cambridge University and UK Special Envoy on Antimicrobial Resistance, February 28</w:t>
      </w:r>
      <w:r w:rsidRPr="007A7C65">
        <w:rPr>
          <w:vertAlign w:val="superscript"/>
        </w:rPr>
        <w:t>th</w:t>
      </w:r>
      <w:r w:rsidRPr="007A7C65">
        <w:t xml:space="preserve"> 2022, “When Antibiotics Stop Working” Foreign Affairs, </w:t>
      </w:r>
      <w:hyperlink r:id="rId15" w:history="1">
        <w:r w:rsidRPr="007A7C65">
          <w:rPr>
            <w:rStyle w:val="Hyperlink"/>
          </w:rPr>
          <w:t>https://www.foreignaffairs.com/articles/world/2022-02-28/when-antibiotics-stop-working</w:t>
        </w:r>
      </w:hyperlink>
      <w:r w:rsidRPr="007A7C65">
        <w:t xml:space="preserve">) </w:t>
      </w:r>
    </w:p>
    <w:p w14:paraId="18EEEE5A" w14:textId="77777777" w:rsidR="00050462" w:rsidRPr="007A7C65" w:rsidRDefault="00050462" w:rsidP="00050462">
      <w:pPr>
        <w:rPr>
          <w:rStyle w:val="StyleUnderline"/>
        </w:rPr>
      </w:pPr>
      <w:r w:rsidRPr="007A7C65">
        <w:rPr>
          <w:sz w:val="16"/>
        </w:rPr>
        <w:t xml:space="preserve">The world is fixated on viruses thanks to COVID-19. Public and private sectors have mobilized extraordinary levels of resources in tackling the pandemic, including developing vaccines in record time and antiviral and antiretroviral treatments for the disease. In the process, however, </w:t>
      </w:r>
      <w:r w:rsidRPr="007A7C65">
        <w:rPr>
          <w:rStyle w:val="StyleUnderline"/>
        </w:rPr>
        <w:t>another major microbial threat has been neglected.</w:t>
      </w:r>
      <w:r w:rsidRPr="007A7C65">
        <w:rPr>
          <w:sz w:val="16"/>
        </w:rPr>
        <w:t xml:space="preserve"> </w:t>
      </w:r>
      <w:r w:rsidRPr="007A7C65">
        <w:rPr>
          <w:rStyle w:val="StyleUnderline"/>
        </w:rPr>
        <w:t xml:space="preserve">In a study published in The Lancet in January, researchers at the University of Washington </w:t>
      </w:r>
      <w:r w:rsidRPr="007A7C65">
        <w:rPr>
          <w:sz w:val="16"/>
        </w:rPr>
        <w:t xml:space="preserve">estimated that </w:t>
      </w:r>
      <w:r w:rsidRPr="007B535A">
        <w:rPr>
          <w:rStyle w:val="Emphasis"/>
          <w:highlight w:val="green"/>
        </w:rPr>
        <w:t>1.3 million people die</w:t>
      </w:r>
      <w:r w:rsidRPr="007A7C65">
        <w:rPr>
          <w:rStyle w:val="Emphasis"/>
        </w:rPr>
        <w:t xml:space="preserve"> </w:t>
      </w:r>
      <w:r w:rsidRPr="007B535A">
        <w:rPr>
          <w:rStyle w:val="Emphasis"/>
          <w:highlight w:val="green"/>
        </w:rPr>
        <w:t>each year from</w:t>
      </w:r>
      <w:r w:rsidRPr="007A7C65">
        <w:rPr>
          <w:rStyle w:val="Emphasis"/>
        </w:rPr>
        <w:t xml:space="preserve"> bacterial </w:t>
      </w:r>
      <w:r w:rsidRPr="007B535A">
        <w:rPr>
          <w:rStyle w:val="Emphasis"/>
          <w:highlight w:val="green"/>
        </w:rPr>
        <w:t>infections</w:t>
      </w:r>
      <w:r w:rsidRPr="007A7C65">
        <w:rPr>
          <w:rStyle w:val="Emphasis"/>
        </w:rPr>
        <w:t xml:space="preserve"> that are </w:t>
      </w:r>
      <w:r w:rsidRPr="007B535A">
        <w:rPr>
          <w:rStyle w:val="Emphasis"/>
          <w:highlight w:val="green"/>
        </w:rPr>
        <w:t>resistant to antibiotics.</w:t>
      </w:r>
      <w:r w:rsidRPr="007A7C65">
        <w:rPr>
          <w:sz w:val="16"/>
        </w:rPr>
        <w:t xml:space="preserve"> </w:t>
      </w:r>
      <w:r w:rsidRPr="007A7C65">
        <w:rPr>
          <w:rStyle w:val="StyleUnderline"/>
        </w:rPr>
        <w:t xml:space="preserve">Such infections </w:t>
      </w:r>
      <w:r w:rsidRPr="007B535A">
        <w:rPr>
          <w:rStyle w:val="StyleUnderline"/>
          <w:highlight w:val="green"/>
        </w:rPr>
        <w:t>kill more</w:t>
      </w:r>
      <w:r w:rsidRPr="007A7C65">
        <w:rPr>
          <w:rStyle w:val="StyleUnderline"/>
        </w:rPr>
        <w:t xml:space="preserve"> people annually than do HIV/AIDS, diarrhea, and malaria.</w:t>
      </w:r>
      <w:r w:rsidRPr="007A7C65">
        <w:rPr>
          <w:sz w:val="16"/>
        </w:rPr>
        <w:t xml:space="preserve"> </w:t>
      </w:r>
      <w:r w:rsidRPr="007A7C65">
        <w:rPr>
          <w:rStyle w:val="StyleUnderline"/>
        </w:rPr>
        <w:t xml:space="preserve">Antibiotic resistance causes more deaths </w:t>
      </w:r>
      <w:r w:rsidRPr="007B535A">
        <w:rPr>
          <w:rStyle w:val="StyleUnderline"/>
          <w:highlight w:val="green"/>
        </w:rPr>
        <w:t xml:space="preserve">than </w:t>
      </w:r>
      <w:r w:rsidRPr="007B535A">
        <w:rPr>
          <w:rStyle w:val="Emphasis"/>
          <w:highlight w:val="green"/>
        </w:rPr>
        <w:t>any infectious disease</w:t>
      </w:r>
      <w:r w:rsidRPr="007A7C65">
        <w:rPr>
          <w:rStyle w:val="StyleUnderline"/>
        </w:rPr>
        <w:t xml:space="preserve"> </w:t>
      </w:r>
      <w:r w:rsidRPr="007B535A">
        <w:rPr>
          <w:rStyle w:val="StyleUnderline"/>
          <w:highlight w:val="green"/>
        </w:rPr>
        <w:t>apart from COVID</w:t>
      </w:r>
      <w:r w:rsidRPr="007A7C65">
        <w:rPr>
          <w:rStyle w:val="StyleUnderline"/>
        </w:rPr>
        <w:t>-19 and tuberculosis.</w:t>
      </w:r>
    </w:p>
    <w:p w14:paraId="213AAF3D" w14:textId="77777777" w:rsidR="00050462" w:rsidRPr="007A7C65" w:rsidRDefault="00050462" w:rsidP="00050462">
      <w:pPr>
        <w:rPr>
          <w:u w:val="single"/>
        </w:rPr>
      </w:pPr>
      <w:r w:rsidRPr="007A7C65">
        <w:rPr>
          <w:rStyle w:val="StyleUnderline"/>
        </w:rPr>
        <w:t xml:space="preserve">These </w:t>
      </w:r>
      <w:r w:rsidRPr="007B535A">
        <w:rPr>
          <w:rStyle w:val="StyleUnderline"/>
          <w:highlight w:val="green"/>
        </w:rPr>
        <w:t>new estimates</w:t>
      </w:r>
      <w:r w:rsidRPr="007A7C65">
        <w:rPr>
          <w:rStyle w:val="StyleUnderline"/>
        </w:rPr>
        <w:t xml:space="preserve"> have brought the problem of antibiotic resistance out of the shadows and </w:t>
      </w:r>
      <w:r w:rsidRPr="007B535A">
        <w:rPr>
          <w:rStyle w:val="StyleUnderline"/>
          <w:highlight w:val="green"/>
        </w:rPr>
        <w:t>confirmed</w:t>
      </w:r>
      <w:r w:rsidRPr="007A7C65">
        <w:rPr>
          <w:rStyle w:val="StyleUnderline"/>
        </w:rPr>
        <w:t xml:space="preserve"> </w:t>
      </w:r>
      <w:r w:rsidRPr="007B535A">
        <w:rPr>
          <w:rStyle w:val="StyleUnderline"/>
          <w:highlight w:val="green"/>
        </w:rPr>
        <w:t>what</w:t>
      </w:r>
      <w:r w:rsidRPr="007A7C65">
        <w:rPr>
          <w:rStyle w:val="StyleUnderline"/>
        </w:rPr>
        <w:t xml:space="preserve"> most public health </w:t>
      </w:r>
      <w:r w:rsidRPr="007B535A">
        <w:rPr>
          <w:rStyle w:val="StyleUnderline"/>
          <w:highlight w:val="green"/>
        </w:rPr>
        <w:t>experts</w:t>
      </w:r>
      <w:r w:rsidRPr="007A7C65">
        <w:rPr>
          <w:rStyle w:val="StyleUnderline"/>
        </w:rPr>
        <w:t xml:space="preserve">, researchers, and clinicians </w:t>
      </w:r>
      <w:r w:rsidRPr="007B535A">
        <w:rPr>
          <w:rStyle w:val="StyleUnderline"/>
          <w:highlight w:val="green"/>
        </w:rPr>
        <w:t>have known</w:t>
      </w:r>
      <w:r w:rsidRPr="007A7C65">
        <w:rPr>
          <w:rStyle w:val="StyleUnderline"/>
        </w:rPr>
        <w:t xml:space="preserve"> for a long time: the overuse of </w:t>
      </w:r>
      <w:r w:rsidRPr="007B535A">
        <w:rPr>
          <w:rStyle w:val="StyleUnderline"/>
          <w:highlight w:val="green"/>
        </w:rPr>
        <w:t>antibiotics risks</w:t>
      </w:r>
      <w:r w:rsidRPr="007A7C65">
        <w:rPr>
          <w:rStyle w:val="StyleUnderline"/>
        </w:rPr>
        <w:t xml:space="preserve"> making the drugs useless and brewing </w:t>
      </w:r>
      <w:r w:rsidRPr="007B535A">
        <w:rPr>
          <w:rStyle w:val="Emphasis"/>
          <w:highlight w:val="green"/>
        </w:rPr>
        <w:t>the next</w:t>
      </w:r>
      <w:r w:rsidRPr="007A7C65">
        <w:rPr>
          <w:rStyle w:val="Emphasis"/>
        </w:rPr>
        <w:t xml:space="preserve"> major </w:t>
      </w:r>
      <w:r w:rsidRPr="007B535A">
        <w:rPr>
          <w:rStyle w:val="Emphasis"/>
          <w:highlight w:val="green"/>
        </w:rPr>
        <w:t>health crisis</w:t>
      </w:r>
      <w:r w:rsidRPr="007A7C65">
        <w:rPr>
          <w:rStyle w:val="StyleUnderline"/>
        </w:rPr>
        <w:t>.</w:t>
      </w:r>
      <w:r w:rsidRPr="007A7C65">
        <w:rPr>
          <w:sz w:val="16"/>
        </w:rPr>
        <w:t xml:space="preserve"> </w:t>
      </w:r>
      <w:r w:rsidRPr="007A7C65">
        <w:rPr>
          <w:rStyle w:val="StyleUnderline"/>
        </w:rPr>
        <w:t xml:space="preserve">As incomes around the world have risen, so has the consumption of </w:t>
      </w:r>
      <w:r w:rsidRPr="007B535A">
        <w:rPr>
          <w:rStyle w:val="StyleUnderline"/>
          <w:highlight w:val="green"/>
        </w:rPr>
        <w:t>a</w:t>
      </w:r>
      <w:r w:rsidRPr="007A7C65">
        <w:rPr>
          <w:rStyle w:val="StyleUnderline"/>
        </w:rPr>
        <w:t>ntibiotics</w:t>
      </w:r>
      <w:r w:rsidRPr="007A7C65">
        <w:rPr>
          <w:sz w:val="16"/>
        </w:rPr>
        <w:t>—</w:t>
      </w:r>
      <w:proofErr w:type="gramStart"/>
      <w:r w:rsidRPr="007A7C65">
        <w:rPr>
          <w:sz w:val="16"/>
        </w:rPr>
        <w:t>in particular in</w:t>
      </w:r>
      <w:proofErr w:type="gramEnd"/>
      <w:r w:rsidRPr="007A7C65">
        <w:rPr>
          <w:sz w:val="16"/>
        </w:rPr>
        <w:t xml:space="preserve"> the agricultural sector, where the drugs are used at an industrial scale on animals. </w:t>
      </w:r>
      <w:r w:rsidRPr="007A7C65">
        <w:rPr>
          <w:rStyle w:val="StyleUnderline"/>
        </w:rPr>
        <w:t>Such extensive use creates the conditions that allow bacteria to become resistant to the drugs.</w:t>
      </w:r>
      <w:r w:rsidRPr="007A7C65">
        <w:rPr>
          <w:sz w:val="16"/>
        </w:rPr>
        <w:t xml:space="preserve"> </w:t>
      </w:r>
      <w:r w:rsidRPr="007B535A">
        <w:rPr>
          <w:rStyle w:val="Emphasis"/>
          <w:highlight w:val="green"/>
        </w:rPr>
        <w:t>A</w:t>
      </w:r>
      <w:r w:rsidRPr="007A7C65">
        <w:rPr>
          <w:rStyle w:val="StyleUnderline"/>
        </w:rPr>
        <w:t>nti</w:t>
      </w:r>
      <w:r w:rsidRPr="007B535A">
        <w:rPr>
          <w:rStyle w:val="Emphasis"/>
          <w:highlight w:val="green"/>
        </w:rPr>
        <w:t>b</w:t>
      </w:r>
      <w:r w:rsidRPr="007A7C65">
        <w:rPr>
          <w:rStyle w:val="StyleUnderline"/>
        </w:rPr>
        <w:t xml:space="preserve">iotic </w:t>
      </w:r>
      <w:r w:rsidRPr="007B535A">
        <w:rPr>
          <w:rStyle w:val="Emphasis"/>
          <w:highlight w:val="green"/>
        </w:rPr>
        <w:t>r</w:t>
      </w:r>
      <w:r w:rsidRPr="007A7C65">
        <w:rPr>
          <w:rStyle w:val="StyleUnderline"/>
        </w:rPr>
        <w:t xml:space="preserve">esistance </w:t>
      </w:r>
      <w:r w:rsidRPr="007B535A">
        <w:rPr>
          <w:rStyle w:val="StyleUnderline"/>
          <w:highlight w:val="green"/>
        </w:rPr>
        <w:t>could</w:t>
      </w:r>
      <w:r w:rsidRPr="007A7C65">
        <w:rPr>
          <w:rStyle w:val="StyleUnderline"/>
        </w:rPr>
        <w:t xml:space="preserve"> well </w:t>
      </w:r>
      <w:r w:rsidRPr="007B535A">
        <w:rPr>
          <w:rStyle w:val="StyleUnderline"/>
          <w:highlight w:val="green"/>
        </w:rPr>
        <w:t>be</w:t>
      </w:r>
      <w:r w:rsidRPr="007A7C65">
        <w:rPr>
          <w:rStyle w:val="StyleUnderline"/>
        </w:rPr>
        <w:t xml:space="preserve">come </w:t>
      </w:r>
      <w:r w:rsidRPr="007B535A">
        <w:rPr>
          <w:rStyle w:val="StyleUnderline"/>
          <w:highlight w:val="green"/>
        </w:rPr>
        <w:t xml:space="preserve">the </w:t>
      </w:r>
      <w:r w:rsidRPr="007B535A">
        <w:rPr>
          <w:rStyle w:val="Emphasis"/>
          <w:highlight w:val="green"/>
        </w:rPr>
        <w:t>leading cause of death</w:t>
      </w:r>
      <w:r w:rsidRPr="007A7C65">
        <w:rPr>
          <w:rStyle w:val="StyleUnderline"/>
        </w:rPr>
        <w:t xml:space="preserve"> by infectious disease </w:t>
      </w:r>
      <w:r w:rsidRPr="007B535A">
        <w:rPr>
          <w:rStyle w:val="StyleUnderline"/>
          <w:highlight w:val="green"/>
        </w:rPr>
        <w:t>in</w:t>
      </w:r>
      <w:r w:rsidRPr="007A7C65">
        <w:rPr>
          <w:rStyle w:val="StyleUnderline"/>
        </w:rPr>
        <w:t xml:space="preserve"> the </w:t>
      </w:r>
      <w:r w:rsidRPr="007B535A">
        <w:rPr>
          <w:rStyle w:val="Emphasis"/>
          <w:highlight w:val="green"/>
        </w:rPr>
        <w:t>coming years</w:t>
      </w:r>
      <w:r w:rsidRPr="007A7C65">
        <w:rPr>
          <w:sz w:val="16"/>
        </w:rPr>
        <w:t xml:space="preserve">. </w:t>
      </w:r>
      <w:r w:rsidRPr="007A7C65">
        <w:rPr>
          <w:rStyle w:val="StyleUnderline"/>
        </w:rPr>
        <w:t xml:space="preserve">In 2016, the United Nations General Assembly called for global action to protect the world’s antibiotics, but </w:t>
      </w:r>
      <w:r w:rsidRPr="007B535A">
        <w:rPr>
          <w:rStyle w:val="StyleUnderline"/>
          <w:highlight w:val="green"/>
        </w:rPr>
        <w:t xml:space="preserve">there has </w:t>
      </w:r>
      <w:r w:rsidRPr="007B535A">
        <w:rPr>
          <w:rStyle w:val="Emphasis"/>
          <w:highlight w:val="green"/>
        </w:rPr>
        <w:t>been</w:t>
      </w:r>
      <w:r w:rsidRPr="007A7C65">
        <w:rPr>
          <w:rStyle w:val="Emphasis"/>
        </w:rPr>
        <w:t xml:space="preserve"> </w:t>
      </w:r>
      <w:r w:rsidRPr="007B535A">
        <w:rPr>
          <w:rStyle w:val="Emphasis"/>
          <w:highlight w:val="green"/>
        </w:rPr>
        <w:t>little progress</w:t>
      </w:r>
      <w:r w:rsidRPr="007A7C65">
        <w:rPr>
          <w:rStyle w:val="Emphasis"/>
        </w:rPr>
        <w:t xml:space="preserve"> since</w:t>
      </w:r>
      <w:r w:rsidRPr="007A7C65">
        <w:rPr>
          <w:sz w:val="16"/>
        </w:rPr>
        <w:t xml:space="preserve">. </w:t>
      </w:r>
      <w:r w:rsidRPr="007A7C65">
        <w:rPr>
          <w:rStyle w:val="Emphasis"/>
        </w:rPr>
        <w:t>The consequences of inaction are serious</w:t>
      </w:r>
      <w:r w:rsidRPr="007A7C65">
        <w:rPr>
          <w:sz w:val="16"/>
        </w:rPr>
        <w:t xml:space="preserve">. </w:t>
      </w:r>
      <w:r w:rsidRPr="007A7C65">
        <w:rPr>
          <w:rStyle w:val="StyleUnderline"/>
        </w:rPr>
        <w:t xml:space="preserve">With antibiotics rendered ineffective, societies would return to a world of </w:t>
      </w:r>
      <w:r w:rsidRPr="007A7C65">
        <w:rPr>
          <w:rStyle w:val="Emphasis"/>
        </w:rPr>
        <w:t xml:space="preserve">greater death and deteriorating life expectancy </w:t>
      </w:r>
      <w:r w:rsidRPr="007A7C65">
        <w:rPr>
          <w:rStyle w:val="StyleUnderline"/>
        </w:rPr>
        <w:t>in which common surgeries, transplants, and chemotherapy become much more dangerous because of the high risk of untreatable infection.</w:t>
      </w:r>
    </w:p>
    <w:p w14:paraId="073AF978" w14:textId="77777777" w:rsidR="00050462" w:rsidRDefault="00050462" w:rsidP="00314C19"/>
    <w:p w14:paraId="0262ABEE" w14:textId="1E8873D2" w:rsidR="00050462" w:rsidRDefault="00050462" w:rsidP="005E1BE8">
      <w:pPr>
        <w:pStyle w:val="Heading3"/>
      </w:pPr>
      <w:r>
        <w:t>Solvency</w:t>
      </w:r>
    </w:p>
    <w:p w14:paraId="61B52F00" w14:textId="77777777" w:rsidR="00050462" w:rsidRDefault="00050462" w:rsidP="00050462"/>
    <w:p w14:paraId="6759C3C1" w14:textId="77777777" w:rsidR="00050462" w:rsidRPr="00050462" w:rsidRDefault="00050462" w:rsidP="00050462"/>
    <w:p w14:paraId="4A76A9BA" w14:textId="00C48855" w:rsidR="00050462" w:rsidRPr="00050462" w:rsidRDefault="00050462" w:rsidP="00050462">
      <w:pPr>
        <w:pStyle w:val="Heading4"/>
      </w:pPr>
      <w:r>
        <w:t>The plan revitalizes the innovation economy- solves biotech R and D, competition with China, and maintains growth</w:t>
      </w:r>
    </w:p>
    <w:p w14:paraId="455A103F" w14:textId="77777777" w:rsidR="00050462" w:rsidRPr="00565554" w:rsidRDefault="00050462" w:rsidP="00050462">
      <w:pPr>
        <w:rPr>
          <w:rStyle w:val="Style13ptBold"/>
        </w:rPr>
      </w:pPr>
      <w:r w:rsidRPr="00565554">
        <w:rPr>
          <w:rStyle w:val="Style13ptBold"/>
        </w:rPr>
        <w:t xml:space="preserve">Shivakumar 23 </w:t>
      </w:r>
    </w:p>
    <w:p w14:paraId="2B2E2C43" w14:textId="77777777" w:rsidR="00050462" w:rsidRPr="00050462" w:rsidRDefault="00050462" w:rsidP="00050462">
      <w:pPr>
        <w:rPr>
          <w:rFonts w:asciiTheme="minorHAnsi" w:hAnsiTheme="minorHAnsi" w:cstheme="minorBidi"/>
          <w:sz w:val="16"/>
          <w:szCs w:val="16"/>
        </w:rPr>
      </w:pPr>
      <w:r w:rsidRPr="00050462">
        <w:rPr>
          <w:rFonts w:asciiTheme="minorHAnsi" w:hAnsiTheme="minorHAnsi" w:cstheme="minorBidi"/>
          <w:sz w:val="16"/>
          <w:szCs w:val="16"/>
          <w:u w:val="single"/>
        </w:rPr>
        <w:t>Sujai Shivakumar</w:t>
      </w:r>
      <w:r w:rsidRPr="00050462">
        <w:rPr>
          <w:rFonts w:asciiTheme="minorHAnsi" w:hAnsiTheme="minorHAnsi" w:cstheme="minorBidi"/>
          <w:sz w:val="16"/>
          <w:szCs w:val="16"/>
        </w:rPr>
        <w:t xml:space="preserve"> directs the Renewing American Innovation (RAI) Project at the Center for Strategic and International Studies (CSIS), where he also serves as a senior fellow. Dr. Shivakumar brings over two decades of experience in policy studies related to U.S. competitiveness and innovation. Previously, he directed the Innovation Policy Forum at the National Academies of Sciences, Engineering, and Medicine and led major studies of U.S. policies supporting advanced manufacturing, small business growth, workforce development, and entrepreneurship. </w:t>
      </w:r>
      <w:r w:rsidRPr="00050462">
        <w:rPr>
          <w:rFonts w:asciiTheme="minorHAnsi" w:hAnsiTheme="minorHAnsi" w:cstheme="minorBidi"/>
          <w:sz w:val="16"/>
          <w:szCs w:val="16"/>
          <w:u w:val="single"/>
        </w:rPr>
        <w:t>Andrei Iancu</w:t>
      </w:r>
      <w:r w:rsidRPr="00050462">
        <w:rPr>
          <w:rFonts w:asciiTheme="minorHAnsi" w:hAnsiTheme="minorHAnsi" w:cstheme="minorBidi"/>
          <w:sz w:val="16"/>
          <w:szCs w:val="16"/>
        </w:rPr>
        <w:t xml:space="preserve"> is senior adviser of the Renewing American Innovation Project at the Center for Strategic and International Studies. Previously, he was undersecretary of commerce for intellectual property and director of the United States Patent and Trademark Office, a position to which he was confirmed unanimously by the Senate. In this role, Mr. Iancu led an agency with approximately 13,000 employees and an annual budget of over $3.5 billion. He was also the principal adviser in the administration on domestic and international intellectual property (IP) policy matters. Mr. Iancu has also taught patent law at the UCLA School of Law. Mr. Iancu has had hundreds of engagements on IP and innovation policy issues. Mr. Iancu has also written on a variety of IP issues. The Journal of the Patent and Trademark Office Society recognized one of his articles as "the greatest contribution to the fields of patents, trademarks and copyrights" in the publication year. Recently, and among many other recognitions, he received the IP Champion Award from the Intellectual Property Owners Education Foundation for “his extraordinary leadership in advocating for the value of intellectual property to stimulate the progress of innovation.” Both are interviewing </w:t>
      </w:r>
      <w:r w:rsidRPr="00050462">
        <w:rPr>
          <w:rFonts w:asciiTheme="minorHAnsi" w:hAnsiTheme="minorHAnsi" w:cstheme="minorBidi"/>
          <w:sz w:val="16"/>
          <w:szCs w:val="16"/>
          <w:u w:val="single"/>
        </w:rPr>
        <w:t>Jonathan Barnett</w:t>
      </w:r>
      <w:r w:rsidRPr="00050462">
        <w:rPr>
          <w:rFonts w:asciiTheme="minorHAnsi" w:hAnsiTheme="minorHAnsi" w:cstheme="minorBidi"/>
          <w:sz w:val="16"/>
          <w:szCs w:val="16"/>
        </w:rPr>
        <w:t xml:space="preserve"> is Torrey H. Webb Professor of Law at USC, the University of Southern California. And he is the director of the law school’s Media, Entertainment and Technology Law Program. Professor Barnett teaches primarily intellectual property law, antitrust, along with a whole host of other issues that he focuses on, including contracts, corporate law, and the like. Professor Barnett, prior to academia, worked as a lawyer in private practice. He has an undergraduate degree from the University of Pennsylvania, a </w:t>
      </w:r>
      <w:proofErr w:type="gramStart"/>
      <w:r w:rsidRPr="00050462">
        <w:rPr>
          <w:rFonts w:asciiTheme="minorHAnsi" w:hAnsiTheme="minorHAnsi" w:cstheme="minorBidi"/>
          <w:sz w:val="16"/>
          <w:szCs w:val="16"/>
        </w:rPr>
        <w:t>Masters of Philosophy</w:t>
      </w:r>
      <w:proofErr w:type="gramEnd"/>
      <w:r w:rsidRPr="00050462">
        <w:rPr>
          <w:rFonts w:asciiTheme="minorHAnsi" w:hAnsiTheme="minorHAnsi" w:cstheme="minorBidi"/>
          <w:sz w:val="16"/>
          <w:szCs w:val="16"/>
        </w:rPr>
        <w:t xml:space="preserve"> from Cambridge University, and a J.D. from the Yale Law School – a stellar combination. Professor Barnett is highly published as well, with lots and lots of academic papers. Most importantly, last year he published a terrific book called “Innovators, Firms and Markets: The Organizational Logic of Intellectual Property.” And he currently is working on a new book, and we will talk about both of them now.; January 23, 2023; The China Innovation Challenge: A Conversation with Professor Jonathan Barnett; </w:t>
      </w:r>
      <w:hyperlink r:id="rId16" w:history="1">
        <w:r w:rsidRPr="00050462">
          <w:rPr>
            <w:rStyle w:val="Hyperlink"/>
            <w:rFonts w:asciiTheme="minorHAnsi" w:hAnsiTheme="minorHAnsi" w:cstheme="minorBidi"/>
            <w:sz w:val="16"/>
            <w:szCs w:val="16"/>
          </w:rPr>
          <w:t>https://www.csis.org/analysis/china-innovation-challenge-conversation-professor-jonathan-barnett</w:t>
        </w:r>
      </w:hyperlink>
      <w:r w:rsidRPr="00050462">
        <w:rPr>
          <w:rFonts w:asciiTheme="minorHAnsi" w:hAnsiTheme="minorHAnsi" w:cstheme="minorBidi"/>
          <w:sz w:val="16"/>
          <w:szCs w:val="16"/>
        </w:rPr>
        <w:t xml:space="preserve">; [TMS—GK] </w:t>
      </w:r>
    </w:p>
    <w:p w14:paraId="2564C4FB" w14:textId="77777777" w:rsidR="00050462" w:rsidRPr="000D19E7" w:rsidRDefault="00050462" w:rsidP="00050462">
      <w:pPr>
        <w:rPr>
          <w:rFonts w:asciiTheme="minorHAnsi" w:hAnsiTheme="minorHAnsi" w:cstheme="minorBidi"/>
          <w:sz w:val="14"/>
        </w:rPr>
      </w:pPr>
      <w:r w:rsidRPr="000D19E7">
        <w:rPr>
          <w:rFonts w:asciiTheme="minorHAnsi" w:hAnsiTheme="minorHAnsi" w:cstheme="minorBidi"/>
          <w:sz w:val="14"/>
        </w:rPr>
        <w:t xml:space="preserve">The book that you mentioned looked at 120 years of U.S. economic history and legal history. And what it shows is that </w:t>
      </w:r>
      <w:r w:rsidRPr="00565554">
        <w:rPr>
          <w:rStyle w:val="StyleUnderline"/>
        </w:rPr>
        <w:t xml:space="preserve">the </w:t>
      </w:r>
      <w:r w:rsidRPr="00565554">
        <w:rPr>
          <w:rStyle w:val="Emphasis"/>
        </w:rPr>
        <w:t>source of</w:t>
      </w:r>
      <w:r w:rsidRPr="00565554">
        <w:rPr>
          <w:rStyle w:val="Emphasis"/>
          <w:highlight w:val="cyan"/>
        </w:rPr>
        <w:t xml:space="preserve"> U.S. competitive advantage</w:t>
      </w:r>
      <w:r w:rsidRPr="00565554">
        <w:rPr>
          <w:rStyle w:val="StyleUnderline"/>
          <w:highlight w:val="cyan"/>
        </w:rPr>
        <w:t xml:space="preserve"> in the </w:t>
      </w:r>
      <w:r w:rsidRPr="00565554">
        <w:rPr>
          <w:rStyle w:val="Emphasis"/>
          <w:highlight w:val="cyan"/>
        </w:rPr>
        <w:t>innovation</w:t>
      </w:r>
      <w:r w:rsidRPr="00565554">
        <w:rPr>
          <w:rStyle w:val="StyleUnderline"/>
          <w:highlight w:val="cyan"/>
        </w:rPr>
        <w:t xml:space="preserve"> economy relies</w:t>
      </w:r>
      <w:r w:rsidRPr="000D19E7">
        <w:rPr>
          <w:rFonts w:asciiTheme="minorHAnsi" w:hAnsiTheme="minorHAnsi" w:cstheme="minorBidi"/>
          <w:sz w:val="14"/>
        </w:rPr>
        <w:t xml:space="preserve">, to a surprising extent, </w:t>
      </w:r>
      <w:r w:rsidRPr="00565554">
        <w:rPr>
          <w:rStyle w:val="StyleUnderline"/>
          <w:highlight w:val="cyan"/>
        </w:rPr>
        <w:t>on</w:t>
      </w:r>
      <w:r w:rsidRPr="00565554">
        <w:rPr>
          <w:rStyle w:val="StyleUnderline"/>
        </w:rPr>
        <w:t xml:space="preserve"> the </w:t>
      </w:r>
      <w:r w:rsidRPr="00565554">
        <w:rPr>
          <w:rStyle w:val="Emphasis"/>
          <w:highlight w:val="cyan"/>
        </w:rPr>
        <w:t>patent s</w:t>
      </w:r>
      <w:r w:rsidRPr="00565554">
        <w:rPr>
          <w:rStyle w:val="StyleUnderline"/>
        </w:rPr>
        <w:t>ystem</w:t>
      </w:r>
      <w:r w:rsidRPr="000D19E7">
        <w:rPr>
          <w:rFonts w:asciiTheme="minorHAnsi" w:hAnsiTheme="minorHAnsi" w:cstheme="minorBidi"/>
          <w:sz w:val="14"/>
        </w:rPr>
        <w:t xml:space="preserve">. Why is the patent system so important? Because </w:t>
      </w:r>
      <w:r w:rsidRPr="00565554">
        <w:rPr>
          <w:rStyle w:val="StyleUnderline"/>
        </w:rPr>
        <w:t xml:space="preserve">the </w:t>
      </w:r>
      <w:r w:rsidRPr="00565554">
        <w:rPr>
          <w:rStyle w:val="StyleUnderline"/>
          <w:highlight w:val="cyan"/>
        </w:rPr>
        <w:t>patent s</w:t>
      </w:r>
      <w:r w:rsidRPr="00565554">
        <w:rPr>
          <w:rStyle w:val="StyleUnderline"/>
        </w:rPr>
        <w:t>ystem</w:t>
      </w:r>
      <w:r w:rsidRPr="000D19E7">
        <w:rPr>
          <w:rFonts w:asciiTheme="minorHAnsi" w:hAnsiTheme="minorHAnsi" w:cstheme="minorBidi"/>
          <w:sz w:val="14"/>
        </w:rPr>
        <w:t xml:space="preserve"> often </w:t>
      </w:r>
      <w:r w:rsidRPr="00565554">
        <w:rPr>
          <w:rStyle w:val="Emphasis"/>
          <w:highlight w:val="cyan"/>
        </w:rPr>
        <w:t>level</w:t>
      </w:r>
      <w:r w:rsidRPr="00565554">
        <w:rPr>
          <w:rStyle w:val="StyleUnderline"/>
        </w:rPr>
        <w:t xml:space="preserve">s </w:t>
      </w:r>
      <w:r w:rsidRPr="00565554">
        <w:rPr>
          <w:rStyle w:val="Emphasis"/>
          <w:highlight w:val="cyan"/>
        </w:rPr>
        <w:t>the playing field</w:t>
      </w:r>
      <w:r w:rsidRPr="00565554">
        <w:rPr>
          <w:rStyle w:val="StyleUnderline"/>
          <w:highlight w:val="cyan"/>
        </w:rPr>
        <w:t xml:space="preserve"> between the inventor</w:t>
      </w:r>
      <w:r w:rsidRPr="00565554">
        <w:rPr>
          <w:rStyle w:val="StyleUnderline"/>
        </w:rPr>
        <w:t xml:space="preserve">, whose key asset is an idea, </w:t>
      </w:r>
      <w:r w:rsidRPr="00565554">
        <w:rPr>
          <w:rStyle w:val="StyleUnderline"/>
          <w:highlight w:val="cyan"/>
        </w:rPr>
        <w:t>and large</w:t>
      </w:r>
      <w:r w:rsidRPr="000D19E7">
        <w:rPr>
          <w:rFonts w:asciiTheme="minorHAnsi" w:hAnsiTheme="minorHAnsi" w:cstheme="minorBidi"/>
          <w:sz w:val="14"/>
        </w:rPr>
        <w:t xml:space="preserve">, established </w:t>
      </w:r>
      <w:r w:rsidRPr="00565554">
        <w:rPr>
          <w:rStyle w:val="StyleUnderline"/>
          <w:highlight w:val="cyan"/>
        </w:rPr>
        <w:t>companies</w:t>
      </w:r>
      <w:r w:rsidRPr="00565554">
        <w:rPr>
          <w:rStyle w:val="StyleUnderline"/>
        </w:rPr>
        <w:t xml:space="preserve"> who have scale</w:t>
      </w:r>
      <w:r w:rsidRPr="000D19E7">
        <w:rPr>
          <w:rFonts w:asciiTheme="minorHAnsi" w:hAnsiTheme="minorHAnsi" w:cstheme="minorBidi"/>
          <w:sz w:val="14"/>
        </w:rPr>
        <w:t xml:space="preserve"> and scope that is very difficult to compete with.</w:t>
      </w:r>
      <w:r>
        <w:rPr>
          <w:rFonts w:asciiTheme="minorHAnsi" w:hAnsiTheme="minorHAnsi" w:cstheme="minorBidi"/>
          <w:sz w:val="14"/>
        </w:rPr>
        <w:t xml:space="preserve"> </w:t>
      </w:r>
      <w:r w:rsidRPr="000D19E7">
        <w:rPr>
          <w:rFonts w:asciiTheme="minorHAnsi" w:hAnsiTheme="minorHAnsi" w:cstheme="minorBidi"/>
          <w:sz w:val="14"/>
        </w:rPr>
        <w:t xml:space="preserve">If you look at some of </w:t>
      </w:r>
      <w:r w:rsidRPr="00565554">
        <w:rPr>
          <w:rStyle w:val="StyleUnderline"/>
        </w:rPr>
        <w:t>the most fertile periods of U.S. innovation</w:t>
      </w:r>
      <w:r w:rsidRPr="000D19E7">
        <w:rPr>
          <w:rFonts w:asciiTheme="minorHAnsi" w:hAnsiTheme="minorHAnsi" w:cstheme="minorBidi"/>
          <w:sz w:val="14"/>
        </w:rPr>
        <w:t xml:space="preserve"> history – the late 19th, early 20th century where we get inventions like the airplane, the automobile, electrification, early wireless communications. You look again at the late 19th, early 20th centuries, you get the biotech revolution, and you get the smart phone revolution, </w:t>
      </w:r>
      <w:r w:rsidRPr="00565554">
        <w:rPr>
          <w:rStyle w:val="StyleUnderline"/>
        </w:rPr>
        <w:t>what you see in common</w:t>
      </w:r>
      <w:r w:rsidRPr="000D19E7">
        <w:rPr>
          <w:rFonts w:asciiTheme="minorHAnsi" w:hAnsiTheme="minorHAnsi" w:cstheme="minorBidi"/>
          <w:sz w:val="14"/>
        </w:rPr>
        <w:t xml:space="preserve"> in both of those areas, </w:t>
      </w:r>
      <w:r w:rsidRPr="00565554">
        <w:rPr>
          <w:rStyle w:val="Emphasis"/>
        </w:rPr>
        <w:t>robust enforcement</w:t>
      </w:r>
      <w:r w:rsidRPr="00565554">
        <w:rPr>
          <w:rStyle w:val="StyleUnderline"/>
        </w:rPr>
        <w:t xml:space="preserve"> of patents and </w:t>
      </w:r>
      <w:r w:rsidRPr="00565554">
        <w:rPr>
          <w:rStyle w:val="Emphasis"/>
        </w:rPr>
        <w:t>creative disruptors</w:t>
      </w:r>
      <w:r w:rsidRPr="00565554">
        <w:rPr>
          <w:rStyle w:val="StyleUnderline"/>
        </w:rPr>
        <w:t xml:space="preserve"> coming into the innovation economy</w:t>
      </w:r>
      <w:r w:rsidRPr="000D19E7">
        <w:rPr>
          <w:rFonts w:asciiTheme="minorHAnsi" w:hAnsiTheme="minorHAnsi" w:cstheme="minorBidi"/>
          <w:sz w:val="14"/>
        </w:rPr>
        <w:t>, what I like to call maverick inventors who have a new idea, that challenge the dominant design. Patents are part of the magic that makes that happen.</w:t>
      </w:r>
      <w:r>
        <w:rPr>
          <w:rFonts w:asciiTheme="minorHAnsi" w:hAnsiTheme="minorHAnsi" w:cstheme="minorBidi"/>
          <w:sz w:val="14"/>
        </w:rPr>
        <w:t xml:space="preserve"> </w:t>
      </w:r>
      <w:r w:rsidRPr="000D19E7">
        <w:rPr>
          <w:rFonts w:asciiTheme="minorHAnsi" w:hAnsiTheme="minorHAnsi" w:cstheme="minorBidi"/>
          <w:sz w:val="14"/>
        </w:rPr>
        <w:t xml:space="preserve">Why? Because </w:t>
      </w:r>
      <w:r w:rsidRPr="00565554">
        <w:rPr>
          <w:rStyle w:val="StyleUnderline"/>
        </w:rPr>
        <w:t xml:space="preserve">patents bring in </w:t>
      </w:r>
      <w:r w:rsidRPr="00565554">
        <w:rPr>
          <w:rStyle w:val="Emphasis"/>
        </w:rPr>
        <w:t>risk capital</w:t>
      </w:r>
      <w:r w:rsidRPr="00565554">
        <w:rPr>
          <w:rStyle w:val="StyleUnderline"/>
        </w:rPr>
        <w:t xml:space="preserve"> that allows them to cultivate the invention and to </w:t>
      </w:r>
      <w:r w:rsidRPr="00565554">
        <w:rPr>
          <w:rStyle w:val="Emphasis"/>
        </w:rPr>
        <w:t>disrupt</w:t>
      </w:r>
      <w:r w:rsidRPr="00565554">
        <w:rPr>
          <w:rStyle w:val="StyleUnderline"/>
        </w:rPr>
        <w:t xml:space="preserve"> the established market</w:t>
      </w:r>
      <w:r w:rsidRPr="000D19E7">
        <w:rPr>
          <w:rFonts w:asciiTheme="minorHAnsi" w:hAnsiTheme="minorHAnsi" w:cstheme="minorBidi"/>
          <w:sz w:val="14"/>
        </w:rPr>
        <w:t xml:space="preserve">. And </w:t>
      </w:r>
      <w:r w:rsidRPr="00565554">
        <w:rPr>
          <w:rStyle w:val="StyleUnderline"/>
        </w:rPr>
        <w:t xml:space="preserve">I saw this </w:t>
      </w:r>
      <w:r w:rsidRPr="00565554">
        <w:rPr>
          <w:rStyle w:val="Emphasis"/>
        </w:rPr>
        <w:t>pattern repeating</w:t>
      </w:r>
      <w:r w:rsidRPr="00565554">
        <w:rPr>
          <w:rStyle w:val="StyleUnderline"/>
        </w:rPr>
        <w:t xml:space="preserve"> itself over and over</w:t>
      </w:r>
      <w:r w:rsidRPr="000D19E7">
        <w:rPr>
          <w:rFonts w:asciiTheme="minorHAnsi" w:hAnsiTheme="minorHAnsi" w:cstheme="minorBidi"/>
          <w:sz w:val="14"/>
        </w:rPr>
        <w:t xml:space="preserve">. Why did I write the book? I wrote the book because </w:t>
      </w:r>
      <w:r w:rsidRPr="00565554">
        <w:rPr>
          <w:rStyle w:val="StyleUnderline"/>
        </w:rPr>
        <w:t xml:space="preserve">our current policy trajectory is undermining the source of this </w:t>
      </w:r>
      <w:r w:rsidRPr="001C01F2">
        <w:rPr>
          <w:rStyle w:val="StyleUnderline"/>
        </w:rPr>
        <w:t>competitive disadvantage</w:t>
      </w:r>
      <w:r w:rsidRPr="00565554">
        <w:rPr>
          <w:rStyle w:val="StyleUnderline"/>
        </w:rPr>
        <w:t xml:space="preserve"> by weakening the patent system</w:t>
      </w:r>
      <w:r w:rsidRPr="000D19E7">
        <w:rPr>
          <w:rFonts w:asciiTheme="minorHAnsi" w:hAnsiTheme="minorHAnsi" w:cstheme="minorBidi"/>
          <w:sz w:val="14"/>
        </w:rPr>
        <w:t xml:space="preserve">, </w:t>
      </w:r>
      <w:r w:rsidRPr="00565554">
        <w:rPr>
          <w:rStyle w:val="StyleUnderline"/>
        </w:rPr>
        <w:t>the infrastructure</w:t>
      </w:r>
      <w:r w:rsidRPr="000D19E7">
        <w:rPr>
          <w:rFonts w:asciiTheme="minorHAnsi" w:hAnsiTheme="minorHAnsi" w:cstheme="minorBidi"/>
          <w:sz w:val="14"/>
        </w:rPr>
        <w:t xml:space="preserve"> that is </w:t>
      </w:r>
      <w:r w:rsidRPr="00565554">
        <w:rPr>
          <w:rStyle w:val="StyleUnderline"/>
        </w:rPr>
        <w:t>part of this creative disruption engine</w:t>
      </w:r>
      <w:r w:rsidRPr="000D19E7">
        <w:rPr>
          <w:rFonts w:asciiTheme="minorHAnsi" w:hAnsiTheme="minorHAnsi" w:cstheme="minorBidi"/>
          <w:sz w:val="14"/>
        </w:rPr>
        <w:t xml:space="preserve"> that </w:t>
      </w:r>
      <w:r w:rsidRPr="00565554">
        <w:rPr>
          <w:rStyle w:val="StyleUnderline"/>
        </w:rPr>
        <w:t>makes our innovation economy so unique</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So, I do want to segue in a minute to your new book and what you see the future holding, but let’s delve just a little bit deeper for our audience into the reasons as to why the patent system and </w:t>
      </w:r>
      <w:r w:rsidRPr="00565554">
        <w:rPr>
          <w:rStyle w:val="StyleUnderline"/>
          <w:highlight w:val="cyan"/>
        </w:rPr>
        <w:t>patents</w:t>
      </w:r>
      <w:r w:rsidRPr="000D19E7">
        <w:rPr>
          <w:rFonts w:asciiTheme="minorHAnsi" w:hAnsiTheme="minorHAnsi" w:cstheme="minorBidi"/>
          <w:sz w:val="14"/>
        </w:rPr>
        <w:t xml:space="preserve"> in particular </w:t>
      </w:r>
      <w:r w:rsidRPr="00565554">
        <w:rPr>
          <w:rStyle w:val="StyleUnderline"/>
          <w:highlight w:val="cyan"/>
        </w:rPr>
        <w:t>play</w:t>
      </w:r>
      <w:r w:rsidRPr="00565554">
        <w:rPr>
          <w:rStyle w:val="StyleUnderline"/>
        </w:rPr>
        <w:t xml:space="preserve"> </w:t>
      </w:r>
      <w:r w:rsidRPr="00565554">
        <w:rPr>
          <w:rStyle w:val="Emphasis"/>
        </w:rPr>
        <w:t xml:space="preserve">such </w:t>
      </w:r>
      <w:r w:rsidRPr="00565554">
        <w:rPr>
          <w:rStyle w:val="Emphasis"/>
          <w:highlight w:val="cyan"/>
        </w:rPr>
        <w:t>an important role</w:t>
      </w:r>
      <w:r w:rsidRPr="00565554">
        <w:rPr>
          <w:rStyle w:val="StyleUnderline"/>
          <w:highlight w:val="cyan"/>
        </w:rPr>
        <w:t xml:space="preserve"> in innovation creation, </w:t>
      </w:r>
      <w:r w:rsidRPr="00565554">
        <w:rPr>
          <w:rStyle w:val="Emphasis"/>
          <w:highlight w:val="cyan"/>
        </w:rPr>
        <w:t>disruptive innovation</w:t>
      </w:r>
      <w:r w:rsidRPr="00565554">
        <w:rPr>
          <w:rStyle w:val="StyleUnderline"/>
          <w:highlight w:val="cyan"/>
        </w:rPr>
        <w:t>, and</w:t>
      </w:r>
      <w:r w:rsidRPr="00565554">
        <w:rPr>
          <w:rStyle w:val="StyleUnderline"/>
        </w:rPr>
        <w:t xml:space="preserve"> overall </w:t>
      </w:r>
      <w:r w:rsidRPr="00565554">
        <w:rPr>
          <w:rStyle w:val="Emphasis"/>
        </w:rPr>
        <w:t xml:space="preserve">economic </w:t>
      </w:r>
      <w:r w:rsidRPr="00565554">
        <w:rPr>
          <w:rStyle w:val="Emphasis"/>
          <w:highlight w:val="cyan"/>
        </w:rPr>
        <w:t>growth</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Because there is an argument that some are making that, look, </w:t>
      </w:r>
      <w:r w:rsidRPr="00565554">
        <w:rPr>
          <w:rStyle w:val="StyleUnderline"/>
        </w:rPr>
        <w:t>innovation</w:t>
      </w:r>
      <w:r w:rsidRPr="000D19E7">
        <w:rPr>
          <w:rFonts w:asciiTheme="minorHAnsi" w:hAnsiTheme="minorHAnsi" w:cstheme="minorBidi"/>
          <w:sz w:val="14"/>
        </w:rPr>
        <w:t xml:space="preserve"> just happens. It </w:t>
      </w:r>
      <w:r w:rsidRPr="00565554">
        <w:rPr>
          <w:rStyle w:val="StyleUnderline"/>
        </w:rPr>
        <w:t xml:space="preserve">will happen </w:t>
      </w:r>
      <w:r w:rsidRPr="00565554">
        <w:rPr>
          <w:rStyle w:val="Emphasis"/>
        </w:rPr>
        <w:t>if</w:t>
      </w:r>
      <w:r w:rsidRPr="00565554">
        <w:rPr>
          <w:rStyle w:val="StyleUnderline"/>
        </w:rPr>
        <w:t xml:space="preserve"> you provide the </w:t>
      </w:r>
      <w:r w:rsidRPr="00565554">
        <w:rPr>
          <w:rStyle w:val="Emphasis"/>
        </w:rPr>
        <w:t>right economic conditions</w:t>
      </w:r>
      <w:r w:rsidRPr="00565554">
        <w:rPr>
          <w:rStyle w:val="StyleUnderline"/>
        </w:rPr>
        <w:t>. You invest sufficient resources</w:t>
      </w:r>
      <w:r w:rsidRPr="000D19E7">
        <w:rPr>
          <w:rFonts w:asciiTheme="minorHAnsi" w:hAnsiTheme="minorHAnsi" w:cstheme="minorBidi"/>
          <w:sz w:val="14"/>
        </w:rPr>
        <w:t xml:space="preserve">, both from the government and private sector, in research and development. And then all the </w:t>
      </w:r>
      <w:r w:rsidRPr="00565554">
        <w:rPr>
          <w:rStyle w:val="StyleUnderline"/>
        </w:rPr>
        <w:t>patents will</w:t>
      </w:r>
      <w:r w:rsidRPr="000D19E7">
        <w:rPr>
          <w:rFonts w:asciiTheme="minorHAnsi" w:hAnsiTheme="minorHAnsi" w:cstheme="minorBidi"/>
          <w:sz w:val="14"/>
        </w:rPr>
        <w:t xml:space="preserve"> do after that is </w:t>
      </w:r>
      <w:r w:rsidRPr="000D19E7">
        <w:rPr>
          <w:sz w:val="14"/>
        </w:rPr>
        <w:t xml:space="preserve">effectively </w:t>
      </w:r>
      <w:r w:rsidRPr="00565554">
        <w:rPr>
          <w:rStyle w:val="StyleUnderline"/>
        </w:rPr>
        <w:t>pull the ladder behind you</w:t>
      </w:r>
      <w:r w:rsidRPr="000D19E7">
        <w:rPr>
          <w:rFonts w:asciiTheme="minorHAnsi" w:hAnsiTheme="minorHAnsi" w:cstheme="minorBidi"/>
          <w:sz w:val="14"/>
        </w:rPr>
        <w:t xml:space="preserve"> – </w:t>
      </w:r>
      <w:r w:rsidRPr="00565554">
        <w:rPr>
          <w:rStyle w:val="StyleUnderline"/>
        </w:rPr>
        <w:t>behind the innovators</w:t>
      </w:r>
      <w:r w:rsidRPr="000D19E7">
        <w:rPr>
          <w:rFonts w:asciiTheme="minorHAnsi" w:hAnsiTheme="minorHAnsi" w:cstheme="minorBidi"/>
          <w:sz w:val="14"/>
        </w:rPr>
        <w:t>, to that it blocks access to the next generation of innovators. And the argument says, those folks who make that argument will say, why can’t we just make it free for all? Wouldn’t that be better, and more readily accessible if we just – we create innovation and just let everybody just have free access to it?</w:t>
      </w:r>
      <w:r>
        <w:rPr>
          <w:rFonts w:asciiTheme="minorHAnsi" w:hAnsiTheme="minorHAnsi" w:cstheme="minorBidi"/>
          <w:sz w:val="14"/>
        </w:rPr>
        <w:t xml:space="preserve"> </w:t>
      </w:r>
      <w:r w:rsidRPr="000D19E7">
        <w:rPr>
          <w:rFonts w:asciiTheme="minorHAnsi" w:hAnsiTheme="minorHAnsi" w:cstheme="minorBidi"/>
          <w:sz w:val="14"/>
        </w:rPr>
        <w:t xml:space="preserve">Prof. Barnett: Sure. Well, we don’t have to guess the answer to that question. From roughly the late 1930s </w:t>
      </w:r>
      <w:r w:rsidRPr="00565554">
        <w:rPr>
          <w:rStyle w:val="StyleUnderline"/>
        </w:rPr>
        <w:t>through the late 1970s</w:t>
      </w:r>
      <w:r w:rsidRPr="000D19E7">
        <w:rPr>
          <w:rFonts w:asciiTheme="minorHAnsi" w:hAnsiTheme="minorHAnsi" w:cstheme="minorBidi"/>
          <w:sz w:val="14"/>
        </w:rPr>
        <w:t xml:space="preserve">, as I discuss in my book, </w:t>
      </w:r>
      <w:r w:rsidRPr="00565554">
        <w:rPr>
          <w:rStyle w:val="StyleUnderline"/>
        </w:rPr>
        <w:t>we pursued that</w:t>
      </w:r>
      <w:r w:rsidRPr="000D19E7">
        <w:rPr>
          <w:rFonts w:asciiTheme="minorHAnsi" w:hAnsiTheme="minorHAnsi" w:cstheme="minorBidi"/>
          <w:sz w:val="14"/>
        </w:rPr>
        <w:t xml:space="preserve"> very same </w:t>
      </w:r>
      <w:r w:rsidRPr="00565554">
        <w:rPr>
          <w:rStyle w:val="StyleUnderline"/>
        </w:rPr>
        <w:t>policy</w:t>
      </w:r>
      <w:r w:rsidRPr="000D19E7">
        <w:rPr>
          <w:rFonts w:asciiTheme="minorHAnsi" w:hAnsiTheme="minorHAnsi" w:cstheme="minorBidi"/>
          <w:sz w:val="14"/>
        </w:rPr>
        <w:t xml:space="preserve">. </w:t>
      </w:r>
      <w:r w:rsidRPr="00565554">
        <w:rPr>
          <w:rStyle w:val="StyleUnderline"/>
        </w:rPr>
        <w:t>The fed</w:t>
      </w:r>
      <w:r w:rsidRPr="000D19E7">
        <w:rPr>
          <w:rFonts w:asciiTheme="minorHAnsi" w:hAnsiTheme="minorHAnsi" w:cstheme="minorBidi"/>
          <w:sz w:val="14"/>
        </w:rPr>
        <w:t xml:space="preserve">eral government at that time was the chief funder of R&amp;D, and the R&amp;D was subject to various types of legal contractual restrictions that </w:t>
      </w:r>
      <w:r w:rsidRPr="00565554">
        <w:rPr>
          <w:rStyle w:val="StyleUnderline"/>
        </w:rPr>
        <w:t>made it very difficult or</w:t>
      </w:r>
      <w:r w:rsidRPr="000D19E7">
        <w:rPr>
          <w:rFonts w:asciiTheme="minorHAnsi" w:hAnsiTheme="minorHAnsi" w:cstheme="minorBidi"/>
          <w:sz w:val="14"/>
        </w:rPr>
        <w:t xml:space="preserve">, in many cases </w:t>
      </w:r>
      <w:r w:rsidRPr="00565554">
        <w:rPr>
          <w:rStyle w:val="Emphasis"/>
        </w:rPr>
        <w:t>impossible</w:t>
      </w:r>
      <w:r w:rsidRPr="00565554">
        <w:rPr>
          <w:rStyle w:val="StyleUnderline"/>
        </w:rPr>
        <w:t>, to patent the fruits of</w:t>
      </w:r>
      <w:r w:rsidRPr="000D19E7">
        <w:rPr>
          <w:rFonts w:asciiTheme="minorHAnsi" w:hAnsiTheme="minorHAnsi" w:cstheme="minorBidi"/>
          <w:sz w:val="14"/>
        </w:rPr>
        <w:t xml:space="preserve"> that </w:t>
      </w:r>
      <w:r w:rsidRPr="00565554">
        <w:rPr>
          <w:rStyle w:val="Emphasis"/>
        </w:rPr>
        <w:t>R&amp;D</w:t>
      </w:r>
      <w:r w:rsidRPr="000D19E7">
        <w:rPr>
          <w:rFonts w:asciiTheme="minorHAnsi" w:hAnsiTheme="minorHAnsi" w:cstheme="minorBidi"/>
          <w:sz w:val="14"/>
        </w:rPr>
        <w:t xml:space="preserve">, and to then take that into the market. If you look at committee reports during that time, agency reports, </w:t>
      </w:r>
      <w:r w:rsidRPr="00565554">
        <w:rPr>
          <w:rStyle w:val="StyleUnderline"/>
        </w:rPr>
        <w:t xml:space="preserve">there’s </w:t>
      </w:r>
      <w:r w:rsidRPr="00565554">
        <w:rPr>
          <w:rStyle w:val="Emphasis"/>
        </w:rPr>
        <w:t>consistent</w:t>
      </w:r>
      <w:r w:rsidRPr="00565554">
        <w:rPr>
          <w:rStyle w:val="StyleUnderline"/>
        </w:rPr>
        <w:t xml:space="preserve"> reports about the </w:t>
      </w:r>
      <w:r w:rsidRPr="00565554">
        <w:rPr>
          <w:rStyle w:val="Emphasis"/>
        </w:rPr>
        <w:t>reluctance</w:t>
      </w:r>
      <w:r w:rsidRPr="00565554">
        <w:rPr>
          <w:rStyle w:val="StyleUnderline"/>
        </w:rPr>
        <w:t xml:space="preserve"> of the private market to </w:t>
      </w:r>
      <w:r w:rsidRPr="00565554">
        <w:rPr>
          <w:rStyle w:val="Emphasis"/>
        </w:rPr>
        <w:t>commercialize</w:t>
      </w:r>
      <w:r w:rsidRPr="000D19E7">
        <w:rPr>
          <w:rFonts w:asciiTheme="minorHAnsi" w:hAnsiTheme="minorHAnsi" w:cstheme="minorBidi"/>
          <w:sz w:val="14"/>
        </w:rPr>
        <w:t xml:space="preserve"> that </w:t>
      </w:r>
      <w:r w:rsidRPr="00565554">
        <w:rPr>
          <w:rStyle w:val="Emphasis"/>
        </w:rPr>
        <w:t>tech</w:t>
      </w:r>
      <w:r w:rsidRPr="000D19E7">
        <w:rPr>
          <w:rFonts w:asciiTheme="minorHAnsi" w:hAnsiTheme="minorHAnsi" w:cstheme="minorBidi"/>
          <w:sz w:val="14"/>
        </w:rPr>
        <w:t>nology.</w:t>
      </w:r>
      <w:r>
        <w:rPr>
          <w:rFonts w:asciiTheme="minorHAnsi" w:hAnsiTheme="minorHAnsi" w:cstheme="minorBidi"/>
          <w:sz w:val="14"/>
        </w:rPr>
        <w:t xml:space="preserve"> </w:t>
      </w:r>
      <w:r w:rsidRPr="000D19E7">
        <w:rPr>
          <w:rFonts w:asciiTheme="minorHAnsi" w:hAnsiTheme="minorHAnsi" w:cstheme="minorBidi"/>
          <w:sz w:val="14"/>
        </w:rPr>
        <w:t xml:space="preserve">And what the agencies and the committees start to realize is, what’s the missing piece? </w:t>
      </w:r>
      <w:r w:rsidRPr="00565554">
        <w:rPr>
          <w:rStyle w:val="StyleUnderline"/>
        </w:rPr>
        <w:t xml:space="preserve">The </w:t>
      </w:r>
      <w:r w:rsidRPr="00565554">
        <w:rPr>
          <w:rStyle w:val="Emphasis"/>
        </w:rPr>
        <w:t>missing piece</w:t>
      </w:r>
      <w:r w:rsidRPr="00565554">
        <w:rPr>
          <w:rStyle w:val="StyleUnderline"/>
        </w:rPr>
        <w:t xml:space="preserve"> is a property right. It simply is not</w:t>
      </w:r>
      <w:r w:rsidRPr="000D19E7">
        <w:rPr>
          <w:sz w:val="14"/>
        </w:rPr>
        <w:t xml:space="preserve"> commercially </w:t>
      </w:r>
      <w:r w:rsidRPr="00565554">
        <w:rPr>
          <w:rStyle w:val="StyleUnderline"/>
        </w:rPr>
        <w:t>rational</w:t>
      </w:r>
      <w:r w:rsidRPr="000D19E7">
        <w:rPr>
          <w:rFonts w:asciiTheme="minorHAnsi" w:hAnsiTheme="minorHAnsi" w:cstheme="minorBidi"/>
          <w:sz w:val="14"/>
        </w:rPr>
        <w:t xml:space="preserve"> for a private market </w:t>
      </w:r>
      <w:r w:rsidRPr="00565554">
        <w:rPr>
          <w:rStyle w:val="StyleUnderline"/>
        </w:rPr>
        <w:t>to sink</w:t>
      </w:r>
      <w:r w:rsidRPr="000D19E7">
        <w:rPr>
          <w:rFonts w:asciiTheme="minorHAnsi" w:hAnsiTheme="minorHAnsi" w:cstheme="minorBidi"/>
          <w:sz w:val="14"/>
        </w:rPr>
        <w:t xml:space="preserve"> the tens of millions, sometimes </w:t>
      </w:r>
      <w:r w:rsidRPr="00565554">
        <w:rPr>
          <w:rStyle w:val="Emphasis"/>
        </w:rPr>
        <w:t>hundreds of millions</w:t>
      </w:r>
      <w:r w:rsidRPr="000D19E7">
        <w:rPr>
          <w:rFonts w:asciiTheme="minorHAnsi" w:hAnsiTheme="minorHAnsi" w:cstheme="minorBidi"/>
          <w:sz w:val="14"/>
        </w:rPr>
        <w:t xml:space="preserve"> of dollars that are </w:t>
      </w:r>
      <w:r w:rsidRPr="00565554">
        <w:rPr>
          <w:rStyle w:val="StyleUnderline"/>
        </w:rPr>
        <w:t>required to take an idea</w:t>
      </w:r>
      <w:r w:rsidRPr="000D19E7">
        <w:rPr>
          <w:rFonts w:asciiTheme="minorHAnsi" w:hAnsiTheme="minorHAnsi" w:cstheme="minorBidi"/>
          <w:sz w:val="14"/>
        </w:rPr>
        <w:t xml:space="preserve"> that is </w:t>
      </w:r>
      <w:r w:rsidRPr="00565554">
        <w:rPr>
          <w:rStyle w:val="StyleUnderline"/>
        </w:rPr>
        <w:t>funded at the basic research level and</w:t>
      </w:r>
      <w:r w:rsidRPr="000D19E7">
        <w:rPr>
          <w:rFonts w:asciiTheme="minorHAnsi" w:hAnsiTheme="minorHAnsi" w:cstheme="minorBidi"/>
          <w:sz w:val="14"/>
        </w:rPr>
        <w:t xml:space="preserve"> to </w:t>
      </w:r>
      <w:r w:rsidRPr="00565554">
        <w:rPr>
          <w:rStyle w:val="StyleUnderline"/>
        </w:rPr>
        <w:t>do all the work</w:t>
      </w:r>
      <w:r w:rsidRPr="000D19E7">
        <w:rPr>
          <w:rFonts w:asciiTheme="minorHAnsi" w:hAnsiTheme="minorHAnsi" w:cstheme="minorBidi"/>
          <w:sz w:val="14"/>
        </w:rPr>
        <w:t xml:space="preserve"> that’s </w:t>
      </w:r>
      <w:r w:rsidRPr="00565554">
        <w:rPr>
          <w:rStyle w:val="StyleUnderline"/>
        </w:rPr>
        <w:t xml:space="preserve">required to turn that into a </w:t>
      </w:r>
      <w:r w:rsidRPr="00565554">
        <w:rPr>
          <w:rStyle w:val="Emphasis"/>
        </w:rPr>
        <w:t>commercially and technically viable</w:t>
      </w:r>
      <w:r w:rsidRPr="00565554">
        <w:rPr>
          <w:rStyle w:val="StyleUnderline"/>
        </w:rPr>
        <w:t xml:space="preserve"> product</w:t>
      </w:r>
      <w:r w:rsidRPr="000D19E7">
        <w:rPr>
          <w:rFonts w:asciiTheme="minorHAnsi" w:hAnsiTheme="minorHAnsi" w:cstheme="minorBidi"/>
          <w:sz w:val="14"/>
        </w:rPr>
        <w:t>.</w:t>
      </w:r>
      <w:r>
        <w:rPr>
          <w:rFonts w:asciiTheme="minorHAnsi" w:hAnsiTheme="minorHAnsi" w:cstheme="minorBidi"/>
          <w:sz w:val="14"/>
        </w:rPr>
        <w:t xml:space="preserve"> </w:t>
      </w:r>
      <w:r w:rsidRPr="00565554">
        <w:rPr>
          <w:rStyle w:val="StyleUnderline"/>
        </w:rPr>
        <w:t xml:space="preserve">What happens </w:t>
      </w:r>
      <w:r w:rsidRPr="00565554">
        <w:rPr>
          <w:rStyle w:val="StyleUnderline"/>
          <w:highlight w:val="cyan"/>
        </w:rPr>
        <w:t xml:space="preserve">when we </w:t>
      </w:r>
      <w:r w:rsidRPr="00565554">
        <w:rPr>
          <w:rStyle w:val="Emphasis"/>
          <w:highlight w:val="cyan"/>
        </w:rPr>
        <w:t>rejuvenate</w:t>
      </w:r>
      <w:r w:rsidRPr="00565554">
        <w:rPr>
          <w:rStyle w:val="StyleUnderline"/>
        </w:rPr>
        <w:t xml:space="preserve"> the </w:t>
      </w:r>
      <w:r w:rsidRPr="00565554">
        <w:rPr>
          <w:rStyle w:val="Emphasis"/>
          <w:highlight w:val="cyan"/>
        </w:rPr>
        <w:t>patent s</w:t>
      </w:r>
      <w:r w:rsidRPr="00565554">
        <w:rPr>
          <w:rStyle w:val="StyleUnderline"/>
        </w:rPr>
        <w:t>ystem, as we did in the early ’80s</w:t>
      </w:r>
      <w:r w:rsidRPr="000D19E7">
        <w:rPr>
          <w:rFonts w:asciiTheme="minorHAnsi" w:hAnsiTheme="minorHAnsi" w:cstheme="minorBidi"/>
          <w:sz w:val="14"/>
        </w:rPr>
        <w:t xml:space="preserve">, </w:t>
      </w:r>
      <w:r w:rsidRPr="00565554">
        <w:rPr>
          <w:rStyle w:val="StyleUnderline"/>
        </w:rPr>
        <w:t>when we take away</w:t>
      </w:r>
      <w:r w:rsidRPr="000D19E7">
        <w:rPr>
          <w:rFonts w:asciiTheme="minorHAnsi" w:hAnsiTheme="minorHAnsi" w:cstheme="minorBidi"/>
          <w:sz w:val="14"/>
        </w:rPr>
        <w:t xml:space="preserve"> the </w:t>
      </w:r>
      <w:r w:rsidRPr="00565554">
        <w:rPr>
          <w:rStyle w:val="StyleUnderline"/>
        </w:rPr>
        <w:t>restrictions on patenting</w:t>
      </w:r>
      <w:r w:rsidRPr="000D19E7">
        <w:rPr>
          <w:rFonts w:asciiTheme="minorHAnsi" w:hAnsiTheme="minorHAnsi" w:cstheme="minorBidi"/>
          <w:sz w:val="14"/>
        </w:rPr>
        <w:t xml:space="preserve"> federally funded R&amp;D, which we did with the Bayh-Dole Act in 1980? </w:t>
      </w:r>
      <w:r w:rsidRPr="00565554">
        <w:rPr>
          <w:rStyle w:val="StyleUnderline"/>
          <w:highlight w:val="cyan"/>
        </w:rPr>
        <w:t xml:space="preserve">We see a </w:t>
      </w:r>
      <w:r w:rsidRPr="00565554">
        <w:rPr>
          <w:rStyle w:val="Emphasis"/>
          <w:highlight w:val="cyan"/>
        </w:rPr>
        <w:t>flowering of innovation</w:t>
      </w:r>
      <w:r w:rsidRPr="000D19E7">
        <w:rPr>
          <w:rFonts w:asciiTheme="minorHAnsi" w:hAnsiTheme="minorHAnsi" w:cstheme="minorBidi"/>
          <w:sz w:val="14"/>
          <w:highlight w:val="cyan"/>
        </w:rPr>
        <w:t xml:space="preserve">. </w:t>
      </w:r>
      <w:r w:rsidRPr="00565554">
        <w:rPr>
          <w:rStyle w:val="StyleUnderline"/>
          <w:highlight w:val="cyan"/>
        </w:rPr>
        <w:t xml:space="preserve">The </w:t>
      </w:r>
      <w:r w:rsidRPr="00565554">
        <w:rPr>
          <w:rStyle w:val="Emphasis"/>
          <w:highlight w:val="cyan"/>
        </w:rPr>
        <w:t>biotech revolution</w:t>
      </w:r>
      <w:r w:rsidRPr="000D19E7">
        <w:rPr>
          <w:rFonts w:asciiTheme="minorHAnsi" w:hAnsiTheme="minorHAnsi" w:cstheme="minorBidi"/>
          <w:sz w:val="14"/>
        </w:rPr>
        <w:t xml:space="preserve">, the start of that, </w:t>
      </w:r>
      <w:r w:rsidRPr="00565554">
        <w:rPr>
          <w:rStyle w:val="Emphasis"/>
          <w:highlight w:val="cyan"/>
        </w:rPr>
        <w:t>coincides</w:t>
      </w:r>
      <w:r w:rsidRPr="000D19E7">
        <w:rPr>
          <w:rFonts w:asciiTheme="minorHAnsi" w:hAnsiTheme="minorHAnsi" w:cstheme="minorBidi"/>
          <w:sz w:val="14"/>
        </w:rPr>
        <w:t xml:space="preserve"> almost </w:t>
      </w:r>
      <w:r w:rsidRPr="00565554">
        <w:rPr>
          <w:rStyle w:val="Emphasis"/>
          <w:highlight w:val="cyan"/>
        </w:rPr>
        <w:t>exactly</w:t>
      </w:r>
      <w:r w:rsidRPr="00565554">
        <w:rPr>
          <w:rStyle w:val="StyleUnderline"/>
        </w:rPr>
        <w:t xml:space="preserve"> with the </w:t>
      </w:r>
      <w:r w:rsidRPr="00565554">
        <w:rPr>
          <w:rStyle w:val="Emphasis"/>
        </w:rPr>
        <w:t>resurgence</w:t>
      </w:r>
      <w:r w:rsidRPr="00565554">
        <w:rPr>
          <w:rStyle w:val="StyleUnderline"/>
        </w:rPr>
        <w:t xml:space="preserve"> of the patent system</w:t>
      </w:r>
      <w:r w:rsidRPr="000D19E7">
        <w:rPr>
          <w:rFonts w:asciiTheme="minorHAnsi" w:hAnsiTheme="minorHAnsi" w:cstheme="minorBidi"/>
          <w:sz w:val="14"/>
        </w:rPr>
        <w:t xml:space="preserve">. This is – this is a success story not just for innovation. It’s a success story for competition. What happens in biotech? </w:t>
      </w:r>
      <w:r w:rsidRPr="00565554">
        <w:rPr>
          <w:rStyle w:val="Emphasis"/>
          <w:highlight w:val="cyan"/>
        </w:rPr>
        <w:t>Instead of</w:t>
      </w:r>
      <w:r w:rsidRPr="00565554">
        <w:rPr>
          <w:rStyle w:val="StyleUnderline"/>
          <w:highlight w:val="cyan"/>
        </w:rPr>
        <w:t xml:space="preserve"> </w:t>
      </w:r>
      <w:proofErr w:type="gramStart"/>
      <w:r w:rsidRPr="00565554">
        <w:rPr>
          <w:rStyle w:val="StyleUnderline"/>
          <w:highlight w:val="cyan"/>
        </w:rPr>
        <w:t>all</w:t>
      </w:r>
      <w:r w:rsidRPr="00565554">
        <w:rPr>
          <w:rStyle w:val="StyleUnderline"/>
        </w:rPr>
        <w:t xml:space="preserve"> of</w:t>
      </w:r>
      <w:proofErr w:type="gramEnd"/>
      <w:r w:rsidRPr="00565554">
        <w:rPr>
          <w:rStyle w:val="StyleUnderline"/>
        </w:rPr>
        <w:t xml:space="preserve"> the </w:t>
      </w:r>
      <w:r w:rsidRPr="00565554">
        <w:rPr>
          <w:rStyle w:val="StyleUnderline"/>
          <w:highlight w:val="cyan"/>
        </w:rPr>
        <w:t>R&amp;D</w:t>
      </w:r>
      <w:r w:rsidRPr="00565554">
        <w:rPr>
          <w:rStyle w:val="StyleUnderline"/>
        </w:rPr>
        <w:t xml:space="preserve"> and commercialization </w:t>
      </w:r>
      <w:r w:rsidRPr="00565554">
        <w:rPr>
          <w:rStyle w:val="StyleUnderline"/>
          <w:highlight w:val="cyan"/>
        </w:rPr>
        <w:t xml:space="preserve">happening </w:t>
      </w:r>
      <w:r w:rsidRPr="00565554">
        <w:rPr>
          <w:rStyle w:val="Emphasis"/>
          <w:highlight w:val="cyan"/>
        </w:rPr>
        <w:t>inside big pharma</w:t>
      </w:r>
      <w:r w:rsidRPr="00565554">
        <w:rPr>
          <w:rStyle w:val="StyleUnderline"/>
        </w:rPr>
        <w:t xml:space="preserve">, we have </w:t>
      </w:r>
      <w:r w:rsidRPr="00565554">
        <w:rPr>
          <w:rStyle w:val="StyleUnderline"/>
          <w:highlight w:val="cyan"/>
        </w:rPr>
        <w:t>startups</w:t>
      </w:r>
      <w:r w:rsidRPr="00565554">
        <w:rPr>
          <w:rStyle w:val="StyleUnderline"/>
        </w:rPr>
        <w:t xml:space="preserve"> doing that, </w:t>
      </w:r>
      <w:r w:rsidRPr="00565554">
        <w:rPr>
          <w:rStyle w:val="Emphasis"/>
          <w:highlight w:val="cyan"/>
        </w:rPr>
        <w:t>partner</w:t>
      </w:r>
      <w:r w:rsidRPr="00565554">
        <w:rPr>
          <w:rStyle w:val="StyleUnderline"/>
        </w:rPr>
        <w:t xml:space="preserve">ing </w:t>
      </w:r>
      <w:r w:rsidRPr="00565554">
        <w:rPr>
          <w:rStyle w:val="Emphasis"/>
          <w:highlight w:val="cyan"/>
        </w:rPr>
        <w:t>with big pharma</w:t>
      </w:r>
      <w:r w:rsidRPr="000D19E7">
        <w:rPr>
          <w:rFonts w:asciiTheme="minorHAnsi" w:hAnsiTheme="minorHAnsi" w:cstheme="minorBidi"/>
          <w:sz w:val="14"/>
        </w:rPr>
        <w:t xml:space="preserve">. Again, it’s </w:t>
      </w:r>
      <w:r w:rsidRPr="00565554">
        <w:rPr>
          <w:rStyle w:val="StyleUnderline"/>
          <w:highlight w:val="cyan"/>
        </w:rPr>
        <w:t>the patent</w:t>
      </w:r>
      <w:r w:rsidRPr="000D19E7">
        <w:rPr>
          <w:rFonts w:asciiTheme="minorHAnsi" w:hAnsiTheme="minorHAnsi" w:cstheme="minorBidi"/>
          <w:sz w:val="14"/>
        </w:rPr>
        <w:t xml:space="preserve"> that </w:t>
      </w:r>
      <w:r w:rsidRPr="00565554">
        <w:rPr>
          <w:rStyle w:val="StyleUnderline"/>
        </w:rPr>
        <w:t xml:space="preserve">makes that happen. It </w:t>
      </w:r>
      <w:r w:rsidRPr="00565554">
        <w:rPr>
          <w:rStyle w:val="StyleUnderline"/>
          <w:highlight w:val="cyan"/>
        </w:rPr>
        <w:t xml:space="preserve">allows the inventor to </w:t>
      </w:r>
      <w:r w:rsidRPr="00565554">
        <w:rPr>
          <w:rStyle w:val="Emphasis"/>
          <w:highlight w:val="cyan"/>
        </w:rPr>
        <w:t xml:space="preserve">attract </w:t>
      </w:r>
      <w:r w:rsidRPr="00565554">
        <w:rPr>
          <w:rStyle w:val="Emphasis"/>
        </w:rPr>
        <w:t xml:space="preserve">the </w:t>
      </w:r>
      <w:r w:rsidRPr="00565554">
        <w:rPr>
          <w:rStyle w:val="Emphasis"/>
          <w:highlight w:val="cyan"/>
        </w:rPr>
        <w:t>risk</w:t>
      </w:r>
      <w:r w:rsidRPr="00565554">
        <w:rPr>
          <w:rStyle w:val="Emphasis"/>
        </w:rPr>
        <w:t xml:space="preserve"> </w:t>
      </w:r>
      <w:r w:rsidRPr="00565554">
        <w:rPr>
          <w:rStyle w:val="Emphasis"/>
          <w:highlight w:val="cyan"/>
        </w:rPr>
        <w:t>capital</w:t>
      </w:r>
      <w:r w:rsidRPr="00565554">
        <w:rPr>
          <w:rStyle w:val="StyleUnderline"/>
          <w:highlight w:val="cyan"/>
        </w:rPr>
        <w:t>, and</w:t>
      </w:r>
      <w:r w:rsidRPr="00565554">
        <w:rPr>
          <w:rStyle w:val="StyleUnderline"/>
        </w:rPr>
        <w:t xml:space="preserve"> it </w:t>
      </w:r>
      <w:r w:rsidRPr="00565554">
        <w:rPr>
          <w:rStyle w:val="StyleUnderline"/>
          <w:highlight w:val="cyan"/>
        </w:rPr>
        <w:t xml:space="preserve">allows the innovator to </w:t>
      </w:r>
      <w:r w:rsidRPr="00565554">
        <w:rPr>
          <w:rStyle w:val="Emphasis"/>
          <w:highlight w:val="cyan"/>
        </w:rPr>
        <w:t>safely interface</w:t>
      </w:r>
      <w:r w:rsidRPr="00565554">
        <w:rPr>
          <w:rStyle w:val="StyleUnderline"/>
          <w:highlight w:val="cyan"/>
        </w:rPr>
        <w:t xml:space="preserve"> with a larger company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In your various research, have you found any example in economic human history where explosive innovation growth has happened in the absence of a robust intellectual property system?</w:t>
      </w:r>
      <w:r>
        <w:rPr>
          <w:rFonts w:asciiTheme="minorHAnsi" w:hAnsiTheme="minorHAnsi" w:cstheme="minorBidi"/>
          <w:sz w:val="14"/>
        </w:rPr>
        <w:t xml:space="preserve"> </w:t>
      </w:r>
      <w:r w:rsidRPr="000D19E7">
        <w:rPr>
          <w:rFonts w:asciiTheme="minorHAnsi" w:hAnsiTheme="minorHAnsi" w:cstheme="minorBidi"/>
          <w:sz w:val="14"/>
        </w:rPr>
        <w:t xml:space="preserve">Prof. Barnett: Yeah, let me be clear. </w:t>
      </w:r>
      <w:r w:rsidRPr="00565554">
        <w:rPr>
          <w:rStyle w:val="StyleUnderline"/>
        </w:rPr>
        <w:t xml:space="preserve">I am </w:t>
      </w:r>
      <w:r w:rsidRPr="00565554">
        <w:rPr>
          <w:rStyle w:val="Emphasis"/>
        </w:rPr>
        <w:t>not</w:t>
      </w:r>
      <w:r w:rsidRPr="00565554">
        <w:rPr>
          <w:rStyle w:val="StyleUnderline"/>
        </w:rPr>
        <w:t xml:space="preserve"> of the view that if we were to drastically continue to weaken the patent system that innovation would come to a </w:t>
      </w:r>
      <w:r w:rsidRPr="00565554">
        <w:rPr>
          <w:rStyle w:val="Emphasis"/>
        </w:rPr>
        <w:t>halt</w:t>
      </w:r>
      <w:r w:rsidRPr="000D19E7">
        <w:rPr>
          <w:rFonts w:asciiTheme="minorHAnsi" w:hAnsiTheme="minorHAnsi" w:cstheme="minorBidi"/>
          <w:sz w:val="14"/>
        </w:rPr>
        <w:t xml:space="preserve">. Because if we look at economic history, at least in the U.S., what we find, again, if we look at that postwar period – is that an innovation desert, the postwar period? Not at all. </w:t>
      </w:r>
      <w:r w:rsidRPr="00565554">
        <w:rPr>
          <w:rStyle w:val="StyleUnderline"/>
        </w:rPr>
        <w:t xml:space="preserve">But </w:t>
      </w:r>
      <w:r w:rsidRPr="00565554">
        <w:rPr>
          <w:rStyle w:val="Emphasis"/>
        </w:rPr>
        <w:t>where</w:t>
      </w:r>
      <w:r w:rsidRPr="00565554">
        <w:rPr>
          <w:rStyle w:val="StyleUnderline"/>
        </w:rPr>
        <w:t xml:space="preserve"> did innovation </w:t>
      </w:r>
      <w:r w:rsidRPr="00565554">
        <w:rPr>
          <w:rStyle w:val="Emphasis"/>
        </w:rPr>
        <w:t>take place</w:t>
      </w:r>
      <w:r w:rsidRPr="00565554">
        <w:rPr>
          <w:rStyle w:val="StyleUnderline"/>
        </w:rPr>
        <w:t xml:space="preserve">? It took </w:t>
      </w:r>
      <w:r w:rsidRPr="00565554">
        <w:rPr>
          <w:rStyle w:val="Emphasis"/>
        </w:rPr>
        <w:t>place inside large corporate labs</w:t>
      </w:r>
      <w:r w:rsidRPr="000D19E7">
        <w:rPr>
          <w:rFonts w:asciiTheme="minorHAnsi" w:hAnsiTheme="minorHAnsi" w:cstheme="minorBidi"/>
          <w:sz w:val="14"/>
        </w:rPr>
        <w:t xml:space="preserve">. </w:t>
      </w:r>
      <w:r w:rsidRPr="00565554">
        <w:rPr>
          <w:rStyle w:val="Emphasis"/>
        </w:rPr>
        <w:t>AT&amp;T</w:t>
      </w:r>
      <w:r w:rsidRPr="000D19E7">
        <w:rPr>
          <w:rFonts w:asciiTheme="minorHAnsi" w:hAnsiTheme="minorHAnsi" w:cstheme="minorBidi"/>
          <w:sz w:val="14"/>
        </w:rPr>
        <w:t xml:space="preserve">, which had statutory national monopoly, </w:t>
      </w:r>
      <w:r w:rsidRPr="00565554">
        <w:rPr>
          <w:rStyle w:val="Emphasis"/>
        </w:rPr>
        <w:t>GE</w:t>
      </w:r>
      <w:r w:rsidRPr="000D19E7">
        <w:rPr>
          <w:rFonts w:asciiTheme="minorHAnsi" w:hAnsiTheme="minorHAnsi" w:cstheme="minorBidi"/>
          <w:sz w:val="14"/>
        </w:rPr>
        <w:t xml:space="preserve">, </w:t>
      </w:r>
      <w:r w:rsidRPr="00565554">
        <w:rPr>
          <w:rStyle w:val="Emphasis"/>
        </w:rPr>
        <w:t>DuPont</w:t>
      </w:r>
      <w:r w:rsidRPr="000D19E7">
        <w:rPr>
          <w:rFonts w:asciiTheme="minorHAnsi" w:hAnsiTheme="minorHAnsi" w:cstheme="minorBidi"/>
          <w:sz w:val="14"/>
        </w:rPr>
        <w:t xml:space="preserve">, </w:t>
      </w:r>
      <w:r w:rsidRPr="00565554">
        <w:rPr>
          <w:rStyle w:val="Emphasis"/>
        </w:rPr>
        <w:t>RCA</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So, </w:t>
      </w:r>
      <w:r w:rsidRPr="00565554">
        <w:rPr>
          <w:rStyle w:val="StyleUnderline"/>
        </w:rPr>
        <w:t xml:space="preserve">what happens </w:t>
      </w:r>
      <w:r w:rsidRPr="00565554">
        <w:rPr>
          <w:rStyle w:val="StyleUnderline"/>
          <w:highlight w:val="cyan"/>
        </w:rPr>
        <w:t>when you pull the patent</w:t>
      </w:r>
      <w:r w:rsidRPr="000D19E7">
        <w:rPr>
          <w:rFonts w:asciiTheme="minorHAnsi" w:hAnsiTheme="minorHAnsi" w:cstheme="minorBidi"/>
          <w:sz w:val="14"/>
        </w:rPr>
        <w:t xml:space="preserve"> system </w:t>
      </w:r>
      <w:r w:rsidRPr="00565554">
        <w:rPr>
          <w:rStyle w:val="StyleUnderline"/>
          <w:highlight w:val="cyan"/>
        </w:rPr>
        <w:t>out</w:t>
      </w:r>
      <w:r w:rsidRPr="00565554">
        <w:rPr>
          <w:rStyle w:val="StyleUnderline"/>
        </w:rPr>
        <w:t xml:space="preserve">? </w:t>
      </w:r>
      <w:r w:rsidRPr="00565554">
        <w:rPr>
          <w:rStyle w:val="StyleUnderline"/>
          <w:highlight w:val="cyan"/>
        </w:rPr>
        <w:t>You get</w:t>
      </w:r>
      <w:r w:rsidRPr="000D19E7">
        <w:rPr>
          <w:rFonts w:asciiTheme="minorHAnsi" w:hAnsiTheme="minorHAnsi" w:cstheme="minorBidi"/>
          <w:sz w:val="14"/>
        </w:rPr>
        <w:t xml:space="preserve"> what I call </w:t>
      </w:r>
      <w:r w:rsidRPr="00565554">
        <w:rPr>
          <w:rStyle w:val="StyleUnderline"/>
        </w:rPr>
        <w:t xml:space="preserve">a </w:t>
      </w:r>
      <w:r w:rsidRPr="00565554">
        <w:rPr>
          <w:rStyle w:val="Emphasis"/>
          <w:highlight w:val="cyan"/>
        </w:rPr>
        <w:t>hierarchical innovation</w:t>
      </w:r>
      <w:r w:rsidRPr="00565554">
        <w:rPr>
          <w:rStyle w:val="Emphasis"/>
        </w:rPr>
        <w:t xml:space="preserve"> economy</w:t>
      </w:r>
      <w:r w:rsidRPr="00565554">
        <w:rPr>
          <w:rStyle w:val="StyleUnderline"/>
        </w:rPr>
        <w:t xml:space="preserve">. </w:t>
      </w:r>
      <w:r w:rsidRPr="00565554">
        <w:rPr>
          <w:rStyle w:val="StyleUnderline"/>
          <w:highlight w:val="cyan"/>
        </w:rPr>
        <w:t xml:space="preserve">The entrepreneur </w:t>
      </w:r>
      <w:r w:rsidRPr="00565554">
        <w:rPr>
          <w:rStyle w:val="Emphasis"/>
          <w:highlight w:val="cyan"/>
        </w:rPr>
        <w:t>doesn’t have a place</w:t>
      </w:r>
      <w:r w:rsidRPr="00565554">
        <w:rPr>
          <w:rStyle w:val="StyleUnderline"/>
        </w:rPr>
        <w:t xml:space="preserve"> anymore because they don’t have a viable business model</w:t>
      </w:r>
      <w:r w:rsidRPr="000D19E7">
        <w:rPr>
          <w:rFonts w:asciiTheme="minorHAnsi" w:hAnsiTheme="minorHAnsi" w:cstheme="minorBidi"/>
          <w:sz w:val="14"/>
        </w:rPr>
        <w:t xml:space="preserve">. Let me illustrate this for you with a data point. </w:t>
      </w:r>
      <w:r w:rsidRPr="00565554">
        <w:rPr>
          <w:rStyle w:val="StyleUnderline"/>
          <w:highlight w:val="cyan"/>
        </w:rPr>
        <w:t>In</w:t>
      </w:r>
      <w:r w:rsidRPr="00565554">
        <w:rPr>
          <w:rStyle w:val="StyleUnderline"/>
        </w:rPr>
        <w:t xml:space="preserve"> 19</w:t>
      </w:r>
      <w:r w:rsidRPr="00565554">
        <w:rPr>
          <w:rStyle w:val="Emphasis"/>
          <w:highlight w:val="cyan"/>
        </w:rPr>
        <w:t>57</w:t>
      </w:r>
      <w:r w:rsidRPr="000D19E7">
        <w:rPr>
          <w:rFonts w:asciiTheme="minorHAnsi" w:hAnsiTheme="minorHAnsi" w:cstheme="minorBidi"/>
          <w:sz w:val="14"/>
        </w:rPr>
        <w:t xml:space="preserve">, according to NSF data, roughly </w:t>
      </w:r>
      <w:r w:rsidRPr="00565554">
        <w:rPr>
          <w:rStyle w:val="Emphasis"/>
          <w:highlight w:val="cyan"/>
        </w:rPr>
        <w:t>5 percent</w:t>
      </w:r>
      <w:r w:rsidRPr="00565554">
        <w:rPr>
          <w:rStyle w:val="StyleUnderline"/>
          <w:highlight w:val="cyan"/>
        </w:rPr>
        <w:t xml:space="preserve"> of</w:t>
      </w:r>
      <w:r w:rsidRPr="000D19E7">
        <w:rPr>
          <w:rFonts w:asciiTheme="minorHAnsi" w:hAnsiTheme="minorHAnsi" w:cstheme="minorBidi"/>
          <w:sz w:val="14"/>
        </w:rPr>
        <w:t xml:space="preserve"> all </w:t>
      </w:r>
      <w:r w:rsidRPr="00565554">
        <w:rPr>
          <w:rStyle w:val="StyleUnderline"/>
        </w:rPr>
        <w:t xml:space="preserve">private </w:t>
      </w:r>
      <w:r w:rsidRPr="00565554">
        <w:rPr>
          <w:rStyle w:val="StyleUnderline"/>
          <w:highlight w:val="cyan"/>
        </w:rPr>
        <w:t>R&amp;D</w:t>
      </w:r>
      <w:r w:rsidRPr="00565554">
        <w:rPr>
          <w:rStyle w:val="StyleUnderline"/>
        </w:rPr>
        <w:t xml:space="preserve"> expenditures </w:t>
      </w:r>
      <w:r w:rsidRPr="00565554">
        <w:rPr>
          <w:rStyle w:val="StyleUnderline"/>
          <w:highlight w:val="cyan"/>
        </w:rPr>
        <w:t>were</w:t>
      </w:r>
      <w:r w:rsidRPr="000D19E7">
        <w:rPr>
          <w:rFonts w:asciiTheme="minorHAnsi" w:hAnsiTheme="minorHAnsi" w:cstheme="minorBidi"/>
          <w:sz w:val="14"/>
        </w:rPr>
        <w:t xml:space="preserve"> attributed to </w:t>
      </w:r>
      <w:r w:rsidRPr="00565554">
        <w:rPr>
          <w:rStyle w:val="Emphasis"/>
          <w:highlight w:val="cyan"/>
        </w:rPr>
        <w:t>small firms</w:t>
      </w:r>
      <w:r w:rsidRPr="000D19E7">
        <w:rPr>
          <w:rFonts w:asciiTheme="minorHAnsi" w:hAnsiTheme="minorHAnsi" w:cstheme="minorBidi"/>
          <w:sz w:val="14"/>
        </w:rPr>
        <w:t xml:space="preserve">, the finest firms, with less than 1,000 employees. Let’s take that all the way </w:t>
      </w:r>
      <w:r w:rsidRPr="00565554">
        <w:rPr>
          <w:rStyle w:val="StyleUnderline"/>
        </w:rPr>
        <w:t>through 1980</w:t>
      </w:r>
      <w:r w:rsidRPr="000D19E7">
        <w:rPr>
          <w:rFonts w:asciiTheme="minorHAnsi" w:hAnsiTheme="minorHAnsi" w:cstheme="minorBidi"/>
          <w:sz w:val="14"/>
        </w:rPr>
        <w:t xml:space="preserve">, </w:t>
      </w:r>
      <w:r w:rsidRPr="00565554">
        <w:rPr>
          <w:rStyle w:val="StyleUnderline"/>
        </w:rPr>
        <w:t>where we continue to have a weak patent system</w:t>
      </w:r>
      <w:r w:rsidRPr="000D19E7">
        <w:rPr>
          <w:rFonts w:asciiTheme="minorHAnsi" w:hAnsiTheme="minorHAnsi" w:cstheme="minorBidi"/>
          <w:sz w:val="14"/>
        </w:rPr>
        <w:t xml:space="preserve">. Antitrust makes it very difficult to license IP. </w:t>
      </w:r>
      <w:r w:rsidRPr="00565554">
        <w:rPr>
          <w:rStyle w:val="StyleUnderline"/>
        </w:rPr>
        <w:t xml:space="preserve">What’s the number </w:t>
      </w:r>
      <w:r w:rsidRPr="00565554">
        <w:rPr>
          <w:rStyle w:val="StyleUnderline"/>
          <w:highlight w:val="cyan"/>
        </w:rPr>
        <w:t>in</w:t>
      </w:r>
      <w:r w:rsidRPr="00565554">
        <w:rPr>
          <w:rStyle w:val="StyleUnderline"/>
        </w:rPr>
        <w:t xml:space="preserve"> 19</w:t>
      </w:r>
      <w:r w:rsidRPr="00565554">
        <w:rPr>
          <w:rStyle w:val="Emphasis"/>
          <w:highlight w:val="cyan"/>
        </w:rPr>
        <w:t>80</w:t>
      </w:r>
      <w:r w:rsidRPr="00565554">
        <w:rPr>
          <w:rStyle w:val="StyleUnderline"/>
        </w:rPr>
        <w:t xml:space="preserve">? It’s roughly </w:t>
      </w:r>
      <w:r w:rsidRPr="00565554">
        <w:rPr>
          <w:rStyle w:val="Emphasis"/>
          <w:highlight w:val="cyan"/>
        </w:rPr>
        <w:t>still</w:t>
      </w:r>
      <w:r w:rsidRPr="00565554">
        <w:rPr>
          <w:rStyle w:val="StyleUnderline"/>
        </w:rPr>
        <w:t xml:space="preserve"> around </w:t>
      </w:r>
      <w:r w:rsidRPr="00565554">
        <w:rPr>
          <w:rStyle w:val="Emphasis"/>
          <w:highlight w:val="cyan"/>
        </w:rPr>
        <w:t>5</w:t>
      </w:r>
      <w:r w:rsidRPr="00565554">
        <w:rPr>
          <w:rStyle w:val="Emphasis"/>
        </w:rPr>
        <w:t xml:space="preserve"> percent</w:t>
      </w:r>
      <w:r w:rsidRPr="000D19E7">
        <w:rPr>
          <w:rFonts w:asciiTheme="minorHAnsi" w:hAnsiTheme="minorHAnsi" w:cstheme="minorBidi"/>
          <w:sz w:val="14"/>
        </w:rPr>
        <w:t>.</w:t>
      </w:r>
      <w:r>
        <w:rPr>
          <w:rFonts w:asciiTheme="minorHAnsi" w:hAnsiTheme="minorHAnsi" w:cstheme="minorBidi"/>
          <w:sz w:val="14"/>
        </w:rPr>
        <w:t xml:space="preserve"> </w:t>
      </w:r>
      <w:r w:rsidRPr="00565554">
        <w:rPr>
          <w:rStyle w:val="StyleUnderline"/>
        </w:rPr>
        <w:t xml:space="preserve">We now have the </w:t>
      </w:r>
      <w:r w:rsidRPr="00565554">
        <w:rPr>
          <w:rStyle w:val="StyleUnderline"/>
          <w:highlight w:val="cyan"/>
        </w:rPr>
        <w:t>resurgence</w:t>
      </w:r>
      <w:r w:rsidRPr="00565554">
        <w:rPr>
          <w:rStyle w:val="StyleUnderline"/>
        </w:rPr>
        <w:t xml:space="preserve"> of the patent</w:t>
      </w:r>
      <w:r w:rsidRPr="000D19E7">
        <w:rPr>
          <w:rFonts w:asciiTheme="minorHAnsi" w:hAnsiTheme="minorHAnsi" w:cstheme="minorBidi"/>
          <w:sz w:val="14"/>
        </w:rPr>
        <w:t xml:space="preserve"> system </w:t>
      </w:r>
      <w:r w:rsidRPr="00565554">
        <w:rPr>
          <w:rStyle w:val="StyleUnderline"/>
        </w:rPr>
        <w:t>with the</w:t>
      </w:r>
      <w:r w:rsidRPr="000D19E7">
        <w:rPr>
          <w:rFonts w:asciiTheme="minorHAnsi" w:hAnsiTheme="minorHAnsi" w:cstheme="minorBidi"/>
          <w:sz w:val="14"/>
        </w:rPr>
        <w:t xml:space="preserve"> establishment of the </w:t>
      </w:r>
      <w:r w:rsidRPr="00565554">
        <w:rPr>
          <w:rStyle w:val="StyleUnderline"/>
        </w:rPr>
        <w:t xml:space="preserve">federal circuit </w:t>
      </w:r>
      <w:r w:rsidRPr="00565554">
        <w:rPr>
          <w:rStyle w:val="StyleUnderline"/>
          <w:highlight w:val="cyan"/>
        </w:rPr>
        <w:t>in the</w:t>
      </w:r>
      <w:r w:rsidRPr="00565554">
        <w:rPr>
          <w:rStyle w:val="StyleUnderline"/>
        </w:rPr>
        <w:t xml:space="preserve"> early </w:t>
      </w:r>
      <w:r w:rsidRPr="00565554">
        <w:rPr>
          <w:rStyle w:val="StyleUnderline"/>
          <w:highlight w:val="cyan"/>
        </w:rPr>
        <w:t>’80s</w:t>
      </w:r>
      <w:r w:rsidRPr="000D19E7">
        <w:rPr>
          <w:rFonts w:asciiTheme="minorHAnsi" w:hAnsiTheme="minorHAnsi" w:cstheme="minorBidi"/>
          <w:sz w:val="14"/>
        </w:rPr>
        <w:t xml:space="preserve"> and Bayh-Dole. </w:t>
      </w:r>
      <w:r w:rsidRPr="00565554">
        <w:rPr>
          <w:rStyle w:val="StyleUnderline"/>
          <w:highlight w:val="cyan"/>
        </w:rPr>
        <w:t>By the</w:t>
      </w:r>
      <w:r w:rsidRPr="00565554">
        <w:rPr>
          <w:rStyle w:val="StyleUnderline"/>
        </w:rPr>
        <w:t xml:space="preserve"> 19</w:t>
      </w:r>
      <w:r w:rsidRPr="00565554">
        <w:rPr>
          <w:rStyle w:val="Emphasis"/>
          <w:highlight w:val="cyan"/>
        </w:rPr>
        <w:t>90s</w:t>
      </w:r>
      <w:r w:rsidRPr="000D19E7">
        <w:rPr>
          <w:sz w:val="14"/>
          <w:szCs w:val="16"/>
        </w:rPr>
        <w:t xml:space="preserve"> </w:t>
      </w:r>
      <w:r w:rsidRPr="000D19E7">
        <w:rPr>
          <w:sz w:val="14"/>
        </w:rPr>
        <w:t xml:space="preserve">roughly </w:t>
      </w:r>
      <w:r w:rsidRPr="00565554">
        <w:rPr>
          <w:rStyle w:val="Emphasis"/>
          <w:highlight w:val="cyan"/>
        </w:rPr>
        <w:t>a quarter of</w:t>
      </w:r>
      <w:r w:rsidRPr="00565554">
        <w:rPr>
          <w:rStyle w:val="Emphasis"/>
        </w:rPr>
        <w:t xml:space="preserve"> all</w:t>
      </w:r>
      <w:r w:rsidRPr="000D19E7">
        <w:rPr>
          <w:rFonts w:asciiTheme="minorHAnsi" w:hAnsiTheme="minorHAnsi" w:cstheme="minorBidi"/>
          <w:sz w:val="14"/>
        </w:rPr>
        <w:t xml:space="preserve"> private </w:t>
      </w:r>
      <w:r w:rsidRPr="00565554">
        <w:rPr>
          <w:rStyle w:val="StyleUnderline"/>
          <w:highlight w:val="cyan"/>
        </w:rPr>
        <w:t>R&amp;D</w:t>
      </w:r>
      <w:r w:rsidRPr="00565554">
        <w:rPr>
          <w:rStyle w:val="StyleUnderline"/>
        </w:rPr>
        <w:t xml:space="preserve"> expenditures in the </w:t>
      </w:r>
      <w:r w:rsidRPr="00565554">
        <w:rPr>
          <w:rStyle w:val="Emphasis"/>
        </w:rPr>
        <w:t>U</w:t>
      </w:r>
      <w:r w:rsidRPr="000D19E7">
        <w:rPr>
          <w:rFonts w:asciiTheme="minorHAnsi" w:hAnsiTheme="minorHAnsi" w:cstheme="minorBidi"/>
          <w:sz w:val="14"/>
        </w:rPr>
        <w:t xml:space="preserve">nited </w:t>
      </w:r>
      <w:r w:rsidRPr="00565554">
        <w:rPr>
          <w:rStyle w:val="Emphasis"/>
        </w:rPr>
        <w:t>S</w:t>
      </w:r>
      <w:r w:rsidRPr="000D19E7">
        <w:rPr>
          <w:rFonts w:asciiTheme="minorHAnsi" w:hAnsiTheme="minorHAnsi" w:cstheme="minorBidi"/>
          <w:sz w:val="14"/>
        </w:rPr>
        <w:t xml:space="preserve">tates </w:t>
      </w:r>
      <w:r w:rsidRPr="00565554">
        <w:rPr>
          <w:rStyle w:val="StyleUnderline"/>
          <w:highlight w:val="cyan"/>
        </w:rPr>
        <w:t>are</w:t>
      </w:r>
      <w:r w:rsidRPr="00565554">
        <w:rPr>
          <w:rStyle w:val="StyleUnderline"/>
        </w:rPr>
        <w:t xml:space="preserve"> now</w:t>
      </w:r>
      <w:r w:rsidRPr="000D19E7">
        <w:rPr>
          <w:sz w:val="14"/>
        </w:rPr>
        <w:t xml:space="preserve"> attributed to </w:t>
      </w:r>
      <w:r w:rsidRPr="00565554">
        <w:rPr>
          <w:rStyle w:val="Emphasis"/>
          <w:highlight w:val="cyan"/>
        </w:rPr>
        <w:t>small firms</w:t>
      </w:r>
      <w:r w:rsidRPr="000D19E7">
        <w:rPr>
          <w:rFonts w:asciiTheme="minorHAnsi" w:hAnsiTheme="minorHAnsi" w:cstheme="minorBidi"/>
          <w:sz w:val="14"/>
        </w:rPr>
        <w:t xml:space="preserve">. Why is this happening? Again, </w:t>
      </w:r>
      <w:r w:rsidRPr="00565554">
        <w:rPr>
          <w:rStyle w:val="StyleUnderline"/>
          <w:highlight w:val="cyan"/>
        </w:rPr>
        <w:t>the</w:t>
      </w:r>
      <w:r w:rsidRPr="00565554">
        <w:rPr>
          <w:rStyle w:val="StyleUnderline"/>
        </w:rPr>
        <w:t xml:space="preserve"> property </w:t>
      </w:r>
      <w:r w:rsidRPr="00565554">
        <w:rPr>
          <w:rStyle w:val="StyleUnderline"/>
          <w:highlight w:val="cyan"/>
        </w:rPr>
        <w:t xml:space="preserve">right </w:t>
      </w:r>
      <w:r w:rsidRPr="00565554">
        <w:rPr>
          <w:rStyle w:val="Emphasis"/>
          <w:highlight w:val="cyan"/>
        </w:rPr>
        <w:t>equalizes</w:t>
      </w:r>
      <w:r w:rsidRPr="00565554">
        <w:rPr>
          <w:rStyle w:val="StyleUnderline"/>
          <w:highlight w:val="cyan"/>
        </w:rPr>
        <w:t xml:space="preserve"> the</w:t>
      </w:r>
      <w:r w:rsidRPr="00565554">
        <w:rPr>
          <w:rStyle w:val="StyleUnderline"/>
        </w:rPr>
        <w:t xml:space="preserve"> patent </w:t>
      </w:r>
      <w:r w:rsidRPr="00565554">
        <w:rPr>
          <w:rStyle w:val="StyleUnderline"/>
          <w:highlight w:val="cyan"/>
        </w:rPr>
        <w:t xml:space="preserve">field between the </w:t>
      </w:r>
      <w:r w:rsidRPr="00565554">
        <w:rPr>
          <w:rStyle w:val="Emphasis"/>
          <w:highlight w:val="cyan"/>
        </w:rPr>
        <w:t>inventor</w:t>
      </w:r>
      <w:r w:rsidRPr="00565554">
        <w:rPr>
          <w:rStyle w:val="StyleUnderline"/>
        </w:rPr>
        <w:t xml:space="preserve">, between the </w:t>
      </w:r>
      <w:r w:rsidRPr="00565554">
        <w:rPr>
          <w:rStyle w:val="Emphasis"/>
          <w:highlight w:val="cyan"/>
        </w:rPr>
        <w:t>maverick</w:t>
      </w:r>
      <w:r w:rsidRPr="00565554">
        <w:rPr>
          <w:rStyle w:val="StyleUnderline"/>
          <w:highlight w:val="cyan"/>
        </w:rPr>
        <w:t>, and</w:t>
      </w:r>
      <w:r w:rsidRPr="00565554">
        <w:rPr>
          <w:rStyle w:val="StyleUnderline"/>
        </w:rPr>
        <w:t xml:space="preserve"> the established </w:t>
      </w:r>
      <w:r w:rsidRPr="00565554">
        <w:rPr>
          <w:rStyle w:val="Emphasis"/>
          <w:highlight w:val="cyan"/>
        </w:rPr>
        <w:t>firm</w:t>
      </w:r>
      <w:r w:rsidRPr="000D19E7">
        <w:rPr>
          <w:rFonts w:asciiTheme="minorHAnsi" w:hAnsiTheme="minorHAnsi" w:cstheme="minorBidi"/>
          <w:sz w:val="14"/>
        </w:rPr>
        <w:t xml:space="preserve">. This is – again, it’s a success story for innovation. It’s a success story for competition. And segueing, I think, into some of the topics we’ll be discussing today, </w:t>
      </w:r>
      <w:r w:rsidRPr="00565554">
        <w:rPr>
          <w:rStyle w:val="StyleUnderline"/>
        </w:rPr>
        <w:t xml:space="preserve">it’s </w:t>
      </w:r>
      <w:r w:rsidRPr="00565554">
        <w:rPr>
          <w:rStyle w:val="StyleUnderline"/>
          <w:highlight w:val="cyan"/>
        </w:rPr>
        <w:t xml:space="preserve">a </w:t>
      </w:r>
      <w:r w:rsidRPr="00565554">
        <w:rPr>
          <w:rStyle w:val="Emphasis"/>
          <w:highlight w:val="cyan"/>
        </w:rPr>
        <w:t>segue</w:t>
      </w:r>
      <w:r w:rsidRPr="00565554">
        <w:rPr>
          <w:rStyle w:val="StyleUnderline"/>
          <w:highlight w:val="cyan"/>
        </w:rPr>
        <w:t xml:space="preserve"> for the </w:t>
      </w:r>
      <w:r w:rsidRPr="00565554">
        <w:rPr>
          <w:rStyle w:val="Emphasis"/>
          <w:highlight w:val="cyan"/>
        </w:rPr>
        <w:t>U.S.’s</w:t>
      </w:r>
      <w:r w:rsidRPr="00565554">
        <w:rPr>
          <w:rStyle w:val="Emphasis"/>
        </w:rPr>
        <w:t xml:space="preserve"> national </w:t>
      </w:r>
      <w:r w:rsidRPr="00565554">
        <w:rPr>
          <w:rStyle w:val="Emphasis"/>
          <w:highlight w:val="cyan"/>
        </w:rPr>
        <w:t>competitive advantage</w:t>
      </w:r>
      <w:r w:rsidRPr="00565554">
        <w:rPr>
          <w:rStyle w:val="StyleUnderline"/>
          <w:highlight w:val="cyan"/>
        </w:rPr>
        <w:t xml:space="preserve"> in the </w:t>
      </w:r>
      <w:r w:rsidRPr="00565554">
        <w:rPr>
          <w:rStyle w:val="Emphasis"/>
          <w:highlight w:val="cyan"/>
        </w:rPr>
        <w:t>global economy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OK. So, with all of that in mind, </w:t>
      </w:r>
      <w:r w:rsidRPr="00565554">
        <w:rPr>
          <w:rStyle w:val="Emphasis"/>
        </w:rPr>
        <w:t>despite</w:t>
      </w:r>
      <w:r w:rsidRPr="00565554">
        <w:rPr>
          <w:rStyle w:val="StyleUnderline"/>
        </w:rPr>
        <w:t xml:space="preserve"> all the evidence of success that a </w:t>
      </w:r>
      <w:r w:rsidRPr="00565554">
        <w:rPr>
          <w:rStyle w:val="Emphasis"/>
        </w:rPr>
        <w:t>robust property right provides</w:t>
      </w:r>
      <w:r w:rsidRPr="00565554">
        <w:rPr>
          <w:rStyle w:val="StyleUnderline"/>
        </w:rPr>
        <w:t xml:space="preserve"> for </w:t>
      </w:r>
      <w:r w:rsidRPr="00565554">
        <w:rPr>
          <w:rStyle w:val="Emphasis"/>
        </w:rPr>
        <w:t>economic growth</w:t>
      </w:r>
      <w:r w:rsidRPr="000D19E7">
        <w:rPr>
          <w:rFonts w:asciiTheme="minorHAnsi" w:hAnsiTheme="minorHAnsi" w:cstheme="minorBidi"/>
          <w:sz w:val="14"/>
        </w:rPr>
        <w:t xml:space="preserve">, </w:t>
      </w:r>
      <w:r w:rsidRPr="00565554">
        <w:rPr>
          <w:rStyle w:val="StyleUnderline"/>
        </w:rPr>
        <w:t>there has been a trend</w:t>
      </w:r>
      <w:r w:rsidRPr="000D19E7">
        <w:rPr>
          <w:rFonts w:asciiTheme="minorHAnsi" w:hAnsiTheme="minorHAnsi" w:cstheme="minorBidi"/>
          <w:sz w:val="14"/>
        </w:rPr>
        <w:t xml:space="preserve"> and an effort in the past decade, maybe more, you’ll tell us, to rewrite the rules and </w:t>
      </w:r>
      <w:r w:rsidRPr="00565554">
        <w:rPr>
          <w:rStyle w:val="StyleUnderline"/>
        </w:rPr>
        <w:t xml:space="preserve">to </w:t>
      </w:r>
      <w:r w:rsidRPr="00565554">
        <w:rPr>
          <w:rStyle w:val="Emphasis"/>
        </w:rPr>
        <w:t>weaken</w:t>
      </w:r>
      <w:r w:rsidRPr="00565554">
        <w:rPr>
          <w:rStyle w:val="StyleUnderline"/>
        </w:rPr>
        <w:t xml:space="preserve"> the </w:t>
      </w:r>
      <w:r w:rsidRPr="00565554">
        <w:rPr>
          <w:rStyle w:val="Emphasis"/>
        </w:rPr>
        <w:t>i</w:t>
      </w:r>
      <w:r w:rsidRPr="00565554">
        <w:rPr>
          <w:rStyle w:val="StyleUnderline"/>
        </w:rPr>
        <w:t xml:space="preserve">ntellectual </w:t>
      </w:r>
      <w:r w:rsidRPr="00565554">
        <w:rPr>
          <w:rStyle w:val="Emphasis"/>
        </w:rPr>
        <w:t>p</w:t>
      </w:r>
      <w:r w:rsidRPr="00565554">
        <w:rPr>
          <w:rStyle w:val="StyleUnderline"/>
        </w:rPr>
        <w:t>roperty system</w:t>
      </w:r>
      <w:r w:rsidRPr="000D19E7">
        <w:rPr>
          <w:rFonts w:asciiTheme="minorHAnsi" w:hAnsiTheme="minorHAnsi" w:cstheme="minorBidi"/>
          <w:sz w:val="14"/>
        </w:rPr>
        <w:t>. Can you talk a little bit about that? And maybe this is an opportunity for you to tell us what your next book is about that you’re working on.</w:t>
      </w:r>
      <w:r>
        <w:rPr>
          <w:rFonts w:asciiTheme="minorHAnsi" w:hAnsiTheme="minorHAnsi" w:cstheme="minorBidi"/>
          <w:sz w:val="14"/>
        </w:rPr>
        <w:t xml:space="preserve"> </w:t>
      </w:r>
      <w:r w:rsidRPr="000D19E7">
        <w:rPr>
          <w:rFonts w:asciiTheme="minorHAnsi" w:hAnsiTheme="minorHAnsi" w:cstheme="minorBidi"/>
          <w:sz w:val="14"/>
        </w:rPr>
        <w:t xml:space="preserve">Prof. Barnett: Sure. I think </w:t>
      </w:r>
      <w:r w:rsidRPr="00565554">
        <w:rPr>
          <w:rStyle w:val="StyleUnderline"/>
          <w:highlight w:val="cyan"/>
        </w:rPr>
        <w:t xml:space="preserve">the </w:t>
      </w:r>
      <w:r w:rsidRPr="00565554">
        <w:rPr>
          <w:rStyle w:val="Emphasis"/>
          <w:highlight w:val="cyan"/>
        </w:rPr>
        <w:t>key juncture</w:t>
      </w:r>
      <w:r w:rsidRPr="00565554">
        <w:rPr>
          <w:rStyle w:val="StyleUnderline"/>
        </w:rPr>
        <w:t xml:space="preserve"> point</w:t>
      </w:r>
      <w:r w:rsidRPr="000D19E7">
        <w:rPr>
          <w:rFonts w:asciiTheme="minorHAnsi" w:hAnsiTheme="minorHAnsi" w:cstheme="minorBidi"/>
          <w:sz w:val="14"/>
        </w:rPr>
        <w:t xml:space="preserve">, if we just want to zero in on a particular event, </w:t>
      </w:r>
      <w:r w:rsidRPr="00565554">
        <w:rPr>
          <w:rStyle w:val="StyleUnderline"/>
          <w:highlight w:val="cyan"/>
        </w:rPr>
        <w:t>would be</w:t>
      </w:r>
      <w:r w:rsidRPr="00565554">
        <w:rPr>
          <w:rStyle w:val="StyleUnderline"/>
        </w:rPr>
        <w:t xml:space="preserve"> the Supreme Court’s decision in 2006 in</w:t>
      </w:r>
      <w:r w:rsidRPr="000D19E7">
        <w:rPr>
          <w:rFonts w:asciiTheme="minorHAnsi" w:hAnsiTheme="minorHAnsi" w:cstheme="minorBidi"/>
          <w:sz w:val="14"/>
        </w:rPr>
        <w:t xml:space="preserve"> the case involving </w:t>
      </w:r>
      <w:r w:rsidRPr="00565554">
        <w:rPr>
          <w:rStyle w:val="StyleUnderline"/>
          <w:highlight w:val="cyan"/>
        </w:rPr>
        <w:t>eBay</w:t>
      </w:r>
      <w:r w:rsidRPr="00565554">
        <w:rPr>
          <w:rStyle w:val="StyleUnderline"/>
        </w:rPr>
        <w:t xml:space="preserve"> v </w:t>
      </w:r>
      <w:proofErr w:type="spellStart"/>
      <w:r w:rsidRPr="00565554">
        <w:rPr>
          <w:rStyle w:val="StyleUnderline"/>
        </w:rPr>
        <w:t>MercExchange</w:t>
      </w:r>
      <w:proofErr w:type="spellEnd"/>
      <w:r w:rsidRPr="000D19E7">
        <w:rPr>
          <w:rFonts w:asciiTheme="minorHAnsi" w:hAnsiTheme="minorHAnsi" w:cstheme="minorBidi"/>
          <w:sz w:val="14"/>
        </w:rPr>
        <w:t xml:space="preserve">. And while the court may or may not have intended for this effect to transpire, but </w:t>
      </w:r>
      <w:r w:rsidRPr="00565554">
        <w:rPr>
          <w:rStyle w:val="StyleUnderline"/>
          <w:highlight w:val="cyan"/>
        </w:rPr>
        <w:t>the way</w:t>
      </w:r>
      <w:r w:rsidRPr="000D19E7">
        <w:rPr>
          <w:rFonts w:asciiTheme="minorHAnsi" w:hAnsiTheme="minorHAnsi" w:cstheme="minorBidi"/>
          <w:sz w:val="14"/>
        </w:rPr>
        <w:t xml:space="preserve"> that </w:t>
      </w:r>
      <w:r w:rsidRPr="00565554">
        <w:rPr>
          <w:rStyle w:val="StyleUnderline"/>
          <w:highlight w:val="cyan"/>
        </w:rPr>
        <w:t xml:space="preserve">that decision has been </w:t>
      </w:r>
      <w:r w:rsidRPr="00565554">
        <w:rPr>
          <w:rStyle w:val="Emphasis"/>
          <w:highlight w:val="cyan"/>
        </w:rPr>
        <w:t>interpreted by</w:t>
      </w:r>
      <w:r w:rsidRPr="00565554">
        <w:rPr>
          <w:rStyle w:val="Emphasis"/>
        </w:rPr>
        <w:t xml:space="preserve"> the </w:t>
      </w:r>
      <w:r w:rsidRPr="00565554">
        <w:rPr>
          <w:rStyle w:val="Emphasis"/>
          <w:highlight w:val="cyan"/>
        </w:rPr>
        <w:t>lower courts</w:t>
      </w:r>
      <w:r w:rsidRPr="00565554">
        <w:rPr>
          <w:rStyle w:val="StyleUnderline"/>
          <w:highlight w:val="cyan"/>
        </w:rPr>
        <w:t xml:space="preserve"> is that</w:t>
      </w:r>
      <w:r w:rsidRPr="000D19E7">
        <w:rPr>
          <w:rFonts w:asciiTheme="minorHAnsi" w:hAnsiTheme="minorHAnsi" w:cstheme="minorBidi"/>
          <w:sz w:val="14"/>
        </w:rPr>
        <w:t xml:space="preserve"> to simplify matters to a certain extent in the IT space today, </w:t>
      </w:r>
      <w:r w:rsidRPr="00565554">
        <w:rPr>
          <w:rStyle w:val="StyleUnderline"/>
          <w:highlight w:val="cyan"/>
        </w:rPr>
        <w:t xml:space="preserve">it is </w:t>
      </w:r>
      <w:r w:rsidRPr="00565554">
        <w:rPr>
          <w:rStyle w:val="Emphasis"/>
          <w:highlight w:val="cyan"/>
        </w:rPr>
        <w:t>very difficult</w:t>
      </w:r>
      <w:r w:rsidRPr="00565554">
        <w:rPr>
          <w:rStyle w:val="StyleUnderline"/>
          <w:highlight w:val="cyan"/>
        </w:rPr>
        <w:t xml:space="preserve"> to secure an injunction</w:t>
      </w:r>
      <w:r w:rsidRPr="000D19E7">
        <w:rPr>
          <w:sz w:val="14"/>
        </w:rPr>
        <w:t xml:space="preserve"> against</w:t>
      </w:r>
      <w:r w:rsidRPr="000D19E7">
        <w:rPr>
          <w:rFonts w:asciiTheme="minorHAnsi" w:hAnsiTheme="minorHAnsi" w:cstheme="minorBidi"/>
          <w:sz w:val="14"/>
        </w:rPr>
        <w:t xml:space="preserve"> a – </w:t>
      </w:r>
      <w:r w:rsidRPr="00565554">
        <w:rPr>
          <w:rStyle w:val="StyleUnderline"/>
        </w:rPr>
        <w:t>against an</w:t>
      </w:r>
      <w:r w:rsidRPr="000D19E7">
        <w:rPr>
          <w:rFonts w:asciiTheme="minorHAnsi" w:hAnsiTheme="minorHAnsi" w:cstheme="minorBidi"/>
          <w:sz w:val="14"/>
        </w:rPr>
        <w:t xml:space="preserve"> adjudicated patent </w:t>
      </w:r>
      <w:r w:rsidRPr="00565554">
        <w:rPr>
          <w:rStyle w:val="StyleUnderline"/>
        </w:rPr>
        <w:t>infringer</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So, let’s appreciate what we’ve done there. In the IT space today, </w:t>
      </w:r>
      <w:r w:rsidRPr="00565554">
        <w:rPr>
          <w:rStyle w:val="StyleUnderline"/>
          <w:highlight w:val="cyan"/>
        </w:rPr>
        <w:t>inventors are operating under</w:t>
      </w:r>
      <w:r w:rsidRPr="000D19E7">
        <w:rPr>
          <w:rFonts w:asciiTheme="minorHAnsi" w:hAnsiTheme="minorHAnsi" w:cstheme="minorBidi"/>
          <w:sz w:val="14"/>
        </w:rPr>
        <w:t xml:space="preserve"> something like a </w:t>
      </w:r>
      <w:r w:rsidRPr="00565554">
        <w:rPr>
          <w:rStyle w:val="Emphasis"/>
          <w:highlight w:val="cyan"/>
        </w:rPr>
        <w:t>compulsory licensing</w:t>
      </w:r>
      <w:r w:rsidRPr="000D19E7">
        <w:rPr>
          <w:rFonts w:asciiTheme="minorHAnsi" w:hAnsiTheme="minorHAnsi" w:cstheme="minorBidi"/>
          <w:sz w:val="14"/>
        </w:rPr>
        <w:t xml:space="preserve"> system. What is – what is the problem with this? Well, </w:t>
      </w:r>
      <w:r w:rsidRPr="000D19E7">
        <w:rPr>
          <w:sz w:val="14"/>
        </w:rPr>
        <w:t>if the patent equalizes</w:t>
      </w:r>
      <w:r w:rsidRPr="000D19E7">
        <w:rPr>
          <w:rFonts w:asciiTheme="minorHAnsi" w:hAnsiTheme="minorHAnsi" w:cstheme="minorBidi"/>
          <w:sz w:val="14"/>
        </w:rPr>
        <w:t xml:space="preserve"> or does something to balance out the playing field between the maverick inventor and the large established firms, well, </w:t>
      </w:r>
      <w:r w:rsidRPr="00565554">
        <w:rPr>
          <w:rStyle w:val="StyleUnderline"/>
        </w:rPr>
        <w:t xml:space="preserve">when we </w:t>
      </w:r>
      <w:r w:rsidRPr="00565554">
        <w:rPr>
          <w:rStyle w:val="Emphasis"/>
          <w:highlight w:val="cyan"/>
        </w:rPr>
        <w:t>weak</w:t>
      </w:r>
      <w:r w:rsidRPr="00565554">
        <w:rPr>
          <w:rStyle w:val="Emphasis"/>
        </w:rPr>
        <w:t>en</w:t>
      </w:r>
      <w:r w:rsidRPr="00565554">
        <w:rPr>
          <w:rStyle w:val="StyleUnderline"/>
        </w:rPr>
        <w:t xml:space="preserve"> the </w:t>
      </w:r>
      <w:r w:rsidRPr="00565554">
        <w:rPr>
          <w:rStyle w:val="Emphasis"/>
          <w:highlight w:val="cyan"/>
        </w:rPr>
        <w:t>patent s</w:t>
      </w:r>
      <w:r w:rsidRPr="00565554">
        <w:rPr>
          <w:rStyle w:val="StyleUnderline"/>
        </w:rPr>
        <w:t>ystem</w:t>
      </w:r>
      <w:r w:rsidRPr="000D19E7">
        <w:rPr>
          <w:rFonts w:asciiTheme="minorHAnsi" w:hAnsiTheme="minorHAnsi" w:cstheme="minorBidi"/>
          <w:sz w:val="14"/>
        </w:rPr>
        <w:t xml:space="preserve"> – and specifically we weaken the key property-like feature of the patent system – what we’ve done is </w:t>
      </w:r>
      <w:r w:rsidRPr="00565554">
        <w:rPr>
          <w:rStyle w:val="StyleUnderline"/>
        </w:rPr>
        <w:t xml:space="preserve">we’ve </w:t>
      </w:r>
      <w:r w:rsidRPr="00565554">
        <w:rPr>
          <w:rStyle w:val="StyleUnderline"/>
          <w:highlight w:val="cyan"/>
        </w:rPr>
        <w:t>made that playing field</w:t>
      </w:r>
      <w:r w:rsidRPr="000D19E7">
        <w:rPr>
          <w:rFonts w:asciiTheme="minorHAnsi" w:hAnsiTheme="minorHAnsi" w:cstheme="minorBidi"/>
          <w:sz w:val="14"/>
        </w:rPr>
        <w:t xml:space="preserve"> again </w:t>
      </w:r>
      <w:r w:rsidRPr="00565554">
        <w:rPr>
          <w:rStyle w:val="Emphasis"/>
          <w:highlight w:val="cyan"/>
        </w:rPr>
        <w:t>uneven</w:t>
      </w:r>
      <w:r w:rsidRPr="00565554">
        <w:rPr>
          <w:rStyle w:val="StyleUnderline"/>
          <w:highlight w:val="cyan"/>
        </w:rPr>
        <w:t xml:space="preserve"> for</w:t>
      </w:r>
      <w:r w:rsidRPr="00565554">
        <w:rPr>
          <w:rStyle w:val="StyleUnderline"/>
        </w:rPr>
        <w:t xml:space="preserve"> the benefit of </w:t>
      </w:r>
      <w:r w:rsidRPr="00565554">
        <w:rPr>
          <w:rStyle w:val="StyleUnderline"/>
          <w:highlight w:val="cyan"/>
        </w:rPr>
        <w:t>firms</w:t>
      </w:r>
      <w:r w:rsidRPr="000D19E7">
        <w:rPr>
          <w:sz w:val="14"/>
        </w:rPr>
        <w:t xml:space="preserve"> that have more resources to litigate</w:t>
      </w:r>
      <w:r w:rsidRPr="000D19E7">
        <w:rPr>
          <w:rFonts w:asciiTheme="minorHAnsi" w:hAnsiTheme="minorHAnsi" w:cstheme="minorBidi"/>
          <w:sz w:val="14"/>
        </w:rPr>
        <w:t xml:space="preserve">, </w:t>
      </w:r>
      <w:r w:rsidRPr="00565554">
        <w:rPr>
          <w:rStyle w:val="StyleUnderline"/>
        </w:rPr>
        <w:t xml:space="preserve">that have the resources </w:t>
      </w:r>
      <w:r w:rsidRPr="00565554">
        <w:rPr>
          <w:rStyle w:val="StyleUnderline"/>
          <w:highlight w:val="cyan"/>
        </w:rPr>
        <w:t xml:space="preserve">to </w:t>
      </w:r>
      <w:r w:rsidRPr="00565554">
        <w:rPr>
          <w:rStyle w:val="Emphasis"/>
          <w:highlight w:val="cyan"/>
        </w:rPr>
        <w:t>take existing innovations</w:t>
      </w:r>
      <w:r w:rsidRPr="00565554">
        <w:rPr>
          <w:rStyle w:val="StyleUnderline"/>
        </w:rPr>
        <w:t xml:space="preserve"> and to turn them into products </w:t>
      </w:r>
      <w:r w:rsidRPr="00565554">
        <w:rPr>
          <w:rStyle w:val="StyleUnderline"/>
          <w:highlight w:val="cyan"/>
        </w:rPr>
        <w:t>where</w:t>
      </w:r>
      <w:r w:rsidRPr="000D19E7">
        <w:rPr>
          <w:rFonts w:asciiTheme="minorHAnsi" w:hAnsiTheme="minorHAnsi" w:cstheme="minorBidi"/>
          <w:sz w:val="14"/>
        </w:rPr>
        <w:t xml:space="preserve">, in many cases, </w:t>
      </w:r>
      <w:r w:rsidRPr="00565554">
        <w:rPr>
          <w:rStyle w:val="StyleUnderline"/>
          <w:highlight w:val="cyan"/>
        </w:rPr>
        <w:t xml:space="preserve">compensation is </w:t>
      </w:r>
      <w:r w:rsidRPr="00565554">
        <w:rPr>
          <w:rStyle w:val="Emphasis"/>
          <w:highlight w:val="cyan"/>
        </w:rPr>
        <w:t>not</w:t>
      </w:r>
      <w:r w:rsidRPr="00565554">
        <w:rPr>
          <w:rStyle w:val="Emphasis"/>
        </w:rPr>
        <w:t xml:space="preserve"> being </w:t>
      </w:r>
      <w:r w:rsidRPr="00565554">
        <w:rPr>
          <w:rStyle w:val="Emphasis"/>
          <w:highlight w:val="cyan"/>
        </w:rPr>
        <w:t>made</w:t>
      </w:r>
      <w:r w:rsidRPr="00565554">
        <w:rPr>
          <w:rStyle w:val="StyleUnderline"/>
          <w:highlight w:val="cyan"/>
        </w:rPr>
        <w:t xml:space="preserve"> to</w:t>
      </w:r>
      <w:r w:rsidRPr="00565554">
        <w:rPr>
          <w:rStyle w:val="StyleUnderline"/>
        </w:rPr>
        <w:t xml:space="preserve"> the individuals and</w:t>
      </w:r>
      <w:r w:rsidRPr="000D19E7">
        <w:rPr>
          <w:rFonts w:asciiTheme="minorHAnsi" w:hAnsiTheme="minorHAnsi" w:cstheme="minorBidi"/>
          <w:sz w:val="14"/>
        </w:rPr>
        <w:t xml:space="preserve"> the </w:t>
      </w:r>
      <w:r w:rsidRPr="00565554">
        <w:rPr>
          <w:rStyle w:val="StyleUnderline"/>
          <w:highlight w:val="cyan"/>
        </w:rPr>
        <w:t>firms that</w:t>
      </w:r>
      <w:r w:rsidRPr="00565554">
        <w:rPr>
          <w:rStyle w:val="StyleUnderline"/>
        </w:rPr>
        <w:t xml:space="preserve"> </w:t>
      </w:r>
      <w:r w:rsidRPr="00565554">
        <w:rPr>
          <w:rStyle w:val="StyleUnderline"/>
          <w:highlight w:val="cyan"/>
        </w:rPr>
        <w:t>invented</w:t>
      </w:r>
      <w:r w:rsidRPr="000D19E7">
        <w:rPr>
          <w:rFonts w:asciiTheme="minorHAnsi" w:hAnsiTheme="minorHAnsi" w:cstheme="minorBidi"/>
          <w:sz w:val="14"/>
        </w:rPr>
        <w:t xml:space="preserve"> that </w:t>
      </w:r>
      <w:r w:rsidRPr="00565554">
        <w:rPr>
          <w:rStyle w:val="StyleUnderline"/>
        </w:rPr>
        <w:t>in the first place</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Building on my previous research, again </w:t>
      </w:r>
      <w:r w:rsidRPr="00565554">
        <w:rPr>
          <w:rStyle w:val="StyleUnderline"/>
        </w:rPr>
        <w:t xml:space="preserve">over a </w:t>
      </w:r>
      <w:r w:rsidRPr="00565554">
        <w:rPr>
          <w:rStyle w:val="Emphasis"/>
        </w:rPr>
        <w:t>century’s worth of research</w:t>
      </w:r>
      <w:r w:rsidRPr="00565554">
        <w:rPr>
          <w:rStyle w:val="StyleUnderline"/>
        </w:rPr>
        <w:t xml:space="preserve">, we are heading down a trajectory where we’re </w:t>
      </w:r>
      <w:r w:rsidRPr="00565554">
        <w:rPr>
          <w:rStyle w:val="Emphasis"/>
        </w:rPr>
        <w:t>undermining</w:t>
      </w:r>
      <w:r w:rsidRPr="00565554">
        <w:rPr>
          <w:rStyle w:val="StyleUnderline"/>
        </w:rPr>
        <w:t xml:space="preserve"> the </w:t>
      </w:r>
      <w:r w:rsidRPr="00565554">
        <w:rPr>
          <w:rStyle w:val="Emphasis"/>
        </w:rPr>
        <w:t>source of disruptive innovation</w:t>
      </w:r>
      <w:r w:rsidRPr="000D19E7">
        <w:rPr>
          <w:rFonts w:asciiTheme="minorHAnsi" w:hAnsiTheme="minorHAnsi" w:cstheme="minorBidi"/>
          <w:sz w:val="14"/>
        </w:rPr>
        <w:t xml:space="preserve"> that is </w:t>
      </w:r>
      <w:r w:rsidRPr="00565554">
        <w:rPr>
          <w:rStyle w:val="StyleUnderline"/>
        </w:rPr>
        <w:t xml:space="preserve">the </w:t>
      </w:r>
      <w:r w:rsidRPr="00565554">
        <w:rPr>
          <w:rStyle w:val="Emphasis"/>
        </w:rPr>
        <w:t>key distinguishing feature</w:t>
      </w:r>
      <w:r w:rsidRPr="00565554">
        <w:rPr>
          <w:rStyle w:val="StyleUnderline"/>
        </w:rPr>
        <w:t xml:space="preserve"> of the </w:t>
      </w:r>
      <w:r w:rsidRPr="00565554">
        <w:rPr>
          <w:rStyle w:val="Emphasis"/>
        </w:rPr>
        <w:t>U.S. innovation economy</w:t>
      </w:r>
      <w:r w:rsidRPr="000D19E7">
        <w:rPr>
          <w:rFonts w:asciiTheme="minorHAnsi" w:hAnsiTheme="minorHAnsi" w:cstheme="minorBidi"/>
          <w:sz w:val="14"/>
        </w:rPr>
        <w:t xml:space="preserve">. Other countries innovate, but </w:t>
      </w:r>
      <w:r w:rsidRPr="00565554">
        <w:rPr>
          <w:rStyle w:val="StyleUnderline"/>
        </w:rPr>
        <w:t xml:space="preserve">we innovate from the </w:t>
      </w:r>
      <w:r w:rsidRPr="00565554">
        <w:rPr>
          <w:rStyle w:val="Emphasis"/>
        </w:rPr>
        <w:t>bottom up</w:t>
      </w:r>
      <w:r w:rsidRPr="00565554">
        <w:rPr>
          <w:rStyle w:val="StyleUnderline"/>
        </w:rPr>
        <w:t xml:space="preserve">. We innovate </w:t>
      </w:r>
      <w:r w:rsidRPr="00565554">
        <w:rPr>
          <w:rStyle w:val="Emphasis"/>
        </w:rPr>
        <w:t>through the entrepreneur</w:t>
      </w:r>
      <w:r w:rsidRPr="000D19E7">
        <w:rPr>
          <w:rFonts w:asciiTheme="minorHAnsi" w:hAnsiTheme="minorHAnsi" w:cstheme="minorBidi"/>
          <w:sz w:val="14"/>
        </w:rPr>
        <w:t xml:space="preserve">. And </w:t>
      </w:r>
      <w:r w:rsidRPr="00565554">
        <w:rPr>
          <w:rStyle w:val="StyleUnderline"/>
        </w:rPr>
        <w:t xml:space="preserve">the patent system is </w:t>
      </w:r>
      <w:r w:rsidRPr="00565554">
        <w:rPr>
          <w:rStyle w:val="Emphasis"/>
        </w:rPr>
        <w:t>essential</w:t>
      </w:r>
      <w:r w:rsidRPr="00565554">
        <w:rPr>
          <w:rStyle w:val="StyleUnderline"/>
        </w:rPr>
        <w:t xml:space="preserve"> for that</w:t>
      </w:r>
      <w:r w:rsidRPr="000D19E7">
        <w:rPr>
          <w:rFonts w:asciiTheme="minorHAnsi" w:hAnsiTheme="minorHAnsi" w:cstheme="minorBidi"/>
          <w:sz w:val="14"/>
        </w:rPr>
        <w:t xml:space="preserve">. My new book is about that. My new book is about how </w:t>
      </w:r>
      <w:r w:rsidRPr="00565554">
        <w:rPr>
          <w:rStyle w:val="StyleUnderline"/>
        </w:rPr>
        <w:t>the rules of the patent system have been rewritten</w:t>
      </w:r>
      <w:r w:rsidRPr="000D19E7">
        <w:rPr>
          <w:rFonts w:asciiTheme="minorHAnsi" w:hAnsiTheme="minorHAnsi" w:cstheme="minorBidi"/>
          <w:sz w:val="14"/>
        </w:rPr>
        <w:t xml:space="preserve"> – in many cases inadvertently, with the best of intentions – </w:t>
      </w:r>
      <w:r w:rsidRPr="00565554">
        <w:rPr>
          <w:rStyle w:val="StyleUnderline"/>
        </w:rPr>
        <w:t>in a way that undermines the property right system</w:t>
      </w:r>
      <w:r w:rsidRPr="000D19E7">
        <w:rPr>
          <w:rFonts w:asciiTheme="minorHAnsi" w:hAnsiTheme="minorHAnsi" w:cstheme="minorBidi"/>
          <w:sz w:val="14"/>
        </w:rPr>
        <w:t xml:space="preserve"> that is the – that is the backstop, </w:t>
      </w:r>
      <w:r w:rsidRPr="00565554">
        <w:rPr>
          <w:rStyle w:val="StyleUnderline"/>
        </w:rPr>
        <w:t>that is the infrastructure</w:t>
      </w:r>
      <w:r w:rsidRPr="000D19E7">
        <w:rPr>
          <w:rFonts w:asciiTheme="minorHAnsi" w:hAnsiTheme="minorHAnsi" w:cstheme="minorBidi"/>
          <w:sz w:val="14"/>
        </w:rPr>
        <w:t xml:space="preserve"> that is </w:t>
      </w:r>
      <w:r w:rsidRPr="00565554">
        <w:rPr>
          <w:rStyle w:val="Emphasis"/>
        </w:rPr>
        <w:t>necessary</w:t>
      </w:r>
      <w:r w:rsidRPr="00565554">
        <w:rPr>
          <w:rStyle w:val="StyleUnderline"/>
        </w:rPr>
        <w:t xml:space="preserve"> for an </w:t>
      </w:r>
      <w:r w:rsidRPr="00565554">
        <w:rPr>
          <w:rStyle w:val="Emphasis"/>
        </w:rPr>
        <w:t>entrepreneurial innovation economy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Who benefits from rewriting the intellectual property rulebook to weaken the property right?</w:t>
      </w:r>
      <w:r>
        <w:rPr>
          <w:rFonts w:asciiTheme="minorHAnsi" w:hAnsiTheme="minorHAnsi" w:cstheme="minorBidi"/>
          <w:sz w:val="14"/>
        </w:rPr>
        <w:t xml:space="preserve"> </w:t>
      </w:r>
      <w:r w:rsidRPr="000D19E7">
        <w:rPr>
          <w:rFonts w:asciiTheme="minorHAnsi" w:hAnsiTheme="minorHAnsi" w:cstheme="minorBidi"/>
          <w:sz w:val="14"/>
        </w:rPr>
        <w:t xml:space="preserve">Prof. Barnett: Yeah. What I think has happened here is that we’ve had a confluence of the views of certain advocates – again, with the best of intentions – to </w:t>
      </w:r>
      <w:proofErr w:type="gramStart"/>
      <w:r w:rsidRPr="000D19E7">
        <w:rPr>
          <w:rFonts w:asciiTheme="minorHAnsi" w:hAnsiTheme="minorHAnsi" w:cstheme="minorBidi"/>
          <w:sz w:val="14"/>
        </w:rPr>
        <w:t>open up</w:t>
      </w:r>
      <w:proofErr w:type="gramEnd"/>
      <w:r w:rsidRPr="000D19E7">
        <w:rPr>
          <w:rFonts w:asciiTheme="minorHAnsi" w:hAnsiTheme="minorHAnsi" w:cstheme="minorBidi"/>
          <w:sz w:val="14"/>
        </w:rPr>
        <w:t xml:space="preserve"> the – open up information assets to increase access. And on the other hand, </w:t>
      </w:r>
      <w:r w:rsidRPr="00565554">
        <w:rPr>
          <w:rStyle w:val="StyleUnderline"/>
        </w:rPr>
        <w:t>we have certain portions</w:t>
      </w:r>
      <w:r w:rsidRPr="000D19E7">
        <w:rPr>
          <w:rFonts w:asciiTheme="minorHAnsi" w:hAnsiTheme="minorHAnsi" w:cstheme="minorBidi"/>
          <w:sz w:val="14"/>
        </w:rPr>
        <w:t xml:space="preserve">, </w:t>
      </w:r>
      <w:r w:rsidRPr="00565554">
        <w:rPr>
          <w:rStyle w:val="Emphasis"/>
        </w:rPr>
        <w:t>not all</w:t>
      </w:r>
      <w:r w:rsidRPr="000D19E7">
        <w:rPr>
          <w:rFonts w:asciiTheme="minorHAnsi" w:hAnsiTheme="minorHAnsi" w:cstheme="minorBidi"/>
          <w:sz w:val="14"/>
        </w:rPr>
        <w:t xml:space="preserve">, certain portions </w:t>
      </w:r>
      <w:r w:rsidRPr="00565554">
        <w:rPr>
          <w:rStyle w:val="StyleUnderline"/>
        </w:rPr>
        <w:t xml:space="preserve">of the tech industry that operate under a business model that thrives under a </w:t>
      </w:r>
      <w:r w:rsidRPr="00565554">
        <w:rPr>
          <w:rStyle w:val="StyleUnderline"/>
          <w:highlight w:val="cyan"/>
        </w:rPr>
        <w:t xml:space="preserve">weak </w:t>
      </w:r>
      <w:r w:rsidRPr="00565554">
        <w:rPr>
          <w:rStyle w:val="Emphasis"/>
          <w:highlight w:val="cyan"/>
        </w:rPr>
        <w:t>i</w:t>
      </w:r>
      <w:r w:rsidRPr="00565554">
        <w:rPr>
          <w:rStyle w:val="StyleUnderline"/>
        </w:rPr>
        <w:t xml:space="preserve">ntellectual </w:t>
      </w:r>
      <w:r w:rsidRPr="00565554">
        <w:rPr>
          <w:rStyle w:val="Emphasis"/>
          <w:highlight w:val="cyan"/>
        </w:rPr>
        <w:t>p</w:t>
      </w:r>
      <w:r w:rsidRPr="00565554">
        <w:rPr>
          <w:rStyle w:val="StyleUnderline"/>
        </w:rPr>
        <w:t>roperty system</w:t>
      </w:r>
      <w:r w:rsidRPr="000D19E7">
        <w:rPr>
          <w:rFonts w:asciiTheme="minorHAnsi" w:hAnsiTheme="minorHAnsi" w:cstheme="minorBidi"/>
          <w:sz w:val="14"/>
        </w:rPr>
        <w:t xml:space="preserve">. </w:t>
      </w:r>
      <w:r w:rsidRPr="00565554">
        <w:rPr>
          <w:rStyle w:val="StyleUnderline"/>
        </w:rPr>
        <w:t>It’s a business model that takes informational assets</w:t>
      </w:r>
      <w:r w:rsidRPr="000D19E7">
        <w:rPr>
          <w:rFonts w:asciiTheme="minorHAnsi" w:hAnsiTheme="minorHAnsi" w:cstheme="minorBidi"/>
          <w:sz w:val="14"/>
        </w:rPr>
        <w:t xml:space="preserve">, that </w:t>
      </w:r>
      <w:r w:rsidRPr="00565554">
        <w:rPr>
          <w:rStyle w:val="StyleUnderline"/>
        </w:rPr>
        <w:t>aggregates it</w:t>
      </w:r>
      <w:r w:rsidRPr="000D19E7">
        <w:rPr>
          <w:rFonts w:asciiTheme="minorHAnsi" w:hAnsiTheme="minorHAnsi" w:cstheme="minorBidi"/>
          <w:sz w:val="14"/>
        </w:rPr>
        <w:t xml:space="preserve">, that </w:t>
      </w:r>
      <w:r w:rsidRPr="00565554">
        <w:rPr>
          <w:rStyle w:val="StyleUnderline"/>
        </w:rPr>
        <w:t>assembles it</w:t>
      </w:r>
      <w:r w:rsidRPr="000D19E7">
        <w:rPr>
          <w:rFonts w:asciiTheme="minorHAnsi" w:hAnsiTheme="minorHAnsi" w:cstheme="minorBidi"/>
          <w:sz w:val="14"/>
        </w:rPr>
        <w:t xml:space="preserve">. It’s an innovative </w:t>
      </w:r>
      <w:proofErr w:type="gramStart"/>
      <w:r w:rsidRPr="000D19E7">
        <w:rPr>
          <w:rFonts w:asciiTheme="minorHAnsi" w:hAnsiTheme="minorHAnsi" w:cstheme="minorBidi"/>
          <w:sz w:val="14"/>
        </w:rPr>
        <w:t>contribution in its own right</w:t>
      </w:r>
      <w:proofErr w:type="gramEnd"/>
      <w:r w:rsidRPr="000D19E7">
        <w:rPr>
          <w:rFonts w:asciiTheme="minorHAnsi" w:hAnsiTheme="minorHAnsi" w:cstheme="minorBidi"/>
          <w:sz w:val="14"/>
        </w:rPr>
        <w:t xml:space="preserve">. However, </w:t>
      </w:r>
      <w:r w:rsidRPr="00565554">
        <w:rPr>
          <w:rStyle w:val="StyleUnderline"/>
        </w:rPr>
        <w:t xml:space="preserve">over the </w:t>
      </w:r>
      <w:r w:rsidRPr="00565554">
        <w:rPr>
          <w:rStyle w:val="Emphasis"/>
          <w:highlight w:val="cyan"/>
        </w:rPr>
        <w:t>long</w:t>
      </w:r>
      <w:r w:rsidRPr="00565554">
        <w:rPr>
          <w:rStyle w:val="Emphasis"/>
        </w:rPr>
        <w:t>er-</w:t>
      </w:r>
      <w:r w:rsidRPr="00565554">
        <w:rPr>
          <w:rStyle w:val="Emphasis"/>
          <w:highlight w:val="cyan"/>
        </w:rPr>
        <w:t>term</w:t>
      </w:r>
      <w:r w:rsidRPr="00565554">
        <w:rPr>
          <w:rStyle w:val="Emphasis"/>
        </w:rPr>
        <w:t xml:space="preserve"> trajectory</w:t>
      </w:r>
      <w:r w:rsidRPr="00565554">
        <w:rPr>
          <w:rStyle w:val="StyleUnderline"/>
        </w:rPr>
        <w:t xml:space="preserve"> </w:t>
      </w:r>
      <w:r w:rsidRPr="00565554">
        <w:rPr>
          <w:rStyle w:val="Emphasis"/>
          <w:highlight w:val="cyan"/>
        </w:rPr>
        <w:t>i</w:t>
      </w:r>
      <w:r w:rsidRPr="00565554">
        <w:rPr>
          <w:rStyle w:val="Emphasis"/>
          <w:b w:val="0"/>
          <w:bCs/>
          <w:sz w:val="4"/>
          <w:szCs w:val="4"/>
          <w:highlight w:val="cyan"/>
        </w:rPr>
        <w:t>t’</w:t>
      </w:r>
      <w:r w:rsidRPr="00565554">
        <w:rPr>
          <w:rStyle w:val="Emphasis"/>
          <w:highlight w:val="cyan"/>
        </w:rPr>
        <w:t>s</w:t>
      </w:r>
      <w:r w:rsidRPr="00565554">
        <w:rPr>
          <w:rStyle w:val="StyleUnderline"/>
          <w:highlight w:val="cyan"/>
        </w:rPr>
        <w:t xml:space="preserve"> </w:t>
      </w:r>
      <w:r w:rsidRPr="00565554">
        <w:rPr>
          <w:rStyle w:val="Emphasis"/>
          <w:highlight w:val="cyan"/>
        </w:rPr>
        <w:t>not healthy</w:t>
      </w:r>
      <w:r w:rsidRPr="00565554">
        <w:rPr>
          <w:rStyle w:val="StyleUnderline"/>
        </w:rPr>
        <w:t xml:space="preserve"> for the innovation ecosystem</w:t>
      </w:r>
      <w:r w:rsidRPr="000D19E7">
        <w:rPr>
          <w:rFonts w:asciiTheme="minorHAnsi" w:hAnsiTheme="minorHAnsi" w:cstheme="minorBidi"/>
          <w:sz w:val="14"/>
        </w:rPr>
        <w:t xml:space="preserve">. Again, why? Because </w:t>
      </w:r>
      <w:r w:rsidRPr="00565554">
        <w:rPr>
          <w:rStyle w:val="StyleUnderline"/>
          <w:highlight w:val="cyan"/>
        </w:rPr>
        <w:t>it takes away the</w:t>
      </w:r>
      <w:r w:rsidRPr="00565554">
        <w:rPr>
          <w:rStyle w:val="StyleUnderline"/>
        </w:rPr>
        <w:t xml:space="preserve"> property </w:t>
      </w:r>
      <w:r w:rsidRPr="00565554">
        <w:rPr>
          <w:rStyle w:val="StyleUnderline"/>
          <w:highlight w:val="cyan"/>
        </w:rPr>
        <w:t>right</w:t>
      </w:r>
      <w:r w:rsidRPr="000D19E7">
        <w:rPr>
          <w:rFonts w:asciiTheme="minorHAnsi" w:hAnsiTheme="minorHAnsi" w:cstheme="minorBidi"/>
          <w:sz w:val="14"/>
        </w:rPr>
        <w:t xml:space="preserve"> that is </w:t>
      </w:r>
      <w:r w:rsidRPr="00565554">
        <w:rPr>
          <w:rStyle w:val="Emphasis"/>
          <w:highlight w:val="cyan"/>
        </w:rPr>
        <w:t>necessary</w:t>
      </w:r>
      <w:r w:rsidRPr="00565554">
        <w:rPr>
          <w:rStyle w:val="StyleUnderline"/>
        </w:rPr>
        <w:t xml:space="preserve"> for the innovator </w:t>
      </w:r>
      <w:r w:rsidRPr="00565554">
        <w:rPr>
          <w:rStyle w:val="StyleUnderline"/>
          <w:highlight w:val="cyan"/>
        </w:rPr>
        <w:t xml:space="preserve">to </w:t>
      </w:r>
      <w:r w:rsidRPr="00565554">
        <w:rPr>
          <w:rStyle w:val="Emphasis"/>
          <w:highlight w:val="cyan"/>
        </w:rPr>
        <w:t>attract investment</w:t>
      </w:r>
      <w:r w:rsidRPr="00565554">
        <w:rPr>
          <w:rStyle w:val="StyleUnderline"/>
          <w:highlight w:val="cyan"/>
        </w:rPr>
        <w:t xml:space="preserve"> and</w:t>
      </w:r>
      <w:r w:rsidRPr="00565554">
        <w:rPr>
          <w:rStyle w:val="StyleUnderline"/>
        </w:rPr>
        <w:t xml:space="preserve"> to </w:t>
      </w:r>
      <w:r w:rsidRPr="00565554">
        <w:rPr>
          <w:rStyle w:val="Emphasis"/>
          <w:highlight w:val="cyan"/>
        </w:rPr>
        <w:t>translate</w:t>
      </w:r>
      <w:r w:rsidRPr="000D19E7">
        <w:rPr>
          <w:rFonts w:asciiTheme="minorHAnsi" w:hAnsiTheme="minorHAnsi" w:cstheme="minorBidi"/>
          <w:sz w:val="14"/>
        </w:rPr>
        <w:t xml:space="preserve"> that </w:t>
      </w:r>
      <w:r w:rsidRPr="00565554">
        <w:rPr>
          <w:rStyle w:val="StyleUnderline"/>
          <w:highlight w:val="cyan"/>
        </w:rPr>
        <w:t>innovation</w:t>
      </w:r>
      <w:r w:rsidRPr="00565554">
        <w:rPr>
          <w:rStyle w:val="StyleUnderline"/>
        </w:rPr>
        <w:t xml:space="preserve"> into </w:t>
      </w:r>
      <w:proofErr w:type="spellStart"/>
      <w:r w:rsidRPr="00565554">
        <w:rPr>
          <w:rStyle w:val="StyleUnderline"/>
        </w:rPr>
        <w:t>commercializable</w:t>
      </w:r>
      <w:proofErr w:type="spellEnd"/>
      <w:r w:rsidRPr="00565554">
        <w:rPr>
          <w:rStyle w:val="StyleUnderline"/>
        </w:rPr>
        <w:t xml:space="preserve"> products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w:t>
      </w:r>
      <w:r w:rsidRPr="00565554">
        <w:rPr>
          <w:rStyle w:val="StyleUnderline"/>
        </w:rPr>
        <w:t>One</w:t>
      </w:r>
      <w:r w:rsidRPr="000D19E7">
        <w:rPr>
          <w:rFonts w:asciiTheme="minorHAnsi" w:hAnsiTheme="minorHAnsi" w:cstheme="minorBidi"/>
          <w:sz w:val="14"/>
        </w:rPr>
        <w:t xml:space="preserve"> industry </w:t>
      </w:r>
      <w:r w:rsidRPr="00565554">
        <w:rPr>
          <w:rStyle w:val="StyleUnderline"/>
        </w:rPr>
        <w:t>group</w:t>
      </w:r>
      <w:r w:rsidRPr="000D19E7">
        <w:rPr>
          <w:rFonts w:asciiTheme="minorHAnsi" w:hAnsiTheme="minorHAnsi" w:cstheme="minorBidi"/>
          <w:sz w:val="14"/>
        </w:rPr>
        <w:t xml:space="preserve"> in the United States </w:t>
      </w:r>
      <w:r w:rsidRPr="00565554">
        <w:rPr>
          <w:rStyle w:val="StyleUnderline"/>
        </w:rPr>
        <w:t>that</w:t>
      </w:r>
      <w:r w:rsidRPr="000D19E7">
        <w:rPr>
          <w:rFonts w:asciiTheme="minorHAnsi" w:hAnsiTheme="minorHAnsi" w:cstheme="minorBidi"/>
          <w:sz w:val="14"/>
        </w:rPr>
        <w:t xml:space="preserve"> clear </w:t>
      </w:r>
      <w:r w:rsidRPr="00565554">
        <w:rPr>
          <w:rStyle w:val="StyleUnderline"/>
        </w:rPr>
        <w:t>benefits from a weaker IP system are</w:t>
      </w:r>
      <w:r w:rsidRPr="000D19E7">
        <w:rPr>
          <w:rFonts w:asciiTheme="minorHAnsi" w:hAnsiTheme="minorHAnsi" w:cstheme="minorBidi"/>
          <w:sz w:val="14"/>
        </w:rPr>
        <w:t xml:space="preserve"> the </w:t>
      </w:r>
      <w:r w:rsidRPr="00565554">
        <w:rPr>
          <w:rStyle w:val="StyleUnderline"/>
        </w:rPr>
        <w:t>established</w:t>
      </w:r>
      <w:r w:rsidRPr="000D19E7">
        <w:rPr>
          <w:rFonts w:asciiTheme="minorHAnsi" w:hAnsiTheme="minorHAnsi" w:cstheme="minorBidi"/>
          <w:sz w:val="14"/>
        </w:rPr>
        <w:t xml:space="preserve">, large, </w:t>
      </w:r>
      <w:r w:rsidRPr="00565554">
        <w:rPr>
          <w:rStyle w:val="StyleUnderline"/>
        </w:rPr>
        <w:t>big tech</w:t>
      </w:r>
      <w:r w:rsidRPr="000D19E7">
        <w:rPr>
          <w:rFonts w:asciiTheme="minorHAnsi" w:hAnsiTheme="minorHAnsi" w:cstheme="minorBidi"/>
          <w:sz w:val="14"/>
        </w:rPr>
        <w:t xml:space="preserve">nology </w:t>
      </w:r>
      <w:r w:rsidRPr="00565554">
        <w:rPr>
          <w:rStyle w:val="StyleUnderline"/>
        </w:rPr>
        <w:t>companies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First of all</w:t>
      </w:r>
      <w:proofErr w:type="gramEnd"/>
      <w:r w:rsidRPr="000D19E7">
        <w:rPr>
          <w:rFonts w:asciiTheme="minorHAnsi" w:hAnsiTheme="minorHAnsi" w:cstheme="minorBidi"/>
          <w:sz w:val="14"/>
        </w:rPr>
        <w:t xml:space="preserve"> – well, let me just ask, why is that? And then, I’d like to explore who else also benefits – has an aligned interest. But, I mean, established firms inherently benefit from weaker intellectual property rights </w:t>
      </w:r>
      <w:r w:rsidRPr="00565554">
        <w:rPr>
          <w:rStyle w:val="StyleUnderline"/>
        </w:rPr>
        <w:t xml:space="preserve">to </w:t>
      </w:r>
      <w:r w:rsidRPr="00565554">
        <w:rPr>
          <w:rStyle w:val="Emphasis"/>
        </w:rPr>
        <w:t>some extent</w:t>
      </w:r>
      <w:r w:rsidRPr="00565554">
        <w:rPr>
          <w:rStyle w:val="StyleUnderline"/>
        </w:rPr>
        <w:t xml:space="preserve"> on balance</w:t>
      </w:r>
      <w:r w:rsidRPr="000D19E7">
        <w:rPr>
          <w:rFonts w:asciiTheme="minorHAnsi" w:hAnsiTheme="minorHAnsi" w:cstheme="minorBidi"/>
          <w:sz w:val="14"/>
        </w:rPr>
        <w:t xml:space="preserve"> anyway, </w:t>
      </w:r>
      <w:r w:rsidRPr="00565554">
        <w:rPr>
          <w:rStyle w:val="StyleUnderline"/>
        </w:rPr>
        <w:t xml:space="preserve">to </w:t>
      </w:r>
      <w:r w:rsidRPr="00565554">
        <w:rPr>
          <w:rStyle w:val="Emphasis"/>
        </w:rPr>
        <w:t>prevent</w:t>
      </w:r>
      <w:r w:rsidRPr="00565554">
        <w:rPr>
          <w:rStyle w:val="StyleUnderline"/>
        </w:rPr>
        <w:t xml:space="preserve"> a </w:t>
      </w:r>
      <w:r w:rsidRPr="00565554">
        <w:rPr>
          <w:rStyle w:val="Emphasis"/>
        </w:rPr>
        <w:t>disruptor</w:t>
      </w:r>
      <w:r w:rsidRPr="00565554">
        <w:rPr>
          <w:rStyle w:val="StyleUnderline"/>
        </w:rPr>
        <w:t xml:space="preserve"> coming through</w:t>
      </w:r>
      <w:r w:rsidRPr="000D19E7">
        <w:rPr>
          <w:rFonts w:asciiTheme="minorHAnsi" w:hAnsiTheme="minorHAnsi" w:cstheme="minorBidi"/>
          <w:sz w:val="14"/>
        </w:rPr>
        <w:t>, as you have indicated. But why in particular the big technology companies? Because there are other big companies out there that perhaps don’t benefit to the same extent. Like the big pharma companies, it’s a different model. Some big manufacturing companies in the traditional space. Why in particular the big tech companies?</w:t>
      </w:r>
      <w:r>
        <w:rPr>
          <w:rFonts w:asciiTheme="minorHAnsi" w:hAnsiTheme="minorHAnsi" w:cstheme="minorBidi"/>
          <w:sz w:val="14"/>
        </w:rPr>
        <w:t xml:space="preserve"> </w:t>
      </w:r>
      <w:r w:rsidRPr="000D19E7">
        <w:rPr>
          <w:rFonts w:asciiTheme="minorHAnsi" w:hAnsiTheme="minorHAnsi" w:cstheme="minorBidi"/>
          <w:sz w:val="14"/>
        </w:rPr>
        <w:t>Prof. Barnett: Yeah. So, let’s – to make things simple, let’s set aside pharma, because pharma is an area where, big or small, we’re not familiar with any known business model today that is not patent dependent in pharma. But to address – so in IT, we have a greater diversity of business models, to the extent to which they are dependent on the patent system. So, a large, integrated firm, if we look at AT&amp;T from the postwar period or we if we look at Google or Apple today, why are they not dependent on the patent system? Because they’ve constructed an integrated product services ecosystem where, whether they innovate or whether they use innovations that have been innovated by others, it can be monetized within a complex product services ecosystem that is very difficult for anyone else to replicate.</w:t>
      </w:r>
      <w:r>
        <w:rPr>
          <w:rFonts w:asciiTheme="minorHAnsi" w:hAnsiTheme="minorHAnsi" w:cstheme="minorBidi"/>
          <w:sz w:val="14"/>
        </w:rPr>
        <w:t xml:space="preserve"> </w:t>
      </w:r>
      <w:r w:rsidRPr="000D19E7">
        <w:rPr>
          <w:rFonts w:asciiTheme="minorHAnsi" w:hAnsiTheme="minorHAnsi" w:cstheme="minorBidi"/>
          <w:sz w:val="14"/>
        </w:rPr>
        <w:t xml:space="preserve">But who is dependent on the patent system? </w:t>
      </w:r>
      <w:proofErr w:type="gramStart"/>
      <w:r w:rsidRPr="000D19E7">
        <w:rPr>
          <w:rFonts w:asciiTheme="minorHAnsi" w:hAnsiTheme="minorHAnsi" w:cstheme="minorBidi"/>
          <w:sz w:val="14"/>
        </w:rPr>
        <w:t>There's</w:t>
      </w:r>
      <w:proofErr w:type="gramEnd"/>
      <w:r w:rsidRPr="000D19E7">
        <w:rPr>
          <w:rFonts w:asciiTheme="minorHAnsi" w:hAnsiTheme="minorHAnsi" w:cstheme="minorBidi"/>
          <w:sz w:val="14"/>
        </w:rPr>
        <w:t xml:space="preserve"> </w:t>
      </w:r>
      <w:r w:rsidRPr="00565554">
        <w:rPr>
          <w:rStyle w:val="StyleUnderline"/>
        </w:rPr>
        <w:t>two</w:t>
      </w:r>
      <w:r w:rsidRPr="000D19E7">
        <w:rPr>
          <w:rFonts w:asciiTheme="minorHAnsi" w:hAnsiTheme="minorHAnsi" w:cstheme="minorBidi"/>
          <w:sz w:val="14"/>
        </w:rPr>
        <w:t xml:space="preserve"> types of </w:t>
      </w:r>
      <w:r w:rsidRPr="00565554">
        <w:rPr>
          <w:rStyle w:val="StyleUnderline"/>
        </w:rPr>
        <w:t>entities</w:t>
      </w:r>
      <w:r w:rsidRPr="000D19E7">
        <w:rPr>
          <w:rFonts w:asciiTheme="minorHAnsi" w:hAnsiTheme="minorHAnsi" w:cstheme="minorBidi"/>
          <w:sz w:val="14"/>
        </w:rPr>
        <w:t xml:space="preserve"> that </w:t>
      </w:r>
      <w:r w:rsidRPr="00565554">
        <w:rPr>
          <w:rStyle w:val="StyleUnderline"/>
        </w:rPr>
        <w:t xml:space="preserve">are dependent on the </w:t>
      </w:r>
      <w:r w:rsidRPr="00565554">
        <w:rPr>
          <w:rStyle w:val="Emphasis"/>
        </w:rPr>
        <w:t>patent s</w:t>
      </w:r>
      <w:r w:rsidRPr="00565554">
        <w:rPr>
          <w:rStyle w:val="StyleUnderline"/>
        </w:rPr>
        <w:t>ystem</w:t>
      </w:r>
      <w:r w:rsidRPr="000D19E7">
        <w:rPr>
          <w:rFonts w:asciiTheme="minorHAnsi" w:hAnsiTheme="minorHAnsi" w:cstheme="minorBidi"/>
          <w:sz w:val="14"/>
        </w:rPr>
        <w:t xml:space="preserve"> in the IT space. </w:t>
      </w:r>
      <w:r w:rsidRPr="00565554">
        <w:rPr>
          <w:rStyle w:val="StyleUnderline"/>
        </w:rPr>
        <w:t>One</w:t>
      </w:r>
      <w:r w:rsidRPr="000D19E7">
        <w:rPr>
          <w:rFonts w:asciiTheme="minorHAnsi" w:hAnsiTheme="minorHAnsi" w:cstheme="minorBidi"/>
          <w:sz w:val="14"/>
        </w:rPr>
        <w:t xml:space="preserve"> I’ve mentioned, which </w:t>
      </w:r>
      <w:r w:rsidRPr="00565554">
        <w:rPr>
          <w:rStyle w:val="StyleUnderline"/>
        </w:rPr>
        <w:t xml:space="preserve">is our hero the </w:t>
      </w:r>
      <w:r w:rsidRPr="00565554">
        <w:rPr>
          <w:rStyle w:val="StyleUnderline"/>
          <w:highlight w:val="cyan"/>
        </w:rPr>
        <w:t>maverick</w:t>
      </w:r>
      <w:r w:rsidRPr="000D19E7">
        <w:rPr>
          <w:sz w:val="14"/>
        </w:rPr>
        <w:t>, the</w:t>
      </w:r>
      <w:r w:rsidRPr="000D19E7">
        <w:rPr>
          <w:rFonts w:asciiTheme="minorHAnsi" w:hAnsiTheme="minorHAnsi" w:cstheme="minorBidi"/>
          <w:sz w:val="14"/>
        </w:rPr>
        <w:t xml:space="preserve"> individual, </w:t>
      </w:r>
      <w:r w:rsidRPr="00565554">
        <w:rPr>
          <w:rStyle w:val="StyleUnderline"/>
        </w:rPr>
        <w:t>the small firm inventor. The investor’s only asset is the idea, the tech</w:t>
      </w:r>
      <w:r w:rsidRPr="000D19E7">
        <w:rPr>
          <w:rFonts w:asciiTheme="minorHAnsi" w:hAnsiTheme="minorHAnsi" w:cstheme="minorBidi"/>
          <w:sz w:val="14"/>
        </w:rPr>
        <w:t xml:space="preserve">nology. </w:t>
      </w:r>
      <w:r w:rsidRPr="00565554">
        <w:rPr>
          <w:rStyle w:val="StyleUnderline"/>
        </w:rPr>
        <w:t xml:space="preserve">The inventor </w:t>
      </w:r>
      <w:r w:rsidRPr="00565554">
        <w:rPr>
          <w:rStyle w:val="Emphasis"/>
          <w:highlight w:val="cyan"/>
        </w:rPr>
        <w:t>requires capital</w:t>
      </w:r>
      <w:r w:rsidRPr="00565554">
        <w:rPr>
          <w:rStyle w:val="StyleUnderline"/>
        </w:rPr>
        <w:t xml:space="preserve">. It requires </w:t>
      </w:r>
      <w:r w:rsidRPr="00565554">
        <w:rPr>
          <w:rStyle w:val="StyleUnderline"/>
          <w:highlight w:val="cyan"/>
        </w:rPr>
        <w:t>the infrastructure of the large</w:t>
      </w:r>
      <w:r w:rsidRPr="00565554">
        <w:rPr>
          <w:rStyle w:val="StyleUnderline"/>
        </w:rPr>
        <w:t xml:space="preserve">r </w:t>
      </w:r>
      <w:r w:rsidRPr="00565554">
        <w:rPr>
          <w:rStyle w:val="StyleUnderline"/>
          <w:highlight w:val="cyan"/>
        </w:rPr>
        <w:t>firm</w:t>
      </w:r>
      <w:r w:rsidRPr="00565554">
        <w:rPr>
          <w:rStyle w:val="StyleUnderline"/>
        </w:rPr>
        <w:t xml:space="preserve"> to monetize that component</w:t>
      </w:r>
      <w:r w:rsidRPr="000D19E7">
        <w:rPr>
          <w:rFonts w:asciiTheme="minorHAnsi" w:hAnsiTheme="minorHAnsi" w:cstheme="minorBidi"/>
          <w:sz w:val="14"/>
        </w:rPr>
        <w:t xml:space="preserve">. </w:t>
      </w:r>
      <w:r w:rsidRPr="00565554">
        <w:rPr>
          <w:rStyle w:val="StyleUnderline"/>
          <w:highlight w:val="cyan"/>
        </w:rPr>
        <w:t>And</w:t>
      </w:r>
      <w:r w:rsidRPr="000D19E7">
        <w:rPr>
          <w:rFonts w:asciiTheme="minorHAnsi" w:hAnsiTheme="minorHAnsi" w:cstheme="minorBidi"/>
          <w:sz w:val="14"/>
        </w:rPr>
        <w:t xml:space="preserve"> </w:t>
      </w:r>
      <w:r w:rsidRPr="00565554">
        <w:rPr>
          <w:rStyle w:val="StyleUnderline"/>
        </w:rPr>
        <w:t xml:space="preserve">the inventor </w:t>
      </w:r>
      <w:r w:rsidRPr="00565554">
        <w:rPr>
          <w:rStyle w:val="StyleUnderline"/>
          <w:highlight w:val="cyan"/>
        </w:rPr>
        <w:t xml:space="preserve">needs that patent to </w:t>
      </w:r>
      <w:r w:rsidRPr="00565554">
        <w:rPr>
          <w:rStyle w:val="Emphasis"/>
          <w:highlight w:val="cyan"/>
        </w:rPr>
        <w:t>safely interface</w:t>
      </w:r>
      <w:r w:rsidRPr="00565554">
        <w:rPr>
          <w:rStyle w:val="StyleUnderline"/>
        </w:rPr>
        <w:t xml:space="preserve"> </w:t>
      </w:r>
      <w:r w:rsidRPr="000D19E7">
        <w:rPr>
          <w:rFonts w:asciiTheme="minorHAnsi" w:hAnsiTheme="minorHAnsi" w:cstheme="minorBidi"/>
          <w:sz w:val="14"/>
        </w:rPr>
        <w:t xml:space="preserve">with the Google, the Apples, or, in the old days, AT&amp;T, RCA, and so forth. </w:t>
      </w:r>
      <w:r w:rsidRPr="00565554">
        <w:rPr>
          <w:rStyle w:val="StyleUnderline"/>
          <w:highlight w:val="cyan"/>
        </w:rPr>
        <w:t xml:space="preserve">It </w:t>
      </w:r>
      <w:r w:rsidRPr="00565554">
        <w:rPr>
          <w:rStyle w:val="Emphasis"/>
          <w:highlight w:val="cyan"/>
        </w:rPr>
        <w:t>makes</w:t>
      </w:r>
      <w:r w:rsidRPr="00565554">
        <w:rPr>
          <w:rStyle w:val="Emphasis"/>
        </w:rPr>
        <w:t xml:space="preserve"> that </w:t>
      </w:r>
      <w:r w:rsidRPr="00565554">
        <w:rPr>
          <w:rStyle w:val="Emphasis"/>
          <w:highlight w:val="cyan"/>
        </w:rPr>
        <w:t>transaction happen</w:t>
      </w:r>
      <w:r w:rsidRPr="000D19E7">
        <w:rPr>
          <w:rFonts w:asciiTheme="minorHAnsi" w:hAnsiTheme="minorHAnsi" w:cstheme="minorBidi"/>
          <w:sz w:val="14"/>
        </w:rPr>
        <w:t xml:space="preserve">. It’s </w:t>
      </w:r>
      <w:proofErr w:type="gramStart"/>
      <w:r w:rsidRPr="000D19E7">
        <w:rPr>
          <w:rFonts w:asciiTheme="minorHAnsi" w:hAnsiTheme="minorHAnsi" w:cstheme="minorBidi"/>
          <w:sz w:val="14"/>
        </w:rPr>
        <w:t>actually good</w:t>
      </w:r>
      <w:proofErr w:type="gramEnd"/>
      <w:r w:rsidRPr="000D19E7">
        <w:rPr>
          <w:rFonts w:asciiTheme="minorHAnsi" w:hAnsiTheme="minorHAnsi" w:cstheme="minorBidi"/>
          <w:sz w:val="14"/>
        </w:rPr>
        <w:t xml:space="preserve"> for both parties.</w:t>
      </w:r>
      <w:r>
        <w:rPr>
          <w:rFonts w:asciiTheme="minorHAnsi" w:hAnsiTheme="minorHAnsi" w:cstheme="minorBidi"/>
          <w:sz w:val="14"/>
        </w:rPr>
        <w:t xml:space="preserve"> </w:t>
      </w:r>
      <w:r w:rsidRPr="000D19E7">
        <w:rPr>
          <w:rFonts w:asciiTheme="minorHAnsi" w:hAnsiTheme="minorHAnsi" w:cstheme="minorBidi"/>
          <w:sz w:val="14"/>
        </w:rPr>
        <w:t xml:space="preserve">There’s </w:t>
      </w:r>
      <w:r w:rsidRPr="00565554">
        <w:rPr>
          <w:rStyle w:val="StyleUnderline"/>
        </w:rPr>
        <w:t>another entity</w:t>
      </w:r>
      <w:r w:rsidRPr="000D19E7">
        <w:rPr>
          <w:rFonts w:asciiTheme="minorHAnsi" w:hAnsiTheme="minorHAnsi" w:cstheme="minorBidi"/>
          <w:sz w:val="14"/>
        </w:rPr>
        <w:t xml:space="preserve">, which is not necessarily of small size in the IT space, which </w:t>
      </w:r>
      <w:r w:rsidRPr="00565554">
        <w:rPr>
          <w:rStyle w:val="StyleUnderline"/>
        </w:rPr>
        <w:t xml:space="preserve">is dependent on the </w:t>
      </w:r>
      <w:r w:rsidRPr="00565554">
        <w:rPr>
          <w:rStyle w:val="Emphasis"/>
        </w:rPr>
        <w:t>patent s</w:t>
      </w:r>
      <w:r w:rsidRPr="00565554">
        <w:rPr>
          <w:rStyle w:val="StyleUnderline"/>
        </w:rPr>
        <w:t>ystem</w:t>
      </w:r>
      <w:r w:rsidRPr="000D19E7">
        <w:rPr>
          <w:rFonts w:asciiTheme="minorHAnsi" w:hAnsiTheme="minorHAnsi" w:cstheme="minorBidi"/>
          <w:sz w:val="14"/>
        </w:rPr>
        <w:t xml:space="preserve">. And </w:t>
      </w:r>
      <w:r w:rsidRPr="00565554">
        <w:rPr>
          <w:rStyle w:val="StyleUnderline"/>
        </w:rPr>
        <w:t>that is an entity that monetizes innovation through</w:t>
      </w:r>
      <w:r w:rsidRPr="000D19E7">
        <w:rPr>
          <w:rFonts w:asciiTheme="minorHAnsi" w:hAnsiTheme="minorHAnsi" w:cstheme="minorBidi"/>
          <w:sz w:val="14"/>
        </w:rPr>
        <w:t xml:space="preserve"> a </w:t>
      </w:r>
      <w:r w:rsidRPr="00565554">
        <w:rPr>
          <w:rStyle w:val="StyleUnderline"/>
          <w:highlight w:val="cyan"/>
        </w:rPr>
        <w:t>licensing</w:t>
      </w:r>
      <w:r w:rsidRPr="000D19E7">
        <w:rPr>
          <w:rFonts w:asciiTheme="minorHAnsi" w:hAnsiTheme="minorHAnsi" w:cstheme="minorBidi"/>
          <w:sz w:val="14"/>
        </w:rPr>
        <w:t xml:space="preserve"> structure. </w:t>
      </w:r>
      <w:r w:rsidRPr="00565554">
        <w:rPr>
          <w:rStyle w:val="StyleUnderline"/>
        </w:rPr>
        <w:t xml:space="preserve">These </w:t>
      </w:r>
      <w:r w:rsidRPr="00565554">
        <w:rPr>
          <w:rStyle w:val="StyleUnderline"/>
          <w:highlight w:val="cyan"/>
        </w:rPr>
        <w:t>are</w:t>
      </w:r>
      <w:r w:rsidRPr="000D19E7">
        <w:rPr>
          <w:sz w:val="14"/>
        </w:rPr>
        <w:t xml:space="preserve"> </w:t>
      </w:r>
      <w:r w:rsidRPr="000D19E7">
        <w:rPr>
          <w:rFonts w:asciiTheme="minorHAnsi" w:hAnsiTheme="minorHAnsi" w:cstheme="minorBidi"/>
          <w:sz w:val="14"/>
        </w:rPr>
        <w:t xml:space="preserve">today’s </w:t>
      </w:r>
      <w:r w:rsidRPr="00565554">
        <w:rPr>
          <w:rStyle w:val="StyleUnderline"/>
          <w:highlight w:val="cyan"/>
        </w:rPr>
        <w:t>idea factories</w:t>
      </w:r>
      <w:r w:rsidRPr="000D19E7">
        <w:rPr>
          <w:rFonts w:asciiTheme="minorHAnsi" w:hAnsiTheme="minorHAnsi" w:cstheme="minorBidi"/>
          <w:sz w:val="14"/>
        </w:rPr>
        <w:t xml:space="preserve">. Thomas Edison in Menlo Park, New Jersey called his – called his enterprise an idea factory, an invention factory. In the wireless space, if you’re using your smartphone, the brains of that smartphone are being invented and refined day-in, day-out, by only four or five companies located all in the U.S. or Europe. They all rely on the same business model. It’s a licensing-based business model. </w:t>
      </w:r>
      <w:r w:rsidRPr="00565554">
        <w:rPr>
          <w:rStyle w:val="StyleUnderline"/>
        </w:rPr>
        <w:t>They</w:t>
      </w:r>
      <w:r w:rsidRPr="000D19E7">
        <w:rPr>
          <w:rFonts w:asciiTheme="minorHAnsi" w:hAnsiTheme="minorHAnsi" w:cstheme="minorBidi"/>
          <w:sz w:val="14"/>
        </w:rPr>
        <w:t xml:space="preserve"> generally </w:t>
      </w:r>
      <w:r w:rsidRPr="00565554">
        <w:rPr>
          <w:rStyle w:val="StyleUnderline"/>
        </w:rPr>
        <w:t xml:space="preserve">are not </w:t>
      </w:r>
      <w:r w:rsidRPr="00565554">
        <w:rPr>
          <w:rStyle w:val="StyleUnderline"/>
          <w:highlight w:val="cyan"/>
        </w:rPr>
        <w:t xml:space="preserve">manufacturers of the </w:t>
      </w:r>
      <w:r w:rsidRPr="00565554">
        <w:rPr>
          <w:rStyle w:val="StyleUnderline"/>
        </w:rPr>
        <w:t>devices</w:t>
      </w:r>
      <w:r w:rsidRPr="000D19E7">
        <w:rPr>
          <w:rFonts w:asciiTheme="minorHAnsi" w:hAnsiTheme="minorHAnsi" w:cstheme="minorBidi"/>
          <w:sz w:val="14"/>
        </w:rPr>
        <w:t xml:space="preserve"> that </w:t>
      </w:r>
      <w:r w:rsidRPr="00565554">
        <w:rPr>
          <w:rStyle w:val="StyleUnderline"/>
        </w:rPr>
        <w:t xml:space="preserve">we use, but they’re manufacturers of the chip </w:t>
      </w:r>
      <w:r w:rsidRPr="00565554">
        <w:rPr>
          <w:rStyle w:val="StyleUnderline"/>
          <w:highlight w:val="cyan"/>
        </w:rPr>
        <w:t>designs</w:t>
      </w:r>
      <w:r w:rsidRPr="000D19E7">
        <w:rPr>
          <w:rFonts w:asciiTheme="minorHAnsi" w:hAnsiTheme="minorHAnsi" w:cstheme="minorBidi"/>
          <w:sz w:val="14"/>
        </w:rPr>
        <w:t xml:space="preserve"> and other components </w:t>
      </w:r>
      <w:r w:rsidRPr="00565554">
        <w:rPr>
          <w:rStyle w:val="StyleUnderline"/>
        </w:rPr>
        <w:t>that make that happen</w:t>
      </w:r>
      <w:r w:rsidRPr="000D19E7">
        <w:rPr>
          <w:rFonts w:asciiTheme="minorHAnsi" w:hAnsiTheme="minorHAnsi" w:cstheme="minorBidi"/>
          <w:sz w:val="14"/>
        </w:rPr>
        <w:t xml:space="preserve">. </w:t>
      </w:r>
      <w:r w:rsidRPr="00565554">
        <w:rPr>
          <w:rStyle w:val="StyleUnderline"/>
        </w:rPr>
        <w:t xml:space="preserve">The </w:t>
      </w:r>
      <w:r w:rsidRPr="00565554">
        <w:rPr>
          <w:rStyle w:val="Emphasis"/>
          <w:highlight w:val="cyan"/>
        </w:rPr>
        <w:t>patent s</w:t>
      </w:r>
      <w:r w:rsidRPr="00565554">
        <w:rPr>
          <w:rStyle w:val="StyleUnderline"/>
        </w:rPr>
        <w:t xml:space="preserve">ystem </w:t>
      </w:r>
      <w:r w:rsidRPr="00565554">
        <w:rPr>
          <w:rStyle w:val="StyleUnderline"/>
          <w:highlight w:val="cyan"/>
        </w:rPr>
        <w:t xml:space="preserve">is </w:t>
      </w:r>
      <w:r w:rsidRPr="00565554">
        <w:rPr>
          <w:rStyle w:val="Emphasis"/>
          <w:highlight w:val="cyan"/>
        </w:rPr>
        <w:t>necessary</w:t>
      </w:r>
      <w:r w:rsidRPr="00565554">
        <w:rPr>
          <w:rStyle w:val="StyleUnderline"/>
          <w:highlight w:val="cyan"/>
        </w:rPr>
        <w:t xml:space="preserve"> for that</w:t>
      </w:r>
      <w:r w:rsidRPr="00565554">
        <w:rPr>
          <w:rStyle w:val="StyleUnderline"/>
        </w:rPr>
        <w:t xml:space="preserve"> business </w:t>
      </w:r>
      <w:r w:rsidRPr="00565554">
        <w:rPr>
          <w:rStyle w:val="StyleUnderline"/>
          <w:highlight w:val="cyan"/>
        </w:rPr>
        <w:t>model to be</w:t>
      </w:r>
      <w:r w:rsidRPr="00565554">
        <w:rPr>
          <w:rStyle w:val="StyleUnderline"/>
        </w:rPr>
        <w:t xml:space="preserve"> commercially </w:t>
      </w:r>
      <w:r w:rsidRPr="00565554">
        <w:rPr>
          <w:rStyle w:val="StyleUnderline"/>
          <w:highlight w:val="cyan"/>
        </w:rPr>
        <w:t>viable</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At the same time, </w:t>
      </w:r>
      <w:r w:rsidRPr="00565554">
        <w:rPr>
          <w:rStyle w:val="StyleUnderline"/>
          <w:highlight w:val="cyan"/>
        </w:rPr>
        <w:t xml:space="preserve">we are in a </w:t>
      </w:r>
      <w:r w:rsidRPr="00565554">
        <w:rPr>
          <w:rStyle w:val="Emphasis"/>
          <w:highlight w:val="cyan"/>
        </w:rPr>
        <w:t>global tech</w:t>
      </w:r>
      <w:r w:rsidRPr="00565554">
        <w:rPr>
          <w:rStyle w:val="Emphasis"/>
        </w:rPr>
        <w:t xml:space="preserve">nology </w:t>
      </w:r>
      <w:r w:rsidRPr="00565554">
        <w:rPr>
          <w:rStyle w:val="Emphasis"/>
          <w:highlight w:val="cyan"/>
        </w:rPr>
        <w:t>competitive race with China</w:t>
      </w:r>
      <w:r w:rsidRPr="000D19E7">
        <w:rPr>
          <w:rFonts w:asciiTheme="minorHAnsi" w:hAnsiTheme="minorHAnsi" w:cstheme="minorBidi"/>
          <w:sz w:val="14"/>
        </w:rPr>
        <w:t xml:space="preserve"> – and other countries, but mainly China – </w:t>
      </w:r>
      <w:r w:rsidRPr="00565554">
        <w:rPr>
          <w:rStyle w:val="StyleUnderline"/>
          <w:highlight w:val="cyan"/>
        </w:rPr>
        <w:t>given their</w:t>
      </w:r>
      <w:r w:rsidRPr="00565554">
        <w:rPr>
          <w:rStyle w:val="StyleUnderline"/>
        </w:rPr>
        <w:t xml:space="preserve"> </w:t>
      </w:r>
      <w:r w:rsidRPr="00565554">
        <w:rPr>
          <w:rStyle w:val="Emphasis"/>
        </w:rPr>
        <w:t xml:space="preserve">size and </w:t>
      </w:r>
      <w:r w:rsidRPr="00565554">
        <w:rPr>
          <w:rStyle w:val="Emphasis"/>
          <w:highlight w:val="cyan"/>
        </w:rPr>
        <w:t>focus</w:t>
      </w:r>
      <w:r w:rsidRPr="00565554">
        <w:rPr>
          <w:rStyle w:val="StyleUnderline"/>
          <w:highlight w:val="cyan"/>
        </w:rPr>
        <w:t xml:space="preserve"> on </w:t>
      </w:r>
      <w:r w:rsidRPr="00565554">
        <w:rPr>
          <w:rStyle w:val="Emphasis"/>
          <w:highlight w:val="cyan"/>
        </w:rPr>
        <w:t>gaining</w:t>
      </w:r>
      <w:r w:rsidRPr="00565554">
        <w:rPr>
          <w:rStyle w:val="StyleUnderline"/>
        </w:rPr>
        <w:t xml:space="preserve"> a competitive </w:t>
      </w:r>
      <w:r w:rsidRPr="00565554">
        <w:rPr>
          <w:rStyle w:val="StyleUnderline"/>
          <w:highlight w:val="cyan"/>
        </w:rPr>
        <w:t>advantage</w:t>
      </w:r>
      <w:r w:rsidRPr="000D19E7">
        <w:rPr>
          <w:rFonts w:asciiTheme="minorHAnsi" w:hAnsiTheme="minorHAnsi" w:cstheme="minorBidi"/>
          <w:sz w:val="14"/>
        </w:rPr>
        <w:t>. Where does China play in this international IP ecosystem? And how do they view, on balance, the strength of intellectual property rights?</w:t>
      </w:r>
      <w:r>
        <w:rPr>
          <w:rFonts w:asciiTheme="minorHAnsi" w:hAnsiTheme="minorHAnsi" w:cstheme="minorBidi"/>
          <w:sz w:val="14"/>
        </w:rPr>
        <w:t xml:space="preserve"> </w:t>
      </w:r>
      <w:r w:rsidRPr="000D19E7">
        <w:rPr>
          <w:rFonts w:asciiTheme="minorHAnsi" w:hAnsiTheme="minorHAnsi" w:cstheme="minorBidi"/>
          <w:sz w:val="14"/>
        </w:rPr>
        <w:t xml:space="preserve">Prof. Barnett: Sure. What’s </w:t>
      </w:r>
      <w:proofErr w:type="gramStart"/>
      <w:r w:rsidRPr="000D19E7">
        <w:rPr>
          <w:rFonts w:asciiTheme="minorHAnsi" w:hAnsiTheme="minorHAnsi" w:cstheme="minorBidi"/>
          <w:sz w:val="14"/>
        </w:rPr>
        <w:t>really interesting</w:t>
      </w:r>
      <w:proofErr w:type="gramEnd"/>
      <w:r w:rsidRPr="000D19E7">
        <w:rPr>
          <w:rFonts w:asciiTheme="minorHAnsi" w:hAnsiTheme="minorHAnsi" w:cstheme="minorBidi"/>
          <w:sz w:val="14"/>
        </w:rPr>
        <w:t xml:space="preserve">, and part of what the new book is about, is that </w:t>
      </w:r>
      <w:r w:rsidRPr="00565554">
        <w:rPr>
          <w:rStyle w:val="Emphasis"/>
        </w:rPr>
        <w:t>domestically</w:t>
      </w:r>
      <w:r w:rsidRPr="00565554">
        <w:rPr>
          <w:rStyle w:val="StyleUnderline"/>
        </w:rPr>
        <w:t xml:space="preserve"> we have a conflict of business models</w:t>
      </w:r>
      <w:r w:rsidRPr="000D19E7">
        <w:rPr>
          <w:rFonts w:asciiTheme="minorHAnsi" w:hAnsiTheme="minorHAnsi" w:cstheme="minorBidi"/>
          <w:sz w:val="14"/>
        </w:rPr>
        <w:t xml:space="preserve"> in the IT space. On the one hand, </w:t>
      </w:r>
      <w:r w:rsidRPr="00565554">
        <w:rPr>
          <w:rStyle w:val="StyleUnderline"/>
        </w:rPr>
        <w:t>we have the integrated ecosystem-based business model</w:t>
      </w:r>
      <w:r w:rsidRPr="000D19E7">
        <w:rPr>
          <w:rFonts w:asciiTheme="minorHAnsi" w:hAnsiTheme="minorHAnsi" w:cstheme="minorBidi"/>
          <w:sz w:val="14"/>
        </w:rPr>
        <w:t xml:space="preserve">. This thrives under big silo-type ecosystems. There are </w:t>
      </w:r>
      <w:r w:rsidRPr="00565554">
        <w:rPr>
          <w:rStyle w:val="StyleUnderline"/>
        </w:rPr>
        <w:t>very few companies</w:t>
      </w:r>
      <w:r w:rsidRPr="000D19E7">
        <w:rPr>
          <w:rFonts w:asciiTheme="minorHAnsi" w:hAnsiTheme="minorHAnsi" w:cstheme="minorBidi"/>
          <w:sz w:val="14"/>
        </w:rPr>
        <w:t xml:space="preserve"> that </w:t>
      </w:r>
      <w:r w:rsidRPr="00565554">
        <w:rPr>
          <w:rStyle w:val="StyleUnderline"/>
        </w:rPr>
        <w:t>can sustain it</w:t>
      </w:r>
      <w:r w:rsidRPr="000D19E7">
        <w:rPr>
          <w:rFonts w:asciiTheme="minorHAnsi" w:hAnsiTheme="minorHAnsi" w:cstheme="minorBidi"/>
          <w:sz w:val="14"/>
        </w:rPr>
        <w:t xml:space="preserve">. On the other hand, </w:t>
      </w:r>
      <w:r w:rsidRPr="00565554">
        <w:rPr>
          <w:rStyle w:val="StyleUnderline"/>
        </w:rPr>
        <w:t>we have</w:t>
      </w:r>
      <w:r w:rsidRPr="000D19E7">
        <w:rPr>
          <w:rFonts w:asciiTheme="minorHAnsi" w:hAnsiTheme="minorHAnsi" w:cstheme="minorBidi"/>
          <w:sz w:val="14"/>
        </w:rPr>
        <w:t xml:space="preserve"> what I’ll call </w:t>
      </w:r>
      <w:r w:rsidRPr="00565554">
        <w:rPr>
          <w:rStyle w:val="StyleUnderline"/>
        </w:rPr>
        <w:t>the brain trust model</w:t>
      </w:r>
      <w:r w:rsidRPr="000D19E7">
        <w:rPr>
          <w:rFonts w:asciiTheme="minorHAnsi" w:hAnsiTheme="minorHAnsi" w:cstheme="minorBidi"/>
          <w:sz w:val="14"/>
        </w:rPr>
        <w:t xml:space="preserve">, which is </w:t>
      </w:r>
      <w:r w:rsidRPr="00565554">
        <w:rPr>
          <w:rStyle w:val="StyleUnderline"/>
        </w:rPr>
        <w:t xml:space="preserve">based on focusing on the </w:t>
      </w:r>
      <w:r w:rsidRPr="00565554">
        <w:rPr>
          <w:rStyle w:val="Emphasis"/>
        </w:rPr>
        <w:t>invention factory</w:t>
      </w:r>
      <w:r w:rsidRPr="00565554">
        <w:rPr>
          <w:rStyle w:val="StyleUnderline"/>
        </w:rPr>
        <w:t xml:space="preserve"> and licensing</w:t>
      </w:r>
      <w:r w:rsidRPr="000D19E7">
        <w:rPr>
          <w:rFonts w:asciiTheme="minorHAnsi" w:hAnsiTheme="minorHAnsi" w:cstheme="minorBidi"/>
          <w:sz w:val="14"/>
        </w:rPr>
        <w:t xml:space="preserve"> that </w:t>
      </w:r>
      <w:r w:rsidRPr="00565554">
        <w:rPr>
          <w:rStyle w:val="StyleUnderline"/>
        </w:rPr>
        <w:t>out to</w:t>
      </w:r>
      <w:r w:rsidRPr="000D19E7">
        <w:rPr>
          <w:rFonts w:asciiTheme="minorHAnsi" w:hAnsiTheme="minorHAnsi" w:cstheme="minorBidi"/>
          <w:sz w:val="14"/>
        </w:rPr>
        <w:t xml:space="preserve"> tens, sometimes </w:t>
      </w:r>
      <w:r w:rsidRPr="00565554">
        <w:rPr>
          <w:rStyle w:val="StyleUnderline"/>
        </w:rPr>
        <w:t>hundreds, of device producers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This conflict between business models then recapitulates itself at a national/international level, because, again, focusing on the wireless industry, </w:t>
      </w:r>
      <w:r w:rsidRPr="00565554">
        <w:rPr>
          <w:rStyle w:val="StyleUnderline"/>
        </w:rPr>
        <w:t>the China-based companies</w:t>
      </w:r>
      <w:r w:rsidRPr="000D19E7">
        <w:rPr>
          <w:rFonts w:asciiTheme="minorHAnsi" w:hAnsiTheme="minorHAnsi" w:cstheme="minorBidi"/>
          <w:sz w:val="14"/>
        </w:rPr>
        <w:t xml:space="preserve"> who are leaders in the wireless space, they </w:t>
      </w:r>
      <w:r w:rsidRPr="00565554">
        <w:rPr>
          <w:rStyle w:val="StyleUnderline"/>
        </w:rPr>
        <w:t>use an integrated model, or they are only device producers</w:t>
      </w:r>
      <w:r w:rsidRPr="000D19E7">
        <w:rPr>
          <w:rFonts w:asciiTheme="minorHAnsi" w:hAnsiTheme="minorHAnsi" w:cstheme="minorBidi"/>
          <w:sz w:val="14"/>
        </w:rPr>
        <w:t xml:space="preserve">. </w:t>
      </w:r>
      <w:r w:rsidRPr="00565554">
        <w:rPr>
          <w:rStyle w:val="StyleUnderline"/>
        </w:rPr>
        <w:t>They are</w:t>
      </w:r>
      <w:r w:rsidRPr="000D19E7">
        <w:rPr>
          <w:rFonts w:asciiTheme="minorHAnsi" w:hAnsiTheme="minorHAnsi" w:cstheme="minorBidi"/>
          <w:sz w:val="14"/>
        </w:rPr>
        <w:t xml:space="preserve"> generally </w:t>
      </w:r>
      <w:r w:rsidRPr="00565554">
        <w:rPr>
          <w:rStyle w:val="StyleUnderline"/>
        </w:rPr>
        <w:t>not</w:t>
      </w:r>
      <w:r w:rsidRPr="000D19E7">
        <w:rPr>
          <w:rFonts w:asciiTheme="minorHAnsi" w:hAnsiTheme="minorHAnsi" w:cstheme="minorBidi"/>
          <w:sz w:val="14"/>
        </w:rPr>
        <w:t xml:space="preserve"> located </w:t>
      </w:r>
      <w:r w:rsidRPr="00565554">
        <w:rPr>
          <w:rStyle w:val="StyleUnderline"/>
        </w:rPr>
        <w:t>at the top of the tech supply chain</w:t>
      </w:r>
      <w:r w:rsidRPr="000D19E7">
        <w:rPr>
          <w:rFonts w:asciiTheme="minorHAnsi" w:hAnsiTheme="minorHAnsi" w:cstheme="minorBidi"/>
          <w:sz w:val="14"/>
        </w:rPr>
        <w:t xml:space="preserve">. And for that reason, </w:t>
      </w:r>
      <w:r w:rsidRPr="00565554">
        <w:rPr>
          <w:rStyle w:val="StyleUnderline"/>
        </w:rPr>
        <w:t xml:space="preserve">they are </w:t>
      </w:r>
      <w:r w:rsidRPr="00565554">
        <w:rPr>
          <w:rStyle w:val="Emphasis"/>
        </w:rPr>
        <w:t>using far more IP</w:t>
      </w:r>
      <w:r w:rsidRPr="000D19E7">
        <w:rPr>
          <w:rFonts w:asciiTheme="minorHAnsi" w:hAnsiTheme="minorHAnsi" w:cstheme="minorBidi"/>
          <w:sz w:val="14"/>
        </w:rPr>
        <w:t xml:space="preserve"> in general </w:t>
      </w:r>
      <w:r w:rsidRPr="00565554">
        <w:rPr>
          <w:rStyle w:val="StyleUnderline"/>
        </w:rPr>
        <w:t>than they are making</w:t>
      </w:r>
      <w:r w:rsidRPr="000D19E7">
        <w:rPr>
          <w:rFonts w:asciiTheme="minorHAnsi" w:hAnsiTheme="minorHAnsi" w:cstheme="minorBidi"/>
          <w:sz w:val="14"/>
        </w:rPr>
        <w:t xml:space="preserve">. And of course, </w:t>
      </w:r>
      <w:r w:rsidRPr="00565554">
        <w:rPr>
          <w:rStyle w:val="StyleUnderline"/>
        </w:rPr>
        <w:t>their rational interest is</w:t>
      </w:r>
      <w:r w:rsidRPr="000D19E7">
        <w:rPr>
          <w:rFonts w:asciiTheme="minorHAnsi" w:hAnsiTheme="minorHAnsi" w:cstheme="minorBidi"/>
          <w:sz w:val="14"/>
        </w:rPr>
        <w:t xml:space="preserve"> therefore </w:t>
      </w:r>
      <w:r w:rsidRPr="00565554">
        <w:rPr>
          <w:rStyle w:val="StyleUnderline"/>
        </w:rPr>
        <w:t>to adopt policies</w:t>
      </w:r>
      <w:r w:rsidRPr="000D19E7">
        <w:rPr>
          <w:rFonts w:asciiTheme="minorHAnsi" w:hAnsiTheme="minorHAnsi" w:cstheme="minorBidi"/>
          <w:sz w:val="14"/>
        </w:rPr>
        <w:t xml:space="preserve">, whether it’s </w:t>
      </w:r>
      <w:r w:rsidRPr="00565554">
        <w:rPr>
          <w:rStyle w:val="StyleUnderline"/>
        </w:rPr>
        <w:t xml:space="preserve">through </w:t>
      </w:r>
      <w:r w:rsidRPr="00565554">
        <w:rPr>
          <w:rStyle w:val="Emphasis"/>
        </w:rPr>
        <w:t>patent</w:t>
      </w:r>
      <w:r w:rsidRPr="00565554">
        <w:rPr>
          <w:rStyle w:val="StyleUnderline"/>
        </w:rPr>
        <w:t xml:space="preserve"> law, through </w:t>
      </w:r>
      <w:r w:rsidRPr="00565554">
        <w:rPr>
          <w:rStyle w:val="Emphasis"/>
        </w:rPr>
        <w:t>antitrust</w:t>
      </w:r>
      <w:r w:rsidRPr="00565554">
        <w:rPr>
          <w:rStyle w:val="StyleUnderline"/>
        </w:rPr>
        <w:t xml:space="preserve"> law to the </w:t>
      </w:r>
      <w:r w:rsidRPr="00565554">
        <w:rPr>
          <w:rStyle w:val="Emphasis"/>
        </w:rPr>
        <w:t>extent it impacts patent law</w:t>
      </w:r>
      <w:r w:rsidRPr="00565554">
        <w:rPr>
          <w:rStyle w:val="StyleUnderline"/>
        </w:rPr>
        <w:t xml:space="preserve">, to </w:t>
      </w:r>
      <w:r w:rsidRPr="00565554">
        <w:rPr>
          <w:rStyle w:val="Emphasis"/>
        </w:rPr>
        <w:t>devalue IP rights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For the very simple reason that if you’re operating through an integrated model, if you’re at the middle of the supply chain, you’re not generating the technological inputs that make the device happen for the most part, IP is an input. And like any manufacturer, it’s perfectly rational to take every step that you can to reduce the price of that input as low as possible. What’s unique about China is that they seem to have used their patent and antitrust law policies and apparatus in service of the device – local device producers, to reduce their input costs. And I can talk a little bit more in detail about how that has happened.</w:t>
      </w:r>
      <w:r>
        <w:rPr>
          <w:rFonts w:asciiTheme="minorHAnsi" w:hAnsiTheme="minorHAnsi" w:cstheme="minorBidi"/>
          <w:sz w:val="14"/>
        </w:rPr>
        <w:t xml:space="preserve"> </w:t>
      </w:r>
      <w:r w:rsidRPr="000D19E7">
        <w:rPr>
          <w:rFonts w:asciiTheme="minorHAnsi" w:hAnsiTheme="minorHAnsi" w:cstheme="minorBidi"/>
          <w:sz w:val="14"/>
        </w:rPr>
        <w:t>Mr. Iancu: I’d love you to do that, but what I’m wondering first is does China, as a whole country, behave approximately, collectively, like a large, established, integrated product company? And the reason I ask that is, if on balance they are net – meaningfully a net consumer of other people’s innovation, as opposed to a net producer of original innovation – don’t they, likewise, want to reduce just overall the price of accessing that innovation and acquiring as much as it can, through whatever means, but at a lower cost?</w:t>
      </w:r>
      <w:r>
        <w:rPr>
          <w:rFonts w:asciiTheme="minorHAnsi" w:hAnsiTheme="minorHAnsi" w:cstheme="minorBidi"/>
          <w:sz w:val="14"/>
        </w:rPr>
        <w:t xml:space="preserve"> </w:t>
      </w:r>
      <w:r w:rsidRPr="000D19E7">
        <w:rPr>
          <w:rFonts w:asciiTheme="minorHAnsi" w:hAnsiTheme="minorHAnsi" w:cstheme="minorBidi"/>
          <w:sz w:val="14"/>
        </w:rPr>
        <w:t xml:space="preserve">Prof. Barnett: Yes, absolutely. In the wireless space – and I don’t want to speak more generally – but in the wireless smartphone space – and let’s understand, </w:t>
      </w:r>
      <w:proofErr w:type="gramStart"/>
      <w:r w:rsidRPr="000D19E7">
        <w:rPr>
          <w:rFonts w:asciiTheme="minorHAnsi" w:hAnsiTheme="minorHAnsi" w:cstheme="minorBidi"/>
          <w:sz w:val="14"/>
        </w:rPr>
        <w:t>actually what's</w:t>
      </w:r>
      <w:proofErr w:type="gramEnd"/>
      <w:r w:rsidRPr="000D19E7">
        <w:rPr>
          <w:rFonts w:asciiTheme="minorHAnsi" w:hAnsiTheme="minorHAnsi" w:cstheme="minorBidi"/>
          <w:sz w:val="14"/>
        </w:rPr>
        <w:t xml:space="preserve"> at stake when we talk about wireless. Because we are no longer – </w:t>
      </w:r>
      <w:r w:rsidRPr="00565554">
        <w:rPr>
          <w:rStyle w:val="StyleUnderline"/>
        </w:rPr>
        <w:t>as we move into</w:t>
      </w:r>
      <w:r w:rsidRPr="000D19E7">
        <w:rPr>
          <w:rFonts w:asciiTheme="minorHAnsi" w:hAnsiTheme="minorHAnsi" w:cstheme="minorBidi"/>
          <w:sz w:val="14"/>
        </w:rPr>
        <w:t xml:space="preserve"> 5G and </w:t>
      </w:r>
      <w:r w:rsidRPr="00565554">
        <w:rPr>
          <w:rStyle w:val="Emphasis"/>
        </w:rPr>
        <w:t>6G</w:t>
      </w:r>
      <w:r w:rsidRPr="000D19E7">
        <w:rPr>
          <w:rFonts w:asciiTheme="minorHAnsi" w:hAnsiTheme="minorHAnsi" w:cstheme="minorBidi"/>
          <w:sz w:val="14"/>
        </w:rPr>
        <w:t xml:space="preserve"> further out on the horizon, </w:t>
      </w:r>
      <w:r w:rsidRPr="00565554">
        <w:rPr>
          <w:rStyle w:val="StyleUnderline"/>
        </w:rPr>
        <w:t xml:space="preserve">we are </w:t>
      </w:r>
      <w:r w:rsidRPr="00565554">
        <w:rPr>
          <w:rStyle w:val="Emphasis"/>
        </w:rPr>
        <w:t>not just</w:t>
      </w:r>
      <w:r w:rsidRPr="00565554">
        <w:rPr>
          <w:rStyle w:val="StyleUnderline"/>
        </w:rPr>
        <w:t xml:space="preserve"> talking about smartphones</w:t>
      </w:r>
      <w:r w:rsidRPr="000D19E7">
        <w:rPr>
          <w:rFonts w:asciiTheme="minorHAnsi" w:hAnsiTheme="minorHAnsi" w:cstheme="minorBidi"/>
          <w:sz w:val="14"/>
        </w:rPr>
        <w:t>. We shouldn’t even – instead of the word “wireless” I’ll try to use the word “connectivity.” We already see this moving into the – into mobility space, right?</w:t>
      </w:r>
      <w:r>
        <w:rPr>
          <w:rFonts w:asciiTheme="minorHAnsi" w:hAnsiTheme="minorHAnsi" w:cstheme="minorBidi"/>
          <w:sz w:val="14"/>
        </w:rPr>
        <w:t xml:space="preserve"> </w:t>
      </w:r>
      <w:r w:rsidRPr="000D19E7">
        <w:rPr>
          <w:rFonts w:asciiTheme="minorHAnsi" w:hAnsiTheme="minorHAnsi" w:cstheme="minorBidi"/>
          <w:sz w:val="14"/>
        </w:rPr>
        <w:t>Mr. Iancu: The automobiles.</w:t>
      </w:r>
      <w:r>
        <w:rPr>
          <w:rFonts w:asciiTheme="minorHAnsi" w:hAnsiTheme="minorHAnsi" w:cstheme="minorBidi"/>
          <w:sz w:val="14"/>
        </w:rPr>
        <w:t xml:space="preserve"> </w:t>
      </w:r>
      <w:r w:rsidRPr="000D19E7">
        <w:rPr>
          <w:rFonts w:asciiTheme="minorHAnsi" w:hAnsiTheme="minorHAnsi" w:cstheme="minorBidi"/>
          <w:sz w:val="14"/>
        </w:rPr>
        <w:t xml:space="preserve">Prof. Barnett: With the automobile. </w:t>
      </w:r>
      <w:r w:rsidRPr="00565554">
        <w:rPr>
          <w:rStyle w:val="StyleUnderline"/>
        </w:rPr>
        <w:t xml:space="preserve">The car today is a </w:t>
      </w:r>
      <w:r w:rsidRPr="00565554">
        <w:rPr>
          <w:rStyle w:val="Emphasis"/>
        </w:rPr>
        <w:t>computer on wheels</w:t>
      </w:r>
      <w:r w:rsidRPr="000D19E7">
        <w:rPr>
          <w:rFonts w:asciiTheme="minorHAnsi" w:hAnsiTheme="minorHAnsi" w:cstheme="minorBidi"/>
          <w:sz w:val="14"/>
        </w:rPr>
        <w:t xml:space="preserve">, right? </w:t>
      </w:r>
      <w:r w:rsidRPr="00565554">
        <w:rPr>
          <w:rStyle w:val="StyleUnderline"/>
        </w:rPr>
        <w:t xml:space="preserve">It will move into the </w:t>
      </w:r>
      <w:r w:rsidRPr="00565554">
        <w:rPr>
          <w:rStyle w:val="Emphasis"/>
        </w:rPr>
        <w:t>smart home</w:t>
      </w:r>
      <w:r w:rsidRPr="00565554">
        <w:rPr>
          <w:rStyle w:val="StyleUnderline"/>
        </w:rPr>
        <w:t xml:space="preserve">, the </w:t>
      </w:r>
      <w:r w:rsidRPr="00565554">
        <w:rPr>
          <w:rStyle w:val="Emphasis"/>
        </w:rPr>
        <w:t>smart buildings</w:t>
      </w:r>
      <w:r w:rsidRPr="000D19E7">
        <w:rPr>
          <w:rFonts w:asciiTheme="minorHAnsi" w:hAnsiTheme="minorHAnsi" w:cstheme="minorBidi"/>
          <w:sz w:val="14"/>
        </w:rPr>
        <w:t xml:space="preserve">. So, </w:t>
      </w:r>
      <w:r w:rsidRPr="00565554">
        <w:rPr>
          <w:rStyle w:val="StyleUnderline"/>
        </w:rPr>
        <w:t xml:space="preserve">it’s </w:t>
      </w:r>
      <w:r w:rsidRPr="00565554">
        <w:rPr>
          <w:rStyle w:val="Emphasis"/>
        </w:rPr>
        <w:t>very hard to overestimate</w:t>
      </w:r>
      <w:r w:rsidRPr="00565554">
        <w:rPr>
          <w:rStyle w:val="StyleUnderline"/>
        </w:rPr>
        <w:t xml:space="preserve"> the importance of this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particular </w:t>
      </w:r>
      <w:r w:rsidRPr="00565554">
        <w:rPr>
          <w:rStyle w:val="StyleUnderline"/>
        </w:rPr>
        <w:t>industry</w:t>
      </w:r>
      <w:proofErr w:type="gramEnd"/>
      <w:r w:rsidRPr="000D19E7">
        <w:rPr>
          <w:rFonts w:asciiTheme="minorHAnsi" w:hAnsiTheme="minorHAnsi" w:cstheme="minorBidi"/>
          <w:sz w:val="14"/>
        </w:rPr>
        <w:t xml:space="preserve">. And again, as you said, </w:t>
      </w:r>
      <w:r w:rsidRPr="00565554">
        <w:rPr>
          <w:rStyle w:val="StyleUnderline"/>
        </w:rPr>
        <w:t>in the current configuration</w:t>
      </w:r>
      <w:r w:rsidRPr="000D19E7">
        <w:rPr>
          <w:rFonts w:asciiTheme="minorHAnsi" w:hAnsiTheme="minorHAnsi" w:cstheme="minorBidi"/>
          <w:sz w:val="14"/>
        </w:rPr>
        <w:t xml:space="preserve">, to the best of our knowledge, </w:t>
      </w:r>
      <w:r w:rsidRPr="00565554">
        <w:rPr>
          <w:rStyle w:val="StyleUnderline"/>
        </w:rPr>
        <w:t>the China-based companies</w:t>
      </w:r>
      <w:r w:rsidRPr="000D19E7">
        <w:rPr>
          <w:rFonts w:asciiTheme="minorHAnsi" w:hAnsiTheme="minorHAnsi" w:cstheme="minorBidi"/>
          <w:sz w:val="14"/>
        </w:rPr>
        <w:t xml:space="preserve"> that are – that are leaders in this area, they </w:t>
      </w:r>
      <w:r w:rsidRPr="00565554">
        <w:rPr>
          <w:rStyle w:val="StyleUnderline"/>
        </w:rPr>
        <w:t>are leaders in device manufacturing</w:t>
      </w:r>
      <w:r w:rsidRPr="000D19E7">
        <w:rPr>
          <w:rFonts w:asciiTheme="minorHAnsi" w:hAnsiTheme="minorHAnsi" w:cstheme="minorBidi"/>
          <w:sz w:val="14"/>
        </w:rPr>
        <w:t xml:space="preserve">. </w:t>
      </w:r>
      <w:r w:rsidRPr="00565554">
        <w:rPr>
          <w:rStyle w:val="StyleUnderline"/>
        </w:rPr>
        <w:t>They excel in processes and in developing processes</w:t>
      </w:r>
      <w:r w:rsidRPr="000D19E7">
        <w:rPr>
          <w:rFonts w:asciiTheme="minorHAnsi" w:hAnsiTheme="minorHAnsi" w:cstheme="minorBidi"/>
          <w:sz w:val="14"/>
        </w:rPr>
        <w:t xml:space="preserve">. </w:t>
      </w:r>
      <w:r w:rsidRPr="00565554">
        <w:rPr>
          <w:rStyle w:val="StyleUnderline"/>
        </w:rPr>
        <w:t>However</w:t>
      </w:r>
      <w:r w:rsidRPr="000D19E7">
        <w:rPr>
          <w:rFonts w:asciiTheme="minorHAnsi" w:hAnsiTheme="minorHAnsi" w:cstheme="minorBidi"/>
          <w:sz w:val="14"/>
        </w:rPr>
        <w:t xml:space="preserve">, </w:t>
      </w:r>
      <w:r w:rsidRPr="00565554">
        <w:rPr>
          <w:rStyle w:val="StyleUnderline"/>
        </w:rPr>
        <w:t>they are not leaders at the</w:t>
      </w:r>
      <w:r w:rsidRPr="000D19E7">
        <w:rPr>
          <w:rFonts w:asciiTheme="minorHAnsi" w:hAnsiTheme="minorHAnsi" w:cstheme="minorBidi"/>
          <w:sz w:val="14"/>
        </w:rPr>
        <w:t xml:space="preserve"> very </w:t>
      </w:r>
      <w:r w:rsidRPr="00565554">
        <w:rPr>
          <w:rStyle w:val="StyleUnderline"/>
        </w:rPr>
        <w:t>top of the supply chain</w:t>
      </w:r>
      <w:r w:rsidRPr="000D19E7">
        <w:rPr>
          <w:rFonts w:asciiTheme="minorHAnsi" w:hAnsiTheme="minorHAnsi" w:cstheme="minorBidi"/>
          <w:sz w:val="14"/>
        </w:rPr>
        <w:t xml:space="preserve"> and therefore, as a result, </w:t>
      </w:r>
      <w:r w:rsidRPr="00565554">
        <w:rPr>
          <w:rStyle w:val="StyleUnderline"/>
        </w:rPr>
        <w:t>through business negotiation</w:t>
      </w:r>
      <w:r w:rsidRPr="000D19E7">
        <w:rPr>
          <w:rFonts w:asciiTheme="minorHAnsi" w:hAnsiTheme="minorHAnsi" w:cstheme="minorBidi"/>
          <w:sz w:val="14"/>
        </w:rPr>
        <w:t xml:space="preserve">, through business practices – but what is – again, what is unique about </w:t>
      </w:r>
      <w:r w:rsidRPr="00565554">
        <w:rPr>
          <w:rStyle w:val="StyleUnderline"/>
        </w:rPr>
        <w:t>China</w:t>
      </w:r>
      <w:r w:rsidRPr="000D19E7">
        <w:rPr>
          <w:rFonts w:asciiTheme="minorHAnsi" w:hAnsiTheme="minorHAnsi" w:cstheme="minorBidi"/>
          <w:sz w:val="14"/>
        </w:rPr>
        <w:t xml:space="preserve">? It’s that the </w:t>
      </w:r>
      <w:r w:rsidRPr="00565554">
        <w:rPr>
          <w:rStyle w:val="StyleUnderline"/>
        </w:rPr>
        <w:t>patent and antitrust laws have been deployed in service of</w:t>
      </w:r>
      <w:r w:rsidRPr="000D19E7">
        <w:rPr>
          <w:sz w:val="14"/>
        </w:rPr>
        <w:t xml:space="preserve"> a national interest</w:t>
      </w:r>
      <w:r w:rsidRPr="000D19E7">
        <w:rPr>
          <w:rFonts w:asciiTheme="minorHAnsi" w:hAnsiTheme="minorHAnsi" w:cstheme="minorBidi"/>
          <w:sz w:val="14"/>
        </w:rPr>
        <w:t xml:space="preserve">, </w:t>
      </w:r>
      <w:r w:rsidRPr="00565554">
        <w:rPr>
          <w:rStyle w:val="StyleUnderline"/>
        </w:rPr>
        <w:t xml:space="preserve">a rational </w:t>
      </w:r>
      <w:r w:rsidRPr="00565554">
        <w:rPr>
          <w:rStyle w:val="Emphasis"/>
        </w:rPr>
        <w:t>national interest</w:t>
      </w:r>
      <w:r w:rsidRPr="00565554">
        <w:rPr>
          <w:rStyle w:val="StyleUnderline"/>
        </w:rPr>
        <w:t>, in reducing the costs</w:t>
      </w:r>
      <w:r w:rsidRPr="000D19E7">
        <w:rPr>
          <w:rFonts w:asciiTheme="minorHAnsi" w:hAnsiTheme="minorHAnsi" w:cstheme="minorBidi"/>
          <w:sz w:val="14"/>
        </w:rPr>
        <w:t xml:space="preserve"> of that </w:t>
      </w:r>
      <w:proofErr w:type="gramStart"/>
      <w:r w:rsidRPr="000D19E7">
        <w:rPr>
          <w:rFonts w:asciiTheme="minorHAnsi" w:hAnsiTheme="minorHAnsi" w:cstheme="minorBidi"/>
          <w:sz w:val="14"/>
        </w:rPr>
        <w:t>particular input</w:t>
      </w:r>
      <w:proofErr w:type="gramEnd"/>
      <w:r w:rsidRPr="000D19E7">
        <w:rPr>
          <w:rFonts w:asciiTheme="minorHAnsi" w:hAnsiTheme="minorHAnsi" w:cstheme="minorBidi"/>
          <w:sz w:val="14"/>
        </w:rPr>
        <w:t>, which in this case is technology.</w:t>
      </w:r>
      <w:r>
        <w:rPr>
          <w:rFonts w:asciiTheme="minorHAnsi" w:hAnsiTheme="minorHAnsi" w:cstheme="minorBidi"/>
          <w:sz w:val="14"/>
        </w:rPr>
        <w:t xml:space="preserve"> </w:t>
      </w:r>
      <w:r w:rsidRPr="000D19E7">
        <w:rPr>
          <w:rFonts w:asciiTheme="minorHAnsi" w:hAnsiTheme="minorHAnsi" w:cstheme="minorBidi"/>
          <w:sz w:val="14"/>
        </w:rPr>
        <w:t>Mr. Iancu: So there seems to be an amazing alignment of interests between the large, established technology IT firms in the United States and Chinese national interests, at least with respect to connectivity issues.</w:t>
      </w:r>
      <w:r>
        <w:rPr>
          <w:rFonts w:asciiTheme="minorHAnsi" w:hAnsiTheme="minorHAnsi" w:cstheme="minorBidi"/>
          <w:sz w:val="14"/>
        </w:rPr>
        <w:t xml:space="preserve"> </w:t>
      </w:r>
      <w:r w:rsidRPr="000D19E7">
        <w:rPr>
          <w:rFonts w:asciiTheme="minorHAnsi" w:hAnsiTheme="minorHAnsi" w:cstheme="minorBidi"/>
          <w:sz w:val="14"/>
        </w:rPr>
        <w:t xml:space="preserve">Prof. Barnett: Absolutely. And in my new book, I call this the accidental confluence, or the accidental alliance. It’s an accidental confluence of interests between the large platform tech business model of U.S.-based companies – again, why? Because in certain technology areas, technology for those companies, in your smartphone device but in </w:t>
      </w:r>
      <w:proofErr w:type="gramStart"/>
      <w:r w:rsidRPr="000D19E7">
        <w:rPr>
          <w:rFonts w:asciiTheme="minorHAnsi" w:hAnsiTheme="minorHAnsi" w:cstheme="minorBidi"/>
          <w:sz w:val="14"/>
        </w:rPr>
        <w:t>all of</w:t>
      </w:r>
      <w:proofErr w:type="gramEnd"/>
      <w:r w:rsidRPr="000D19E7">
        <w:rPr>
          <w:rFonts w:asciiTheme="minorHAnsi" w:hAnsiTheme="minorHAnsi" w:cstheme="minorBidi"/>
          <w:sz w:val="14"/>
        </w:rPr>
        <w:t xml:space="preserve"> the connectivity devices more generally, technology – certain technologies are an input for the platform companies. And therefore, in their advocacy and lobbying, it’s perfectly rational to </w:t>
      </w:r>
      <w:r w:rsidRPr="00565554">
        <w:rPr>
          <w:rStyle w:val="StyleUnderline"/>
        </w:rPr>
        <w:t xml:space="preserve">push for </w:t>
      </w:r>
      <w:r w:rsidRPr="00565554">
        <w:rPr>
          <w:rStyle w:val="StyleUnderline"/>
          <w:highlight w:val="cyan"/>
        </w:rPr>
        <w:t>policies that reduce patent protections</w:t>
      </w:r>
      <w:r w:rsidRPr="00565554">
        <w:rPr>
          <w:rStyle w:val="StyleUnderline"/>
        </w:rPr>
        <w:t xml:space="preserve"> and reduce the cost </w:t>
      </w:r>
      <w:r w:rsidRPr="000D19E7">
        <w:rPr>
          <w:rFonts w:asciiTheme="minorHAnsi" w:hAnsiTheme="minorHAnsi" w:cstheme="minorBidi"/>
          <w:sz w:val="14"/>
        </w:rPr>
        <w:t xml:space="preserve">that is </w:t>
      </w:r>
      <w:r w:rsidRPr="00565554">
        <w:rPr>
          <w:rStyle w:val="StyleUnderline"/>
        </w:rPr>
        <w:t>necessary to acquire</w:t>
      </w:r>
      <w:r w:rsidRPr="000D19E7">
        <w:rPr>
          <w:rFonts w:asciiTheme="minorHAnsi" w:hAnsiTheme="minorHAnsi" w:cstheme="minorBidi"/>
          <w:sz w:val="14"/>
        </w:rPr>
        <w:t xml:space="preserve"> those </w:t>
      </w:r>
      <w:r w:rsidRPr="00565554">
        <w:rPr>
          <w:rStyle w:val="StyleUnderline"/>
        </w:rPr>
        <w:t>tech</w:t>
      </w:r>
      <w:r w:rsidRPr="000D19E7">
        <w:rPr>
          <w:rFonts w:asciiTheme="minorHAnsi" w:hAnsiTheme="minorHAnsi" w:cstheme="minorBidi"/>
          <w:sz w:val="14"/>
        </w:rPr>
        <w:t>nologies.</w:t>
      </w:r>
      <w:r>
        <w:rPr>
          <w:rFonts w:asciiTheme="minorHAnsi" w:hAnsiTheme="minorHAnsi" w:cstheme="minorBidi"/>
          <w:sz w:val="14"/>
        </w:rPr>
        <w:t xml:space="preserve"> </w:t>
      </w:r>
      <w:r w:rsidRPr="00565554">
        <w:rPr>
          <w:rStyle w:val="StyleUnderline"/>
        </w:rPr>
        <w:t>That</w:t>
      </w:r>
      <w:r w:rsidRPr="000D19E7">
        <w:rPr>
          <w:rFonts w:asciiTheme="minorHAnsi" w:hAnsiTheme="minorHAnsi" w:cstheme="minorBidi"/>
          <w:sz w:val="14"/>
        </w:rPr>
        <w:t xml:space="preserve"> same </w:t>
      </w:r>
      <w:r w:rsidRPr="00565554">
        <w:rPr>
          <w:rStyle w:val="StyleUnderline"/>
        </w:rPr>
        <w:t>business model is</w:t>
      </w:r>
      <w:r w:rsidRPr="000D19E7">
        <w:rPr>
          <w:rFonts w:asciiTheme="minorHAnsi" w:hAnsiTheme="minorHAnsi" w:cstheme="minorBidi"/>
          <w:sz w:val="14"/>
        </w:rPr>
        <w:t xml:space="preserve"> then </w:t>
      </w:r>
      <w:r w:rsidRPr="00565554">
        <w:rPr>
          <w:rStyle w:val="StyleUnderline"/>
        </w:rPr>
        <w:t xml:space="preserve">extrapolated at the level of an </w:t>
      </w:r>
      <w:r w:rsidRPr="00565554">
        <w:rPr>
          <w:rStyle w:val="Emphasis"/>
        </w:rPr>
        <w:t>entire country</w:t>
      </w:r>
      <w:r w:rsidRPr="000D19E7">
        <w:rPr>
          <w:rFonts w:asciiTheme="minorHAnsi" w:hAnsiTheme="minorHAnsi" w:cstheme="minorBidi"/>
          <w:sz w:val="14"/>
        </w:rPr>
        <w:t xml:space="preserve">, in the case of </w:t>
      </w:r>
      <w:r w:rsidRPr="00565554">
        <w:rPr>
          <w:rStyle w:val="StyleUnderline"/>
        </w:rPr>
        <w:t>China</w:t>
      </w:r>
      <w:r w:rsidRPr="000D19E7">
        <w:rPr>
          <w:rFonts w:asciiTheme="minorHAnsi" w:hAnsiTheme="minorHAnsi" w:cstheme="minorBidi"/>
          <w:sz w:val="14"/>
        </w:rPr>
        <w:t xml:space="preserve">, where they’re </w:t>
      </w:r>
      <w:r w:rsidRPr="00565554">
        <w:rPr>
          <w:rStyle w:val="StyleUnderline"/>
        </w:rPr>
        <w:t>located at</w:t>
      </w:r>
      <w:r w:rsidRPr="000D19E7">
        <w:rPr>
          <w:rFonts w:asciiTheme="minorHAnsi" w:hAnsiTheme="minorHAnsi" w:cstheme="minorBidi"/>
          <w:sz w:val="14"/>
        </w:rPr>
        <w:t xml:space="preserve"> roughly </w:t>
      </w:r>
      <w:r w:rsidRPr="00565554">
        <w:rPr>
          <w:rStyle w:val="StyleUnderline"/>
        </w:rPr>
        <w:t>the same point in the supply chain</w:t>
      </w:r>
      <w:r w:rsidRPr="000D19E7">
        <w:rPr>
          <w:rFonts w:asciiTheme="minorHAnsi" w:hAnsiTheme="minorHAnsi" w:cstheme="minorBidi"/>
          <w:sz w:val="14"/>
        </w:rPr>
        <w:t xml:space="preserve">, and therefore we see similar not only advocacy but implementation of these policies to weaken patent protections. This reduces the input cost for the producer or for the platform-based company. However, what is the harm? </w:t>
      </w:r>
      <w:r w:rsidRPr="00565554">
        <w:rPr>
          <w:rStyle w:val="StyleUnderline"/>
        </w:rPr>
        <w:t>The harm is</w:t>
      </w:r>
      <w:r w:rsidRPr="000D19E7">
        <w:rPr>
          <w:rFonts w:asciiTheme="minorHAnsi" w:hAnsiTheme="minorHAnsi" w:cstheme="minorBidi"/>
          <w:sz w:val="14"/>
        </w:rPr>
        <w:t xml:space="preserve"> not only </w:t>
      </w:r>
      <w:r w:rsidRPr="00565554">
        <w:rPr>
          <w:rStyle w:val="StyleUnderline"/>
        </w:rPr>
        <w:t xml:space="preserve">that it </w:t>
      </w:r>
      <w:r w:rsidRPr="00565554">
        <w:rPr>
          <w:rStyle w:val="Emphasis"/>
          <w:highlight w:val="cyan"/>
        </w:rPr>
        <w:t>reduces</w:t>
      </w:r>
      <w:r w:rsidRPr="00565554">
        <w:rPr>
          <w:rStyle w:val="Emphasis"/>
        </w:rPr>
        <w:t xml:space="preserve"> the </w:t>
      </w:r>
      <w:r w:rsidRPr="00565554">
        <w:rPr>
          <w:rStyle w:val="Emphasis"/>
          <w:highlight w:val="cyan"/>
        </w:rPr>
        <w:t>renumeration</w:t>
      </w:r>
      <w:r w:rsidRPr="00565554">
        <w:rPr>
          <w:rStyle w:val="StyleUnderline"/>
          <w:highlight w:val="cyan"/>
        </w:rPr>
        <w:t xml:space="preserve"> to </w:t>
      </w:r>
      <w:r w:rsidRPr="00565554">
        <w:rPr>
          <w:rStyle w:val="StyleUnderline"/>
        </w:rPr>
        <w:t xml:space="preserve">those who </w:t>
      </w:r>
      <w:r w:rsidRPr="00565554">
        <w:rPr>
          <w:rStyle w:val="StyleUnderline"/>
          <w:highlight w:val="cyan"/>
        </w:rPr>
        <w:t>innovate</w:t>
      </w:r>
      <w:r w:rsidRPr="00565554">
        <w:rPr>
          <w:rStyle w:val="StyleUnderline"/>
        </w:rPr>
        <w:t xml:space="preserve">. The </w:t>
      </w:r>
      <w:r w:rsidRPr="00565554">
        <w:rPr>
          <w:rStyle w:val="Emphasis"/>
        </w:rPr>
        <w:t>fundamental harm</w:t>
      </w:r>
      <w:r w:rsidRPr="00565554">
        <w:rPr>
          <w:rStyle w:val="StyleUnderline"/>
        </w:rPr>
        <w:t xml:space="preserve"> is that the </w:t>
      </w:r>
      <w:r w:rsidRPr="00565554">
        <w:rPr>
          <w:rStyle w:val="Emphasis"/>
        </w:rPr>
        <w:t>ecosystem is damaged</w:t>
      </w:r>
      <w:r w:rsidRPr="000D19E7">
        <w:rPr>
          <w:rFonts w:asciiTheme="minorHAnsi" w:hAnsiTheme="minorHAnsi" w:cstheme="minorBidi"/>
          <w:sz w:val="14"/>
        </w:rPr>
        <w:t xml:space="preserve">. Not only the national; the international, </w:t>
      </w:r>
      <w:r w:rsidRPr="00565554">
        <w:rPr>
          <w:rStyle w:val="StyleUnderline"/>
          <w:highlight w:val="cyan"/>
        </w:rPr>
        <w:t xml:space="preserve">the </w:t>
      </w:r>
      <w:r w:rsidRPr="00565554">
        <w:rPr>
          <w:rStyle w:val="Emphasis"/>
          <w:highlight w:val="cyan"/>
        </w:rPr>
        <w:t>global innovation ecosystem</w:t>
      </w:r>
      <w:r w:rsidRPr="00565554">
        <w:rPr>
          <w:rStyle w:val="StyleUnderline"/>
          <w:highlight w:val="cyan"/>
        </w:rPr>
        <w:t xml:space="preserve"> is damaged</w:t>
      </w:r>
      <w:r w:rsidRPr="000D19E7">
        <w:rPr>
          <w:rFonts w:asciiTheme="minorHAnsi" w:hAnsiTheme="minorHAnsi" w:cstheme="minorBidi"/>
          <w:sz w:val="14"/>
        </w:rPr>
        <w:t xml:space="preserve">. Why? I go back to my original point: </w:t>
      </w:r>
      <w:r w:rsidRPr="00565554">
        <w:rPr>
          <w:rStyle w:val="StyleUnderline"/>
        </w:rPr>
        <w:t xml:space="preserve">We need a </w:t>
      </w:r>
      <w:r w:rsidRPr="00565554">
        <w:rPr>
          <w:rStyle w:val="Emphasis"/>
        </w:rPr>
        <w:t>disruptor</w:t>
      </w:r>
      <w:r w:rsidRPr="00565554">
        <w:rPr>
          <w:rStyle w:val="StyleUnderline"/>
        </w:rPr>
        <w:t xml:space="preserve">. </w:t>
      </w:r>
      <w:r w:rsidRPr="00565554">
        <w:rPr>
          <w:rStyle w:val="StyleUnderline"/>
          <w:highlight w:val="cyan"/>
        </w:rPr>
        <w:t xml:space="preserve">We need the </w:t>
      </w:r>
      <w:r w:rsidRPr="00565554">
        <w:rPr>
          <w:rStyle w:val="Emphasis"/>
          <w:highlight w:val="cyan"/>
        </w:rPr>
        <w:t>maverick</w:t>
      </w:r>
      <w:r w:rsidRPr="00565554">
        <w:rPr>
          <w:rStyle w:val="StyleUnderline"/>
          <w:highlight w:val="cyan"/>
        </w:rPr>
        <w:t xml:space="preserve"> to have</w:t>
      </w:r>
      <w:r w:rsidRPr="00565554">
        <w:rPr>
          <w:rStyle w:val="StyleUnderline"/>
        </w:rPr>
        <w:t xml:space="preserve"> the </w:t>
      </w:r>
      <w:r w:rsidRPr="00565554">
        <w:rPr>
          <w:rStyle w:val="Emphasis"/>
          <w:highlight w:val="cyan"/>
        </w:rPr>
        <w:t>incentives</w:t>
      </w:r>
      <w:r w:rsidRPr="00565554">
        <w:rPr>
          <w:rStyle w:val="StyleUnderline"/>
          <w:highlight w:val="cyan"/>
        </w:rPr>
        <w:t xml:space="preserve"> to go into</w:t>
      </w:r>
      <w:r w:rsidRPr="00565554">
        <w:rPr>
          <w:rStyle w:val="StyleUnderline"/>
        </w:rPr>
        <w:t xml:space="preserve"> that </w:t>
      </w:r>
      <w:r w:rsidRPr="00565554">
        <w:rPr>
          <w:rStyle w:val="Emphasis"/>
        </w:rPr>
        <w:t xml:space="preserve">very </w:t>
      </w:r>
      <w:r w:rsidRPr="00565554">
        <w:rPr>
          <w:rStyle w:val="Emphasis"/>
          <w:highlight w:val="cyan"/>
        </w:rPr>
        <w:t>risky</w:t>
      </w:r>
      <w:r w:rsidRPr="00565554">
        <w:rPr>
          <w:rStyle w:val="Emphasis"/>
        </w:rPr>
        <w:t xml:space="preserve"> endeavor</w:t>
      </w:r>
      <w:r w:rsidRPr="000D19E7">
        <w:rPr>
          <w:sz w:val="14"/>
        </w:rPr>
        <w:t xml:space="preserve"> which is known as </w:t>
      </w:r>
      <w:r w:rsidRPr="00565554">
        <w:rPr>
          <w:rStyle w:val="Emphasis"/>
          <w:highlight w:val="cyan"/>
        </w:rPr>
        <w:t>innovation</w:t>
      </w:r>
      <w:r w:rsidRPr="000D19E7">
        <w:rPr>
          <w:rFonts w:asciiTheme="minorHAnsi" w:hAnsiTheme="minorHAnsi" w:cstheme="minorBidi"/>
          <w:sz w:val="14"/>
        </w:rPr>
        <w:t>.</w:t>
      </w:r>
      <w:r>
        <w:rPr>
          <w:rFonts w:asciiTheme="minorHAnsi" w:hAnsiTheme="minorHAnsi" w:cstheme="minorBidi"/>
          <w:sz w:val="14"/>
        </w:rPr>
        <w:t xml:space="preserve"> </w:t>
      </w:r>
      <w:proofErr w:type="gramStart"/>
      <w:r w:rsidRPr="000D19E7">
        <w:rPr>
          <w:rFonts w:asciiTheme="minorHAnsi" w:hAnsiTheme="minorHAnsi" w:cstheme="minorBidi"/>
          <w:sz w:val="14"/>
        </w:rPr>
        <w:t>In particular, in</w:t>
      </w:r>
      <w:proofErr w:type="gramEnd"/>
      <w:r w:rsidRPr="000D19E7">
        <w:rPr>
          <w:rFonts w:asciiTheme="minorHAnsi" w:hAnsiTheme="minorHAnsi" w:cstheme="minorBidi"/>
          <w:sz w:val="14"/>
        </w:rPr>
        <w:t xml:space="preserve"> the connectivity space, I don’t – </w:t>
      </w:r>
      <w:r w:rsidRPr="00565554">
        <w:rPr>
          <w:rStyle w:val="StyleUnderline"/>
        </w:rPr>
        <w:t>it’s not</w:t>
      </w:r>
      <w:r w:rsidRPr="000D19E7">
        <w:rPr>
          <w:sz w:val="14"/>
        </w:rPr>
        <w:t xml:space="preserve"> </w:t>
      </w:r>
      <w:r w:rsidRPr="000D19E7">
        <w:rPr>
          <w:rFonts w:asciiTheme="minorHAnsi" w:hAnsiTheme="minorHAnsi" w:cstheme="minorBidi"/>
          <w:sz w:val="14"/>
        </w:rPr>
        <w:t xml:space="preserve">widely </w:t>
      </w:r>
      <w:r w:rsidRPr="00565554">
        <w:rPr>
          <w:rStyle w:val="StyleUnderline"/>
        </w:rPr>
        <w:t>appreciated why</w:t>
      </w:r>
      <w:r w:rsidRPr="000D19E7">
        <w:rPr>
          <w:rFonts w:asciiTheme="minorHAnsi" w:hAnsiTheme="minorHAnsi" w:cstheme="minorBidi"/>
          <w:sz w:val="14"/>
        </w:rPr>
        <w:t xml:space="preserve"> the </w:t>
      </w:r>
      <w:r w:rsidRPr="00565554">
        <w:rPr>
          <w:rStyle w:val="StyleUnderline"/>
        </w:rPr>
        <w:t>licensing</w:t>
      </w:r>
      <w:r w:rsidRPr="000D19E7">
        <w:rPr>
          <w:rFonts w:asciiTheme="minorHAnsi" w:hAnsiTheme="minorHAnsi" w:cstheme="minorBidi"/>
          <w:sz w:val="14"/>
        </w:rPr>
        <w:t xml:space="preserve"> model </w:t>
      </w:r>
      <w:r w:rsidRPr="00565554">
        <w:rPr>
          <w:rStyle w:val="StyleUnderline"/>
        </w:rPr>
        <w:t xml:space="preserve">is </w:t>
      </w:r>
      <w:r w:rsidRPr="00565554">
        <w:rPr>
          <w:rStyle w:val="Emphasis"/>
        </w:rPr>
        <w:t>so beneficial</w:t>
      </w:r>
      <w:r w:rsidRPr="000D19E7">
        <w:rPr>
          <w:rFonts w:asciiTheme="minorHAnsi" w:hAnsiTheme="minorHAnsi" w:cstheme="minorBidi"/>
          <w:sz w:val="14"/>
        </w:rPr>
        <w:t xml:space="preserve"> to the market. And so let me just talk about that for a second. The </w:t>
      </w:r>
      <w:r w:rsidRPr="00565554">
        <w:rPr>
          <w:rStyle w:val="StyleUnderline"/>
        </w:rPr>
        <w:t>licensing</w:t>
      </w:r>
      <w:r w:rsidRPr="000D19E7">
        <w:rPr>
          <w:rFonts w:asciiTheme="minorHAnsi" w:hAnsiTheme="minorHAnsi" w:cstheme="minorBidi"/>
          <w:sz w:val="14"/>
        </w:rPr>
        <w:t xml:space="preserve"> model </w:t>
      </w:r>
      <w:r w:rsidRPr="00565554">
        <w:rPr>
          <w:rStyle w:val="StyleUnderline"/>
        </w:rPr>
        <w:t>is sometimes</w:t>
      </w:r>
      <w:r w:rsidRPr="000D19E7">
        <w:rPr>
          <w:rFonts w:asciiTheme="minorHAnsi" w:hAnsiTheme="minorHAnsi" w:cstheme="minorBidi"/>
          <w:sz w:val="14"/>
        </w:rPr>
        <w:t xml:space="preserve"> </w:t>
      </w:r>
      <w:r w:rsidRPr="00565554">
        <w:rPr>
          <w:rStyle w:val="StyleUnderline"/>
        </w:rPr>
        <w:t>disparaged as a tax. This</w:t>
      </w:r>
      <w:r w:rsidRPr="000D19E7">
        <w:rPr>
          <w:rFonts w:asciiTheme="minorHAnsi" w:hAnsiTheme="minorHAnsi" w:cstheme="minorBidi"/>
          <w:sz w:val="14"/>
        </w:rPr>
        <w:t xml:space="preserve"> really </w:t>
      </w:r>
      <w:r w:rsidRPr="00565554">
        <w:rPr>
          <w:rStyle w:val="StyleUnderline"/>
        </w:rPr>
        <w:t xml:space="preserve">reflects a misunderstanding. The </w:t>
      </w:r>
      <w:r w:rsidRPr="00565554">
        <w:rPr>
          <w:rStyle w:val="StyleUnderline"/>
          <w:highlight w:val="cyan"/>
        </w:rPr>
        <w:t>licensing</w:t>
      </w:r>
      <w:r w:rsidRPr="00565554">
        <w:rPr>
          <w:rStyle w:val="StyleUnderline"/>
        </w:rPr>
        <w:t xml:space="preserve"> model is a</w:t>
      </w:r>
      <w:r w:rsidRPr="000D19E7">
        <w:rPr>
          <w:rFonts w:asciiTheme="minorHAnsi" w:hAnsiTheme="minorHAnsi" w:cstheme="minorBidi"/>
          <w:sz w:val="14"/>
        </w:rPr>
        <w:t xml:space="preserve"> – is a </w:t>
      </w:r>
      <w:r w:rsidRPr="00565554">
        <w:rPr>
          <w:rStyle w:val="StyleUnderline"/>
        </w:rPr>
        <w:t>win from a policy perspective</w:t>
      </w:r>
      <w:r w:rsidRPr="000D19E7">
        <w:rPr>
          <w:rFonts w:asciiTheme="minorHAnsi" w:hAnsiTheme="minorHAnsi" w:cstheme="minorBidi"/>
          <w:sz w:val="14"/>
        </w:rPr>
        <w:t xml:space="preserve"> because </w:t>
      </w:r>
      <w:r w:rsidRPr="00565554">
        <w:rPr>
          <w:rStyle w:val="StyleUnderline"/>
        </w:rPr>
        <w:t xml:space="preserve">it </w:t>
      </w:r>
      <w:r w:rsidRPr="00565554">
        <w:rPr>
          <w:rStyle w:val="StyleUnderline"/>
          <w:highlight w:val="cyan"/>
        </w:rPr>
        <w:t>pushes out</w:t>
      </w:r>
      <w:r w:rsidRPr="00565554">
        <w:rPr>
          <w:rStyle w:val="StyleUnderline"/>
        </w:rPr>
        <w:t xml:space="preserve"> the </w:t>
      </w:r>
      <w:r w:rsidRPr="00565554">
        <w:rPr>
          <w:rStyle w:val="StyleUnderline"/>
          <w:highlight w:val="cyan"/>
        </w:rPr>
        <w:t>tech</w:t>
      </w:r>
      <w:r w:rsidRPr="000D19E7">
        <w:rPr>
          <w:rFonts w:asciiTheme="minorHAnsi" w:hAnsiTheme="minorHAnsi" w:cstheme="minorBidi"/>
          <w:sz w:val="14"/>
        </w:rPr>
        <w:t xml:space="preserve">nology </w:t>
      </w:r>
      <w:r w:rsidRPr="00565554">
        <w:rPr>
          <w:rStyle w:val="StyleUnderline"/>
          <w:highlight w:val="cyan"/>
        </w:rPr>
        <w:t>to every</w:t>
      </w:r>
      <w:r w:rsidRPr="000D19E7">
        <w:rPr>
          <w:sz w:val="14"/>
        </w:rPr>
        <w:t xml:space="preserve"> </w:t>
      </w:r>
      <w:r w:rsidRPr="000D19E7">
        <w:rPr>
          <w:rFonts w:asciiTheme="minorHAnsi" w:hAnsiTheme="minorHAnsi" w:cstheme="minorBidi"/>
          <w:sz w:val="14"/>
        </w:rPr>
        <w:t xml:space="preserve">device </w:t>
      </w:r>
      <w:r w:rsidRPr="00565554">
        <w:rPr>
          <w:rStyle w:val="StyleUnderline"/>
          <w:highlight w:val="cyan"/>
        </w:rPr>
        <w:t xml:space="preserve">producer who wants </w:t>
      </w:r>
      <w:r w:rsidRPr="00565554">
        <w:rPr>
          <w:rStyle w:val="StyleUnderline"/>
        </w:rPr>
        <w:t xml:space="preserve">to use </w:t>
      </w:r>
      <w:r w:rsidRPr="00565554">
        <w:rPr>
          <w:rStyle w:val="StyleUnderline"/>
          <w:highlight w:val="cyan"/>
        </w:rPr>
        <w:t>it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What’s the alternative? </w:t>
      </w:r>
      <w:r w:rsidRPr="00565554">
        <w:rPr>
          <w:rStyle w:val="StyleUnderline"/>
          <w:highlight w:val="cyan"/>
        </w:rPr>
        <w:t>The alternative is</w:t>
      </w:r>
      <w:r w:rsidRPr="00565554">
        <w:rPr>
          <w:rStyle w:val="StyleUnderline"/>
        </w:rPr>
        <w:t xml:space="preserve"> AT&amp;T circa 1965</w:t>
      </w:r>
      <w:r w:rsidRPr="000D19E7">
        <w:rPr>
          <w:rFonts w:asciiTheme="minorHAnsi" w:hAnsiTheme="minorHAnsi" w:cstheme="minorBidi"/>
          <w:sz w:val="14"/>
        </w:rPr>
        <w:t xml:space="preserve">. We have </w:t>
      </w:r>
      <w:r w:rsidRPr="00565554">
        <w:rPr>
          <w:rStyle w:val="StyleUnderline"/>
          <w:highlight w:val="cyan"/>
        </w:rPr>
        <w:t xml:space="preserve">a </w:t>
      </w:r>
      <w:r w:rsidRPr="00565554">
        <w:rPr>
          <w:rStyle w:val="Emphasis"/>
          <w:highlight w:val="cyan"/>
        </w:rPr>
        <w:t>national monopoly</w:t>
      </w:r>
      <w:r w:rsidRPr="000D19E7">
        <w:rPr>
          <w:rFonts w:asciiTheme="minorHAnsi" w:hAnsiTheme="minorHAnsi" w:cstheme="minorBidi"/>
          <w:sz w:val="14"/>
        </w:rPr>
        <w:t xml:space="preserve">. Is it innovative? Yes, it is. But </w:t>
      </w:r>
      <w:r w:rsidRPr="00565554">
        <w:rPr>
          <w:rStyle w:val="Emphasis"/>
          <w:highlight w:val="cyan"/>
        </w:rPr>
        <w:t>all</w:t>
      </w:r>
      <w:r w:rsidRPr="00565554">
        <w:rPr>
          <w:rStyle w:val="StyleUnderline"/>
        </w:rPr>
        <w:t xml:space="preserve"> the </w:t>
      </w:r>
      <w:r w:rsidRPr="00565554">
        <w:rPr>
          <w:rStyle w:val="StyleUnderline"/>
          <w:highlight w:val="cyan"/>
        </w:rPr>
        <w:t>innovation</w:t>
      </w:r>
      <w:r w:rsidRPr="00565554">
        <w:rPr>
          <w:rStyle w:val="StyleUnderline"/>
        </w:rPr>
        <w:t xml:space="preserve"> is </w:t>
      </w:r>
      <w:r w:rsidRPr="00565554">
        <w:rPr>
          <w:rStyle w:val="Emphasis"/>
          <w:highlight w:val="cyan"/>
        </w:rPr>
        <w:t>happening inside the AT&amp;T silo</w:t>
      </w:r>
      <w:r w:rsidRPr="00565554">
        <w:rPr>
          <w:rStyle w:val="StyleUnderline"/>
        </w:rPr>
        <w:t xml:space="preserve">. If we </w:t>
      </w:r>
      <w:r w:rsidRPr="00565554">
        <w:rPr>
          <w:rStyle w:val="StyleUnderline"/>
          <w:highlight w:val="cyan"/>
        </w:rPr>
        <w:t>compare that to</w:t>
      </w:r>
      <w:r w:rsidRPr="000D19E7">
        <w:rPr>
          <w:rFonts w:asciiTheme="minorHAnsi" w:hAnsiTheme="minorHAnsi" w:cstheme="minorBidi"/>
          <w:sz w:val="14"/>
        </w:rPr>
        <w:t xml:space="preserve"> wireless, to </w:t>
      </w:r>
      <w:r w:rsidRPr="00565554">
        <w:rPr>
          <w:rStyle w:val="StyleUnderline"/>
          <w:highlight w:val="cyan"/>
        </w:rPr>
        <w:t>connectivity</w:t>
      </w:r>
      <w:r w:rsidRPr="00565554">
        <w:rPr>
          <w:rStyle w:val="StyleUnderline"/>
        </w:rPr>
        <w:t xml:space="preserve">, we have </w:t>
      </w:r>
      <w:r w:rsidRPr="00565554">
        <w:rPr>
          <w:rStyle w:val="StyleUnderline"/>
          <w:highlight w:val="cyan"/>
        </w:rPr>
        <w:t xml:space="preserve">a </w:t>
      </w:r>
      <w:r w:rsidRPr="00565554">
        <w:rPr>
          <w:rStyle w:val="Emphasis"/>
          <w:highlight w:val="cyan"/>
        </w:rPr>
        <w:t>handful of firms</w:t>
      </w:r>
      <w:r w:rsidRPr="00565554">
        <w:rPr>
          <w:rStyle w:val="StyleUnderline"/>
        </w:rPr>
        <w:t xml:space="preserve"> who </w:t>
      </w:r>
      <w:r w:rsidRPr="00565554">
        <w:rPr>
          <w:rStyle w:val="StyleUnderline"/>
          <w:highlight w:val="cyan"/>
        </w:rPr>
        <w:t>specialize in innovation, but</w:t>
      </w:r>
      <w:r w:rsidRPr="00565554">
        <w:rPr>
          <w:rStyle w:val="StyleUnderline"/>
        </w:rPr>
        <w:t xml:space="preserve"> we have</w:t>
      </w:r>
      <w:r w:rsidRPr="000D19E7">
        <w:rPr>
          <w:rFonts w:asciiTheme="minorHAnsi" w:hAnsiTheme="minorHAnsi" w:cstheme="minorBidi"/>
          <w:sz w:val="14"/>
        </w:rPr>
        <w:t xml:space="preserve"> tens to </w:t>
      </w:r>
      <w:r w:rsidRPr="00565554">
        <w:rPr>
          <w:rStyle w:val="Emphasis"/>
          <w:highlight w:val="cyan"/>
        </w:rPr>
        <w:t>hundreds of producers</w:t>
      </w:r>
      <w:r w:rsidRPr="000D19E7">
        <w:rPr>
          <w:rFonts w:asciiTheme="minorHAnsi" w:hAnsiTheme="minorHAnsi" w:cstheme="minorBidi"/>
          <w:sz w:val="14"/>
        </w:rPr>
        <w:t xml:space="preserve"> in the world who </w:t>
      </w:r>
      <w:proofErr w:type="gramStart"/>
      <w:r w:rsidRPr="000D19E7">
        <w:rPr>
          <w:rFonts w:asciiTheme="minorHAnsi" w:hAnsiTheme="minorHAnsi" w:cstheme="minorBidi"/>
          <w:sz w:val="14"/>
        </w:rPr>
        <w:t xml:space="preserve">are </w:t>
      </w:r>
      <w:r w:rsidRPr="00565554">
        <w:rPr>
          <w:rStyle w:val="Emphasis"/>
        </w:rPr>
        <w:t>able to</w:t>
      </w:r>
      <w:proofErr w:type="gramEnd"/>
      <w:r w:rsidRPr="00565554">
        <w:rPr>
          <w:rStyle w:val="Emphasis"/>
        </w:rPr>
        <w:t xml:space="preserve"> </w:t>
      </w:r>
      <w:r w:rsidRPr="00565554">
        <w:rPr>
          <w:rStyle w:val="Emphasis"/>
          <w:highlight w:val="cyan"/>
        </w:rPr>
        <w:t>produce</w:t>
      </w:r>
      <w:r w:rsidRPr="00565554">
        <w:rPr>
          <w:rStyle w:val="StyleUnderline"/>
          <w:highlight w:val="cyan"/>
        </w:rPr>
        <w:t xml:space="preserve"> the devices</w:t>
      </w:r>
      <w:r w:rsidRPr="00565554">
        <w:rPr>
          <w:rStyle w:val="StyleUnderline"/>
        </w:rPr>
        <w:t xml:space="preserve"> that use it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To some extent, </w:t>
      </w:r>
      <w:r w:rsidRPr="00565554">
        <w:rPr>
          <w:rStyle w:val="StyleUnderline"/>
          <w:highlight w:val="cyan"/>
        </w:rPr>
        <w:t xml:space="preserve">it </w:t>
      </w:r>
      <w:r w:rsidRPr="00565554">
        <w:rPr>
          <w:rStyle w:val="Emphasis"/>
          <w:highlight w:val="cyan"/>
        </w:rPr>
        <w:t>democratizes tech</w:t>
      </w:r>
      <w:r w:rsidRPr="00565554">
        <w:rPr>
          <w:rStyle w:val="StyleUnderline"/>
        </w:rPr>
        <w:t xml:space="preserve">nology and </w:t>
      </w:r>
      <w:r w:rsidRPr="00565554">
        <w:rPr>
          <w:rStyle w:val="Emphasis"/>
          <w:highlight w:val="cyan"/>
        </w:rPr>
        <w:t xml:space="preserve">innovation and </w:t>
      </w:r>
      <w:r w:rsidRPr="00565554">
        <w:rPr>
          <w:rStyle w:val="Emphasis"/>
        </w:rPr>
        <w:t xml:space="preserve">economic </w:t>
      </w:r>
      <w:r w:rsidRPr="00565554">
        <w:rPr>
          <w:rStyle w:val="Emphasis"/>
          <w:highlight w:val="cyan"/>
        </w:rPr>
        <w:t>growth</w:t>
      </w:r>
      <w:r w:rsidRPr="000D19E7">
        <w:rPr>
          <w:rFonts w:asciiTheme="minorHAnsi" w:hAnsiTheme="minorHAnsi" w:cstheme="minorBidi"/>
          <w:sz w:val="14"/>
        </w:rPr>
        <w:t xml:space="preserve">, which is basically </w:t>
      </w:r>
      <w:r w:rsidRPr="00565554">
        <w:rPr>
          <w:rStyle w:val="StyleUnderline"/>
        </w:rPr>
        <w:t xml:space="preserve">the </w:t>
      </w:r>
      <w:r w:rsidRPr="00565554">
        <w:rPr>
          <w:rStyle w:val="Emphasis"/>
        </w:rPr>
        <w:t>core</w:t>
      </w:r>
      <w:r w:rsidRPr="00565554">
        <w:rPr>
          <w:rStyle w:val="StyleUnderline"/>
        </w:rPr>
        <w:t xml:space="preserve"> of </w:t>
      </w:r>
      <w:r w:rsidRPr="000D19E7">
        <w:rPr>
          <w:rFonts w:asciiTheme="minorHAnsi" w:hAnsiTheme="minorHAnsi" w:cstheme="minorBidi"/>
          <w:sz w:val="14"/>
        </w:rPr>
        <w:t xml:space="preserve">the American experiment, so to say, and </w:t>
      </w:r>
      <w:r w:rsidRPr="00565554">
        <w:rPr>
          <w:rStyle w:val="StyleUnderline"/>
        </w:rPr>
        <w:t>the great economic growth over the past couple hundred years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Prof. Barnett: Exactly. It’s very counterintuitive. </w:t>
      </w:r>
      <w:r w:rsidRPr="00565554">
        <w:rPr>
          <w:rStyle w:val="StyleUnderline"/>
        </w:rPr>
        <w:t xml:space="preserve">The </w:t>
      </w:r>
      <w:r w:rsidRPr="00565554">
        <w:rPr>
          <w:rStyle w:val="Emphasis"/>
          <w:highlight w:val="cyan"/>
        </w:rPr>
        <w:t>patent s</w:t>
      </w:r>
      <w:r w:rsidRPr="00565554">
        <w:rPr>
          <w:rStyle w:val="StyleUnderline"/>
        </w:rPr>
        <w:t xml:space="preserve">ystem </w:t>
      </w:r>
      <w:proofErr w:type="gramStart"/>
      <w:r w:rsidRPr="00565554">
        <w:rPr>
          <w:rStyle w:val="StyleUnderline"/>
        </w:rPr>
        <w:t xml:space="preserve">actually </w:t>
      </w:r>
      <w:r w:rsidRPr="00565554">
        <w:rPr>
          <w:rStyle w:val="Emphasis"/>
          <w:highlight w:val="cyan"/>
        </w:rPr>
        <w:t>open</w:t>
      </w:r>
      <w:r w:rsidRPr="00565554">
        <w:rPr>
          <w:rStyle w:val="StyleUnderline"/>
        </w:rPr>
        <w:t>s</w:t>
      </w:r>
      <w:proofErr w:type="gramEnd"/>
      <w:r w:rsidRPr="00565554">
        <w:rPr>
          <w:rStyle w:val="StyleUnderline"/>
        </w:rPr>
        <w:t xml:space="preserve"> </w:t>
      </w:r>
      <w:r w:rsidRPr="00565554">
        <w:rPr>
          <w:rStyle w:val="Emphasis"/>
          <w:highlight w:val="cyan"/>
        </w:rPr>
        <w:t>up access</w:t>
      </w:r>
      <w:r w:rsidRPr="000D19E7">
        <w:rPr>
          <w:rFonts w:asciiTheme="minorHAnsi" w:hAnsiTheme="minorHAnsi" w:cstheme="minorBidi"/>
          <w:sz w:val="14"/>
        </w:rPr>
        <w:t xml:space="preserve">. Why? Because </w:t>
      </w:r>
      <w:r w:rsidRPr="00565554">
        <w:rPr>
          <w:rStyle w:val="StyleUnderline"/>
          <w:highlight w:val="cyan"/>
        </w:rPr>
        <w:t xml:space="preserve">it takes the </w:t>
      </w:r>
      <w:r w:rsidRPr="00565554">
        <w:rPr>
          <w:rStyle w:val="Emphasis"/>
          <w:highlight w:val="cyan"/>
        </w:rPr>
        <w:t>tech</w:t>
      </w:r>
      <w:r w:rsidRPr="00565554">
        <w:rPr>
          <w:rStyle w:val="StyleUnderline"/>
        </w:rPr>
        <w:t xml:space="preserve">nology, </w:t>
      </w:r>
      <w:r w:rsidRPr="00565554">
        <w:rPr>
          <w:rStyle w:val="StyleUnderline"/>
          <w:highlight w:val="cyan"/>
        </w:rPr>
        <w:t>and</w:t>
      </w:r>
      <w:r w:rsidRPr="00565554">
        <w:rPr>
          <w:rStyle w:val="StyleUnderline"/>
        </w:rPr>
        <w:t xml:space="preserve"> it </w:t>
      </w:r>
      <w:r w:rsidRPr="00565554">
        <w:rPr>
          <w:rStyle w:val="StyleUnderline"/>
          <w:highlight w:val="cyan"/>
        </w:rPr>
        <w:t>puts it into</w:t>
      </w:r>
      <w:r w:rsidRPr="000D19E7">
        <w:rPr>
          <w:rFonts w:asciiTheme="minorHAnsi" w:hAnsiTheme="minorHAnsi" w:cstheme="minorBidi"/>
          <w:sz w:val="14"/>
        </w:rPr>
        <w:t xml:space="preserve"> what I call </w:t>
      </w:r>
      <w:r w:rsidRPr="00565554">
        <w:rPr>
          <w:rStyle w:val="StyleUnderline"/>
          <w:highlight w:val="cyan"/>
        </w:rPr>
        <w:t xml:space="preserve">a property </w:t>
      </w:r>
      <w:r w:rsidRPr="00565554">
        <w:rPr>
          <w:rStyle w:val="Emphasis"/>
          <w:highlight w:val="cyan"/>
        </w:rPr>
        <w:t>envelope</w:t>
      </w:r>
      <w:r w:rsidRPr="000D19E7">
        <w:rPr>
          <w:rFonts w:asciiTheme="minorHAnsi" w:hAnsiTheme="minorHAnsi" w:cstheme="minorBidi"/>
          <w:sz w:val="14"/>
        </w:rPr>
        <w:t xml:space="preserve">. Now </w:t>
      </w:r>
      <w:r w:rsidRPr="00565554">
        <w:rPr>
          <w:rStyle w:val="StyleUnderline"/>
        </w:rPr>
        <w:t xml:space="preserve">with that property envelope, </w:t>
      </w:r>
      <w:r w:rsidRPr="00565554">
        <w:rPr>
          <w:rStyle w:val="StyleUnderline"/>
          <w:highlight w:val="cyan"/>
        </w:rPr>
        <w:t xml:space="preserve">I can put my </w:t>
      </w:r>
      <w:r w:rsidRPr="00565554">
        <w:rPr>
          <w:rStyle w:val="Emphasis"/>
          <w:highlight w:val="cyan"/>
        </w:rPr>
        <w:t>tech</w:t>
      </w:r>
      <w:r w:rsidRPr="000D19E7">
        <w:rPr>
          <w:rFonts w:asciiTheme="minorHAnsi" w:hAnsiTheme="minorHAnsi" w:cstheme="minorBidi"/>
          <w:sz w:val="14"/>
        </w:rPr>
        <w:t xml:space="preserve">nology </w:t>
      </w:r>
      <w:r w:rsidRPr="00565554">
        <w:rPr>
          <w:rStyle w:val="StyleUnderline"/>
          <w:highlight w:val="cyan"/>
        </w:rPr>
        <w:t>on the</w:t>
      </w:r>
      <w:r w:rsidRPr="00565554">
        <w:rPr>
          <w:rStyle w:val="StyleUnderline"/>
        </w:rPr>
        <w:t xml:space="preserve"> negotiating </w:t>
      </w:r>
      <w:r w:rsidRPr="00565554">
        <w:rPr>
          <w:rStyle w:val="StyleUnderline"/>
          <w:highlight w:val="cyan"/>
        </w:rPr>
        <w:t>table, we can set a price. Markets</w:t>
      </w:r>
      <w:r w:rsidRPr="000D19E7">
        <w:rPr>
          <w:rFonts w:asciiTheme="minorHAnsi" w:hAnsiTheme="minorHAnsi" w:cstheme="minorBidi"/>
          <w:sz w:val="14"/>
        </w:rPr>
        <w:t xml:space="preserve"> start to </w:t>
      </w:r>
      <w:r w:rsidRPr="00565554">
        <w:rPr>
          <w:rStyle w:val="Emphasis"/>
          <w:highlight w:val="cyan"/>
        </w:rPr>
        <w:t>develop</w:t>
      </w:r>
      <w:r w:rsidRPr="000D19E7">
        <w:rPr>
          <w:rFonts w:asciiTheme="minorHAnsi" w:hAnsiTheme="minorHAnsi" w:cstheme="minorBidi"/>
          <w:sz w:val="14"/>
        </w:rPr>
        <w:t xml:space="preserve">. We’re very, very familiar with this idea in tangible goods. </w:t>
      </w:r>
      <w:r w:rsidRPr="00565554">
        <w:rPr>
          <w:rStyle w:val="StyleUnderline"/>
        </w:rPr>
        <w:t>We need property rights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in order </w:t>
      </w:r>
      <w:r w:rsidRPr="00565554">
        <w:rPr>
          <w:rStyle w:val="StyleUnderline"/>
        </w:rPr>
        <w:t>for</w:t>
      </w:r>
      <w:proofErr w:type="gramEnd"/>
      <w:r w:rsidRPr="00565554">
        <w:rPr>
          <w:rStyle w:val="StyleUnderline"/>
        </w:rPr>
        <w:t xml:space="preserve"> markets to develop. The </w:t>
      </w:r>
      <w:r w:rsidRPr="00565554">
        <w:rPr>
          <w:rStyle w:val="Emphasis"/>
        </w:rPr>
        <w:t>same logic</w:t>
      </w:r>
      <w:r w:rsidRPr="00565554">
        <w:rPr>
          <w:rStyle w:val="StyleUnderline"/>
        </w:rPr>
        <w:t xml:space="preserve"> applies with intangible goods, with tech</w:t>
      </w:r>
      <w:r w:rsidRPr="000D19E7">
        <w:rPr>
          <w:rFonts w:asciiTheme="minorHAnsi" w:hAnsiTheme="minorHAnsi" w:cstheme="minorBidi"/>
          <w:sz w:val="14"/>
        </w:rPr>
        <w:t>nologies.</w:t>
      </w:r>
      <w:r>
        <w:rPr>
          <w:rFonts w:asciiTheme="minorHAnsi" w:hAnsiTheme="minorHAnsi" w:cstheme="minorBidi"/>
          <w:sz w:val="14"/>
        </w:rPr>
        <w:t xml:space="preserve"> </w:t>
      </w:r>
      <w:r w:rsidRPr="00565554">
        <w:rPr>
          <w:rStyle w:val="StyleUnderline"/>
        </w:rPr>
        <w:t xml:space="preserve">If we have a secure property right system if I know as an innovator that if you infringe my innovation, I can go get </w:t>
      </w:r>
      <w:r w:rsidRPr="00565554">
        <w:rPr>
          <w:rStyle w:val="StyleUnderline"/>
          <w:highlight w:val="cyan"/>
        </w:rPr>
        <w:t>an injunction</w:t>
      </w:r>
      <w:r w:rsidRPr="000D19E7">
        <w:rPr>
          <w:rFonts w:asciiTheme="minorHAnsi" w:hAnsiTheme="minorHAnsi" w:cstheme="minorBidi"/>
          <w:sz w:val="14"/>
        </w:rPr>
        <w:t xml:space="preserve">. Well, </w:t>
      </w:r>
      <w:r w:rsidRPr="00565554">
        <w:rPr>
          <w:rStyle w:val="StyleUnderline"/>
        </w:rPr>
        <w:t xml:space="preserve">with that property rights </w:t>
      </w:r>
      <w:r w:rsidRPr="00565554">
        <w:rPr>
          <w:rStyle w:val="Emphasis"/>
          <w:highlight w:val="cyan"/>
        </w:rPr>
        <w:t>backstop</w:t>
      </w:r>
      <w:r w:rsidRPr="00565554">
        <w:rPr>
          <w:rStyle w:val="StyleUnderline"/>
        </w:rPr>
        <w:t xml:space="preserve"> now we </w:t>
      </w:r>
      <w:r w:rsidRPr="00565554">
        <w:rPr>
          <w:rStyle w:val="StyleUnderline"/>
          <w:highlight w:val="cyan"/>
        </w:rPr>
        <w:t>can</w:t>
      </w:r>
      <w:r w:rsidRPr="00565554">
        <w:rPr>
          <w:rStyle w:val="StyleUnderline"/>
        </w:rPr>
        <w:t xml:space="preserve"> start </w:t>
      </w:r>
      <w:r w:rsidRPr="00565554">
        <w:rPr>
          <w:rStyle w:val="Emphasis"/>
          <w:highlight w:val="cyan"/>
        </w:rPr>
        <w:t>set</w:t>
      </w:r>
      <w:r w:rsidRPr="00565554">
        <w:rPr>
          <w:rStyle w:val="StyleUnderline"/>
        </w:rPr>
        <w:t xml:space="preserve">ting </w:t>
      </w:r>
      <w:r w:rsidRPr="00565554">
        <w:rPr>
          <w:rStyle w:val="StyleUnderline"/>
          <w:highlight w:val="cyan"/>
        </w:rPr>
        <w:t>prices</w:t>
      </w:r>
      <w:r w:rsidRPr="00565554">
        <w:rPr>
          <w:rStyle w:val="StyleUnderline"/>
        </w:rPr>
        <w:t xml:space="preserve">, we can start </w:t>
      </w:r>
      <w:r w:rsidRPr="00565554">
        <w:rPr>
          <w:rStyle w:val="StyleUnderline"/>
          <w:highlight w:val="cyan"/>
        </w:rPr>
        <w:t>creating</w:t>
      </w:r>
      <w:r w:rsidRPr="00565554">
        <w:rPr>
          <w:rStyle w:val="StyleUnderline"/>
        </w:rPr>
        <w:t xml:space="preserve"> all types of </w:t>
      </w:r>
      <w:r w:rsidRPr="00565554">
        <w:rPr>
          <w:rStyle w:val="Emphasis"/>
          <w:highlight w:val="cyan"/>
        </w:rPr>
        <w:t>primary and secondary markets</w:t>
      </w:r>
      <w:r w:rsidRPr="000D19E7">
        <w:rPr>
          <w:rFonts w:asciiTheme="minorHAnsi" w:hAnsiTheme="minorHAnsi" w:cstheme="minorBidi"/>
          <w:sz w:val="14"/>
        </w:rPr>
        <w:t xml:space="preserve"> that are </w:t>
      </w:r>
      <w:r w:rsidRPr="00565554">
        <w:rPr>
          <w:rStyle w:val="StyleUnderline"/>
          <w:highlight w:val="cyan"/>
        </w:rPr>
        <w:t>based on those innovations</w:t>
      </w:r>
      <w:r w:rsidRPr="000D19E7">
        <w:rPr>
          <w:rFonts w:asciiTheme="minorHAnsi" w:hAnsiTheme="minorHAnsi" w:cstheme="minorBidi"/>
          <w:sz w:val="14"/>
        </w:rPr>
        <w:t xml:space="preserve">. Now </w:t>
      </w:r>
      <w:r w:rsidRPr="00565554">
        <w:rPr>
          <w:rStyle w:val="StyleUnderline"/>
          <w:highlight w:val="cyan"/>
        </w:rPr>
        <w:t>when we change the</w:t>
      </w:r>
      <w:r w:rsidRPr="00565554">
        <w:rPr>
          <w:rStyle w:val="StyleUnderline"/>
        </w:rPr>
        <w:t xml:space="preserve"> legal </w:t>
      </w:r>
      <w:r w:rsidRPr="00565554">
        <w:rPr>
          <w:rStyle w:val="StyleUnderline"/>
          <w:highlight w:val="cyan"/>
        </w:rPr>
        <w:t>system and</w:t>
      </w:r>
      <w:r w:rsidRPr="000D19E7">
        <w:rPr>
          <w:rFonts w:asciiTheme="minorHAnsi" w:hAnsiTheme="minorHAnsi" w:cstheme="minorBidi"/>
          <w:sz w:val="14"/>
        </w:rPr>
        <w:t xml:space="preserve"> we </w:t>
      </w:r>
      <w:r w:rsidRPr="00565554">
        <w:rPr>
          <w:rStyle w:val="StyleUnderline"/>
          <w:highlight w:val="cyan"/>
        </w:rPr>
        <w:t>say</w:t>
      </w:r>
      <w:r w:rsidRPr="000D19E7">
        <w:rPr>
          <w:rFonts w:asciiTheme="minorHAnsi" w:hAnsiTheme="minorHAnsi" w:cstheme="minorBidi"/>
          <w:sz w:val="14"/>
        </w:rPr>
        <w:t xml:space="preserve">, well, </w:t>
      </w:r>
      <w:r w:rsidRPr="00565554">
        <w:rPr>
          <w:rStyle w:val="StyleUnderline"/>
        </w:rPr>
        <w:t xml:space="preserve">you </w:t>
      </w:r>
      <w:r w:rsidRPr="00565554">
        <w:rPr>
          <w:rStyle w:val="Emphasis"/>
        </w:rPr>
        <w:t>might not</w:t>
      </w:r>
      <w:r w:rsidRPr="00565554">
        <w:rPr>
          <w:rStyle w:val="StyleUnderline"/>
        </w:rPr>
        <w:t xml:space="preserve"> get an injunction, </w:t>
      </w:r>
      <w:r w:rsidRPr="00565554">
        <w:rPr>
          <w:rStyle w:val="StyleUnderline"/>
          <w:highlight w:val="cyan"/>
        </w:rPr>
        <w:t>you</w:t>
      </w:r>
      <w:r w:rsidRPr="000D19E7">
        <w:rPr>
          <w:rFonts w:asciiTheme="minorHAnsi" w:hAnsiTheme="minorHAnsi" w:cstheme="minorBidi"/>
          <w:sz w:val="14"/>
        </w:rPr>
        <w:t xml:space="preserve"> probably </w:t>
      </w:r>
      <w:r w:rsidRPr="00565554">
        <w:rPr>
          <w:rStyle w:val="Emphasis"/>
          <w:highlight w:val="cyan"/>
        </w:rPr>
        <w:t>won’t</w:t>
      </w:r>
      <w:r w:rsidRPr="00565554">
        <w:rPr>
          <w:rStyle w:val="StyleUnderline"/>
          <w:highlight w:val="cyan"/>
        </w:rPr>
        <w:t xml:space="preserve"> get an injunction, </w:t>
      </w:r>
      <w:proofErr w:type="gramStart"/>
      <w:r w:rsidRPr="00565554">
        <w:rPr>
          <w:rStyle w:val="StyleUnderline"/>
          <w:highlight w:val="cyan"/>
        </w:rPr>
        <w:t>all</w:t>
      </w:r>
      <w:r w:rsidRPr="00565554">
        <w:rPr>
          <w:rStyle w:val="StyleUnderline"/>
        </w:rPr>
        <w:t xml:space="preserve"> of</w:t>
      </w:r>
      <w:proofErr w:type="gramEnd"/>
      <w:r w:rsidRPr="00565554">
        <w:rPr>
          <w:rStyle w:val="StyleUnderline"/>
        </w:rPr>
        <w:t xml:space="preserve"> those </w:t>
      </w:r>
      <w:r w:rsidRPr="00565554">
        <w:rPr>
          <w:rStyle w:val="StyleUnderline"/>
          <w:highlight w:val="cyan"/>
        </w:rPr>
        <w:t>markets</w:t>
      </w:r>
      <w:r w:rsidRPr="000D19E7">
        <w:rPr>
          <w:rFonts w:asciiTheme="minorHAnsi" w:hAnsiTheme="minorHAnsi" w:cstheme="minorBidi"/>
          <w:sz w:val="14"/>
        </w:rPr>
        <w:t xml:space="preserve"> start to </w:t>
      </w:r>
      <w:r w:rsidRPr="00565554">
        <w:rPr>
          <w:rStyle w:val="Emphasis"/>
        </w:rPr>
        <w:t>degrade</w:t>
      </w:r>
      <w:r w:rsidRPr="00565554">
        <w:rPr>
          <w:rStyle w:val="StyleUnderline"/>
        </w:rPr>
        <w:t>, they</w:t>
      </w:r>
      <w:r w:rsidRPr="000D19E7">
        <w:rPr>
          <w:rFonts w:asciiTheme="minorHAnsi" w:hAnsiTheme="minorHAnsi" w:cstheme="minorBidi"/>
          <w:sz w:val="14"/>
        </w:rPr>
        <w:t xml:space="preserve"> start to </w:t>
      </w:r>
      <w:r w:rsidRPr="00565554">
        <w:rPr>
          <w:rStyle w:val="Emphasis"/>
          <w:highlight w:val="cyan"/>
        </w:rPr>
        <w:t>wither away</w:t>
      </w:r>
      <w:r w:rsidRPr="000D19E7">
        <w:rPr>
          <w:rFonts w:asciiTheme="minorHAnsi" w:hAnsiTheme="minorHAnsi" w:cstheme="minorBidi"/>
          <w:sz w:val="14"/>
        </w:rPr>
        <w:t xml:space="preserve">. Does that mean innovation collapses? No. </w:t>
      </w:r>
      <w:r w:rsidRPr="00565554">
        <w:rPr>
          <w:rStyle w:val="StyleUnderline"/>
          <w:highlight w:val="cyan"/>
        </w:rPr>
        <w:t xml:space="preserve">Innovation goes </w:t>
      </w:r>
      <w:r w:rsidRPr="00565554">
        <w:rPr>
          <w:rStyle w:val="Emphasis"/>
          <w:highlight w:val="cyan"/>
        </w:rPr>
        <w:t>back to the silo</w:t>
      </w:r>
      <w:r w:rsidRPr="00565554">
        <w:rPr>
          <w:rStyle w:val="StyleUnderline"/>
        </w:rPr>
        <w:t xml:space="preserve"> inside</w:t>
      </w:r>
      <w:r w:rsidRPr="000D19E7">
        <w:rPr>
          <w:sz w:val="14"/>
        </w:rPr>
        <w:t xml:space="preserve"> </w:t>
      </w:r>
      <w:r w:rsidRPr="000D19E7">
        <w:rPr>
          <w:rFonts w:asciiTheme="minorHAnsi" w:hAnsiTheme="minorHAnsi" w:cstheme="minorBidi"/>
          <w:sz w:val="14"/>
        </w:rPr>
        <w:t>the big – the big ecosystem model.</w:t>
      </w:r>
      <w:r>
        <w:rPr>
          <w:rFonts w:asciiTheme="minorHAnsi" w:hAnsiTheme="minorHAnsi" w:cstheme="minorBidi"/>
          <w:sz w:val="14"/>
        </w:rPr>
        <w:t xml:space="preserve"> </w:t>
      </w:r>
      <w:r w:rsidRPr="000D19E7">
        <w:rPr>
          <w:rFonts w:asciiTheme="minorHAnsi" w:hAnsiTheme="minorHAnsi" w:cstheme="minorBidi"/>
          <w:sz w:val="14"/>
        </w:rPr>
        <w:t xml:space="preserve">Mr. Iancu: Well, and I would argue – and not having done the personal research – but I would argue still that </w:t>
      </w:r>
      <w:r w:rsidRPr="00565554">
        <w:rPr>
          <w:rStyle w:val="StyleUnderline"/>
        </w:rPr>
        <w:t xml:space="preserve">while innovation might still happen in that alternative system, where it goes back into a silo, </w:t>
      </w:r>
      <w:r w:rsidRPr="00565554">
        <w:rPr>
          <w:rStyle w:val="StyleUnderline"/>
          <w:highlight w:val="cyan"/>
        </w:rPr>
        <w:t xml:space="preserve">it’s not </w:t>
      </w:r>
      <w:r w:rsidRPr="00565554">
        <w:rPr>
          <w:rStyle w:val="StyleUnderline"/>
        </w:rPr>
        <w:t xml:space="preserve">going to be at </w:t>
      </w:r>
      <w:r w:rsidRPr="00565554">
        <w:rPr>
          <w:rStyle w:val="StyleUnderline"/>
          <w:highlight w:val="cyan"/>
        </w:rPr>
        <w:t xml:space="preserve">the </w:t>
      </w:r>
      <w:r w:rsidRPr="00565554">
        <w:rPr>
          <w:rStyle w:val="Emphasis"/>
          <w:highlight w:val="cyan"/>
        </w:rPr>
        <w:t>same level</w:t>
      </w:r>
      <w:r w:rsidRPr="000D19E7">
        <w:rPr>
          <w:rFonts w:asciiTheme="minorHAnsi" w:hAnsiTheme="minorHAnsi" w:cstheme="minorBidi"/>
          <w:sz w:val="14"/>
        </w:rPr>
        <w:t xml:space="preserve">, because </w:t>
      </w:r>
      <w:r w:rsidRPr="00565554">
        <w:rPr>
          <w:rStyle w:val="StyleUnderline"/>
          <w:highlight w:val="cyan"/>
        </w:rPr>
        <w:t>you</w:t>
      </w:r>
      <w:r w:rsidRPr="00565554">
        <w:rPr>
          <w:rStyle w:val="StyleUnderline"/>
        </w:rPr>
        <w:t xml:space="preserve">’re going to </w:t>
      </w:r>
      <w:r w:rsidRPr="00565554">
        <w:rPr>
          <w:rStyle w:val="StyleUnderline"/>
          <w:highlight w:val="cyan"/>
        </w:rPr>
        <w:t xml:space="preserve">have </w:t>
      </w:r>
      <w:r w:rsidRPr="00565554">
        <w:rPr>
          <w:rStyle w:val="Emphasis"/>
          <w:highlight w:val="cyan"/>
        </w:rPr>
        <w:t>fewer firms</w:t>
      </w:r>
      <w:r w:rsidRPr="00565554">
        <w:rPr>
          <w:rStyle w:val="StyleUnderline"/>
        </w:rPr>
        <w:t xml:space="preserve">, fewer </w:t>
      </w:r>
      <w:r w:rsidRPr="00565554">
        <w:rPr>
          <w:rStyle w:val="Emphasis"/>
          <w:highlight w:val="cyan"/>
        </w:rPr>
        <w:t>people</w:t>
      </w:r>
      <w:r w:rsidRPr="00565554">
        <w:rPr>
          <w:rStyle w:val="StyleUnderline"/>
        </w:rPr>
        <w:t xml:space="preserve">, fewer </w:t>
      </w:r>
      <w:r w:rsidRPr="00565554">
        <w:rPr>
          <w:rStyle w:val="Emphasis"/>
          <w:highlight w:val="cyan"/>
        </w:rPr>
        <w:t xml:space="preserve">minds </w:t>
      </w:r>
      <w:r w:rsidRPr="00565554">
        <w:rPr>
          <w:rStyle w:val="Emphasis"/>
        </w:rPr>
        <w:t xml:space="preserve">actively </w:t>
      </w:r>
      <w:r w:rsidRPr="00565554">
        <w:rPr>
          <w:rStyle w:val="Emphasis"/>
          <w:highlight w:val="cyan"/>
        </w:rPr>
        <w:t>pursuing</w:t>
      </w:r>
      <w:r w:rsidRPr="00565554">
        <w:rPr>
          <w:rStyle w:val="StyleUnderline"/>
        </w:rPr>
        <w:t xml:space="preserve">, </w:t>
      </w:r>
      <w:r w:rsidRPr="00565554">
        <w:rPr>
          <w:rStyle w:val="Emphasis"/>
          <w:highlight w:val="cyan"/>
        </w:rPr>
        <w:t>competing</w:t>
      </w:r>
      <w:r w:rsidRPr="00565554">
        <w:rPr>
          <w:rStyle w:val="StyleUnderline"/>
        </w:rPr>
        <w:t xml:space="preserve"> against each other </w:t>
      </w:r>
      <w:r w:rsidRPr="00565554">
        <w:rPr>
          <w:rStyle w:val="StyleUnderline"/>
          <w:highlight w:val="cyan"/>
        </w:rPr>
        <w:t xml:space="preserve">to </w:t>
      </w:r>
      <w:r w:rsidRPr="00565554">
        <w:rPr>
          <w:rStyle w:val="Emphasis"/>
          <w:highlight w:val="cyan"/>
        </w:rPr>
        <w:t>bring out more</w:t>
      </w:r>
      <w:r w:rsidRPr="00565554">
        <w:rPr>
          <w:rStyle w:val="StyleUnderline"/>
        </w:rPr>
        <w:t xml:space="preserve"> and more ideas, </w:t>
      </w:r>
      <w:r w:rsidRPr="00565554">
        <w:rPr>
          <w:rStyle w:val="StyleUnderline"/>
          <w:highlight w:val="cyan"/>
        </w:rPr>
        <w:t>and better ideas</w:t>
      </w:r>
      <w:r w:rsidRPr="000D19E7">
        <w:rPr>
          <w:rFonts w:asciiTheme="minorHAnsi" w:hAnsiTheme="minorHAnsi" w:cstheme="minorBidi"/>
          <w:sz w:val="14"/>
        </w:rPr>
        <w:t>, it seems to me.</w:t>
      </w:r>
      <w:r>
        <w:rPr>
          <w:rFonts w:asciiTheme="minorHAnsi" w:hAnsiTheme="minorHAnsi" w:cstheme="minorBidi"/>
          <w:sz w:val="14"/>
        </w:rPr>
        <w:t xml:space="preserve"> </w:t>
      </w:r>
      <w:r w:rsidRPr="000D19E7">
        <w:rPr>
          <w:rFonts w:asciiTheme="minorHAnsi" w:hAnsiTheme="minorHAnsi" w:cstheme="minorBidi"/>
          <w:sz w:val="14"/>
        </w:rPr>
        <w:t xml:space="preserve">Prof. Barnett: Yeah, well – yeah. </w:t>
      </w:r>
      <w:r w:rsidRPr="000D19E7">
        <w:rPr>
          <w:sz w:val="14"/>
        </w:rPr>
        <w:t>What technology history shows, if we look at the percentage of GDP invested in R&amp;D</w:t>
      </w:r>
      <w:r w:rsidRPr="000D19E7">
        <w:rPr>
          <w:rFonts w:asciiTheme="minorHAnsi" w:hAnsiTheme="minorHAnsi" w:cstheme="minorBidi"/>
          <w:sz w:val="14"/>
        </w:rPr>
        <w:t xml:space="preserve">, you know, over roughly several decades going back to the early 20th century, is that the share of – share of GDP allocated to R&amp;D doesn’t move that much in the U.S. And so right now where we are in the U.S., the share of – the share of GDP invested in R&amp;D is about at historical levels. But what we do see is that </w:t>
      </w:r>
      <w:r w:rsidRPr="00565554">
        <w:rPr>
          <w:rStyle w:val="StyleUnderline"/>
        </w:rPr>
        <w:t xml:space="preserve">when the patent system is </w:t>
      </w:r>
      <w:r w:rsidRPr="00565554">
        <w:rPr>
          <w:rStyle w:val="Emphasis"/>
        </w:rPr>
        <w:t>weakened</w:t>
      </w:r>
      <w:r w:rsidRPr="00565554">
        <w:rPr>
          <w:rStyle w:val="StyleUnderline"/>
        </w:rPr>
        <w:t xml:space="preserve">, innovation becomes </w:t>
      </w:r>
      <w:r w:rsidRPr="00565554">
        <w:rPr>
          <w:rStyle w:val="Emphasis"/>
        </w:rPr>
        <w:t>conservative</w:t>
      </w:r>
      <w:r w:rsidRPr="00565554">
        <w:rPr>
          <w:rStyle w:val="StyleUnderline"/>
        </w:rPr>
        <w:t xml:space="preserve">. It becomes </w:t>
      </w:r>
      <w:r w:rsidRPr="00565554">
        <w:rPr>
          <w:rStyle w:val="Emphasis"/>
        </w:rPr>
        <w:t>incremental</w:t>
      </w:r>
      <w:r w:rsidRPr="000D19E7">
        <w:rPr>
          <w:rFonts w:asciiTheme="minorHAnsi" w:hAnsiTheme="minorHAnsi" w:cstheme="minorBidi"/>
          <w:sz w:val="14"/>
        </w:rPr>
        <w:t xml:space="preserve">. And </w:t>
      </w:r>
      <w:r w:rsidRPr="00565554">
        <w:rPr>
          <w:rStyle w:val="StyleUnderline"/>
        </w:rPr>
        <w:t xml:space="preserve">it’s about </w:t>
      </w:r>
      <w:r w:rsidRPr="00565554">
        <w:rPr>
          <w:rStyle w:val="Emphasis"/>
        </w:rPr>
        <w:t>refining</w:t>
      </w:r>
      <w:r w:rsidRPr="00565554">
        <w:rPr>
          <w:rStyle w:val="StyleUnderline"/>
        </w:rPr>
        <w:t xml:space="preserve"> the existing design</w:t>
      </w:r>
      <w:r w:rsidRPr="000D19E7">
        <w:rPr>
          <w:rFonts w:asciiTheme="minorHAnsi" w:hAnsiTheme="minorHAnsi" w:cstheme="minorBidi"/>
          <w:sz w:val="14"/>
        </w:rPr>
        <w:t>. And again, that goes back to my original point. Why is that?</w:t>
      </w:r>
      <w:r>
        <w:rPr>
          <w:rFonts w:asciiTheme="minorHAnsi" w:hAnsiTheme="minorHAnsi" w:cstheme="minorBidi"/>
          <w:sz w:val="14"/>
        </w:rPr>
        <w:t xml:space="preserve"> </w:t>
      </w:r>
      <w:r w:rsidRPr="000D19E7">
        <w:rPr>
          <w:rFonts w:asciiTheme="minorHAnsi" w:hAnsiTheme="minorHAnsi" w:cstheme="minorBidi"/>
          <w:sz w:val="14"/>
        </w:rPr>
        <w:t xml:space="preserve">Because </w:t>
      </w:r>
      <w:r w:rsidRPr="00565554">
        <w:rPr>
          <w:rStyle w:val="StyleUnderline"/>
        </w:rPr>
        <w:t xml:space="preserve">the maverick </w:t>
      </w:r>
      <w:r w:rsidRPr="00565554">
        <w:rPr>
          <w:rStyle w:val="Emphasis"/>
        </w:rPr>
        <w:t>doesn’t thrive</w:t>
      </w:r>
      <w:r w:rsidRPr="00565554">
        <w:rPr>
          <w:rStyle w:val="StyleUnderline"/>
        </w:rPr>
        <w:t xml:space="preserve"> in the big corporate atmosphere. The maverick thrives as a </w:t>
      </w:r>
      <w:r w:rsidRPr="00565554">
        <w:rPr>
          <w:rStyle w:val="Emphasis"/>
        </w:rPr>
        <w:t>startup founder</w:t>
      </w:r>
      <w:r w:rsidRPr="000D19E7">
        <w:rPr>
          <w:rFonts w:asciiTheme="minorHAnsi" w:hAnsiTheme="minorHAnsi" w:cstheme="minorBidi"/>
          <w:sz w:val="14"/>
        </w:rPr>
        <w:t xml:space="preserve">, as a startup CEO. But in many technology industries, </w:t>
      </w:r>
      <w:r w:rsidRPr="00565554">
        <w:rPr>
          <w:rStyle w:val="StyleUnderline"/>
        </w:rPr>
        <w:t xml:space="preserve">the startup is </w:t>
      </w:r>
      <w:r w:rsidRPr="00565554">
        <w:rPr>
          <w:rStyle w:val="Emphasis"/>
        </w:rPr>
        <w:t>not</w:t>
      </w:r>
      <w:r w:rsidRPr="00565554">
        <w:rPr>
          <w:rStyle w:val="StyleUnderline"/>
        </w:rPr>
        <w:t xml:space="preserve"> economically viable</w:t>
      </w:r>
      <w:r w:rsidRPr="000D19E7">
        <w:rPr>
          <w:rFonts w:asciiTheme="minorHAnsi" w:hAnsiTheme="minorHAnsi" w:cstheme="minorBidi"/>
          <w:sz w:val="14"/>
        </w:rPr>
        <w:t xml:space="preserve">. It’s not – </w:t>
      </w:r>
      <w:r w:rsidRPr="00565554">
        <w:rPr>
          <w:rStyle w:val="StyleUnderline"/>
        </w:rPr>
        <w:t xml:space="preserve">it’s </w:t>
      </w:r>
      <w:r w:rsidRPr="00565554">
        <w:rPr>
          <w:rStyle w:val="Emphasis"/>
        </w:rPr>
        <w:t>not</w:t>
      </w:r>
      <w:r w:rsidRPr="00565554">
        <w:rPr>
          <w:rStyle w:val="StyleUnderline"/>
        </w:rPr>
        <w:t xml:space="preserve"> an </w:t>
      </w:r>
      <w:r w:rsidRPr="00565554">
        <w:rPr>
          <w:rStyle w:val="Emphasis"/>
        </w:rPr>
        <w:t>attractive</w:t>
      </w:r>
      <w:r w:rsidRPr="00565554">
        <w:rPr>
          <w:rStyle w:val="StyleUnderline"/>
        </w:rPr>
        <w:t xml:space="preserve"> economic proposition to investors </w:t>
      </w:r>
      <w:r w:rsidRPr="00565554">
        <w:rPr>
          <w:rStyle w:val="Emphasis"/>
        </w:rPr>
        <w:t>without the patent system</w:t>
      </w:r>
      <w:r w:rsidRPr="00565554">
        <w:rPr>
          <w:rStyle w:val="StyleUnderline"/>
        </w:rPr>
        <w:t xml:space="preserve"> to work towards</w:t>
      </w:r>
      <w:r w:rsidRPr="000D19E7">
        <w:rPr>
          <w:sz w:val="14"/>
        </w:rPr>
        <w:t xml:space="preserve"> rebalancing, </w:t>
      </w:r>
      <w:r w:rsidRPr="00565554">
        <w:rPr>
          <w:rStyle w:val="Emphasis"/>
        </w:rPr>
        <w:t>equalizing</w:t>
      </w:r>
      <w:r w:rsidRPr="00565554">
        <w:rPr>
          <w:rStyle w:val="StyleUnderline"/>
        </w:rPr>
        <w:t xml:space="preserve"> the playing field in the interface between the large established firm</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And in fact, to your point precisely, there a recent article in The Wall Street Journal from last month titled “</w:t>
      </w:r>
      <w:r w:rsidRPr="00565554">
        <w:rPr>
          <w:rStyle w:val="Emphasis"/>
          <w:highlight w:val="cyan"/>
        </w:rPr>
        <w:t>Stagnant Scientific Productivity</w:t>
      </w:r>
      <w:r w:rsidRPr="00565554">
        <w:rPr>
          <w:rStyle w:val="StyleUnderline"/>
          <w:highlight w:val="cyan"/>
        </w:rPr>
        <w:t xml:space="preserve"> Hold</w:t>
      </w:r>
      <w:r w:rsidRPr="00565554">
        <w:rPr>
          <w:rStyle w:val="StyleUnderline"/>
        </w:rPr>
        <w:t xml:space="preserve">ing </w:t>
      </w:r>
      <w:r w:rsidRPr="00565554">
        <w:rPr>
          <w:rStyle w:val="StyleUnderline"/>
          <w:highlight w:val="cyan"/>
        </w:rPr>
        <w:t>Back Growth</w:t>
      </w:r>
      <w:r w:rsidRPr="000D19E7">
        <w:rPr>
          <w:rFonts w:asciiTheme="minorHAnsi" w:hAnsiTheme="minorHAnsi" w:cstheme="minorBidi"/>
          <w:sz w:val="14"/>
        </w:rPr>
        <w:t xml:space="preserve">.” And they basically </w:t>
      </w:r>
      <w:proofErr w:type="gramStart"/>
      <w:r w:rsidRPr="000D19E7">
        <w:rPr>
          <w:rFonts w:asciiTheme="minorHAnsi" w:hAnsiTheme="minorHAnsi" w:cstheme="minorBidi"/>
          <w:sz w:val="14"/>
        </w:rPr>
        <w:t>articulate precisely</w:t>
      </w:r>
      <w:proofErr w:type="gramEnd"/>
      <w:r w:rsidRPr="000D19E7">
        <w:rPr>
          <w:rFonts w:asciiTheme="minorHAnsi" w:hAnsiTheme="minorHAnsi" w:cstheme="minorBidi"/>
          <w:sz w:val="14"/>
        </w:rPr>
        <w:t xml:space="preserve"> your point. R&amp;D investment in the United States, it’s at roughly historical norms of about 3 percent of GDP, going back to the ’60s and thereabouts. Roughly about the same, give or take a little bit, through the present. Yet, </w:t>
      </w:r>
      <w:r w:rsidRPr="00565554">
        <w:rPr>
          <w:rStyle w:val="StyleUnderline"/>
        </w:rPr>
        <w:t xml:space="preserve">the </w:t>
      </w:r>
      <w:r w:rsidRPr="00565554">
        <w:rPr>
          <w:rStyle w:val="StyleUnderline"/>
          <w:highlight w:val="cyan"/>
        </w:rPr>
        <w:t>fruits</w:t>
      </w:r>
      <w:r w:rsidRPr="00565554">
        <w:rPr>
          <w:rStyle w:val="StyleUnderline"/>
        </w:rPr>
        <w:t xml:space="preserve"> of that effort</w:t>
      </w:r>
      <w:r w:rsidRPr="000D19E7">
        <w:rPr>
          <w:rFonts w:asciiTheme="minorHAnsi" w:hAnsiTheme="minorHAnsi" w:cstheme="minorBidi"/>
          <w:sz w:val="14"/>
        </w:rPr>
        <w:t xml:space="preserve">, according to The Wall Street Journal, </w:t>
      </w:r>
      <w:r w:rsidRPr="00565554">
        <w:rPr>
          <w:rStyle w:val="StyleUnderline"/>
          <w:highlight w:val="cyan"/>
        </w:rPr>
        <w:t xml:space="preserve">have been </w:t>
      </w:r>
      <w:r w:rsidRPr="00565554">
        <w:rPr>
          <w:rStyle w:val="Emphasis"/>
          <w:highlight w:val="cyan"/>
        </w:rPr>
        <w:t>diminishing</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And the – according to the article, the best metric for it – </w:t>
      </w:r>
      <w:r w:rsidRPr="00565554">
        <w:rPr>
          <w:rStyle w:val="StyleUnderline"/>
          <w:highlight w:val="cyan"/>
        </w:rPr>
        <w:t xml:space="preserve">the </w:t>
      </w:r>
      <w:r w:rsidRPr="00565554">
        <w:rPr>
          <w:rStyle w:val="Emphasis"/>
          <w:highlight w:val="cyan"/>
        </w:rPr>
        <w:t>best metric</w:t>
      </w:r>
      <w:r w:rsidRPr="00565554">
        <w:rPr>
          <w:rStyle w:val="StyleUnderline"/>
          <w:highlight w:val="cyan"/>
        </w:rPr>
        <w:t xml:space="preserve"> for this is the contribution of </w:t>
      </w:r>
      <w:r w:rsidRPr="00565554">
        <w:rPr>
          <w:rStyle w:val="Emphasis"/>
          <w:highlight w:val="cyan"/>
        </w:rPr>
        <w:t>innovation to growth</w:t>
      </w:r>
      <w:r w:rsidRPr="000D19E7">
        <w:rPr>
          <w:rFonts w:asciiTheme="minorHAnsi" w:hAnsiTheme="minorHAnsi" w:cstheme="minorBidi"/>
          <w:sz w:val="14"/>
        </w:rPr>
        <w:t xml:space="preserve">. And </w:t>
      </w:r>
      <w:r w:rsidRPr="00565554">
        <w:rPr>
          <w:rStyle w:val="StyleUnderline"/>
          <w:highlight w:val="cyan"/>
        </w:rPr>
        <w:t xml:space="preserve">it has </w:t>
      </w:r>
      <w:r w:rsidRPr="00565554">
        <w:rPr>
          <w:rStyle w:val="Emphasis"/>
          <w:highlight w:val="cyan"/>
        </w:rPr>
        <w:t>slowed</w:t>
      </w:r>
      <w:r w:rsidRPr="00565554">
        <w:rPr>
          <w:rStyle w:val="StyleUnderline"/>
        </w:rPr>
        <w:t xml:space="preserve"> down </w:t>
      </w:r>
      <w:r w:rsidRPr="00565554">
        <w:rPr>
          <w:rStyle w:val="StyleUnderline"/>
          <w:highlight w:val="cyan"/>
        </w:rPr>
        <w:t>to</w:t>
      </w:r>
      <w:r w:rsidRPr="000D19E7">
        <w:rPr>
          <w:rFonts w:asciiTheme="minorHAnsi" w:hAnsiTheme="minorHAnsi" w:cstheme="minorBidi"/>
          <w:sz w:val="14"/>
        </w:rPr>
        <w:t xml:space="preserve"> about </w:t>
      </w:r>
      <w:r w:rsidRPr="00565554">
        <w:rPr>
          <w:rStyle w:val="Emphasis"/>
          <w:highlight w:val="cyan"/>
        </w:rPr>
        <w:t>half</w:t>
      </w:r>
      <w:r w:rsidRPr="000D19E7">
        <w:rPr>
          <w:rFonts w:asciiTheme="minorHAnsi" w:hAnsiTheme="minorHAnsi" w:cstheme="minorBidi"/>
          <w:sz w:val="14"/>
        </w:rPr>
        <w:t xml:space="preserve"> the </w:t>
      </w:r>
      <w:r w:rsidRPr="00565554">
        <w:rPr>
          <w:rStyle w:val="StyleUnderline"/>
          <w:highlight w:val="cyan"/>
        </w:rPr>
        <w:t>historic rates</w:t>
      </w:r>
      <w:r w:rsidRPr="000D19E7">
        <w:rPr>
          <w:rFonts w:asciiTheme="minorHAnsi" w:hAnsiTheme="minorHAnsi" w:cstheme="minorBidi"/>
          <w:sz w:val="14"/>
        </w:rPr>
        <w:t xml:space="preserve">. So, in other words, </w:t>
      </w:r>
      <w:r w:rsidRPr="00565554">
        <w:rPr>
          <w:rStyle w:val="StyleUnderline"/>
          <w:highlight w:val="cyan"/>
        </w:rPr>
        <w:t>despite</w:t>
      </w:r>
      <w:r w:rsidRPr="00565554">
        <w:rPr>
          <w:rStyle w:val="StyleUnderline"/>
        </w:rPr>
        <w:t xml:space="preserve"> the fact of level</w:t>
      </w:r>
      <w:proofErr w:type="gramStart"/>
      <w:r w:rsidRPr="00565554">
        <w:rPr>
          <w:rStyle w:val="StyleUnderline"/>
        </w:rPr>
        <w:t xml:space="preserve">, more or less, </w:t>
      </w:r>
      <w:r w:rsidRPr="00565554">
        <w:rPr>
          <w:rStyle w:val="StyleUnderline"/>
          <w:highlight w:val="cyan"/>
        </w:rPr>
        <w:t>investment</w:t>
      </w:r>
      <w:proofErr w:type="gramEnd"/>
      <w:r w:rsidRPr="000D19E7">
        <w:rPr>
          <w:rFonts w:asciiTheme="minorHAnsi" w:hAnsiTheme="minorHAnsi" w:cstheme="minorBidi"/>
          <w:sz w:val="14"/>
        </w:rPr>
        <w:t xml:space="preserve"> in research and development, </w:t>
      </w:r>
      <w:r w:rsidRPr="00565554">
        <w:rPr>
          <w:rStyle w:val="StyleUnderline"/>
        </w:rPr>
        <w:t>the output</w:t>
      </w:r>
      <w:r w:rsidRPr="000D19E7">
        <w:rPr>
          <w:rFonts w:asciiTheme="minorHAnsi" w:hAnsiTheme="minorHAnsi" w:cstheme="minorBidi"/>
          <w:sz w:val="14"/>
        </w:rPr>
        <w:t xml:space="preserve"> of that </w:t>
      </w:r>
      <w:r w:rsidRPr="00565554">
        <w:rPr>
          <w:rStyle w:val="StyleUnderline"/>
        </w:rPr>
        <w:t xml:space="preserve">is about </w:t>
      </w:r>
      <w:r w:rsidRPr="00565554">
        <w:rPr>
          <w:rStyle w:val="Emphasis"/>
        </w:rPr>
        <w:t>half</w:t>
      </w:r>
      <w:r w:rsidRPr="00565554">
        <w:rPr>
          <w:rStyle w:val="StyleUnderline"/>
        </w:rPr>
        <w:t xml:space="preserve"> of what it used to be</w:t>
      </w:r>
      <w:r w:rsidRPr="000D19E7">
        <w:rPr>
          <w:rFonts w:asciiTheme="minorHAnsi" w:hAnsiTheme="minorHAnsi" w:cstheme="minorBidi"/>
          <w:sz w:val="14"/>
        </w:rPr>
        <w:t xml:space="preserve">. And the article posits lots of thoughts and questions as to why that is. It doesn’t mention patents at all. But really, you know, it’s </w:t>
      </w:r>
      <w:proofErr w:type="gramStart"/>
      <w:r w:rsidRPr="000D19E7">
        <w:rPr>
          <w:rFonts w:asciiTheme="minorHAnsi" w:hAnsiTheme="minorHAnsi" w:cstheme="minorBidi"/>
          <w:sz w:val="14"/>
        </w:rPr>
        <w:t>actually not</w:t>
      </w:r>
      <w:proofErr w:type="gramEnd"/>
      <w:r w:rsidRPr="000D19E7">
        <w:rPr>
          <w:rFonts w:asciiTheme="minorHAnsi" w:hAnsiTheme="minorHAnsi" w:cstheme="minorBidi"/>
          <w:sz w:val="14"/>
        </w:rPr>
        <w:t xml:space="preserve"> that big of a mystery, right? What is the missing piece?</w:t>
      </w:r>
      <w:r>
        <w:rPr>
          <w:rFonts w:asciiTheme="minorHAnsi" w:hAnsiTheme="minorHAnsi" w:cstheme="minorBidi"/>
          <w:sz w:val="14"/>
        </w:rPr>
        <w:t xml:space="preserve"> </w:t>
      </w:r>
      <w:r w:rsidRPr="000D19E7">
        <w:rPr>
          <w:rFonts w:asciiTheme="minorHAnsi" w:hAnsiTheme="minorHAnsi" w:cstheme="minorBidi"/>
          <w:sz w:val="14"/>
        </w:rPr>
        <w:t xml:space="preserve">Prof. Barnett: Yeah, so I like to think of the innovation ecosystem in this ecological sense. We’ve got different parts of the ecosystem, and they need different policy instruments. So, I think the enactment of the </w:t>
      </w:r>
      <w:r w:rsidRPr="00565554">
        <w:rPr>
          <w:rStyle w:val="StyleUnderline"/>
        </w:rPr>
        <w:t>CHIPS</w:t>
      </w:r>
      <w:r w:rsidRPr="000D19E7">
        <w:rPr>
          <w:rFonts w:asciiTheme="minorHAnsi" w:hAnsiTheme="minorHAnsi" w:cstheme="minorBidi"/>
          <w:sz w:val="14"/>
        </w:rPr>
        <w:t xml:space="preserve"> Act </w:t>
      </w:r>
      <w:r w:rsidRPr="00565554">
        <w:rPr>
          <w:rStyle w:val="StyleUnderline"/>
        </w:rPr>
        <w:t>is a great achievement</w:t>
      </w:r>
      <w:r w:rsidRPr="000D19E7">
        <w:rPr>
          <w:rFonts w:asciiTheme="minorHAnsi" w:hAnsiTheme="minorHAnsi" w:cstheme="minorBidi"/>
          <w:sz w:val="14"/>
        </w:rPr>
        <w:t>. And the money that's going into basic research is a great contribution because government has an important role to play in basic research. Basic research generates so many gains and so many positive externalities that it's often not rational for a private entity to fund that. And it's great, the focus on chip manufacturing, obviously essential.</w:t>
      </w:r>
      <w:r>
        <w:rPr>
          <w:rFonts w:asciiTheme="minorHAnsi" w:hAnsiTheme="minorHAnsi" w:cstheme="minorBidi"/>
          <w:sz w:val="14"/>
        </w:rPr>
        <w:t xml:space="preserve"> </w:t>
      </w:r>
      <w:r w:rsidRPr="00565554">
        <w:rPr>
          <w:rStyle w:val="Emphasis"/>
        </w:rPr>
        <w:t>But</w:t>
      </w:r>
      <w:r w:rsidRPr="000D19E7">
        <w:rPr>
          <w:rFonts w:asciiTheme="minorHAnsi" w:hAnsiTheme="minorHAnsi" w:cstheme="minorBidi"/>
          <w:sz w:val="14"/>
        </w:rPr>
        <w:t xml:space="preserve">, yes, </w:t>
      </w:r>
      <w:r w:rsidRPr="00565554">
        <w:rPr>
          <w:rStyle w:val="StyleUnderline"/>
        </w:rPr>
        <w:t xml:space="preserve">there’s </w:t>
      </w:r>
      <w:r w:rsidRPr="00565554">
        <w:rPr>
          <w:rStyle w:val="StyleUnderline"/>
          <w:highlight w:val="cyan"/>
        </w:rPr>
        <w:t xml:space="preserve">the </w:t>
      </w:r>
      <w:r w:rsidRPr="00565554">
        <w:rPr>
          <w:rStyle w:val="Emphasis"/>
          <w:highlight w:val="cyan"/>
        </w:rPr>
        <w:t>missing piece</w:t>
      </w:r>
      <w:r w:rsidRPr="000D19E7">
        <w:rPr>
          <w:rFonts w:asciiTheme="minorHAnsi" w:hAnsiTheme="minorHAnsi" w:cstheme="minorBidi"/>
          <w:sz w:val="14"/>
        </w:rPr>
        <w:t xml:space="preserve">. And </w:t>
      </w:r>
      <w:r w:rsidRPr="000D19E7">
        <w:rPr>
          <w:sz w:val="14"/>
        </w:rPr>
        <w:t xml:space="preserve">the missing piece is </w:t>
      </w:r>
      <w:r w:rsidRPr="00565554">
        <w:rPr>
          <w:rStyle w:val="StyleUnderline"/>
          <w:highlight w:val="cyan"/>
        </w:rPr>
        <w:t xml:space="preserve">how do you </w:t>
      </w:r>
      <w:r w:rsidRPr="00565554">
        <w:rPr>
          <w:rStyle w:val="Emphasis"/>
          <w:highlight w:val="cyan"/>
        </w:rPr>
        <w:t>translate</w:t>
      </w:r>
      <w:r w:rsidRPr="00565554">
        <w:rPr>
          <w:rStyle w:val="StyleUnderline"/>
        </w:rPr>
        <w:t xml:space="preserve"> that </w:t>
      </w:r>
      <w:r w:rsidRPr="00565554">
        <w:rPr>
          <w:rStyle w:val="StyleUnderline"/>
          <w:highlight w:val="cyan"/>
        </w:rPr>
        <w:t>research into</w:t>
      </w:r>
      <w:r w:rsidRPr="00565554">
        <w:rPr>
          <w:rStyle w:val="StyleUnderline"/>
        </w:rPr>
        <w:t xml:space="preserve"> commercially and technically </w:t>
      </w:r>
      <w:r w:rsidRPr="00565554">
        <w:rPr>
          <w:rStyle w:val="StyleUnderline"/>
          <w:highlight w:val="cyan"/>
        </w:rPr>
        <w:t>viable products</w:t>
      </w:r>
      <w:r w:rsidRPr="00565554">
        <w:rPr>
          <w:rStyle w:val="StyleUnderline"/>
        </w:rPr>
        <w:t>?</w:t>
      </w:r>
      <w:r w:rsidRPr="000D19E7">
        <w:rPr>
          <w:rFonts w:asciiTheme="minorHAnsi" w:hAnsiTheme="minorHAnsi" w:cstheme="minorBidi"/>
          <w:sz w:val="14"/>
        </w:rPr>
        <w:t xml:space="preserve"> And if you look at various industries, often </w:t>
      </w:r>
      <w:r w:rsidRPr="00565554">
        <w:rPr>
          <w:rStyle w:val="StyleUnderline"/>
        </w:rPr>
        <w:t xml:space="preserve">the most </w:t>
      </w:r>
      <w:r w:rsidRPr="00565554">
        <w:rPr>
          <w:rStyle w:val="Emphasis"/>
        </w:rPr>
        <w:t>capital-intensive</w:t>
      </w:r>
      <w:r w:rsidRPr="000D19E7">
        <w:rPr>
          <w:rFonts w:asciiTheme="minorHAnsi" w:hAnsiTheme="minorHAnsi" w:cstheme="minorBidi"/>
          <w:sz w:val="14"/>
        </w:rPr>
        <w:t xml:space="preserve"> – and it’s also technically demanding – </w:t>
      </w:r>
      <w:r w:rsidRPr="00565554">
        <w:rPr>
          <w:rStyle w:val="StyleUnderline"/>
        </w:rPr>
        <w:t xml:space="preserve">is the </w:t>
      </w:r>
      <w:r w:rsidRPr="00565554">
        <w:rPr>
          <w:rStyle w:val="Emphasis"/>
        </w:rPr>
        <w:t>commercialization</w:t>
      </w:r>
      <w:r w:rsidRPr="00565554">
        <w:rPr>
          <w:rStyle w:val="StyleUnderline"/>
        </w:rPr>
        <w:t xml:space="preserve"> process</w:t>
      </w:r>
      <w:r w:rsidRPr="000D19E7">
        <w:rPr>
          <w:rFonts w:asciiTheme="minorHAnsi" w:hAnsiTheme="minorHAnsi" w:cstheme="minorBidi"/>
          <w:sz w:val="14"/>
        </w:rPr>
        <w:t xml:space="preserve">. Taking the basic research and </w:t>
      </w:r>
      <w:r w:rsidRPr="00565554">
        <w:rPr>
          <w:rStyle w:val="StyleUnderline"/>
        </w:rPr>
        <w:t>translating</w:t>
      </w:r>
      <w:r w:rsidRPr="000D19E7">
        <w:rPr>
          <w:rFonts w:asciiTheme="minorHAnsi" w:hAnsiTheme="minorHAnsi" w:cstheme="minorBidi"/>
          <w:sz w:val="14"/>
        </w:rPr>
        <w:t xml:space="preserve"> that </w:t>
      </w:r>
      <w:r w:rsidRPr="00565554">
        <w:rPr>
          <w:rStyle w:val="StyleUnderline"/>
        </w:rPr>
        <w:t>into products</w:t>
      </w:r>
      <w:r w:rsidRPr="000D19E7">
        <w:rPr>
          <w:rFonts w:asciiTheme="minorHAnsi" w:hAnsiTheme="minorHAnsi" w:cstheme="minorBidi"/>
          <w:sz w:val="14"/>
        </w:rPr>
        <w:t xml:space="preserve"> that </w:t>
      </w:r>
      <w:r w:rsidRPr="00565554">
        <w:rPr>
          <w:rStyle w:val="StyleUnderline"/>
        </w:rPr>
        <w:t>consumers and the</w:t>
      </w:r>
      <w:r w:rsidRPr="000D19E7">
        <w:rPr>
          <w:sz w:val="14"/>
        </w:rPr>
        <w:t xml:space="preserve"> </w:t>
      </w:r>
      <w:r w:rsidRPr="000D19E7">
        <w:rPr>
          <w:rFonts w:asciiTheme="minorHAnsi" w:hAnsiTheme="minorHAnsi" w:cstheme="minorBidi"/>
          <w:sz w:val="14"/>
        </w:rPr>
        <w:t xml:space="preserve">target </w:t>
      </w:r>
      <w:r w:rsidRPr="00565554">
        <w:rPr>
          <w:rStyle w:val="StyleUnderline"/>
        </w:rPr>
        <w:t>industry can use</w:t>
      </w:r>
      <w:r w:rsidRPr="000D19E7">
        <w:rPr>
          <w:rFonts w:asciiTheme="minorHAnsi" w:hAnsiTheme="minorHAnsi" w:cstheme="minorBidi"/>
          <w:sz w:val="14"/>
        </w:rPr>
        <w:t xml:space="preserve">. </w:t>
      </w:r>
      <w:r w:rsidRPr="00565554">
        <w:rPr>
          <w:rStyle w:val="StyleUnderline"/>
        </w:rPr>
        <w:t xml:space="preserve">That’s where </w:t>
      </w:r>
      <w:r w:rsidRPr="00565554">
        <w:rPr>
          <w:rStyle w:val="StyleUnderline"/>
          <w:highlight w:val="cyan"/>
        </w:rPr>
        <w:t xml:space="preserve">we </w:t>
      </w:r>
      <w:r w:rsidRPr="00565554">
        <w:rPr>
          <w:rStyle w:val="Emphasis"/>
          <w:highlight w:val="cyan"/>
        </w:rPr>
        <w:t>need</w:t>
      </w:r>
      <w:r w:rsidRPr="00565554">
        <w:rPr>
          <w:rStyle w:val="StyleUnderline"/>
        </w:rPr>
        <w:t xml:space="preserve"> the </w:t>
      </w:r>
      <w:r w:rsidRPr="00565554">
        <w:rPr>
          <w:rStyle w:val="Emphasis"/>
          <w:highlight w:val="cyan"/>
        </w:rPr>
        <w:t>patent s</w:t>
      </w:r>
      <w:r w:rsidRPr="00565554">
        <w:rPr>
          <w:rStyle w:val="StyleUnderline"/>
        </w:rPr>
        <w:t xml:space="preserve">ystem. The </w:t>
      </w:r>
      <w:r w:rsidRPr="00565554">
        <w:rPr>
          <w:rStyle w:val="Emphasis"/>
        </w:rPr>
        <w:t>patent s</w:t>
      </w:r>
      <w:r w:rsidRPr="00565554">
        <w:rPr>
          <w:rStyle w:val="StyleUnderline"/>
        </w:rPr>
        <w:t xml:space="preserve">ystem creates the property </w:t>
      </w:r>
      <w:r w:rsidRPr="00565554">
        <w:rPr>
          <w:rStyle w:val="Emphasis"/>
        </w:rPr>
        <w:t>envelope</w:t>
      </w:r>
      <w:r w:rsidRPr="00565554">
        <w:rPr>
          <w:rStyle w:val="StyleUnderline"/>
        </w:rPr>
        <w:t xml:space="preserve">. It allows the inventor to </w:t>
      </w:r>
      <w:r w:rsidRPr="00565554">
        <w:rPr>
          <w:rStyle w:val="Emphasis"/>
        </w:rPr>
        <w:t>interface</w:t>
      </w:r>
      <w:r w:rsidRPr="00565554">
        <w:rPr>
          <w:rStyle w:val="StyleUnderline"/>
        </w:rPr>
        <w:t xml:space="preserve"> with the VC firm. </w:t>
      </w:r>
      <w:r w:rsidRPr="00565554">
        <w:rPr>
          <w:rStyle w:val="StyleUnderline"/>
          <w:highlight w:val="cyan"/>
        </w:rPr>
        <w:t xml:space="preserve">It allows the </w:t>
      </w:r>
      <w:r w:rsidRPr="00565554">
        <w:rPr>
          <w:rStyle w:val="Emphasis"/>
          <w:highlight w:val="cyan"/>
        </w:rPr>
        <w:t>biotech inventor</w:t>
      </w:r>
      <w:r w:rsidRPr="00565554">
        <w:rPr>
          <w:rStyle w:val="StyleUnderline"/>
          <w:highlight w:val="cyan"/>
        </w:rPr>
        <w:t xml:space="preserve"> to interface with </w:t>
      </w:r>
      <w:r w:rsidRPr="00565554">
        <w:rPr>
          <w:rStyle w:val="Emphasis"/>
          <w:highlight w:val="cyan"/>
        </w:rPr>
        <w:t>big pharma</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Let me illustrate this for you. We’re coming out of the pandemic. One of </w:t>
      </w:r>
      <w:r w:rsidRPr="00565554">
        <w:rPr>
          <w:rStyle w:val="StyleUnderline"/>
        </w:rPr>
        <w:t>the reason</w:t>
      </w:r>
      <w:r w:rsidRPr="000D19E7">
        <w:rPr>
          <w:rFonts w:asciiTheme="minorHAnsi" w:hAnsiTheme="minorHAnsi" w:cstheme="minorBidi"/>
          <w:sz w:val="14"/>
        </w:rPr>
        <w:t xml:space="preserve">s </w:t>
      </w:r>
      <w:r w:rsidRPr="00565554">
        <w:rPr>
          <w:rStyle w:val="StyleUnderline"/>
        </w:rPr>
        <w:t>the pandemic</w:t>
      </w:r>
      <w:r w:rsidRPr="000D19E7">
        <w:rPr>
          <w:rFonts w:asciiTheme="minorHAnsi" w:hAnsiTheme="minorHAnsi" w:cstheme="minorBidi"/>
          <w:sz w:val="14"/>
        </w:rPr>
        <w:t xml:space="preserve">, thankfully, </w:t>
      </w:r>
      <w:r w:rsidRPr="00565554">
        <w:rPr>
          <w:rStyle w:val="StyleUnderline"/>
        </w:rPr>
        <w:t>did not last</w:t>
      </w:r>
      <w:r w:rsidRPr="000D19E7">
        <w:rPr>
          <w:rFonts w:asciiTheme="minorHAnsi" w:hAnsiTheme="minorHAnsi" w:cstheme="minorBidi"/>
          <w:sz w:val="14"/>
        </w:rPr>
        <w:t xml:space="preserve"> any </w:t>
      </w:r>
      <w:r w:rsidRPr="00565554">
        <w:rPr>
          <w:rStyle w:val="StyleUnderline"/>
        </w:rPr>
        <w:t>longer</w:t>
      </w:r>
      <w:r w:rsidRPr="000D19E7">
        <w:rPr>
          <w:rFonts w:asciiTheme="minorHAnsi" w:hAnsiTheme="minorHAnsi" w:cstheme="minorBidi"/>
          <w:sz w:val="14"/>
        </w:rPr>
        <w:t xml:space="preserve"> than it did </w:t>
      </w:r>
      <w:r w:rsidRPr="00565554">
        <w:rPr>
          <w:rStyle w:val="StyleUnderline"/>
        </w:rPr>
        <w:t xml:space="preserve">was the amazing development of </w:t>
      </w:r>
      <w:r w:rsidRPr="00565554">
        <w:rPr>
          <w:rStyle w:val="Emphasis"/>
        </w:rPr>
        <w:t>vaccines</w:t>
      </w:r>
      <w:r w:rsidRPr="000D19E7">
        <w:rPr>
          <w:rFonts w:asciiTheme="minorHAnsi" w:hAnsiTheme="minorHAnsi" w:cstheme="minorBidi"/>
          <w:sz w:val="14"/>
        </w:rPr>
        <w:t xml:space="preserve">. And let’s look just at one, the BioNTech-Pfizer vaccine. This </w:t>
      </w:r>
      <w:proofErr w:type="gramStart"/>
      <w:r w:rsidRPr="000D19E7">
        <w:rPr>
          <w:rFonts w:asciiTheme="minorHAnsi" w:hAnsiTheme="minorHAnsi" w:cstheme="minorBidi"/>
          <w:sz w:val="14"/>
        </w:rPr>
        <w:t>illustrates beautifully</w:t>
      </w:r>
      <w:proofErr w:type="gramEnd"/>
      <w:r w:rsidRPr="000D19E7">
        <w:rPr>
          <w:rFonts w:asciiTheme="minorHAnsi" w:hAnsiTheme="minorHAnsi" w:cstheme="minorBidi"/>
          <w:sz w:val="14"/>
        </w:rPr>
        <w:t xml:space="preserve"> this ecosystem model. </w:t>
      </w:r>
      <w:r w:rsidRPr="00565554">
        <w:rPr>
          <w:rStyle w:val="StyleUnderline"/>
        </w:rPr>
        <w:t>The BioNTech-Pfizer vaccine built on many years of</w:t>
      </w:r>
      <w:r w:rsidRPr="000D19E7">
        <w:rPr>
          <w:rFonts w:asciiTheme="minorHAnsi" w:hAnsiTheme="minorHAnsi" w:cstheme="minorBidi"/>
          <w:sz w:val="14"/>
        </w:rPr>
        <w:t xml:space="preserve"> government-funded basic </w:t>
      </w:r>
      <w:r w:rsidRPr="00565554">
        <w:rPr>
          <w:rStyle w:val="StyleUnderline"/>
        </w:rPr>
        <w:t>research into mRNA tech</w:t>
      </w:r>
      <w:r w:rsidRPr="000D19E7">
        <w:rPr>
          <w:rFonts w:asciiTheme="minorHAnsi" w:hAnsiTheme="minorHAnsi" w:cstheme="minorBidi"/>
          <w:sz w:val="14"/>
        </w:rPr>
        <w:t xml:space="preserve">nology. </w:t>
      </w:r>
      <w:r w:rsidRPr="00565554">
        <w:rPr>
          <w:rStyle w:val="StyleUnderline"/>
        </w:rPr>
        <w:t>But how is that translated into the actual vaccine that has helped millions</w:t>
      </w:r>
      <w:r w:rsidRPr="000D19E7">
        <w:rPr>
          <w:rFonts w:asciiTheme="minorHAnsi" w:hAnsiTheme="minorHAnsi" w:cstheme="minorBidi"/>
          <w:sz w:val="14"/>
        </w:rPr>
        <w:t xml:space="preserve">, tens </w:t>
      </w:r>
      <w:r w:rsidRPr="00565554">
        <w:rPr>
          <w:rStyle w:val="StyleUnderline"/>
        </w:rPr>
        <w:t>– hundreds of millions</w:t>
      </w:r>
      <w:r w:rsidRPr="000D19E7">
        <w:rPr>
          <w:rFonts w:asciiTheme="minorHAnsi" w:hAnsiTheme="minorHAnsi" w:cstheme="minorBidi"/>
          <w:sz w:val="14"/>
        </w:rPr>
        <w:t xml:space="preserve"> of people? </w:t>
      </w:r>
      <w:r w:rsidRPr="00565554">
        <w:rPr>
          <w:rStyle w:val="StyleUnderline"/>
        </w:rPr>
        <w:t xml:space="preserve">Through a </w:t>
      </w:r>
      <w:r w:rsidRPr="00565554">
        <w:rPr>
          <w:rStyle w:val="Emphasis"/>
        </w:rPr>
        <w:t>scientist-founded startup</w:t>
      </w:r>
      <w:r w:rsidRPr="00565554">
        <w:rPr>
          <w:rStyle w:val="StyleUnderline"/>
        </w:rPr>
        <w:t>. The tech is transferred out of the academic space</w:t>
      </w:r>
      <w:r w:rsidRPr="000D19E7">
        <w:rPr>
          <w:rFonts w:asciiTheme="minorHAnsi" w:hAnsiTheme="minorHAnsi" w:cstheme="minorBidi"/>
          <w:sz w:val="14"/>
        </w:rPr>
        <w:t xml:space="preserve">, it’s </w:t>
      </w:r>
      <w:r w:rsidRPr="00565554">
        <w:rPr>
          <w:rStyle w:val="Emphasis"/>
        </w:rPr>
        <w:t>protected</w:t>
      </w:r>
      <w:r w:rsidRPr="00565554">
        <w:rPr>
          <w:rStyle w:val="StyleUnderline"/>
        </w:rPr>
        <w:t xml:space="preserve"> by a patent</w:t>
      </w:r>
      <w:r w:rsidRPr="000D19E7">
        <w:rPr>
          <w:rFonts w:asciiTheme="minorHAnsi" w:hAnsiTheme="minorHAnsi" w:cstheme="minorBidi"/>
          <w:sz w:val="14"/>
        </w:rPr>
        <w:t xml:space="preserve">. </w:t>
      </w:r>
      <w:r w:rsidRPr="00565554">
        <w:rPr>
          <w:rStyle w:val="StyleUnderline"/>
        </w:rPr>
        <w:t xml:space="preserve">The startup </w:t>
      </w:r>
      <w:r w:rsidRPr="00565554">
        <w:rPr>
          <w:rStyle w:val="Emphasis"/>
        </w:rPr>
        <w:t>attracts</w:t>
      </w:r>
      <w:r w:rsidRPr="00565554">
        <w:rPr>
          <w:rStyle w:val="StyleUnderline"/>
        </w:rPr>
        <w:t xml:space="preserve"> VC capital. The startup </w:t>
      </w:r>
      <w:proofErr w:type="gramStart"/>
      <w:r w:rsidRPr="00565554">
        <w:rPr>
          <w:rStyle w:val="StyleUnderline"/>
        </w:rPr>
        <w:t>is able to</w:t>
      </w:r>
      <w:proofErr w:type="gramEnd"/>
      <w:r w:rsidRPr="00565554">
        <w:rPr>
          <w:rStyle w:val="StyleUnderline"/>
        </w:rPr>
        <w:t xml:space="preserve"> </w:t>
      </w:r>
      <w:r w:rsidRPr="00565554">
        <w:rPr>
          <w:rStyle w:val="Emphasis"/>
        </w:rPr>
        <w:t>interface</w:t>
      </w:r>
      <w:r w:rsidRPr="00565554">
        <w:rPr>
          <w:rStyle w:val="StyleUnderline"/>
        </w:rPr>
        <w:t xml:space="preserve"> with big pharma. </w:t>
      </w:r>
      <w:r w:rsidRPr="00565554">
        <w:rPr>
          <w:rStyle w:val="StyleUnderline"/>
          <w:highlight w:val="cyan"/>
        </w:rPr>
        <w:t xml:space="preserve">Big pharma is </w:t>
      </w:r>
      <w:r w:rsidRPr="00565554">
        <w:rPr>
          <w:rStyle w:val="Emphasis"/>
          <w:highlight w:val="cyan"/>
        </w:rPr>
        <w:t>necessary</w:t>
      </w:r>
      <w:r w:rsidRPr="00565554">
        <w:rPr>
          <w:rStyle w:val="StyleUnderline"/>
          <w:highlight w:val="cyan"/>
        </w:rPr>
        <w:t xml:space="preserve"> to bring</w:t>
      </w:r>
      <w:r w:rsidRPr="00565554">
        <w:rPr>
          <w:rStyle w:val="StyleUnderline"/>
        </w:rPr>
        <w:t xml:space="preserve"> the </w:t>
      </w:r>
      <w:r w:rsidRPr="00565554">
        <w:rPr>
          <w:rStyle w:val="Emphasis"/>
          <w:highlight w:val="cyan"/>
        </w:rPr>
        <w:t>scale</w:t>
      </w:r>
      <w:r w:rsidRPr="00565554">
        <w:rPr>
          <w:rStyle w:val="StyleUnderline"/>
        </w:rPr>
        <w:t xml:space="preserve">, the </w:t>
      </w:r>
      <w:r w:rsidRPr="00565554">
        <w:rPr>
          <w:rStyle w:val="Emphasis"/>
          <w:highlight w:val="cyan"/>
        </w:rPr>
        <w:t>scope</w:t>
      </w:r>
      <w:r w:rsidRPr="00565554">
        <w:rPr>
          <w:rStyle w:val="StyleUnderline"/>
        </w:rPr>
        <w:t xml:space="preserve">, the </w:t>
      </w:r>
      <w:r w:rsidRPr="00565554">
        <w:rPr>
          <w:rStyle w:val="Emphasis"/>
          <w:highlight w:val="cyan"/>
        </w:rPr>
        <w:t>expertise</w:t>
      </w:r>
      <w:r w:rsidRPr="00565554">
        <w:rPr>
          <w:rStyle w:val="StyleUnderline"/>
          <w:highlight w:val="cyan"/>
        </w:rPr>
        <w:t xml:space="preserve"> to</w:t>
      </w:r>
      <w:r w:rsidRPr="00565554">
        <w:rPr>
          <w:rStyle w:val="StyleUnderline"/>
        </w:rPr>
        <w:t xml:space="preserve"> do the </w:t>
      </w:r>
      <w:r w:rsidRPr="00565554">
        <w:rPr>
          <w:rStyle w:val="Emphasis"/>
          <w:highlight w:val="cyan"/>
        </w:rPr>
        <w:t>manufactur</w:t>
      </w:r>
      <w:r w:rsidRPr="00565554">
        <w:rPr>
          <w:rStyle w:val="Emphasis"/>
        </w:rPr>
        <w:t>ing</w:t>
      </w:r>
      <w:r w:rsidRPr="00565554">
        <w:rPr>
          <w:rStyle w:val="StyleUnderline"/>
        </w:rPr>
        <w:t xml:space="preserve"> and the </w:t>
      </w:r>
      <w:r w:rsidRPr="00565554">
        <w:rPr>
          <w:rStyle w:val="Emphasis"/>
        </w:rPr>
        <w:t>testing</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So, I can’t think of a better illustration of something that we’re all familiar with. </w:t>
      </w:r>
      <w:r w:rsidRPr="00565554">
        <w:rPr>
          <w:rStyle w:val="StyleUnderline"/>
        </w:rPr>
        <w:t xml:space="preserve">The benefit is </w:t>
      </w:r>
      <w:r w:rsidRPr="00565554">
        <w:rPr>
          <w:rStyle w:val="Emphasis"/>
        </w:rPr>
        <w:t>tangible</w:t>
      </w:r>
      <w:r w:rsidRPr="000D19E7">
        <w:rPr>
          <w:rFonts w:asciiTheme="minorHAnsi" w:hAnsiTheme="minorHAnsi" w:cstheme="minorBidi"/>
          <w:sz w:val="14"/>
        </w:rPr>
        <w:t xml:space="preserve">. And the </w:t>
      </w:r>
      <w:r w:rsidRPr="00565554">
        <w:rPr>
          <w:rStyle w:val="Emphasis"/>
        </w:rPr>
        <w:t>patent s</w:t>
      </w:r>
      <w:r w:rsidRPr="000D19E7">
        <w:rPr>
          <w:rFonts w:asciiTheme="minorHAnsi" w:hAnsiTheme="minorHAnsi" w:cstheme="minorBidi"/>
          <w:sz w:val="14"/>
        </w:rPr>
        <w:t xml:space="preserve">ystem </w:t>
      </w:r>
      <w:r w:rsidRPr="00565554">
        <w:rPr>
          <w:rStyle w:val="StyleUnderline"/>
        </w:rPr>
        <w:t>is</w:t>
      </w:r>
      <w:r w:rsidRPr="000D19E7">
        <w:rPr>
          <w:rFonts w:asciiTheme="minorHAnsi" w:hAnsiTheme="minorHAnsi" w:cstheme="minorBidi"/>
          <w:sz w:val="14"/>
        </w:rPr>
        <w:t xml:space="preserve"> – was </w:t>
      </w:r>
      <w:r w:rsidRPr="00565554">
        <w:rPr>
          <w:rStyle w:val="StyleUnderline"/>
        </w:rPr>
        <w:t>critical for making that happen</w:t>
      </w:r>
      <w:r w:rsidRPr="000D19E7">
        <w:rPr>
          <w:rFonts w:asciiTheme="minorHAnsi" w:hAnsiTheme="minorHAnsi" w:cstheme="minorBidi"/>
          <w:sz w:val="14"/>
        </w:rPr>
        <w:t xml:space="preserve">, just as the basic research is critical. But </w:t>
      </w:r>
      <w:r w:rsidRPr="00565554">
        <w:rPr>
          <w:rStyle w:val="Emphasis"/>
        </w:rPr>
        <w:t>both pieces</w:t>
      </w:r>
      <w:r w:rsidRPr="00565554">
        <w:rPr>
          <w:rStyle w:val="StyleUnderline"/>
        </w:rPr>
        <w:t xml:space="preserve"> need to be there. Otherwise</w:t>
      </w:r>
      <w:r w:rsidRPr="000D19E7">
        <w:rPr>
          <w:rFonts w:asciiTheme="minorHAnsi" w:hAnsiTheme="minorHAnsi" w:cstheme="minorBidi"/>
          <w:sz w:val="14"/>
        </w:rPr>
        <w:t xml:space="preserve">, what we’re liable to do is we’re going to throw a lot of money but </w:t>
      </w:r>
      <w:r w:rsidRPr="00565554">
        <w:rPr>
          <w:rStyle w:val="StyleUnderline"/>
        </w:rPr>
        <w:t xml:space="preserve">we’re </w:t>
      </w:r>
      <w:r w:rsidRPr="00565554">
        <w:rPr>
          <w:rStyle w:val="Emphasis"/>
        </w:rPr>
        <w:t>not</w:t>
      </w:r>
      <w:r w:rsidRPr="00565554">
        <w:rPr>
          <w:rStyle w:val="StyleUnderline"/>
        </w:rPr>
        <w:t xml:space="preserve"> going to get a lot of value for our investment</w:t>
      </w:r>
      <w:r w:rsidRPr="000D19E7">
        <w:rPr>
          <w:rFonts w:asciiTheme="minorHAnsi" w:hAnsiTheme="minorHAnsi" w:cstheme="minorBidi"/>
          <w:sz w:val="14"/>
        </w:rPr>
        <w:t>, as some of the data you’re referencing is suggesting.</w:t>
      </w:r>
      <w:r>
        <w:rPr>
          <w:rFonts w:asciiTheme="minorHAnsi" w:hAnsiTheme="minorHAnsi" w:cstheme="minorBidi"/>
          <w:sz w:val="14"/>
        </w:rPr>
        <w:t xml:space="preserve"> </w:t>
      </w:r>
      <w:r w:rsidRPr="000D19E7">
        <w:rPr>
          <w:rFonts w:asciiTheme="minorHAnsi" w:hAnsiTheme="minorHAnsi" w:cstheme="minorBidi"/>
          <w:sz w:val="14"/>
        </w:rPr>
        <w:t xml:space="preserve">Mr. Iancu: And, going back to the CHIPS Act, there’s a very good example. You know, if fully funded the CHIPS Act promises to provide $200 billion worth over the next several years of taxpayer money into the silicon chip manufacturing industry. But </w:t>
      </w:r>
      <w:r w:rsidRPr="00565554">
        <w:rPr>
          <w:rStyle w:val="StyleUnderline"/>
        </w:rPr>
        <w:t xml:space="preserve">there is </w:t>
      </w:r>
      <w:r w:rsidRPr="00565554">
        <w:rPr>
          <w:rStyle w:val="Emphasis"/>
          <w:highlight w:val="cyan"/>
        </w:rPr>
        <w:t>nothing</w:t>
      </w:r>
      <w:r w:rsidRPr="00565554">
        <w:rPr>
          <w:rStyle w:val="StyleUnderline"/>
        </w:rPr>
        <w:t xml:space="preserve"> with</w:t>
      </w:r>
      <w:r w:rsidRPr="00565554">
        <w:rPr>
          <w:rStyle w:val="StyleUnderline"/>
          <w:highlight w:val="cyan"/>
        </w:rPr>
        <w:t>in</w:t>
      </w:r>
      <w:r w:rsidRPr="00565554">
        <w:rPr>
          <w:rStyle w:val="StyleUnderline"/>
        </w:rPr>
        <w:t xml:space="preserve"> the </w:t>
      </w:r>
      <w:r w:rsidRPr="00565554">
        <w:rPr>
          <w:rStyle w:val="Emphasis"/>
          <w:highlight w:val="cyan"/>
        </w:rPr>
        <w:t>CHIPS</w:t>
      </w:r>
      <w:r w:rsidRPr="00565554">
        <w:rPr>
          <w:rStyle w:val="StyleUnderline"/>
        </w:rPr>
        <w:t xml:space="preserve"> Act</w:t>
      </w:r>
      <w:r w:rsidRPr="000D19E7">
        <w:rPr>
          <w:rFonts w:asciiTheme="minorHAnsi" w:hAnsiTheme="minorHAnsi" w:cstheme="minorBidi"/>
          <w:sz w:val="14"/>
        </w:rPr>
        <w:t xml:space="preserve"> or surrounding the CHIPS Act </w:t>
      </w:r>
      <w:r w:rsidRPr="00565554">
        <w:rPr>
          <w:rStyle w:val="StyleUnderline"/>
        </w:rPr>
        <w:t xml:space="preserve">to </w:t>
      </w:r>
      <w:r w:rsidRPr="00565554">
        <w:rPr>
          <w:rStyle w:val="StyleUnderline"/>
          <w:highlight w:val="cyan"/>
        </w:rPr>
        <w:t>address</w:t>
      </w:r>
      <w:r w:rsidRPr="00565554">
        <w:rPr>
          <w:rStyle w:val="StyleUnderline"/>
        </w:rPr>
        <w:t xml:space="preserve"> the </w:t>
      </w:r>
      <w:r w:rsidRPr="00565554">
        <w:rPr>
          <w:rStyle w:val="Emphasis"/>
          <w:highlight w:val="cyan"/>
        </w:rPr>
        <w:t>weakening</w:t>
      </w:r>
      <w:r w:rsidRPr="00565554">
        <w:rPr>
          <w:rStyle w:val="StyleUnderline"/>
        </w:rPr>
        <w:t xml:space="preserve"> </w:t>
      </w:r>
      <w:r w:rsidRPr="00565554">
        <w:rPr>
          <w:rStyle w:val="Emphasis"/>
          <w:highlight w:val="cyan"/>
        </w:rPr>
        <w:t>i</w:t>
      </w:r>
      <w:r w:rsidRPr="00565554">
        <w:rPr>
          <w:rStyle w:val="StyleUnderline"/>
        </w:rPr>
        <w:t xml:space="preserve">ntellectual </w:t>
      </w:r>
      <w:r w:rsidRPr="00565554">
        <w:rPr>
          <w:rStyle w:val="Emphasis"/>
          <w:highlight w:val="cyan"/>
        </w:rPr>
        <w:t>p</w:t>
      </w:r>
      <w:r w:rsidRPr="00565554">
        <w:rPr>
          <w:rStyle w:val="StyleUnderline"/>
        </w:rPr>
        <w:t xml:space="preserve">roperty system </w:t>
      </w:r>
      <w:r w:rsidRPr="00565554">
        <w:rPr>
          <w:rStyle w:val="Emphasis"/>
          <w:highlight w:val="cyan"/>
        </w:rPr>
        <w:t>surrounding</w:t>
      </w:r>
      <w:r w:rsidRPr="00565554">
        <w:rPr>
          <w:rStyle w:val="StyleUnderline"/>
          <w:highlight w:val="cyan"/>
        </w:rPr>
        <w:t xml:space="preserve"> it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And to your point, you know, there is a worry that, you know, we’re going to throw all this money at it and it’s going to dissipate. But to me, more importantly, if we really want to maximize the 200 billion (dollars), or however much we put into the CHIPS Act from taxpayer money, we want to leverage private industry alongside with it, and multiply the effects, and create a public-private partnership. </w:t>
      </w:r>
      <w:r w:rsidRPr="00565554">
        <w:rPr>
          <w:rStyle w:val="StyleUnderline"/>
        </w:rPr>
        <w:t>How are we going to do that if private industry doesn’t have a reliable property right?</w:t>
      </w:r>
      <w:r>
        <w:rPr>
          <w:rFonts w:asciiTheme="minorHAnsi" w:hAnsiTheme="minorHAnsi" w:cstheme="minorBidi"/>
          <w:sz w:val="14"/>
        </w:rPr>
        <w:t xml:space="preserve"> </w:t>
      </w:r>
      <w:r w:rsidRPr="000D19E7">
        <w:rPr>
          <w:rFonts w:asciiTheme="minorHAnsi" w:hAnsiTheme="minorHAnsi" w:cstheme="minorBidi"/>
          <w:sz w:val="14"/>
        </w:rPr>
        <w:t xml:space="preserve">Prof. Barnett: Yeah, I couldn’t agree more. There </w:t>
      </w:r>
      <w:proofErr w:type="gramStart"/>
      <w:r w:rsidRPr="000D19E7">
        <w:rPr>
          <w:rFonts w:asciiTheme="minorHAnsi" w:hAnsiTheme="minorHAnsi" w:cstheme="minorBidi"/>
          <w:sz w:val="14"/>
        </w:rPr>
        <w:t>has to</w:t>
      </w:r>
      <w:proofErr w:type="gramEnd"/>
      <w:r w:rsidRPr="000D19E7">
        <w:rPr>
          <w:rFonts w:asciiTheme="minorHAnsi" w:hAnsiTheme="minorHAnsi" w:cstheme="minorBidi"/>
          <w:sz w:val="14"/>
        </w:rPr>
        <w:t xml:space="preserve"> be something done. </w:t>
      </w:r>
      <w:r w:rsidRPr="00565554">
        <w:rPr>
          <w:rStyle w:val="StyleUnderline"/>
        </w:rPr>
        <w:t xml:space="preserve">Either the </w:t>
      </w:r>
      <w:r w:rsidRPr="00565554">
        <w:rPr>
          <w:rStyle w:val="Emphasis"/>
        </w:rPr>
        <w:t>judicial</w:t>
      </w:r>
      <w:r w:rsidRPr="00565554">
        <w:rPr>
          <w:rStyle w:val="StyleUnderline"/>
        </w:rPr>
        <w:t xml:space="preserve"> trajectory </w:t>
      </w:r>
      <w:r w:rsidRPr="00565554">
        <w:rPr>
          <w:rStyle w:val="Emphasis"/>
        </w:rPr>
        <w:t>reorients</w:t>
      </w:r>
      <w:r w:rsidRPr="00565554">
        <w:rPr>
          <w:rStyle w:val="StyleUnderline"/>
        </w:rPr>
        <w:t xml:space="preserve"> itself or </w:t>
      </w:r>
      <w:r w:rsidRPr="00565554">
        <w:rPr>
          <w:rStyle w:val="Emphasis"/>
        </w:rPr>
        <w:t>legislative intervention</w:t>
      </w:r>
      <w:r w:rsidRPr="00565554">
        <w:rPr>
          <w:rStyle w:val="StyleUnderline"/>
        </w:rPr>
        <w:t xml:space="preserve"> or a shift in antitrust policy with </w:t>
      </w:r>
      <w:r w:rsidRPr="00565554">
        <w:rPr>
          <w:rStyle w:val="Emphasis"/>
        </w:rPr>
        <w:t>respect to licensing of patents</w:t>
      </w:r>
      <w:r w:rsidRPr="000D19E7">
        <w:rPr>
          <w:rFonts w:asciiTheme="minorHAnsi" w:hAnsiTheme="minorHAnsi" w:cstheme="minorBidi"/>
          <w:sz w:val="14"/>
        </w:rPr>
        <w:t xml:space="preserve"> in the wireless space, </w:t>
      </w:r>
      <w:proofErr w:type="gramStart"/>
      <w:r w:rsidRPr="000D19E7">
        <w:rPr>
          <w:rFonts w:asciiTheme="minorHAnsi" w:hAnsiTheme="minorHAnsi" w:cstheme="minorBidi"/>
          <w:sz w:val="14"/>
        </w:rPr>
        <w:t xml:space="preserve">in order </w:t>
      </w:r>
      <w:r w:rsidRPr="00565554">
        <w:rPr>
          <w:rStyle w:val="StyleUnderline"/>
        </w:rPr>
        <w:t>to</w:t>
      </w:r>
      <w:proofErr w:type="gramEnd"/>
      <w:r w:rsidRPr="00565554">
        <w:rPr>
          <w:rStyle w:val="StyleUnderline"/>
        </w:rPr>
        <w:t xml:space="preserve"> </w:t>
      </w:r>
      <w:r w:rsidRPr="00565554">
        <w:rPr>
          <w:rStyle w:val="Emphasis"/>
        </w:rPr>
        <w:t>reset investment expectations</w:t>
      </w:r>
      <w:r w:rsidRPr="000D19E7">
        <w:rPr>
          <w:sz w:val="14"/>
        </w:rPr>
        <w:t>.</w:t>
      </w:r>
      <w:r w:rsidRPr="000D19E7">
        <w:rPr>
          <w:rFonts w:asciiTheme="minorHAnsi" w:hAnsiTheme="minorHAnsi" w:cstheme="minorBidi"/>
          <w:sz w:val="14"/>
        </w:rPr>
        <w:t xml:space="preserve"> That </w:t>
      </w:r>
      <w:r w:rsidRPr="00565554">
        <w:rPr>
          <w:rStyle w:val="StyleUnderline"/>
        </w:rPr>
        <w:t>when you invest money into translating basic-applied research into new connectivity products</w:t>
      </w:r>
      <w:r w:rsidRPr="000D19E7">
        <w:rPr>
          <w:rFonts w:asciiTheme="minorHAnsi" w:hAnsiTheme="minorHAnsi" w:cstheme="minorBidi"/>
          <w:sz w:val="14"/>
        </w:rPr>
        <w:t xml:space="preserve">, and you’re successful in doing so – which only occurs a minority of the time. But when you’re successful in doing so, </w:t>
      </w:r>
      <w:r w:rsidRPr="00565554">
        <w:rPr>
          <w:rStyle w:val="StyleUnderline"/>
        </w:rPr>
        <w:t>you will be able to reap the rewards from that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And the other thing to appreciate is that </w:t>
      </w:r>
      <w:r w:rsidRPr="00565554">
        <w:rPr>
          <w:rStyle w:val="StyleUnderline"/>
        </w:rPr>
        <w:t>when you have a secure property right</w:t>
      </w:r>
      <w:r w:rsidRPr="000D19E7">
        <w:rPr>
          <w:rFonts w:asciiTheme="minorHAnsi" w:hAnsiTheme="minorHAnsi" w:cstheme="minorBidi"/>
          <w:sz w:val="14"/>
        </w:rPr>
        <w:t xml:space="preserve">, again, it’s not just about the innovator and the investors reaping rewards. But </w:t>
      </w:r>
      <w:r w:rsidRPr="00565554">
        <w:rPr>
          <w:rStyle w:val="StyleUnderline"/>
        </w:rPr>
        <w:t xml:space="preserve">a </w:t>
      </w:r>
      <w:r w:rsidRPr="00565554">
        <w:rPr>
          <w:rStyle w:val="StyleUnderline"/>
          <w:highlight w:val="cyan"/>
        </w:rPr>
        <w:t>successful innovation has</w:t>
      </w:r>
      <w:r w:rsidRPr="000D19E7">
        <w:rPr>
          <w:rFonts w:asciiTheme="minorHAnsi" w:hAnsiTheme="minorHAnsi" w:cstheme="minorBidi"/>
          <w:sz w:val="14"/>
        </w:rPr>
        <w:t xml:space="preserve">, what I’ll call, </w:t>
      </w:r>
      <w:r w:rsidRPr="00565554">
        <w:rPr>
          <w:rStyle w:val="StyleUnderline"/>
          <w:highlight w:val="cyan"/>
        </w:rPr>
        <w:t xml:space="preserve">a </w:t>
      </w:r>
      <w:r w:rsidRPr="00565554">
        <w:rPr>
          <w:rStyle w:val="Emphasis"/>
          <w:highlight w:val="cyan"/>
        </w:rPr>
        <w:t>force multiplier effect</w:t>
      </w:r>
      <w:r w:rsidRPr="00565554">
        <w:rPr>
          <w:rStyle w:val="StyleUnderline"/>
          <w:highlight w:val="cyan"/>
        </w:rPr>
        <w:t xml:space="preserve"> that </w:t>
      </w:r>
      <w:r w:rsidRPr="00565554">
        <w:rPr>
          <w:rStyle w:val="Emphasis"/>
          <w:highlight w:val="cyan"/>
        </w:rPr>
        <w:t>ripples</w:t>
      </w:r>
      <w:r w:rsidRPr="00565554">
        <w:rPr>
          <w:rStyle w:val="StyleUnderline"/>
          <w:highlight w:val="cyan"/>
        </w:rPr>
        <w:t xml:space="preserve"> through</w:t>
      </w:r>
      <w:r w:rsidRPr="00565554">
        <w:rPr>
          <w:rStyle w:val="StyleUnderline"/>
        </w:rPr>
        <w:t xml:space="preserve">out </w:t>
      </w:r>
      <w:r w:rsidRPr="00565554">
        <w:rPr>
          <w:rStyle w:val="StyleUnderline"/>
          <w:highlight w:val="cyan"/>
        </w:rPr>
        <w:t xml:space="preserve">the </w:t>
      </w:r>
      <w:r w:rsidRPr="00565554">
        <w:rPr>
          <w:rStyle w:val="Emphasis"/>
          <w:highlight w:val="cyan"/>
        </w:rPr>
        <w:t>whole economy</w:t>
      </w:r>
      <w:r w:rsidRPr="000D19E7">
        <w:rPr>
          <w:rFonts w:asciiTheme="minorHAnsi" w:hAnsiTheme="minorHAnsi" w:cstheme="minorBidi"/>
          <w:sz w:val="14"/>
        </w:rPr>
        <w:t xml:space="preserve">. Think of </w:t>
      </w:r>
      <w:proofErr w:type="gramStart"/>
      <w:r w:rsidRPr="000D19E7">
        <w:rPr>
          <w:rFonts w:asciiTheme="minorHAnsi" w:hAnsiTheme="minorHAnsi" w:cstheme="minorBidi"/>
          <w:sz w:val="14"/>
        </w:rPr>
        <w:t>all of</w:t>
      </w:r>
      <w:proofErr w:type="gramEnd"/>
      <w:r w:rsidRPr="000D19E7">
        <w:rPr>
          <w:rFonts w:asciiTheme="minorHAnsi" w:hAnsiTheme="minorHAnsi" w:cstheme="minorBidi"/>
          <w:sz w:val="14"/>
        </w:rPr>
        <w:t xml:space="preserve"> the new business models – if you use </w:t>
      </w:r>
      <w:r w:rsidRPr="00565554">
        <w:rPr>
          <w:rStyle w:val="StyleUnderline"/>
        </w:rPr>
        <w:t>Uber</w:t>
      </w:r>
      <w:r w:rsidRPr="000D19E7">
        <w:rPr>
          <w:rFonts w:asciiTheme="minorHAnsi" w:hAnsiTheme="minorHAnsi" w:cstheme="minorBidi"/>
          <w:sz w:val="14"/>
        </w:rPr>
        <w:t xml:space="preserve">, if you use </w:t>
      </w:r>
      <w:r w:rsidRPr="00565554">
        <w:rPr>
          <w:rStyle w:val="StyleUnderline"/>
        </w:rPr>
        <w:t>Lyft</w:t>
      </w:r>
      <w:r w:rsidRPr="000D19E7">
        <w:rPr>
          <w:rFonts w:asciiTheme="minorHAnsi" w:hAnsiTheme="minorHAnsi" w:cstheme="minorBidi"/>
          <w:sz w:val="14"/>
        </w:rPr>
        <w:t xml:space="preserve">, if you use </w:t>
      </w:r>
      <w:proofErr w:type="spellStart"/>
      <w:r w:rsidRPr="00565554">
        <w:rPr>
          <w:rStyle w:val="StyleUnderline"/>
        </w:rPr>
        <w:t>DoorDash</w:t>
      </w:r>
      <w:proofErr w:type="spellEnd"/>
      <w:r w:rsidRPr="000D19E7">
        <w:rPr>
          <w:rFonts w:asciiTheme="minorHAnsi" w:hAnsiTheme="minorHAnsi" w:cstheme="minorBidi"/>
          <w:sz w:val="14"/>
        </w:rPr>
        <w:t xml:space="preserve">, if you use </w:t>
      </w:r>
      <w:r w:rsidRPr="00565554">
        <w:rPr>
          <w:rStyle w:val="StyleUnderline"/>
        </w:rPr>
        <w:t>Spotify</w:t>
      </w:r>
      <w:r w:rsidRPr="000D19E7">
        <w:rPr>
          <w:rFonts w:asciiTheme="minorHAnsi" w:hAnsiTheme="minorHAnsi" w:cstheme="minorBidi"/>
          <w:sz w:val="14"/>
        </w:rPr>
        <w:t xml:space="preserve">. </w:t>
      </w:r>
      <w:r w:rsidRPr="00565554">
        <w:rPr>
          <w:rStyle w:val="StyleUnderline"/>
        </w:rPr>
        <w:t>All</w:t>
      </w:r>
      <w:r w:rsidRPr="000D19E7">
        <w:rPr>
          <w:rFonts w:asciiTheme="minorHAnsi" w:hAnsiTheme="minorHAnsi" w:cstheme="minorBidi"/>
          <w:sz w:val="14"/>
        </w:rPr>
        <w:t xml:space="preserve"> of these </w:t>
      </w:r>
      <w:r w:rsidRPr="00565554">
        <w:rPr>
          <w:rStyle w:val="StyleUnderline"/>
        </w:rPr>
        <w:t xml:space="preserve">are based on the </w:t>
      </w:r>
      <w:r w:rsidRPr="00565554">
        <w:rPr>
          <w:rStyle w:val="Emphasis"/>
        </w:rPr>
        <w:t>wireless innovations</w:t>
      </w:r>
      <w:r w:rsidRPr="000D19E7">
        <w:rPr>
          <w:rFonts w:asciiTheme="minorHAnsi" w:hAnsiTheme="minorHAnsi" w:cstheme="minorBidi"/>
          <w:sz w:val="14"/>
        </w:rPr>
        <w:t xml:space="preserve"> that took us from 2G to 3G, where we went from voice into rich text and data transmission. </w:t>
      </w:r>
      <w:r w:rsidRPr="00565554">
        <w:rPr>
          <w:rStyle w:val="StyleUnderline"/>
        </w:rPr>
        <w:t>That standard</w:t>
      </w:r>
      <w:r w:rsidRPr="000D19E7">
        <w:rPr>
          <w:rFonts w:asciiTheme="minorHAnsi" w:hAnsiTheme="minorHAnsi" w:cstheme="minorBidi"/>
          <w:sz w:val="14"/>
        </w:rPr>
        <w:t xml:space="preserve">, the WCDMA standard, </w:t>
      </w:r>
      <w:r w:rsidRPr="00565554">
        <w:rPr>
          <w:rStyle w:val="StyleUnderline"/>
        </w:rPr>
        <w:t>was based</w:t>
      </w:r>
      <w:r w:rsidRPr="000D19E7">
        <w:rPr>
          <w:rFonts w:asciiTheme="minorHAnsi" w:hAnsiTheme="minorHAnsi" w:cstheme="minorBidi"/>
          <w:sz w:val="14"/>
        </w:rPr>
        <w:t xml:space="preserve"> in part </w:t>
      </w:r>
      <w:r w:rsidRPr="00565554">
        <w:rPr>
          <w:rStyle w:val="StyleUnderline"/>
        </w:rPr>
        <w:t>on the inventions of a small firm that relies</w:t>
      </w:r>
      <w:r w:rsidRPr="000D19E7">
        <w:rPr>
          <w:rFonts w:asciiTheme="minorHAnsi" w:hAnsiTheme="minorHAnsi" w:cstheme="minorBidi"/>
          <w:sz w:val="14"/>
        </w:rPr>
        <w:t xml:space="preserve"> – that relied and continues – no longer a small firm – continues to rely </w:t>
      </w:r>
      <w:r w:rsidRPr="00565554">
        <w:rPr>
          <w:rStyle w:val="StyleUnderline"/>
        </w:rPr>
        <w:t xml:space="preserve">on a </w:t>
      </w:r>
      <w:r w:rsidRPr="00565554">
        <w:rPr>
          <w:rStyle w:val="Emphasis"/>
        </w:rPr>
        <w:t>licensing-based patent model</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You mentioned antitrust several times. So, I want to talk just a little bit about that. It is – antitrust laws and anti-trust regulations do overlap and work in conjunction with patents and intellectual property laws, and the intellectual property ecosystem. Let’s talk a little bit about that, because that regime, the anti-trust regime in the United States, has also come under attack. And to some extent, in an unhelpful way, alongside with a weakening of the intellectual property regime. Maybe you can talk a little bit about that, and what are the examples in the antitrust world, and what should we do about it?</w:t>
      </w:r>
      <w:r>
        <w:rPr>
          <w:rFonts w:asciiTheme="minorHAnsi" w:hAnsiTheme="minorHAnsi" w:cstheme="minorBidi"/>
          <w:sz w:val="14"/>
        </w:rPr>
        <w:t xml:space="preserve"> </w:t>
      </w:r>
      <w:r w:rsidRPr="000D19E7">
        <w:rPr>
          <w:rFonts w:asciiTheme="minorHAnsi" w:hAnsiTheme="minorHAnsi" w:cstheme="minorBidi"/>
          <w:sz w:val="14"/>
        </w:rPr>
        <w:t xml:space="preserve">Prof. Barnett: Yeah. To fully understand the innovation policy in the IT space, but specifically in connectivity, mobility, wireless, et cetera, we </w:t>
      </w:r>
      <w:proofErr w:type="gramStart"/>
      <w:r w:rsidRPr="000D19E7">
        <w:rPr>
          <w:rFonts w:asciiTheme="minorHAnsi" w:hAnsiTheme="minorHAnsi" w:cstheme="minorBidi"/>
          <w:sz w:val="14"/>
        </w:rPr>
        <w:t>have to</w:t>
      </w:r>
      <w:proofErr w:type="gramEnd"/>
      <w:r w:rsidRPr="000D19E7">
        <w:rPr>
          <w:rFonts w:asciiTheme="minorHAnsi" w:hAnsiTheme="minorHAnsi" w:cstheme="minorBidi"/>
          <w:sz w:val="14"/>
        </w:rPr>
        <w:t xml:space="preserve"> look not just at the patent system, but antitrust. And why is antitrust so important? Because antitrust impacts licensing. It impacts what I can do with that property envelope. It impacts that force multiplier effect of how I – of the extent to which the innovator, who is not working under the integrated business models, not inside the big silo, how can that technology be monetized and disseminated throughout the market.</w:t>
      </w:r>
      <w:r>
        <w:rPr>
          <w:rFonts w:asciiTheme="minorHAnsi" w:hAnsiTheme="minorHAnsi" w:cstheme="minorBidi"/>
          <w:sz w:val="14"/>
        </w:rPr>
        <w:t xml:space="preserve"> </w:t>
      </w:r>
      <w:r w:rsidRPr="000D19E7">
        <w:rPr>
          <w:rFonts w:asciiTheme="minorHAnsi" w:hAnsiTheme="minorHAnsi" w:cstheme="minorBidi"/>
          <w:sz w:val="14"/>
        </w:rPr>
        <w:t>So unfortunately, since roughly the mid-2000s, where the Supreme Court started issuing decisions to weaken patent protections – roughly around the same time antitrust regulators in this country, competition regulators in the European Union, have been operating – with the exception of the DOJ antitrust division under the previous administration – have adopted the view that the license is a tax, that the standard essential patents in the wireless industry are inflating prices for consumers, and causing the market to grow at a lower rate than would otherwise be the case.</w:t>
      </w:r>
      <w:r>
        <w:rPr>
          <w:rFonts w:asciiTheme="minorHAnsi" w:hAnsiTheme="minorHAnsi" w:cstheme="minorBidi"/>
          <w:sz w:val="14"/>
        </w:rPr>
        <w:t xml:space="preserve"> </w:t>
      </w:r>
      <w:r w:rsidRPr="000D19E7">
        <w:rPr>
          <w:rFonts w:asciiTheme="minorHAnsi" w:hAnsiTheme="minorHAnsi" w:cstheme="minorBidi"/>
          <w:sz w:val="14"/>
        </w:rPr>
        <w:t xml:space="preserve">But everywhere that we look in the wireless industry, that doesn’t seem to be the case at all. The wireless communications device, which we’re familiar with in the smartphone, there is no technology in modern history that has been adopted more rapidly and more widely. And why is that? Well, </w:t>
      </w:r>
      <w:r w:rsidRPr="00565554">
        <w:rPr>
          <w:rStyle w:val="StyleUnderline"/>
        </w:rPr>
        <w:t xml:space="preserve">if you </w:t>
      </w:r>
      <w:r w:rsidRPr="00565554">
        <w:rPr>
          <w:rStyle w:val="Emphasis"/>
        </w:rPr>
        <w:t>adjust for quality</w:t>
      </w:r>
      <w:r w:rsidRPr="000D19E7">
        <w:rPr>
          <w:rFonts w:asciiTheme="minorHAnsi" w:hAnsiTheme="minorHAnsi" w:cstheme="minorBidi"/>
          <w:sz w:val="14"/>
        </w:rPr>
        <w:t xml:space="preserve">, the </w:t>
      </w:r>
      <w:r w:rsidRPr="00565554">
        <w:rPr>
          <w:rStyle w:val="StyleUnderline"/>
        </w:rPr>
        <w:t>prices of smartphone devices have</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actually </w:t>
      </w:r>
      <w:r w:rsidRPr="00565554">
        <w:rPr>
          <w:rStyle w:val="StyleUnderline"/>
        </w:rPr>
        <w:t>been</w:t>
      </w:r>
      <w:proofErr w:type="gramEnd"/>
      <w:r w:rsidRPr="00565554">
        <w:rPr>
          <w:rStyle w:val="StyleUnderline"/>
        </w:rPr>
        <w:t xml:space="preserve"> </w:t>
      </w:r>
      <w:r w:rsidRPr="00565554">
        <w:rPr>
          <w:rStyle w:val="Emphasis"/>
        </w:rPr>
        <w:t>declining</w:t>
      </w:r>
      <w:r w:rsidRPr="00565554">
        <w:rPr>
          <w:rStyle w:val="StyleUnderline"/>
        </w:rPr>
        <w:t xml:space="preserve"> over time</w:t>
      </w:r>
      <w:r w:rsidRPr="000D19E7">
        <w:rPr>
          <w:sz w:val="14"/>
        </w:rPr>
        <w:t>, which explains</w:t>
      </w:r>
      <w:r w:rsidRPr="000D19E7">
        <w:rPr>
          <w:rFonts w:asciiTheme="minorHAnsi" w:hAnsiTheme="minorHAnsi" w:cstheme="minorBidi"/>
          <w:sz w:val="14"/>
        </w:rPr>
        <w:t xml:space="preserve"> why they’re adopted so widely. </w:t>
      </w:r>
      <w:r w:rsidRPr="00565554">
        <w:rPr>
          <w:rStyle w:val="StyleUnderline"/>
        </w:rPr>
        <w:t>The licensing model</w:t>
      </w:r>
      <w:r w:rsidRPr="000D19E7">
        <w:rPr>
          <w:rFonts w:asciiTheme="minorHAnsi" w:hAnsiTheme="minorHAnsi" w:cstheme="minorBidi"/>
          <w:sz w:val="14"/>
        </w:rPr>
        <w:t xml:space="preserve">, which is in turn </w:t>
      </w:r>
      <w:r w:rsidRPr="00565554">
        <w:rPr>
          <w:rStyle w:val="StyleUnderline"/>
        </w:rPr>
        <w:t>based on the patent system, is</w:t>
      </w:r>
      <w:r w:rsidRPr="000D19E7">
        <w:rPr>
          <w:rFonts w:asciiTheme="minorHAnsi" w:hAnsiTheme="minorHAnsi" w:cstheme="minorBidi"/>
          <w:sz w:val="14"/>
        </w:rPr>
        <w:t xml:space="preserve"> part of </w:t>
      </w:r>
      <w:r w:rsidRPr="00565554">
        <w:rPr>
          <w:rStyle w:val="StyleUnderline"/>
        </w:rPr>
        <w:t xml:space="preserve">the </w:t>
      </w:r>
      <w:r w:rsidRPr="00565554">
        <w:rPr>
          <w:rStyle w:val="Emphasis"/>
        </w:rPr>
        <w:t>reason</w:t>
      </w:r>
      <w:r w:rsidRPr="00565554">
        <w:rPr>
          <w:rStyle w:val="StyleUnderline"/>
        </w:rPr>
        <w:t xml:space="preserve"> for that</w:t>
      </w:r>
      <w:r w:rsidRPr="000D19E7">
        <w:rPr>
          <w:rFonts w:asciiTheme="minorHAnsi" w:hAnsiTheme="minorHAnsi" w:cstheme="minorBidi"/>
          <w:sz w:val="14"/>
        </w:rPr>
        <w:t xml:space="preserve">. Why? Because </w:t>
      </w:r>
      <w:r w:rsidRPr="00565554">
        <w:rPr>
          <w:rStyle w:val="StyleUnderline"/>
        </w:rPr>
        <w:t xml:space="preserve">it </w:t>
      </w:r>
      <w:r w:rsidRPr="00565554">
        <w:rPr>
          <w:rStyle w:val="Emphasis"/>
        </w:rPr>
        <w:t>pushes out</w:t>
      </w:r>
      <w:r w:rsidRPr="00565554">
        <w:rPr>
          <w:rStyle w:val="StyleUnderline"/>
        </w:rPr>
        <w:t xml:space="preserve"> the </w:t>
      </w:r>
      <w:r w:rsidRPr="00565554">
        <w:rPr>
          <w:rStyle w:val="Emphasis"/>
        </w:rPr>
        <w:t>tech</w:t>
      </w:r>
      <w:r w:rsidRPr="000D19E7">
        <w:rPr>
          <w:rFonts w:asciiTheme="minorHAnsi" w:hAnsiTheme="minorHAnsi" w:cstheme="minorBidi"/>
          <w:sz w:val="14"/>
        </w:rPr>
        <w:t xml:space="preserve">nology </w:t>
      </w:r>
      <w:r w:rsidRPr="00565554">
        <w:rPr>
          <w:rStyle w:val="StyleUnderline"/>
        </w:rPr>
        <w:t xml:space="preserve">to </w:t>
      </w:r>
      <w:r w:rsidRPr="00565554">
        <w:rPr>
          <w:rStyle w:val="Emphasis"/>
        </w:rPr>
        <w:t>any</w:t>
      </w:r>
      <w:r w:rsidRPr="00565554">
        <w:rPr>
          <w:rStyle w:val="StyleUnderline"/>
        </w:rPr>
        <w:t xml:space="preserve"> device producer who wants to use it, </w:t>
      </w:r>
      <w:r w:rsidRPr="00565554">
        <w:rPr>
          <w:rStyle w:val="Emphasis"/>
        </w:rPr>
        <w:t>creates competition</w:t>
      </w:r>
      <w:r w:rsidRPr="00565554">
        <w:rPr>
          <w:rStyle w:val="StyleUnderline"/>
        </w:rPr>
        <w:t xml:space="preserve"> in the device market, it </w:t>
      </w:r>
      <w:r w:rsidRPr="00565554">
        <w:rPr>
          <w:rStyle w:val="Emphasis"/>
        </w:rPr>
        <w:t>improves access</w:t>
      </w:r>
      <w:r w:rsidRPr="00565554">
        <w:rPr>
          <w:rStyle w:val="StyleUnderline"/>
        </w:rPr>
        <w:t xml:space="preserve"> to tech</w:t>
      </w:r>
      <w:r w:rsidRPr="000D19E7">
        <w:rPr>
          <w:rFonts w:asciiTheme="minorHAnsi" w:hAnsiTheme="minorHAnsi" w:cstheme="minorBidi"/>
          <w:sz w:val="14"/>
        </w:rPr>
        <w:t>nology.</w:t>
      </w:r>
      <w:r>
        <w:rPr>
          <w:rFonts w:asciiTheme="minorHAnsi" w:hAnsiTheme="minorHAnsi" w:cstheme="minorBidi"/>
          <w:sz w:val="14"/>
        </w:rPr>
        <w:t xml:space="preserve"> </w:t>
      </w:r>
      <w:r w:rsidRPr="000D19E7">
        <w:rPr>
          <w:rFonts w:asciiTheme="minorHAnsi" w:hAnsiTheme="minorHAnsi" w:cstheme="minorBidi"/>
          <w:sz w:val="14"/>
        </w:rPr>
        <w:t xml:space="preserve">The policy of the antitrust regulators in the U.S. and EU in limiting and impeding the licensing and enforcement of patents in the wireless space have been posing a threat to what is an amazing success story. It’s hard to find a bigger success story, either from a technology standpoint or an economic standpoint. That policy not only threatens innovation, it not only threatens to create an unproductive outcome from a competition perspective, right, but also it is eroding the source of the competitive advantage of the U.S. wireless and the European wireless industry – </w:t>
      </w:r>
      <w:proofErr w:type="gramStart"/>
      <w:r w:rsidRPr="000D19E7">
        <w:rPr>
          <w:rFonts w:asciiTheme="minorHAnsi" w:hAnsiTheme="minorHAnsi" w:cstheme="minorBidi"/>
          <w:sz w:val="14"/>
        </w:rPr>
        <w:t>all of</w:t>
      </w:r>
      <w:proofErr w:type="gramEnd"/>
      <w:r w:rsidRPr="000D19E7">
        <w:rPr>
          <w:rFonts w:asciiTheme="minorHAnsi" w:hAnsiTheme="minorHAnsi" w:cstheme="minorBidi"/>
          <w:sz w:val="14"/>
        </w:rPr>
        <w:t xml:space="preserve"> which rests on a business model which is focused on the patent system.</w:t>
      </w:r>
      <w:r>
        <w:rPr>
          <w:rFonts w:asciiTheme="minorHAnsi" w:hAnsiTheme="minorHAnsi" w:cstheme="minorBidi"/>
          <w:sz w:val="14"/>
        </w:rPr>
        <w:t xml:space="preserve"> </w:t>
      </w:r>
      <w:r w:rsidRPr="000D19E7">
        <w:rPr>
          <w:rFonts w:asciiTheme="minorHAnsi" w:hAnsiTheme="minorHAnsi" w:cstheme="minorBidi"/>
          <w:sz w:val="14"/>
        </w:rPr>
        <w:t xml:space="preserve">Mr. Iancu: </w:t>
      </w:r>
      <w:r w:rsidRPr="00565554">
        <w:rPr>
          <w:rStyle w:val="StyleUnderline"/>
        </w:rPr>
        <w:t>I want to talk</w:t>
      </w:r>
      <w:r w:rsidRPr="000D19E7">
        <w:rPr>
          <w:rFonts w:asciiTheme="minorHAnsi" w:hAnsiTheme="minorHAnsi" w:cstheme="minorBidi"/>
          <w:sz w:val="14"/>
        </w:rPr>
        <w:t xml:space="preserve"> a little bit </w:t>
      </w:r>
      <w:r w:rsidRPr="00565554">
        <w:rPr>
          <w:rStyle w:val="StyleUnderline"/>
        </w:rPr>
        <w:t>about the consequences</w:t>
      </w:r>
      <w:r w:rsidRPr="000D19E7">
        <w:rPr>
          <w:rFonts w:asciiTheme="minorHAnsi" w:hAnsiTheme="minorHAnsi" w:cstheme="minorBidi"/>
          <w:sz w:val="14"/>
        </w:rPr>
        <w:t xml:space="preserve"> – </w:t>
      </w:r>
      <w:r w:rsidRPr="00565554">
        <w:rPr>
          <w:rStyle w:val="StyleUnderline"/>
        </w:rPr>
        <w:t xml:space="preserve">the </w:t>
      </w:r>
      <w:r w:rsidRPr="00565554">
        <w:rPr>
          <w:rStyle w:val="Emphasis"/>
        </w:rPr>
        <w:t xml:space="preserve">ultimate </w:t>
      </w:r>
      <w:r w:rsidRPr="00565554">
        <w:rPr>
          <w:rStyle w:val="StyleUnderline"/>
        </w:rPr>
        <w:t>consequences of all this</w:t>
      </w:r>
      <w:r w:rsidRPr="000D19E7">
        <w:rPr>
          <w:rFonts w:asciiTheme="minorHAnsi" w:hAnsiTheme="minorHAnsi" w:cstheme="minorBidi"/>
          <w:sz w:val="14"/>
        </w:rPr>
        <w:t xml:space="preserve">. And here at CSIS, we are particularly focused on a variety of things, but </w:t>
      </w:r>
      <w:r w:rsidRPr="00565554">
        <w:rPr>
          <w:rStyle w:val="Emphasis"/>
        </w:rPr>
        <w:t>national security</w:t>
      </w:r>
      <w:r w:rsidRPr="00565554">
        <w:rPr>
          <w:rStyle w:val="StyleUnderline"/>
        </w:rPr>
        <w:t xml:space="preserve"> is a major topic</w:t>
      </w:r>
      <w:r w:rsidRPr="000D19E7">
        <w:rPr>
          <w:rFonts w:asciiTheme="minorHAnsi" w:hAnsiTheme="minorHAnsi" w:cstheme="minorBidi"/>
          <w:sz w:val="14"/>
        </w:rPr>
        <w:t xml:space="preserve">. So, you’ve spoken about, you know, the reasons what’s happening in the IP world, in the antitrust world. And the remarkable confluence of goals between the big technology firms and China’s interests. What are the ultimate consequences here? </w:t>
      </w:r>
      <w:r w:rsidRPr="00565554">
        <w:rPr>
          <w:rStyle w:val="StyleUnderline"/>
        </w:rPr>
        <w:t xml:space="preserve">Is there an </w:t>
      </w:r>
      <w:r w:rsidRPr="00565554">
        <w:rPr>
          <w:rStyle w:val="Emphasis"/>
        </w:rPr>
        <w:t>impact</w:t>
      </w:r>
      <w:r w:rsidRPr="00565554">
        <w:rPr>
          <w:rStyle w:val="StyleUnderline"/>
        </w:rPr>
        <w:t xml:space="preserve"> on </w:t>
      </w:r>
      <w:r w:rsidRPr="00565554">
        <w:rPr>
          <w:rStyle w:val="Emphasis"/>
        </w:rPr>
        <w:t>national security</w:t>
      </w:r>
      <w:r w:rsidRPr="000D19E7">
        <w:rPr>
          <w:rFonts w:asciiTheme="minorHAnsi" w:hAnsiTheme="minorHAnsi" w:cstheme="minorBidi"/>
          <w:sz w:val="14"/>
        </w:rPr>
        <w:t>, and why, of these various policies?</w:t>
      </w:r>
      <w:r>
        <w:rPr>
          <w:rFonts w:asciiTheme="minorHAnsi" w:hAnsiTheme="minorHAnsi" w:cstheme="minorBidi"/>
          <w:sz w:val="14"/>
        </w:rPr>
        <w:t xml:space="preserve"> </w:t>
      </w:r>
      <w:r w:rsidRPr="000D19E7">
        <w:rPr>
          <w:rFonts w:asciiTheme="minorHAnsi" w:hAnsiTheme="minorHAnsi" w:cstheme="minorBidi"/>
          <w:sz w:val="14"/>
        </w:rPr>
        <w:t xml:space="preserve">Prof. Barnett: Yeah. Thank you for that question. And </w:t>
      </w:r>
      <w:proofErr w:type="gramStart"/>
      <w:r w:rsidRPr="000D19E7">
        <w:rPr>
          <w:rFonts w:asciiTheme="minorHAnsi" w:hAnsiTheme="minorHAnsi" w:cstheme="minorBidi"/>
          <w:sz w:val="14"/>
        </w:rPr>
        <w:t>this is why</w:t>
      </w:r>
      <w:proofErr w:type="gramEnd"/>
      <w:r w:rsidRPr="000D19E7">
        <w:rPr>
          <w:rFonts w:asciiTheme="minorHAnsi" w:hAnsiTheme="minorHAnsi" w:cstheme="minorBidi"/>
          <w:sz w:val="14"/>
        </w:rPr>
        <w:t xml:space="preserve"> I was particularly interested in being able to speak to you today. </w:t>
      </w:r>
      <w:r w:rsidRPr="00565554">
        <w:rPr>
          <w:rStyle w:val="StyleUnderline"/>
        </w:rPr>
        <w:t xml:space="preserve">It’s difficult to </w:t>
      </w:r>
      <w:r w:rsidRPr="00565554">
        <w:rPr>
          <w:rStyle w:val="Emphasis"/>
        </w:rPr>
        <w:t>overestimate</w:t>
      </w:r>
      <w:r w:rsidRPr="00565554">
        <w:rPr>
          <w:rStyle w:val="StyleUnderline"/>
        </w:rPr>
        <w:t xml:space="preserve"> the significance of the wireless communications tech</w:t>
      </w:r>
      <w:r w:rsidRPr="000D19E7">
        <w:rPr>
          <w:rFonts w:asciiTheme="minorHAnsi" w:hAnsiTheme="minorHAnsi" w:cstheme="minorBidi"/>
          <w:sz w:val="14"/>
        </w:rPr>
        <w:t xml:space="preserve">nology. Again, </w:t>
      </w:r>
      <w:r w:rsidRPr="00565554">
        <w:rPr>
          <w:rStyle w:val="StyleUnderline"/>
        </w:rPr>
        <w:t xml:space="preserve">it’s </w:t>
      </w:r>
      <w:r w:rsidRPr="00565554">
        <w:rPr>
          <w:rStyle w:val="Emphasis"/>
        </w:rPr>
        <w:t>not just</w:t>
      </w:r>
      <w:r w:rsidRPr="00565554">
        <w:rPr>
          <w:rStyle w:val="StyleUnderline"/>
        </w:rPr>
        <w:t xml:space="preserve"> about the smartphone. It will </w:t>
      </w:r>
      <w:r w:rsidRPr="00565554">
        <w:rPr>
          <w:rStyle w:val="Emphasis"/>
        </w:rPr>
        <w:t>permeate every part</w:t>
      </w:r>
      <w:r w:rsidRPr="00565554">
        <w:rPr>
          <w:rStyle w:val="StyleUnderline"/>
        </w:rPr>
        <w:t xml:space="preserve"> of</w:t>
      </w:r>
      <w:r w:rsidRPr="000D19E7">
        <w:rPr>
          <w:rFonts w:asciiTheme="minorHAnsi" w:hAnsiTheme="minorHAnsi" w:cstheme="minorBidi"/>
          <w:sz w:val="14"/>
        </w:rPr>
        <w:t xml:space="preserve"> personal and business </w:t>
      </w:r>
      <w:r w:rsidRPr="00565554">
        <w:rPr>
          <w:rStyle w:val="StyleUnderline"/>
        </w:rPr>
        <w:t>life</w:t>
      </w:r>
      <w:r w:rsidRPr="000D19E7">
        <w:rPr>
          <w:rFonts w:asciiTheme="minorHAnsi" w:hAnsiTheme="minorHAnsi" w:cstheme="minorBidi"/>
          <w:sz w:val="14"/>
        </w:rPr>
        <w:t>. The U.S. and the European Union are currently the innovation leaders in this space. They occupy the top of the supply chain. They are constantly generating new innovations to make this wireless technology happen.</w:t>
      </w:r>
      <w:r>
        <w:rPr>
          <w:rFonts w:asciiTheme="minorHAnsi" w:hAnsiTheme="minorHAnsi" w:cstheme="minorBidi"/>
          <w:sz w:val="14"/>
        </w:rPr>
        <w:t xml:space="preserve"> </w:t>
      </w:r>
      <w:r w:rsidRPr="00565554">
        <w:rPr>
          <w:rStyle w:val="StyleUnderline"/>
          <w:highlight w:val="cyan"/>
        </w:rPr>
        <w:t>The business model</w:t>
      </w:r>
      <w:r w:rsidRPr="00565554">
        <w:rPr>
          <w:rStyle w:val="StyleUnderline"/>
        </w:rPr>
        <w:t xml:space="preserve"> on which </w:t>
      </w:r>
      <w:r w:rsidRPr="00565554">
        <w:rPr>
          <w:rStyle w:val="Emphasis"/>
          <w:highlight w:val="cyan"/>
        </w:rPr>
        <w:t xml:space="preserve">every </w:t>
      </w:r>
      <w:r w:rsidRPr="00EE1F32">
        <w:rPr>
          <w:rStyle w:val="Emphasis"/>
        </w:rPr>
        <w:t xml:space="preserve">single lead </w:t>
      </w:r>
      <w:r w:rsidRPr="00565554">
        <w:rPr>
          <w:rStyle w:val="Emphasis"/>
          <w:highlight w:val="cyan"/>
        </w:rPr>
        <w:t>innovator</w:t>
      </w:r>
      <w:r w:rsidRPr="000D19E7">
        <w:rPr>
          <w:rFonts w:asciiTheme="minorHAnsi" w:hAnsiTheme="minorHAnsi" w:cstheme="minorBidi"/>
          <w:sz w:val="14"/>
        </w:rPr>
        <w:t xml:space="preserve"> in this space </w:t>
      </w:r>
      <w:r w:rsidRPr="00565554">
        <w:rPr>
          <w:rStyle w:val="Emphasis"/>
          <w:highlight w:val="cyan"/>
        </w:rPr>
        <w:t>relies</w:t>
      </w:r>
      <w:r w:rsidRPr="00565554">
        <w:rPr>
          <w:rStyle w:val="StyleUnderline"/>
        </w:rPr>
        <w:t xml:space="preserve"> up</w:t>
      </w:r>
      <w:r w:rsidRPr="00565554">
        <w:rPr>
          <w:rStyle w:val="Emphasis"/>
          <w:highlight w:val="cyan"/>
        </w:rPr>
        <w:t>on requires</w:t>
      </w:r>
      <w:r w:rsidRPr="00EE1F32">
        <w:rPr>
          <w:rStyle w:val="StyleUnderline"/>
        </w:rPr>
        <w:t xml:space="preserve"> a </w:t>
      </w:r>
      <w:r w:rsidRPr="00EE1F32">
        <w:rPr>
          <w:rStyle w:val="Emphasis"/>
          <w:highlight w:val="cyan"/>
        </w:rPr>
        <w:t>rob</w:t>
      </w:r>
      <w:r w:rsidRPr="00565554">
        <w:rPr>
          <w:rStyle w:val="Emphasis"/>
          <w:highlight w:val="cyan"/>
        </w:rPr>
        <w:t>ust patent s</w:t>
      </w:r>
      <w:r w:rsidRPr="00EE1F32">
        <w:rPr>
          <w:rStyle w:val="StyleUnderline"/>
        </w:rPr>
        <w:t>ystem</w:t>
      </w:r>
      <w:r w:rsidRPr="000D19E7">
        <w:rPr>
          <w:rFonts w:asciiTheme="minorHAnsi" w:hAnsiTheme="minorHAnsi" w:cstheme="minorBidi"/>
          <w:sz w:val="14"/>
        </w:rPr>
        <w:t xml:space="preserve">. It also requires an antitrust regime that recognizes that licensing is, in general, efficient. It is in general competitive. And when we move away from that, </w:t>
      </w:r>
      <w:r w:rsidRPr="00565554">
        <w:rPr>
          <w:rStyle w:val="StyleUnderline"/>
        </w:rPr>
        <w:t xml:space="preserve">when we make the patent system weaker, </w:t>
      </w:r>
      <w:r w:rsidRPr="00565554">
        <w:rPr>
          <w:rStyle w:val="StyleUnderline"/>
          <w:highlight w:val="cyan"/>
        </w:rPr>
        <w:t xml:space="preserve">when we </w:t>
      </w:r>
      <w:r w:rsidRPr="00565554">
        <w:rPr>
          <w:rStyle w:val="Emphasis"/>
          <w:highlight w:val="cyan"/>
        </w:rPr>
        <w:t>impede</w:t>
      </w:r>
      <w:r w:rsidRPr="00565554">
        <w:rPr>
          <w:rStyle w:val="StyleUnderline"/>
        </w:rPr>
        <w:t xml:space="preserve"> the </w:t>
      </w:r>
      <w:r w:rsidRPr="00565554">
        <w:rPr>
          <w:rStyle w:val="Emphasis"/>
          <w:highlight w:val="cyan"/>
        </w:rPr>
        <w:t>enforcement</w:t>
      </w:r>
      <w:r w:rsidRPr="00EE1F32">
        <w:rPr>
          <w:rStyle w:val="StyleUnderline"/>
        </w:rPr>
        <w:t xml:space="preserve"> of patents</w:t>
      </w:r>
      <w:r w:rsidRPr="000D19E7">
        <w:rPr>
          <w:rFonts w:asciiTheme="minorHAnsi" w:hAnsiTheme="minorHAnsi" w:cstheme="minorBidi"/>
          <w:sz w:val="14"/>
        </w:rPr>
        <w:t xml:space="preserve"> that are </w:t>
      </w:r>
      <w:r w:rsidRPr="00565554">
        <w:rPr>
          <w:rStyle w:val="StyleUnderline"/>
        </w:rPr>
        <w:t>held by innovators</w:t>
      </w:r>
      <w:r w:rsidRPr="000D19E7">
        <w:rPr>
          <w:rFonts w:asciiTheme="minorHAnsi" w:hAnsiTheme="minorHAnsi" w:cstheme="minorBidi"/>
          <w:sz w:val="14"/>
        </w:rPr>
        <w:t xml:space="preserve"> in the wireless space, what we’re doing is </w:t>
      </w:r>
      <w:r w:rsidRPr="00EE1F32">
        <w:rPr>
          <w:rStyle w:val="StyleUnderline"/>
        </w:rPr>
        <w:t xml:space="preserve">we’re </w:t>
      </w:r>
      <w:r w:rsidRPr="00EE1F32">
        <w:rPr>
          <w:rStyle w:val="Emphasis"/>
        </w:rPr>
        <w:t>undermining</w:t>
      </w:r>
      <w:r w:rsidRPr="00EE1F32">
        <w:rPr>
          <w:rStyle w:val="StyleUnderline"/>
        </w:rPr>
        <w:t xml:space="preserve"> the </w:t>
      </w:r>
      <w:r w:rsidRPr="00EE1F32">
        <w:rPr>
          <w:rStyle w:val="Emphasis"/>
        </w:rPr>
        <w:t>source of innovation</w:t>
      </w:r>
      <w:r w:rsidRPr="00565554">
        <w:rPr>
          <w:rStyle w:val="StyleUnderline"/>
        </w:rPr>
        <w:t>. We’re</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actually </w:t>
      </w:r>
      <w:r w:rsidRPr="00565554">
        <w:rPr>
          <w:rStyle w:val="Emphasis"/>
          <w:highlight w:val="cyan"/>
        </w:rPr>
        <w:t>reducing</w:t>
      </w:r>
      <w:proofErr w:type="gramEnd"/>
      <w:r w:rsidRPr="00565554">
        <w:rPr>
          <w:rStyle w:val="Emphasis"/>
          <w:highlight w:val="cyan"/>
        </w:rPr>
        <w:t xml:space="preserve"> access</w:t>
      </w:r>
      <w:r w:rsidRPr="00565554">
        <w:rPr>
          <w:rStyle w:val="StyleUnderline"/>
          <w:highlight w:val="cyan"/>
        </w:rPr>
        <w:t xml:space="preserve"> to</w:t>
      </w:r>
      <w:r w:rsidRPr="00565554">
        <w:rPr>
          <w:rStyle w:val="StyleUnderline"/>
        </w:rPr>
        <w:t xml:space="preserve"> the </w:t>
      </w:r>
      <w:r w:rsidRPr="00565554">
        <w:rPr>
          <w:rStyle w:val="StyleUnderline"/>
          <w:highlight w:val="cyan"/>
        </w:rPr>
        <w:t>tech</w:t>
      </w:r>
      <w:r w:rsidRPr="000D19E7">
        <w:rPr>
          <w:rFonts w:asciiTheme="minorHAnsi" w:hAnsiTheme="minorHAnsi" w:cstheme="minorBidi"/>
          <w:sz w:val="14"/>
        </w:rPr>
        <w:t xml:space="preserve">nology </w:t>
      </w:r>
      <w:r w:rsidRPr="00EE1F32">
        <w:rPr>
          <w:rStyle w:val="StyleUnderline"/>
        </w:rPr>
        <w:t xml:space="preserve">because </w:t>
      </w:r>
      <w:r w:rsidRPr="00565554">
        <w:rPr>
          <w:rStyle w:val="StyleUnderline"/>
          <w:highlight w:val="cyan"/>
        </w:rPr>
        <w:t xml:space="preserve">the industry will be </w:t>
      </w:r>
      <w:r w:rsidRPr="00565554">
        <w:rPr>
          <w:rStyle w:val="Emphasis"/>
          <w:highlight w:val="cyan"/>
        </w:rPr>
        <w:t>forced to migrate</w:t>
      </w:r>
      <w:r w:rsidRPr="00565554">
        <w:rPr>
          <w:rStyle w:val="StyleUnderline"/>
          <w:highlight w:val="cyan"/>
        </w:rPr>
        <w:t xml:space="preserve"> to an </w:t>
      </w:r>
      <w:r w:rsidRPr="00565554">
        <w:rPr>
          <w:rStyle w:val="Emphasis"/>
          <w:highlight w:val="cyan"/>
        </w:rPr>
        <w:t>integrated model</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But </w:t>
      </w:r>
      <w:r w:rsidRPr="00565554">
        <w:rPr>
          <w:rStyle w:val="StyleUnderline"/>
          <w:highlight w:val="cyan"/>
        </w:rPr>
        <w:t>in</w:t>
      </w:r>
      <w:r w:rsidRPr="00565554">
        <w:rPr>
          <w:rStyle w:val="StyleUnderline"/>
        </w:rPr>
        <w:t xml:space="preserve"> the </w:t>
      </w:r>
      <w:r w:rsidRPr="00565554">
        <w:rPr>
          <w:rStyle w:val="Emphasis"/>
          <w:highlight w:val="cyan"/>
        </w:rPr>
        <w:t>global competitiveness</w:t>
      </w:r>
      <w:r w:rsidRPr="00565554">
        <w:rPr>
          <w:rStyle w:val="Emphasis"/>
        </w:rPr>
        <w:t xml:space="preserve"> space</w:t>
      </w:r>
      <w:r w:rsidRPr="000D19E7">
        <w:rPr>
          <w:rFonts w:asciiTheme="minorHAnsi" w:hAnsiTheme="minorHAnsi" w:cstheme="minorBidi"/>
          <w:sz w:val="14"/>
        </w:rPr>
        <w:t xml:space="preserve">, in the national – </w:t>
      </w:r>
      <w:r w:rsidRPr="00565554">
        <w:rPr>
          <w:rStyle w:val="StyleUnderline"/>
          <w:highlight w:val="cyan"/>
        </w:rPr>
        <w:t>from</w:t>
      </w:r>
      <w:r w:rsidRPr="00565554">
        <w:rPr>
          <w:rStyle w:val="StyleUnderline"/>
        </w:rPr>
        <w:t xml:space="preserve"> a </w:t>
      </w:r>
      <w:r w:rsidRPr="00565554">
        <w:rPr>
          <w:rStyle w:val="Emphasis"/>
          <w:highlight w:val="cyan"/>
        </w:rPr>
        <w:t>national security</w:t>
      </w:r>
      <w:r w:rsidRPr="00565554">
        <w:rPr>
          <w:rStyle w:val="StyleUnderline"/>
        </w:rPr>
        <w:t xml:space="preserve"> perspective, </w:t>
      </w:r>
      <w:r w:rsidRPr="00565554">
        <w:rPr>
          <w:rStyle w:val="StyleUnderline"/>
          <w:highlight w:val="cyan"/>
        </w:rPr>
        <w:t>we are</w:t>
      </w:r>
      <w:r w:rsidRPr="000D19E7">
        <w:rPr>
          <w:rFonts w:asciiTheme="minorHAnsi" w:hAnsiTheme="minorHAnsi" w:cstheme="minorBidi"/>
          <w:sz w:val="14"/>
        </w:rPr>
        <w:t xml:space="preserve"> inadvertently, with the best of intentions, we are inadvertently </w:t>
      </w:r>
      <w:r w:rsidRPr="00565554">
        <w:rPr>
          <w:rStyle w:val="Emphasis"/>
          <w:highlight w:val="cyan"/>
        </w:rPr>
        <w:t>undermining</w:t>
      </w:r>
      <w:r w:rsidRPr="00565554">
        <w:rPr>
          <w:rStyle w:val="StyleUnderline"/>
          <w:highlight w:val="cyan"/>
        </w:rPr>
        <w:t xml:space="preserve"> the source of</w:t>
      </w:r>
      <w:r w:rsidRPr="00565554">
        <w:rPr>
          <w:rStyle w:val="StyleUnderline"/>
        </w:rPr>
        <w:t xml:space="preserve"> the </w:t>
      </w:r>
      <w:r w:rsidRPr="00565554">
        <w:rPr>
          <w:rStyle w:val="StyleUnderline"/>
          <w:highlight w:val="cyan"/>
        </w:rPr>
        <w:t>U.S.</w:t>
      </w:r>
      <w:r w:rsidRPr="00565554">
        <w:rPr>
          <w:rStyle w:val="StyleUnderline"/>
        </w:rPr>
        <w:t xml:space="preserve"> and Western </w:t>
      </w:r>
      <w:r w:rsidRPr="00565554">
        <w:rPr>
          <w:rStyle w:val="StyleUnderline"/>
          <w:highlight w:val="cyan"/>
        </w:rPr>
        <w:t>innovation</w:t>
      </w:r>
      <w:r w:rsidRPr="00565554">
        <w:rPr>
          <w:rStyle w:val="StyleUnderline"/>
        </w:rPr>
        <w:t xml:space="preserve"> economy</w:t>
      </w:r>
      <w:r w:rsidRPr="000D19E7">
        <w:rPr>
          <w:rFonts w:asciiTheme="minorHAnsi" w:hAnsiTheme="minorHAnsi" w:cstheme="minorBidi"/>
          <w:sz w:val="14"/>
        </w:rPr>
        <w:t xml:space="preserve">. It’s an entrepreneurial innovation economy. It’s a bottom up, it’s a messy innovation system. And </w:t>
      </w:r>
      <w:r w:rsidRPr="00565554">
        <w:rPr>
          <w:rStyle w:val="StyleUnderline"/>
          <w:highlight w:val="cyan"/>
        </w:rPr>
        <w:t xml:space="preserve">it </w:t>
      </w:r>
      <w:r w:rsidRPr="00565554">
        <w:rPr>
          <w:rStyle w:val="Emphasis"/>
          <w:highlight w:val="cyan"/>
        </w:rPr>
        <w:t>requires investment</w:t>
      </w:r>
      <w:r w:rsidRPr="00565554">
        <w:rPr>
          <w:rStyle w:val="StyleUnderline"/>
          <w:highlight w:val="cyan"/>
        </w:rPr>
        <w:t xml:space="preserve"> by entrepreneurs</w:t>
      </w:r>
      <w:r w:rsidRPr="00565554">
        <w:rPr>
          <w:rStyle w:val="StyleUnderline"/>
        </w:rPr>
        <w:t xml:space="preserve">, it requires investment </w:t>
      </w:r>
      <w:r w:rsidRPr="00565554">
        <w:rPr>
          <w:rStyle w:val="StyleUnderline"/>
          <w:highlight w:val="cyan"/>
        </w:rPr>
        <w:t>by</w:t>
      </w:r>
      <w:r w:rsidRPr="00565554">
        <w:rPr>
          <w:rStyle w:val="StyleUnderline"/>
        </w:rPr>
        <w:t xml:space="preserve"> the </w:t>
      </w:r>
      <w:r w:rsidRPr="00565554">
        <w:rPr>
          <w:rStyle w:val="StyleUnderline"/>
          <w:highlight w:val="cyan"/>
        </w:rPr>
        <w:t xml:space="preserve">holders of </w:t>
      </w:r>
      <w:r w:rsidRPr="00565554">
        <w:rPr>
          <w:rStyle w:val="Emphasis"/>
          <w:highlight w:val="cyan"/>
        </w:rPr>
        <w:t>risk capital</w:t>
      </w:r>
      <w:r w:rsidRPr="000D19E7">
        <w:rPr>
          <w:rFonts w:asciiTheme="minorHAnsi" w:hAnsiTheme="minorHAnsi" w:cstheme="minorBidi"/>
          <w:sz w:val="14"/>
        </w:rPr>
        <w:t xml:space="preserve">. And at the end of the day, </w:t>
      </w:r>
      <w:proofErr w:type="gramStart"/>
      <w:r w:rsidRPr="00565554">
        <w:rPr>
          <w:rStyle w:val="StyleUnderline"/>
          <w:highlight w:val="cyan"/>
        </w:rPr>
        <w:t>all</w:t>
      </w:r>
      <w:r w:rsidRPr="00565554">
        <w:rPr>
          <w:rStyle w:val="StyleUnderline"/>
        </w:rPr>
        <w:t xml:space="preserve"> of</w:t>
      </w:r>
      <w:proofErr w:type="gramEnd"/>
      <w:r w:rsidRPr="00565554">
        <w:rPr>
          <w:rStyle w:val="StyleUnderline"/>
        </w:rPr>
        <w:t xml:space="preserve"> those stockholders </w:t>
      </w:r>
      <w:r w:rsidRPr="00EE1F32">
        <w:rPr>
          <w:rStyle w:val="StyleUnderline"/>
          <w:highlight w:val="cyan"/>
        </w:rPr>
        <w:t>need</w:t>
      </w:r>
      <w:r w:rsidRPr="00EE1F32">
        <w:rPr>
          <w:rStyle w:val="StyleUnderline"/>
        </w:rPr>
        <w:t xml:space="preserve"> a </w:t>
      </w:r>
      <w:r w:rsidRPr="00EE1F32">
        <w:rPr>
          <w:rStyle w:val="Emphasis"/>
        </w:rPr>
        <w:t>secure</w:t>
      </w:r>
      <w:r w:rsidRPr="00565554">
        <w:rPr>
          <w:rStyle w:val="StyleUnderline"/>
        </w:rPr>
        <w:t xml:space="preserve">, a </w:t>
      </w:r>
      <w:r w:rsidRPr="00565554">
        <w:rPr>
          <w:rStyle w:val="Emphasis"/>
          <w:highlight w:val="cyan"/>
        </w:rPr>
        <w:t>robust</w:t>
      </w:r>
      <w:r w:rsidRPr="00565554">
        <w:rPr>
          <w:rStyle w:val="StyleUnderline"/>
          <w:highlight w:val="cyan"/>
        </w:rPr>
        <w:t xml:space="preserve"> property rights </w:t>
      </w:r>
      <w:r w:rsidRPr="00EE1F32">
        <w:rPr>
          <w:rStyle w:val="StyleUnderline"/>
        </w:rPr>
        <w:t>system</w:t>
      </w:r>
      <w:r w:rsidRPr="000D19E7">
        <w:rPr>
          <w:rFonts w:asciiTheme="minorHAnsi" w:hAnsiTheme="minorHAnsi" w:cstheme="minorBidi"/>
          <w:sz w:val="14"/>
        </w:rPr>
        <w:t xml:space="preserve"> in order </w:t>
      </w:r>
      <w:r w:rsidRPr="00565554">
        <w:rPr>
          <w:rStyle w:val="StyleUnderline"/>
          <w:highlight w:val="cyan"/>
        </w:rPr>
        <w:t>to make</w:t>
      </w:r>
      <w:r w:rsidRPr="00565554">
        <w:rPr>
          <w:rStyle w:val="StyleUnderline"/>
        </w:rPr>
        <w:t xml:space="preserve"> all of </w:t>
      </w:r>
      <w:r w:rsidRPr="00565554">
        <w:rPr>
          <w:rStyle w:val="StyleUnderline"/>
          <w:highlight w:val="cyan"/>
        </w:rPr>
        <w:t xml:space="preserve">that </w:t>
      </w:r>
      <w:r w:rsidRPr="00565554">
        <w:rPr>
          <w:rStyle w:val="Emphasis"/>
          <w:highlight w:val="cyan"/>
        </w:rPr>
        <w:t>rational</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Look, I couldn’t agree more. And </w:t>
      </w:r>
      <w:r w:rsidRPr="00565554">
        <w:rPr>
          <w:rStyle w:val="StyleUnderline"/>
        </w:rPr>
        <w:t>I</w:t>
      </w:r>
      <w:r w:rsidRPr="000D19E7">
        <w:rPr>
          <w:rFonts w:asciiTheme="minorHAnsi" w:hAnsiTheme="minorHAnsi" w:cstheme="minorBidi"/>
          <w:sz w:val="14"/>
        </w:rPr>
        <w:t xml:space="preserve"> personally, likewise, </w:t>
      </w:r>
      <w:r w:rsidRPr="00565554">
        <w:rPr>
          <w:rStyle w:val="Emphasis"/>
        </w:rPr>
        <w:t>cannot emphasize enough</w:t>
      </w:r>
      <w:r w:rsidRPr="00565554">
        <w:rPr>
          <w:rStyle w:val="StyleUnderline"/>
        </w:rPr>
        <w:t xml:space="preserve"> how </w:t>
      </w:r>
      <w:r w:rsidRPr="00565554">
        <w:rPr>
          <w:rStyle w:val="Emphasis"/>
        </w:rPr>
        <w:t>important</w:t>
      </w:r>
      <w:r w:rsidRPr="00565554">
        <w:rPr>
          <w:rStyle w:val="StyleUnderline"/>
        </w:rPr>
        <w:t xml:space="preserve"> this is for the</w:t>
      </w:r>
      <w:r w:rsidRPr="000D19E7">
        <w:rPr>
          <w:rFonts w:asciiTheme="minorHAnsi" w:hAnsiTheme="minorHAnsi" w:cstheme="minorBidi"/>
          <w:sz w:val="14"/>
        </w:rPr>
        <w:t xml:space="preserve"> </w:t>
      </w:r>
      <w:r w:rsidRPr="00565554">
        <w:rPr>
          <w:rStyle w:val="Emphasis"/>
        </w:rPr>
        <w:t>U</w:t>
      </w:r>
      <w:r w:rsidRPr="000D19E7">
        <w:rPr>
          <w:rFonts w:asciiTheme="minorHAnsi" w:hAnsiTheme="minorHAnsi" w:cstheme="minorBidi"/>
          <w:sz w:val="14"/>
        </w:rPr>
        <w:t xml:space="preserve">nited </w:t>
      </w:r>
      <w:r w:rsidRPr="00565554">
        <w:rPr>
          <w:rStyle w:val="Emphasis"/>
        </w:rPr>
        <w:t>S</w:t>
      </w:r>
      <w:r w:rsidRPr="000D19E7">
        <w:rPr>
          <w:rFonts w:asciiTheme="minorHAnsi" w:hAnsiTheme="minorHAnsi" w:cstheme="minorBidi"/>
          <w:sz w:val="14"/>
        </w:rPr>
        <w:t xml:space="preserve">tates, </w:t>
      </w:r>
      <w:r w:rsidRPr="00565554">
        <w:rPr>
          <w:rStyle w:val="StyleUnderline"/>
        </w:rPr>
        <w:t xml:space="preserve">and how </w:t>
      </w:r>
      <w:r w:rsidRPr="00565554">
        <w:rPr>
          <w:rStyle w:val="Emphasis"/>
        </w:rPr>
        <w:t>critical</w:t>
      </w:r>
      <w:r w:rsidRPr="00565554">
        <w:rPr>
          <w:rStyle w:val="StyleUnderline"/>
        </w:rPr>
        <w:t xml:space="preserve"> immediate attention needs</w:t>
      </w:r>
      <w:r w:rsidRPr="000D19E7">
        <w:rPr>
          <w:rFonts w:asciiTheme="minorHAnsi" w:hAnsiTheme="minorHAnsi" w:cstheme="minorBidi"/>
          <w:sz w:val="14"/>
        </w:rPr>
        <w:t xml:space="preserve"> – </w:t>
      </w:r>
      <w:r w:rsidRPr="00565554">
        <w:rPr>
          <w:rStyle w:val="StyleUnderline"/>
        </w:rPr>
        <w:t xml:space="preserve">how </w:t>
      </w:r>
      <w:r w:rsidRPr="00565554">
        <w:rPr>
          <w:rStyle w:val="Emphasis"/>
        </w:rPr>
        <w:t>critically important</w:t>
      </w:r>
      <w:r w:rsidRPr="00565554">
        <w:rPr>
          <w:rStyle w:val="StyleUnderline"/>
        </w:rPr>
        <w:t xml:space="preserve"> that immediate attention is paid to this issue</w:t>
      </w:r>
      <w:r w:rsidRPr="000D19E7">
        <w:rPr>
          <w:rFonts w:asciiTheme="minorHAnsi" w:hAnsiTheme="minorHAnsi" w:cstheme="minorBidi"/>
          <w:sz w:val="14"/>
        </w:rPr>
        <w:t xml:space="preserve">. </w:t>
      </w:r>
      <w:r w:rsidRPr="00565554">
        <w:rPr>
          <w:rStyle w:val="StyleUnderline"/>
          <w:highlight w:val="cyan"/>
        </w:rPr>
        <w:t>China</w:t>
      </w:r>
      <w:r w:rsidRPr="000D19E7">
        <w:rPr>
          <w:rFonts w:asciiTheme="minorHAnsi" w:hAnsiTheme="minorHAnsi" w:cstheme="minorBidi"/>
          <w:sz w:val="14"/>
        </w:rPr>
        <w:t xml:space="preserve"> knows what it’s doing. It </w:t>
      </w:r>
      <w:r w:rsidRPr="00565554">
        <w:rPr>
          <w:rStyle w:val="StyleUnderline"/>
          <w:highlight w:val="cyan"/>
        </w:rPr>
        <w:t xml:space="preserve">is </w:t>
      </w:r>
      <w:r w:rsidRPr="00565554">
        <w:rPr>
          <w:rStyle w:val="Emphasis"/>
          <w:highlight w:val="cyan"/>
        </w:rPr>
        <w:t>very focused</w:t>
      </w:r>
      <w:r w:rsidRPr="00565554">
        <w:rPr>
          <w:rStyle w:val="StyleUnderline"/>
          <w:highlight w:val="cyan"/>
        </w:rPr>
        <w:t xml:space="preserve"> in innovating</w:t>
      </w:r>
      <w:r w:rsidRPr="000D19E7">
        <w:rPr>
          <w:rFonts w:asciiTheme="minorHAnsi" w:hAnsiTheme="minorHAnsi" w:cstheme="minorBidi"/>
          <w:sz w:val="14"/>
        </w:rPr>
        <w:t xml:space="preserve"> in its own way. Again, another recent Wall Street Journal article identifies that </w:t>
      </w:r>
      <w:r w:rsidRPr="00565554">
        <w:rPr>
          <w:rStyle w:val="StyleUnderline"/>
        </w:rPr>
        <w:t>the current Chinese government is packing</w:t>
      </w:r>
      <w:r w:rsidRPr="000D19E7">
        <w:rPr>
          <w:rFonts w:asciiTheme="minorHAnsi" w:hAnsiTheme="minorHAnsi" w:cstheme="minorBidi"/>
          <w:sz w:val="14"/>
        </w:rPr>
        <w:t xml:space="preserve"> its </w:t>
      </w:r>
      <w:r w:rsidRPr="00565554">
        <w:rPr>
          <w:rStyle w:val="StyleUnderline"/>
        </w:rPr>
        <w:t>ranks with</w:t>
      </w:r>
      <w:r w:rsidRPr="000D19E7">
        <w:rPr>
          <w:rFonts w:asciiTheme="minorHAnsi" w:hAnsiTheme="minorHAnsi" w:cstheme="minorBidi"/>
          <w:sz w:val="14"/>
        </w:rPr>
        <w:t xml:space="preserve"> science and </w:t>
      </w:r>
      <w:r w:rsidRPr="00565554">
        <w:rPr>
          <w:rStyle w:val="StyleUnderline"/>
        </w:rPr>
        <w:t>tech</w:t>
      </w:r>
      <w:r w:rsidRPr="000D19E7">
        <w:rPr>
          <w:rFonts w:asciiTheme="minorHAnsi" w:hAnsiTheme="minorHAnsi" w:cstheme="minorBidi"/>
          <w:sz w:val="14"/>
        </w:rPr>
        <w:t xml:space="preserve">nology </w:t>
      </w:r>
      <w:r w:rsidRPr="00565554">
        <w:rPr>
          <w:rStyle w:val="StyleUnderline"/>
        </w:rPr>
        <w:t>experts</w:t>
      </w:r>
      <w:r w:rsidRPr="000D19E7">
        <w:rPr>
          <w:rFonts w:asciiTheme="minorHAnsi" w:hAnsiTheme="minorHAnsi" w:cstheme="minorBidi"/>
          <w:sz w:val="14"/>
        </w:rPr>
        <w:t>. Nearly 40 percent of the total seats in the Chinese Central Committee have technical expertise. And they’re super focused on it. And they’re telling us that they are.</w:t>
      </w:r>
      <w:r>
        <w:rPr>
          <w:rFonts w:asciiTheme="minorHAnsi" w:hAnsiTheme="minorHAnsi" w:cstheme="minorBidi"/>
          <w:sz w:val="14"/>
        </w:rPr>
        <w:t xml:space="preserve"> </w:t>
      </w:r>
      <w:r w:rsidRPr="000D19E7">
        <w:rPr>
          <w:rFonts w:asciiTheme="minorHAnsi" w:hAnsiTheme="minorHAnsi" w:cstheme="minorBidi"/>
          <w:sz w:val="14"/>
        </w:rPr>
        <w:t xml:space="preserve">The president, Mr. </w:t>
      </w:r>
      <w:r w:rsidRPr="00565554">
        <w:rPr>
          <w:rStyle w:val="Emphasis"/>
        </w:rPr>
        <w:t>Xi</w:t>
      </w:r>
      <w:r w:rsidRPr="000D19E7">
        <w:rPr>
          <w:rFonts w:asciiTheme="minorHAnsi" w:hAnsiTheme="minorHAnsi" w:cstheme="minorBidi"/>
          <w:sz w:val="14"/>
        </w:rPr>
        <w:t xml:space="preserve">, </w:t>
      </w:r>
      <w:r w:rsidRPr="00565554">
        <w:rPr>
          <w:rStyle w:val="StyleUnderline"/>
        </w:rPr>
        <w:t>said</w:t>
      </w:r>
      <w:r w:rsidRPr="000D19E7">
        <w:rPr>
          <w:rFonts w:asciiTheme="minorHAnsi" w:hAnsiTheme="minorHAnsi" w:cstheme="minorBidi"/>
          <w:sz w:val="14"/>
        </w:rPr>
        <w:t>, quote, “</w:t>
      </w:r>
      <w:r w:rsidRPr="00565554">
        <w:rPr>
          <w:rStyle w:val="StyleUnderline"/>
        </w:rPr>
        <w:t>We must regard science and tech</w:t>
      </w:r>
      <w:r w:rsidRPr="000D19E7">
        <w:rPr>
          <w:rFonts w:asciiTheme="minorHAnsi" w:hAnsiTheme="minorHAnsi" w:cstheme="minorBidi"/>
          <w:sz w:val="14"/>
        </w:rPr>
        <w:t xml:space="preserve">nology </w:t>
      </w:r>
      <w:r w:rsidRPr="00565554">
        <w:rPr>
          <w:rStyle w:val="StyleUnderline"/>
        </w:rPr>
        <w:t xml:space="preserve">as our </w:t>
      </w:r>
      <w:r w:rsidRPr="00565554">
        <w:rPr>
          <w:rStyle w:val="Emphasis"/>
        </w:rPr>
        <w:t>primary productive force</w:t>
      </w:r>
      <w:r w:rsidRPr="000D19E7">
        <w:rPr>
          <w:rFonts w:asciiTheme="minorHAnsi" w:hAnsiTheme="minorHAnsi" w:cstheme="minorBidi"/>
          <w:sz w:val="14"/>
        </w:rPr>
        <w:t xml:space="preserve">, talent as our primary resource, </w:t>
      </w:r>
      <w:r w:rsidRPr="00565554">
        <w:rPr>
          <w:rStyle w:val="StyleUnderline"/>
        </w:rPr>
        <w:t>and innovation as our primary driver of growth</w:t>
      </w:r>
      <w:r w:rsidRPr="000D19E7">
        <w:rPr>
          <w:rFonts w:asciiTheme="minorHAnsi" w:hAnsiTheme="minorHAnsi" w:cstheme="minorBidi"/>
          <w:sz w:val="14"/>
        </w:rPr>
        <w:t xml:space="preserve">.” </w:t>
      </w:r>
      <w:r w:rsidRPr="00565554">
        <w:rPr>
          <w:rStyle w:val="StyleUnderline"/>
        </w:rPr>
        <w:t>They recognize it at the highest levels</w:t>
      </w:r>
      <w:r w:rsidRPr="000D19E7">
        <w:rPr>
          <w:rFonts w:asciiTheme="minorHAnsi" w:hAnsiTheme="minorHAnsi" w:cstheme="minorBidi"/>
          <w:sz w:val="14"/>
        </w:rPr>
        <w:t xml:space="preserve">. And </w:t>
      </w:r>
      <w:r w:rsidRPr="00565554">
        <w:rPr>
          <w:rStyle w:val="StyleUnderline"/>
          <w:highlight w:val="cyan"/>
        </w:rPr>
        <w:t>for the</w:t>
      </w:r>
      <w:r w:rsidRPr="000D19E7">
        <w:rPr>
          <w:rFonts w:asciiTheme="minorHAnsi" w:hAnsiTheme="minorHAnsi" w:cstheme="minorBidi"/>
          <w:sz w:val="14"/>
        </w:rPr>
        <w:t xml:space="preserve"> </w:t>
      </w:r>
      <w:r w:rsidRPr="00565554">
        <w:rPr>
          <w:rStyle w:val="Emphasis"/>
          <w:highlight w:val="cyan"/>
        </w:rPr>
        <w:t>U</w:t>
      </w:r>
      <w:r w:rsidRPr="000D19E7">
        <w:rPr>
          <w:rFonts w:asciiTheme="minorHAnsi" w:hAnsiTheme="minorHAnsi" w:cstheme="minorBidi"/>
          <w:sz w:val="14"/>
        </w:rPr>
        <w:t xml:space="preserve">nited </w:t>
      </w:r>
      <w:r w:rsidRPr="00565554">
        <w:rPr>
          <w:rStyle w:val="Emphasis"/>
          <w:highlight w:val="cyan"/>
        </w:rPr>
        <w:t>S</w:t>
      </w:r>
      <w:r w:rsidRPr="000D19E7">
        <w:rPr>
          <w:rFonts w:asciiTheme="minorHAnsi" w:hAnsiTheme="minorHAnsi" w:cstheme="minorBidi"/>
          <w:sz w:val="14"/>
        </w:rPr>
        <w:t xml:space="preserve">tates </w:t>
      </w:r>
      <w:r w:rsidRPr="00565554">
        <w:rPr>
          <w:rStyle w:val="StyleUnderline"/>
          <w:highlight w:val="cyan"/>
        </w:rPr>
        <w:t xml:space="preserve">to </w:t>
      </w:r>
      <w:r w:rsidRPr="00565554">
        <w:rPr>
          <w:rStyle w:val="Emphasis"/>
          <w:highlight w:val="cyan"/>
        </w:rPr>
        <w:t>compete</w:t>
      </w:r>
      <w:r w:rsidRPr="00565554">
        <w:rPr>
          <w:rStyle w:val="StyleUnderline"/>
          <w:highlight w:val="cyan"/>
        </w:rPr>
        <w:t xml:space="preserve"> in </w:t>
      </w:r>
      <w:r w:rsidRPr="00EE1F32">
        <w:rPr>
          <w:rStyle w:val="StyleUnderline"/>
        </w:rPr>
        <w:t xml:space="preserve">the </w:t>
      </w:r>
      <w:r w:rsidRPr="00565554">
        <w:rPr>
          <w:rStyle w:val="StyleUnderline"/>
          <w:highlight w:val="cyan"/>
        </w:rPr>
        <w:t>face of</w:t>
      </w:r>
      <w:r w:rsidRPr="00565554">
        <w:rPr>
          <w:rStyle w:val="StyleUnderline"/>
        </w:rPr>
        <w:t xml:space="preserve"> this </w:t>
      </w:r>
      <w:r w:rsidRPr="00565554">
        <w:rPr>
          <w:rStyle w:val="Emphasis"/>
          <w:highlight w:val="cyan"/>
        </w:rPr>
        <w:t>increased</w:t>
      </w:r>
      <w:r w:rsidRPr="00565554">
        <w:rPr>
          <w:rStyle w:val="Emphasis"/>
        </w:rPr>
        <w:t xml:space="preserve"> and focused</w:t>
      </w:r>
      <w:r w:rsidRPr="00565554">
        <w:rPr>
          <w:rStyle w:val="StyleUnderline"/>
        </w:rPr>
        <w:t xml:space="preserve"> </w:t>
      </w:r>
      <w:r w:rsidRPr="00565554">
        <w:rPr>
          <w:rStyle w:val="StyleUnderline"/>
          <w:highlight w:val="cyan"/>
        </w:rPr>
        <w:t>competition</w:t>
      </w:r>
      <w:r w:rsidRPr="00565554">
        <w:rPr>
          <w:rStyle w:val="StyleUnderline"/>
        </w:rPr>
        <w:t>, from China</w:t>
      </w:r>
      <w:r w:rsidRPr="000D19E7">
        <w:rPr>
          <w:rFonts w:asciiTheme="minorHAnsi" w:hAnsiTheme="minorHAnsi" w:cstheme="minorBidi"/>
          <w:sz w:val="14"/>
        </w:rPr>
        <w:t xml:space="preserve"> and elsewhere, </w:t>
      </w:r>
      <w:r w:rsidRPr="00565554">
        <w:rPr>
          <w:rStyle w:val="StyleUnderline"/>
          <w:highlight w:val="cyan"/>
        </w:rPr>
        <w:t xml:space="preserve">we </w:t>
      </w:r>
      <w:proofErr w:type="gramStart"/>
      <w:r w:rsidRPr="00565554">
        <w:rPr>
          <w:rStyle w:val="StyleUnderline"/>
          <w:highlight w:val="cyan"/>
        </w:rPr>
        <w:t>have to</w:t>
      </w:r>
      <w:proofErr w:type="gramEnd"/>
      <w:r w:rsidRPr="00565554">
        <w:rPr>
          <w:rStyle w:val="StyleUnderline"/>
        </w:rPr>
        <w:t xml:space="preserve"> </w:t>
      </w:r>
      <w:r w:rsidRPr="00565554">
        <w:rPr>
          <w:rStyle w:val="Emphasis"/>
        </w:rPr>
        <w:t>maintain</w:t>
      </w:r>
      <w:r w:rsidRPr="00565554">
        <w:rPr>
          <w:rStyle w:val="StyleUnderline"/>
        </w:rPr>
        <w:t xml:space="preserve"> and </w:t>
      </w:r>
      <w:r w:rsidRPr="00565554">
        <w:rPr>
          <w:rStyle w:val="Emphasis"/>
          <w:highlight w:val="cyan"/>
        </w:rPr>
        <w:t>improve</w:t>
      </w:r>
      <w:r w:rsidRPr="00565554">
        <w:rPr>
          <w:rStyle w:val="StyleUnderline"/>
          <w:highlight w:val="cyan"/>
        </w:rPr>
        <w:t xml:space="preserve"> our</w:t>
      </w:r>
      <w:r w:rsidRPr="00565554">
        <w:rPr>
          <w:rStyle w:val="StyleUnderline"/>
        </w:rPr>
        <w:t xml:space="preserve"> own </w:t>
      </w:r>
      <w:r w:rsidRPr="00565554">
        <w:rPr>
          <w:rStyle w:val="StyleUnderline"/>
          <w:highlight w:val="cyan"/>
        </w:rPr>
        <w:t>systems</w:t>
      </w:r>
      <w:r w:rsidRPr="000D19E7">
        <w:rPr>
          <w:rFonts w:asciiTheme="minorHAnsi" w:hAnsiTheme="minorHAnsi" w:cstheme="minorBidi"/>
          <w:sz w:val="14"/>
        </w:rPr>
        <w:t xml:space="preserve">. We </w:t>
      </w:r>
      <w:proofErr w:type="gramStart"/>
      <w:r w:rsidRPr="000D19E7">
        <w:rPr>
          <w:rFonts w:asciiTheme="minorHAnsi" w:hAnsiTheme="minorHAnsi" w:cstheme="minorBidi"/>
          <w:sz w:val="14"/>
        </w:rPr>
        <w:t>have to</w:t>
      </w:r>
      <w:proofErr w:type="gramEnd"/>
      <w:r w:rsidRPr="000D19E7">
        <w:rPr>
          <w:rFonts w:asciiTheme="minorHAnsi" w:hAnsiTheme="minorHAnsi" w:cstheme="minorBidi"/>
          <w:sz w:val="14"/>
        </w:rPr>
        <w:t xml:space="preserve"> compete in our own way. And the way </w:t>
      </w:r>
      <w:r w:rsidRPr="00565554">
        <w:rPr>
          <w:rStyle w:val="StyleUnderline"/>
        </w:rPr>
        <w:t>we compete</w:t>
      </w:r>
      <w:r w:rsidRPr="000D19E7">
        <w:rPr>
          <w:rFonts w:asciiTheme="minorHAnsi" w:hAnsiTheme="minorHAnsi" w:cstheme="minorBidi"/>
          <w:sz w:val="14"/>
        </w:rPr>
        <w:t xml:space="preserve"> is </w:t>
      </w:r>
      <w:r w:rsidRPr="00565554">
        <w:rPr>
          <w:rStyle w:val="Emphasis"/>
        </w:rPr>
        <w:t xml:space="preserve">through the private market, </w:t>
      </w:r>
      <w:r w:rsidRPr="00565554">
        <w:rPr>
          <w:rStyle w:val="Emphasis"/>
          <w:highlight w:val="cyan"/>
        </w:rPr>
        <w:t>through disruptive innovation</w:t>
      </w:r>
      <w:r w:rsidRPr="00565554">
        <w:rPr>
          <w:rStyle w:val="StyleUnderline"/>
          <w:highlight w:val="cyan"/>
        </w:rPr>
        <w:t xml:space="preserve">, and </w:t>
      </w:r>
      <w:r w:rsidRPr="00565554">
        <w:rPr>
          <w:rStyle w:val="Emphasis"/>
          <w:highlight w:val="cyan"/>
        </w:rPr>
        <w:t>growth</w:t>
      </w:r>
      <w:r w:rsidRPr="000D19E7">
        <w:rPr>
          <w:rFonts w:asciiTheme="minorHAnsi" w:hAnsiTheme="minorHAnsi" w:cstheme="minorBidi"/>
          <w:sz w:val="14"/>
        </w:rPr>
        <w:t xml:space="preserve">, as you indicate, Professor, from the bottom up. </w:t>
      </w:r>
      <w:r w:rsidRPr="00565554">
        <w:rPr>
          <w:rStyle w:val="Emphasis"/>
          <w:highlight w:val="cyan"/>
        </w:rPr>
        <w:t>If we don’t</w:t>
      </w:r>
      <w:r w:rsidRPr="00565554">
        <w:rPr>
          <w:rStyle w:val="StyleUnderline"/>
        </w:rPr>
        <w:t xml:space="preserve"> attend to this, </w:t>
      </w:r>
      <w:r w:rsidRPr="00565554">
        <w:rPr>
          <w:rStyle w:val="StyleUnderline"/>
          <w:highlight w:val="cyan"/>
        </w:rPr>
        <w:t xml:space="preserve">we have </w:t>
      </w:r>
      <w:r w:rsidRPr="00565554">
        <w:rPr>
          <w:rStyle w:val="Emphasis"/>
          <w:highlight w:val="cyan"/>
        </w:rPr>
        <w:t>no other engine of economic innovative growth</w:t>
      </w:r>
      <w:r w:rsidRPr="00565554">
        <w:rPr>
          <w:rStyle w:val="StyleUnderline"/>
          <w:highlight w:val="cyan"/>
        </w:rPr>
        <w:t xml:space="preserve"> and we’re</w:t>
      </w:r>
      <w:r w:rsidRPr="00565554">
        <w:rPr>
          <w:rStyle w:val="StyleUnderline"/>
        </w:rPr>
        <w:t xml:space="preserve"> going to be </w:t>
      </w:r>
      <w:r w:rsidRPr="00565554">
        <w:rPr>
          <w:rStyle w:val="Emphasis"/>
          <w:highlight w:val="cyan"/>
        </w:rPr>
        <w:t>left behind</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Prof. Barnett: Yeah. I couldn’t agree more. Putting my – the book I published recently, the book that I’m currently working on, </w:t>
      </w:r>
      <w:r w:rsidRPr="00565554">
        <w:rPr>
          <w:rStyle w:val="StyleUnderline"/>
          <w:highlight w:val="cyan"/>
        </w:rPr>
        <w:t>we have</w:t>
      </w:r>
      <w:r w:rsidRPr="00565554">
        <w:rPr>
          <w:rStyle w:val="StyleUnderline"/>
        </w:rPr>
        <w:t xml:space="preserve"> over </w:t>
      </w:r>
      <w:r w:rsidRPr="00565554">
        <w:rPr>
          <w:rStyle w:val="StyleUnderline"/>
          <w:highlight w:val="cyan"/>
        </w:rPr>
        <w:t xml:space="preserve">a </w:t>
      </w:r>
      <w:r w:rsidRPr="00565554">
        <w:rPr>
          <w:rStyle w:val="Emphasis"/>
          <w:highlight w:val="cyan"/>
        </w:rPr>
        <w:t>century’s worth of history</w:t>
      </w:r>
      <w:r w:rsidRPr="00EE1F32">
        <w:rPr>
          <w:rStyle w:val="StyleUnderline"/>
        </w:rPr>
        <w:t xml:space="preserve">. We </w:t>
      </w:r>
      <w:r w:rsidRPr="00565554">
        <w:rPr>
          <w:rStyle w:val="Emphasis"/>
          <w:highlight w:val="cyan"/>
        </w:rPr>
        <w:t xml:space="preserve">don’t </w:t>
      </w:r>
      <w:r w:rsidRPr="00EE1F32">
        <w:rPr>
          <w:rStyle w:val="Emphasis"/>
        </w:rPr>
        <w:t xml:space="preserve">need to </w:t>
      </w:r>
      <w:r w:rsidRPr="00565554">
        <w:rPr>
          <w:rStyle w:val="Emphasis"/>
          <w:highlight w:val="cyan"/>
        </w:rPr>
        <w:t>guess</w:t>
      </w:r>
      <w:r w:rsidRPr="00565554">
        <w:rPr>
          <w:rStyle w:val="StyleUnderline"/>
          <w:highlight w:val="cyan"/>
        </w:rPr>
        <w:t>. The most fertile</w:t>
      </w:r>
      <w:r w:rsidRPr="00565554">
        <w:rPr>
          <w:rStyle w:val="StyleUnderline"/>
        </w:rPr>
        <w:t xml:space="preserve">, the most entrepreneurial, the </w:t>
      </w:r>
      <w:r w:rsidRPr="00565554">
        <w:rPr>
          <w:rStyle w:val="Emphasis"/>
        </w:rPr>
        <w:t xml:space="preserve">most </w:t>
      </w:r>
      <w:r w:rsidRPr="00565554">
        <w:rPr>
          <w:rStyle w:val="Emphasis"/>
          <w:highlight w:val="cyan"/>
        </w:rPr>
        <w:t>innovative</w:t>
      </w:r>
      <w:r w:rsidRPr="00565554">
        <w:rPr>
          <w:rStyle w:val="StyleUnderline"/>
          <w:highlight w:val="cyan"/>
        </w:rPr>
        <w:t xml:space="preserve"> periods in</w:t>
      </w:r>
      <w:r w:rsidRPr="00565554">
        <w:rPr>
          <w:rStyle w:val="StyleUnderline"/>
        </w:rPr>
        <w:t xml:space="preserve"> U.S. </w:t>
      </w:r>
      <w:r w:rsidRPr="00565554">
        <w:rPr>
          <w:rStyle w:val="Emphasis"/>
          <w:highlight w:val="cyan"/>
        </w:rPr>
        <w:t>tech</w:t>
      </w:r>
      <w:r w:rsidRPr="00565554">
        <w:rPr>
          <w:rStyle w:val="StyleUnderline"/>
        </w:rPr>
        <w:t xml:space="preserve">nology </w:t>
      </w:r>
      <w:r w:rsidRPr="00565554">
        <w:rPr>
          <w:rStyle w:val="StyleUnderline"/>
          <w:highlight w:val="cyan"/>
        </w:rPr>
        <w:t>history</w:t>
      </w:r>
      <w:r w:rsidRPr="00565554">
        <w:rPr>
          <w:rStyle w:val="StyleUnderline"/>
        </w:rPr>
        <w:t xml:space="preserve">, they’ve </w:t>
      </w:r>
      <w:r w:rsidRPr="00565554">
        <w:rPr>
          <w:rStyle w:val="Emphasis"/>
          <w:highlight w:val="cyan"/>
        </w:rPr>
        <w:t>relied</w:t>
      </w:r>
      <w:r w:rsidRPr="00565554">
        <w:rPr>
          <w:rStyle w:val="StyleUnderline"/>
          <w:highlight w:val="cyan"/>
        </w:rPr>
        <w:t xml:space="preserve"> on the </w:t>
      </w:r>
      <w:r w:rsidRPr="00565554">
        <w:rPr>
          <w:rStyle w:val="Emphasis"/>
          <w:highlight w:val="cyan"/>
        </w:rPr>
        <w:t>maverick</w:t>
      </w:r>
      <w:r w:rsidRPr="00565554">
        <w:rPr>
          <w:rStyle w:val="Emphasis"/>
        </w:rPr>
        <w:t xml:space="preserve"> inventor</w:t>
      </w:r>
      <w:r w:rsidRPr="000D19E7">
        <w:rPr>
          <w:rFonts w:asciiTheme="minorHAnsi" w:hAnsiTheme="minorHAnsi" w:cstheme="minorBidi"/>
          <w:sz w:val="14"/>
        </w:rPr>
        <w:t xml:space="preserve">. They’ve relied on the entrepreneur. </w:t>
      </w:r>
      <w:r w:rsidRPr="00565554">
        <w:rPr>
          <w:rStyle w:val="StyleUnderline"/>
        </w:rPr>
        <w:t xml:space="preserve">The entrepreneur </w:t>
      </w:r>
      <w:r w:rsidRPr="00565554">
        <w:rPr>
          <w:rStyle w:val="Emphasis"/>
        </w:rPr>
        <w:t>needs the property rights</w:t>
      </w:r>
      <w:r w:rsidRPr="00565554">
        <w:rPr>
          <w:rStyle w:val="StyleUnderline"/>
        </w:rPr>
        <w:t xml:space="preserve"> system to make this happen</w:t>
      </w:r>
      <w:r w:rsidRPr="000D19E7">
        <w:rPr>
          <w:rFonts w:asciiTheme="minorHAnsi" w:hAnsiTheme="minorHAnsi" w:cstheme="minorBidi"/>
          <w:sz w:val="14"/>
        </w:rPr>
        <w:t xml:space="preserve">. Again, to go back, but just to refine this point again, the basic research money from the government is critical. It gets the – it gets the innovation engine moving. But </w:t>
      </w:r>
      <w:r w:rsidRPr="00565554">
        <w:rPr>
          <w:rStyle w:val="StyleUnderline"/>
        </w:rPr>
        <w:t xml:space="preserve">the </w:t>
      </w:r>
      <w:r w:rsidRPr="00565554">
        <w:rPr>
          <w:rStyle w:val="Emphasis"/>
        </w:rPr>
        <w:t>missing piece</w:t>
      </w:r>
      <w:r w:rsidRPr="00565554">
        <w:rPr>
          <w:rStyle w:val="StyleUnderline"/>
        </w:rPr>
        <w:t xml:space="preserve"> is that property rights system</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What the property right system does – we’re fully familiar with this outside the technology system, but the logic applies in tech as well. </w:t>
      </w:r>
      <w:r w:rsidRPr="00565554">
        <w:rPr>
          <w:rStyle w:val="StyleUnderline"/>
        </w:rPr>
        <w:t xml:space="preserve">When you have a property rights system that is </w:t>
      </w:r>
      <w:r w:rsidRPr="00565554">
        <w:rPr>
          <w:rStyle w:val="Emphasis"/>
        </w:rPr>
        <w:t>robust</w:t>
      </w:r>
      <w:r w:rsidRPr="00565554">
        <w:rPr>
          <w:rStyle w:val="StyleUnderline"/>
        </w:rPr>
        <w:t xml:space="preserve">, that’s </w:t>
      </w:r>
      <w:r w:rsidRPr="00565554">
        <w:rPr>
          <w:rStyle w:val="Emphasis"/>
        </w:rPr>
        <w:t>secure</w:t>
      </w:r>
      <w:r w:rsidRPr="00565554">
        <w:rPr>
          <w:rStyle w:val="StyleUnderline"/>
        </w:rPr>
        <w:t xml:space="preserve">, the private market starts to </w:t>
      </w:r>
      <w:r w:rsidRPr="00565554">
        <w:rPr>
          <w:rStyle w:val="Emphasis"/>
        </w:rPr>
        <w:t>invest</w:t>
      </w:r>
      <w:r w:rsidRPr="00565554">
        <w:rPr>
          <w:rStyle w:val="StyleUnderline"/>
        </w:rPr>
        <w:t xml:space="preserve">. It </w:t>
      </w:r>
      <w:r w:rsidRPr="00565554">
        <w:rPr>
          <w:rStyle w:val="Emphasis"/>
        </w:rPr>
        <w:t>allocates</w:t>
      </w:r>
      <w:r w:rsidRPr="000D19E7">
        <w:rPr>
          <w:rFonts w:asciiTheme="minorHAnsi" w:hAnsiTheme="minorHAnsi" w:cstheme="minorBidi"/>
          <w:sz w:val="14"/>
        </w:rPr>
        <w:t xml:space="preserve"> that </w:t>
      </w:r>
      <w:r w:rsidRPr="00565554">
        <w:rPr>
          <w:rStyle w:val="Emphasis"/>
        </w:rPr>
        <w:t>capital</w:t>
      </w:r>
      <w:r w:rsidRPr="00565554">
        <w:rPr>
          <w:rStyle w:val="StyleUnderline"/>
        </w:rPr>
        <w:t xml:space="preserve"> to inventions that will take</w:t>
      </w:r>
      <w:r w:rsidRPr="000D19E7">
        <w:rPr>
          <w:sz w:val="14"/>
        </w:rPr>
        <w:t xml:space="preserve"> those</w:t>
      </w:r>
      <w:r w:rsidRPr="000D19E7">
        <w:rPr>
          <w:rFonts w:asciiTheme="minorHAnsi" w:hAnsiTheme="minorHAnsi" w:cstheme="minorBidi"/>
          <w:sz w:val="14"/>
        </w:rPr>
        <w:t xml:space="preserve"> </w:t>
      </w:r>
      <w:r w:rsidRPr="00565554">
        <w:rPr>
          <w:rStyle w:val="StyleUnderline"/>
        </w:rPr>
        <w:t xml:space="preserve">wireless </w:t>
      </w:r>
      <w:r w:rsidRPr="00565554">
        <w:rPr>
          <w:rStyle w:val="Emphasis"/>
        </w:rPr>
        <w:t>tech</w:t>
      </w:r>
      <w:r w:rsidRPr="000D19E7">
        <w:rPr>
          <w:rFonts w:asciiTheme="minorHAnsi" w:hAnsiTheme="minorHAnsi" w:cstheme="minorBidi"/>
          <w:sz w:val="14"/>
        </w:rPr>
        <w:t xml:space="preserve">nologies </w:t>
      </w:r>
      <w:r w:rsidRPr="00565554">
        <w:rPr>
          <w:rStyle w:val="StyleUnderline"/>
        </w:rPr>
        <w:t>and create</w:t>
      </w:r>
      <w:r w:rsidRPr="000D19E7">
        <w:rPr>
          <w:rFonts w:asciiTheme="minorHAnsi" w:hAnsiTheme="minorHAnsi" w:cstheme="minorBidi"/>
          <w:sz w:val="14"/>
        </w:rPr>
        <w:t xml:space="preserve"> all sorts of </w:t>
      </w:r>
      <w:r w:rsidRPr="00565554">
        <w:rPr>
          <w:rStyle w:val="StyleUnderline"/>
        </w:rPr>
        <w:t>new business models</w:t>
      </w:r>
      <w:r w:rsidRPr="000D19E7">
        <w:rPr>
          <w:rFonts w:asciiTheme="minorHAnsi" w:hAnsiTheme="minorHAnsi" w:cstheme="minorBidi"/>
          <w:sz w:val="14"/>
        </w:rPr>
        <w:t xml:space="preserve">, not just </w:t>
      </w:r>
      <w:r w:rsidRPr="00565554">
        <w:rPr>
          <w:rStyle w:val="StyleUnderline"/>
        </w:rPr>
        <w:t>in communications</w:t>
      </w:r>
      <w:r w:rsidRPr="000D19E7">
        <w:rPr>
          <w:rFonts w:asciiTheme="minorHAnsi" w:hAnsiTheme="minorHAnsi" w:cstheme="minorBidi"/>
          <w:sz w:val="14"/>
        </w:rPr>
        <w:t xml:space="preserve">, in </w:t>
      </w:r>
      <w:r w:rsidRPr="00565554">
        <w:rPr>
          <w:rStyle w:val="StyleUnderline"/>
        </w:rPr>
        <w:t>health care</w:t>
      </w:r>
      <w:r w:rsidRPr="000D19E7">
        <w:rPr>
          <w:rFonts w:asciiTheme="minorHAnsi" w:hAnsiTheme="minorHAnsi" w:cstheme="minorBidi"/>
          <w:sz w:val="14"/>
        </w:rPr>
        <w:t xml:space="preserve">, </w:t>
      </w:r>
      <w:r w:rsidRPr="00565554">
        <w:rPr>
          <w:rStyle w:val="StyleUnderline"/>
        </w:rPr>
        <w:t xml:space="preserve">and in </w:t>
      </w:r>
      <w:r w:rsidRPr="00565554">
        <w:rPr>
          <w:rStyle w:val="Emphasis"/>
        </w:rPr>
        <w:t>all</w:t>
      </w:r>
      <w:r w:rsidRPr="00565554">
        <w:rPr>
          <w:rStyle w:val="StyleUnderline"/>
        </w:rPr>
        <w:t xml:space="preserve"> manner of industries</w:t>
      </w:r>
      <w:r w:rsidRPr="000D19E7">
        <w:rPr>
          <w:rFonts w:asciiTheme="minorHAnsi" w:hAnsiTheme="minorHAnsi" w:cstheme="minorBidi"/>
          <w:sz w:val="14"/>
        </w:rPr>
        <w:t xml:space="preserve">. </w:t>
      </w:r>
      <w:r w:rsidRPr="00565554">
        <w:rPr>
          <w:rStyle w:val="StyleUnderline"/>
        </w:rPr>
        <w:t xml:space="preserve">That’s the </w:t>
      </w:r>
      <w:r w:rsidRPr="00565554">
        <w:rPr>
          <w:rStyle w:val="Emphasis"/>
        </w:rPr>
        <w:t>magic</w:t>
      </w:r>
      <w:r w:rsidRPr="00565554">
        <w:rPr>
          <w:rStyle w:val="StyleUnderline"/>
        </w:rPr>
        <w:t xml:space="preserve"> of the </w:t>
      </w:r>
      <w:r w:rsidRPr="00565554">
        <w:rPr>
          <w:rStyle w:val="Emphasis"/>
        </w:rPr>
        <w:t>U.S. innovation economy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It’s a messy innovation economy. </w:t>
      </w:r>
      <w:r w:rsidRPr="00565554">
        <w:rPr>
          <w:rStyle w:val="StyleUnderline"/>
        </w:rPr>
        <w:t xml:space="preserve">It’s </w:t>
      </w:r>
      <w:r w:rsidRPr="00565554">
        <w:rPr>
          <w:rStyle w:val="Emphasis"/>
        </w:rPr>
        <w:t>not top down</w:t>
      </w:r>
      <w:r w:rsidRPr="00565554">
        <w:rPr>
          <w:rStyle w:val="StyleUnderline"/>
        </w:rPr>
        <w:t xml:space="preserve">. It’s </w:t>
      </w:r>
      <w:r w:rsidRPr="00565554">
        <w:rPr>
          <w:rStyle w:val="Emphasis"/>
        </w:rPr>
        <w:t>bottom up</w:t>
      </w:r>
      <w:r w:rsidRPr="00565554">
        <w:rPr>
          <w:rStyle w:val="StyleUnderline"/>
        </w:rPr>
        <w:t xml:space="preserve">. But for bottom up to work, it needs to have a </w:t>
      </w:r>
      <w:r w:rsidRPr="00565554">
        <w:rPr>
          <w:rStyle w:val="Emphasis"/>
        </w:rPr>
        <w:t>patent s</w:t>
      </w:r>
      <w:r w:rsidRPr="00565554">
        <w:rPr>
          <w:rStyle w:val="StyleUnderline"/>
        </w:rPr>
        <w:t>ystem</w:t>
      </w:r>
      <w:r w:rsidRPr="000D19E7">
        <w:rPr>
          <w:rFonts w:asciiTheme="minorHAnsi" w:hAnsiTheme="minorHAnsi" w:cstheme="minorBidi"/>
          <w:sz w:val="14"/>
        </w:rPr>
        <w:t xml:space="preserve">. It needs to have an antitrust system that recognizes that robust enforcement of patents and secure licensing of patents – it’s not a tax. </w:t>
      </w:r>
      <w:r w:rsidRPr="00565554">
        <w:rPr>
          <w:rStyle w:val="StyleUnderline"/>
        </w:rPr>
        <w:t xml:space="preserve">It’s a </w:t>
      </w:r>
      <w:r w:rsidRPr="00565554">
        <w:rPr>
          <w:rStyle w:val="Emphasis"/>
        </w:rPr>
        <w:t>force multiplier</w:t>
      </w:r>
      <w:r w:rsidRPr="00565554">
        <w:rPr>
          <w:rStyle w:val="StyleUnderline"/>
        </w:rPr>
        <w:t xml:space="preserve"> effect. It </w:t>
      </w:r>
      <w:r w:rsidRPr="00565554">
        <w:rPr>
          <w:rStyle w:val="Emphasis"/>
        </w:rPr>
        <w:t>creates gains</w:t>
      </w:r>
      <w:r w:rsidRPr="00565554">
        <w:rPr>
          <w:rStyle w:val="StyleUnderline"/>
        </w:rPr>
        <w:t>, not just for the innovator but it creates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actually </w:t>
      </w:r>
      <w:r w:rsidRPr="00565554">
        <w:rPr>
          <w:rStyle w:val="StyleUnderline"/>
        </w:rPr>
        <w:t>far</w:t>
      </w:r>
      <w:proofErr w:type="gramEnd"/>
      <w:r w:rsidRPr="00565554">
        <w:rPr>
          <w:rStyle w:val="StyleUnderline"/>
        </w:rPr>
        <w:t xml:space="preserve"> more gains, of far </w:t>
      </w:r>
      <w:r w:rsidRPr="00565554">
        <w:rPr>
          <w:rStyle w:val="Emphasis"/>
        </w:rPr>
        <w:t>higher orders of magnitude</w:t>
      </w:r>
      <w:r w:rsidRPr="00565554">
        <w:rPr>
          <w:rStyle w:val="StyleUnderline"/>
        </w:rPr>
        <w:t>, of all</w:t>
      </w:r>
      <w:r w:rsidRPr="000D19E7">
        <w:rPr>
          <w:rFonts w:asciiTheme="minorHAnsi" w:hAnsiTheme="minorHAnsi" w:cstheme="minorBidi"/>
          <w:sz w:val="14"/>
        </w:rPr>
        <w:t xml:space="preserve"> of the </w:t>
      </w:r>
      <w:r w:rsidRPr="00565554">
        <w:rPr>
          <w:rStyle w:val="StyleUnderline"/>
        </w:rPr>
        <w:t>consumers</w:t>
      </w:r>
      <w:r w:rsidRPr="000D19E7">
        <w:rPr>
          <w:rFonts w:asciiTheme="minorHAnsi" w:hAnsiTheme="minorHAnsi" w:cstheme="minorBidi"/>
          <w:sz w:val="14"/>
        </w:rPr>
        <w:t xml:space="preserve"> and the businesses that benefit from that.</w:t>
      </w:r>
    </w:p>
    <w:p w14:paraId="4316C5EC" w14:textId="77777777" w:rsidR="00050462" w:rsidRPr="00B14C77" w:rsidRDefault="00050462" w:rsidP="00050462">
      <w:pPr>
        <w:pStyle w:val="Heading4"/>
      </w:pPr>
      <w:r>
        <w:t>Congress should abrogate the eBay decision to restore patent rights and ensure innovation</w:t>
      </w:r>
    </w:p>
    <w:p w14:paraId="5BB3BF22" w14:textId="77777777" w:rsidR="00050462" w:rsidRPr="002C3A26" w:rsidRDefault="00050462" w:rsidP="00050462">
      <w:pPr>
        <w:rPr>
          <w:rStyle w:val="Style13ptBold"/>
        </w:rPr>
      </w:pPr>
      <w:r w:rsidRPr="002C3A26">
        <w:rPr>
          <w:rStyle w:val="Style13ptBold"/>
        </w:rPr>
        <w:t>Shivakumar and Iancu in 2023</w:t>
      </w:r>
    </w:p>
    <w:p w14:paraId="19B8515F" w14:textId="77777777" w:rsidR="00050462" w:rsidRPr="002C3A26" w:rsidRDefault="00050462" w:rsidP="00050462">
      <w:pPr>
        <w:rPr>
          <w:rFonts w:asciiTheme="minorHAnsi" w:hAnsiTheme="minorHAnsi" w:cstheme="minorBidi"/>
          <w:sz w:val="16"/>
          <w:szCs w:val="16"/>
        </w:rPr>
      </w:pPr>
      <w:r w:rsidRPr="002C3A26">
        <w:rPr>
          <w:rFonts w:asciiTheme="minorHAnsi" w:hAnsiTheme="minorHAnsi" w:cstheme="minorBidi"/>
          <w:sz w:val="16"/>
          <w:szCs w:val="16"/>
          <w:u w:val="single"/>
        </w:rPr>
        <w:t>Sujai Shivakumar</w:t>
      </w:r>
      <w:r w:rsidRPr="002C3A26">
        <w:rPr>
          <w:rFonts w:asciiTheme="minorHAnsi" w:hAnsiTheme="minorHAnsi" w:cstheme="minorBidi"/>
          <w:sz w:val="16"/>
          <w:szCs w:val="16"/>
        </w:rPr>
        <w:t xml:space="preserve"> directs the Renewing American Innovation (RAI) Project at the Center for Strategic and International Studies (CSIS), where he also serves as a senior fellow. Dr. Shivakumar brings over two decades of experience in policy studies related to U.S. competitiveness and innovation. Previously, he directed the Innovation Policy Forum at the National Academies of Sciences, Engineering, and Medicine and led major studies of U.S. policies supporting advanced manufacturing, small business growth, workforce development, and entrepreneurship. </w:t>
      </w:r>
      <w:r w:rsidRPr="002C3A26">
        <w:rPr>
          <w:rFonts w:asciiTheme="minorHAnsi" w:hAnsiTheme="minorHAnsi" w:cstheme="minorBidi"/>
          <w:sz w:val="16"/>
          <w:szCs w:val="16"/>
          <w:u w:val="single"/>
        </w:rPr>
        <w:t>Andrei Iancu</w:t>
      </w:r>
      <w:r w:rsidRPr="002C3A26">
        <w:rPr>
          <w:rFonts w:asciiTheme="minorHAnsi" w:hAnsiTheme="minorHAnsi" w:cstheme="minorBidi"/>
          <w:sz w:val="16"/>
          <w:szCs w:val="16"/>
        </w:rPr>
        <w:t xml:space="preserve"> is senior adviser of the Renewing American Innovation Project at the Center for Strategic and International Studies. Previously, he was undersecretary of commerce for intellectual property and director of the United States Patent and Trademark Office, a position to which he was confirmed unanimously by the Senate. In this role, Mr. Iancu led an agency with approximately 13,000 employees and an annual budget of over $3.5 billion. He was also the principal adviser in the administration on domestic and international intellectual property (IP) policy matters. Mr. Iancu has also taught patent law at the UCLA School of Law. Mr. Iancu has had hundreds of engagements on IP and innovation policy issues. Mr. Iancu has also written on a variety of IP issues. The Journal of the Patent and Trademark Office Society recognized one of his articles as "the greatest contribution to the fields of patents, trademarks and copyrights" in the publication year. Recently, and among many other recognitions, he received the IP Champion Award from the Intellectual Property Owners Education Foundation for “his extraordinary leadership in advocating for the value of intellectual property to stimulate the progress of innovation.” Both are interviewing </w:t>
      </w:r>
      <w:r w:rsidRPr="002C3A26">
        <w:rPr>
          <w:rFonts w:asciiTheme="minorHAnsi" w:hAnsiTheme="minorHAnsi" w:cstheme="minorBidi"/>
          <w:sz w:val="16"/>
          <w:szCs w:val="16"/>
          <w:u w:val="single"/>
        </w:rPr>
        <w:t>Jonathan Barnett</w:t>
      </w:r>
      <w:r w:rsidRPr="002C3A26">
        <w:rPr>
          <w:rFonts w:asciiTheme="minorHAnsi" w:hAnsiTheme="minorHAnsi" w:cstheme="minorBidi"/>
          <w:sz w:val="16"/>
          <w:szCs w:val="16"/>
        </w:rPr>
        <w:t xml:space="preserve"> is Torrey H. Webb Professor of Law at USC, the University of Southern California. And he is the director of the law school’s Media, Entertainment and Technology Law Program. Professor Barnett teaches primarily intellectual property law, antitrust, along with a whole host of other issues that he focuses on, including contracts, corporate law, and the like. Professor Barnett, prior to academia, worked as a lawyer in private practice. He has an undergraduate degree from the University of Pennsylvania, a </w:t>
      </w:r>
      <w:proofErr w:type="gramStart"/>
      <w:r w:rsidRPr="002C3A26">
        <w:rPr>
          <w:rFonts w:asciiTheme="minorHAnsi" w:hAnsiTheme="minorHAnsi" w:cstheme="minorBidi"/>
          <w:sz w:val="16"/>
          <w:szCs w:val="16"/>
        </w:rPr>
        <w:t>Masters of Philosophy</w:t>
      </w:r>
      <w:proofErr w:type="gramEnd"/>
      <w:r w:rsidRPr="002C3A26">
        <w:rPr>
          <w:rFonts w:asciiTheme="minorHAnsi" w:hAnsiTheme="minorHAnsi" w:cstheme="minorBidi"/>
          <w:sz w:val="16"/>
          <w:szCs w:val="16"/>
        </w:rPr>
        <w:t xml:space="preserve"> from Cambridge University, and a J.D. from the Yale Law School – a stellar combination. Professor Barnett is highly published as well, with lots and lots of academic papers. Most importantly, last year he published a terrific book called “Innovators, Firms and Markets: The Organizational Logic of Intellectual Property.” And he currently is working on a new book, and we will talk about both of them now.; January 23, 2023; The China Innovation Challenge: A Conversation with Professor Jonathan Barnett; </w:t>
      </w:r>
      <w:hyperlink r:id="rId17" w:history="1">
        <w:r w:rsidRPr="002C3A26">
          <w:rPr>
            <w:rStyle w:val="Hyperlink"/>
            <w:rFonts w:asciiTheme="minorHAnsi" w:hAnsiTheme="minorHAnsi" w:cstheme="minorBidi"/>
            <w:sz w:val="16"/>
            <w:szCs w:val="16"/>
          </w:rPr>
          <w:t>https://www.csis.org/analysis/china-innovation-challenge-conversation-professor-jonathan-barnett</w:t>
        </w:r>
      </w:hyperlink>
      <w:r w:rsidRPr="002C3A26">
        <w:rPr>
          <w:rFonts w:asciiTheme="minorHAnsi" w:hAnsiTheme="minorHAnsi" w:cstheme="minorBidi"/>
          <w:sz w:val="16"/>
          <w:szCs w:val="16"/>
        </w:rPr>
        <w:t xml:space="preserve">; [TMS—GK] </w:t>
      </w:r>
    </w:p>
    <w:p w14:paraId="4F167111"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Mr. Iancu: Forward looking, do you have </w:t>
      </w:r>
      <w:r w:rsidRPr="00565554">
        <w:rPr>
          <w:rStyle w:val="StyleUnderline"/>
        </w:rPr>
        <w:t xml:space="preserve">any specific recommendations for </w:t>
      </w:r>
      <w:r w:rsidRPr="00565554">
        <w:rPr>
          <w:rStyle w:val="Emphasis"/>
        </w:rPr>
        <w:t>policy changes</w:t>
      </w:r>
      <w:r w:rsidRPr="00565554">
        <w:rPr>
          <w:rFonts w:asciiTheme="minorHAnsi" w:hAnsiTheme="minorHAnsi" w:cstheme="minorBidi"/>
          <w:sz w:val="16"/>
        </w:rPr>
        <w:t>? What would be the most important things, immediate things, that should be attended to?</w:t>
      </w:r>
    </w:p>
    <w:p w14:paraId="2AFC84ED"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Prof. Barnett: I would have two things on my wish list. I think one would be an explicit reaffirmation – it’s already there in the licensing guidelines on intellectual property at the agencies. But a reaffirmation, a recognition of the view that licensing is, in general, efficient. It’s, in general, pro-competitive. It is, in general, pro-consumer. I think that would send an important signal to the markets and bolster the licensing-based business model that, as we can see in wireless, produces </w:t>
      </w:r>
      <w:proofErr w:type="gramStart"/>
      <w:r w:rsidRPr="00565554">
        <w:rPr>
          <w:rFonts w:asciiTheme="minorHAnsi" w:hAnsiTheme="minorHAnsi" w:cstheme="minorBidi"/>
          <w:sz w:val="16"/>
        </w:rPr>
        <w:t>all of</w:t>
      </w:r>
      <w:proofErr w:type="gramEnd"/>
      <w:r w:rsidRPr="00565554">
        <w:rPr>
          <w:rFonts w:asciiTheme="minorHAnsi" w:hAnsiTheme="minorHAnsi" w:cstheme="minorBidi"/>
          <w:sz w:val="16"/>
        </w:rPr>
        <w:t xml:space="preserve"> those efficient and competitive effects.</w:t>
      </w:r>
    </w:p>
    <w:p w14:paraId="34843338" w14:textId="77777777" w:rsidR="00050462" w:rsidRPr="00565554" w:rsidRDefault="00050462" w:rsidP="00050462">
      <w:pPr>
        <w:rPr>
          <w:rFonts w:asciiTheme="minorHAnsi" w:hAnsiTheme="minorHAnsi" w:cstheme="minorBidi"/>
          <w:sz w:val="16"/>
        </w:rPr>
      </w:pPr>
      <w:r w:rsidRPr="00565554">
        <w:rPr>
          <w:rStyle w:val="StyleUnderline"/>
        </w:rPr>
        <w:t xml:space="preserve">My wish list on the </w:t>
      </w:r>
      <w:r w:rsidRPr="00565554">
        <w:rPr>
          <w:rStyle w:val="Emphasis"/>
        </w:rPr>
        <w:t xml:space="preserve">patent </w:t>
      </w:r>
      <w:r w:rsidRPr="00565554">
        <w:rPr>
          <w:rStyle w:val="StyleUnderline"/>
        </w:rPr>
        <w:t xml:space="preserve">system would be </w:t>
      </w:r>
      <w:r w:rsidRPr="00565554">
        <w:rPr>
          <w:rStyle w:val="Emphasis"/>
        </w:rPr>
        <w:t>intervention by Congress</w:t>
      </w:r>
      <w:r w:rsidRPr="00565554">
        <w:rPr>
          <w:rStyle w:val="StyleUnderline"/>
        </w:rPr>
        <w:t xml:space="preserve"> to </w:t>
      </w:r>
      <w:r w:rsidRPr="00565554">
        <w:rPr>
          <w:rStyle w:val="Emphasis"/>
        </w:rPr>
        <w:t>correct</w:t>
      </w:r>
      <w:r w:rsidRPr="00565554">
        <w:rPr>
          <w:rFonts w:asciiTheme="minorHAnsi" w:hAnsiTheme="minorHAnsi" w:cstheme="minorBidi"/>
          <w:sz w:val="16"/>
        </w:rPr>
        <w:t xml:space="preserve"> the </w:t>
      </w:r>
      <w:r w:rsidRPr="00565554">
        <w:rPr>
          <w:rStyle w:val="Emphasis"/>
        </w:rPr>
        <w:t>eBay</w:t>
      </w:r>
      <w:r w:rsidRPr="00565554">
        <w:rPr>
          <w:rFonts w:asciiTheme="minorHAnsi" w:hAnsiTheme="minorHAnsi" w:cstheme="minorBidi"/>
          <w:sz w:val="16"/>
        </w:rPr>
        <w:t xml:space="preserve"> decision or, what I should say more precisely, the interpretation of the decision, </w:t>
      </w:r>
      <w:r w:rsidRPr="00565554">
        <w:rPr>
          <w:rStyle w:val="StyleUnderline"/>
        </w:rPr>
        <w:t xml:space="preserve">to </w:t>
      </w:r>
      <w:r w:rsidRPr="00565554">
        <w:rPr>
          <w:rStyle w:val="Emphasis"/>
        </w:rPr>
        <w:t>restore the presumption</w:t>
      </w:r>
      <w:r w:rsidRPr="00565554">
        <w:rPr>
          <w:rStyle w:val="StyleUnderline"/>
        </w:rPr>
        <w:t xml:space="preserve"> of </w:t>
      </w:r>
      <w:r w:rsidRPr="00565554">
        <w:rPr>
          <w:rStyle w:val="Emphasis"/>
        </w:rPr>
        <w:t>irreparable harm</w:t>
      </w:r>
      <w:r w:rsidRPr="00565554">
        <w:rPr>
          <w:rFonts w:asciiTheme="minorHAnsi" w:hAnsiTheme="minorHAnsi" w:cstheme="minorBidi"/>
          <w:sz w:val="16"/>
        </w:rPr>
        <w:t xml:space="preserve">. That if you have – that if you have shown that your patent is valid, if you have shown that it is infringed, that you are then entitled to an injunction. </w:t>
      </w:r>
      <w:r w:rsidRPr="00565554">
        <w:rPr>
          <w:rStyle w:val="StyleUnderline"/>
        </w:rPr>
        <w:t xml:space="preserve">That will </w:t>
      </w:r>
      <w:r w:rsidRPr="00565554">
        <w:rPr>
          <w:rStyle w:val="Emphasis"/>
        </w:rPr>
        <w:t>restore</w:t>
      </w:r>
      <w:r w:rsidRPr="00565554">
        <w:rPr>
          <w:rStyle w:val="StyleUnderline"/>
        </w:rPr>
        <w:t xml:space="preserve"> the </w:t>
      </w:r>
      <w:r w:rsidRPr="00565554">
        <w:rPr>
          <w:rStyle w:val="Emphasis"/>
        </w:rPr>
        <w:t>property rights backstop</w:t>
      </w:r>
      <w:r w:rsidRPr="00565554">
        <w:rPr>
          <w:rFonts w:asciiTheme="minorHAnsi" w:hAnsiTheme="minorHAnsi" w:cstheme="minorBidi"/>
          <w:sz w:val="16"/>
        </w:rPr>
        <w:t xml:space="preserve">. And what we’ll see, I would predict, is that </w:t>
      </w:r>
      <w:r w:rsidRPr="00565554">
        <w:rPr>
          <w:rStyle w:val="StyleUnderline"/>
        </w:rPr>
        <w:t xml:space="preserve">you’ll see the </w:t>
      </w:r>
      <w:r w:rsidRPr="00565554">
        <w:rPr>
          <w:rStyle w:val="Emphasis"/>
        </w:rPr>
        <w:t>risk capital market</w:t>
      </w:r>
      <w:r w:rsidRPr="00565554">
        <w:rPr>
          <w:rFonts w:asciiTheme="minorHAnsi" w:hAnsiTheme="minorHAnsi" w:cstheme="minorBidi"/>
          <w:sz w:val="16"/>
        </w:rPr>
        <w:t xml:space="preserve">, the VC market, </w:t>
      </w:r>
      <w:r w:rsidRPr="00565554">
        <w:rPr>
          <w:rStyle w:val="StyleUnderline"/>
        </w:rPr>
        <w:t xml:space="preserve">they will </w:t>
      </w:r>
      <w:r w:rsidRPr="00565554">
        <w:rPr>
          <w:rStyle w:val="Emphasis"/>
        </w:rPr>
        <w:t>respond to that</w:t>
      </w:r>
      <w:r w:rsidRPr="00565554">
        <w:rPr>
          <w:rStyle w:val="StyleUnderline"/>
        </w:rPr>
        <w:t xml:space="preserve">, and they will start </w:t>
      </w:r>
      <w:r w:rsidRPr="00565554">
        <w:rPr>
          <w:rStyle w:val="Emphasis"/>
        </w:rPr>
        <w:t>putting money back</w:t>
      </w:r>
      <w:r w:rsidRPr="00565554">
        <w:rPr>
          <w:rStyle w:val="StyleUnderline"/>
        </w:rPr>
        <w:t xml:space="preserve"> into the areas that are </w:t>
      </w:r>
      <w:r w:rsidRPr="00565554">
        <w:rPr>
          <w:rStyle w:val="Emphasis"/>
        </w:rPr>
        <w:t>patent dependent</w:t>
      </w:r>
      <w:r w:rsidRPr="00565554">
        <w:rPr>
          <w:rFonts w:asciiTheme="minorHAnsi" w:hAnsiTheme="minorHAnsi" w:cstheme="minorBidi"/>
          <w:sz w:val="16"/>
        </w:rPr>
        <w:t>.</w:t>
      </w:r>
    </w:p>
    <w:p w14:paraId="4EADAAE2"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And it just so happens that some of </w:t>
      </w:r>
      <w:r w:rsidRPr="00565554">
        <w:rPr>
          <w:rStyle w:val="StyleUnderline"/>
        </w:rPr>
        <w:t>the areas of tech economy that are patent dependent</w:t>
      </w:r>
      <w:r w:rsidRPr="00565554">
        <w:rPr>
          <w:rFonts w:asciiTheme="minorHAnsi" w:hAnsiTheme="minorHAnsi" w:cstheme="minorBidi"/>
          <w:sz w:val="16"/>
        </w:rPr>
        <w:t xml:space="preserve"> – </w:t>
      </w:r>
      <w:r w:rsidRPr="00565554">
        <w:rPr>
          <w:rStyle w:val="StyleUnderline"/>
        </w:rPr>
        <w:t>IT hardware, life sciences</w:t>
      </w:r>
      <w:r w:rsidRPr="00565554">
        <w:rPr>
          <w:rFonts w:asciiTheme="minorHAnsi" w:hAnsiTheme="minorHAnsi" w:cstheme="minorBidi"/>
          <w:sz w:val="16"/>
        </w:rPr>
        <w:t xml:space="preserve"> – those </w:t>
      </w:r>
      <w:r w:rsidRPr="00565554">
        <w:rPr>
          <w:rStyle w:val="StyleUnderline"/>
        </w:rPr>
        <w:t>are</w:t>
      </w:r>
      <w:r w:rsidRPr="00565554">
        <w:rPr>
          <w:rFonts w:asciiTheme="minorHAnsi" w:hAnsiTheme="minorHAnsi" w:cstheme="minorBidi"/>
          <w:sz w:val="16"/>
        </w:rPr>
        <w:t xml:space="preserve"> some of </w:t>
      </w:r>
      <w:r w:rsidRPr="00565554">
        <w:rPr>
          <w:rStyle w:val="StyleUnderline"/>
        </w:rPr>
        <w:t xml:space="preserve">our </w:t>
      </w:r>
      <w:r w:rsidRPr="00565554">
        <w:rPr>
          <w:rStyle w:val="Emphasis"/>
        </w:rPr>
        <w:t>most mission-critical industries</w:t>
      </w:r>
      <w:r w:rsidRPr="00565554">
        <w:rPr>
          <w:rFonts w:asciiTheme="minorHAnsi" w:hAnsiTheme="minorHAnsi" w:cstheme="minorBidi"/>
          <w:sz w:val="16"/>
        </w:rPr>
        <w:t xml:space="preserve"> </w:t>
      </w:r>
      <w:r w:rsidRPr="00565554">
        <w:rPr>
          <w:rStyle w:val="StyleUnderline"/>
        </w:rPr>
        <w:t xml:space="preserve">today. And </w:t>
      </w:r>
      <w:r w:rsidRPr="00565554">
        <w:rPr>
          <w:rStyle w:val="Emphasis"/>
        </w:rPr>
        <w:t>restoring greater security</w:t>
      </w:r>
      <w:r w:rsidRPr="00565554">
        <w:rPr>
          <w:rStyle w:val="StyleUnderline"/>
        </w:rPr>
        <w:t xml:space="preserve"> of property rights, </w:t>
      </w:r>
      <w:r w:rsidRPr="00565554">
        <w:rPr>
          <w:rStyle w:val="Emphasis"/>
        </w:rPr>
        <w:t>resetting expectations</w:t>
      </w:r>
      <w:r w:rsidRPr="00565554">
        <w:rPr>
          <w:rStyle w:val="StyleUnderline"/>
        </w:rPr>
        <w:t xml:space="preserve"> would be good</w:t>
      </w:r>
      <w:r w:rsidRPr="00565554">
        <w:rPr>
          <w:rFonts w:asciiTheme="minorHAnsi" w:hAnsiTheme="minorHAnsi" w:cstheme="minorBidi"/>
          <w:sz w:val="16"/>
        </w:rPr>
        <w:t xml:space="preserve">, again, not just </w:t>
      </w:r>
      <w:r w:rsidRPr="00565554">
        <w:rPr>
          <w:rStyle w:val="StyleUnderline"/>
        </w:rPr>
        <w:t>for the innovators</w:t>
      </w:r>
      <w:r w:rsidRPr="00565554">
        <w:rPr>
          <w:rFonts w:asciiTheme="minorHAnsi" w:hAnsiTheme="minorHAnsi" w:cstheme="minorBidi"/>
          <w:sz w:val="16"/>
        </w:rPr>
        <w:t xml:space="preserve"> but, more importantly, for </w:t>
      </w:r>
      <w:proofErr w:type="gramStart"/>
      <w:r w:rsidRPr="00565554">
        <w:rPr>
          <w:rFonts w:asciiTheme="minorHAnsi" w:hAnsiTheme="minorHAnsi" w:cstheme="minorBidi"/>
          <w:sz w:val="16"/>
        </w:rPr>
        <w:t>all of</w:t>
      </w:r>
      <w:proofErr w:type="gramEnd"/>
      <w:r w:rsidRPr="00565554">
        <w:rPr>
          <w:rFonts w:asciiTheme="minorHAnsi" w:hAnsiTheme="minorHAnsi" w:cstheme="minorBidi"/>
          <w:sz w:val="16"/>
        </w:rPr>
        <w:t xml:space="preserve"> the </w:t>
      </w:r>
      <w:r w:rsidRPr="00565554">
        <w:rPr>
          <w:rStyle w:val="StyleUnderline"/>
        </w:rPr>
        <w:t>consumers and</w:t>
      </w:r>
      <w:r w:rsidRPr="00565554">
        <w:rPr>
          <w:rFonts w:asciiTheme="minorHAnsi" w:hAnsiTheme="minorHAnsi" w:cstheme="minorBidi"/>
          <w:sz w:val="16"/>
        </w:rPr>
        <w:t xml:space="preserve"> the </w:t>
      </w:r>
      <w:r w:rsidRPr="00565554">
        <w:rPr>
          <w:rStyle w:val="StyleUnderline"/>
        </w:rPr>
        <w:t>businesses</w:t>
      </w:r>
      <w:r w:rsidRPr="00565554">
        <w:rPr>
          <w:rFonts w:asciiTheme="minorHAnsi" w:hAnsiTheme="minorHAnsi" w:cstheme="minorBidi"/>
          <w:sz w:val="16"/>
        </w:rPr>
        <w:t xml:space="preserve"> that will ultimately benefit from that innovation.</w:t>
      </w:r>
    </w:p>
    <w:p w14:paraId="77817B23"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Mr. Iancu: Yeah, I mean, frankly, one of </w:t>
      </w:r>
      <w:r w:rsidRPr="00565554">
        <w:rPr>
          <w:rStyle w:val="StyleUnderline"/>
        </w:rPr>
        <w:t xml:space="preserve">the </w:t>
      </w:r>
      <w:r w:rsidRPr="00565554">
        <w:rPr>
          <w:rStyle w:val="Emphasis"/>
        </w:rPr>
        <w:t>most important aspect</w:t>
      </w:r>
      <w:r w:rsidRPr="00565554">
        <w:rPr>
          <w:rFonts w:asciiTheme="minorHAnsi" w:hAnsiTheme="minorHAnsi" w:cstheme="minorBidi"/>
          <w:sz w:val="16"/>
        </w:rPr>
        <w:t xml:space="preserve">s of any property right – whether it’s the land that you have for agriculture or your own home – whatever the property right is, or the personal property that you have, the watch that you wear, </w:t>
      </w:r>
      <w:r w:rsidRPr="00565554">
        <w:rPr>
          <w:rStyle w:val="StyleUnderline"/>
        </w:rPr>
        <w:t xml:space="preserve">is the </w:t>
      </w:r>
      <w:r w:rsidRPr="00565554">
        <w:rPr>
          <w:rStyle w:val="Emphasis"/>
        </w:rPr>
        <w:t>right to exclude others</w:t>
      </w:r>
      <w:r w:rsidRPr="00565554">
        <w:rPr>
          <w:rFonts w:asciiTheme="minorHAnsi" w:hAnsiTheme="minorHAnsi" w:cstheme="minorBidi"/>
          <w:sz w:val="16"/>
        </w:rPr>
        <w:t>, right? The right to put the fence around it and keep others out or, if they trespass, to evict them, and – or, if they take your watch away, to have rule of law that can get it back for you and prevent its theft in the first place. Any property right, in my view, again, I’m not an academic, but it seems like you need to have the right to exclude.</w:t>
      </w:r>
    </w:p>
    <w:p w14:paraId="3D5DE227"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And </w:t>
      </w:r>
      <w:r w:rsidRPr="00565554">
        <w:rPr>
          <w:rStyle w:val="StyleUnderline"/>
        </w:rPr>
        <w:t xml:space="preserve">for </w:t>
      </w:r>
      <w:r w:rsidRPr="00565554">
        <w:rPr>
          <w:rStyle w:val="Emphasis"/>
        </w:rPr>
        <w:t>i</w:t>
      </w:r>
      <w:r w:rsidRPr="00565554">
        <w:rPr>
          <w:rStyle w:val="StyleUnderline"/>
        </w:rPr>
        <w:t xml:space="preserve">ntellectual </w:t>
      </w:r>
      <w:r w:rsidRPr="00565554">
        <w:rPr>
          <w:rStyle w:val="Emphasis"/>
        </w:rPr>
        <w:t>p</w:t>
      </w:r>
      <w:r w:rsidRPr="00565554">
        <w:rPr>
          <w:rStyle w:val="StyleUnderline"/>
        </w:rPr>
        <w:t>roperty</w:t>
      </w:r>
      <w:r w:rsidRPr="00565554">
        <w:rPr>
          <w:rFonts w:asciiTheme="minorHAnsi" w:hAnsiTheme="minorHAnsi" w:cstheme="minorBidi"/>
          <w:sz w:val="16"/>
        </w:rPr>
        <w:t xml:space="preserve">, </w:t>
      </w:r>
      <w:r w:rsidRPr="00565554">
        <w:rPr>
          <w:rStyle w:val="StyleUnderline"/>
        </w:rPr>
        <w:t xml:space="preserve">we know from the </w:t>
      </w:r>
      <w:r w:rsidRPr="00565554">
        <w:rPr>
          <w:rStyle w:val="Emphasis"/>
        </w:rPr>
        <w:t>Constitution</w:t>
      </w:r>
      <w:r w:rsidRPr="00565554">
        <w:rPr>
          <w:rStyle w:val="StyleUnderline"/>
        </w:rPr>
        <w:t xml:space="preserve"> that the constitutional provision is to </w:t>
      </w:r>
      <w:r w:rsidRPr="00565554">
        <w:rPr>
          <w:rStyle w:val="Emphasis"/>
        </w:rPr>
        <w:t>provide</w:t>
      </w:r>
      <w:r w:rsidRPr="00565554">
        <w:rPr>
          <w:rStyle w:val="StyleUnderline"/>
        </w:rPr>
        <w:t xml:space="preserve"> and </w:t>
      </w:r>
      <w:r w:rsidRPr="00565554">
        <w:rPr>
          <w:rStyle w:val="Emphasis"/>
        </w:rPr>
        <w:t>secure</w:t>
      </w:r>
      <w:r w:rsidRPr="00565554">
        <w:rPr>
          <w:rStyle w:val="StyleUnderline"/>
        </w:rPr>
        <w:t xml:space="preserve"> for inventors the </w:t>
      </w:r>
      <w:r w:rsidRPr="00565554">
        <w:rPr>
          <w:rStyle w:val="Emphasis"/>
        </w:rPr>
        <w:t>exclusive right</w:t>
      </w:r>
      <w:r w:rsidRPr="00565554">
        <w:rPr>
          <w:rStyle w:val="StyleUnderline"/>
        </w:rPr>
        <w:t xml:space="preserve"> to their discoveries</w:t>
      </w:r>
      <w:r w:rsidRPr="00565554">
        <w:rPr>
          <w:rFonts w:asciiTheme="minorHAnsi" w:hAnsiTheme="minorHAnsi" w:cstheme="minorBidi"/>
          <w:sz w:val="16"/>
        </w:rPr>
        <w:t xml:space="preserve">. Now, I recognize that there are various academic interpretations of this. But </w:t>
      </w:r>
      <w:r w:rsidRPr="00565554">
        <w:rPr>
          <w:rStyle w:val="StyleUnderline"/>
        </w:rPr>
        <w:t>the Supreme Court’s eBay decision</w:t>
      </w:r>
      <w:r w:rsidRPr="00565554">
        <w:rPr>
          <w:rFonts w:asciiTheme="minorHAnsi" w:hAnsiTheme="minorHAnsi" w:cstheme="minorBidi"/>
          <w:sz w:val="16"/>
        </w:rPr>
        <w:t xml:space="preserve"> that was – </w:t>
      </w:r>
      <w:r w:rsidRPr="00565554">
        <w:rPr>
          <w:rStyle w:val="StyleUnderline"/>
        </w:rPr>
        <w:t xml:space="preserve">the way it was interpreted </w:t>
      </w:r>
      <w:r w:rsidRPr="00565554">
        <w:rPr>
          <w:rFonts w:asciiTheme="minorHAnsi" w:hAnsiTheme="minorHAnsi" w:cstheme="minorBidi"/>
          <w:sz w:val="16"/>
        </w:rPr>
        <w:t xml:space="preserve">below, </w:t>
      </w:r>
      <w:r w:rsidRPr="00565554">
        <w:rPr>
          <w:rStyle w:val="StyleUnderline"/>
        </w:rPr>
        <w:t xml:space="preserve">was to make it </w:t>
      </w:r>
      <w:r w:rsidRPr="00565554">
        <w:rPr>
          <w:rStyle w:val="Emphasis"/>
        </w:rPr>
        <w:t>very difficult</w:t>
      </w:r>
      <w:r w:rsidRPr="00565554">
        <w:rPr>
          <w:rStyle w:val="StyleUnderline"/>
        </w:rPr>
        <w:t xml:space="preserve"> to exclude others</w:t>
      </w:r>
      <w:r w:rsidRPr="00565554">
        <w:rPr>
          <w:rFonts w:asciiTheme="minorHAnsi" w:hAnsiTheme="minorHAnsi" w:cstheme="minorBidi"/>
          <w:sz w:val="16"/>
        </w:rPr>
        <w:t xml:space="preserve">, </w:t>
      </w:r>
      <w:r w:rsidRPr="00565554">
        <w:rPr>
          <w:rStyle w:val="StyleUnderline"/>
        </w:rPr>
        <w:t>making it very difficult to</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StyleUnderline"/>
        </w:rPr>
        <w:t>have</w:t>
      </w:r>
      <w:proofErr w:type="gramEnd"/>
      <w:r w:rsidRPr="00565554">
        <w:rPr>
          <w:rStyle w:val="StyleUnderline"/>
        </w:rPr>
        <w:t xml:space="preserve"> a property right in</w:t>
      </w:r>
      <w:r w:rsidRPr="00565554">
        <w:rPr>
          <w:rFonts w:asciiTheme="minorHAnsi" w:hAnsiTheme="minorHAnsi" w:cstheme="minorBidi"/>
          <w:sz w:val="16"/>
        </w:rPr>
        <w:t xml:space="preserve"> these </w:t>
      </w:r>
      <w:r w:rsidRPr="00565554">
        <w:rPr>
          <w:rStyle w:val="StyleUnderline"/>
        </w:rPr>
        <w:t>intellectual assets</w:t>
      </w:r>
      <w:r w:rsidRPr="00565554">
        <w:rPr>
          <w:rFonts w:asciiTheme="minorHAnsi" w:hAnsiTheme="minorHAnsi" w:cstheme="minorBidi"/>
          <w:sz w:val="16"/>
        </w:rPr>
        <w:t>.</w:t>
      </w:r>
    </w:p>
    <w:p w14:paraId="55B9D67F"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Prof. Barnett: Yeah. And let me just add two things on that. In the wireless connectivity </w:t>
      </w:r>
      <w:proofErr w:type="gramStart"/>
      <w:r w:rsidRPr="00565554">
        <w:rPr>
          <w:rFonts w:asciiTheme="minorHAnsi" w:hAnsiTheme="minorHAnsi" w:cstheme="minorBidi"/>
          <w:sz w:val="16"/>
        </w:rPr>
        <w:t>space in particular, where</w:t>
      </w:r>
      <w:proofErr w:type="gramEnd"/>
      <w:r w:rsidRPr="00565554">
        <w:rPr>
          <w:rFonts w:asciiTheme="minorHAnsi" w:hAnsiTheme="minorHAnsi" w:cstheme="minorBidi"/>
          <w:sz w:val="16"/>
        </w:rPr>
        <w:t xml:space="preserve"> the U.S. courts are right now on the virtual inability to secure an injunction in that inventive space, we are becoming an outlier in that area. If you look at courts in Germany and the U.K., they are issuing injunctions in this – in this area. And, I should also say, historically that it has been through the grand sweep of U.S. patent history – it has never been in doubt, until the eBay decision, that if you – if the infringer is adjudicated to be an infringer, then you are entitled to the injunction. Which, again, is the signature element of a property right.</w:t>
      </w:r>
    </w:p>
    <w:p w14:paraId="5566A84B"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The other point is a more fundamental point I want to point out. Is that </w:t>
      </w:r>
      <w:r w:rsidRPr="00565554">
        <w:rPr>
          <w:rStyle w:val="StyleUnderline"/>
        </w:rPr>
        <w:t>the right to exclude is</w:t>
      </w:r>
      <w:r w:rsidRPr="00565554">
        <w:rPr>
          <w:rFonts w:asciiTheme="minorHAnsi" w:hAnsiTheme="minorHAnsi" w:cstheme="minorBidi"/>
          <w:sz w:val="16"/>
        </w:rPr>
        <w:t xml:space="preserve"> also part of what I’ll call </w:t>
      </w:r>
      <w:r w:rsidRPr="00565554">
        <w:rPr>
          <w:rStyle w:val="StyleUnderline"/>
        </w:rPr>
        <w:t xml:space="preserve">the </w:t>
      </w:r>
      <w:r w:rsidRPr="00565554">
        <w:rPr>
          <w:rStyle w:val="Emphasis"/>
        </w:rPr>
        <w:t>enabling function</w:t>
      </w:r>
      <w:r w:rsidRPr="00565554">
        <w:rPr>
          <w:rStyle w:val="StyleUnderline"/>
        </w:rPr>
        <w:t xml:space="preserve"> of the patent</w:t>
      </w:r>
      <w:r w:rsidRPr="00565554">
        <w:rPr>
          <w:rFonts w:asciiTheme="minorHAnsi" w:hAnsiTheme="minorHAnsi" w:cstheme="minorBidi"/>
          <w:sz w:val="16"/>
        </w:rPr>
        <w:t xml:space="preserve">. So, </w:t>
      </w:r>
      <w:r w:rsidRPr="00565554">
        <w:rPr>
          <w:rStyle w:val="StyleUnderline"/>
        </w:rPr>
        <w:t xml:space="preserve">when you’re able to </w:t>
      </w:r>
      <w:r w:rsidRPr="00565554">
        <w:rPr>
          <w:rStyle w:val="Emphasis"/>
        </w:rPr>
        <w:t>set boundaries</w:t>
      </w:r>
      <w:r w:rsidRPr="00565554">
        <w:rPr>
          <w:rStyle w:val="StyleUnderline"/>
        </w:rPr>
        <w:t xml:space="preserve"> between those</w:t>
      </w:r>
      <w:r w:rsidRPr="00565554">
        <w:rPr>
          <w:rFonts w:asciiTheme="minorHAnsi" w:hAnsiTheme="minorHAnsi" w:cstheme="minorBidi"/>
          <w:sz w:val="16"/>
        </w:rPr>
        <w:t xml:space="preserve"> who have – </w:t>
      </w:r>
      <w:r w:rsidRPr="00565554">
        <w:rPr>
          <w:rStyle w:val="StyleUnderline"/>
        </w:rPr>
        <w:t>who have the right to use the asset and those who don’t</w:t>
      </w:r>
      <w:r w:rsidRPr="00565554">
        <w:rPr>
          <w:rFonts w:asciiTheme="minorHAnsi" w:hAnsiTheme="minorHAnsi" w:cstheme="minorBidi"/>
          <w:sz w:val="16"/>
        </w:rPr>
        <w:t xml:space="preserve">, what happens? </w:t>
      </w:r>
      <w:r w:rsidRPr="00565554">
        <w:rPr>
          <w:rStyle w:val="StyleUnderline"/>
        </w:rPr>
        <w:t xml:space="preserve">It enables a </w:t>
      </w:r>
      <w:r w:rsidRPr="00565554">
        <w:rPr>
          <w:rStyle w:val="Emphasis"/>
        </w:rPr>
        <w:t>whole slew of transactions</w:t>
      </w:r>
      <w:r w:rsidRPr="00565554">
        <w:rPr>
          <w:rFonts w:asciiTheme="minorHAnsi" w:hAnsiTheme="minorHAnsi" w:cstheme="minorBidi"/>
          <w:sz w:val="16"/>
        </w:rPr>
        <w:t xml:space="preserve">. Again, </w:t>
      </w:r>
      <w:r w:rsidRPr="00565554">
        <w:rPr>
          <w:rStyle w:val="StyleUnderline"/>
        </w:rPr>
        <w:t>our biotech startup</w:t>
      </w:r>
      <w:r w:rsidRPr="00565554">
        <w:rPr>
          <w:rFonts w:asciiTheme="minorHAnsi" w:hAnsiTheme="minorHAnsi" w:cstheme="minorBidi"/>
          <w:sz w:val="16"/>
        </w:rPr>
        <w:t xml:space="preserve"> back </w:t>
      </w:r>
      <w:r w:rsidRPr="00565554">
        <w:rPr>
          <w:rStyle w:val="StyleUnderline"/>
        </w:rPr>
        <w:t>in the</w:t>
      </w:r>
      <w:r w:rsidRPr="00565554">
        <w:rPr>
          <w:rFonts w:asciiTheme="minorHAnsi" w:hAnsiTheme="minorHAnsi" w:cstheme="minorBidi"/>
          <w:sz w:val="16"/>
        </w:rPr>
        <w:t xml:space="preserve"> early 19</w:t>
      </w:r>
      <w:r w:rsidRPr="00565554">
        <w:rPr>
          <w:rStyle w:val="Emphasis"/>
        </w:rPr>
        <w:t>80s</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all of a sudden</w:t>
      </w:r>
      <w:proofErr w:type="gramEnd"/>
      <w:r w:rsidRPr="00565554">
        <w:rPr>
          <w:rFonts w:asciiTheme="minorHAnsi" w:hAnsiTheme="minorHAnsi" w:cstheme="minorBidi"/>
          <w:sz w:val="16"/>
        </w:rPr>
        <w:t xml:space="preserve">, they </w:t>
      </w:r>
      <w:r w:rsidRPr="00565554">
        <w:rPr>
          <w:rStyle w:val="StyleUnderline"/>
        </w:rPr>
        <w:t xml:space="preserve">are able to </w:t>
      </w:r>
      <w:r w:rsidRPr="00565554">
        <w:rPr>
          <w:rStyle w:val="Emphasis"/>
        </w:rPr>
        <w:t>monetize</w:t>
      </w:r>
      <w:r w:rsidRPr="00565554">
        <w:rPr>
          <w:rStyle w:val="StyleUnderline"/>
        </w:rPr>
        <w:t xml:space="preserve"> that innovation, they are able to </w:t>
      </w:r>
      <w:r w:rsidRPr="00565554">
        <w:rPr>
          <w:rStyle w:val="Emphasis"/>
        </w:rPr>
        <w:t>enter into licensing agreements</w:t>
      </w:r>
      <w:r w:rsidRPr="00565554">
        <w:rPr>
          <w:rStyle w:val="StyleUnderline"/>
        </w:rPr>
        <w:t xml:space="preserve"> with </w:t>
      </w:r>
      <w:r w:rsidRPr="00565554">
        <w:rPr>
          <w:rStyle w:val="Emphasis"/>
        </w:rPr>
        <w:t>large</w:t>
      </w:r>
      <w:r w:rsidRPr="00565554">
        <w:rPr>
          <w:rStyle w:val="StyleUnderline"/>
        </w:rPr>
        <w:t xml:space="preserve"> pharmaceutical firms</w:t>
      </w:r>
      <w:r w:rsidRPr="00565554">
        <w:rPr>
          <w:rFonts w:asciiTheme="minorHAnsi" w:hAnsiTheme="minorHAnsi" w:cstheme="minorBidi"/>
          <w:sz w:val="16"/>
        </w:rPr>
        <w:t xml:space="preserve">, or not just one, that </w:t>
      </w:r>
      <w:r w:rsidRPr="00565554">
        <w:rPr>
          <w:rStyle w:val="StyleUnderline"/>
        </w:rPr>
        <w:t xml:space="preserve">innovation gets </w:t>
      </w:r>
      <w:r w:rsidRPr="00565554">
        <w:rPr>
          <w:rStyle w:val="Emphasis"/>
        </w:rPr>
        <w:t>pushed out</w:t>
      </w:r>
      <w:r w:rsidRPr="00565554">
        <w:rPr>
          <w:rStyle w:val="StyleUnderline"/>
        </w:rPr>
        <w:t xml:space="preserve"> in the market</w:t>
      </w:r>
      <w:r w:rsidRPr="00565554">
        <w:rPr>
          <w:rFonts w:asciiTheme="minorHAnsi" w:hAnsiTheme="minorHAnsi" w:cstheme="minorBidi"/>
          <w:sz w:val="16"/>
        </w:rPr>
        <w:t>.</w:t>
      </w:r>
    </w:p>
    <w:p w14:paraId="5E531D23" w14:textId="77777777" w:rsidR="00050462" w:rsidRPr="00565554" w:rsidRDefault="00050462" w:rsidP="00050462">
      <w:pPr>
        <w:rPr>
          <w:rFonts w:asciiTheme="minorHAnsi" w:hAnsiTheme="minorHAnsi" w:cstheme="minorBidi"/>
          <w:sz w:val="16"/>
        </w:rPr>
      </w:pPr>
      <w:r w:rsidRPr="00565554">
        <w:rPr>
          <w:rStyle w:val="StyleUnderline"/>
        </w:rPr>
        <w:t xml:space="preserve">When we take away the property right, that innovation is going to </w:t>
      </w:r>
      <w:r w:rsidRPr="00565554">
        <w:rPr>
          <w:rStyle w:val="Emphasis"/>
        </w:rPr>
        <w:t>stay in house</w:t>
      </w:r>
      <w:r w:rsidRPr="00565554">
        <w:rPr>
          <w:rFonts w:asciiTheme="minorHAnsi" w:hAnsiTheme="minorHAnsi" w:cstheme="minorBidi"/>
          <w:sz w:val="16"/>
        </w:rPr>
        <w:t xml:space="preserve">. And this is the counterintuitive point. </w:t>
      </w:r>
      <w:r w:rsidRPr="00565554">
        <w:rPr>
          <w:rStyle w:val="StyleUnderline"/>
        </w:rPr>
        <w:t xml:space="preserve">When the patent system is </w:t>
      </w:r>
      <w:r w:rsidRPr="00565554">
        <w:rPr>
          <w:rStyle w:val="Emphasis"/>
        </w:rPr>
        <w:t>weakened</w:t>
      </w:r>
      <w:r w:rsidRPr="00565554">
        <w:rPr>
          <w:rFonts w:asciiTheme="minorHAnsi" w:hAnsiTheme="minorHAnsi" w:cstheme="minorBidi"/>
          <w:sz w:val="16"/>
        </w:rPr>
        <w:t xml:space="preserve">, </w:t>
      </w:r>
      <w:r w:rsidRPr="00565554">
        <w:rPr>
          <w:rStyle w:val="StyleUnderline"/>
        </w:rPr>
        <w:t>markets</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StyleUnderline"/>
        </w:rPr>
        <w:t>tend</w:t>
      </w:r>
      <w:proofErr w:type="gramEnd"/>
      <w:r w:rsidRPr="00565554">
        <w:rPr>
          <w:rStyle w:val="StyleUnderline"/>
        </w:rPr>
        <w:t xml:space="preserve"> to become </w:t>
      </w:r>
      <w:r w:rsidRPr="00565554">
        <w:rPr>
          <w:rStyle w:val="Emphasis"/>
        </w:rPr>
        <w:t>less competitive</w:t>
      </w:r>
      <w:r w:rsidRPr="00565554">
        <w:rPr>
          <w:rFonts w:asciiTheme="minorHAnsi" w:hAnsiTheme="minorHAnsi" w:cstheme="minorBidi"/>
          <w:sz w:val="16"/>
        </w:rPr>
        <w:t xml:space="preserve">, </w:t>
      </w:r>
      <w:r w:rsidRPr="00565554">
        <w:rPr>
          <w:rStyle w:val="StyleUnderline"/>
        </w:rPr>
        <w:t xml:space="preserve">because innovation has to take place </w:t>
      </w:r>
      <w:r w:rsidRPr="00565554">
        <w:rPr>
          <w:rStyle w:val="Emphasis"/>
        </w:rPr>
        <w:t>inside</w:t>
      </w:r>
      <w:r w:rsidRPr="00565554">
        <w:rPr>
          <w:rStyle w:val="StyleUnderline"/>
        </w:rPr>
        <w:t xml:space="preserve"> the small firms</w:t>
      </w:r>
      <w:r w:rsidRPr="00565554">
        <w:rPr>
          <w:rFonts w:asciiTheme="minorHAnsi" w:hAnsiTheme="minorHAnsi" w:cstheme="minorBidi"/>
          <w:sz w:val="16"/>
        </w:rPr>
        <w:t xml:space="preserve">. So </w:t>
      </w:r>
      <w:r w:rsidRPr="00565554">
        <w:rPr>
          <w:rStyle w:val="StyleUnderline"/>
        </w:rPr>
        <w:t>that right to exclude is</w:t>
      </w:r>
      <w:r w:rsidRPr="00565554">
        <w:rPr>
          <w:rFonts w:asciiTheme="minorHAnsi" w:hAnsiTheme="minorHAnsi" w:cstheme="minorBidi"/>
          <w:sz w:val="16"/>
        </w:rPr>
        <w:t xml:space="preserve"> actually – it’s </w:t>
      </w:r>
      <w:r w:rsidRPr="00565554">
        <w:rPr>
          <w:rStyle w:val="StyleUnderline"/>
        </w:rPr>
        <w:t xml:space="preserve">an </w:t>
      </w:r>
      <w:r w:rsidRPr="00565554">
        <w:rPr>
          <w:rStyle w:val="Emphasis"/>
        </w:rPr>
        <w:t>enabling</w:t>
      </w:r>
      <w:r w:rsidRPr="00565554">
        <w:rPr>
          <w:rStyle w:val="StyleUnderline"/>
        </w:rPr>
        <w:t xml:space="preserve"> function. It</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Emphasis"/>
        </w:rPr>
        <w:t>increases</w:t>
      </w:r>
      <w:proofErr w:type="gramEnd"/>
      <w:r w:rsidRPr="00565554">
        <w:rPr>
          <w:rStyle w:val="Emphasis"/>
        </w:rPr>
        <w:t xml:space="preserve"> access</w:t>
      </w:r>
      <w:r w:rsidRPr="00565554">
        <w:rPr>
          <w:rFonts w:asciiTheme="minorHAnsi" w:hAnsiTheme="minorHAnsi" w:cstheme="minorBidi"/>
          <w:sz w:val="16"/>
        </w:rPr>
        <w:t xml:space="preserve">. </w:t>
      </w:r>
      <w:r w:rsidRPr="00565554">
        <w:rPr>
          <w:rStyle w:val="StyleUnderline"/>
        </w:rPr>
        <w:t>It</w:t>
      </w:r>
      <w:r w:rsidRPr="00565554">
        <w:rPr>
          <w:rFonts w:asciiTheme="minorHAnsi" w:hAnsiTheme="minorHAnsi" w:cstheme="minorBidi"/>
          <w:sz w:val="16"/>
        </w:rPr>
        <w:t xml:space="preserve"> also actually </w:t>
      </w:r>
      <w:r w:rsidRPr="00565554">
        <w:rPr>
          <w:rStyle w:val="Emphasis"/>
        </w:rPr>
        <w:t>lowers entry barriers</w:t>
      </w:r>
      <w:r w:rsidRPr="00565554">
        <w:rPr>
          <w:rStyle w:val="StyleUnderline"/>
        </w:rPr>
        <w:t xml:space="preserve"> into markets because it makes it easier for startups to come into the market</w:t>
      </w:r>
      <w:r w:rsidRPr="00565554">
        <w:rPr>
          <w:rFonts w:asciiTheme="minorHAnsi" w:hAnsiTheme="minorHAnsi" w:cstheme="minorBidi"/>
          <w:sz w:val="16"/>
        </w:rPr>
        <w:t>.</w:t>
      </w:r>
    </w:p>
    <w:p w14:paraId="3591A407"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Mr. Iancu: And </w:t>
      </w:r>
      <w:r w:rsidRPr="00565554">
        <w:rPr>
          <w:rStyle w:val="StyleUnderline"/>
        </w:rPr>
        <w:t>it</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Emphasis"/>
        </w:rPr>
        <w:t>increases</w:t>
      </w:r>
      <w:proofErr w:type="gramEnd"/>
      <w:r w:rsidRPr="00565554">
        <w:rPr>
          <w:rStyle w:val="Emphasis"/>
        </w:rPr>
        <w:t xml:space="preserve"> competition</w:t>
      </w:r>
      <w:r w:rsidRPr="00565554">
        <w:rPr>
          <w:rFonts w:asciiTheme="minorHAnsi" w:hAnsiTheme="minorHAnsi" w:cstheme="minorBidi"/>
          <w:sz w:val="16"/>
        </w:rPr>
        <w:t xml:space="preserve"> </w:t>
      </w:r>
      <w:r w:rsidRPr="00565554">
        <w:rPr>
          <w:rStyle w:val="StyleUnderline"/>
        </w:rPr>
        <w:t>in a dynamic way</w:t>
      </w:r>
      <w:r w:rsidRPr="00565554">
        <w:rPr>
          <w:rFonts w:asciiTheme="minorHAnsi" w:hAnsiTheme="minorHAnsi" w:cstheme="minorBidi"/>
          <w:sz w:val="16"/>
        </w:rPr>
        <w:t xml:space="preserve">, you know, </w:t>
      </w:r>
      <w:r w:rsidRPr="00565554">
        <w:rPr>
          <w:rStyle w:val="StyleUnderline"/>
        </w:rPr>
        <w:t>enabling more</w:t>
      </w:r>
      <w:r w:rsidRPr="00565554">
        <w:rPr>
          <w:rFonts w:asciiTheme="minorHAnsi" w:hAnsiTheme="minorHAnsi" w:cstheme="minorBidi"/>
          <w:sz w:val="16"/>
        </w:rPr>
        <w:t xml:space="preserve"> and more and </w:t>
      </w:r>
      <w:r w:rsidRPr="00565554">
        <w:rPr>
          <w:rStyle w:val="StyleUnderline"/>
        </w:rPr>
        <w:t>additive new technologies</w:t>
      </w:r>
      <w:r w:rsidRPr="00565554">
        <w:rPr>
          <w:rFonts w:asciiTheme="minorHAnsi" w:hAnsiTheme="minorHAnsi" w:cstheme="minorBidi"/>
          <w:sz w:val="16"/>
        </w:rPr>
        <w:t>.</w:t>
      </w:r>
    </w:p>
    <w:p w14:paraId="2F4E71FE"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Prof. Barnett: That’s right. And we can see that if we look at – if we look at advocacy, if we look at lobbying today, again, outside of the pharmaceutical space, we see other than firms that are relying on licensing-based business models, our large, established firms in the IT area have lobbied consistently – whether it’s in the Supreme Court, whether it’s in Congress – to weaken the patent system. Again, why? It’s either because technology is an input for those companies, in particular tech spaces, or they operate under an ecosystem model. Who is lobbying for strong patent rights? The venture capital community, small firms, and firms that rely on the licensing-based business model that disseminates technology. It’s a vertically disintegrated model.</w:t>
      </w:r>
    </w:p>
    <w:p w14:paraId="6F77E1C1"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Mr. Iancu: And you’ve said several times today that some of this lobbying to weaken intellectual property laws is done with the best of intentions. And potentially we have unintended consequences here, and potentially an unintended or accidental alignment with China. Yet, I’ve heard you in the past talk about, and I want to close with this – to give you an opportunity to talk about this again – I’ve heard you talk about the wonderful term that I like – I liked when I heard it from you the first time – about intellectual tyrannies. Maybe you can talk a little bit about what are those intellectual tyrannies. What do you mean by that?</w:t>
      </w:r>
    </w:p>
    <w:p w14:paraId="651CAA10"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Prof. Barnett: Yeah. What I mean by that is I think that our intellectual property policy discussions, both in the patent area and in the antitrust area, have suffered from a form of group think. Again, it’s this idea of thinking of the patent as a tax, the patent as a monopoly. And therefore, if that’s true, of course it makes perfect sense to weaken the patent system. Won’t we then </w:t>
      </w:r>
      <w:proofErr w:type="gramStart"/>
      <w:r w:rsidRPr="00565554">
        <w:rPr>
          <w:rFonts w:asciiTheme="minorHAnsi" w:hAnsiTheme="minorHAnsi" w:cstheme="minorBidi"/>
          <w:sz w:val="16"/>
        </w:rPr>
        <w:t>open up</w:t>
      </w:r>
      <w:proofErr w:type="gramEnd"/>
      <w:r w:rsidRPr="00565554">
        <w:rPr>
          <w:rFonts w:asciiTheme="minorHAnsi" w:hAnsiTheme="minorHAnsi" w:cstheme="minorBidi"/>
          <w:sz w:val="16"/>
        </w:rPr>
        <w:t xml:space="preserve"> the market, make it more competitive, make it more innovative?</w:t>
      </w:r>
    </w:p>
    <w:p w14:paraId="17B518E2"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Again, history tells us that that is not what happens. That </w:t>
      </w:r>
      <w:r w:rsidRPr="00565554">
        <w:rPr>
          <w:rStyle w:val="StyleUnderline"/>
        </w:rPr>
        <w:t xml:space="preserve">when you weaken the patent system, the innovation system becomes </w:t>
      </w:r>
      <w:r w:rsidRPr="00565554">
        <w:rPr>
          <w:rStyle w:val="Emphasis"/>
        </w:rPr>
        <w:t>distorted</w:t>
      </w:r>
      <w:r w:rsidRPr="00565554">
        <w:rPr>
          <w:rFonts w:asciiTheme="minorHAnsi" w:hAnsiTheme="minorHAnsi" w:cstheme="minorBidi"/>
          <w:sz w:val="16"/>
        </w:rPr>
        <w:t xml:space="preserve">. </w:t>
      </w:r>
      <w:r w:rsidRPr="00565554">
        <w:rPr>
          <w:rStyle w:val="StyleUnderline"/>
        </w:rPr>
        <w:t xml:space="preserve">Innovation </w:t>
      </w:r>
      <w:r w:rsidRPr="00565554">
        <w:rPr>
          <w:rStyle w:val="Emphasis"/>
        </w:rPr>
        <w:t>skews</w:t>
      </w:r>
      <w:r w:rsidRPr="00565554">
        <w:rPr>
          <w:rStyle w:val="StyleUnderline"/>
        </w:rPr>
        <w:t xml:space="preserve"> towards the larger firms</w:t>
      </w:r>
      <w:r w:rsidRPr="00565554">
        <w:rPr>
          <w:rFonts w:asciiTheme="minorHAnsi" w:hAnsiTheme="minorHAnsi" w:cstheme="minorBidi"/>
          <w:sz w:val="16"/>
        </w:rPr>
        <w:t xml:space="preserve">, and </w:t>
      </w:r>
      <w:r w:rsidRPr="00565554">
        <w:rPr>
          <w:rStyle w:val="StyleUnderline"/>
        </w:rPr>
        <w:t>the larger firms are great at process innovation</w:t>
      </w:r>
      <w:r w:rsidRPr="00565554">
        <w:rPr>
          <w:rFonts w:asciiTheme="minorHAnsi" w:hAnsiTheme="minorHAnsi" w:cstheme="minorBidi"/>
          <w:sz w:val="16"/>
        </w:rPr>
        <w:t xml:space="preserve">. </w:t>
      </w:r>
      <w:r w:rsidRPr="00565554">
        <w:rPr>
          <w:rStyle w:val="StyleUnderline"/>
        </w:rPr>
        <w:t>They’re great at scaling up</w:t>
      </w:r>
      <w:r w:rsidRPr="00565554">
        <w:rPr>
          <w:rFonts w:asciiTheme="minorHAnsi" w:hAnsiTheme="minorHAnsi" w:cstheme="minorBidi"/>
          <w:sz w:val="16"/>
        </w:rPr>
        <w:t xml:space="preserve">. </w:t>
      </w:r>
      <w:r w:rsidRPr="00565554">
        <w:rPr>
          <w:rStyle w:val="StyleUnderline"/>
        </w:rPr>
        <w:t xml:space="preserve">They’re </w:t>
      </w:r>
      <w:r w:rsidRPr="00565554">
        <w:rPr>
          <w:rStyle w:val="Emphasis"/>
        </w:rPr>
        <w:t>not good</w:t>
      </w:r>
      <w:r w:rsidRPr="00565554">
        <w:rPr>
          <w:rStyle w:val="StyleUnderline"/>
        </w:rPr>
        <w:t xml:space="preserve"> at </w:t>
      </w:r>
      <w:r w:rsidRPr="00565554">
        <w:rPr>
          <w:rStyle w:val="Emphasis"/>
        </w:rPr>
        <w:t>disrupting</w:t>
      </w:r>
      <w:r w:rsidRPr="00565554">
        <w:rPr>
          <w:rStyle w:val="StyleUnderline"/>
        </w:rPr>
        <w:t xml:space="preserve"> their own dominant design</w:t>
      </w:r>
      <w:r w:rsidRPr="00565554">
        <w:rPr>
          <w:rFonts w:asciiTheme="minorHAnsi" w:hAnsiTheme="minorHAnsi" w:cstheme="minorBidi"/>
          <w:sz w:val="16"/>
        </w:rPr>
        <w:t>.</w:t>
      </w:r>
    </w:p>
    <w:p w14:paraId="19884D40" w14:textId="77777777" w:rsidR="00050462" w:rsidRPr="00565554" w:rsidRDefault="00050462" w:rsidP="00050462">
      <w:pPr>
        <w:rPr>
          <w:rFonts w:asciiTheme="minorHAnsi" w:hAnsiTheme="minorHAnsi" w:cstheme="minorBidi"/>
          <w:sz w:val="16"/>
        </w:rPr>
      </w:pPr>
      <w:r w:rsidRPr="00565554">
        <w:rPr>
          <w:rFonts w:asciiTheme="minorHAnsi" w:hAnsiTheme="minorHAnsi" w:cstheme="minorBidi"/>
          <w:sz w:val="16"/>
        </w:rPr>
        <w:t xml:space="preserve">And, again, I’ll close with a point I think I started. </w:t>
      </w:r>
      <w:r w:rsidRPr="00565554">
        <w:rPr>
          <w:rStyle w:val="StyleUnderline"/>
        </w:rPr>
        <w:t xml:space="preserve">The </w:t>
      </w:r>
      <w:r w:rsidRPr="00565554">
        <w:rPr>
          <w:rStyle w:val="Emphasis"/>
        </w:rPr>
        <w:t>secret</w:t>
      </w:r>
      <w:r w:rsidRPr="00565554">
        <w:rPr>
          <w:rStyle w:val="StyleUnderline"/>
        </w:rPr>
        <w:t xml:space="preserve"> to the U.S. innovation economy is the </w:t>
      </w:r>
      <w:r w:rsidRPr="00565554">
        <w:rPr>
          <w:rStyle w:val="Emphasis"/>
        </w:rPr>
        <w:t>inventor entrepreneur</w:t>
      </w:r>
      <w:r w:rsidRPr="00565554">
        <w:rPr>
          <w:rFonts w:asciiTheme="minorHAnsi" w:hAnsiTheme="minorHAnsi" w:cstheme="minorBidi"/>
          <w:sz w:val="16"/>
        </w:rPr>
        <w:t xml:space="preserve">. And </w:t>
      </w:r>
      <w:r w:rsidRPr="00565554">
        <w:rPr>
          <w:rStyle w:val="StyleUnderline"/>
        </w:rPr>
        <w:t>the inventor entrepreneur has</w:t>
      </w:r>
      <w:r w:rsidRPr="00565554">
        <w:rPr>
          <w:rFonts w:asciiTheme="minorHAnsi" w:hAnsiTheme="minorHAnsi" w:cstheme="minorBidi"/>
          <w:sz w:val="16"/>
        </w:rPr>
        <w:t xml:space="preserve">, </w:t>
      </w:r>
      <w:r w:rsidRPr="00565554">
        <w:rPr>
          <w:rStyle w:val="Emphasis"/>
        </w:rPr>
        <w:t>over and over</w:t>
      </w:r>
      <w:r w:rsidRPr="00565554">
        <w:rPr>
          <w:rFonts w:asciiTheme="minorHAnsi" w:hAnsiTheme="minorHAnsi" w:cstheme="minorBidi"/>
          <w:sz w:val="16"/>
        </w:rPr>
        <w:t xml:space="preserve">, </w:t>
      </w:r>
      <w:r w:rsidRPr="00565554">
        <w:rPr>
          <w:rStyle w:val="Emphasis"/>
        </w:rPr>
        <w:t>relied</w:t>
      </w:r>
      <w:r w:rsidRPr="00565554">
        <w:rPr>
          <w:rStyle w:val="StyleUnderline"/>
        </w:rPr>
        <w:t xml:space="preserve"> on the patent system to </w:t>
      </w:r>
      <w:r w:rsidRPr="00565554">
        <w:rPr>
          <w:rStyle w:val="Emphasis"/>
        </w:rPr>
        <w:t>equalize</w:t>
      </w:r>
      <w:r w:rsidRPr="00565554">
        <w:rPr>
          <w:rStyle w:val="StyleUnderline"/>
        </w:rPr>
        <w:t xml:space="preserve"> the playing field</w:t>
      </w:r>
      <w:r w:rsidRPr="00565554">
        <w:rPr>
          <w:rFonts w:asciiTheme="minorHAnsi" w:hAnsiTheme="minorHAnsi" w:cstheme="minorBidi"/>
          <w:sz w:val="16"/>
        </w:rPr>
        <w:t>. And that’s where I would hope that policymakers that are involved with the patent system and are involved with the antitrust system, that that is a point that can be more deeply appreciated.</w:t>
      </w:r>
    </w:p>
    <w:p w14:paraId="1D085E1A" w14:textId="77777777" w:rsidR="00050462" w:rsidRDefault="00050462" w:rsidP="00050462"/>
    <w:p w14:paraId="650EDAB8" w14:textId="77777777" w:rsidR="00050462" w:rsidRDefault="00050462" w:rsidP="00050462">
      <w:pPr>
        <w:pStyle w:val="Heading4"/>
      </w:pPr>
      <w:r>
        <w:t>The federal government should abandon the eBay decision and restore injunctive relief to patent holders-this is the key internal link to innovation and growth</w:t>
      </w:r>
    </w:p>
    <w:p w14:paraId="05E9A56E" w14:textId="77777777" w:rsidR="00050462" w:rsidRPr="00565554" w:rsidRDefault="00050462" w:rsidP="00050462">
      <w:pPr>
        <w:rPr>
          <w:rStyle w:val="Style13ptBold"/>
        </w:rPr>
      </w:pPr>
      <w:proofErr w:type="spellStart"/>
      <w:r w:rsidRPr="00565554">
        <w:rPr>
          <w:rStyle w:val="Style13ptBold"/>
        </w:rPr>
        <w:t>Mossoff</w:t>
      </w:r>
      <w:proofErr w:type="spellEnd"/>
      <w:r w:rsidRPr="00565554">
        <w:rPr>
          <w:rStyle w:val="Style13ptBold"/>
        </w:rPr>
        <w:t xml:space="preserve"> 20</w:t>
      </w:r>
    </w:p>
    <w:p w14:paraId="6F7C259B" w14:textId="77777777" w:rsidR="00050462" w:rsidRDefault="00050462" w:rsidP="00050462">
      <w:pPr>
        <w:rPr>
          <w:rStyle w:val="Hyperlink"/>
        </w:rPr>
      </w:pPr>
      <w:r w:rsidRPr="00565554">
        <w:t xml:space="preserve">Adam </w:t>
      </w:r>
      <w:proofErr w:type="spellStart"/>
      <w:r w:rsidRPr="00565554">
        <w:t>Mossoff</w:t>
      </w:r>
      <w:proofErr w:type="spellEnd"/>
      <w:r w:rsidRPr="00565554">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18" w:history="1">
        <w:r w:rsidRPr="00565554">
          <w:rPr>
            <w:rStyle w:val="Hyperlink"/>
          </w:rPr>
          <w:t>https://www.heritage.org/economic-and-property-rights/report/the-supreme-court-or-congress-must-restore-injunctions-patent</w:t>
        </w:r>
      </w:hyperlink>
    </w:p>
    <w:p w14:paraId="08BB9171" w14:textId="77777777" w:rsidR="00050462" w:rsidRDefault="00050462" w:rsidP="00050462">
      <w:pPr>
        <w:rPr>
          <w:rStyle w:val="StyleUnderline"/>
        </w:rPr>
      </w:pPr>
      <w:r w:rsidRPr="00B9017E">
        <w:rPr>
          <w:rStyle w:val="StyleUnderline"/>
        </w:rPr>
        <w:t>To rectify this growing</w:t>
      </w:r>
      <w:r w:rsidRPr="005B6A38">
        <w:rPr>
          <w:sz w:val="14"/>
        </w:rPr>
        <w:t xml:space="preserve"> policy and economic problem</w:t>
      </w:r>
      <w:r w:rsidRPr="00B9017E">
        <w:rPr>
          <w:rStyle w:val="Emphasis"/>
        </w:rPr>
        <w:t>, the Supreme Court should reverse its eBay decision</w:t>
      </w:r>
      <w:r w:rsidRPr="005B6A38">
        <w:rPr>
          <w:sz w:val="14"/>
        </w:rPr>
        <w:t xml:space="preserve">, or at least revisit the case to explain why courts have perhaps misconstrued what the eBay Court was trying to achieve in its decision in 2006. </w:t>
      </w:r>
      <w:r w:rsidRPr="00B9017E">
        <w:rPr>
          <w:rStyle w:val="Emphasis"/>
        </w:rPr>
        <w:t>If the Court refuses to do this, then Congress should abrogate eBay and restore injunctions as essential remedies for ongoing and willful infringement of valid patents</w:t>
      </w:r>
      <w:r w:rsidRPr="005B6A38">
        <w:rPr>
          <w:sz w:val="14"/>
        </w:rPr>
        <w:t xml:space="preserve">. In patent law, </w:t>
      </w:r>
      <w:r w:rsidRPr="00B9017E">
        <w:rPr>
          <w:rStyle w:val="StyleUnderline"/>
        </w:rPr>
        <w:t>the Court is only construing the laws enacted by Congress pursuant to its constitutional authority</w:t>
      </w:r>
      <w:r w:rsidRPr="005B6A38">
        <w:rPr>
          <w:sz w:val="14"/>
        </w:rPr>
        <w:t xml:space="preserve"> to secure patents with federal legislation.11 See U.S. Const. art 1, § 8, cl 8 (“The Congress shall have Power</w:t>
      </w:r>
      <w:proofErr w:type="gramStart"/>
      <w:r w:rsidRPr="005B6A38">
        <w:rPr>
          <w:sz w:val="14"/>
        </w:rPr>
        <w:t>….To</w:t>
      </w:r>
      <w:proofErr w:type="gramEnd"/>
      <w:r w:rsidRPr="005B6A38">
        <w:rPr>
          <w:sz w:val="14"/>
        </w:rPr>
        <w:t xml:space="preserve"> promote the Progress of Science and useful Arts, by securing for limited Times to Authors and Inventors the exclusive Right to their respective Writings and Discoveries.”). </w:t>
      </w:r>
      <w:proofErr w:type="gramStart"/>
      <w:r w:rsidRPr="005B6A38">
        <w:rPr>
          <w:sz w:val="14"/>
        </w:rPr>
        <w:t>Thus</w:t>
      </w:r>
      <w:proofErr w:type="gramEnd"/>
      <w:r w:rsidRPr="005B6A38">
        <w:rPr>
          <w:sz w:val="14"/>
        </w:rPr>
        <w:t xml:space="preserve"> </w:t>
      </w:r>
      <w:r w:rsidRPr="00B9017E">
        <w:rPr>
          <w:rStyle w:val="StyleUnderline"/>
        </w:rPr>
        <w:t>Congress can, as it has in the past, abrogate Court decisions that misconstrue the meaning of the Patent Act</w:t>
      </w:r>
      <w:r w:rsidRPr="005B6A38">
        <w:rPr>
          <w:sz w:val="14"/>
        </w:rPr>
        <w:t xml:space="preserve">.12 See Adam </w:t>
      </w:r>
      <w:proofErr w:type="spellStart"/>
      <w:r w:rsidRPr="005B6A38">
        <w:rPr>
          <w:sz w:val="14"/>
        </w:rPr>
        <w:t>Mossoff</w:t>
      </w:r>
      <w:proofErr w:type="spellEnd"/>
      <w:r w:rsidRPr="005B6A38">
        <w:rPr>
          <w:sz w:val="14"/>
        </w:rPr>
        <w:t xml:space="preserve">, Statutes, Common Law Rights, and the Mistaken Classification of Patents as Public Rights, 104 Iowa L. Rev. 2591, 2614 (2019) (identifying examples in the 1952 Patent Act in which Congress abrogated Supreme Court decisions under the previously enacted 1870 Patent Act). Recently introduced bills, such as the Support Technology and Research for Our Nation’s Growth and Economic Resilience (STRONGER) Patents Act and the Restoring America’s Leadership in Innovation (RALI) Act, propose to do just this.13 See STRONGER Patents Act, S. 1390, 115th Cong. (2018); Restoring America’s Leadership </w:t>
      </w:r>
      <w:proofErr w:type="gramStart"/>
      <w:r w:rsidRPr="005B6A38">
        <w:rPr>
          <w:sz w:val="14"/>
        </w:rPr>
        <w:t>In</w:t>
      </w:r>
      <w:proofErr w:type="gramEnd"/>
      <w:r w:rsidRPr="005B6A38">
        <w:rPr>
          <w:sz w:val="14"/>
        </w:rPr>
        <w:t xml:space="preserve"> Innovation Act, H.R. 6264, 115th Cong. (2018). </w:t>
      </w:r>
      <w:r w:rsidRPr="00B9017E">
        <w:rPr>
          <w:rStyle w:val="StyleUnderline"/>
        </w:rPr>
        <w:t xml:space="preserve">Congress should enact </w:t>
      </w:r>
      <w:r w:rsidRPr="005B6A38">
        <w:rPr>
          <w:sz w:val="14"/>
        </w:rPr>
        <w:t xml:space="preserve">these important pieces of </w:t>
      </w:r>
      <w:r w:rsidRPr="00B9017E">
        <w:rPr>
          <w:rStyle w:val="StyleUnderline"/>
        </w:rPr>
        <w:t>legislation to restore injunctive remedies to patent owners.</w:t>
      </w:r>
      <w:r>
        <w:rPr>
          <w:rStyle w:val="StyleUnderline"/>
        </w:rPr>
        <w:t xml:space="preserve"> </w:t>
      </w:r>
      <w:r w:rsidRPr="005B6A38">
        <w:rPr>
          <w:sz w:val="14"/>
        </w:rPr>
        <w:t xml:space="preserve">This Legal Memorandum explains why </w:t>
      </w:r>
      <w:r w:rsidRPr="00B9017E">
        <w:rPr>
          <w:rStyle w:val="Emphasis"/>
        </w:rPr>
        <w:t>the Court or Congress should abrogate eBay</w:t>
      </w:r>
      <w:r w:rsidRPr="005B6A38">
        <w:rPr>
          <w:sz w:val="14"/>
        </w:rPr>
        <w:t xml:space="preserve">. It first explains why </w:t>
      </w:r>
      <w:r w:rsidRPr="00B9017E">
        <w:rPr>
          <w:rStyle w:val="StyleUnderline"/>
        </w:rPr>
        <w:t xml:space="preserve">injunctions are proper remedies to rectify the wrongs of ongoing violations of property rights. </w:t>
      </w:r>
      <w:r w:rsidRPr="005B6A38">
        <w:rPr>
          <w:sz w:val="14"/>
        </w:rPr>
        <w:t xml:space="preserve">It then explains the eBay decision and what followed </w:t>
      </w:r>
      <w:proofErr w:type="gramStart"/>
      <w:r w:rsidRPr="005B6A38">
        <w:rPr>
          <w:sz w:val="14"/>
        </w:rPr>
        <w:t>as a result of</w:t>
      </w:r>
      <w:proofErr w:type="gramEnd"/>
      <w:r w:rsidRPr="005B6A38">
        <w:rPr>
          <w:sz w:val="14"/>
        </w:rPr>
        <w:t xml:space="preserve"> this decision. </w:t>
      </w:r>
      <w:r w:rsidRPr="00B9017E">
        <w:rPr>
          <w:rStyle w:val="StyleUnderline"/>
        </w:rPr>
        <w:t>The Supreme Court created a new test for issuing injunctions</w:t>
      </w:r>
      <w:r w:rsidRPr="005B6A38">
        <w:rPr>
          <w:sz w:val="14"/>
        </w:rPr>
        <w:t xml:space="preserve">, despite its assertion that it was applying a “longstanding” and “historical” test, </w:t>
      </w:r>
      <w:r w:rsidRPr="00B9017E">
        <w:rPr>
          <w:rStyle w:val="StyleUnderline"/>
        </w:rPr>
        <w:t>and</w:t>
      </w:r>
      <w:r w:rsidRPr="005B6A38">
        <w:rPr>
          <w:sz w:val="14"/>
        </w:rPr>
        <w:t xml:space="preserve"> lower federal </w:t>
      </w:r>
      <w:r w:rsidRPr="00B9017E">
        <w:rPr>
          <w:rStyle w:val="StyleUnderline"/>
        </w:rPr>
        <w:t>courts</w:t>
      </w:r>
      <w:r w:rsidRPr="005B6A38">
        <w:rPr>
          <w:sz w:val="14"/>
        </w:rPr>
        <w:t xml:space="preserve">, perhaps lacking controlling precedent with a novel legal test, </w:t>
      </w:r>
      <w:r w:rsidRPr="00B9017E">
        <w:rPr>
          <w:rStyle w:val="StyleUnderline"/>
        </w:rPr>
        <w:t>have</w:t>
      </w:r>
      <w:r w:rsidRPr="005B6A38">
        <w:rPr>
          <w:sz w:val="14"/>
        </w:rPr>
        <w:t xml:space="preserve"> radically </w:t>
      </w:r>
      <w:r w:rsidRPr="00B9017E">
        <w:rPr>
          <w:rStyle w:val="StyleUnderline"/>
        </w:rPr>
        <w:t>altered historical practices in remedies for patent infringement by no longer granting injunctions</w:t>
      </w:r>
      <w:r w:rsidRPr="005B6A38">
        <w:rPr>
          <w:sz w:val="14"/>
        </w:rPr>
        <w:t xml:space="preserve"> to stop violations of patent rights. Last, it explains the economic function of </w:t>
      </w:r>
      <w:r w:rsidRPr="00B9017E">
        <w:rPr>
          <w:rStyle w:val="StyleUnderline"/>
        </w:rPr>
        <w:t>injunctions</w:t>
      </w:r>
      <w:r w:rsidRPr="005B6A38">
        <w:rPr>
          <w:sz w:val="14"/>
        </w:rPr>
        <w:t xml:space="preserve">, which </w:t>
      </w:r>
      <w:r w:rsidRPr="00B9017E">
        <w:rPr>
          <w:rStyle w:val="StyleUnderline"/>
        </w:rPr>
        <w:t>are a vital backstop to all commercial transactions in the free market.</w:t>
      </w:r>
    </w:p>
    <w:p w14:paraId="0B22A092" w14:textId="77777777" w:rsidR="00050462" w:rsidRPr="00050462" w:rsidRDefault="00050462" w:rsidP="00050462"/>
    <w:p w14:paraId="34902808" w14:textId="77777777" w:rsidR="00050462" w:rsidRPr="00314C19" w:rsidRDefault="00050462" w:rsidP="00314C19"/>
    <w:p w14:paraId="3C7289F5" w14:textId="426A750A" w:rsidR="009A24DD" w:rsidRDefault="000D19E7" w:rsidP="00160857">
      <w:pPr>
        <w:pStyle w:val="Heading2"/>
      </w:pPr>
      <w:r>
        <w:t>Competitiveness</w:t>
      </w:r>
      <w:r w:rsidR="005E1BE8">
        <w:t xml:space="preserve"> Adv</w:t>
      </w:r>
    </w:p>
    <w:p w14:paraId="064FAE7C" w14:textId="77777777" w:rsidR="000D19E7" w:rsidRDefault="000D19E7"/>
    <w:p w14:paraId="0466DAB4" w14:textId="77777777" w:rsidR="00160857" w:rsidRDefault="00160857" w:rsidP="00160857">
      <w:pPr>
        <w:pStyle w:val="Heading3"/>
      </w:pPr>
      <w:r>
        <w:t>eBay Deters Investment Now</w:t>
      </w:r>
    </w:p>
    <w:p w14:paraId="78E0D3C6" w14:textId="77777777" w:rsidR="00160857" w:rsidRPr="005A3F37" w:rsidRDefault="00160857" w:rsidP="00160857"/>
    <w:p w14:paraId="64294F75" w14:textId="77777777" w:rsidR="00160857" w:rsidRPr="00665A6E" w:rsidRDefault="00160857" w:rsidP="00160857">
      <w:pPr>
        <w:pStyle w:val="Heading4"/>
      </w:pPr>
      <w:r>
        <w:t xml:space="preserve">The eBay decision ended presumptive injunctions on patent violations-this deters investment in patent licensing that’s key to innovation and growth </w:t>
      </w:r>
    </w:p>
    <w:p w14:paraId="1FDA3783" w14:textId="77777777" w:rsidR="00160857" w:rsidRPr="005B6A38" w:rsidRDefault="00160857" w:rsidP="00160857">
      <w:pPr>
        <w:rPr>
          <w:rStyle w:val="Style13ptBold"/>
        </w:rPr>
      </w:pPr>
      <w:proofErr w:type="spellStart"/>
      <w:r w:rsidRPr="005B6A38">
        <w:rPr>
          <w:rStyle w:val="Style13ptBold"/>
        </w:rPr>
        <w:t>Mossoff</w:t>
      </w:r>
      <w:proofErr w:type="spellEnd"/>
      <w:r w:rsidRPr="005B6A38">
        <w:rPr>
          <w:rStyle w:val="Style13ptBold"/>
        </w:rPr>
        <w:t xml:space="preserve"> in 20</w:t>
      </w:r>
    </w:p>
    <w:p w14:paraId="119067AC" w14:textId="77777777" w:rsidR="00160857" w:rsidRPr="005B6A38" w:rsidRDefault="00160857" w:rsidP="00160857">
      <w:r w:rsidRPr="005B6A38">
        <w:t xml:space="preserve">Adam </w:t>
      </w:r>
      <w:proofErr w:type="spellStart"/>
      <w:r w:rsidRPr="005B6A38">
        <w:t>Mossoff</w:t>
      </w:r>
      <w:proofErr w:type="spellEnd"/>
      <w:r w:rsidRPr="005B6A38">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19" w:history="1">
        <w:r w:rsidRPr="005B6A38">
          <w:rPr>
            <w:rStyle w:val="Hyperlink"/>
          </w:rPr>
          <w:t>https://www.heritage.org/economic-and-property-rights/report/the-supreme-court-or-congress-must-restore-injunctions-patent</w:t>
        </w:r>
      </w:hyperlink>
    </w:p>
    <w:p w14:paraId="6BE5E51C" w14:textId="77777777" w:rsidR="00160857" w:rsidRPr="00665A6E" w:rsidRDefault="00160857" w:rsidP="00160857">
      <w:pPr>
        <w:rPr>
          <w:sz w:val="16"/>
        </w:rPr>
      </w:pPr>
      <w:r w:rsidRPr="00665A6E">
        <w:rPr>
          <w:sz w:val="16"/>
        </w:rPr>
        <w:t xml:space="preserve">The eBay case did not challenge any of these legal principles about patents as property rights. Rather, </w:t>
      </w:r>
      <w:r w:rsidRPr="005B6A38">
        <w:rPr>
          <w:rStyle w:val="StyleUnderline"/>
        </w:rPr>
        <w:t>the question presented in eBay was the framing of the proper legal rule for how courts determine when an injunction should issue</w:t>
      </w:r>
      <w:r w:rsidRPr="00665A6E">
        <w:rPr>
          <w:sz w:val="16"/>
        </w:rPr>
        <w:t xml:space="preserve"> for ongoing or willful infringement of a valid patent. At the time, the Court of Appeals for the Federal Circuit had developed the “general rule” that injunctions should always issue on a finding of infringement of a valid patent.23 eBay, 547 U.S. at 392. This was, in fact, what happened as a matter of course in such cases. </w:t>
      </w:r>
      <w:r w:rsidRPr="005B6A38">
        <w:rPr>
          <w:rStyle w:val="StyleUnderline"/>
        </w:rPr>
        <w:t>This general rule was challenged as not reflecting the proper nature of an “equitable” remedy</w:t>
      </w:r>
      <w:r w:rsidRPr="00665A6E">
        <w:rPr>
          <w:sz w:val="16"/>
        </w:rPr>
        <w:t xml:space="preserve">: Injunctions historically were issued in England and in the early United States by equity courts, as distinguished from law courts. The argument was that the doctrine for issuing or denying injunctions was supposed to be a context-specific, equitable-type inquiry that assessed each case on its own terms. Notably, the eBay Court affirmed its earlier 1908 decision in Continental Paper Bag Co. v. Eastern Paper Bag Co., in which the Court held that all patent owners, including patent owners who were not currently using their property, were entitled to an injunction to stop ongoing infringements of their property rights.24 Continental Paper Bag Co. v. Eastern Paper Bag Co., 210 U.S. 405 (1908). The Continental Paper Bag Court explained that “trespasses and continuing wrongs…are well-respected grounds of equity jurisdiction, especially in patent cases.”25 Id. at 430. </w:t>
      </w:r>
      <w:r w:rsidRPr="005B6A38">
        <w:rPr>
          <w:rStyle w:val="StyleUnderline"/>
        </w:rPr>
        <w:t>The eBay Court</w:t>
      </w:r>
      <w:r w:rsidRPr="00665A6E">
        <w:rPr>
          <w:sz w:val="16"/>
        </w:rPr>
        <w:t xml:space="preserve"> thus </w:t>
      </w:r>
      <w:r w:rsidRPr="005B6A38">
        <w:rPr>
          <w:rStyle w:val="StyleUnderline"/>
        </w:rPr>
        <w:t>affirmed the right of all patent owners to obtain injunctions against infringers, but it rejected the</w:t>
      </w:r>
      <w:r w:rsidRPr="00665A6E">
        <w:rPr>
          <w:sz w:val="16"/>
        </w:rPr>
        <w:t xml:space="preserve"> categorical or </w:t>
      </w:r>
      <w:r w:rsidRPr="005B6A38">
        <w:rPr>
          <w:rStyle w:val="StyleUnderline"/>
        </w:rPr>
        <w:t>rule-based approach in favor of an allegedly “historical” four-factor test</w:t>
      </w:r>
      <w:r w:rsidRPr="00665A6E">
        <w:rPr>
          <w:sz w:val="16"/>
        </w:rPr>
        <w:t xml:space="preserve"> for deciding whether to issue an injunction: (1) the plaintiff must suffer an irreparable injury; (2) legal remedies must be inadequate; (3) the balance of the hardships between the defendant and plaintiff must weigh in favor of the plaintiff; and (4) an injunction must not be against the public interest.26 See eBay, 547 U.S. at 391. Although the majority opinion in eBay intimated that </w:t>
      </w:r>
      <w:r w:rsidRPr="005B6A38">
        <w:rPr>
          <w:rStyle w:val="StyleUnderline"/>
        </w:rPr>
        <w:t>its “four-factor test</w:t>
      </w:r>
      <w:r w:rsidRPr="00665A6E">
        <w:rPr>
          <w:sz w:val="16"/>
        </w:rPr>
        <w:t xml:space="preserve">” should be applied neutrally, it </w:t>
      </w:r>
      <w:r w:rsidRPr="005B6A38">
        <w:rPr>
          <w:rStyle w:val="StyleUnderline"/>
        </w:rPr>
        <w:t>has been neither interpreted nor applied neutrally by courts</w:t>
      </w:r>
      <w:r w:rsidRPr="00665A6E">
        <w:rPr>
          <w:sz w:val="16"/>
        </w:rPr>
        <w:t xml:space="preserve">. </w:t>
      </w:r>
      <w:r w:rsidRPr="005B6A38">
        <w:rPr>
          <w:rStyle w:val="StyleUnderline"/>
        </w:rPr>
        <w:t>After</w:t>
      </w:r>
      <w:r w:rsidRPr="00665A6E">
        <w:rPr>
          <w:sz w:val="16"/>
        </w:rPr>
        <w:t xml:space="preserve"> the </w:t>
      </w:r>
      <w:r w:rsidRPr="005B6A38">
        <w:rPr>
          <w:rStyle w:val="StyleUnderline"/>
        </w:rPr>
        <w:t>eBay</w:t>
      </w:r>
      <w:r w:rsidRPr="00665A6E">
        <w:rPr>
          <w:sz w:val="16"/>
        </w:rPr>
        <w:t xml:space="preserve"> decision, </w:t>
      </w:r>
      <w:r w:rsidRPr="005B6A38">
        <w:rPr>
          <w:rStyle w:val="StyleUnderline"/>
        </w:rPr>
        <w:t>lower courts shifted their legal analyses of injunctions and began treating different types of patent owners differently</w:t>
      </w:r>
      <w:r w:rsidRPr="00665A6E">
        <w:rPr>
          <w:sz w:val="16"/>
        </w:rPr>
        <w:t xml:space="preserve"> in determining whether to issue injunctions. </w:t>
      </w:r>
      <w:proofErr w:type="gramStart"/>
      <w:r w:rsidRPr="00665A6E">
        <w:rPr>
          <w:sz w:val="16"/>
        </w:rPr>
        <w:t xml:space="preserve">In particular, </w:t>
      </w:r>
      <w:r w:rsidRPr="005B6A38">
        <w:rPr>
          <w:rStyle w:val="StyleUnderline"/>
        </w:rPr>
        <w:t>courts</w:t>
      </w:r>
      <w:proofErr w:type="gramEnd"/>
      <w:r w:rsidRPr="005B6A38">
        <w:rPr>
          <w:rStyle w:val="StyleUnderline"/>
        </w:rPr>
        <w:t xml:space="preserve"> started looking askance at owners who license their patents</w:t>
      </w:r>
      <w:r w:rsidRPr="00665A6E">
        <w:rPr>
          <w:sz w:val="16"/>
        </w:rPr>
        <w:t xml:space="preserve"> (identified as non-practicing entities or by the rhetorical and disparaging epithet, “patent trolls”).27 See Ryan T. Holte, The Misinterpretation of eBay v. </w:t>
      </w:r>
      <w:proofErr w:type="spellStart"/>
      <w:r w:rsidRPr="00665A6E">
        <w:rPr>
          <w:sz w:val="16"/>
        </w:rPr>
        <w:t>MercExchange</w:t>
      </w:r>
      <w:proofErr w:type="spellEnd"/>
      <w:r w:rsidRPr="00665A6E">
        <w:rPr>
          <w:sz w:val="16"/>
        </w:rPr>
        <w:t xml:space="preserve"> and Why: An Analysis of the Case History, Precedent, and Parties, 18 Chapman L. Rev. 677 (2015). </w:t>
      </w:r>
      <w:r w:rsidRPr="005B6A38">
        <w:rPr>
          <w:rStyle w:val="StyleUnderline"/>
        </w:rPr>
        <w:t>Both requests for and the issuance of injunctions have reduced significantly</w:t>
      </w:r>
      <w:r w:rsidRPr="00665A6E">
        <w:rPr>
          <w:sz w:val="16"/>
        </w:rPr>
        <w:t xml:space="preserve">, </w:t>
      </w:r>
      <w:r w:rsidRPr="005B6A38">
        <w:rPr>
          <w:rStyle w:val="Emphasis"/>
        </w:rPr>
        <w:t>and patent licensors who are plaintiffs in infringement lawsuits are now opting not to seek injunctions</w:t>
      </w:r>
      <w:r w:rsidRPr="00665A6E">
        <w:rPr>
          <w:sz w:val="16"/>
        </w:rPr>
        <w:t xml:space="preserve"> at significantly higher rates than in the past.28 See Gupta &amp; Kesan, supra note 4. </w:t>
      </w:r>
      <w:r w:rsidRPr="005B6A38">
        <w:rPr>
          <w:rStyle w:val="StyleUnderline"/>
        </w:rPr>
        <w:t>This may not have been the intent of the Supreme Court in eBay</w:t>
      </w:r>
      <w:r w:rsidRPr="00665A6E">
        <w:rPr>
          <w:sz w:val="16"/>
        </w:rPr>
        <w:t xml:space="preserve">, just as it was not the intent of Congress to create “death squads” for patents at the Patent Trial and Appeal Board (PTAB) when it created the PTAB in 2011.29 See Alden Abbott et al., Crippling the Innovation Economy: Regulatory Overreach at the Patent Office (Aug. 14, 2017), released by the Regulatory Transparency Project of the Federalist Society, https://regproject.org/wp-content/uploads/RTP-Intellectual-Property-Working-Group-Paper.pdf. </w:t>
      </w:r>
      <w:r w:rsidRPr="005B6A38">
        <w:rPr>
          <w:rStyle w:val="StyleUnderline"/>
        </w:rPr>
        <w:t xml:space="preserve">Nonetheless, it is the </w:t>
      </w:r>
      <w:r w:rsidRPr="005B6A38">
        <w:rPr>
          <w:rStyle w:val="Emphasis"/>
        </w:rPr>
        <w:t>undeniable</w:t>
      </w:r>
      <w:r w:rsidRPr="00665A6E">
        <w:rPr>
          <w:sz w:val="16"/>
        </w:rPr>
        <w:t xml:space="preserve"> doctrinal and </w:t>
      </w:r>
      <w:r w:rsidRPr="005B6A38">
        <w:rPr>
          <w:rStyle w:val="Emphasis"/>
        </w:rPr>
        <w:t>practical result of eBay</w:t>
      </w:r>
      <w:r w:rsidRPr="00665A6E">
        <w:rPr>
          <w:sz w:val="16"/>
        </w:rPr>
        <w:t xml:space="preserve">. This unfortunate </w:t>
      </w:r>
      <w:proofErr w:type="gramStart"/>
      <w:r w:rsidRPr="00665A6E">
        <w:rPr>
          <w:sz w:val="16"/>
        </w:rPr>
        <w:t>state of affairs</w:t>
      </w:r>
      <w:proofErr w:type="gramEnd"/>
      <w:r w:rsidRPr="00665A6E">
        <w:rPr>
          <w:sz w:val="16"/>
        </w:rPr>
        <w:t xml:space="preserve"> likely came about for a couple reasons. eBay Changed the Law for an Injunctive Remedy for Patent Infringement. In overruling the Federal Circuit, </w:t>
      </w:r>
      <w:r w:rsidRPr="005B6A38">
        <w:rPr>
          <w:rStyle w:val="StyleUnderline"/>
        </w:rPr>
        <w:t>the eBay Court fundamentally altered the historical doctrine governing the remedies that patent owners had received</w:t>
      </w:r>
      <w:r w:rsidRPr="00665A6E">
        <w:rPr>
          <w:sz w:val="16"/>
        </w:rPr>
        <w:t xml:space="preserve"> </w:t>
      </w:r>
      <w:r w:rsidRPr="005B6A38">
        <w:rPr>
          <w:rStyle w:val="StyleUnderline"/>
        </w:rPr>
        <w:t>for ongoing infringement</w:t>
      </w:r>
      <w:r w:rsidRPr="00665A6E">
        <w:rPr>
          <w:sz w:val="16"/>
        </w:rPr>
        <w:t xml:space="preserve"> of their valid patents. Contrary to the claim in eBay that the Supreme Court was re-establishing a historical legal test, there was, in fact, no historical four-factor test. Remedies scholars with no dog in the patent policy fights have consistently pointed out that the eBay Court pulled out of thin air its claims that “[o]</w:t>
      </w:r>
      <w:proofErr w:type="spellStart"/>
      <w:r w:rsidRPr="00665A6E">
        <w:rPr>
          <w:sz w:val="16"/>
        </w:rPr>
        <w:t>rdinarily</w:t>
      </w:r>
      <w:proofErr w:type="spellEnd"/>
      <w:r w:rsidRPr="00665A6E">
        <w:rPr>
          <w:sz w:val="16"/>
        </w:rPr>
        <w:t>, a federal court…applies the four-factor test historically employed by courts of equity,” and that “[a]</w:t>
      </w:r>
      <w:proofErr w:type="spellStart"/>
      <w:r w:rsidRPr="00665A6E">
        <w:rPr>
          <w:sz w:val="16"/>
        </w:rPr>
        <w:t>ccording</w:t>
      </w:r>
      <w:proofErr w:type="spellEnd"/>
      <w:r w:rsidRPr="00665A6E">
        <w:rPr>
          <w:sz w:val="16"/>
        </w:rPr>
        <w:t xml:space="preserve"> to well-established principles of equity, a plaintiff seeking a permanent injunction must satisfy a four-factor test.”30 eBay, 547 U.S. at 390 &amp; 391. Professor Doug </w:t>
      </w:r>
      <w:proofErr w:type="spellStart"/>
      <w:r w:rsidRPr="00665A6E">
        <w:rPr>
          <w:sz w:val="16"/>
        </w:rPr>
        <w:t>Rendelman</w:t>
      </w:r>
      <w:proofErr w:type="spellEnd"/>
      <w:r w:rsidRPr="00665A6E">
        <w:rPr>
          <w:sz w:val="16"/>
        </w:rPr>
        <w:t xml:space="preserve"> has bluntly stated: “Remedies specialists had never heard of the four-point test.”31 Doug Rendleman, The Trial Judge’s Equitable Discretion Following eBay v. </w:t>
      </w:r>
      <w:proofErr w:type="spellStart"/>
      <w:r w:rsidRPr="00665A6E">
        <w:rPr>
          <w:sz w:val="16"/>
        </w:rPr>
        <w:t>MercExchange</w:t>
      </w:r>
      <w:proofErr w:type="spellEnd"/>
      <w:r w:rsidRPr="00665A6E">
        <w:rPr>
          <w:sz w:val="16"/>
        </w:rPr>
        <w:t xml:space="preserve">, 27 Rev. Litig. 63, 76 n.71 (2007). </w:t>
      </w:r>
      <w:r w:rsidRPr="005B6A38">
        <w:rPr>
          <w:rStyle w:val="StyleUnderline"/>
        </w:rPr>
        <w:t>It appears the eBay Court was confused between the test for permanent injunctions and the modern test for a preliminary injunction</w:t>
      </w:r>
      <w:r w:rsidRPr="00665A6E">
        <w:rPr>
          <w:sz w:val="16"/>
        </w:rPr>
        <w:t xml:space="preserve">, as there is no “historical” four-factor test for issuance of permanent injunctions, but there is a modern four-factor test for preliminary injunctions. See Doug Laycock, Modern American Remedies: Cases and Materials 444 (4th ed. 2010) (observing that the four-factor test for preliminary injunctions was what “the Court tried to transfer to permanent injunctions in eBay”). There was no historical four-factor test for issuing injunctions as a remedy for patent infringement, but there also was no historical rule mandating injunctions. Since the United States was the first country to define patents as private property rights,32 See Adam </w:t>
      </w:r>
      <w:proofErr w:type="spellStart"/>
      <w:r w:rsidRPr="00665A6E">
        <w:rPr>
          <w:sz w:val="16"/>
        </w:rPr>
        <w:t>Mossoff</w:t>
      </w:r>
      <w:proofErr w:type="spellEnd"/>
      <w:r w:rsidRPr="00665A6E">
        <w:rPr>
          <w:sz w:val="16"/>
        </w:rPr>
        <w:t xml:space="preserve">, Institutional Design in Patent Law: Private Property Rights or Regulatory Entitlements, 92 So. Calif. L. Rev. 921 (2019) (identifying licensing and injunctions as two key legal indicators of the unique U.S. approach to securing patents as private property rights). federal courts applied to patents the same legal doctrines governing the issuance of injunctive remedies as they applied to all other property rights.33 See, e.g., Cook v. Ernest, 6 F. Cas. 385, 391 (C.C.D. La. 1872) (“If the rights of property so invaded were rights to land or other tangible estate, no court would hesitate for a moment to restrain the </w:t>
      </w:r>
      <w:proofErr w:type="gramStart"/>
      <w:r w:rsidRPr="00665A6E">
        <w:rPr>
          <w:sz w:val="16"/>
        </w:rPr>
        <w:t>wrong-doer</w:t>
      </w:r>
      <w:proofErr w:type="gramEnd"/>
      <w:r w:rsidRPr="00665A6E">
        <w:rPr>
          <w:sz w:val="16"/>
        </w:rPr>
        <w:t xml:space="preserve"> by injunction. The property in a patent is just as much under the protection of the law as property in land. The owner has the same right to invoke the protection of the courts, and when he has made good his claim to his patent, and shown an infringement of it, it is the duty of the courts to give him the same relief meted out to suitors in other cases.”). In sum, courts applied a presumptive remedy of an injunction. </w:t>
      </w:r>
      <w:r w:rsidRPr="005B6A38">
        <w:rPr>
          <w:rStyle w:val="StyleUnderline"/>
        </w:rPr>
        <w:t>A “presumptive remedy” is a term of art in remedies law</w:t>
      </w:r>
      <w:r w:rsidRPr="00665A6E">
        <w:rPr>
          <w:sz w:val="16"/>
        </w:rPr>
        <w:t xml:space="preserve">. In the context of patent litigation, </w:t>
      </w:r>
      <w:r w:rsidRPr="005B6A38">
        <w:rPr>
          <w:rStyle w:val="StyleUnderline"/>
        </w:rPr>
        <w:t>it meant that, following a trial in which the owner proved both the validity of the patent and ongoing infringement</w:t>
      </w:r>
      <w:r w:rsidRPr="00665A6E">
        <w:rPr>
          <w:sz w:val="16"/>
        </w:rPr>
        <w:t xml:space="preserve"> of this valid property right, </w:t>
      </w:r>
      <w:r w:rsidRPr="005B6A38">
        <w:rPr>
          <w:rStyle w:val="Emphasis"/>
        </w:rPr>
        <w:t>an injunction issued presumptively</w:t>
      </w:r>
      <w:r w:rsidRPr="00665A6E">
        <w:rPr>
          <w:sz w:val="16"/>
        </w:rPr>
        <w:t xml:space="preserve">.34 See, e.g., Conover v. Mers, 6 F. Cas. 322, 323 (1868) (“[W]here, as here, the patent has been sustained on full hearing, and the infringement is clear…the complainant is entitled to have his rights promptly protected by injunction.”). </w:t>
      </w:r>
      <w:r w:rsidRPr="005B6A38">
        <w:rPr>
          <w:rStyle w:val="StyleUnderline"/>
        </w:rPr>
        <w:t>As a presumptive remedy, an injunction was not automatically guaranteed</w:t>
      </w:r>
      <w:r w:rsidRPr="00665A6E">
        <w:rPr>
          <w:sz w:val="16"/>
        </w:rPr>
        <w:t xml:space="preserve"> for a patent owner—nor for any property owner—</w:t>
      </w:r>
      <w:r w:rsidRPr="005B6A38">
        <w:rPr>
          <w:rStyle w:val="StyleUnderline"/>
        </w:rPr>
        <w:t>as it could be rebutted</w:t>
      </w:r>
      <w:r w:rsidRPr="00665A6E">
        <w:rPr>
          <w:sz w:val="16"/>
        </w:rPr>
        <w:t xml:space="preserve"> by a defendant.35 See, e.g., Batchelder v. Moulton, 2 F. Cas. 307, 310 (C.C.S.D.N.Y. 1873) (“The plaintiff’s title and the validity of his claims are free of doubt, and have been established, and the infringement by the defendants’ machine is clear. An injunction must issue on all the claims.”); Day v. New England Car Co., 7 F. Cas. 248, 248–49 (1854) (“Under the rules of equity pleading</w:t>
      </w:r>
      <w:proofErr w:type="gramStart"/>
      <w:r w:rsidRPr="00665A6E">
        <w:rPr>
          <w:sz w:val="16"/>
        </w:rPr>
        <w:t>….The</w:t>
      </w:r>
      <w:proofErr w:type="gramEnd"/>
      <w:r w:rsidRPr="00665A6E">
        <w:rPr>
          <w:sz w:val="16"/>
        </w:rPr>
        <w:t xml:space="preserve"> defendants must disprove the invention, or the right of the plaintiff as assignee, or the infringement of the patent….Otherwise, the plaintiff will be entitled to an injunction on the proofs.”); A defendant could defeat an injunction by proving that the patent was invalid or that the defendant did not infringe it. Alternatively, a defendant found liable for ongoing infringement of a valid patent could still defeat an injunction by proving classic </w:t>
      </w:r>
      <w:proofErr w:type="gramStart"/>
      <w:r w:rsidRPr="00665A6E">
        <w:rPr>
          <w:sz w:val="16"/>
        </w:rPr>
        <w:t>counter-claims</w:t>
      </w:r>
      <w:proofErr w:type="gramEnd"/>
      <w:r w:rsidRPr="00665A6E">
        <w:rPr>
          <w:sz w:val="16"/>
        </w:rPr>
        <w:t xml:space="preserve"> in equity for why an injunction should not issue, such as unreasonable delay that prejudiced the defendant (called “laches”),36 See, e.g., Goodyear v. Honsinger, 10 F. Cas. 692, 695 (1867) (considering laches argument by defendant but ultimately issuing preliminary injunction for patent owner); Cooper v. </w:t>
      </w:r>
      <w:proofErr w:type="spellStart"/>
      <w:r w:rsidRPr="00665A6E">
        <w:rPr>
          <w:sz w:val="16"/>
        </w:rPr>
        <w:t>Mattheys</w:t>
      </w:r>
      <w:proofErr w:type="spellEnd"/>
      <w:r w:rsidRPr="00665A6E">
        <w:rPr>
          <w:sz w:val="16"/>
        </w:rPr>
        <w:t xml:space="preserve">, 6 F. Cas. 482 (1842) (denying an injunction given evidence of laches by the plaintiff patent owner). classic “public interest” concerns of threats to public health and safety,37 See, e.g., Bliss v. City of Brooklyn, 3 F. Cas. 706 (1871) (denying injunction for infringement of a patent on fire hoses used by city fire department on public interest grounds of threat to public health and safety in the city). a cloud on the title,38 See, e.g., Isaacs v. Cooper, 13 F. Cas. 153, 153–154 (C.C.D. Pa. 1821) (“If the bill states an exclusive possession of the invention, or discovery for which the plaintiff has obtained a patent, an injunction is granted, although the court may feel doubts as to the validity of the patent. But if the defects in the patents, or specification, are so glaring that the court can entertain no doubt as to that point, it would be most unjust to restrain the defendant…”). or other long-standing equitable defenses. As a general matter of patent litigation, courts usually found in favor of the patent owners,39 See eBay, 547 U.S. at 395 (Roberts, C.J., concurring). not as a matter of automatic right, but simply because they applied to patents the same doctrinal rules governing remedies for all property rights. As a court explained in </w:t>
      </w:r>
      <w:proofErr w:type="gramStart"/>
      <w:r w:rsidRPr="00665A6E">
        <w:rPr>
          <w:sz w:val="16"/>
        </w:rPr>
        <w:t>Green</w:t>
      </w:r>
      <w:proofErr w:type="gramEnd"/>
      <w:r w:rsidRPr="00665A6E">
        <w:rPr>
          <w:sz w:val="16"/>
        </w:rPr>
        <w:t xml:space="preserve"> v. French in 1870 in the context of issuing a preliminary injunction: “[T]he court has no discretion, but is bound to grant a preliminary injunction where the validity of the complainant’s patent has been established by protracted and expensive litigation, and the proof of infringement is clear.”40 Green v. French, 10 F. Cas. 1107, 1109 (1870). Courts sometimes spoke in terms that may have confused modern courts about whether the injunctive remedy was presumptive or automatic, such as when a court in 1866 stated, “As a general rule, if the plaintiff has made out a clear title, and the question of infringement presents no difficulties, an injunction will be granted.”41 Potter v. Whitney, 19 F. Cas. 1191, 1192 (C.C.D. Mass. 1866). But this does not justify changing the law further by creating out of whole cloth a new multi-factor test. </w:t>
      </w:r>
      <w:r w:rsidRPr="00665A6E">
        <w:rPr>
          <w:rStyle w:val="StyleUnderline"/>
        </w:rPr>
        <w:t>The Supreme Court sowed confusion in eBay in claiming it was merely applying a long-standing, historical legal test.</w:t>
      </w:r>
      <w:r w:rsidRPr="00665A6E">
        <w:rPr>
          <w:sz w:val="16"/>
        </w:rPr>
        <w:t xml:space="preserve"> Even worse, </w:t>
      </w:r>
      <w:r w:rsidRPr="00665A6E">
        <w:rPr>
          <w:rStyle w:val="StyleUnderline"/>
        </w:rPr>
        <w:t>since the eBay four-factor test was a new legal test, it lacked controlling precedent to guide court decisions</w:t>
      </w:r>
      <w:r w:rsidRPr="00665A6E">
        <w:rPr>
          <w:sz w:val="16"/>
        </w:rPr>
        <w:t xml:space="preserve"> after 2006. </w:t>
      </w:r>
      <w:r w:rsidRPr="00665A6E">
        <w:rPr>
          <w:rStyle w:val="StyleUnderline"/>
        </w:rPr>
        <w:t xml:space="preserve">This contributed to a second development </w:t>
      </w:r>
      <w:r w:rsidRPr="00665A6E">
        <w:rPr>
          <w:sz w:val="16"/>
        </w:rPr>
        <w:t xml:space="preserve">that has resulted in a change in patent owners receiving the long-standing presumptive remedy for ongoing infringement of their property rights. eBay Changed Judicial Practice in Issuing Injunctions for Patent Infringement. Chief Justice John Roberts observed in a concurring opinion in eBay, “From at least the early 19th century, courts have granted injunctive relief upon a finding of infringement in the vast majority of patent cases.”42 Id. at 395 (Roberts, C.J., concurring). Of course, there are always outlier decisions in the common-law–style evolution of Anglo-American jurisprudence that lawyers are wont to find in diligent legal research on behalf of clients. See, e.g., Continental Paper Bag Co. v. Eastern Paper Bag Co., 210 U.S. 405, 426 n.3 (1908). It is undeniable that the vast weight of legal authority applied the rule that an injunction was a presumptive remedy for an ongoing infringement of a valid patent. Chief Justice Roberts cautioned that courts should remain cognizant of this fact in continuing to issue remedies for patent infringement. His words fell on deaf ears. </w:t>
      </w:r>
      <w:r w:rsidRPr="00665A6E">
        <w:rPr>
          <w:rStyle w:val="StyleUnderline"/>
        </w:rPr>
        <w:t>Within a few years after eBay was decided in 2006, courts responded to the decision by altering their practice of issuing injunctions on a finding of infringement of a valid patent</w:t>
      </w:r>
      <w:r w:rsidRPr="00665A6E">
        <w:rPr>
          <w:sz w:val="16"/>
        </w:rPr>
        <w:t xml:space="preserve">. Perhaps lacking controlling precedent in guiding their decisions—searching in vain among historical cases for the allegedly long-standing, historical four-factor test—and lacking any guidance from the truncated eBay majority opinion itself, which runs only a few pages in length, lower courts turned to Justice Anthony Kennedy’s more policy-laden concurring opinion in eBay.43 See Holte, supra note 27, at 721–22. By 2010, courts were regularly citing to Kennedy’s concurrence rather than the majority opinion when referencing the eBay decision by the Supreme Court. In his concurring opinion, Justice Kennedy argued that a new business model had arisen in recent years in which companies sought only “licensing fees” for the patents they owned, as opposed to manufacturing their patented inventions. He argued as a policy matter that patent-licensing companies should not be permitted to threaten manufacturing companies with an injunction if they do not take a license.44 eBay, 547 U.S. at 396–97 (Kennedy, J., concurring). He decried </w:t>
      </w:r>
      <w:proofErr w:type="gramStart"/>
      <w:r w:rsidRPr="00665A6E">
        <w:rPr>
          <w:sz w:val="16"/>
        </w:rPr>
        <w:t>that injunctions</w:t>
      </w:r>
      <w:proofErr w:type="gramEnd"/>
      <w:r w:rsidRPr="00665A6E">
        <w:rPr>
          <w:sz w:val="16"/>
        </w:rPr>
        <w:t xml:space="preserve">, or at least the threat of an injunction, permitted licensors to “charge exorbitant fees.”45 Id. Similar to the rhetorically charged and empirically questionable “patent troll” rhetoric, the practice Justice Kennedy described in his eBay concurrence now goes by the name “patent holdup.”46 See Alexander </w:t>
      </w:r>
      <w:proofErr w:type="spellStart"/>
      <w:r w:rsidRPr="00665A6E">
        <w:rPr>
          <w:sz w:val="16"/>
        </w:rPr>
        <w:t>Galetovic</w:t>
      </w:r>
      <w:proofErr w:type="spellEnd"/>
      <w:r w:rsidRPr="00665A6E">
        <w:rPr>
          <w:sz w:val="16"/>
        </w:rPr>
        <w:t xml:space="preserve"> &amp; Stephen Haber, The Fallacies of Patent-Holdup Theory, 13 J. Comp. L. &amp; Econ. 1 (2017), https://doi.org/10.1093/joclec/nhx006. Just as the eBay majority was wrong in asserting that there was a historical four-factor test, Justice Kennedy was equally wrong in saying that patent licensing is a new business model, as economists and historians have recognized.47 See, e.g., Adam </w:t>
      </w:r>
      <w:proofErr w:type="spellStart"/>
      <w:r w:rsidRPr="00665A6E">
        <w:rPr>
          <w:sz w:val="16"/>
        </w:rPr>
        <w:t>Mossoff</w:t>
      </w:r>
      <w:proofErr w:type="spellEnd"/>
      <w:r w:rsidRPr="00665A6E">
        <w:rPr>
          <w:sz w:val="16"/>
        </w:rPr>
        <w:t xml:space="preserve">, Patent Licensing and Secondary Markets in the Nineteenth Century, 22 Geo. Mason L. Rev. 959 (2015); B. Zorina Khan, Trolls and Other Patent Inventions: Economic History and the Patent Controversy in the Twenty-First Century, 21 Geo. Mason L. Rev. 825 (2014); Naomi R. Lamoreaux, et al., Patent Alchemy: The Market for Technology in U.S. History, 87 Bus. Hist. Rev. 3 (2013). </w:t>
      </w:r>
      <w:r w:rsidRPr="00665A6E">
        <w:rPr>
          <w:rStyle w:val="StyleUnderline"/>
        </w:rPr>
        <w:t>As Justice Kennedy’s policy-laden concurring opinion came to represent the eBay holding in the minds of many</w:t>
      </w:r>
      <w:r w:rsidRPr="00665A6E">
        <w:rPr>
          <w:sz w:val="16"/>
        </w:rPr>
        <w:t xml:space="preserve"> lawyers, judges, and commentators, </w:t>
      </w:r>
      <w:r w:rsidRPr="00665A6E">
        <w:rPr>
          <w:rStyle w:val="StyleUnderline"/>
        </w:rPr>
        <w:t>it fed a growing moral panic</w:t>
      </w:r>
      <w:r w:rsidRPr="00665A6E">
        <w:rPr>
          <w:sz w:val="16"/>
        </w:rPr>
        <w:t xml:space="preserve"> in D.C. and in the lower courts in the past decade </w:t>
      </w:r>
      <w:r w:rsidRPr="00665A6E">
        <w:rPr>
          <w:rStyle w:val="StyleUnderline"/>
        </w:rPr>
        <w:t>about the role of patent-licensing specifically</w:t>
      </w:r>
      <w:r w:rsidRPr="00665A6E">
        <w:rPr>
          <w:sz w:val="16"/>
        </w:rPr>
        <w:t>—and patents generally—</w:t>
      </w:r>
      <w:r w:rsidRPr="00665A6E">
        <w:rPr>
          <w:rStyle w:val="StyleUnderline"/>
        </w:rPr>
        <w:t>in the U.S. innovation economy</w:t>
      </w:r>
      <w:r w:rsidRPr="00665A6E">
        <w:rPr>
          <w:sz w:val="16"/>
        </w:rPr>
        <w:t xml:space="preserve">.48 See Adam </w:t>
      </w:r>
      <w:proofErr w:type="spellStart"/>
      <w:r w:rsidRPr="00665A6E">
        <w:rPr>
          <w:sz w:val="16"/>
        </w:rPr>
        <w:t>Mossoff</w:t>
      </w:r>
      <w:proofErr w:type="spellEnd"/>
      <w:r w:rsidRPr="00665A6E">
        <w:rPr>
          <w:sz w:val="16"/>
        </w:rPr>
        <w:t xml:space="preserve">, Weighing the Patent System: It Is Time to Confront the Bias Against Patent Owners in Patent “Reform” Legislation, Wash. Times (Mar. 24, 2016), https://www.washingtontimes.com/news/2016/mar/24/adam-mossoff-weighing-the-patent-system/. </w:t>
      </w:r>
      <w:r w:rsidRPr="00665A6E">
        <w:rPr>
          <w:rStyle w:val="StyleUnderline"/>
        </w:rPr>
        <w:t>This was represented by the “patent troll” narrative and the use of this epithet to attack any patent owner who licenses his or her patent rights instead of manufacturing products or services</w:t>
      </w:r>
      <w:r w:rsidRPr="00665A6E">
        <w:rPr>
          <w:sz w:val="16"/>
        </w:rPr>
        <w:t xml:space="preserve">, including inventors, startups, universities, and major companies that succeeded with licensing as a business model.49 See Adam </w:t>
      </w:r>
      <w:proofErr w:type="spellStart"/>
      <w:r w:rsidRPr="00665A6E">
        <w:rPr>
          <w:sz w:val="16"/>
        </w:rPr>
        <w:t>Mossoff</w:t>
      </w:r>
      <w:proofErr w:type="spellEnd"/>
      <w:r w:rsidRPr="00665A6E">
        <w:rPr>
          <w:sz w:val="16"/>
        </w:rPr>
        <w:t xml:space="preserve">, Repetition of Junk Science and Epithets Does Not Make Them True, IPWatchdog.com (Nov. 19, 2015), https://www.ipwatchdog.com/2015/11/19/repetition-of-make-them-true/. In fact, </w:t>
      </w:r>
      <w:r w:rsidRPr="00665A6E">
        <w:rPr>
          <w:rStyle w:val="Emphasis"/>
        </w:rPr>
        <w:t xml:space="preserve">patent licensing has long been a central feature in the vibrant and growing U.S. innovation economy </w:t>
      </w:r>
      <w:r w:rsidRPr="00665A6E">
        <w:rPr>
          <w:sz w:val="16"/>
        </w:rPr>
        <w:t xml:space="preserve">since the early 19th century.50 See supra note 47. But Justice Kennedy’s mistaken and unproven policy concerns in his eBay concurrence came to dominate patent policy generally, and thus courts began to worry about “patent holdup” via injunctions. </w:t>
      </w:r>
      <w:r w:rsidRPr="00665A6E">
        <w:rPr>
          <w:rStyle w:val="StyleUnderline"/>
        </w:rPr>
        <w:t>The arguments about “patent holdup” were both theoretically flawed and empirically mistaken</w:t>
      </w:r>
      <w:r w:rsidRPr="00665A6E">
        <w:rPr>
          <w:sz w:val="16"/>
        </w:rPr>
        <w:t xml:space="preserve">, but this did not prevent courts from changing their legal practice.51 See </w:t>
      </w:r>
      <w:proofErr w:type="spellStart"/>
      <w:r w:rsidRPr="00665A6E">
        <w:rPr>
          <w:sz w:val="16"/>
        </w:rPr>
        <w:t>Galetovic</w:t>
      </w:r>
      <w:proofErr w:type="spellEnd"/>
      <w:r w:rsidRPr="00665A6E">
        <w:rPr>
          <w:sz w:val="16"/>
        </w:rPr>
        <w:t xml:space="preserve"> &amp; Haber, supra note 46 (criticizing the concept of “patent holdup” as vague and indeterminate given multiple, contradictory senses given to this term in the policy debates); Letter from Thirteen Law Professors, Economists, and Former Government Officials to Assistant Attorney Gen. </w:t>
      </w:r>
      <w:proofErr w:type="spellStart"/>
      <w:r w:rsidRPr="00665A6E">
        <w:rPr>
          <w:sz w:val="16"/>
        </w:rPr>
        <w:t>Makan</w:t>
      </w:r>
      <w:proofErr w:type="spellEnd"/>
      <w:r w:rsidRPr="00665A6E">
        <w:rPr>
          <w:sz w:val="16"/>
        </w:rPr>
        <w:t xml:space="preserve"> </w:t>
      </w:r>
      <w:proofErr w:type="spellStart"/>
      <w:r w:rsidRPr="00665A6E">
        <w:rPr>
          <w:sz w:val="16"/>
        </w:rPr>
        <w:t>Delrahim</w:t>
      </w:r>
      <w:proofErr w:type="spellEnd"/>
      <w:r w:rsidRPr="00665A6E">
        <w:rPr>
          <w:sz w:val="16"/>
        </w:rPr>
        <w:t xml:space="preserve"> (Feb. 13, 2018), https://cpip.gmu.edu/wp-content/uploads/sites/31/2018/02/Letter-to-DOJ-Supporting-Evidence-Based-Approach-to-Antitrust-Enforcement-of-IP.pdf (“It bears emphasizing that no empirical study has demonstrated that a patent-owner’s request for injunctive relief after a finding of a defendant’s infringement of its property rights has ever resulted either in consumer harm or in slowing down the pace of technological innovation.”). </w:t>
      </w:r>
      <w:r w:rsidRPr="00665A6E">
        <w:rPr>
          <w:rStyle w:val="StyleUnderline"/>
        </w:rPr>
        <w:t>The result has been a substantial reduction in the ability of patent owners to be awarded injunctions for ongoing infringement of their valid patents</w:t>
      </w:r>
      <w:r w:rsidRPr="00665A6E">
        <w:rPr>
          <w:sz w:val="16"/>
        </w:rPr>
        <w:t>.52 See Gupta &amp; Kesan, supra note 4.</w:t>
      </w:r>
    </w:p>
    <w:p w14:paraId="6D9342C7" w14:textId="77777777" w:rsidR="00160857" w:rsidRPr="00665A6E" w:rsidRDefault="00160857" w:rsidP="00160857"/>
    <w:p w14:paraId="4575C3CE" w14:textId="77777777" w:rsidR="00160857" w:rsidRPr="00665A6E" w:rsidRDefault="00160857" w:rsidP="00160857"/>
    <w:p w14:paraId="51E584E2" w14:textId="77777777" w:rsidR="00160857" w:rsidRPr="00665A6E" w:rsidRDefault="00160857" w:rsidP="00160857"/>
    <w:p w14:paraId="6D27C424" w14:textId="77777777" w:rsidR="00160857" w:rsidRDefault="00160857" w:rsidP="00160857">
      <w:pPr>
        <w:pStyle w:val="Heading4"/>
      </w:pPr>
      <w:r>
        <w:t xml:space="preserve">The </w:t>
      </w:r>
      <w:proofErr w:type="spellStart"/>
      <w:r>
        <w:t>ebay</w:t>
      </w:r>
      <w:proofErr w:type="spellEnd"/>
      <w:r>
        <w:t xml:space="preserve"> decision is deterring investment in patent-intensive industries now- this risks loss of innovation and economic competitiveness with China</w:t>
      </w:r>
    </w:p>
    <w:p w14:paraId="299C8474" w14:textId="77777777" w:rsidR="00160857" w:rsidRDefault="00160857" w:rsidP="00160857">
      <w:r>
        <w:t xml:space="preserve">Chris </w:t>
      </w:r>
      <w:proofErr w:type="spellStart"/>
      <w:r w:rsidRPr="00960CD0">
        <w:rPr>
          <w:rStyle w:val="Style13ptBold"/>
        </w:rPr>
        <w:t>Borgesj</w:t>
      </w:r>
      <w:proofErr w:type="spellEnd"/>
      <w:r w:rsidRPr="00960CD0">
        <w:rPr>
          <w:rStyle w:val="Style13ptBold"/>
        </w:rPr>
        <w:t xml:space="preserve"> in 2024</w:t>
      </w:r>
    </w:p>
    <w:p w14:paraId="749214DA" w14:textId="77777777" w:rsidR="00160857" w:rsidRDefault="00160857" w:rsidP="00160857">
      <w:r>
        <w:t>Program Manager and Associate Fellow @ CSIS, Geoeconomics Center; Intellectual Property Rights in the U.S.-China Innovation Competition; CSIS; https://www.csis.org/analysis/intellectual-property-rights-us-china-innovation-competition</w:t>
      </w:r>
    </w:p>
    <w:p w14:paraId="2336F0AC" w14:textId="77777777" w:rsidR="00160857" w:rsidRDefault="00160857" w:rsidP="00160857">
      <w:pPr>
        <w:rPr>
          <w:rStyle w:val="Emphasis"/>
        </w:rPr>
      </w:pPr>
      <w:r w:rsidRPr="00960CD0">
        <w:rPr>
          <w:rStyle w:val="StyleUnderline"/>
        </w:rPr>
        <w:t>In contrast to China’s</w:t>
      </w:r>
      <w:r w:rsidRPr="00EB64A5">
        <w:rPr>
          <w:sz w:val="16"/>
        </w:rPr>
        <w:t xml:space="preserve"> gradual </w:t>
      </w:r>
      <w:r w:rsidRPr="00960CD0">
        <w:rPr>
          <w:rStyle w:val="StyleUnderline"/>
        </w:rPr>
        <w:t xml:space="preserve">strengthening of IP </w:t>
      </w:r>
      <w:r w:rsidRPr="00EB64A5">
        <w:rPr>
          <w:sz w:val="16"/>
        </w:rPr>
        <w:t xml:space="preserve">protections, </w:t>
      </w:r>
      <w:r w:rsidRPr="00960CD0">
        <w:rPr>
          <w:rStyle w:val="StyleUnderline"/>
        </w:rPr>
        <w:t>the U</w:t>
      </w:r>
      <w:r w:rsidRPr="00EB64A5">
        <w:rPr>
          <w:sz w:val="16"/>
        </w:rPr>
        <w:t xml:space="preserve">nited </w:t>
      </w:r>
      <w:r w:rsidRPr="00960CD0">
        <w:rPr>
          <w:rStyle w:val="StyleUnderline"/>
        </w:rPr>
        <w:t>S</w:t>
      </w:r>
      <w:r w:rsidRPr="00EB64A5">
        <w:rPr>
          <w:sz w:val="16"/>
        </w:rPr>
        <w:t xml:space="preserve">tates </w:t>
      </w:r>
      <w:r w:rsidRPr="00960CD0">
        <w:rPr>
          <w:rStyle w:val="StyleUnderline"/>
        </w:rPr>
        <w:t>has seen the robustness of its IP system</w:t>
      </w:r>
      <w:r w:rsidRPr="00EB64A5">
        <w:rPr>
          <w:sz w:val="16"/>
        </w:rPr>
        <w:t xml:space="preserve"> steadily </w:t>
      </w:r>
      <w:r w:rsidRPr="00960CD0">
        <w:rPr>
          <w:rStyle w:val="StyleUnderline"/>
        </w:rPr>
        <w:t>erode</w:t>
      </w:r>
      <w:r w:rsidRPr="00EB64A5">
        <w:rPr>
          <w:sz w:val="16"/>
        </w:rPr>
        <w:t xml:space="preserve">. </w:t>
      </w:r>
      <w:r w:rsidRPr="00960CD0">
        <w:rPr>
          <w:rStyle w:val="StyleUnderline"/>
        </w:rPr>
        <w:t>Much of this erosion comes from</w:t>
      </w:r>
      <w:r w:rsidRPr="00EB64A5">
        <w:rPr>
          <w:sz w:val="16"/>
        </w:rPr>
        <w:t xml:space="preserve"> three changes to the U.S. patent system made over the last two decades. First, in </w:t>
      </w:r>
      <w:r w:rsidRPr="00960CD0">
        <w:rPr>
          <w:rStyle w:val="StyleUnderline"/>
        </w:rPr>
        <w:t xml:space="preserve">the 2006 case eBay v. </w:t>
      </w:r>
      <w:proofErr w:type="spellStart"/>
      <w:r w:rsidRPr="00960CD0">
        <w:rPr>
          <w:rStyle w:val="StyleUnderline"/>
        </w:rPr>
        <w:t>MercExchange</w:t>
      </w:r>
      <w:proofErr w:type="spellEnd"/>
      <w:r w:rsidRPr="00EB64A5">
        <w:rPr>
          <w:sz w:val="16"/>
        </w:rPr>
        <w:t xml:space="preserve">, </w:t>
      </w:r>
      <w:r w:rsidRPr="00960CD0">
        <w:rPr>
          <w:rStyle w:val="StyleUnderline"/>
        </w:rPr>
        <w:t>the</w:t>
      </w:r>
      <w:r w:rsidRPr="00EB64A5">
        <w:rPr>
          <w:sz w:val="16"/>
        </w:rPr>
        <w:t xml:space="preserve"> Supreme </w:t>
      </w:r>
      <w:r w:rsidRPr="00960CD0">
        <w:rPr>
          <w:rStyle w:val="StyleUnderline"/>
        </w:rPr>
        <w:t>Court weakened patent owners’ ability to receive</w:t>
      </w:r>
      <w:r w:rsidRPr="00EB64A5">
        <w:rPr>
          <w:sz w:val="16"/>
        </w:rPr>
        <w:t xml:space="preserve"> legal </w:t>
      </w:r>
      <w:r w:rsidRPr="00960CD0">
        <w:rPr>
          <w:rStyle w:val="StyleUnderline"/>
        </w:rPr>
        <w:t>injunctions blocking the sale of their patented technology by an infringer</w:t>
      </w:r>
      <w:r w:rsidRPr="00EB64A5">
        <w:rPr>
          <w:sz w:val="16"/>
        </w:rPr>
        <w:t xml:space="preserve">. While </w:t>
      </w:r>
      <w:r w:rsidRPr="00960CD0">
        <w:rPr>
          <w:rStyle w:val="StyleUnderline"/>
        </w:rPr>
        <w:t>injunctions</w:t>
      </w:r>
      <w:r w:rsidRPr="00EB64A5">
        <w:rPr>
          <w:sz w:val="16"/>
        </w:rPr>
        <w:t xml:space="preserve"> are still available, they </w:t>
      </w:r>
      <w:r w:rsidRPr="00960CD0">
        <w:rPr>
          <w:rStyle w:val="StyleUnderline"/>
        </w:rPr>
        <w:t>are now sought</w:t>
      </w:r>
      <w:r w:rsidRPr="00EB64A5">
        <w:rPr>
          <w:sz w:val="16"/>
        </w:rPr>
        <w:t xml:space="preserve"> and granted </w:t>
      </w:r>
      <w:r w:rsidRPr="00960CD0">
        <w:rPr>
          <w:rStyle w:val="Emphasis"/>
        </w:rPr>
        <w:t>significantly less often.</w:t>
      </w:r>
      <w:r w:rsidRPr="00EB64A5">
        <w:rPr>
          <w:sz w:val="16"/>
        </w:rPr>
        <w:t xml:space="preserve"> </w:t>
      </w:r>
      <w:r w:rsidRPr="00960CD0">
        <w:rPr>
          <w:rStyle w:val="Emphasis"/>
        </w:rPr>
        <w:t>The decreased threat of an injunction may create perverse incentives that cash-rich firms can exploit</w:t>
      </w:r>
      <w:r w:rsidRPr="00EB64A5">
        <w:rPr>
          <w:sz w:val="16"/>
        </w:rPr>
        <w:t xml:space="preserve">, such as “efficient infringement,” </w:t>
      </w:r>
      <w:r w:rsidRPr="00960CD0">
        <w:rPr>
          <w:rStyle w:val="StyleUnderline"/>
        </w:rPr>
        <w:t xml:space="preserve">where the benefits of patent infringement outweigh the costs </w:t>
      </w:r>
      <w:r w:rsidRPr="00EB64A5">
        <w:rPr>
          <w:sz w:val="16"/>
        </w:rPr>
        <w:t>of defending against and even losing a lawsuit. Second, in 2011 Congress passed the Leahy-Smith America Invents Act, which created the Patent Trial and Appeal Board (PTAB) as a faster and cheaper alternative to district courts for retrospectively adjudicating patent validity. However, according to bill co-sponsor Lamar Smith, lawmakers unintentionally included several design flaws that are exploited to harass start-ups, small businesses, and individual inventors. For instance, the PTAB has a lower standard of proof for invalidating patents than district courts, which contributes to the PTAB invalidating over 80 percent of patents it agrees to review. Indeed, former federal circuit chief judge Randall Rader referred to the PTAB as a “death squad” killing property rights. And third, a series of Supreme Court decisions between 2010 and 2014 greatly decreased the scope of patent-eligible subject matter. The decisions established a two-step test for determining patent-eligible inventions known as the Alice/Mayo test, which restricts patents related to laws of nature, natural phenomena, and abstract ideas. Under the restrictions of Alice/Mayo, many once-patentable inventions became patent ineligible, resulting in the nullification of hundreds of patents. Through 2020, 60 percent of patents challenged under the Alice/Mayo framework were invalidated. Ultimately</w:t>
      </w:r>
      <w:r w:rsidRPr="00960CD0">
        <w:rPr>
          <w:rStyle w:val="StyleUnderline"/>
        </w:rPr>
        <w:t>, the key issue</w:t>
      </w:r>
      <w:r w:rsidRPr="00EB64A5">
        <w:rPr>
          <w:sz w:val="16"/>
        </w:rPr>
        <w:t xml:space="preserve"> with these three changes </w:t>
      </w:r>
      <w:r w:rsidRPr="00960CD0">
        <w:rPr>
          <w:rStyle w:val="StyleUnderline"/>
        </w:rPr>
        <w:t>is the increased uncertainty</w:t>
      </w:r>
      <w:r w:rsidRPr="00EB64A5">
        <w:rPr>
          <w:sz w:val="16"/>
        </w:rPr>
        <w:t xml:space="preserve"> they inject </w:t>
      </w:r>
      <w:r w:rsidRPr="00960CD0">
        <w:rPr>
          <w:rStyle w:val="StyleUnderline"/>
        </w:rPr>
        <w:t>into the U.S. patent system</w:t>
      </w:r>
      <w:r w:rsidRPr="00EB64A5">
        <w:rPr>
          <w:sz w:val="16"/>
        </w:rPr>
        <w:t xml:space="preserve">. The increased risk of a successful retrospective patent eligibility challenge at the PTAB, for instance, introduces significant uncertainty for start-ups and other small actors who rely on IP to attract financing. Moreover, critics of Alice/Mayo assert that the test is vague and unpredictable, which hampers start-ups, reduces investment, and ultimately undermines innovation. Kimberly A. Moore, chief judge of the U.S. Court of Appeals for the Federal Circuit, expressed that Federal Circuit judges were “at a loss” in how to apply the current patent eligibility provisions, while some IP legal professionals claim that they are unable to provide clear guidance to businesses due to Alice/Mayo. </w:t>
      </w:r>
      <w:r w:rsidRPr="00960CD0">
        <w:rPr>
          <w:rStyle w:val="Emphasis"/>
        </w:rPr>
        <w:t>Uncertainty</w:t>
      </w:r>
      <w:r w:rsidRPr="00EB64A5">
        <w:rPr>
          <w:sz w:val="16"/>
        </w:rPr>
        <w:t>—situations where the range and probability of outcomes cannot be predicted—</w:t>
      </w:r>
      <w:r w:rsidRPr="00960CD0">
        <w:rPr>
          <w:rStyle w:val="Emphasis"/>
        </w:rPr>
        <w:t>hampers economic activity, and uncertainty in patent eligibility may encourage investors to avoid companies</w:t>
      </w:r>
      <w:r w:rsidRPr="00EB64A5">
        <w:rPr>
          <w:sz w:val="16"/>
        </w:rPr>
        <w:t xml:space="preserve"> in patent-intensive industries. For instance, a 2022 study estimated that </w:t>
      </w:r>
      <w:r w:rsidRPr="00960CD0">
        <w:rPr>
          <w:rStyle w:val="StyleUnderline"/>
        </w:rPr>
        <w:t>disease diagnostic technologies</w:t>
      </w:r>
      <w:r w:rsidRPr="00EB64A5">
        <w:rPr>
          <w:sz w:val="16"/>
        </w:rPr>
        <w:t xml:space="preserve">, which are highly impacted by Alice/Mayo, </w:t>
      </w:r>
      <w:r w:rsidRPr="00960CD0">
        <w:rPr>
          <w:rStyle w:val="StyleUnderline"/>
        </w:rPr>
        <w:t xml:space="preserve">lost out on $9 billion in investment </w:t>
      </w:r>
      <w:r w:rsidRPr="00EB64A5">
        <w:rPr>
          <w:sz w:val="16"/>
        </w:rPr>
        <w:t xml:space="preserve">in the four years following its implementation. Another 2020 study found that </w:t>
      </w:r>
      <w:r w:rsidRPr="00960CD0">
        <w:rPr>
          <w:rStyle w:val="StyleUnderline"/>
        </w:rPr>
        <w:t>the share of venture capital investment in patent-intensive industries such as semiconductors, pharmaceuticals, and biotech decreased from 50 percent in 2004 to 28 percent in 2017 in the U</w:t>
      </w:r>
      <w:r w:rsidRPr="00EB64A5">
        <w:rPr>
          <w:sz w:val="16"/>
        </w:rPr>
        <w:t xml:space="preserve">nited </w:t>
      </w:r>
      <w:r w:rsidRPr="00960CD0">
        <w:rPr>
          <w:rStyle w:val="StyleUnderline"/>
        </w:rPr>
        <w:t>S</w:t>
      </w:r>
      <w:r w:rsidRPr="00EB64A5">
        <w:rPr>
          <w:sz w:val="16"/>
        </w:rPr>
        <w:t xml:space="preserve">tates, </w:t>
      </w:r>
      <w:proofErr w:type="gramStart"/>
      <w:r w:rsidRPr="00EB64A5">
        <w:rPr>
          <w:sz w:val="16"/>
        </w:rPr>
        <w:t>a time period</w:t>
      </w:r>
      <w:proofErr w:type="gramEnd"/>
      <w:r w:rsidRPr="00EB64A5">
        <w:rPr>
          <w:sz w:val="16"/>
        </w:rPr>
        <w:t xml:space="preserve"> which coincides with these changes. While </w:t>
      </w:r>
      <w:r w:rsidRPr="00EB64A5">
        <w:rPr>
          <w:rStyle w:val="StyleUnderline"/>
        </w:rPr>
        <w:t>the</w:t>
      </w:r>
      <w:r w:rsidRPr="00EB64A5">
        <w:rPr>
          <w:sz w:val="16"/>
        </w:rPr>
        <w:t xml:space="preserve"> American </w:t>
      </w:r>
      <w:r w:rsidRPr="00EB64A5">
        <w:rPr>
          <w:rStyle w:val="StyleUnderline"/>
        </w:rPr>
        <w:t>Chamber of Commerce</w:t>
      </w:r>
      <w:r w:rsidRPr="00EB64A5">
        <w:rPr>
          <w:sz w:val="16"/>
        </w:rPr>
        <w:t xml:space="preserve"> ranked the United States number one in its 2023 International IP Index, it </w:t>
      </w:r>
      <w:r w:rsidRPr="00EB64A5">
        <w:rPr>
          <w:rStyle w:val="Emphasis"/>
        </w:rPr>
        <w:t>identified “continued uncertainty over patentability for high-tech sectors” as a key weakness in U.S. IP protections</w:t>
      </w:r>
      <w:r w:rsidRPr="00EB64A5">
        <w:rPr>
          <w:sz w:val="16"/>
        </w:rPr>
        <w:t xml:space="preserve">. </w:t>
      </w:r>
      <w:r w:rsidRPr="00EB64A5">
        <w:rPr>
          <w:rStyle w:val="Emphasis"/>
        </w:rPr>
        <w:t>This uncertainty is particularly troubling in the context of international technology competition</w:t>
      </w:r>
      <w:r w:rsidRPr="00EB64A5">
        <w:rPr>
          <w:sz w:val="16"/>
        </w:rPr>
        <w:t xml:space="preserve">, </w:t>
      </w:r>
      <w:r w:rsidRPr="00EB64A5">
        <w:rPr>
          <w:rStyle w:val="StyleUnderline"/>
        </w:rPr>
        <w:t>as some of the subject matter</w:t>
      </w:r>
      <w:r w:rsidRPr="00EB64A5">
        <w:rPr>
          <w:sz w:val="16"/>
        </w:rPr>
        <w:t xml:space="preserve"> most affected by these changes </w:t>
      </w:r>
      <w:r w:rsidRPr="00EB64A5">
        <w:rPr>
          <w:rStyle w:val="StyleUnderline"/>
        </w:rPr>
        <w:t>is</w:t>
      </w:r>
      <w:r w:rsidRPr="00EB64A5">
        <w:rPr>
          <w:sz w:val="16"/>
        </w:rPr>
        <w:t xml:space="preserve"> clearly </w:t>
      </w:r>
      <w:r w:rsidRPr="00EB64A5">
        <w:rPr>
          <w:rStyle w:val="StyleUnderline"/>
        </w:rPr>
        <w:t>patent-eligible in</w:t>
      </w:r>
      <w:r w:rsidRPr="00EB64A5">
        <w:rPr>
          <w:sz w:val="16"/>
        </w:rPr>
        <w:t xml:space="preserve"> Europe, China, and </w:t>
      </w:r>
      <w:r w:rsidRPr="00EB64A5">
        <w:rPr>
          <w:rStyle w:val="StyleUnderline"/>
        </w:rPr>
        <w:t>other jurisdictions</w:t>
      </w:r>
      <w:r w:rsidRPr="00EB64A5">
        <w:rPr>
          <w:sz w:val="16"/>
        </w:rPr>
        <w:t xml:space="preserve">. </w:t>
      </w:r>
      <w:r w:rsidRPr="00EB64A5">
        <w:rPr>
          <w:rStyle w:val="StyleUnderline"/>
        </w:rPr>
        <w:t>A 2017 study identified 1,400 patents,</w:t>
      </w:r>
      <w:r w:rsidRPr="00EB64A5">
        <w:rPr>
          <w:sz w:val="16"/>
        </w:rPr>
        <w:t xml:space="preserve"> including cancer and diabetes treatments, that were </w:t>
      </w:r>
      <w:r w:rsidRPr="00EB64A5">
        <w:rPr>
          <w:rStyle w:val="StyleUnderline"/>
        </w:rPr>
        <w:t>granted in China and the E</w:t>
      </w:r>
      <w:r w:rsidRPr="00EB64A5">
        <w:rPr>
          <w:sz w:val="16"/>
        </w:rPr>
        <w:t xml:space="preserve">uropean </w:t>
      </w:r>
      <w:r w:rsidRPr="00EB64A5">
        <w:rPr>
          <w:rStyle w:val="StyleUnderline"/>
        </w:rPr>
        <w:t>U</w:t>
      </w:r>
      <w:r w:rsidRPr="00EB64A5">
        <w:rPr>
          <w:sz w:val="16"/>
        </w:rPr>
        <w:t xml:space="preserve">nion </w:t>
      </w:r>
      <w:r w:rsidRPr="00EB64A5">
        <w:rPr>
          <w:rStyle w:val="StyleUnderline"/>
        </w:rPr>
        <w:t>but not in the U</w:t>
      </w:r>
      <w:r w:rsidRPr="00EB64A5">
        <w:rPr>
          <w:sz w:val="16"/>
        </w:rPr>
        <w:t xml:space="preserve">nited </w:t>
      </w:r>
      <w:r w:rsidRPr="00EB64A5">
        <w:rPr>
          <w:rStyle w:val="StyleUnderline"/>
        </w:rPr>
        <w:t>S</w:t>
      </w:r>
      <w:r w:rsidRPr="00EB64A5">
        <w:rPr>
          <w:sz w:val="16"/>
        </w:rPr>
        <w:t xml:space="preserve">tates due to Alice/Mayo. The </w:t>
      </w:r>
      <w:r w:rsidRPr="00EB64A5">
        <w:rPr>
          <w:rStyle w:val="Emphasis"/>
        </w:rPr>
        <w:t>uncertainty</w:t>
      </w:r>
      <w:r w:rsidRPr="00EB64A5">
        <w:rPr>
          <w:sz w:val="16"/>
        </w:rPr>
        <w:t xml:space="preserve"> introduced by these changes </w:t>
      </w:r>
      <w:r w:rsidRPr="00EB64A5">
        <w:rPr>
          <w:rStyle w:val="Emphasis"/>
        </w:rPr>
        <w:t>may divert r</w:t>
      </w:r>
      <w:r w:rsidRPr="00EB64A5">
        <w:rPr>
          <w:sz w:val="16"/>
        </w:rPr>
        <w:t xml:space="preserve">esearch </w:t>
      </w:r>
      <w:r w:rsidRPr="00EB64A5">
        <w:rPr>
          <w:rStyle w:val="Emphasis"/>
        </w:rPr>
        <w:t>and</w:t>
      </w:r>
      <w:r w:rsidRPr="00EB64A5">
        <w:rPr>
          <w:sz w:val="16"/>
        </w:rPr>
        <w:t xml:space="preserve"> </w:t>
      </w:r>
      <w:r w:rsidRPr="00EB64A5">
        <w:rPr>
          <w:rStyle w:val="Emphasis"/>
        </w:rPr>
        <w:t>d</w:t>
      </w:r>
      <w:r w:rsidRPr="00EB64A5">
        <w:rPr>
          <w:sz w:val="16"/>
        </w:rPr>
        <w:t xml:space="preserve">evelopment </w:t>
      </w:r>
      <w:r w:rsidRPr="00EB64A5">
        <w:rPr>
          <w:rStyle w:val="Emphasis"/>
        </w:rPr>
        <w:t>investment away from the U</w:t>
      </w:r>
      <w:r w:rsidRPr="00EB64A5">
        <w:rPr>
          <w:sz w:val="16"/>
        </w:rPr>
        <w:t xml:space="preserve">nited </w:t>
      </w:r>
      <w:r w:rsidRPr="00EB64A5">
        <w:rPr>
          <w:rStyle w:val="Emphasis"/>
        </w:rPr>
        <w:t>S</w:t>
      </w:r>
      <w:r w:rsidRPr="00EB64A5">
        <w:rPr>
          <w:sz w:val="16"/>
        </w:rPr>
        <w:t xml:space="preserve">tates, thereby </w:t>
      </w:r>
      <w:r w:rsidRPr="00EB64A5">
        <w:rPr>
          <w:rStyle w:val="Emphasis"/>
        </w:rPr>
        <w:t>undermining the international competitiveness of U.S. businesses</w:t>
      </w:r>
      <w:r w:rsidRPr="00EB64A5">
        <w:rPr>
          <w:sz w:val="16"/>
        </w:rPr>
        <w:t xml:space="preserve">. </w:t>
      </w:r>
      <w:r w:rsidRPr="00EB64A5">
        <w:rPr>
          <w:rStyle w:val="Emphasis"/>
        </w:rPr>
        <w:t xml:space="preserve">When it comes to its innovation competition with China, </w:t>
      </w:r>
      <w:r w:rsidRPr="00EB64A5">
        <w:rPr>
          <w:sz w:val="14"/>
        </w:rPr>
        <w:t xml:space="preserve">the United States has an inherent advantage in its strong IP system. And yet, </w:t>
      </w:r>
      <w:r w:rsidRPr="00EB64A5">
        <w:rPr>
          <w:rStyle w:val="StyleUnderline"/>
        </w:rPr>
        <w:t>poor policies</w:t>
      </w:r>
      <w:r w:rsidRPr="00EB64A5">
        <w:rPr>
          <w:sz w:val="14"/>
        </w:rPr>
        <w:t xml:space="preserve"> and legal decisions </w:t>
      </w:r>
      <w:r w:rsidRPr="00EB64A5">
        <w:rPr>
          <w:rStyle w:val="Emphasis"/>
        </w:rPr>
        <w:t>place this key asset at risk.</w:t>
      </w:r>
      <w:r>
        <w:rPr>
          <w:rStyle w:val="Emphasis"/>
        </w:rPr>
        <w:t xml:space="preserve"> </w:t>
      </w:r>
      <w:r w:rsidRPr="00EB64A5">
        <w:rPr>
          <w:sz w:val="14"/>
        </w:rPr>
        <w:t xml:space="preserve">Rather than devalue IP rights at home, </w:t>
      </w:r>
      <w:r w:rsidRPr="00EB64A5">
        <w:rPr>
          <w:rStyle w:val="StyleUnderline"/>
        </w:rPr>
        <w:t>the U</w:t>
      </w:r>
      <w:r w:rsidRPr="00EB64A5">
        <w:rPr>
          <w:sz w:val="14"/>
        </w:rPr>
        <w:t xml:space="preserve">nited </w:t>
      </w:r>
      <w:r w:rsidRPr="00EB64A5">
        <w:rPr>
          <w:rStyle w:val="StyleUnderline"/>
        </w:rPr>
        <w:t>S</w:t>
      </w:r>
      <w:r w:rsidRPr="00EB64A5">
        <w:rPr>
          <w:sz w:val="14"/>
        </w:rPr>
        <w:t xml:space="preserve">tates </w:t>
      </w:r>
      <w:r w:rsidRPr="00EB64A5">
        <w:rPr>
          <w:rStyle w:val="Emphasis"/>
        </w:rPr>
        <w:t>should clarify and strengthen its IP system.</w:t>
      </w:r>
      <w:r w:rsidRPr="00EB64A5">
        <w:rPr>
          <w:sz w:val="14"/>
        </w:rPr>
        <w:t xml:space="preserve"> </w:t>
      </w:r>
      <w:r w:rsidRPr="00EB64A5">
        <w:rPr>
          <w:rStyle w:val="Emphasis"/>
        </w:rPr>
        <w:t>If the U</w:t>
      </w:r>
      <w:r w:rsidRPr="00EB64A5">
        <w:rPr>
          <w:sz w:val="14"/>
        </w:rPr>
        <w:t xml:space="preserve">nited </w:t>
      </w:r>
      <w:r w:rsidRPr="00EB64A5">
        <w:rPr>
          <w:rStyle w:val="Emphasis"/>
        </w:rPr>
        <w:t>S</w:t>
      </w:r>
      <w:r w:rsidRPr="00EB64A5">
        <w:rPr>
          <w:sz w:val="14"/>
        </w:rPr>
        <w:t xml:space="preserve">tates </w:t>
      </w:r>
      <w:r w:rsidRPr="00EB64A5">
        <w:rPr>
          <w:rStyle w:val="Emphasis"/>
        </w:rPr>
        <w:t>is to prevail in an innovation-based</w:t>
      </w:r>
      <w:r w:rsidRPr="00EB64A5">
        <w:rPr>
          <w:sz w:val="14"/>
        </w:rPr>
        <w:t xml:space="preserve"> national </w:t>
      </w:r>
      <w:r w:rsidRPr="00EB64A5">
        <w:rPr>
          <w:rStyle w:val="Emphasis"/>
        </w:rPr>
        <w:t>competition with China, it should</w:t>
      </w:r>
      <w:r w:rsidRPr="00EB64A5">
        <w:rPr>
          <w:sz w:val="14"/>
        </w:rPr>
        <w:t xml:space="preserve"> play the long game and </w:t>
      </w:r>
      <w:r w:rsidRPr="00EB64A5">
        <w:rPr>
          <w:rStyle w:val="Emphasis"/>
        </w:rPr>
        <w:t>preserve and invest in what has been to date a world-leading innovation system anchored on robust and secure IP rights.</w:t>
      </w:r>
    </w:p>
    <w:p w14:paraId="0DBBCB88" w14:textId="77777777" w:rsidR="00160857" w:rsidRDefault="00160857" w:rsidP="00160857"/>
    <w:p w14:paraId="787BDA19" w14:textId="77777777" w:rsidR="00160857" w:rsidRDefault="00160857" w:rsidP="00160857"/>
    <w:p w14:paraId="426AEC0A" w14:textId="77777777" w:rsidR="00160857" w:rsidRPr="007510B1" w:rsidRDefault="00160857" w:rsidP="00160857">
      <w:pPr>
        <w:pStyle w:val="Heading4"/>
      </w:pPr>
      <w:proofErr w:type="spellStart"/>
      <w:r>
        <w:t>Ebay</w:t>
      </w:r>
      <w:proofErr w:type="spellEnd"/>
      <w:r>
        <w:t xml:space="preserve"> has led to uncertainty over injunctions- this undermines investments in startups that are key to economic growth and tech competition with China</w:t>
      </w:r>
    </w:p>
    <w:p w14:paraId="1AEE1852" w14:textId="77777777" w:rsidR="00160857" w:rsidRPr="007510B1" w:rsidRDefault="00160857" w:rsidP="00160857">
      <w:pPr>
        <w:rPr>
          <w:rStyle w:val="Style13ptBold"/>
        </w:rPr>
      </w:pPr>
      <w:r w:rsidRPr="007510B1">
        <w:t xml:space="preserve">PAUL </w:t>
      </w:r>
      <w:r w:rsidRPr="007510B1">
        <w:rPr>
          <w:rStyle w:val="Style13ptBold"/>
        </w:rPr>
        <w:t>MORINVILLE</w:t>
      </w:r>
      <w:r w:rsidRPr="007510B1">
        <w:t xml:space="preserve"> </w:t>
      </w:r>
      <w:r w:rsidRPr="007510B1">
        <w:rPr>
          <w:rStyle w:val="Style13ptBold"/>
        </w:rPr>
        <w:t>&amp;</w:t>
      </w:r>
      <w:r w:rsidRPr="007510B1">
        <w:t xml:space="preserve"> DIRK </w:t>
      </w:r>
      <w:r w:rsidRPr="007510B1">
        <w:rPr>
          <w:rStyle w:val="Style13ptBold"/>
        </w:rPr>
        <w:t>TOMSIN in 2023</w:t>
      </w:r>
    </w:p>
    <w:p w14:paraId="3B27CFB7" w14:textId="77777777" w:rsidR="00160857" w:rsidRPr="007510B1" w:rsidRDefault="00160857" w:rsidP="00160857">
      <w:pPr>
        <w:rPr>
          <w:sz w:val="12"/>
        </w:rPr>
      </w:pPr>
      <w:r w:rsidRPr="007510B1">
        <w:rPr>
          <w:sz w:val="12"/>
        </w:rPr>
        <w:t xml:space="preserve">Founder and former President of US Inventor, Inc., which is an inventor organization in Washington D.C. that advocates strong patent protection for inventors and startups. Paul has been as executive at multiple technology startups including computer hardware, enterprise middleware and video compression software in the U.S. and China, and now medical devices; Project Director with US Inventor, Inc; Legislation Aimed at Fixing Injunctive Relief Would Essentially Codify eBay; IP Watchdog; </w:t>
      </w:r>
      <w:hyperlink r:id="rId20" w:history="1">
        <w:r w:rsidRPr="00777FC9">
          <w:rPr>
            <w:rStyle w:val="Hyperlink"/>
          </w:rPr>
          <w:t>https://ipwatchdog.com/2023/06/06/legislation-aimed-fixing-injunctive-relief-codify-ebay/id=161954/</w:t>
        </w:r>
      </w:hyperlink>
    </w:p>
    <w:p w14:paraId="015875BA" w14:textId="77777777" w:rsidR="00160857" w:rsidRDefault="00160857" w:rsidP="00160857">
      <w:pPr>
        <w:rPr>
          <w:rStyle w:val="Emphasis"/>
        </w:rPr>
      </w:pPr>
      <w:r w:rsidRPr="00F96F5F">
        <w:rPr>
          <w:sz w:val="10"/>
        </w:rPr>
        <w:t xml:space="preserve">In 2015, </w:t>
      </w:r>
      <w:r w:rsidRPr="007510B1">
        <w:rPr>
          <w:rStyle w:val="StyleUnderline"/>
        </w:rPr>
        <w:t>China</w:t>
      </w:r>
      <w:r w:rsidRPr="00F96F5F">
        <w:rPr>
          <w:sz w:val="10"/>
        </w:rPr>
        <w:t xml:space="preserve"> launched its 2025 Initiative listing all the technologies and industries it wants to control by 2025. So far, they </w:t>
      </w:r>
      <w:r w:rsidRPr="007510B1">
        <w:rPr>
          <w:rStyle w:val="StyleUnderline"/>
        </w:rPr>
        <w:t>have been successful in leading 37 of 44 technologies critical to economic growth and national security</w:t>
      </w:r>
      <w:r w:rsidRPr="00F96F5F">
        <w:rPr>
          <w:sz w:val="10"/>
        </w:rPr>
        <w:t xml:space="preserve">. </w:t>
      </w:r>
      <w:r w:rsidRPr="007510B1">
        <w:rPr>
          <w:rStyle w:val="StyleUnderline"/>
        </w:rPr>
        <w:t>The nation that dominates these technologies will determine the fate of all nations</w:t>
      </w:r>
      <w:r w:rsidRPr="00F96F5F">
        <w:rPr>
          <w:sz w:val="10"/>
        </w:rPr>
        <w:t xml:space="preserve">. </w:t>
      </w:r>
      <w:r w:rsidRPr="007510B1">
        <w:rPr>
          <w:rStyle w:val="StyleUnderline"/>
        </w:rPr>
        <w:t>In the past, the U</w:t>
      </w:r>
      <w:r w:rsidRPr="00F96F5F">
        <w:rPr>
          <w:sz w:val="10"/>
        </w:rPr>
        <w:t xml:space="preserve">nited </w:t>
      </w:r>
      <w:r w:rsidRPr="007510B1">
        <w:rPr>
          <w:rStyle w:val="StyleUnderline"/>
        </w:rPr>
        <w:t>S</w:t>
      </w:r>
      <w:r w:rsidRPr="00F96F5F">
        <w:rPr>
          <w:sz w:val="10"/>
        </w:rPr>
        <w:t xml:space="preserve">tates </w:t>
      </w:r>
      <w:r w:rsidRPr="007510B1">
        <w:rPr>
          <w:rStyle w:val="StyleUnderline"/>
        </w:rPr>
        <w:t>led the world in tech</w:t>
      </w:r>
      <w:r w:rsidRPr="00F96F5F">
        <w:rPr>
          <w:sz w:val="10"/>
        </w:rPr>
        <w:t xml:space="preserve">nology, </w:t>
      </w:r>
      <w:r w:rsidRPr="007510B1">
        <w:rPr>
          <w:rStyle w:val="StyleUnderline"/>
        </w:rPr>
        <w:t>but today it is China. How did this happen?</w:t>
      </w:r>
      <w:r>
        <w:rPr>
          <w:rStyle w:val="StyleUnderline"/>
        </w:rPr>
        <w:t xml:space="preserve"> </w:t>
      </w:r>
      <w:r w:rsidRPr="007510B1">
        <w:rPr>
          <w:rStyle w:val="StyleUnderline"/>
        </w:rPr>
        <w:t xml:space="preserve">This damage was caused by </w:t>
      </w:r>
      <w:r w:rsidRPr="00F96F5F">
        <w:rPr>
          <w:sz w:val="10"/>
        </w:rPr>
        <w:t xml:space="preserve">a series of big hits by the courts, congress and the U.S. Patent and Trademark Office (USPTO). The first big hit was </w:t>
      </w:r>
      <w:r w:rsidRPr="007510B1">
        <w:rPr>
          <w:rStyle w:val="StyleUnderline"/>
        </w:rPr>
        <w:t>eBay</w:t>
      </w:r>
      <w:r w:rsidRPr="00F96F5F">
        <w:rPr>
          <w:sz w:val="10"/>
        </w:rPr>
        <w:t xml:space="preserve"> </w:t>
      </w:r>
      <w:r w:rsidRPr="007510B1">
        <w:rPr>
          <w:rStyle w:val="StyleUnderline"/>
        </w:rPr>
        <w:t xml:space="preserve">vs. </w:t>
      </w:r>
      <w:proofErr w:type="spellStart"/>
      <w:r w:rsidRPr="007510B1">
        <w:rPr>
          <w:rStyle w:val="StyleUnderline"/>
        </w:rPr>
        <w:t>MercExchange</w:t>
      </w:r>
      <w:proofErr w:type="spellEnd"/>
      <w:r w:rsidRPr="00F96F5F">
        <w:rPr>
          <w:sz w:val="10"/>
        </w:rPr>
        <w:t xml:space="preserve"> (eBay) in 2006. </w:t>
      </w:r>
      <w:proofErr w:type="gramStart"/>
      <w:r w:rsidRPr="00F96F5F">
        <w:rPr>
          <w:sz w:val="10"/>
        </w:rPr>
        <w:t xml:space="preserve">In order </w:t>
      </w:r>
      <w:r w:rsidRPr="007510B1">
        <w:rPr>
          <w:rStyle w:val="StyleUnderline"/>
        </w:rPr>
        <w:t>to</w:t>
      </w:r>
      <w:proofErr w:type="gramEnd"/>
      <w:r w:rsidRPr="007510B1">
        <w:rPr>
          <w:rStyle w:val="StyleUnderline"/>
        </w:rPr>
        <w:t xml:space="preserve"> obtain an injunction, a patent holder must prove that they not only have a patented product</w:t>
      </w:r>
      <w:r w:rsidRPr="00F96F5F">
        <w:rPr>
          <w:sz w:val="10"/>
        </w:rPr>
        <w:t xml:space="preserve"> on the market, </w:t>
      </w:r>
      <w:r w:rsidRPr="007510B1">
        <w:rPr>
          <w:rStyle w:val="StyleUnderline"/>
        </w:rPr>
        <w:t>but also the ability to distribute that product</w:t>
      </w:r>
      <w:r w:rsidRPr="00F96F5F">
        <w:rPr>
          <w:sz w:val="10"/>
        </w:rPr>
        <w:t xml:space="preserve">. </w:t>
      </w:r>
      <w:r w:rsidRPr="007510B1">
        <w:rPr>
          <w:rStyle w:val="StyleUnderline"/>
        </w:rPr>
        <w:t>eBay let loose massive predatory infringement</w:t>
      </w:r>
      <w:r w:rsidRPr="00F96F5F">
        <w:rPr>
          <w:sz w:val="10"/>
        </w:rPr>
        <w:t xml:space="preserve">, </w:t>
      </w:r>
      <w:r w:rsidRPr="007510B1">
        <w:rPr>
          <w:rStyle w:val="Emphasis"/>
        </w:rPr>
        <w:t xml:space="preserve">killing off startups, the biggest competitive threat to Big Tech </w:t>
      </w:r>
      <w:r w:rsidRPr="00F96F5F">
        <w:rPr>
          <w:sz w:val="10"/>
        </w:rPr>
        <w:t xml:space="preserve">and many other industries. Consequently, it is no surprise that Big Tech companies monopolized the market after eBay. eBay Unleashed Massive Predatory Infringement Unfortunately, </w:t>
      </w:r>
      <w:r w:rsidRPr="007510B1">
        <w:rPr>
          <w:rStyle w:val="StyleUnderline"/>
        </w:rPr>
        <w:t>huge corporations have huge pockets</w:t>
      </w:r>
      <w:r w:rsidRPr="00F96F5F">
        <w:rPr>
          <w:sz w:val="10"/>
        </w:rPr>
        <w:t xml:space="preserve"> and when faced with the choice of losing the market or facing a lawsuit, they will steal patented technology and, using their massive resources, flood the market with infringing products, running the startup out of business. They know that if they steal it, they keep the market. While they may face a patent infringement lawsuit, their </w:t>
      </w:r>
      <w:r w:rsidRPr="007510B1">
        <w:rPr>
          <w:rStyle w:val="StyleUnderline"/>
        </w:rPr>
        <w:t>resources allow them to litigate the inventor into submission</w:t>
      </w:r>
      <w:r w:rsidRPr="00F96F5F">
        <w:rPr>
          <w:sz w:val="10"/>
        </w:rPr>
        <w:t xml:space="preserve"> without the risk of ever losing the market. Many startups with superior technology would have posed a real threat to these huge corporations, but </w:t>
      </w:r>
      <w:r w:rsidRPr="007510B1">
        <w:rPr>
          <w:rStyle w:val="Emphasis"/>
        </w:rPr>
        <w:t>without injunctions, these startups were unable to compete</w:t>
      </w:r>
      <w:r w:rsidRPr="00F96F5F">
        <w:rPr>
          <w:sz w:val="10"/>
        </w:rPr>
        <w:t xml:space="preserve">. This is a significant factor that led to monopolization of the market by Big Tech companies. Injunctions Enable Patents to be Valued for Early-Stage Investment Inventors seek investors who know the field of the invention and are willing to invest in startups. Generally, these investors are called angel or seed-stage investors. </w:t>
      </w:r>
      <w:r w:rsidRPr="007510B1">
        <w:rPr>
          <w:rStyle w:val="StyleUnderline"/>
        </w:rPr>
        <w:t>At the earliest stages</w:t>
      </w:r>
      <w:r w:rsidRPr="00F96F5F">
        <w:rPr>
          <w:sz w:val="10"/>
        </w:rPr>
        <w:t xml:space="preserve"> of new business formation, </w:t>
      </w:r>
      <w:r w:rsidRPr="007510B1">
        <w:rPr>
          <w:rStyle w:val="StyleUnderline"/>
        </w:rPr>
        <w:t>when a new tech</w:t>
      </w:r>
      <w:r w:rsidRPr="00F96F5F">
        <w:rPr>
          <w:sz w:val="10"/>
        </w:rPr>
        <w:t xml:space="preserve">nology </w:t>
      </w:r>
      <w:r w:rsidRPr="007510B1">
        <w:rPr>
          <w:rStyle w:val="StyleUnderline"/>
        </w:rPr>
        <w:t>has been invented but not</w:t>
      </w:r>
      <w:r w:rsidRPr="00F96F5F">
        <w:rPr>
          <w:sz w:val="10"/>
        </w:rPr>
        <w:t xml:space="preserve"> yet </w:t>
      </w:r>
      <w:r w:rsidRPr="007510B1">
        <w:rPr>
          <w:rStyle w:val="StyleUnderline"/>
        </w:rPr>
        <w:t>commercialized</w:t>
      </w:r>
      <w:r w:rsidRPr="00F96F5F">
        <w:rPr>
          <w:sz w:val="10"/>
        </w:rPr>
        <w:t xml:space="preserve">, </w:t>
      </w:r>
      <w:r w:rsidRPr="007510B1">
        <w:rPr>
          <w:rStyle w:val="Emphasis"/>
        </w:rPr>
        <w:t>patents are often the only asset capable of being collateralized for investment.</w:t>
      </w:r>
      <w:r>
        <w:rPr>
          <w:rStyle w:val="Emphasis"/>
        </w:rPr>
        <w:t xml:space="preserve"> </w:t>
      </w:r>
      <w:r w:rsidRPr="00F96F5F">
        <w:rPr>
          <w:sz w:val="10"/>
        </w:rPr>
        <w:t xml:space="preserve">If the inventor successfully convinces investors that the invention has actual market potential, investors will value the patent for their own benefit, not for the inventor or the startup. This is because if the startup fails and the investor gains ownership of the patent, it must return on their investment. </w:t>
      </w:r>
      <w:r w:rsidRPr="007510B1">
        <w:rPr>
          <w:rStyle w:val="StyleUnderline"/>
        </w:rPr>
        <w:t>The patent’s value determines the maximum amount that can be safely invested</w:t>
      </w:r>
      <w:r w:rsidRPr="00F96F5F">
        <w:rPr>
          <w:sz w:val="10"/>
        </w:rPr>
        <w:t xml:space="preserve">. A patent’s value is based on a percentage of the value of the future market that the invention creates. The bigger the market, the more valuable the patent. At this early stage the invention is not yet on the market, so the invention’s future market value must be projected. Valuing any future market relies on free-market economic principles. The very foundation of a free market is a willing buyer and a willing seller who establish a price. However, </w:t>
      </w:r>
      <w:r w:rsidRPr="007510B1">
        <w:rPr>
          <w:rStyle w:val="Emphasis"/>
        </w:rPr>
        <w:t>when a patented invention is stolen, only an injunction can ensure that there is a willing buyer to purchase it and a willing seller to sell it.</w:t>
      </w:r>
      <w:r w:rsidRPr="00F96F5F">
        <w:rPr>
          <w:sz w:val="10"/>
        </w:rPr>
        <w:t xml:space="preserve"> </w:t>
      </w:r>
      <w:r w:rsidRPr="007510B1">
        <w:rPr>
          <w:rStyle w:val="Emphasis"/>
        </w:rPr>
        <w:t>eBay has made it extremely difficult to obtain injunctions</w:t>
      </w:r>
      <w:r w:rsidRPr="00F96F5F">
        <w:rPr>
          <w:sz w:val="10"/>
        </w:rPr>
        <w:t xml:space="preserve">. Instead of projecting a future market value, </w:t>
      </w:r>
      <w:r w:rsidRPr="007510B1">
        <w:rPr>
          <w:rStyle w:val="StyleUnderline"/>
        </w:rPr>
        <w:t>investors are left to speculate on potential future damages awarded by a court,</w:t>
      </w:r>
      <w:r w:rsidRPr="00F96F5F">
        <w:rPr>
          <w:sz w:val="10"/>
        </w:rPr>
        <w:t xml:space="preserve"> </w:t>
      </w:r>
      <w:r w:rsidRPr="007510B1">
        <w:rPr>
          <w:rStyle w:val="StyleUnderline"/>
        </w:rPr>
        <w:t>which</w:t>
      </w:r>
      <w:r w:rsidRPr="00F96F5F">
        <w:rPr>
          <w:sz w:val="10"/>
        </w:rPr>
        <w:t xml:space="preserve">, of course, </w:t>
      </w:r>
      <w:r w:rsidRPr="007510B1">
        <w:rPr>
          <w:rStyle w:val="StyleUnderline"/>
        </w:rPr>
        <w:t>is impossible to project</w:t>
      </w:r>
      <w:r w:rsidRPr="00F96F5F">
        <w:rPr>
          <w:sz w:val="10"/>
        </w:rPr>
        <w:t xml:space="preserve">. </w:t>
      </w:r>
      <w:r w:rsidRPr="007510B1">
        <w:rPr>
          <w:rStyle w:val="Emphasis"/>
        </w:rPr>
        <w:t>If investors cannot value a patent, they will not invest.</w:t>
      </w:r>
      <w:r>
        <w:rPr>
          <w:rStyle w:val="Emphasis"/>
        </w:rPr>
        <w:t xml:space="preserve"> </w:t>
      </w:r>
      <w:r w:rsidRPr="00F96F5F">
        <w:rPr>
          <w:sz w:val="10"/>
        </w:rPr>
        <w:t xml:space="preserve">The real effect of </w:t>
      </w:r>
      <w:r w:rsidRPr="007510B1">
        <w:rPr>
          <w:rStyle w:val="Emphasis"/>
        </w:rPr>
        <w:t>eBay</w:t>
      </w:r>
      <w:r w:rsidRPr="00F96F5F">
        <w:rPr>
          <w:sz w:val="10"/>
        </w:rPr>
        <w:t xml:space="preserve"> is that it </w:t>
      </w:r>
      <w:r w:rsidRPr="007510B1">
        <w:rPr>
          <w:rStyle w:val="Emphasis"/>
        </w:rPr>
        <w:t>has destroyed investment into early-stage startups</w:t>
      </w:r>
      <w:r w:rsidRPr="00F96F5F">
        <w:rPr>
          <w:sz w:val="10"/>
        </w:rPr>
        <w:t xml:space="preserve">. The Secondary Market for Patent Assets If an infringer causes the startup to fail, the investor ends up owning the patent. There are two choices to get the investment returned. The first is to sue the infringers who ran the startup out of business, which entails a lengthy and costly legal battle that could last up to 10 years costing millions of dollars. Most investors do not want to do this. Instead, they prefer to sell the patent to recover part of their investment allowing them to continue investing in startups. Before eBay, there were entities who bought patents from failed startups and their investors to build portfolios of similar patents. Sometimes infringers would acquire portfolio rights without litigation, and in some cases legal action was necessary to enforce the patents. These companies are often referred to as NPEs (non-practicing entities). NPEs provided an efficient method for investors to convert patents back into cash thereby recovering the investment. Investment into early-stage startups is encouraged because early-stage investors can very quickly sell patents instead of being caught up in litigation. NPEs become proficient at licensing and litigating patent portfolios, which creates judicial efficiency by minimizing the number of patent infringement lawsuits. Inventors, investors and NPEs make up the secondary market for patent assets. This secondary market encourages investment into high-risk startups with new technologies. Without it, these startups do not get their first funding. Patent Value Must be Consistent Throughout the Secondary Market </w:t>
      </w:r>
      <w:r w:rsidRPr="007510B1">
        <w:rPr>
          <w:rStyle w:val="StyleUnderline"/>
        </w:rPr>
        <w:t>After eBay, a patent owned by a startup with a product carries a higher value compared to a patent held by investors or NPEs</w:t>
      </w:r>
      <w:r w:rsidRPr="00F96F5F">
        <w:rPr>
          <w:sz w:val="10"/>
        </w:rPr>
        <w:t xml:space="preserve">. This is because the startup has the potential to obtain an injunction if it can survive infringement and still grow fast enough. But investors and NPEs never will because they will never have a product. Investors value a patent at what it brings to them. </w:t>
      </w:r>
      <w:r w:rsidRPr="007510B1">
        <w:rPr>
          <w:rStyle w:val="StyleUnderline"/>
        </w:rPr>
        <w:t xml:space="preserve">Since a patent owned by an investor cannot earn injunctive relief, it is valued less than if it is owned by the startup. This downstream devaluation </w:t>
      </w:r>
      <w:r w:rsidRPr="007510B1">
        <w:rPr>
          <w:rStyle w:val="Emphasis"/>
        </w:rPr>
        <w:t>means its investment value is significantly lower</w:t>
      </w:r>
      <w:r w:rsidRPr="00F96F5F">
        <w:rPr>
          <w:sz w:val="10"/>
        </w:rPr>
        <w:t xml:space="preserve"> than its actual value. </w:t>
      </w:r>
      <w:r w:rsidRPr="007510B1">
        <w:rPr>
          <w:rStyle w:val="Emphasis"/>
        </w:rPr>
        <w:t xml:space="preserve">Because many startups require significant early-stage investment </w:t>
      </w:r>
      <w:proofErr w:type="gramStart"/>
      <w:r w:rsidRPr="007510B1">
        <w:rPr>
          <w:rStyle w:val="Emphasis"/>
        </w:rPr>
        <w:t>in order to</w:t>
      </w:r>
      <w:proofErr w:type="gramEnd"/>
      <w:r w:rsidRPr="007510B1">
        <w:rPr>
          <w:rStyle w:val="Emphasis"/>
        </w:rPr>
        <w:t xml:space="preserve"> compete</w:t>
      </w:r>
      <w:r w:rsidRPr="00F96F5F">
        <w:rPr>
          <w:sz w:val="10"/>
        </w:rPr>
        <w:t xml:space="preserve"> with large corporations, </w:t>
      </w:r>
      <w:r w:rsidRPr="007510B1">
        <w:rPr>
          <w:rStyle w:val="Emphasis"/>
        </w:rPr>
        <w:t>downstream devaluation results in insufficient funding</w:t>
      </w:r>
      <w:r w:rsidRPr="00F96F5F">
        <w:rPr>
          <w:sz w:val="10"/>
        </w:rPr>
        <w:t xml:space="preserve"> for startup to successfully compete, potentially leading to their failure. </w:t>
      </w:r>
      <w:proofErr w:type="gramStart"/>
      <w:r w:rsidRPr="007510B1">
        <w:rPr>
          <w:rStyle w:val="StyleUnderline"/>
        </w:rPr>
        <w:t>In order to</w:t>
      </w:r>
      <w:proofErr w:type="gramEnd"/>
      <w:r w:rsidRPr="007510B1">
        <w:rPr>
          <w:rStyle w:val="StyleUnderline"/>
        </w:rPr>
        <w:t xml:space="preserve"> restart our startup engine, patents held by investors</w:t>
      </w:r>
      <w:r w:rsidRPr="00F96F5F">
        <w:rPr>
          <w:sz w:val="10"/>
        </w:rPr>
        <w:t xml:space="preserve"> and NPEs </w:t>
      </w:r>
      <w:r w:rsidRPr="007510B1">
        <w:rPr>
          <w:rStyle w:val="StyleUnderline"/>
        </w:rPr>
        <w:t>must be as valuable as the same patents held by startups</w:t>
      </w:r>
      <w:r w:rsidRPr="00F96F5F">
        <w:rPr>
          <w:sz w:val="10"/>
        </w:rPr>
        <w:t xml:space="preserve">. This means that </w:t>
      </w:r>
      <w:r w:rsidRPr="007510B1">
        <w:rPr>
          <w:rStyle w:val="StyleUnderline"/>
        </w:rPr>
        <w:t>injunctive relief must be the default remedy for all patent holders, regardless of whether they have a product on the market or not.</w:t>
      </w:r>
      <w:r>
        <w:rPr>
          <w:rStyle w:val="StyleUnderline"/>
        </w:rPr>
        <w:t xml:space="preserve"> </w:t>
      </w:r>
      <w:r w:rsidRPr="00F96F5F">
        <w:rPr>
          <w:sz w:val="10"/>
        </w:rPr>
        <w:t xml:space="preserve">Past Legislative Proposals Essentially Codify eBay. Past attempts to address eBay have involved proposals that would add a sentence or two to Section 283 stating that an infringed patent should have a presumption of irreparable injury. See, for example, The STRONGER Patents Act of 2019 and the Inventor Protection Act. This kind of language essentially codifies eBay. When investors or NPEs sue for patent infringement, the presumption of irreparable injury will be challenged by infringers arguing that the patent holder does not have a product on the market, so all they are really seeking is monetary damages. The courts will almost certainly find that the injury is therefore reparable via monetary damages and will not issue an injunction. We are left with the same problems eBay created, making early-stage startups largely </w:t>
      </w:r>
      <w:proofErr w:type="spellStart"/>
      <w:r w:rsidRPr="00F96F5F">
        <w:rPr>
          <w:sz w:val="10"/>
        </w:rPr>
        <w:t>uninvestible</w:t>
      </w:r>
      <w:proofErr w:type="spellEnd"/>
      <w:r w:rsidRPr="00F96F5F">
        <w:rPr>
          <w:sz w:val="10"/>
        </w:rPr>
        <w:t xml:space="preserve">. The Patent System Must be Directed to Starting Up Startups. </w:t>
      </w:r>
      <w:r w:rsidRPr="007510B1">
        <w:rPr>
          <w:rStyle w:val="StyleUnderline"/>
        </w:rPr>
        <w:t>eBay did enormous damage, devaluing patents</w:t>
      </w:r>
      <w:r w:rsidRPr="00F96F5F">
        <w:rPr>
          <w:sz w:val="10"/>
        </w:rPr>
        <w:t xml:space="preserve"> across the board, opening the floodgates to massive predatory infringement, and creating variability in the value of a patent based on its owner, all of which hinders investment in early-stage startups. As a result, </w:t>
      </w:r>
      <w:r w:rsidRPr="007510B1">
        <w:rPr>
          <w:rStyle w:val="StyleUnderline"/>
        </w:rPr>
        <w:t>investment into startups with technologies critical to our economic growth</w:t>
      </w:r>
      <w:r w:rsidRPr="00F96F5F">
        <w:rPr>
          <w:sz w:val="10"/>
        </w:rPr>
        <w:t xml:space="preserve"> and national security </w:t>
      </w:r>
      <w:r w:rsidRPr="007510B1">
        <w:rPr>
          <w:rStyle w:val="StyleUnderline"/>
        </w:rPr>
        <w:t>declined significantly</w:t>
      </w:r>
      <w:r w:rsidRPr="00F96F5F">
        <w:rPr>
          <w:sz w:val="10"/>
        </w:rPr>
        <w:t xml:space="preserve">. It also caused a rapid increase in patent infringement lawsuits by investors and NPE’s (nefariously called Patent Trolls by Big Tech), which became the political foundation of the America Invents Act of 2011 and its creation of the Patent Trail and Appeal Board (PTAB), an administrative tribunal killing 84% of fully adjudicated patents. If the role of </w:t>
      </w:r>
      <w:r w:rsidRPr="007510B1">
        <w:rPr>
          <w:rStyle w:val="StyleUnderline"/>
        </w:rPr>
        <w:t>the patent system</w:t>
      </w:r>
      <w:r w:rsidRPr="00F96F5F">
        <w:rPr>
          <w:sz w:val="10"/>
        </w:rPr>
        <w:t xml:space="preserve"> is to foster innovation, its focus </w:t>
      </w:r>
      <w:r w:rsidRPr="007510B1">
        <w:rPr>
          <w:rStyle w:val="StyleUnderline"/>
        </w:rPr>
        <w:t>must be directed to encouraging investment in startups that are developing new critical technologies</w:t>
      </w:r>
      <w:r w:rsidRPr="00F96F5F">
        <w:rPr>
          <w:sz w:val="10"/>
        </w:rPr>
        <w:t xml:space="preserve">, because this investment is what starts up startups. </w:t>
      </w:r>
      <w:r w:rsidRPr="007510B1">
        <w:rPr>
          <w:rStyle w:val="StyleUnderline"/>
        </w:rPr>
        <w:t>This early-stage investment can only come if the secondary market for patents is working</w:t>
      </w:r>
      <w:r w:rsidRPr="00F96F5F">
        <w:rPr>
          <w:sz w:val="10"/>
        </w:rPr>
        <w:t xml:space="preserve">. For that, </w:t>
      </w:r>
      <w:r w:rsidRPr="007510B1">
        <w:rPr>
          <w:rStyle w:val="Emphasis"/>
        </w:rPr>
        <w:t>injunctive relief must be a default remedy upon a finding of infringement for inventors</w:t>
      </w:r>
      <w:r w:rsidRPr="00F96F5F">
        <w:rPr>
          <w:sz w:val="10"/>
        </w:rPr>
        <w:t xml:space="preserve">, startups, investors, and anyone else who acquires the patent later. </w:t>
      </w:r>
      <w:r w:rsidRPr="007510B1">
        <w:rPr>
          <w:rStyle w:val="Emphasis"/>
        </w:rPr>
        <w:t>Without default injunctive relief, startups fail to take off and our innovation engine decelerates, allowing</w:t>
      </w:r>
      <w:r w:rsidRPr="00F96F5F">
        <w:rPr>
          <w:sz w:val="10"/>
        </w:rPr>
        <w:t xml:space="preserve"> other nations, including our adversaries like </w:t>
      </w:r>
      <w:r w:rsidRPr="007510B1">
        <w:rPr>
          <w:rStyle w:val="Emphasis"/>
        </w:rPr>
        <w:t>China, to out-innovate us. This compromises our economic growth and national security.</w:t>
      </w:r>
    </w:p>
    <w:p w14:paraId="39A916AB" w14:textId="77777777" w:rsidR="00160857" w:rsidRPr="00F96F5F" w:rsidRDefault="00160857" w:rsidP="00160857"/>
    <w:p w14:paraId="26D77D82" w14:textId="77777777" w:rsidR="00160857" w:rsidRPr="00F96F5F" w:rsidRDefault="00160857" w:rsidP="00160857"/>
    <w:p w14:paraId="33F6ABEF" w14:textId="77777777" w:rsidR="00160857" w:rsidRPr="00FE3EB9" w:rsidRDefault="00160857" w:rsidP="00160857">
      <w:pPr>
        <w:pStyle w:val="Heading4"/>
      </w:pPr>
      <w:proofErr w:type="spellStart"/>
      <w:r>
        <w:t>Ebay</w:t>
      </w:r>
      <w:proofErr w:type="spellEnd"/>
      <w:r>
        <w:t xml:space="preserve"> decision has created uncertainty that deters patent investment and undermines economic growth</w:t>
      </w:r>
    </w:p>
    <w:p w14:paraId="192EC326" w14:textId="77777777" w:rsidR="00160857" w:rsidRPr="006A3097" w:rsidRDefault="00160857" w:rsidP="00160857">
      <w:r w:rsidRPr="006A3097">
        <w:t xml:space="preserve">Alden </w:t>
      </w:r>
      <w:r w:rsidRPr="006A3097">
        <w:rPr>
          <w:rStyle w:val="Style13ptBold"/>
        </w:rPr>
        <w:t>Abbott</w:t>
      </w:r>
      <w:r w:rsidRPr="006A3097">
        <w:rPr>
          <w:sz w:val="16"/>
        </w:rPr>
        <w:t xml:space="preserve"> </w:t>
      </w:r>
      <w:r w:rsidRPr="006A3097">
        <w:t xml:space="preserve">Jun 20, </w:t>
      </w:r>
      <w:r w:rsidRPr="006A3097">
        <w:rPr>
          <w:rStyle w:val="Style13ptBold"/>
        </w:rPr>
        <w:t>2024</w:t>
      </w:r>
    </w:p>
    <w:p w14:paraId="32013BAF" w14:textId="77777777" w:rsidR="00160857" w:rsidRPr="006A3097" w:rsidRDefault="00160857" w:rsidP="00160857">
      <w:r w:rsidRPr="006A3097">
        <w:t xml:space="preserve">involved in competition policy for over four decades as a senior government official (most recently as Federal Trade Commission (FTC) General Counsel); The US Needs </w:t>
      </w:r>
      <w:proofErr w:type="gramStart"/>
      <w:r w:rsidRPr="006A3097">
        <w:t>A</w:t>
      </w:r>
      <w:proofErr w:type="gramEnd"/>
      <w:r w:rsidRPr="006A3097">
        <w:t xml:space="preserve"> New, Pro-Patent, Pro-Growth Innovation Policy; Forbes; https://www.forbes.com/sites/aldenabbott/2024/06/18/the-us-needs-a-new-pro-patent-pro-growth-innovation-policy/</w:t>
      </w:r>
    </w:p>
    <w:p w14:paraId="745B68DC" w14:textId="77777777" w:rsidR="00160857" w:rsidRDefault="00160857" w:rsidP="00160857">
      <w:pPr>
        <w:rPr>
          <w:rStyle w:val="Emphasis"/>
        </w:rPr>
      </w:pPr>
      <w:r w:rsidRPr="006A3097">
        <w:rPr>
          <w:sz w:val="14"/>
        </w:rPr>
        <w:t>U.S. Patent Rights Under Recent Assault</w:t>
      </w:r>
      <w:r>
        <w:rPr>
          <w:sz w:val="14"/>
        </w:rPr>
        <w:t xml:space="preserve"> </w:t>
      </w:r>
      <w:r w:rsidRPr="006A3097">
        <w:rPr>
          <w:sz w:val="14"/>
        </w:rPr>
        <w:t xml:space="preserve">Unfortunately, </w:t>
      </w:r>
      <w:r w:rsidRPr="006A3097">
        <w:rPr>
          <w:rStyle w:val="StyleUnderline"/>
        </w:rPr>
        <w:t>actions in recent years by the Supreme Court</w:t>
      </w:r>
      <w:r w:rsidRPr="006A3097">
        <w:rPr>
          <w:sz w:val="14"/>
        </w:rPr>
        <w:t xml:space="preserve"> and federal policymakers </w:t>
      </w:r>
      <w:r w:rsidRPr="006A3097">
        <w:rPr>
          <w:rStyle w:val="StyleUnderline"/>
        </w:rPr>
        <w:t>have</w:t>
      </w:r>
      <w:r w:rsidRPr="006A3097">
        <w:rPr>
          <w:sz w:val="14"/>
        </w:rPr>
        <w:t xml:space="preserve"> combined to </w:t>
      </w:r>
      <w:r w:rsidRPr="006A3097">
        <w:rPr>
          <w:rStyle w:val="StyleUnderline"/>
        </w:rPr>
        <w:t>weaken the U.S. patent system</w:t>
      </w:r>
      <w:r w:rsidRPr="006A3097">
        <w:rPr>
          <w:sz w:val="14"/>
        </w:rPr>
        <w:t>.</w:t>
      </w:r>
      <w:r>
        <w:rPr>
          <w:sz w:val="14"/>
        </w:rPr>
        <w:t xml:space="preserve"> </w:t>
      </w:r>
      <w:r w:rsidRPr="006A3097">
        <w:rPr>
          <w:rStyle w:val="StyleUnderline"/>
        </w:rPr>
        <w:t>Until 2006, patent holders could presumptively obtain a court injunction</w:t>
      </w:r>
      <w:r w:rsidRPr="006A3097">
        <w:rPr>
          <w:sz w:val="14"/>
        </w:rPr>
        <w:t xml:space="preserve"> that ordered infringers to stop using their invention (akin to a landowner’s legal right to eject trespassers camping on their property). </w:t>
      </w:r>
      <w:r w:rsidRPr="006A3097">
        <w:rPr>
          <w:rStyle w:val="StyleUnderline"/>
        </w:rPr>
        <w:t>But the Supreme Court’s</w:t>
      </w:r>
      <w:r w:rsidRPr="006A3097">
        <w:rPr>
          <w:sz w:val="14"/>
        </w:rPr>
        <w:t xml:space="preserve"> 2006 </w:t>
      </w:r>
      <w:r w:rsidRPr="006A3097">
        <w:rPr>
          <w:rStyle w:val="StyleUnderline"/>
        </w:rPr>
        <w:t>decision in eBay</w:t>
      </w:r>
      <w:r w:rsidRPr="006A3097">
        <w:rPr>
          <w:sz w:val="14"/>
        </w:rPr>
        <w:t xml:space="preserve"> v. </w:t>
      </w:r>
      <w:proofErr w:type="spellStart"/>
      <w:r w:rsidRPr="006A3097">
        <w:rPr>
          <w:sz w:val="14"/>
        </w:rPr>
        <w:t>MercExchange</w:t>
      </w:r>
      <w:proofErr w:type="spellEnd"/>
      <w:r w:rsidRPr="006A3097">
        <w:rPr>
          <w:sz w:val="14"/>
        </w:rPr>
        <w:t xml:space="preserve"> </w:t>
      </w:r>
      <w:r w:rsidRPr="006A3097">
        <w:rPr>
          <w:rStyle w:val="Emphasis"/>
        </w:rPr>
        <w:t>eliminated that presumption</w:t>
      </w:r>
      <w:r w:rsidRPr="006A3097">
        <w:rPr>
          <w:sz w:val="14"/>
        </w:rPr>
        <w:t xml:space="preserve"> </w:t>
      </w:r>
      <w:r w:rsidRPr="006A3097">
        <w:rPr>
          <w:rStyle w:val="Emphasis"/>
        </w:rPr>
        <w:t>in favor of an uncertain</w:t>
      </w:r>
      <w:r w:rsidRPr="006A3097">
        <w:rPr>
          <w:sz w:val="14"/>
        </w:rPr>
        <w:t xml:space="preserve"> four-factor “</w:t>
      </w:r>
      <w:r w:rsidRPr="006A3097">
        <w:rPr>
          <w:rStyle w:val="Emphasis"/>
        </w:rPr>
        <w:t>balancing test.”</w:t>
      </w:r>
      <w:r>
        <w:rPr>
          <w:sz w:val="14"/>
        </w:rPr>
        <w:t xml:space="preserve"> </w:t>
      </w:r>
      <w:r w:rsidRPr="006A3097">
        <w:rPr>
          <w:sz w:val="14"/>
        </w:rPr>
        <w:t xml:space="preserve">Patent scholar Adam </w:t>
      </w:r>
      <w:proofErr w:type="spellStart"/>
      <w:r w:rsidRPr="006A3097">
        <w:rPr>
          <w:sz w:val="14"/>
        </w:rPr>
        <w:t>Mossoff</w:t>
      </w:r>
      <w:proofErr w:type="spellEnd"/>
      <w:r w:rsidRPr="006A3097">
        <w:rPr>
          <w:sz w:val="14"/>
        </w:rPr>
        <w:t xml:space="preserve"> explains that </w:t>
      </w:r>
      <w:r w:rsidRPr="006A3097">
        <w:rPr>
          <w:rStyle w:val="StyleUnderline"/>
        </w:rPr>
        <w:t>this “resulted in a significant reduction in availability of injunctive remedies</w:t>
      </w:r>
      <w:r w:rsidRPr="006A3097">
        <w:rPr>
          <w:sz w:val="14"/>
        </w:rPr>
        <w:t xml:space="preserve"> for patent infringements, </w:t>
      </w:r>
      <w:r w:rsidRPr="006A3097">
        <w:rPr>
          <w:rStyle w:val="StyleUnderline"/>
        </w:rPr>
        <w:t>especially in the context of patents on standardized technologies, such as standard</w:t>
      </w:r>
      <w:r w:rsidRPr="006A3097">
        <w:rPr>
          <w:sz w:val="14"/>
        </w:rPr>
        <w:t xml:space="preserve"> essential patents covering </w:t>
      </w:r>
      <w:proofErr w:type="spellStart"/>
      <w:r w:rsidRPr="006A3097">
        <w:rPr>
          <w:sz w:val="14"/>
        </w:rPr>
        <w:t>WiFi</w:t>
      </w:r>
      <w:proofErr w:type="spellEnd"/>
      <w:r w:rsidRPr="006A3097">
        <w:rPr>
          <w:sz w:val="14"/>
        </w:rPr>
        <w:t xml:space="preserve"> or </w:t>
      </w:r>
      <w:r w:rsidRPr="006A3097">
        <w:rPr>
          <w:rStyle w:val="Emphasis"/>
        </w:rPr>
        <w:t>5G telecomm</w:t>
      </w:r>
      <w:r w:rsidRPr="006A3097">
        <w:rPr>
          <w:sz w:val="14"/>
        </w:rPr>
        <w:t>unications technologies in mobile devices.”</w:t>
      </w:r>
      <w:r>
        <w:rPr>
          <w:sz w:val="14"/>
        </w:rPr>
        <w:t xml:space="preserve"> </w:t>
      </w:r>
      <w:r w:rsidRPr="006A3097">
        <w:rPr>
          <w:rStyle w:val="Emphasis"/>
        </w:rPr>
        <w:t>This weakens incentives to invest in the R&amp;D needed to develop new patented technologies, and thereby is a drag on technological progress and economic growth.</w:t>
      </w:r>
    </w:p>
    <w:p w14:paraId="71D2BA47" w14:textId="77777777" w:rsidR="00160857" w:rsidRPr="00FE3EB9" w:rsidRDefault="00160857" w:rsidP="00160857"/>
    <w:p w14:paraId="3C412776" w14:textId="77777777" w:rsidR="00160857" w:rsidRPr="00FE3EB9" w:rsidRDefault="00160857" w:rsidP="00160857"/>
    <w:p w14:paraId="2A93A279" w14:textId="77777777" w:rsidR="00160857" w:rsidRPr="00F96F5F" w:rsidRDefault="00160857" w:rsidP="00160857">
      <w:pPr>
        <w:pStyle w:val="Heading4"/>
      </w:pPr>
      <w:r>
        <w:t>The eBay decision has created uncertainty in patent lawsuits and deterred injunctions against violators</w:t>
      </w:r>
    </w:p>
    <w:p w14:paraId="7CCCD62B" w14:textId="77777777" w:rsidR="00160857" w:rsidRPr="00F96F5F" w:rsidRDefault="00160857" w:rsidP="00160857">
      <w:pPr>
        <w:rPr>
          <w:rStyle w:val="Style13ptBold"/>
        </w:rPr>
      </w:pPr>
      <w:r w:rsidRPr="00F96F5F">
        <w:t xml:space="preserve">Paul R. </w:t>
      </w:r>
      <w:r w:rsidRPr="00F96F5F">
        <w:rPr>
          <w:rStyle w:val="Style13ptBold"/>
        </w:rPr>
        <w:t>Michel</w:t>
      </w:r>
      <w:r w:rsidRPr="00F96F5F">
        <w:t xml:space="preserve"> </w:t>
      </w:r>
      <w:r w:rsidRPr="00F96F5F">
        <w:rPr>
          <w:rStyle w:val="Style13ptBold"/>
        </w:rPr>
        <w:t>*&amp;</w:t>
      </w:r>
      <w:r w:rsidRPr="00F96F5F">
        <w:t xml:space="preserve"> Matthew J. </w:t>
      </w:r>
      <w:r w:rsidRPr="00F96F5F">
        <w:rPr>
          <w:rStyle w:val="Style13ptBold"/>
        </w:rPr>
        <w:t xml:space="preserve">Dowd in 2017 </w:t>
      </w:r>
    </w:p>
    <w:p w14:paraId="59412422" w14:textId="77777777" w:rsidR="00160857" w:rsidRDefault="00160857" w:rsidP="00160857">
      <w:r w:rsidRPr="00F96F5F">
        <w:t xml:space="preserve">Chief Judge (Retired), U.S. Court of Appeals for the Federal Circuit.; † Founding Partner, Dowd PLLC.; Understanding the Errors of eBay; The Criterion Journal on Innovation; vol 2; </w:t>
      </w:r>
      <w:hyperlink r:id="rId21" w:history="1">
        <w:r w:rsidRPr="00F96F5F">
          <w:rPr>
            <w:rStyle w:val="Hyperlink"/>
          </w:rPr>
          <w:t>https://www.criterioninnovation.com/articles/understanding-the-errors-of-ebay/</w:t>
        </w:r>
      </w:hyperlink>
    </w:p>
    <w:p w14:paraId="33141793" w14:textId="77777777" w:rsidR="00160857" w:rsidRPr="00E15E1E" w:rsidRDefault="00160857" w:rsidP="00160857">
      <w:pPr>
        <w:rPr>
          <w:sz w:val="8"/>
        </w:rPr>
      </w:pPr>
    </w:p>
    <w:p w14:paraId="24D93979" w14:textId="77777777" w:rsidR="00160857" w:rsidRPr="00E15E1E" w:rsidRDefault="00160857" w:rsidP="00160857">
      <w:pPr>
        <w:rPr>
          <w:sz w:val="8"/>
        </w:rPr>
      </w:pPr>
      <w:r w:rsidRPr="00F96F5F">
        <w:rPr>
          <w:rStyle w:val="StyleUnderline"/>
        </w:rPr>
        <w:t>The root cause of the “surprise</w:t>
      </w:r>
      <w:r w:rsidRPr="00E15E1E">
        <w:rPr>
          <w:sz w:val="8"/>
        </w:rPr>
        <w:t xml:space="preserve">,” we believe, </w:t>
      </w:r>
      <w:r w:rsidRPr="00F96F5F">
        <w:rPr>
          <w:rStyle w:val="StyleUnderline"/>
        </w:rPr>
        <w:t>is the Supreme Court’s decision in eBay</w:t>
      </w:r>
      <w:r w:rsidRPr="00E15E1E">
        <w:rPr>
          <w:sz w:val="8"/>
        </w:rPr>
        <w:t xml:space="preserve"> Inc. v. </w:t>
      </w:r>
      <w:proofErr w:type="spellStart"/>
      <w:r w:rsidRPr="00E15E1E">
        <w:rPr>
          <w:sz w:val="8"/>
        </w:rPr>
        <w:t>MercExchange</w:t>
      </w:r>
      <w:proofErr w:type="spellEnd"/>
      <w:r w:rsidRPr="00E15E1E">
        <w:rPr>
          <w:sz w:val="8"/>
        </w:rPr>
        <w:t xml:space="preserve">, L.L.C.6 </w:t>
      </w:r>
      <w:r w:rsidRPr="00F96F5F">
        <w:rPr>
          <w:rStyle w:val="Emphasis"/>
        </w:rPr>
        <w:t>and the confusion it has caused during the past decade</w:t>
      </w:r>
      <w:r w:rsidRPr="00E15E1E">
        <w:rPr>
          <w:sz w:val="8"/>
        </w:rPr>
        <w:t xml:space="preserve">.7 </w:t>
      </w:r>
      <w:r w:rsidRPr="00F96F5F">
        <w:rPr>
          <w:rStyle w:val="StyleUnderline"/>
        </w:rPr>
        <w:t>The confusion is attributable to the multiple opinions and the lack of in-depth analysis</w:t>
      </w:r>
      <w:r w:rsidRPr="00E15E1E">
        <w:rPr>
          <w:sz w:val="8"/>
        </w:rPr>
        <w:t xml:space="preserve">.8 </w:t>
      </w:r>
      <w:r w:rsidRPr="00F96F5F">
        <w:rPr>
          <w:rStyle w:val="StyleUnderline"/>
        </w:rPr>
        <w:t>The Court’s unanimous opinion itself offers no analysis of the facts and merely recites the standard four-factor analysis.</w:t>
      </w:r>
      <w:r w:rsidRPr="00E15E1E">
        <w:rPr>
          <w:sz w:val="8"/>
        </w:rPr>
        <w:t xml:space="preserve"> </w:t>
      </w:r>
      <w:r w:rsidRPr="00F96F5F">
        <w:rPr>
          <w:rStyle w:val="StyleUnderline"/>
        </w:rPr>
        <w:t>The competing concurrences of</w:t>
      </w:r>
      <w:r w:rsidRPr="00E15E1E">
        <w:rPr>
          <w:sz w:val="8"/>
        </w:rPr>
        <w:t xml:space="preserve"> Chief Justice </w:t>
      </w:r>
      <w:r w:rsidRPr="00F96F5F">
        <w:rPr>
          <w:rStyle w:val="StyleUnderline"/>
        </w:rPr>
        <w:t>Roberts and</w:t>
      </w:r>
      <w:r w:rsidRPr="00E15E1E">
        <w:rPr>
          <w:sz w:val="8"/>
        </w:rPr>
        <w:t xml:space="preserve"> Justice </w:t>
      </w:r>
      <w:r w:rsidRPr="00F96F5F">
        <w:rPr>
          <w:rStyle w:val="StyleUnderline"/>
        </w:rPr>
        <w:t>Kennedy sowed further instability by offering conflicting views of the law</w:t>
      </w:r>
      <w:r w:rsidRPr="00E15E1E">
        <w:rPr>
          <w:sz w:val="8"/>
        </w:rPr>
        <w:t xml:space="preserve">, </w:t>
      </w:r>
      <w:r w:rsidRPr="00F96F5F">
        <w:rPr>
          <w:rStyle w:val="StyleUnderline"/>
        </w:rPr>
        <w:t>particularly with</w:t>
      </w:r>
      <w:r w:rsidRPr="00E15E1E">
        <w:rPr>
          <w:sz w:val="8"/>
        </w:rPr>
        <w:t xml:space="preserve"> Justice </w:t>
      </w:r>
      <w:r w:rsidRPr="00F96F5F">
        <w:rPr>
          <w:rStyle w:val="StyleUnderline"/>
        </w:rPr>
        <w:t>Kennedy’s assertion that injunctions may be less warranted for certain types of patents</w:t>
      </w:r>
      <w:r w:rsidRPr="00E15E1E">
        <w:rPr>
          <w:sz w:val="8"/>
        </w:rPr>
        <w:t xml:space="preserve"> and patent holders—that is, business method patents and non-practicing entities. </w:t>
      </w:r>
      <w:r w:rsidRPr="00F96F5F">
        <w:rPr>
          <w:rStyle w:val="Emphasis"/>
        </w:rPr>
        <w:t>In the ensuing decade, courts increasingly declined to enjoin infringers from continuing the infringing activity</w:t>
      </w:r>
      <w:r w:rsidRPr="00E15E1E">
        <w:rPr>
          <w:sz w:val="8"/>
        </w:rPr>
        <w:t xml:space="preserve">, </w:t>
      </w:r>
      <w:r w:rsidRPr="00F96F5F">
        <w:rPr>
          <w:rStyle w:val="StyleUnderline"/>
        </w:rPr>
        <w:t>which has led to a</w:t>
      </w:r>
      <w:r w:rsidRPr="00E15E1E">
        <w:rPr>
          <w:sz w:val="8"/>
        </w:rPr>
        <w:t xml:space="preserve"> concomitant </w:t>
      </w:r>
      <w:r w:rsidRPr="00F96F5F">
        <w:rPr>
          <w:rStyle w:val="Emphasis"/>
        </w:rPr>
        <w:t>decrease in the value of i</w:t>
      </w:r>
      <w:r w:rsidRPr="00E15E1E">
        <w:rPr>
          <w:sz w:val="8"/>
        </w:rPr>
        <w:t xml:space="preserve">ntellectual </w:t>
      </w:r>
      <w:r w:rsidRPr="00F96F5F">
        <w:rPr>
          <w:rStyle w:val="Emphasis"/>
        </w:rPr>
        <w:t>p</w:t>
      </w:r>
      <w:r w:rsidRPr="00E15E1E">
        <w:rPr>
          <w:sz w:val="8"/>
        </w:rPr>
        <w:t xml:space="preserve">roperty. More troubling, </w:t>
      </w:r>
      <w:r w:rsidRPr="00F96F5F">
        <w:rPr>
          <w:rStyle w:val="StyleUnderline"/>
        </w:rPr>
        <w:t>the availability of an injunction is highly dependent on the identity of the patent holder</w:t>
      </w:r>
      <w:r w:rsidRPr="00E15E1E">
        <w:rPr>
          <w:sz w:val="8"/>
        </w:rPr>
        <w:t xml:space="preserve">— creating the very categorical rules that the unanimous Court, including Justice Kennedy, stated should not be applied. This should never have been the result, and </w:t>
      </w:r>
      <w:r w:rsidRPr="00F96F5F">
        <w:rPr>
          <w:rStyle w:val="StyleUnderline"/>
        </w:rPr>
        <w:t>a reassessment of eBay is sorely needed</w:t>
      </w:r>
      <w:r w:rsidRPr="00E15E1E">
        <w:rPr>
          <w:sz w:val="8"/>
        </w:rPr>
        <w:t xml:space="preserve">, particularly given that non-U.S. jurisdictions are increasingly recognizing the valuable role of injunctions in enforcing patent rights.9 I. </w:t>
      </w:r>
    </w:p>
    <w:p w14:paraId="3C7E8CFB" w14:textId="77777777" w:rsidR="00160857" w:rsidRPr="00E15E1E" w:rsidRDefault="00160857" w:rsidP="00160857"/>
    <w:p w14:paraId="5DF35199" w14:textId="77777777" w:rsidR="00160857" w:rsidRPr="00E15E1E" w:rsidRDefault="00160857" w:rsidP="00160857"/>
    <w:p w14:paraId="5A8E414F" w14:textId="77777777" w:rsidR="00160857" w:rsidRPr="00E15E1E" w:rsidRDefault="00160857" w:rsidP="00160857"/>
    <w:p w14:paraId="73B8FDE0" w14:textId="77777777" w:rsidR="00160857" w:rsidRDefault="00160857" w:rsidP="00160857">
      <w:pPr>
        <w:pStyle w:val="Heading3"/>
      </w:pPr>
      <w:r>
        <w:t>eBay Decreasing Injunctions</w:t>
      </w:r>
    </w:p>
    <w:p w14:paraId="1AF07436" w14:textId="77777777" w:rsidR="00160857" w:rsidRPr="00160857" w:rsidRDefault="00160857" w:rsidP="00160857"/>
    <w:p w14:paraId="15A6FC95" w14:textId="77777777" w:rsidR="00160857" w:rsidRPr="00D90069" w:rsidRDefault="00160857" w:rsidP="00160857">
      <w:pPr>
        <w:pStyle w:val="Heading4"/>
      </w:pPr>
      <w:r>
        <w:t>Claims that eBay had no effect on injunctions are wrong- over time the court has relied more on the decision and reduced remedies</w:t>
      </w:r>
    </w:p>
    <w:p w14:paraId="4234A61D" w14:textId="77777777" w:rsidR="00160857" w:rsidRPr="00D90069" w:rsidRDefault="00160857" w:rsidP="00160857">
      <w:r w:rsidRPr="00D90069">
        <w:t xml:space="preserve">MATTHEW </w:t>
      </w:r>
      <w:r w:rsidRPr="00D90069">
        <w:rPr>
          <w:rStyle w:val="Style13ptBold"/>
        </w:rPr>
        <w:t>SAG* and</w:t>
      </w:r>
      <w:r w:rsidRPr="00D90069">
        <w:t xml:space="preserve"> PAMELA </w:t>
      </w:r>
      <w:r w:rsidRPr="00D90069">
        <w:rPr>
          <w:rStyle w:val="Style13ptBold"/>
        </w:rPr>
        <w:t>SAMUELSON** in 2023</w:t>
      </w:r>
    </w:p>
    <w:p w14:paraId="78D57309" w14:textId="77777777" w:rsidR="00160857" w:rsidRPr="00D90069" w:rsidRDefault="00160857" w:rsidP="00160857">
      <w:pPr>
        <w:rPr>
          <w:sz w:val="16"/>
        </w:rPr>
      </w:pPr>
      <w:r w:rsidRPr="00D90069">
        <w:rPr>
          <w:sz w:val="16"/>
        </w:rPr>
        <w:t xml:space="preserve">Emory University School of Law and Berkeley Law; Discovering eBay's Impact on Copyright Injunctions through Impact on Copyright Injunctions through Empirical Evidence Empirical Evidence ; Emory University School of Law Emory Law Scholarly Commons Emory Law Scholarly Commons; </w:t>
      </w:r>
      <w:hyperlink r:id="rId22" w:history="1">
        <w:r w:rsidRPr="00777FC9">
          <w:rPr>
            <w:rStyle w:val="Hyperlink"/>
          </w:rPr>
          <w:t>https://scholarlycommons.law.emory.edu/faculty-articles/154/</w:t>
        </w:r>
      </w:hyperlink>
    </w:p>
    <w:p w14:paraId="2FAB0B91" w14:textId="77777777" w:rsidR="00160857" w:rsidRDefault="00160857" w:rsidP="00160857">
      <w:pPr>
        <w:rPr>
          <w:rStyle w:val="StyleUnderline"/>
        </w:rPr>
      </w:pPr>
      <w:r w:rsidRPr="00D90069">
        <w:rPr>
          <w:rStyle w:val="StyleUnderline"/>
        </w:rPr>
        <w:t>eBay</w:t>
      </w:r>
      <w:r w:rsidRPr="006F00EF">
        <w:rPr>
          <w:sz w:val="14"/>
        </w:rPr>
        <w:t xml:space="preserve"> Inc. v. </w:t>
      </w:r>
      <w:proofErr w:type="spellStart"/>
      <w:r w:rsidRPr="006F00EF">
        <w:rPr>
          <w:sz w:val="14"/>
        </w:rPr>
        <w:t>MercExchange</w:t>
      </w:r>
      <w:proofErr w:type="spellEnd"/>
      <w:r w:rsidRPr="006F00EF">
        <w:rPr>
          <w:sz w:val="14"/>
        </w:rPr>
        <w:t xml:space="preserve">, L.L.C., a major U.S. Supreme Court decision from 2006, </w:t>
      </w:r>
      <w:r w:rsidRPr="00D90069">
        <w:rPr>
          <w:rStyle w:val="StyleUnderline"/>
        </w:rPr>
        <w:t>had a</w:t>
      </w:r>
      <w:r w:rsidRPr="006F00EF">
        <w:rPr>
          <w:sz w:val="14"/>
        </w:rPr>
        <w:t xml:space="preserve"> relatively immediate and </w:t>
      </w:r>
      <w:r w:rsidRPr="00D90069">
        <w:rPr>
          <w:rStyle w:val="StyleUnderline"/>
        </w:rPr>
        <w:t>transformative effect on the grant of permanent injunctions in patent infringement cases</w:t>
      </w:r>
      <w:r w:rsidRPr="006F00EF">
        <w:rPr>
          <w:sz w:val="14"/>
        </w:rPr>
        <w:t xml:space="preserve">.2 </w:t>
      </w:r>
      <w:r w:rsidRPr="00D90069">
        <w:rPr>
          <w:rStyle w:val="StyleUnderline"/>
        </w:rPr>
        <w:t>Prior to eBay, courts almost always granted injunctions</w:t>
      </w:r>
      <w:r w:rsidRPr="006F00EF">
        <w:rPr>
          <w:sz w:val="14"/>
        </w:rPr>
        <w:t xml:space="preserve"> upon a finding of patent infringement.3 The Court in eBay criticized this practice, emphasizing the discretionary nature of injunctive remedy.4 The Court’s decision in eBay placed significant evidentiary burdens on plaintiffs to show their entitlement to injunctive relief.5 Because eBay relied on three of the Court’s prior copyright decisions for the proposition that courts may withhold injunctive relief in appropriate cases, </w:t>
      </w:r>
      <w:r w:rsidRPr="00D90069">
        <w:rPr>
          <w:rStyle w:val="StyleUnderline"/>
        </w:rPr>
        <w:t>it should have been immediately obvious that eBay’s holding about the burdens plaintiffs must bear to show their entitlement to injunctive relief applied equally in copyright infringement cases.</w:t>
      </w:r>
      <w:r w:rsidRPr="006F00EF">
        <w:rPr>
          <w:sz w:val="14"/>
        </w:rPr>
        <w:t xml:space="preserve">6 Yet an early empirical study on the grant of copyright injunctions by Jiarui Liu in 2012 reported that </w:t>
      </w:r>
      <w:r w:rsidRPr="00D90069">
        <w:rPr>
          <w:rStyle w:val="StyleUnderline"/>
        </w:rPr>
        <w:t>in the first four years after</w:t>
      </w:r>
      <w:r w:rsidRPr="006F00EF">
        <w:rPr>
          <w:sz w:val="14"/>
        </w:rPr>
        <w:t xml:space="preserve"> the </w:t>
      </w:r>
      <w:r w:rsidRPr="00D90069">
        <w:rPr>
          <w:rStyle w:val="StyleUnderline"/>
        </w:rPr>
        <w:t>eBay</w:t>
      </w:r>
      <w:r w:rsidRPr="006F00EF">
        <w:rPr>
          <w:sz w:val="14"/>
        </w:rPr>
        <w:t xml:space="preserve"> ruling, </w:t>
      </w:r>
      <w:r w:rsidRPr="00D90069">
        <w:rPr>
          <w:rStyle w:val="StyleUnderline"/>
        </w:rPr>
        <w:t>courts rarely cited that decision and continued to grant injunctions</w:t>
      </w:r>
      <w:r w:rsidRPr="006F00EF">
        <w:rPr>
          <w:sz w:val="14"/>
        </w:rPr>
        <w:t xml:space="preserve"> at a very high rate.7 Liu’s study was quickly accepted by a leading treatise and scores of commentators as the definitive account of the effect of eBay in copyright cases.8 One of us had the intuition that </w:t>
      </w:r>
      <w:r w:rsidRPr="00D90069">
        <w:rPr>
          <w:rStyle w:val="StyleUnderline"/>
        </w:rPr>
        <w:t>even</w:t>
      </w:r>
      <w:r w:rsidRPr="006F00EF">
        <w:rPr>
          <w:sz w:val="14"/>
        </w:rPr>
        <w:t xml:space="preserve"> </w:t>
      </w:r>
      <w:r w:rsidRPr="00D90069">
        <w:rPr>
          <w:rStyle w:val="StyleUnderline"/>
        </w:rPr>
        <w:t>if</w:t>
      </w:r>
      <w:r w:rsidRPr="006F00EF">
        <w:rPr>
          <w:sz w:val="14"/>
        </w:rPr>
        <w:t xml:space="preserve"> Liu’s </w:t>
      </w:r>
      <w:r w:rsidRPr="00D90069">
        <w:rPr>
          <w:rStyle w:val="StyleUnderline"/>
        </w:rPr>
        <w:t>findings were accurate about copyright injunctions in the initial post-eBay period</w:t>
      </w:r>
      <w:r w:rsidRPr="006F00EF">
        <w:rPr>
          <w:sz w:val="14"/>
        </w:rPr>
        <w:t xml:space="preserve">, </w:t>
      </w:r>
      <w:r w:rsidRPr="00D90069">
        <w:rPr>
          <w:rStyle w:val="StyleUnderline"/>
        </w:rPr>
        <w:t>courts might have become more attentive to eBay over time</w:t>
      </w:r>
      <w:r w:rsidRPr="006F00EF">
        <w:rPr>
          <w:sz w:val="14"/>
        </w:rPr>
        <w:t xml:space="preserve">. </w:t>
      </w:r>
      <w:r w:rsidRPr="00D90069">
        <w:rPr>
          <w:rStyle w:val="StyleUnderline"/>
        </w:rPr>
        <w:t>This intuition was tested in a qualitative study of eighty-two post-eBay copyright infringement cases</w:t>
      </w:r>
      <w:r w:rsidRPr="006F00EF">
        <w:rPr>
          <w:sz w:val="14"/>
        </w:rPr>
        <w:t xml:space="preserve"> in which courts decided not to grant injunctions.9 </w:t>
      </w:r>
      <w:r w:rsidRPr="00D90069">
        <w:rPr>
          <w:rStyle w:val="StyleUnderline"/>
        </w:rPr>
        <w:t>That study revealed</w:t>
      </w:r>
      <w:r w:rsidRPr="006F00EF">
        <w:rPr>
          <w:sz w:val="14"/>
        </w:rPr>
        <w:t xml:space="preserve">, among other things, </w:t>
      </w:r>
      <w:r w:rsidRPr="00D90069">
        <w:rPr>
          <w:rStyle w:val="StyleUnderline"/>
        </w:rPr>
        <w:t>that courts began to pay much more attention to eBay</w:t>
      </w:r>
      <w:r w:rsidRPr="006F00EF">
        <w:rPr>
          <w:sz w:val="14"/>
        </w:rPr>
        <w:t xml:space="preserve"> after two appellate court decisions in the leading copyright jurisdictions reversed lower courts for failing to follow eBay’s directives.10 </w:t>
      </w:r>
      <w:r w:rsidRPr="00D90069">
        <w:rPr>
          <w:rStyle w:val="StyleUnderline"/>
        </w:rPr>
        <w:t xml:space="preserve">The empirical project </w:t>
      </w:r>
      <w:r w:rsidRPr="006F00EF">
        <w:rPr>
          <w:sz w:val="14"/>
        </w:rPr>
        <w:t xml:space="preserve">on which we report in this Article </w:t>
      </w:r>
      <w:r w:rsidRPr="00D90069">
        <w:rPr>
          <w:rStyle w:val="StyleUnderline"/>
        </w:rPr>
        <w:t>examines whether</w:t>
      </w:r>
      <w:r w:rsidRPr="006F00EF">
        <w:rPr>
          <w:sz w:val="14"/>
        </w:rPr>
        <w:t xml:space="preserve">, as the qualitative study suggested, </w:t>
      </w:r>
      <w:r w:rsidRPr="00D90069">
        <w:rPr>
          <w:rStyle w:val="StyleUnderline"/>
        </w:rPr>
        <w:t>the impact of eBay on copyright law increased over time</w:t>
      </w:r>
      <w:r w:rsidRPr="006F00EF">
        <w:rPr>
          <w:sz w:val="14"/>
        </w:rPr>
        <w:t xml:space="preserve">. </w:t>
      </w:r>
      <w:r w:rsidRPr="00D90069">
        <w:rPr>
          <w:rStyle w:val="Emphasis"/>
        </w:rPr>
        <w:t>We find substantial evidence that it has.</w:t>
      </w:r>
      <w:r w:rsidRPr="006F00EF">
        <w:rPr>
          <w:sz w:val="14"/>
        </w:rPr>
        <w:t xml:space="preserve"> Overall, </w:t>
      </w:r>
      <w:r w:rsidRPr="00D90069">
        <w:rPr>
          <w:rStyle w:val="Emphasis"/>
        </w:rPr>
        <w:t>our data support two key intuitions</w:t>
      </w:r>
      <w:r w:rsidRPr="006F00EF">
        <w:rPr>
          <w:sz w:val="14"/>
        </w:rPr>
        <w:t xml:space="preserve">: that </w:t>
      </w:r>
      <w:r w:rsidRPr="00D90069">
        <w:rPr>
          <w:rStyle w:val="StyleUnderline"/>
        </w:rPr>
        <w:t>courts have accorded eBay greater weight over time and</w:t>
      </w:r>
      <w:r w:rsidRPr="006F00EF">
        <w:rPr>
          <w:sz w:val="14"/>
        </w:rPr>
        <w:t xml:space="preserve"> that courts </w:t>
      </w:r>
      <w:r w:rsidRPr="00D90069">
        <w:rPr>
          <w:rStyle w:val="StyleUnderline"/>
        </w:rPr>
        <w:t>have been granting fewer injunctions</w:t>
      </w:r>
      <w:r w:rsidRPr="006F00EF">
        <w:rPr>
          <w:sz w:val="14"/>
        </w:rPr>
        <w:t xml:space="preserve"> in copyright infringement cases. This Article addresses some important nuances and distinctions between different types of injunction decisions. For example, we compared permanent injunction decisions in contested—by which we mean non-default judgment—cases against injunction decisions in default judgment cases. </w:t>
      </w:r>
      <w:r w:rsidRPr="00D90069">
        <w:rPr>
          <w:rStyle w:val="StyleUnderline"/>
        </w:rPr>
        <w:t>Hysteresis does seem to account for the initial slow judicial reaction to eBay, which contrasts sharply with the seriousness with which courts now routinely treat eBay and its progeny in copyright infringement case</w:t>
      </w:r>
      <w:r>
        <w:rPr>
          <w:rStyle w:val="StyleUnderline"/>
        </w:rPr>
        <w:t>.</w:t>
      </w:r>
    </w:p>
    <w:p w14:paraId="4FE797B6" w14:textId="77777777" w:rsidR="00160857" w:rsidRPr="006F00EF" w:rsidRDefault="00160857" w:rsidP="00160857"/>
    <w:p w14:paraId="02B3F963" w14:textId="77777777" w:rsidR="00160857" w:rsidRPr="006F00EF" w:rsidRDefault="00160857" w:rsidP="00160857"/>
    <w:p w14:paraId="4D72FD64" w14:textId="77777777" w:rsidR="00160857" w:rsidRPr="006F00EF" w:rsidRDefault="00160857" w:rsidP="00160857"/>
    <w:p w14:paraId="4F6FC889" w14:textId="77777777" w:rsidR="00160857" w:rsidRPr="006F00EF" w:rsidRDefault="00160857" w:rsidP="00160857">
      <w:pPr>
        <w:pStyle w:val="Heading4"/>
      </w:pPr>
      <w:r>
        <w:t>eBay has had a substantial effect on patent injunctions- over time it’s cited more and has resulted in more denials- prefer our newer data</w:t>
      </w:r>
    </w:p>
    <w:p w14:paraId="0E6D0D22" w14:textId="77777777" w:rsidR="00160857" w:rsidRPr="006F00EF" w:rsidRDefault="00160857" w:rsidP="00160857">
      <w:r w:rsidRPr="006F00EF">
        <w:t xml:space="preserve">MATTHEW </w:t>
      </w:r>
      <w:r w:rsidRPr="006F00EF">
        <w:rPr>
          <w:rStyle w:val="Style13ptBold"/>
        </w:rPr>
        <w:t>SAG* and</w:t>
      </w:r>
      <w:r w:rsidRPr="006F00EF">
        <w:t xml:space="preserve"> PAMELA </w:t>
      </w:r>
      <w:r w:rsidRPr="006F00EF">
        <w:rPr>
          <w:rStyle w:val="Style13ptBold"/>
        </w:rPr>
        <w:t>SAMUELSON** in 2023</w:t>
      </w:r>
    </w:p>
    <w:p w14:paraId="089D9145" w14:textId="77777777" w:rsidR="00160857" w:rsidRPr="006F00EF" w:rsidRDefault="00160857" w:rsidP="00160857">
      <w:r w:rsidRPr="006F00EF">
        <w:t xml:space="preserve">Emory University School of Law and Berkeley Law; Discovering eBay's Impact on Copyright Injunctions through Impact on Copyright Injunctions through Empirical Evidence Empirical Evidence ; Emory University School of Law Emory Law Scholarly Commons Emory Law Scholarly Commons; </w:t>
      </w:r>
      <w:hyperlink r:id="rId23" w:history="1">
        <w:r w:rsidRPr="006F00EF">
          <w:rPr>
            <w:rStyle w:val="Hyperlink"/>
          </w:rPr>
          <w:t>https://scholarlycommons.law.emory.edu/faculty-articles/154/</w:t>
        </w:r>
      </w:hyperlink>
    </w:p>
    <w:p w14:paraId="1FDAB539" w14:textId="77777777" w:rsidR="00160857" w:rsidRPr="006F00EF" w:rsidRDefault="00160857" w:rsidP="00160857">
      <w:pPr>
        <w:rPr>
          <w:sz w:val="14"/>
        </w:rPr>
      </w:pPr>
      <w:r w:rsidRPr="001926FD">
        <w:rPr>
          <w:rStyle w:val="StyleUnderline"/>
        </w:rPr>
        <w:t>The results</w:t>
      </w:r>
      <w:r w:rsidRPr="006F00EF">
        <w:rPr>
          <w:sz w:val="14"/>
        </w:rPr>
        <w:t xml:space="preserve"> presented in this Article </w:t>
      </w:r>
      <w:r w:rsidRPr="001926FD">
        <w:rPr>
          <w:rStyle w:val="StyleUnderline"/>
        </w:rPr>
        <w:t xml:space="preserve">refute </w:t>
      </w:r>
      <w:r w:rsidRPr="006F00EF">
        <w:rPr>
          <w:sz w:val="14"/>
        </w:rPr>
        <w:t xml:space="preserve">what we now know has been </w:t>
      </w:r>
      <w:r w:rsidRPr="001926FD">
        <w:rPr>
          <w:rStyle w:val="StyleUnderline"/>
        </w:rPr>
        <w:t>an enduring misconception</w:t>
      </w:r>
      <w:r w:rsidRPr="006F00EF">
        <w:rPr>
          <w:sz w:val="14"/>
        </w:rPr>
        <w:t xml:space="preserve"> about an important feature of U.S. copyright law: the belief </w:t>
      </w:r>
      <w:r w:rsidRPr="001926FD">
        <w:rPr>
          <w:rStyle w:val="StyleUnderline"/>
        </w:rPr>
        <w:t>that courts overwhelmingly issue injunctions</w:t>
      </w:r>
      <w:r w:rsidRPr="006F00EF">
        <w:rPr>
          <w:sz w:val="14"/>
        </w:rPr>
        <w:t xml:space="preserve"> upon a showing of actual or likely infringement, eBay notwithstanding. For the past decade, academic commentators have generally accepted as sound and abidingly accurate the 2012 Liu study’s conclusions that courts have largely ignored the Supreme Court’s 2006 decision in eBay Inc. v. </w:t>
      </w:r>
      <w:proofErr w:type="spellStart"/>
      <w:r w:rsidRPr="006F00EF">
        <w:rPr>
          <w:sz w:val="14"/>
        </w:rPr>
        <w:t>MercExchange</w:t>
      </w:r>
      <w:proofErr w:type="spellEnd"/>
      <w:r w:rsidRPr="006F00EF">
        <w:rPr>
          <w:sz w:val="14"/>
        </w:rPr>
        <w:t xml:space="preserve"> and that the decision made essentially no difference in the injunction grant rate in copyright cases.256 The idea of conducting a follow-up empirical study of the </w:t>
      </w:r>
      <w:proofErr w:type="spellStart"/>
      <w:r w:rsidRPr="006F00EF">
        <w:rPr>
          <w:sz w:val="14"/>
        </w:rPr>
        <w:t>posteBay</w:t>
      </w:r>
      <w:proofErr w:type="spellEnd"/>
      <w:r w:rsidRPr="006F00EF">
        <w:rPr>
          <w:sz w:val="14"/>
        </w:rPr>
        <w:t xml:space="preserve"> injunctions in copyright cases was stimulated by </w:t>
      </w:r>
      <w:r w:rsidRPr="001926FD">
        <w:rPr>
          <w:rStyle w:val="StyleUnderline"/>
        </w:rPr>
        <w:t>Samuelson’s</w:t>
      </w:r>
      <w:r w:rsidRPr="006F00EF">
        <w:rPr>
          <w:sz w:val="14"/>
        </w:rPr>
        <w:t xml:space="preserve"> qualitative study of the post-eBay copyright injunction case law.257 That </w:t>
      </w:r>
      <w:r w:rsidRPr="001926FD">
        <w:rPr>
          <w:rStyle w:val="StyleUnderline"/>
        </w:rPr>
        <w:t xml:space="preserve">study found more than eighty post-eBay decisions in which courts had withheld injunctive relief and followed eBay’s directive </w:t>
      </w:r>
      <w:r w:rsidRPr="006F00EF">
        <w:rPr>
          <w:sz w:val="14"/>
        </w:rPr>
        <w:t xml:space="preserve">that plaintiffs must prove their entitlement to injunctive relief.258 We decided to conduct this empirical study to test the hypothesis that eBay may have made more of a difference in copyright cases over time. In this Article, we have presented substantial evidence that </w:t>
      </w:r>
      <w:r w:rsidRPr="001926FD">
        <w:rPr>
          <w:rStyle w:val="StyleUnderline"/>
        </w:rPr>
        <w:t>the Court’s 2006 ruling has had a profound impact on the development of U.S. copyright law</w:t>
      </w:r>
      <w:r w:rsidRPr="006F00EF">
        <w:rPr>
          <w:sz w:val="14"/>
        </w:rPr>
        <w:t xml:space="preserve">. </w:t>
      </w:r>
      <w:r w:rsidRPr="001926FD">
        <w:rPr>
          <w:rStyle w:val="StyleUnderline"/>
        </w:rPr>
        <w:t>That impact is apparent in the frequency of citations to eBay and its progeny and in the greater frequency with which judges post-eBay discuss balancing hardships before granting</w:t>
      </w:r>
      <w:r w:rsidRPr="006F00EF">
        <w:rPr>
          <w:sz w:val="14"/>
        </w:rPr>
        <w:t xml:space="preserve"> permanent </w:t>
      </w:r>
      <w:r w:rsidRPr="001926FD">
        <w:rPr>
          <w:rStyle w:val="StyleUnderline"/>
        </w:rPr>
        <w:t>injunctions</w:t>
      </w:r>
      <w:r w:rsidRPr="006F00EF">
        <w:rPr>
          <w:sz w:val="14"/>
        </w:rPr>
        <w:t xml:space="preserve">.259 </w:t>
      </w:r>
      <w:r w:rsidRPr="006F00EF">
        <w:rPr>
          <w:rStyle w:val="StyleUnderline"/>
        </w:rPr>
        <w:t>We also found evidence</w:t>
      </w:r>
      <w:r w:rsidRPr="006F00EF">
        <w:rPr>
          <w:sz w:val="14"/>
        </w:rPr>
        <w:t xml:space="preserve"> consistent with a related hypothesis </w:t>
      </w:r>
      <w:r w:rsidRPr="006F00EF">
        <w:rPr>
          <w:rStyle w:val="StyleUnderline"/>
        </w:rPr>
        <w:t>that injunctions became more difficult to obtain in the aftermath of eBay</w:t>
      </w:r>
      <w:r w:rsidRPr="006F00EF">
        <w:rPr>
          <w:sz w:val="14"/>
        </w:rPr>
        <w:t xml:space="preserve">. We were able to test the impact of eBay in a more empirically sound way than Liu because </w:t>
      </w:r>
      <w:r w:rsidRPr="006F00EF">
        <w:rPr>
          <w:rStyle w:val="StyleUnderline"/>
        </w:rPr>
        <w:t>we were careful to distinguish between different types of copyright injunction decisions,</w:t>
      </w:r>
      <w:r w:rsidRPr="006F00EF">
        <w:rPr>
          <w:sz w:val="14"/>
        </w:rPr>
        <w:t xml:space="preserve"> particularly between contested and default judgment cases, and because we were able to analyze a considerably longer timeline of cases.260 Our hypothesis was that rather than being overlooked or ignored in copyright cases, </w:t>
      </w:r>
      <w:r w:rsidRPr="006F00EF">
        <w:rPr>
          <w:rStyle w:val="StyleUnderline"/>
        </w:rPr>
        <w:t>eBay was merely a slow starter</w:t>
      </w:r>
      <w:r w:rsidRPr="006F00EF">
        <w:rPr>
          <w:sz w:val="14"/>
        </w:rPr>
        <w:t xml:space="preserve">. More formally, we hypothesized that a full realization of the import of the Court’s 2006 patent law decision would take time in copyright cases and that we would be able to detect a kind of hysteresis—a delay between cause and effect—at work.261 Given the Supreme Court’s reticence in elucidating the copyright implications of its 2006 decision, the doctrinal conservatism of lower courts, and the parochial nature of appellate court precedents, we posited a delayed effect was likely. Our study shows that </w:t>
      </w:r>
      <w:r w:rsidRPr="006F00EF">
        <w:rPr>
          <w:rStyle w:val="StyleUnderline"/>
        </w:rPr>
        <w:t>eBay was never as poorly cited as earlier studies suggested</w:t>
      </w:r>
      <w:r w:rsidRPr="006F00EF">
        <w:rPr>
          <w:sz w:val="14"/>
        </w:rPr>
        <w:t xml:space="preserve">. In any event, </w:t>
      </w:r>
      <w:r w:rsidRPr="006F00EF">
        <w:rPr>
          <w:rStyle w:val="StyleUnderline"/>
        </w:rPr>
        <w:t>it is now well cited</w:t>
      </w:r>
      <w:r w:rsidRPr="006F00EF">
        <w:rPr>
          <w:sz w:val="14"/>
        </w:rPr>
        <w:t xml:space="preserve">, </w:t>
      </w:r>
      <w:r w:rsidRPr="006F00EF">
        <w:rPr>
          <w:rStyle w:val="Emphasis"/>
        </w:rPr>
        <w:t>either directly or indirectly through citations to cases which themselves rely on eBay</w:t>
      </w:r>
      <w:r w:rsidRPr="006F00EF">
        <w:rPr>
          <w:sz w:val="14"/>
        </w:rPr>
        <w:t xml:space="preserve">.262 </w:t>
      </w:r>
      <w:r w:rsidRPr="006F00EF">
        <w:rPr>
          <w:rStyle w:val="StyleUnderline"/>
        </w:rPr>
        <w:t xml:space="preserve">The longitudinal citation trend fits with our theory </w:t>
      </w:r>
      <w:r w:rsidRPr="006F00EF">
        <w:rPr>
          <w:sz w:val="14"/>
        </w:rPr>
        <w:t xml:space="preserve">of hysteresis in preliminary injunction and default permanent injunction cases. Hysteresis applies less clearly only in contested permanent injunction decisions, where citation to eBay was stronger from the outset.263 Moreover, we presented even clearer evidence of the impact of eBay in the content of injunction decisions. </w:t>
      </w:r>
      <w:r w:rsidRPr="006F00EF">
        <w:rPr>
          <w:rStyle w:val="StyleUnderline"/>
        </w:rPr>
        <w:t xml:space="preserve">We showed that, prior to eBay, courts almost never discussed the need to assess the balance of potential harm between plaintiffs and defendants </w:t>
      </w:r>
      <w:r w:rsidRPr="006F00EF">
        <w:rPr>
          <w:sz w:val="14"/>
        </w:rPr>
        <w:t xml:space="preserve">in contested permanent injunction cases, </w:t>
      </w:r>
      <w:r w:rsidRPr="006F00EF">
        <w:rPr>
          <w:rStyle w:val="StyleUnderline"/>
        </w:rPr>
        <w:t xml:space="preserve">whereas </w:t>
      </w:r>
      <w:proofErr w:type="gramStart"/>
      <w:r w:rsidRPr="006F00EF">
        <w:rPr>
          <w:rStyle w:val="StyleUnderline"/>
        </w:rPr>
        <w:t>subsequent to</w:t>
      </w:r>
      <w:proofErr w:type="gramEnd"/>
      <w:r w:rsidRPr="006F00EF">
        <w:rPr>
          <w:rStyle w:val="StyleUnderline"/>
        </w:rPr>
        <w:t xml:space="preserve"> eBay, addressing the balance of harms became commonplace</w:t>
      </w:r>
      <w:r w:rsidRPr="006F00EF">
        <w:rPr>
          <w:sz w:val="14"/>
        </w:rPr>
        <w:t xml:space="preserve">.264 Even more consequentially, our study shows that </w:t>
      </w:r>
      <w:r w:rsidRPr="006F00EF">
        <w:rPr>
          <w:rStyle w:val="StyleUnderline"/>
        </w:rPr>
        <w:t>courts no longer grant injunctions as of right or by presuming irreparable harm in copyright cases in the aftermath of eBay</w:t>
      </w:r>
      <w:r w:rsidRPr="006F00EF">
        <w:rPr>
          <w:sz w:val="14"/>
        </w:rPr>
        <w:t xml:space="preserve">. We have shown that since eBay was decided, </w:t>
      </w:r>
      <w:r w:rsidRPr="006F00EF">
        <w:rPr>
          <w:rStyle w:val="StyleUnderline"/>
        </w:rPr>
        <w:t>the number of final injunction decisions</w:t>
      </w:r>
      <w:r w:rsidRPr="006F00EF">
        <w:rPr>
          <w:sz w:val="14"/>
        </w:rPr>
        <w:t xml:space="preserve"> and preliminary injunction decisions </w:t>
      </w:r>
      <w:r w:rsidRPr="006F00EF">
        <w:rPr>
          <w:rStyle w:val="StyleUnderline"/>
        </w:rPr>
        <w:t>has fallen relative to the number of copyright cases filed</w:t>
      </w:r>
      <w:r w:rsidRPr="006F00EF">
        <w:rPr>
          <w:sz w:val="14"/>
        </w:rPr>
        <w:t xml:space="preserve">.265 We have also shown that </w:t>
      </w:r>
      <w:r w:rsidRPr="006F00EF">
        <w:rPr>
          <w:rStyle w:val="StyleUnderline"/>
        </w:rPr>
        <w:t>the success rate</w:t>
      </w:r>
      <w:r w:rsidRPr="006F00EF">
        <w:rPr>
          <w:sz w:val="14"/>
        </w:rPr>
        <w:t xml:space="preserve"> within that smaller cohort </w:t>
      </w:r>
      <w:r w:rsidRPr="006F00EF">
        <w:rPr>
          <w:rStyle w:val="StyleUnderline"/>
        </w:rPr>
        <w:t>has</w:t>
      </w:r>
      <w:r w:rsidRPr="006F00EF">
        <w:rPr>
          <w:sz w:val="14"/>
        </w:rPr>
        <w:t xml:space="preserve"> also </w:t>
      </w:r>
      <w:r w:rsidRPr="006F00EF">
        <w:rPr>
          <w:rStyle w:val="StyleUnderline"/>
        </w:rPr>
        <w:t>declined</w:t>
      </w:r>
      <w:r w:rsidRPr="006F00EF">
        <w:rPr>
          <w:sz w:val="14"/>
        </w:rPr>
        <w:t xml:space="preserve">.266 Strictly speaking, we cannot prove that these changes occurred because of eBay, but that seems the most logical explanation. In permanent injunction decisions and across all of copyright injunction decisions, </w:t>
      </w:r>
      <w:r w:rsidRPr="006F00EF">
        <w:rPr>
          <w:rStyle w:val="StyleUnderline"/>
        </w:rPr>
        <w:t>the decline manifested several years after the eBay decision</w:t>
      </w:r>
      <w:r w:rsidRPr="006F00EF">
        <w:rPr>
          <w:sz w:val="14"/>
        </w:rPr>
        <w:t xml:space="preserve">.267 Thus, we see hysteresis at work again, although the decline in preliminary injunction grant rates was substantial and immediate. The cumulative implication of our numerous findings is that lawyers, academics, and </w:t>
      </w:r>
      <w:r w:rsidRPr="006F00EF">
        <w:rPr>
          <w:rStyle w:val="StyleUnderline"/>
        </w:rPr>
        <w:t>policymakers who have previously accepted</w:t>
      </w:r>
      <w:r w:rsidRPr="006F00EF">
        <w:rPr>
          <w:sz w:val="14"/>
        </w:rPr>
        <w:t xml:space="preserve"> as received truth </w:t>
      </w:r>
      <w:r w:rsidRPr="006F00EF">
        <w:rPr>
          <w:rStyle w:val="StyleUnderline"/>
        </w:rPr>
        <w:t>that courts in copyright injunction cases have “totally ignored the eBay decision</w:t>
      </w:r>
      <w:r w:rsidRPr="006F00EF">
        <w:rPr>
          <w:sz w:val="14"/>
        </w:rPr>
        <w:t xml:space="preserve">” and that eBay “has not altered the fact that most courts are reluctant to withhold injunctive relief”268 </w:t>
      </w:r>
      <w:r w:rsidRPr="006F00EF">
        <w:rPr>
          <w:rStyle w:val="Emphasis"/>
        </w:rPr>
        <w:t>should now realize that such pronouncements were always questionable and are now clearly outdated</w:t>
      </w:r>
      <w:r w:rsidRPr="006F00EF">
        <w:rPr>
          <w:sz w:val="14"/>
        </w:rPr>
        <w:t xml:space="preserve">. This Article offers considerable evidence that </w:t>
      </w:r>
      <w:r w:rsidRPr="006F00EF">
        <w:rPr>
          <w:rStyle w:val="Emphasis"/>
        </w:rPr>
        <w:t>eBay and its progeny have had profound effects on judicial decisions about whether to grant or deny injunctions in copyright cases</w:t>
      </w:r>
      <w:r w:rsidRPr="006F00EF">
        <w:rPr>
          <w:sz w:val="14"/>
        </w:rPr>
        <w:t>.</w:t>
      </w:r>
    </w:p>
    <w:p w14:paraId="2467052E" w14:textId="77777777" w:rsidR="00160857" w:rsidRPr="006F00EF" w:rsidRDefault="00160857" w:rsidP="00160857"/>
    <w:p w14:paraId="7395FB3C" w14:textId="77777777" w:rsidR="00160857" w:rsidRDefault="00160857" w:rsidP="00160857">
      <w:pPr>
        <w:pStyle w:val="Heading3"/>
      </w:pPr>
      <w:r>
        <w:t>Injunctions Key- Innovation</w:t>
      </w:r>
    </w:p>
    <w:p w14:paraId="5BD425A8" w14:textId="77777777" w:rsidR="00160857" w:rsidRPr="000D19E7" w:rsidRDefault="00160857" w:rsidP="00160857"/>
    <w:p w14:paraId="74B5776B" w14:textId="77777777" w:rsidR="00160857" w:rsidRPr="005B6A38" w:rsidRDefault="00160857" w:rsidP="00160857">
      <w:pPr>
        <w:pStyle w:val="Heading4"/>
      </w:pPr>
      <w:r>
        <w:t>Injunctions are the backbone of all economic activity- they ensure stable and fair access to the market</w:t>
      </w:r>
    </w:p>
    <w:p w14:paraId="70B33875" w14:textId="77777777" w:rsidR="00160857" w:rsidRPr="005B6A38" w:rsidRDefault="00160857" w:rsidP="00160857">
      <w:pPr>
        <w:rPr>
          <w:rStyle w:val="Style13ptBold"/>
        </w:rPr>
      </w:pPr>
      <w:proofErr w:type="spellStart"/>
      <w:r w:rsidRPr="005B6A38">
        <w:rPr>
          <w:rStyle w:val="Style13ptBold"/>
        </w:rPr>
        <w:t>Mossoff</w:t>
      </w:r>
      <w:proofErr w:type="spellEnd"/>
      <w:r w:rsidRPr="005B6A38">
        <w:rPr>
          <w:rStyle w:val="Style13ptBold"/>
        </w:rPr>
        <w:t xml:space="preserve"> in 20</w:t>
      </w:r>
    </w:p>
    <w:p w14:paraId="2689D29F" w14:textId="77777777" w:rsidR="00160857" w:rsidRPr="005B6A38" w:rsidRDefault="00160857" w:rsidP="00160857">
      <w:r w:rsidRPr="005B6A38">
        <w:t xml:space="preserve">Adam </w:t>
      </w:r>
      <w:proofErr w:type="spellStart"/>
      <w:r w:rsidRPr="005B6A38">
        <w:t>Mossoff</w:t>
      </w:r>
      <w:proofErr w:type="spellEnd"/>
      <w:r w:rsidRPr="005B6A38">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24" w:history="1">
        <w:r w:rsidRPr="005B6A38">
          <w:rPr>
            <w:rStyle w:val="Hyperlink"/>
          </w:rPr>
          <w:t>https://www.heritage.org/economic-and-property-rights/report/the-supreme-court-or-congress-must-restore-injunctions-patent</w:t>
        </w:r>
      </w:hyperlink>
    </w:p>
    <w:p w14:paraId="1061E9D1" w14:textId="77777777" w:rsidR="00160857" w:rsidRDefault="00160857" w:rsidP="00160857">
      <w:pPr>
        <w:rPr>
          <w:sz w:val="14"/>
        </w:rPr>
      </w:pPr>
      <w:r w:rsidRPr="005B6A38">
        <w:rPr>
          <w:sz w:val="16"/>
        </w:rPr>
        <w:t xml:space="preserve">Property rights are a key pillar of a free society and a free market because they secure a domain of liberty for individuals to freely use the fruits of their productive labors.14 See Patent Injunctions, Economics, and Rights, 49 J. Legal Stud. ___ (forthcoming 2020), https://ssrn.com/abstract=3197275. </w:t>
      </w:r>
      <w:r w:rsidRPr="005B6A38">
        <w:rPr>
          <w:rStyle w:val="StyleUnderline"/>
        </w:rPr>
        <w:t>This domain of liberty is a sphere of action in which one is free to act so long as one does not violate the rights of others</w:t>
      </w:r>
      <w:r w:rsidRPr="005B6A38">
        <w:rPr>
          <w:sz w:val="14"/>
        </w:rPr>
        <w:t xml:space="preserve">. This is what Sir William Blackstone, the famous 18th-century legal scholar who heavily influenced the Founders and legal elites in the early American Republic, referred to as the “sole and despotic dominion which one man claims and exercises over the external things of the world, in total exclusion of the right of any other individual in the universe.”15 Sir William Blackstone, Commentaries on the Laws of England, vol. 2, at 2 (1765). As Blackstone made clear, </w:t>
      </w:r>
      <w:r w:rsidRPr="005B6A38">
        <w:rPr>
          <w:rStyle w:val="StyleUnderline"/>
        </w:rPr>
        <w:t>the law secures property</w:t>
      </w:r>
      <w:r w:rsidRPr="005B6A38">
        <w:rPr>
          <w:sz w:val="14"/>
        </w:rPr>
        <w:t xml:space="preserve"> to its owner by making it exclusive of all others in society. The law achieves this goal </w:t>
      </w:r>
      <w:r w:rsidRPr="005B6A38">
        <w:rPr>
          <w:rStyle w:val="Emphasis"/>
        </w:rPr>
        <w:t>through a legal remedy known as an injunction</w:t>
      </w:r>
      <w:r w:rsidRPr="005B6A38">
        <w:rPr>
          <w:sz w:val="14"/>
        </w:rPr>
        <w:t xml:space="preserve">. </w:t>
      </w:r>
      <w:r w:rsidRPr="005B6A38">
        <w:rPr>
          <w:rStyle w:val="StyleUnderline"/>
        </w:rPr>
        <w:t>If someone is repeatedly or willfully violating a valid property right</w:t>
      </w:r>
      <w:r w:rsidRPr="005B6A38">
        <w:rPr>
          <w:sz w:val="14"/>
        </w:rPr>
        <w:t xml:space="preserve">, such as a trespasser deliberately driving a car across a farmer’s field of crops or a squatter occupying a building, </w:t>
      </w:r>
      <w:r w:rsidRPr="005B6A38">
        <w:rPr>
          <w:rStyle w:val="StyleUnderline"/>
        </w:rPr>
        <w:t>a court will not just order payment of damages. A court will also issue an order that the defendant must stop doing what he is doing</w:t>
      </w:r>
      <w:r w:rsidRPr="005B6A38">
        <w:rPr>
          <w:sz w:val="14"/>
        </w:rPr>
        <w:t xml:space="preserve">—an injunction. In this way, the farmer is left free to decide how and in what way crops may be grown on his land, and the building owner is left free to decide how to use her building, whether as a home, apartment building, office building, or some other use. Property rights make it possible for people to live flourishing lives according to their own life plans—free from coercive interference from other people.16 See James W. Ely, Jr., The Guardian of Every Other Right: A Constitutional History of Property Rights (2d ed. 1998). </w:t>
      </w:r>
      <w:r w:rsidRPr="005B6A38">
        <w:rPr>
          <w:rStyle w:val="StyleUnderline"/>
        </w:rPr>
        <w:t>This is also why property rights are a necessary foundation for a free market</w:t>
      </w:r>
      <w:r w:rsidRPr="005B6A38">
        <w:rPr>
          <w:sz w:val="14"/>
        </w:rPr>
        <w:t xml:space="preserve">, as economists have long recognized. </w:t>
      </w:r>
      <w:r w:rsidRPr="005B6A38">
        <w:rPr>
          <w:rStyle w:val="StyleUnderline"/>
        </w:rPr>
        <w:t>It is the ability of a property owner to say, “You must negotiate with me to use my property,” that makes it possible for individuals to negotiate a market price for any product</w:t>
      </w:r>
      <w:r w:rsidRPr="005B6A38">
        <w:rPr>
          <w:sz w:val="14"/>
        </w:rPr>
        <w:t xml:space="preserve"> or service. </w:t>
      </w:r>
      <w:r w:rsidRPr="005B6A38">
        <w:rPr>
          <w:rStyle w:val="StyleUnderline"/>
        </w:rPr>
        <w:t>It is the injunction</w:t>
      </w:r>
      <w:r w:rsidRPr="005B6A38">
        <w:rPr>
          <w:sz w:val="14"/>
        </w:rPr>
        <w:t xml:space="preserve">, as opposed to merely an order to pay damages for unauthorized trespasses or uses of property, </w:t>
      </w:r>
      <w:r w:rsidRPr="005B6A38">
        <w:rPr>
          <w:rStyle w:val="StyleUnderline"/>
        </w:rPr>
        <w:t>that makes this demand possible</w:t>
      </w:r>
      <w:r w:rsidRPr="005B6A38">
        <w:rPr>
          <w:sz w:val="14"/>
        </w:rPr>
        <w:t xml:space="preserve">. </w:t>
      </w:r>
      <w:r w:rsidRPr="005B6A38">
        <w:rPr>
          <w:rStyle w:val="StyleUnderline"/>
        </w:rPr>
        <w:t>Without the ability to say, “no,” backed up by an injunction</w:t>
      </w:r>
      <w:r w:rsidRPr="005B6A38">
        <w:rPr>
          <w:sz w:val="14"/>
        </w:rPr>
        <w:t xml:space="preserve">, anyone could arbitrarily choose to use another’s property and merely pay the cost of the damage. </w:t>
      </w:r>
      <w:r w:rsidRPr="005B6A38">
        <w:rPr>
          <w:rStyle w:val="StyleUnderline"/>
        </w:rPr>
        <w:t>There would be no free market in which contracts are negotiated.</w:t>
      </w:r>
      <w:r>
        <w:rPr>
          <w:rStyle w:val="StyleUnderline"/>
        </w:rPr>
        <w:t xml:space="preserve"> </w:t>
      </w:r>
      <w:proofErr w:type="gramStart"/>
      <w:r w:rsidRPr="005B6A38">
        <w:rPr>
          <w:sz w:val="14"/>
        </w:rPr>
        <w:t>This is why</w:t>
      </w:r>
      <w:proofErr w:type="gramEnd"/>
      <w:r w:rsidRPr="005B6A38">
        <w:rPr>
          <w:sz w:val="14"/>
        </w:rPr>
        <w:t xml:space="preserve"> Arthur Lee of Virginia famously stated in 1775 that property is “the guardian of every other right.”17 Id., at 26 (quoting Arthur Lee). It is logically connected with the right to liberty, as property, according to James Madison, “embraces everything to which a man may attach a value and have a right,” including “the safety and liberty of his person,” and thus “that alone is a just government, which impartially secures to every man, whatever is his.”18 Madison, supra note 1 (original emphases). Lee himself recognized this same logical connection that “to deprive a people of [property], is in fact to deprive them of their liberty.”19 Ely, supra note 16, at 26 (quoting Arthur Lee). Property is also logically connected with the right of contract, as property is the subject matter of contracts, and thus it is the basis for the specialization and division of labor that Adam Smith recognized in the Wealth of Nations as the key to a flourishing free market and growing innovation economy. These classic Lockean principles were applied by the Founding Fathers. They created the political and legal institutions necessary to secure the rights to life, liberty, and property, including authorizing the federal government to protect new forms of property coming into existence in the 18th and 19th centuries, such as patents and copyrights. </w:t>
      </w:r>
      <w:r w:rsidRPr="005B6A38">
        <w:rPr>
          <w:rStyle w:val="StyleUnderline"/>
        </w:rPr>
        <w:t>Courts thus protect property rights with injunctions</w:t>
      </w:r>
      <w:r w:rsidRPr="005B6A38">
        <w:rPr>
          <w:sz w:val="14"/>
        </w:rPr>
        <w:t>, securing the liberty interests and commercial interests represented by the domain of exclusive use in acquiring, using, and disposing of the fruits of one’s productive labors.</w:t>
      </w:r>
    </w:p>
    <w:p w14:paraId="1753B86A" w14:textId="77777777" w:rsidR="00160857" w:rsidRPr="00665A6E" w:rsidRDefault="00160857" w:rsidP="00160857"/>
    <w:p w14:paraId="01D68AE9" w14:textId="77777777" w:rsidR="00160857" w:rsidRPr="00665A6E" w:rsidRDefault="00160857" w:rsidP="00160857"/>
    <w:p w14:paraId="1E9BBC4D" w14:textId="77777777" w:rsidR="00160857" w:rsidRPr="00B9017E" w:rsidRDefault="00160857" w:rsidP="00160857">
      <w:pPr>
        <w:pStyle w:val="Heading4"/>
      </w:pPr>
      <w:r>
        <w:t>Injunctions are key to maintaining stability and value necessary for innovative investments</w:t>
      </w:r>
    </w:p>
    <w:p w14:paraId="57939D88" w14:textId="77777777" w:rsidR="00160857" w:rsidRPr="00565554" w:rsidRDefault="00160857" w:rsidP="00160857">
      <w:pPr>
        <w:rPr>
          <w:rStyle w:val="Style13ptBold"/>
        </w:rPr>
      </w:pPr>
      <w:proofErr w:type="spellStart"/>
      <w:r w:rsidRPr="00565554">
        <w:rPr>
          <w:rStyle w:val="Style13ptBold"/>
        </w:rPr>
        <w:t>Mossoff</w:t>
      </w:r>
      <w:proofErr w:type="spellEnd"/>
      <w:r w:rsidRPr="00565554">
        <w:rPr>
          <w:rStyle w:val="Style13ptBold"/>
        </w:rPr>
        <w:t xml:space="preserve"> 20</w:t>
      </w:r>
    </w:p>
    <w:p w14:paraId="550F46CB" w14:textId="77777777" w:rsidR="00160857" w:rsidRDefault="00160857" w:rsidP="00160857">
      <w:pPr>
        <w:rPr>
          <w:rStyle w:val="Hyperlink"/>
        </w:rPr>
      </w:pPr>
      <w:r w:rsidRPr="00565554">
        <w:t xml:space="preserve">Adam </w:t>
      </w:r>
      <w:proofErr w:type="spellStart"/>
      <w:r w:rsidRPr="00565554">
        <w:t>Mossoff</w:t>
      </w:r>
      <w:proofErr w:type="spellEnd"/>
      <w:r w:rsidRPr="00565554">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25" w:history="1">
        <w:r w:rsidRPr="00565554">
          <w:rPr>
            <w:rStyle w:val="Hyperlink"/>
          </w:rPr>
          <w:t>https://www.heritage.org/economic-and-property-rights/report/the-supreme-court-or-congress-must-restore-injunctions-patent</w:t>
        </w:r>
      </w:hyperlink>
    </w:p>
    <w:p w14:paraId="461BB229" w14:textId="77777777" w:rsidR="00160857" w:rsidRPr="00B9017E" w:rsidRDefault="00160857" w:rsidP="00160857">
      <w:pPr>
        <w:rPr>
          <w:sz w:val="16"/>
        </w:rPr>
      </w:pPr>
      <w:r w:rsidRPr="00B9017E">
        <w:rPr>
          <w:rStyle w:val="StyleUnderline"/>
        </w:rPr>
        <w:t>Courts secure property rights</w:t>
      </w:r>
      <w:r w:rsidRPr="00B9017E">
        <w:rPr>
          <w:sz w:val="16"/>
        </w:rPr>
        <w:t xml:space="preserve">, whether in land or in inventions, </w:t>
      </w:r>
      <w:r w:rsidRPr="00B9017E">
        <w:rPr>
          <w:rStyle w:val="StyleUnderline"/>
        </w:rPr>
        <w:t>by</w:t>
      </w:r>
      <w:r w:rsidRPr="00B9017E">
        <w:rPr>
          <w:sz w:val="16"/>
        </w:rPr>
        <w:t xml:space="preserve"> doing more than ordering the payment of any damages caused by ongoing violations or willful infringement of the property. They also issue an </w:t>
      </w:r>
      <w:r w:rsidRPr="00B9017E">
        <w:rPr>
          <w:rStyle w:val="Emphasis"/>
        </w:rPr>
        <w:t>injunction</w:t>
      </w:r>
      <w:r w:rsidRPr="00B9017E">
        <w:rPr>
          <w:sz w:val="16"/>
        </w:rPr>
        <w:t>—an order backed by the coercive power of the state—</w:t>
      </w:r>
      <w:r w:rsidRPr="00B9017E">
        <w:rPr>
          <w:rStyle w:val="StyleUnderline"/>
        </w:rPr>
        <w:t>that the defendant must stop committing the wrong</w:t>
      </w:r>
      <w:r w:rsidRPr="00B9017E">
        <w:rPr>
          <w:sz w:val="16"/>
        </w:rPr>
        <w:t xml:space="preserve">. </w:t>
      </w:r>
      <w:r w:rsidRPr="00B9017E">
        <w:rPr>
          <w:rStyle w:val="StyleUnderline"/>
        </w:rPr>
        <w:t>This remedy is necessary</w:t>
      </w:r>
      <w:r w:rsidRPr="00B9017E">
        <w:rPr>
          <w:sz w:val="16"/>
        </w:rPr>
        <w:t xml:space="preserve"> to secure the liberty interests of property owners in the free use of their property. It is also essential </w:t>
      </w:r>
      <w:r w:rsidRPr="00B9017E">
        <w:rPr>
          <w:rStyle w:val="StyleUnderline"/>
        </w:rPr>
        <w:t>in ensuring that individuals will transact in the marketplace</w:t>
      </w:r>
      <w:r w:rsidRPr="00B9017E">
        <w:rPr>
          <w:sz w:val="16"/>
        </w:rPr>
        <w:t xml:space="preserve">, as an injunction is the backstop to any negotiation. The power of a property owner to say “no” is the genesis of a negotiation in which individuals reach a meeting of the minds in exchanging goods and services at a freely negotiated market price. </w:t>
      </w:r>
      <w:r w:rsidRPr="00B9017E">
        <w:rPr>
          <w:rStyle w:val="StyleUnderline"/>
        </w:rPr>
        <w:t>None of this holds true anymore for patent owners</w:t>
      </w:r>
      <w:r w:rsidRPr="00B9017E">
        <w:rPr>
          <w:sz w:val="16"/>
        </w:rPr>
        <w:t xml:space="preserve">—owners of property rights in inventions. In 2006 </w:t>
      </w:r>
      <w:r w:rsidRPr="00B9017E">
        <w:rPr>
          <w:rStyle w:val="StyleUnderline"/>
        </w:rPr>
        <w:t>in eBay</w:t>
      </w:r>
      <w:r w:rsidRPr="00B9017E">
        <w:rPr>
          <w:sz w:val="16"/>
        </w:rPr>
        <w:t xml:space="preserve"> v. </w:t>
      </w:r>
      <w:proofErr w:type="spellStart"/>
      <w:r w:rsidRPr="00B9017E">
        <w:rPr>
          <w:sz w:val="16"/>
        </w:rPr>
        <w:t>MercExchange</w:t>
      </w:r>
      <w:proofErr w:type="spellEnd"/>
      <w:r w:rsidRPr="00B9017E">
        <w:rPr>
          <w:sz w:val="16"/>
        </w:rPr>
        <w:t xml:space="preserve">, </w:t>
      </w:r>
      <w:r w:rsidRPr="00B9017E">
        <w:rPr>
          <w:rStyle w:val="StyleUnderline"/>
        </w:rPr>
        <w:t>the U</w:t>
      </w:r>
      <w:r w:rsidRPr="00B9017E">
        <w:rPr>
          <w:sz w:val="16"/>
        </w:rPr>
        <w:t xml:space="preserve">nited </w:t>
      </w:r>
      <w:r w:rsidRPr="00B9017E">
        <w:rPr>
          <w:rStyle w:val="StyleUnderline"/>
        </w:rPr>
        <w:t>S</w:t>
      </w:r>
      <w:r w:rsidRPr="00B9017E">
        <w:rPr>
          <w:sz w:val="16"/>
        </w:rPr>
        <w:t xml:space="preserve">tates </w:t>
      </w:r>
      <w:r w:rsidRPr="00B9017E">
        <w:rPr>
          <w:rStyle w:val="StyleUnderline"/>
        </w:rPr>
        <w:t>Supreme Court announced a four-factor test for determining when an injunction should issue</w:t>
      </w:r>
      <w:r w:rsidRPr="00B9017E">
        <w:rPr>
          <w:sz w:val="16"/>
        </w:rPr>
        <w:t xml:space="preserve"> for an ongoing violation of a valid patent. </w:t>
      </w:r>
      <w:r w:rsidRPr="00B9017E">
        <w:rPr>
          <w:rStyle w:val="Emphasis"/>
        </w:rPr>
        <w:t>Thereafter, courts have applied this four-factor test in regularly denying injunctions</w:t>
      </w:r>
      <w:r w:rsidRPr="00B9017E">
        <w:rPr>
          <w:sz w:val="16"/>
        </w:rPr>
        <w:t xml:space="preserve"> to patent owners.3 See eBay Inc. v. </w:t>
      </w:r>
      <w:proofErr w:type="spellStart"/>
      <w:r w:rsidRPr="00B9017E">
        <w:rPr>
          <w:sz w:val="16"/>
        </w:rPr>
        <w:t>MercExchange</w:t>
      </w:r>
      <w:proofErr w:type="spellEnd"/>
      <w:r w:rsidRPr="00B9017E">
        <w:rPr>
          <w:sz w:val="16"/>
        </w:rPr>
        <w:t xml:space="preserve"> L.L.C., 547 U.S. 388 (2006). All </w:t>
      </w:r>
      <w:r w:rsidRPr="00B9017E">
        <w:rPr>
          <w:rStyle w:val="StyleUnderline"/>
        </w:rPr>
        <w:t>patent owners</w:t>
      </w:r>
      <w:r w:rsidRPr="00B9017E">
        <w:rPr>
          <w:sz w:val="16"/>
        </w:rPr>
        <w:t>—manufacturers and licensing companies—</w:t>
      </w:r>
      <w:r w:rsidRPr="00B9017E">
        <w:rPr>
          <w:rStyle w:val="StyleUnderline"/>
        </w:rPr>
        <w:t>are increasingly denied the remedy of a permanent injunction when defendants are found liable for the ongoing infringement of their valid patents</w:t>
      </w:r>
      <w:r w:rsidRPr="00B9017E">
        <w:rPr>
          <w:sz w:val="16"/>
        </w:rPr>
        <w:t xml:space="preserve">.4 See Kirti Gupta &amp; Jay P. Kesan, Studying the Impact of eBay on Injunctive Relief in Patent Cases 38 (2016), https://ssrn.com/abstract=2816701 (“We find that both for preliminary and permanent injunctions, [patent licensing companies] are less likely to obtain an injunction, after controlling for patent characteristics and the length of the case (from filing to termination) throughout the 2000–2012 time period. We also find that the eBay ruling reduced the likelihood of all firms [including manufacturers] receiving either preliminary or permanent injunctions.”). </w:t>
      </w:r>
      <w:r w:rsidRPr="00B9017E">
        <w:rPr>
          <w:rStyle w:val="StyleUnderline"/>
        </w:rPr>
        <w:t>Since courts refuse to end ongoing patent infringement, patent owners are forced into</w:t>
      </w:r>
      <w:r w:rsidRPr="00B9017E">
        <w:rPr>
          <w:sz w:val="16"/>
        </w:rPr>
        <w:t xml:space="preserve"> what intellectual property lawyers call “</w:t>
      </w:r>
      <w:r w:rsidRPr="00B9017E">
        <w:rPr>
          <w:rStyle w:val="StyleUnderline"/>
        </w:rPr>
        <w:t>compulsory licensing</w:t>
      </w:r>
      <w:r w:rsidRPr="00B9017E">
        <w:rPr>
          <w:sz w:val="16"/>
        </w:rPr>
        <w:t xml:space="preserve">.” This is the intellectual property equivalent of government-set prices by state officials. Many people are aware of such statist, command-and-control market controls when they are exercised by regulatory agencies (such as when the Interstate Commerce Commission controlled everything from the routes trucking companies could take, to the cities they were allowed to service, to the prices they could charge).5 This is described in excellent detail in Chapter 3 in Marc Levinson, The Box: How the Shipping Container Made the World Smaller and the World Economy Bigger (2008). The Interstate Commerce Commission, established in 1887, was the first federal regulatory agency, and it was formally abolished in 1995 after Congress began in 1980 to eliminate or transfer its powers under the deregulatory program initiated by President Ronald Reagan. The prices paid for the use of patents—royalties—are not set by officials in such obvious ways. </w:t>
      </w:r>
      <w:r w:rsidRPr="00B9017E">
        <w:rPr>
          <w:rStyle w:val="StyleUnderline"/>
        </w:rPr>
        <w:t xml:space="preserve">For patents, government-controlled prices are set by judges, </w:t>
      </w:r>
      <w:r w:rsidRPr="00B9017E">
        <w:rPr>
          <w:sz w:val="16"/>
        </w:rPr>
        <w:t xml:space="preserve">who order the patent owner to be paid a “reasonable royalty” by the infringer for ongoing use of the patented invention. </w:t>
      </w:r>
      <w:r w:rsidRPr="00B9017E">
        <w:rPr>
          <w:rStyle w:val="StyleUnderline"/>
        </w:rPr>
        <w:t>Patents have become devalued as an asset class, undermining the function of the patent system to incentivize innovation.</w:t>
      </w:r>
      <w:r>
        <w:rPr>
          <w:rStyle w:val="StyleUnderline"/>
        </w:rPr>
        <w:t xml:space="preserve"> </w:t>
      </w:r>
      <w:r w:rsidRPr="00B9017E">
        <w:rPr>
          <w:rStyle w:val="Emphasis"/>
        </w:rPr>
        <w:t>This is wreaking havoc in the U.S. innovation economy</w:t>
      </w:r>
      <w:r w:rsidRPr="00B9017E">
        <w:rPr>
          <w:sz w:val="16"/>
        </w:rPr>
        <w:t xml:space="preserve">. As with all interventions in market transactions, “reasonable royalties” do not reflect actual market prices.6 In determining “reasonable royalties,” courts have lowered the baseline for assessing damages using a legal standard that does not match, and is lower than, the market-based royalty rates for patent licenses. See Jonathan D. Putnam &amp; Tim A. Williams, The Smallest Salable Patent-Practicing Unit (SSPPU): Theory and Evidence 12 (Sep. 8, 2016) (unpublished manuscript), https://ssrn.com/abstract=2835617. </w:t>
      </w:r>
      <w:r w:rsidRPr="00B9017E">
        <w:rPr>
          <w:rStyle w:val="StyleUnderline"/>
        </w:rPr>
        <w:t>Patents have become devalued</w:t>
      </w:r>
      <w:r w:rsidRPr="00B9017E">
        <w:rPr>
          <w:sz w:val="16"/>
        </w:rPr>
        <w:t xml:space="preserve"> as an asset class, </w:t>
      </w:r>
      <w:r w:rsidRPr="00B9017E">
        <w:rPr>
          <w:rStyle w:val="StyleUnderline"/>
        </w:rPr>
        <w:t>which undermines the function of the patent system to incentivize innovators to create new inventions</w:t>
      </w:r>
      <w:r w:rsidRPr="00B9017E">
        <w:rPr>
          <w:sz w:val="16"/>
        </w:rPr>
        <w:t xml:space="preserve"> and to bring these innovations to consumers in the marketplace. </w:t>
      </w:r>
      <w:r w:rsidRPr="00B9017E">
        <w:rPr>
          <w:rStyle w:val="StyleUnderline"/>
        </w:rPr>
        <w:t>The denial of injunctions also incentivizes large companies to deliberately</w:t>
      </w:r>
      <w:r w:rsidRPr="00B9017E">
        <w:rPr>
          <w:sz w:val="16"/>
        </w:rPr>
        <w:t xml:space="preserve"> ignore and ultimately </w:t>
      </w:r>
      <w:r w:rsidRPr="00B9017E">
        <w:rPr>
          <w:rStyle w:val="StyleUnderline"/>
        </w:rPr>
        <w:t>infringe patents</w:t>
      </w:r>
      <w:r w:rsidRPr="00B9017E">
        <w:rPr>
          <w:sz w:val="16"/>
        </w:rPr>
        <w:t xml:space="preserve">, </w:t>
      </w:r>
      <w:r w:rsidRPr="00B9017E">
        <w:rPr>
          <w:rStyle w:val="StyleUnderline"/>
        </w:rPr>
        <w:t>since these companies know they will pay less via a judge-ordered “reasonable royalty</w:t>
      </w:r>
      <w:r w:rsidRPr="00B9017E">
        <w:rPr>
          <w:sz w:val="16"/>
        </w:rPr>
        <w:t xml:space="preserve">” </w:t>
      </w:r>
      <w:r w:rsidRPr="00B9017E">
        <w:rPr>
          <w:rStyle w:val="StyleUnderline"/>
        </w:rPr>
        <w:t>than what they would have paid in a properly negotiated license</w:t>
      </w:r>
      <w:r w:rsidRPr="00B9017E">
        <w:rPr>
          <w:sz w:val="16"/>
        </w:rPr>
        <w:t xml:space="preserve"> agreement in the free market. This is identified today by lawyers and policy wonks as “efficient infringement.”7 See Adam </w:t>
      </w:r>
      <w:proofErr w:type="spellStart"/>
      <w:r w:rsidRPr="00B9017E">
        <w:rPr>
          <w:sz w:val="16"/>
        </w:rPr>
        <w:t>Mossoff</w:t>
      </w:r>
      <w:proofErr w:type="spellEnd"/>
      <w:r w:rsidRPr="00B9017E">
        <w:rPr>
          <w:sz w:val="16"/>
        </w:rPr>
        <w:t xml:space="preserve"> &amp; </w:t>
      </w:r>
      <w:proofErr w:type="spellStart"/>
      <w:r w:rsidRPr="00B9017E">
        <w:rPr>
          <w:sz w:val="16"/>
        </w:rPr>
        <w:t>Bhamati</w:t>
      </w:r>
      <w:proofErr w:type="spellEnd"/>
      <w:r w:rsidRPr="00B9017E">
        <w:rPr>
          <w:sz w:val="16"/>
        </w:rPr>
        <w:t xml:space="preserve"> Viswanathan, Explaining Efficient Infringement (May 11, 2017), https://cpip.gmu.edu/2017/05/11/explaining-efficient-infringement/. This business decision to engage in deliberate invention theft is better known by what courts and commentators used to call it: piracy.8 See Adam </w:t>
      </w:r>
      <w:proofErr w:type="spellStart"/>
      <w:r w:rsidRPr="00B9017E">
        <w:rPr>
          <w:sz w:val="16"/>
        </w:rPr>
        <w:t>Mossoff</w:t>
      </w:r>
      <w:proofErr w:type="spellEnd"/>
      <w:r w:rsidRPr="00B9017E">
        <w:rPr>
          <w:sz w:val="16"/>
        </w:rPr>
        <w:t xml:space="preserve">, Who Cares What Thomas Jefferson Thought About Patents? Reevaluating the Patent “Privilege” in Historical Context, 92 Cornell L. Rev. 953, 993 (2007). This growing commercial practice of invention theft or piracy was highlighted recently in the patent infringement lawsuit filed by Sonos against Google.9 See Jack Nicas &amp; Daisuke Wakabayashi, Sonos, </w:t>
      </w:r>
      <w:proofErr w:type="gramStart"/>
      <w:r w:rsidRPr="00B9017E">
        <w:rPr>
          <w:sz w:val="16"/>
        </w:rPr>
        <w:t>Squeezed</w:t>
      </w:r>
      <w:proofErr w:type="gramEnd"/>
      <w:r w:rsidRPr="00B9017E">
        <w:rPr>
          <w:sz w:val="16"/>
        </w:rPr>
        <w:t xml:space="preserve"> by the Tech Giants, Sues Google, N.Y. Times (Jan. 7, 2020), https://www.nytimes.com/2020/01/07/technology/sonos-sues-google.html. As prominent commentators observed shortly after Sonos filed its complaint, even if Sonos technically wins its lawsuit, it will still lose.10</w:t>
      </w:r>
    </w:p>
    <w:p w14:paraId="2F8EB59F" w14:textId="77777777" w:rsidR="00160857" w:rsidRDefault="00160857" w:rsidP="00160857"/>
    <w:p w14:paraId="10DA6FBA" w14:textId="77777777" w:rsidR="00160857" w:rsidRDefault="00160857" w:rsidP="00160857"/>
    <w:p w14:paraId="26FCF9AE" w14:textId="77777777" w:rsidR="00160857" w:rsidRDefault="00160857" w:rsidP="00160857">
      <w:pPr>
        <w:pStyle w:val="Heading4"/>
      </w:pPr>
      <w:r>
        <w:t>Injunctions are the only viable enforcement mechanism for patents- without them, there is no incentive to invest and innovate</w:t>
      </w:r>
    </w:p>
    <w:p w14:paraId="52034A26" w14:textId="77777777" w:rsidR="00160857" w:rsidRPr="00565554" w:rsidRDefault="00160857" w:rsidP="00160857">
      <w:pPr>
        <w:rPr>
          <w:rStyle w:val="Style13ptBold"/>
        </w:rPr>
      </w:pPr>
      <w:r w:rsidRPr="00565554">
        <w:rPr>
          <w:rStyle w:val="Style13ptBold"/>
        </w:rPr>
        <w:t>Manne 20</w:t>
      </w:r>
    </w:p>
    <w:p w14:paraId="634067A6" w14:textId="77777777" w:rsidR="00160857" w:rsidRPr="00565554" w:rsidRDefault="00160857" w:rsidP="00160857">
      <w:pPr>
        <w:rPr>
          <w:sz w:val="16"/>
          <w:szCs w:val="16"/>
        </w:rPr>
      </w:pPr>
      <w:r w:rsidRPr="00565554">
        <w:rPr>
          <w:sz w:val="16"/>
          <w:szCs w:val="16"/>
          <w:u w:val="single"/>
        </w:rPr>
        <w:t>Geoffrey A. Manne</w:t>
      </w:r>
      <w:r w:rsidRPr="00565554">
        <w:rPr>
          <w:sz w:val="16"/>
          <w:szCs w:val="16"/>
        </w:rPr>
        <w:t xml:space="preserve"> is the president and founder of the </w:t>
      </w:r>
      <w:r w:rsidRPr="00565554">
        <w:rPr>
          <w:sz w:val="16"/>
          <w:szCs w:val="16"/>
          <w:u w:val="single"/>
        </w:rPr>
        <w:t>International Center for Law and Economics</w:t>
      </w:r>
      <w:r w:rsidRPr="00565554">
        <w:rPr>
          <w:sz w:val="16"/>
          <w:szCs w:val="16"/>
        </w:rPr>
        <w:t xml:space="preserve"> (ICLE), a nonprofit, nonpartisan research center based in Portland, Oregon. He is also a distinguished fellow at </w:t>
      </w:r>
      <w:r w:rsidRPr="00565554">
        <w:rPr>
          <w:sz w:val="16"/>
          <w:szCs w:val="16"/>
          <w:u w:val="single"/>
        </w:rPr>
        <w:t>Northwestern Law School’s Searle Center on Law</w:t>
      </w:r>
      <w:r w:rsidRPr="00565554">
        <w:rPr>
          <w:sz w:val="16"/>
          <w:szCs w:val="16"/>
        </w:rPr>
        <w:t xml:space="preserve">, Regulation, &amp; Economic Growth. Mr. Manne earned his JD and AB degrees from the University of Chicago and is an expert in the economic analysis of law, specializing in competition, telecommunications, consumer protection, intellectual property, and technology policy. Manne was a </w:t>
      </w:r>
      <w:r w:rsidRPr="00565554">
        <w:rPr>
          <w:sz w:val="16"/>
          <w:szCs w:val="16"/>
          <w:u w:val="single"/>
        </w:rPr>
        <w:t>law professor at Lewis &amp; Clark Law School</w:t>
      </w:r>
      <w:r w:rsidRPr="00565554">
        <w:rPr>
          <w:sz w:val="16"/>
          <w:szCs w:val="16"/>
        </w:rPr>
        <w:t xml:space="preserve">. Manne has also served as a </w:t>
      </w:r>
      <w:r w:rsidRPr="00565554">
        <w:rPr>
          <w:sz w:val="16"/>
          <w:szCs w:val="16"/>
          <w:u w:val="single"/>
        </w:rPr>
        <w:t>lecturer in law</w:t>
      </w:r>
      <w:r w:rsidRPr="00565554">
        <w:rPr>
          <w:sz w:val="16"/>
          <w:szCs w:val="16"/>
        </w:rPr>
        <w:t xml:space="preserve"> at the </w:t>
      </w:r>
      <w:r w:rsidRPr="00565554">
        <w:rPr>
          <w:sz w:val="16"/>
          <w:szCs w:val="16"/>
          <w:u w:val="single"/>
        </w:rPr>
        <w:t>University of Chicago Law School</w:t>
      </w:r>
      <w:r w:rsidRPr="00565554">
        <w:rPr>
          <w:sz w:val="16"/>
          <w:szCs w:val="16"/>
        </w:rPr>
        <w:t xml:space="preserve"> and the </w:t>
      </w:r>
      <w:r w:rsidRPr="00565554">
        <w:rPr>
          <w:sz w:val="16"/>
          <w:szCs w:val="16"/>
          <w:u w:val="single"/>
        </w:rPr>
        <w:t>University of Virginia School of Law</w:t>
      </w:r>
      <w:r w:rsidRPr="00565554">
        <w:rPr>
          <w:sz w:val="16"/>
          <w:szCs w:val="16"/>
        </w:rPr>
        <w:t xml:space="preserve">. He practiced </w:t>
      </w:r>
      <w:r w:rsidRPr="00565554">
        <w:rPr>
          <w:sz w:val="16"/>
          <w:szCs w:val="16"/>
          <w:u w:val="single"/>
        </w:rPr>
        <w:t>antitrust law and appellate litigation at Latham &amp; Watkins</w:t>
      </w:r>
      <w:r w:rsidRPr="00565554">
        <w:rPr>
          <w:sz w:val="16"/>
          <w:szCs w:val="16"/>
        </w:rPr>
        <w:t xml:space="preserve">, </w:t>
      </w:r>
      <w:r w:rsidRPr="00565554">
        <w:rPr>
          <w:sz w:val="16"/>
          <w:szCs w:val="16"/>
          <w:u w:val="single"/>
        </w:rPr>
        <w:t>clerked for Hon. Morris S. Arnold</w:t>
      </w:r>
      <w:r w:rsidRPr="00565554">
        <w:rPr>
          <w:sz w:val="16"/>
          <w:szCs w:val="16"/>
        </w:rPr>
        <w:t xml:space="preserve"> on the 8th Circuit Court of Appeals, and worked as a research assistant for Judge Richard Posner. He was also employed by the FTC. Mr. Manne’s publications have appeared in numerous journals including the Journal of Competition Law and Economics, </w:t>
      </w:r>
      <w:r w:rsidRPr="00565554">
        <w:rPr>
          <w:sz w:val="16"/>
          <w:szCs w:val="16"/>
          <w:u w:val="single"/>
        </w:rPr>
        <w:t>the Harvard Journal of Law</w:t>
      </w:r>
      <w:r w:rsidRPr="00565554">
        <w:rPr>
          <w:sz w:val="16"/>
          <w:szCs w:val="16"/>
        </w:rPr>
        <w:t xml:space="preserve"> and Technology, </w:t>
      </w:r>
      <w:r w:rsidRPr="00565554">
        <w:rPr>
          <w:sz w:val="16"/>
          <w:szCs w:val="16"/>
          <w:u w:val="single"/>
        </w:rPr>
        <w:t>the Supreme Court Economic Review</w:t>
      </w:r>
      <w:r w:rsidRPr="00565554">
        <w:rPr>
          <w:sz w:val="16"/>
          <w:szCs w:val="16"/>
        </w:rPr>
        <w:t xml:space="preserve">, and the Arizona Law Review, among others. Manne is the editor of a volume from Cambridge University Press entitled, Competition Policy and Intellectual Property Law Under Uncertainty: Regulating Innovation. Manne has also testified on several occasions before Congress and at the FCC and FTC, and he regularly files written comments and amicus briefs on key antitrust, IP, and telecommunications issues. </w:t>
      </w:r>
      <w:r w:rsidRPr="00565554">
        <w:rPr>
          <w:sz w:val="16"/>
          <w:szCs w:val="16"/>
          <w:u w:val="single"/>
        </w:rPr>
        <w:t>Kristian Stout</w:t>
      </w:r>
      <w:r w:rsidRPr="00565554">
        <w:rPr>
          <w:sz w:val="16"/>
          <w:szCs w:val="16"/>
        </w:rPr>
        <w:t xml:space="preserve">, ICLE’s Director of Innovation Policy is an expert in intellectual property, antitrust, telecommunications, and Internet governance. Kristian has been a Fellow at the Internet Law &amp; Policy Foundry, as well as the Eagleton Institute of Politics. Kristian was the Chair of the Asset Forfeiture Working Group for the NJ State Advisory Committee to the United States Commission on Civil Rights. Kristian graduated magna cum laude from the Rutgers University School of </w:t>
      </w:r>
      <w:proofErr w:type="gramStart"/>
      <w:r w:rsidRPr="00565554">
        <w:rPr>
          <w:sz w:val="16"/>
          <w:szCs w:val="16"/>
        </w:rPr>
        <w:t>law, and</w:t>
      </w:r>
      <w:proofErr w:type="gramEnd"/>
      <w:r w:rsidRPr="00565554">
        <w:rPr>
          <w:sz w:val="16"/>
          <w:szCs w:val="16"/>
        </w:rPr>
        <w:t xml:space="preserve"> served on the editorial board of the Rutgers Journal of Law and Public Policy. </w:t>
      </w:r>
      <w:r w:rsidRPr="00565554">
        <w:rPr>
          <w:sz w:val="16"/>
          <w:szCs w:val="16"/>
          <w:u w:val="single"/>
        </w:rPr>
        <w:t>Julian Morris</w:t>
      </w:r>
      <w:r w:rsidRPr="00565554">
        <w:rPr>
          <w:sz w:val="16"/>
          <w:szCs w:val="16"/>
        </w:rPr>
        <w:t xml:space="preserve"> is a Senior Scholar at the International Center for Law &amp; Economics. </w:t>
      </w:r>
      <w:r w:rsidRPr="00565554">
        <w:rPr>
          <w:sz w:val="16"/>
          <w:szCs w:val="16"/>
          <w:u w:val="single"/>
        </w:rPr>
        <w:t>Dirk Auer</w:t>
      </w:r>
      <w:r w:rsidRPr="00565554">
        <w:rPr>
          <w:sz w:val="16"/>
          <w:szCs w:val="16"/>
        </w:rPr>
        <w:t xml:space="preserve"> is the Senior Fellow for Law &amp; Economics at the International Center for Law &amp; Economics; Aug 11, 2020; The Deterioration of Appropriate Remedies in Patent Disputes; Volume 21; </w:t>
      </w:r>
      <w:hyperlink r:id="rId26" w:history="1">
        <w:r w:rsidRPr="00565554">
          <w:rPr>
            <w:rStyle w:val="Hyperlink"/>
            <w:sz w:val="16"/>
            <w:szCs w:val="16"/>
          </w:rPr>
          <w:t>https://fedsoc.org/fedsoc-review/the-deterioration-of-appropriate-remedies-in-patent-disputes</w:t>
        </w:r>
      </w:hyperlink>
      <w:r w:rsidRPr="00565554">
        <w:rPr>
          <w:sz w:val="16"/>
          <w:szCs w:val="16"/>
        </w:rPr>
        <w:t>; [TMS—GK] *We do not endorse gendered language.</w:t>
      </w:r>
    </w:p>
    <w:p w14:paraId="38D52EF6" w14:textId="77777777" w:rsidR="00160857" w:rsidRPr="009A24DD" w:rsidRDefault="00160857" w:rsidP="00160857"/>
    <w:p w14:paraId="65775D2B" w14:textId="77777777" w:rsidR="00160857" w:rsidRPr="00565554" w:rsidRDefault="00160857" w:rsidP="00160857">
      <w:pPr>
        <w:rPr>
          <w:sz w:val="16"/>
        </w:rPr>
      </w:pPr>
      <w:r w:rsidRPr="00565554">
        <w:rPr>
          <w:rStyle w:val="Emphasis"/>
          <w:highlight w:val="cyan"/>
        </w:rPr>
        <w:t>Injunctions</w:t>
      </w:r>
      <w:proofErr w:type="gramStart"/>
      <w:r w:rsidRPr="00565554">
        <w:rPr>
          <w:sz w:val="16"/>
        </w:rPr>
        <w:t>, in particular, play</w:t>
      </w:r>
      <w:proofErr w:type="gramEnd"/>
      <w:r w:rsidRPr="00565554">
        <w:rPr>
          <w:sz w:val="16"/>
        </w:rPr>
        <w:t xml:space="preserve"> a critical role in </w:t>
      </w:r>
      <w:r w:rsidRPr="00565554">
        <w:rPr>
          <w:rStyle w:val="Emphasis"/>
          <w:highlight w:val="cyan"/>
        </w:rPr>
        <w:t>cement</w:t>
      </w:r>
      <w:r w:rsidRPr="00565554">
        <w:rPr>
          <w:sz w:val="16"/>
        </w:rPr>
        <w:t xml:space="preserve">ing </w:t>
      </w:r>
      <w:r w:rsidRPr="00565554">
        <w:rPr>
          <w:rStyle w:val="StyleUnderline"/>
        </w:rPr>
        <w:t xml:space="preserve">these </w:t>
      </w:r>
      <w:r w:rsidRPr="00565554">
        <w:rPr>
          <w:rStyle w:val="StyleUnderline"/>
          <w:highlight w:val="cyan"/>
        </w:rPr>
        <w:t>rights</w:t>
      </w:r>
      <w:r w:rsidRPr="00565554">
        <w:rPr>
          <w:sz w:val="16"/>
        </w:rPr>
        <w:t xml:space="preserve">.[17] Perhaps </w:t>
      </w:r>
      <w:r w:rsidRPr="00565554">
        <w:rPr>
          <w:rStyle w:val="Emphasis"/>
          <w:highlight w:val="cyan"/>
        </w:rPr>
        <w:t>more than any other tool, they guarantee</w:t>
      </w:r>
      <w:r w:rsidRPr="00565554">
        <w:rPr>
          <w:sz w:val="16"/>
        </w:rPr>
        <w:t xml:space="preserve"> that </w:t>
      </w:r>
      <w:r w:rsidRPr="00565554">
        <w:rPr>
          <w:rStyle w:val="StyleUnderline"/>
        </w:rPr>
        <w:t xml:space="preserve">the </w:t>
      </w:r>
      <w:r w:rsidRPr="00565554">
        <w:rPr>
          <w:rStyle w:val="Emphasis"/>
          <w:highlight w:val="cyan"/>
        </w:rPr>
        <w:t>unlawful use</w:t>
      </w:r>
      <w:r w:rsidRPr="00565554">
        <w:rPr>
          <w:rStyle w:val="StyleUnderline"/>
        </w:rPr>
        <w:t xml:space="preserve"> of inventions </w:t>
      </w:r>
      <w:r w:rsidRPr="00565554">
        <w:rPr>
          <w:rStyle w:val="StyleUnderline"/>
          <w:highlight w:val="cyan"/>
        </w:rPr>
        <w:t xml:space="preserve">can </w:t>
      </w:r>
      <w:r w:rsidRPr="00565554">
        <w:rPr>
          <w:rStyle w:val="Emphasis"/>
          <w:highlight w:val="cyan"/>
        </w:rPr>
        <w:t>quickly be terminated</w:t>
      </w:r>
      <w:r w:rsidRPr="00565554">
        <w:rPr>
          <w:sz w:val="16"/>
        </w:rPr>
        <w:t xml:space="preserve"> by the rightsholder. In so doing, </w:t>
      </w:r>
      <w:r w:rsidRPr="00565554">
        <w:rPr>
          <w:rStyle w:val="StyleUnderline"/>
          <w:highlight w:val="cyan"/>
        </w:rPr>
        <w:t>they bring</w:t>
      </w:r>
      <w:r w:rsidRPr="00565554">
        <w:rPr>
          <w:rStyle w:val="StyleUnderline"/>
        </w:rPr>
        <w:t xml:space="preserve"> </w:t>
      </w:r>
      <w:r w:rsidRPr="00565554">
        <w:rPr>
          <w:rStyle w:val="StyleUnderline"/>
          <w:highlight w:val="cyan"/>
        </w:rPr>
        <w:t>potential licensees to the</w:t>
      </w:r>
      <w:r w:rsidRPr="00565554">
        <w:rPr>
          <w:rStyle w:val="StyleUnderline"/>
        </w:rPr>
        <w:t xml:space="preserve"> negotiating </w:t>
      </w:r>
      <w:r w:rsidRPr="00565554">
        <w:rPr>
          <w:rStyle w:val="StyleUnderline"/>
          <w:highlight w:val="cyan"/>
        </w:rPr>
        <w:t>table</w:t>
      </w:r>
      <w:r w:rsidRPr="00565554">
        <w:rPr>
          <w:sz w:val="16"/>
        </w:rPr>
        <w:t xml:space="preserve">. And, by the same token, </w:t>
      </w:r>
      <w:r w:rsidRPr="00565554">
        <w:rPr>
          <w:rStyle w:val="StyleUnderline"/>
          <w:highlight w:val="cyan"/>
        </w:rPr>
        <w:t>weak</w:t>
      </w:r>
      <w:r w:rsidRPr="00CE4553">
        <w:rPr>
          <w:rStyle w:val="StyleUnderline"/>
        </w:rPr>
        <w:t>ening</w:t>
      </w:r>
      <w:r w:rsidRPr="00565554">
        <w:rPr>
          <w:rStyle w:val="StyleUnderline"/>
        </w:rPr>
        <w:t xml:space="preserve"> patent </w:t>
      </w:r>
      <w:r w:rsidRPr="00565554">
        <w:rPr>
          <w:rStyle w:val="StyleUnderline"/>
          <w:highlight w:val="cyan"/>
        </w:rPr>
        <w:t>rights</w:t>
      </w:r>
      <w:r w:rsidRPr="00565554">
        <w:rPr>
          <w:sz w:val="16"/>
        </w:rPr>
        <w:t xml:space="preserve"> may </w:t>
      </w:r>
      <w:r w:rsidRPr="00565554">
        <w:rPr>
          <w:rStyle w:val="StyleUnderline"/>
          <w:highlight w:val="cyan"/>
        </w:rPr>
        <w:t xml:space="preserve">result in </w:t>
      </w:r>
      <w:r w:rsidRPr="00565554">
        <w:rPr>
          <w:rStyle w:val="Emphasis"/>
        </w:rPr>
        <w:t xml:space="preserve">patent </w:t>
      </w:r>
      <w:r w:rsidRPr="00565554">
        <w:rPr>
          <w:rStyle w:val="Emphasis"/>
          <w:highlight w:val="cyan"/>
        </w:rPr>
        <w:t>holdout</w:t>
      </w:r>
      <w:r w:rsidRPr="00565554">
        <w:rPr>
          <w:sz w:val="16"/>
        </w:rPr>
        <w:t xml:space="preserve">, whereby </w:t>
      </w:r>
      <w:r w:rsidRPr="00565554">
        <w:rPr>
          <w:rStyle w:val="StyleUnderline"/>
          <w:highlight w:val="cyan"/>
        </w:rPr>
        <w:t>firms</w:t>
      </w:r>
      <w:r w:rsidRPr="00565554">
        <w:rPr>
          <w:rStyle w:val="StyleUnderline"/>
        </w:rPr>
        <w:t xml:space="preserve"> </w:t>
      </w:r>
      <w:r w:rsidRPr="00565554">
        <w:rPr>
          <w:rStyle w:val="Emphasis"/>
        </w:rPr>
        <w:t xml:space="preserve">strategically </w:t>
      </w:r>
      <w:r w:rsidRPr="00CE4553">
        <w:rPr>
          <w:rStyle w:val="Emphasis"/>
        </w:rPr>
        <w:t>decide</w:t>
      </w:r>
      <w:r w:rsidRPr="00CE4553">
        <w:rPr>
          <w:rStyle w:val="StyleUnderline"/>
        </w:rPr>
        <w:t xml:space="preserve"> to </w:t>
      </w:r>
      <w:r w:rsidRPr="00565554">
        <w:rPr>
          <w:rStyle w:val="Emphasis"/>
          <w:highlight w:val="cyan"/>
        </w:rPr>
        <w:t>infringe</w:t>
      </w:r>
      <w:r w:rsidRPr="00565554">
        <w:rPr>
          <w:sz w:val="16"/>
        </w:rPr>
        <w:t xml:space="preserve"> others’ patents </w:t>
      </w:r>
      <w:r w:rsidRPr="00565554">
        <w:rPr>
          <w:rStyle w:val="StyleUnderline"/>
          <w:highlight w:val="cyan"/>
        </w:rPr>
        <w:t xml:space="preserve">or </w:t>
      </w:r>
      <w:r w:rsidRPr="00565554">
        <w:rPr>
          <w:rStyle w:val="Emphasis"/>
          <w:highlight w:val="cyan"/>
        </w:rPr>
        <w:t>delay</w:t>
      </w:r>
      <w:r w:rsidRPr="00565554">
        <w:rPr>
          <w:rStyle w:val="StyleUnderline"/>
        </w:rPr>
        <w:t xml:space="preserve"> license negotiations</w:t>
      </w:r>
      <w:r w:rsidRPr="00565554">
        <w:rPr>
          <w:sz w:val="16"/>
        </w:rPr>
        <w:t xml:space="preserve">.[18] </w:t>
      </w:r>
      <w:r w:rsidRPr="00565554">
        <w:rPr>
          <w:rStyle w:val="StyleUnderline"/>
        </w:rPr>
        <w:t xml:space="preserve">Even if one ignores the </w:t>
      </w:r>
      <w:r w:rsidRPr="00565554">
        <w:rPr>
          <w:rStyle w:val="Emphasis"/>
        </w:rPr>
        <w:t>reduced incentives to innovate</w:t>
      </w:r>
      <w:r w:rsidRPr="00565554">
        <w:rPr>
          <w:sz w:val="16"/>
        </w:rPr>
        <w:t xml:space="preserve"> that </w:t>
      </w:r>
      <w:r w:rsidRPr="00565554">
        <w:rPr>
          <w:rStyle w:val="StyleUnderline"/>
        </w:rPr>
        <w:t>this may entail</w:t>
      </w:r>
      <w:r w:rsidRPr="00565554">
        <w:rPr>
          <w:sz w:val="16"/>
        </w:rPr>
        <w:t xml:space="preserve"> (i.e., </w:t>
      </w:r>
      <w:r w:rsidRPr="00565554">
        <w:rPr>
          <w:rStyle w:val="StyleUnderline"/>
        </w:rPr>
        <w:t xml:space="preserve">it </w:t>
      </w:r>
      <w:r w:rsidRPr="00565554">
        <w:rPr>
          <w:rStyle w:val="Emphasis"/>
        </w:rPr>
        <w:t>damages</w:t>
      </w:r>
      <w:r w:rsidRPr="00565554">
        <w:rPr>
          <w:rStyle w:val="StyleUnderline"/>
        </w:rPr>
        <w:t xml:space="preserve"> the</w:t>
      </w:r>
      <w:r w:rsidRPr="00565554">
        <w:rPr>
          <w:sz w:val="16"/>
        </w:rPr>
        <w:t xml:space="preserve"> inventor’s </w:t>
      </w:r>
      <w:r w:rsidRPr="00565554">
        <w:rPr>
          <w:rStyle w:val="StyleUnderline"/>
        </w:rPr>
        <w:t xml:space="preserve">ability to recoup costs and </w:t>
      </w:r>
      <w:r w:rsidRPr="00565554">
        <w:rPr>
          <w:rStyle w:val="Emphasis"/>
        </w:rPr>
        <w:t>threatens</w:t>
      </w:r>
      <w:r w:rsidRPr="00565554">
        <w:rPr>
          <w:sz w:val="16"/>
        </w:rPr>
        <w:t xml:space="preserve"> the viability of </w:t>
      </w:r>
      <w:r w:rsidRPr="00565554">
        <w:rPr>
          <w:rStyle w:val="Emphasis"/>
        </w:rPr>
        <w:t>commercialization</w:t>
      </w:r>
      <w:r w:rsidRPr="00565554">
        <w:rPr>
          <w:rStyle w:val="StyleUnderline"/>
        </w:rPr>
        <w:t xml:space="preserve"> opportunities</w:t>
      </w:r>
      <w:r w:rsidRPr="00565554">
        <w:rPr>
          <w:sz w:val="16"/>
        </w:rPr>
        <w:t xml:space="preserve">),[19] this type of behavior has other highly deleterious effects as well. For example, </w:t>
      </w:r>
      <w:r w:rsidRPr="00565554">
        <w:rPr>
          <w:rStyle w:val="StyleUnderline"/>
        </w:rPr>
        <w:t>patent holders</w:t>
      </w:r>
      <w:r w:rsidRPr="00565554">
        <w:rPr>
          <w:sz w:val="16"/>
        </w:rPr>
        <w:t xml:space="preserve"> may </w:t>
      </w:r>
      <w:r w:rsidRPr="00565554">
        <w:rPr>
          <w:rStyle w:val="StyleUnderline"/>
        </w:rPr>
        <w:t xml:space="preserve">respond by resorting to expanded reliance upon </w:t>
      </w:r>
      <w:r w:rsidRPr="00565554">
        <w:rPr>
          <w:rStyle w:val="Emphasis"/>
        </w:rPr>
        <w:t>trade secret</w:t>
      </w:r>
      <w:r w:rsidRPr="00565554">
        <w:rPr>
          <w:rStyle w:val="StyleUnderline"/>
        </w:rPr>
        <w:t xml:space="preserve"> protection and</w:t>
      </w:r>
      <w:r w:rsidRPr="00565554">
        <w:rPr>
          <w:sz w:val="16"/>
        </w:rPr>
        <w:t xml:space="preserve"> otherwise </w:t>
      </w:r>
      <w:r w:rsidRPr="00565554">
        <w:rPr>
          <w:rStyle w:val="Emphasis"/>
          <w:highlight w:val="cyan"/>
        </w:rPr>
        <w:t>inefficient</w:t>
      </w:r>
      <w:r w:rsidRPr="00565554">
        <w:rPr>
          <w:rStyle w:val="StyleUnderline"/>
          <w:highlight w:val="cyan"/>
        </w:rPr>
        <w:t xml:space="preserve"> vertical integration</w:t>
      </w:r>
      <w:r w:rsidRPr="00565554">
        <w:rPr>
          <w:sz w:val="16"/>
        </w:rPr>
        <w:t xml:space="preserve">.[20] </w:t>
      </w:r>
      <w:r w:rsidRPr="00565554">
        <w:rPr>
          <w:rStyle w:val="StyleUnderline"/>
        </w:rPr>
        <w:t>This</w:t>
      </w:r>
      <w:r w:rsidRPr="00565554">
        <w:rPr>
          <w:sz w:val="16"/>
        </w:rPr>
        <w:t xml:space="preserve"> may </w:t>
      </w:r>
      <w:r w:rsidRPr="00565554">
        <w:rPr>
          <w:rStyle w:val="Emphasis"/>
          <w:highlight w:val="cyan"/>
        </w:rPr>
        <w:t>reduce</w:t>
      </w:r>
      <w:r w:rsidRPr="00565554">
        <w:rPr>
          <w:rStyle w:val="StyleUnderline"/>
        </w:rPr>
        <w:t xml:space="preserve"> the number of commercialized </w:t>
      </w:r>
      <w:r w:rsidRPr="00565554">
        <w:rPr>
          <w:rStyle w:val="StyleUnderline"/>
          <w:highlight w:val="cyan"/>
        </w:rPr>
        <w:t>inventions</w:t>
      </w:r>
      <w:r w:rsidRPr="00565554">
        <w:rPr>
          <w:sz w:val="16"/>
        </w:rPr>
        <w:t xml:space="preserve"> either overall or that ultimately fall into the public domain twenty years later (after a patent would have expired). Similarly, the </w:t>
      </w:r>
      <w:r w:rsidRPr="00565554">
        <w:rPr>
          <w:rStyle w:val="Emphasis"/>
          <w:highlight w:val="cyan"/>
        </w:rPr>
        <w:t>inability to enforce</w:t>
      </w:r>
      <w:r w:rsidRPr="00565554">
        <w:rPr>
          <w:rStyle w:val="StyleUnderline"/>
        </w:rPr>
        <w:t xml:space="preserve"> their rights</w:t>
      </w:r>
      <w:r w:rsidRPr="00565554">
        <w:rPr>
          <w:sz w:val="16"/>
        </w:rPr>
        <w:t xml:space="preserve"> may </w:t>
      </w:r>
      <w:r w:rsidRPr="00565554">
        <w:rPr>
          <w:rStyle w:val="Emphasis"/>
          <w:highlight w:val="cyan"/>
        </w:rPr>
        <w:t>discourage</w:t>
      </w:r>
      <w:r w:rsidRPr="00565554">
        <w:rPr>
          <w:rStyle w:val="StyleUnderline"/>
        </w:rPr>
        <w:t xml:space="preserve"> rightsholders from</w:t>
      </w:r>
      <w:r w:rsidRPr="00565554">
        <w:rPr>
          <w:sz w:val="16"/>
        </w:rPr>
        <w:t xml:space="preserve"> taking part in</w:t>
      </w:r>
      <w:r w:rsidRPr="00565554">
        <w:rPr>
          <w:rStyle w:val="StyleUnderline"/>
        </w:rPr>
        <w:t xml:space="preserve"> </w:t>
      </w:r>
      <w:r w:rsidRPr="00565554">
        <w:rPr>
          <w:rStyle w:val="Emphasis"/>
          <w:highlight w:val="cyan"/>
        </w:rPr>
        <w:t>collaborative efforts</w:t>
      </w:r>
      <w:r w:rsidRPr="00565554">
        <w:rPr>
          <w:rStyle w:val="StyleUnderline"/>
        </w:rPr>
        <w:t xml:space="preserve"> to develop new tech</w:t>
      </w:r>
      <w:r w:rsidRPr="00565554">
        <w:rPr>
          <w:sz w:val="16"/>
        </w:rPr>
        <w:t xml:space="preserve">nologies (e.g., through standardization efforts), similarly </w:t>
      </w:r>
      <w:r w:rsidRPr="00565554">
        <w:rPr>
          <w:rStyle w:val="Emphasis"/>
          <w:highlight w:val="cyan"/>
        </w:rPr>
        <w:t>constraining</w:t>
      </w:r>
      <w:r w:rsidRPr="00565554">
        <w:rPr>
          <w:rStyle w:val="StyleUnderline"/>
        </w:rPr>
        <w:t xml:space="preserve"> the extent of </w:t>
      </w:r>
      <w:r w:rsidRPr="00565554">
        <w:rPr>
          <w:rStyle w:val="Emphasis"/>
          <w:highlight w:val="cyan"/>
        </w:rPr>
        <w:t>valuable innovation</w:t>
      </w:r>
      <w:r w:rsidRPr="00565554">
        <w:rPr>
          <w:sz w:val="16"/>
        </w:rPr>
        <w:t xml:space="preserve">. In short, on the margins, </w:t>
      </w:r>
      <w:r w:rsidRPr="00565554">
        <w:rPr>
          <w:rStyle w:val="StyleUnderline"/>
          <w:highlight w:val="cyan"/>
        </w:rPr>
        <w:t>reducing</w:t>
      </w:r>
      <w:r w:rsidRPr="00565554">
        <w:rPr>
          <w:rStyle w:val="StyleUnderline"/>
        </w:rPr>
        <w:t xml:space="preserve"> the incentives provided by the patent system will</w:t>
      </w:r>
      <w:r w:rsidRPr="00565554">
        <w:rPr>
          <w:sz w:val="16"/>
        </w:rPr>
        <w:t xml:space="preserve"> tend to </w:t>
      </w:r>
      <w:r w:rsidRPr="00565554">
        <w:rPr>
          <w:rStyle w:val="Emphasis"/>
        </w:rPr>
        <w:t>lower</w:t>
      </w:r>
      <w:r w:rsidRPr="00565554">
        <w:rPr>
          <w:rStyle w:val="StyleUnderline"/>
        </w:rPr>
        <w:t xml:space="preserve"> the</w:t>
      </w:r>
      <w:r w:rsidRPr="00565554">
        <w:rPr>
          <w:sz w:val="16"/>
        </w:rPr>
        <w:t xml:space="preserve"> relative </w:t>
      </w:r>
      <w:r w:rsidRPr="00565554">
        <w:rPr>
          <w:rStyle w:val="Emphasis"/>
          <w:highlight w:val="cyan"/>
        </w:rPr>
        <w:t>openness</w:t>
      </w:r>
      <w:r w:rsidRPr="00565554">
        <w:rPr>
          <w:rStyle w:val="StyleUnderline"/>
          <w:highlight w:val="cyan"/>
        </w:rPr>
        <w:t xml:space="preserve"> of tech</w:t>
      </w:r>
      <w:r w:rsidRPr="00565554">
        <w:rPr>
          <w:sz w:val="16"/>
        </w:rPr>
        <w:t xml:space="preserve">nology- </w:t>
      </w:r>
      <w:r w:rsidRPr="00565554">
        <w:rPr>
          <w:rStyle w:val="StyleUnderline"/>
        </w:rPr>
        <w:t>and science-driven industries</w:t>
      </w:r>
      <w:r w:rsidRPr="00565554">
        <w:rPr>
          <w:sz w:val="16"/>
        </w:rPr>
        <w:t>.</w:t>
      </w:r>
    </w:p>
    <w:p w14:paraId="2F3E379A" w14:textId="77777777" w:rsidR="00160857" w:rsidRPr="00565554" w:rsidRDefault="00160857" w:rsidP="00160857">
      <w:pPr>
        <w:rPr>
          <w:sz w:val="16"/>
        </w:rPr>
      </w:pPr>
      <w:r w:rsidRPr="00565554">
        <w:rPr>
          <w:sz w:val="16"/>
        </w:rPr>
        <w:t xml:space="preserve">Particularly in highly dynamic industries characterized by fast-paced change and cross-pollination of ideas through fluid employment and rapid development cycles, </w:t>
      </w:r>
      <w:r w:rsidRPr="00565554">
        <w:rPr>
          <w:rStyle w:val="Emphasis"/>
        </w:rPr>
        <w:t>weakening IP protection</w:t>
      </w:r>
      <w:r w:rsidRPr="00565554">
        <w:rPr>
          <w:rStyle w:val="StyleUnderline"/>
        </w:rPr>
        <w:t xml:space="preserve"> can have a </w:t>
      </w:r>
      <w:r w:rsidRPr="00565554">
        <w:rPr>
          <w:rStyle w:val="Emphasis"/>
        </w:rPr>
        <w:t>dramatic effect</w:t>
      </w:r>
      <w:r w:rsidRPr="00565554">
        <w:rPr>
          <w:sz w:val="16"/>
        </w:rPr>
        <w:t xml:space="preserve">. </w:t>
      </w:r>
      <w:r w:rsidRPr="00565554">
        <w:rPr>
          <w:rStyle w:val="StyleUnderline"/>
        </w:rPr>
        <w:t>Firms in dynamic markets need</w:t>
      </w:r>
      <w:r w:rsidRPr="00565554">
        <w:rPr>
          <w:sz w:val="16"/>
        </w:rPr>
        <w:t xml:space="preserve"> some </w:t>
      </w:r>
      <w:r w:rsidRPr="00565554">
        <w:rPr>
          <w:rStyle w:val="StyleUnderline"/>
        </w:rPr>
        <w:t xml:space="preserve">ability to appropriate and </w:t>
      </w:r>
      <w:r w:rsidRPr="00565554">
        <w:rPr>
          <w:rStyle w:val="Emphasis"/>
        </w:rPr>
        <w:t>protect</w:t>
      </w:r>
      <w:r w:rsidRPr="00565554">
        <w:rPr>
          <w:sz w:val="16"/>
        </w:rPr>
        <w:t xml:space="preserve"> the </w:t>
      </w:r>
      <w:r w:rsidRPr="00565554">
        <w:rPr>
          <w:rStyle w:val="Emphasis"/>
        </w:rPr>
        <w:t>fruits</w:t>
      </w:r>
      <w:r w:rsidRPr="00565554">
        <w:rPr>
          <w:rStyle w:val="StyleUnderline"/>
        </w:rPr>
        <w:t xml:space="preserve"> of their labor</w:t>
      </w:r>
      <w:r w:rsidRPr="00565554">
        <w:rPr>
          <w:sz w:val="16"/>
        </w:rPr>
        <w:t xml:space="preserve">.[21] </w:t>
      </w:r>
      <w:r w:rsidRPr="00565554">
        <w:rPr>
          <w:rStyle w:val="StyleUnderline"/>
        </w:rPr>
        <w:t>Reducing</w:t>
      </w:r>
      <w:r w:rsidRPr="00565554">
        <w:rPr>
          <w:sz w:val="16"/>
        </w:rPr>
        <w:t xml:space="preserve"> the </w:t>
      </w:r>
      <w:r w:rsidRPr="00565554">
        <w:rPr>
          <w:rStyle w:val="StyleUnderline"/>
        </w:rPr>
        <w:t>protection afforded by patents will urge them to turn toward inferior</w:t>
      </w:r>
      <w:r w:rsidRPr="00565554">
        <w:rPr>
          <w:sz w:val="16"/>
        </w:rPr>
        <w:t xml:space="preserve"> (costlier, slower, etc.) </w:t>
      </w:r>
      <w:r w:rsidRPr="00565554">
        <w:rPr>
          <w:rStyle w:val="StyleUnderline"/>
        </w:rPr>
        <w:t>alternatives to achieve</w:t>
      </w:r>
      <w:r w:rsidRPr="00565554">
        <w:rPr>
          <w:sz w:val="16"/>
        </w:rPr>
        <w:t xml:space="preserve"> this </w:t>
      </w:r>
      <w:r w:rsidRPr="00565554">
        <w:rPr>
          <w:rStyle w:val="StyleUnderline"/>
        </w:rPr>
        <w:t>protection</w:t>
      </w:r>
      <w:r w:rsidRPr="00565554">
        <w:rPr>
          <w:sz w:val="16"/>
        </w:rPr>
        <w:t xml:space="preserve">. In other words, </w:t>
      </w:r>
      <w:r w:rsidRPr="00565554">
        <w:rPr>
          <w:rStyle w:val="StyleUnderline"/>
        </w:rPr>
        <w:t>injunctions</w:t>
      </w:r>
      <w:r w:rsidRPr="00565554">
        <w:rPr>
          <w:sz w:val="16"/>
        </w:rPr>
        <w:t xml:space="preserve"> and related doctrines </w:t>
      </w:r>
      <w:r w:rsidRPr="00565554">
        <w:rPr>
          <w:rStyle w:val="StyleUnderline"/>
        </w:rPr>
        <w:t xml:space="preserve">provide property holders with the ability to </w:t>
      </w:r>
      <w:r w:rsidRPr="00565554">
        <w:rPr>
          <w:rStyle w:val="Emphasis"/>
        </w:rPr>
        <w:t>operate quickly</w:t>
      </w:r>
      <w:r w:rsidRPr="00565554">
        <w:rPr>
          <w:rStyle w:val="StyleUnderline"/>
        </w:rPr>
        <w:t xml:space="preserve"> and in the open with the knowledge</w:t>
      </w:r>
      <w:r w:rsidRPr="00565554">
        <w:rPr>
          <w:sz w:val="16"/>
        </w:rPr>
        <w:t xml:space="preserve"> that </w:t>
      </w:r>
      <w:r w:rsidRPr="00565554">
        <w:rPr>
          <w:rStyle w:val="StyleUnderline"/>
        </w:rPr>
        <w:t xml:space="preserve">they can continue to </w:t>
      </w:r>
      <w:r w:rsidRPr="00565554">
        <w:rPr>
          <w:rStyle w:val="Emphasis"/>
        </w:rPr>
        <w:t>adequately commercialize</w:t>
      </w:r>
      <w:r w:rsidRPr="00565554">
        <w:rPr>
          <w:rStyle w:val="StyleUnderline"/>
        </w:rPr>
        <w:t xml:space="preserve"> their inventions</w:t>
      </w:r>
      <w:r w:rsidRPr="00565554">
        <w:rPr>
          <w:sz w:val="16"/>
        </w:rPr>
        <w:t>.</w:t>
      </w:r>
    </w:p>
    <w:p w14:paraId="00E7E7E4" w14:textId="77777777" w:rsidR="00160857" w:rsidRPr="00565554" w:rsidRDefault="00160857" w:rsidP="00160857">
      <w:pPr>
        <w:rPr>
          <w:sz w:val="16"/>
        </w:rPr>
      </w:pPr>
      <w:r w:rsidRPr="00565554">
        <w:rPr>
          <w:sz w:val="16"/>
        </w:rPr>
        <w:t xml:space="preserve">The technology standardization space perfectly illustrates the importance of these issues. Many of </w:t>
      </w:r>
      <w:r w:rsidRPr="00565554">
        <w:rPr>
          <w:rStyle w:val="StyleUnderline"/>
        </w:rPr>
        <w:t xml:space="preserve">the most </w:t>
      </w:r>
      <w:r w:rsidRPr="00565554">
        <w:rPr>
          <w:rStyle w:val="Emphasis"/>
          <w:highlight w:val="cyan"/>
        </w:rPr>
        <w:t>high-profile modern tech</w:t>
      </w:r>
      <w:r w:rsidRPr="00565554">
        <w:rPr>
          <w:sz w:val="16"/>
        </w:rPr>
        <w:t xml:space="preserve">nologies </w:t>
      </w:r>
      <w:r w:rsidRPr="00565554">
        <w:rPr>
          <w:rStyle w:val="StyleUnderline"/>
        </w:rPr>
        <w:t xml:space="preserve">are the fruit of </w:t>
      </w:r>
      <w:r w:rsidRPr="00565554">
        <w:rPr>
          <w:rStyle w:val="Emphasis"/>
        </w:rPr>
        <w:t>large-scale collaboration</w:t>
      </w:r>
      <w:r w:rsidRPr="00565554">
        <w:rPr>
          <w:rStyle w:val="StyleUnderline"/>
        </w:rPr>
        <w:t xml:space="preserve"> coordinated though standards developing organizations </w:t>
      </w:r>
      <w:r w:rsidRPr="00565554">
        <w:rPr>
          <w:sz w:val="16"/>
        </w:rPr>
        <w:t xml:space="preserve">(SDOs). </w:t>
      </w:r>
      <w:r w:rsidRPr="00565554">
        <w:rPr>
          <w:rStyle w:val="StyleUnderline"/>
        </w:rPr>
        <w:t>These include</w:t>
      </w:r>
      <w:r w:rsidRPr="00565554">
        <w:rPr>
          <w:sz w:val="16"/>
        </w:rPr>
        <w:t xml:space="preserve"> technologies such as </w:t>
      </w:r>
      <w:r w:rsidRPr="00565554">
        <w:rPr>
          <w:rStyle w:val="StyleUnderline"/>
        </w:rPr>
        <w:t>Wi-Fi</w:t>
      </w:r>
      <w:r w:rsidRPr="00565554">
        <w:rPr>
          <w:sz w:val="16"/>
        </w:rPr>
        <w:t xml:space="preserve">, 3G, 4G, </w:t>
      </w:r>
      <w:r w:rsidRPr="00565554">
        <w:rPr>
          <w:rStyle w:val="StyleUnderline"/>
        </w:rPr>
        <w:t>5G</w:t>
      </w:r>
      <w:r w:rsidRPr="00565554">
        <w:rPr>
          <w:sz w:val="16"/>
        </w:rPr>
        <w:t xml:space="preserve">, </w:t>
      </w:r>
      <w:r w:rsidRPr="00565554">
        <w:rPr>
          <w:rStyle w:val="StyleUnderline"/>
        </w:rPr>
        <w:t>Blu-Ray</w:t>
      </w:r>
      <w:r w:rsidRPr="00565554">
        <w:rPr>
          <w:sz w:val="16"/>
        </w:rPr>
        <w:t xml:space="preserve">, </w:t>
      </w:r>
      <w:r w:rsidRPr="00565554">
        <w:rPr>
          <w:rStyle w:val="StyleUnderline"/>
        </w:rPr>
        <w:t>USB-C</w:t>
      </w:r>
      <w:r w:rsidRPr="00565554">
        <w:rPr>
          <w:sz w:val="16"/>
        </w:rPr>
        <w:t xml:space="preserve">, </w:t>
      </w:r>
      <w:r w:rsidRPr="00565554">
        <w:rPr>
          <w:rStyle w:val="StyleUnderline"/>
        </w:rPr>
        <w:t>and Thunderbolt</w:t>
      </w:r>
      <w:r w:rsidRPr="00565554">
        <w:rPr>
          <w:sz w:val="16"/>
        </w:rPr>
        <w:t xml:space="preserve"> 3.[22] </w:t>
      </w:r>
      <w:r w:rsidRPr="00565554">
        <w:rPr>
          <w:rStyle w:val="StyleUnderline"/>
        </w:rPr>
        <w:t>This</w:t>
      </w:r>
      <w:r w:rsidRPr="00565554">
        <w:rPr>
          <w:sz w:val="16"/>
        </w:rPr>
        <w:t xml:space="preserve"> type of </w:t>
      </w:r>
      <w:r w:rsidRPr="00565554">
        <w:rPr>
          <w:rStyle w:val="StyleUnderline"/>
          <w:highlight w:val="cyan"/>
        </w:rPr>
        <w:t>collaboration would</w:t>
      </w:r>
      <w:r w:rsidRPr="00565554">
        <w:rPr>
          <w:sz w:val="16"/>
        </w:rPr>
        <w:t xml:space="preserve"> surely </w:t>
      </w:r>
      <w:r w:rsidRPr="00565554">
        <w:rPr>
          <w:rStyle w:val="StyleUnderline"/>
          <w:highlight w:val="cyan"/>
        </w:rPr>
        <w:t xml:space="preserve">be </w:t>
      </w:r>
      <w:r w:rsidRPr="00565554">
        <w:rPr>
          <w:rStyle w:val="Emphasis"/>
          <w:highlight w:val="cyan"/>
        </w:rPr>
        <w:t>far more costly</w:t>
      </w:r>
      <w:r w:rsidRPr="00565554">
        <w:rPr>
          <w:rStyle w:val="StyleUnderline"/>
          <w:highlight w:val="cyan"/>
        </w:rPr>
        <w:t xml:space="preserve"> without</w:t>
      </w:r>
      <w:r w:rsidRPr="00565554">
        <w:rPr>
          <w:rStyle w:val="StyleUnderline"/>
        </w:rPr>
        <w:t xml:space="preserve"> well-delineated property rights and the </w:t>
      </w:r>
      <w:r w:rsidRPr="00565554">
        <w:rPr>
          <w:rStyle w:val="Emphasis"/>
          <w:highlight w:val="cyan"/>
        </w:rPr>
        <w:t>legal means to enforce</w:t>
      </w:r>
      <w:r w:rsidRPr="00565554">
        <w:rPr>
          <w:rStyle w:val="StyleUnderline"/>
        </w:rPr>
        <w:t xml:space="preserve"> them</w:t>
      </w:r>
      <w:r w:rsidRPr="00565554">
        <w:rPr>
          <w:sz w:val="16"/>
        </w:rPr>
        <w:t xml:space="preserve">. The </w:t>
      </w:r>
      <w:r w:rsidRPr="00565554">
        <w:rPr>
          <w:rStyle w:val="Emphasis"/>
          <w:highlight w:val="cyan"/>
        </w:rPr>
        <w:t>reasonable assurances</w:t>
      </w:r>
      <w:r w:rsidRPr="00565554">
        <w:rPr>
          <w:rStyle w:val="StyleUnderline"/>
        </w:rPr>
        <w:t xml:space="preserve"> of protection through patent rights </w:t>
      </w:r>
      <w:r w:rsidRPr="00565554">
        <w:rPr>
          <w:rStyle w:val="StyleUnderline"/>
          <w:highlight w:val="cyan"/>
        </w:rPr>
        <w:t>provide</w:t>
      </w:r>
      <w:r w:rsidRPr="00565554">
        <w:rPr>
          <w:rStyle w:val="StyleUnderline"/>
        </w:rPr>
        <w:t xml:space="preserve">s innovators the </w:t>
      </w:r>
      <w:r w:rsidRPr="00565554">
        <w:rPr>
          <w:rStyle w:val="Emphasis"/>
          <w:highlight w:val="cyan"/>
        </w:rPr>
        <w:t>security</w:t>
      </w:r>
      <w:r w:rsidRPr="00565554">
        <w:rPr>
          <w:sz w:val="16"/>
        </w:rPr>
        <w:t xml:space="preserve"> they need </w:t>
      </w:r>
      <w:r w:rsidRPr="00565554">
        <w:rPr>
          <w:rStyle w:val="StyleUnderline"/>
          <w:highlight w:val="cyan"/>
        </w:rPr>
        <w:t>to share</w:t>
      </w:r>
      <w:r w:rsidRPr="00565554">
        <w:rPr>
          <w:rStyle w:val="StyleUnderline"/>
        </w:rPr>
        <w:t xml:space="preserve"> the </w:t>
      </w:r>
      <w:r w:rsidRPr="00565554">
        <w:rPr>
          <w:rStyle w:val="Emphasis"/>
          <w:highlight w:val="cyan"/>
        </w:rPr>
        <w:t>info</w:t>
      </w:r>
      <w:r w:rsidRPr="00565554">
        <w:rPr>
          <w:sz w:val="16"/>
        </w:rPr>
        <w:t xml:space="preserve">rmation </w:t>
      </w:r>
      <w:r w:rsidRPr="00565554">
        <w:rPr>
          <w:rStyle w:val="Emphasis"/>
        </w:rPr>
        <w:t>necessary</w:t>
      </w:r>
      <w:r w:rsidRPr="00565554">
        <w:rPr>
          <w:rStyle w:val="StyleUnderline"/>
        </w:rPr>
        <w:t xml:space="preserve"> to enable the creation of these organizations</w:t>
      </w:r>
      <w:r w:rsidRPr="00565554">
        <w:rPr>
          <w:sz w:val="16"/>
        </w:rPr>
        <w:t xml:space="preserve">. The </w:t>
      </w:r>
      <w:r w:rsidRPr="00565554">
        <w:rPr>
          <w:rStyle w:val="StyleUnderline"/>
          <w:highlight w:val="cyan"/>
        </w:rPr>
        <w:t>patent s</w:t>
      </w:r>
      <w:r w:rsidRPr="00565554">
        <w:rPr>
          <w:sz w:val="16"/>
        </w:rPr>
        <w:t xml:space="preserve">ystem </w:t>
      </w:r>
      <w:r w:rsidRPr="00565554">
        <w:rPr>
          <w:rStyle w:val="StyleUnderline"/>
          <w:highlight w:val="cyan"/>
        </w:rPr>
        <w:t>enable</w:t>
      </w:r>
      <w:r w:rsidRPr="00565554">
        <w:rPr>
          <w:sz w:val="16"/>
        </w:rPr>
        <w:t xml:space="preserve">s </w:t>
      </w:r>
      <w:r w:rsidRPr="00565554">
        <w:rPr>
          <w:rStyle w:val="StyleUnderline"/>
        </w:rPr>
        <w:t xml:space="preserve">modern </w:t>
      </w:r>
      <w:r w:rsidRPr="00565554">
        <w:rPr>
          <w:rStyle w:val="StyleUnderline"/>
          <w:highlight w:val="cyan"/>
        </w:rPr>
        <w:t xml:space="preserve">firms of </w:t>
      </w:r>
      <w:r w:rsidRPr="00565554">
        <w:rPr>
          <w:rStyle w:val="Emphasis"/>
          <w:highlight w:val="cyan"/>
        </w:rPr>
        <w:t>all sizes</w:t>
      </w:r>
      <w:r w:rsidRPr="00565554">
        <w:rPr>
          <w:rStyle w:val="StyleUnderline"/>
        </w:rPr>
        <w:t xml:space="preserve"> in a </w:t>
      </w:r>
      <w:r w:rsidRPr="00565554">
        <w:rPr>
          <w:rStyle w:val="Emphasis"/>
        </w:rPr>
        <w:t>dynamic</w:t>
      </w:r>
      <w:r w:rsidRPr="00565554">
        <w:rPr>
          <w:rStyle w:val="StyleUnderline"/>
        </w:rPr>
        <w:t xml:space="preserve"> economy </w:t>
      </w:r>
      <w:r w:rsidRPr="00565554">
        <w:rPr>
          <w:rStyle w:val="StyleUnderline"/>
          <w:highlight w:val="cyan"/>
        </w:rPr>
        <w:t>to coordinate</w:t>
      </w:r>
      <w:r w:rsidRPr="00565554">
        <w:rPr>
          <w:sz w:val="16"/>
        </w:rPr>
        <w:t xml:space="preserve"> their behavior </w:t>
      </w:r>
      <w:r w:rsidRPr="00565554">
        <w:rPr>
          <w:rStyle w:val="StyleUnderline"/>
          <w:highlight w:val="cyan"/>
        </w:rPr>
        <w:t xml:space="preserve">to produce </w:t>
      </w:r>
      <w:r w:rsidRPr="00565554">
        <w:rPr>
          <w:rStyle w:val="Emphasis"/>
          <w:highlight w:val="cyan"/>
        </w:rPr>
        <w:t>modern marvels</w:t>
      </w:r>
      <w:r w:rsidRPr="00565554">
        <w:rPr>
          <w:rStyle w:val="StyleUnderline"/>
        </w:rPr>
        <w:t xml:space="preserve"> like the smartphone</w:t>
      </w:r>
      <w:r w:rsidRPr="00565554">
        <w:rPr>
          <w:sz w:val="16"/>
        </w:rPr>
        <w:t xml:space="preserve">. </w:t>
      </w:r>
      <w:r w:rsidRPr="00565554">
        <w:rPr>
          <w:rStyle w:val="StyleUnderline"/>
        </w:rPr>
        <w:t xml:space="preserve">The </w:t>
      </w:r>
      <w:r w:rsidRPr="00565554">
        <w:rPr>
          <w:rStyle w:val="Emphasis"/>
        </w:rPr>
        <w:t>coordination necessary</w:t>
      </w:r>
      <w:r w:rsidRPr="00565554">
        <w:rPr>
          <w:sz w:val="16"/>
        </w:rPr>
        <w:t xml:space="preserve"> for this sort of feat </w:t>
      </w:r>
      <w:r w:rsidRPr="00565554">
        <w:rPr>
          <w:rStyle w:val="StyleUnderline"/>
        </w:rPr>
        <w:t xml:space="preserve">is </w:t>
      </w:r>
      <w:r w:rsidRPr="00565554">
        <w:rPr>
          <w:rStyle w:val="Emphasis"/>
        </w:rPr>
        <w:t>hard to imagine</w:t>
      </w:r>
      <w:r w:rsidRPr="00565554">
        <w:rPr>
          <w:rStyle w:val="StyleUnderline"/>
        </w:rPr>
        <w:t xml:space="preserve"> without</w:t>
      </w:r>
      <w:r w:rsidRPr="00565554">
        <w:rPr>
          <w:sz w:val="16"/>
        </w:rPr>
        <w:t xml:space="preserve"> some form of </w:t>
      </w:r>
      <w:r w:rsidRPr="00565554">
        <w:rPr>
          <w:rStyle w:val="Emphasis"/>
        </w:rPr>
        <w:t>enforceable property right</w:t>
      </w:r>
      <w:r w:rsidRPr="00565554">
        <w:rPr>
          <w:rStyle w:val="StyleUnderline"/>
        </w:rPr>
        <w:t xml:space="preserve"> in inventions</w:t>
      </w:r>
      <w:r w:rsidRPr="00565554">
        <w:rPr>
          <w:sz w:val="16"/>
        </w:rPr>
        <w:t>.</w:t>
      </w:r>
    </w:p>
    <w:p w14:paraId="5BB7BA3E" w14:textId="77777777" w:rsidR="00160857" w:rsidRPr="00565554" w:rsidRDefault="00160857" w:rsidP="00160857">
      <w:pPr>
        <w:rPr>
          <w:sz w:val="16"/>
        </w:rPr>
      </w:pPr>
      <w:r w:rsidRPr="00565554">
        <w:rPr>
          <w:rStyle w:val="StyleUnderline"/>
        </w:rPr>
        <w:t>This is not to say</w:t>
      </w:r>
      <w:r w:rsidRPr="00565554">
        <w:rPr>
          <w:sz w:val="16"/>
        </w:rPr>
        <w:t xml:space="preserve"> that some of </w:t>
      </w:r>
      <w:r w:rsidRPr="00565554">
        <w:rPr>
          <w:rStyle w:val="StyleUnderline"/>
        </w:rPr>
        <w:t>these features could not be replicated by private ordering or internalized by mergers</w:t>
      </w:r>
      <w:r w:rsidRPr="00565554">
        <w:rPr>
          <w:sz w:val="16"/>
        </w:rPr>
        <w:t xml:space="preserve">. </w:t>
      </w:r>
      <w:r w:rsidRPr="00565554">
        <w:rPr>
          <w:rStyle w:val="StyleUnderline"/>
        </w:rPr>
        <w:t>Theoretically</w:t>
      </w:r>
      <w:r w:rsidRPr="00565554">
        <w:rPr>
          <w:sz w:val="16"/>
        </w:rPr>
        <w:t xml:space="preserve"> Samsung or </w:t>
      </w:r>
      <w:r w:rsidRPr="00565554">
        <w:rPr>
          <w:rStyle w:val="StyleUnderline"/>
          <w:highlight w:val="cyan"/>
        </w:rPr>
        <w:t>Apple could</w:t>
      </w:r>
      <w:r w:rsidRPr="00565554">
        <w:rPr>
          <w:rStyle w:val="StyleUnderline"/>
        </w:rPr>
        <w:t xml:space="preserve"> invent and </w:t>
      </w:r>
      <w:r w:rsidRPr="00565554">
        <w:rPr>
          <w:rStyle w:val="StyleUnderline"/>
          <w:highlight w:val="cyan"/>
        </w:rPr>
        <w:t xml:space="preserve">produce </w:t>
      </w:r>
      <w:proofErr w:type="gramStart"/>
      <w:r w:rsidRPr="00565554">
        <w:rPr>
          <w:rStyle w:val="StyleUnderline"/>
          <w:highlight w:val="cyan"/>
        </w:rPr>
        <w:t>all</w:t>
      </w:r>
      <w:r w:rsidRPr="00565554">
        <w:rPr>
          <w:sz w:val="16"/>
        </w:rPr>
        <w:t xml:space="preserve"> of</w:t>
      </w:r>
      <w:proofErr w:type="gramEnd"/>
      <w:r w:rsidRPr="00565554">
        <w:rPr>
          <w:sz w:val="16"/>
        </w:rPr>
        <w:t xml:space="preserve"> </w:t>
      </w:r>
      <w:r w:rsidRPr="00565554">
        <w:rPr>
          <w:rStyle w:val="StyleUnderline"/>
        </w:rPr>
        <w:t>the tech</w:t>
      </w:r>
      <w:r w:rsidRPr="00565554">
        <w:rPr>
          <w:sz w:val="16"/>
        </w:rPr>
        <w:t xml:space="preserve">nologies </w:t>
      </w:r>
      <w:r w:rsidRPr="00565554">
        <w:rPr>
          <w:rStyle w:val="StyleUnderline"/>
        </w:rPr>
        <w:t>necessary to produce their devices</w:t>
      </w:r>
      <w:r w:rsidRPr="00565554">
        <w:rPr>
          <w:sz w:val="16"/>
        </w:rPr>
        <w:t xml:space="preserve">, </w:t>
      </w:r>
      <w:r w:rsidRPr="00565554">
        <w:rPr>
          <w:rStyle w:val="StyleUnderline"/>
          <w:highlight w:val="cyan"/>
        </w:rPr>
        <w:t>but the cost</w:t>
      </w:r>
      <w:r w:rsidRPr="00565554">
        <w:rPr>
          <w:rStyle w:val="StyleUnderline"/>
        </w:rPr>
        <w:t xml:space="preserve"> for such devices </w:t>
      </w:r>
      <w:r w:rsidRPr="00565554">
        <w:rPr>
          <w:rStyle w:val="StyleUnderline"/>
          <w:highlight w:val="cyan"/>
        </w:rPr>
        <w:t>would</w:t>
      </w:r>
      <w:r w:rsidRPr="00565554">
        <w:rPr>
          <w:sz w:val="16"/>
        </w:rPr>
        <w:t xml:space="preserve"> likely </w:t>
      </w:r>
      <w:r w:rsidRPr="00565554">
        <w:rPr>
          <w:rStyle w:val="StyleUnderline"/>
          <w:highlight w:val="cyan"/>
        </w:rPr>
        <w:t xml:space="preserve">be </w:t>
      </w:r>
      <w:r w:rsidRPr="00565554">
        <w:rPr>
          <w:rStyle w:val="Emphasis"/>
          <w:highlight w:val="cyan"/>
        </w:rPr>
        <w:t>astronomical</w:t>
      </w:r>
      <w:r w:rsidRPr="00565554">
        <w:rPr>
          <w:rStyle w:val="StyleUnderline"/>
          <w:highlight w:val="cyan"/>
        </w:rPr>
        <w:t xml:space="preserve"> and</w:t>
      </w:r>
      <w:r w:rsidRPr="00565554">
        <w:rPr>
          <w:rStyle w:val="StyleUnderline"/>
        </w:rPr>
        <w:t xml:space="preserve"> the </w:t>
      </w:r>
      <w:r w:rsidRPr="00565554">
        <w:rPr>
          <w:rStyle w:val="StyleUnderline"/>
          <w:highlight w:val="cyan"/>
        </w:rPr>
        <w:t>development</w:t>
      </w:r>
      <w:r w:rsidRPr="00565554">
        <w:rPr>
          <w:rStyle w:val="StyleUnderline"/>
        </w:rPr>
        <w:t xml:space="preserve"> time </w:t>
      </w:r>
      <w:r w:rsidRPr="00565554">
        <w:rPr>
          <w:rStyle w:val="StyleUnderline"/>
          <w:highlight w:val="cyan"/>
        </w:rPr>
        <w:t>would be</w:t>
      </w:r>
      <w:r w:rsidRPr="00565554">
        <w:rPr>
          <w:rStyle w:val="StyleUnderline"/>
        </w:rPr>
        <w:t xml:space="preserve"> measured in </w:t>
      </w:r>
      <w:r w:rsidRPr="00565554">
        <w:rPr>
          <w:rStyle w:val="Emphasis"/>
          <w:highlight w:val="cyan"/>
        </w:rPr>
        <w:t>years</w:t>
      </w:r>
      <w:r w:rsidRPr="00565554">
        <w:rPr>
          <w:rStyle w:val="StyleUnderline"/>
          <w:highlight w:val="cyan"/>
        </w:rPr>
        <w:t>, not months</w:t>
      </w:r>
      <w:r w:rsidRPr="00565554">
        <w:rPr>
          <w:sz w:val="16"/>
        </w:rPr>
        <w:t xml:space="preserve">. </w:t>
      </w:r>
      <w:r w:rsidRPr="00565554">
        <w:rPr>
          <w:rStyle w:val="StyleUnderline"/>
        </w:rPr>
        <w:t>Absent compelling evidence</w:t>
      </w:r>
      <w:r w:rsidRPr="00565554">
        <w:rPr>
          <w:sz w:val="16"/>
        </w:rPr>
        <w:t xml:space="preserve"> that </w:t>
      </w:r>
      <w:r w:rsidRPr="00565554">
        <w:rPr>
          <w:rStyle w:val="StyleUnderline"/>
        </w:rPr>
        <w:t>these alternative institutions</w:t>
      </w:r>
      <w:r w:rsidRPr="00565554">
        <w:rPr>
          <w:sz w:val="16"/>
        </w:rPr>
        <w:t xml:space="preserve"> or hierarchies </w:t>
      </w:r>
      <w:r w:rsidRPr="00565554">
        <w:rPr>
          <w:rStyle w:val="StyleUnderline"/>
        </w:rPr>
        <w:t>would emerge</w:t>
      </w:r>
      <w:r w:rsidRPr="00565554">
        <w:rPr>
          <w:sz w:val="16"/>
        </w:rPr>
        <w:t xml:space="preserve">, </w:t>
      </w:r>
      <w:r w:rsidRPr="00565554">
        <w:rPr>
          <w:rStyle w:val="Emphasis"/>
        </w:rPr>
        <w:t>policymakers</w:t>
      </w:r>
      <w:r w:rsidRPr="00565554">
        <w:rPr>
          <w:rStyle w:val="StyleUnderline"/>
        </w:rPr>
        <w:t xml:space="preserve"> should proceed with </w:t>
      </w:r>
      <w:r w:rsidRPr="00565554">
        <w:rPr>
          <w:rStyle w:val="Emphasis"/>
        </w:rPr>
        <w:t>caution</w:t>
      </w:r>
      <w:r w:rsidRPr="00565554">
        <w:rPr>
          <w:sz w:val="16"/>
        </w:rPr>
        <w:t xml:space="preserve">, </w:t>
      </w:r>
      <w:r w:rsidRPr="00565554">
        <w:rPr>
          <w:rStyle w:val="StyleUnderline"/>
        </w:rPr>
        <w:t xml:space="preserve">or risk killing the goose that lays the </w:t>
      </w:r>
      <w:r w:rsidRPr="00565554">
        <w:rPr>
          <w:rStyle w:val="Emphasis"/>
        </w:rPr>
        <w:t>golden eggs</w:t>
      </w:r>
      <w:r w:rsidRPr="00565554">
        <w:rPr>
          <w:sz w:val="16"/>
        </w:rPr>
        <w:t>.</w:t>
      </w:r>
    </w:p>
    <w:p w14:paraId="3270C101" w14:textId="77777777" w:rsidR="00160857" w:rsidRPr="00565554" w:rsidRDefault="00160857" w:rsidP="00160857">
      <w:pPr>
        <w:rPr>
          <w:sz w:val="16"/>
        </w:rPr>
      </w:pPr>
      <w:r w:rsidRPr="00565554">
        <w:rPr>
          <w:sz w:val="16"/>
        </w:rPr>
        <w:t xml:space="preserve">At the very least, </w:t>
      </w:r>
      <w:r w:rsidRPr="00565554">
        <w:rPr>
          <w:rStyle w:val="StyleUnderline"/>
        </w:rPr>
        <w:t>the fact that</w:t>
      </w:r>
      <w:r w:rsidRPr="00565554">
        <w:rPr>
          <w:sz w:val="16"/>
        </w:rPr>
        <w:t xml:space="preserve"> many of </w:t>
      </w:r>
      <w:r w:rsidRPr="00565554">
        <w:rPr>
          <w:rStyle w:val="StyleUnderline"/>
        </w:rPr>
        <w:t>the most dynamic industries in the world</w:t>
      </w:r>
      <w:r w:rsidRPr="00565554">
        <w:rPr>
          <w:sz w:val="16"/>
        </w:rPr>
        <w:t xml:space="preserve">—notably </w:t>
      </w:r>
      <w:r w:rsidRPr="00565554">
        <w:rPr>
          <w:rStyle w:val="StyleUnderline"/>
        </w:rPr>
        <w:t>the smartphone and computer hardware</w:t>
      </w:r>
      <w:r w:rsidRPr="00565554">
        <w:rPr>
          <w:sz w:val="16"/>
        </w:rPr>
        <w:t xml:space="preserve"> industries—</w:t>
      </w:r>
      <w:r w:rsidRPr="00565554">
        <w:rPr>
          <w:rStyle w:val="StyleUnderline"/>
        </w:rPr>
        <w:t>develop tech</w:t>
      </w:r>
      <w:r w:rsidRPr="00565554">
        <w:rPr>
          <w:sz w:val="16"/>
        </w:rPr>
        <w:t xml:space="preserve">nologies </w:t>
      </w:r>
      <w:r w:rsidRPr="00565554">
        <w:rPr>
          <w:rStyle w:val="StyleUnderline"/>
        </w:rPr>
        <w:t>collaboratively within SDOs is evidence</w:t>
      </w:r>
      <w:r w:rsidRPr="00565554">
        <w:rPr>
          <w:sz w:val="16"/>
        </w:rPr>
        <w:t xml:space="preserve"> that </w:t>
      </w:r>
      <w:r w:rsidRPr="00565554">
        <w:rPr>
          <w:rStyle w:val="StyleUnderline"/>
        </w:rPr>
        <w:t xml:space="preserve">the benefits of patent protection </w:t>
      </w:r>
      <w:r w:rsidRPr="00565554">
        <w:rPr>
          <w:rStyle w:val="Emphasis"/>
        </w:rPr>
        <w:t>go well beyond incentives to innovate</w:t>
      </w:r>
      <w:r w:rsidRPr="00565554">
        <w:rPr>
          <w:sz w:val="16"/>
        </w:rPr>
        <w:t>.</w:t>
      </w:r>
    </w:p>
    <w:p w14:paraId="2AA9188F" w14:textId="77777777" w:rsidR="00160857" w:rsidRPr="00565554" w:rsidRDefault="00160857" w:rsidP="00160857">
      <w:pPr>
        <w:rPr>
          <w:sz w:val="16"/>
        </w:rPr>
      </w:pPr>
      <w:r w:rsidRPr="00565554">
        <w:rPr>
          <w:sz w:val="16"/>
        </w:rPr>
        <w:t xml:space="preserve">II. The Misguided Shift Away </w:t>
      </w:r>
      <w:proofErr w:type="gramStart"/>
      <w:r w:rsidRPr="00565554">
        <w:rPr>
          <w:sz w:val="16"/>
        </w:rPr>
        <w:t>From</w:t>
      </w:r>
      <w:proofErr w:type="gramEnd"/>
      <w:r w:rsidRPr="00565554">
        <w:rPr>
          <w:sz w:val="16"/>
        </w:rPr>
        <w:t xml:space="preserve"> Injunctive Relief</w:t>
      </w:r>
    </w:p>
    <w:p w14:paraId="341FED95" w14:textId="77777777" w:rsidR="00160857" w:rsidRPr="00565554" w:rsidRDefault="00160857" w:rsidP="00160857">
      <w:pPr>
        <w:rPr>
          <w:sz w:val="16"/>
        </w:rPr>
      </w:pPr>
      <w:r w:rsidRPr="00565554">
        <w:rPr>
          <w:sz w:val="16"/>
        </w:rPr>
        <w:t xml:space="preserve">Historically, one of </w:t>
      </w:r>
      <w:r w:rsidRPr="00565554">
        <w:rPr>
          <w:rStyle w:val="StyleUnderline"/>
        </w:rPr>
        <w:t xml:space="preserve">the </w:t>
      </w:r>
      <w:r w:rsidRPr="00565554">
        <w:rPr>
          <w:rStyle w:val="Emphasis"/>
        </w:rPr>
        <w:t>most important feature</w:t>
      </w:r>
      <w:r w:rsidRPr="00565554">
        <w:rPr>
          <w:sz w:val="16"/>
        </w:rPr>
        <w:t xml:space="preserve">s </w:t>
      </w:r>
      <w:r w:rsidRPr="00565554">
        <w:rPr>
          <w:rStyle w:val="StyleUnderline"/>
        </w:rPr>
        <w:t>of property rights</w:t>
      </w:r>
      <w:r w:rsidRPr="00565554">
        <w:rPr>
          <w:sz w:val="16"/>
        </w:rPr>
        <w:t xml:space="preserve"> in general, </w:t>
      </w:r>
      <w:r w:rsidRPr="00565554">
        <w:rPr>
          <w:rStyle w:val="StyleUnderline"/>
        </w:rPr>
        <w:t xml:space="preserve">and </w:t>
      </w:r>
      <w:proofErr w:type="gramStart"/>
      <w:r w:rsidRPr="00565554">
        <w:rPr>
          <w:rStyle w:val="StyleUnderline"/>
        </w:rPr>
        <w:t>patents</w:t>
      </w:r>
      <w:r w:rsidRPr="00565554">
        <w:rPr>
          <w:sz w:val="16"/>
        </w:rPr>
        <w:t xml:space="preserve"> in particular, </w:t>
      </w:r>
      <w:r w:rsidRPr="00565554">
        <w:rPr>
          <w:rStyle w:val="StyleUnderline"/>
        </w:rPr>
        <w:t>is</w:t>
      </w:r>
      <w:proofErr w:type="gramEnd"/>
      <w:r w:rsidRPr="00565554">
        <w:rPr>
          <w:rStyle w:val="StyleUnderline"/>
        </w:rPr>
        <w:t xml:space="preserve"> that they provide owners with</w:t>
      </w:r>
      <w:r w:rsidRPr="00565554">
        <w:rPr>
          <w:sz w:val="16"/>
        </w:rPr>
        <w:t xml:space="preserve"> almost </w:t>
      </w:r>
      <w:r w:rsidRPr="00565554">
        <w:rPr>
          <w:rStyle w:val="StyleUnderline"/>
        </w:rPr>
        <w:t>absolute power</w:t>
      </w:r>
      <w:r w:rsidRPr="00565554">
        <w:rPr>
          <w:rStyle w:val="Emphasis"/>
        </w:rPr>
        <w:t xml:space="preserve"> to exclude use</w:t>
      </w:r>
      <w:r w:rsidRPr="00565554">
        <w:rPr>
          <w:sz w:val="16"/>
        </w:rPr>
        <w:t xml:space="preserve"> by third parties. As leading law and economics scholar Richard Epstein notes, “</w:t>
      </w:r>
      <w:r w:rsidRPr="00565554">
        <w:rPr>
          <w:rStyle w:val="StyleUnderline"/>
        </w:rPr>
        <w:t>Property rights are</w:t>
      </w:r>
      <w:r w:rsidRPr="00565554">
        <w:rPr>
          <w:sz w:val="16"/>
        </w:rPr>
        <w:t xml:space="preserve">, in this sense, </w:t>
      </w:r>
      <w:r w:rsidRPr="00565554">
        <w:rPr>
          <w:rStyle w:val="StyleUnderline"/>
        </w:rPr>
        <w:t>made absolute because</w:t>
      </w:r>
      <w:r w:rsidRPr="00565554">
        <w:rPr>
          <w:sz w:val="16"/>
        </w:rPr>
        <w:t xml:space="preserve"> the </w:t>
      </w:r>
      <w:r w:rsidRPr="00565554">
        <w:rPr>
          <w:rStyle w:val="StyleUnderline"/>
        </w:rPr>
        <w:t xml:space="preserve">ownership of some asset confers </w:t>
      </w:r>
      <w:r w:rsidRPr="00565554">
        <w:rPr>
          <w:rStyle w:val="Emphasis"/>
        </w:rPr>
        <w:t xml:space="preserve">sole and </w:t>
      </w:r>
      <w:r w:rsidRPr="00565554">
        <w:rPr>
          <w:rStyle w:val="Emphasis"/>
          <w:highlight w:val="cyan"/>
        </w:rPr>
        <w:t>exclusive power</w:t>
      </w:r>
      <w:r w:rsidRPr="00565554">
        <w:rPr>
          <w:rStyle w:val="StyleUnderline"/>
        </w:rPr>
        <w:t xml:space="preserve"> on a given individual to determine whether to retain or part with an asset on whatever terms he sees fit</w:t>
      </w:r>
      <w:r w:rsidRPr="00565554">
        <w:rPr>
          <w:sz w:val="16"/>
        </w:rPr>
        <w:t xml:space="preserve">.”[23] In the case of physical property, such exclusion is achieved through laws against trespass (the use of real property without permission), nuisance (imposition of adverse effects on property such as noise and pollution), and conversion (the taking of chattels without permission).[24] In the case of IP, </w:t>
      </w:r>
      <w:r w:rsidRPr="00565554">
        <w:rPr>
          <w:rStyle w:val="StyleUnderline"/>
        </w:rPr>
        <w:t>exclusion is achieved through rights established by statute</w:t>
      </w:r>
      <w:r w:rsidRPr="00565554">
        <w:rPr>
          <w:sz w:val="16"/>
        </w:rPr>
        <w:t xml:space="preserve">.[25] For example, </w:t>
      </w:r>
      <w:r w:rsidRPr="00565554">
        <w:rPr>
          <w:rStyle w:val="StyleUnderline"/>
        </w:rPr>
        <w:t xml:space="preserve">the owner of a patent is granted the </w:t>
      </w:r>
      <w:r w:rsidRPr="00565554">
        <w:rPr>
          <w:rStyle w:val="Emphasis"/>
        </w:rPr>
        <w:t>exclusive right</w:t>
      </w:r>
      <w:r w:rsidRPr="00565554">
        <w:rPr>
          <w:rStyle w:val="StyleUnderline"/>
        </w:rPr>
        <w:t xml:space="preserve"> to determine who may use the product or process specified in the patent</w:t>
      </w:r>
      <w:r w:rsidRPr="00565554">
        <w:rPr>
          <w:sz w:val="16"/>
        </w:rPr>
        <w:t>, usually for 20 years after filing.</w:t>
      </w:r>
    </w:p>
    <w:p w14:paraId="47EA397B" w14:textId="77777777" w:rsidR="00160857" w:rsidRPr="00565554" w:rsidRDefault="00160857" w:rsidP="00160857">
      <w:pPr>
        <w:rPr>
          <w:sz w:val="16"/>
        </w:rPr>
      </w:pPr>
      <w:r w:rsidRPr="00565554">
        <w:rPr>
          <w:rStyle w:val="StyleUnderline"/>
        </w:rPr>
        <w:t xml:space="preserve">These laws </w:t>
      </w:r>
      <w:r w:rsidRPr="00565554">
        <w:rPr>
          <w:rStyle w:val="StyleUnderline"/>
          <w:highlight w:val="cyan"/>
        </w:rPr>
        <w:t xml:space="preserve">would be </w:t>
      </w:r>
      <w:r w:rsidRPr="00565554">
        <w:rPr>
          <w:rStyle w:val="Emphasis"/>
          <w:highlight w:val="cyan"/>
        </w:rPr>
        <w:t>meaningless</w:t>
      </w:r>
      <w:r w:rsidRPr="00565554">
        <w:rPr>
          <w:sz w:val="16"/>
        </w:rPr>
        <w:t xml:space="preserve">, however, </w:t>
      </w:r>
      <w:r w:rsidRPr="00565554">
        <w:rPr>
          <w:rStyle w:val="StyleUnderline"/>
          <w:highlight w:val="cyan"/>
        </w:rPr>
        <w:t>without</w:t>
      </w:r>
      <w:r w:rsidRPr="00565554">
        <w:rPr>
          <w:rStyle w:val="StyleUnderline"/>
        </w:rPr>
        <w:t xml:space="preserve"> the </w:t>
      </w:r>
      <w:r w:rsidRPr="00565554">
        <w:rPr>
          <w:rStyle w:val="StyleUnderline"/>
          <w:highlight w:val="cyan"/>
        </w:rPr>
        <w:t xml:space="preserve">ability to </w:t>
      </w:r>
      <w:r w:rsidRPr="00565554">
        <w:rPr>
          <w:rStyle w:val="Emphasis"/>
          <w:highlight w:val="cyan"/>
        </w:rPr>
        <w:t>enforce</w:t>
      </w:r>
      <w:r w:rsidRPr="00565554">
        <w:rPr>
          <w:rStyle w:val="StyleUnderline"/>
          <w:highlight w:val="cyan"/>
        </w:rPr>
        <w:t xml:space="preserve"> </w:t>
      </w:r>
      <w:r w:rsidRPr="00565554">
        <w:rPr>
          <w:rStyle w:val="StyleUnderline"/>
        </w:rPr>
        <w:t xml:space="preserve">them </w:t>
      </w:r>
      <w:r w:rsidRPr="00565554">
        <w:rPr>
          <w:rStyle w:val="StyleUnderline"/>
          <w:highlight w:val="cyan"/>
        </w:rPr>
        <w:t xml:space="preserve">and </w:t>
      </w:r>
      <w:r w:rsidRPr="00565554">
        <w:rPr>
          <w:rStyle w:val="Emphasis"/>
          <w:highlight w:val="cyan"/>
        </w:rPr>
        <w:t>remedy</w:t>
      </w:r>
      <w:r w:rsidRPr="00565554">
        <w:rPr>
          <w:rStyle w:val="StyleUnderline"/>
          <w:highlight w:val="cyan"/>
        </w:rPr>
        <w:t xml:space="preserve"> breaches</w:t>
      </w:r>
      <w:r w:rsidRPr="00565554">
        <w:rPr>
          <w:sz w:val="16"/>
        </w:rPr>
        <w:t xml:space="preserve">. And </w:t>
      </w:r>
      <w:r w:rsidRPr="00565554">
        <w:rPr>
          <w:rStyle w:val="StyleUnderline"/>
          <w:sz w:val="16"/>
          <w:szCs w:val="16"/>
        </w:rPr>
        <w:t xml:space="preserve">one of </w:t>
      </w:r>
      <w:r w:rsidRPr="00565554">
        <w:rPr>
          <w:rStyle w:val="StyleUnderline"/>
          <w:highlight w:val="cyan"/>
        </w:rPr>
        <w:t xml:space="preserve">the </w:t>
      </w:r>
      <w:r w:rsidRPr="00565554">
        <w:rPr>
          <w:rStyle w:val="Emphasis"/>
          <w:highlight w:val="cyan"/>
        </w:rPr>
        <w:t>most important remedi</w:t>
      </w:r>
      <w:r w:rsidRPr="00565554">
        <w:rPr>
          <w:rStyle w:val="Emphasis"/>
          <w:b w:val="0"/>
          <w:bCs/>
          <w:sz w:val="16"/>
          <w:szCs w:val="16"/>
        </w:rPr>
        <w:t>es</w:t>
      </w:r>
      <w:r w:rsidRPr="00565554">
        <w:rPr>
          <w:rStyle w:val="StyleUnderline"/>
          <w:sz w:val="16"/>
          <w:szCs w:val="16"/>
        </w:rPr>
        <w:t xml:space="preserve"> </w:t>
      </w:r>
      <w:r w:rsidRPr="00565554">
        <w:rPr>
          <w:rStyle w:val="StyleUnderline"/>
          <w:highlight w:val="cyan"/>
        </w:rPr>
        <w:t xml:space="preserve">is the </w:t>
      </w:r>
      <w:r w:rsidRPr="00565554">
        <w:rPr>
          <w:rStyle w:val="Emphasis"/>
          <w:highlight w:val="cyan"/>
        </w:rPr>
        <w:t>injunction</w:t>
      </w:r>
      <w:r w:rsidRPr="00565554">
        <w:rPr>
          <w:sz w:val="16"/>
        </w:rPr>
        <w:t xml:space="preserve">. In its most general sense, an injunction is a court order either requiring or prohibiting certain acts.[26] In the context of IP rights, </w:t>
      </w:r>
      <w:r w:rsidRPr="00565554">
        <w:rPr>
          <w:rStyle w:val="StyleUnderline"/>
        </w:rPr>
        <w:t>injunctions</w:t>
      </w:r>
      <w:r w:rsidRPr="00565554">
        <w:rPr>
          <w:sz w:val="16"/>
        </w:rPr>
        <w:t xml:space="preserve"> are usually applied by courts as a means of </w:t>
      </w:r>
      <w:r w:rsidRPr="00565554">
        <w:rPr>
          <w:rStyle w:val="Emphasis"/>
        </w:rPr>
        <w:t>prohibit</w:t>
      </w:r>
      <w:r w:rsidRPr="00565554">
        <w:rPr>
          <w:sz w:val="16"/>
        </w:rPr>
        <w:t xml:space="preserve">ing </w:t>
      </w:r>
      <w:r w:rsidRPr="00565554">
        <w:rPr>
          <w:rStyle w:val="StyleUnderline"/>
        </w:rPr>
        <w:t>the unauthorized or unlicensed use of a patented technology</w:t>
      </w:r>
      <w:r w:rsidRPr="00565554">
        <w:rPr>
          <w:sz w:val="16"/>
        </w:rPr>
        <w:t>.</w:t>
      </w:r>
    </w:p>
    <w:p w14:paraId="7FAC010A" w14:textId="77777777" w:rsidR="00160857" w:rsidRDefault="00160857" w:rsidP="00160857">
      <w:pPr>
        <w:rPr>
          <w:sz w:val="16"/>
        </w:rPr>
      </w:pPr>
      <w:r w:rsidRPr="00565554">
        <w:rPr>
          <w:sz w:val="16"/>
        </w:rPr>
        <w:t xml:space="preserve">The </w:t>
      </w:r>
      <w:r w:rsidRPr="00565554">
        <w:rPr>
          <w:rStyle w:val="StyleUnderline"/>
        </w:rPr>
        <w:t xml:space="preserve">period of </w:t>
      </w:r>
      <w:r w:rsidRPr="00565554">
        <w:rPr>
          <w:rStyle w:val="StyleUnderline"/>
          <w:highlight w:val="cyan"/>
        </w:rPr>
        <w:t>exclusivity</w:t>
      </w:r>
      <w:r w:rsidRPr="00565554">
        <w:rPr>
          <w:rStyle w:val="StyleUnderline"/>
        </w:rPr>
        <w:t xml:space="preserve"> established by a patent </w:t>
      </w:r>
      <w:r w:rsidRPr="00565554">
        <w:rPr>
          <w:rStyle w:val="Emphasis"/>
          <w:highlight w:val="cyan"/>
        </w:rPr>
        <w:t xml:space="preserve">works in tandem </w:t>
      </w:r>
      <w:r w:rsidRPr="00565554">
        <w:rPr>
          <w:rStyle w:val="StyleUnderline"/>
          <w:highlight w:val="cyan"/>
        </w:rPr>
        <w:t>with</w:t>
      </w:r>
      <w:r w:rsidRPr="00565554">
        <w:rPr>
          <w:rStyle w:val="StyleUnderline"/>
        </w:rPr>
        <w:t xml:space="preserve"> the </w:t>
      </w:r>
      <w:r w:rsidRPr="00565554">
        <w:rPr>
          <w:rStyle w:val="StyleUnderline"/>
          <w:highlight w:val="cyan"/>
        </w:rPr>
        <w:t>injunctive power to</w:t>
      </w:r>
      <w:r w:rsidRPr="00565554">
        <w:rPr>
          <w:sz w:val="16"/>
        </w:rPr>
        <w:t xml:space="preserve"> both </w:t>
      </w:r>
      <w:r w:rsidRPr="00565554">
        <w:rPr>
          <w:rStyle w:val="StyleUnderline"/>
          <w:highlight w:val="cyan"/>
        </w:rPr>
        <w:t>create</w:t>
      </w:r>
      <w:r w:rsidRPr="00565554">
        <w:rPr>
          <w:rStyle w:val="StyleUnderline"/>
        </w:rPr>
        <w:t xml:space="preserve"> an </w:t>
      </w:r>
      <w:r w:rsidRPr="00565554">
        <w:rPr>
          <w:rStyle w:val="Emphasis"/>
          <w:highlight w:val="cyan"/>
        </w:rPr>
        <w:t xml:space="preserve">incentive to invest </w:t>
      </w:r>
      <w:r w:rsidRPr="00565554">
        <w:rPr>
          <w:rStyle w:val="StyleUnderline"/>
          <w:highlight w:val="cyan"/>
        </w:rPr>
        <w:t>and</w:t>
      </w:r>
      <w:r w:rsidRPr="00565554">
        <w:rPr>
          <w:sz w:val="16"/>
        </w:rPr>
        <w:t xml:space="preserve">—perhaps more critically—to </w:t>
      </w:r>
      <w:r w:rsidRPr="00565554">
        <w:rPr>
          <w:rStyle w:val="Emphasis"/>
          <w:highlight w:val="cyan"/>
        </w:rPr>
        <w:t>facilitate</w:t>
      </w:r>
      <w:r w:rsidRPr="00565554">
        <w:rPr>
          <w:sz w:val="16"/>
        </w:rPr>
        <w:t xml:space="preserve"> the </w:t>
      </w:r>
      <w:r w:rsidRPr="00565554">
        <w:rPr>
          <w:rStyle w:val="Emphasis"/>
          <w:highlight w:val="cyan"/>
        </w:rPr>
        <w:t>licensing</w:t>
      </w:r>
      <w:r w:rsidRPr="00565554">
        <w:rPr>
          <w:rStyle w:val="StyleUnderline"/>
        </w:rPr>
        <w:t xml:space="preserve"> of inventions</w:t>
      </w:r>
      <w:r w:rsidRPr="00565554">
        <w:rPr>
          <w:sz w:val="16"/>
        </w:rPr>
        <w:t xml:space="preserve">.[27] There are many reasons that someone may invent a new product or process, but </w:t>
      </w:r>
      <w:r w:rsidRPr="00565554">
        <w:rPr>
          <w:rStyle w:val="StyleUnderline"/>
        </w:rPr>
        <w:t xml:space="preserve">if they are </w:t>
      </w:r>
      <w:r w:rsidRPr="00565554">
        <w:rPr>
          <w:rStyle w:val="StyleUnderline"/>
          <w:highlight w:val="cyan"/>
        </w:rPr>
        <w:t xml:space="preserve">to be optimally </w:t>
      </w:r>
      <w:r w:rsidRPr="00565554">
        <w:rPr>
          <w:rStyle w:val="Emphasis"/>
          <w:highlight w:val="cyan"/>
        </w:rPr>
        <w:t>encouraged to distribute</w:t>
      </w:r>
      <w:r w:rsidRPr="00565554">
        <w:rPr>
          <w:rStyle w:val="StyleUnderline"/>
        </w:rPr>
        <w:t xml:space="preserve"> that </w:t>
      </w:r>
      <w:r w:rsidRPr="00565554">
        <w:rPr>
          <w:rStyle w:val="StyleUnderline"/>
          <w:highlight w:val="cyan"/>
        </w:rPr>
        <w:t>product</w:t>
      </w:r>
      <w:r w:rsidRPr="00565554">
        <w:rPr>
          <w:sz w:val="16"/>
        </w:rPr>
        <w:t>—and thus generate the associated social welfare—</w:t>
      </w:r>
      <w:r w:rsidRPr="00565554">
        <w:rPr>
          <w:rStyle w:val="StyleUnderline"/>
          <w:highlight w:val="cyan"/>
        </w:rPr>
        <w:t xml:space="preserve">the </w:t>
      </w:r>
      <w:r w:rsidRPr="00565554">
        <w:rPr>
          <w:rStyle w:val="Emphasis"/>
          <w:highlight w:val="cyan"/>
        </w:rPr>
        <w:t>ability to engage supply chains</w:t>
      </w:r>
      <w:r w:rsidRPr="00565554">
        <w:rPr>
          <w:rStyle w:val="StyleUnderline"/>
          <w:highlight w:val="cyan"/>
        </w:rPr>
        <w:t xml:space="preserve"> to fully commercialize</w:t>
      </w:r>
      <w:r w:rsidRPr="00565554">
        <w:rPr>
          <w:rStyle w:val="StyleUnderline"/>
        </w:rPr>
        <w:t xml:space="preserve"> the invention </w:t>
      </w:r>
      <w:r w:rsidRPr="00565554">
        <w:rPr>
          <w:rStyle w:val="StyleUnderline"/>
          <w:highlight w:val="cyan"/>
        </w:rPr>
        <w:t xml:space="preserve">is </w:t>
      </w:r>
      <w:r w:rsidRPr="00565554">
        <w:rPr>
          <w:rStyle w:val="Emphasis"/>
          <w:highlight w:val="cyan"/>
        </w:rPr>
        <w:t>crucial</w:t>
      </w:r>
      <w:r w:rsidRPr="00565554">
        <w:rPr>
          <w:sz w:val="16"/>
        </w:rPr>
        <w:t xml:space="preserve">.[28] </w:t>
      </w:r>
      <w:r w:rsidRPr="00565554">
        <w:rPr>
          <w:rStyle w:val="StyleUnderline"/>
          <w:highlight w:val="cyan"/>
        </w:rPr>
        <w:t xml:space="preserve">If a patent holder </w:t>
      </w:r>
      <w:r w:rsidRPr="00565554">
        <w:rPr>
          <w:rStyle w:val="Emphasis"/>
          <w:highlight w:val="cyan"/>
        </w:rPr>
        <w:t>believes</w:t>
      </w:r>
      <w:r w:rsidRPr="00565554">
        <w:rPr>
          <w:sz w:val="16"/>
        </w:rPr>
        <w:t xml:space="preserve"> that </w:t>
      </w:r>
      <w:r w:rsidRPr="00565554">
        <w:rPr>
          <w:rStyle w:val="StyleUnderline"/>
        </w:rPr>
        <w:t xml:space="preserve">the path to </w:t>
      </w:r>
      <w:r w:rsidRPr="00565554">
        <w:rPr>
          <w:rStyle w:val="StyleUnderline"/>
          <w:highlight w:val="cyan"/>
        </w:rPr>
        <w:t>commercialization</w:t>
      </w:r>
      <w:r w:rsidRPr="00565554">
        <w:rPr>
          <w:rStyle w:val="StyleUnderline"/>
        </w:rPr>
        <w:t xml:space="preserve"> and remuneration </w:t>
      </w:r>
      <w:r w:rsidRPr="00565554">
        <w:rPr>
          <w:rStyle w:val="StyleUnderline"/>
          <w:highlight w:val="cyan"/>
        </w:rPr>
        <w:t xml:space="preserve">is </w:t>
      </w:r>
      <w:r w:rsidRPr="00565554">
        <w:rPr>
          <w:rStyle w:val="Emphasis"/>
          <w:highlight w:val="cyan"/>
        </w:rPr>
        <w:t>hindered</w:t>
      </w:r>
      <w:r w:rsidRPr="00565554">
        <w:rPr>
          <w:rStyle w:val="StyleUnderline"/>
          <w:highlight w:val="cyan"/>
        </w:rPr>
        <w:t xml:space="preserve"> by infringers, she will have </w:t>
      </w:r>
      <w:r w:rsidRPr="00565554">
        <w:rPr>
          <w:rStyle w:val="Emphasis"/>
          <w:highlight w:val="cyan"/>
        </w:rPr>
        <w:t>less incentive to invest</w:t>
      </w:r>
      <w:r w:rsidRPr="00565554">
        <w:rPr>
          <w:rStyle w:val="StyleUnderline"/>
        </w:rPr>
        <w:t xml:space="preserve"> fully in the commercialization process</w:t>
      </w:r>
      <w:r w:rsidRPr="00565554">
        <w:rPr>
          <w:sz w:val="16"/>
        </w:rPr>
        <w:t xml:space="preserve"> (</w:t>
      </w:r>
      <w:r w:rsidRPr="00565554">
        <w:rPr>
          <w:rStyle w:val="StyleUnderline"/>
        </w:rPr>
        <w:t>or in the innovation in the first place</w:t>
      </w:r>
      <w:r w:rsidRPr="00565554">
        <w:rPr>
          <w:sz w:val="16"/>
        </w:rPr>
        <w:t xml:space="preserve">). Because </w:t>
      </w:r>
      <w:r w:rsidRPr="00565554">
        <w:rPr>
          <w:rStyle w:val="StyleUnderline"/>
          <w:highlight w:val="cyan"/>
        </w:rPr>
        <w:t xml:space="preserve">infringement affects </w:t>
      </w:r>
      <w:r w:rsidRPr="00565554">
        <w:rPr>
          <w:rStyle w:val="StyleUnderline"/>
        </w:rPr>
        <w:t xml:space="preserve">both the </w:t>
      </w:r>
      <w:r w:rsidRPr="00565554">
        <w:rPr>
          <w:rStyle w:val="Emphasis"/>
        </w:rPr>
        <w:t xml:space="preserve">initial </w:t>
      </w:r>
      <w:r w:rsidRPr="00565554">
        <w:rPr>
          <w:rStyle w:val="Emphasis"/>
          <w:highlight w:val="cyan"/>
        </w:rPr>
        <w:t>incentive to innovate</w:t>
      </w:r>
      <w:r w:rsidRPr="00565554">
        <w:rPr>
          <w:rStyle w:val="StyleUnderline"/>
          <w:highlight w:val="cyan"/>
        </w:rPr>
        <w:t xml:space="preserve"> as well as</w:t>
      </w:r>
      <w:r w:rsidRPr="00565554">
        <w:rPr>
          <w:rStyle w:val="StyleUnderline"/>
        </w:rPr>
        <w:t xml:space="preserve"> the </w:t>
      </w:r>
      <w:r w:rsidRPr="00565554">
        <w:rPr>
          <w:rStyle w:val="Emphasis"/>
        </w:rPr>
        <w:t xml:space="preserve">complex process of </w:t>
      </w:r>
      <w:r w:rsidRPr="00565554">
        <w:rPr>
          <w:rStyle w:val="Emphasis"/>
          <w:highlight w:val="cyan"/>
        </w:rPr>
        <w:t>commercialization</w:t>
      </w:r>
      <w:r w:rsidRPr="00565554">
        <w:rPr>
          <w:sz w:val="16"/>
        </w:rPr>
        <w:t>, courts have historically granted injunctions against those who have used a patent without proper authorization.</w:t>
      </w:r>
    </w:p>
    <w:p w14:paraId="04B0E947" w14:textId="77777777" w:rsidR="00160857" w:rsidRDefault="00160857" w:rsidP="00160857"/>
    <w:p w14:paraId="11F1FA06" w14:textId="77777777" w:rsidR="00160857" w:rsidRDefault="00160857" w:rsidP="00160857"/>
    <w:p w14:paraId="0B11789F" w14:textId="77777777" w:rsidR="00160857" w:rsidRDefault="00160857" w:rsidP="00160857"/>
    <w:p w14:paraId="384D2755" w14:textId="77777777" w:rsidR="00160857" w:rsidRPr="00565554" w:rsidRDefault="00160857" w:rsidP="00160857">
      <w:pPr>
        <w:rPr>
          <w:rStyle w:val="Style13ptBold"/>
        </w:rPr>
      </w:pPr>
      <w:r w:rsidRPr="00565554">
        <w:rPr>
          <w:rStyle w:val="Style13ptBold"/>
        </w:rPr>
        <w:t>Manne 20</w:t>
      </w:r>
    </w:p>
    <w:p w14:paraId="02EAAADE" w14:textId="77777777" w:rsidR="00160857" w:rsidRPr="00565554" w:rsidRDefault="00160857" w:rsidP="00160857">
      <w:pPr>
        <w:rPr>
          <w:sz w:val="16"/>
          <w:szCs w:val="16"/>
        </w:rPr>
      </w:pPr>
      <w:r w:rsidRPr="00565554">
        <w:rPr>
          <w:sz w:val="16"/>
          <w:szCs w:val="16"/>
          <w:u w:val="single"/>
        </w:rPr>
        <w:t>Geoffrey A. Manne</w:t>
      </w:r>
      <w:r w:rsidRPr="00565554">
        <w:rPr>
          <w:sz w:val="16"/>
          <w:szCs w:val="16"/>
        </w:rPr>
        <w:t xml:space="preserve"> is the president and founder of the </w:t>
      </w:r>
      <w:r w:rsidRPr="00565554">
        <w:rPr>
          <w:sz w:val="16"/>
          <w:szCs w:val="16"/>
          <w:u w:val="single"/>
        </w:rPr>
        <w:t>International Center for Law and Economics</w:t>
      </w:r>
      <w:r w:rsidRPr="00565554">
        <w:rPr>
          <w:sz w:val="16"/>
          <w:szCs w:val="16"/>
        </w:rPr>
        <w:t xml:space="preserve"> (ICLE), a nonprofit, nonpartisan research center based in Portland, Oregon. He is also a distinguished fellow at </w:t>
      </w:r>
      <w:r w:rsidRPr="00565554">
        <w:rPr>
          <w:sz w:val="16"/>
          <w:szCs w:val="16"/>
          <w:u w:val="single"/>
        </w:rPr>
        <w:t>Northwestern Law School’s Searle Center on Law</w:t>
      </w:r>
      <w:r w:rsidRPr="00565554">
        <w:rPr>
          <w:sz w:val="16"/>
          <w:szCs w:val="16"/>
        </w:rPr>
        <w:t xml:space="preserve">, Regulation, &amp; Economic Growth. Mr. Manne earned his JD and AB degrees from the University of Chicago and is an expert in the economic analysis of law, specializing in competition, telecommunications, consumer protection, intellectual property, and technology policy. Manne was a </w:t>
      </w:r>
      <w:r w:rsidRPr="00565554">
        <w:rPr>
          <w:sz w:val="16"/>
          <w:szCs w:val="16"/>
          <w:u w:val="single"/>
        </w:rPr>
        <w:t>law professor at Lewis &amp; Clark Law School</w:t>
      </w:r>
      <w:r w:rsidRPr="00565554">
        <w:rPr>
          <w:sz w:val="16"/>
          <w:szCs w:val="16"/>
        </w:rPr>
        <w:t xml:space="preserve">. Manne has also served as a </w:t>
      </w:r>
      <w:r w:rsidRPr="00565554">
        <w:rPr>
          <w:sz w:val="16"/>
          <w:szCs w:val="16"/>
          <w:u w:val="single"/>
        </w:rPr>
        <w:t>lecturer in law</w:t>
      </w:r>
      <w:r w:rsidRPr="00565554">
        <w:rPr>
          <w:sz w:val="16"/>
          <w:szCs w:val="16"/>
        </w:rPr>
        <w:t xml:space="preserve"> at the </w:t>
      </w:r>
      <w:r w:rsidRPr="00565554">
        <w:rPr>
          <w:sz w:val="16"/>
          <w:szCs w:val="16"/>
          <w:u w:val="single"/>
        </w:rPr>
        <w:t>University of Chicago Law School</w:t>
      </w:r>
      <w:r w:rsidRPr="00565554">
        <w:rPr>
          <w:sz w:val="16"/>
          <w:szCs w:val="16"/>
        </w:rPr>
        <w:t xml:space="preserve"> and the </w:t>
      </w:r>
      <w:r w:rsidRPr="00565554">
        <w:rPr>
          <w:sz w:val="16"/>
          <w:szCs w:val="16"/>
          <w:u w:val="single"/>
        </w:rPr>
        <w:t>University of Virginia School of Law</w:t>
      </w:r>
      <w:r w:rsidRPr="00565554">
        <w:rPr>
          <w:sz w:val="16"/>
          <w:szCs w:val="16"/>
        </w:rPr>
        <w:t xml:space="preserve">. He practiced </w:t>
      </w:r>
      <w:r w:rsidRPr="00565554">
        <w:rPr>
          <w:sz w:val="16"/>
          <w:szCs w:val="16"/>
          <w:u w:val="single"/>
        </w:rPr>
        <w:t>antitrust law and appellate litigation at Latham &amp; Watkins</w:t>
      </w:r>
      <w:r w:rsidRPr="00565554">
        <w:rPr>
          <w:sz w:val="16"/>
          <w:szCs w:val="16"/>
        </w:rPr>
        <w:t xml:space="preserve">, </w:t>
      </w:r>
      <w:r w:rsidRPr="00565554">
        <w:rPr>
          <w:sz w:val="16"/>
          <w:szCs w:val="16"/>
          <w:u w:val="single"/>
        </w:rPr>
        <w:t>clerked for Hon. Morris S. Arnold</w:t>
      </w:r>
      <w:r w:rsidRPr="00565554">
        <w:rPr>
          <w:sz w:val="16"/>
          <w:szCs w:val="16"/>
        </w:rPr>
        <w:t xml:space="preserve"> on the 8th Circuit Court of Appeals, and worked as a research assistant for Judge Richard Posner. He was also employed by the FTC. Mr. Manne’s publications have appeared in numerous journals including the Journal of Competition Law and Economics, </w:t>
      </w:r>
      <w:r w:rsidRPr="00565554">
        <w:rPr>
          <w:sz w:val="16"/>
          <w:szCs w:val="16"/>
          <w:u w:val="single"/>
        </w:rPr>
        <w:t>the Harvard Journal of Law</w:t>
      </w:r>
      <w:r w:rsidRPr="00565554">
        <w:rPr>
          <w:sz w:val="16"/>
          <w:szCs w:val="16"/>
        </w:rPr>
        <w:t xml:space="preserve"> and Technology, </w:t>
      </w:r>
      <w:r w:rsidRPr="00565554">
        <w:rPr>
          <w:sz w:val="16"/>
          <w:szCs w:val="16"/>
          <w:u w:val="single"/>
        </w:rPr>
        <w:t>the Supreme Court Economic Review</w:t>
      </w:r>
      <w:r w:rsidRPr="00565554">
        <w:rPr>
          <w:sz w:val="16"/>
          <w:szCs w:val="16"/>
        </w:rPr>
        <w:t xml:space="preserve">, and the Arizona Law Review, among others. Manne is the editor of a volume from Cambridge University Press entitled, Competition Policy and Intellectual Property Law Under Uncertainty: Regulating Innovation. Manne has also testified on several occasions before Congress and at the FCC and FTC, and he regularly files written comments and amicus briefs on key antitrust, IP, and telecommunications issues. </w:t>
      </w:r>
      <w:r w:rsidRPr="00565554">
        <w:rPr>
          <w:sz w:val="16"/>
          <w:szCs w:val="16"/>
          <w:u w:val="single"/>
        </w:rPr>
        <w:t>Kristian Stout</w:t>
      </w:r>
      <w:r w:rsidRPr="00565554">
        <w:rPr>
          <w:sz w:val="16"/>
          <w:szCs w:val="16"/>
        </w:rPr>
        <w:t xml:space="preserve">, ICLE’s Director of Innovation Policy is an expert in intellectual property, antitrust, telecommunications, and Internet governance. Kristian has been a Fellow at the Internet Law &amp; Policy Foundry, as well as the Eagleton Institute of Politics. Kristian was the Chair of the Asset Forfeiture Working Group for the NJ State Advisory Committee to the United States Commission on Civil Rights. Kristian graduated magna cum laude from the Rutgers University School of </w:t>
      </w:r>
      <w:proofErr w:type="gramStart"/>
      <w:r w:rsidRPr="00565554">
        <w:rPr>
          <w:sz w:val="16"/>
          <w:szCs w:val="16"/>
        </w:rPr>
        <w:t>law, and</w:t>
      </w:r>
      <w:proofErr w:type="gramEnd"/>
      <w:r w:rsidRPr="00565554">
        <w:rPr>
          <w:sz w:val="16"/>
          <w:szCs w:val="16"/>
        </w:rPr>
        <w:t xml:space="preserve"> served on the editorial board of the Rutgers Journal of Law and Public Policy. </w:t>
      </w:r>
      <w:r w:rsidRPr="00565554">
        <w:rPr>
          <w:sz w:val="16"/>
          <w:szCs w:val="16"/>
          <w:u w:val="single"/>
        </w:rPr>
        <w:t>Julian Morris</w:t>
      </w:r>
      <w:r w:rsidRPr="00565554">
        <w:rPr>
          <w:sz w:val="16"/>
          <w:szCs w:val="16"/>
        </w:rPr>
        <w:t xml:space="preserve"> is a Senior Scholar at the International Center for Law &amp; Economics. </w:t>
      </w:r>
      <w:r w:rsidRPr="00565554">
        <w:rPr>
          <w:sz w:val="16"/>
          <w:szCs w:val="16"/>
          <w:u w:val="single"/>
        </w:rPr>
        <w:t>Dirk Auer</w:t>
      </w:r>
      <w:r w:rsidRPr="00565554">
        <w:rPr>
          <w:sz w:val="16"/>
          <w:szCs w:val="16"/>
        </w:rPr>
        <w:t xml:space="preserve"> is the Senior Fellow for Law &amp; Economics at the International Center for Law &amp; Economics; Aug 11, 2020; The Deterioration of Appropriate Remedies in Patent Disputes; Volume 21; </w:t>
      </w:r>
      <w:hyperlink r:id="rId27" w:history="1">
        <w:r w:rsidRPr="00565554">
          <w:rPr>
            <w:rStyle w:val="Hyperlink"/>
            <w:sz w:val="16"/>
            <w:szCs w:val="16"/>
          </w:rPr>
          <w:t>https://fedsoc.org/fedsoc-review/the-deterioration-of-appropriate-remedies-in-patent-disputes</w:t>
        </w:r>
      </w:hyperlink>
      <w:r w:rsidRPr="00565554">
        <w:rPr>
          <w:sz w:val="16"/>
          <w:szCs w:val="16"/>
        </w:rPr>
        <w:t>; [TMS—GK] *We do not endorse gendered language.</w:t>
      </w:r>
    </w:p>
    <w:p w14:paraId="7FA9C8F5" w14:textId="77777777" w:rsidR="00160857" w:rsidRPr="00565554" w:rsidRDefault="00160857" w:rsidP="00160857">
      <w:pPr>
        <w:rPr>
          <w:sz w:val="16"/>
        </w:rPr>
      </w:pPr>
      <w:r w:rsidRPr="00565554">
        <w:rPr>
          <w:sz w:val="16"/>
        </w:rPr>
        <w:t xml:space="preserve">B. eBay v. </w:t>
      </w:r>
      <w:proofErr w:type="spellStart"/>
      <w:r w:rsidRPr="00565554">
        <w:rPr>
          <w:sz w:val="16"/>
        </w:rPr>
        <w:t>MercExchange</w:t>
      </w:r>
      <w:proofErr w:type="spellEnd"/>
    </w:p>
    <w:p w14:paraId="2F8F55B2" w14:textId="77777777" w:rsidR="00160857" w:rsidRPr="00565554" w:rsidRDefault="00160857" w:rsidP="00160857">
      <w:pPr>
        <w:rPr>
          <w:sz w:val="16"/>
        </w:rPr>
      </w:pPr>
      <w:r w:rsidRPr="00565554">
        <w:rPr>
          <w:sz w:val="16"/>
        </w:rPr>
        <w:t xml:space="preserve">The Supreme Court’s 2006 ruling in eBay Inc. v. </w:t>
      </w:r>
      <w:proofErr w:type="spellStart"/>
      <w:r w:rsidRPr="00565554">
        <w:rPr>
          <w:sz w:val="16"/>
        </w:rPr>
        <w:t>MercExchange</w:t>
      </w:r>
      <w:proofErr w:type="spellEnd"/>
      <w:r w:rsidRPr="00565554">
        <w:rPr>
          <w:sz w:val="16"/>
        </w:rPr>
        <w:t>, LLC significantly limited patent holders’ ability to obtain permanent injunctions.[45] Injunctions have long been a mainstay of copyright and patent laws in the U.S. For instance, the Patent Act clearly states that, “The several courts having jurisdiction of cases under this title may grant injunctions in accordance with the principles of equity to prevent the violation of any right secured by patent, on such terms as the court deems reasonable.”[46] Likewise, the U.S. Copyright Act provides that “Any court having jurisdiction of a civil action arising under this title may, subject to the provisions of section 1498 of title 28, grant temporary and final injunctions on such terms as it may deem reasonable to prevent or restrain infringement of a copyright.”[47]</w:t>
      </w:r>
    </w:p>
    <w:p w14:paraId="28D74D6E" w14:textId="77777777" w:rsidR="00160857" w:rsidRPr="00565554" w:rsidRDefault="00160857" w:rsidP="00160857">
      <w:pPr>
        <w:rPr>
          <w:sz w:val="16"/>
        </w:rPr>
      </w:pPr>
      <w:r w:rsidRPr="00565554">
        <w:rPr>
          <w:sz w:val="16"/>
        </w:rPr>
        <w:t>At first sight, these statutes seem to have at least two important implications. On the one hand, their drafters undoubtedly saw injunctions as a central piece of both patent and copyright laws in the U.S. On the other hand, the right to obtain an injunction is not absolute. Instead, the drafters submitted injunctions to a reasonableness standard. As explained below, the Supreme Court said this much in its eBay ruling.[48] This raises the question: when is it reasonable for courts to grant such injunctions?</w:t>
      </w:r>
    </w:p>
    <w:p w14:paraId="66C23E8A" w14:textId="77777777" w:rsidR="00160857" w:rsidRPr="00565554" w:rsidRDefault="00160857" w:rsidP="00160857">
      <w:pPr>
        <w:rPr>
          <w:sz w:val="16"/>
        </w:rPr>
      </w:pPr>
      <w:r w:rsidRPr="00565554">
        <w:rPr>
          <w:sz w:val="16"/>
        </w:rPr>
        <w:t xml:space="preserve">Outside of patent law, courts had long applied a four-factor test </w:t>
      </w:r>
      <w:proofErr w:type="gramStart"/>
      <w:r w:rsidRPr="00565554">
        <w:rPr>
          <w:sz w:val="16"/>
        </w:rPr>
        <w:t>in order to</w:t>
      </w:r>
      <w:proofErr w:type="gramEnd"/>
      <w:r w:rsidRPr="00565554">
        <w:rPr>
          <w:sz w:val="16"/>
        </w:rPr>
        <w:t xml:space="preserve"> decide whether injunctions were appropriate.[49] The Supreme Court summarized the contours of this test in its eBay ruling:</w:t>
      </w:r>
    </w:p>
    <w:p w14:paraId="44E61C35" w14:textId="77777777" w:rsidR="00160857" w:rsidRPr="00565554" w:rsidRDefault="00160857" w:rsidP="00160857">
      <w:pPr>
        <w:ind w:left="720"/>
        <w:rPr>
          <w:sz w:val="16"/>
        </w:rPr>
      </w:pPr>
      <w:r w:rsidRPr="00565554">
        <w:rPr>
          <w:sz w:val="16"/>
        </w:rPr>
        <w:t>According to well-established principles of equity, a plaintiff seeking a permanent injunction must satisfy a four-factor test before a court may grant such relief. A plaintiff must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injunction.[50]</w:t>
      </w:r>
    </w:p>
    <w:p w14:paraId="4AD5028E" w14:textId="77777777" w:rsidR="00160857" w:rsidRPr="00565554" w:rsidRDefault="00160857" w:rsidP="00160857">
      <w:pPr>
        <w:rPr>
          <w:sz w:val="16"/>
        </w:rPr>
      </w:pPr>
      <w:r w:rsidRPr="00565554">
        <w:rPr>
          <w:sz w:val="16"/>
        </w:rPr>
        <w:t xml:space="preserve">However, in the realm of permanent patent injunctions, there were significant uncertainties as to how (and whether) this test should be administered. In its eBay ruling, the Supreme Court attempted to stake out a middle ground between two antagonistic approaches to permanent patent injunctions, one defended by the district court and the other by the court of appeals: “[While] the District Court denied </w:t>
      </w:r>
      <w:proofErr w:type="spellStart"/>
      <w:r w:rsidRPr="00565554">
        <w:rPr>
          <w:sz w:val="16"/>
        </w:rPr>
        <w:t>MercExchange’s</w:t>
      </w:r>
      <w:proofErr w:type="spellEnd"/>
      <w:r w:rsidRPr="00565554">
        <w:rPr>
          <w:sz w:val="16"/>
        </w:rPr>
        <w:t xml:space="preserve"> motion for permanent injunctive relief . . ., [t]he [] Federal Circuit reversed, applying its ‘general rule that courts will issue permanent injunctions against patent infringement absent exceptional circumstances.’”[51]</w:t>
      </w:r>
    </w:p>
    <w:p w14:paraId="68CFF19A" w14:textId="77777777" w:rsidR="00160857" w:rsidRPr="00565554" w:rsidRDefault="00160857" w:rsidP="00160857">
      <w:pPr>
        <w:rPr>
          <w:sz w:val="16"/>
        </w:rPr>
      </w:pPr>
      <w:r w:rsidRPr="00565554">
        <w:rPr>
          <w:sz w:val="16"/>
        </w:rPr>
        <w:t>The Supreme Court concluded that the traditional four-factor test (applied by courts in equity to determine whether a permanent injunction should be granted) was equally applicable to permanent patent injunctions. But the Court provided little detail as to how the test should be applied in practice. Its main conclusion was simply that “The decision whether to grant or deny injunctive relief rests within the equitable discretion of the district courts, and that such discretion must be exercised consistent with traditional principles of equity, in patent disputes no less than in other cases governed by such standards.”[52] That said, while the Court failed to describe how the four-factor test should be applied to patent injunctions, it did offer examples of approaches that were not appropriate. In doing so, the Court explicitly excluded what had previously been the Federal Circuit’s standard practice when assessing permanent patent injunctions. For decades, the Federal Circuit—which handles appeals in patent lawsuits—had awarded injunctions when claimants established that their patent was valid and infringed.[53] Under the new eBay ruling, this approach was no longer tenable:</w:t>
      </w:r>
    </w:p>
    <w:p w14:paraId="0C748FFE" w14:textId="77777777" w:rsidR="00160857" w:rsidRPr="00565554" w:rsidRDefault="00160857" w:rsidP="00160857">
      <w:pPr>
        <w:ind w:left="720"/>
        <w:rPr>
          <w:sz w:val="16"/>
        </w:rPr>
      </w:pPr>
      <w:r w:rsidRPr="00565554">
        <w:rPr>
          <w:sz w:val="16"/>
        </w:rPr>
        <w:t>In reversing the District Court, the Court of Appeals departed in the opposite direction from the four-factor test. The court articulated a “general rule,” unique to patent disputes, “that a permanent injunction will issue once infringement and validity have been adjudged</w:t>
      </w:r>
      <w:proofErr w:type="gramStart"/>
      <w:r w:rsidRPr="00565554">
        <w:rPr>
          <w:sz w:val="16"/>
        </w:rPr>
        <w:t>. . . .</w:t>
      </w:r>
      <w:proofErr w:type="gramEnd"/>
      <w:r w:rsidRPr="00565554">
        <w:rPr>
          <w:sz w:val="16"/>
        </w:rPr>
        <w:t>”</w:t>
      </w:r>
    </w:p>
    <w:p w14:paraId="6EC4BE17" w14:textId="77777777" w:rsidR="00160857" w:rsidRPr="00565554" w:rsidRDefault="00160857" w:rsidP="00160857">
      <w:pPr>
        <w:ind w:firstLine="720"/>
        <w:rPr>
          <w:sz w:val="16"/>
        </w:rPr>
      </w:pPr>
      <w:r w:rsidRPr="00565554">
        <w:rPr>
          <w:sz w:val="16"/>
        </w:rPr>
        <w:t>Just as the District Court erred in its categorical denial of injunctive relief, the Court of Appeals erred in its categorical grant of such relief.[54]</w:t>
      </w:r>
    </w:p>
    <w:p w14:paraId="0CBD68C0" w14:textId="77777777" w:rsidR="00160857" w:rsidRPr="00565554" w:rsidRDefault="00160857" w:rsidP="00160857">
      <w:pPr>
        <w:rPr>
          <w:sz w:val="16"/>
        </w:rPr>
      </w:pPr>
      <w:r w:rsidRPr="00565554">
        <w:rPr>
          <w:sz w:val="16"/>
        </w:rPr>
        <w:t xml:space="preserve">As a result, </w:t>
      </w:r>
      <w:r w:rsidRPr="00565554">
        <w:rPr>
          <w:rStyle w:val="StyleUnderline"/>
        </w:rPr>
        <w:t xml:space="preserve">the ruling </w:t>
      </w:r>
      <w:r w:rsidRPr="00565554">
        <w:rPr>
          <w:rStyle w:val="Emphasis"/>
        </w:rPr>
        <w:t>significantly narrowed</w:t>
      </w:r>
      <w:r w:rsidRPr="00565554">
        <w:rPr>
          <w:sz w:val="16"/>
        </w:rPr>
        <w:t xml:space="preserve"> the </w:t>
      </w:r>
      <w:r w:rsidRPr="00565554">
        <w:rPr>
          <w:rStyle w:val="StyleUnderline"/>
        </w:rPr>
        <w:t>circumstances</w:t>
      </w:r>
      <w:r w:rsidRPr="00565554">
        <w:rPr>
          <w:sz w:val="16"/>
        </w:rPr>
        <w:t xml:space="preserve"> under which </w:t>
      </w:r>
      <w:r w:rsidRPr="00565554">
        <w:rPr>
          <w:rStyle w:val="StyleUnderline"/>
        </w:rPr>
        <w:t>patent holders could obtain permanent injunctions</w:t>
      </w:r>
      <w:r w:rsidRPr="00565554">
        <w:rPr>
          <w:sz w:val="16"/>
        </w:rPr>
        <w:t>.</w:t>
      </w:r>
    </w:p>
    <w:p w14:paraId="596852E8" w14:textId="77777777" w:rsidR="00160857" w:rsidRPr="00565554" w:rsidRDefault="00160857" w:rsidP="00160857">
      <w:pPr>
        <w:rPr>
          <w:sz w:val="16"/>
        </w:rPr>
      </w:pPr>
      <w:r w:rsidRPr="00565554">
        <w:rPr>
          <w:sz w:val="16"/>
        </w:rPr>
        <w:t xml:space="preserve">Such a development is hard to square with guiding principles of IP law. Indeed, as numerous authors have observed, </w:t>
      </w:r>
      <w:r w:rsidRPr="00565554">
        <w:rPr>
          <w:rStyle w:val="StyleUnderline"/>
        </w:rPr>
        <w:t xml:space="preserve">injunctions are a </w:t>
      </w:r>
      <w:r w:rsidRPr="00565554">
        <w:rPr>
          <w:rStyle w:val="Emphasis"/>
        </w:rPr>
        <w:t>distinguishing feature</w:t>
      </w:r>
      <w:r w:rsidRPr="00565554">
        <w:rPr>
          <w:rStyle w:val="StyleUnderline"/>
        </w:rPr>
        <w:t xml:space="preserve"> of IP protection</w:t>
      </w:r>
      <w:r w:rsidRPr="00565554">
        <w:rPr>
          <w:sz w:val="16"/>
        </w:rPr>
        <w:t xml:space="preserve">.[55] And this is true in the Patent Act, which explicitly gives inventors the right to exclude third parties from using their inventions.[56] The wording of the </w:t>
      </w:r>
      <w:r w:rsidRPr="00565554">
        <w:rPr>
          <w:rStyle w:val="StyleUnderline"/>
        </w:rPr>
        <w:t xml:space="preserve">statute would be </w:t>
      </w:r>
      <w:r w:rsidRPr="00565554">
        <w:rPr>
          <w:rStyle w:val="Emphasis"/>
        </w:rPr>
        <w:t>meaningless</w:t>
      </w:r>
      <w:r w:rsidRPr="00565554">
        <w:rPr>
          <w:rStyle w:val="StyleUnderline"/>
        </w:rPr>
        <w:t xml:space="preserve"> if third parties could </w:t>
      </w:r>
      <w:r w:rsidRPr="00565554">
        <w:rPr>
          <w:rStyle w:val="Emphasis"/>
        </w:rPr>
        <w:t>routinely force exchanges</w:t>
      </w:r>
      <w:r w:rsidRPr="00565554">
        <w:rPr>
          <w:rStyle w:val="StyleUnderline"/>
        </w:rPr>
        <w:t xml:space="preserve"> simply by paying damages to the inventor</w:t>
      </w:r>
      <w:r w:rsidRPr="00565554">
        <w:rPr>
          <w:sz w:val="16"/>
        </w:rPr>
        <w:t xml:space="preserve">.[57] This is not to say that the right to obtain injunctions is absolute, of course. But, reflecting the centrality of the right to exclude, the Federal Circuit developed its automatic injunction rule in intentional contrast to the traditional four-factor test for injunctions in other contexts.[58] In doing so, it also adopted a rule in consonance with the long-established approach of courts of equity to the awarding of patent remedies: “In due course, however, the realization emerged that, in situations where an infringement did in fact exist (and was continuing), </w:t>
      </w:r>
      <w:r w:rsidRPr="00565554">
        <w:rPr>
          <w:rStyle w:val="StyleUnderline"/>
        </w:rPr>
        <w:t xml:space="preserve">denying the holder an injunction was </w:t>
      </w:r>
      <w:r w:rsidRPr="00565554">
        <w:rPr>
          <w:rStyle w:val="Emphasis"/>
        </w:rPr>
        <w:t>tantamount</w:t>
      </w:r>
      <w:r w:rsidRPr="00565554">
        <w:rPr>
          <w:rStyle w:val="StyleUnderline"/>
        </w:rPr>
        <w:t xml:space="preserve"> to rendering the patent’s </w:t>
      </w:r>
      <w:r w:rsidRPr="00565554">
        <w:rPr>
          <w:rStyle w:val="Emphasis"/>
        </w:rPr>
        <w:t>grant of exclusivity meaningless</w:t>
      </w:r>
      <w:r w:rsidRPr="00565554">
        <w:rPr>
          <w:sz w:val="16"/>
        </w:rPr>
        <w:t>.”[59]</w:t>
      </w:r>
    </w:p>
    <w:p w14:paraId="12418139" w14:textId="77777777" w:rsidR="00160857" w:rsidRPr="00565554" w:rsidRDefault="00160857" w:rsidP="00160857">
      <w:pPr>
        <w:rPr>
          <w:sz w:val="16"/>
        </w:rPr>
      </w:pPr>
      <w:r w:rsidRPr="00565554">
        <w:rPr>
          <w:sz w:val="16"/>
        </w:rPr>
        <w:t>C. Post-eBay</w:t>
      </w:r>
    </w:p>
    <w:p w14:paraId="7607339B" w14:textId="77777777" w:rsidR="00160857" w:rsidRPr="00565554" w:rsidRDefault="00160857" w:rsidP="00160857">
      <w:pPr>
        <w:rPr>
          <w:sz w:val="16"/>
        </w:rPr>
      </w:pPr>
      <w:r w:rsidRPr="00565554">
        <w:rPr>
          <w:sz w:val="16"/>
        </w:rPr>
        <w:t xml:space="preserve">Predictably, </w:t>
      </w:r>
      <w:r w:rsidRPr="00565554">
        <w:rPr>
          <w:rStyle w:val="StyleUnderline"/>
        </w:rPr>
        <w:t xml:space="preserve">the eBay ruling led lower courts to grant </w:t>
      </w:r>
      <w:r w:rsidRPr="00565554">
        <w:rPr>
          <w:rStyle w:val="Emphasis"/>
        </w:rPr>
        <w:t>fewer permanent injunctions</w:t>
      </w:r>
      <w:r w:rsidRPr="00565554">
        <w:rPr>
          <w:rStyle w:val="StyleUnderline"/>
        </w:rPr>
        <w:t xml:space="preserve"> in patent litigation suits</w:t>
      </w:r>
      <w:r w:rsidRPr="00565554">
        <w:rPr>
          <w:sz w:val="16"/>
        </w:rPr>
        <w:t xml:space="preserve">, </w:t>
      </w:r>
      <w:r w:rsidRPr="00565554">
        <w:rPr>
          <w:rStyle w:val="StyleUnderline"/>
        </w:rPr>
        <w:t xml:space="preserve">and </w:t>
      </w:r>
      <w:r w:rsidRPr="00565554">
        <w:rPr>
          <w:rStyle w:val="Emphasis"/>
        </w:rPr>
        <w:t>numerous empirical studies</w:t>
      </w:r>
      <w:r w:rsidRPr="00565554">
        <w:rPr>
          <w:rStyle w:val="StyleUnderline"/>
        </w:rPr>
        <w:t xml:space="preserve"> have shown</w:t>
      </w:r>
      <w:r w:rsidRPr="00565554">
        <w:rPr>
          <w:sz w:val="16"/>
        </w:rPr>
        <w:t xml:space="preserve"> that </w:t>
      </w:r>
      <w:r w:rsidRPr="00565554">
        <w:rPr>
          <w:rStyle w:val="StyleUnderline"/>
        </w:rPr>
        <w:t xml:space="preserve">the eBay ruling made permanent injunctions </w:t>
      </w:r>
      <w:r w:rsidRPr="00565554">
        <w:rPr>
          <w:rStyle w:val="Emphasis"/>
        </w:rPr>
        <w:t>harder to obtain</w:t>
      </w:r>
      <w:r w:rsidRPr="00565554">
        <w:rPr>
          <w:rStyle w:val="StyleUnderline"/>
        </w:rPr>
        <w:t xml:space="preserve"> in patent litigation</w:t>
      </w:r>
      <w:r w:rsidRPr="00565554">
        <w:rPr>
          <w:sz w:val="16"/>
        </w:rPr>
        <w:t>. For instance, one study found that, in the two years following the eBay ruling, twenty-four district court decisions granted injunctions, and ten denied them.[60] This is echoed by another study which concluded that courts granted injunctions at a rate of roughly two-to-one.[61] Finally, an extensive study by Kirti Gupta and Jay Kesan concluded that permanent injunctions were 44.1% less likely to be granted after the eBay ruling (and 33% less likely for preliminary injunctions).[62] The authors also show that the reduction in injunctions was stronger for PAEs.[63]</w:t>
      </w:r>
    </w:p>
    <w:p w14:paraId="0D53C197" w14:textId="77777777" w:rsidR="00160857" w:rsidRPr="00565554" w:rsidRDefault="00160857" w:rsidP="00160857">
      <w:pPr>
        <w:rPr>
          <w:sz w:val="16"/>
        </w:rPr>
      </w:pPr>
      <w:r w:rsidRPr="00565554">
        <w:rPr>
          <w:rStyle w:val="StyleUnderline"/>
        </w:rPr>
        <w:t>Critics of injunctions</w:t>
      </w:r>
      <w:r w:rsidRPr="00565554">
        <w:rPr>
          <w:sz w:val="16"/>
        </w:rPr>
        <w:t xml:space="preserve"> had </w:t>
      </w:r>
      <w:r w:rsidRPr="00565554">
        <w:rPr>
          <w:rStyle w:val="Emphasis"/>
        </w:rPr>
        <w:t>hoped</w:t>
      </w:r>
      <w:r w:rsidRPr="00565554">
        <w:rPr>
          <w:sz w:val="16"/>
        </w:rPr>
        <w:t xml:space="preserve"> that </w:t>
      </w:r>
      <w:r w:rsidRPr="00565554">
        <w:rPr>
          <w:rStyle w:val="StyleUnderline"/>
        </w:rPr>
        <w:t xml:space="preserve">reducing the availability of injunctions would have a </w:t>
      </w:r>
      <w:r w:rsidRPr="00565554">
        <w:rPr>
          <w:rStyle w:val="Emphasis"/>
        </w:rPr>
        <w:t>positive effect</w:t>
      </w:r>
      <w:r w:rsidRPr="00565554">
        <w:rPr>
          <w:rStyle w:val="StyleUnderline"/>
        </w:rPr>
        <w:t xml:space="preserve"> on innovation</w:t>
      </w:r>
      <w:r w:rsidRPr="00565554">
        <w:rPr>
          <w:sz w:val="16"/>
        </w:rPr>
        <w:t xml:space="preserve">—notably </w:t>
      </w:r>
      <w:r w:rsidRPr="00565554">
        <w:rPr>
          <w:rStyle w:val="StyleUnderline"/>
        </w:rPr>
        <w:t>by reducing patent holdup</w:t>
      </w:r>
      <w:r w:rsidRPr="00565554">
        <w:rPr>
          <w:sz w:val="16"/>
        </w:rPr>
        <w:t xml:space="preserve">.[64] </w:t>
      </w:r>
      <w:r w:rsidRPr="00565554">
        <w:rPr>
          <w:rStyle w:val="StyleUnderline"/>
        </w:rPr>
        <w:t xml:space="preserve">But </w:t>
      </w:r>
      <w:r w:rsidRPr="00565554">
        <w:rPr>
          <w:rStyle w:val="Emphasis"/>
        </w:rPr>
        <w:t>empirical research</w:t>
      </w:r>
      <w:r w:rsidRPr="00565554">
        <w:rPr>
          <w:sz w:val="16"/>
        </w:rPr>
        <w:t xml:space="preserve"> by Alexander </w:t>
      </w:r>
      <w:proofErr w:type="spellStart"/>
      <w:r w:rsidRPr="00565554">
        <w:rPr>
          <w:sz w:val="16"/>
        </w:rPr>
        <w:t>Galetovic</w:t>
      </w:r>
      <w:proofErr w:type="spellEnd"/>
      <w:r w:rsidRPr="00565554">
        <w:rPr>
          <w:sz w:val="16"/>
        </w:rPr>
        <w:t xml:space="preserve">, Stephen Haber, and Ross Levine </w:t>
      </w:r>
      <w:r w:rsidRPr="00565554">
        <w:rPr>
          <w:rStyle w:val="StyleUnderline"/>
        </w:rPr>
        <w:t>suggests</w:t>
      </w:r>
      <w:r w:rsidRPr="00565554">
        <w:rPr>
          <w:sz w:val="16"/>
        </w:rPr>
        <w:t xml:space="preserve"> that </w:t>
      </w:r>
      <w:r w:rsidRPr="00565554">
        <w:rPr>
          <w:rStyle w:val="StyleUnderline"/>
        </w:rPr>
        <w:t xml:space="preserve">this was </w:t>
      </w:r>
      <w:r w:rsidRPr="00565554">
        <w:rPr>
          <w:rStyle w:val="Emphasis"/>
        </w:rPr>
        <w:t>not the case</w:t>
      </w:r>
      <w:r w:rsidRPr="00565554">
        <w:rPr>
          <w:sz w:val="16"/>
        </w:rPr>
        <w:t xml:space="preserve">: Overall, </w:t>
      </w:r>
      <w:r w:rsidRPr="00565554">
        <w:rPr>
          <w:rStyle w:val="StyleUnderline"/>
        </w:rPr>
        <w:t>the eBay decision</w:t>
      </w:r>
      <w:r w:rsidRPr="00565554">
        <w:rPr>
          <w:sz w:val="16"/>
        </w:rPr>
        <w:t xml:space="preserve"> does not appear to have significantly affected innovation levels in patent-intensive industries.[65] Other authors have reached a similar conclusion.[66] However, the fact </w:t>
      </w:r>
      <w:r w:rsidRPr="00565554">
        <w:rPr>
          <w:rStyle w:val="StyleUnderline"/>
        </w:rPr>
        <w:t xml:space="preserve">that the eBay ruling has not yet reduced innovation is </w:t>
      </w:r>
      <w:r w:rsidRPr="00565554">
        <w:rPr>
          <w:rStyle w:val="Emphasis"/>
        </w:rPr>
        <w:t>no guarantee</w:t>
      </w:r>
      <w:r w:rsidRPr="00565554">
        <w:rPr>
          <w:sz w:val="16"/>
        </w:rPr>
        <w:t xml:space="preserve"> that </w:t>
      </w:r>
      <w:r w:rsidRPr="00565554">
        <w:rPr>
          <w:rStyle w:val="StyleUnderline"/>
        </w:rPr>
        <w:t xml:space="preserve">it will not do so in the </w:t>
      </w:r>
      <w:r w:rsidRPr="00565554">
        <w:rPr>
          <w:rStyle w:val="Emphasis"/>
        </w:rPr>
        <w:t>future</w:t>
      </w:r>
      <w:r w:rsidRPr="00565554">
        <w:rPr>
          <w:sz w:val="16"/>
        </w:rPr>
        <w:t xml:space="preserve">. Likewise, as this paper makes abundantly clear, the eBay ruling is but one of many policy developments that have weakened the legal protections afforded to patent holders (or that threaten to do so). While each of these developments might not individually have a statistically significant effect on innovation (which is what the </w:t>
      </w:r>
      <w:proofErr w:type="spellStart"/>
      <w:r w:rsidRPr="00565554">
        <w:rPr>
          <w:sz w:val="16"/>
        </w:rPr>
        <w:t>Galetovic</w:t>
      </w:r>
      <w:proofErr w:type="spellEnd"/>
      <w:r w:rsidRPr="00565554">
        <w:rPr>
          <w:sz w:val="16"/>
        </w:rPr>
        <w:t xml:space="preserve">, et al. paper looks at in relation to the eBay ruling), the cumulative effect of these changes could be much larger. In other words, </w:t>
      </w:r>
      <w:r w:rsidRPr="00565554">
        <w:rPr>
          <w:rStyle w:val="StyleUnderline"/>
        </w:rPr>
        <w:t>available evidence suggests</w:t>
      </w:r>
      <w:r w:rsidRPr="00565554">
        <w:rPr>
          <w:sz w:val="16"/>
        </w:rPr>
        <w:t xml:space="preserve"> that </w:t>
      </w:r>
      <w:r w:rsidRPr="00565554">
        <w:rPr>
          <w:rStyle w:val="StyleUnderline"/>
        </w:rPr>
        <w:t xml:space="preserve">the </w:t>
      </w:r>
      <w:r w:rsidRPr="00565554">
        <w:rPr>
          <w:rStyle w:val="Emphasis"/>
        </w:rPr>
        <w:t>threat of injunctions</w:t>
      </w:r>
      <w:r w:rsidRPr="00565554">
        <w:rPr>
          <w:rStyle w:val="StyleUnderline"/>
        </w:rPr>
        <w:t xml:space="preserve"> is </w:t>
      </w:r>
      <w:r w:rsidRPr="00565554">
        <w:rPr>
          <w:rStyle w:val="Emphasis"/>
        </w:rPr>
        <w:t xml:space="preserve">unlikely to cause patent holdup </w:t>
      </w:r>
      <w:r w:rsidRPr="00565554">
        <w:rPr>
          <w:rStyle w:val="StyleUnderline"/>
        </w:rPr>
        <w:t>and</w:t>
      </w:r>
      <w:r w:rsidRPr="00565554">
        <w:rPr>
          <w:rStyle w:val="Emphasis"/>
        </w:rPr>
        <w:t xml:space="preserve"> reduce innovation</w:t>
      </w:r>
      <w:r w:rsidRPr="00565554">
        <w:rPr>
          <w:sz w:val="16"/>
        </w:rPr>
        <w:t xml:space="preserve">. However, </w:t>
      </w:r>
      <w:r w:rsidRPr="00565554">
        <w:rPr>
          <w:rStyle w:val="Emphasis"/>
        </w:rPr>
        <w:t>this does not suggest</w:t>
      </w:r>
      <w:r w:rsidRPr="00565554">
        <w:rPr>
          <w:sz w:val="16"/>
        </w:rPr>
        <w:t xml:space="preserve"> that </w:t>
      </w:r>
      <w:r w:rsidRPr="00565554">
        <w:rPr>
          <w:rStyle w:val="StyleUnderline"/>
        </w:rPr>
        <w:t xml:space="preserve">systematically weakening the patent system would have </w:t>
      </w:r>
      <w:r w:rsidRPr="00565554">
        <w:rPr>
          <w:rStyle w:val="Emphasis"/>
        </w:rPr>
        <w:t>no effect</w:t>
      </w:r>
      <w:r w:rsidRPr="00565554">
        <w:rPr>
          <w:rStyle w:val="StyleUnderline"/>
        </w:rPr>
        <w:t xml:space="preserve"> on technological progress</w:t>
      </w:r>
      <w:r w:rsidRPr="00565554">
        <w:rPr>
          <w:sz w:val="16"/>
        </w:rPr>
        <w:t>.</w:t>
      </w:r>
    </w:p>
    <w:p w14:paraId="61367021" w14:textId="77777777" w:rsidR="00160857" w:rsidRPr="00565554" w:rsidRDefault="00160857" w:rsidP="00160857">
      <w:pPr>
        <w:rPr>
          <w:sz w:val="16"/>
        </w:rPr>
      </w:pPr>
      <w:r w:rsidRPr="00565554">
        <w:rPr>
          <w:rStyle w:val="StyleUnderline"/>
        </w:rPr>
        <w:t>One of the important features of injunctions</w:t>
      </w:r>
      <w:r w:rsidRPr="00565554">
        <w:rPr>
          <w:sz w:val="16"/>
        </w:rPr>
        <w:t xml:space="preserve"> that </w:t>
      </w:r>
      <w:r w:rsidRPr="00565554">
        <w:rPr>
          <w:rStyle w:val="Emphasis"/>
        </w:rPr>
        <w:t>critics miss</w:t>
      </w:r>
      <w:r w:rsidRPr="00565554">
        <w:rPr>
          <w:rStyle w:val="StyleUnderline"/>
        </w:rPr>
        <w:t xml:space="preserve"> is that they are </w:t>
      </w:r>
      <w:r w:rsidRPr="00565554">
        <w:rPr>
          <w:rStyle w:val="Emphasis"/>
        </w:rPr>
        <w:t>not solely a tool</w:t>
      </w:r>
      <w:r w:rsidRPr="00565554">
        <w:rPr>
          <w:rStyle w:val="StyleUnderline"/>
        </w:rPr>
        <w:t xml:space="preserve"> for simple exclusion from property</w:t>
      </w:r>
      <w:r w:rsidRPr="00565554">
        <w:rPr>
          <w:sz w:val="16"/>
        </w:rPr>
        <w:t xml:space="preserve">, </w:t>
      </w:r>
      <w:r w:rsidRPr="00565554">
        <w:rPr>
          <w:rStyle w:val="StyleUnderline"/>
        </w:rPr>
        <w:t xml:space="preserve">but a tool that </w:t>
      </w:r>
      <w:r w:rsidRPr="00565554">
        <w:rPr>
          <w:rStyle w:val="Emphasis"/>
        </w:rPr>
        <w:t>promotes efficient bargaining</w:t>
      </w:r>
      <w:r w:rsidRPr="00565554">
        <w:rPr>
          <w:sz w:val="16"/>
        </w:rPr>
        <w:t xml:space="preserve">.[67] </w:t>
      </w:r>
      <w:r w:rsidRPr="00565554">
        <w:rPr>
          <w:rStyle w:val="StyleUnderline"/>
        </w:rPr>
        <w:t>If a property holder</w:t>
      </w:r>
      <w:r w:rsidRPr="00565554">
        <w:rPr>
          <w:sz w:val="16"/>
        </w:rPr>
        <w:t xml:space="preserve"> ultimately </w:t>
      </w:r>
      <w:r w:rsidRPr="00565554">
        <w:rPr>
          <w:rStyle w:val="StyleUnderline"/>
        </w:rPr>
        <w:t>has the right to exclude infringers</w:t>
      </w:r>
      <w:r w:rsidRPr="00565554">
        <w:rPr>
          <w:sz w:val="16"/>
        </w:rPr>
        <w:t xml:space="preserve">, </w:t>
      </w:r>
      <w:r w:rsidRPr="00565554">
        <w:rPr>
          <w:rStyle w:val="StyleUnderline"/>
        </w:rPr>
        <w:t>there is</w:t>
      </w:r>
      <w:r w:rsidRPr="00565554">
        <w:rPr>
          <w:sz w:val="16"/>
        </w:rPr>
        <w:t xml:space="preserve"> relatively </w:t>
      </w:r>
      <w:r w:rsidRPr="00565554">
        <w:rPr>
          <w:rStyle w:val="Emphasis"/>
        </w:rPr>
        <w:t>more weight</w:t>
      </w:r>
      <w:r w:rsidRPr="00565554">
        <w:rPr>
          <w:sz w:val="16"/>
        </w:rPr>
        <w:t xml:space="preserve"> placed </w:t>
      </w:r>
      <w:r w:rsidRPr="00565554">
        <w:rPr>
          <w:rStyle w:val="StyleUnderline"/>
        </w:rPr>
        <w:t xml:space="preserve">on the importance of </w:t>
      </w:r>
      <w:r w:rsidRPr="00565554">
        <w:rPr>
          <w:rStyle w:val="Emphasis"/>
        </w:rPr>
        <w:t>initial bargaining</w:t>
      </w:r>
      <w:r w:rsidRPr="00565554">
        <w:rPr>
          <w:rStyle w:val="StyleUnderline"/>
        </w:rPr>
        <w:t xml:space="preserve"> for licenses</w:t>
      </w:r>
      <w:r w:rsidRPr="00565554">
        <w:rPr>
          <w:sz w:val="16"/>
        </w:rPr>
        <w:t xml:space="preserve">. </w:t>
      </w:r>
      <w:r w:rsidRPr="00565554">
        <w:rPr>
          <w:rStyle w:val="StyleUnderline"/>
        </w:rPr>
        <w:t>Post-eBay</w:t>
      </w:r>
      <w:r w:rsidRPr="00565554">
        <w:rPr>
          <w:sz w:val="16"/>
        </w:rPr>
        <w:t>, “</w:t>
      </w:r>
      <w:r w:rsidRPr="00565554">
        <w:rPr>
          <w:rStyle w:val="Emphasis"/>
        </w:rPr>
        <w:t>efficient infringement</w:t>
      </w:r>
      <w:r w:rsidRPr="00565554">
        <w:rPr>
          <w:sz w:val="16"/>
        </w:rPr>
        <w:t xml:space="preserve">” </w:t>
      </w:r>
      <w:r w:rsidRPr="00565554">
        <w:rPr>
          <w:rStyle w:val="StyleUnderline"/>
        </w:rPr>
        <w:t>becomes a viable choice for firms</w:t>
      </w:r>
      <w:r w:rsidRPr="00565554">
        <w:rPr>
          <w:sz w:val="16"/>
        </w:rPr>
        <w:t xml:space="preserve"> seeking to maximize profits. Thus, implementing </w:t>
      </w:r>
      <w:r w:rsidRPr="00565554">
        <w:rPr>
          <w:rStyle w:val="StyleUnderline"/>
        </w:rPr>
        <w:t>firms</w:t>
      </w:r>
      <w:r w:rsidRPr="00565554">
        <w:rPr>
          <w:sz w:val="16"/>
        </w:rPr>
        <w:t xml:space="preserve"> seeking to pay as little as possible </w:t>
      </w:r>
      <w:r w:rsidRPr="00565554">
        <w:rPr>
          <w:rStyle w:val="StyleUnderline"/>
        </w:rPr>
        <w:t xml:space="preserve">for the use of an invention have </w:t>
      </w:r>
      <w:r w:rsidRPr="00565554">
        <w:rPr>
          <w:rStyle w:val="Emphasis"/>
        </w:rPr>
        <w:t>incentives to disregard</w:t>
      </w:r>
      <w:r w:rsidRPr="00565554">
        <w:rPr>
          <w:rStyle w:val="StyleUnderline"/>
        </w:rPr>
        <w:t xml:space="preserve"> the bargaining process with a patent holder altogether</w:t>
      </w:r>
      <w:r w:rsidRPr="00565554">
        <w:rPr>
          <w:sz w:val="16"/>
        </w:rPr>
        <w:t xml:space="preserve">. The </w:t>
      </w:r>
      <w:r w:rsidRPr="00565554">
        <w:rPr>
          <w:rStyle w:val="Emphasis"/>
        </w:rPr>
        <w:t>relative decline</w:t>
      </w:r>
      <w:r w:rsidRPr="00565554">
        <w:rPr>
          <w:rStyle w:val="StyleUnderline"/>
        </w:rPr>
        <w:t xml:space="preserve"> in the importance of injunctions </w:t>
      </w:r>
      <w:r w:rsidRPr="00565554">
        <w:rPr>
          <w:rStyle w:val="Emphasis"/>
        </w:rPr>
        <w:t>narrows</w:t>
      </w:r>
      <w:r w:rsidRPr="00565554">
        <w:rPr>
          <w:rStyle w:val="StyleUnderline"/>
        </w:rPr>
        <w:t xml:space="preserve"> the bargaining range</w:t>
      </w:r>
      <w:r w:rsidRPr="00565554">
        <w:rPr>
          <w:sz w:val="16"/>
        </w:rPr>
        <w:t xml:space="preserve">, and the narrower range of prices </w:t>
      </w:r>
      <w:proofErr w:type="spellStart"/>
      <w:r w:rsidRPr="00565554">
        <w:rPr>
          <w:sz w:val="16"/>
        </w:rPr>
        <w:t>an</w:t>
      </w:r>
      <w:proofErr w:type="spellEnd"/>
      <w:r w:rsidRPr="00565554">
        <w:rPr>
          <w:sz w:val="16"/>
        </w:rPr>
        <w:t xml:space="preserve"> implementing firm will offer means </w:t>
      </w:r>
      <w:r w:rsidRPr="00565554">
        <w:rPr>
          <w:rStyle w:val="StyleUnderline"/>
        </w:rPr>
        <w:t xml:space="preserve">agreement is </w:t>
      </w:r>
      <w:r w:rsidRPr="00565554">
        <w:rPr>
          <w:rStyle w:val="Emphasis"/>
        </w:rPr>
        <w:t>less likely</w:t>
      </w:r>
      <w:r w:rsidRPr="00565554">
        <w:rPr>
          <w:sz w:val="16"/>
        </w:rPr>
        <w:t xml:space="preserve"> even if it does bargain. </w:t>
      </w:r>
      <w:r w:rsidRPr="00565554">
        <w:rPr>
          <w:rStyle w:val="StyleUnderline"/>
        </w:rPr>
        <w:t>Where rightsholders can be reasonably expected to enforce their patent rights</w:t>
      </w:r>
      <w:r w:rsidRPr="00565554">
        <w:rPr>
          <w:sz w:val="16"/>
        </w:rPr>
        <w:t xml:space="preserve">, by contrast, </w:t>
      </w:r>
      <w:r w:rsidRPr="00565554">
        <w:rPr>
          <w:rStyle w:val="StyleUnderline"/>
        </w:rPr>
        <w:t xml:space="preserve">the bargaining range is </w:t>
      </w:r>
      <w:r w:rsidRPr="00565554">
        <w:rPr>
          <w:rStyle w:val="Emphasis"/>
        </w:rPr>
        <w:t>expanded</w:t>
      </w:r>
      <w:r w:rsidRPr="00565554">
        <w:rPr>
          <w:rStyle w:val="StyleUnderline"/>
        </w:rPr>
        <w:t xml:space="preserve"> and </w:t>
      </w:r>
      <w:r w:rsidRPr="00565554">
        <w:rPr>
          <w:rStyle w:val="Emphasis"/>
        </w:rPr>
        <w:t>agreement more likely</w:t>
      </w:r>
      <w:r w:rsidRPr="00565554">
        <w:rPr>
          <w:rStyle w:val="StyleUnderline"/>
        </w:rPr>
        <w:t xml:space="preserve"> because the cost of negotiating for a license</w:t>
      </w:r>
      <w:r w:rsidRPr="00565554">
        <w:rPr>
          <w:sz w:val="16"/>
        </w:rPr>
        <w:t xml:space="preserve"> in the first place </w:t>
      </w:r>
      <w:r w:rsidRPr="00565554">
        <w:rPr>
          <w:rStyle w:val="StyleUnderline"/>
        </w:rPr>
        <w:t xml:space="preserve">is </w:t>
      </w:r>
      <w:r w:rsidRPr="00565554">
        <w:rPr>
          <w:rStyle w:val="Emphasis"/>
        </w:rPr>
        <w:t>relatively smaller</w:t>
      </w:r>
      <w:r w:rsidRPr="00565554">
        <w:rPr>
          <w:rStyle w:val="StyleUnderline"/>
        </w:rPr>
        <w:t xml:space="preserve"> than always</w:t>
      </w:r>
      <w:r w:rsidRPr="00565554">
        <w:rPr>
          <w:sz w:val="16"/>
        </w:rPr>
        <w:t xml:space="preserve"> (or more often) </w:t>
      </w:r>
      <w:r w:rsidRPr="00565554">
        <w:rPr>
          <w:rStyle w:val="StyleUnderline"/>
        </w:rPr>
        <w:t>opting for “efficient infringement”;</w:t>
      </w:r>
      <w:r w:rsidRPr="00565554">
        <w:rPr>
          <w:sz w:val="16"/>
        </w:rPr>
        <w:t xml:space="preserve"> that is, </w:t>
      </w:r>
      <w:r w:rsidRPr="00565554">
        <w:rPr>
          <w:rStyle w:val="StyleUnderline"/>
        </w:rPr>
        <w:t xml:space="preserve">infringement becomes </w:t>
      </w:r>
      <w:r w:rsidRPr="00565554">
        <w:rPr>
          <w:rStyle w:val="Emphasis"/>
        </w:rPr>
        <w:t>less efficient</w:t>
      </w:r>
      <w:r w:rsidRPr="00565554">
        <w:rPr>
          <w:sz w:val="16"/>
        </w:rPr>
        <w:t>.</w:t>
      </w:r>
    </w:p>
    <w:p w14:paraId="00789DA0" w14:textId="77777777" w:rsidR="00160857" w:rsidRPr="00565554" w:rsidRDefault="00160857" w:rsidP="00160857">
      <w:pPr>
        <w:rPr>
          <w:sz w:val="16"/>
        </w:rPr>
      </w:pPr>
      <w:r w:rsidRPr="00565554">
        <w:rPr>
          <w:sz w:val="16"/>
        </w:rPr>
        <w:t xml:space="preserve">The ultimate </w:t>
      </w:r>
      <w:r w:rsidRPr="00565554">
        <w:rPr>
          <w:rStyle w:val="StyleUnderline"/>
        </w:rPr>
        <w:t xml:space="preserve">tension is </w:t>
      </w:r>
      <w:r w:rsidRPr="00565554">
        <w:rPr>
          <w:rStyle w:val="Emphasis"/>
        </w:rPr>
        <w:t>not</w:t>
      </w:r>
      <w:r w:rsidRPr="00565554">
        <w:rPr>
          <w:rStyle w:val="StyleUnderline"/>
        </w:rPr>
        <w:t xml:space="preserve"> between</w:t>
      </w:r>
      <w:r w:rsidRPr="00565554">
        <w:rPr>
          <w:sz w:val="16"/>
        </w:rPr>
        <w:t xml:space="preserve"> seeking </w:t>
      </w:r>
      <w:r w:rsidRPr="00565554">
        <w:rPr>
          <w:rStyle w:val="StyleUnderline"/>
        </w:rPr>
        <w:t>damages or an injunction</w:t>
      </w:r>
      <w:r w:rsidRPr="00565554">
        <w:rPr>
          <w:sz w:val="16"/>
        </w:rPr>
        <w:t xml:space="preserve">, </w:t>
      </w:r>
      <w:r w:rsidRPr="00565554">
        <w:rPr>
          <w:rStyle w:val="StyleUnderline"/>
        </w:rPr>
        <w:t xml:space="preserve">but between whether a firm opts to </w:t>
      </w:r>
      <w:r w:rsidRPr="00565554">
        <w:rPr>
          <w:rStyle w:val="Emphasis"/>
        </w:rPr>
        <w:t>commercially negotiate</w:t>
      </w:r>
      <w:r w:rsidRPr="00565554">
        <w:rPr>
          <w:rStyle w:val="StyleUnderline"/>
        </w:rPr>
        <w:t xml:space="preserve"> or </w:t>
      </w:r>
      <w:r w:rsidRPr="00565554">
        <w:rPr>
          <w:rStyle w:val="Emphasis"/>
        </w:rPr>
        <w:t>legally litigate</w:t>
      </w:r>
      <w:r w:rsidRPr="00565554">
        <w:rPr>
          <w:rStyle w:val="StyleUnderline"/>
        </w:rPr>
        <w:t xml:space="preserve"> and face</w:t>
      </w:r>
      <w:r w:rsidRPr="00565554">
        <w:rPr>
          <w:sz w:val="16"/>
        </w:rPr>
        <w:t xml:space="preserve"> the risk of some combination of </w:t>
      </w:r>
      <w:r w:rsidRPr="00565554">
        <w:rPr>
          <w:rStyle w:val="StyleUnderline"/>
        </w:rPr>
        <w:t>damages and injunction</w:t>
      </w:r>
      <w:r w:rsidRPr="00565554">
        <w:rPr>
          <w:sz w:val="16"/>
        </w:rPr>
        <w:t xml:space="preserve"> on the back end. This reality is particularly important in the context of SDOs where implementers and innovators are in a constant dance both to maximize their own profits as well as to facilitate the product of a joint agreement that binds each party. </w:t>
      </w:r>
      <w:r w:rsidRPr="00565554">
        <w:rPr>
          <w:rStyle w:val="StyleUnderline"/>
        </w:rPr>
        <w:t xml:space="preserve">Permitting one party through </w:t>
      </w:r>
      <w:r w:rsidRPr="00565554">
        <w:rPr>
          <w:rStyle w:val="Emphasis"/>
        </w:rPr>
        <w:t>weakened legal doctrine</w:t>
      </w:r>
      <w:r w:rsidRPr="00565554">
        <w:rPr>
          <w:rStyle w:val="StyleUnderline"/>
        </w:rPr>
        <w:t xml:space="preserve"> to </w:t>
      </w:r>
      <w:r w:rsidRPr="00565554">
        <w:rPr>
          <w:rStyle w:val="Emphasis"/>
        </w:rPr>
        <w:t>circumvent</w:t>
      </w:r>
      <w:r w:rsidRPr="00565554">
        <w:rPr>
          <w:rStyle w:val="StyleUnderline"/>
        </w:rPr>
        <w:t xml:space="preserve"> or </w:t>
      </w:r>
      <w:r w:rsidRPr="00565554">
        <w:rPr>
          <w:rStyle w:val="Emphasis"/>
        </w:rPr>
        <w:t>artificially constrain</w:t>
      </w:r>
      <w:r w:rsidRPr="00565554">
        <w:rPr>
          <w:rStyle w:val="StyleUnderline"/>
        </w:rPr>
        <w:t xml:space="preserve"> the bargaining process</w:t>
      </w:r>
      <w:r w:rsidRPr="00565554">
        <w:rPr>
          <w:sz w:val="16"/>
        </w:rPr>
        <w:t xml:space="preserve"> inappropriately </w:t>
      </w:r>
      <w:r w:rsidRPr="00565554">
        <w:rPr>
          <w:rStyle w:val="Emphasis"/>
        </w:rPr>
        <w:t>imbalances</w:t>
      </w:r>
      <w:r w:rsidRPr="00565554">
        <w:rPr>
          <w:rStyle w:val="StyleUnderline"/>
        </w:rPr>
        <w:t xml:space="preserve"> the careful commercial relationships that should otherwise exist</w:t>
      </w:r>
      <w:r w:rsidRPr="00565554">
        <w:rPr>
          <w:sz w:val="16"/>
        </w:rPr>
        <w:t>.</w:t>
      </w:r>
    </w:p>
    <w:p w14:paraId="2E43AB5D" w14:textId="77777777" w:rsidR="00160857" w:rsidRPr="00565554" w:rsidRDefault="00160857" w:rsidP="00160857">
      <w:pPr>
        <w:rPr>
          <w:sz w:val="16"/>
        </w:rPr>
      </w:pPr>
      <w:r w:rsidRPr="00565554">
        <w:rPr>
          <w:sz w:val="16"/>
        </w:rPr>
        <w:t>In the SEP context, furthermore, it is rarely mentioned that “an implementer’s decision to reject a certifiably FRAND license and continue to infringe is contrary to the spirit of the FRAND framework as well</w:t>
      </w:r>
      <w:proofErr w:type="gramStart"/>
      <w:r w:rsidRPr="00565554">
        <w:rPr>
          <w:sz w:val="16"/>
        </w:rPr>
        <w:t>.”[</w:t>
      </w:r>
      <w:proofErr w:type="gramEnd"/>
      <w:r w:rsidRPr="00565554">
        <w:rPr>
          <w:sz w:val="16"/>
        </w:rPr>
        <w:t xml:space="preserve">68] In such situations, </w:t>
      </w:r>
      <w:r w:rsidRPr="00565554">
        <w:rPr>
          <w:rStyle w:val="StyleUnderline"/>
        </w:rPr>
        <w:t xml:space="preserve">the threat of an injunction is </w:t>
      </w:r>
      <w:r w:rsidRPr="00565554">
        <w:rPr>
          <w:rStyle w:val="Emphasis"/>
        </w:rPr>
        <w:t>plainly important</w:t>
      </w:r>
      <w:r w:rsidRPr="00565554">
        <w:rPr>
          <w:sz w:val="16"/>
        </w:rPr>
        <w:t>. But it is worth noting what it is important for.</w:t>
      </w:r>
    </w:p>
    <w:p w14:paraId="7511D704" w14:textId="77777777" w:rsidR="00160857" w:rsidRPr="00565554" w:rsidRDefault="00160857" w:rsidP="00160857">
      <w:pPr>
        <w:rPr>
          <w:sz w:val="16"/>
        </w:rPr>
      </w:pPr>
      <w:r w:rsidRPr="00565554">
        <w:rPr>
          <w:sz w:val="16"/>
        </w:rPr>
        <w:t xml:space="preserve">It is not typically the case that a negotiation process ends with an injunction and a refusal to license, as critics sometimes allege. Rather, </w:t>
      </w:r>
      <w:r w:rsidRPr="00565554">
        <w:rPr>
          <w:rStyle w:val="StyleUnderline"/>
        </w:rPr>
        <w:t xml:space="preserve">the threat of an injunction is </w:t>
      </w:r>
      <w:r w:rsidRPr="00565554">
        <w:rPr>
          <w:rStyle w:val="Emphasis"/>
        </w:rPr>
        <w:t>important in hastening</w:t>
      </w:r>
      <w:r w:rsidRPr="00565554">
        <w:rPr>
          <w:rStyle w:val="StyleUnderline"/>
        </w:rPr>
        <w:t xml:space="preserve"> an infringing implementer to the table and ensuring</w:t>
      </w:r>
      <w:r w:rsidRPr="00565554">
        <w:rPr>
          <w:sz w:val="16"/>
        </w:rPr>
        <w:t xml:space="preserve"> that </w:t>
      </w:r>
      <w:r w:rsidRPr="00565554">
        <w:rPr>
          <w:rStyle w:val="Emphasis"/>
        </w:rPr>
        <w:t>protracted litigation</w:t>
      </w:r>
      <w:r w:rsidRPr="00565554">
        <w:rPr>
          <w:rStyle w:val="StyleUnderline"/>
        </w:rPr>
        <w:t xml:space="preserve"> to determine the appropriate royalty</w:t>
      </w:r>
      <w:r w:rsidRPr="00565554">
        <w:rPr>
          <w:sz w:val="16"/>
        </w:rPr>
        <w:t xml:space="preserve"> (which is how such disputes do usually end) </w:t>
      </w:r>
      <w:r w:rsidRPr="00565554">
        <w:rPr>
          <w:rStyle w:val="StyleUnderline"/>
        </w:rPr>
        <w:t>is costly</w:t>
      </w:r>
      <w:r w:rsidRPr="00565554">
        <w:rPr>
          <w:sz w:val="16"/>
        </w:rPr>
        <w:t xml:space="preserve"> not only to the patentee, but also </w:t>
      </w:r>
      <w:r w:rsidRPr="00565554">
        <w:rPr>
          <w:rStyle w:val="StyleUnderline"/>
        </w:rPr>
        <w:t>to the infringer</w:t>
      </w:r>
      <w:r w:rsidRPr="00565554">
        <w:rPr>
          <w:sz w:val="16"/>
        </w:rPr>
        <w:t>. As James Ratliff and Daniel Rubinfeld note:</w:t>
      </w:r>
    </w:p>
    <w:p w14:paraId="48729DB1" w14:textId="77777777" w:rsidR="00160857" w:rsidRPr="00565554" w:rsidRDefault="00160857" w:rsidP="00160857">
      <w:pPr>
        <w:ind w:left="720"/>
        <w:rPr>
          <w:sz w:val="16"/>
        </w:rPr>
      </w:pPr>
      <w:r w:rsidRPr="00565554">
        <w:rPr>
          <w:sz w:val="16"/>
        </w:rPr>
        <w:t xml:space="preserve">[T]he </w:t>
      </w:r>
      <w:r w:rsidRPr="00565554">
        <w:rPr>
          <w:rStyle w:val="StyleUnderline"/>
        </w:rPr>
        <w:t xml:space="preserve">existence of that threat </w:t>
      </w:r>
      <w:r w:rsidRPr="00565554">
        <w:rPr>
          <w:rStyle w:val="Emphasis"/>
        </w:rPr>
        <w:t>does not lead to holdup</w:t>
      </w:r>
      <w:r w:rsidRPr="00565554">
        <w:rPr>
          <w:rStyle w:val="StyleUnderline"/>
        </w:rPr>
        <w:t xml:space="preserve"> as feared</w:t>
      </w:r>
      <w:r w:rsidRPr="00565554">
        <w:rPr>
          <w:sz w:val="16"/>
        </w:rPr>
        <w:t xml:space="preserve"> by those who propose that a RAND pledge implies (or should embody) a waiver of seeking injunctive relief. If RAND terms are reached by negotiation, the </w:t>
      </w:r>
      <w:r w:rsidRPr="00565554">
        <w:rPr>
          <w:rStyle w:val="StyleUnderline"/>
        </w:rPr>
        <w:t>negotiation</w:t>
      </w:r>
      <w:r w:rsidRPr="00565554">
        <w:rPr>
          <w:sz w:val="16"/>
        </w:rPr>
        <w:t xml:space="preserve"> is </w:t>
      </w:r>
      <w:r w:rsidRPr="00565554">
        <w:rPr>
          <w:rStyle w:val="StyleUnderline"/>
        </w:rPr>
        <w:t>not conducted in the shadow of an injunctive threat but</w:t>
      </w:r>
      <w:r w:rsidRPr="00565554">
        <w:rPr>
          <w:sz w:val="16"/>
        </w:rPr>
        <w:t xml:space="preserve"> rather </w:t>
      </w:r>
      <w:r w:rsidRPr="00565554">
        <w:rPr>
          <w:rStyle w:val="StyleUnderline"/>
        </w:rPr>
        <w:t>in the shadow of knowledge</w:t>
      </w:r>
      <w:r w:rsidRPr="00565554">
        <w:rPr>
          <w:sz w:val="16"/>
        </w:rPr>
        <w:t xml:space="preserve"> that </w:t>
      </w:r>
      <w:r w:rsidRPr="00565554">
        <w:rPr>
          <w:rStyle w:val="StyleUnderline"/>
        </w:rPr>
        <w:t>the court will impose a set of terms</w:t>
      </w:r>
      <w:r w:rsidRPr="00565554">
        <w:rPr>
          <w:sz w:val="16"/>
        </w:rPr>
        <w:t xml:space="preserve"> if the parties do not reach agreement themselves. The crucial element of this model that </w:t>
      </w:r>
      <w:r w:rsidRPr="00565554">
        <w:rPr>
          <w:rStyle w:val="Emphasis"/>
        </w:rPr>
        <w:t>substantially diminishes</w:t>
      </w:r>
      <w:r w:rsidRPr="00565554">
        <w:rPr>
          <w:rStyle w:val="StyleUnderline"/>
        </w:rPr>
        <w:t xml:space="preserve"> the likelihood</w:t>
      </w:r>
      <w:r w:rsidRPr="00565554">
        <w:rPr>
          <w:sz w:val="16"/>
        </w:rPr>
        <w:t xml:space="preserve"> that </w:t>
      </w:r>
      <w:r w:rsidRPr="00565554">
        <w:rPr>
          <w:rStyle w:val="StyleUnderline"/>
        </w:rPr>
        <w:t>the injunctive threat will have real bite against an implementer</w:t>
      </w:r>
      <w:r w:rsidRPr="00565554">
        <w:rPr>
          <w:sz w:val="16"/>
        </w:rPr>
        <w:t xml:space="preserve"> willing to license on RAND terms </w:t>
      </w:r>
      <w:r w:rsidRPr="00565554">
        <w:rPr>
          <w:rStyle w:val="StyleUnderline"/>
        </w:rPr>
        <w:t>is the assumption</w:t>
      </w:r>
      <w:r w:rsidRPr="00565554">
        <w:rPr>
          <w:sz w:val="16"/>
        </w:rPr>
        <w:t xml:space="preserve"> that </w:t>
      </w:r>
      <w:r w:rsidRPr="00565554">
        <w:rPr>
          <w:rStyle w:val="StyleUnderline"/>
        </w:rPr>
        <w:t>an SEP owner maintains</w:t>
      </w:r>
      <w:r w:rsidRPr="00565554">
        <w:rPr>
          <w:sz w:val="16"/>
        </w:rPr>
        <w:t xml:space="preserve"> its </w:t>
      </w:r>
      <w:r w:rsidRPr="00565554">
        <w:rPr>
          <w:rStyle w:val="StyleUnderline"/>
        </w:rPr>
        <w:t>obligation to offer a</w:t>
      </w:r>
      <w:r w:rsidRPr="00565554">
        <w:rPr>
          <w:sz w:val="16"/>
        </w:rPr>
        <w:t xml:space="preserve"> RAND </w:t>
      </w:r>
      <w:r w:rsidRPr="00565554">
        <w:rPr>
          <w:rStyle w:val="StyleUnderline"/>
        </w:rPr>
        <w:t>license</w:t>
      </w:r>
      <w:r w:rsidRPr="00565554">
        <w:rPr>
          <w:sz w:val="16"/>
        </w:rPr>
        <w:t xml:space="preserve"> even if its initial offer is challenged by the implementer and, further, even if the court agrees with the SEP owner that its initial offer was indeed RAND. </w:t>
      </w:r>
      <w:proofErr w:type="gramStart"/>
      <w:r w:rsidRPr="00565554">
        <w:rPr>
          <w:sz w:val="16"/>
        </w:rPr>
        <w:t>Thus</w:t>
      </w:r>
      <w:proofErr w:type="gramEnd"/>
      <w:r w:rsidRPr="00565554">
        <w:rPr>
          <w:sz w:val="16"/>
        </w:rPr>
        <w:t xml:space="preserve"> </w:t>
      </w:r>
      <w:r w:rsidRPr="00565554">
        <w:rPr>
          <w:rStyle w:val="StyleUnderline"/>
        </w:rPr>
        <w:t>any implementer</w:t>
      </w:r>
      <w:r w:rsidRPr="00565554">
        <w:rPr>
          <w:sz w:val="16"/>
        </w:rPr>
        <w:t xml:space="preserve"> that is </w:t>
      </w:r>
      <w:r w:rsidRPr="00565554">
        <w:rPr>
          <w:rStyle w:val="StyleUnderline"/>
        </w:rPr>
        <w:t>willing to license on court-certified</w:t>
      </w:r>
      <w:r w:rsidRPr="00565554">
        <w:rPr>
          <w:sz w:val="16"/>
        </w:rPr>
        <w:t xml:space="preserve"> RAND </w:t>
      </w:r>
      <w:r w:rsidRPr="00565554">
        <w:rPr>
          <w:rStyle w:val="StyleUnderline"/>
        </w:rPr>
        <w:t xml:space="preserve">terms can </w:t>
      </w:r>
      <w:r w:rsidRPr="00565554">
        <w:rPr>
          <w:rStyle w:val="Emphasis"/>
        </w:rPr>
        <w:t>avoid an injunction</w:t>
      </w:r>
      <w:r w:rsidRPr="00565554">
        <w:rPr>
          <w:rStyle w:val="StyleUnderline"/>
        </w:rPr>
        <w:t xml:space="preserve"> by accepting</w:t>
      </w:r>
      <w:r w:rsidRPr="00565554">
        <w:rPr>
          <w:sz w:val="16"/>
        </w:rPr>
        <w:t xml:space="preserve"> those RAND </w:t>
      </w:r>
      <w:r w:rsidRPr="00565554">
        <w:rPr>
          <w:rStyle w:val="StyleUnderline"/>
        </w:rPr>
        <w:t>terms without eschewing any</w:t>
      </w:r>
      <w:r w:rsidRPr="00565554">
        <w:rPr>
          <w:sz w:val="16"/>
        </w:rPr>
        <w:t xml:space="preserve"> of its </w:t>
      </w:r>
      <w:r w:rsidRPr="00565554">
        <w:rPr>
          <w:rStyle w:val="StyleUnderline"/>
        </w:rPr>
        <w:t>challenges</w:t>
      </w:r>
      <w:r w:rsidRPr="00565554">
        <w:rPr>
          <w:sz w:val="16"/>
        </w:rPr>
        <w:t xml:space="preserve"> to the RAND-ness of the SEP owner’s earlier offers.[69]</w:t>
      </w:r>
    </w:p>
    <w:p w14:paraId="70185A74" w14:textId="77777777" w:rsidR="00160857" w:rsidRPr="00565554" w:rsidRDefault="00160857" w:rsidP="00160857">
      <w:pPr>
        <w:rPr>
          <w:sz w:val="16"/>
        </w:rPr>
      </w:pPr>
      <w:r w:rsidRPr="00565554">
        <w:rPr>
          <w:rStyle w:val="StyleUnderline"/>
        </w:rPr>
        <w:t xml:space="preserve">Concerns about the holdup threat of injunctions are </w:t>
      </w:r>
      <w:r w:rsidRPr="00565554">
        <w:rPr>
          <w:rStyle w:val="Emphasis"/>
        </w:rPr>
        <w:t>overstated</w:t>
      </w:r>
      <w:r w:rsidRPr="00565554">
        <w:rPr>
          <w:rStyle w:val="StyleUnderline"/>
        </w:rPr>
        <w:t xml:space="preserve"> because the implementer can </w:t>
      </w:r>
      <w:r w:rsidRPr="00565554">
        <w:rPr>
          <w:rStyle w:val="Emphasis"/>
        </w:rPr>
        <w:t>always accept</w:t>
      </w:r>
      <w:r w:rsidRPr="00565554">
        <w:rPr>
          <w:rStyle w:val="StyleUnderline"/>
        </w:rPr>
        <w:t xml:space="preserve"> a royalty rate</w:t>
      </w:r>
      <w:r w:rsidRPr="00565554">
        <w:rPr>
          <w:sz w:val="16"/>
        </w:rPr>
        <w:t xml:space="preserve"> that is either </w:t>
      </w:r>
      <w:r w:rsidRPr="00565554">
        <w:rPr>
          <w:rStyle w:val="StyleUnderline"/>
        </w:rPr>
        <w:t>offered by the patent holder or certified by a court without waiving its right to contest whether such a rate is FRAND</w:t>
      </w:r>
      <w:r w:rsidRPr="00565554">
        <w:rPr>
          <w:sz w:val="16"/>
        </w:rPr>
        <w:t xml:space="preserve">. If it will not do either, then it is an “unwilling licensee,” appropriately enjoined from implementing the patent. The alternative view—that the failure to reach agreement over royalties presumptively means that the patent holder is offering supra-FRAND terms—is unwarranted. Coupled </w:t>
      </w:r>
      <w:r w:rsidRPr="00565554">
        <w:rPr>
          <w:rStyle w:val="StyleUnderline"/>
        </w:rPr>
        <w:t>with the unavailability of injunctive relief</w:t>
      </w:r>
      <w:r w:rsidRPr="00565554">
        <w:rPr>
          <w:sz w:val="16"/>
        </w:rPr>
        <w:t xml:space="preserve">, </w:t>
      </w:r>
      <w:r w:rsidRPr="00565554">
        <w:rPr>
          <w:rStyle w:val="StyleUnderline"/>
        </w:rPr>
        <w:t xml:space="preserve">such an approach puts a </w:t>
      </w:r>
      <w:r w:rsidRPr="00565554">
        <w:rPr>
          <w:rStyle w:val="Emphasis"/>
        </w:rPr>
        <w:t>heavy thumb</w:t>
      </w:r>
      <w:r w:rsidRPr="00565554">
        <w:rPr>
          <w:rStyle w:val="StyleUnderline"/>
        </w:rPr>
        <w:t xml:space="preserve"> on the bargaining scales</w:t>
      </w:r>
      <w:r w:rsidRPr="00565554">
        <w:rPr>
          <w:sz w:val="16"/>
        </w:rPr>
        <w:t xml:space="preserve">. Of course, licensees will often prefer to pay less than they are able to negotiate, but this is not a reality that supports interfering in the bargaining process. The purpose of </w:t>
      </w:r>
      <w:r w:rsidRPr="00565554">
        <w:rPr>
          <w:rStyle w:val="StyleUnderline"/>
        </w:rPr>
        <w:t>patents</w:t>
      </w:r>
      <w:r w:rsidRPr="00565554">
        <w:rPr>
          <w:sz w:val="16"/>
        </w:rPr>
        <w:t xml:space="preserve"> is to </w:t>
      </w:r>
      <w:r w:rsidRPr="00565554">
        <w:rPr>
          <w:rStyle w:val="StyleUnderline"/>
        </w:rPr>
        <w:t xml:space="preserve">facilitate the </w:t>
      </w:r>
      <w:r w:rsidRPr="00565554">
        <w:rPr>
          <w:rStyle w:val="Emphasis"/>
        </w:rPr>
        <w:t>creation of incentives</w:t>
      </w:r>
      <w:r w:rsidRPr="00565554">
        <w:rPr>
          <w:rStyle w:val="StyleUnderline"/>
        </w:rPr>
        <w:t xml:space="preserve"> to </w:t>
      </w:r>
      <w:r w:rsidRPr="00565554">
        <w:rPr>
          <w:rStyle w:val="Emphasis"/>
        </w:rPr>
        <w:t>generate the overall production</w:t>
      </w:r>
      <w:r w:rsidRPr="00565554">
        <w:rPr>
          <w:sz w:val="16"/>
        </w:rPr>
        <w:t xml:space="preserve"> of social welfare desired: it is not to guarantee that a particular party to a negotiation achieves its preferred terms.</w:t>
      </w:r>
    </w:p>
    <w:p w14:paraId="7152F518" w14:textId="77777777" w:rsidR="00160857" w:rsidRPr="00B14C77" w:rsidRDefault="00160857" w:rsidP="00160857"/>
    <w:p w14:paraId="16919BB9" w14:textId="77777777" w:rsidR="00160857" w:rsidRPr="00B14C77" w:rsidRDefault="00160857" w:rsidP="00160857"/>
    <w:p w14:paraId="6B0FC160" w14:textId="77777777" w:rsidR="00160857" w:rsidRPr="000D19E7" w:rsidRDefault="00160857" w:rsidP="00160857">
      <w:pPr>
        <w:pStyle w:val="Heading4"/>
      </w:pPr>
      <w:r>
        <w:t>Injunctions are the backbone of all innovation- it’s the only way to ensure patents are enforceable</w:t>
      </w:r>
    </w:p>
    <w:p w14:paraId="567A706B" w14:textId="77777777" w:rsidR="00160857" w:rsidRPr="00565554" w:rsidRDefault="00160857" w:rsidP="00160857">
      <w:pPr>
        <w:rPr>
          <w:rStyle w:val="Style13ptBold"/>
        </w:rPr>
      </w:pPr>
      <w:r w:rsidRPr="00565554">
        <w:rPr>
          <w:rStyle w:val="Style13ptBold"/>
        </w:rPr>
        <w:t>Manne 20</w:t>
      </w:r>
    </w:p>
    <w:p w14:paraId="32378C1E" w14:textId="77777777" w:rsidR="00160857" w:rsidRPr="00565554" w:rsidRDefault="00160857" w:rsidP="00160857">
      <w:pPr>
        <w:rPr>
          <w:sz w:val="16"/>
          <w:szCs w:val="16"/>
        </w:rPr>
      </w:pPr>
      <w:r w:rsidRPr="00565554">
        <w:rPr>
          <w:sz w:val="16"/>
          <w:szCs w:val="16"/>
          <w:u w:val="single"/>
        </w:rPr>
        <w:t>Geoffrey A. Manne</w:t>
      </w:r>
      <w:r w:rsidRPr="00565554">
        <w:rPr>
          <w:sz w:val="16"/>
          <w:szCs w:val="16"/>
        </w:rPr>
        <w:t xml:space="preserve"> is the president and founder of the </w:t>
      </w:r>
      <w:r w:rsidRPr="00565554">
        <w:rPr>
          <w:sz w:val="16"/>
          <w:szCs w:val="16"/>
          <w:u w:val="single"/>
        </w:rPr>
        <w:t>International Center for Law and Economics</w:t>
      </w:r>
      <w:r w:rsidRPr="00565554">
        <w:rPr>
          <w:sz w:val="16"/>
          <w:szCs w:val="16"/>
        </w:rPr>
        <w:t xml:space="preserve"> (ICLE), a nonprofit, nonpartisan research center based in Portland, Oregon. He is also a distinguished fellow at </w:t>
      </w:r>
      <w:r w:rsidRPr="00565554">
        <w:rPr>
          <w:sz w:val="16"/>
          <w:szCs w:val="16"/>
          <w:u w:val="single"/>
        </w:rPr>
        <w:t>Northwestern Law School’s Searle Center on Law</w:t>
      </w:r>
      <w:r w:rsidRPr="00565554">
        <w:rPr>
          <w:sz w:val="16"/>
          <w:szCs w:val="16"/>
        </w:rPr>
        <w:t xml:space="preserve">, Regulation, &amp; Economic Growth. Mr. Manne earned his JD and AB degrees from the University of Chicago and is an expert in the economic analysis of law, specializing in competition, telecommunications, consumer protection, intellectual property, and technology policy. Manne was a </w:t>
      </w:r>
      <w:r w:rsidRPr="00565554">
        <w:rPr>
          <w:sz w:val="16"/>
          <w:szCs w:val="16"/>
          <w:u w:val="single"/>
        </w:rPr>
        <w:t>law professor at Lewis &amp; Clark Law School</w:t>
      </w:r>
      <w:r w:rsidRPr="00565554">
        <w:rPr>
          <w:sz w:val="16"/>
          <w:szCs w:val="16"/>
        </w:rPr>
        <w:t xml:space="preserve">. Manne has also served as a </w:t>
      </w:r>
      <w:r w:rsidRPr="00565554">
        <w:rPr>
          <w:sz w:val="16"/>
          <w:szCs w:val="16"/>
          <w:u w:val="single"/>
        </w:rPr>
        <w:t>lecturer in law</w:t>
      </w:r>
      <w:r w:rsidRPr="00565554">
        <w:rPr>
          <w:sz w:val="16"/>
          <w:szCs w:val="16"/>
        </w:rPr>
        <w:t xml:space="preserve"> at the </w:t>
      </w:r>
      <w:r w:rsidRPr="00565554">
        <w:rPr>
          <w:sz w:val="16"/>
          <w:szCs w:val="16"/>
          <w:u w:val="single"/>
        </w:rPr>
        <w:t>University of Chicago Law School</w:t>
      </w:r>
      <w:r w:rsidRPr="00565554">
        <w:rPr>
          <w:sz w:val="16"/>
          <w:szCs w:val="16"/>
        </w:rPr>
        <w:t xml:space="preserve"> and the </w:t>
      </w:r>
      <w:r w:rsidRPr="00565554">
        <w:rPr>
          <w:sz w:val="16"/>
          <w:szCs w:val="16"/>
          <w:u w:val="single"/>
        </w:rPr>
        <w:t>University of Virginia School of Law</w:t>
      </w:r>
      <w:r w:rsidRPr="00565554">
        <w:rPr>
          <w:sz w:val="16"/>
          <w:szCs w:val="16"/>
        </w:rPr>
        <w:t xml:space="preserve">. He practiced </w:t>
      </w:r>
      <w:r w:rsidRPr="00565554">
        <w:rPr>
          <w:sz w:val="16"/>
          <w:szCs w:val="16"/>
          <w:u w:val="single"/>
        </w:rPr>
        <w:t>antitrust law and appellate litigation at Latham &amp; Watkins</w:t>
      </w:r>
      <w:r w:rsidRPr="00565554">
        <w:rPr>
          <w:sz w:val="16"/>
          <w:szCs w:val="16"/>
        </w:rPr>
        <w:t xml:space="preserve">, </w:t>
      </w:r>
      <w:r w:rsidRPr="00565554">
        <w:rPr>
          <w:sz w:val="16"/>
          <w:szCs w:val="16"/>
          <w:u w:val="single"/>
        </w:rPr>
        <w:t>clerked for Hon. Morris S. Arnold</w:t>
      </w:r>
      <w:r w:rsidRPr="00565554">
        <w:rPr>
          <w:sz w:val="16"/>
          <w:szCs w:val="16"/>
        </w:rPr>
        <w:t xml:space="preserve"> on the 8th Circuit Court of Appeals, and worked as a research assistant for Judge Richard Posner. He was also employed by the FTC. Mr. Manne’s publications have appeared in numerous journals including the Journal of Competition Law and Economics, </w:t>
      </w:r>
      <w:r w:rsidRPr="00565554">
        <w:rPr>
          <w:sz w:val="16"/>
          <w:szCs w:val="16"/>
          <w:u w:val="single"/>
        </w:rPr>
        <w:t>the Harvard Journal of Law</w:t>
      </w:r>
      <w:r w:rsidRPr="00565554">
        <w:rPr>
          <w:sz w:val="16"/>
          <w:szCs w:val="16"/>
        </w:rPr>
        <w:t xml:space="preserve"> and Technology, </w:t>
      </w:r>
      <w:r w:rsidRPr="00565554">
        <w:rPr>
          <w:sz w:val="16"/>
          <w:szCs w:val="16"/>
          <w:u w:val="single"/>
        </w:rPr>
        <w:t>the Supreme Court Economic Review</w:t>
      </w:r>
      <w:r w:rsidRPr="00565554">
        <w:rPr>
          <w:sz w:val="16"/>
          <w:szCs w:val="16"/>
        </w:rPr>
        <w:t xml:space="preserve">, and the Arizona Law Review, among others. Manne is the editor of a volume from Cambridge University Press entitled, Competition Policy and Intellectual Property Law Under Uncertainty: Regulating Innovation. Manne has also testified on several occasions before Congress and at the FCC and FTC, and he regularly files written comments and amicus briefs on key antitrust, IP, and telecommunications issues. </w:t>
      </w:r>
      <w:r w:rsidRPr="00565554">
        <w:rPr>
          <w:sz w:val="16"/>
          <w:szCs w:val="16"/>
          <w:u w:val="single"/>
        </w:rPr>
        <w:t>Kristian Stout</w:t>
      </w:r>
      <w:r w:rsidRPr="00565554">
        <w:rPr>
          <w:sz w:val="16"/>
          <w:szCs w:val="16"/>
        </w:rPr>
        <w:t xml:space="preserve">, ICLE’s Director of Innovation Policy is an expert in intellectual property, antitrust, telecommunications, and Internet governance. Kristian has been a Fellow at the Internet Law &amp; Policy Foundry, as well as the Eagleton Institute of Politics. Kristian was the Chair of the Asset Forfeiture Working Group for the NJ State Advisory Committee to the United States Commission on Civil Rights. Kristian graduated magna cum laude from the Rutgers University School of </w:t>
      </w:r>
      <w:proofErr w:type="gramStart"/>
      <w:r w:rsidRPr="00565554">
        <w:rPr>
          <w:sz w:val="16"/>
          <w:szCs w:val="16"/>
        </w:rPr>
        <w:t>law, and</w:t>
      </w:r>
      <w:proofErr w:type="gramEnd"/>
      <w:r w:rsidRPr="00565554">
        <w:rPr>
          <w:sz w:val="16"/>
          <w:szCs w:val="16"/>
        </w:rPr>
        <w:t xml:space="preserve"> served on the editorial board of the Rutgers Journal of Law and Public Policy. </w:t>
      </w:r>
      <w:r w:rsidRPr="00565554">
        <w:rPr>
          <w:sz w:val="16"/>
          <w:szCs w:val="16"/>
          <w:u w:val="single"/>
        </w:rPr>
        <w:t>Julian Morris</w:t>
      </w:r>
      <w:r w:rsidRPr="00565554">
        <w:rPr>
          <w:sz w:val="16"/>
          <w:szCs w:val="16"/>
        </w:rPr>
        <w:t xml:space="preserve"> is a Senior Scholar at the International Center for Law &amp; Economics. </w:t>
      </w:r>
      <w:r w:rsidRPr="00565554">
        <w:rPr>
          <w:sz w:val="16"/>
          <w:szCs w:val="16"/>
          <w:u w:val="single"/>
        </w:rPr>
        <w:t>Dirk Auer</w:t>
      </w:r>
      <w:r w:rsidRPr="00565554">
        <w:rPr>
          <w:sz w:val="16"/>
          <w:szCs w:val="16"/>
        </w:rPr>
        <w:t xml:space="preserve"> is the Senior Fellow for Law &amp; Economics at the International Center for Law &amp; Economics; Aug 11, 2020; The Deterioration of Appropriate Remedies in Patent Disputes; Volume 21; </w:t>
      </w:r>
      <w:hyperlink r:id="rId28" w:history="1">
        <w:r w:rsidRPr="00565554">
          <w:rPr>
            <w:rStyle w:val="Hyperlink"/>
            <w:sz w:val="16"/>
            <w:szCs w:val="16"/>
          </w:rPr>
          <w:t>https://fedsoc.org/fedsoc-review/the-deterioration-of-appropriate-remedies-in-patent-disputes</w:t>
        </w:r>
      </w:hyperlink>
      <w:r w:rsidRPr="00565554">
        <w:rPr>
          <w:sz w:val="16"/>
          <w:szCs w:val="16"/>
        </w:rPr>
        <w:t>; [TMS—GK] *We do not endorse gendered language.</w:t>
      </w:r>
    </w:p>
    <w:p w14:paraId="18072D2C" w14:textId="77777777" w:rsidR="00160857" w:rsidRPr="00BC26EC" w:rsidRDefault="00160857" w:rsidP="00160857"/>
    <w:p w14:paraId="665CB564" w14:textId="77777777" w:rsidR="00160857" w:rsidRDefault="00160857" w:rsidP="00160857">
      <w:pPr>
        <w:rPr>
          <w:sz w:val="16"/>
        </w:rPr>
      </w:pPr>
      <w:r w:rsidRPr="00565554">
        <w:rPr>
          <w:sz w:val="16"/>
        </w:rPr>
        <w:t>I. Patents Facilitate Investments and Exchanges in Some of the Most Dynamic Sectors of the Economy</w:t>
      </w:r>
      <w:r>
        <w:rPr>
          <w:sz w:val="16"/>
        </w:rPr>
        <w:t xml:space="preserve"> </w:t>
      </w:r>
      <w:r w:rsidRPr="00565554">
        <w:rPr>
          <w:sz w:val="16"/>
        </w:rPr>
        <w:t xml:space="preserve">As suggested above, </w:t>
      </w:r>
      <w:r w:rsidRPr="00565554">
        <w:rPr>
          <w:rStyle w:val="StyleUnderline"/>
          <w:highlight w:val="cyan"/>
        </w:rPr>
        <w:t>patents</w:t>
      </w:r>
      <w:r w:rsidRPr="00565554">
        <w:rPr>
          <w:sz w:val="16"/>
        </w:rPr>
        <w:t xml:space="preserve"> likely </w:t>
      </w:r>
      <w:r w:rsidRPr="00565554">
        <w:rPr>
          <w:rStyle w:val="StyleUnderline"/>
        </w:rPr>
        <w:t xml:space="preserve">play an important role in </w:t>
      </w:r>
      <w:r w:rsidRPr="00565554">
        <w:rPr>
          <w:rStyle w:val="Emphasis"/>
          <w:highlight w:val="cyan"/>
        </w:rPr>
        <w:t>provid</w:t>
      </w:r>
      <w:r w:rsidRPr="00565554">
        <w:rPr>
          <w:rStyle w:val="StyleUnderline"/>
        </w:rPr>
        <w:t xml:space="preserve">ing inventors with </w:t>
      </w:r>
      <w:r w:rsidRPr="00565554">
        <w:rPr>
          <w:rStyle w:val="Emphasis"/>
          <w:highlight w:val="cyan"/>
        </w:rPr>
        <w:t>incentives to innovate</w:t>
      </w:r>
      <w:r w:rsidRPr="00565554">
        <w:rPr>
          <w:sz w:val="16"/>
        </w:rPr>
        <w:t xml:space="preserve">. But </w:t>
      </w:r>
      <w:r w:rsidRPr="00565554">
        <w:rPr>
          <w:rStyle w:val="StyleUnderline"/>
        </w:rPr>
        <w:t xml:space="preserve">the role of patents in the </w:t>
      </w:r>
      <w:r w:rsidRPr="00565554">
        <w:rPr>
          <w:rStyle w:val="Emphasis"/>
        </w:rPr>
        <w:t>commercialization of ideas</w:t>
      </w:r>
      <w:r w:rsidRPr="00565554">
        <w:rPr>
          <w:rStyle w:val="StyleUnderline"/>
        </w:rPr>
        <w:t xml:space="preserve"> is</w:t>
      </w:r>
      <w:r w:rsidRPr="00565554">
        <w:rPr>
          <w:sz w:val="16"/>
        </w:rPr>
        <w:t xml:space="preserve"> probably </w:t>
      </w:r>
      <w:r w:rsidRPr="00565554">
        <w:rPr>
          <w:rStyle w:val="Emphasis"/>
        </w:rPr>
        <w:t>even more important</w:t>
      </w:r>
      <w:r w:rsidRPr="00565554">
        <w:rPr>
          <w:sz w:val="16"/>
        </w:rPr>
        <w:t xml:space="preserve">. Property rights in general, and </w:t>
      </w:r>
      <w:r w:rsidRPr="00565554">
        <w:rPr>
          <w:rStyle w:val="StyleUnderline"/>
        </w:rPr>
        <w:t>patent protections</w:t>
      </w:r>
      <w:r w:rsidRPr="00565554">
        <w:rPr>
          <w:sz w:val="16"/>
        </w:rPr>
        <w:t xml:space="preserve"> more specifically, </w:t>
      </w:r>
      <w:r w:rsidRPr="00565554">
        <w:rPr>
          <w:rStyle w:val="StyleUnderline"/>
          <w:highlight w:val="cyan"/>
        </w:rPr>
        <w:t>reduce</w:t>
      </w:r>
      <w:r w:rsidRPr="00565554">
        <w:rPr>
          <w:rStyle w:val="StyleUnderline"/>
        </w:rPr>
        <w:t xml:space="preserve"> the </w:t>
      </w:r>
      <w:r w:rsidRPr="00565554">
        <w:rPr>
          <w:rStyle w:val="StyleUnderline"/>
          <w:highlight w:val="cyan"/>
        </w:rPr>
        <w:t>cost of transacting</w:t>
      </w:r>
      <w:r w:rsidRPr="00565554">
        <w:rPr>
          <w:sz w:val="16"/>
        </w:rPr>
        <w:t xml:space="preserve">, thus </w:t>
      </w:r>
      <w:r w:rsidRPr="00565554">
        <w:rPr>
          <w:rStyle w:val="StyleUnderline"/>
          <w:highlight w:val="cyan"/>
        </w:rPr>
        <w:t>enabling firms to specialize</w:t>
      </w:r>
      <w:r w:rsidRPr="00565554">
        <w:rPr>
          <w:sz w:val="16"/>
        </w:rPr>
        <w:t xml:space="preserve">.[12] Critically, this means that </w:t>
      </w:r>
      <w:r w:rsidRPr="00565554">
        <w:rPr>
          <w:rStyle w:val="StyleUnderline"/>
        </w:rPr>
        <w:t xml:space="preserve">the patent system encourages </w:t>
      </w:r>
      <w:r w:rsidRPr="00565554">
        <w:rPr>
          <w:rStyle w:val="StyleUnderline"/>
          <w:highlight w:val="cyan"/>
        </w:rPr>
        <w:t>and enable</w:t>
      </w:r>
      <w:r w:rsidRPr="00565554">
        <w:rPr>
          <w:rStyle w:val="StyleUnderline"/>
        </w:rPr>
        <w:t>s</w:t>
      </w:r>
      <w:r w:rsidRPr="00565554">
        <w:rPr>
          <w:sz w:val="16"/>
        </w:rPr>
        <w:t xml:space="preserve"> not just </w:t>
      </w:r>
      <w:r w:rsidRPr="00565554">
        <w:rPr>
          <w:rStyle w:val="Emphasis"/>
          <w:highlight w:val="cyan"/>
        </w:rPr>
        <w:t>invention</w:t>
      </w:r>
      <w:r w:rsidRPr="00565554">
        <w:rPr>
          <w:sz w:val="16"/>
        </w:rPr>
        <w:t xml:space="preserve"> but </w:t>
      </w:r>
      <w:r w:rsidRPr="00565554">
        <w:rPr>
          <w:rStyle w:val="StyleUnderline"/>
        </w:rPr>
        <w:t xml:space="preserve">also </w:t>
      </w:r>
      <w:r w:rsidRPr="00565554">
        <w:rPr>
          <w:rStyle w:val="Emphasis"/>
        </w:rPr>
        <w:t>innovation</w:t>
      </w:r>
      <w:r w:rsidRPr="00565554">
        <w:rPr>
          <w:rStyle w:val="StyleUnderline"/>
        </w:rPr>
        <w:t xml:space="preserve"> </w:t>
      </w:r>
      <w:r w:rsidRPr="00565554">
        <w:rPr>
          <w:rStyle w:val="StyleUnderline"/>
          <w:highlight w:val="cyan"/>
        </w:rPr>
        <w:t>by providing</w:t>
      </w:r>
      <w:r w:rsidRPr="00565554">
        <w:rPr>
          <w:sz w:val="16"/>
        </w:rPr>
        <w:t xml:space="preserve"> the basic, </w:t>
      </w:r>
      <w:r w:rsidRPr="00565554">
        <w:rPr>
          <w:rStyle w:val="Emphasis"/>
          <w:highlight w:val="cyan"/>
        </w:rPr>
        <w:t>enforceable</w:t>
      </w:r>
      <w:r w:rsidRPr="00565554">
        <w:rPr>
          <w:rStyle w:val="Emphasis"/>
        </w:rPr>
        <w:t xml:space="preserve"> property </w:t>
      </w:r>
      <w:r w:rsidRPr="00565554">
        <w:rPr>
          <w:rStyle w:val="Emphasis"/>
          <w:highlight w:val="cyan"/>
        </w:rPr>
        <w:t>rights</w:t>
      </w:r>
      <w:r w:rsidRPr="00565554">
        <w:rPr>
          <w:rStyle w:val="StyleUnderline"/>
          <w:highlight w:val="cyan"/>
        </w:rPr>
        <w:t xml:space="preserve"> that </w:t>
      </w:r>
      <w:r w:rsidRPr="00565554">
        <w:rPr>
          <w:rStyle w:val="Emphasis"/>
          <w:highlight w:val="cyan"/>
        </w:rPr>
        <w:t>facilitate</w:t>
      </w:r>
      <w:r w:rsidRPr="00565554">
        <w:rPr>
          <w:sz w:val="16"/>
        </w:rPr>
        <w:t xml:space="preserve"> (theoretically) </w:t>
      </w:r>
      <w:r w:rsidRPr="00565554">
        <w:rPr>
          <w:rStyle w:val="Emphasis"/>
          <w:highlight w:val="cyan"/>
        </w:rPr>
        <w:t>efficient organizations</w:t>
      </w:r>
      <w:r w:rsidRPr="00565554">
        <w:rPr>
          <w:rStyle w:val="StyleUnderline"/>
          <w:highlight w:val="cyan"/>
        </w:rPr>
        <w:t xml:space="preserve"> of</w:t>
      </w:r>
      <w:r w:rsidRPr="00565554">
        <w:rPr>
          <w:rStyle w:val="StyleUnderline"/>
        </w:rPr>
        <w:t xml:space="preserve"> economic </w:t>
      </w:r>
      <w:r w:rsidRPr="00565554">
        <w:rPr>
          <w:rStyle w:val="StyleUnderline"/>
          <w:highlight w:val="cyan"/>
        </w:rPr>
        <w:t>resources and</w:t>
      </w:r>
      <w:r w:rsidRPr="00565554">
        <w:rPr>
          <w:sz w:val="16"/>
        </w:rPr>
        <w:t xml:space="preserve"> the </w:t>
      </w:r>
      <w:r w:rsidRPr="00565554">
        <w:rPr>
          <w:rStyle w:val="StyleUnderline"/>
          <w:highlight w:val="cyan"/>
        </w:rPr>
        <w:t xml:space="preserve">negotiations necessary to </w:t>
      </w:r>
      <w:r w:rsidRPr="00565554">
        <w:rPr>
          <w:rStyle w:val="Emphasis"/>
        </w:rPr>
        <w:t xml:space="preserve">coordinate </w:t>
      </w:r>
      <w:r w:rsidRPr="00565554">
        <w:rPr>
          <w:rStyle w:val="Emphasis"/>
          <w:highlight w:val="cyan"/>
        </w:rPr>
        <w:t>production</w:t>
      </w:r>
      <w:r w:rsidRPr="00565554">
        <w:rPr>
          <w:sz w:val="16"/>
        </w:rPr>
        <w:t xml:space="preserve"> among them. F. Scott Kieff, a United States Federal Trade Commissioner, explained it well when he argued that </w:t>
      </w:r>
      <w:r w:rsidRPr="00565554">
        <w:rPr>
          <w:rStyle w:val="StyleUnderline"/>
          <w:highlight w:val="cyan"/>
        </w:rPr>
        <w:t>IP rights are</w:t>
      </w:r>
      <w:r w:rsidRPr="00565554">
        <w:rPr>
          <w:sz w:val="16"/>
        </w:rPr>
        <w:t xml:space="preserve"> akin to “</w:t>
      </w:r>
      <w:r w:rsidRPr="00565554">
        <w:rPr>
          <w:rStyle w:val="Emphasis"/>
          <w:highlight w:val="cyan"/>
        </w:rPr>
        <w:t>beacons</w:t>
      </w:r>
      <w:r w:rsidRPr="00565554">
        <w:rPr>
          <w:rStyle w:val="StyleUnderline"/>
        </w:rPr>
        <w:t xml:space="preserve"> in the dark</w:t>
      </w:r>
      <w:r w:rsidRPr="00565554">
        <w:rPr>
          <w:sz w:val="16"/>
        </w:rPr>
        <w:t xml:space="preserve">, </w:t>
      </w:r>
      <w:r w:rsidRPr="00565554">
        <w:rPr>
          <w:rStyle w:val="StyleUnderline"/>
          <w:highlight w:val="cyan"/>
        </w:rPr>
        <w:t>drawing</w:t>
      </w:r>
      <w:r w:rsidRPr="00565554">
        <w:rPr>
          <w:rStyle w:val="StyleUnderline"/>
          <w:sz w:val="16"/>
        </w:rPr>
        <w:t xml:space="preserve"> to themselves </w:t>
      </w:r>
      <w:proofErr w:type="gramStart"/>
      <w:r w:rsidRPr="00565554">
        <w:rPr>
          <w:rStyle w:val="StyleUnderline"/>
          <w:highlight w:val="cyan"/>
        </w:rPr>
        <w:t>all</w:t>
      </w:r>
      <w:r w:rsidRPr="00565554">
        <w:rPr>
          <w:sz w:val="16"/>
        </w:rPr>
        <w:t xml:space="preserve"> of</w:t>
      </w:r>
      <w:proofErr w:type="gramEnd"/>
      <w:r w:rsidRPr="00565554">
        <w:rPr>
          <w:sz w:val="16"/>
        </w:rPr>
        <w:t xml:space="preserve"> those </w:t>
      </w:r>
      <w:r w:rsidRPr="00565554">
        <w:rPr>
          <w:rStyle w:val="StyleUnderline"/>
        </w:rPr>
        <w:t>potential</w:t>
      </w:r>
      <w:r w:rsidRPr="00565554">
        <w:rPr>
          <w:sz w:val="16"/>
        </w:rPr>
        <w:t xml:space="preserve"> complementary </w:t>
      </w:r>
      <w:r w:rsidRPr="00565554">
        <w:rPr>
          <w:rStyle w:val="StyleUnderline"/>
        </w:rPr>
        <w:t>users of the IP-protected-asset to interact with the IP owner and each other</w:t>
      </w:r>
      <w:r w:rsidRPr="00565554">
        <w:rPr>
          <w:sz w:val="16"/>
        </w:rPr>
        <w:t xml:space="preserve">. </w:t>
      </w:r>
      <w:r w:rsidRPr="00565554">
        <w:rPr>
          <w:rStyle w:val="StyleUnderline"/>
        </w:rPr>
        <w:t>This helps</w:t>
      </w:r>
      <w:r w:rsidRPr="00565554">
        <w:rPr>
          <w:sz w:val="16"/>
        </w:rPr>
        <w:t xml:space="preserve"> them </w:t>
      </w:r>
      <w:r w:rsidRPr="00565554">
        <w:rPr>
          <w:rStyle w:val="StyleUnderline"/>
        </w:rPr>
        <w:t>each explore through</w:t>
      </w:r>
      <w:r w:rsidRPr="00565554">
        <w:rPr>
          <w:sz w:val="16"/>
        </w:rPr>
        <w:t xml:space="preserve"> the bargaining process the possibility of </w:t>
      </w:r>
      <w:r w:rsidRPr="00565554">
        <w:rPr>
          <w:rStyle w:val="Emphasis"/>
          <w:highlight w:val="cyan"/>
        </w:rPr>
        <w:t>striking contracts</w:t>
      </w:r>
      <w:r w:rsidRPr="00565554">
        <w:rPr>
          <w:sz w:val="16"/>
        </w:rPr>
        <w:t xml:space="preserve"> with each other</w:t>
      </w:r>
      <w:proofErr w:type="gramStart"/>
      <w:r w:rsidRPr="00565554">
        <w:rPr>
          <w:sz w:val="16"/>
        </w:rPr>
        <w:t>.”[</w:t>
      </w:r>
      <w:proofErr w:type="gramEnd"/>
      <w:r w:rsidRPr="00565554">
        <w:rPr>
          <w:sz w:val="16"/>
        </w:rPr>
        <w:t>13]</w:t>
      </w:r>
      <w:r>
        <w:rPr>
          <w:sz w:val="16"/>
        </w:rPr>
        <w:t xml:space="preserve"> </w:t>
      </w:r>
      <w:r w:rsidRPr="00565554">
        <w:rPr>
          <w:rStyle w:val="StyleUnderline"/>
        </w:rPr>
        <w:t>The role of patents in facilitating</w:t>
      </w:r>
      <w:r w:rsidRPr="00565554">
        <w:rPr>
          <w:sz w:val="16"/>
        </w:rPr>
        <w:t xml:space="preserve"> the </w:t>
      </w:r>
      <w:r w:rsidRPr="00565554">
        <w:rPr>
          <w:rStyle w:val="Emphasis"/>
        </w:rPr>
        <w:t>commercialization of invention</w:t>
      </w:r>
      <w:r w:rsidRPr="00565554">
        <w:rPr>
          <w:rStyle w:val="StyleUnderline"/>
        </w:rPr>
        <w:t xml:space="preserve"> can be illustrated with a simple example</w:t>
      </w:r>
      <w:r w:rsidRPr="00565554">
        <w:rPr>
          <w:sz w:val="16"/>
        </w:rPr>
        <w:t xml:space="preserve">: Imagine a world where </w:t>
      </w:r>
      <w:r w:rsidRPr="00565554">
        <w:rPr>
          <w:rStyle w:val="StyleUnderline"/>
        </w:rPr>
        <w:t xml:space="preserve">one firm has invented a </w:t>
      </w:r>
      <w:r w:rsidRPr="00565554">
        <w:rPr>
          <w:rStyle w:val="Emphasis"/>
        </w:rPr>
        <w:t>next-gen</w:t>
      </w:r>
      <w:r w:rsidRPr="00565554">
        <w:rPr>
          <w:sz w:val="16"/>
        </w:rPr>
        <w:t xml:space="preserve">eration </w:t>
      </w:r>
      <w:r w:rsidRPr="00565554">
        <w:rPr>
          <w:rStyle w:val="StyleUnderline"/>
        </w:rPr>
        <w:t>widget</w:t>
      </w:r>
      <w:r w:rsidRPr="00565554">
        <w:rPr>
          <w:sz w:val="16"/>
        </w:rPr>
        <w:t xml:space="preserve"> (i.e., it has discovered all the information necessary to conceive it). Imagine further that </w:t>
      </w:r>
      <w:r w:rsidRPr="00565554">
        <w:rPr>
          <w:rStyle w:val="StyleUnderline"/>
        </w:rPr>
        <w:t>the firm</w:t>
      </w:r>
      <w:r w:rsidRPr="00565554">
        <w:rPr>
          <w:sz w:val="16"/>
        </w:rPr>
        <w:t xml:space="preserve"> that invented the widget </w:t>
      </w:r>
      <w:r w:rsidRPr="00565554">
        <w:rPr>
          <w:rStyle w:val="StyleUnderline"/>
        </w:rPr>
        <w:t>has no manufacturing capacity</w:t>
      </w:r>
      <w:r w:rsidRPr="00565554">
        <w:rPr>
          <w:sz w:val="16"/>
        </w:rPr>
        <w:t xml:space="preserve">, </w:t>
      </w:r>
      <w:r w:rsidRPr="00565554">
        <w:rPr>
          <w:rStyle w:val="StyleUnderline"/>
        </w:rPr>
        <w:t>but</w:t>
      </w:r>
      <w:r w:rsidRPr="00565554">
        <w:rPr>
          <w:sz w:val="16"/>
        </w:rPr>
        <w:t xml:space="preserve"> that one or </w:t>
      </w:r>
      <w:r w:rsidRPr="00565554">
        <w:rPr>
          <w:rStyle w:val="StyleUnderline"/>
        </w:rPr>
        <w:t>more manufacturers would be willing to implement the tech</w:t>
      </w:r>
      <w:r w:rsidRPr="00565554">
        <w:rPr>
          <w:sz w:val="16"/>
        </w:rPr>
        <w:t xml:space="preserve">nology. For the widget </w:t>
      </w:r>
      <w:r w:rsidRPr="00565554">
        <w:rPr>
          <w:rStyle w:val="StyleUnderline"/>
        </w:rPr>
        <w:t>to be brought to market</w:t>
      </w:r>
      <w:r w:rsidRPr="00565554">
        <w:rPr>
          <w:sz w:val="16"/>
        </w:rPr>
        <w:t xml:space="preserve">, </w:t>
      </w:r>
      <w:r w:rsidRPr="00565554">
        <w:rPr>
          <w:rStyle w:val="StyleUnderline"/>
        </w:rPr>
        <w:t>one of the following needs to occur</w:t>
      </w:r>
      <w:r w:rsidRPr="00565554">
        <w:rPr>
          <w:sz w:val="16"/>
        </w:rPr>
        <w:t>:</w:t>
      </w:r>
      <w:r>
        <w:rPr>
          <w:sz w:val="16"/>
        </w:rPr>
        <w:t xml:space="preserve"> </w:t>
      </w:r>
      <w:r w:rsidRPr="00565554">
        <w:rPr>
          <w:rStyle w:val="StyleUnderline"/>
        </w:rPr>
        <w:t>The inventor vertically integrates</w:t>
      </w:r>
      <w:r w:rsidRPr="00565554">
        <w:rPr>
          <w:sz w:val="16"/>
        </w:rPr>
        <w:t>, either by acquiring a manufacturer or developing the necessary capacity in-house;</w:t>
      </w:r>
      <w:r>
        <w:rPr>
          <w:sz w:val="16"/>
        </w:rPr>
        <w:t xml:space="preserve"> </w:t>
      </w:r>
      <w:r w:rsidRPr="00565554">
        <w:rPr>
          <w:sz w:val="16"/>
          <w:szCs w:val="16"/>
        </w:rPr>
        <w:t xml:space="preserve">The </w:t>
      </w:r>
      <w:r w:rsidRPr="00565554">
        <w:rPr>
          <w:rStyle w:val="StyleUnderline"/>
        </w:rPr>
        <w:t>manufacturers vertically integrate</w:t>
      </w:r>
      <w:r w:rsidRPr="00565554">
        <w:rPr>
          <w:sz w:val="16"/>
        </w:rPr>
        <w:t xml:space="preserve"> by acquiring the inventor, discovering alternative means for accomplishing the desired effect of the invention, or even committing outright misappropriation of the invention;</w:t>
      </w:r>
      <w:r>
        <w:rPr>
          <w:sz w:val="16"/>
        </w:rPr>
        <w:t xml:space="preserve"> </w:t>
      </w:r>
      <w:r w:rsidRPr="00565554">
        <w:rPr>
          <w:rStyle w:val="StyleUnderline"/>
        </w:rPr>
        <w:t>The inventor and manufacturers sign</w:t>
      </w:r>
      <w:r w:rsidRPr="00565554">
        <w:rPr>
          <w:sz w:val="16"/>
        </w:rPr>
        <w:t xml:space="preserve"> a series of </w:t>
      </w:r>
      <w:r w:rsidRPr="00565554">
        <w:rPr>
          <w:rStyle w:val="Emphasis"/>
        </w:rPr>
        <w:t>mutually beneficial contracts</w:t>
      </w:r>
      <w:r w:rsidRPr="00565554">
        <w:rPr>
          <w:sz w:val="16"/>
        </w:rPr>
        <w:t xml:space="preserve"> whereby the necessary information to enable each to adequately practice and distribute the invention is exchanged for monetary compensation.</w:t>
      </w:r>
      <w:r>
        <w:rPr>
          <w:sz w:val="16"/>
        </w:rPr>
        <w:t xml:space="preserve"> </w:t>
      </w:r>
      <w:r w:rsidRPr="00565554">
        <w:rPr>
          <w:sz w:val="16"/>
        </w:rPr>
        <w:t xml:space="preserve">While the existence of intellectual property rights may facilitate each of these solutions (IP rights can be used as securities to finance vertical integration, for example),[14] </w:t>
      </w:r>
      <w:r w:rsidRPr="00565554">
        <w:rPr>
          <w:rStyle w:val="StyleUnderline"/>
        </w:rPr>
        <w:t>the third solution would be</w:t>
      </w:r>
      <w:r w:rsidRPr="00565554">
        <w:rPr>
          <w:sz w:val="16"/>
        </w:rPr>
        <w:t xml:space="preserve"> significantly more costly—or even </w:t>
      </w:r>
      <w:r w:rsidRPr="00565554">
        <w:rPr>
          <w:rStyle w:val="Emphasis"/>
        </w:rPr>
        <w:t>impossible</w:t>
      </w:r>
      <w:r w:rsidRPr="00565554">
        <w:rPr>
          <w:sz w:val="16"/>
        </w:rPr>
        <w:t>—</w:t>
      </w:r>
      <w:r w:rsidRPr="00565554">
        <w:rPr>
          <w:rStyle w:val="StyleUnderline"/>
        </w:rPr>
        <w:t>in their absence</w:t>
      </w:r>
      <w:r w:rsidRPr="00565554">
        <w:rPr>
          <w:sz w:val="16"/>
        </w:rPr>
        <w:t xml:space="preserve">. In other words, </w:t>
      </w:r>
      <w:r w:rsidRPr="00565554">
        <w:rPr>
          <w:rStyle w:val="StyleUnderline"/>
        </w:rPr>
        <w:t xml:space="preserve">the ability </w:t>
      </w:r>
      <w:r w:rsidRPr="00565554">
        <w:rPr>
          <w:rStyle w:val="StyleUnderline"/>
          <w:highlight w:val="cyan"/>
        </w:rPr>
        <w:t xml:space="preserve">to patent innovations </w:t>
      </w:r>
      <w:r w:rsidRPr="00565554">
        <w:rPr>
          <w:rStyle w:val="Emphasis"/>
          <w:highlight w:val="cyan"/>
        </w:rPr>
        <w:t>tremendously reduces</w:t>
      </w:r>
      <w:r w:rsidRPr="00565554">
        <w:rPr>
          <w:rStyle w:val="Emphasis"/>
        </w:rPr>
        <w:t xml:space="preserve"> the </w:t>
      </w:r>
      <w:r w:rsidRPr="00565554">
        <w:rPr>
          <w:rStyle w:val="Emphasis"/>
          <w:highlight w:val="cyan"/>
        </w:rPr>
        <w:t>cost</w:t>
      </w:r>
      <w:r w:rsidRPr="00565554">
        <w:rPr>
          <w:rStyle w:val="StyleUnderline"/>
        </w:rPr>
        <w:t xml:space="preserve"> of bringing</w:t>
      </w:r>
      <w:r w:rsidRPr="00565554">
        <w:rPr>
          <w:sz w:val="16"/>
        </w:rPr>
        <w:t xml:space="preserve"> those </w:t>
      </w:r>
      <w:r w:rsidRPr="00565554">
        <w:rPr>
          <w:rStyle w:val="StyleUnderline"/>
        </w:rPr>
        <w:t xml:space="preserve">innovations to market </w:t>
      </w:r>
      <w:r w:rsidRPr="00565554">
        <w:rPr>
          <w:rStyle w:val="StyleUnderline"/>
          <w:highlight w:val="cyan"/>
        </w:rPr>
        <w:t xml:space="preserve">by </w:t>
      </w:r>
      <w:r w:rsidRPr="00565554">
        <w:rPr>
          <w:rStyle w:val="Emphasis"/>
          <w:highlight w:val="cyan"/>
        </w:rPr>
        <w:t>enabling inventors to specialize</w:t>
      </w:r>
      <w:r w:rsidRPr="00565554">
        <w:rPr>
          <w:rStyle w:val="StyleUnderline"/>
        </w:rPr>
        <w:t xml:space="preserve"> in the production of ideas </w:t>
      </w:r>
      <w:r w:rsidRPr="00565554">
        <w:rPr>
          <w:rStyle w:val="StyleUnderline"/>
          <w:highlight w:val="cyan"/>
        </w:rPr>
        <w:t>and</w:t>
      </w:r>
      <w:r w:rsidRPr="00565554">
        <w:rPr>
          <w:rStyle w:val="StyleUnderline"/>
        </w:rPr>
        <w:t xml:space="preserve"> to </w:t>
      </w:r>
      <w:r w:rsidRPr="00565554">
        <w:rPr>
          <w:rStyle w:val="Emphasis"/>
          <w:highlight w:val="cyan"/>
        </w:rPr>
        <w:t>transfer rights</w:t>
      </w:r>
      <w:r w:rsidRPr="00565554">
        <w:rPr>
          <w:rStyle w:val="StyleUnderline"/>
        </w:rPr>
        <w:t xml:space="preserve"> in their inventions</w:t>
      </w:r>
      <w:r w:rsidRPr="00565554">
        <w:rPr>
          <w:sz w:val="16"/>
        </w:rPr>
        <w:t xml:space="preserve">, </w:t>
      </w:r>
      <w:r w:rsidRPr="00565554">
        <w:rPr>
          <w:rStyle w:val="StyleUnderline"/>
          <w:highlight w:val="cyan"/>
        </w:rPr>
        <w:t xml:space="preserve">through </w:t>
      </w:r>
      <w:r w:rsidRPr="00565554">
        <w:rPr>
          <w:rStyle w:val="Emphasis"/>
          <w:highlight w:val="cyan"/>
        </w:rPr>
        <w:t>enforceable agreements</w:t>
      </w:r>
      <w:r w:rsidRPr="00565554">
        <w:rPr>
          <w:sz w:val="16"/>
        </w:rPr>
        <w:t xml:space="preserve"> (i.e., </w:t>
      </w:r>
      <w:r w:rsidRPr="00565554">
        <w:rPr>
          <w:rStyle w:val="StyleUnderline"/>
        </w:rPr>
        <w:t>contracts</w:t>
      </w:r>
      <w:r w:rsidRPr="00565554">
        <w:rPr>
          <w:sz w:val="16"/>
        </w:rPr>
        <w:t xml:space="preserve">), </w:t>
      </w:r>
      <w:r w:rsidRPr="00565554">
        <w:rPr>
          <w:rStyle w:val="StyleUnderline"/>
        </w:rPr>
        <w:t>to parties that have the requisite specialized resources to develop and market them</w:t>
      </w:r>
      <w:r w:rsidRPr="00565554">
        <w:rPr>
          <w:sz w:val="16"/>
        </w:rPr>
        <w:t>.</w:t>
      </w:r>
      <w:r>
        <w:rPr>
          <w:sz w:val="16"/>
        </w:rPr>
        <w:t xml:space="preserve"> </w:t>
      </w:r>
      <w:r w:rsidRPr="00565554">
        <w:rPr>
          <w:rStyle w:val="StyleUnderline"/>
        </w:rPr>
        <w:t xml:space="preserve">By </w:t>
      </w:r>
      <w:r w:rsidRPr="00565554">
        <w:rPr>
          <w:rStyle w:val="Emphasis"/>
          <w:highlight w:val="cyan"/>
        </w:rPr>
        <w:t>clearly defining</w:t>
      </w:r>
      <w:r w:rsidRPr="00565554">
        <w:rPr>
          <w:sz w:val="16"/>
        </w:rPr>
        <w:t xml:space="preserve"> the </w:t>
      </w:r>
      <w:r w:rsidRPr="00565554">
        <w:rPr>
          <w:rStyle w:val="Emphasis"/>
          <w:highlight w:val="cyan"/>
        </w:rPr>
        <w:t>boundaries</w:t>
      </w:r>
      <w:r w:rsidRPr="00565554">
        <w:rPr>
          <w:rStyle w:val="StyleUnderline"/>
        </w:rPr>
        <w:t xml:space="preserve"> of each party’s rights</w:t>
      </w:r>
      <w:r w:rsidRPr="00565554">
        <w:rPr>
          <w:sz w:val="16"/>
        </w:rPr>
        <w:t xml:space="preserve">, </w:t>
      </w:r>
      <w:r w:rsidRPr="00565554">
        <w:rPr>
          <w:rStyle w:val="StyleUnderline"/>
        </w:rPr>
        <w:t xml:space="preserve">patent law </w:t>
      </w:r>
      <w:r w:rsidRPr="00565554">
        <w:rPr>
          <w:rStyle w:val="StyleUnderline"/>
          <w:highlight w:val="cyan"/>
        </w:rPr>
        <w:t>creates</w:t>
      </w:r>
      <w:r w:rsidRPr="00565554">
        <w:rPr>
          <w:rStyle w:val="StyleUnderline"/>
        </w:rPr>
        <w:t xml:space="preserve"> one of the </w:t>
      </w:r>
      <w:r w:rsidRPr="00565554">
        <w:rPr>
          <w:rStyle w:val="Emphasis"/>
          <w:highlight w:val="cyan"/>
        </w:rPr>
        <w:t>necessary conditions</w:t>
      </w:r>
      <w:r w:rsidRPr="00565554">
        <w:rPr>
          <w:rStyle w:val="StyleUnderline"/>
          <w:highlight w:val="cyan"/>
        </w:rPr>
        <w:t xml:space="preserve"> for </w:t>
      </w:r>
      <w:r w:rsidRPr="00565554">
        <w:rPr>
          <w:rStyle w:val="Emphasis"/>
          <w:highlight w:val="cyan"/>
        </w:rPr>
        <w:t>mutual</w:t>
      </w:r>
      <w:r w:rsidRPr="00565554">
        <w:rPr>
          <w:rStyle w:val="Emphasis"/>
        </w:rPr>
        <w:t xml:space="preserve">ly advantageous </w:t>
      </w:r>
      <w:r w:rsidRPr="00565554">
        <w:rPr>
          <w:rStyle w:val="Emphasis"/>
          <w:highlight w:val="cyan"/>
        </w:rPr>
        <w:t>exchange</w:t>
      </w:r>
      <w:r w:rsidRPr="00565554">
        <w:rPr>
          <w:rStyle w:val="Emphasis"/>
        </w:rPr>
        <w:t>s</w:t>
      </w:r>
      <w:r w:rsidRPr="00565554">
        <w:rPr>
          <w:sz w:val="16"/>
        </w:rPr>
        <w:t xml:space="preserve"> to take place. In the words of Ronald Coase, </w:t>
      </w:r>
      <w:r w:rsidRPr="00565554">
        <w:rPr>
          <w:rStyle w:val="Emphasis"/>
        </w:rPr>
        <w:t>“[w]</w:t>
      </w:r>
      <w:proofErr w:type="spellStart"/>
      <w:r w:rsidRPr="00565554">
        <w:rPr>
          <w:rStyle w:val="Emphasis"/>
        </w:rPr>
        <w:t>ithout</w:t>
      </w:r>
      <w:proofErr w:type="spellEnd"/>
      <w:r w:rsidRPr="00565554">
        <w:rPr>
          <w:rStyle w:val="Emphasis"/>
        </w:rPr>
        <w:t xml:space="preserve"> the establishment </w:t>
      </w:r>
      <w:r w:rsidRPr="00565554">
        <w:rPr>
          <w:rStyle w:val="StyleUnderline"/>
        </w:rPr>
        <w:t xml:space="preserve">of this initial delimitation of rights there can be </w:t>
      </w:r>
      <w:r w:rsidRPr="00565554">
        <w:rPr>
          <w:rStyle w:val="Emphasis"/>
        </w:rPr>
        <w:t>no market transactions</w:t>
      </w:r>
      <w:r w:rsidRPr="00565554">
        <w:rPr>
          <w:rStyle w:val="StyleUnderline"/>
        </w:rPr>
        <w:t xml:space="preserve"> to transfer and recombine them</w:t>
      </w:r>
      <w:r w:rsidRPr="00565554">
        <w:rPr>
          <w:sz w:val="16"/>
        </w:rPr>
        <w:t>.”[15]</w:t>
      </w:r>
      <w:r>
        <w:rPr>
          <w:sz w:val="16"/>
        </w:rPr>
        <w:t xml:space="preserve"> </w:t>
      </w:r>
      <w:r w:rsidRPr="00565554">
        <w:rPr>
          <w:sz w:val="16"/>
        </w:rPr>
        <w:t xml:space="preserve">Another key aspect of </w:t>
      </w:r>
      <w:r w:rsidRPr="00565554">
        <w:rPr>
          <w:rStyle w:val="StyleUnderline"/>
          <w:highlight w:val="cyan"/>
        </w:rPr>
        <w:t>patent</w:t>
      </w:r>
      <w:r w:rsidRPr="00565554">
        <w:rPr>
          <w:rStyle w:val="StyleUnderline"/>
        </w:rPr>
        <w:t xml:space="preserve"> law</w:t>
      </w:r>
      <w:r w:rsidRPr="00565554">
        <w:rPr>
          <w:sz w:val="16"/>
        </w:rPr>
        <w:t xml:space="preserve"> is that it </w:t>
      </w:r>
      <w:r w:rsidRPr="00565554">
        <w:rPr>
          <w:rStyle w:val="StyleUnderline"/>
          <w:highlight w:val="cyan"/>
        </w:rPr>
        <w:t xml:space="preserve">enables inventors to </w:t>
      </w:r>
      <w:r w:rsidRPr="00565554">
        <w:rPr>
          <w:rStyle w:val="Emphasis"/>
          <w:highlight w:val="cyan"/>
        </w:rPr>
        <w:t>exclude</w:t>
      </w:r>
      <w:r w:rsidRPr="00565554">
        <w:rPr>
          <w:rStyle w:val="Emphasis"/>
        </w:rPr>
        <w:t xml:space="preserve"> third parties</w:t>
      </w:r>
      <w:r w:rsidRPr="00565554">
        <w:rPr>
          <w:rStyle w:val="StyleUnderline"/>
        </w:rPr>
        <w:t xml:space="preserve"> from making, using or selling their inventions</w:t>
      </w:r>
      <w:r w:rsidRPr="00565554">
        <w:rPr>
          <w:sz w:val="16"/>
        </w:rPr>
        <w:t xml:space="preserve">.[16] </w:t>
      </w:r>
      <w:r w:rsidRPr="00565554">
        <w:rPr>
          <w:rStyle w:val="StyleUnderline"/>
        </w:rPr>
        <w:t>These rights</w:t>
      </w:r>
      <w:r w:rsidRPr="00565554">
        <w:rPr>
          <w:sz w:val="16"/>
        </w:rPr>
        <w:t>—</w:t>
      </w:r>
      <w:r w:rsidRPr="00565554">
        <w:rPr>
          <w:rStyle w:val="StyleUnderline"/>
        </w:rPr>
        <w:t>and the legal tools that allow them to be enforced</w:t>
      </w:r>
      <w:r w:rsidRPr="00565554">
        <w:rPr>
          <w:sz w:val="16"/>
        </w:rPr>
        <w:t xml:space="preserve"> (e.g., </w:t>
      </w:r>
      <w:r w:rsidRPr="00565554">
        <w:rPr>
          <w:rStyle w:val="Emphasis"/>
          <w:highlight w:val="cyan"/>
        </w:rPr>
        <w:t>injunctions</w:t>
      </w:r>
      <w:r w:rsidRPr="00565554">
        <w:rPr>
          <w:rStyle w:val="Emphasis"/>
        </w:rPr>
        <w:t xml:space="preserve"> </w:t>
      </w:r>
      <w:r w:rsidRPr="00565554">
        <w:rPr>
          <w:rStyle w:val="StyleUnderline"/>
        </w:rPr>
        <w:t>and damages</w:t>
      </w:r>
      <w:r w:rsidRPr="00565554">
        <w:rPr>
          <w:sz w:val="16"/>
        </w:rPr>
        <w:t>)—</w:t>
      </w:r>
      <w:r w:rsidRPr="00565554">
        <w:rPr>
          <w:rStyle w:val="StyleUnderline"/>
          <w:highlight w:val="cyan"/>
        </w:rPr>
        <w:t xml:space="preserve">are </w:t>
      </w:r>
      <w:r w:rsidRPr="00565554">
        <w:rPr>
          <w:rStyle w:val="Emphasis"/>
          <w:highlight w:val="cyan"/>
        </w:rPr>
        <w:t>essential</w:t>
      </w:r>
      <w:r w:rsidRPr="00565554">
        <w:rPr>
          <w:rStyle w:val="StyleUnderline"/>
        </w:rPr>
        <w:t xml:space="preserve"> to spur mutually advantageous exchanges</w:t>
      </w:r>
      <w:r w:rsidRPr="00565554">
        <w:rPr>
          <w:sz w:val="16"/>
        </w:rPr>
        <w:t xml:space="preserve">. </w:t>
      </w:r>
      <w:r w:rsidRPr="00565554">
        <w:rPr>
          <w:rStyle w:val="StyleUnderline"/>
          <w:highlight w:val="cyan"/>
        </w:rPr>
        <w:t>They ensure</w:t>
      </w:r>
      <w:r w:rsidRPr="00565554">
        <w:rPr>
          <w:sz w:val="16"/>
        </w:rPr>
        <w:t xml:space="preserve"> that </w:t>
      </w:r>
      <w:r w:rsidRPr="00565554">
        <w:rPr>
          <w:rStyle w:val="StyleUnderline"/>
        </w:rPr>
        <w:t xml:space="preserve">potential licensees </w:t>
      </w:r>
      <w:r w:rsidRPr="00565554">
        <w:rPr>
          <w:rStyle w:val="Emphasis"/>
        </w:rPr>
        <w:t>can</w:t>
      </w:r>
      <w:r w:rsidRPr="00565554">
        <w:rPr>
          <w:rStyle w:val="Emphasis"/>
          <w:highlight w:val="cyan"/>
        </w:rPr>
        <w:t>no</w:t>
      </w:r>
      <w:r w:rsidRPr="00565554">
        <w:rPr>
          <w:rStyle w:val="Emphasis"/>
        </w:rPr>
        <w:t xml:space="preserve">t </w:t>
      </w:r>
      <w:r w:rsidRPr="00565554">
        <w:rPr>
          <w:rStyle w:val="Emphasis"/>
          <w:highlight w:val="cyan"/>
        </w:rPr>
        <w:t>free-ride</w:t>
      </w:r>
      <w:r w:rsidRPr="00565554">
        <w:rPr>
          <w:sz w:val="16"/>
        </w:rPr>
        <w:t xml:space="preserve"> on each other, hoping to reverse engineer an invention once it has been placed on the market by one of them (or by the inventor).</w:t>
      </w:r>
    </w:p>
    <w:p w14:paraId="0DA7B751" w14:textId="77777777" w:rsidR="00160857" w:rsidRDefault="00160857" w:rsidP="00160857">
      <w:pPr>
        <w:rPr>
          <w:sz w:val="16"/>
        </w:rPr>
      </w:pPr>
    </w:p>
    <w:p w14:paraId="763046CF" w14:textId="77777777" w:rsidR="00160857" w:rsidRPr="00565554" w:rsidRDefault="00160857" w:rsidP="00160857">
      <w:pPr>
        <w:rPr>
          <w:rStyle w:val="Style13ptBold"/>
        </w:rPr>
      </w:pPr>
      <w:r w:rsidRPr="00565554">
        <w:rPr>
          <w:rStyle w:val="Style13ptBold"/>
        </w:rPr>
        <w:t>Manne 20</w:t>
      </w:r>
    </w:p>
    <w:p w14:paraId="35196FBB" w14:textId="77777777" w:rsidR="00160857" w:rsidRPr="00565554" w:rsidRDefault="00160857" w:rsidP="00160857">
      <w:pPr>
        <w:rPr>
          <w:sz w:val="16"/>
          <w:szCs w:val="16"/>
        </w:rPr>
      </w:pPr>
      <w:r w:rsidRPr="00565554">
        <w:rPr>
          <w:sz w:val="16"/>
          <w:szCs w:val="16"/>
          <w:u w:val="single"/>
        </w:rPr>
        <w:t>Geoffrey A. Manne</w:t>
      </w:r>
      <w:r w:rsidRPr="00565554">
        <w:rPr>
          <w:sz w:val="16"/>
          <w:szCs w:val="16"/>
        </w:rPr>
        <w:t xml:space="preserve"> is the president and founder of the </w:t>
      </w:r>
      <w:r w:rsidRPr="00565554">
        <w:rPr>
          <w:sz w:val="16"/>
          <w:szCs w:val="16"/>
          <w:u w:val="single"/>
        </w:rPr>
        <w:t>International Center for Law and Economics</w:t>
      </w:r>
      <w:r w:rsidRPr="00565554">
        <w:rPr>
          <w:sz w:val="16"/>
          <w:szCs w:val="16"/>
        </w:rPr>
        <w:t xml:space="preserve"> (ICLE), a nonprofit, nonpartisan research center based in Portland, Oregon. He is also a distinguished fellow at </w:t>
      </w:r>
      <w:r w:rsidRPr="00565554">
        <w:rPr>
          <w:sz w:val="16"/>
          <w:szCs w:val="16"/>
          <w:u w:val="single"/>
        </w:rPr>
        <w:t>Northwestern Law School’s Searle Center on Law</w:t>
      </w:r>
      <w:r w:rsidRPr="00565554">
        <w:rPr>
          <w:sz w:val="16"/>
          <w:szCs w:val="16"/>
        </w:rPr>
        <w:t xml:space="preserve">, Regulation, &amp; Economic Growth. Mr. Manne earned his JD and AB degrees from the University of Chicago and is an expert in the economic analysis of law, specializing in competition, telecommunications, consumer protection, intellectual property, and technology policy. Manne was a </w:t>
      </w:r>
      <w:r w:rsidRPr="00565554">
        <w:rPr>
          <w:sz w:val="16"/>
          <w:szCs w:val="16"/>
          <w:u w:val="single"/>
        </w:rPr>
        <w:t>law professor at Lewis &amp; Clark Law School</w:t>
      </w:r>
      <w:r w:rsidRPr="00565554">
        <w:rPr>
          <w:sz w:val="16"/>
          <w:szCs w:val="16"/>
        </w:rPr>
        <w:t xml:space="preserve">. Manne has also served as a </w:t>
      </w:r>
      <w:r w:rsidRPr="00565554">
        <w:rPr>
          <w:sz w:val="16"/>
          <w:szCs w:val="16"/>
          <w:u w:val="single"/>
        </w:rPr>
        <w:t>lecturer in law</w:t>
      </w:r>
      <w:r w:rsidRPr="00565554">
        <w:rPr>
          <w:sz w:val="16"/>
          <w:szCs w:val="16"/>
        </w:rPr>
        <w:t xml:space="preserve"> at the </w:t>
      </w:r>
      <w:r w:rsidRPr="00565554">
        <w:rPr>
          <w:sz w:val="16"/>
          <w:szCs w:val="16"/>
          <w:u w:val="single"/>
        </w:rPr>
        <w:t>University of Chicago Law School</w:t>
      </w:r>
      <w:r w:rsidRPr="00565554">
        <w:rPr>
          <w:sz w:val="16"/>
          <w:szCs w:val="16"/>
        </w:rPr>
        <w:t xml:space="preserve"> and the </w:t>
      </w:r>
      <w:r w:rsidRPr="00565554">
        <w:rPr>
          <w:sz w:val="16"/>
          <w:szCs w:val="16"/>
          <w:u w:val="single"/>
        </w:rPr>
        <w:t>University of Virginia School of Law</w:t>
      </w:r>
      <w:r w:rsidRPr="00565554">
        <w:rPr>
          <w:sz w:val="16"/>
          <w:szCs w:val="16"/>
        </w:rPr>
        <w:t xml:space="preserve">. He practiced </w:t>
      </w:r>
      <w:r w:rsidRPr="00565554">
        <w:rPr>
          <w:sz w:val="16"/>
          <w:szCs w:val="16"/>
          <w:u w:val="single"/>
        </w:rPr>
        <w:t>antitrust law and appellate litigation at Latham &amp; Watkins</w:t>
      </w:r>
      <w:r w:rsidRPr="00565554">
        <w:rPr>
          <w:sz w:val="16"/>
          <w:szCs w:val="16"/>
        </w:rPr>
        <w:t xml:space="preserve">, </w:t>
      </w:r>
      <w:r w:rsidRPr="00565554">
        <w:rPr>
          <w:sz w:val="16"/>
          <w:szCs w:val="16"/>
          <w:u w:val="single"/>
        </w:rPr>
        <w:t>clerked for Hon. Morris S. Arnold</w:t>
      </w:r>
      <w:r w:rsidRPr="00565554">
        <w:rPr>
          <w:sz w:val="16"/>
          <w:szCs w:val="16"/>
        </w:rPr>
        <w:t xml:space="preserve"> on the 8th Circuit Court of Appeals, and worked as a research assistant for Judge Richard Posner. He was also employed by the FTC. Mr. Manne’s publications have appeared in numerous journals including the Journal of Competition Law and Economics, </w:t>
      </w:r>
      <w:r w:rsidRPr="00565554">
        <w:rPr>
          <w:sz w:val="16"/>
          <w:szCs w:val="16"/>
          <w:u w:val="single"/>
        </w:rPr>
        <w:t>the Harvard Journal of Law</w:t>
      </w:r>
      <w:r w:rsidRPr="00565554">
        <w:rPr>
          <w:sz w:val="16"/>
          <w:szCs w:val="16"/>
        </w:rPr>
        <w:t xml:space="preserve"> and Technology, </w:t>
      </w:r>
      <w:r w:rsidRPr="00565554">
        <w:rPr>
          <w:sz w:val="16"/>
          <w:szCs w:val="16"/>
          <w:u w:val="single"/>
        </w:rPr>
        <w:t>the Supreme Court Economic Review</w:t>
      </w:r>
      <w:r w:rsidRPr="00565554">
        <w:rPr>
          <w:sz w:val="16"/>
          <w:szCs w:val="16"/>
        </w:rPr>
        <w:t xml:space="preserve">, and the Arizona Law Review, among others. Manne is the editor of a volume from Cambridge University Press entitled, Competition Policy and Intellectual Property Law Under Uncertainty: Regulating Innovation. Manne has also testified on several occasions before Congress and at the FCC and FTC, and he regularly files written comments and amicus briefs on key antitrust, IP, and telecommunications issues. </w:t>
      </w:r>
      <w:r w:rsidRPr="00565554">
        <w:rPr>
          <w:sz w:val="16"/>
          <w:szCs w:val="16"/>
          <w:u w:val="single"/>
        </w:rPr>
        <w:t>Kristian Stout</w:t>
      </w:r>
      <w:r w:rsidRPr="00565554">
        <w:rPr>
          <w:sz w:val="16"/>
          <w:szCs w:val="16"/>
        </w:rPr>
        <w:t xml:space="preserve">, ICLE’s Director of Innovation Policy is an expert in intellectual property, antitrust, telecommunications, and Internet governance. Kristian has been a Fellow at the Internet Law &amp; Policy Foundry, as well as the Eagleton Institute of Politics. Kristian was the Chair of the Asset Forfeiture Working Group for the NJ State Advisory Committee to the United States Commission on Civil Rights. Kristian graduated magna cum laude from the Rutgers University School of </w:t>
      </w:r>
      <w:proofErr w:type="gramStart"/>
      <w:r w:rsidRPr="00565554">
        <w:rPr>
          <w:sz w:val="16"/>
          <w:szCs w:val="16"/>
        </w:rPr>
        <w:t>law, and</w:t>
      </w:r>
      <w:proofErr w:type="gramEnd"/>
      <w:r w:rsidRPr="00565554">
        <w:rPr>
          <w:sz w:val="16"/>
          <w:szCs w:val="16"/>
        </w:rPr>
        <w:t xml:space="preserve"> served on the editorial board of the Rutgers Journal of Law and Public Policy. </w:t>
      </w:r>
      <w:r w:rsidRPr="00565554">
        <w:rPr>
          <w:sz w:val="16"/>
          <w:szCs w:val="16"/>
          <w:u w:val="single"/>
        </w:rPr>
        <w:t>Julian Morris</w:t>
      </w:r>
      <w:r w:rsidRPr="00565554">
        <w:rPr>
          <w:sz w:val="16"/>
          <w:szCs w:val="16"/>
        </w:rPr>
        <w:t xml:space="preserve"> is a Senior Scholar at the International Center for Law &amp; Economics. </w:t>
      </w:r>
      <w:r w:rsidRPr="00565554">
        <w:rPr>
          <w:sz w:val="16"/>
          <w:szCs w:val="16"/>
          <w:u w:val="single"/>
        </w:rPr>
        <w:t>Dirk Auer</w:t>
      </w:r>
      <w:r w:rsidRPr="00565554">
        <w:rPr>
          <w:sz w:val="16"/>
          <w:szCs w:val="16"/>
        </w:rPr>
        <w:t xml:space="preserve"> is the Senior Fellow for Law &amp; Economics at the International Center for Law &amp; Economics; Aug 11, 2020; The Deterioration of Appropriate Remedies in Patent Disputes; Volume 21; </w:t>
      </w:r>
      <w:hyperlink r:id="rId29" w:history="1">
        <w:r w:rsidRPr="00565554">
          <w:rPr>
            <w:rStyle w:val="Hyperlink"/>
            <w:sz w:val="16"/>
            <w:szCs w:val="16"/>
          </w:rPr>
          <w:t>https://fedsoc.org/fedsoc-review/the-deterioration-of-appropriate-remedies-in-patent-disputes</w:t>
        </w:r>
      </w:hyperlink>
      <w:r w:rsidRPr="00565554">
        <w:rPr>
          <w:sz w:val="16"/>
          <w:szCs w:val="16"/>
        </w:rPr>
        <w:t>; [TMS—GK] *We do not endorse gendered language.</w:t>
      </w:r>
    </w:p>
    <w:p w14:paraId="2BE02E94" w14:textId="77777777" w:rsidR="00160857" w:rsidRPr="000D19E7" w:rsidRDefault="00160857" w:rsidP="00160857"/>
    <w:p w14:paraId="5267AED8" w14:textId="77777777" w:rsidR="00160857" w:rsidRDefault="00160857" w:rsidP="00160857"/>
    <w:p w14:paraId="13B3F33F" w14:textId="77777777" w:rsidR="00160857" w:rsidRPr="000D19E7" w:rsidRDefault="00160857" w:rsidP="00160857">
      <w:pPr>
        <w:pStyle w:val="Heading3"/>
      </w:pPr>
      <w:r>
        <w:t>Innovation key- US-China Comp</w:t>
      </w:r>
    </w:p>
    <w:p w14:paraId="7987807D" w14:textId="77777777" w:rsidR="00160857" w:rsidRPr="000D19E7" w:rsidRDefault="00160857" w:rsidP="00160857"/>
    <w:p w14:paraId="5E593BFC" w14:textId="77777777" w:rsidR="00160857" w:rsidRPr="00565554" w:rsidRDefault="00160857" w:rsidP="00160857">
      <w:pPr>
        <w:pStyle w:val="Heading4"/>
      </w:pPr>
      <w:r w:rsidRPr="00565554">
        <w:t xml:space="preserve">Innovation is the heart of U.S-China competition and lowering restraint is the key to winning the tech race. </w:t>
      </w:r>
    </w:p>
    <w:p w14:paraId="205F2710" w14:textId="77777777" w:rsidR="00160857" w:rsidRPr="00565554" w:rsidRDefault="00160857" w:rsidP="00160857">
      <w:r w:rsidRPr="00565554">
        <w:rPr>
          <w:rStyle w:val="Style13ptBold"/>
        </w:rPr>
        <w:t>Atkinson 5-10</w:t>
      </w:r>
      <w:r w:rsidRPr="00565554">
        <w:t>-24</w:t>
      </w:r>
    </w:p>
    <w:p w14:paraId="7D6A5598" w14:textId="77777777" w:rsidR="00160857" w:rsidRPr="00BC26EC" w:rsidRDefault="00160857" w:rsidP="00160857">
      <w:pPr>
        <w:rPr>
          <w:rFonts w:asciiTheme="minorHAnsi" w:hAnsiTheme="minorHAnsi" w:cstheme="minorBidi"/>
          <w:sz w:val="16"/>
          <w:szCs w:val="16"/>
        </w:rPr>
      </w:pPr>
      <w:r w:rsidRPr="00BC26EC">
        <w:rPr>
          <w:rFonts w:asciiTheme="minorHAnsi" w:hAnsiTheme="minorHAnsi" w:cstheme="minorBidi"/>
          <w:sz w:val="16"/>
          <w:szCs w:val="16"/>
        </w:rPr>
        <w:t xml:space="preserve">As founder and president of the Information Technology and Innovation Foundation (ITIF), recognized as the world’s top think tank for science and technology policy, Robert D. Atkinson leads a prolific team of policy analysts and fellows that is successfully shaping the debate and setting the agenda on a host of critical issues at the intersection of technological innovation and public policy. He is an internationally recognized scholar and a widely published author whom The New Republic has named one of the “three most important thinkers about innovation,” Washingtonian Magazine has called a “tech titan,” Government Technology Magazine has judged to be one of the 25 top “doers, dreamers and drivers of information technology,” and the Wharton Business School has given the “Wharton Infosys Business Transformation Award.”; May 10, 2024; America Needs Big Tech to Beat Big China; </w:t>
      </w:r>
      <w:hyperlink r:id="rId30" w:history="1">
        <w:r w:rsidRPr="00BC26EC">
          <w:rPr>
            <w:rStyle w:val="Hyperlink"/>
            <w:rFonts w:asciiTheme="minorHAnsi" w:hAnsiTheme="minorHAnsi" w:cstheme="minorBidi"/>
            <w:sz w:val="16"/>
            <w:szCs w:val="16"/>
          </w:rPr>
          <w:t>https://itif.org/publications/2024/05/10/america-needs-big-tech-to-beat-big-china/</w:t>
        </w:r>
      </w:hyperlink>
      <w:r w:rsidRPr="00BC26EC">
        <w:rPr>
          <w:rFonts w:asciiTheme="minorHAnsi" w:hAnsiTheme="minorHAnsi" w:cstheme="minorBidi"/>
          <w:sz w:val="16"/>
          <w:szCs w:val="16"/>
        </w:rPr>
        <w:t xml:space="preserve">; [TMS—GK] </w:t>
      </w:r>
    </w:p>
    <w:p w14:paraId="73629EAD"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Over the last few years </w:t>
      </w:r>
      <w:r w:rsidRPr="00565554">
        <w:rPr>
          <w:rStyle w:val="StyleUnderline"/>
          <w:highlight w:val="cyan"/>
        </w:rPr>
        <w:t xml:space="preserve">Washington has become </w:t>
      </w:r>
      <w:r w:rsidRPr="00565554">
        <w:rPr>
          <w:rStyle w:val="Emphasis"/>
          <w:highlight w:val="cyan"/>
        </w:rPr>
        <w:t>laser focused</w:t>
      </w:r>
      <w:r w:rsidRPr="00565554">
        <w:rPr>
          <w:rStyle w:val="StyleUnderline"/>
          <w:highlight w:val="cyan"/>
        </w:rPr>
        <w:t xml:space="preserve"> on the threat from China</w:t>
      </w:r>
      <w:r w:rsidRPr="00565554">
        <w:rPr>
          <w:rFonts w:asciiTheme="minorHAnsi" w:hAnsiTheme="minorHAnsi" w:cstheme="minorBidi"/>
          <w:sz w:val="16"/>
        </w:rPr>
        <w:t xml:space="preserve">, including </w:t>
      </w:r>
      <w:r w:rsidRPr="00565554">
        <w:rPr>
          <w:rStyle w:val="StyleUnderline"/>
          <w:highlight w:val="cyan"/>
        </w:rPr>
        <w:t xml:space="preserve">as a </w:t>
      </w:r>
      <w:r w:rsidRPr="00565554">
        <w:rPr>
          <w:rStyle w:val="Emphasis"/>
          <w:highlight w:val="cyan"/>
        </w:rPr>
        <w:t>formidable competitor</w:t>
      </w:r>
      <w:r w:rsidRPr="00565554">
        <w:rPr>
          <w:rStyle w:val="StyleUnderline"/>
          <w:highlight w:val="cyan"/>
        </w:rPr>
        <w:t xml:space="preserve"> in</w:t>
      </w:r>
      <w:r w:rsidRPr="00565554">
        <w:rPr>
          <w:rFonts w:asciiTheme="minorHAnsi" w:hAnsiTheme="minorHAnsi" w:cstheme="minorBidi"/>
          <w:sz w:val="16"/>
        </w:rPr>
        <w:t xml:space="preserve"> a host of </w:t>
      </w:r>
      <w:r w:rsidRPr="00565554">
        <w:rPr>
          <w:rStyle w:val="Emphasis"/>
          <w:highlight w:val="cyan"/>
        </w:rPr>
        <w:t>advanced tech</w:t>
      </w:r>
      <w:r w:rsidRPr="00565554">
        <w:rPr>
          <w:rStyle w:val="StyleUnderline"/>
        </w:rPr>
        <w:t>nologies</w:t>
      </w:r>
      <w:r w:rsidRPr="00565554">
        <w:rPr>
          <w:rFonts w:asciiTheme="minorHAnsi" w:hAnsiTheme="minorHAnsi" w:cstheme="minorBidi"/>
          <w:sz w:val="16"/>
        </w:rPr>
        <w:t xml:space="preserve">. </w:t>
      </w:r>
      <w:r w:rsidRPr="00565554">
        <w:rPr>
          <w:rStyle w:val="StyleUnderline"/>
        </w:rPr>
        <w:t>Congress responded with</w:t>
      </w:r>
      <w:r w:rsidRPr="00565554">
        <w:rPr>
          <w:rFonts w:asciiTheme="minorHAnsi" w:hAnsiTheme="minorHAnsi" w:cstheme="minorBidi"/>
          <w:sz w:val="16"/>
        </w:rPr>
        <w:t xml:space="preserve"> key legislation, including </w:t>
      </w:r>
      <w:r w:rsidRPr="00565554">
        <w:rPr>
          <w:rStyle w:val="StyleUnderline"/>
        </w:rPr>
        <w:t>the CHIPS and Science Act</w:t>
      </w:r>
      <w:r w:rsidRPr="00565554">
        <w:rPr>
          <w:rFonts w:asciiTheme="minorHAnsi" w:hAnsiTheme="minorHAnsi" w:cstheme="minorBidi"/>
          <w:sz w:val="16"/>
        </w:rPr>
        <w:t xml:space="preserve">, and the </w:t>
      </w:r>
      <w:r w:rsidRPr="00565554">
        <w:rPr>
          <w:rStyle w:val="StyleUnderline"/>
        </w:rPr>
        <w:t>Biden</w:t>
      </w:r>
      <w:r w:rsidRPr="00565554">
        <w:rPr>
          <w:rFonts w:asciiTheme="minorHAnsi" w:hAnsiTheme="minorHAnsi" w:cstheme="minorBidi"/>
          <w:sz w:val="16"/>
        </w:rPr>
        <w:t xml:space="preserve"> administration </w:t>
      </w:r>
      <w:r w:rsidRPr="00565554">
        <w:rPr>
          <w:rStyle w:val="StyleUnderline"/>
        </w:rPr>
        <w:t>has pushed for export controls</w:t>
      </w:r>
      <w:r w:rsidRPr="00565554">
        <w:rPr>
          <w:rFonts w:asciiTheme="minorHAnsi" w:hAnsiTheme="minorHAnsi" w:cstheme="minorBidi"/>
          <w:sz w:val="16"/>
        </w:rPr>
        <w:t xml:space="preserve"> on semiconductors and related technologies and increased science and technology spending. </w:t>
      </w:r>
      <w:r w:rsidRPr="00565554">
        <w:rPr>
          <w:rStyle w:val="StyleUnderline"/>
        </w:rPr>
        <w:t>However</w:t>
      </w:r>
      <w:r w:rsidRPr="00565554">
        <w:rPr>
          <w:rFonts w:asciiTheme="minorHAnsi" w:hAnsiTheme="minorHAnsi" w:cstheme="minorBidi"/>
          <w:sz w:val="16"/>
        </w:rPr>
        <w:t xml:space="preserve">, there is a growing realization that </w:t>
      </w:r>
      <w:r w:rsidRPr="00565554">
        <w:rPr>
          <w:rStyle w:val="StyleUnderline"/>
        </w:rPr>
        <w:t xml:space="preserve">the </w:t>
      </w:r>
      <w:r w:rsidRPr="00565554">
        <w:rPr>
          <w:rStyle w:val="StyleUnderline"/>
          <w:highlight w:val="cyan"/>
        </w:rPr>
        <w:t>U.S. debt and budget</w:t>
      </w:r>
      <w:r w:rsidRPr="00565554">
        <w:rPr>
          <w:rStyle w:val="StyleUnderline"/>
        </w:rPr>
        <w:t xml:space="preserve"> deficit </w:t>
      </w:r>
      <w:r w:rsidRPr="00565554">
        <w:rPr>
          <w:rStyle w:val="StyleUnderline"/>
          <w:highlight w:val="cyan"/>
        </w:rPr>
        <w:t xml:space="preserve">are </w:t>
      </w:r>
      <w:r w:rsidRPr="00565554">
        <w:rPr>
          <w:rStyle w:val="Emphasis"/>
          <w:highlight w:val="cyan"/>
        </w:rPr>
        <w:t>approaching crisis</w:t>
      </w:r>
      <w:r w:rsidRPr="00565554">
        <w:rPr>
          <w:rStyle w:val="StyleUnderline"/>
        </w:rPr>
        <w:t xml:space="preserve"> mode</w:t>
      </w:r>
      <w:r w:rsidRPr="00565554">
        <w:rPr>
          <w:rFonts w:asciiTheme="minorHAnsi" w:hAnsiTheme="minorHAnsi" w:cstheme="minorBidi"/>
          <w:sz w:val="16"/>
        </w:rPr>
        <w:t xml:space="preserve">, as Chase CEO Jamie </w:t>
      </w:r>
      <w:proofErr w:type="spellStart"/>
      <w:r w:rsidRPr="00565554">
        <w:rPr>
          <w:rFonts w:asciiTheme="minorHAnsi" w:hAnsiTheme="minorHAnsi" w:cstheme="minorBidi"/>
          <w:sz w:val="16"/>
        </w:rPr>
        <w:t>Dimon</w:t>
      </w:r>
      <w:proofErr w:type="spellEnd"/>
      <w:r w:rsidRPr="00565554">
        <w:rPr>
          <w:rFonts w:asciiTheme="minorHAnsi" w:hAnsiTheme="minorHAnsi" w:cstheme="minorBidi"/>
          <w:sz w:val="16"/>
        </w:rPr>
        <w:t xml:space="preserve"> has recently warned. As such, </w:t>
      </w:r>
      <w:r w:rsidRPr="00565554">
        <w:rPr>
          <w:rStyle w:val="StyleUnderline"/>
          <w:highlight w:val="cyan"/>
        </w:rPr>
        <w:t xml:space="preserve">the battle </w:t>
      </w:r>
      <w:r w:rsidRPr="00565554">
        <w:rPr>
          <w:rStyle w:val="Emphasis"/>
          <w:highlight w:val="cyan"/>
        </w:rPr>
        <w:t>going forward</w:t>
      </w:r>
      <w:r w:rsidRPr="00565554">
        <w:rPr>
          <w:rStyle w:val="StyleUnderline"/>
          <w:highlight w:val="cyan"/>
        </w:rPr>
        <w:t xml:space="preserve"> is</w:t>
      </w:r>
      <w:r w:rsidRPr="00565554">
        <w:rPr>
          <w:rFonts w:asciiTheme="minorHAnsi" w:hAnsiTheme="minorHAnsi" w:cstheme="minorBidi"/>
          <w:sz w:val="16"/>
        </w:rPr>
        <w:t xml:space="preserve"> likely to be mostly </w:t>
      </w:r>
      <w:r w:rsidRPr="00565554">
        <w:rPr>
          <w:rStyle w:val="Emphasis"/>
          <w:highlight w:val="cyan"/>
        </w:rPr>
        <w:t>between U.S. firms</w:t>
      </w:r>
      <w:r w:rsidRPr="00565554">
        <w:rPr>
          <w:rStyle w:val="Emphasis"/>
        </w:rPr>
        <w:t xml:space="preserve"> acting </w:t>
      </w:r>
      <w:r w:rsidRPr="00565554">
        <w:rPr>
          <w:rStyle w:val="Emphasis"/>
          <w:highlight w:val="cyan"/>
        </w:rPr>
        <w:t>on their own</w:t>
      </w:r>
      <w:r w:rsidRPr="00565554">
        <w:rPr>
          <w:sz w:val="16"/>
        </w:rPr>
        <w:t xml:space="preserve"> against </w:t>
      </w:r>
      <w:r w:rsidRPr="00565554">
        <w:rPr>
          <w:rStyle w:val="StyleUnderline"/>
          <w:highlight w:val="cyan"/>
        </w:rPr>
        <w:t>competing against Chinese companies backed by</w:t>
      </w:r>
      <w:r w:rsidRPr="00565554">
        <w:rPr>
          <w:rStyle w:val="StyleUnderline"/>
        </w:rPr>
        <w:t xml:space="preserve"> the deep pockets</w:t>
      </w:r>
      <w:r w:rsidRPr="00565554">
        <w:rPr>
          <w:rFonts w:asciiTheme="minorHAnsi" w:hAnsiTheme="minorHAnsi" w:cstheme="minorBidi"/>
          <w:sz w:val="16"/>
        </w:rPr>
        <w:t xml:space="preserve"> and heavy hand </w:t>
      </w:r>
      <w:r w:rsidRPr="00565554">
        <w:rPr>
          <w:rStyle w:val="StyleUnderline"/>
        </w:rPr>
        <w:t xml:space="preserve">of </w:t>
      </w:r>
      <w:r w:rsidRPr="00565554">
        <w:rPr>
          <w:rStyle w:val="StyleUnderline"/>
          <w:highlight w:val="cyan"/>
        </w:rPr>
        <w:t xml:space="preserve">the </w:t>
      </w:r>
      <w:r w:rsidRPr="00565554">
        <w:rPr>
          <w:rStyle w:val="Emphasis"/>
          <w:highlight w:val="cyan"/>
        </w:rPr>
        <w:t>C</w:t>
      </w:r>
      <w:r w:rsidRPr="00565554">
        <w:rPr>
          <w:rFonts w:asciiTheme="minorHAnsi" w:hAnsiTheme="minorHAnsi" w:cstheme="minorBidi"/>
          <w:sz w:val="16"/>
        </w:rPr>
        <w:t xml:space="preserve">hinese </w:t>
      </w:r>
      <w:r w:rsidRPr="00565554">
        <w:rPr>
          <w:rStyle w:val="Emphasis"/>
          <w:highlight w:val="cyan"/>
        </w:rPr>
        <w:t>C</w:t>
      </w:r>
      <w:r w:rsidRPr="00565554">
        <w:rPr>
          <w:rFonts w:asciiTheme="minorHAnsi" w:hAnsiTheme="minorHAnsi" w:cstheme="minorBidi"/>
          <w:sz w:val="16"/>
        </w:rPr>
        <w:t xml:space="preserve">ommunist </w:t>
      </w:r>
      <w:r w:rsidRPr="00565554">
        <w:rPr>
          <w:rStyle w:val="Emphasis"/>
          <w:highlight w:val="cyan"/>
        </w:rPr>
        <w:t>P</w:t>
      </w:r>
      <w:r w:rsidRPr="00565554">
        <w:rPr>
          <w:rFonts w:asciiTheme="minorHAnsi" w:hAnsiTheme="minorHAnsi" w:cstheme="minorBidi"/>
          <w:sz w:val="16"/>
        </w:rPr>
        <w:t>arty.</w:t>
      </w:r>
    </w:p>
    <w:p w14:paraId="296E59CC"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So, how should U.S. policy, particularly antitrust, treat large, sophisticated, and powerful technology firms, given this new fiscal reality? On one side are those who argue that </w:t>
      </w:r>
      <w:r w:rsidRPr="00565554">
        <w:rPr>
          <w:rStyle w:val="StyleUnderline"/>
        </w:rPr>
        <w:t xml:space="preserve">breaking up or </w:t>
      </w:r>
      <w:r w:rsidRPr="00565554">
        <w:rPr>
          <w:rStyle w:val="StyleUnderline"/>
          <w:highlight w:val="cyan"/>
        </w:rPr>
        <w:t>taking</w:t>
      </w:r>
      <w:r w:rsidRPr="00565554">
        <w:rPr>
          <w:rFonts w:asciiTheme="minorHAnsi" w:hAnsiTheme="minorHAnsi" w:cstheme="minorBidi"/>
          <w:sz w:val="16"/>
        </w:rPr>
        <w:t xml:space="preserve"> other </w:t>
      </w:r>
      <w:r w:rsidRPr="00565554">
        <w:rPr>
          <w:rStyle w:val="Emphasis"/>
          <w:highlight w:val="cyan"/>
        </w:rPr>
        <w:t>aggressive antitrust actions</w:t>
      </w:r>
      <w:r w:rsidRPr="00565554">
        <w:rPr>
          <w:rStyle w:val="StyleUnderline"/>
          <w:highlight w:val="cyan"/>
        </w:rPr>
        <w:t xml:space="preserve"> leading U.S. tech</w:t>
      </w:r>
      <w:r w:rsidRPr="00565554">
        <w:rPr>
          <w:rStyle w:val="StyleUnderline"/>
        </w:rPr>
        <w:t xml:space="preserve">nology companies </w:t>
      </w:r>
      <w:r w:rsidRPr="00565554">
        <w:rPr>
          <w:rStyle w:val="StyleUnderline"/>
          <w:highlight w:val="cyan"/>
        </w:rPr>
        <w:t xml:space="preserve">will </w:t>
      </w:r>
      <w:r w:rsidRPr="00565554">
        <w:rPr>
          <w:rStyle w:val="Emphasis"/>
          <w:highlight w:val="cyan"/>
        </w:rPr>
        <w:t>only strengthen</w:t>
      </w:r>
      <w:r w:rsidRPr="00565554">
        <w:rPr>
          <w:rStyle w:val="StyleUnderline"/>
          <w:highlight w:val="cyan"/>
        </w:rPr>
        <w:t xml:space="preserve"> China</w:t>
      </w:r>
      <w:r w:rsidRPr="00432330">
        <w:rPr>
          <w:rStyle w:val="StyleUnderline"/>
        </w:rPr>
        <w:t xml:space="preserve">’s hand </w:t>
      </w:r>
      <w:r w:rsidRPr="00565554">
        <w:rPr>
          <w:rStyle w:val="StyleUnderline"/>
          <w:highlight w:val="cyan"/>
        </w:rPr>
        <w:t>by enabling it</w:t>
      </w:r>
      <w:r w:rsidRPr="00565554">
        <w:rPr>
          <w:rStyle w:val="StyleUnderline"/>
        </w:rPr>
        <w:t xml:space="preserve">s companies </w:t>
      </w:r>
      <w:r w:rsidRPr="00565554">
        <w:rPr>
          <w:rStyle w:val="StyleUnderline"/>
          <w:highlight w:val="cyan"/>
        </w:rPr>
        <w:t xml:space="preserve">to compete against </w:t>
      </w:r>
      <w:r w:rsidRPr="00565554">
        <w:rPr>
          <w:rStyle w:val="Emphasis"/>
          <w:highlight w:val="cyan"/>
        </w:rPr>
        <w:t>hobbled U.S. tech</w:t>
      </w:r>
      <w:r w:rsidRPr="00565554">
        <w:rPr>
          <w:rStyle w:val="StyleUnderline"/>
        </w:rPr>
        <w:t>nology corporations</w:t>
      </w:r>
      <w:r w:rsidRPr="00565554">
        <w:rPr>
          <w:rFonts w:asciiTheme="minorHAnsi" w:hAnsiTheme="minorHAnsi" w:cstheme="minorBidi"/>
          <w:sz w:val="16"/>
        </w:rPr>
        <w:t xml:space="preserve">. The argument goes that </w:t>
      </w:r>
      <w:r w:rsidRPr="00565554">
        <w:rPr>
          <w:rStyle w:val="StyleUnderline"/>
          <w:highlight w:val="cyan"/>
        </w:rPr>
        <w:t>big</w:t>
      </w:r>
      <w:r w:rsidRPr="00565554">
        <w:rPr>
          <w:rStyle w:val="StyleUnderline"/>
        </w:rPr>
        <w:t xml:space="preserve"> American </w:t>
      </w:r>
      <w:r w:rsidRPr="00565554">
        <w:rPr>
          <w:rStyle w:val="StyleUnderline"/>
          <w:highlight w:val="cyan"/>
        </w:rPr>
        <w:t xml:space="preserve">companies, who have the </w:t>
      </w:r>
      <w:r w:rsidRPr="00565554">
        <w:rPr>
          <w:rStyle w:val="Emphasis"/>
          <w:highlight w:val="cyan"/>
        </w:rPr>
        <w:t>revenue</w:t>
      </w:r>
      <w:r w:rsidRPr="00565554">
        <w:rPr>
          <w:sz w:val="16"/>
        </w:rPr>
        <w:t xml:space="preserve">s </w:t>
      </w:r>
      <w:r w:rsidRPr="00565554">
        <w:rPr>
          <w:rStyle w:val="StyleUnderline"/>
          <w:highlight w:val="cyan"/>
        </w:rPr>
        <w:t>to fund R&amp;D</w:t>
      </w:r>
      <w:r w:rsidRPr="00565554">
        <w:rPr>
          <w:rFonts w:asciiTheme="minorHAnsi" w:hAnsiTheme="minorHAnsi" w:cstheme="minorBidi"/>
          <w:sz w:val="16"/>
        </w:rPr>
        <w:t xml:space="preserve"> and other investments, </w:t>
      </w:r>
      <w:r w:rsidRPr="00565554">
        <w:rPr>
          <w:rStyle w:val="StyleUnderline"/>
          <w:highlight w:val="cyan"/>
        </w:rPr>
        <w:t>will</w:t>
      </w:r>
      <w:r w:rsidRPr="00565554">
        <w:rPr>
          <w:rStyle w:val="StyleUnderline"/>
        </w:rPr>
        <w:t xml:space="preserve"> weaken, if not </w:t>
      </w:r>
      <w:r w:rsidRPr="00565554">
        <w:rPr>
          <w:rStyle w:val="Emphasis"/>
          <w:highlight w:val="cyan"/>
        </w:rPr>
        <w:t>crumble</w:t>
      </w:r>
      <w:r w:rsidRPr="00565554">
        <w:rPr>
          <w:rStyle w:val="StyleUnderline"/>
          <w:highlight w:val="cyan"/>
        </w:rPr>
        <w:t>, if the</w:t>
      </w:r>
      <w:r w:rsidRPr="00565554">
        <w:rPr>
          <w:rStyle w:val="StyleUnderline"/>
        </w:rPr>
        <w:t xml:space="preserve"> antitrust </w:t>
      </w:r>
      <w:r w:rsidRPr="00565554">
        <w:rPr>
          <w:rStyle w:val="Emphasis"/>
          <w:highlight w:val="cyan"/>
        </w:rPr>
        <w:t>cudgel</w:t>
      </w:r>
      <w:r w:rsidRPr="00565554">
        <w:rPr>
          <w:rStyle w:val="StyleUnderline"/>
          <w:highlight w:val="cyan"/>
        </w:rPr>
        <w:t xml:space="preserve"> is applied</w:t>
      </w:r>
      <w:r w:rsidRPr="00565554">
        <w:rPr>
          <w:rStyle w:val="StyleUnderline"/>
        </w:rPr>
        <w:t xml:space="preserve"> to them, as many have in the past</w:t>
      </w:r>
      <w:r w:rsidRPr="00565554">
        <w:rPr>
          <w:rFonts w:asciiTheme="minorHAnsi" w:hAnsiTheme="minorHAnsi" w:cstheme="minorBidi"/>
          <w:sz w:val="16"/>
        </w:rPr>
        <w:t xml:space="preserve"> under similar antitrust enforcement.</w:t>
      </w:r>
    </w:p>
    <w:p w14:paraId="09779FD5"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On the other side are the anti–big business, neo-</w:t>
      </w:r>
      <w:proofErr w:type="spellStart"/>
      <w:r w:rsidRPr="00565554">
        <w:rPr>
          <w:rFonts w:asciiTheme="minorHAnsi" w:hAnsiTheme="minorHAnsi" w:cstheme="minorBidi"/>
          <w:sz w:val="16"/>
        </w:rPr>
        <w:t>Brandeisians</w:t>
      </w:r>
      <w:proofErr w:type="spellEnd"/>
      <w:r w:rsidRPr="00565554">
        <w:rPr>
          <w:rFonts w:asciiTheme="minorHAnsi" w:hAnsiTheme="minorHAnsi" w:cstheme="minorBidi"/>
          <w:sz w:val="16"/>
        </w:rPr>
        <w:t xml:space="preserve"> and their leader, Federal Trade Commission Chair Lina Khan. Khan and her allies seek to transform the U.S. economy into one that is dominated by small and mid-sized firms—or, in industry sectors where scale economies or technological complexity makes that impossible, into one that is operated or heavily regulated by government.</w:t>
      </w:r>
    </w:p>
    <w:p w14:paraId="4D3B751C"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To date, </w:t>
      </w:r>
      <w:r w:rsidRPr="00565554">
        <w:rPr>
          <w:rStyle w:val="StyleUnderline"/>
        </w:rPr>
        <w:t>the neo-</w:t>
      </w:r>
      <w:proofErr w:type="spellStart"/>
      <w:r w:rsidRPr="00565554">
        <w:rPr>
          <w:rStyle w:val="StyleUnderline"/>
        </w:rPr>
        <w:t>Brandeisian</w:t>
      </w:r>
      <w:proofErr w:type="spellEnd"/>
      <w:r w:rsidRPr="00565554">
        <w:rPr>
          <w:rStyle w:val="StyleUnderline"/>
        </w:rPr>
        <w:t xml:space="preserve"> movement has made </w:t>
      </w:r>
      <w:r w:rsidRPr="00565554">
        <w:rPr>
          <w:rStyle w:val="Emphasis"/>
        </w:rPr>
        <w:t>astounding progress</w:t>
      </w:r>
      <w:r w:rsidRPr="00565554">
        <w:rPr>
          <w:rFonts w:asciiTheme="minorHAnsi" w:hAnsiTheme="minorHAnsi" w:cstheme="minorBidi"/>
          <w:sz w:val="16"/>
        </w:rPr>
        <w:t xml:space="preserve">, albeit not so much by winning actual antitrust cases, because courts have repeatedly held the FTC to account on matters of the law, but in successfully </w:t>
      </w:r>
      <w:r w:rsidRPr="00565554">
        <w:rPr>
          <w:rStyle w:val="StyleUnderline"/>
        </w:rPr>
        <w:t>convincing a large share of policymakers</w:t>
      </w:r>
      <w:r w:rsidRPr="00565554">
        <w:rPr>
          <w:rFonts w:asciiTheme="minorHAnsi" w:hAnsiTheme="minorHAnsi" w:cstheme="minorBidi"/>
          <w:sz w:val="16"/>
        </w:rPr>
        <w:t xml:space="preserve"> and others that </w:t>
      </w:r>
      <w:r w:rsidRPr="00565554">
        <w:rPr>
          <w:rStyle w:val="StyleUnderline"/>
        </w:rPr>
        <w:t>big corporations are the problem</w:t>
      </w:r>
      <w:r w:rsidRPr="00565554">
        <w:rPr>
          <w:rFonts w:asciiTheme="minorHAnsi" w:hAnsiTheme="minorHAnsi" w:cstheme="minorBidi"/>
          <w:sz w:val="16"/>
        </w:rPr>
        <w:t xml:space="preserve">. Put bluntly, </w:t>
      </w:r>
      <w:r w:rsidRPr="00565554">
        <w:rPr>
          <w:rStyle w:val="StyleUnderline"/>
        </w:rPr>
        <w:t>if you say “monopoly”</w:t>
      </w:r>
      <w:r w:rsidRPr="00565554">
        <w:rPr>
          <w:rFonts w:asciiTheme="minorHAnsi" w:hAnsiTheme="minorHAnsi" w:cstheme="minorBidi"/>
          <w:sz w:val="16"/>
        </w:rPr>
        <w:t xml:space="preserve"> frequently </w:t>
      </w:r>
      <w:r w:rsidRPr="00565554">
        <w:rPr>
          <w:rStyle w:val="StyleUnderline"/>
        </w:rPr>
        <w:t>enough</w:t>
      </w:r>
      <w:r w:rsidRPr="00565554">
        <w:rPr>
          <w:rFonts w:asciiTheme="minorHAnsi" w:hAnsiTheme="minorHAnsi" w:cstheme="minorBidi"/>
          <w:sz w:val="16"/>
        </w:rPr>
        <w:t xml:space="preserve">, </w:t>
      </w:r>
      <w:r w:rsidRPr="00565554">
        <w:rPr>
          <w:rStyle w:val="StyleUnderline"/>
        </w:rPr>
        <w:t>people will start to believe it</w:t>
      </w:r>
      <w:r w:rsidRPr="00565554">
        <w:rPr>
          <w:rFonts w:asciiTheme="minorHAnsi" w:hAnsiTheme="minorHAnsi" w:cstheme="minorBidi"/>
          <w:sz w:val="16"/>
        </w:rPr>
        <w:t xml:space="preserve">. Indeed, </w:t>
      </w:r>
      <w:r w:rsidRPr="00565554">
        <w:rPr>
          <w:rStyle w:val="StyleUnderline"/>
        </w:rPr>
        <w:t>many now believe</w:t>
      </w:r>
      <w:r w:rsidRPr="00565554">
        <w:rPr>
          <w:rFonts w:asciiTheme="minorHAnsi" w:hAnsiTheme="minorHAnsi" w:cstheme="minorBidi"/>
          <w:sz w:val="16"/>
        </w:rPr>
        <w:t xml:space="preserve"> that </w:t>
      </w:r>
      <w:r w:rsidRPr="00565554">
        <w:rPr>
          <w:rStyle w:val="StyleUnderline"/>
        </w:rPr>
        <w:t>America is mired in a monopoly crisis</w:t>
      </w:r>
      <w:r w:rsidRPr="00565554">
        <w:rPr>
          <w:rFonts w:asciiTheme="minorHAnsi" w:hAnsiTheme="minorHAnsi" w:cstheme="minorBidi"/>
          <w:sz w:val="16"/>
        </w:rPr>
        <w:t xml:space="preserve"> that is </w:t>
      </w:r>
      <w:r w:rsidRPr="00565554">
        <w:rPr>
          <w:rStyle w:val="StyleUnderline"/>
        </w:rPr>
        <w:t>killing small business, suppressing wages, fueling inequality, and harming innovation</w:t>
      </w:r>
      <w:r w:rsidRPr="00565554">
        <w:rPr>
          <w:rFonts w:asciiTheme="minorHAnsi" w:hAnsiTheme="minorHAnsi" w:cstheme="minorBidi"/>
          <w:sz w:val="16"/>
        </w:rPr>
        <w:t>—</w:t>
      </w:r>
      <w:r w:rsidRPr="00565554">
        <w:rPr>
          <w:rStyle w:val="StyleUnderline"/>
        </w:rPr>
        <w:t xml:space="preserve">even though </w:t>
      </w:r>
      <w:proofErr w:type="gramStart"/>
      <w:r w:rsidRPr="00565554">
        <w:rPr>
          <w:rStyle w:val="StyleUnderline"/>
        </w:rPr>
        <w:t>all of</w:t>
      </w:r>
      <w:proofErr w:type="gramEnd"/>
      <w:r w:rsidRPr="00565554">
        <w:rPr>
          <w:rStyle w:val="StyleUnderline"/>
        </w:rPr>
        <w:t xml:space="preserve"> those claims have been </w:t>
      </w:r>
      <w:r w:rsidRPr="00565554">
        <w:rPr>
          <w:rStyle w:val="Emphasis"/>
        </w:rPr>
        <w:t>shown to be wrong</w:t>
      </w:r>
      <w:r w:rsidRPr="00565554">
        <w:rPr>
          <w:rFonts w:asciiTheme="minorHAnsi" w:hAnsiTheme="minorHAnsi" w:cstheme="minorBidi"/>
          <w:sz w:val="16"/>
        </w:rPr>
        <w:t>.</w:t>
      </w:r>
    </w:p>
    <w:p w14:paraId="7D089EFE"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Impervious to these analytical critiques, neo-</w:t>
      </w:r>
      <w:proofErr w:type="spellStart"/>
      <w:r w:rsidRPr="00565554">
        <w:rPr>
          <w:rFonts w:asciiTheme="minorHAnsi" w:hAnsiTheme="minorHAnsi" w:cstheme="minorBidi"/>
          <w:sz w:val="16"/>
        </w:rPr>
        <w:t>Brandeisians</w:t>
      </w:r>
      <w:proofErr w:type="spellEnd"/>
      <w:r w:rsidRPr="00565554">
        <w:rPr>
          <w:rFonts w:asciiTheme="minorHAnsi" w:hAnsiTheme="minorHAnsi" w:cstheme="minorBidi"/>
          <w:sz w:val="16"/>
        </w:rPr>
        <w:t xml:space="preserve"> face only one remaining intellectual hurdle to achieve their goal of a remade American economy: the argument that </w:t>
      </w:r>
      <w:r w:rsidRPr="00565554">
        <w:rPr>
          <w:rStyle w:val="StyleUnderline"/>
        </w:rPr>
        <w:t xml:space="preserve">breaking up or </w:t>
      </w:r>
      <w:r w:rsidRPr="00565554">
        <w:rPr>
          <w:rStyle w:val="Emphasis"/>
          <w:highlight w:val="cyan"/>
        </w:rPr>
        <w:t>shackling America’s large tech</w:t>
      </w:r>
      <w:r w:rsidRPr="00565554">
        <w:rPr>
          <w:rFonts w:asciiTheme="minorHAnsi" w:hAnsiTheme="minorHAnsi" w:cstheme="minorBidi"/>
          <w:sz w:val="16"/>
        </w:rPr>
        <w:t xml:space="preserve">nology </w:t>
      </w:r>
      <w:r w:rsidRPr="00565554">
        <w:rPr>
          <w:rStyle w:val="StyleUnderline"/>
        </w:rPr>
        <w:t xml:space="preserve">multinationals </w:t>
      </w:r>
      <w:r w:rsidRPr="00565554">
        <w:rPr>
          <w:rStyle w:val="StyleUnderline"/>
          <w:highlight w:val="cyan"/>
        </w:rPr>
        <w:t>will be handing</w:t>
      </w:r>
      <w:r w:rsidRPr="00565554">
        <w:rPr>
          <w:rFonts w:asciiTheme="minorHAnsi" w:hAnsiTheme="minorHAnsi" w:cstheme="minorBidi"/>
          <w:sz w:val="16"/>
        </w:rPr>
        <w:t xml:space="preserve"> Chinese President </w:t>
      </w:r>
      <w:r w:rsidRPr="00565554">
        <w:rPr>
          <w:rStyle w:val="StyleUnderline"/>
          <w:highlight w:val="cyan"/>
        </w:rPr>
        <w:t>Xi</w:t>
      </w:r>
      <w:r w:rsidRPr="00565554">
        <w:rPr>
          <w:rStyle w:val="StyleUnderline"/>
        </w:rPr>
        <w:t xml:space="preserve"> Jinping </w:t>
      </w:r>
      <w:r w:rsidRPr="00565554">
        <w:rPr>
          <w:rStyle w:val="StyleUnderline"/>
          <w:highlight w:val="cyan"/>
        </w:rPr>
        <w:t xml:space="preserve">a </w:t>
      </w:r>
      <w:r w:rsidRPr="00565554">
        <w:rPr>
          <w:rStyle w:val="Emphasis"/>
          <w:highlight w:val="cyan"/>
        </w:rPr>
        <w:t>present wrapped in a bow</w:t>
      </w:r>
      <w:r w:rsidRPr="00565554">
        <w:rPr>
          <w:rFonts w:asciiTheme="minorHAnsi" w:hAnsiTheme="minorHAnsi" w:cstheme="minorBidi"/>
          <w:sz w:val="16"/>
        </w:rPr>
        <w:t>.</w:t>
      </w:r>
    </w:p>
    <w:p w14:paraId="4EC85EB9"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Knowing that this truth is the movement’s Achilles’ heel, they have recently begun a campaign to discredit this argument. The most recent entrant in the battle was Lina Khan who launched a counter strike with a recent speech at the Carnegie Endowment and an article in Foreign Policy. After raising some anecdotal horror stories supposedly caused by monopoly (for example, a largely government-funded black powder factory that exploded) and blaming monopoly—rather than Chinese competition, of course—for the fact that the United States didn’t produce enough masks and personal protective equipment during COVID-19, she goes for her key point: “To stay ahead globally, we don’t need to protect our monopolies from innovation—we need to protect innovation from our monopolies.”</w:t>
      </w:r>
    </w:p>
    <w:p w14:paraId="77E6C123" w14:textId="77777777" w:rsidR="00160857" w:rsidRPr="00565554" w:rsidRDefault="00160857" w:rsidP="00160857">
      <w:pPr>
        <w:rPr>
          <w:rFonts w:asciiTheme="minorHAnsi" w:hAnsiTheme="minorHAnsi" w:cstheme="minorBidi"/>
          <w:sz w:val="16"/>
        </w:rPr>
      </w:pPr>
      <w:r w:rsidRPr="00565554">
        <w:rPr>
          <w:rStyle w:val="StyleUnderline"/>
        </w:rPr>
        <w:t>At first blush</w:t>
      </w:r>
      <w:r w:rsidRPr="00565554">
        <w:rPr>
          <w:rFonts w:asciiTheme="minorHAnsi" w:hAnsiTheme="minorHAnsi" w:cstheme="minorBidi"/>
          <w:sz w:val="16"/>
        </w:rPr>
        <w:t xml:space="preserve">, </w:t>
      </w:r>
      <w:r w:rsidRPr="00565554">
        <w:rPr>
          <w:rStyle w:val="StyleUnderline"/>
        </w:rPr>
        <w:t>it would seem</w:t>
      </w:r>
      <w:r w:rsidRPr="00565554">
        <w:rPr>
          <w:rFonts w:asciiTheme="minorHAnsi" w:hAnsiTheme="minorHAnsi" w:cstheme="minorBidi"/>
          <w:sz w:val="16"/>
        </w:rPr>
        <w:t xml:space="preserve"> to be a </w:t>
      </w:r>
      <w:r w:rsidRPr="00565554">
        <w:rPr>
          <w:rStyle w:val="StyleUnderline"/>
        </w:rPr>
        <w:t>compelling</w:t>
      </w:r>
      <w:r w:rsidRPr="00565554">
        <w:rPr>
          <w:rFonts w:asciiTheme="minorHAnsi" w:hAnsiTheme="minorHAnsi" w:cstheme="minorBidi"/>
          <w:sz w:val="16"/>
        </w:rPr>
        <w:t xml:space="preserve"> argument. Khan asserts that past antitrust actions to break up or weaken American technology leaders </w:t>
      </w:r>
      <w:proofErr w:type="gramStart"/>
      <w:r w:rsidRPr="00565554">
        <w:rPr>
          <w:rFonts w:asciiTheme="minorHAnsi" w:hAnsiTheme="minorHAnsi" w:cstheme="minorBidi"/>
          <w:sz w:val="16"/>
        </w:rPr>
        <w:t>actually spurred</w:t>
      </w:r>
      <w:proofErr w:type="gramEnd"/>
      <w:r w:rsidRPr="00565554">
        <w:rPr>
          <w:rFonts w:asciiTheme="minorHAnsi" w:hAnsiTheme="minorHAnsi" w:cstheme="minorBidi"/>
          <w:sz w:val="16"/>
        </w:rPr>
        <w:t xml:space="preserve"> more innovation. </w:t>
      </w:r>
      <w:r w:rsidRPr="00565554">
        <w:rPr>
          <w:rStyle w:val="StyleUnderline"/>
        </w:rPr>
        <w:t>It’s as if she sees the rotting corpses of big tech</w:t>
      </w:r>
      <w:r w:rsidRPr="00565554">
        <w:rPr>
          <w:rFonts w:asciiTheme="minorHAnsi" w:hAnsiTheme="minorHAnsi" w:cstheme="minorBidi"/>
          <w:sz w:val="16"/>
        </w:rPr>
        <w:t xml:space="preserve">nology </w:t>
      </w:r>
      <w:r w:rsidRPr="00565554">
        <w:rPr>
          <w:rStyle w:val="StyleUnderline"/>
        </w:rPr>
        <w:t>companies killed by the</w:t>
      </w:r>
      <w:r w:rsidRPr="00565554">
        <w:rPr>
          <w:rFonts w:asciiTheme="minorHAnsi" w:hAnsiTheme="minorHAnsi" w:cstheme="minorBidi"/>
          <w:sz w:val="16"/>
        </w:rPr>
        <w:t xml:space="preserve"> Justice Department and the </w:t>
      </w:r>
      <w:r w:rsidRPr="00565554">
        <w:rPr>
          <w:rStyle w:val="StyleUnderline"/>
        </w:rPr>
        <w:t>FTC</w:t>
      </w:r>
      <w:r w:rsidRPr="00565554">
        <w:rPr>
          <w:rFonts w:asciiTheme="minorHAnsi" w:hAnsiTheme="minorHAnsi" w:cstheme="minorBidi"/>
          <w:sz w:val="16"/>
        </w:rPr>
        <w:t xml:space="preserve"> as </w:t>
      </w:r>
      <w:r w:rsidRPr="00565554">
        <w:rPr>
          <w:rStyle w:val="StyleUnderline"/>
        </w:rPr>
        <w:t>providing</w:t>
      </w:r>
      <w:r w:rsidRPr="00565554">
        <w:rPr>
          <w:rFonts w:asciiTheme="minorHAnsi" w:hAnsiTheme="minorHAnsi" w:cstheme="minorBidi"/>
          <w:sz w:val="16"/>
        </w:rPr>
        <w:t xml:space="preserve"> the </w:t>
      </w:r>
      <w:r w:rsidRPr="00565554">
        <w:rPr>
          <w:rStyle w:val="StyleUnderline"/>
        </w:rPr>
        <w:t>rich compost in which</w:t>
      </w:r>
      <w:r w:rsidRPr="00565554">
        <w:rPr>
          <w:rFonts w:asciiTheme="minorHAnsi" w:hAnsiTheme="minorHAnsi" w:cstheme="minorBidi"/>
          <w:sz w:val="16"/>
        </w:rPr>
        <w:t xml:space="preserve"> an array of </w:t>
      </w:r>
      <w:r w:rsidRPr="00565554">
        <w:rPr>
          <w:rStyle w:val="StyleUnderline"/>
        </w:rPr>
        <w:t>new tech</w:t>
      </w:r>
      <w:r w:rsidRPr="00565554">
        <w:rPr>
          <w:rFonts w:asciiTheme="minorHAnsi" w:hAnsiTheme="minorHAnsi" w:cstheme="minorBidi"/>
          <w:sz w:val="16"/>
        </w:rPr>
        <w:t xml:space="preserve">nology </w:t>
      </w:r>
      <w:r w:rsidRPr="00565554">
        <w:rPr>
          <w:rStyle w:val="StyleUnderline"/>
        </w:rPr>
        <w:t>startups can sprout</w:t>
      </w:r>
      <w:r w:rsidRPr="00565554">
        <w:rPr>
          <w:rFonts w:asciiTheme="minorHAnsi" w:hAnsiTheme="minorHAnsi" w:cstheme="minorBidi"/>
          <w:sz w:val="16"/>
        </w:rPr>
        <w:t>. Of course, these if these startups get big, as Google and Meta did, they too will likely face antitrust action and be crushed and recycled to provide fertilizer for the next generation of innovative startups.</w:t>
      </w:r>
    </w:p>
    <w:p w14:paraId="6A8C4510"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But </w:t>
      </w:r>
      <w:r w:rsidRPr="00565554">
        <w:rPr>
          <w:rStyle w:val="StyleUnderline"/>
        </w:rPr>
        <w:t xml:space="preserve">there are </w:t>
      </w:r>
      <w:r w:rsidRPr="00565554">
        <w:rPr>
          <w:rStyle w:val="Emphasis"/>
        </w:rPr>
        <w:t>two key reasons</w:t>
      </w:r>
      <w:r w:rsidRPr="00565554">
        <w:rPr>
          <w:rStyle w:val="StyleUnderline"/>
        </w:rPr>
        <w:t xml:space="preserve"> why Kahn’s narrative</w:t>
      </w:r>
      <w:r w:rsidRPr="00565554">
        <w:rPr>
          <w:rFonts w:asciiTheme="minorHAnsi" w:hAnsiTheme="minorHAnsi" w:cstheme="minorBidi"/>
          <w:sz w:val="16"/>
        </w:rPr>
        <w:t xml:space="preserve"> that </w:t>
      </w:r>
      <w:r w:rsidRPr="00565554">
        <w:rPr>
          <w:rStyle w:val="StyleUnderline"/>
        </w:rPr>
        <w:t>breaking up big tech</w:t>
      </w:r>
      <w:r w:rsidRPr="00565554">
        <w:rPr>
          <w:rFonts w:asciiTheme="minorHAnsi" w:hAnsiTheme="minorHAnsi" w:cstheme="minorBidi"/>
          <w:sz w:val="16"/>
        </w:rPr>
        <w:t xml:space="preserve">nology companies </w:t>
      </w:r>
      <w:r w:rsidRPr="00565554">
        <w:rPr>
          <w:rStyle w:val="StyleUnderline"/>
        </w:rPr>
        <w:t>will help</w:t>
      </w:r>
      <w:r w:rsidRPr="00565554">
        <w:rPr>
          <w:rFonts w:asciiTheme="minorHAnsi" w:hAnsiTheme="minorHAnsi" w:cstheme="minorBidi"/>
          <w:sz w:val="16"/>
        </w:rPr>
        <w:t xml:space="preserve">, </w:t>
      </w:r>
      <w:r w:rsidRPr="00565554">
        <w:rPr>
          <w:rStyle w:val="StyleUnderline"/>
        </w:rPr>
        <w:t xml:space="preserve">not hurt U.S. competition with China are </w:t>
      </w:r>
      <w:r w:rsidRPr="00565554">
        <w:rPr>
          <w:rStyle w:val="Emphasis"/>
        </w:rPr>
        <w:t>wrong</w:t>
      </w:r>
      <w:r w:rsidRPr="00565554">
        <w:rPr>
          <w:rFonts w:asciiTheme="minorHAnsi" w:hAnsiTheme="minorHAnsi" w:cstheme="minorBidi"/>
          <w:sz w:val="16"/>
        </w:rPr>
        <w:t xml:space="preserve">. First, </w:t>
      </w:r>
      <w:r w:rsidRPr="00565554">
        <w:rPr>
          <w:rStyle w:val="StyleUnderline"/>
        </w:rPr>
        <w:t xml:space="preserve">it’s </w:t>
      </w:r>
      <w:r w:rsidRPr="00565554">
        <w:rPr>
          <w:rStyle w:val="Emphasis"/>
        </w:rPr>
        <w:t>not true</w:t>
      </w:r>
      <w:r w:rsidRPr="00565554">
        <w:rPr>
          <w:rFonts w:asciiTheme="minorHAnsi" w:hAnsiTheme="minorHAnsi" w:cstheme="minorBidi"/>
          <w:sz w:val="16"/>
        </w:rPr>
        <w:t xml:space="preserve"> that </w:t>
      </w:r>
      <w:r w:rsidRPr="00565554">
        <w:rPr>
          <w:rStyle w:val="StyleUnderline"/>
        </w:rPr>
        <w:t xml:space="preserve">past </w:t>
      </w:r>
      <w:r w:rsidRPr="00565554">
        <w:rPr>
          <w:rStyle w:val="StyleUnderline"/>
          <w:highlight w:val="cyan"/>
        </w:rPr>
        <w:t>antitrust efforts</w:t>
      </w:r>
      <w:r w:rsidRPr="00565554">
        <w:rPr>
          <w:rStyle w:val="StyleUnderline"/>
        </w:rPr>
        <w:t xml:space="preserve"> attacking large</w:t>
      </w:r>
      <w:r w:rsidRPr="00565554">
        <w:rPr>
          <w:rFonts w:asciiTheme="minorHAnsi" w:hAnsiTheme="minorHAnsi" w:cstheme="minorBidi"/>
          <w:sz w:val="16"/>
        </w:rPr>
        <w:t xml:space="preserve"> American </w:t>
      </w:r>
      <w:r w:rsidRPr="00565554">
        <w:rPr>
          <w:rStyle w:val="StyleUnderline"/>
        </w:rPr>
        <w:t>tech corporations were a resounding success</w:t>
      </w:r>
      <w:r w:rsidRPr="00565554">
        <w:rPr>
          <w:rFonts w:asciiTheme="minorHAnsi" w:hAnsiTheme="minorHAnsi" w:cstheme="minorBidi"/>
          <w:sz w:val="16"/>
        </w:rPr>
        <w:t xml:space="preserve">. In fact, </w:t>
      </w:r>
      <w:r w:rsidRPr="00565554">
        <w:rPr>
          <w:rStyle w:val="StyleUnderline"/>
        </w:rPr>
        <w:t xml:space="preserve">they </w:t>
      </w:r>
      <w:r w:rsidRPr="00565554">
        <w:rPr>
          <w:rStyle w:val="StyleUnderline"/>
          <w:highlight w:val="cyan"/>
        </w:rPr>
        <w:t xml:space="preserve">did </w:t>
      </w:r>
      <w:r w:rsidRPr="00565554">
        <w:rPr>
          <w:rStyle w:val="Emphasis"/>
          <w:highlight w:val="cyan"/>
        </w:rPr>
        <w:t>considerable harm</w:t>
      </w:r>
      <w:r w:rsidRPr="00565554">
        <w:rPr>
          <w:rFonts w:asciiTheme="minorHAnsi" w:hAnsiTheme="minorHAnsi" w:cstheme="minorBidi"/>
          <w:sz w:val="16"/>
        </w:rPr>
        <w:t xml:space="preserve">. </w:t>
      </w:r>
      <w:r w:rsidRPr="00565554">
        <w:rPr>
          <w:rStyle w:val="StyleUnderline"/>
        </w:rPr>
        <w:t>In the 19</w:t>
      </w:r>
      <w:r w:rsidRPr="00565554">
        <w:rPr>
          <w:rStyle w:val="Emphasis"/>
        </w:rPr>
        <w:t>50s</w:t>
      </w:r>
      <w:r w:rsidRPr="00565554">
        <w:rPr>
          <w:rFonts w:asciiTheme="minorHAnsi" w:hAnsiTheme="minorHAnsi" w:cstheme="minorBidi"/>
          <w:sz w:val="16"/>
        </w:rPr>
        <w:t xml:space="preserve">, </w:t>
      </w:r>
      <w:r w:rsidRPr="00565554">
        <w:rPr>
          <w:rStyle w:val="StyleUnderline"/>
        </w:rPr>
        <w:t>RCA was the largest</w:t>
      </w:r>
      <w:r w:rsidRPr="00565554">
        <w:rPr>
          <w:rFonts w:asciiTheme="minorHAnsi" w:hAnsiTheme="minorHAnsi" w:cstheme="minorBidi"/>
          <w:sz w:val="16"/>
        </w:rPr>
        <w:t xml:space="preserve"> consumer </w:t>
      </w:r>
      <w:r w:rsidRPr="00565554">
        <w:rPr>
          <w:rStyle w:val="StyleUnderline"/>
        </w:rPr>
        <w:t>electronics firm</w:t>
      </w:r>
      <w:r w:rsidRPr="00565554">
        <w:rPr>
          <w:rFonts w:asciiTheme="minorHAnsi" w:hAnsiTheme="minorHAnsi" w:cstheme="minorBidi"/>
          <w:sz w:val="16"/>
        </w:rPr>
        <w:t xml:space="preserve"> in the world—the Huawei of its time—created by the U.S. government to ensure U.S. independence in radio technology. However, </w:t>
      </w:r>
      <w:r w:rsidRPr="00565554">
        <w:rPr>
          <w:rStyle w:val="StyleUnderline"/>
          <w:highlight w:val="cyan"/>
        </w:rPr>
        <w:t>when the DOJ forced</w:t>
      </w:r>
      <w:r w:rsidRPr="00565554">
        <w:rPr>
          <w:rStyle w:val="StyleUnderline"/>
        </w:rPr>
        <w:t xml:space="preserve"> it </w:t>
      </w:r>
      <w:r w:rsidRPr="00565554">
        <w:rPr>
          <w:rStyle w:val="StyleUnderline"/>
          <w:highlight w:val="cyan"/>
        </w:rPr>
        <w:t>to give away</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all of</w:t>
      </w:r>
      <w:proofErr w:type="gramEnd"/>
      <w:r w:rsidRPr="00565554">
        <w:rPr>
          <w:rFonts w:asciiTheme="minorHAnsi" w:hAnsiTheme="minorHAnsi" w:cstheme="minorBidi"/>
          <w:sz w:val="16"/>
        </w:rPr>
        <w:t xml:space="preserve"> its </w:t>
      </w:r>
      <w:r w:rsidRPr="00565554">
        <w:rPr>
          <w:rStyle w:val="Emphasis"/>
          <w:highlight w:val="cyan"/>
        </w:rPr>
        <w:t>patents for free</w:t>
      </w:r>
      <w:r w:rsidRPr="00565554">
        <w:rPr>
          <w:rFonts w:asciiTheme="minorHAnsi" w:hAnsiTheme="minorHAnsi" w:cstheme="minorBidi"/>
          <w:sz w:val="16"/>
        </w:rPr>
        <w:t xml:space="preserve">, </w:t>
      </w:r>
      <w:r w:rsidRPr="00565554">
        <w:rPr>
          <w:rStyle w:val="StyleUnderline"/>
          <w:highlight w:val="cyan"/>
        </w:rPr>
        <w:t>the result was</w:t>
      </w:r>
      <w:r w:rsidRPr="00565554">
        <w:rPr>
          <w:rFonts w:asciiTheme="minorHAnsi" w:hAnsiTheme="minorHAnsi" w:cstheme="minorBidi"/>
          <w:sz w:val="16"/>
        </w:rPr>
        <w:t xml:space="preserve"> in fact </w:t>
      </w:r>
      <w:r w:rsidRPr="00565554">
        <w:rPr>
          <w:rStyle w:val="Emphasis"/>
          <w:highlight w:val="cyan"/>
        </w:rPr>
        <w:t>more competition</w:t>
      </w:r>
      <w:r w:rsidRPr="00565554">
        <w:rPr>
          <w:rFonts w:asciiTheme="minorHAnsi" w:hAnsiTheme="minorHAnsi" w:cstheme="minorBidi"/>
          <w:sz w:val="16"/>
        </w:rPr>
        <w:t>—</w:t>
      </w:r>
      <w:r w:rsidRPr="00565554">
        <w:rPr>
          <w:rStyle w:val="Emphasis"/>
          <w:highlight w:val="cyan"/>
        </w:rPr>
        <w:t>not from other U.S. companies</w:t>
      </w:r>
      <w:r w:rsidRPr="00565554">
        <w:rPr>
          <w:rFonts w:asciiTheme="minorHAnsi" w:hAnsiTheme="minorHAnsi" w:cstheme="minorBidi"/>
          <w:sz w:val="16"/>
        </w:rPr>
        <w:t xml:space="preserve">, </w:t>
      </w:r>
      <w:r w:rsidRPr="00565554">
        <w:rPr>
          <w:rStyle w:val="StyleUnderline"/>
          <w:highlight w:val="cyan"/>
        </w:rPr>
        <w:t xml:space="preserve">but </w:t>
      </w:r>
      <w:r w:rsidRPr="00565554">
        <w:rPr>
          <w:rStyle w:val="Emphasis"/>
          <w:highlight w:val="cyan"/>
        </w:rPr>
        <w:t>from Japan</w:t>
      </w:r>
      <w:r w:rsidRPr="00565554">
        <w:rPr>
          <w:rFonts w:asciiTheme="minorHAnsi" w:hAnsiTheme="minorHAnsi" w:cstheme="minorBidi"/>
          <w:sz w:val="16"/>
          <w:highlight w:val="cyan"/>
        </w:rPr>
        <w:t xml:space="preserve">, </w:t>
      </w:r>
      <w:r w:rsidRPr="00565554">
        <w:rPr>
          <w:rStyle w:val="StyleUnderline"/>
          <w:highlight w:val="cyan"/>
        </w:rPr>
        <w:t>whose</w:t>
      </w:r>
      <w:r w:rsidRPr="00565554">
        <w:rPr>
          <w:rFonts w:asciiTheme="minorHAnsi" w:hAnsiTheme="minorHAnsi" w:cstheme="minorBidi"/>
          <w:sz w:val="16"/>
        </w:rPr>
        <w:t xml:space="preserve"> electronics </w:t>
      </w:r>
      <w:r w:rsidRPr="00565554">
        <w:rPr>
          <w:rStyle w:val="StyleUnderline"/>
          <w:highlight w:val="cyan"/>
        </w:rPr>
        <w:t xml:space="preserve">companies reaped the benefits of a cornucopia of </w:t>
      </w:r>
      <w:r w:rsidRPr="00565554">
        <w:rPr>
          <w:rStyle w:val="Emphasis"/>
          <w:highlight w:val="cyan"/>
        </w:rPr>
        <w:t>leading-edge tech</w:t>
      </w:r>
      <w:r w:rsidRPr="00565554">
        <w:rPr>
          <w:rStyle w:val="StyleUnderline"/>
        </w:rPr>
        <w:t>nology from RCA</w:t>
      </w:r>
      <w:r w:rsidRPr="00565554">
        <w:rPr>
          <w:rFonts w:asciiTheme="minorHAnsi" w:hAnsiTheme="minorHAnsi" w:cstheme="minorBidi"/>
          <w:sz w:val="16"/>
        </w:rPr>
        <w:t>.</w:t>
      </w:r>
    </w:p>
    <w:p w14:paraId="22425FA4"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Likewise, </w:t>
      </w:r>
      <w:r w:rsidRPr="00565554">
        <w:rPr>
          <w:rStyle w:val="StyleUnderline"/>
        </w:rPr>
        <w:t>when the DOJ pressured AT&amp;T’s Bell Labs to license its transistor tech</w:t>
      </w:r>
      <w:r w:rsidRPr="00565554">
        <w:rPr>
          <w:rFonts w:asciiTheme="minorHAnsi" w:hAnsiTheme="minorHAnsi" w:cstheme="minorBidi"/>
          <w:sz w:val="16"/>
        </w:rPr>
        <w:t xml:space="preserve">nology to other firms for a trifling sum, </w:t>
      </w:r>
      <w:r w:rsidRPr="00565554">
        <w:rPr>
          <w:rStyle w:val="StyleUnderline"/>
        </w:rPr>
        <w:t>they did</w:t>
      </w:r>
      <w:r w:rsidRPr="00565554">
        <w:rPr>
          <w:rFonts w:asciiTheme="minorHAnsi" w:hAnsiTheme="minorHAnsi" w:cstheme="minorBidi"/>
          <w:sz w:val="16"/>
        </w:rPr>
        <w:t>—</w:t>
      </w:r>
      <w:r w:rsidRPr="00565554">
        <w:rPr>
          <w:rStyle w:val="StyleUnderline"/>
        </w:rPr>
        <w:t xml:space="preserve">including to </w:t>
      </w:r>
      <w:r w:rsidRPr="00565554">
        <w:rPr>
          <w:rStyle w:val="Emphasis"/>
          <w:highlight w:val="cyan"/>
        </w:rPr>
        <w:t>foreign competitors</w:t>
      </w:r>
      <w:r w:rsidRPr="00565554">
        <w:rPr>
          <w:rFonts w:asciiTheme="minorHAnsi" w:hAnsiTheme="minorHAnsi" w:cstheme="minorBidi"/>
          <w:sz w:val="16"/>
        </w:rPr>
        <w:t xml:space="preserve"> like Siemens and Ericsson, </w:t>
      </w:r>
      <w:r w:rsidRPr="00565554">
        <w:rPr>
          <w:rStyle w:val="StyleUnderline"/>
        </w:rPr>
        <w:t>which</w:t>
      </w:r>
      <w:r w:rsidRPr="00565554">
        <w:rPr>
          <w:rFonts w:asciiTheme="minorHAnsi" w:hAnsiTheme="minorHAnsi" w:cstheme="minorBidi"/>
          <w:sz w:val="16"/>
        </w:rPr>
        <w:t xml:space="preserve"> then </w:t>
      </w:r>
      <w:r w:rsidRPr="00565554">
        <w:rPr>
          <w:rStyle w:val="StyleUnderline"/>
          <w:highlight w:val="cyan"/>
        </w:rPr>
        <w:t xml:space="preserve">enjoyed a </w:t>
      </w:r>
      <w:r w:rsidRPr="00565554">
        <w:rPr>
          <w:rStyle w:val="Emphasis"/>
          <w:highlight w:val="cyan"/>
        </w:rPr>
        <w:t xml:space="preserve">leg </w:t>
      </w:r>
      <w:proofErr w:type="gramStart"/>
      <w:r w:rsidRPr="00565554">
        <w:rPr>
          <w:rStyle w:val="Emphasis"/>
          <w:highlight w:val="cyan"/>
        </w:rPr>
        <w:t>up</w:t>
      </w:r>
      <w:r w:rsidRPr="00565554">
        <w:rPr>
          <w:rStyle w:val="StyleUnderline"/>
        </w:rPr>
        <w:t xml:space="preserve"> over American competitors</w:t>
      </w:r>
      <w:proofErr w:type="gramEnd"/>
      <w:r w:rsidRPr="00565554">
        <w:rPr>
          <w:rFonts w:asciiTheme="minorHAnsi" w:hAnsiTheme="minorHAnsi" w:cstheme="minorBidi"/>
          <w:sz w:val="16"/>
        </w:rPr>
        <w:t>. Moreover, the demise of Lucent was caused in no small part by a long string of aggressive antitrust actions against Western Electric (its predecessor).</w:t>
      </w:r>
    </w:p>
    <w:p w14:paraId="675BCE79"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Indeed, </w:t>
      </w:r>
      <w:r w:rsidRPr="00565554">
        <w:rPr>
          <w:rStyle w:val="StyleUnderline"/>
        </w:rPr>
        <w:t>the break-up of AT&amp;T</w:t>
      </w:r>
      <w:r w:rsidRPr="00565554">
        <w:rPr>
          <w:rFonts w:asciiTheme="minorHAnsi" w:hAnsiTheme="minorHAnsi" w:cstheme="minorBidi"/>
          <w:sz w:val="16"/>
        </w:rPr>
        <w:t>, commonly cited by neo-</w:t>
      </w:r>
      <w:proofErr w:type="spellStart"/>
      <w:r w:rsidRPr="00565554">
        <w:rPr>
          <w:rFonts w:asciiTheme="minorHAnsi" w:hAnsiTheme="minorHAnsi" w:cstheme="minorBidi"/>
          <w:sz w:val="16"/>
        </w:rPr>
        <w:t>Brandeisians</w:t>
      </w:r>
      <w:proofErr w:type="spellEnd"/>
      <w:r w:rsidRPr="00565554">
        <w:rPr>
          <w:rFonts w:asciiTheme="minorHAnsi" w:hAnsiTheme="minorHAnsi" w:cstheme="minorBidi"/>
          <w:sz w:val="16"/>
        </w:rPr>
        <w:t xml:space="preserve"> as an example of a good break-up, </w:t>
      </w:r>
      <w:r w:rsidRPr="00565554">
        <w:rPr>
          <w:rStyle w:val="StyleUnderline"/>
        </w:rPr>
        <w:t>led to the decline of Bell Labs</w:t>
      </w:r>
      <w:r w:rsidRPr="00565554">
        <w:rPr>
          <w:rFonts w:asciiTheme="minorHAnsi" w:hAnsiTheme="minorHAnsi" w:cstheme="minorBidi"/>
          <w:sz w:val="16"/>
        </w:rPr>
        <w:t xml:space="preserve"> (</w:t>
      </w:r>
      <w:r w:rsidRPr="00565554">
        <w:rPr>
          <w:rStyle w:val="StyleUnderline"/>
        </w:rPr>
        <w:t xml:space="preserve">once the world’s </w:t>
      </w:r>
      <w:r w:rsidRPr="00565554">
        <w:rPr>
          <w:rStyle w:val="Emphasis"/>
        </w:rPr>
        <w:t>leading research lab</w:t>
      </w:r>
      <w:r w:rsidRPr="00565554">
        <w:rPr>
          <w:rStyle w:val="StyleUnderline"/>
        </w:rPr>
        <w:t>oratory</w:t>
      </w:r>
      <w:r w:rsidRPr="00565554">
        <w:rPr>
          <w:rFonts w:asciiTheme="minorHAnsi" w:hAnsiTheme="minorHAnsi" w:cstheme="minorBidi"/>
          <w:sz w:val="16"/>
        </w:rPr>
        <w:t xml:space="preserve">) </w:t>
      </w:r>
      <w:r w:rsidRPr="00565554">
        <w:rPr>
          <w:rStyle w:val="StyleUnderline"/>
        </w:rPr>
        <w:t xml:space="preserve">and similarly </w:t>
      </w:r>
      <w:r w:rsidRPr="00565554">
        <w:rPr>
          <w:rStyle w:val="Emphasis"/>
        </w:rPr>
        <w:t>allowed foreign companies</w:t>
      </w:r>
      <w:r w:rsidRPr="00565554">
        <w:rPr>
          <w:rStyle w:val="StyleUnderline"/>
        </w:rPr>
        <w:t xml:space="preserve"> to </w:t>
      </w:r>
      <w:r w:rsidRPr="00565554">
        <w:rPr>
          <w:rStyle w:val="Emphasis"/>
        </w:rPr>
        <w:t>dominate</w:t>
      </w:r>
      <w:r w:rsidRPr="00565554">
        <w:rPr>
          <w:rStyle w:val="StyleUnderline"/>
        </w:rPr>
        <w:t xml:space="preserve"> the global telecom equipment market</w:t>
      </w:r>
      <w:r w:rsidRPr="00565554">
        <w:rPr>
          <w:rFonts w:asciiTheme="minorHAnsi" w:hAnsiTheme="minorHAnsi" w:cstheme="minorBidi"/>
          <w:sz w:val="16"/>
        </w:rPr>
        <w:t xml:space="preserve">. Similarly, when DOJ sought to break up IBM into separate mainframe and small business system companies, </w:t>
      </w:r>
      <w:r w:rsidRPr="00565554">
        <w:rPr>
          <w:rStyle w:val="StyleUnderline"/>
        </w:rPr>
        <w:t xml:space="preserve">IBM leadership became </w:t>
      </w:r>
      <w:r w:rsidRPr="00565554">
        <w:rPr>
          <w:rStyle w:val="Emphasis"/>
        </w:rPr>
        <w:t>timid</w:t>
      </w:r>
      <w:r w:rsidRPr="00565554">
        <w:rPr>
          <w:rStyle w:val="StyleUnderline"/>
        </w:rPr>
        <w:t xml:space="preserve"> and took their eye off the competition</w:t>
      </w:r>
      <w:r w:rsidRPr="00565554">
        <w:rPr>
          <w:rFonts w:asciiTheme="minorHAnsi" w:hAnsiTheme="minorHAnsi" w:cstheme="minorBidi"/>
          <w:sz w:val="16"/>
        </w:rPr>
        <w:t xml:space="preserve">. The result: </w:t>
      </w:r>
      <w:r w:rsidRPr="00565554">
        <w:rPr>
          <w:rStyle w:val="StyleUnderline"/>
        </w:rPr>
        <w:t>By the late 19</w:t>
      </w:r>
      <w:r w:rsidRPr="00565554">
        <w:rPr>
          <w:rStyle w:val="Emphasis"/>
        </w:rPr>
        <w:t>80s</w:t>
      </w:r>
      <w:r w:rsidRPr="00565554">
        <w:rPr>
          <w:rFonts w:asciiTheme="minorHAnsi" w:hAnsiTheme="minorHAnsi" w:cstheme="minorBidi"/>
          <w:sz w:val="16"/>
        </w:rPr>
        <w:t xml:space="preserve">, </w:t>
      </w:r>
      <w:r w:rsidRPr="00565554">
        <w:rPr>
          <w:rStyle w:val="StyleUnderline"/>
        </w:rPr>
        <w:t>the idea</w:t>
      </w:r>
      <w:r w:rsidRPr="00565554">
        <w:rPr>
          <w:rFonts w:asciiTheme="minorHAnsi" w:hAnsiTheme="minorHAnsi" w:cstheme="minorBidi"/>
          <w:sz w:val="16"/>
        </w:rPr>
        <w:t xml:space="preserve"> that </w:t>
      </w:r>
      <w:r w:rsidRPr="00565554">
        <w:rPr>
          <w:rStyle w:val="StyleUnderline"/>
        </w:rPr>
        <w:t xml:space="preserve">IBM needed to be broken up was </w:t>
      </w:r>
      <w:r w:rsidRPr="00565554">
        <w:rPr>
          <w:rStyle w:val="Emphasis"/>
        </w:rPr>
        <w:t>laughable</w:t>
      </w:r>
      <w:r w:rsidRPr="00565554">
        <w:rPr>
          <w:rFonts w:asciiTheme="minorHAnsi" w:hAnsiTheme="minorHAnsi" w:cstheme="minorBidi"/>
          <w:sz w:val="16"/>
        </w:rPr>
        <w:t xml:space="preserve">. Today, </w:t>
      </w:r>
      <w:r w:rsidRPr="00565554">
        <w:rPr>
          <w:rStyle w:val="StyleUnderline"/>
        </w:rPr>
        <w:t xml:space="preserve">the company is a </w:t>
      </w:r>
      <w:r w:rsidRPr="00565554">
        <w:rPr>
          <w:rStyle w:val="Emphasis"/>
        </w:rPr>
        <w:t>shadow</w:t>
      </w:r>
      <w:r w:rsidRPr="00565554">
        <w:rPr>
          <w:rStyle w:val="StyleUnderline"/>
        </w:rPr>
        <w:t xml:space="preserve"> of its once-gigantic self</w:t>
      </w:r>
      <w:r w:rsidRPr="00565554">
        <w:rPr>
          <w:rFonts w:asciiTheme="minorHAnsi" w:hAnsiTheme="minorHAnsi" w:cstheme="minorBidi"/>
          <w:sz w:val="16"/>
        </w:rPr>
        <w:t>.</w:t>
      </w:r>
    </w:p>
    <w:p w14:paraId="480CE521" w14:textId="77777777" w:rsidR="00160857" w:rsidRPr="00565554" w:rsidRDefault="00160857" w:rsidP="00160857">
      <w:pPr>
        <w:rPr>
          <w:rFonts w:asciiTheme="minorHAnsi" w:hAnsiTheme="minorHAnsi" w:cstheme="minorBidi"/>
          <w:sz w:val="16"/>
        </w:rPr>
      </w:pPr>
      <w:r w:rsidRPr="00565554">
        <w:rPr>
          <w:rStyle w:val="StyleUnderline"/>
        </w:rPr>
        <w:t>Neo-</w:t>
      </w:r>
      <w:proofErr w:type="spellStart"/>
      <w:r w:rsidRPr="00565554">
        <w:rPr>
          <w:rStyle w:val="StyleUnderline"/>
        </w:rPr>
        <w:t>Brandeisians</w:t>
      </w:r>
      <w:proofErr w:type="spellEnd"/>
      <w:r w:rsidRPr="00565554">
        <w:rPr>
          <w:rStyle w:val="StyleUnderline"/>
        </w:rPr>
        <w:t xml:space="preserve"> </w:t>
      </w:r>
      <w:r w:rsidRPr="00565554">
        <w:rPr>
          <w:rStyle w:val="Emphasis"/>
        </w:rPr>
        <w:t>conveniently ignore</w:t>
      </w:r>
      <w:r w:rsidRPr="00565554">
        <w:rPr>
          <w:rFonts w:asciiTheme="minorHAnsi" w:hAnsiTheme="minorHAnsi" w:cstheme="minorBidi"/>
          <w:sz w:val="16"/>
        </w:rPr>
        <w:t xml:space="preserve"> the fact </w:t>
      </w:r>
      <w:r w:rsidRPr="00565554">
        <w:rPr>
          <w:rStyle w:val="StyleUnderline"/>
        </w:rPr>
        <w:t xml:space="preserve">that the </w:t>
      </w:r>
      <w:r w:rsidRPr="00565554">
        <w:rPr>
          <w:rStyle w:val="Emphasis"/>
        </w:rPr>
        <w:t>U</w:t>
      </w:r>
      <w:r w:rsidRPr="00565554">
        <w:rPr>
          <w:rFonts w:asciiTheme="minorHAnsi" w:hAnsiTheme="minorHAnsi" w:cstheme="minorBidi"/>
          <w:sz w:val="16"/>
        </w:rPr>
        <w:t xml:space="preserve">nited </w:t>
      </w:r>
      <w:r w:rsidRPr="00565554">
        <w:rPr>
          <w:rStyle w:val="Emphasis"/>
        </w:rPr>
        <w:t>S</w:t>
      </w:r>
      <w:r w:rsidRPr="00565554">
        <w:rPr>
          <w:rFonts w:asciiTheme="minorHAnsi" w:hAnsiTheme="minorHAnsi" w:cstheme="minorBidi"/>
          <w:sz w:val="16"/>
        </w:rPr>
        <w:t xml:space="preserve">tates </w:t>
      </w:r>
      <w:r w:rsidRPr="00565554">
        <w:rPr>
          <w:rStyle w:val="StyleUnderline"/>
        </w:rPr>
        <w:t xml:space="preserve">was </w:t>
      </w:r>
      <w:r w:rsidRPr="00565554">
        <w:rPr>
          <w:rStyle w:val="Emphasis"/>
        </w:rPr>
        <w:t>dominant</w:t>
      </w:r>
      <w:r w:rsidRPr="00565554">
        <w:rPr>
          <w:rStyle w:val="StyleUnderline"/>
        </w:rPr>
        <w:t xml:space="preserve"> in tech</w:t>
      </w:r>
      <w:r w:rsidRPr="00565554">
        <w:rPr>
          <w:rFonts w:asciiTheme="minorHAnsi" w:hAnsiTheme="minorHAnsi" w:cstheme="minorBidi"/>
          <w:sz w:val="16"/>
        </w:rPr>
        <w:t xml:space="preserve">nology </w:t>
      </w:r>
      <w:r w:rsidRPr="00565554">
        <w:rPr>
          <w:rStyle w:val="StyleUnderline"/>
        </w:rPr>
        <w:t>in the 1950s and 60s before antitrust</w:t>
      </w:r>
      <w:r w:rsidRPr="00565554">
        <w:rPr>
          <w:rFonts w:asciiTheme="minorHAnsi" w:hAnsiTheme="minorHAnsi" w:cstheme="minorBidi"/>
          <w:sz w:val="16"/>
        </w:rPr>
        <w:t xml:space="preserve"> authorities </w:t>
      </w:r>
      <w:r w:rsidRPr="00565554">
        <w:rPr>
          <w:rStyle w:val="StyleUnderline"/>
        </w:rPr>
        <w:t xml:space="preserve">took a </w:t>
      </w:r>
      <w:r w:rsidRPr="00565554">
        <w:rPr>
          <w:rStyle w:val="Emphasis"/>
        </w:rPr>
        <w:t>sledgehammer</w:t>
      </w:r>
      <w:r w:rsidRPr="00565554">
        <w:rPr>
          <w:rStyle w:val="StyleUnderline"/>
        </w:rPr>
        <w:t xml:space="preserve"> to the country’s leading tech</w:t>
      </w:r>
      <w:r w:rsidRPr="00565554">
        <w:rPr>
          <w:rFonts w:asciiTheme="minorHAnsi" w:hAnsiTheme="minorHAnsi" w:cstheme="minorBidi"/>
          <w:sz w:val="16"/>
        </w:rPr>
        <w:t xml:space="preserve">nology </w:t>
      </w:r>
      <w:r w:rsidRPr="00565554">
        <w:rPr>
          <w:rStyle w:val="StyleUnderline"/>
        </w:rPr>
        <w:t>firms</w:t>
      </w:r>
      <w:r w:rsidRPr="00565554">
        <w:rPr>
          <w:rFonts w:asciiTheme="minorHAnsi" w:hAnsiTheme="minorHAnsi" w:cstheme="minorBidi"/>
          <w:sz w:val="16"/>
        </w:rPr>
        <w:t xml:space="preserve">. </w:t>
      </w:r>
      <w:r w:rsidRPr="00565554">
        <w:rPr>
          <w:rStyle w:val="StyleUnderline"/>
        </w:rPr>
        <w:t xml:space="preserve">But the evidence is </w:t>
      </w:r>
      <w:r w:rsidRPr="00565554">
        <w:rPr>
          <w:rStyle w:val="Emphasis"/>
        </w:rPr>
        <w:t>clear</w:t>
      </w:r>
      <w:r w:rsidRPr="00565554">
        <w:rPr>
          <w:rFonts w:asciiTheme="minorHAnsi" w:hAnsiTheme="minorHAnsi" w:cstheme="minorBidi"/>
          <w:sz w:val="16"/>
        </w:rPr>
        <w:t xml:space="preserve">: </w:t>
      </w:r>
      <w:r w:rsidRPr="00565554">
        <w:rPr>
          <w:rStyle w:val="Emphasis"/>
          <w:highlight w:val="cyan"/>
        </w:rPr>
        <w:t>Rather than spurring innovation</w:t>
      </w:r>
      <w:r w:rsidRPr="00565554">
        <w:rPr>
          <w:rFonts w:asciiTheme="minorHAnsi" w:hAnsiTheme="minorHAnsi" w:cstheme="minorBidi"/>
          <w:sz w:val="16"/>
        </w:rPr>
        <w:t xml:space="preserve">, </w:t>
      </w:r>
      <w:r w:rsidRPr="00565554">
        <w:rPr>
          <w:rStyle w:val="Emphasis"/>
          <w:highlight w:val="cyan"/>
        </w:rPr>
        <w:t>attacking America’s tech</w:t>
      </w:r>
      <w:r w:rsidRPr="00565554">
        <w:rPr>
          <w:rFonts w:asciiTheme="minorHAnsi" w:hAnsiTheme="minorHAnsi" w:cstheme="minorBidi"/>
          <w:sz w:val="16"/>
        </w:rPr>
        <w:t xml:space="preserve">nological </w:t>
      </w:r>
      <w:r w:rsidRPr="00565554">
        <w:rPr>
          <w:rStyle w:val="StyleUnderline"/>
        </w:rPr>
        <w:t xml:space="preserve">leaders has </w:t>
      </w:r>
      <w:r w:rsidRPr="00565554">
        <w:rPr>
          <w:rStyle w:val="Emphasis"/>
          <w:highlight w:val="cyan"/>
        </w:rPr>
        <w:t>enable</w:t>
      </w:r>
      <w:r w:rsidRPr="00565554">
        <w:rPr>
          <w:rStyle w:val="StyleUnderline"/>
        </w:rPr>
        <w:t>d</w:t>
      </w:r>
      <w:r w:rsidRPr="00565554">
        <w:rPr>
          <w:rFonts w:asciiTheme="minorHAnsi" w:hAnsiTheme="minorHAnsi" w:cstheme="minorBidi"/>
          <w:sz w:val="16"/>
        </w:rPr>
        <w:t xml:space="preserve"> European, Japanese, and now </w:t>
      </w:r>
      <w:r w:rsidRPr="00565554">
        <w:rPr>
          <w:rStyle w:val="StyleUnderline"/>
          <w:highlight w:val="cyan"/>
        </w:rPr>
        <w:t>Chinese firms to succeed</w:t>
      </w:r>
      <w:r w:rsidRPr="00565554">
        <w:rPr>
          <w:rFonts w:asciiTheme="minorHAnsi" w:hAnsiTheme="minorHAnsi" w:cstheme="minorBidi"/>
          <w:sz w:val="16"/>
        </w:rPr>
        <w:t>.</w:t>
      </w:r>
    </w:p>
    <w:p w14:paraId="31BEEF6B"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Neo-</w:t>
      </w:r>
      <w:proofErr w:type="spellStart"/>
      <w:r w:rsidRPr="00565554">
        <w:rPr>
          <w:rFonts w:asciiTheme="minorHAnsi" w:hAnsiTheme="minorHAnsi" w:cstheme="minorBidi"/>
          <w:sz w:val="16"/>
        </w:rPr>
        <w:t>Brandeisians</w:t>
      </w:r>
      <w:proofErr w:type="spellEnd"/>
      <w:r w:rsidRPr="00565554">
        <w:rPr>
          <w:rFonts w:asciiTheme="minorHAnsi" w:hAnsiTheme="minorHAnsi" w:cstheme="minorBidi"/>
          <w:sz w:val="16"/>
        </w:rPr>
        <w:t xml:space="preserve"> also argue that it was the DOJ’s actions against Microsoft enabled today’s tech giants to emerge. In truth, when the settlement was finally approved in June 2004, it included minor but still helpful actions such as requiring Microsoft to provide third-party developers information about its application programming interface. But that had little to do with the emergence of large tech platforms. By the end of the year, Google had already gone public, Amazon had beta tested its first cloud offering, Apple had begun work on the iPhone, and Facebook had been founded.</w:t>
      </w:r>
    </w:p>
    <w:p w14:paraId="04F399D7"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Which brings us </w:t>
      </w:r>
      <w:proofErr w:type="gramStart"/>
      <w:r w:rsidRPr="00565554">
        <w:rPr>
          <w:rFonts w:asciiTheme="minorHAnsi" w:hAnsiTheme="minorHAnsi" w:cstheme="minorBidi"/>
          <w:sz w:val="16"/>
        </w:rPr>
        <w:t>to</w:t>
      </w:r>
      <w:proofErr w:type="gramEnd"/>
      <w:r w:rsidRPr="00565554">
        <w:rPr>
          <w:rFonts w:asciiTheme="minorHAnsi" w:hAnsiTheme="minorHAnsi" w:cstheme="minorBidi"/>
          <w:sz w:val="16"/>
        </w:rPr>
        <w:t xml:space="preserve"> today. As the Biden administration implements the CHIPS and Science Act and takes other actions to avoid losing more technology leadership to China, one thing that is no longer on the table are big subsides of the kinds China showers on its companies. The CHIPS funding was a one-time affair, because our massive national debt will require budget austerity as far as the eye can see. Moreover, the challenge goes far beyond semiconductors, as China, as a share of GDP, produces twice as much </w:t>
      </w:r>
      <w:proofErr w:type="gramStart"/>
      <w:r w:rsidRPr="00565554">
        <w:rPr>
          <w:rFonts w:asciiTheme="minorHAnsi" w:hAnsiTheme="minorHAnsi" w:cstheme="minorBidi"/>
          <w:sz w:val="16"/>
        </w:rPr>
        <w:t>value added</w:t>
      </w:r>
      <w:proofErr w:type="gramEnd"/>
      <w:r w:rsidRPr="00565554">
        <w:rPr>
          <w:rFonts w:asciiTheme="minorHAnsi" w:hAnsiTheme="minorHAnsi" w:cstheme="minorBidi"/>
          <w:sz w:val="16"/>
        </w:rPr>
        <w:t xml:space="preserve"> output in advanced industries like electronics, machinery, and computers as the United States.</w:t>
      </w:r>
    </w:p>
    <w:p w14:paraId="106188E7" w14:textId="77777777" w:rsidR="00160857" w:rsidRPr="00565554" w:rsidRDefault="00160857" w:rsidP="00160857">
      <w:pPr>
        <w:rPr>
          <w:rFonts w:asciiTheme="minorHAnsi" w:hAnsiTheme="minorHAnsi" w:cstheme="minorBidi"/>
          <w:sz w:val="16"/>
        </w:rPr>
      </w:pPr>
      <w:r w:rsidRPr="00565554">
        <w:rPr>
          <w:rFonts w:asciiTheme="minorHAnsi" w:hAnsiTheme="minorHAnsi" w:cstheme="minorBidi"/>
          <w:sz w:val="16"/>
        </w:rPr>
        <w:t xml:space="preserve">This means </w:t>
      </w:r>
      <w:r w:rsidRPr="00565554">
        <w:rPr>
          <w:rStyle w:val="StyleUnderline"/>
          <w:highlight w:val="cyan"/>
        </w:rPr>
        <w:t xml:space="preserve">policymakers need to rely on </w:t>
      </w:r>
      <w:r w:rsidRPr="00565554">
        <w:rPr>
          <w:rStyle w:val="Emphasis"/>
          <w:highlight w:val="cyan"/>
        </w:rPr>
        <w:t>U.S. companies’ own efforts</w:t>
      </w:r>
      <w:r w:rsidRPr="00565554">
        <w:rPr>
          <w:rStyle w:val="StyleUnderline"/>
          <w:highlight w:val="cyan"/>
        </w:rPr>
        <w:t xml:space="preserve"> to fund the </w:t>
      </w:r>
      <w:r w:rsidRPr="00565554">
        <w:rPr>
          <w:rStyle w:val="Emphasis"/>
          <w:highlight w:val="cyan"/>
        </w:rPr>
        <w:t>truly massive levels of R&amp;D needed to beat China’s state-backed tech</w:t>
      </w:r>
      <w:r w:rsidRPr="00565554">
        <w:rPr>
          <w:rStyle w:val="StyleUnderline"/>
        </w:rPr>
        <w:t xml:space="preserve">nology </w:t>
      </w:r>
      <w:r w:rsidRPr="00565554">
        <w:rPr>
          <w:rStyle w:val="Emphasis"/>
          <w:highlight w:val="cyan"/>
        </w:rPr>
        <w:t>leaders</w:t>
      </w:r>
      <w:r w:rsidRPr="00565554">
        <w:rPr>
          <w:rFonts w:asciiTheme="minorHAnsi" w:hAnsiTheme="minorHAnsi" w:cstheme="minorBidi"/>
          <w:sz w:val="16"/>
        </w:rPr>
        <w:t xml:space="preserve">. </w:t>
      </w:r>
      <w:r w:rsidRPr="00565554">
        <w:rPr>
          <w:sz w:val="16"/>
        </w:rPr>
        <w:t>Of the top R&amp;D spenders</w:t>
      </w:r>
      <w:r w:rsidRPr="00565554">
        <w:rPr>
          <w:rFonts w:asciiTheme="minorHAnsi" w:hAnsiTheme="minorHAnsi" w:cstheme="minorBidi"/>
          <w:sz w:val="16"/>
        </w:rPr>
        <w:t xml:space="preserve"> in the world in 2021, five were American tech companies (Amazon, Alphabet, Meta, Microsoft, and Apple), and the other was Huawei. These five firms invested more in R&amp;D than the top 81 Chinese-owned firms combined, with Amazon by itself investing more in R&amp;D than the total amounts spent by Canada, France, or Italy. And yet these are the firms Khan (and the EU) is so aggressively seeking to cut down to size.</w:t>
      </w:r>
    </w:p>
    <w:p w14:paraId="08CDB773" w14:textId="77777777" w:rsidR="00160857" w:rsidRDefault="00160857" w:rsidP="00160857">
      <w:pPr>
        <w:rPr>
          <w:rFonts w:asciiTheme="minorHAnsi" w:hAnsiTheme="minorHAnsi" w:cstheme="minorBidi"/>
          <w:sz w:val="16"/>
        </w:rPr>
      </w:pPr>
      <w:r w:rsidRPr="00565554">
        <w:rPr>
          <w:rStyle w:val="StyleUnderline"/>
          <w:highlight w:val="cyan"/>
        </w:rPr>
        <w:t xml:space="preserve">As important as </w:t>
      </w:r>
      <w:r w:rsidRPr="00565554">
        <w:rPr>
          <w:rStyle w:val="Emphasis"/>
          <w:highlight w:val="cyan"/>
        </w:rPr>
        <w:t>entrepreneurial tech firms</w:t>
      </w:r>
      <w:r w:rsidRPr="00565554">
        <w:rPr>
          <w:rStyle w:val="StyleUnderline"/>
          <w:highlight w:val="cyan"/>
        </w:rPr>
        <w:t xml:space="preserve"> are to the </w:t>
      </w:r>
      <w:r w:rsidRPr="00565554">
        <w:rPr>
          <w:rStyle w:val="Emphasis"/>
          <w:highlight w:val="cyan"/>
        </w:rPr>
        <w:t>U.S. innovation ecosystem</w:t>
      </w:r>
      <w:r w:rsidRPr="00565554">
        <w:rPr>
          <w:rStyle w:val="StyleUnderline"/>
        </w:rPr>
        <w:t xml:space="preserve">, the reality is that </w:t>
      </w:r>
      <w:r w:rsidRPr="00565554">
        <w:rPr>
          <w:rStyle w:val="StyleUnderline"/>
          <w:highlight w:val="cyan"/>
        </w:rPr>
        <w:t xml:space="preserve">many are </w:t>
      </w:r>
      <w:r w:rsidRPr="00565554">
        <w:rPr>
          <w:rStyle w:val="Emphasis"/>
          <w:highlight w:val="cyan"/>
        </w:rPr>
        <w:t>sitting ducks</w:t>
      </w:r>
      <w:r w:rsidRPr="00565554">
        <w:rPr>
          <w:rStyle w:val="StyleUnderline"/>
          <w:highlight w:val="cyan"/>
        </w:rPr>
        <w:t xml:space="preserve"> for Chinese </w:t>
      </w:r>
      <w:r w:rsidRPr="00565554">
        <w:rPr>
          <w:rStyle w:val="StyleUnderline"/>
        </w:rPr>
        <w:t>tech</w:t>
      </w:r>
      <w:r w:rsidRPr="00565554">
        <w:rPr>
          <w:rFonts w:asciiTheme="minorHAnsi" w:hAnsiTheme="minorHAnsi" w:cstheme="minorBidi"/>
          <w:sz w:val="16"/>
        </w:rPr>
        <w:t xml:space="preserve">nology </w:t>
      </w:r>
      <w:r w:rsidRPr="00565554">
        <w:rPr>
          <w:rStyle w:val="Emphasis"/>
          <w:highlight w:val="cyan"/>
        </w:rPr>
        <w:t>predation</w:t>
      </w:r>
      <w:r w:rsidRPr="00565554">
        <w:rPr>
          <w:rFonts w:asciiTheme="minorHAnsi" w:hAnsiTheme="minorHAnsi" w:cstheme="minorBidi"/>
          <w:sz w:val="16"/>
        </w:rPr>
        <w:t xml:space="preserve"> because they lack scale and deep pockets. As such, </w:t>
      </w:r>
      <w:r w:rsidRPr="00565554">
        <w:rPr>
          <w:rStyle w:val="StyleUnderline"/>
          <w:highlight w:val="cyan"/>
        </w:rPr>
        <w:t>the sooner</w:t>
      </w:r>
      <w:r w:rsidRPr="00565554">
        <w:rPr>
          <w:rStyle w:val="StyleUnderline"/>
        </w:rPr>
        <w:t xml:space="preserve"> U.S. </w:t>
      </w:r>
      <w:r w:rsidRPr="00565554">
        <w:rPr>
          <w:rStyle w:val="StyleUnderline"/>
          <w:highlight w:val="cyan"/>
        </w:rPr>
        <w:t xml:space="preserve">policymakers realize that in the </w:t>
      </w:r>
      <w:r w:rsidRPr="00565554">
        <w:rPr>
          <w:rStyle w:val="Emphasis"/>
          <w:highlight w:val="cyan"/>
        </w:rPr>
        <w:t>ongoing techno-economic competition</w:t>
      </w:r>
      <w:r w:rsidRPr="00565554">
        <w:rPr>
          <w:rStyle w:val="StyleUnderline"/>
          <w:highlight w:val="cyan"/>
        </w:rPr>
        <w:t xml:space="preserve"> with China, a key</w:t>
      </w:r>
      <w:r w:rsidRPr="00565554">
        <w:rPr>
          <w:rStyle w:val="StyleUnderline"/>
        </w:rPr>
        <w:t xml:space="preserve"> component of America’s arsenal</w:t>
      </w:r>
      <w:r w:rsidRPr="00565554">
        <w:rPr>
          <w:rFonts w:asciiTheme="minorHAnsi" w:hAnsiTheme="minorHAnsi" w:cstheme="minorBidi"/>
          <w:sz w:val="16"/>
        </w:rPr>
        <w:t xml:space="preserve"> of democracy </w:t>
      </w:r>
      <w:r w:rsidRPr="00565554">
        <w:rPr>
          <w:rStyle w:val="StyleUnderline"/>
          <w:highlight w:val="cyan"/>
        </w:rPr>
        <w:t>is its</w:t>
      </w:r>
      <w:r w:rsidRPr="00565554">
        <w:rPr>
          <w:rFonts w:asciiTheme="minorHAnsi" w:hAnsiTheme="minorHAnsi" w:cstheme="minorBidi"/>
          <w:sz w:val="16"/>
        </w:rPr>
        <w:t xml:space="preserve"> large, </w:t>
      </w:r>
      <w:r w:rsidRPr="00565554">
        <w:rPr>
          <w:rStyle w:val="Emphasis"/>
          <w:highlight w:val="cyan"/>
        </w:rPr>
        <w:t>highly innovative</w:t>
      </w:r>
      <w:r w:rsidRPr="00565554">
        <w:rPr>
          <w:rStyle w:val="StyleUnderline"/>
        </w:rPr>
        <w:t xml:space="preserve"> tech</w:t>
      </w:r>
      <w:r w:rsidRPr="00565554">
        <w:rPr>
          <w:rFonts w:asciiTheme="minorHAnsi" w:hAnsiTheme="minorHAnsi" w:cstheme="minorBidi"/>
          <w:sz w:val="16"/>
        </w:rPr>
        <w:t xml:space="preserve">nology </w:t>
      </w:r>
      <w:r w:rsidRPr="00565554">
        <w:rPr>
          <w:rStyle w:val="StyleUnderline"/>
          <w:highlight w:val="cyan"/>
        </w:rPr>
        <w:t>firms</w:t>
      </w:r>
      <w:r w:rsidRPr="00565554">
        <w:rPr>
          <w:rFonts w:asciiTheme="minorHAnsi" w:hAnsiTheme="minorHAnsi" w:cstheme="minorBidi"/>
          <w:sz w:val="16"/>
        </w:rPr>
        <w:t xml:space="preserve">, </w:t>
      </w:r>
      <w:r w:rsidRPr="00565554">
        <w:rPr>
          <w:rStyle w:val="StyleUnderline"/>
          <w:highlight w:val="cyan"/>
        </w:rPr>
        <w:t xml:space="preserve">the </w:t>
      </w:r>
      <w:r w:rsidRPr="00565554">
        <w:rPr>
          <w:rStyle w:val="Emphasis"/>
          <w:highlight w:val="cyan"/>
        </w:rPr>
        <w:t>better off we will be</w:t>
      </w:r>
      <w:r w:rsidRPr="00565554">
        <w:rPr>
          <w:rFonts w:asciiTheme="minorHAnsi" w:hAnsiTheme="minorHAnsi" w:cstheme="minorBidi"/>
          <w:sz w:val="16"/>
        </w:rPr>
        <w:t>. But alas, if we go down the neo-</w:t>
      </w:r>
      <w:proofErr w:type="spellStart"/>
      <w:r w:rsidRPr="00565554">
        <w:rPr>
          <w:rFonts w:asciiTheme="minorHAnsi" w:hAnsiTheme="minorHAnsi" w:cstheme="minorBidi"/>
          <w:sz w:val="16"/>
        </w:rPr>
        <w:t>Brandeisian</w:t>
      </w:r>
      <w:proofErr w:type="spellEnd"/>
      <w:r w:rsidRPr="00565554">
        <w:rPr>
          <w:rFonts w:asciiTheme="minorHAnsi" w:hAnsiTheme="minorHAnsi" w:cstheme="minorBidi"/>
          <w:sz w:val="16"/>
        </w:rPr>
        <w:t xml:space="preserve"> “Big is Bad” path, all Xi Jinping may have to do is wait.</w:t>
      </w:r>
    </w:p>
    <w:p w14:paraId="57036CBA" w14:textId="77777777" w:rsidR="00160857" w:rsidRDefault="00160857" w:rsidP="00160857"/>
    <w:p w14:paraId="396EED05" w14:textId="77777777" w:rsidR="00160857" w:rsidRDefault="00160857" w:rsidP="00160857"/>
    <w:p w14:paraId="6F879D4C" w14:textId="77777777" w:rsidR="00160857" w:rsidRPr="00565554" w:rsidRDefault="00160857" w:rsidP="00160857">
      <w:pPr>
        <w:pStyle w:val="Heading4"/>
      </w:pPr>
      <w:r>
        <w:t>IP i</w:t>
      </w:r>
      <w:r w:rsidRPr="00565554">
        <w:t xml:space="preserve">nnovation is the </w:t>
      </w:r>
      <w:r w:rsidRPr="00AA426F">
        <w:rPr>
          <w:u w:val="single"/>
        </w:rPr>
        <w:t>heart</w:t>
      </w:r>
      <w:r w:rsidRPr="00565554">
        <w:t xml:space="preserve"> of U.S-China competition and </w:t>
      </w:r>
      <w:r>
        <w:t xml:space="preserve">securing a </w:t>
      </w:r>
      <w:r w:rsidRPr="00AA426F">
        <w:rPr>
          <w:u w:val="single"/>
        </w:rPr>
        <w:t>robust patent</w:t>
      </w:r>
      <w:r>
        <w:t xml:space="preserve"> system </w:t>
      </w:r>
      <w:r w:rsidRPr="00565554">
        <w:t xml:space="preserve">is the </w:t>
      </w:r>
      <w:r>
        <w:t>maintaining</w:t>
      </w:r>
      <w:r w:rsidRPr="00565554">
        <w:t xml:space="preserve"> the </w:t>
      </w:r>
      <w:r w:rsidRPr="00AA426F">
        <w:rPr>
          <w:u w:val="single"/>
        </w:rPr>
        <w:t>technological edge</w:t>
      </w:r>
      <w:r w:rsidRPr="00565554">
        <w:t xml:space="preserve">. </w:t>
      </w:r>
    </w:p>
    <w:p w14:paraId="40AA6D90" w14:textId="77777777" w:rsidR="00160857" w:rsidRPr="0021677D" w:rsidRDefault="00160857" w:rsidP="00160857">
      <w:pPr>
        <w:rPr>
          <w:rStyle w:val="Style13ptBold"/>
        </w:rPr>
      </w:pPr>
      <w:r w:rsidRPr="0021677D">
        <w:rPr>
          <w:rStyle w:val="Style13ptBold"/>
        </w:rPr>
        <w:t>Borges</w:t>
      </w:r>
      <w:r>
        <w:rPr>
          <w:rFonts w:asciiTheme="minorHAnsi" w:hAnsiTheme="minorHAnsi" w:cstheme="minorBidi"/>
          <w:sz w:val="16"/>
        </w:rPr>
        <w:t xml:space="preserve"> 5-16-</w:t>
      </w:r>
      <w:r w:rsidRPr="0021677D">
        <w:rPr>
          <w:rStyle w:val="Style13ptBold"/>
        </w:rPr>
        <w:t>24</w:t>
      </w:r>
    </w:p>
    <w:p w14:paraId="6539F804" w14:textId="77777777" w:rsidR="00160857" w:rsidRPr="00AA426F" w:rsidRDefault="00160857" w:rsidP="00160857">
      <w:r w:rsidRPr="00AA426F">
        <w:t xml:space="preserve">Chris Borges is a program manager and associate fellow with the Geoeconomics Center at the Center for Strategic and International Studies in Washington, D.C.; May 16, 2024; Intellectual Property Rights in the U.S.-China Innovation Competition; </w:t>
      </w:r>
      <w:hyperlink r:id="rId31" w:history="1">
        <w:r w:rsidRPr="00AA426F">
          <w:rPr>
            <w:rStyle w:val="Hyperlink"/>
          </w:rPr>
          <w:t>https://www.csis.org/analysis/intellectual-property-rights-us-china-innovation-competition</w:t>
        </w:r>
      </w:hyperlink>
      <w:r w:rsidRPr="00AA426F">
        <w:t xml:space="preserve">; [TMS—GK] </w:t>
      </w:r>
    </w:p>
    <w:p w14:paraId="7BEC8EF6" w14:textId="77777777" w:rsidR="00160857" w:rsidRDefault="00160857" w:rsidP="00160857">
      <w:pPr>
        <w:rPr>
          <w:rFonts w:asciiTheme="minorHAnsi" w:hAnsiTheme="minorHAnsi" w:cstheme="minorBidi"/>
          <w:sz w:val="16"/>
        </w:rPr>
      </w:pPr>
      <w:r w:rsidRPr="00AA426F">
        <w:rPr>
          <w:rStyle w:val="StyleUnderline"/>
          <w:highlight w:val="cyan"/>
        </w:rPr>
        <w:t xml:space="preserve">The </w:t>
      </w:r>
      <w:r w:rsidRPr="00AA426F">
        <w:rPr>
          <w:rStyle w:val="Emphasis"/>
          <w:highlight w:val="cyan"/>
        </w:rPr>
        <w:t>U</w:t>
      </w:r>
      <w:r w:rsidRPr="0021677D">
        <w:rPr>
          <w:rStyle w:val="StyleUnderline"/>
        </w:rPr>
        <w:t xml:space="preserve">nited </w:t>
      </w:r>
      <w:r w:rsidRPr="00AA426F">
        <w:rPr>
          <w:rStyle w:val="Emphasis"/>
          <w:highlight w:val="cyan"/>
        </w:rPr>
        <w:t>S</w:t>
      </w:r>
      <w:r w:rsidRPr="0021677D">
        <w:rPr>
          <w:rStyle w:val="StyleUnderline"/>
        </w:rPr>
        <w:t xml:space="preserve">tates is </w:t>
      </w:r>
      <w:r w:rsidRPr="00AA426F">
        <w:rPr>
          <w:rStyle w:val="StyleUnderline"/>
          <w:highlight w:val="cyan"/>
        </w:rPr>
        <w:t>engaged in</w:t>
      </w:r>
      <w:r w:rsidRPr="0021677D">
        <w:rPr>
          <w:rStyle w:val="StyleUnderline"/>
        </w:rPr>
        <w:t xml:space="preserve"> a </w:t>
      </w:r>
      <w:r w:rsidRPr="00AA426F">
        <w:rPr>
          <w:rStyle w:val="Emphasis"/>
          <w:highlight w:val="cyan"/>
        </w:rPr>
        <w:t>competition</w:t>
      </w:r>
      <w:r w:rsidRPr="00AA426F">
        <w:rPr>
          <w:rStyle w:val="StyleUnderline"/>
          <w:highlight w:val="cyan"/>
        </w:rPr>
        <w:t xml:space="preserve"> for </w:t>
      </w:r>
      <w:r w:rsidRPr="00AA426F">
        <w:rPr>
          <w:rStyle w:val="Emphasis"/>
          <w:highlight w:val="cyan"/>
        </w:rPr>
        <w:t>tech</w:t>
      </w:r>
      <w:r w:rsidRPr="0021677D">
        <w:rPr>
          <w:rStyle w:val="StyleUnderline"/>
        </w:rPr>
        <w:t xml:space="preserve">nology </w:t>
      </w:r>
      <w:r w:rsidRPr="00AA426F">
        <w:rPr>
          <w:rStyle w:val="StyleUnderline"/>
          <w:highlight w:val="cyan"/>
        </w:rPr>
        <w:t xml:space="preserve">and </w:t>
      </w:r>
      <w:r w:rsidRPr="00AA426F">
        <w:rPr>
          <w:rStyle w:val="Emphasis"/>
          <w:highlight w:val="cyan"/>
        </w:rPr>
        <w:t>innovation leadership</w:t>
      </w:r>
      <w:r w:rsidRPr="00AA426F">
        <w:rPr>
          <w:rStyle w:val="StyleUnderline"/>
          <w:highlight w:val="cyan"/>
        </w:rPr>
        <w:t xml:space="preserve"> with China</w:t>
      </w:r>
      <w:r>
        <w:rPr>
          <w:rFonts w:asciiTheme="minorHAnsi" w:hAnsiTheme="minorHAnsi" w:cstheme="minorBidi"/>
          <w:sz w:val="16"/>
        </w:rPr>
        <w:t xml:space="preserve">, with both nations </w:t>
      </w:r>
      <w:r w:rsidRPr="0021677D">
        <w:rPr>
          <w:rStyle w:val="StyleUnderline"/>
        </w:rPr>
        <w:t>making significant investments in their domestic innovation systems</w:t>
      </w:r>
      <w:r>
        <w:rPr>
          <w:rFonts w:asciiTheme="minorHAnsi" w:hAnsiTheme="minorHAnsi" w:cstheme="minorBidi"/>
          <w:sz w:val="16"/>
        </w:rPr>
        <w:t xml:space="preserve"> while seeking to undermine the other’s innovation system. The United States, for instance, has implemented export controls and investment restrictions to slow China’s rate of technological innovation, while launching innovation initiatives covering emerging energy technologies, quantum computing, and wireless communications, among other industries.</w:t>
      </w:r>
    </w:p>
    <w:p w14:paraId="3D356795"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As the competition intensifies, many </w:t>
      </w:r>
      <w:r w:rsidRPr="0021677D">
        <w:rPr>
          <w:rStyle w:val="StyleUnderline"/>
        </w:rPr>
        <w:t>policymakers</w:t>
      </w:r>
      <w:r>
        <w:rPr>
          <w:rFonts w:asciiTheme="minorHAnsi" w:hAnsiTheme="minorHAnsi" w:cstheme="minorBidi"/>
          <w:sz w:val="16"/>
        </w:rPr>
        <w:t xml:space="preserve"> and analysts </w:t>
      </w:r>
      <w:r w:rsidRPr="0021677D">
        <w:rPr>
          <w:rStyle w:val="StyleUnderline"/>
        </w:rPr>
        <w:t>are</w:t>
      </w:r>
      <w:r>
        <w:rPr>
          <w:rFonts w:asciiTheme="minorHAnsi" w:hAnsiTheme="minorHAnsi" w:cstheme="minorBidi"/>
          <w:sz w:val="16"/>
        </w:rPr>
        <w:t xml:space="preserve"> caught up in the blow-by-blow of this industrial policy race. However, by focusing on these high-profile policies, </w:t>
      </w:r>
      <w:r w:rsidRPr="00AA426F">
        <w:rPr>
          <w:rStyle w:val="StyleUnderline"/>
        </w:rPr>
        <w:t xml:space="preserve">they </w:t>
      </w:r>
      <w:r w:rsidRPr="00AA426F">
        <w:rPr>
          <w:rStyle w:val="StyleUnderline"/>
          <w:highlight w:val="cyan"/>
        </w:rPr>
        <w:t>risk</w:t>
      </w:r>
      <w:r w:rsidRPr="00AA426F">
        <w:rPr>
          <w:rFonts w:asciiTheme="minorHAnsi" w:hAnsiTheme="minorHAnsi" w:cstheme="minorBidi"/>
          <w:sz w:val="16"/>
          <w:highlight w:val="cyan"/>
        </w:rPr>
        <w:t xml:space="preserve"> </w:t>
      </w:r>
      <w:r w:rsidRPr="00AA426F">
        <w:rPr>
          <w:rStyle w:val="Emphasis"/>
          <w:highlight w:val="cyan"/>
        </w:rPr>
        <w:t>overlooking</w:t>
      </w:r>
      <w:r w:rsidRPr="00AA426F">
        <w:rPr>
          <w:rStyle w:val="StyleUnderline"/>
          <w:highlight w:val="cyan"/>
        </w:rPr>
        <w:t xml:space="preserve"> a </w:t>
      </w:r>
      <w:r w:rsidRPr="00AA426F">
        <w:rPr>
          <w:rStyle w:val="Emphasis"/>
          <w:highlight w:val="cyan"/>
        </w:rPr>
        <w:t>fundamental driver of innovation</w:t>
      </w:r>
      <w:r w:rsidRPr="00AA426F">
        <w:rPr>
          <w:rStyle w:val="StyleUnderline"/>
          <w:highlight w:val="cyan"/>
        </w:rPr>
        <w:t xml:space="preserve">: a system of </w:t>
      </w:r>
      <w:r w:rsidRPr="00AA426F">
        <w:rPr>
          <w:rStyle w:val="Emphasis"/>
          <w:highlight w:val="cyan"/>
        </w:rPr>
        <w:t>secure</w:t>
      </w:r>
      <w:r w:rsidRPr="0021677D">
        <w:rPr>
          <w:rStyle w:val="StyleUnderline"/>
        </w:rPr>
        <w:t xml:space="preserve"> </w:t>
      </w:r>
      <w:r w:rsidRPr="00AA426F">
        <w:rPr>
          <w:rStyle w:val="StyleUnderline"/>
          <w:highlight w:val="cyan"/>
        </w:rPr>
        <w:t xml:space="preserve">and </w:t>
      </w:r>
      <w:r w:rsidRPr="00AA426F">
        <w:rPr>
          <w:rStyle w:val="Emphasis"/>
          <w:highlight w:val="cyan"/>
        </w:rPr>
        <w:t>market-based</w:t>
      </w:r>
      <w:r>
        <w:rPr>
          <w:rFonts w:asciiTheme="minorHAnsi" w:hAnsiTheme="minorHAnsi" w:cstheme="minorBidi"/>
          <w:sz w:val="16"/>
        </w:rPr>
        <w:t xml:space="preserve"> intellectual property (</w:t>
      </w:r>
      <w:r w:rsidRPr="00AA426F">
        <w:rPr>
          <w:rStyle w:val="StyleUnderline"/>
          <w:highlight w:val="cyan"/>
        </w:rPr>
        <w:t>IP</w:t>
      </w:r>
      <w:r w:rsidRPr="00AA426F">
        <w:rPr>
          <w:rFonts w:asciiTheme="minorHAnsi" w:hAnsiTheme="minorHAnsi" w:cstheme="minorBidi"/>
          <w:sz w:val="16"/>
          <w:highlight w:val="cyan"/>
        </w:rPr>
        <w:t xml:space="preserve">) </w:t>
      </w:r>
      <w:r w:rsidRPr="00AA426F">
        <w:rPr>
          <w:rStyle w:val="StyleUnderline"/>
          <w:highlight w:val="cyan"/>
        </w:rPr>
        <w:t>rights</w:t>
      </w:r>
      <w:r>
        <w:rPr>
          <w:rFonts w:asciiTheme="minorHAnsi" w:hAnsiTheme="minorHAnsi" w:cstheme="minorBidi"/>
          <w:sz w:val="16"/>
        </w:rPr>
        <w:t>.</w:t>
      </w:r>
    </w:p>
    <w:p w14:paraId="44D38E7A" w14:textId="77777777" w:rsidR="00160857" w:rsidRDefault="00160857" w:rsidP="00160857">
      <w:pPr>
        <w:rPr>
          <w:rFonts w:asciiTheme="minorHAnsi" w:hAnsiTheme="minorHAnsi" w:cstheme="minorBidi"/>
          <w:sz w:val="16"/>
        </w:rPr>
      </w:pPr>
      <w:r w:rsidRPr="0021677D">
        <w:rPr>
          <w:rStyle w:val="StyleUnderline"/>
        </w:rPr>
        <w:t xml:space="preserve">IP rights are </w:t>
      </w:r>
      <w:r w:rsidRPr="0021677D">
        <w:rPr>
          <w:rStyle w:val="Emphasis"/>
        </w:rPr>
        <w:t>foundational</w:t>
      </w:r>
      <w:r w:rsidRPr="0021677D">
        <w:rPr>
          <w:rStyle w:val="StyleUnderline"/>
        </w:rPr>
        <w:t xml:space="preserve"> for a </w:t>
      </w:r>
      <w:r w:rsidRPr="0021677D">
        <w:rPr>
          <w:rStyle w:val="Emphasis"/>
        </w:rPr>
        <w:t>strong innovation</w:t>
      </w:r>
      <w:r w:rsidRPr="0021677D">
        <w:rPr>
          <w:rStyle w:val="StyleUnderline"/>
        </w:rPr>
        <w:t xml:space="preserve"> system</w:t>
      </w:r>
      <w:r w:rsidRPr="0021677D">
        <w:rPr>
          <w:rFonts w:asciiTheme="minorHAnsi" w:hAnsiTheme="minorHAnsi" w:cstheme="minorBidi"/>
          <w:sz w:val="16"/>
          <w:szCs w:val="16"/>
        </w:rPr>
        <w:t xml:space="preserve">. </w:t>
      </w:r>
      <w:r w:rsidRPr="0021677D">
        <w:rPr>
          <w:sz w:val="16"/>
          <w:szCs w:val="16"/>
        </w:rPr>
        <w:t>By converting ideas into property,</w:t>
      </w:r>
      <w:r w:rsidRPr="0021677D">
        <w:t xml:space="preserve"> </w:t>
      </w:r>
      <w:r w:rsidRPr="00AA426F">
        <w:rPr>
          <w:rStyle w:val="StyleUnderline"/>
          <w:highlight w:val="cyan"/>
        </w:rPr>
        <w:t xml:space="preserve">secure IP rights allow firms to </w:t>
      </w:r>
      <w:r w:rsidRPr="00AA426F">
        <w:rPr>
          <w:rStyle w:val="Emphasis"/>
          <w:highlight w:val="cyan"/>
        </w:rPr>
        <w:t>safely license</w:t>
      </w:r>
      <w:r w:rsidRPr="0021677D">
        <w:rPr>
          <w:rStyle w:val="StyleUnderline"/>
        </w:rPr>
        <w:t xml:space="preserve"> their </w:t>
      </w:r>
      <w:r w:rsidRPr="00AA426F">
        <w:rPr>
          <w:rStyle w:val="StyleUnderline"/>
          <w:highlight w:val="cyan"/>
        </w:rPr>
        <w:t xml:space="preserve">innovations, </w:t>
      </w:r>
      <w:r w:rsidRPr="00AA426F">
        <w:rPr>
          <w:rStyle w:val="Emphasis"/>
          <w:highlight w:val="cyan"/>
        </w:rPr>
        <w:t>fostering</w:t>
      </w:r>
      <w:r w:rsidRPr="0021677D">
        <w:rPr>
          <w:rStyle w:val="Emphasis"/>
        </w:rPr>
        <w:t xml:space="preserve"> more </w:t>
      </w:r>
      <w:r w:rsidRPr="00AA426F">
        <w:rPr>
          <w:rStyle w:val="Emphasis"/>
          <w:highlight w:val="cyan"/>
        </w:rPr>
        <w:t>collaboration</w:t>
      </w:r>
      <w:r w:rsidRPr="00AA426F">
        <w:rPr>
          <w:rStyle w:val="StyleUnderline"/>
          <w:highlight w:val="cyan"/>
        </w:rPr>
        <w:t xml:space="preserve"> across the economy</w:t>
      </w:r>
      <w:r w:rsidRPr="0021677D">
        <w:rPr>
          <w:rStyle w:val="StyleUnderline"/>
        </w:rPr>
        <w:t xml:space="preserve">. A secure IP system </w:t>
      </w:r>
      <w:r w:rsidRPr="00AA426F">
        <w:rPr>
          <w:rStyle w:val="StyleUnderline"/>
          <w:highlight w:val="cyan"/>
        </w:rPr>
        <w:t xml:space="preserve">also gives </w:t>
      </w:r>
      <w:r w:rsidRPr="00AA426F">
        <w:rPr>
          <w:rStyle w:val="Emphasis"/>
          <w:highlight w:val="cyan"/>
        </w:rPr>
        <w:t>market actors</w:t>
      </w:r>
      <w:r w:rsidRPr="0021677D">
        <w:rPr>
          <w:rStyle w:val="StyleUnderline"/>
        </w:rPr>
        <w:t xml:space="preserve"> the </w:t>
      </w:r>
      <w:r w:rsidRPr="00AA426F">
        <w:rPr>
          <w:rStyle w:val="Emphasis"/>
          <w:highlight w:val="cyan"/>
        </w:rPr>
        <w:t>confidence to share</w:t>
      </w:r>
      <w:r w:rsidRPr="0021677D">
        <w:rPr>
          <w:rStyle w:val="StyleUnderline"/>
          <w:sz w:val="16"/>
          <w:szCs w:val="16"/>
        </w:rPr>
        <w:t xml:space="preserve"> their </w:t>
      </w:r>
      <w:r w:rsidRPr="0021677D">
        <w:rPr>
          <w:rStyle w:val="StyleUnderline"/>
        </w:rPr>
        <w:t>expertise and information</w:t>
      </w:r>
      <w:r w:rsidRPr="0021677D">
        <w:rPr>
          <w:rStyle w:val="StyleUnderline"/>
          <w:sz w:val="16"/>
          <w:szCs w:val="16"/>
        </w:rPr>
        <w:t xml:space="preserve"> with others, </w:t>
      </w:r>
      <w:r w:rsidRPr="00AA426F">
        <w:rPr>
          <w:rStyle w:val="StyleUnderline"/>
          <w:highlight w:val="cyan"/>
        </w:rPr>
        <w:t xml:space="preserve">expanding the </w:t>
      </w:r>
      <w:r w:rsidRPr="00AA426F">
        <w:rPr>
          <w:rStyle w:val="Emphasis"/>
          <w:highlight w:val="cyan"/>
        </w:rPr>
        <w:t>knowledge base</w:t>
      </w:r>
      <w:r w:rsidRPr="0021677D">
        <w:rPr>
          <w:rStyle w:val="StyleUnderline"/>
        </w:rPr>
        <w:t xml:space="preserve"> of the innovation system</w:t>
      </w:r>
      <w:r>
        <w:rPr>
          <w:rFonts w:asciiTheme="minorHAnsi" w:hAnsiTheme="minorHAnsi" w:cstheme="minorBidi"/>
          <w:sz w:val="16"/>
        </w:rPr>
        <w:t xml:space="preserve">. Further, </w:t>
      </w:r>
      <w:r w:rsidRPr="0021677D">
        <w:rPr>
          <w:rStyle w:val="StyleUnderline"/>
        </w:rPr>
        <w:t xml:space="preserve">the </w:t>
      </w:r>
      <w:r w:rsidRPr="00AA426F">
        <w:rPr>
          <w:rStyle w:val="Emphasis"/>
          <w:highlight w:val="cyan"/>
        </w:rPr>
        <w:t>temporary ownership</w:t>
      </w:r>
      <w:r w:rsidRPr="0021677D">
        <w:rPr>
          <w:rStyle w:val="StyleUnderline"/>
        </w:rPr>
        <w:t xml:space="preserve"> of an innovation </w:t>
      </w:r>
      <w:r w:rsidRPr="00AA426F">
        <w:rPr>
          <w:rStyle w:val="StyleUnderline"/>
          <w:highlight w:val="cyan"/>
        </w:rPr>
        <w:t>afforded</w:t>
      </w:r>
      <w:r w:rsidRPr="0021677D">
        <w:rPr>
          <w:rStyle w:val="StyleUnderline"/>
        </w:rPr>
        <w:t xml:space="preserve"> </w:t>
      </w:r>
      <w:r w:rsidRPr="00AA426F">
        <w:rPr>
          <w:rStyle w:val="StyleUnderline"/>
          <w:highlight w:val="cyan"/>
        </w:rPr>
        <w:t xml:space="preserve">by an </w:t>
      </w:r>
      <w:r w:rsidRPr="00AA426F">
        <w:rPr>
          <w:rStyle w:val="Emphasis"/>
          <w:highlight w:val="cyan"/>
        </w:rPr>
        <w:t>effective patent</w:t>
      </w:r>
      <w:r w:rsidRPr="0021677D">
        <w:rPr>
          <w:rStyle w:val="Emphasis"/>
        </w:rPr>
        <w:t xml:space="preserve"> system</w:t>
      </w:r>
      <w:r w:rsidRPr="0021677D">
        <w:rPr>
          <w:rStyle w:val="StyleUnderline"/>
        </w:rPr>
        <w:t xml:space="preserve"> </w:t>
      </w:r>
      <w:r w:rsidRPr="00AA426F">
        <w:rPr>
          <w:rStyle w:val="StyleUnderline"/>
          <w:highlight w:val="cyan"/>
        </w:rPr>
        <w:t>provides</w:t>
      </w:r>
      <w:r w:rsidRPr="0021677D">
        <w:rPr>
          <w:rStyle w:val="StyleUnderline"/>
        </w:rPr>
        <w:t xml:space="preserve"> the </w:t>
      </w:r>
      <w:r w:rsidRPr="00AA426F">
        <w:rPr>
          <w:rStyle w:val="StyleUnderline"/>
          <w:highlight w:val="cyan"/>
        </w:rPr>
        <w:t>rents and</w:t>
      </w:r>
      <w:r>
        <w:rPr>
          <w:rFonts w:asciiTheme="minorHAnsi" w:hAnsiTheme="minorHAnsi" w:cstheme="minorBidi"/>
          <w:sz w:val="16"/>
        </w:rPr>
        <w:t xml:space="preserve"> hence </w:t>
      </w:r>
      <w:r w:rsidRPr="00AA426F">
        <w:rPr>
          <w:rStyle w:val="StyleUnderline"/>
        </w:rPr>
        <w:t xml:space="preserve">the </w:t>
      </w:r>
      <w:r w:rsidRPr="00AA426F">
        <w:rPr>
          <w:rStyle w:val="Emphasis"/>
          <w:highlight w:val="cyan"/>
        </w:rPr>
        <w:t>incentive</w:t>
      </w:r>
      <w:r w:rsidRPr="00AA426F">
        <w:rPr>
          <w:rStyle w:val="StyleUnderline"/>
          <w:highlight w:val="cyan"/>
        </w:rPr>
        <w:t xml:space="preserve"> for entrepreneurs and investors to </w:t>
      </w:r>
      <w:r w:rsidRPr="00AA426F">
        <w:rPr>
          <w:rStyle w:val="Emphasis"/>
          <w:highlight w:val="cyan"/>
        </w:rPr>
        <w:t>take on the risks</w:t>
      </w:r>
      <w:r w:rsidRPr="0021677D">
        <w:rPr>
          <w:rStyle w:val="StyleUnderline"/>
        </w:rPr>
        <w:t xml:space="preserve"> of driving new ideas to the market</w:t>
      </w:r>
      <w:r>
        <w:rPr>
          <w:rFonts w:asciiTheme="minorHAnsi" w:hAnsiTheme="minorHAnsi" w:cstheme="minorBidi"/>
          <w:sz w:val="16"/>
        </w:rPr>
        <w:t>.</w:t>
      </w:r>
    </w:p>
    <w:p w14:paraId="030DC5E0"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For these reasons, the community of </w:t>
      </w:r>
      <w:r w:rsidRPr="0021677D">
        <w:rPr>
          <w:rStyle w:val="StyleUnderline"/>
        </w:rPr>
        <w:t xml:space="preserve">inventors, entrepreneurs, and start-ups repeatedly emphasizes the importance of </w:t>
      </w:r>
      <w:r w:rsidRPr="0021677D">
        <w:rPr>
          <w:rStyle w:val="Emphasis"/>
        </w:rPr>
        <w:t>secure</w:t>
      </w:r>
      <w:r w:rsidRPr="0021677D">
        <w:rPr>
          <w:rStyle w:val="StyleUnderline"/>
        </w:rPr>
        <w:t xml:space="preserve"> IP rights in providing a path to </w:t>
      </w:r>
      <w:r w:rsidRPr="0021677D">
        <w:rPr>
          <w:rStyle w:val="Emphasis"/>
        </w:rPr>
        <w:t>market entry</w:t>
      </w:r>
      <w:r w:rsidRPr="0021677D">
        <w:rPr>
          <w:rStyle w:val="StyleUnderline"/>
        </w:rPr>
        <w:t xml:space="preserve">, </w:t>
      </w:r>
      <w:r w:rsidRPr="0021677D">
        <w:rPr>
          <w:rStyle w:val="Emphasis"/>
        </w:rPr>
        <w:t>growth</w:t>
      </w:r>
      <w:r w:rsidRPr="0021677D">
        <w:rPr>
          <w:rStyle w:val="StyleUnderline"/>
        </w:rPr>
        <w:t>, and fair participation</w:t>
      </w:r>
      <w:r>
        <w:rPr>
          <w:rFonts w:asciiTheme="minorHAnsi" w:hAnsiTheme="minorHAnsi" w:cstheme="minorBidi"/>
          <w:sz w:val="16"/>
        </w:rPr>
        <w:t xml:space="preserve">. </w:t>
      </w:r>
      <w:r w:rsidRPr="0021677D">
        <w:rPr>
          <w:rStyle w:val="StyleUnderline"/>
        </w:rPr>
        <w:t xml:space="preserve">This </w:t>
      </w:r>
      <w:r w:rsidRPr="00AA426F">
        <w:rPr>
          <w:rStyle w:val="StyleUnderline"/>
        </w:rPr>
        <w:t xml:space="preserve">view is </w:t>
      </w:r>
      <w:r w:rsidRPr="00AA426F">
        <w:rPr>
          <w:rStyle w:val="Emphasis"/>
        </w:rPr>
        <w:t>validated</w:t>
      </w:r>
      <w:r>
        <w:rPr>
          <w:rFonts w:asciiTheme="minorHAnsi" w:hAnsiTheme="minorHAnsi" w:cstheme="minorBidi"/>
          <w:sz w:val="16"/>
        </w:rPr>
        <w:t xml:space="preserve"> when taken </w:t>
      </w:r>
      <w:r w:rsidRPr="0021677D">
        <w:rPr>
          <w:rStyle w:val="StyleUnderline"/>
        </w:rPr>
        <w:t xml:space="preserve">in the </w:t>
      </w:r>
      <w:r w:rsidRPr="00AA426F">
        <w:rPr>
          <w:rStyle w:val="Emphasis"/>
          <w:highlight w:val="cyan"/>
        </w:rPr>
        <w:t>aggregate</w:t>
      </w:r>
      <w:r w:rsidRPr="00AA426F">
        <w:rPr>
          <w:rStyle w:val="StyleUnderline"/>
          <w:highlight w:val="cyan"/>
        </w:rPr>
        <w:t xml:space="preserve">: </w:t>
      </w:r>
      <w:r w:rsidRPr="00AA426F">
        <w:rPr>
          <w:rStyle w:val="Emphasis"/>
          <w:highlight w:val="cyan"/>
        </w:rPr>
        <w:t>academic studies</w:t>
      </w:r>
      <w:r w:rsidRPr="00AA426F">
        <w:rPr>
          <w:rStyle w:val="StyleUnderline"/>
          <w:highlight w:val="cyan"/>
        </w:rPr>
        <w:t xml:space="preserve"> find</w:t>
      </w:r>
      <w:r>
        <w:rPr>
          <w:rFonts w:asciiTheme="minorHAnsi" w:hAnsiTheme="minorHAnsi" w:cstheme="minorBidi"/>
          <w:sz w:val="16"/>
        </w:rPr>
        <w:t xml:space="preserve"> that </w:t>
      </w:r>
      <w:r w:rsidRPr="00AA426F">
        <w:rPr>
          <w:rStyle w:val="StyleUnderline"/>
          <w:highlight w:val="cyan"/>
        </w:rPr>
        <w:t xml:space="preserve">secure IP rights </w:t>
      </w:r>
      <w:r w:rsidRPr="00AA426F">
        <w:rPr>
          <w:rStyle w:val="Emphasis"/>
          <w:highlight w:val="cyan"/>
        </w:rPr>
        <w:t>positively affect</w:t>
      </w:r>
      <w:r w:rsidRPr="00AA426F">
        <w:rPr>
          <w:rStyle w:val="StyleUnderline"/>
          <w:highlight w:val="cyan"/>
        </w:rPr>
        <w:t xml:space="preserve"> innovation and </w:t>
      </w:r>
      <w:r w:rsidRPr="00AA426F">
        <w:rPr>
          <w:rStyle w:val="Emphasis"/>
        </w:rPr>
        <w:t xml:space="preserve">economic </w:t>
      </w:r>
      <w:r w:rsidRPr="00AA426F">
        <w:rPr>
          <w:rStyle w:val="Emphasis"/>
          <w:highlight w:val="cyan"/>
        </w:rPr>
        <w:t>growth</w:t>
      </w:r>
      <w:r>
        <w:rPr>
          <w:rFonts w:asciiTheme="minorHAnsi" w:hAnsiTheme="minorHAnsi" w:cstheme="minorBidi"/>
          <w:sz w:val="16"/>
        </w:rPr>
        <w:t xml:space="preserve"> in developed economies.</w:t>
      </w:r>
    </w:p>
    <w:p w14:paraId="426CD6E6"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Given the benefits of a robust, market-based IP system, the United States would seem to have the long-term advantage in any innovation competition with China. Yet, a series of </w:t>
      </w:r>
      <w:r w:rsidRPr="0021677D">
        <w:rPr>
          <w:rStyle w:val="StyleUnderline"/>
        </w:rPr>
        <w:t>court decisions</w:t>
      </w:r>
      <w:r>
        <w:rPr>
          <w:rFonts w:asciiTheme="minorHAnsi" w:hAnsiTheme="minorHAnsi" w:cstheme="minorBidi"/>
          <w:sz w:val="16"/>
        </w:rPr>
        <w:t xml:space="preserve"> and pieces of legislation </w:t>
      </w:r>
      <w:r w:rsidRPr="0021677D">
        <w:rPr>
          <w:rStyle w:val="StyleUnderline"/>
        </w:rPr>
        <w:t xml:space="preserve">over the last two decades has weakened IP rights in the </w:t>
      </w:r>
      <w:r w:rsidRPr="0021677D">
        <w:rPr>
          <w:rStyle w:val="Emphasis"/>
        </w:rPr>
        <w:t>U</w:t>
      </w:r>
      <w:r w:rsidRPr="0021677D">
        <w:rPr>
          <w:rStyle w:val="StyleUnderline"/>
        </w:rPr>
        <w:t xml:space="preserve">nited </w:t>
      </w:r>
      <w:r w:rsidRPr="0021677D">
        <w:rPr>
          <w:rStyle w:val="Emphasis"/>
        </w:rPr>
        <w:t>S</w:t>
      </w:r>
      <w:r w:rsidRPr="0021677D">
        <w:rPr>
          <w:rStyle w:val="StyleUnderline"/>
        </w:rPr>
        <w:t>tates</w:t>
      </w:r>
      <w:r>
        <w:rPr>
          <w:rFonts w:asciiTheme="minorHAnsi" w:hAnsiTheme="minorHAnsi" w:cstheme="minorBidi"/>
          <w:sz w:val="16"/>
        </w:rPr>
        <w:t xml:space="preserve">, potentially </w:t>
      </w:r>
      <w:r w:rsidRPr="0021677D">
        <w:rPr>
          <w:rStyle w:val="Emphasis"/>
        </w:rPr>
        <w:t>undermining</w:t>
      </w:r>
      <w:r w:rsidRPr="0021677D">
        <w:rPr>
          <w:rStyle w:val="StyleUnderline"/>
        </w:rPr>
        <w:t xml:space="preserve"> the </w:t>
      </w:r>
      <w:r w:rsidRPr="0021677D">
        <w:rPr>
          <w:rStyle w:val="Emphasis"/>
        </w:rPr>
        <w:t>competitiveness</w:t>
      </w:r>
      <w:r w:rsidRPr="0021677D">
        <w:rPr>
          <w:rStyle w:val="StyleUnderline"/>
        </w:rPr>
        <w:t xml:space="preserve"> of the U.S. innovation ecosystem</w:t>
      </w:r>
      <w:r>
        <w:rPr>
          <w:rFonts w:asciiTheme="minorHAnsi" w:hAnsiTheme="minorHAnsi" w:cstheme="minorBidi"/>
          <w:sz w:val="16"/>
        </w:rPr>
        <w:t xml:space="preserve">. </w:t>
      </w:r>
      <w:r w:rsidRPr="0021677D">
        <w:rPr>
          <w:rStyle w:val="StyleUnderline"/>
        </w:rPr>
        <w:t>China</w:t>
      </w:r>
      <w:r>
        <w:rPr>
          <w:rFonts w:asciiTheme="minorHAnsi" w:hAnsiTheme="minorHAnsi" w:cstheme="minorBidi"/>
          <w:sz w:val="16"/>
        </w:rPr>
        <w:t xml:space="preserve">, in contrast, </w:t>
      </w:r>
      <w:r w:rsidRPr="0021677D">
        <w:rPr>
          <w:rStyle w:val="StyleUnderline"/>
        </w:rPr>
        <w:t xml:space="preserve">has spent decades </w:t>
      </w:r>
      <w:r w:rsidRPr="0021677D">
        <w:rPr>
          <w:rStyle w:val="Emphasis"/>
        </w:rPr>
        <w:t>strengthening IP</w:t>
      </w:r>
      <w:r w:rsidRPr="0021677D">
        <w:rPr>
          <w:rStyle w:val="StyleUnderline"/>
        </w:rPr>
        <w:t xml:space="preserve"> protections to </w:t>
      </w:r>
      <w:r w:rsidRPr="0021677D">
        <w:rPr>
          <w:rStyle w:val="Emphasis"/>
        </w:rPr>
        <w:t>encourage innovation</w:t>
      </w:r>
      <w:r w:rsidRPr="0021677D">
        <w:rPr>
          <w:rStyle w:val="StyleUnderline"/>
        </w:rPr>
        <w:t xml:space="preserve"> and </w:t>
      </w:r>
      <w:r w:rsidRPr="0021677D">
        <w:rPr>
          <w:rStyle w:val="Emphasis"/>
        </w:rPr>
        <w:t>attract private investment</w:t>
      </w:r>
      <w:r>
        <w:rPr>
          <w:rFonts w:asciiTheme="minorHAnsi" w:hAnsiTheme="minorHAnsi" w:cstheme="minorBidi"/>
          <w:sz w:val="16"/>
        </w:rPr>
        <w:t>.</w:t>
      </w:r>
    </w:p>
    <w:p w14:paraId="647D1C0F"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While the United States remains the gold standard for IP protections, this standing should not be taken for granted. </w:t>
      </w:r>
      <w:r w:rsidRPr="0021677D">
        <w:rPr>
          <w:rStyle w:val="StyleUnderline"/>
        </w:rPr>
        <w:t xml:space="preserve">To </w:t>
      </w:r>
      <w:r w:rsidRPr="0021677D">
        <w:rPr>
          <w:rStyle w:val="Emphasis"/>
        </w:rPr>
        <w:t>effectively compete</w:t>
      </w:r>
      <w:r w:rsidRPr="0021677D">
        <w:rPr>
          <w:rStyle w:val="StyleUnderline"/>
        </w:rPr>
        <w:t xml:space="preserve"> with China, the </w:t>
      </w:r>
      <w:r w:rsidRPr="0021677D">
        <w:rPr>
          <w:rStyle w:val="Emphasis"/>
        </w:rPr>
        <w:t>U</w:t>
      </w:r>
      <w:r w:rsidRPr="0021677D">
        <w:rPr>
          <w:rStyle w:val="StyleUnderline"/>
        </w:rPr>
        <w:t xml:space="preserve">nited </w:t>
      </w:r>
      <w:r w:rsidRPr="0021677D">
        <w:rPr>
          <w:rStyle w:val="Emphasis"/>
        </w:rPr>
        <w:t>S</w:t>
      </w:r>
      <w:r w:rsidRPr="0021677D">
        <w:rPr>
          <w:rStyle w:val="StyleUnderline"/>
        </w:rPr>
        <w:t xml:space="preserve">tates should reprioritize the </w:t>
      </w:r>
      <w:r w:rsidRPr="0021677D">
        <w:rPr>
          <w:rStyle w:val="Emphasis"/>
        </w:rPr>
        <w:t>development</w:t>
      </w:r>
      <w:r w:rsidRPr="0021677D">
        <w:rPr>
          <w:rStyle w:val="StyleUnderline"/>
        </w:rPr>
        <w:t xml:space="preserve"> and </w:t>
      </w:r>
      <w:r w:rsidRPr="0021677D">
        <w:rPr>
          <w:rStyle w:val="Emphasis"/>
        </w:rPr>
        <w:t>maintenance</w:t>
      </w:r>
      <w:r w:rsidRPr="0021677D">
        <w:rPr>
          <w:rStyle w:val="StyleUnderline"/>
        </w:rPr>
        <w:t xml:space="preserve"> of a system of secure IP rights to promote the </w:t>
      </w:r>
      <w:r w:rsidRPr="0021677D">
        <w:rPr>
          <w:rStyle w:val="Emphasis"/>
        </w:rPr>
        <w:t>strength</w:t>
      </w:r>
      <w:r w:rsidRPr="0021677D">
        <w:rPr>
          <w:rStyle w:val="StyleUnderline"/>
        </w:rPr>
        <w:t xml:space="preserve"> and </w:t>
      </w:r>
      <w:r w:rsidRPr="0021677D">
        <w:rPr>
          <w:rStyle w:val="Emphasis"/>
        </w:rPr>
        <w:t>competitiveness</w:t>
      </w:r>
      <w:r w:rsidRPr="0021677D">
        <w:rPr>
          <w:rStyle w:val="StyleUnderline"/>
        </w:rPr>
        <w:t xml:space="preserve"> of its innovation system</w:t>
      </w:r>
      <w:r>
        <w:rPr>
          <w:rFonts w:asciiTheme="minorHAnsi" w:hAnsiTheme="minorHAnsi" w:cstheme="minorBidi"/>
          <w:sz w:val="16"/>
        </w:rPr>
        <w:t>.</w:t>
      </w:r>
    </w:p>
    <w:p w14:paraId="2EAA4883" w14:textId="77777777" w:rsidR="00160857" w:rsidRDefault="00160857" w:rsidP="00160857">
      <w:pPr>
        <w:rPr>
          <w:rFonts w:asciiTheme="minorHAnsi" w:hAnsiTheme="minorHAnsi" w:cstheme="minorBidi"/>
          <w:sz w:val="16"/>
        </w:rPr>
      </w:pPr>
      <w:r>
        <w:rPr>
          <w:rFonts w:asciiTheme="minorHAnsi" w:hAnsiTheme="minorHAnsi" w:cstheme="minorBidi"/>
          <w:sz w:val="16"/>
        </w:rPr>
        <w:t>China Takes IP Seriously</w:t>
      </w:r>
    </w:p>
    <w:p w14:paraId="55AC93FE" w14:textId="77777777" w:rsidR="00160857" w:rsidRDefault="00160857" w:rsidP="00160857">
      <w:pPr>
        <w:rPr>
          <w:rFonts w:asciiTheme="minorHAnsi" w:hAnsiTheme="minorHAnsi" w:cstheme="minorBidi"/>
          <w:sz w:val="16"/>
        </w:rPr>
      </w:pPr>
      <w:r>
        <w:rPr>
          <w:rFonts w:asciiTheme="minorHAnsi" w:hAnsiTheme="minorHAnsi" w:cstheme="minorBidi"/>
          <w:sz w:val="16"/>
        </w:rPr>
        <w:t>When it comes to IP, China is typically associated with its theft, not its protection. Indeed, China did not have a single patent law in place until 1984. At that time, China was just beginning to liberalize its economy and was considerably underdeveloped. In 1984, 78 percent of China’s population lived in rural areas, and its GDP per capita was 70 times smaller than that of the United States.</w:t>
      </w:r>
    </w:p>
    <w:p w14:paraId="58B65F46" w14:textId="77777777" w:rsidR="00160857" w:rsidRDefault="00160857" w:rsidP="00160857">
      <w:pPr>
        <w:rPr>
          <w:rFonts w:asciiTheme="minorHAnsi" w:hAnsiTheme="minorHAnsi" w:cstheme="minorBidi"/>
          <w:sz w:val="16"/>
        </w:rPr>
      </w:pPr>
      <w:r>
        <w:rPr>
          <w:rFonts w:asciiTheme="minorHAnsi" w:hAnsiTheme="minorHAnsi" w:cstheme="minorBidi"/>
          <w:sz w:val="16"/>
        </w:rPr>
        <w:t>As China began its economic rise, it largely prioritized the acquisition of foreign IP—often by appropriation and theft—rather than produce it on its own. Academic studies largely conclude that secure IP rights have a weaker effect on innovation in those developing economies where it is simpler to imitate external innovations. In other words, it is in a country’s rational self-interest to devalue IP protections when it is lower in the technology value chain. Even the United States was not immune to these incentives: George Washington’s administration openly urged stealing trade secrets from the British. However, as countries advance technologically and begin generating world-leading IP, securing this IP becomes more of a concern.</w:t>
      </w:r>
    </w:p>
    <w:p w14:paraId="6771DEC3"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While Chinese IP theft remains an issue today, IP protection in China has come a long way since 1984. A major first step was taken in 2001 when, upon accession to the World Trade Organization, </w:t>
      </w:r>
      <w:r w:rsidRPr="0021677D">
        <w:rPr>
          <w:rStyle w:val="StyleUnderline"/>
        </w:rPr>
        <w:t xml:space="preserve">China implemented extensive revisions of its IP laws to meet </w:t>
      </w:r>
      <w:r w:rsidRPr="0021677D">
        <w:rPr>
          <w:rStyle w:val="Emphasis"/>
        </w:rPr>
        <w:t>international standards</w:t>
      </w:r>
      <w:r>
        <w:rPr>
          <w:rFonts w:asciiTheme="minorHAnsi" w:hAnsiTheme="minorHAnsi" w:cstheme="minorBidi"/>
          <w:sz w:val="16"/>
        </w:rPr>
        <w:t xml:space="preserve">. This </w:t>
      </w:r>
      <w:r w:rsidRPr="0021677D">
        <w:rPr>
          <w:rStyle w:val="StyleUnderline"/>
        </w:rPr>
        <w:t xml:space="preserve">progress has continued over the last decade as China’s IP protections have </w:t>
      </w:r>
      <w:r w:rsidRPr="0021677D">
        <w:rPr>
          <w:rStyle w:val="Emphasis"/>
        </w:rPr>
        <w:t>developed alongside</w:t>
      </w:r>
      <w:r w:rsidRPr="0021677D">
        <w:rPr>
          <w:rStyle w:val="StyleUnderline"/>
        </w:rPr>
        <w:t xml:space="preserve"> its </w:t>
      </w:r>
      <w:r w:rsidRPr="0021677D">
        <w:rPr>
          <w:rStyle w:val="Emphasis"/>
        </w:rPr>
        <w:t>technological prowess</w:t>
      </w:r>
      <w:r>
        <w:rPr>
          <w:rFonts w:asciiTheme="minorHAnsi" w:hAnsiTheme="minorHAnsi" w:cstheme="minorBidi"/>
          <w:sz w:val="16"/>
        </w:rPr>
        <w:t xml:space="preserve">. In 2014, China opened its first court that specifically adjudicates IP cases, which has since grown into a network of IP courts. China has even begun developing niche areas of patent law to incorporate new technologies. Today, </w:t>
      </w:r>
      <w:r w:rsidRPr="0021677D">
        <w:rPr>
          <w:rStyle w:val="StyleUnderline"/>
        </w:rPr>
        <w:t xml:space="preserve">establishing a </w:t>
      </w:r>
      <w:r w:rsidRPr="0021677D">
        <w:rPr>
          <w:rStyle w:val="Emphasis"/>
        </w:rPr>
        <w:t>robust system</w:t>
      </w:r>
      <w:r w:rsidRPr="0021677D">
        <w:rPr>
          <w:rStyle w:val="StyleUnderline"/>
        </w:rPr>
        <w:t xml:space="preserve"> of IP rights to </w:t>
      </w:r>
      <w:r w:rsidRPr="0021677D">
        <w:rPr>
          <w:rStyle w:val="Emphasis"/>
        </w:rPr>
        <w:t>promote innovation</w:t>
      </w:r>
      <w:r w:rsidRPr="0021677D">
        <w:rPr>
          <w:rStyle w:val="StyleUnderline"/>
        </w:rPr>
        <w:t xml:space="preserve"> is a national priority</w:t>
      </w:r>
      <w:r>
        <w:rPr>
          <w:rFonts w:asciiTheme="minorHAnsi" w:hAnsiTheme="minorHAnsi" w:cstheme="minorBidi"/>
          <w:sz w:val="16"/>
        </w:rPr>
        <w:t>. In 2021, China released its 14th Five-Year Plan, which includes a notice on IP with ambitious goals such as doubling the number of patents it awards to foreign firms by 2025.</w:t>
      </w:r>
    </w:p>
    <w:p w14:paraId="167BD2FB" w14:textId="77777777" w:rsidR="00160857" w:rsidRDefault="00160857" w:rsidP="00160857">
      <w:pPr>
        <w:rPr>
          <w:rFonts w:asciiTheme="minorHAnsi" w:hAnsiTheme="minorHAnsi" w:cstheme="minorBidi"/>
          <w:sz w:val="16"/>
        </w:rPr>
      </w:pPr>
      <w:r>
        <w:rPr>
          <w:rFonts w:asciiTheme="minorHAnsi" w:hAnsiTheme="minorHAnsi" w:cstheme="minorBidi"/>
          <w:sz w:val="16"/>
        </w:rPr>
        <w:t>Critically, China’s IP laws appear to equitably protect foreign actors. Observers note that foreigners fare well in IP cases adjudicated in China, and this observation is supported by data: studies from 2018 and 2019 found that foreign plaintiffs fared better than their Chinese counterparts in patent litigation in Chinese courts. And foreign companies have taken notice. A 2022 survey from the American Chamber of Commerce in China found that 44 percent of its members believe IP enforcement in China is improving, while only 23 percent reported that China’s IP regime limits their investments in China. Patent filing data, while an imperfect indicator of innovation overall, can be indicative of the robustness of a country’s IP laws, as inventors prefer to file their patents in locations where the protection of their ideas is best safeguarded. Over 46 percent of all patents filed in 2022 were filed in China, the most in the world.</w:t>
      </w:r>
    </w:p>
    <w:p w14:paraId="2759AF7E"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China’s IP system still has considerable room for improvement. Foreign firms operating in China remain wary of IP theft, and analysis of IP litigation in China is restricted to data from government-curated databases. Still, </w:t>
      </w:r>
      <w:r w:rsidRPr="0021677D">
        <w:rPr>
          <w:rStyle w:val="StyleUnderline"/>
        </w:rPr>
        <w:t>while China’s IP system remains behind the United States’</w:t>
      </w:r>
      <w:r>
        <w:rPr>
          <w:rFonts w:asciiTheme="minorHAnsi" w:hAnsiTheme="minorHAnsi" w:cstheme="minorBidi"/>
          <w:sz w:val="16"/>
        </w:rPr>
        <w:t xml:space="preserve">, </w:t>
      </w:r>
      <w:r w:rsidRPr="0021677D">
        <w:rPr>
          <w:rStyle w:val="StyleUnderline"/>
        </w:rPr>
        <w:t xml:space="preserve">China is </w:t>
      </w:r>
      <w:r w:rsidRPr="0021677D">
        <w:rPr>
          <w:rStyle w:val="Emphasis"/>
        </w:rPr>
        <w:t>undoubtedly</w:t>
      </w:r>
      <w:r w:rsidRPr="0021677D">
        <w:rPr>
          <w:rStyle w:val="StyleUnderline"/>
        </w:rPr>
        <w:t xml:space="preserve"> taking steps to </w:t>
      </w:r>
      <w:r w:rsidRPr="0021677D">
        <w:rPr>
          <w:rStyle w:val="Emphasis"/>
        </w:rPr>
        <w:t>improve it</w:t>
      </w:r>
      <w:r>
        <w:rPr>
          <w:rFonts w:asciiTheme="minorHAnsi" w:hAnsiTheme="minorHAnsi" w:cstheme="minorBidi"/>
          <w:sz w:val="16"/>
        </w:rPr>
        <w:t xml:space="preserve">, thereby </w:t>
      </w:r>
      <w:r w:rsidRPr="0021677D">
        <w:rPr>
          <w:rStyle w:val="Emphasis"/>
        </w:rPr>
        <w:t>strengthening</w:t>
      </w:r>
      <w:r w:rsidRPr="0021677D">
        <w:rPr>
          <w:rStyle w:val="StyleUnderline"/>
        </w:rPr>
        <w:t xml:space="preserve"> the </w:t>
      </w:r>
      <w:r w:rsidRPr="0021677D">
        <w:rPr>
          <w:rStyle w:val="Emphasis"/>
        </w:rPr>
        <w:t>competitiveness</w:t>
      </w:r>
      <w:r w:rsidRPr="0021677D">
        <w:rPr>
          <w:rStyle w:val="StyleUnderline"/>
        </w:rPr>
        <w:t xml:space="preserve"> of its innovation ecosystem</w:t>
      </w:r>
      <w:r>
        <w:rPr>
          <w:rFonts w:asciiTheme="minorHAnsi" w:hAnsiTheme="minorHAnsi" w:cstheme="minorBidi"/>
          <w:sz w:val="16"/>
        </w:rPr>
        <w:t xml:space="preserve"> in the process.</w:t>
      </w:r>
    </w:p>
    <w:p w14:paraId="36AE331D"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The United States: </w:t>
      </w:r>
      <w:r w:rsidRPr="00C05F0C">
        <w:rPr>
          <w:rStyle w:val="StyleUnderline"/>
        </w:rPr>
        <w:t xml:space="preserve">IP Is in the </w:t>
      </w:r>
      <w:r w:rsidRPr="00C05F0C">
        <w:rPr>
          <w:rStyle w:val="Emphasis"/>
        </w:rPr>
        <w:t>Crosshairs</w:t>
      </w:r>
      <w:r>
        <w:rPr>
          <w:rFonts w:asciiTheme="minorHAnsi" w:hAnsiTheme="minorHAnsi" w:cstheme="minorBidi"/>
          <w:sz w:val="16"/>
        </w:rPr>
        <w:t xml:space="preserve"> at a Critical Time</w:t>
      </w:r>
    </w:p>
    <w:p w14:paraId="53EBBE2B"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In contrast to China’s gradual strengthening of IP protections, </w:t>
      </w:r>
      <w:r w:rsidRPr="00C05F0C">
        <w:rPr>
          <w:rStyle w:val="StyleUnderline"/>
        </w:rPr>
        <w:t xml:space="preserve">the United States has seen the robustness of its IP system </w:t>
      </w:r>
      <w:r w:rsidRPr="00C05F0C">
        <w:rPr>
          <w:rStyle w:val="Emphasis"/>
        </w:rPr>
        <w:t>steadily erode</w:t>
      </w:r>
      <w:r>
        <w:rPr>
          <w:rFonts w:asciiTheme="minorHAnsi" w:hAnsiTheme="minorHAnsi" w:cstheme="minorBidi"/>
          <w:sz w:val="16"/>
        </w:rPr>
        <w:t>.</w:t>
      </w:r>
    </w:p>
    <w:p w14:paraId="15EB6146"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Much of this erosion comes from three changes to the U.S. patent system made over the last two decades. First, </w:t>
      </w:r>
      <w:r w:rsidRPr="00C05F0C">
        <w:rPr>
          <w:rStyle w:val="StyleUnderline"/>
        </w:rPr>
        <w:t xml:space="preserve">in the 2006 case </w:t>
      </w:r>
      <w:r w:rsidRPr="00C05F0C">
        <w:rPr>
          <w:rStyle w:val="Emphasis"/>
        </w:rPr>
        <w:t xml:space="preserve">eBay v. </w:t>
      </w:r>
      <w:proofErr w:type="spellStart"/>
      <w:r w:rsidRPr="00C05F0C">
        <w:rPr>
          <w:rStyle w:val="Emphasis"/>
        </w:rPr>
        <w:t>MercExchange</w:t>
      </w:r>
      <w:proofErr w:type="spellEnd"/>
      <w:r w:rsidRPr="00C05F0C">
        <w:rPr>
          <w:rStyle w:val="StyleUnderline"/>
        </w:rPr>
        <w:t xml:space="preserve">, the Supreme Court </w:t>
      </w:r>
      <w:r w:rsidRPr="00C05F0C">
        <w:rPr>
          <w:rStyle w:val="Emphasis"/>
        </w:rPr>
        <w:t>weakened</w:t>
      </w:r>
      <w:r w:rsidRPr="00C05F0C">
        <w:rPr>
          <w:rStyle w:val="StyleUnderline"/>
        </w:rPr>
        <w:t xml:space="preserve"> patent owners’ </w:t>
      </w:r>
      <w:r w:rsidRPr="00C05F0C">
        <w:rPr>
          <w:rStyle w:val="Emphasis"/>
        </w:rPr>
        <w:t>ability</w:t>
      </w:r>
      <w:r w:rsidRPr="00C05F0C">
        <w:rPr>
          <w:rStyle w:val="StyleUnderline"/>
        </w:rPr>
        <w:t xml:space="preserve"> to receive </w:t>
      </w:r>
      <w:r w:rsidRPr="00C05F0C">
        <w:rPr>
          <w:rStyle w:val="Emphasis"/>
        </w:rPr>
        <w:t>legal injunctions</w:t>
      </w:r>
      <w:r w:rsidRPr="00C05F0C">
        <w:rPr>
          <w:rStyle w:val="StyleUnderline"/>
        </w:rPr>
        <w:t xml:space="preserve"> blocking the sale of their patented technology by an infringer</w:t>
      </w:r>
      <w:r>
        <w:rPr>
          <w:rFonts w:asciiTheme="minorHAnsi" w:hAnsiTheme="minorHAnsi" w:cstheme="minorBidi"/>
          <w:sz w:val="16"/>
        </w:rPr>
        <w:t xml:space="preserve">. While injunctions are still available, </w:t>
      </w:r>
      <w:r w:rsidRPr="00C05F0C">
        <w:rPr>
          <w:rStyle w:val="StyleUnderline"/>
        </w:rPr>
        <w:t xml:space="preserve">they are now </w:t>
      </w:r>
      <w:r w:rsidRPr="00C05F0C">
        <w:rPr>
          <w:rStyle w:val="Emphasis"/>
        </w:rPr>
        <w:t>sought</w:t>
      </w:r>
      <w:r w:rsidRPr="00C05F0C">
        <w:rPr>
          <w:rStyle w:val="StyleUnderline"/>
        </w:rPr>
        <w:t xml:space="preserve"> and </w:t>
      </w:r>
      <w:r w:rsidRPr="00C05F0C">
        <w:rPr>
          <w:rStyle w:val="Emphasis"/>
        </w:rPr>
        <w:t>granted significantly less often</w:t>
      </w:r>
      <w:r>
        <w:rPr>
          <w:rFonts w:asciiTheme="minorHAnsi" w:hAnsiTheme="minorHAnsi" w:cstheme="minorBidi"/>
          <w:sz w:val="16"/>
        </w:rPr>
        <w:t xml:space="preserve">. </w:t>
      </w:r>
      <w:r w:rsidRPr="00C05F0C">
        <w:rPr>
          <w:rStyle w:val="StyleUnderline"/>
        </w:rPr>
        <w:t xml:space="preserve">The </w:t>
      </w:r>
      <w:r w:rsidRPr="00C05F0C">
        <w:rPr>
          <w:rStyle w:val="Emphasis"/>
        </w:rPr>
        <w:t>decreased threat</w:t>
      </w:r>
      <w:r w:rsidRPr="00C05F0C">
        <w:rPr>
          <w:rStyle w:val="StyleUnderline"/>
        </w:rPr>
        <w:t xml:space="preserve"> of an injunction</w:t>
      </w:r>
      <w:r>
        <w:rPr>
          <w:rFonts w:asciiTheme="minorHAnsi" w:hAnsiTheme="minorHAnsi" w:cstheme="minorBidi"/>
          <w:sz w:val="16"/>
        </w:rPr>
        <w:t xml:space="preserve"> may </w:t>
      </w:r>
      <w:r w:rsidRPr="00C05F0C">
        <w:rPr>
          <w:rStyle w:val="StyleUnderline"/>
        </w:rPr>
        <w:t xml:space="preserve">create </w:t>
      </w:r>
      <w:r w:rsidRPr="00C05F0C">
        <w:rPr>
          <w:rStyle w:val="Emphasis"/>
        </w:rPr>
        <w:t>perverse incentives</w:t>
      </w:r>
      <w:r w:rsidRPr="00C05F0C">
        <w:rPr>
          <w:rStyle w:val="StyleUnderline"/>
        </w:rPr>
        <w:t xml:space="preserve"> that</w:t>
      </w:r>
      <w:r>
        <w:rPr>
          <w:rFonts w:asciiTheme="minorHAnsi" w:hAnsiTheme="minorHAnsi" w:cstheme="minorBidi"/>
          <w:sz w:val="16"/>
        </w:rPr>
        <w:t xml:space="preserve"> </w:t>
      </w:r>
      <w:r w:rsidRPr="00C05F0C">
        <w:rPr>
          <w:rStyle w:val="StyleUnderline"/>
        </w:rPr>
        <w:t>cash-rich firms</w:t>
      </w:r>
      <w:r>
        <w:rPr>
          <w:rFonts w:asciiTheme="minorHAnsi" w:hAnsiTheme="minorHAnsi" w:cstheme="minorBidi"/>
          <w:sz w:val="16"/>
        </w:rPr>
        <w:t xml:space="preserve"> can </w:t>
      </w:r>
      <w:r w:rsidRPr="00C05F0C">
        <w:rPr>
          <w:rStyle w:val="StyleUnderline"/>
        </w:rPr>
        <w:t>exploit, such as “</w:t>
      </w:r>
      <w:r w:rsidRPr="00C05F0C">
        <w:rPr>
          <w:rStyle w:val="Emphasis"/>
        </w:rPr>
        <w:t>efficient infringement</w:t>
      </w:r>
      <w:r w:rsidRPr="00C05F0C">
        <w:rPr>
          <w:rStyle w:val="StyleUnderline"/>
        </w:rPr>
        <w:t>,” where the benefits of</w:t>
      </w:r>
      <w:r>
        <w:rPr>
          <w:rFonts w:asciiTheme="minorHAnsi" w:hAnsiTheme="minorHAnsi" w:cstheme="minorBidi"/>
          <w:sz w:val="16"/>
        </w:rPr>
        <w:t xml:space="preserve"> patent </w:t>
      </w:r>
      <w:r w:rsidRPr="00C05F0C">
        <w:rPr>
          <w:rStyle w:val="StyleUnderline"/>
        </w:rPr>
        <w:t xml:space="preserve">infringement </w:t>
      </w:r>
      <w:r w:rsidRPr="00C05F0C">
        <w:rPr>
          <w:rStyle w:val="Emphasis"/>
        </w:rPr>
        <w:t>outweigh</w:t>
      </w:r>
      <w:r w:rsidRPr="00C05F0C">
        <w:rPr>
          <w:rStyle w:val="StyleUnderline"/>
        </w:rPr>
        <w:t xml:space="preserve"> the costs of</w:t>
      </w:r>
      <w:r>
        <w:rPr>
          <w:rFonts w:asciiTheme="minorHAnsi" w:hAnsiTheme="minorHAnsi" w:cstheme="minorBidi"/>
          <w:sz w:val="16"/>
        </w:rPr>
        <w:t xml:space="preserve"> defending against and even </w:t>
      </w:r>
      <w:r w:rsidRPr="00C05F0C">
        <w:rPr>
          <w:rStyle w:val="Emphasis"/>
        </w:rPr>
        <w:t>losing</w:t>
      </w:r>
      <w:r w:rsidRPr="00C05F0C">
        <w:rPr>
          <w:rStyle w:val="StyleUnderline"/>
        </w:rPr>
        <w:t xml:space="preserve"> a </w:t>
      </w:r>
      <w:r w:rsidRPr="00C05F0C">
        <w:rPr>
          <w:rStyle w:val="Emphasis"/>
        </w:rPr>
        <w:t>lawsuit</w:t>
      </w:r>
      <w:r>
        <w:rPr>
          <w:rFonts w:asciiTheme="minorHAnsi" w:hAnsiTheme="minorHAnsi" w:cstheme="minorBidi"/>
          <w:sz w:val="16"/>
        </w:rPr>
        <w:t>.</w:t>
      </w:r>
    </w:p>
    <w:p w14:paraId="01FF7241"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Second, in 2011 Congress passed the Leahy-Smith America Invents Act, which created </w:t>
      </w:r>
      <w:r w:rsidRPr="00C05F0C">
        <w:rPr>
          <w:rStyle w:val="StyleUnderline"/>
        </w:rPr>
        <w:t>the Patent Trial and Appeal Board</w:t>
      </w:r>
      <w:r>
        <w:rPr>
          <w:rFonts w:asciiTheme="minorHAnsi" w:hAnsiTheme="minorHAnsi" w:cstheme="minorBidi"/>
          <w:sz w:val="16"/>
        </w:rPr>
        <w:t xml:space="preserve"> (</w:t>
      </w:r>
      <w:r w:rsidRPr="00C05F0C">
        <w:rPr>
          <w:rStyle w:val="Emphasis"/>
        </w:rPr>
        <w:t>PTAB</w:t>
      </w:r>
      <w:r>
        <w:rPr>
          <w:rFonts w:asciiTheme="minorHAnsi" w:hAnsiTheme="minorHAnsi" w:cstheme="minorBidi"/>
          <w:sz w:val="16"/>
        </w:rPr>
        <w:t xml:space="preserve">) </w:t>
      </w:r>
      <w:r w:rsidRPr="00C05F0C">
        <w:rPr>
          <w:rStyle w:val="StyleUnderline"/>
        </w:rPr>
        <w:t>as a faster and cheaper alternative to district courts for retrospectively adjudicating patent validity</w:t>
      </w:r>
      <w:r>
        <w:rPr>
          <w:rFonts w:asciiTheme="minorHAnsi" w:hAnsiTheme="minorHAnsi" w:cstheme="minorBidi"/>
          <w:sz w:val="16"/>
        </w:rPr>
        <w:t xml:space="preserve">. However, according to bill co-sponsor Lamar Smith, lawmakers unintentionally </w:t>
      </w:r>
      <w:r w:rsidRPr="00C05F0C">
        <w:rPr>
          <w:rStyle w:val="StyleUnderline"/>
        </w:rPr>
        <w:t xml:space="preserve">included </w:t>
      </w:r>
      <w:r w:rsidRPr="00C05F0C">
        <w:rPr>
          <w:rStyle w:val="Emphasis"/>
        </w:rPr>
        <w:t>several design flaws</w:t>
      </w:r>
      <w:r>
        <w:rPr>
          <w:rFonts w:asciiTheme="minorHAnsi" w:hAnsiTheme="minorHAnsi" w:cstheme="minorBidi"/>
          <w:sz w:val="16"/>
        </w:rPr>
        <w:t xml:space="preserve"> that are </w:t>
      </w:r>
      <w:r w:rsidRPr="00C05F0C">
        <w:rPr>
          <w:rStyle w:val="StyleUnderline"/>
        </w:rPr>
        <w:t xml:space="preserve">exploited to </w:t>
      </w:r>
      <w:r w:rsidRPr="00C05F0C">
        <w:rPr>
          <w:rStyle w:val="Emphasis"/>
        </w:rPr>
        <w:t>harass</w:t>
      </w:r>
      <w:r w:rsidRPr="00C05F0C">
        <w:rPr>
          <w:rStyle w:val="StyleUnderline"/>
        </w:rPr>
        <w:t xml:space="preserve"> start-ups, small businesses, and individual inventors</w:t>
      </w:r>
      <w:r>
        <w:rPr>
          <w:rFonts w:asciiTheme="minorHAnsi" w:hAnsiTheme="minorHAnsi" w:cstheme="minorBidi"/>
          <w:sz w:val="16"/>
        </w:rPr>
        <w:t xml:space="preserve">. For instance, </w:t>
      </w:r>
      <w:r w:rsidRPr="00C05F0C">
        <w:rPr>
          <w:rStyle w:val="StyleUnderline"/>
        </w:rPr>
        <w:t xml:space="preserve">the PTAB has a </w:t>
      </w:r>
      <w:r w:rsidRPr="00C05F0C">
        <w:rPr>
          <w:rStyle w:val="Emphasis"/>
        </w:rPr>
        <w:t>lower standard of proof</w:t>
      </w:r>
      <w:r>
        <w:rPr>
          <w:rFonts w:asciiTheme="minorHAnsi" w:hAnsiTheme="minorHAnsi" w:cstheme="minorBidi"/>
          <w:sz w:val="16"/>
        </w:rPr>
        <w:t xml:space="preserve"> for invalidating patents than district courts, which contributes to the PTAB invalidating over 80 percent of patents it agrees to review. Indeed, former federal circuit chief judge Randall Rader referred to the PTAB as </w:t>
      </w:r>
      <w:r w:rsidRPr="00C05F0C">
        <w:rPr>
          <w:rStyle w:val="StyleUnderline"/>
        </w:rPr>
        <w:t xml:space="preserve">a </w:t>
      </w:r>
      <w:r w:rsidRPr="00C05F0C">
        <w:rPr>
          <w:rStyle w:val="Emphasis"/>
        </w:rPr>
        <w:t>“death squad”</w:t>
      </w:r>
      <w:r w:rsidRPr="00C05F0C">
        <w:rPr>
          <w:rStyle w:val="StyleUnderline"/>
        </w:rPr>
        <w:t xml:space="preserve"> killing property rights</w:t>
      </w:r>
      <w:r>
        <w:rPr>
          <w:rFonts w:asciiTheme="minorHAnsi" w:hAnsiTheme="minorHAnsi" w:cstheme="minorBidi"/>
          <w:sz w:val="16"/>
        </w:rPr>
        <w:t>.</w:t>
      </w:r>
    </w:p>
    <w:p w14:paraId="3FCEE774"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And third, a series of </w:t>
      </w:r>
      <w:r w:rsidRPr="00C05F0C">
        <w:rPr>
          <w:rStyle w:val="StyleUnderline"/>
        </w:rPr>
        <w:t>Supreme Court decisions</w:t>
      </w:r>
      <w:r>
        <w:rPr>
          <w:rFonts w:asciiTheme="minorHAnsi" w:hAnsiTheme="minorHAnsi" w:cstheme="minorBidi"/>
          <w:sz w:val="16"/>
        </w:rPr>
        <w:t xml:space="preserve"> between 2010 and 2014 greatly decreased the scope of patent-eligible subject matter. The decisions </w:t>
      </w:r>
      <w:r w:rsidRPr="00C05F0C">
        <w:rPr>
          <w:rStyle w:val="StyleUnderline"/>
        </w:rPr>
        <w:t>established a two-step test for determining patent-eligible inventions</w:t>
      </w:r>
      <w:r>
        <w:rPr>
          <w:rFonts w:asciiTheme="minorHAnsi" w:hAnsiTheme="minorHAnsi" w:cstheme="minorBidi"/>
          <w:sz w:val="16"/>
        </w:rPr>
        <w:t xml:space="preserve"> known as the Alice/Mayo test, which restricts patents related to laws of nature, natural phenomena, and abstract ideas. Under the restrictions of Alice/Mayo, many once-patentable inventions became patent ineligible, </w:t>
      </w:r>
      <w:r w:rsidRPr="00C05F0C">
        <w:rPr>
          <w:rStyle w:val="StyleUnderline"/>
        </w:rPr>
        <w:t xml:space="preserve">resulting in the </w:t>
      </w:r>
      <w:r w:rsidRPr="00C05F0C">
        <w:rPr>
          <w:rStyle w:val="Emphasis"/>
        </w:rPr>
        <w:t>nullification</w:t>
      </w:r>
      <w:r w:rsidRPr="00C05F0C">
        <w:rPr>
          <w:rStyle w:val="StyleUnderline"/>
        </w:rPr>
        <w:t xml:space="preserve"> of </w:t>
      </w:r>
      <w:r w:rsidRPr="00C05F0C">
        <w:rPr>
          <w:rStyle w:val="Emphasis"/>
        </w:rPr>
        <w:t>hundreds of patents</w:t>
      </w:r>
      <w:r>
        <w:rPr>
          <w:rFonts w:asciiTheme="minorHAnsi" w:hAnsiTheme="minorHAnsi" w:cstheme="minorBidi"/>
          <w:sz w:val="16"/>
        </w:rPr>
        <w:t>. Through 2020, 60 percent of patents challenged under the Alice/Mayo framework were invalidated.</w:t>
      </w:r>
    </w:p>
    <w:p w14:paraId="7F921DB0"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Ultimately, </w:t>
      </w:r>
      <w:r w:rsidRPr="00AA426F">
        <w:rPr>
          <w:rStyle w:val="StyleUnderline"/>
          <w:highlight w:val="cyan"/>
        </w:rPr>
        <w:t xml:space="preserve">the </w:t>
      </w:r>
      <w:r w:rsidRPr="00AA426F">
        <w:rPr>
          <w:rStyle w:val="Emphasis"/>
          <w:highlight w:val="cyan"/>
        </w:rPr>
        <w:t>key issue</w:t>
      </w:r>
      <w:r>
        <w:rPr>
          <w:rFonts w:asciiTheme="minorHAnsi" w:hAnsiTheme="minorHAnsi" w:cstheme="minorBidi"/>
          <w:sz w:val="16"/>
        </w:rPr>
        <w:t xml:space="preserve"> with these three changes </w:t>
      </w:r>
      <w:r w:rsidRPr="00AA426F">
        <w:rPr>
          <w:rStyle w:val="StyleUnderline"/>
          <w:highlight w:val="cyan"/>
        </w:rPr>
        <w:t xml:space="preserve">is the </w:t>
      </w:r>
      <w:r w:rsidRPr="00AA426F">
        <w:rPr>
          <w:rStyle w:val="Emphasis"/>
          <w:highlight w:val="cyan"/>
        </w:rPr>
        <w:t>increased uncertainty</w:t>
      </w:r>
      <w:r w:rsidRPr="00AA426F">
        <w:rPr>
          <w:rStyle w:val="StyleUnderline"/>
          <w:highlight w:val="cyan"/>
        </w:rPr>
        <w:t xml:space="preserve"> they inject</w:t>
      </w:r>
      <w:r w:rsidRPr="00C05F0C">
        <w:rPr>
          <w:rStyle w:val="StyleUnderline"/>
        </w:rPr>
        <w:t xml:space="preserve"> into the U.S. patent system. The </w:t>
      </w:r>
      <w:r w:rsidRPr="00AA426F">
        <w:rPr>
          <w:rStyle w:val="StyleUnderline"/>
          <w:highlight w:val="cyan"/>
        </w:rPr>
        <w:t>increased risk of a</w:t>
      </w:r>
      <w:r w:rsidRPr="00C05F0C">
        <w:rPr>
          <w:rStyle w:val="StyleUnderline"/>
        </w:rPr>
        <w:t xml:space="preserve"> successful retrospective </w:t>
      </w:r>
      <w:r w:rsidRPr="00AA426F">
        <w:rPr>
          <w:rStyle w:val="StyleUnderline"/>
          <w:highlight w:val="cyan"/>
        </w:rPr>
        <w:t>patent eligibility challenge</w:t>
      </w:r>
      <w:r>
        <w:rPr>
          <w:rFonts w:asciiTheme="minorHAnsi" w:hAnsiTheme="minorHAnsi" w:cstheme="minorBidi"/>
          <w:sz w:val="16"/>
        </w:rPr>
        <w:t xml:space="preserve"> at the PTAB, for instance, </w:t>
      </w:r>
      <w:r w:rsidRPr="00AA426F">
        <w:rPr>
          <w:rStyle w:val="StyleUnderline"/>
          <w:highlight w:val="cyan"/>
        </w:rPr>
        <w:t>introduces</w:t>
      </w:r>
      <w:r w:rsidRPr="00C05F0C">
        <w:rPr>
          <w:rStyle w:val="StyleUnderline"/>
        </w:rPr>
        <w:t xml:space="preserve"> </w:t>
      </w:r>
      <w:r w:rsidRPr="00AA426F">
        <w:rPr>
          <w:rStyle w:val="Emphasis"/>
          <w:highlight w:val="cyan"/>
        </w:rPr>
        <w:t>significant uncertainty</w:t>
      </w:r>
      <w:r w:rsidRPr="00AA426F">
        <w:rPr>
          <w:rStyle w:val="StyleUnderline"/>
          <w:highlight w:val="cyan"/>
        </w:rPr>
        <w:t xml:space="preserve"> for start-ups</w:t>
      </w:r>
      <w:r w:rsidRPr="00C05F0C">
        <w:rPr>
          <w:rStyle w:val="StyleUnderline"/>
        </w:rPr>
        <w:t xml:space="preserve"> and other small actors </w:t>
      </w:r>
      <w:r w:rsidRPr="00AA426F">
        <w:rPr>
          <w:rStyle w:val="StyleUnderline"/>
          <w:highlight w:val="cyan"/>
        </w:rPr>
        <w:t xml:space="preserve">who </w:t>
      </w:r>
      <w:r w:rsidRPr="00AA426F">
        <w:rPr>
          <w:rStyle w:val="Emphasis"/>
          <w:highlight w:val="cyan"/>
        </w:rPr>
        <w:t>rely on IP to attract financing</w:t>
      </w:r>
      <w:r>
        <w:rPr>
          <w:rFonts w:asciiTheme="minorHAnsi" w:hAnsiTheme="minorHAnsi" w:cstheme="minorBidi"/>
          <w:sz w:val="16"/>
        </w:rPr>
        <w:t xml:space="preserve">. Moreover, critics of Alice/Mayo assert that </w:t>
      </w:r>
      <w:r w:rsidRPr="00C05F0C">
        <w:rPr>
          <w:rStyle w:val="StyleUnderline"/>
        </w:rPr>
        <w:t xml:space="preserve">the test is </w:t>
      </w:r>
      <w:r w:rsidRPr="00C05F0C">
        <w:rPr>
          <w:rStyle w:val="Emphasis"/>
        </w:rPr>
        <w:t>vague</w:t>
      </w:r>
      <w:r w:rsidRPr="00C05F0C">
        <w:rPr>
          <w:rStyle w:val="StyleUnderline"/>
        </w:rPr>
        <w:t xml:space="preserve"> and </w:t>
      </w:r>
      <w:r w:rsidRPr="00C05F0C">
        <w:rPr>
          <w:rStyle w:val="Emphasis"/>
        </w:rPr>
        <w:t>unpredictable</w:t>
      </w:r>
      <w:r w:rsidRPr="00C05F0C">
        <w:rPr>
          <w:rStyle w:val="StyleUnderline"/>
        </w:rPr>
        <w:t xml:space="preserve">, </w:t>
      </w:r>
      <w:r w:rsidRPr="00AA426F">
        <w:rPr>
          <w:rStyle w:val="StyleUnderline"/>
          <w:highlight w:val="cyan"/>
        </w:rPr>
        <w:t>which</w:t>
      </w:r>
      <w:r w:rsidRPr="00C05F0C">
        <w:rPr>
          <w:rStyle w:val="StyleUnderline"/>
        </w:rPr>
        <w:t xml:space="preserve"> hampers start-ups, reduces investment, and ultimately </w:t>
      </w:r>
      <w:r w:rsidRPr="00AA426F">
        <w:rPr>
          <w:rStyle w:val="Emphasis"/>
          <w:highlight w:val="cyan"/>
        </w:rPr>
        <w:t>undermines innovation</w:t>
      </w:r>
      <w:r>
        <w:rPr>
          <w:rFonts w:asciiTheme="minorHAnsi" w:hAnsiTheme="minorHAnsi" w:cstheme="minorBidi"/>
          <w:sz w:val="16"/>
        </w:rPr>
        <w:t>. Kimberly A. Moore, chief judge of the U.S. Court of Appeals for the Federal Circuit, expressed that Federal Circuit judges were “at a loss” in how to apply the current patent eligibility provisions, while some IP legal professionals claim that they are unable to provide clear guidance to businesses due to Alice/Mayo.</w:t>
      </w:r>
    </w:p>
    <w:p w14:paraId="2389E3E6" w14:textId="77777777" w:rsidR="00160857" w:rsidRDefault="00160857" w:rsidP="00160857">
      <w:pPr>
        <w:rPr>
          <w:rFonts w:asciiTheme="minorHAnsi" w:hAnsiTheme="minorHAnsi" w:cstheme="minorBidi"/>
          <w:sz w:val="16"/>
        </w:rPr>
      </w:pPr>
      <w:r w:rsidRPr="00AA426F">
        <w:rPr>
          <w:rStyle w:val="Emphasis"/>
          <w:highlight w:val="cyan"/>
        </w:rPr>
        <w:t>Uncertainty</w:t>
      </w:r>
      <w:r>
        <w:rPr>
          <w:rFonts w:asciiTheme="minorHAnsi" w:hAnsiTheme="minorHAnsi" w:cstheme="minorBidi"/>
          <w:sz w:val="16"/>
        </w:rPr>
        <w:t>—situations where the range and probability of outcomes cannot be predicted—</w:t>
      </w:r>
      <w:r w:rsidRPr="00AA426F">
        <w:rPr>
          <w:rStyle w:val="Emphasis"/>
          <w:highlight w:val="cyan"/>
        </w:rPr>
        <w:t>hampers</w:t>
      </w:r>
      <w:r w:rsidRPr="00C05F0C">
        <w:rPr>
          <w:rStyle w:val="StyleUnderline"/>
        </w:rPr>
        <w:t xml:space="preserve"> economic </w:t>
      </w:r>
      <w:r w:rsidRPr="00AA426F">
        <w:rPr>
          <w:rStyle w:val="StyleUnderline"/>
          <w:highlight w:val="cyan"/>
        </w:rPr>
        <w:t>activity, and</w:t>
      </w:r>
      <w:r w:rsidRPr="00C05F0C">
        <w:rPr>
          <w:rStyle w:val="StyleUnderline"/>
        </w:rPr>
        <w:t xml:space="preserve"> uncertainty in patent eligibility may </w:t>
      </w:r>
      <w:r w:rsidRPr="00AA426F">
        <w:rPr>
          <w:rStyle w:val="StyleUnderline"/>
          <w:highlight w:val="cyan"/>
        </w:rPr>
        <w:t xml:space="preserve">encourage investors to </w:t>
      </w:r>
      <w:r w:rsidRPr="00AA426F">
        <w:rPr>
          <w:rStyle w:val="Emphasis"/>
          <w:highlight w:val="cyan"/>
        </w:rPr>
        <w:t>avoid companies</w:t>
      </w:r>
      <w:r w:rsidRPr="00C05F0C">
        <w:rPr>
          <w:rStyle w:val="StyleUnderline"/>
        </w:rPr>
        <w:t xml:space="preserve"> in patent-intensive industries</w:t>
      </w:r>
      <w:r>
        <w:rPr>
          <w:rFonts w:asciiTheme="minorHAnsi" w:hAnsiTheme="minorHAnsi" w:cstheme="minorBidi"/>
          <w:sz w:val="16"/>
        </w:rPr>
        <w:t xml:space="preserve">. For instance, a 2022 study estimated that </w:t>
      </w:r>
      <w:r w:rsidRPr="00AA426F">
        <w:rPr>
          <w:rStyle w:val="Emphasis"/>
          <w:highlight w:val="cyan"/>
        </w:rPr>
        <w:t>disease diagnostic</w:t>
      </w:r>
      <w:r w:rsidRPr="00C05F0C">
        <w:rPr>
          <w:rStyle w:val="StyleUnderline"/>
        </w:rPr>
        <w:t xml:space="preserve"> tech</w:t>
      </w:r>
      <w:r>
        <w:rPr>
          <w:rFonts w:asciiTheme="minorHAnsi" w:hAnsiTheme="minorHAnsi" w:cstheme="minorBidi"/>
          <w:sz w:val="16"/>
        </w:rPr>
        <w:t xml:space="preserve">nologies, which are highly impacted by Alice/Mayo, </w:t>
      </w:r>
      <w:r w:rsidRPr="00AA426F">
        <w:rPr>
          <w:rStyle w:val="StyleUnderline"/>
          <w:highlight w:val="cyan"/>
        </w:rPr>
        <w:t xml:space="preserve">lost out on </w:t>
      </w:r>
      <w:r w:rsidRPr="00AA426F">
        <w:rPr>
          <w:rStyle w:val="Emphasis"/>
          <w:highlight w:val="cyan"/>
        </w:rPr>
        <w:t>$9 billion</w:t>
      </w:r>
      <w:r w:rsidRPr="00C05F0C">
        <w:rPr>
          <w:rStyle w:val="StyleUnderline"/>
        </w:rPr>
        <w:t xml:space="preserve"> in investment in the four years following its implementation</w:t>
      </w:r>
      <w:r>
        <w:rPr>
          <w:rFonts w:asciiTheme="minorHAnsi" w:hAnsiTheme="minorHAnsi" w:cstheme="minorBidi"/>
          <w:sz w:val="16"/>
        </w:rPr>
        <w:t xml:space="preserve">. Another 2020 study found that </w:t>
      </w:r>
      <w:r w:rsidRPr="00C05F0C">
        <w:rPr>
          <w:rStyle w:val="StyleUnderline"/>
        </w:rPr>
        <w:t xml:space="preserve">the share of </w:t>
      </w:r>
      <w:r w:rsidRPr="00AA426F">
        <w:rPr>
          <w:rStyle w:val="StyleUnderline"/>
          <w:highlight w:val="cyan"/>
        </w:rPr>
        <w:t>venture capital investment in</w:t>
      </w:r>
      <w:r w:rsidRPr="00C05F0C">
        <w:rPr>
          <w:rStyle w:val="StyleUnderline"/>
        </w:rPr>
        <w:t xml:space="preserve"> patent-intensive industries</w:t>
      </w:r>
      <w:r>
        <w:rPr>
          <w:rFonts w:asciiTheme="minorHAnsi" w:hAnsiTheme="minorHAnsi" w:cstheme="minorBidi"/>
          <w:sz w:val="16"/>
        </w:rPr>
        <w:t xml:space="preserve"> such as </w:t>
      </w:r>
      <w:r w:rsidRPr="00AA426F">
        <w:rPr>
          <w:rStyle w:val="Emphasis"/>
          <w:highlight w:val="cyan"/>
        </w:rPr>
        <w:t>semiconductors</w:t>
      </w:r>
      <w:r w:rsidRPr="00AA426F">
        <w:rPr>
          <w:rFonts w:asciiTheme="minorHAnsi" w:hAnsiTheme="minorHAnsi" w:cstheme="minorBidi"/>
          <w:sz w:val="16"/>
          <w:highlight w:val="cyan"/>
        </w:rPr>
        <w:t xml:space="preserve">, </w:t>
      </w:r>
      <w:r w:rsidRPr="00AA426F">
        <w:rPr>
          <w:rStyle w:val="Emphasis"/>
          <w:highlight w:val="cyan"/>
        </w:rPr>
        <w:t>pharma</w:t>
      </w:r>
      <w:r w:rsidRPr="00AA426F">
        <w:rPr>
          <w:rStyle w:val="Emphasis"/>
        </w:rPr>
        <w:t>c</w:t>
      </w:r>
      <w:r w:rsidRPr="00C05F0C">
        <w:rPr>
          <w:rStyle w:val="Emphasis"/>
        </w:rPr>
        <w:t>euticals</w:t>
      </w:r>
      <w:r w:rsidRPr="00C05F0C">
        <w:rPr>
          <w:rStyle w:val="StyleUnderline"/>
        </w:rPr>
        <w:t xml:space="preserve">, </w:t>
      </w:r>
      <w:r w:rsidRPr="00AA426F">
        <w:rPr>
          <w:rStyle w:val="StyleUnderline"/>
          <w:highlight w:val="cyan"/>
        </w:rPr>
        <w:t xml:space="preserve">and </w:t>
      </w:r>
      <w:r w:rsidRPr="00AA426F">
        <w:rPr>
          <w:rStyle w:val="Emphasis"/>
          <w:highlight w:val="cyan"/>
        </w:rPr>
        <w:t>biotech</w:t>
      </w:r>
      <w:r w:rsidRPr="00AA426F">
        <w:rPr>
          <w:rFonts w:asciiTheme="minorHAnsi" w:hAnsiTheme="minorHAnsi" w:cstheme="minorBidi"/>
          <w:sz w:val="16"/>
          <w:highlight w:val="cyan"/>
        </w:rPr>
        <w:t xml:space="preserve"> </w:t>
      </w:r>
      <w:r w:rsidRPr="00AA426F">
        <w:rPr>
          <w:rStyle w:val="Emphasis"/>
          <w:highlight w:val="cyan"/>
        </w:rPr>
        <w:t>decreased</w:t>
      </w:r>
      <w:r w:rsidRPr="00C05F0C">
        <w:rPr>
          <w:rStyle w:val="StyleUnderline"/>
        </w:rPr>
        <w:t xml:space="preserve"> from </w:t>
      </w:r>
      <w:r w:rsidRPr="00C05F0C">
        <w:rPr>
          <w:rStyle w:val="Emphasis"/>
        </w:rPr>
        <w:t>50 percent</w:t>
      </w:r>
      <w:r>
        <w:rPr>
          <w:rFonts w:asciiTheme="minorHAnsi" w:hAnsiTheme="minorHAnsi" w:cstheme="minorBidi"/>
          <w:sz w:val="16"/>
        </w:rPr>
        <w:t xml:space="preserve"> in 2004 </w:t>
      </w:r>
      <w:r w:rsidRPr="00AA426F">
        <w:rPr>
          <w:rStyle w:val="StyleUnderline"/>
          <w:highlight w:val="cyan"/>
        </w:rPr>
        <w:t xml:space="preserve">to </w:t>
      </w:r>
      <w:r w:rsidRPr="00AA426F">
        <w:rPr>
          <w:rStyle w:val="Emphasis"/>
          <w:highlight w:val="cyan"/>
        </w:rPr>
        <w:t>28 percent</w:t>
      </w:r>
      <w:r>
        <w:rPr>
          <w:rFonts w:asciiTheme="minorHAnsi" w:hAnsiTheme="minorHAnsi" w:cstheme="minorBidi"/>
          <w:sz w:val="16"/>
        </w:rPr>
        <w:t xml:space="preserve"> in 2017 in the United States, </w:t>
      </w:r>
      <w:proofErr w:type="gramStart"/>
      <w:r>
        <w:rPr>
          <w:rFonts w:asciiTheme="minorHAnsi" w:hAnsiTheme="minorHAnsi" w:cstheme="minorBidi"/>
          <w:sz w:val="16"/>
        </w:rPr>
        <w:t>a time period</w:t>
      </w:r>
      <w:proofErr w:type="gramEnd"/>
      <w:r>
        <w:rPr>
          <w:rFonts w:asciiTheme="minorHAnsi" w:hAnsiTheme="minorHAnsi" w:cstheme="minorBidi"/>
          <w:sz w:val="16"/>
        </w:rPr>
        <w:t xml:space="preserve"> which coincides with these changes. </w:t>
      </w:r>
      <w:r w:rsidRPr="00AA426F">
        <w:rPr>
          <w:rStyle w:val="StyleUnderline"/>
          <w:highlight w:val="cyan"/>
        </w:rPr>
        <w:t>While</w:t>
      </w:r>
      <w:r>
        <w:rPr>
          <w:rFonts w:asciiTheme="minorHAnsi" w:hAnsiTheme="minorHAnsi" w:cstheme="minorBidi"/>
          <w:sz w:val="16"/>
        </w:rPr>
        <w:t xml:space="preserve"> the American Chamber of Commerce ranked the United States </w:t>
      </w:r>
      <w:r w:rsidRPr="00AA426F">
        <w:rPr>
          <w:rStyle w:val="Emphasis"/>
          <w:highlight w:val="cyan"/>
        </w:rPr>
        <w:t>number one</w:t>
      </w:r>
      <w:r w:rsidRPr="00AA426F">
        <w:rPr>
          <w:rStyle w:val="StyleUnderline"/>
          <w:highlight w:val="cyan"/>
        </w:rPr>
        <w:t xml:space="preserve"> in its </w:t>
      </w:r>
      <w:r w:rsidRPr="00AA426F">
        <w:rPr>
          <w:rStyle w:val="Emphasis"/>
          <w:highlight w:val="cyan"/>
        </w:rPr>
        <w:t>2023 International IP Index</w:t>
      </w:r>
      <w:r w:rsidRPr="00AA426F">
        <w:rPr>
          <w:rStyle w:val="StyleUnderline"/>
          <w:highlight w:val="cyan"/>
        </w:rPr>
        <w:t xml:space="preserve">, it identified </w:t>
      </w:r>
      <w:r w:rsidRPr="00AA426F">
        <w:rPr>
          <w:rStyle w:val="StyleUnderline"/>
        </w:rPr>
        <w:t xml:space="preserve">“continued </w:t>
      </w:r>
      <w:r w:rsidRPr="00AA426F">
        <w:rPr>
          <w:rStyle w:val="Emphasis"/>
          <w:highlight w:val="cyan"/>
        </w:rPr>
        <w:t>uncertainty</w:t>
      </w:r>
      <w:r w:rsidRPr="00AA426F">
        <w:rPr>
          <w:rStyle w:val="StyleUnderline"/>
          <w:highlight w:val="cyan"/>
        </w:rPr>
        <w:t xml:space="preserve"> over patentability</w:t>
      </w:r>
      <w:r w:rsidRPr="00C05F0C">
        <w:rPr>
          <w:rStyle w:val="StyleUnderline"/>
        </w:rPr>
        <w:t xml:space="preserve"> for high-tech sectors” </w:t>
      </w:r>
      <w:r w:rsidRPr="00AA426F">
        <w:rPr>
          <w:rStyle w:val="StyleUnderline"/>
        </w:rPr>
        <w:t xml:space="preserve">as </w:t>
      </w:r>
      <w:r w:rsidRPr="00AA426F">
        <w:rPr>
          <w:rStyle w:val="StyleUnderline"/>
          <w:highlight w:val="cyan"/>
        </w:rPr>
        <w:t xml:space="preserve">a </w:t>
      </w:r>
      <w:r w:rsidRPr="00AA426F">
        <w:rPr>
          <w:rStyle w:val="Emphasis"/>
          <w:highlight w:val="cyan"/>
        </w:rPr>
        <w:t>key weakness</w:t>
      </w:r>
      <w:r w:rsidRPr="00C05F0C">
        <w:rPr>
          <w:rStyle w:val="StyleUnderline"/>
        </w:rPr>
        <w:t xml:space="preserve"> in U.S. IP protections</w:t>
      </w:r>
      <w:r>
        <w:rPr>
          <w:rFonts w:asciiTheme="minorHAnsi" w:hAnsiTheme="minorHAnsi" w:cstheme="minorBidi"/>
          <w:sz w:val="16"/>
        </w:rPr>
        <w:t>.</w:t>
      </w:r>
    </w:p>
    <w:p w14:paraId="7BF8A4E0" w14:textId="77777777" w:rsidR="00160857" w:rsidRDefault="00160857" w:rsidP="00160857">
      <w:pPr>
        <w:rPr>
          <w:rFonts w:asciiTheme="minorHAnsi" w:hAnsiTheme="minorHAnsi" w:cstheme="minorBidi"/>
          <w:sz w:val="16"/>
        </w:rPr>
      </w:pPr>
      <w:r>
        <w:rPr>
          <w:rFonts w:asciiTheme="minorHAnsi" w:hAnsiTheme="minorHAnsi" w:cstheme="minorBidi"/>
          <w:sz w:val="16"/>
        </w:rPr>
        <w:t xml:space="preserve">This </w:t>
      </w:r>
      <w:r w:rsidRPr="00C05F0C">
        <w:rPr>
          <w:rStyle w:val="StyleUnderline"/>
        </w:rPr>
        <w:t xml:space="preserve">uncertainty is </w:t>
      </w:r>
      <w:r w:rsidRPr="00AA426F">
        <w:rPr>
          <w:rStyle w:val="Emphasis"/>
          <w:highlight w:val="cyan"/>
        </w:rPr>
        <w:t>particularly troubling</w:t>
      </w:r>
      <w:r w:rsidRPr="00AA426F">
        <w:rPr>
          <w:rStyle w:val="StyleUnderline"/>
          <w:highlight w:val="cyan"/>
        </w:rPr>
        <w:t xml:space="preserve"> in</w:t>
      </w:r>
      <w:r w:rsidRPr="00C05F0C">
        <w:rPr>
          <w:rStyle w:val="StyleUnderline"/>
        </w:rPr>
        <w:t xml:space="preserve"> the context of </w:t>
      </w:r>
      <w:r w:rsidRPr="00AA426F">
        <w:rPr>
          <w:rStyle w:val="Emphasis"/>
          <w:highlight w:val="cyan"/>
        </w:rPr>
        <w:t>international tech</w:t>
      </w:r>
      <w:r w:rsidRPr="00C05F0C">
        <w:rPr>
          <w:rStyle w:val="StyleUnderline"/>
        </w:rPr>
        <w:t xml:space="preserve">nology </w:t>
      </w:r>
      <w:r w:rsidRPr="00AA426F">
        <w:rPr>
          <w:rStyle w:val="StyleUnderline"/>
          <w:highlight w:val="cyan"/>
        </w:rPr>
        <w:t>competition, as</w:t>
      </w:r>
      <w:r w:rsidRPr="00C05F0C">
        <w:rPr>
          <w:rStyle w:val="StyleUnderline"/>
        </w:rPr>
        <w:t xml:space="preserve"> some of </w:t>
      </w:r>
      <w:r w:rsidRPr="00AA426F">
        <w:rPr>
          <w:rStyle w:val="StyleUnderline"/>
          <w:highlight w:val="cyan"/>
        </w:rPr>
        <w:t xml:space="preserve">the subject matter </w:t>
      </w:r>
      <w:r w:rsidRPr="00AA426F">
        <w:rPr>
          <w:rStyle w:val="Emphasis"/>
          <w:highlight w:val="cyan"/>
        </w:rPr>
        <w:t>most affected</w:t>
      </w:r>
      <w:r>
        <w:rPr>
          <w:rFonts w:asciiTheme="minorHAnsi" w:hAnsiTheme="minorHAnsi" w:cstheme="minorBidi"/>
          <w:sz w:val="16"/>
        </w:rPr>
        <w:t xml:space="preserve"> by these changes </w:t>
      </w:r>
      <w:r w:rsidRPr="00AA426F">
        <w:rPr>
          <w:rStyle w:val="StyleUnderline"/>
          <w:highlight w:val="cyan"/>
        </w:rPr>
        <w:t xml:space="preserve">is </w:t>
      </w:r>
      <w:r w:rsidRPr="00AA426F">
        <w:rPr>
          <w:rStyle w:val="Emphasis"/>
          <w:highlight w:val="cyan"/>
        </w:rPr>
        <w:t>clearly patent-eligible</w:t>
      </w:r>
      <w:r w:rsidRPr="00AA426F">
        <w:rPr>
          <w:rStyle w:val="StyleUnderline"/>
          <w:highlight w:val="cyan"/>
        </w:rPr>
        <w:t xml:space="preserve"> in</w:t>
      </w:r>
      <w:r w:rsidRPr="00C05F0C">
        <w:rPr>
          <w:rStyle w:val="StyleUnderline"/>
        </w:rPr>
        <w:t xml:space="preserve"> </w:t>
      </w:r>
      <w:r w:rsidRPr="00C05F0C">
        <w:rPr>
          <w:rStyle w:val="Emphasis"/>
        </w:rPr>
        <w:t>Europe</w:t>
      </w:r>
      <w:r w:rsidRPr="00C05F0C">
        <w:rPr>
          <w:rStyle w:val="StyleUnderline"/>
        </w:rPr>
        <w:t xml:space="preserve">, </w:t>
      </w:r>
      <w:r w:rsidRPr="00C05F0C">
        <w:rPr>
          <w:rStyle w:val="Emphasis"/>
        </w:rPr>
        <w:t>China</w:t>
      </w:r>
      <w:r w:rsidRPr="00C05F0C">
        <w:rPr>
          <w:rStyle w:val="StyleUnderline"/>
        </w:rPr>
        <w:t xml:space="preserve">, and </w:t>
      </w:r>
      <w:r w:rsidRPr="00AA426F">
        <w:rPr>
          <w:rStyle w:val="StyleUnderline"/>
          <w:highlight w:val="cyan"/>
        </w:rPr>
        <w:t>other</w:t>
      </w:r>
      <w:r w:rsidRPr="00C05F0C">
        <w:rPr>
          <w:rStyle w:val="StyleUnderline"/>
        </w:rPr>
        <w:t xml:space="preserve"> </w:t>
      </w:r>
      <w:r w:rsidRPr="00AA426F">
        <w:rPr>
          <w:rStyle w:val="StyleUnderline"/>
          <w:highlight w:val="cyan"/>
        </w:rPr>
        <w:t>jurisdictions</w:t>
      </w:r>
      <w:r>
        <w:rPr>
          <w:rFonts w:asciiTheme="minorHAnsi" w:hAnsiTheme="minorHAnsi" w:cstheme="minorBidi"/>
          <w:sz w:val="16"/>
        </w:rPr>
        <w:t xml:space="preserve">. A 2017 study identified </w:t>
      </w:r>
      <w:r w:rsidRPr="00AA426F">
        <w:rPr>
          <w:rStyle w:val="Emphasis"/>
          <w:highlight w:val="cyan"/>
        </w:rPr>
        <w:t>1,400</w:t>
      </w:r>
      <w:r w:rsidRPr="00AA426F">
        <w:rPr>
          <w:rStyle w:val="StyleUnderline"/>
          <w:highlight w:val="cyan"/>
        </w:rPr>
        <w:t xml:space="preserve"> patents</w:t>
      </w:r>
      <w:r w:rsidRPr="00C05F0C">
        <w:rPr>
          <w:rStyle w:val="StyleUnderline"/>
        </w:rPr>
        <w:t>, including cancer and diabetes treatments</w:t>
      </w:r>
      <w:r>
        <w:rPr>
          <w:rFonts w:asciiTheme="minorHAnsi" w:hAnsiTheme="minorHAnsi" w:cstheme="minorBidi"/>
          <w:sz w:val="16"/>
        </w:rPr>
        <w:t xml:space="preserve">, that </w:t>
      </w:r>
      <w:r w:rsidRPr="00AA426F">
        <w:rPr>
          <w:rStyle w:val="StyleUnderline"/>
          <w:highlight w:val="cyan"/>
        </w:rPr>
        <w:t xml:space="preserve">were granted in China and the </w:t>
      </w:r>
      <w:r w:rsidRPr="00AA426F">
        <w:rPr>
          <w:rStyle w:val="Emphasis"/>
          <w:highlight w:val="cyan"/>
        </w:rPr>
        <w:t>E</w:t>
      </w:r>
      <w:r w:rsidRPr="00C05F0C">
        <w:rPr>
          <w:rStyle w:val="StyleUnderline"/>
        </w:rPr>
        <w:t xml:space="preserve">uropean </w:t>
      </w:r>
      <w:r w:rsidRPr="00AA426F">
        <w:rPr>
          <w:rStyle w:val="Emphasis"/>
          <w:highlight w:val="cyan"/>
        </w:rPr>
        <w:t>U</w:t>
      </w:r>
      <w:r w:rsidRPr="00C05F0C">
        <w:rPr>
          <w:rStyle w:val="StyleUnderline"/>
        </w:rPr>
        <w:t xml:space="preserve">nion </w:t>
      </w:r>
      <w:r w:rsidRPr="00AA426F">
        <w:rPr>
          <w:rStyle w:val="StyleUnderline"/>
          <w:highlight w:val="cyan"/>
        </w:rPr>
        <w:t xml:space="preserve">but not in the </w:t>
      </w:r>
      <w:r w:rsidRPr="00AA426F">
        <w:rPr>
          <w:rStyle w:val="Emphasis"/>
          <w:highlight w:val="cyan"/>
        </w:rPr>
        <w:t>U</w:t>
      </w:r>
      <w:r w:rsidRPr="00C05F0C">
        <w:rPr>
          <w:rStyle w:val="StyleUnderline"/>
        </w:rPr>
        <w:t xml:space="preserve">nited </w:t>
      </w:r>
      <w:r w:rsidRPr="00AA426F">
        <w:rPr>
          <w:rStyle w:val="Emphasis"/>
          <w:highlight w:val="cyan"/>
        </w:rPr>
        <w:t>S</w:t>
      </w:r>
      <w:r w:rsidRPr="00AA426F">
        <w:rPr>
          <w:rStyle w:val="StyleUnderline"/>
        </w:rPr>
        <w:t xml:space="preserve">tates </w:t>
      </w:r>
      <w:r w:rsidRPr="00AA426F">
        <w:rPr>
          <w:rStyle w:val="StyleUnderline"/>
          <w:highlight w:val="cyan"/>
        </w:rPr>
        <w:t>due to Alice/Mayo</w:t>
      </w:r>
      <w:r>
        <w:rPr>
          <w:rFonts w:asciiTheme="minorHAnsi" w:hAnsiTheme="minorHAnsi" w:cstheme="minorBidi"/>
          <w:sz w:val="16"/>
        </w:rPr>
        <w:t xml:space="preserve">. The </w:t>
      </w:r>
      <w:r w:rsidRPr="008549F9">
        <w:rPr>
          <w:rStyle w:val="StyleUnderline"/>
        </w:rPr>
        <w:t xml:space="preserve">uncertainty </w:t>
      </w:r>
      <w:r w:rsidRPr="008549F9">
        <w:rPr>
          <w:rStyle w:val="Emphasis"/>
        </w:rPr>
        <w:t>introduced by these changes</w:t>
      </w:r>
      <w:r>
        <w:rPr>
          <w:rFonts w:asciiTheme="minorHAnsi" w:hAnsiTheme="minorHAnsi" w:cstheme="minorBidi"/>
          <w:sz w:val="16"/>
        </w:rPr>
        <w:t xml:space="preserve"> may </w:t>
      </w:r>
      <w:r w:rsidRPr="008549F9">
        <w:rPr>
          <w:rStyle w:val="Emphasis"/>
        </w:rPr>
        <w:t>divert</w:t>
      </w:r>
      <w:r w:rsidRPr="008549F9">
        <w:rPr>
          <w:rStyle w:val="StyleUnderline"/>
        </w:rPr>
        <w:t xml:space="preserve"> research and development investment </w:t>
      </w:r>
      <w:r w:rsidRPr="008549F9">
        <w:rPr>
          <w:rStyle w:val="Emphasis"/>
        </w:rPr>
        <w:t>away</w:t>
      </w:r>
      <w:r>
        <w:rPr>
          <w:rFonts w:asciiTheme="minorHAnsi" w:hAnsiTheme="minorHAnsi" w:cstheme="minorBidi"/>
          <w:sz w:val="16"/>
        </w:rPr>
        <w:t xml:space="preserve"> </w:t>
      </w:r>
      <w:r w:rsidRPr="008549F9">
        <w:rPr>
          <w:rStyle w:val="StyleUnderline"/>
        </w:rPr>
        <w:t xml:space="preserve">from the </w:t>
      </w:r>
      <w:r w:rsidRPr="008549F9">
        <w:rPr>
          <w:rStyle w:val="Emphasis"/>
        </w:rPr>
        <w:t>U</w:t>
      </w:r>
      <w:r w:rsidRPr="008549F9">
        <w:rPr>
          <w:rStyle w:val="StyleUnderline"/>
        </w:rPr>
        <w:t xml:space="preserve">nited </w:t>
      </w:r>
      <w:r w:rsidRPr="008549F9">
        <w:rPr>
          <w:rStyle w:val="Emphasis"/>
        </w:rPr>
        <w:t>S</w:t>
      </w:r>
      <w:r w:rsidRPr="008549F9">
        <w:rPr>
          <w:rStyle w:val="StyleUnderline"/>
        </w:rPr>
        <w:t>tates</w:t>
      </w:r>
      <w:r>
        <w:rPr>
          <w:rFonts w:asciiTheme="minorHAnsi" w:hAnsiTheme="minorHAnsi" w:cstheme="minorBidi"/>
          <w:sz w:val="16"/>
        </w:rPr>
        <w:t xml:space="preserve">, thereby </w:t>
      </w:r>
      <w:r w:rsidRPr="008549F9">
        <w:rPr>
          <w:rStyle w:val="Emphasis"/>
        </w:rPr>
        <w:t>undermining</w:t>
      </w:r>
      <w:r w:rsidRPr="008549F9">
        <w:rPr>
          <w:rStyle w:val="StyleUnderline"/>
        </w:rPr>
        <w:t xml:space="preserve"> the </w:t>
      </w:r>
      <w:r w:rsidRPr="008549F9">
        <w:rPr>
          <w:rStyle w:val="Emphasis"/>
        </w:rPr>
        <w:t>international competitiveness</w:t>
      </w:r>
      <w:r w:rsidRPr="008549F9">
        <w:rPr>
          <w:rStyle w:val="StyleUnderline"/>
        </w:rPr>
        <w:t xml:space="preserve"> of U.S. businesses</w:t>
      </w:r>
      <w:r>
        <w:rPr>
          <w:rFonts w:asciiTheme="minorHAnsi" w:hAnsiTheme="minorHAnsi" w:cstheme="minorBidi"/>
          <w:sz w:val="16"/>
        </w:rPr>
        <w:t>.</w:t>
      </w:r>
    </w:p>
    <w:p w14:paraId="0CDA19AB" w14:textId="77777777" w:rsidR="00160857" w:rsidRDefault="00160857" w:rsidP="00160857">
      <w:pPr>
        <w:rPr>
          <w:rFonts w:asciiTheme="minorHAnsi" w:hAnsiTheme="minorHAnsi" w:cstheme="minorBidi"/>
          <w:sz w:val="16"/>
        </w:rPr>
      </w:pPr>
      <w:r>
        <w:rPr>
          <w:rFonts w:asciiTheme="minorHAnsi" w:hAnsiTheme="minorHAnsi" w:cstheme="minorBidi"/>
          <w:sz w:val="16"/>
        </w:rPr>
        <w:t>Conclusion</w:t>
      </w:r>
    </w:p>
    <w:p w14:paraId="26176501" w14:textId="77777777" w:rsidR="00160857" w:rsidRDefault="00160857" w:rsidP="00160857">
      <w:pPr>
        <w:rPr>
          <w:rFonts w:asciiTheme="minorHAnsi" w:hAnsiTheme="minorHAnsi" w:cstheme="minorBidi"/>
          <w:sz w:val="16"/>
        </w:rPr>
      </w:pPr>
      <w:r w:rsidRPr="00AA426F">
        <w:rPr>
          <w:rStyle w:val="StyleUnderline"/>
          <w:highlight w:val="cyan"/>
        </w:rPr>
        <w:t>When it comes to</w:t>
      </w:r>
      <w:r w:rsidRPr="00AA426F">
        <w:rPr>
          <w:rStyle w:val="StyleUnderline"/>
        </w:rPr>
        <w:t xml:space="preserve"> its </w:t>
      </w:r>
      <w:r w:rsidRPr="00AA426F">
        <w:rPr>
          <w:rStyle w:val="Emphasis"/>
          <w:highlight w:val="cyan"/>
        </w:rPr>
        <w:t>innovation competition</w:t>
      </w:r>
      <w:r w:rsidRPr="00AA426F">
        <w:rPr>
          <w:rStyle w:val="StyleUnderline"/>
          <w:highlight w:val="cyan"/>
        </w:rPr>
        <w:t xml:space="preserve"> with China, the </w:t>
      </w:r>
      <w:r w:rsidRPr="00AA426F">
        <w:rPr>
          <w:rStyle w:val="Emphasis"/>
          <w:highlight w:val="cyan"/>
        </w:rPr>
        <w:t>U</w:t>
      </w:r>
      <w:r w:rsidRPr="00AA426F">
        <w:rPr>
          <w:rStyle w:val="StyleUnderline"/>
        </w:rPr>
        <w:t xml:space="preserve">nited </w:t>
      </w:r>
      <w:r w:rsidRPr="00AA426F">
        <w:rPr>
          <w:rStyle w:val="Emphasis"/>
          <w:highlight w:val="cyan"/>
        </w:rPr>
        <w:t>S</w:t>
      </w:r>
      <w:r w:rsidRPr="00AA426F">
        <w:rPr>
          <w:rStyle w:val="StyleUnderline"/>
        </w:rPr>
        <w:t xml:space="preserve">tates </w:t>
      </w:r>
      <w:r w:rsidRPr="00AA426F">
        <w:rPr>
          <w:rStyle w:val="StyleUnderline"/>
          <w:highlight w:val="cyan"/>
        </w:rPr>
        <w:t xml:space="preserve">has an </w:t>
      </w:r>
      <w:r w:rsidRPr="00AA426F">
        <w:rPr>
          <w:rStyle w:val="Emphasis"/>
          <w:highlight w:val="cyan"/>
        </w:rPr>
        <w:t>inherent advantage</w:t>
      </w:r>
      <w:r w:rsidRPr="00AA426F">
        <w:rPr>
          <w:rStyle w:val="StyleUnderline"/>
          <w:highlight w:val="cyan"/>
        </w:rPr>
        <w:t xml:space="preserve"> in</w:t>
      </w:r>
      <w:r w:rsidRPr="00AA426F">
        <w:rPr>
          <w:rStyle w:val="StyleUnderline"/>
        </w:rPr>
        <w:t xml:space="preserve"> its </w:t>
      </w:r>
      <w:r w:rsidRPr="00AA426F">
        <w:rPr>
          <w:rStyle w:val="Emphasis"/>
          <w:highlight w:val="cyan"/>
        </w:rPr>
        <w:t>strong IP</w:t>
      </w:r>
      <w:r w:rsidRPr="00AA426F">
        <w:rPr>
          <w:rStyle w:val="Emphasis"/>
        </w:rPr>
        <w:t xml:space="preserve"> system</w:t>
      </w:r>
      <w:r>
        <w:rPr>
          <w:rFonts w:asciiTheme="minorHAnsi" w:hAnsiTheme="minorHAnsi" w:cstheme="minorBidi"/>
          <w:sz w:val="16"/>
        </w:rPr>
        <w:t xml:space="preserve">. </w:t>
      </w:r>
      <w:r w:rsidRPr="00AA426F">
        <w:rPr>
          <w:rStyle w:val="StyleUnderline"/>
        </w:rPr>
        <w:t xml:space="preserve">And yet, </w:t>
      </w:r>
      <w:r w:rsidRPr="00AA426F">
        <w:rPr>
          <w:rStyle w:val="StyleUnderline"/>
          <w:highlight w:val="cyan"/>
        </w:rPr>
        <w:t>poor policies</w:t>
      </w:r>
      <w:r w:rsidRPr="00AA426F">
        <w:rPr>
          <w:rStyle w:val="StyleUnderline"/>
        </w:rPr>
        <w:t xml:space="preserve"> and legal decisions </w:t>
      </w:r>
      <w:r w:rsidRPr="00AA426F">
        <w:rPr>
          <w:rStyle w:val="StyleUnderline"/>
          <w:highlight w:val="cyan"/>
        </w:rPr>
        <w:t xml:space="preserve">place this </w:t>
      </w:r>
      <w:r w:rsidRPr="00AA426F">
        <w:rPr>
          <w:rStyle w:val="Emphasis"/>
          <w:highlight w:val="cyan"/>
        </w:rPr>
        <w:t>key asset at risk</w:t>
      </w:r>
      <w:r>
        <w:rPr>
          <w:rFonts w:asciiTheme="minorHAnsi" w:hAnsiTheme="minorHAnsi" w:cstheme="minorBidi"/>
          <w:sz w:val="16"/>
        </w:rPr>
        <w:t>.</w:t>
      </w:r>
    </w:p>
    <w:p w14:paraId="6A8A8D76" w14:textId="77777777" w:rsidR="00160857" w:rsidRDefault="00160857" w:rsidP="00160857">
      <w:pPr>
        <w:rPr>
          <w:rFonts w:asciiTheme="minorHAnsi" w:hAnsiTheme="minorHAnsi" w:cstheme="minorBidi"/>
          <w:sz w:val="16"/>
        </w:rPr>
      </w:pPr>
      <w:r w:rsidRPr="00AA426F">
        <w:rPr>
          <w:rStyle w:val="StyleUnderline"/>
        </w:rPr>
        <w:t xml:space="preserve">Rather than devalue IP rights at home, the </w:t>
      </w:r>
      <w:r w:rsidRPr="00AA426F">
        <w:rPr>
          <w:rStyle w:val="Emphasis"/>
        </w:rPr>
        <w:t>U</w:t>
      </w:r>
      <w:r w:rsidRPr="00AA426F">
        <w:rPr>
          <w:rStyle w:val="StyleUnderline"/>
        </w:rPr>
        <w:t xml:space="preserve">nited </w:t>
      </w:r>
      <w:r w:rsidRPr="00AA426F">
        <w:rPr>
          <w:rStyle w:val="Emphasis"/>
        </w:rPr>
        <w:t>S</w:t>
      </w:r>
      <w:r w:rsidRPr="00AA426F">
        <w:rPr>
          <w:rStyle w:val="StyleUnderline"/>
        </w:rPr>
        <w:t xml:space="preserve">tates should clarify and </w:t>
      </w:r>
      <w:r w:rsidRPr="00AA426F">
        <w:rPr>
          <w:rStyle w:val="Emphasis"/>
        </w:rPr>
        <w:t>strengthen</w:t>
      </w:r>
      <w:r w:rsidRPr="00AA426F">
        <w:rPr>
          <w:rStyle w:val="StyleUnderline"/>
        </w:rPr>
        <w:t xml:space="preserve"> its IP system. </w:t>
      </w:r>
      <w:r w:rsidRPr="00AA426F">
        <w:rPr>
          <w:rStyle w:val="StyleUnderline"/>
          <w:highlight w:val="cyan"/>
        </w:rPr>
        <w:t xml:space="preserve">If the </w:t>
      </w:r>
      <w:r w:rsidRPr="00AA426F">
        <w:rPr>
          <w:rStyle w:val="Emphasis"/>
          <w:highlight w:val="cyan"/>
        </w:rPr>
        <w:t>U</w:t>
      </w:r>
      <w:r w:rsidRPr="00AA426F">
        <w:rPr>
          <w:rStyle w:val="StyleUnderline"/>
        </w:rPr>
        <w:t xml:space="preserve">nited </w:t>
      </w:r>
      <w:r w:rsidRPr="00AA426F">
        <w:rPr>
          <w:rStyle w:val="Emphasis"/>
          <w:highlight w:val="cyan"/>
        </w:rPr>
        <w:t>S</w:t>
      </w:r>
      <w:r w:rsidRPr="00AA426F">
        <w:rPr>
          <w:rStyle w:val="StyleUnderline"/>
        </w:rPr>
        <w:t xml:space="preserve">tates </w:t>
      </w:r>
      <w:r w:rsidRPr="00AA426F">
        <w:rPr>
          <w:rStyle w:val="StyleUnderline"/>
          <w:highlight w:val="cyan"/>
        </w:rPr>
        <w:t xml:space="preserve">is to </w:t>
      </w:r>
      <w:r w:rsidRPr="00AA426F">
        <w:rPr>
          <w:rStyle w:val="Emphasis"/>
          <w:highlight w:val="cyan"/>
        </w:rPr>
        <w:t>prevail</w:t>
      </w:r>
      <w:r w:rsidRPr="00AA426F">
        <w:rPr>
          <w:rStyle w:val="StyleUnderline"/>
          <w:highlight w:val="cyan"/>
        </w:rPr>
        <w:t xml:space="preserve"> in an </w:t>
      </w:r>
      <w:r w:rsidRPr="00AA426F">
        <w:rPr>
          <w:rStyle w:val="Emphasis"/>
          <w:highlight w:val="cyan"/>
        </w:rPr>
        <w:t>innovation-based national competition</w:t>
      </w:r>
      <w:r w:rsidRPr="00AA426F">
        <w:rPr>
          <w:rStyle w:val="StyleUnderline"/>
        </w:rPr>
        <w:t xml:space="preserve"> with China, </w:t>
      </w:r>
      <w:r w:rsidRPr="00AA426F">
        <w:rPr>
          <w:rStyle w:val="StyleUnderline"/>
          <w:highlight w:val="cyan"/>
        </w:rPr>
        <w:t>it should</w:t>
      </w:r>
      <w:r>
        <w:rPr>
          <w:rFonts w:asciiTheme="minorHAnsi" w:hAnsiTheme="minorHAnsi" w:cstheme="minorBidi"/>
          <w:sz w:val="16"/>
        </w:rPr>
        <w:t xml:space="preserve"> play the long game and </w:t>
      </w:r>
      <w:r w:rsidRPr="00AA426F">
        <w:rPr>
          <w:rStyle w:val="StyleUnderline"/>
          <w:highlight w:val="cyan"/>
        </w:rPr>
        <w:t>preserve and invest in</w:t>
      </w:r>
      <w:r w:rsidRPr="00AA426F">
        <w:rPr>
          <w:rStyle w:val="StyleUnderline"/>
        </w:rPr>
        <w:t xml:space="preserve"> what has been to date </w:t>
      </w:r>
      <w:r w:rsidRPr="00AA426F">
        <w:rPr>
          <w:rStyle w:val="StyleUnderline"/>
          <w:highlight w:val="cyan"/>
        </w:rPr>
        <w:t xml:space="preserve">a </w:t>
      </w:r>
      <w:r w:rsidRPr="00AA426F">
        <w:rPr>
          <w:rStyle w:val="Emphasis"/>
          <w:highlight w:val="cyan"/>
        </w:rPr>
        <w:t>world-leading innovation</w:t>
      </w:r>
      <w:r w:rsidRPr="00AA426F">
        <w:rPr>
          <w:rStyle w:val="StyleUnderline"/>
          <w:highlight w:val="cyan"/>
        </w:rPr>
        <w:t xml:space="preserve"> system </w:t>
      </w:r>
      <w:r w:rsidRPr="00AA426F">
        <w:rPr>
          <w:rStyle w:val="Emphasis"/>
          <w:highlight w:val="cyan"/>
        </w:rPr>
        <w:t>anchored</w:t>
      </w:r>
      <w:r w:rsidRPr="00AA426F">
        <w:rPr>
          <w:rStyle w:val="StyleUnderline"/>
          <w:highlight w:val="cyan"/>
        </w:rPr>
        <w:t xml:space="preserve"> on </w:t>
      </w:r>
      <w:r w:rsidRPr="00AA426F">
        <w:rPr>
          <w:rStyle w:val="Emphasis"/>
          <w:highlight w:val="cyan"/>
        </w:rPr>
        <w:t>robust and secure</w:t>
      </w:r>
      <w:r w:rsidRPr="00AA426F">
        <w:rPr>
          <w:rStyle w:val="StyleUnderline"/>
          <w:highlight w:val="cyan"/>
        </w:rPr>
        <w:t xml:space="preserve"> IP</w:t>
      </w:r>
      <w:r w:rsidRPr="00AA426F">
        <w:rPr>
          <w:rStyle w:val="StyleUnderline"/>
        </w:rPr>
        <w:t xml:space="preserve"> rights</w:t>
      </w:r>
      <w:r>
        <w:rPr>
          <w:rFonts w:asciiTheme="minorHAnsi" w:hAnsiTheme="minorHAnsi" w:cstheme="minorBidi"/>
          <w:sz w:val="16"/>
        </w:rPr>
        <w:t>.</w:t>
      </w:r>
    </w:p>
    <w:p w14:paraId="6061C740" w14:textId="77777777" w:rsidR="00160857" w:rsidRDefault="00160857" w:rsidP="00160857"/>
    <w:p w14:paraId="2EB434D1" w14:textId="77777777" w:rsidR="00160857" w:rsidRPr="00960CD0" w:rsidRDefault="00160857" w:rsidP="00160857">
      <w:pPr>
        <w:pStyle w:val="Heading3"/>
      </w:pPr>
      <w:r>
        <w:t>IP Key- US- China Comp</w:t>
      </w:r>
    </w:p>
    <w:p w14:paraId="525AF53D" w14:textId="77777777" w:rsidR="00160857" w:rsidRPr="00960CD0" w:rsidRDefault="00160857" w:rsidP="00160857">
      <w:pPr>
        <w:pStyle w:val="Heading4"/>
      </w:pPr>
      <w:r>
        <w:t>IP protections foster innovation that is key to maintain competitiveness over China- the US is at risk of falling behind</w:t>
      </w:r>
    </w:p>
    <w:p w14:paraId="067F11A9" w14:textId="77777777" w:rsidR="00160857" w:rsidRDefault="00160857" w:rsidP="00160857">
      <w:r>
        <w:t xml:space="preserve">Chris </w:t>
      </w:r>
      <w:proofErr w:type="spellStart"/>
      <w:r w:rsidRPr="00960CD0">
        <w:rPr>
          <w:rStyle w:val="Style13ptBold"/>
        </w:rPr>
        <w:t>Borgesj</w:t>
      </w:r>
      <w:proofErr w:type="spellEnd"/>
      <w:r w:rsidRPr="00960CD0">
        <w:rPr>
          <w:rStyle w:val="Style13ptBold"/>
        </w:rPr>
        <w:t xml:space="preserve"> in 2024</w:t>
      </w:r>
    </w:p>
    <w:p w14:paraId="53D53478" w14:textId="77777777" w:rsidR="00160857" w:rsidRDefault="00160857" w:rsidP="00160857">
      <w:r>
        <w:t>Program Manager and Associate Fellow, Geoeconomics Center; Intellectual Property Rights in the U.S.-China Innovation Competition; CSIS; https://www.csis.org/analysis/intellectual-property-rights-us-china-innovation-competition</w:t>
      </w:r>
    </w:p>
    <w:p w14:paraId="354AC2A6" w14:textId="77777777" w:rsidR="00160857" w:rsidRDefault="00160857" w:rsidP="00160857">
      <w:pPr>
        <w:rPr>
          <w:sz w:val="16"/>
        </w:rPr>
      </w:pPr>
      <w:r w:rsidRPr="00960CD0">
        <w:rPr>
          <w:rStyle w:val="StyleUnderline"/>
        </w:rPr>
        <w:t>The U</w:t>
      </w:r>
      <w:r w:rsidRPr="00960CD0">
        <w:rPr>
          <w:sz w:val="16"/>
        </w:rPr>
        <w:t xml:space="preserve">nited </w:t>
      </w:r>
      <w:r w:rsidRPr="00960CD0">
        <w:rPr>
          <w:rStyle w:val="StyleUnderline"/>
        </w:rPr>
        <w:t>S</w:t>
      </w:r>
      <w:r w:rsidRPr="00960CD0">
        <w:rPr>
          <w:sz w:val="16"/>
        </w:rPr>
        <w:t xml:space="preserve">tates </w:t>
      </w:r>
      <w:r w:rsidRPr="00960CD0">
        <w:rPr>
          <w:rStyle w:val="StyleUnderline"/>
        </w:rPr>
        <w:t>is engaged in a competition for tech</w:t>
      </w:r>
      <w:r w:rsidRPr="00960CD0">
        <w:rPr>
          <w:sz w:val="16"/>
        </w:rPr>
        <w:t xml:space="preserve">nology </w:t>
      </w:r>
      <w:r w:rsidRPr="00960CD0">
        <w:rPr>
          <w:rStyle w:val="StyleUnderline"/>
        </w:rPr>
        <w:t>and innovation leadership with China</w:t>
      </w:r>
      <w:r w:rsidRPr="00960CD0">
        <w:rPr>
          <w:sz w:val="16"/>
        </w:rPr>
        <w:t xml:space="preserve">, with both nations making significant investments in their domestic innovation systems while seeking to undermine the other’s innovation system. The United States, for instance, has implemented export controls and investment restrictions to slow China’s rate of technological innovation, while launching innovation initiatives covering emerging energy technologies, quantum computing, and wireless communications, among other industries. </w:t>
      </w:r>
      <w:r w:rsidRPr="00960CD0">
        <w:rPr>
          <w:rStyle w:val="StyleUnderline"/>
        </w:rPr>
        <w:t>As</w:t>
      </w:r>
      <w:r w:rsidRPr="00960CD0">
        <w:rPr>
          <w:sz w:val="16"/>
        </w:rPr>
        <w:t xml:space="preserve"> the </w:t>
      </w:r>
      <w:r w:rsidRPr="00960CD0">
        <w:rPr>
          <w:rStyle w:val="StyleUnderline"/>
        </w:rPr>
        <w:t>competition intensifies</w:t>
      </w:r>
      <w:r w:rsidRPr="00960CD0">
        <w:rPr>
          <w:sz w:val="16"/>
        </w:rPr>
        <w:t xml:space="preserve">, many </w:t>
      </w:r>
      <w:r w:rsidRPr="00960CD0">
        <w:rPr>
          <w:rStyle w:val="StyleUnderline"/>
        </w:rPr>
        <w:t>policymakers</w:t>
      </w:r>
      <w:r w:rsidRPr="00960CD0">
        <w:rPr>
          <w:sz w:val="16"/>
        </w:rPr>
        <w:t xml:space="preserve"> and analysts are caught up in the blow-by-blow of this industrial policy race. However, by focusing on these high-profile policies, they </w:t>
      </w:r>
      <w:r w:rsidRPr="00960CD0">
        <w:rPr>
          <w:rStyle w:val="StyleUnderline"/>
        </w:rPr>
        <w:t xml:space="preserve">risk overlooking a </w:t>
      </w:r>
      <w:r w:rsidRPr="00960CD0">
        <w:rPr>
          <w:rStyle w:val="Emphasis"/>
        </w:rPr>
        <w:t>fundamental driver of innovation</w:t>
      </w:r>
      <w:r w:rsidRPr="00960CD0">
        <w:rPr>
          <w:sz w:val="16"/>
        </w:rPr>
        <w:t xml:space="preserve">: </w:t>
      </w:r>
      <w:r w:rsidRPr="00960CD0">
        <w:rPr>
          <w:rStyle w:val="StyleUnderline"/>
        </w:rPr>
        <w:t>a system of secure</w:t>
      </w:r>
      <w:r w:rsidRPr="00960CD0">
        <w:rPr>
          <w:sz w:val="16"/>
        </w:rPr>
        <w:t xml:space="preserve"> and market-based intellectual property (</w:t>
      </w:r>
      <w:r w:rsidRPr="00960CD0">
        <w:rPr>
          <w:rStyle w:val="Emphasis"/>
        </w:rPr>
        <w:t>IP) rights.</w:t>
      </w:r>
      <w:r>
        <w:rPr>
          <w:rStyle w:val="Emphasis"/>
        </w:rPr>
        <w:t xml:space="preserve"> </w:t>
      </w:r>
      <w:r w:rsidRPr="00960CD0">
        <w:rPr>
          <w:rStyle w:val="Emphasis"/>
        </w:rPr>
        <w:t>IP rights are foundational for a strong innovation system.</w:t>
      </w:r>
      <w:r w:rsidRPr="00960CD0">
        <w:rPr>
          <w:sz w:val="16"/>
        </w:rPr>
        <w:t xml:space="preserve"> By converting ideas into property, </w:t>
      </w:r>
      <w:r w:rsidRPr="00960CD0">
        <w:rPr>
          <w:rStyle w:val="StyleUnderline"/>
        </w:rPr>
        <w:t>secure IP rights allow firms to safely license</w:t>
      </w:r>
      <w:r w:rsidRPr="00960CD0">
        <w:rPr>
          <w:sz w:val="16"/>
        </w:rPr>
        <w:t xml:space="preserve"> their </w:t>
      </w:r>
      <w:r w:rsidRPr="00960CD0">
        <w:rPr>
          <w:rStyle w:val="StyleUnderline"/>
        </w:rPr>
        <w:t>innovations</w:t>
      </w:r>
      <w:r w:rsidRPr="00960CD0">
        <w:rPr>
          <w:sz w:val="16"/>
        </w:rPr>
        <w:t xml:space="preserve">, </w:t>
      </w:r>
      <w:r w:rsidRPr="00960CD0">
        <w:rPr>
          <w:rStyle w:val="StyleUnderline"/>
        </w:rPr>
        <w:t>fostering more collaboration across the economy.</w:t>
      </w:r>
      <w:r w:rsidRPr="00960CD0">
        <w:rPr>
          <w:sz w:val="16"/>
        </w:rPr>
        <w:t xml:space="preserve"> </w:t>
      </w:r>
      <w:r w:rsidRPr="00960CD0">
        <w:rPr>
          <w:rStyle w:val="StyleUnderline"/>
        </w:rPr>
        <w:t>A secure IP system also gives market actors the confidence to share</w:t>
      </w:r>
      <w:r w:rsidRPr="00960CD0">
        <w:rPr>
          <w:sz w:val="16"/>
        </w:rPr>
        <w:t xml:space="preserve"> their expertise and </w:t>
      </w:r>
      <w:r w:rsidRPr="00960CD0">
        <w:rPr>
          <w:rStyle w:val="StyleUnderline"/>
        </w:rPr>
        <w:t>information</w:t>
      </w:r>
      <w:r w:rsidRPr="00960CD0">
        <w:rPr>
          <w:sz w:val="16"/>
        </w:rPr>
        <w:t xml:space="preserve"> with others, </w:t>
      </w:r>
      <w:r w:rsidRPr="00960CD0">
        <w:rPr>
          <w:rStyle w:val="StyleUnderline"/>
        </w:rPr>
        <w:t>expanding</w:t>
      </w:r>
      <w:r w:rsidRPr="00960CD0">
        <w:rPr>
          <w:sz w:val="16"/>
        </w:rPr>
        <w:t xml:space="preserve"> the knowledge base of </w:t>
      </w:r>
      <w:r w:rsidRPr="00960CD0">
        <w:rPr>
          <w:rStyle w:val="StyleUnderline"/>
        </w:rPr>
        <w:t>the innovation system.</w:t>
      </w:r>
      <w:r w:rsidRPr="00960CD0">
        <w:rPr>
          <w:sz w:val="16"/>
        </w:rPr>
        <w:t xml:space="preserve"> Further, </w:t>
      </w:r>
      <w:r w:rsidRPr="00960CD0">
        <w:rPr>
          <w:rStyle w:val="StyleUnderline"/>
        </w:rPr>
        <w:t>the temporary ownership of an innovation</w:t>
      </w:r>
      <w:r w:rsidRPr="00960CD0">
        <w:rPr>
          <w:sz w:val="16"/>
        </w:rPr>
        <w:t xml:space="preserve"> afforded by an effective patent system </w:t>
      </w:r>
      <w:r w:rsidRPr="00960CD0">
        <w:rPr>
          <w:rStyle w:val="StyleUnderline"/>
        </w:rPr>
        <w:t>provides</w:t>
      </w:r>
      <w:r w:rsidRPr="00960CD0">
        <w:rPr>
          <w:sz w:val="16"/>
        </w:rPr>
        <w:t xml:space="preserve"> the rents and hence </w:t>
      </w:r>
      <w:r w:rsidRPr="00960CD0">
        <w:rPr>
          <w:rStyle w:val="StyleUnderline"/>
        </w:rPr>
        <w:t>the incentive for entrepreneurs and investors to take on the risks of driving new ideas</w:t>
      </w:r>
      <w:r w:rsidRPr="00960CD0">
        <w:rPr>
          <w:sz w:val="16"/>
        </w:rPr>
        <w:t xml:space="preserve"> to the market. For these reasons, the community of inventors, entrepreneurs, and start-ups repeatedly emphasizes the importance of secure IP rights in providing a path to market entry, growth, and fair participation. This view is validated when taken </w:t>
      </w:r>
      <w:r w:rsidRPr="00960CD0">
        <w:rPr>
          <w:rStyle w:val="StyleUnderline"/>
        </w:rPr>
        <w:t>in the aggregate: academic studies find that secure IP rights positively affect innovation and economic growth</w:t>
      </w:r>
      <w:r w:rsidRPr="00960CD0">
        <w:rPr>
          <w:sz w:val="16"/>
        </w:rPr>
        <w:t xml:space="preserve"> in developed economies. Given the benefits of a robust, market-based IP system, </w:t>
      </w:r>
      <w:r w:rsidRPr="00960CD0">
        <w:rPr>
          <w:rStyle w:val="StyleUnderline"/>
        </w:rPr>
        <w:t xml:space="preserve">the United States would seem to have the long-term advantage </w:t>
      </w:r>
      <w:r w:rsidRPr="00960CD0">
        <w:rPr>
          <w:sz w:val="16"/>
        </w:rPr>
        <w:t xml:space="preserve">in any innovation competition with China. </w:t>
      </w:r>
      <w:r w:rsidRPr="00960CD0">
        <w:rPr>
          <w:rStyle w:val="Emphasis"/>
        </w:rPr>
        <w:t>Yet, a series of court decisions</w:t>
      </w:r>
      <w:r w:rsidRPr="00960CD0">
        <w:rPr>
          <w:sz w:val="16"/>
        </w:rPr>
        <w:t xml:space="preserve"> and pieces of legislation over the last two decades </w:t>
      </w:r>
      <w:r w:rsidRPr="00960CD0">
        <w:rPr>
          <w:rStyle w:val="Emphasis"/>
        </w:rPr>
        <w:t>has weakened IP rights in the U</w:t>
      </w:r>
      <w:r w:rsidRPr="00960CD0">
        <w:rPr>
          <w:sz w:val="16"/>
        </w:rPr>
        <w:t xml:space="preserve">nited </w:t>
      </w:r>
      <w:r w:rsidRPr="00960CD0">
        <w:rPr>
          <w:rStyle w:val="Emphasis"/>
        </w:rPr>
        <w:t>S</w:t>
      </w:r>
      <w:r w:rsidRPr="00960CD0">
        <w:rPr>
          <w:sz w:val="16"/>
        </w:rPr>
        <w:t xml:space="preserve">tates, potentially </w:t>
      </w:r>
      <w:r w:rsidRPr="00960CD0">
        <w:rPr>
          <w:rStyle w:val="Emphasis"/>
        </w:rPr>
        <w:t>undermining the competitiveness of the U.S. innovation ecosystem</w:t>
      </w:r>
      <w:r w:rsidRPr="00960CD0">
        <w:rPr>
          <w:sz w:val="16"/>
        </w:rPr>
        <w:t xml:space="preserve">. </w:t>
      </w:r>
      <w:r w:rsidRPr="00960CD0">
        <w:rPr>
          <w:rStyle w:val="Emphasis"/>
        </w:rPr>
        <w:t>China</w:t>
      </w:r>
      <w:r w:rsidRPr="00960CD0">
        <w:rPr>
          <w:sz w:val="16"/>
        </w:rPr>
        <w:t xml:space="preserve">, in contrast, </w:t>
      </w:r>
      <w:r w:rsidRPr="00960CD0">
        <w:rPr>
          <w:rStyle w:val="Emphasis"/>
        </w:rPr>
        <w:t>has spent decades strengthening IP protections</w:t>
      </w:r>
      <w:r w:rsidRPr="00960CD0">
        <w:rPr>
          <w:sz w:val="16"/>
        </w:rPr>
        <w:t xml:space="preserve"> to encourage innovation and attract private investment. While the United States remains the gold standard for IP protections, this standing should not be taken for granted. </w:t>
      </w:r>
      <w:r w:rsidRPr="00960CD0">
        <w:rPr>
          <w:rStyle w:val="StyleUnderline"/>
        </w:rPr>
        <w:t>To effectively compete with China, the U</w:t>
      </w:r>
      <w:r w:rsidRPr="00960CD0">
        <w:rPr>
          <w:sz w:val="16"/>
        </w:rPr>
        <w:t xml:space="preserve">nited </w:t>
      </w:r>
      <w:r w:rsidRPr="00960CD0">
        <w:rPr>
          <w:rStyle w:val="StyleUnderline"/>
        </w:rPr>
        <w:t>S</w:t>
      </w:r>
      <w:r w:rsidRPr="00960CD0">
        <w:rPr>
          <w:sz w:val="16"/>
        </w:rPr>
        <w:t xml:space="preserve">tates </w:t>
      </w:r>
      <w:r w:rsidRPr="00960CD0">
        <w:rPr>
          <w:rStyle w:val="Emphasis"/>
        </w:rPr>
        <w:t>should reprioritize</w:t>
      </w:r>
      <w:r w:rsidRPr="00960CD0">
        <w:rPr>
          <w:sz w:val="16"/>
        </w:rPr>
        <w:t xml:space="preserve"> the development and maintenance of </w:t>
      </w:r>
      <w:r w:rsidRPr="00960CD0">
        <w:rPr>
          <w:rStyle w:val="Emphasis"/>
        </w:rPr>
        <w:t>a system of secure IP rights to promote</w:t>
      </w:r>
      <w:r w:rsidRPr="00960CD0">
        <w:rPr>
          <w:sz w:val="16"/>
        </w:rPr>
        <w:t xml:space="preserve"> the strength and </w:t>
      </w:r>
      <w:r w:rsidRPr="00960CD0">
        <w:rPr>
          <w:rStyle w:val="Emphasis"/>
        </w:rPr>
        <w:t>competitiveness</w:t>
      </w:r>
      <w:r w:rsidRPr="00960CD0">
        <w:rPr>
          <w:sz w:val="16"/>
        </w:rPr>
        <w:t xml:space="preserve"> of its innovation system.</w:t>
      </w:r>
    </w:p>
    <w:p w14:paraId="101A3918" w14:textId="77777777" w:rsidR="00160857" w:rsidRDefault="00160857" w:rsidP="00160857">
      <w:pPr>
        <w:rPr>
          <w:sz w:val="16"/>
        </w:rPr>
      </w:pPr>
    </w:p>
    <w:p w14:paraId="590CF894" w14:textId="77777777" w:rsidR="00160857" w:rsidRDefault="00160857" w:rsidP="00160857">
      <w:pPr>
        <w:rPr>
          <w:sz w:val="16"/>
        </w:rPr>
      </w:pPr>
    </w:p>
    <w:p w14:paraId="61A91BB5" w14:textId="77777777" w:rsidR="00160857" w:rsidRPr="004F6AEC" w:rsidRDefault="00160857" w:rsidP="00160857">
      <w:pPr>
        <w:pStyle w:val="Heading4"/>
      </w:pPr>
      <w:r>
        <w:t>Strong patents are key to winning the tech race with China, and the US is falling behind</w:t>
      </w:r>
    </w:p>
    <w:p w14:paraId="2F98D5B5" w14:textId="77777777" w:rsidR="00160857" w:rsidRDefault="00160857" w:rsidP="00160857">
      <w:r>
        <w:t xml:space="preserve">Judge Paul </w:t>
      </w:r>
      <w:r w:rsidRPr="004F6AEC">
        <w:rPr>
          <w:rStyle w:val="Style13ptBold"/>
        </w:rPr>
        <w:t>Michel</w:t>
      </w:r>
      <w:r>
        <w:t xml:space="preserve"> (Ret.) MAY 17, </w:t>
      </w:r>
      <w:r w:rsidRPr="004F6AEC">
        <w:rPr>
          <w:rStyle w:val="Style13ptBold"/>
        </w:rPr>
        <w:t>2023</w:t>
      </w:r>
    </w:p>
    <w:p w14:paraId="154B4A43" w14:textId="77777777" w:rsidR="00160857" w:rsidRDefault="00160857" w:rsidP="00160857">
      <w:r w:rsidRPr="004F6AEC">
        <w:t>Judge Paul Michel was chief judge of the Federal Circuit, the nation’s top patent court, until his retirement in 2010. He currently serves as a board member of the Council for Innovation Promotion; Patents are the Key in the Race to Out-Innovate China</w:t>
      </w:r>
      <w:r>
        <w:t xml:space="preserve"> </w:t>
      </w:r>
      <w:r w:rsidRPr="004F6AEC">
        <w:t xml:space="preserve">; Center for Innovation Promotion; </w:t>
      </w:r>
      <w:hyperlink r:id="rId32" w:history="1">
        <w:r w:rsidRPr="00777FC9">
          <w:rPr>
            <w:rStyle w:val="Hyperlink"/>
          </w:rPr>
          <w:t>https://c4ip.org/patents-are-the-key-in-the-race-to-out-innovate-china/</w:t>
        </w:r>
      </w:hyperlink>
    </w:p>
    <w:p w14:paraId="046CA716" w14:textId="77777777" w:rsidR="00160857" w:rsidRPr="006A3097" w:rsidRDefault="00160857" w:rsidP="00160857">
      <w:pPr>
        <w:rPr>
          <w:sz w:val="14"/>
        </w:rPr>
      </w:pPr>
      <w:r w:rsidRPr="004F6AEC">
        <w:rPr>
          <w:rStyle w:val="StyleUnderline"/>
        </w:rPr>
        <w:t>Tech</w:t>
      </w:r>
      <w:r w:rsidRPr="006A3097">
        <w:rPr>
          <w:sz w:val="14"/>
        </w:rPr>
        <w:t xml:space="preserve">nology </w:t>
      </w:r>
      <w:r w:rsidRPr="004F6AEC">
        <w:rPr>
          <w:rStyle w:val="StyleUnderline"/>
        </w:rPr>
        <w:t>innovation today is</w:t>
      </w:r>
      <w:r w:rsidRPr="006A3097">
        <w:rPr>
          <w:sz w:val="14"/>
        </w:rPr>
        <w:t xml:space="preserve"> more the </w:t>
      </w:r>
      <w:r w:rsidRPr="004F6AEC">
        <w:rPr>
          <w:rStyle w:val="Emphasis"/>
        </w:rPr>
        <w:t>result of encouraging investors</w:t>
      </w:r>
      <w:r w:rsidRPr="006A3097">
        <w:rPr>
          <w:sz w:val="14"/>
        </w:rPr>
        <w:t xml:space="preserve"> than inventors. America’s technology talent is ample. It is diverse and dispersed among national labs, research universities and companies, large and small. </w:t>
      </w:r>
      <w:r w:rsidRPr="004F6AEC">
        <w:rPr>
          <w:rStyle w:val="Emphasis"/>
        </w:rPr>
        <w:t>It’s inadequate investment holding us back in the urgent innovation race with China</w:t>
      </w:r>
      <w:r w:rsidRPr="006A3097">
        <w:rPr>
          <w:sz w:val="14"/>
        </w:rPr>
        <w:t xml:space="preserve">. </w:t>
      </w:r>
      <w:r w:rsidRPr="004F6AEC">
        <w:rPr>
          <w:rStyle w:val="StyleUnderline"/>
        </w:rPr>
        <w:t>And the source of tech investment is</w:t>
      </w:r>
      <w:r w:rsidRPr="006A3097">
        <w:rPr>
          <w:sz w:val="14"/>
        </w:rPr>
        <w:t xml:space="preserve"> less the government than </w:t>
      </w:r>
      <w:r w:rsidRPr="004F6AEC">
        <w:rPr>
          <w:rStyle w:val="StyleUnderline"/>
        </w:rPr>
        <w:t>the private sector</w:t>
      </w:r>
      <w:r w:rsidRPr="006A3097">
        <w:rPr>
          <w:sz w:val="14"/>
        </w:rPr>
        <w:t xml:space="preserve">. It is the private sector that must invest many times more than government to </w:t>
      </w:r>
      <w:proofErr w:type="gramStart"/>
      <w:r w:rsidRPr="006A3097">
        <w:rPr>
          <w:sz w:val="14"/>
        </w:rPr>
        <w:t>actually get</w:t>
      </w:r>
      <w:proofErr w:type="gramEnd"/>
      <w:r w:rsidRPr="006A3097">
        <w:rPr>
          <w:sz w:val="14"/>
        </w:rPr>
        <w:t xml:space="preserve"> improved products and cures to the public. </w:t>
      </w:r>
      <w:r w:rsidRPr="004F6AEC">
        <w:rPr>
          <w:rStyle w:val="StyleUnderline"/>
        </w:rPr>
        <w:t>To unleash</w:t>
      </w:r>
      <w:r w:rsidRPr="006A3097">
        <w:rPr>
          <w:sz w:val="14"/>
        </w:rPr>
        <w:t xml:space="preserve"> the </w:t>
      </w:r>
      <w:r w:rsidRPr="004F6AEC">
        <w:rPr>
          <w:rStyle w:val="StyleUnderline"/>
        </w:rPr>
        <w:t>vast capital resources</w:t>
      </w:r>
      <w:r w:rsidRPr="006A3097">
        <w:rPr>
          <w:sz w:val="14"/>
        </w:rPr>
        <w:t xml:space="preserve"> of venture firms and like sources, </w:t>
      </w:r>
      <w:r w:rsidRPr="004F6AEC">
        <w:rPr>
          <w:rStyle w:val="Emphasis"/>
        </w:rPr>
        <w:t>what is necessary are strong and reliable patents</w:t>
      </w:r>
      <w:r w:rsidRPr="006A3097">
        <w:rPr>
          <w:sz w:val="14"/>
        </w:rPr>
        <w:t xml:space="preserve">. Sure, in some cases, they will respond to other incentives, but in most, </w:t>
      </w:r>
      <w:r w:rsidRPr="004F6AEC">
        <w:rPr>
          <w:rStyle w:val="StyleUnderline"/>
        </w:rPr>
        <w:t>they will require patents to protect their</w:t>
      </w:r>
      <w:r w:rsidRPr="006A3097">
        <w:rPr>
          <w:sz w:val="14"/>
        </w:rPr>
        <w:t xml:space="preserve"> large, </w:t>
      </w:r>
      <w:proofErr w:type="gramStart"/>
      <w:r w:rsidRPr="006A3097">
        <w:rPr>
          <w:sz w:val="14"/>
        </w:rPr>
        <w:t>repeated</w:t>
      </w:r>
      <w:proofErr w:type="gramEnd"/>
      <w:r w:rsidRPr="006A3097">
        <w:rPr>
          <w:sz w:val="14"/>
        </w:rPr>
        <w:t xml:space="preserve"> and risky </w:t>
      </w:r>
      <w:r w:rsidRPr="004F6AEC">
        <w:rPr>
          <w:rStyle w:val="StyleUnderline"/>
        </w:rPr>
        <w:t>bets</w:t>
      </w:r>
      <w:r w:rsidRPr="006A3097">
        <w:rPr>
          <w:sz w:val="14"/>
        </w:rPr>
        <w:t xml:space="preserve"> on small and creative firms. Those firms, however, are vulnerable to predatory infringement by large competitors. Patents are their only protection. </w:t>
      </w:r>
      <w:r w:rsidRPr="004F6AEC">
        <w:rPr>
          <w:rStyle w:val="StyleUnderline"/>
        </w:rPr>
        <w:t>How else can we encourage investment in the 21st Century’s disputed technologies</w:t>
      </w:r>
      <w:r w:rsidRPr="006A3097">
        <w:rPr>
          <w:sz w:val="14"/>
        </w:rPr>
        <w:t xml:space="preserve">, </w:t>
      </w:r>
      <w:r w:rsidRPr="004F6AEC">
        <w:rPr>
          <w:rStyle w:val="Emphasis"/>
        </w:rPr>
        <w:t>those in which China seeks to surpass us?</w:t>
      </w:r>
      <w:r w:rsidRPr="006A3097">
        <w:rPr>
          <w:sz w:val="14"/>
        </w:rPr>
        <w:t xml:space="preserve"> </w:t>
      </w:r>
      <w:r w:rsidRPr="004F6AEC">
        <w:rPr>
          <w:rStyle w:val="StyleUnderline"/>
        </w:rPr>
        <w:t>Especially when these investments are so expensive</w:t>
      </w:r>
      <w:r w:rsidRPr="006A3097">
        <w:rPr>
          <w:sz w:val="14"/>
        </w:rPr>
        <w:t xml:space="preserve">, slow to mature and risky as to realizing any profit. </w:t>
      </w:r>
      <w:r w:rsidRPr="004F6AEC">
        <w:rPr>
          <w:rStyle w:val="StyleUnderline"/>
        </w:rPr>
        <w:t>Tech investment in China operates very differently</w:t>
      </w:r>
      <w:r w:rsidRPr="006A3097">
        <w:rPr>
          <w:sz w:val="14"/>
        </w:rPr>
        <w:t xml:space="preserve">. </w:t>
      </w:r>
      <w:r w:rsidRPr="004F6AEC">
        <w:rPr>
          <w:rStyle w:val="StyleUnderline"/>
        </w:rPr>
        <w:t>China’s government controls virtually all the money needed to advance its tech innovation</w:t>
      </w:r>
      <w:r w:rsidRPr="006A3097">
        <w:rPr>
          <w:sz w:val="14"/>
        </w:rPr>
        <w:t xml:space="preserve">. But ours does not. Here, voluntary decisions by innumerable private actors control the flows of most innovation investments. Will the monies flow to safer bets on hospitality and entertainment, social media apps, etc.? Or will they flow to riskier but vital technologies like hypersonic missiles, cyber security, 6G, genetic medicine, green energy, sustainable agriculture, artificial intelligence and the like? Ours, of course, is a market economy. No doubt about it. No chance of that changing, either. Nor should it. But, given that reality, </w:t>
      </w:r>
      <w:r w:rsidRPr="004F6AEC">
        <w:rPr>
          <w:rStyle w:val="StyleUnderline"/>
        </w:rPr>
        <w:t>realistic policy must energize massive private investments in the advanced tech</w:t>
      </w:r>
      <w:r w:rsidRPr="006A3097">
        <w:rPr>
          <w:sz w:val="14"/>
        </w:rPr>
        <w:t xml:space="preserve">nologies </w:t>
      </w:r>
      <w:r w:rsidRPr="004F6AEC">
        <w:rPr>
          <w:rStyle w:val="Emphasis"/>
        </w:rPr>
        <w:t>that count most in the innovation race with China.</w:t>
      </w:r>
      <w:r>
        <w:rPr>
          <w:rStyle w:val="Emphasis"/>
        </w:rPr>
        <w:t xml:space="preserve"> </w:t>
      </w:r>
      <w:r w:rsidRPr="006A3097">
        <w:rPr>
          <w:sz w:val="14"/>
        </w:rPr>
        <w:t xml:space="preserve">According to a recent study by an Australian think tank, </w:t>
      </w:r>
      <w:r w:rsidRPr="004F6AEC">
        <w:rPr>
          <w:rStyle w:val="Emphasis"/>
        </w:rPr>
        <w:t>China now equals or leads the U.S. in 37 of 44 new technologies. That should alarm our policymakers. We have no time to waste in reversing this trend.</w:t>
      </w:r>
      <w:r>
        <w:rPr>
          <w:rStyle w:val="Emphasis"/>
        </w:rPr>
        <w:t xml:space="preserve"> </w:t>
      </w:r>
      <w:r w:rsidRPr="006A3097">
        <w:rPr>
          <w:sz w:val="14"/>
        </w:rPr>
        <w:t xml:space="preserve">In addition to China’s government, also investing heavily in innovation are its private companies. How was that accomplished? China greatly strengthened its entire patent system. It even created numerous specialized patent courts at both the trial and appellate levels. America did none of that. Moreover, trials in China are far faster and cheaper; remedies for proven infringement are stronger, especially injunctions which are routine there, although rare here. In addition, what inventions are even eligible for patenting is both broader and clearer in China than here. Other patent rules are also more predictable in China. Uncertainty, of course, deters investment. In short, </w:t>
      </w:r>
      <w:r w:rsidRPr="004F6AEC">
        <w:rPr>
          <w:rStyle w:val="StyleUnderline"/>
        </w:rPr>
        <w:t>China upgraded its patent system while we degraded ours</w:t>
      </w:r>
      <w:r w:rsidRPr="006A3097">
        <w:rPr>
          <w:sz w:val="14"/>
        </w:rPr>
        <w:t xml:space="preserve">. Our need to incent investments extends beyond startups to established firms, even very large companies. Business executives, too, are placing bets when they decide whether to apply part of their revenue stream to innovation, hoping to develop new products. The same risks concern them as they concern venture capitalists. To arrive at a “yes” decision, both types of managers need incentives that are strong enough to outweigh the perceived risks, which are substantial. This basic reality is one thing our leaders, media and the public must grasp. The other is that </w:t>
      </w:r>
      <w:r w:rsidRPr="004F6AEC">
        <w:rPr>
          <w:rStyle w:val="StyleUnderline"/>
        </w:rPr>
        <w:t>patents are usually required to adequately incent and then protect the investments, for nothing else will suffice to generate the yes decision.</w:t>
      </w:r>
      <w:r>
        <w:rPr>
          <w:rStyle w:val="StyleUnderline"/>
        </w:rPr>
        <w:t xml:space="preserve"> </w:t>
      </w:r>
      <w:r w:rsidRPr="006A3097">
        <w:rPr>
          <w:sz w:val="14"/>
        </w:rPr>
        <w:t xml:space="preserve">The obvious conclusion is that </w:t>
      </w:r>
      <w:r w:rsidRPr="004F6AEC">
        <w:rPr>
          <w:rStyle w:val="StyleUnderline"/>
        </w:rPr>
        <w:t>our leaders must power up our patent system</w:t>
      </w:r>
      <w:r w:rsidRPr="006A3097">
        <w:rPr>
          <w:sz w:val="14"/>
        </w:rPr>
        <w:t>. And fast. But before that can happen, the press and public must understand these realities.</w:t>
      </w:r>
    </w:p>
    <w:p w14:paraId="5752BA0D" w14:textId="77777777" w:rsidR="00160857" w:rsidRPr="006A3097" w:rsidRDefault="00160857" w:rsidP="00160857"/>
    <w:p w14:paraId="1BB8745E" w14:textId="77777777" w:rsidR="00160857" w:rsidRPr="006A3097" w:rsidRDefault="00160857" w:rsidP="00160857"/>
    <w:p w14:paraId="182C3826" w14:textId="77777777" w:rsidR="00160857" w:rsidRDefault="00160857" w:rsidP="00160857">
      <w:pPr>
        <w:pStyle w:val="Heading3"/>
      </w:pPr>
      <w:r>
        <w:t>IP Key- Growth</w:t>
      </w:r>
    </w:p>
    <w:p w14:paraId="7372D435" w14:textId="77777777" w:rsidR="00160857" w:rsidRPr="005A3F37" w:rsidRDefault="00160857" w:rsidP="00160857"/>
    <w:p w14:paraId="1743E8C2" w14:textId="77777777" w:rsidR="00160857" w:rsidRPr="006A3097" w:rsidRDefault="00160857" w:rsidP="00160857">
      <w:pPr>
        <w:pStyle w:val="Heading4"/>
      </w:pPr>
      <w:r>
        <w:t>Robust patent protection fosters the tech investment and innovation that spills over to the wider economy- it’s key to all growth</w:t>
      </w:r>
    </w:p>
    <w:p w14:paraId="23452123" w14:textId="77777777" w:rsidR="00160857" w:rsidRPr="006A3097" w:rsidRDefault="00160857" w:rsidP="00160857">
      <w:r w:rsidRPr="006A3097">
        <w:t xml:space="preserve">Alden </w:t>
      </w:r>
      <w:r w:rsidRPr="006A3097">
        <w:rPr>
          <w:rStyle w:val="Style13ptBold"/>
        </w:rPr>
        <w:t>Abbott</w:t>
      </w:r>
      <w:r w:rsidRPr="006A3097">
        <w:rPr>
          <w:sz w:val="16"/>
        </w:rPr>
        <w:t xml:space="preserve"> </w:t>
      </w:r>
      <w:r w:rsidRPr="006A3097">
        <w:t xml:space="preserve">Jun 20, </w:t>
      </w:r>
      <w:r w:rsidRPr="006A3097">
        <w:rPr>
          <w:rStyle w:val="Style13ptBold"/>
        </w:rPr>
        <w:t>2024</w:t>
      </w:r>
    </w:p>
    <w:p w14:paraId="2E14FA35" w14:textId="77777777" w:rsidR="00160857" w:rsidRPr="006A3097" w:rsidRDefault="00160857" w:rsidP="00160857">
      <w:r w:rsidRPr="006A3097">
        <w:t xml:space="preserve">involved in competition policy for over four decades as a senior government official (most recently as Federal Trade Commission (FTC) General Counsel); The US Needs </w:t>
      </w:r>
      <w:proofErr w:type="gramStart"/>
      <w:r w:rsidRPr="006A3097">
        <w:t>A</w:t>
      </w:r>
      <w:proofErr w:type="gramEnd"/>
      <w:r w:rsidRPr="006A3097">
        <w:t xml:space="preserve"> New, Pro-Patent, Pro-Growth Innovation Policy; Forbes; https://www.forbes.com/sites/aldenabbott/2024/06/18/the-us-needs-a-new-pro-patent-pro-growth-innovation-policy/</w:t>
      </w:r>
    </w:p>
    <w:p w14:paraId="75CF8975" w14:textId="77777777" w:rsidR="00160857" w:rsidRPr="006A3097" w:rsidRDefault="00160857" w:rsidP="00160857">
      <w:pPr>
        <w:rPr>
          <w:sz w:val="14"/>
        </w:rPr>
      </w:pPr>
      <w:r w:rsidRPr="006A3097">
        <w:rPr>
          <w:rStyle w:val="StyleUnderline"/>
        </w:rPr>
        <w:t>The U</w:t>
      </w:r>
      <w:r w:rsidRPr="006A3097">
        <w:rPr>
          <w:sz w:val="14"/>
        </w:rPr>
        <w:t xml:space="preserve">nited </w:t>
      </w:r>
      <w:r w:rsidRPr="006A3097">
        <w:rPr>
          <w:rStyle w:val="StyleUnderline"/>
        </w:rPr>
        <w:t>S</w:t>
      </w:r>
      <w:r w:rsidRPr="006A3097">
        <w:rPr>
          <w:sz w:val="14"/>
        </w:rPr>
        <w:t xml:space="preserve">tates </w:t>
      </w:r>
      <w:r w:rsidRPr="006A3097">
        <w:rPr>
          <w:rStyle w:val="StyleUnderline"/>
        </w:rPr>
        <w:t>has the world’s</w:t>
      </w:r>
      <w:r w:rsidRPr="006A3097">
        <w:rPr>
          <w:sz w:val="14"/>
        </w:rPr>
        <w:t xml:space="preserve"> largest and </w:t>
      </w:r>
      <w:r w:rsidRPr="006A3097">
        <w:rPr>
          <w:rStyle w:val="StyleUnderline"/>
        </w:rPr>
        <w:t>most innovative economy</w:t>
      </w:r>
      <w:r w:rsidRPr="006A3097">
        <w:rPr>
          <w:sz w:val="14"/>
        </w:rPr>
        <w:t xml:space="preserve">, </w:t>
      </w:r>
      <w:r w:rsidRPr="006A3097">
        <w:rPr>
          <w:rStyle w:val="StyleUnderline"/>
        </w:rPr>
        <w:t>and</w:t>
      </w:r>
      <w:r w:rsidRPr="006A3097">
        <w:rPr>
          <w:sz w:val="14"/>
        </w:rPr>
        <w:t xml:space="preserve"> our </w:t>
      </w:r>
      <w:r w:rsidRPr="006A3097">
        <w:rPr>
          <w:rStyle w:val="Emphasis"/>
        </w:rPr>
        <w:t>patent law framework has played a major role in this success story</w:t>
      </w:r>
      <w:r w:rsidRPr="006A3097">
        <w:rPr>
          <w:sz w:val="14"/>
        </w:rPr>
        <w:t xml:space="preserve">. At the beginning of the 21st century, the U.S. maintained the strongest system for patent protection. It was the envy of the world, but soon thereafter, it came under attack from problematic judicial and executive branch actions. </w:t>
      </w:r>
      <w:r w:rsidRPr="006A3097">
        <w:rPr>
          <w:rStyle w:val="StyleUnderline"/>
        </w:rPr>
        <w:t>The weakening of American patents has coincided with growing international challenges to U.S. technological leadership</w:t>
      </w:r>
      <w:r w:rsidRPr="006A3097">
        <w:rPr>
          <w:sz w:val="14"/>
        </w:rPr>
        <w:t xml:space="preserve">, particularly </w:t>
      </w:r>
      <w:r w:rsidRPr="006A3097">
        <w:rPr>
          <w:rStyle w:val="StyleUnderline"/>
        </w:rPr>
        <w:t>from China</w:t>
      </w:r>
      <w:r w:rsidRPr="006A3097">
        <w:rPr>
          <w:sz w:val="14"/>
        </w:rPr>
        <w:t xml:space="preserve">. </w:t>
      </w:r>
      <w:r w:rsidRPr="006A3097">
        <w:rPr>
          <w:rStyle w:val="StyleUnderline"/>
        </w:rPr>
        <w:t>This</w:t>
      </w:r>
      <w:r w:rsidRPr="006A3097">
        <w:rPr>
          <w:sz w:val="14"/>
        </w:rPr>
        <w:t xml:space="preserve"> presidential </w:t>
      </w:r>
      <w:r w:rsidRPr="006A3097">
        <w:rPr>
          <w:rStyle w:val="StyleUnderline"/>
        </w:rPr>
        <w:t>administration</w:t>
      </w:r>
      <w:r w:rsidRPr="006A3097">
        <w:rPr>
          <w:sz w:val="14"/>
        </w:rPr>
        <w:t xml:space="preserve"> or the next </w:t>
      </w:r>
      <w:r w:rsidRPr="006A3097">
        <w:rPr>
          <w:rStyle w:val="StyleUnderline"/>
        </w:rPr>
        <w:t>should</w:t>
      </w:r>
      <w:r w:rsidRPr="006A3097">
        <w:rPr>
          <w:sz w:val="14"/>
        </w:rPr>
        <w:t xml:space="preserve"> reverse course and, in tandem </w:t>
      </w:r>
      <w:r w:rsidRPr="006A3097">
        <w:rPr>
          <w:rStyle w:val="StyleUnderline"/>
        </w:rPr>
        <w:t>with</w:t>
      </w:r>
      <w:r w:rsidRPr="006A3097">
        <w:rPr>
          <w:sz w:val="14"/>
        </w:rPr>
        <w:t xml:space="preserve"> </w:t>
      </w:r>
      <w:r w:rsidRPr="006A3097">
        <w:rPr>
          <w:rStyle w:val="StyleUnderline"/>
        </w:rPr>
        <w:t>Congress</w:t>
      </w:r>
      <w:r w:rsidRPr="006A3097">
        <w:rPr>
          <w:sz w:val="14"/>
        </w:rPr>
        <w:t xml:space="preserve">, </w:t>
      </w:r>
      <w:r w:rsidRPr="006A3097">
        <w:rPr>
          <w:rStyle w:val="StyleUnderline"/>
        </w:rPr>
        <w:t>reinstitute a strong patent-policy framework to promote</w:t>
      </w:r>
      <w:r w:rsidRPr="006A3097">
        <w:rPr>
          <w:sz w:val="14"/>
        </w:rPr>
        <w:t xml:space="preserve"> vibrant, </w:t>
      </w:r>
      <w:r w:rsidRPr="006A3097">
        <w:rPr>
          <w:rStyle w:val="Emphasis"/>
        </w:rPr>
        <w:t>innovation-driven American economic growth.</w:t>
      </w:r>
      <w:r>
        <w:rPr>
          <w:rStyle w:val="Emphasis"/>
        </w:rPr>
        <w:t xml:space="preserve"> </w:t>
      </w:r>
      <w:r w:rsidRPr="006A3097">
        <w:rPr>
          <w:sz w:val="14"/>
        </w:rPr>
        <w:t xml:space="preserve">Before corrections can be made, however, it’s important to understand the slow degradation of the patent system and the consequences. In the coming days, I’ll outline three different sets of challenges and a path to reform. The Constitution authorizes Congress to create patent rights. The resulting system has been key to the growth of the high-tech American economy. This has been true for other countries with strong patent systems, as detailed by Stanford Professor Stephen Haber. The World Trade Organization’s TRIPS Agreement, which the U.S., China, and Russia have signed, requires member nations to authorize and enforce patent protections for the full range of technologies. Patents grant innovators an exclusive property right to their invention for </w:t>
      </w:r>
      <w:proofErr w:type="gramStart"/>
      <w:r w:rsidRPr="006A3097">
        <w:rPr>
          <w:sz w:val="14"/>
        </w:rPr>
        <w:t>a period of time</w:t>
      </w:r>
      <w:proofErr w:type="gramEnd"/>
      <w:r w:rsidRPr="006A3097">
        <w:rPr>
          <w:sz w:val="14"/>
        </w:rPr>
        <w:t xml:space="preserve"> (20 years from filing for most U.S. patents) while adding to the stock of public knowledge by describing in detail the invention and best means of producing it. </w:t>
      </w:r>
      <w:r w:rsidRPr="006A3097">
        <w:rPr>
          <w:rStyle w:val="StyleUnderline"/>
        </w:rPr>
        <w:t>Patent holders are legally authorized to sue those who infringe for damages or to sue “enjoin infringers” from continuing to use their technology, but issuance of patent injunctions is not automatic</w:t>
      </w:r>
      <w:r w:rsidRPr="006A3097">
        <w:rPr>
          <w:sz w:val="14"/>
        </w:rPr>
        <w:t xml:space="preserve"> under U.S. law.2 Patents Spur Innovation, Economic Growth </w:t>
      </w:r>
      <w:proofErr w:type="gramStart"/>
      <w:r w:rsidRPr="006A3097">
        <w:rPr>
          <w:sz w:val="14"/>
        </w:rPr>
        <w:t>And</w:t>
      </w:r>
      <w:proofErr w:type="gramEnd"/>
      <w:r w:rsidRPr="006A3097">
        <w:rPr>
          <w:sz w:val="14"/>
        </w:rPr>
        <w:t xml:space="preserve"> Competition </w:t>
      </w:r>
      <w:r w:rsidRPr="006A3097">
        <w:rPr>
          <w:rStyle w:val="StyleUnderline"/>
        </w:rPr>
        <w:t>Tech</w:t>
      </w:r>
      <w:r w:rsidRPr="006A3097">
        <w:rPr>
          <w:sz w:val="14"/>
        </w:rPr>
        <w:t xml:space="preserve">nological </w:t>
      </w:r>
      <w:r w:rsidRPr="006A3097">
        <w:rPr>
          <w:rStyle w:val="StyleUnderline"/>
        </w:rPr>
        <w:t>innovation</w:t>
      </w:r>
      <w:r w:rsidRPr="006A3097">
        <w:rPr>
          <w:sz w:val="14"/>
        </w:rPr>
        <w:t xml:space="preserve"> </w:t>
      </w:r>
      <w:r w:rsidRPr="006A3097">
        <w:rPr>
          <w:rStyle w:val="StyleUnderline"/>
        </w:rPr>
        <w:t>generates new</w:t>
      </w:r>
      <w:r w:rsidRPr="006A3097">
        <w:rPr>
          <w:sz w:val="14"/>
        </w:rPr>
        <w:t xml:space="preserve"> products and </w:t>
      </w:r>
      <w:r w:rsidRPr="006A3097">
        <w:rPr>
          <w:rStyle w:val="StyleUnderline"/>
        </w:rPr>
        <w:t>processes</w:t>
      </w:r>
      <w:r w:rsidRPr="006A3097">
        <w:rPr>
          <w:sz w:val="14"/>
        </w:rPr>
        <w:t xml:space="preserve">, thereby </w:t>
      </w:r>
      <w:r w:rsidRPr="006A3097">
        <w:rPr>
          <w:rStyle w:val="StyleUnderline"/>
        </w:rPr>
        <w:t>contributing</w:t>
      </w:r>
      <w:r w:rsidRPr="006A3097">
        <w:rPr>
          <w:sz w:val="14"/>
        </w:rPr>
        <w:t xml:space="preserve"> mightily </w:t>
      </w:r>
      <w:r w:rsidRPr="006A3097">
        <w:rPr>
          <w:rStyle w:val="Emphasis"/>
        </w:rPr>
        <w:t>to economic growth</w:t>
      </w:r>
      <w:r w:rsidRPr="006A3097">
        <w:rPr>
          <w:sz w:val="14"/>
        </w:rPr>
        <w:t xml:space="preserve">. </w:t>
      </w:r>
      <w:r w:rsidRPr="006A3097">
        <w:rPr>
          <w:rStyle w:val="Emphasis"/>
        </w:rPr>
        <w:t>Numerous</w:t>
      </w:r>
      <w:r w:rsidRPr="006A3097">
        <w:rPr>
          <w:sz w:val="14"/>
        </w:rPr>
        <w:t xml:space="preserve"> economic </w:t>
      </w:r>
      <w:r w:rsidRPr="006A3097">
        <w:rPr>
          <w:rStyle w:val="Emphasis"/>
        </w:rPr>
        <w:t>studies find that patents help</w:t>
      </w:r>
      <w:r w:rsidRPr="006A3097">
        <w:rPr>
          <w:sz w:val="14"/>
        </w:rPr>
        <w:t xml:space="preserve"> </w:t>
      </w:r>
      <w:r w:rsidRPr="006A3097">
        <w:rPr>
          <w:rStyle w:val="Emphasis"/>
        </w:rPr>
        <w:t>spur</w:t>
      </w:r>
      <w:r w:rsidRPr="006A3097">
        <w:rPr>
          <w:sz w:val="14"/>
        </w:rPr>
        <w:t xml:space="preserve"> the </w:t>
      </w:r>
      <w:r w:rsidRPr="006A3097">
        <w:rPr>
          <w:rStyle w:val="Emphasis"/>
        </w:rPr>
        <w:t>R&amp;D that fuels all of this</w:t>
      </w:r>
      <w:r w:rsidRPr="006A3097">
        <w:rPr>
          <w:sz w:val="14"/>
        </w:rPr>
        <w:t xml:space="preserve">. Indeed, patent rights create a “market for inventions.” Licensing agreements allow patent holders to transfer their rights to third parties. This allows inventors, who may not be experts in manufacturing or marketing, to profit while enabling the widespread adoption of their new technologies that spur economic growth. Innovation economics expert Professor Daniel </w:t>
      </w:r>
      <w:proofErr w:type="spellStart"/>
      <w:r w:rsidRPr="006A3097">
        <w:rPr>
          <w:sz w:val="14"/>
        </w:rPr>
        <w:t>Spulber</w:t>
      </w:r>
      <w:proofErr w:type="spellEnd"/>
      <w:r w:rsidRPr="006A3097">
        <w:rPr>
          <w:sz w:val="14"/>
        </w:rPr>
        <w:t xml:space="preserve"> describes this process in detail in his 2020 book The Case for Patents.</w:t>
      </w:r>
    </w:p>
    <w:p w14:paraId="35D95546" w14:textId="77777777" w:rsidR="00160857" w:rsidRPr="00FE3EB9" w:rsidRDefault="00160857" w:rsidP="00160857"/>
    <w:p w14:paraId="15BDDC05" w14:textId="77777777" w:rsidR="00160857" w:rsidRDefault="00160857" w:rsidP="00160857">
      <w:pPr>
        <w:pStyle w:val="Heading3"/>
      </w:pPr>
      <w:proofErr w:type="gramStart"/>
      <w:r w:rsidRPr="00B14C77">
        <w:t>Innovation !</w:t>
      </w:r>
      <w:proofErr w:type="gramEnd"/>
      <w:r w:rsidRPr="00B14C77">
        <w:t>- Extinction</w:t>
      </w:r>
    </w:p>
    <w:p w14:paraId="2FAE57A7" w14:textId="77777777" w:rsidR="00160857" w:rsidRPr="00B14C77" w:rsidRDefault="00160857" w:rsidP="00160857"/>
    <w:p w14:paraId="4E655F1C" w14:textId="77777777" w:rsidR="00160857" w:rsidRPr="00565554" w:rsidRDefault="00160857" w:rsidP="00160857">
      <w:pPr>
        <w:pStyle w:val="Heading4"/>
        <w:rPr>
          <w:rFonts w:asciiTheme="minorHAnsi" w:hAnsiTheme="minorHAnsi" w:cstheme="minorHAnsi"/>
          <w:szCs w:val="28"/>
        </w:rPr>
      </w:pPr>
      <w:r w:rsidRPr="00565554">
        <w:rPr>
          <w:rFonts w:asciiTheme="minorHAnsi" w:hAnsiTheme="minorHAnsi" w:cstheme="minorHAnsi"/>
          <w:szCs w:val="28"/>
          <w:u w:val="single"/>
        </w:rPr>
        <w:t>Open</w:t>
      </w:r>
      <w:r w:rsidRPr="00565554">
        <w:rPr>
          <w:rFonts w:asciiTheme="minorHAnsi" w:hAnsiTheme="minorHAnsi" w:cstheme="minorHAnsi"/>
          <w:szCs w:val="28"/>
        </w:rPr>
        <w:t xml:space="preserve"> innovation prevents </w:t>
      </w:r>
      <w:r w:rsidRPr="00565554">
        <w:rPr>
          <w:rFonts w:asciiTheme="minorHAnsi" w:hAnsiTheme="minorHAnsi" w:cstheme="minorHAnsi"/>
          <w:szCs w:val="28"/>
          <w:u w:val="single"/>
        </w:rPr>
        <w:t>extinction</w:t>
      </w:r>
      <w:r w:rsidRPr="00565554">
        <w:rPr>
          <w:rFonts w:asciiTheme="minorHAnsi" w:hAnsiTheme="minorHAnsi" w:cstheme="minorHAnsi"/>
          <w:szCs w:val="28"/>
        </w:rPr>
        <w:t xml:space="preserve"> by creating </w:t>
      </w:r>
      <w:r w:rsidRPr="00565554">
        <w:rPr>
          <w:rFonts w:asciiTheme="minorHAnsi" w:hAnsiTheme="minorHAnsi" w:cstheme="minorHAnsi"/>
          <w:szCs w:val="28"/>
          <w:u w:val="single"/>
        </w:rPr>
        <w:t>checks</w:t>
      </w:r>
      <w:r w:rsidRPr="00565554">
        <w:rPr>
          <w:rFonts w:asciiTheme="minorHAnsi" w:hAnsiTheme="minorHAnsi" w:cstheme="minorHAnsi"/>
          <w:szCs w:val="28"/>
        </w:rPr>
        <w:t xml:space="preserve"> on emerging and disruptive technologies. </w:t>
      </w:r>
    </w:p>
    <w:p w14:paraId="21FE8CEA" w14:textId="77777777" w:rsidR="00160857" w:rsidRPr="00565554" w:rsidRDefault="00160857" w:rsidP="00160857">
      <w:pPr>
        <w:rPr>
          <w:rFonts w:asciiTheme="minorHAnsi" w:hAnsiTheme="minorHAnsi" w:cstheme="minorHAnsi"/>
        </w:rPr>
      </w:pPr>
      <w:r w:rsidRPr="00565554">
        <w:rPr>
          <w:rFonts w:asciiTheme="minorHAnsi" w:hAnsiTheme="minorHAnsi" w:cstheme="minorHAnsi"/>
        </w:rPr>
        <w:t xml:space="preserve">Chris </w:t>
      </w:r>
      <w:r w:rsidRPr="00565554">
        <w:rPr>
          <w:rStyle w:val="Style13ptBold"/>
          <w:rFonts w:asciiTheme="minorHAnsi" w:hAnsiTheme="minorHAnsi" w:cstheme="minorHAnsi"/>
        </w:rPr>
        <w:t>Callaghan 18</w:t>
      </w:r>
      <w:r w:rsidRPr="00565554">
        <w:rPr>
          <w:rFonts w:asciiTheme="minorHAnsi" w:hAnsiTheme="minorHAnsi" w:cstheme="minorHAnsi"/>
        </w:rPr>
        <w:t xml:space="preserve">, Professor of Management at the University of the Witwatersrand; Futures, 12/2018, “Surviving a Technological Future: Technological Proliferation and Modes of Discovery,” </w:t>
      </w:r>
      <w:r w:rsidRPr="00565554">
        <w:rPr>
          <w:rFonts w:asciiTheme="minorHAnsi" w:hAnsiTheme="minorHAnsi" w:cstheme="minorHAnsi"/>
          <w:i/>
          <w:iCs/>
        </w:rPr>
        <w:t>Futures</w:t>
      </w:r>
      <w:r w:rsidRPr="00565554">
        <w:rPr>
          <w:rFonts w:asciiTheme="minorHAnsi" w:hAnsiTheme="minorHAnsi" w:cstheme="minorHAnsi"/>
        </w:rPr>
        <w:t>, Vol. 104, https://doi.org/10.1016/j.futures.2018.08.001</w:t>
      </w:r>
    </w:p>
    <w:p w14:paraId="3D70BB62" w14:textId="77777777" w:rsidR="00160857" w:rsidRPr="00565554" w:rsidRDefault="00160857" w:rsidP="00160857">
      <w:pPr>
        <w:rPr>
          <w:rFonts w:asciiTheme="minorHAnsi" w:hAnsiTheme="minorHAnsi" w:cstheme="minorHAnsi"/>
          <w:sz w:val="16"/>
        </w:rPr>
      </w:pPr>
      <w:r w:rsidRPr="00565554">
        <w:rPr>
          <w:rFonts w:asciiTheme="minorHAnsi" w:hAnsiTheme="minorHAnsi" w:cstheme="minorHAnsi"/>
          <w:sz w:val="16"/>
        </w:rPr>
        <w:t>“</w:t>
      </w:r>
      <w:r w:rsidRPr="00565554">
        <w:rPr>
          <w:rStyle w:val="StyleUnderline"/>
          <w:rFonts w:asciiTheme="minorHAnsi" w:hAnsiTheme="minorHAnsi" w:cstheme="minorHAnsi"/>
        </w:rPr>
        <w:t>Almost</w:t>
      </w:r>
      <w:r w:rsidRPr="00565554">
        <w:rPr>
          <w:rFonts w:asciiTheme="minorHAnsi" w:hAnsiTheme="minorHAnsi" w:cstheme="minorHAnsi"/>
          <w:sz w:val="16"/>
        </w:rPr>
        <w:t xml:space="preserve"> </w:t>
      </w:r>
      <w:r w:rsidRPr="00565554">
        <w:rPr>
          <w:rStyle w:val="Emphasis"/>
          <w:rFonts w:asciiTheme="minorHAnsi" w:hAnsiTheme="minorHAnsi" w:cstheme="minorHAnsi"/>
        </w:rPr>
        <w:t>all</w:t>
      </w:r>
      <w:r w:rsidRPr="00565554">
        <w:rPr>
          <w:rFonts w:asciiTheme="minorHAnsi" w:hAnsiTheme="minorHAnsi" w:cstheme="minorHAnsi"/>
          <w:sz w:val="16"/>
        </w:rPr>
        <w:t xml:space="preserve"> the </w:t>
      </w:r>
      <w:r w:rsidRPr="00565554">
        <w:rPr>
          <w:rStyle w:val="Emphasis"/>
          <w:rFonts w:asciiTheme="minorHAnsi" w:hAnsiTheme="minorHAnsi" w:cstheme="minorHAnsi"/>
        </w:rPr>
        <w:t>problems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we face nowadays are </w:t>
      </w:r>
      <w:r w:rsidRPr="00565554">
        <w:rPr>
          <w:rStyle w:val="Emphasis"/>
          <w:rFonts w:asciiTheme="minorHAnsi" w:hAnsiTheme="minorHAnsi" w:cstheme="minorHAnsi"/>
        </w:rPr>
        <w:t>complex</w:t>
      </w:r>
      <w:r w:rsidRPr="00565554">
        <w:rPr>
          <w:rStyle w:val="StyleUnderline"/>
          <w:rFonts w:asciiTheme="minorHAnsi" w:hAnsiTheme="minorHAnsi" w:cstheme="minorHAnsi"/>
        </w:rPr>
        <w:t xml:space="preserve">, </w:t>
      </w:r>
      <w:r w:rsidRPr="00565554">
        <w:rPr>
          <w:rStyle w:val="Emphasis"/>
          <w:rFonts w:asciiTheme="minorHAnsi" w:hAnsiTheme="minorHAnsi" w:cstheme="minorHAnsi"/>
        </w:rPr>
        <w:t>interconnected</w:t>
      </w:r>
      <w:r w:rsidRPr="00565554">
        <w:rPr>
          <w:rStyle w:val="StyleUnderline"/>
          <w:rFonts w:asciiTheme="minorHAnsi" w:hAnsiTheme="minorHAnsi" w:cstheme="minorHAnsi"/>
        </w:rPr>
        <w:t xml:space="preserve">, </w:t>
      </w:r>
      <w:r w:rsidRPr="00565554">
        <w:rPr>
          <w:rStyle w:val="Emphasis"/>
          <w:rFonts w:asciiTheme="minorHAnsi" w:hAnsiTheme="minorHAnsi" w:cstheme="minorHAnsi"/>
        </w:rPr>
        <w:t>contradictory</w:t>
      </w:r>
      <w:r w:rsidRPr="00565554">
        <w:rPr>
          <w:rStyle w:val="StyleUnderline"/>
          <w:rFonts w:asciiTheme="minorHAnsi" w:hAnsiTheme="minorHAnsi" w:cstheme="minorHAnsi"/>
        </w:rPr>
        <w:t xml:space="preserve">, located in an </w:t>
      </w:r>
      <w:r w:rsidRPr="00565554">
        <w:rPr>
          <w:rStyle w:val="Emphasis"/>
          <w:rFonts w:asciiTheme="minorHAnsi" w:hAnsiTheme="minorHAnsi" w:cstheme="minorHAnsi"/>
        </w:rPr>
        <w:t>uncertain environment</w:t>
      </w:r>
      <w:r w:rsidRPr="00565554">
        <w:rPr>
          <w:rStyle w:val="StyleUnderline"/>
          <w:rFonts w:asciiTheme="minorHAnsi" w:hAnsiTheme="minorHAnsi" w:cstheme="minorHAnsi"/>
        </w:rPr>
        <w:t xml:space="preserve"> and embedded in </w:t>
      </w:r>
      <w:r w:rsidRPr="00565554">
        <w:rPr>
          <w:rStyle w:val="Emphasis"/>
          <w:rFonts w:asciiTheme="minorHAnsi" w:hAnsiTheme="minorHAnsi" w:cstheme="minorHAnsi"/>
        </w:rPr>
        <w:t>landscapes</w:t>
      </w:r>
      <w:r w:rsidRPr="00565554">
        <w:rPr>
          <w:rStyle w:val="StyleUnderline"/>
          <w:rFonts w:asciiTheme="minorHAnsi" w:hAnsiTheme="minorHAnsi" w:cstheme="minorHAnsi"/>
        </w:rPr>
        <w:t xml:space="preserve"> that are </w:t>
      </w:r>
      <w:r w:rsidRPr="00565554">
        <w:rPr>
          <w:rStyle w:val="Emphasis"/>
          <w:rFonts w:asciiTheme="minorHAnsi" w:hAnsiTheme="minorHAnsi" w:cstheme="minorHAnsi"/>
        </w:rPr>
        <w:t xml:space="preserve">rapidly changing” </w:t>
      </w:r>
      <w:r w:rsidRPr="00565554">
        <w:rPr>
          <w:rFonts w:asciiTheme="minorHAnsi" w:hAnsiTheme="minorHAnsi" w:cstheme="minorHAnsi"/>
          <w:sz w:val="16"/>
        </w:rPr>
        <w:t xml:space="preserve">according to Sardar (2010:183). </w:t>
      </w:r>
      <w:r w:rsidRPr="00565554">
        <w:rPr>
          <w:rStyle w:val="StyleUnderline"/>
          <w:rFonts w:asciiTheme="minorHAnsi" w:hAnsiTheme="minorHAnsi" w:cstheme="minorHAnsi"/>
        </w:rPr>
        <w:t xml:space="preserve">Over and above the </w:t>
      </w:r>
      <w:r w:rsidRPr="00565554">
        <w:rPr>
          <w:rStyle w:val="StyleUnderline"/>
          <w:rFonts w:asciiTheme="minorHAnsi" w:hAnsiTheme="minorHAnsi" w:cstheme="minorHAnsi"/>
          <w:highlight w:val="cyan"/>
        </w:rPr>
        <w:t xml:space="preserve">use of </w:t>
      </w:r>
      <w:r w:rsidRPr="00565554">
        <w:rPr>
          <w:rStyle w:val="Emphasis"/>
          <w:rFonts w:asciiTheme="minorHAnsi" w:hAnsiTheme="minorHAnsi" w:cstheme="minorHAnsi"/>
          <w:highlight w:val="cyan"/>
        </w:rPr>
        <w:t>nuclear</w:t>
      </w:r>
      <w:r w:rsidRPr="00565554">
        <w:rPr>
          <w:rStyle w:val="StyleUnderline"/>
          <w:rFonts w:asciiTheme="minorHAnsi" w:hAnsiTheme="minorHAnsi" w:cstheme="minorHAnsi"/>
          <w:highlight w:val="cyan"/>
        </w:rPr>
        <w:t xml:space="preserve"> or</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highlight w:val="cyan"/>
        </w:rPr>
        <w:t>bio</w:t>
      </w:r>
      <w:r w:rsidRPr="00565554">
        <w:rPr>
          <w:rStyle w:val="Emphasis"/>
          <w:rFonts w:asciiTheme="minorHAnsi" w:hAnsiTheme="minorHAnsi" w:cstheme="minorHAnsi"/>
        </w:rPr>
        <w:t>logical</w:t>
      </w:r>
      <w:r w:rsidRPr="00565554">
        <w:rPr>
          <w:rStyle w:val="AAAUNDERLINEKEYBOARD"/>
          <w:rFonts w:asciiTheme="minorHAnsi" w:hAnsiTheme="minorHAnsi" w:cstheme="minorHAnsi"/>
          <w:highlight w:val="cyan"/>
        </w:rPr>
        <w:t xml:space="preserve"> </w:t>
      </w:r>
      <w:r w:rsidRPr="00565554">
        <w:rPr>
          <w:rStyle w:val="StyleUnderline"/>
          <w:rFonts w:asciiTheme="minorHAnsi" w:hAnsiTheme="minorHAnsi" w:cstheme="minorHAnsi"/>
          <w:highlight w:val="cyan"/>
        </w:rPr>
        <w:t>weapons</w:t>
      </w:r>
      <w:r w:rsidRPr="00565554">
        <w:rPr>
          <w:rFonts w:asciiTheme="minorHAnsi" w:hAnsiTheme="minorHAnsi" w:cstheme="minorHAnsi"/>
          <w:sz w:val="16"/>
        </w:rPr>
        <w:t xml:space="preserve">, potential </w:t>
      </w:r>
      <w:r w:rsidRPr="00565554">
        <w:rPr>
          <w:rStyle w:val="StyleUnderline"/>
          <w:rFonts w:asciiTheme="minorHAnsi" w:hAnsiTheme="minorHAnsi" w:cstheme="minorHAnsi"/>
        </w:rPr>
        <w:t xml:space="preserve">risks </w:t>
      </w:r>
      <w:r w:rsidRPr="00565554">
        <w:rPr>
          <w:rStyle w:val="StyleUnderline"/>
          <w:rFonts w:asciiTheme="minorHAnsi" w:hAnsiTheme="minorHAnsi" w:cstheme="minorHAnsi"/>
          <w:highlight w:val="cyan"/>
        </w:rPr>
        <w:t>are</w:t>
      </w:r>
      <w:r w:rsidRPr="00565554">
        <w:rPr>
          <w:rStyle w:val="StyleUnderline"/>
          <w:rFonts w:asciiTheme="minorHAnsi" w:hAnsiTheme="minorHAnsi" w:cstheme="minorHAnsi"/>
        </w:rPr>
        <w:t xml:space="preserve"> associated with </w:t>
      </w:r>
      <w:r w:rsidRPr="00565554">
        <w:rPr>
          <w:rStyle w:val="Emphasis"/>
          <w:rFonts w:asciiTheme="minorHAnsi" w:hAnsiTheme="minorHAnsi" w:cstheme="minorHAnsi"/>
          <w:highlight w:val="cyan"/>
        </w:rPr>
        <w:t>emergent tech</w:t>
      </w:r>
      <w:r w:rsidRPr="00565554">
        <w:rPr>
          <w:rStyle w:val="Emphasis"/>
          <w:rFonts w:asciiTheme="minorHAnsi" w:hAnsiTheme="minorHAnsi" w:cstheme="minorHAnsi"/>
        </w:rPr>
        <w:t>nologies</w:t>
      </w:r>
      <w:r w:rsidRPr="00565554">
        <w:rPr>
          <w:rFonts w:asciiTheme="minorHAnsi" w:hAnsiTheme="minorHAnsi" w:cstheme="minorHAnsi"/>
          <w:sz w:val="16"/>
        </w:rPr>
        <w:t xml:space="preserve"> </w:t>
      </w:r>
      <w:r w:rsidRPr="00565554">
        <w:rPr>
          <w:rStyle w:val="StyleUnderline"/>
          <w:rFonts w:asciiTheme="minorHAnsi" w:hAnsiTheme="minorHAnsi" w:cstheme="minorHAnsi"/>
        </w:rPr>
        <w:t>such as</w:t>
      </w:r>
      <w:r w:rsidRPr="00565554">
        <w:rPr>
          <w:rFonts w:asciiTheme="minorHAnsi" w:hAnsiTheme="minorHAnsi" w:cstheme="minorHAnsi"/>
          <w:sz w:val="16"/>
        </w:rPr>
        <w:t xml:space="preserve"> artificial intelligence </w:t>
      </w:r>
      <w:r w:rsidRPr="00565554">
        <w:rPr>
          <w:rStyle w:val="AAAUNDERLINEKEYBOARD"/>
          <w:rFonts w:asciiTheme="minorHAnsi" w:hAnsiTheme="minorHAnsi" w:cstheme="minorHAnsi"/>
          <w:highlight w:val="cyan"/>
        </w:rPr>
        <w:t>(</w:t>
      </w:r>
      <w:r w:rsidRPr="00565554">
        <w:rPr>
          <w:rStyle w:val="Emphasis"/>
          <w:rFonts w:asciiTheme="minorHAnsi" w:hAnsiTheme="minorHAnsi" w:cstheme="minorHAnsi"/>
          <w:highlight w:val="cyan"/>
        </w:rPr>
        <w:t>AI</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highlight w:val="cyan"/>
        </w:rPr>
        <w:t>biotech</w:t>
      </w:r>
      <w:r w:rsidRPr="00565554">
        <w:rPr>
          <w:rStyle w:val="Emphasis"/>
          <w:rFonts w:asciiTheme="minorHAnsi" w:hAnsiTheme="minorHAnsi" w:cstheme="minorHAnsi"/>
        </w:rPr>
        <w:t>nology</w:t>
      </w:r>
      <w:r w:rsidRPr="00565554">
        <w:rPr>
          <w:rStyle w:val="AAAUNDERLINEKEYBOARD"/>
          <w:rFonts w:asciiTheme="minorHAnsi" w:hAnsiTheme="minorHAnsi" w:cstheme="minorHAnsi"/>
        </w:rPr>
        <w:t xml:space="preserve">, </w:t>
      </w:r>
      <w:r w:rsidRPr="00565554">
        <w:rPr>
          <w:rStyle w:val="Emphasis"/>
          <w:rFonts w:asciiTheme="minorHAnsi" w:hAnsiTheme="minorHAnsi" w:cstheme="minorHAnsi"/>
          <w:highlight w:val="cyan"/>
        </w:rPr>
        <w:t>geoengineering</w:t>
      </w:r>
      <w:r w:rsidRPr="00565554">
        <w:rPr>
          <w:rStyle w:val="AAAUNDERLINEKEYBOARD"/>
          <w:rFonts w:asciiTheme="minorHAnsi" w:hAnsiTheme="minorHAnsi" w:cstheme="minorHAnsi"/>
          <w:highlight w:val="cyan"/>
        </w:rPr>
        <w:t xml:space="preserve">, </w:t>
      </w:r>
      <w:r w:rsidRPr="00565554">
        <w:rPr>
          <w:rStyle w:val="StyleUnderline"/>
          <w:rFonts w:asciiTheme="minorHAnsi" w:hAnsiTheme="minorHAnsi" w:cstheme="minorHAnsi"/>
          <w:highlight w:val="cyan"/>
        </w:rPr>
        <w:t>and</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highlight w:val="cyan"/>
        </w:rPr>
        <w:t>nano</w:t>
      </w:r>
      <w:r w:rsidRPr="00565554">
        <w:rPr>
          <w:rStyle w:val="Emphasis"/>
          <w:rFonts w:asciiTheme="minorHAnsi" w:hAnsiTheme="minorHAnsi" w:cstheme="minorHAnsi"/>
        </w:rPr>
        <w:t>technology</w:t>
      </w:r>
      <w:r w:rsidRPr="00565554">
        <w:rPr>
          <w:rFonts w:asciiTheme="minorHAnsi" w:hAnsiTheme="minorHAnsi" w:cstheme="minorHAnsi"/>
          <w:sz w:val="16"/>
        </w:rPr>
        <w:t xml:space="preserve"> (Baum, 2015). </w:t>
      </w:r>
      <w:r w:rsidRPr="00565554">
        <w:rPr>
          <w:rStyle w:val="StyleUnderline"/>
          <w:rFonts w:asciiTheme="minorHAnsi" w:hAnsiTheme="minorHAnsi" w:cstheme="minorHAnsi"/>
        </w:rPr>
        <w:t xml:space="preserve">Unlike the threats of nuclear, </w:t>
      </w:r>
      <w:proofErr w:type="gramStart"/>
      <w:r w:rsidRPr="00565554">
        <w:rPr>
          <w:rStyle w:val="StyleUnderline"/>
          <w:rFonts w:asciiTheme="minorHAnsi" w:hAnsiTheme="minorHAnsi" w:cstheme="minorHAnsi"/>
        </w:rPr>
        <w:t>biological</w:t>
      </w:r>
      <w:proofErr w:type="gramEnd"/>
      <w:r w:rsidRPr="00565554">
        <w:rPr>
          <w:rStyle w:val="StyleUnderline"/>
          <w:rFonts w:asciiTheme="minorHAnsi" w:hAnsiTheme="minorHAnsi" w:cstheme="minorHAnsi"/>
        </w:rPr>
        <w:t xml:space="preserve"> or chemical weapons of mass destruction, however, </w:t>
      </w:r>
      <w:r w:rsidRPr="00565554">
        <w:rPr>
          <w:rStyle w:val="Emphasis"/>
          <w:rFonts w:asciiTheme="minorHAnsi" w:hAnsiTheme="minorHAnsi" w:cstheme="minorHAnsi"/>
        </w:rPr>
        <w:t>novel technologies</w:t>
      </w:r>
      <w:r w:rsidRPr="00565554">
        <w:rPr>
          <w:rStyle w:val="StyleUnderline"/>
          <w:rFonts w:asciiTheme="minorHAnsi" w:hAnsiTheme="minorHAnsi" w:cstheme="minorHAnsi"/>
        </w:rPr>
        <w:t xml:space="preserve"> such as </w:t>
      </w:r>
      <w:r w:rsidRPr="00565554">
        <w:rPr>
          <w:rStyle w:val="Emphasis"/>
          <w:rFonts w:asciiTheme="minorHAnsi" w:hAnsiTheme="minorHAnsi" w:cstheme="minorHAnsi"/>
          <w:highlight w:val="cyan"/>
        </w:rPr>
        <w:t>genetics</w:t>
      </w:r>
      <w:r w:rsidRPr="00565554">
        <w:rPr>
          <w:rStyle w:val="StyleUnderline"/>
          <w:rFonts w:asciiTheme="minorHAnsi" w:hAnsiTheme="minorHAnsi" w:cstheme="minorHAnsi"/>
        </w:rPr>
        <w:t>, nanotechnology and robotics</w:t>
      </w:r>
      <w:r w:rsidRPr="00565554">
        <w:rPr>
          <w:rFonts w:asciiTheme="minorHAnsi" w:hAnsiTheme="minorHAnsi" w:cstheme="minorHAnsi"/>
          <w:sz w:val="16"/>
        </w:rPr>
        <w:t xml:space="preserve"> (GNR) </w:t>
      </w:r>
      <w:r w:rsidRPr="00565554">
        <w:rPr>
          <w:rStyle w:val="StyleUnderline"/>
          <w:rFonts w:asciiTheme="minorHAnsi" w:hAnsiTheme="minorHAnsi" w:cstheme="minorHAnsi"/>
        </w:rPr>
        <w:t xml:space="preserve">do </w:t>
      </w:r>
      <w:r w:rsidRPr="00565554">
        <w:rPr>
          <w:rStyle w:val="Emphasis"/>
          <w:rFonts w:asciiTheme="minorHAnsi" w:hAnsiTheme="minorHAnsi" w:cstheme="minorHAnsi"/>
        </w:rPr>
        <w:t>not</w:t>
      </w:r>
      <w:r w:rsidRPr="00565554">
        <w:rPr>
          <w:rStyle w:val="StyleUnderline"/>
          <w:rFonts w:asciiTheme="minorHAnsi" w:hAnsiTheme="minorHAnsi" w:cstheme="minorHAnsi"/>
          <w:highlight w:val="cyan"/>
        </w:rPr>
        <w:t xml:space="preserve"> require</w:t>
      </w:r>
      <w:r w:rsidRPr="00565554">
        <w:rPr>
          <w:rStyle w:val="AAAUNDERLINEKEYBOARD"/>
          <w:rFonts w:asciiTheme="minorHAnsi" w:hAnsiTheme="minorHAnsi" w:cstheme="minorHAnsi"/>
          <w:highlight w:val="cyan"/>
        </w:rPr>
        <w:t xml:space="preserve"> </w:t>
      </w:r>
      <w:r w:rsidRPr="00565554">
        <w:rPr>
          <w:rStyle w:val="Emphasis"/>
          <w:rFonts w:asciiTheme="minorHAnsi" w:hAnsiTheme="minorHAnsi" w:cstheme="minorHAnsi"/>
        </w:rPr>
        <w:t>large-scale activities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to pose threats to humankind, but </w:t>
      </w:r>
      <w:r w:rsidRPr="00565554">
        <w:rPr>
          <w:rStyle w:val="StyleUnderline"/>
          <w:rFonts w:asciiTheme="minorHAnsi" w:hAnsiTheme="minorHAnsi" w:cstheme="minorHAnsi"/>
          <w:highlight w:val="cyan"/>
        </w:rPr>
        <w:t>only</w:t>
      </w:r>
      <w:r w:rsidRPr="00565554">
        <w:rPr>
          <w:rStyle w:val="StyleUnderline"/>
          <w:rFonts w:asciiTheme="minorHAnsi" w:hAnsiTheme="minorHAnsi" w:cstheme="minorHAnsi"/>
        </w:rPr>
        <w:t xml:space="preserve"> require </w:t>
      </w:r>
      <w:r w:rsidRPr="00565554">
        <w:rPr>
          <w:rStyle w:val="Emphasis"/>
          <w:rFonts w:asciiTheme="minorHAnsi" w:hAnsiTheme="minorHAnsi" w:cstheme="minorHAnsi"/>
          <w:highlight w:val="cyan"/>
        </w:rPr>
        <w:t>knowledge</w:t>
      </w:r>
      <w:r w:rsidRPr="00565554">
        <w:rPr>
          <w:rStyle w:val="StyleUnderline"/>
          <w:rFonts w:asciiTheme="minorHAnsi" w:hAnsiTheme="minorHAnsi" w:cstheme="minorHAnsi"/>
        </w:rPr>
        <w:t xml:space="preserve">, posing the </w:t>
      </w:r>
      <w:r w:rsidRPr="00565554">
        <w:rPr>
          <w:rStyle w:val="Emphasis"/>
          <w:rFonts w:asciiTheme="minorHAnsi" w:hAnsiTheme="minorHAnsi" w:cstheme="minorHAnsi"/>
        </w:rPr>
        <w:t>threat</w:t>
      </w:r>
      <w:r w:rsidRPr="00565554">
        <w:rPr>
          <w:rStyle w:val="StyleUnderline"/>
          <w:rFonts w:asciiTheme="minorHAnsi" w:hAnsiTheme="minorHAnsi" w:cstheme="minorHAnsi"/>
        </w:rPr>
        <w:t xml:space="preserve"> of </w:t>
      </w:r>
      <w:r w:rsidRPr="00565554">
        <w:rPr>
          <w:rStyle w:val="Emphasis"/>
          <w:rFonts w:asciiTheme="minorHAnsi" w:hAnsiTheme="minorHAnsi" w:cstheme="minorHAnsi"/>
        </w:rPr>
        <w:t>knowledge-</w:t>
      </w:r>
      <w:r w:rsidRPr="00565554">
        <w:rPr>
          <w:rStyle w:val="Emphasis"/>
          <w:rFonts w:asciiTheme="minorHAnsi" w:hAnsiTheme="minorHAnsi" w:cstheme="minorHAnsi"/>
          <w:highlight w:val="cyan"/>
        </w:rPr>
        <w:t>enable</w:t>
      </w:r>
      <w:r w:rsidRPr="00565554">
        <w:rPr>
          <w:rStyle w:val="StyleUnderline"/>
          <w:rFonts w:asciiTheme="minorHAnsi" w:hAnsiTheme="minorHAnsi" w:cstheme="minorHAnsi"/>
        </w:rPr>
        <w:t xml:space="preserve">d </w:t>
      </w:r>
      <w:r w:rsidRPr="00565554">
        <w:rPr>
          <w:rStyle w:val="Emphasis"/>
          <w:rFonts w:asciiTheme="minorHAnsi" w:hAnsiTheme="minorHAnsi" w:cstheme="minorHAnsi"/>
        </w:rPr>
        <w:t xml:space="preserve">mass </w:t>
      </w:r>
      <w:r w:rsidRPr="00565554">
        <w:rPr>
          <w:rStyle w:val="Emphasis"/>
          <w:rFonts w:asciiTheme="minorHAnsi" w:hAnsiTheme="minorHAnsi" w:cstheme="minorHAnsi"/>
          <w:highlight w:val="cyan"/>
        </w:rPr>
        <w:t>destruction</w:t>
      </w:r>
      <w:r w:rsidRPr="00565554">
        <w:rPr>
          <w:rStyle w:val="AAAUNDERLINEKEYBOARD"/>
        </w:rPr>
        <w:t>, “</w:t>
      </w:r>
      <w:r w:rsidRPr="00565554">
        <w:rPr>
          <w:rStyle w:val="StyleUnderline"/>
          <w:rFonts w:asciiTheme="minorHAnsi" w:hAnsiTheme="minorHAnsi" w:cstheme="minorHAnsi"/>
        </w:rPr>
        <w:t>amplified by</w:t>
      </w:r>
      <w:r w:rsidRPr="00565554">
        <w:rPr>
          <w:rFonts w:asciiTheme="minorHAnsi" w:hAnsiTheme="minorHAnsi" w:cstheme="minorHAnsi"/>
          <w:sz w:val="16"/>
        </w:rPr>
        <w:t xml:space="preserve"> the power of </w:t>
      </w:r>
      <w:r w:rsidRPr="00565554">
        <w:rPr>
          <w:rStyle w:val="Emphasis"/>
          <w:rFonts w:asciiTheme="minorHAnsi" w:hAnsiTheme="minorHAnsi" w:cstheme="minorHAnsi"/>
        </w:rPr>
        <w:t>self-replication</w:t>
      </w:r>
      <w:r w:rsidRPr="00565554">
        <w:rPr>
          <w:rFonts w:asciiTheme="minorHAnsi" w:hAnsiTheme="minorHAnsi" w:cstheme="minorHAnsi"/>
          <w:sz w:val="16"/>
        </w:rPr>
        <w:t>” (Joy, 2000:1).</w:t>
      </w:r>
      <w:r>
        <w:rPr>
          <w:rFonts w:asciiTheme="minorHAnsi" w:hAnsiTheme="minorHAnsi" w:cstheme="minorHAnsi"/>
          <w:sz w:val="16"/>
        </w:rPr>
        <w:t xml:space="preserve"> </w:t>
      </w:r>
      <w:r w:rsidRPr="00565554">
        <w:rPr>
          <w:rFonts w:asciiTheme="minorHAnsi" w:hAnsiTheme="minorHAnsi" w:cstheme="minorHAnsi"/>
          <w:sz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w:t>
      </w:r>
      <w:proofErr w:type="spellStart"/>
      <w:r w:rsidRPr="00565554">
        <w:rPr>
          <w:rFonts w:asciiTheme="minorHAnsi" w:hAnsiTheme="minorHAnsi" w:cstheme="minorHAnsi"/>
          <w:sz w:val="16"/>
        </w:rPr>
        <w:t>Vinge</w:t>
      </w:r>
      <w:proofErr w:type="spellEnd"/>
      <w:r w:rsidRPr="00565554">
        <w:rPr>
          <w:rFonts w:asciiTheme="minorHAnsi" w:hAnsiTheme="minorHAnsi" w:cstheme="minorHAnsi"/>
          <w:sz w:val="16"/>
        </w:rPr>
        <w:t xml:space="preserve">, 1993; </w:t>
      </w:r>
      <w:proofErr w:type="spellStart"/>
      <w:r w:rsidRPr="00565554">
        <w:rPr>
          <w:rFonts w:asciiTheme="minorHAnsi" w:hAnsiTheme="minorHAnsi" w:cstheme="minorHAnsi"/>
          <w:sz w:val="16"/>
        </w:rPr>
        <w:t>Szerszynski</w:t>
      </w:r>
      <w:proofErr w:type="spell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Kearnes</w:t>
      </w:r>
      <w:proofErr w:type="spell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Macnaghten</w:t>
      </w:r>
      <w:proofErr w:type="spellEnd"/>
      <w:r w:rsidRPr="00565554">
        <w:rPr>
          <w:rFonts w:asciiTheme="minorHAnsi" w:hAnsiTheme="minorHAnsi" w:cstheme="minorHAnsi"/>
          <w:sz w:val="16"/>
        </w:rPr>
        <w:t xml:space="preserve">, Owen, &amp; </w:t>
      </w:r>
      <w:proofErr w:type="spellStart"/>
      <w:r w:rsidRPr="00565554">
        <w:rPr>
          <w:rFonts w:asciiTheme="minorHAnsi" w:hAnsiTheme="minorHAnsi" w:cstheme="minorHAnsi"/>
          <w:sz w:val="16"/>
        </w:rPr>
        <w:t>Stilgoe</w:t>
      </w:r>
      <w:proofErr w:type="spellEnd"/>
      <w:r w:rsidRPr="00565554">
        <w:rPr>
          <w:rFonts w:asciiTheme="minorHAnsi" w:hAnsiTheme="minorHAnsi" w:cstheme="minorHAnsi"/>
          <w:sz w:val="16"/>
        </w:rPr>
        <w:t xml:space="preserve">, 2013; Bostrom, 2017;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and therefore the need for responsible innovation (Grunwald, 2011; </w:t>
      </w:r>
      <w:proofErr w:type="spellStart"/>
      <w:r w:rsidRPr="00565554">
        <w:rPr>
          <w:rFonts w:asciiTheme="minorHAnsi" w:hAnsiTheme="minorHAnsi" w:cstheme="minorHAnsi"/>
          <w:sz w:val="16"/>
        </w:rPr>
        <w:t>Stilgoe</w:t>
      </w:r>
      <w:proofErr w:type="spellEnd"/>
      <w:r w:rsidRPr="00565554">
        <w:rPr>
          <w:rFonts w:asciiTheme="minorHAnsi" w:hAnsiTheme="minorHAnsi" w:cstheme="minorHAnsi"/>
          <w:sz w:val="16"/>
        </w:rPr>
        <w:t xml:space="preserve">, Owen, &amp; </w:t>
      </w:r>
      <w:proofErr w:type="spellStart"/>
      <w:r w:rsidRPr="00565554">
        <w:rPr>
          <w:rFonts w:asciiTheme="minorHAnsi" w:hAnsiTheme="minorHAnsi" w:cstheme="minorHAnsi"/>
          <w:sz w:val="16"/>
        </w:rPr>
        <w:t>Macnaghten</w:t>
      </w:r>
      <w:proofErr w:type="spellEnd"/>
      <w:r w:rsidRPr="00565554">
        <w:rPr>
          <w:rFonts w:asciiTheme="minorHAnsi" w:hAnsiTheme="minorHAnsi" w:cstheme="minorHAnsi"/>
          <w:sz w:val="16"/>
        </w:rPr>
        <w:t xml:space="preserve">,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w:t>
      </w:r>
      <w:proofErr w:type="spellStart"/>
      <w:r w:rsidRPr="00565554">
        <w:rPr>
          <w:rFonts w:asciiTheme="minorHAnsi" w:hAnsiTheme="minorHAnsi" w:cstheme="minorHAnsi"/>
          <w:sz w:val="16"/>
        </w:rPr>
        <w:t>Tegmark’s</w:t>
      </w:r>
      <w:proofErr w:type="spellEnd"/>
      <w:r w:rsidRPr="00565554">
        <w:rPr>
          <w:rFonts w:asciiTheme="minorHAnsi" w:hAnsiTheme="minorHAnsi" w:cstheme="minorHAnsi"/>
          <w:sz w:val="16"/>
        </w:rPr>
        <w:t xml:space="preserve"> (2017) logic, that given uncertainty about technological outcomes, an important goal is to immediately undertake technology-safety </w:t>
      </w:r>
      <w:proofErr w:type="gramStart"/>
      <w:r w:rsidRPr="00565554">
        <w:rPr>
          <w:rFonts w:asciiTheme="minorHAnsi" w:hAnsiTheme="minorHAnsi" w:cstheme="minorHAnsi"/>
          <w:sz w:val="16"/>
        </w:rPr>
        <w:t>research, and</w:t>
      </w:r>
      <w:proofErr w:type="gramEnd"/>
      <w:r w:rsidRPr="00565554">
        <w:rPr>
          <w:rFonts w:asciiTheme="minorHAnsi" w:hAnsiTheme="minorHAnsi" w:cstheme="minorHAnsi"/>
          <w:sz w:val="16"/>
        </w:rPr>
        <w:t xml:space="preserve"> make this research mainstream. As an </w:t>
      </w:r>
      <w:proofErr w:type="spellStart"/>
      <w:r w:rsidRPr="00565554">
        <w:rPr>
          <w:rFonts w:asciiTheme="minorHAnsi" w:hAnsiTheme="minorHAnsi" w:cstheme="minorHAnsi"/>
          <w:sz w:val="16"/>
        </w:rPr>
        <w:t>organising</w:t>
      </w:r>
      <w:proofErr w:type="spellEnd"/>
      <w:r w:rsidRPr="00565554">
        <w:rPr>
          <w:rFonts w:asciiTheme="minorHAnsi" w:hAnsiTheme="minorHAnsi" w:cstheme="minorHAnsi"/>
          <w:sz w:val="16"/>
        </w:rPr>
        <w:t xml:space="preserve"> framework, literature is used to derive six primary technological threats. These threats are used to guide and anchor discussions and arguments throughout different sections of the paper.</w:t>
      </w:r>
      <w:r>
        <w:rPr>
          <w:rFonts w:asciiTheme="minorHAnsi" w:hAnsiTheme="minorHAnsi" w:cstheme="minorHAnsi"/>
          <w:sz w:val="16"/>
        </w:rPr>
        <w:t xml:space="preserve"> </w:t>
      </w:r>
      <w:r w:rsidRPr="00565554">
        <w:rPr>
          <w:rFonts w:asciiTheme="minorHAnsi" w:hAnsiTheme="minorHAnsi" w:cstheme="minorHAnsi"/>
          <w:sz w:val="16"/>
        </w:rPr>
        <w:t xml:space="preserve">This paper therefore seeks to </w:t>
      </w:r>
      <w:proofErr w:type="gramStart"/>
      <w:r w:rsidRPr="00565554">
        <w:rPr>
          <w:rFonts w:asciiTheme="minorHAnsi" w:hAnsiTheme="minorHAnsi" w:cstheme="minorHAnsi"/>
          <w:sz w:val="16"/>
        </w:rPr>
        <w:t>make a contribution</w:t>
      </w:r>
      <w:proofErr w:type="gramEnd"/>
      <w:r w:rsidRPr="00565554">
        <w:rPr>
          <w:rFonts w:asciiTheme="minorHAnsi" w:hAnsiTheme="minorHAnsi" w:cstheme="minorHAnsi"/>
          <w:sz w:val="16"/>
        </w:rPr>
        <w:t xml:space="preserve">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w:t>
      </w:r>
      <w:proofErr w:type="spellStart"/>
      <w:r w:rsidRPr="00565554">
        <w:rPr>
          <w:rFonts w:asciiTheme="minorHAnsi" w:hAnsiTheme="minorHAnsi" w:cstheme="minorHAnsi"/>
          <w:sz w:val="16"/>
        </w:rPr>
        <w:t>fully fledged</w:t>
      </w:r>
      <w:proofErr w:type="spellEnd"/>
      <w:r w:rsidRPr="00565554">
        <w:rPr>
          <w:rFonts w:asciiTheme="minorHAnsi" w:hAnsiTheme="minorHAnsi" w:cstheme="minorHAnsi"/>
          <w:sz w:val="16"/>
        </w:rPr>
        <w:t xml:space="preserve"> systematic mode of critical enquiry” (Sardar, 2010:183). This is Sardar’s first law, and it is particularly important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certain of the arguments made here, which draw on Nielsen’s (2012) theory of networked science, and its predictions that human collaboration enabled by novel technologies can result in radical innovations in the scientific discovery process itself. Nielsen argues that it is changes in the scientific discovery process itself that account for the great scientific leaps, or scientific advances through history. It is argued here that Nielsen’s theory offers useful insights into how radical innovations in the research, or R&amp;D process itself can improve the capacity of humans to manage technological advancement, or other ‘wicked problems’ associated with technological proliferation, considered here in terms of six primary technological threats facing humankind.</w:t>
      </w:r>
      <w:r>
        <w:rPr>
          <w:rFonts w:asciiTheme="minorHAnsi" w:hAnsiTheme="minorHAnsi" w:cstheme="minorHAnsi"/>
          <w:sz w:val="16"/>
        </w:rPr>
        <w:t xml:space="preserve"> </w:t>
      </w:r>
      <w:r w:rsidRPr="00565554">
        <w:rPr>
          <w:rFonts w:asciiTheme="minorHAnsi" w:hAnsiTheme="minorHAnsi" w:cstheme="minorHAnsi"/>
          <w:sz w:val="16"/>
        </w:rPr>
        <w:t xml:space="preserve">Second, </w:t>
      </w:r>
      <w:r w:rsidRPr="00565554">
        <w:rPr>
          <w:rStyle w:val="StyleUnderline"/>
          <w:rFonts w:asciiTheme="minorHAnsi" w:hAnsiTheme="minorHAnsi" w:cstheme="minorHAnsi"/>
        </w:rPr>
        <w:t>although</w:t>
      </w:r>
      <w:r w:rsidRPr="00565554">
        <w:rPr>
          <w:rFonts w:asciiTheme="minorHAnsi" w:hAnsiTheme="minorHAnsi" w:cstheme="minorHAnsi"/>
          <w:sz w:val="16"/>
        </w:rPr>
        <w:t xml:space="preserve"> </w:t>
      </w:r>
      <w:r w:rsidRPr="00565554">
        <w:rPr>
          <w:rStyle w:val="Emphasis"/>
          <w:rFonts w:asciiTheme="minorHAnsi" w:hAnsiTheme="minorHAnsi" w:cstheme="minorHAnsi"/>
        </w:rPr>
        <w:t>seemingly</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alarmist, the potential threats of technological proliferation require </w:t>
      </w:r>
      <w:r w:rsidRPr="00565554">
        <w:rPr>
          <w:rStyle w:val="Emphasis"/>
          <w:rFonts w:asciiTheme="minorHAnsi" w:hAnsiTheme="minorHAnsi" w:cstheme="minorHAnsi"/>
        </w:rPr>
        <w:t>consideration</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for those seeking to develop useful future </w:t>
      </w:r>
      <w:r w:rsidRPr="00565554">
        <w:rPr>
          <w:rStyle w:val="Emphasis"/>
          <w:rFonts w:asciiTheme="minorHAnsi" w:hAnsiTheme="minorHAnsi" w:cstheme="minorHAnsi"/>
        </w:rPr>
        <w:t>scenarios</w:t>
      </w:r>
      <w:r w:rsidRPr="00565554">
        <w:rPr>
          <w:rStyle w:val="StyleUnderline"/>
          <w:rFonts w:asciiTheme="minorHAnsi" w:hAnsiTheme="minorHAnsi" w:cstheme="minorHAnsi"/>
        </w:rPr>
        <w:t xml:space="preserve"> for how technology may impact society going forward</w:t>
      </w:r>
      <w:r w:rsidRPr="00565554">
        <w:rPr>
          <w:rFonts w:asciiTheme="minorHAnsi" w:hAnsiTheme="minorHAnsi" w:cstheme="minorHAnsi"/>
          <w:sz w:val="16"/>
        </w:rPr>
        <w:t xml:space="preserve">. </w:t>
      </w:r>
      <w:r w:rsidRPr="00565554">
        <w:rPr>
          <w:rStyle w:val="Emphasis"/>
          <w:rFonts w:asciiTheme="minorHAnsi" w:hAnsiTheme="minorHAnsi" w:cstheme="minorHAnsi"/>
          <w:highlight w:val="cyan"/>
        </w:rPr>
        <w:t>Tech</w:t>
      </w:r>
      <w:r w:rsidRPr="00565554">
        <w:rPr>
          <w:rStyle w:val="Emphasis"/>
          <w:rFonts w:asciiTheme="minorHAnsi" w:hAnsiTheme="minorHAnsi" w:cstheme="minorHAnsi"/>
        </w:rPr>
        <w:t>nological advancement</w:t>
      </w:r>
      <w:r w:rsidRPr="00565554">
        <w:rPr>
          <w:rFonts w:asciiTheme="minorHAnsi" w:hAnsiTheme="minorHAnsi" w:cstheme="minorHAnsi"/>
          <w:sz w:val="16"/>
        </w:rPr>
        <w:t xml:space="preserve"> </w:t>
      </w:r>
      <w:r w:rsidRPr="00565554">
        <w:rPr>
          <w:rStyle w:val="StyleUnderline"/>
          <w:rFonts w:asciiTheme="minorHAnsi" w:hAnsiTheme="minorHAnsi" w:cstheme="minorHAnsi"/>
        </w:rPr>
        <w:t>has</w:t>
      </w:r>
      <w:r w:rsidRPr="00565554">
        <w:rPr>
          <w:rFonts w:asciiTheme="minorHAnsi" w:hAnsiTheme="minorHAnsi" w:cstheme="minorHAnsi"/>
          <w:sz w:val="16"/>
        </w:rPr>
        <w:t xml:space="preserve"> seemingly </w:t>
      </w:r>
      <w:r w:rsidRPr="00565554">
        <w:rPr>
          <w:rStyle w:val="Emphasis"/>
          <w:rFonts w:asciiTheme="minorHAnsi" w:hAnsiTheme="minorHAnsi" w:cstheme="minorHAnsi"/>
        </w:rPr>
        <w:t>considerable potential</w:t>
      </w:r>
      <w:r w:rsidRPr="00565554">
        <w:rPr>
          <w:rFonts w:asciiTheme="minorHAnsi" w:hAnsiTheme="minorHAnsi" w:cstheme="minorHAnsi"/>
          <w:sz w:val="16"/>
        </w:rPr>
        <w:t xml:space="preserve"> for technological development and proliferation </w:t>
      </w:r>
      <w:r w:rsidRPr="00565554">
        <w:rPr>
          <w:rStyle w:val="StyleUnderline"/>
          <w:rFonts w:asciiTheme="minorHAnsi" w:hAnsiTheme="minorHAnsi" w:cstheme="minorHAnsi"/>
        </w:rPr>
        <w:t xml:space="preserve">to contribute to the betterment of society through elevating the </w:t>
      </w:r>
      <w:r w:rsidRPr="00565554">
        <w:rPr>
          <w:rStyle w:val="Emphasis"/>
          <w:rFonts w:asciiTheme="minorHAnsi" w:hAnsiTheme="minorHAnsi" w:cstheme="minorHAnsi"/>
        </w:rPr>
        <w:t>health</w:t>
      </w:r>
      <w:r w:rsidRPr="00565554">
        <w:rPr>
          <w:rStyle w:val="StyleUnderline"/>
          <w:rFonts w:asciiTheme="minorHAnsi" w:hAnsiTheme="minorHAnsi" w:cstheme="minorHAnsi"/>
        </w:rPr>
        <w:t xml:space="preserve"> and </w:t>
      </w:r>
      <w:r w:rsidRPr="00565554">
        <w:rPr>
          <w:rStyle w:val="Emphasis"/>
          <w:rFonts w:asciiTheme="minorHAnsi" w:hAnsiTheme="minorHAnsi" w:cstheme="minorHAnsi"/>
        </w:rPr>
        <w:t>wellbeing</w:t>
      </w:r>
      <w:r w:rsidRPr="00565554">
        <w:rPr>
          <w:rStyle w:val="StyleUnderline"/>
          <w:rFonts w:asciiTheme="minorHAnsi" w:hAnsiTheme="minorHAnsi" w:cstheme="minorHAnsi"/>
        </w:rPr>
        <w:t xml:space="preserve"> of </w:t>
      </w:r>
      <w:r w:rsidRPr="00565554">
        <w:rPr>
          <w:rStyle w:val="Emphasis"/>
          <w:rFonts w:asciiTheme="minorHAnsi" w:hAnsiTheme="minorHAnsi" w:cstheme="minorHAnsi"/>
        </w:rPr>
        <w:t>populations</w:t>
      </w:r>
      <w:r w:rsidRPr="00565554">
        <w:rPr>
          <w:rFonts w:asciiTheme="minorHAnsi" w:hAnsiTheme="minorHAnsi" w:cstheme="minorHAnsi"/>
          <w:sz w:val="16"/>
        </w:rPr>
        <w:t xml:space="preserve"> (</w:t>
      </w:r>
      <w:r w:rsidRPr="00565554">
        <w:rPr>
          <w:rStyle w:val="StyleUnderline"/>
          <w:rFonts w:asciiTheme="minorHAnsi" w:hAnsiTheme="minorHAnsi" w:cstheme="minorHAnsi"/>
        </w:rPr>
        <w:t>and through</w:t>
      </w:r>
      <w:r w:rsidRPr="00565554">
        <w:rPr>
          <w:rFonts w:asciiTheme="minorHAnsi" w:hAnsiTheme="minorHAnsi" w:cstheme="minorHAnsi"/>
          <w:sz w:val="16"/>
        </w:rPr>
        <w:t xml:space="preserve"> offering </w:t>
      </w:r>
      <w:r w:rsidRPr="00565554">
        <w:rPr>
          <w:rStyle w:val="Emphasis"/>
          <w:rFonts w:asciiTheme="minorHAnsi" w:hAnsiTheme="minorHAnsi" w:cstheme="minorHAnsi"/>
        </w:rPr>
        <w:t>outright solutions</w:t>
      </w:r>
      <w:r w:rsidRPr="00565554">
        <w:rPr>
          <w:rFonts w:asciiTheme="minorHAnsi" w:hAnsiTheme="minorHAnsi" w:cstheme="minorHAnsi"/>
          <w:sz w:val="16"/>
        </w:rPr>
        <w:t xml:space="preserve"> </w:t>
      </w:r>
      <w:r w:rsidRPr="00565554">
        <w:rPr>
          <w:rStyle w:val="StyleUnderline"/>
          <w:rFonts w:asciiTheme="minorHAnsi" w:hAnsiTheme="minorHAnsi" w:cstheme="minorHAnsi"/>
        </w:rPr>
        <w:t>to</w:t>
      </w:r>
      <w:r w:rsidRPr="00565554">
        <w:rPr>
          <w:rFonts w:asciiTheme="minorHAnsi" w:hAnsiTheme="minorHAnsi" w:cstheme="minorHAnsi"/>
          <w:sz w:val="16"/>
        </w:rPr>
        <w:t xml:space="preserve"> </w:t>
      </w:r>
      <w:r w:rsidRPr="00565554">
        <w:rPr>
          <w:rStyle w:val="Emphasis"/>
          <w:rFonts w:asciiTheme="minorHAnsi" w:hAnsiTheme="minorHAnsi" w:cstheme="minorHAnsi"/>
        </w:rPr>
        <w:t>catastrophic problems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However, it </w:t>
      </w:r>
      <w:r w:rsidRPr="00565554">
        <w:rPr>
          <w:rStyle w:val="Emphasis"/>
          <w:rFonts w:asciiTheme="minorHAnsi" w:hAnsiTheme="minorHAnsi" w:cstheme="minorHAnsi"/>
        </w:rPr>
        <w:t>also</w:t>
      </w:r>
      <w:r w:rsidRPr="00565554">
        <w:rPr>
          <w:rStyle w:val="StyleUnderline"/>
          <w:rFonts w:asciiTheme="minorHAnsi" w:hAnsiTheme="minorHAnsi" w:cstheme="minorHAnsi"/>
          <w:highlight w:val="cyan"/>
        </w:rPr>
        <w:t xml:space="preserve"> has</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 xml:space="preserve">potential for catastrophic </w:t>
      </w:r>
      <w:r w:rsidRPr="00565554">
        <w:rPr>
          <w:rStyle w:val="Emphasis"/>
          <w:rFonts w:asciiTheme="minorHAnsi" w:hAnsiTheme="minorHAnsi" w:cstheme="minorHAnsi"/>
          <w:highlight w:val="cyan"/>
        </w:rPr>
        <w:t>consequences</w:t>
      </w:r>
      <w:r w:rsidRPr="00565554">
        <w:rPr>
          <w:rStyle w:val="StyleUnderline"/>
          <w:rFonts w:asciiTheme="minorHAnsi" w:hAnsiTheme="minorHAnsi" w:cstheme="minorHAnsi"/>
        </w:rPr>
        <w:t xml:space="preserve"> of technological development </w:t>
      </w:r>
      <w:r w:rsidRPr="00565554">
        <w:rPr>
          <w:rStyle w:val="Emphasis"/>
          <w:rFonts w:asciiTheme="minorHAnsi" w:hAnsiTheme="minorHAnsi" w:cstheme="minorHAnsi"/>
        </w:rPr>
        <w:t>itself</w:t>
      </w:r>
      <w:r w:rsidRPr="00565554">
        <w:rPr>
          <w:rFonts w:asciiTheme="minorHAnsi" w:hAnsiTheme="minorHAnsi" w:cstheme="minorHAnsi"/>
          <w:sz w:val="16"/>
        </w:rPr>
        <w:t xml:space="preserve">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r>
        <w:rPr>
          <w:rFonts w:asciiTheme="minorHAnsi" w:hAnsiTheme="minorHAnsi" w:cstheme="minorHAnsi"/>
          <w:sz w:val="16"/>
        </w:rPr>
        <w:t xml:space="preserve">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r>
        <w:rPr>
          <w:rFonts w:asciiTheme="minorHAnsi" w:hAnsiTheme="minorHAnsi" w:cstheme="minorHAnsi"/>
          <w:sz w:val="16"/>
        </w:rPr>
        <w:t xml:space="preserve"> </w:t>
      </w:r>
      <w:r w:rsidRPr="00565554">
        <w:rPr>
          <w:rFonts w:asciiTheme="minorHAnsi" w:hAnsiTheme="minorHAnsi" w:cstheme="minorHAnsi"/>
          <w:sz w:val="16"/>
        </w:rPr>
        <w:t>These two dimensions relate to the urgent need (</w:t>
      </w:r>
      <w:proofErr w:type="spellStart"/>
      <w:r w:rsidRPr="00565554">
        <w:rPr>
          <w:rFonts w:asciiTheme="minorHAnsi" w:hAnsiTheme="minorHAnsi" w:cstheme="minorHAnsi"/>
          <w:sz w:val="16"/>
        </w:rPr>
        <w:t>i</w:t>
      </w:r>
      <w:proofErr w:type="spellEnd"/>
      <w:r w:rsidRPr="00565554">
        <w:rPr>
          <w:rFonts w:asciiTheme="minorHAnsi" w:hAnsiTheme="minorHAnsi" w:cstheme="minorHAnsi"/>
          <w:sz w:val="16"/>
        </w:rPr>
        <w:t xml:space="preserve">)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w:t>
      </w:r>
      <w:proofErr w:type="spellStart"/>
      <w:r w:rsidRPr="00565554">
        <w:rPr>
          <w:rFonts w:asciiTheme="minorHAnsi" w:hAnsiTheme="minorHAnsi" w:cstheme="minorHAnsi"/>
          <w:sz w:val="16"/>
        </w:rPr>
        <w:t>recognise</w:t>
      </w:r>
      <w:proofErr w:type="spellEnd"/>
      <w:r w:rsidRPr="00565554">
        <w:rPr>
          <w:rFonts w:asciiTheme="minorHAnsi" w:hAnsiTheme="minorHAnsi" w:cstheme="minorHAnsi"/>
          <w:sz w:val="16"/>
        </w:rPr>
        <w:t xml:space="preserve"> and appreciate </w:t>
      </w:r>
      <w:proofErr w:type="spellStart"/>
      <w:r w:rsidRPr="00565554">
        <w:rPr>
          <w:rFonts w:asciiTheme="minorHAnsi" w:hAnsiTheme="minorHAnsi" w:cstheme="minorHAnsi"/>
          <w:sz w:val="16"/>
        </w:rPr>
        <w:t>each others’</w:t>
      </w:r>
      <w:proofErr w:type="spellEnd"/>
      <w:r w:rsidRPr="00565554">
        <w:rPr>
          <w:rFonts w:asciiTheme="minorHAnsi" w:hAnsiTheme="minorHAnsi" w:cstheme="minorHAnsi"/>
          <w:sz w:val="16"/>
        </w:rPr>
        <w:t xml:space="preserve"> diversity.” It is argued here that key to the survival of humans in the face of technological proliferation, following Nielsen’s (2012) theory, is the need for openness in the discovery process itself, whereby openness is a necessary condition for the knowledge creation necessary for the co-evolution of our capabilities to manage the accelerating rate of emergent technologies. Indeed, according to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(2017:89), the challenges of technological advancement “transcend all traditional boundaries- both between specialties and between nations.”</w:t>
      </w:r>
      <w:r>
        <w:rPr>
          <w:rFonts w:asciiTheme="minorHAnsi" w:hAnsiTheme="minorHAnsi" w:cstheme="minorHAnsi"/>
          <w:sz w:val="16"/>
        </w:rPr>
        <w:t xml:space="preserve"> </w:t>
      </w:r>
      <w:r w:rsidRPr="00565554">
        <w:rPr>
          <w:rFonts w:asciiTheme="minorHAnsi" w:hAnsiTheme="minorHAnsi" w:cstheme="minorHAnsi"/>
          <w:sz w:val="16"/>
        </w:rPr>
        <w:t xml:space="preserve">Sardar’s (2010:183) third law relates to how futures studies are </w:t>
      </w:r>
      <w:proofErr w:type="spellStart"/>
      <w:r w:rsidRPr="00565554">
        <w:rPr>
          <w:rFonts w:asciiTheme="minorHAnsi" w:hAnsiTheme="minorHAnsi" w:cstheme="minorHAnsi"/>
          <w:sz w:val="16"/>
        </w:rPr>
        <w:t>sceptical</w:t>
      </w:r>
      <w:proofErr w:type="spellEnd"/>
      <w:r w:rsidRPr="00565554">
        <w:rPr>
          <w:rFonts w:asciiTheme="minorHAnsi" w:hAnsiTheme="minorHAnsi" w:cstheme="minorHAnsi"/>
          <w:sz w:val="16"/>
        </w:rPr>
        <w:t xml:space="preserve">,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w:t>
      </w:r>
      <w:proofErr w:type="spellStart"/>
      <w:r w:rsidRPr="00565554">
        <w:rPr>
          <w:rFonts w:asciiTheme="minorHAnsi" w:hAnsiTheme="minorHAnsi" w:cstheme="minorHAnsi"/>
          <w:sz w:val="16"/>
        </w:rPr>
        <w:t>sceptical</w:t>
      </w:r>
      <w:proofErr w:type="spellEnd"/>
      <w:r w:rsidRPr="00565554">
        <w:rPr>
          <w:rFonts w:asciiTheme="minorHAnsi" w:hAnsiTheme="minorHAnsi" w:cstheme="minorHAnsi"/>
          <w:sz w:val="16"/>
        </w:rPr>
        <w:t xml:space="preserve"> of truth claims, the initial structure developed here focuses first on a key defining issue of the knowledge age, namely the radical changes in the discovery process on account of the </w:t>
      </w:r>
      <w:proofErr w:type="spellStart"/>
      <w:r w:rsidRPr="00565554">
        <w:rPr>
          <w:rFonts w:asciiTheme="minorHAnsi" w:hAnsiTheme="minorHAnsi" w:cstheme="minorHAnsi"/>
          <w:sz w:val="16"/>
        </w:rPr>
        <w:t>democratisation</w:t>
      </w:r>
      <w:proofErr w:type="spellEnd"/>
      <w:r w:rsidRPr="00565554">
        <w:rPr>
          <w:rFonts w:asciiTheme="minorHAnsi" w:hAnsiTheme="minorHAnsi" w:cstheme="minorHAnsi"/>
          <w:sz w:val="16"/>
        </w:rPr>
        <w:t xml:space="preserve">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r>
        <w:rPr>
          <w:rFonts w:asciiTheme="minorHAnsi" w:hAnsiTheme="minorHAnsi" w:cstheme="minorHAnsi"/>
          <w:sz w:val="16"/>
        </w:rPr>
        <w:t xml:space="preserve"> </w:t>
      </w:r>
      <w:r w:rsidRPr="00565554">
        <w:rPr>
          <w:rFonts w:asciiTheme="minorHAnsi" w:hAnsiTheme="minorHAnsi" w:cstheme="minorHAnsi"/>
          <w:sz w:val="16"/>
        </w:rPr>
        <w:t xml:space="preserve">Third, in light of Sardar’s (2010:184) fourth law, that future studies are futureless, and the influence of futures studies is on thought and scientific </w:t>
      </w:r>
      <w:proofErr w:type="spellStart"/>
      <w:r w:rsidRPr="00565554">
        <w:rPr>
          <w:rFonts w:asciiTheme="minorHAnsi" w:hAnsiTheme="minorHAnsi" w:cstheme="minorHAnsi"/>
          <w:sz w:val="16"/>
        </w:rPr>
        <w:t>behaviour</w:t>
      </w:r>
      <w:proofErr w:type="spellEnd"/>
      <w:r w:rsidRPr="00565554">
        <w:rPr>
          <w:rFonts w:asciiTheme="minorHAnsi" w:hAnsiTheme="minorHAnsi" w:cstheme="minorHAnsi"/>
          <w:sz w:val="16"/>
        </w:rPr>
        <w:t xml:space="preserve"> in the present, this paper seeks to “change peoples’ perceptions, make them aware of dangers and opportunities ahead” and to “</w:t>
      </w:r>
      <w:proofErr w:type="spellStart"/>
      <w:r w:rsidRPr="00565554">
        <w:rPr>
          <w:rFonts w:asciiTheme="minorHAnsi" w:hAnsiTheme="minorHAnsi" w:cstheme="minorHAnsi"/>
          <w:sz w:val="16"/>
        </w:rPr>
        <w:t>galvanise</w:t>
      </w:r>
      <w:proofErr w:type="spellEnd"/>
      <w:r w:rsidRPr="00565554">
        <w:rPr>
          <w:rFonts w:asciiTheme="minorHAnsi" w:hAnsiTheme="minorHAnsi" w:cstheme="minorHAnsi"/>
          <w:sz w:val="16"/>
        </w:rPr>
        <w:t xml:space="preserve"> them into collective social action” to provoke discussion and consideration of important and uncomfortable scenarios that will unfold on account of our actions in the present.</w:t>
      </w:r>
      <w:r>
        <w:rPr>
          <w:rFonts w:asciiTheme="minorHAnsi" w:hAnsiTheme="minorHAnsi" w:cstheme="minorHAnsi"/>
          <w:sz w:val="16"/>
        </w:rPr>
        <w:t xml:space="preserve"> </w:t>
      </w:r>
      <w:r w:rsidRPr="00565554">
        <w:rPr>
          <w:rFonts w:asciiTheme="minorHAnsi" w:hAnsiTheme="minorHAnsi" w:cstheme="minorHAnsi"/>
          <w:sz w:val="16"/>
        </w:rPr>
        <w:t xml:space="preserve">Having introduced the </w:t>
      </w:r>
      <w:proofErr w:type="gramStart"/>
      <w:r w:rsidRPr="00565554">
        <w:rPr>
          <w:rFonts w:asciiTheme="minorHAnsi" w:hAnsiTheme="minorHAnsi" w:cstheme="minorHAnsi"/>
          <w:sz w:val="16"/>
        </w:rPr>
        <w:t>paper, and</w:t>
      </w:r>
      <w:proofErr w:type="gramEnd"/>
      <w:r w:rsidRPr="00565554">
        <w:rPr>
          <w:rFonts w:asciiTheme="minorHAnsi" w:hAnsiTheme="minorHAnsi" w:cstheme="minorHAnsi"/>
          <w:sz w:val="16"/>
        </w:rPr>
        <w:t xml:space="preserve">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r>
        <w:rPr>
          <w:rFonts w:asciiTheme="minorHAnsi" w:hAnsiTheme="minorHAnsi" w:cstheme="minorHAnsi"/>
          <w:sz w:val="16"/>
        </w:rPr>
        <w:t xml:space="preserve"> </w:t>
      </w:r>
      <w:r w:rsidRPr="00565554">
        <w:rPr>
          <w:rFonts w:asciiTheme="minorHAnsi" w:hAnsiTheme="minorHAnsi" w:cstheme="minorHAnsi"/>
          <w:sz w:val="16"/>
        </w:rPr>
        <w:t xml:space="preserve">Go </w:t>
      </w:r>
      <w:proofErr w:type="gramStart"/>
      <w:r w:rsidRPr="00565554">
        <w:rPr>
          <w:rFonts w:asciiTheme="minorHAnsi" w:hAnsiTheme="minorHAnsi" w:cstheme="minorHAnsi"/>
          <w:sz w:val="16"/>
        </w:rPr>
        <w:t>to:</w:t>
      </w:r>
      <w:proofErr w:type="gramEnd"/>
      <w:r>
        <w:rPr>
          <w:rFonts w:asciiTheme="minorHAnsi" w:hAnsiTheme="minorHAnsi" w:cstheme="minorHAnsi"/>
          <w:sz w:val="16"/>
        </w:rPr>
        <w:t xml:space="preserve"> </w:t>
      </w:r>
      <w:r w:rsidRPr="00565554">
        <w:rPr>
          <w:rFonts w:asciiTheme="minorHAnsi" w:hAnsiTheme="minorHAnsi" w:cstheme="minorHAnsi"/>
          <w:sz w:val="16"/>
        </w:rPr>
        <w:t>2. Theory and technological threats</w:t>
      </w:r>
      <w:r>
        <w:rPr>
          <w:rFonts w:asciiTheme="minorHAnsi" w:hAnsiTheme="minorHAnsi" w:cstheme="minorHAnsi"/>
          <w:sz w:val="16"/>
        </w:rPr>
        <w:t xml:space="preserve"> </w:t>
      </w:r>
      <w:r w:rsidRPr="00565554">
        <w:rPr>
          <w:rFonts w:asciiTheme="minorHAnsi" w:hAnsiTheme="minorHAnsi" w:cstheme="minorHAnsi"/>
          <w:sz w:val="16"/>
        </w:rPr>
        <w:t>The industrial and digital (information) revolution has had far-reaching impacts on “practically all aspects of our society, life, firms and employment”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2017:46). As stressed previously, these effects are expected to intensify over time. For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(2017:50), those predicting different influences of technology on society can be differentiated </w:t>
      </w:r>
      <w:proofErr w:type="gramStart"/>
      <w:r w:rsidRPr="00565554">
        <w:rPr>
          <w:rFonts w:asciiTheme="minorHAnsi" w:hAnsiTheme="minorHAnsi" w:cstheme="minorHAnsi"/>
          <w:sz w:val="16"/>
        </w:rPr>
        <w:t>on the basis of</w:t>
      </w:r>
      <w:proofErr w:type="gramEnd"/>
      <w:r w:rsidRPr="00565554">
        <w:rPr>
          <w:rFonts w:asciiTheme="minorHAnsi" w:hAnsiTheme="minorHAnsi" w:cstheme="minorHAnsi"/>
          <w:sz w:val="16"/>
        </w:rPr>
        <w:t xml:space="preserve"> their optimism or pessimism:</w:t>
      </w:r>
      <w:r>
        <w:rPr>
          <w:rFonts w:asciiTheme="minorHAnsi" w:hAnsiTheme="minorHAnsi" w:cstheme="minorHAnsi"/>
          <w:sz w:val="16"/>
        </w:rPr>
        <w:t xml:space="preserve"> </w:t>
      </w:r>
      <w:r w:rsidRPr="00565554">
        <w:rPr>
          <w:rStyle w:val="Emphasis"/>
          <w:rFonts w:asciiTheme="minorHAnsi" w:hAnsiTheme="minorHAnsi" w:cstheme="minorHAnsi"/>
        </w:rPr>
        <w:t>[O]</w:t>
      </w:r>
      <w:proofErr w:type="spellStart"/>
      <w:r w:rsidRPr="00565554">
        <w:rPr>
          <w:rStyle w:val="Emphasis"/>
          <w:rFonts w:asciiTheme="minorHAnsi" w:hAnsiTheme="minorHAnsi" w:cstheme="minorHAnsi"/>
        </w:rPr>
        <w:t>ptimists</w:t>
      </w:r>
      <w:proofErr w:type="spellEnd"/>
      <w:r w:rsidRPr="00565554">
        <w:rPr>
          <w:rFonts w:asciiTheme="minorHAnsi" w:hAnsiTheme="minorHAnsi" w:cstheme="minorHAnsi"/>
          <w:sz w:val="16"/>
        </w:rPr>
        <w:t xml:space="preserve"> </w:t>
      </w:r>
      <w:r w:rsidRPr="00565554">
        <w:rPr>
          <w:rStyle w:val="StyleUnderline"/>
          <w:rFonts w:asciiTheme="minorHAnsi" w:hAnsiTheme="minorHAnsi" w:cstheme="minorHAnsi"/>
        </w:rPr>
        <w:t>predict a</w:t>
      </w:r>
      <w:r w:rsidRPr="00565554">
        <w:rPr>
          <w:rFonts w:asciiTheme="minorHAnsi" w:hAnsiTheme="minorHAnsi" w:cstheme="minorHAnsi"/>
          <w:sz w:val="16"/>
        </w:rPr>
        <w:t xml:space="preserve"> “science fiction,” </w:t>
      </w:r>
      <w:r w:rsidRPr="00565554">
        <w:rPr>
          <w:rStyle w:val="Emphasis"/>
          <w:rFonts w:asciiTheme="minorHAnsi" w:hAnsiTheme="minorHAnsi" w:cstheme="minorHAnsi"/>
        </w:rPr>
        <w:t>utopian</w:t>
      </w:r>
      <w:r w:rsidRPr="00565554">
        <w:rPr>
          <w:rFonts w:asciiTheme="minorHAnsi" w:hAnsiTheme="minorHAnsi" w:cstheme="minorHAnsi"/>
          <w:sz w:val="16"/>
        </w:rPr>
        <w:t xml:space="preserve"> </w:t>
      </w:r>
      <w:r w:rsidRPr="00565554">
        <w:rPr>
          <w:rStyle w:val="StyleUnderline"/>
          <w:rFonts w:asciiTheme="minorHAnsi" w:hAnsiTheme="minorHAnsi" w:cstheme="minorHAnsi"/>
        </w:rPr>
        <w:t>future with Genetics, Nanotechnology and Robotics</w:t>
      </w:r>
      <w:r w:rsidRPr="00565554">
        <w:rPr>
          <w:rFonts w:asciiTheme="minorHAnsi" w:hAnsiTheme="minorHAnsi" w:cstheme="minorHAnsi"/>
          <w:sz w:val="16"/>
        </w:rPr>
        <w:t xml:space="preserve"> (GNR) </w:t>
      </w:r>
      <w:r w:rsidRPr="00565554">
        <w:rPr>
          <w:rStyle w:val="Emphasis"/>
          <w:rFonts w:asciiTheme="minorHAnsi" w:hAnsiTheme="minorHAnsi" w:cstheme="minorHAnsi"/>
        </w:rPr>
        <w:t>revolutionizing everything</w:t>
      </w:r>
      <w:r w:rsidRPr="00565554">
        <w:rPr>
          <w:rStyle w:val="StyleUnderline"/>
          <w:rFonts w:asciiTheme="minorHAnsi" w:hAnsiTheme="minorHAnsi" w:cstheme="minorHAnsi"/>
        </w:rPr>
        <w:t>, allowing humans to harness</w:t>
      </w:r>
      <w:r w:rsidRPr="00565554">
        <w:rPr>
          <w:rFonts w:asciiTheme="minorHAnsi" w:hAnsiTheme="minorHAnsi" w:cstheme="minorHAnsi"/>
          <w:sz w:val="16"/>
        </w:rPr>
        <w:t xml:space="preserve"> the speed, memory capacities and </w:t>
      </w:r>
      <w:r w:rsidRPr="00565554">
        <w:rPr>
          <w:rStyle w:val="Emphasis"/>
          <w:rFonts w:asciiTheme="minorHAnsi" w:hAnsiTheme="minorHAnsi" w:cstheme="minorHAnsi"/>
        </w:rPr>
        <w:t>knowledge</w:t>
      </w:r>
      <w:r w:rsidRPr="00565554">
        <w:rPr>
          <w:rFonts w:asciiTheme="minorHAnsi" w:hAnsiTheme="minorHAnsi" w:cstheme="minorHAnsi"/>
          <w:sz w:val="16"/>
        </w:rPr>
        <w:t xml:space="preserve"> sharing ability </w:t>
      </w:r>
      <w:r w:rsidRPr="00565554">
        <w:rPr>
          <w:rStyle w:val="StyleUnderline"/>
          <w:rFonts w:asciiTheme="minorHAnsi" w:hAnsiTheme="minorHAnsi" w:cstheme="minorHAnsi"/>
        </w:rPr>
        <w:t>of computers and our brain being directly connected to the cloud. Genetics</w:t>
      </w:r>
      <w:r w:rsidRPr="00565554">
        <w:rPr>
          <w:rFonts w:asciiTheme="minorHAnsi" w:hAnsiTheme="minorHAnsi" w:cstheme="minorHAnsi"/>
          <w:sz w:val="16"/>
        </w:rPr>
        <w:t xml:space="preserve"> would enable </w:t>
      </w:r>
      <w:r w:rsidRPr="00565554">
        <w:rPr>
          <w:rStyle w:val="StyleUnderline"/>
          <w:rFonts w:asciiTheme="minorHAnsi" w:hAnsiTheme="minorHAnsi" w:cstheme="minorHAnsi"/>
        </w:rPr>
        <w:t xml:space="preserve">changing our </w:t>
      </w:r>
      <w:r w:rsidRPr="00565554">
        <w:rPr>
          <w:rStyle w:val="Emphasis"/>
          <w:rFonts w:asciiTheme="minorHAnsi" w:hAnsiTheme="minorHAnsi" w:cstheme="minorHAnsi"/>
        </w:rPr>
        <w:t>genes</w:t>
      </w:r>
      <w:r w:rsidRPr="00565554">
        <w:rPr>
          <w:rStyle w:val="StyleUnderline"/>
          <w:rFonts w:asciiTheme="minorHAnsi" w:hAnsiTheme="minorHAnsi" w:cstheme="minorHAnsi"/>
        </w:rPr>
        <w:t xml:space="preserve"> to avoid disease and slow down, or even reverse aging, thus extending our life span</w:t>
      </w:r>
      <w:r w:rsidRPr="00565554">
        <w:rPr>
          <w:rFonts w:asciiTheme="minorHAnsi" w:hAnsiTheme="minorHAnsi" w:cstheme="minorHAnsi"/>
          <w:sz w:val="16"/>
        </w:rPr>
        <w:t xml:space="preserve"> considerably and perhaps eventually achieving immortality. </w:t>
      </w:r>
      <w:r w:rsidRPr="00565554">
        <w:rPr>
          <w:rStyle w:val="StyleUnderline"/>
          <w:rFonts w:asciiTheme="minorHAnsi" w:hAnsiTheme="minorHAnsi" w:cstheme="minorHAnsi"/>
        </w:rPr>
        <w:t xml:space="preserve">Nanotechnology, using </w:t>
      </w:r>
      <w:r w:rsidRPr="00565554">
        <w:rPr>
          <w:rStyle w:val="Emphasis"/>
          <w:rFonts w:asciiTheme="minorHAnsi" w:hAnsiTheme="minorHAnsi" w:cstheme="minorHAnsi"/>
        </w:rPr>
        <w:t>3D printers</w:t>
      </w:r>
      <w:r w:rsidRPr="00565554">
        <w:rPr>
          <w:rStyle w:val="StyleUnderline"/>
          <w:rFonts w:asciiTheme="minorHAnsi" w:hAnsiTheme="minorHAnsi" w:cstheme="minorHAnsi"/>
        </w:rPr>
        <w:t>, would enable us to create virtually any physical product from information and inexpensive materials bringing an unlimited creation of wealth</w:t>
      </w:r>
      <w:r w:rsidRPr="00565554">
        <w:rPr>
          <w:rFonts w:asciiTheme="minorHAnsi" w:hAnsiTheme="minorHAnsi" w:cstheme="minorHAnsi"/>
          <w:sz w:val="16"/>
        </w:rPr>
        <w:t xml:space="preserve">. </w:t>
      </w:r>
      <w:proofErr w:type="gramStart"/>
      <w:r w:rsidRPr="00565554">
        <w:rPr>
          <w:rFonts w:asciiTheme="minorHAnsi" w:hAnsiTheme="minorHAnsi" w:cstheme="minorHAnsi"/>
          <w:sz w:val="16"/>
        </w:rPr>
        <w:t>Finally</w:t>
      </w:r>
      <w:proofErr w:type="gramEnd"/>
      <w:r w:rsidRPr="00565554">
        <w:rPr>
          <w:rFonts w:asciiTheme="minorHAnsi" w:hAnsiTheme="minorHAnsi" w:cstheme="minorHAnsi"/>
          <w:sz w:val="16"/>
        </w:rPr>
        <w:t xml:space="preserve"> </w:t>
      </w:r>
      <w:r w:rsidRPr="00565554">
        <w:rPr>
          <w:rStyle w:val="StyleUnderline"/>
          <w:rFonts w:asciiTheme="minorHAnsi" w:hAnsiTheme="minorHAnsi" w:cstheme="minorHAnsi"/>
        </w:rPr>
        <w:t>robots would be doing all the actual work</w:t>
      </w:r>
      <w:r w:rsidRPr="00565554">
        <w:rPr>
          <w:rFonts w:asciiTheme="minorHAnsi" w:hAnsiTheme="minorHAnsi" w:cstheme="minorHAnsi"/>
          <w:sz w:val="16"/>
        </w:rPr>
        <w:t>, leaving humans with the choice of spending their time performing activities of their choice or working, when they want, at jobs that interest them.</w:t>
      </w:r>
      <w:r>
        <w:rPr>
          <w:rFonts w:asciiTheme="minorHAnsi" w:hAnsiTheme="minorHAnsi" w:cstheme="minorHAnsi"/>
          <w:sz w:val="16"/>
        </w:rPr>
        <w:t xml:space="preserve"> </w:t>
      </w:r>
      <w:r w:rsidRPr="00565554">
        <w:rPr>
          <w:rStyle w:val="Emphasis"/>
          <w:rFonts w:asciiTheme="minorHAnsi" w:hAnsiTheme="minorHAnsi" w:cstheme="minorHAnsi"/>
        </w:rPr>
        <w:t>Pessimists</w:t>
      </w:r>
      <w:r w:rsidRPr="00565554">
        <w:rPr>
          <w:rFonts w:asciiTheme="minorHAnsi" w:hAnsiTheme="minorHAnsi" w:cstheme="minorHAnsi"/>
          <w:sz w:val="16"/>
        </w:rPr>
        <w:t xml:space="preserve">, however, </w:t>
      </w:r>
      <w:r w:rsidRPr="00565554">
        <w:rPr>
          <w:rStyle w:val="StyleUnderline"/>
          <w:rFonts w:asciiTheme="minorHAnsi" w:hAnsiTheme="minorHAnsi" w:cstheme="minorHAnsi"/>
        </w:rPr>
        <w:t xml:space="preserve">offer a more </w:t>
      </w:r>
      <w:r w:rsidRPr="00565554">
        <w:rPr>
          <w:rStyle w:val="Emphasis"/>
          <w:rFonts w:asciiTheme="minorHAnsi" w:hAnsiTheme="minorHAnsi" w:cstheme="minorHAnsi"/>
        </w:rPr>
        <w:t>dystopian</w:t>
      </w:r>
      <w:r w:rsidRPr="00565554">
        <w:rPr>
          <w:rStyle w:val="StyleUnderline"/>
          <w:rFonts w:asciiTheme="minorHAnsi" w:hAnsiTheme="minorHAnsi" w:cstheme="minorHAnsi"/>
        </w:rPr>
        <w:t xml:space="preserve"> view</w:t>
      </w:r>
      <w:r w:rsidRPr="00565554">
        <w:rPr>
          <w:rFonts w:asciiTheme="minorHAnsi" w:hAnsiTheme="minorHAnsi" w:cstheme="minorHAnsi"/>
          <w:sz w:val="16"/>
        </w:rPr>
        <w:t xml:space="preserve"> while others are more nuanced in the way they frame opportunities or threats associated with technological advancement. </w:t>
      </w:r>
      <w:proofErr w:type="gramStart"/>
      <w:r w:rsidRPr="00565554">
        <w:rPr>
          <w:rFonts w:asciiTheme="minorHAnsi" w:hAnsiTheme="minorHAnsi" w:cstheme="minorHAnsi"/>
          <w:sz w:val="16"/>
        </w:rPr>
        <w:t>With regard to</w:t>
      </w:r>
      <w:proofErr w:type="gramEnd"/>
      <w:r w:rsidRPr="00565554">
        <w:rPr>
          <w:rFonts w:asciiTheme="minorHAnsi" w:hAnsiTheme="minorHAnsi" w:cstheme="minorHAnsi"/>
          <w:sz w:val="16"/>
        </w:rPr>
        <w:t xml:space="preserve"> AI,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differentiates between different schools of thought on the basis of when they consider AI to ultimately be able to surpass human levels of intelligence, and whether they consider this ‘superhuman’ AI to be a threat or not. This event has been termed the ‘singularity.’</w:t>
      </w:r>
      <w:r>
        <w:rPr>
          <w:rFonts w:asciiTheme="minorHAnsi" w:hAnsiTheme="minorHAnsi" w:cstheme="minorHAnsi"/>
          <w:sz w:val="16"/>
        </w:rPr>
        <w:t xml:space="preserve"> </w:t>
      </w:r>
      <w:r w:rsidRPr="00565554">
        <w:rPr>
          <w:rFonts w:asciiTheme="minorHAnsi" w:hAnsiTheme="minorHAnsi" w:cstheme="minorHAnsi"/>
          <w:sz w:val="16"/>
        </w:rPr>
        <w:t>2.1. The control threat</w:t>
      </w:r>
      <w:r>
        <w:rPr>
          <w:rFonts w:asciiTheme="minorHAnsi" w:hAnsiTheme="minorHAnsi" w:cstheme="minorHAnsi"/>
          <w:sz w:val="16"/>
        </w:rPr>
        <w:t xml:space="preserve"> </w:t>
      </w:r>
      <w:r w:rsidRPr="00565554">
        <w:rPr>
          <w:rFonts w:asciiTheme="minorHAnsi" w:hAnsiTheme="minorHAnsi" w:cstheme="minorHAnsi"/>
          <w:sz w:val="16"/>
        </w:rPr>
        <w:t xml:space="preserve">According to Vinge (1993:1), </w:t>
      </w:r>
      <w:r w:rsidRPr="00565554">
        <w:rPr>
          <w:rStyle w:val="StyleUnderline"/>
          <w:rFonts w:asciiTheme="minorHAnsi" w:hAnsiTheme="minorHAnsi" w:cstheme="minorHAnsi"/>
          <w:highlight w:val="cyan"/>
        </w:rPr>
        <w:t>if the</w:t>
      </w:r>
      <w:r w:rsidRPr="00565554">
        <w:rPr>
          <w:rStyle w:val="StyleUnderline"/>
          <w:rFonts w:asciiTheme="minorHAnsi" w:hAnsiTheme="minorHAnsi" w:cstheme="minorHAnsi"/>
        </w:rPr>
        <w:t xml:space="preserve"> technological </w:t>
      </w:r>
      <w:r w:rsidRPr="00565554">
        <w:rPr>
          <w:rStyle w:val="StyleUnderline"/>
          <w:rFonts w:asciiTheme="minorHAnsi" w:hAnsiTheme="minorHAnsi" w:cstheme="minorHAnsi"/>
          <w:highlight w:val="cyan"/>
        </w:rPr>
        <w:t>singularity “</w:t>
      </w:r>
      <w:r w:rsidRPr="00565554">
        <w:rPr>
          <w:rStyle w:val="Emphasis"/>
          <w:rFonts w:asciiTheme="minorHAnsi" w:hAnsiTheme="minorHAnsi" w:cstheme="minorHAnsi"/>
          <w:highlight w:val="cyan"/>
        </w:rPr>
        <w:t>can</w:t>
      </w:r>
      <w:r w:rsidRPr="00565554">
        <w:rPr>
          <w:rStyle w:val="StyleUnderline"/>
          <w:rFonts w:asciiTheme="minorHAnsi" w:hAnsiTheme="minorHAnsi" w:cstheme="minorHAnsi"/>
          <w:highlight w:val="cyan"/>
        </w:rPr>
        <w:t xml:space="preserve"> happen, it </w:t>
      </w:r>
      <w:r w:rsidRPr="00565554">
        <w:rPr>
          <w:rStyle w:val="Emphasis"/>
          <w:rFonts w:asciiTheme="minorHAnsi" w:hAnsiTheme="minorHAnsi" w:cstheme="minorHAnsi"/>
          <w:highlight w:val="cyan"/>
        </w:rPr>
        <w:t>will</w:t>
      </w:r>
      <w:r w:rsidRPr="00565554">
        <w:rPr>
          <w:rStyle w:val="StyleUnderline"/>
          <w:rFonts w:asciiTheme="minorHAnsi" w:hAnsiTheme="minorHAnsi" w:cstheme="minorHAnsi"/>
          <w:highlight w:val="cyan"/>
        </w:rPr>
        <w:t>,”</w:t>
      </w:r>
      <w:r w:rsidRPr="00565554">
        <w:rPr>
          <w:rStyle w:val="StyleUnderline"/>
          <w:rFonts w:asciiTheme="minorHAnsi" w:hAnsiTheme="minorHAnsi" w:cstheme="minorHAnsi"/>
        </w:rPr>
        <w:t xml:space="preserve"> and we should therefore </w:t>
      </w:r>
      <w:r w:rsidRPr="00565554">
        <w:rPr>
          <w:rStyle w:val="Emphasis"/>
          <w:rFonts w:asciiTheme="minorHAnsi" w:hAnsiTheme="minorHAnsi" w:cstheme="minorHAnsi"/>
        </w:rPr>
        <w:t>primarily</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be concerned about issues of </w:t>
      </w:r>
      <w:r w:rsidRPr="00565554">
        <w:rPr>
          <w:rStyle w:val="Emphasis"/>
          <w:rFonts w:asciiTheme="minorHAnsi" w:hAnsiTheme="minorHAnsi" w:cstheme="minorHAnsi"/>
        </w:rPr>
        <w:t>control</w:t>
      </w:r>
      <w:r w:rsidRPr="00565554">
        <w:rPr>
          <w:rFonts w:asciiTheme="minorHAnsi" w:hAnsiTheme="minorHAnsi" w:cstheme="minorHAnsi"/>
          <w:sz w:val="16"/>
        </w:rPr>
        <w:t>.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r>
        <w:rPr>
          <w:rFonts w:asciiTheme="minorHAnsi" w:hAnsiTheme="minorHAnsi" w:cstheme="minorHAnsi"/>
          <w:sz w:val="16"/>
        </w:rPr>
        <w:t xml:space="preserve"> </w:t>
      </w:r>
      <w:r w:rsidRPr="00565554">
        <w:rPr>
          <w:rFonts w:asciiTheme="minorHAnsi" w:hAnsiTheme="minorHAnsi" w:cstheme="minorHAnsi"/>
          <w:sz w:val="16"/>
        </w:rPr>
        <w:t xml:space="preserve">Bostrom (2017:300) refers to the </w:t>
      </w:r>
      <w:proofErr w:type="spellStart"/>
      <w:r w:rsidRPr="00565554">
        <w:rPr>
          <w:rFonts w:asciiTheme="minorHAnsi" w:hAnsiTheme="minorHAnsi" w:cstheme="minorHAnsi"/>
          <w:sz w:val="16"/>
        </w:rPr>
        <w:t>singlularity</w:t>
      </w:r>
      <w:proofErr w:type="spellEnd"/>
      <w:r w:rsidRPr="00565554">
        <w:rPr>
          <w:rFonts w:asciiTheme="minorHAnsi" w:hAnsiTheme="minorHAnsi" w:cstheme="minorHAnsi"/>
          <w:sz w:val="16"/>
        </w:rPr>
        <w:t xml:space="preserve"> as an “intelligence explosion,” whereby “</w:t>
      </w:r>
      <w:r w:rsidRPr="00565554">
        <w:rPr>
          <w:rStyle w:val="StyleUnderline"/>
          <w:rFonts w:asciiTheme="minorHAnsi" w:hAnsiTheme="minorHAnsi" w:cstheme="minorHAnsi"/>
        </w:rPr>
        <w:t>we</w:t>
      </w:r>
      <w:r w:rsidRPr="00565554">
        <w:rPr>
          <w:rFonts w:asciiTheme="minorHAnsi" w:hAnsiTheme="minorHAnsi" w:cstheme="minorHAnsi"/>
          <w:sz w:val="16"/>
        </w:rPr>
        <w:t xml:space="preserve"> humans </w:t>
      </w:r>
      <w:r w:rsidRPr="00565554">
        <w:rPr>
          <w:rStyle w:val="StyleUnderline"/>
          <w:rFonts w:asciiTheme="minorHAnsi" w:hAnsiTheme="minorHAnsi" w:cstheme="minorHAnsi"/>
        </w:rPr>
        <w:t xml:space="preserve">are like </w:t>
      </w:r>
      <w:r w:rsidRPr="00565554">
        <w:rPr>
          <w:rStyle w:val="Emphasis"/>
          <w:rFonts w:asciiTheme="minorHAnsi" w:hAnsiTheme="minorHAnsi" w:cstheme="minorHAnsi"/>
        </w:rPr>
        <w:t>small children</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playing with a </w:t>
      </w:r>
      <w:r w:rsidRPr="00565554">
        <w:rPr>
          <w:rStyle w:val="Emphasis"/>
          <w:rFonts w:asciiTheme="minorHAnsi" w:hAnsiTheme="minorHAnsi" w:cstheme="minorHAnsi"/>
        </w:rPr>
        <w:t>bomb</w:t>
      </w:r>
      <w:r w:rsidRPr="00565554">
        <w:rPr>
          <w:rStyle w:val="StyleUnderline"/>
          <w:rFonts w:asciiTheme="minorHAnsi" w:hAnsiTheme="minorHAnsi" w:cstheme="minorHAnsi"/>
        </w:rPr>
        <w:t xml:space="preserve">;” such “is the mismatch between the power of our plaything and the </w:t>
      </w:r>
      <w:r w:rsidRPr="00565554">
        <w:rPr>
          <w:rStyle w:val="Emphasis"/>
          <w:rFonts w:asciiTheme="minorHAnsi" w:hAnsiTheme="minorHAnsi" w:cstheme="minorHAnsi"/>
        </w:rPr>
        <w:t>immaturity of our conduct</w:t>
      </w:r>
      <w:r w:rsidRPr="00565554">
        <w:rPr>
          <w:rStyle w:val="StyleUnderline"/>
          <w:rFonts w:asciiTheme="minorHAnsi" w:hAnsiTheme="minorHAnsi" w:cstheme="minorHAnsi"/>
        </w:rPr>
        <w:t>.”</w:t>
      </w:r>
      <w:r w:rsidRPr="00565554">
        <w:rPr>
          <w:rFonts w:asciiTheme="minorHAnsi" w:hAnsiTheme="minorHAnsi" w:cstheme="minorHAnsi"/>
          <w:sz w:val="16"/>
        </w:rPr>
        <w:t xml:space="preserve"> Here, issues of human agency are central to the dangers inherent in this loss of control. Loss of control of dangerous technologies, and </w:t>
      </w:r>
      <w:r w:rsidRPr="00565554">
        <w:rPr>
          <w:rStyle w:val="StyleUnderline"/>
          <w:rFonts w:asciiTheme="minorHAnsi" w:hAnsiTheme="minorHAnsi" w:cstheme="minorHAnsi"/>
        </w:rPr>
        <w:t xml:space="preserve">the need for </w:t>
      </w:r>
      <w:r w:rsidRPr="00565554">
        <w:rPr>
          <w:rStyle w:val="Emphasis"/>
          <w:rFonts w:asciiTheme="minorHAnsi" w:hAnsiTheme="minorHAnsi" w:cstheme="minorHAnsi"/>
        </w:rPr>
        <w:t xml:space="preserve">responsible </w:t>
      </w:r>
      <w:r w:rsidRPr="00565554">
        <w:rPr>
          <w:rStyle w:val="Emphasis"/>
          <w:rFonts w:asciiTheme="minorHAnsi" w:hAnsiTheme="minorHAnsi" w:cstheme="minorHAnsi"/>
          <w:highlight w:val="cyan"/>
        </w:rPr>
        <w:t>innovation</w:t>
      </w:r>
      <w:r w:rsidRPr="00565554">
        <w:rPr>
          <w:rFonts w:asciiTheme="minorHAnsi" w:hAnsiTheme="minorHAnsi" w:cstheme="minorHAnsi"/>
          <w:sz w:val="16"/>
        </w:rPr>
        <w:t xml:space="preserve"> (Grunwald, 2011; </w:t>
      </w:r>
      <w:proofErr w:type="spellStart"/>
      <w:r w:rsidRPr="00565554">
        <w:rPr>
          <w:rFonts w:asciiTheme="minorHAnsi" w:hAnsiTheme="minorHAnsi" w:cstheme="minorHAnsi"/>
          <w:sz w:val="16"/>
        </w:rPr>
        <w:t>Stilgoe</w:t>
      </w:r>
      <w:proofErr w:type="spellEnd"/>
      <w:r w:rsidRPr="00565554">
        <w:rPr>
          <w:rFonts w:asciiTheme="minorHAnsi" w:hAnsiTheme="minorHAnsi" w:cstheme="minorHAnsi"/>
          <w:sz w:val="16"/>
        </w:rPr>
        <w:t xml:space="preserve"> et al., 2013) </w:t>
      </w:r>
      <w:r w:rsidRPr="00565554">
        <w:rPr>
          <w:rStyle w:val="StyleUnderline"/>
          <w:rFonts w:asciiTheme="minorHAnsi" w:hAnsiTheme="minorHAnsi" w:cstheme="minorHAnsi"/>
          <w:highlight w:val="cyan"/>
        </w:rPr>
        <w:t>are</w:t>
      </w:r>
      <w:r w:rsidRPr="00565554">
        <w:rPr>
          <w:rFonts w:asciiTheme="minorHAnsi" w:hAnsiTheme="minorHAnsi" w:cstheme="minorHAnsi"/>
          <w:sz w:val="16"/>
        </w:rPr>
        <w:t xml:space="preserve"> therefore </w:t>
      </w:r>
      <w:r w:rsidRPr="00565554">
        <w:rPr>
          <w:rStyle w:val="Emphasis"/>
          <w:rFonts w:asciiTheme="minorHAnsi" w:hAnsiTheme="minorHAnsi" w:cstheme="minorHAnsi"/>
          <w:highlight w:val="cyan"/>
        </w:rPr>
        <w:t>key</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to</w:t>
      </w:r>
      <w:r w:rsidRPr="00565554">
        <w:rPr>
          <w:rStyle w:val="StyleUnderline"/>
          <w:rFonts w:asciiTheme="minorHAnsi" w:hAnsiTheme="minorHAnsi" w:cstheme="minorHAnsi"/>
        </w:rPr>
        <w:t xml:space="preserve"> discussions of </w:t>
      </w:r>
      <w:r w:rsidRPr="00565554">
        <w:rPr>
          <w:rStyle w:val="StyleUnderline"/>
          <w:rFonts w:asciiTheme="minorHAnsi" w:hAnsiTheme="minorHAnsi" w:cstheme="minorHAnsi"/>
          <w:highlight w:val="cyan"/>
        </w:rPr>
        <w:t xml:space="preserve">the </w:t>
      </w:r>
      <w:r w:rsidRPr="00565554">
        <w:rPr>
          <w:rStyle w:val="Emphasis"/>
          <w:rFonts w:asciiTheme="minorHAnsi" w:hAnsiTheme="minorHAnsi" w:cstheme="minorHAnsi"/>
          <w:highlight w:val="cyan"/>
        </w:rPr>
        <w:t>control threat</w:t>
      </w:r>
      <w:r w:rsidRPr="00565554">
        <w:rPr>
          <w:rFonts w:asciiTheme="minorHAnsi" w:hAnsiTheme="minorHAnsi" w:cstheme="minorHAnsi"/>
          <w:sz w:val="16"/>
        </w:rPr>
        <w:t xml:space="preserve">. For Bostrom (2017:300),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the threat of an intelligence explosion the “most appropriate attitude may be a bitter determination to be as competent as we can, much as if we were preparing for a difficult exam that will either realize our dreams or obliterate them.”</w:t>
      </w:r>
      <w:r>
        <w:rPr>
          <w:rFonts w:asciiTheme="minorHAnsi" w:hAnsiTheme="minorHAnsi" w:cstheme="minorHAnsi"/>
          <w:sz w:val="16"/>
        </w:rPr>
        <w:t xml:space="preserve"> </w:t>
      </w:r>
      <w:proofErr w:type="gramStart"/>
      <w:r w:rsidRPr="00565554">
        <w:rPr>
          <w:rFonts w:asciiTheme="minorHAnsi" w:hAnsiTheme="minorHAnsi" w:cstheme="minorHAnsi"/>
          <w:sz w:val="16"/>
        </w:rPr>
        <w:t>In light of</w:t>
      </w:r>
      <w:proofErr w:type="gramEnd"/>
      <w:r w:rsidRPr="00565554">
        <w:rPr>
          <w:rFonts w:asciiTheme="minorHAnsi" w:hAnsiTheme="minorHAnsi" w:cstheme="minorHAnsi"/>
          <w:sz w:val="16"/>
        </w:rPr>
        <w:t xml:space="preserve">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r>
        <w:rPr>
          <w:rFonts w:asciiTheme="minorHAnsi" w:hAnsiTheme="minorHAnsi" w:cstheme="minorHAnsi"/>
          <w:sz w:val="16"/>
        </w:rPr>
        <w:t xml:space="preserve"> </w:t>
      </w:r>
      <w:r w:rsidRPr="00565554">
        <w:rPr>
          <w:rFonts w:asciiTheme="minorHAnsi" w:hAnsiTheme="minorHAnsi" w:cstheme="minorHAnsi"/>
          <w:sz w:val="16"/>
        </w:rPr>
        <w:t xml:space="preserve">The control threat therefore relates to the problem that </w:t>
      </w:r>
      <w:r w:rsidRPr="00565554">
        <w:rPr>
          <w:rStyle w:val="StyleUnderline"/>
          <w:rFonts w:asciiTheme="minorHAnsi" w:hAnsiTheme="minorHAnsi" w:cstheme="minorHAnsi"/>
        </w:rPr>
        <w:t>humankind will simply</w:t>
      </w:r>
      <w:r w:rsidRPr="00565554">
        <w:rPr>
          <w:rFonts w:asciiTheme="minorHAnsi" w:hAnsiTheme="minorHAnsi" w:cstheme="minorHAnsi"/>
          <w:sz w:val="16"/>
        </w:rPr>
        <w:t xml:space="preserve"> </w:t>
      </w:r>
      <w:r w:rsidRPr="00565554">
        <w:rPr>
          <w:rStyle w:val="Emphasis"/>
          <w:rFonts w:asciiTheme="minorHAnsi" w:hAnsiTheme="minorHAnsi" w:cstheme="minorHAnsi"/>
        </w:rPr>
        <w:t>not be able to manage</w:t>
      </w:r>
      <w:r w:rsidRPr="00565554">
        <w:rPr>
          <w:rFonts w:asciiTheme="minorHAnsi" w:hAnsiTheme="minorHAnsi" w:cstheme="minorHAnsi"/>
          <w:sz w:val="16"/>
        </w:rPr>
        <w:t xml:space="preserve"> these </w:t>
      </w:r>
      <w:r w:rsidRPr="00565554">
        <w:rPr>
          <w:rStyle w:val="Emphasis"/>
          <w:rFonts w:asciiTheme="minorHAnsi" w:hAnsiTheme="minorHAnsi" w:cstheme="minorHAnsi"/>
        </w:rPr>
        <w:t>changes</w:t>
      </w:r>
      <w:r w:rsidRPr="00565554">
        <w:rPr>
          <w:rFonts w:asciiTheme="minorHAnsi" w:hAnsiTheme="minorHAnsi" w:cstheme="minorHAnsi"/>
          <w:sz w:val="16"/>
        </w:rPr>
        <w:t xml:space="preserve">, primarily </w:t>
      </w:r>
      <w:r w:rsidRPr="00565554">
        <w:rPr>
          <w:rStyle w:val="StyleUnderline"/>
          <w:rFonts w:asciiTheme="minorHAnsi" w:hAnsiTheme="minorHAnsi" w:cstheme="minorHAnsi"/>
        </w:rPr>
        <w:t xml:space="preserve">due to increasing </w:t>
      </w:r>
      <w:r w:rsidRPr="00565554">
        <w:rPr>
          <w:rStyle w:val="Emphasis"/>
          <w:rFonts w:asciiTheme="minorHAnsi" w:hAnsiTheme="minorHAnsi" w:cstheme="minorHAnsi"/>
        </w:rPr>
        <w:t>complexity</w:t>
      </w:r>
      <w:r w:rsidRPr="00565554">
        <w:rPr>
          <w:rFonts w:asciiTheme="minorHAnsi" w:hAnsiTheme="minorHAnsi" w:cstheme="minorHAnsi"/>
          <w:sz w:val="16"/>
        </w:rPr>
        <w:t xml:space="preserve">.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argues that many in the scientific community subscribe to the beneficial AI movement, whereby survival of a technological future depends on threats being identified now, and safety research </w:t>
      </w:r>
      <w:proofErr w:type="gramStart"/>
      <w:r w:rsidRPr="00565554">
        <w:rPr>
          <w:rFonts w:asciiTheme="minorHAnsi" w:hAnsiTheme="minorHAnsi" w:cstheme="minorHAnsi"/>
          <w:sz w:val="16"/>
        </w:rPr>
        <w:t>so as to</w:t>
      </w:r>
      <w:proofErr w:type="gramEnd"/>
      <w:r w:rsidRPr="00565554">
        <w:rPr>
          <w:rFonts w:asciiTheme="minorHAnsi" w:hAnsiTheme="minorHAnsi" w:cstheme="minorHAnsi"/>
          <w:sz w:val="16"/>
        </w:rPr>
        <w:t xml:space="preserve"> ensure that technological development will be beneficial to humankind. Central to this argument is the notion that the competence of the management of technological advancement will determine how beneficial is this advancement. Accordingly, </w:t>
      </w:r>
      <w:r w:rsidRPr="00565554">
        <w:rPr>
          <w:rStyle w:val="Emphasis"/>
          <w:rFonts w:asciiTheme="minorHAnsi" w:hAnsiTheme="minorHAnsi" w:cstheme="minorHAnsi"/>
        </w:rPr>
        <w:t>binary</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conceptions of technological advancement as </w:t>
      </w:r>
      <w:r w:rsidRPr="00565554">
        <w:rPr>
          <w:rStyle w:val="Emphasis"/>
          <w:rFonts w:asciiTheme="minorHAnsi" w:hAnsiTheme="minorHAnsi" w:cstheme="minorHAnsi"/>
        </w:rPr>
        <w:t>either</w:t>
      </w:r>
      <w:r w:rsidRPr="00565554">
        <w:rPr>
          <w:rStyle w:val="StyleUnderline"/>
          <w:rFonts w:asciiTheme="minorHAnsi" w:hAnsiTheme="minorHAnsi" w:cstheme="minorHAnsi"/>
        </w:rPr>
        <w:t xml:space="preserve"> utopian or dystopian might yield </w:t>
      </w:r>
      <w:r w:rsidRPr="00565554">
        <w:rPr>
          <w:rStyle w:val="Emphasis"/>
          <w:rFonts w:asciiTheme="minorHAnsi" w:hAnsiTheme="minorHAnsi" w:cstheme="minorHAnsi"/>
        </w:rPr>
        <w:t>unhelpful</w:t>
      </w:r>
      <w:r w:rsidRPr="00565554">
        <w:rPr>
          <w:rStyle w:val="StyleUnderline"/>
          <w:rFonts w:asciiTheme="minorHAnsi" w:hAnsiTheme="minorHAnsi" w:cstheme="minorHAnsi"/>
        </w:rPr>
        <w:t xml:space="preserve"> and </w:t>
      </w:r>
      <w:r w:rsidRPr="00565554">
        <w:rPr>
          <w:rStyle w:val="Emphasis"/>
          <w:rFonts w:asciiTheme="minorHAnsi" w:hAnsiTheme="minorHAnsi" w:cstheme="minorHAnsi"/>
        </w:rPr>
        <w:t>erroneous heuristics</w:t>
      </w:r>
      <w:r w:rsidRPr="00565554">
        <w:rPr>
          <w:rStyle w:val="StyleUnderline"/>
          <w:rFonts w:asciiTheme="minorHAnsi" w:hAnsiTheme="minorHAnsi" w:cstheme="minorHAnsi"/>
        </w:rPr>
        <w:t>.</w:t>
      </w:r>
      <w:r>
        <w:rPr>
          <w:rStyle w:val="StyleUnderline"/>
          <w:rFonts w:asciiTheme="minorHAnsi" w:hAnsiTheme="minorHAnsi" w:cstheme="minorHAnsi"/>
        </w:rPr>
        <w:t xml:space="preserve">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w:t>
      </w:r>
      <w:proofErr w:type="gramStart"/>
      <w:r w:rsidRPr="00565554">
        <w:rPr>
          <w:rFonts w:asciiTheme="minorHAnsi" w:hAnsiTheme="minorHAnsi" w:cstheme="minorHAnsi"/>
          <w:sz w:val="16"/>
        </w:rPr>
        <w:t>so as to</w:t>
      </w:r>
      <w:proofErr w:type="gramEnd"/>
      <w:r w:rsidRPr="00565554">
        <w:rPr>
          <w:rFonts w:asciiTheme="minorHAnsi" w:hAnsiTheme="minorHAnsi" w:cstheme="minorHAnsi"/>
          <w:sz w:val="16"/>
        </w:rPr>
        <w:t xml:space="preserve"> address this control threat, and to ensure that human management of technology is not eclipsed by machine intelligence or outpaced simply by the increasing complexity of the management challenge itself.</w:t>
      </w:r>
      <w:r>
        <w:rPr>
          <w:rFonts w:asciiTheme="minorHAnsi" w:hAnsiTheme="minorHAnsi" w:cstheme="minorHAnsi"/>
          <w:sz w:val="16"/>
        </w:rPr>
        <w:t xml:space="preserve"> </w:t>
      </w:r>
      <w:r w:rsidRPr="00565554">
        <w:rPr>
          <w:rFonts w:asciiTheme="minorHAnsi" w:hAnsiTheme="minorHAnsi" w:cstheme="minorHAnsi"/>
          <w:sz w:val="16"/>
        </w:rPr>
        <w:t>2.2. The power inequality threat</w:t>
      </w:r>
      <w:r>
        <w:rPr>
          <w:rFonts w:asciiTheme="minorHAnsi" w:hAnsiTheme="minorHAnsi" w:cstheme="minorHAnsi"/>
          <w:sz w:val="16"/>
        </w:rPr>
        <w:t xml:space="preserve"> </w:t>
      </w:r>
      <w:r w:rsidRPr="00565554">
        <w:rPr>
          <w:rFonts w:asciiTheme="minorHAnsi" w:hAnsiTheme="minorHAnsi" w:cstheme="minorHAnsi"/>
          <w:sz w:val="16"/>
        </w:rPr>
        <w:t xml:space="preserve">There are also challenges that might arise due to this loss of control. Certain of these challenges relate to how </w:t>
      </w:r>
      <w:r w:rsidRPr="00565554">
        <w:rPr>
          <w:rStyle w:val="StyleUnderline"/>
          <w:rFonts w:asciiTheme="minorHAnsi" w:hAnsiTheme="minorHAnsi" w:cstheme="minorHAnsi"/>
        </w:rPr>
        <w:t xml:space="preserve">power can </w:t>
      </w:r>
      <w:r w:rsidRPr="00565554">
        <w:rPr>
          <w:rStyle w:val="Emphasis"/>
          <w:rFonts w:asciiTheme="minorHAnsi" w:hAnsiTheme="minorHAnsi" w:cstheme="minorHAnsi"/>
        </w:rPr>
        <w:t>influence</w:t>
      </w:r>
      <w:r w:rsidRPr="00565554">
        <w:rPr>
          <w:rFonts w:asciiTheme="minorHAnsi" w:hAnsiTheme="minorHAnsi" w:cstheme="minorHAnsi"/>
          <w:sz w:val="16"/>
        </w:rPr>
        <w:t xml:space="preserve"> technological </w:t>
      </w:r>
      <w:r w:rsidRPr="00565554">
        <w:rPr>
          <w:rStyle w:val="Emphasis"/>
          <w:rFonts w:asciiTheme="minorHAnsi" w:hAnsiTheme="minorHAnsi" w:cstheme="minorHAnsi"/>
        </w:rPr>
        <w:t>change</w:t>
      </w:r>
      <w:r w:rsidRPr="00565554">
        <w:rPr>
          <w:rStyle w:val="StyleUnderline"/>
          <w:rFonts w:asciiTheme="minorHAnsi" w:hAnsiTheme="minorHAnsi" w:cstheme="minorHAnsi"/>
        </w:rPr>
        <w:t xml:space="preserve">, and in turn </w:t>
      </w:r>
      <w:r w:rsidRPr="00565554">
        <w:rPr>
          <w:rStyle w:val="Emphasis"/>
          <w:rFonts w:asciiTheme="minorHAnsi" w:hAnsiTheme="minorHAnsi" w:cstheme="minorHAnsi"/>
        </w:rPr>
        <w:t>societies</w:t>
      </w:r>
      <w:r w:rsidRPr="00565554">
        <w:rPr>
          <w:rFonts w:asciiTheme="minorHAnsi" w:hAnsiTheme="minorHAnsi" w:cstheme="minorHAnsi"/>
          <w:sz w:val="16"/>
        </w:rPr>
        <w:t xml:space="preserve">, and particularly how elites might behave if their power is unchecked. </w:t>
      </w:r>
      <w:r w:rsidRPr="00565554">
        <w:rPr>
          <w:rStyle w:val="StyleUnderline"/>
          <w:rFonts w:asciiTheme="minorHAnsi" w:hAnsiTheme="minorHAnsi" w:cstheme="minorHAnsi"/>
        </w:rPr>
        <w:t xml:space="preserve">The loss of control of dangerous technologies to </w:t>
      </w:r>
      <w:r w:rsidRPr="00565554">
        <w:rPr>
          <w:rStyle w:val="Emphasis"/>
          <w:rFonts w:asciiTheme="minorHAnsi" w:hAnsiTheme="minorHAnsi" w:cstheme="minorHAnsi"/>
        </w:rPr>
        <w:t>powerful elites,</w:t>
      </w:r>
      <w:r w:rsidRPr="00565554">
        <w:rPr>
          <w:rStyle w:val="StyleUnderline"/>
          <w:rFonts w:asciiTheme="minorHAnsi" w:hAnsiTheme="minorHAnsi" w:cstheme="minorHAnsi"/>
        </w:rPr>
        <w:t xml:space="preserve"> be they business, political or otherwise, can</w:t>
      </w:r>
      <w:r w:rsidRPr="00565554">
        <w:rPr>
          <w:rFonts w:asciiTheme="minorHAnsi" w:hAnsiTheme="minorHAnsi" w:cstheme="minorHAnsi"/>
          <w:sz w:val="16"/>
        </w:rPr>
        <w:t xml:space="preserve"> also </w:t>
      </w:r>
      <w:r w:rsidRPr="00565554">
        <w:rPr>
          <w:rStyle w:val="StyleUnderline"/>
          <w:rFonts w:asciiTheme="minorHAnsi" w:hAnsiTheme="minorHAnsi" w:cstheme="minorHAnsi"/>
        </w:rPr>
        <w:t>have</w:t>
      </w:r>
      <w:r w:rsidRPr="00565554">
        <w:rPr>
          <w:rFonts w:asciiTheme="minorHAnsi" w:hAnsiTheme="minorHAnsi" w:cstheme="minorHAnsi"/>
          <w:sz w:val="16"/>
        </w:rPr>
        <w:t xml:space="preserve"> </w:t>
      </w:r>
      <w:r w:rsidRPr="00565554">
        <w:rPr>
          <w:rStyle w:val="Emphasis"/>
          <w:rFonts w:asciiTheme="minorHAnsi" w:hAnsiTheme="minorHAnsi" w:cstheme="minorHAnsi"/>
        </w:rPr>
        <w:t>important consequences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just as it would if control is lost to </w:t>
      </w:r>
      <w:r w:rsidRPr="00565554">
        <w:rPr>
          <w:rStyle w:val="Emphasis"/>
          <w:rFonts w:asciiTheme="minorHAnsi" w:hAnsiTheme="minorHAnsi" w:cstheme="minorHAnsi"/>
        </w:rPr>
        <w:t>researchers</w:t>
      </w:r>
      <w:r w:rsidRPr="00565554">
        <w:rPr>
          <w:rStyle w:val="StyleUnderline"/>
          <w:rFonts w:asciiTheme="minorHAnsi" w:hAnsiTheme="minorHAnsi" w:cstheme="minorHAnsi"/>
        </w:rPr>
        <w:t xml:space="preserve">, absent principles of </w:t>
      </w:r>
      <w:r w:rsidRPr="00565554">
        <w:rPr>
          <w:rStyle w:val="Emphasis"/>
          <w:rFonts w:asciiTheme="minorHAnsi" w:hAnsiTheme="minorHAnsi" w:cstheme="minorHAnsi"/>
        </w:rPr>
        <w:t>responsible innovation</w:t>
      </w:r>
      <w:r w:rsidRPr="00565554">
        <w:rPr>
          <w:rFonts w:asciiTheme="minorHAnsi" w:hAnsiTheme="minorHAnsi" w:cstheme="minorHAnsi"/>
          <w:sz w:val="16"/>
        </w:rPr>
        <w:t xml:space="preserve">. Having the management of dangerous complex technologies subject to market profitability logics can be problematic, as shown in research on nuclear technology (Osborne &amp; Jackson, 1988). Losing control of dangerous technologies to market </w:t>
      </w:r>
      <w:proofErr w:type="gramStart"/>
      <w:r w:rsidRPr="00565554">
        <w:rPr>
          <w:rFonts w:asciiTheme="minorHAnsi" w:hAnsiTheme="minorHAnsi" w:cstheme="minorHAnsi"/>
          <w:sz w:val="16"/>
        </w:rPr>
        <w:t>power, or</w:t>
      </w:r>
      <w:proofErr w:type="gramEnd"/>
      <w:r w:rsidRPr="00565554">
        <w:rPr>
          <w:rFonts w:asciiTheme="minorHAnsi" w:hAnsiTheme="minorHAnsi" w:cstheme="minorHAnsi"/>
          <w:sz w:val="16"/>
        </w:rPr>
        <w:t xml:space="preserve"> exposing them to the vagaries of executive risk seeking are therefore yet other dimension of the control threat.</w:t>
      </w:r>
      <w:r>
        <w:rPr>
          <w:rFonts w:asciiTheme="minorHAnsi" w:hAnsiTheme="minorHAnsi" w:cstheme="minorHAnsi"/>
          <w:sz w:val="16"/>
        </w:rPr>
        <w:t xml:space="preserve"> </w:t>
      </w:r>
      <w:r w:rsidRPr="00565554">
        <w:rPr>
          <w:rStyle w:val="StyleUnderline"/>
          <w:rFonts w:asciiTheme="minorHAnsi" w:hAnsiTheme="minorHAnsi" w:cstheme="minorHAnsi"/>
        </w:rPr>
        <w:t xml:space="preserve">The question naturally arises as to </w:t>
      </w:r>
      <w:r w:rsidRPr="00565554">
        <w:rPr>
          <w:rStyle w:val="Emphasis"/>
          <w:rFonts w:asciiTheme="minorHAnsi" w:hAnsiTheme="minorHAnsi" w:cstheme="minorHAnsi"/>
        </w:rPr>
        <w:t>who</w:t>
      </w:r>
      <w:r w:rsidRPr="00565554">
        <w:rPr>
          <w:rStyle w:val="StyleUnderline"/>
          <w:rFonts w:asciiTheme="minorHAnsi" w:hAnsiTheme="minorHAnsi" w:cstheme="minorHAnsi"/>
        </w:rPr>
        <w:t xml:space="preserve"> should </w:t>
      </w:r>
      <w:r w:rsidRPr="00565554">
        <w:rPr>
          <w:rStyle w:val="Emphasis"/>
          <w:rFonts w:asciiTheme="minorHAnsi" w:hAnsiTheme="minorHAnsi" w:cstheme="minorHAnsi"/>
        </w:rPr>
        <w:t>then</w:t>
      </w:r>
      <w:r w:rsidRPr="00565554">
        <w:rPr>
          <w:rStyle w:val="StyleUnderline"/>
          <w:rFonts w:asciiTheme="minorHAnsi" w:hAnsiTheme="minorHAnsi" w:cstheme="minorHAnsi"/>
        </w:rPr>
        <w:t xml:space="preserve"> be </w:t>
      </w:r>
      <w:r w:rsidRPr="00565554">
        <w:rPr>
          <w:rStyle w:val="Emphasis"/>
          <w:rFonts w:asciiTheme="minorHAnsi" w:hAnsiTheme="minorHAnsi" w:cstheme="minorHAnsi"/>
        </w:rPr>
        <w:t>in control of technological advancement?</w:t>
      </w:r>
      <w:r w:rsidRPr="00565554">
        <w:rPr>
          <w:rFonts w:asciiTheme="minorHAnsi" w:hAnsiTheme="minorHAnsi" w:cstheme="minorHAnsi"/>
          <w:sz w:val="16"/>
        </w:rPr>
        <w:t xml:space="preserve"> According to Olsen, </w:t>
      </w:r>
      <w:proofErr w:type="spellStart"/>
      <w:r w:rsidRPr="00565554">
        <w:rPr>
          <w:rFonts w:asciiTheme="minorHAnsi" w:hAnsiTheme="minorHAnsi" w:cstheme="minorHAnsi"/>
          <w:sz w:val="16"/>
        </w:rPr>
        <w:t>Kruke</w:t>
      </w:r>
      <w:proofErr w:type="spellEnd"/>
      <w:r w:rsidRPr="00565554">
        <w:rPr>
          <w:rFonts w:asciiTheme="minorHAnsi" w:hAnsiTheme="minorHAnsi" w:cstheme="minorHAnsi"/>
          <w:sz w:val="16"/>
        </w:rPr>
        <w:t xml:space="preserve">, and </w:t>
      </w:r>
      <w:proofErr w:type="spellStart"/>
      <w:r w:rsidRPr="00565554">
        <w:rPr>
          <w:rFonts w:asciiTheme="minorHAnsi" w:hAnsiTheme="minorHAnsi" w:cstheme="minorHAnsi"/>
          <w:sz w:val="16"/>
        </w:rPr>
        <w:t>Hovden</w:t>
      </w:r>
      <w:proofErr w:type="spellEnd"/>
      <w:r w:rsidRPr="00565554">
        <w:rPr>
          <w:rFonts w:asciiTheme="minorHAnsi" w:hAnsiTheme="minorHAnsi" w:cstheme="minorHAnsi"/>
          <w:sz w:val="16"/>
        </w:rPr>
        <w:t xml:space="preserve">,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w:t>
      </w:r>
      <w:r w:rsidRPr="00565554">
        <w:rPr>
          <w:rStyle w:val="Emphasis"/>
          <w:rFonts w:asciiTheme="minorHAnsi" w:hAnsiTheme="minorHAnsi" w:cstheme="minorHAnsi"/>
          <w:highlight w:val="cyan"/>
        </w:rPr>
        <w:t>dispersion</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of</w:t>
      </w:r>
      <w:r w:rsidRPr="00565554">
        <w:rPr>
          <w:rStyle w:val="StyleUnderline"/>
          <w:rFonts w:asciiTheme="minorHAnsi" w:hAnsiTheme="minorHAnsi" w:cstheme="minorHAnsi"/>
        </w:rPr>
        <w:t xml:space="preserve"> power, including</w:t>
      </w:r>
      <w:r w:rsidRPr="00565554">
        <w:rPr>
          <w:rFonts w:asciiTheme="minorHAnsi" w:hAnsiTheme="minorHAnsi" w:cstheme="minorHAnsi"/>
          <w:sz w:val="16"/>
        </w:rPr>
        <w:t xml:space="preserve"> that associated with </w:t>
      </w:r>
      <w:r w:rsidRPr="00565554">
        <w:rPr>
          <w:rStyle w:val="Emphasis"/>
          <w:rFonts w:asciiTheme="minorHAnsi" w:hAnsiTheme="minorHAnsi" w:cstheme="minorHAnsi"/>
          <w:highlight w:val="cyan"/>
        </w:rPr>
        <w:t>knowledge</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may</w:t>
      </w:r>
      <w:r w:rsidRPr="00565554">
        <w:rPr>
          <w:rStyle w:val="StyleUnderline"/>
          <w:rFonts w:asciiTheme="minorHAnsi" w:hAnsiTheme="minorHAnsi" w:cstheme="minorHAnsi"/>
        </w:rPr>
        <w:t xml:space="preserve"> ultimately </w:t>
      </w:r>
      <w:r w:rsidRPr="00565554">
        <w:rPr>
          <w:rStyle w:val="StyleUnderline"/>
          <w:rFonts w:asciiTheme="minorHAnsi" w:hAnsiTheme="minorHAnsi" w:cstheme="minorHAnsi"/>
          <w:highlight w:val="cyan"/>
        </w:rPr>
        <w:t xml:space="preserve">be </w:t>
      </w:r>
      <w:r w:rsidRPr="00565554">
        <w:rPr>
          <w:rStyle w:val="Emphasis"/>
          <w:rFonts w:asciiTheme="minorHAnsi" w:hAnsiTheme="minorHAnsi" w:cstheme="minorHAnsi"/>
          <w:highlight w:val="cyan"/>
        </w:rPr>
        <w:t>key to</w:t>
      </w:r>
      <w:r w:rsidRPr="00565554">
        <w:rPr>
          <w:rFonts w:asciiTheme="minorHAnsi" w:hAnsiTheme="minorHAnsi" w:cstheme="minorHAnsi"/>
          <w:sz w:val="16"/>
        </w:rPr>
        <w:t xml:space="preserve">, at the very least, </w:t>
      </w:r>
      <w:r w:rsidRPr="00565554">
        <w:rPr>
          <w:rStyle w:val="Emphasis"/>
          <w:rFonts w:asciiTheme="minorHAnsi" w:hAnsiTheme="minorHAnsi" w:cstheme="minorHAnsi"/>
        </w:rPr>
        <w:t xml:space="preserve">ensuring </w:t>
      </w:r>
      <w:r w:rsidRPr="00565554">
        <w:rPr>
          <w:rStyle w:val="Emphasis"/>
          <w:rFonts w:asciiTheme="minorHAnsi" w:hAnsiTheme="minorHAnsi" w:cstheme="minorHAnsi"/>
          <w:highlight w:val="cyan"/>
        </w:rPr>
        <w:t>societal scrutiny of</w:t>
      </w:r>
      <w:r w:rsidRPr="00565554">
        <w:rPr>
          <w:rStyle w:val="Emphasis"/>
          <w:rFonts w:asciiTheme="minorHAnsi" w:hAnsiTheme="minorHAnsi" w:cstheme="minorHAnsi"/>
        </w:rPr>
        <w:t xml:space="preserve"> the issues associated with dangerous </w:t>
      </w:r>
      <w:r w:rsidRPr="00565554">
        <w:rPr>
          <w:rStyle w:val="Emphasis"/>
          <w:rFonts w:asciiTheme="minorHAnsi" w:hAnsiTheme="minorHAnsi" w:cstheme="minorHAnsi"/>
          <w:highlight w:val="cyan"/>
        </w:rPr>
        <w:t>tech</w:t>
      </w:r>
      <w:r w:rsidRPr="00565554">
        <w:rPr>
          <w:rStyle w:val="Emphasis"/>
          <w:rFonts w:asciiTheme="minorHAnsi" w:hAnsiTheme="minorHAnsi" w:cstheme="minorHAnsi"/>
        </w:rPr>
        <w:t>nologies</w:t>
      </w:r>
      <w:r w:rsidRPr="00565554">
        <w:rPr>
          <w:rFonts w:asciiTheme="minorHAnsi" w:hAnsiTheme="minorHAnsi" w:cstheme="minorHAnsi"/>
          <w:sz w:val="16"/>
        </w:rPr>
        <w:t>.</w:t>
      </w:r>
      <w:r>
        <w:rPr>
          <w:rFonts w:asciiTheme="minorHAnsi" w:hAnsiTheme="minorHAnsi" w:cstheme="minorHAnsi"/>
          <w:sz w:val="16"/>
        </w:rPr>
        <w:t xml:space="preserve"> </w:t>
      </w:r>
      <w:r w:rsidRPr="00565554">
        <w:rPr>
          <w:rStyle w:val="Emphasis"/>
          <w:rFonts w:asciiTheme="minorHAnsi" w:hAnsiTheme="minorHAnsi" w:cstheme="minorHAnsi"/>
          <w:highlight w:val="cyan"/>
        </w:rPr>
        <w:t>Power</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 xml:space="preserve">is of </w:t>
      </w:r>
      <w:r w:rsidRPr="00565554">
        <w:rPr>
          <w:rStyle w:val="Emphasis"/>
          <w:rFonts w:asciiTheme="minorHAnsi" w:hAnsiTheme="minorHAnsi" w:cstheme="minorHAnsi"/>
          <w:highlight w:val="cyan"/>
        </w:rPr>
        <w:t>central importance</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in understanding</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 xml:space="preserve">consequences of human </w:t>
      </w:r>
      <w:proofErr w:type="spellStart"/>
      <w:r w:rsidRPr="00565554">
        <w:rPr>
          <w:rStyle w:val="StyleUnderline"/>
          <w:rFonts w:asciiTheme="minorHAnsi" w:hAnsiTheme="minorHAnsi" w:cstheme="minorHAnsi"/>
          <w:highlight w:val="cyan"/>
        </w:rPr>
        <w:t>behaviour</w:t>
      </w:r>
      <w:proofErr w:type="spellEnd"/>
      <w:r w:rsidRPr="00565554">
        <w:rPr>
          <w:rFonts w:asciiTheme="minorHAnsi" w:hAnsiTheme="minorHAnsi" w:cstheme="minorHAnsi"/>
          <w:sz w:val="16"/>
        </w:rPr>
        <w:t xml:space="preserve"> (Foucault, 1982). </w:t>
      </w:r>
      <w:r w:rsidRPr="00565554">
        <w:rPr>
          <w:rStyle w:val="StyleUnderline"/>
          <w:rFonts w:asciiTheme="minorHAnsi" w:hAnsiTheme="minorHAnsi" w:cstheme="minorHAnsi"/>
          <w:highlight w:val="cyan"/>
        </w:rPr>
        <w:t>There are</w:t>
      </w:r>
      <w:r w:rsidRPr="00565554">
        <w:rPr>
          <w:rStyle w:val="StyleUnderline"/>
          <w:rFonts w:asciiTheme="minorHAnsi" w:hAnsiTheme="minorHAnsi" w:cstheme="minorHAnsi"/>
        </w:rPr>
        <w:t xml:space="preserve"> therefore</w:t>
      </w:r>
      <w:r w:rsidRPr="00565554">
        <w:rPr>
          <w:rFonts w:asciiTheme="minorHAnsi" w:hAnsiTheme="minorHAnsi" w:cstheme="minorHAnsi"/>
          <w:sz w:val="16"/>
        </w:rPr>
        <w:t xml:space="preserve"> also perhaps </w:t>
      </w:r>
      <w:r w:rsidRPr="00565554">
        <w:rPr>
          <w:rStyle w:val="Emphasis"/>
          <w:rFonts w:asciiTheme="minorHAnsi" w:hAnsiTheme="minorHAnsi" w:cstheme="minorHAnsi"/>
          <w:highlight w:val="cyan"/>
        </w:rPr>
        <w:t>increased dangers</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 xml:space="preserve">posed by </w:t>
      </w:r>
      <w:r w:rsidRPr="00565554">
        <w:rPr>
          <w:rStyle w:val="Emphasis"/>
          <w:rFonts w:asciiTheme="minorHAnsi" w:hAnsiTheme="minorHAnsi" w:cstheme="minorHAnsi"/>
          <w:highlight w:val="cyan"/>
        </w:rPr>
        <w:t>elites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if human control is maintained, and if technological change </w:t>
      </w:r>
      <w:r w:rsidRPr="00565554">
        <w:rPr>
          <w:rStyle w:val="Emphasis"/>
          <w:rFonts w:asciiTheme="minorHAnsi" w:hAnsiTheme="minorHAnsi" w:cstheme="minorHAnsi"/>
        </w:rPr>
        <w:t>increases</w:t>
      </w:r>
      <w:r w:rsidRPr="00565554">
        <w:rPr>
          <w:rStyle w:val="StyleUnderline"/>
          <w:rFonts w:asciiTheme="minorHAnsi" w:hAnsiTheme="minorHAnsi" w:cstheme="minorHAnsi"/>
        </w:rPr>
        <w:t xml:space="preserve"> this power</w:t>
      </w:r>
      <w:r w:rsidRPr="00565554">
        <w:rPr>
          <w:rFonts w:asciiTheme="minorHAnsi" w:hAnsiTheme="minorHAnsi" w:cstheme="minorHAnsi"/>
          <w:sz w:val="16"/>
        </w:rPr>
        <w:t>. According to one dystopian perspective, human work may ultimately no longer necessary, and “the masses will be superfluous, a useless burden on the system” (Kaczynski, 1996:1). The following passage is from Kaczynski (1996:1):</w:t>
      </w:r>
      <w:r>
        <w:rPr>
          <w:rFonts w:asciiTheme="minorHAnsi" w:hAnsiTheme="minorHAnsi" w:cstheme="minorHAnsi"/>
          <w:sz w:val="16"/>
        </w:rPr>
        <w:t xml:space="preserve"> </w:t>
      </w:r>
      <w:r w:rsidRPr="00565554">
        <w:rPr>
          <w:rStyle w:val="StyleUnderline"/>
          <w:rFonts w:asciiTheme="minorHAnsi" w:hAnsiTheme="minorHAnsi" w:cstheme="minorHAnsi"/>
        </w:rPr>
        <w:t xml:space="preserve">If the </w:t>
      </w:r>
      <w:r w:rsidRPr="00565554">
        <w:rPr>
          <w:rStyle w:val="StyleUnderline"/>
          <w:rFonts w:asciiTheme="minorHAnsi" w:hAnsiTheme="minorHAnsi" w:cstheme="minorHAnsi"/>
          <w:highlight w:val="cyan"/>
        </w:rPr>
        <w:t>elite</w:t>
      </w:r>
      <w:r w:rsidRPr="00565554">
        <w:rPr>
          <w:rStyle w:val="StyleUnderline"/>
          <w:rFonts w:asciiTheme="minorHAnsi" w:hAnsiTheme="minorHAnsi" w:cstheme="minorHAnsi"/>
        </w:rPr>
        <w:t xml:space="preserve"> is </w:t>
      </w:r>
      <w:proofErr w:type="gramStart"/>
      <w:r w:rsidRPr="00565554">
        <w:rPr>
          <w:rStyle w:val="Emphasis"/>
          <w:rFonts w:asciiTheme="minorHAnsi" w:hAnsiTheme="minorHAnsi" w:cstheme="minorHAnsi"/>
        </w:rPr>
        <w:t>ruthless</w:t>
      </w:r>
      <w:proofErr w:type="gramEnd"/>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they </w:t>
      </w:r>
      <w:r w:rsidRPr="00565554">
        <w:rPr>
          <w:rStyle w:val="StyleUnderline"/>
          <w:rFonts w:asciiTheme="minorHAnsi" w:hAnsiTheme="minorHAnsi" w:cstheme="minorHAnsi"/>
          <w:highlight w:val="cyan"/>
        </w:rPr>
        <w:t>may</w:t>
      </w:r>
      <w:r w:rsidRPr="00565554">
        <w:rPr>
          <w:rStyle w:val="StyleUnderline"/>
          <w:rFonts w:asciiTheme="minorHAnsi" w:hAnsiTheme="minorHAnsi" w:cstheme="minorHAnsi"/>
        </w:rPr>
        <w:t xml:space="preserve"> simply</w:t>
      </w:r>
      <w:r w:rsidRPr="00565554">
        <w:rPr>
          <w:rFonts w:asciiTheme="minorHAnsi" w:hAnsiTheme="minorHAnsi" w:cstheme="minorHAnsi"/>
          <w:sz w:val="16"/>
        </w:rPr>
        <w:t xml:space="preserve"> decide to </w:t>
      </w:r>
      <w:r w:rsidRPr="00565554">
        <w:rPr>
          <w:rStyle w:val="Emphasis"/>
          <w:rFonts w:asciiTheme="minorHAnsi" w:hAnsiTheme="minorHAnsi" w:cstheme="minorHAnsi"/>
          <w:highlight w:val="cyan"/>
        </w:rPr>
        <w:t>exterminate</w:t>
      </w:r>
      <w:r w:rsidRPr="00565554">
        <w:rPr>
          <w:rStyle w:val="Emphasis"/>
          <w:rFonts w:asciiTheme="minorHAnsi" w:hAnsiTheme="minorHAnsi" w:cstheme="minorHAnsi"/>
        </w:rPr>
        <w:t xml:space="preserve"> the mass of </w:t>
      </w:r>
      <w:r w:rsidRPr="00565554">
        <w:rPr>
          <w:rStyle w:val="Emphasis"/>
          <w:rFonts w:asciiTheme="minorHAnsi" w:hAnsiTheme="minorHAnsi" w:cstheme="minorHAnsi"/>
          <w:highlight w:val="cyan"/>
        </w:rPr>
        <w:t>humanity</w:t>
      </w:r>
      <w:r w:rsidRPr="00565554">
        <w:rPr>
          <w:rFonts w:asciiTheme="minorHAnsi" w:hAnsiTheme="minorHAnsi" w:cstheme="minorHAnsi"/>
          <w:sz w:val="16"/>
        </w:rPr>
        <w:t xml:space="preserve">. If they are </w:t>
      </w:r>
      <w:proofErr w:type="gramStart"/>
      <w:r w:rsidRPr="00565554">
        <w:rPr>
          <w:rFonts w:asciiTheme="minorHAnsi" w:hAnsiTheme="minorHAnsi" w:cstheme="minorHAnsi"/>
          <w:sz w:val="16"/>
        </w:rPr>
        <w:t>humane</w:t>
      </w:r>
      <w:proofErr w:type="gramEnd"/>
      <w:r w:rsidRPr="00565554">
        <w:rPr>
          <w:rFonts w:asciiTheme="minorHAnsi" w:hAnsiTheme="minorHAnsi" w:cstheme="minorHAnsi"/>
          <w:sz w:val="16"/>
        </w:rPr>
        <w:t xml:space="preserv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w:t>
      </w:r>
      <w:proofErr w:type="gramStart"/>
      <w:r w:rsidRPr="00565554">
        <w:rPr>
          <w:rFonts w:asciiTheme="minorHAnsi" w:hAnsiTheme="minorHAnsi" w:cstheme="minorHAnsi"/>
          <w:sz w:val="16"/>
        </w:rPr>
        <w:t>the human race</w:t>
      </w:r>
      <w:proofErr w:type="gramEnd"/>
      <w:r w:rsidRPr="00565554">
        <w:rPr>
          <w:rFonts w:asciiTheme="minorHAnsi" w:hAnsiTheme="minorHAnsi" w:cstheme="minorHAnsi"/>
          <w:sz w:val="16"/>
        </w:rPr>
        <w:t xml:space="preserv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w:t>
      </w:r>
      <w:proofErr w:type="gramStart"/>
      <w:r w:rsidRPr="00565554">
        <w:rPr>
          <w:rFonts w:asciiTheme="minorHAnsi" w:hAnsiTheme="minorHAnsi" w:cstheme="minorHAnsi"/>
          <w:sz w:val="16"/>
        </w:rPr>
        <w:t>The</w:t>
      </w:r>
      <w:proofErr w:type="gramEnd"/>
      <w:r w:rsidRPr="00565554">
        <w:rPr>
          <w:rFonts w:asciiTheme="minorHAnsi" w:hAnsiTheme="minorHAnsi" w:cstheme="minorHAnsi"/>
          <w:sz w:val="16"/>
        </w:rPr>
        <w:t xml:space="preserve"> will have been reduced to the status of domestic animals.</w:t>
      </w:r>
      <w:r>
        <w:rPr>
          <w:rFonts w:asciiTheme="minorHAnsi" w:hAnsiTheme="minorHAnsi" w:cstheme="minorHAnsi"/>
          <w:sz w:val="16"/>
        </w:rPr>
        <w:t xml:space="preserve"> </w:t>
      </w:r>
      <w:r w:rsidRPr="00565554">
        <w:rPr>
          <w:rFonts w:asciiTheme="minorHAnsi" w:hAnsiTheme="minorHAnsi" w:cstheme="minorHAnsi"/>
          <w:sz w:val="16"/>
        </w:rPr>
        <w:t xml:space="preserve">The notion of the need to </w:t>
      </w:r>
      <w:proofErr w:type="gramStart"/>
      <w:r w:rsidRPr="00565554">
        <w:rPr>
          <w:rFonts w:asciiTheme="minorHAnsi" w:hAnsiTheme="minorHAnsi" w:cstheme="minorHAnsi"/>
          <w:sz w:val="16"/>
        </w:rPr>
        <w:t>biologically or psychologically engineer away the need</w:t>
      </w:r>
      <w:proofErr w:type="gramEnd"/>
      <w:r w:rsidRPr="00565554">
        <w:rPr>
          <w:rFonts w:asciiTheme="minorHAnsi" w:hAnsiTheme="minorHAnsi" w:cstheme="minorHAnsi"/>
          <w:sz w:val="16"/>
        </w:rPr>
        <w:t xml:space="preserve">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r>
        <w:rPr>
          <w:rFonts w:asciiTheme="minorHAnsi" w:hAnsiTheme="minorHAnsi" w:cstheme="minorHAnsi"/>
          <w:sz w:val="16"/>
        </w:rPr>
        <w:t xml:space="preserve"> </w:t>
      </w:r>
      <w:r w:rsidRPr="00565554">
        <w:rPr>
          <w:rFonts w:asciiTheme="minorHAnsi" w:hAnsiTheme="minorHAnsi" w:cstheme="minorHAnsi"/>
          <w:sz w:val="16"/>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r>
        <w:rPr>
          <w:rFonts w:asciiTheme="minorHAnsi" w:hAnsiTheme="minorHAnsi" w:cstheme="minorHAnsi"/>
          <w:sz w:val="16"/>
        </w:rPr>
        <w:t xml:space="preserve"> </w:t>
      </w:r>
      <w:r w:rsidRPr="00565554">
        <w:rPr>
          <w:rFonts w:asciiTheme="minorHAnsi" w:hAnsiTheme="minorHAnsi" w:cstheme="minorHAnsi"/>
          <w:sz w:val="16"/>
        </w:rPr>
        <w:t>2.3. The destructive empowerment threat</w:t>
      </w:r>
      <w:r>
        <w:rPr>
          <w:rFonts w:asciiTheme="minorHAnsi" w:hAnsiTheme="minorHAnsi" w:cstheme="minorHAnsi"/>
          <w:sz w:val="16"/>
        </w:rPr>
        <w:t xml:space="preserve"> </w:t>
      </w:r>
      <w:r w:rsidRPr="00565554">
        <w:rPr>
          <w:rStyle w:val="Emphasis"/>
          <w:rFonts w:asciiTheme="minorHAnsi" w:hAnsiTheme="minorHAnsi" w:cstheme="minorHAnsi"/>
        </w:rPr>
        <w:t>Advances</w:t>
      </w:r>
      <w:r w:rsidRPr="00565554">
        <w:rPr>
          <w:rStyle w:val="StyleUnderline"/>
          <w:rFonts w:asciiTheme="minorHAnsi" w:hAnsiTheme="minorHAnsi" w:cstheme="minorHAnsi"/>
        </w:rPr>
        <w:t xml:space="preserve"> in </w:t>
      </w:r>
      <w:r w:rsidRPr="00565554">
        <w:rPr>
          <w:rStyle w:val="Emphasis"/>
          <w:rFonts w:asciiTheme="minorHAnsi" w:hAnsiTheme="minorHAnsi" w:cstheme="minorHAnsi"/>
          <w:highlight w:val="cyan"/>
        </w:rPr>
        <w:t>tech</w:t>
      </w:r>
      <w:r w:rsidRPr="00565554">
        <w:rPr>
          <w:rStyle w:val="StyleUnderline"/>
          <w:rFonts w:asciiTheme="minorHAnsi" w:hAnsiTheme="minorHAnsi" w:cstheme="minorHAnsi"/>
        </w:rPr>
        <w:t xml:space="preserve">nology can </w:t>
      </w:r>
      <w:r w:rsidRPr="00565554">
        <w:rPr>
          <w:rStyle w:val="StyleUnderline"/>
          <w:rFonts w:asciiTheme="minorHAnsi" w:hAnsiTheme="minorHAnsi" w:cstheme="minorHAnsi"/>
          <w:highlight w:val="cyan"/>
        </w:rPr>
        <w:t xml:space="preserve">alter the </w:t>
      </w:r>
      <w:r w:rsidRPr="00565554">
        <w:rPr>
          <w:rStyle w:val="Emphasis"/>
          <w:rFonts w:asciiTheme="minorHAnsi" w:hAnsiTheme="minorHAnsi" w:cstheme="minorHAnsi"/>
          <w:highlight w:val="cyan"/>
        </w:rPr>
        <w:t>balance</w:t>
      </w:r>
      <w:r w:rsidRPr="00565554">
        <w:rPr>
          <w:rStyle w:val="Emphasis"/>
          <w:rFonts w:asciiTheme="minorHAnsi" w:hAnsiTheme="minorHAnsi" w:cstheme="minorHAnsi"/>
        </w:rPr>
        <w:t xml:space="preserve"> of power</w:t>
      </w:r>
      <w:r w:rsidRPr="00565554">
        <w:rPr>
          <w:rStyle w:val="StyleUnderline"/>
          <w:rFonts w:asciiTheme="minorHAnsi" w:hAnsiTheme="minorHAnsi" w:cstheme="minorHAnsi"/>
        </w:rPr>
        <w:t xml:space="preserve"> between nations</w:t>
      </w:r>
      <w:r w:rsidRPr="00565554">
        <w:rPr>
          <w:rFonts w:asciiTheme="minorHAnsi" w:hAnsiTheme="minorHAnsi" w:cstheme="minorHAnsi"/>
          <w:sz w:val="16"/>
        </w:rPr>
        <w:t xml:space="preserve"> and between individuals and security institutions.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(2017:107) stresses that “those who stand to gain most from an </w:t>
      </w:r>
      <w:r w:rsidRPr="00565554">
        <w:rPr>
          <w:rStyle w:val="Emphasis"/>
          <w:rFonts w:asciiTheme="minorHAnsi" w:hAnsiTheme="minorHAnsi" w:cstheme="minorHAnsi"/>
          <w:highlight w:val="cyan"/>
        </w:rPr>
        <w:t>arms race</w:t>
      </w:r>
      <w:r w:rsidRPr="00565554">
        <w:rPr>
          <w:rFonts w:asciiTheme="minorHAnsi" w:hAnsiTheme="minorHAnsi" w:cstheme="minorHAnsi"/>
          <w:sz w:val="16"/>
        </w:rPr>
        <w:t xml:space="preserve"> aren’t superpowers but small </w:t>
      </w:r>
      <w:r w:rsidRPr="00565554">
        <w:rPr>
          <w:rStyle w:val="Emphasis"/>
          <w:rFonts w:asciiTheme="minorHAnsi" w:hAnsiTheme="minorHAnsi" w:cstheme="minorHAnsi"/>
          <w:highlight w:val="cyan"/>
        </w:rPr>
        <w:t>rogue states</w:t>
      </w:r>
      <w:r w:rsidRPr="00565554">
        <w:rPr>
          <w:rStyle w:val="StyleUnderline"/>
          <w:rFonts w:asciiTheme="minorHAnsi" w:hAnsiTheme="minorHAnsi" w:cstheme="minorHAnsi"/>
        </w:rPr>
        <w:t xml:space="preserve"> and</w:t>
      </w:r>
      <w:r w:rsidRPr="00565554">
        <w:rPr>
          <w:rFonts w:asciiTheme="minorHAnsi" w:hAnsiTheme="minorHAnsi" w:cstheme="minorHAnsi"/>
          <w:sz w:val="16"/>
        </w:rPr>
        <w:t xml:space="preserve"> non-state actors such as </w:t>
      </w:r>
      <w:r w:rsidRPr="00565554">
        <w:rPr>
          <w:rStyle w:val="Emphasis"/>
          <w:rFonts w:asciiTheme="minorHAnsi" w:hAnsiTheme="minorHAnsi" w:cstheme="minorHAnsi"/>
          <w:highlight w:val="cyan"/>
        </w:rPr>
        <w:t>terrorists</w:t>
      </w:r>
      <w:r w:rsidRPr="00565554">
        <w:rPr>
          <w:rFonts w:asciiTheme="minorHAnsi" w:hAnsiTheme="minorHAnsi" w:cstheme="minorHAnsi"/>
          <w:sz w:val="16"/>
        </w:rPr>
        <w:t xml:space="preserve">, who </w:t>
      </w:r>
      <w:r w:rsidRPr="00565554">
        <w:rPr>
          <w:rStyle w:val="StyleUnderline"/>
          <w:rFonts w:asciiTheme="minorHAnsi" w:hAnsiTheme="minorHAnsi" w:cstheme="minorHAnsi"/>
          <w:highlight w:val="cyan"/>
        </w:rPr>
        <w:t>gain access</w:t>
      </w:r>
      <w:r w:rsidRPr="00565554">
        <w:rPr>
          <w:rFonts w:asciiTheme="minorHAnsi" w:hAnsiTheme="minorHAnsi" w:cstheme="minorHAnsi"/>
          <w:sz w:val="16"/>
        </w:rPr>
        <w:t xml:space="preserve"> to the black market once they’ve been developed.” </w:t>
      </w:r>
      <w:r w:rsidRPr="00565554">
        <w:rPr>
          <w:rStyle w:val="Emphasis"/>
          <w:rFonts w:asciiTheme="minorHAnsi" w:hAnsiTheme="minorHAnsi" w:cstheme="minorHAnsi"/>
          <w:highlight w:val="cyan"/>
        </w:rPr>
        <w:t>Cyberwar</w:t>
      </w:r>
      <w:r w:rsidRPr="00565554">
        <w:rPr>
          <w:rFonts w:asciiTheme="minorHAnsi" w:hAnsiTheme="minorHAnsi" w:cstheme="minorHAnsi"/>
          <w:sz w:val="16"/>
        </w:rPr>
        <w:t xml:space="preserve">, and its potential to disable of critical infrastructure, </w:t>
      </w:r>
      <w:r w:rsidRPr="00565554">
        <w:rPr>
          <w:rStyle w:val="StyleUnderline"/>
          <w:rFonts w:asciiTheme="minorHAnsi" w:hAnsiTheme="minorHAnsi" w:cstheme="minorHAnsi"/>
        </w:rPr>
        <w:t xml:space="preserve">will </w:t>
      </w:r>
      <w:r w:rsidRPr="00565554">
        <w:rPr>
          <w:rStyle w:val="StyleUnderline"/>
          <w:rFonts w:asciiTheme="minorHAnsi" w:hAnsiTheme="minorHAnsi" w:cstheme="minorHAnsi"/>
          <w:highlight w:val="cyan"/>
        </w:rPr>
        <w:t>become</w:t>
      </w:r>
      <w:r w:rsidRPr="00565554">
        <w:rPr>
          <w:rStyle w:val="StyleUnderline"/>
          <w:rFonts w:asciiTheme="minorHAnsi" w:hAnsiTheme="minorHAnsi" w:cstheme="minorHAnsi"/>
        </w:rPr>
        <w:t xml:space="preserve"> increasingly</w:t>
      </w:r>
      <w:r w:rsidRPr="00565554">
        <w:rPr>
          <w:rFonts w:asciiTheme="minorHAnsi" w:hAnsiTheme="minorHAnsi" w:cstheme="minorHAnsi"/>
          <w:sz w:val="16"/>
        </w:rPr>
        <w:t xml:space="preserve"> </w:t>
      </w:r>
      <w:r w:rsidRPr="00565554">
        <w:rPr>
          <w:rStyle w:val="Emphasis"/>
          <w:rFonts w:asciiTheme="minorHAnsi" w:hAnsiTheme="minorHAnsi" w:cstheme="minorHAnsi"/>
          <w:highlight w:val="cyan"/>
        </w:rPr>
        <w:t>likely</w:t>
      </w:r>
      <w:r w:rsidRPr="00565554">
        <w:rPr>
          <w:rFonts w:asciiTheme="minorHAnsi" w:hAnsiTheme="minorHAnsi" w:cstheme="minorHAnsi"/>
          <w:sz w:val="16"/>
        </w:rPr>
        <w:t xml:space="preserve"> </w:t>
      </w:r>
      <w:r w:rsidRPr="00565554">
        <w:rPr>
          <w:rStyle w:val="StyleUnderline"/>
          <w:rFonts w:asciiTheme="minorHAnsi" w:hAnsiTheme="minorHAnsi" w:cstheme="minorHAnsi"/>
        </w:rPr>
        <w:t>between</w:t>
      </w:r>
      <w:r w:rsidRPr="00565554">
        <w:rPr>
          <w:rFonts w:asciiTheme="minorHAnsi" w:hAnsiTheme="minorHAnsi" w:cstheme="minorHAnsi"/>
          <w:sz w:val="16"/>
        </w:rPr>
        <w:t xml:space="preserve"> belligerent </w:t>
      </w:r>
      <w:r w:rsidRPr="00565554">
        <w:rPr>
          <w:rStyle w:val="Emphasis"/>
          <w:rFonts w:asciiTheme="minorHAnsi" w:hAnsiTheme="minorHAnsi" w:cstheme="minorHAnsi"/>
        </w:rPr>
        <w:t>states</w:t>
      </w:r>
      <w:r w:rsidRPr="00565554">
        <w:rPr>
          <w:rFonts w:asciiTheme="minorHAnsi" w:hAnsiTheme="minorHAnsi" w:cstheme="minorHAnsi"/>
          <w:sz w:val="16"/>
        </w:rPr>
        <w:t xml:space="preserve"> as technology advances. Joy (2000:1) stresses that </w:t>
      </w:r>
      <w:r w:rsidRPr="00565554">
        <w:rPr>
          <w:rStyle w:val="Emphasis"/>
          <w:rFonts w:asciiTheme="minorHAnsi" w:hAnsiTheme="minorHAnsi" w:cstheme="minorHAnsi"/>
          <w:highlight w:val="cyan"/>
        </w:rPr>
        <w:t>genetic engineering</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gives the power- whether militarily, accidentally, or in a deliberate terrorist act- to </w:t>
      </w:r>
      <w:r w:rsidRPr="00565554">
        <w:rPr>
          <w:rStyle w:val="StyleUnderline"/>
          <w:rFonts w:asciiTheme="minorHAnsi" w:hAnsiTheme="minorHAnsi" w:cstheme="minorHAnsi"/>
          <w:highlight w:val="cyan"/>
        </w:rPr>
        <w:t xml:space="preserve">create a </w:t>
      </w:r>
      <w:r w:rsidRPr="00565554">
        <w:rPr>
          <w:rStyle w:val="Emphasis"/>
          <w:rFonts w:asciiTheme="minorHAnsi" w:hAnsiTheme="minorHAnsi" w:cstheme="minorHAnsi"/>
        </w:rPr>
        <w:t xml:space="preserve">White </w:t>
      </w:r>
      <w:r w:rsidRPr="00565554">
        <w:rPr>
          <w:rStyle w:val="Emphasis"/>
          <w:rFonts w:asciiTheme="minorHAnsi" w:hAnsiTheme="minorHAnsi" w:cstheme="minorHAnsi"/>
          <w:highlight w:val="cyan"/>
        </w:rPr>
        <w:t>Plague</w:t>
      </w:r>
      <w:r w:rsidRPr="00565554">
        <w:rPr>
          <w:rFonts w:asciiTheme="minorHAnsi" w:hAnsiTheme="minorHAnsi" w:cstheme="minorHAnsi"/>
          <w:sz w:val="16"/>
        </w:rPr>
        <w:t xml:space="preserve">.” According to Joy (2000:1), </w:t>
      </w:r>
      <w:r w:rsidRPr="00565554">
        <w:rPr>
          <w:rStyle w:val="Emphasis"/>
          <w:rFonts w:asciiTheme="minorHAnsi" w:hAnsiTheme="minorHAnsi" w:cstheme="minorHAnsi"/>
          <w:highlight w:val="cyan"/>
        </w:rPr>
        <w:t>nanotech</w:t>
      </w:r>
      <w:r w:rsidRPr="00565554">
        <w:rPr>
          <w:rStyle w:val="Emphasis"/>
          <w:rFonts w:asciiTheme="minorHAnsi" w:hAnsiTheme="minorHAnsi" w:cstheme="minorHAnsi"/>
        </w:rPr>
        <w:t>nology</w:t>
      </w:r>
      <w:r w:rsidRPr="00565554">
        <w:rPr>
          <w:rFonts w:asciiTheme="minorHAnsi" w:hAnsiTheme="minorHAnsi" w:cstheme="minorHAnsi"/>
          <w:sz w:val="16"/>
        </w:rPr>
        <w:t xml:space="preserve"> </w:t>
      </w:r>
      <w:r w:rsidRPr="00565554">
        <w:rPr>
          <w:rStyle w:val="StyleUnderline"/>
          <w:rFonts w:asciiTheme="minorHAnsi" w:hAnsiTheme="minorHAnsi" w:cstheme="minorHAnsi"/>
          <w:highlight w:val="cyan"/>
        </w:rPr>
        <w:t>has</w:t>
      </w:r>
      <w:r w:rsidRPr="00565554">
        <w:rPr>
          <w:rStyle w:val="StyleUnderline"/>
          <w:rFonts w:asciiTheme="minorHAnsi" w:hAnsiTheme="minorHAnsi" w:cstheme="minorHAnsi"/>
        </w:rPr>
        <w:t xml:space="preserve"> “clear </w:t>
      </w:r>
      <w:r w:rsidRPr="00565554">
        <w:rPr>
          <w:rStyle w:val="Emphasis"/>
          <w:rFonts w:asciiTheme="minorHAnsi" w:hAnsiTheme="minorHAnsi" w:cstheme="minorHAnsi"/>
        </w:rPr>
        <w:t>military</w:t>
      </w:r>
      <w:r w:rsidRPr="00565554">
        <w:rPr>
          <w:rStyle w:val="StyleUnderline"/>
          <w:rFonts w:asciiTheme="minorHAnsi" w:hAnsiTheme="minorHAnsi" w:cstheme="minorHAnsi"/>
        </w:rPr>
        <w:t xml:space="preserve"> and </w:t>
      </w:r>
      <w:r w:rsidRPr="00565554">
        <w:rPr>
          <w:rStyle w:val="Emphasis"/>
          <w:rFonts w:asciiTheme="minorHAnsi" w:hAnsiTheme="minorHAnsi" w:cstheme="minorHAnsi"/>
          <w:highlight w:val="cyan"/>
        </w:rPr>
        <w:t>terrorist</w:t>
      </w:r>
      <w:r w:rsidRPr="00565554">
        <w:rPr>
          <w:rStyle w:val="StyleUnderline"/>
          <w:rFonts w:asciiTheme="minorHAnsi" w:hAnsiTheme="minorHAnsi" w:cstheme="minorHAnsi"/>
          <w:highlight w:val="cyan"/>
        </w:rPr>
        <w:t xml:space="preserve"> uses</w:t>
      </w:r>
      <w:r w:rsidRPr="00565554">
        <w:rPr>
          <w:rStyle w:val="StyleUnderline"/>
          <w:rFonts w:asciiTheme="minorHAnsi" w:hAnsiTheme="minorHAnsi" w:cstheme="minorHAnsi"/>
        </w:rPr>
        <w:t xml:space="preserve">, and you need not be suicidal to release a </w:t>
      </w:r>
      <w:r w:rsidRPr="00565554">
        <w:rPr>
          <w:rStyle w:val="Emphasis"/>
          <w:rFonts w:asciiTheme="minorHAnsi" w:hAnsiTheme="minorHAnsi" w:cstheme="minorHAnsi"/>
        </w:rPr>
        <w:t>massively destructive nanotechnological device</w:t>
      </w:r>
      <w:r w:rsidRPr="00565554">
        <w:rPr>
          <w:rFonts w:asciiTheme="minorHAnsi" w:hAnsiTheme="minorHAnsi" w:cstheme="minorHAnsi"/>
          <w:sz w:val="16"/>
        </w:rPr>
        <w:t xml:space="preserve">- such devices can be built to be selectively destructive, affecting, for example, only a certain geographical area or a group of people who are genetically distinct.” </w:t>
      </w:r>
      <w:r w:rsidRPr="00565554">
        <w:rPr>
          <w:rStyle w:val="StyleUnderline"/>
          <w:rFonts w:asciiTheme="minorHAnsi" w:hAnsiTheme="minorHAnsi" w:cstheme="minorHAnsi"/>
        </w:rPr>
        <w:t xml:space="preserve">Further, replicating nanotechnology can be dangerous on its own, for example in the way they can </w:t>
      </w:r>
      <w:r w:rsidRPr="00565554">
        <w:rPr>
          <w:rStyle w:val="Emphasis"/>
          <w:rFonts w:asciiTheme="minorHAnsi" w:hAnsiTheme="minorHAnsi" w:cstheme="minorHAnsi"/>
        </w:rPr>
        <w:t>crowd out other life</w:t>
      </w:r>
      <w:r w:rsidRPr="00565554">
        <w:rPr>
          <w:rStyle w:val="StyleUnderline"/>
          <w:rFonts w:asciiTheme="minorHAnsi" w:hAnsiTheme="minorHAnsi" w:cstheme="minorHAnsi"/>
        </w:rPr>
        <w:t>,</w:t>
      </w:r>
      <w:r w:rsidRPr="00565554">
        <w:rPr>
          <w:rFonts w:asciiTheme="minorHAnsi" w:hAnsiTheme="minorHAnsi" w:cstheme="minorHAnsi"/>
          <w:sz w:val="16"/>
        </w:rPr>
        <w:t xml:space="preserve"> and </w:t>
      </w:r>
      <w:r w:rsidRPr="00565554">
        <w:rPr>
          <w:rStyle w:val="StyleUnderline"/>
          <w:rFonts w:asciiTheme="minorHAnsi" w:hAnsiTheme="minorHAnsi" w:cstheme="minorHAnsi"/>
        </w:rPr>
        <w:t xml:space="preserve">this could result from a </w:t>
      </w:r>
      <w:r w:rsidRPr="00565554">
        <w:rPr>
          <w:rStyle w:val="Emphasis"/>
          <w:rFonts w:asciiTheme="minorHAnsi" w:hAnsiTheme="minorHAnsi" w:cstheme="minorHAnsi"/>
        </w:rPr>
        <w:t>single laboratory accident</w:t>
      </w:r>
      <w:r w:rsidRPr="00565554">
        <w:rPr>
          <w:rFonts w:asciiTheme="minorHAnsi" w:hAnsiTheme="minorHAnsi" w:cstheme="minorHAnsi"/>
          <w:sz w:val="16"/>
        </w:rPr>
        <w:t xml:space="preserve"> (Joy, 2000).</w:t>
      </w:r>
      <w:r>
        <w:rPr>
          <w:rFonts w:asciiTheme="minorHAnsi" w:hAnsiTheme="minorHAnsi" w:cstheme="minorHAnsi"/>
          <w:sz w:val="16"/>
        </w:rPr>
        <w:t xml:space="preserve"> </w:t>
      </w:r>
      <w:r w:rsidRPr="00565554">
        <w:rPr>
          <w:rFonts w:asciiTheme="minorHAnsi" w:hAnsiTheme="minorHAnsi" w:cstheme="minorHAnsi"/>
          <w:sz w:val="16"/>
        </w:rPr>
        <w:t xml:space="preserve">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w:t>
      </w:r>
      <w:r w:rsidRPr="00565554">
        <w:rPr>
          <w:rStyle w:val="Emphasis"/>
          <w:rFonts w:asciiTheme="minorHAnsi" w:hAnsiTheme="minorHAnsi" w:cstheme="minorHAnsi"/>
        </w:rPr>
        <w:t>nanotechnology</w:t>
      </w:r>
      <w:r w:rsidRPr="00565554">
        <w:rPr>
          <w:rFonts w:asciiTheme="minorHAnsi" w:hAnsiTheme="minorHAnsi" w:cstheme="minorHAnsi"/>
          <w:sz w:val="16"/>
        </w:rPr>
        <w:t xml:space="preserve">, which </w:t>
      </w:r>
      <w:r w:rsidRPr="00565554">
        <w:rPr>
          <w:rStyle w:val="StyleUnderline"/>
          <w:rFonts w:asciiTheme="minorHAnsi" w:hAnsiTheme="minorHAnsi" w:cstheme="minorHAnsi"/>
        </w:rPr>
        <w:t xml:space="preserve">might be </w:t>
      </w:r>
      <w:r w:rsidRPr="00565554">
        <w:rPr>
          <w:rStyle w:val="Emphasis"/>
          <w:rFonts w:asciiTheme="minorHAnsi" w:hAnsiTheme="minorHAnsi" w:cstheme="minorHAnsi"/>
        </w:rPr>
        <w:t>more dangerous than nuclear</w:t>
      </w:r>
      <w:r w:rsidRPr="00565554">
        <w:rPr>
          <w:rFonts w:asciiTheme="minorHAnsi" w:hAnsiTheme="minorHAnsi" w:cstheme="minorHAnsi"/>
          <w:sz w:val="16"/>
        </w:rPr>
        <w:t xml:space="preserve">, as its consequences are not </w:t>
      </w:r>
      <w:proofErr w:type="spellStart"/>
      <w:r w:rsidRPr="00565554">
        <w:rPr>
          <w:rFonts w:asciiTheme="minorHAnsi" w:hAnsiTheme="minorHAnsi" w:cstheme="minorHAnsi"/>
          <w:sz w:val="16"/>
        </w:rPr>
        <w:t>localised</w:t>
      </w:r>
      <w:proofErr w:type="spellEnd"/>
      <w:r w:rsidRPr="00565554">
        <w:rPr>
          <w:rFonts w:asciiTheme="minorHAnsi" w:hAnsiTheme="minorHAnsi" w:cstheme="minorHAnsi"/>
          <w:sz w:val="16"/>
        </w:rPr>
        <w:t>, but can spread. According to Kurzweil (1999:160), once “the basic technology is available, it would not be difficult to adapt it as an instrument of war or terrorism.”</w:t>
      </w:r>
      <w:r>
        <w:rPr>
          <w:rFonts w:asciiTheme="minorHAnsi" w:hAnsiTheme="minorHAnsi" w:cstheme="minorHAnsi"/>
          <w:sz w:val="16"/>
        </w:rPr>
        <w:t xml:space="preserve"> </w:t>
      </w:r>
      <w:r w:rsidRPr="00565554">
        <w:rPr>
          <w:rFonts w:asciiTheme="minorHAnsi" w:hAnsiTheme="minorHAnsi" w:cstheme="minorHAnsi"/>
          <w:sz w:val="10"/>
          <w:szCs w:val="16"/>
        </w:rPr>
        <w:t>2.4. Intrinsic challenge displacement threat</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w:t>
      </w:r>
      <w:proofErr w:type="spellStart"/>
      <w:r w:rsidRPr="00565554">
        <w:rPr>
          <w:rFonts w:asciiTheme="minorHAnsi" w:hAnsiTheme="minorHAnsi" w:cstheme="minorHAnsi"/>
          <w:sz w:val="10"/>
          <w:szCs w:val="16"/>
        </w:rPr>
        <w:t>labour</w:t>
      </w:r>
      <w:proofErr w:type="spellEnd"/>
      <w:r w:rsidRPr="00565554">
        <w:rPr>
          <w:rFonts w:asciiTheme="minorHAnsi" w:hAnsiTheme="minorHAnsi" w:cstheme="minorHAnsi"/>
          <w:sz w:val="10"/>
          <w:szCs w:val="16"/>
        </w:rPr>
        <w:t xml:space="preserve"> performed by captives, a highly productive and automated economy might free up human </w:t>
      </w:r>
      <w:proofErr w:type="spellStart"/>
      <w:r w:rsidRPr="00565554">
        <w:rPr>
          <w:rFonts w:asciiTheme="minorHAnsi" w:hAnsiTheme="minorHAnsi" w:cstheme="minorHAnsi"/>
          <w:sz w:val="10"/>
          <w:szCs w:val="16"/>
        </w:rPr>
        <w:t>labour</w:t>
      </w:r>
      <w:proofErr w:type="spellEnd"/>
      <w:r w:rsidRPr="00565554">
        <w:rPr>
          <w:rFonts w:asciiTheme="minorHAnsi" w:hAnsiTheme="minorHAnsi" w:cstheme="minorHAnsi"/>
          <w:sz w:val="10"/>
          <w:szCs w:val="16"/>
        </w:rPr>
        <w:t xml:space="preserve"> without reducing living standards (in Regalado, 2012).</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t>
      </w:r>
      <w:proofErr w:type="gramStart"/>
      <w:r w:rsidRPr="00565554">
        <w:rPr>
          <w:rFonts w:asciiTheme="minorHAnsi" w:hAnsiTheme="minorHAnsi" w:cstheme="minorHAnsi"/>
          <w:sz w:val="10"/>
          <w:szCs w:val="16"/>
        </w:rPr>
        <w:t>work place</w:t>
      </w:r>
      <w:proofErr w:type="gramEnd"/>
      <w:r w:rsidRPr="00565554">
        <w:rPr>
          <w:rFonts w:asciiTheme="minorHAnsi" w:hAnsiTheme="minorHAnsi" w:cstheme="minorHAnsi"/>
          <w:sz w:val="10"/>
          <w:szCs w:val="16"/>
        </w:rPr>
        <w:t>.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2.5. The resource competition </w:t>
      </w:r>
      <w:proofErr w:type="gramStart"/>
      <w:r w:rsidRPr="00565554">
        <w:rPr>
          <w:rFonts w:asciiTheme="minorHAnsi" w:hAnsiTheme="minorHAnsi" w:cstheme="minorHAnsi"/>
          <w:sz w:val="10"/>
          <w:szCs w:val="16"/>
        </w:rPr>
        <w:t>threat</w:t>
      </w:r>
      <w:proofErr w:type="gramEnd"/>
      <w:r>
        <w:rPr>
          <w:rFonts w:asciiTheme="minorHAnsi" w:hAnsiTheme="minorHAnsi" w:cstheme="minorHAnsi"/>
          <w:sz w:val="10"/>
          <w:szCs w:val="16"/>
        </w:rPr>
        <w:t xml:space="preserve"> </w:t>
      </w:r>
      <w:r w:rsidRPr="00565554">
        <w:rPr>
          <w:rFonts w:asciiTheme="minorHAnsi" w:hAnsiTheme="minorHAnsi" w:cstheme="minorHAnsi"/>
          <w:sz w:val="10"/>
          <w:szCs w:val="16"/>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w:t>
      </w:r>
      <w:proofErr w:type="gramStart"/>
      <w:r w:rsidRPr="00565554">
        <w:rPr>
          <w:rFonts w:asciiTheme="minorHAnsi" w:hAnsiTheme="minorHAnsi" w:cstheme="minorHAnsi"/>
          <w:sz w:val="10"/>
          <w:szCs w:val="16"/>
        </w:rPr>
        <w:t>rapidly-increasing</w:t>
      </w:r>
      <w:proofErr w:type="gramEnd"/>
      <w:r w:rsidRPr="00565554">
        <w:rPr>
          <w:rFonts w:asciiTheme="minorHAnsi" w:hAnsiTheme="minorHAnsi" w:cstheme="minorHAnsi"/>
          <w:sz w:val="10"/>
          <w:szCs w:val="16"/>
        </w:rPr>
        <w:t xml:space="preserve"> inequality. A small elite are therefore benefitting from growth in GDP and </w:t>
      </w:r>
      <w:proofErr w:type="gramStart"/>
      <w:r w:rsidRPr="00565554">
        <w:rPr>
          <w:rFonts w:asciiTheme="minorHAnsi" w:hAnsiTheme="minorHAnsi" w:cstheme="minorHAnsi"/>
          <w:sz w:val="10"/>
          <w:szCs w:val="16"/>
        </w:rPr>
        <w:t>productivity</w:t>
      </w:r>
      <w:proofErr w:type="gramEnd"/>
      <w:r w:rsidRPr="00565554">
        <w:rPr>
          <w:rFonts w:asciiTheme="minorHAnsi" w:hAnsiTheme="minorHAnsi" w:cstheme="minorHAnsi"/>
          <w:sz w:val="10"/>
          <w:szCs w:val="16"/>
        </w:rPr>
        <w:t xml:space="preserve"> but the median income is diverging from the mean. The main driver of this increasing inequality is therefore exponential, </w:t>
      </w:r>
      <w:proofErr w:type="gramStart"/>
      <w:r w:rsidRPr="00565554">
        <w:rPr>
          <w:rFonts w:asciiTheme="minorHAnsi" w:hAnsiTheme="minorHAnsi" w:cstheme="minorHAnsi"/>
          <w:sz w:val="10"/>
          <w:szCs w:val="16"/>
        </w:rPr>
        <w:t>digital</w:t>
      </w:r>
      <w:proofErr w:type="gramEnd"/>
      <w:r w:rsidRPr="00565554">
        <w:rPr>
          <w:rFonts w:asciiTheme="minorHAnsi" w:hAnsiTheme="minorHAnsi" w:cstheme="minorHAnsi"/>
          <w:sz w:val="10"/>
          <w:szCs w:val="16"/>
        </w:rPr>
        <w:t xml:space="preserve">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r>
        <w:rPr>
          <w:rFonts w:asciiTheme="minorHAnsi" w:hAnsiTheme="minorHAnsi" w:cstheme="minorHAnsi"/>
          <w:sz w:val="10"/>
          <w:szCs w:val="16"/>
        </w:rPr>
        <w:t xml:space="preserve"> </w:t>
      </w:r>
      <w:r w:rsidRPr="00565554">
        <w:rPr>
          <w:rFonts w:asciiTheme="minorHAnsi" w:hAnsiTheme="minorHAnsi" w:cstheme="minorHAnsi"/>
          <w:sz w:val="10"/>
          <w:szCs w:val="16"/>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Technology is also shifting the returns to physical capital versus </w:t>
      </w:r>
      <w:proofErr w:type="spellStart"/>
      <w:r w:rsidRPr="00565554">
        <w:rPr>
          <w:rFonts w:asciiTheme="minorHAnsi" w:hAnsiTheme="minorHAnsi" w:cstheme="minorHAnsi"/>
          <w:sz w:val="10"/>
          <w:szCs w:val="16"/>
        </w:rPr>
        <w:t>labour</w:t>
      </w:r>
      <w:proofErr w:type="spellEnd"/>
      <w:r w:rsidRPr="00565554">
        <w:rPr>
          <w:rFonts w:asciiTheme="minorHAnsi" w:hAnsiTheme="minorHAnsi" w:cstheme="minorHAnsi"/>
          <w:sz w:val="10"/>
          <w:szCs w:val="16"/>
        </w:rPr>
        <w:t xml:space="preserve">. The corporate profit share of GDP has now surpassed that of the wage share, bolstered by winner-take-all markets enabled by the low marginal costs of digital goods and their </w:t>
      </w:r>
      <w:proofErr w:type="gramStart"/>
      <w:r w:rsidRPr="00565554">
        <w:rPr>
          <w:rFonts w:asciiTheme="minorHAnsi" w:hAnsiTheme="minorHAnsi" w:cstheme="minorHAnsi"/>
          <w:sz w:val="10"/>
          <w:szCs w:val="16"/>
        </w:rPr>
        <w:t>low capacity</w:t>
      </w:r>
      <w:proofErr w:type="gramEnd"/>
      <w:r w:rsidRPr="00565554">
        <w:rPr>
          <w:rFonts w:asciiTheme="minorHAnsi" w:hAnsiTheme="minorHAnsi" w:cstheme="minorHAnsi"/>
          <w:sz w:val="10"/>
          <w:szCs w:val="16"/>
        </w:rPr>
        <w:t xml:space="preserve"> constraints which allow substantial economies of scale (Brynjolfsson &amp; McAfee, 2014). Others however have argued that previous dystopian predictions of devastating technological unemployment have in every historical case failed to </w:t>
      </w:r>
      <w:proofErr w:type="spellStart"/>
      <w:r w:rsidRPr="00565554">
        <w:rPr>
          <w:rFonts w:asciiTheme="minorHAnsi" w:hAnsiTheme="minorHAnsi" w:cstheme="minorHAnsi"/>
          <w:sz w:val="10"/>
          <w:szCs w:val="16"/>
        </w:rPr>
        <w:t>materialise</w:t>
      </w:r>
      <w:proofErr w:type="spellEnd"/>
      <w:r w:rsidRPr="00565554">
        <w:rPr>
          <w:rFonts w:asciiTheme="minorHAnsi" w:hAnsiTheme="minorHAnsi" w:cstheme="minorHAnsi"/>
          <w:sz w:val="10"/>
          <w:szCs w:val="16"/>
        </w:rPr>
        <w:t xml:space="preserve">. According to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it may be different this time, as those arguing this might not have considered what will occur when machine intelligence begins to perform the creative work at which humans currently outperform machines.</w:t>
      </w:r>
      <w:r>
        <w:rPr>
          <w:rFonts w:asciiTheme="minorHAnsi" w:hAnsiTheme="minorHAnsi" w:cstheme="minorHAnsi"/>
          <w:sz w:val="10"/>
          <w:szCs w:val="16"/>
        </w:rPr>
        <w:t xml:space="preserve"> </w:t>
      </w:r>
      <w:r w:rsidRPr="00565554">
        <w:rPr>
          <w:rFonts w:asciiTheme="minorHAnsi" w:hAnsiTheme="minorHAnsi" w:cstheme="minorHAnsi"/>
          <w:sz w:val="10"/>
          <w:szCs w:val="16"/>
        </w:rPr>
        <w:t>2.6. The reproduction threat</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w:t>
      </w:r>
      <w:proofErr w:type="gramStart"/>
      <w:r w:rsidRPr="00565554">
        <w:rPr>
          <w:rFonts w:asciiTheme="minorHAnsi" w:hAnsiTheme="minorHAnsi" w:cstheme="minorHAnsi"/>
          <w:sz w:val="10"/>
          <w:szCs w:val="16"/>
        </w:rPr>
        <w:t>due to the fact that</w:t>
      </w:r>
      <w:proofErr w:type="gramEnd"/>
      <w:r w:rsidRPr="00565554">
        <w:rPr>
          <w:rFonts w:asciiTheme="minorHAnsi" w:hAnsiTheme="minorHAnsi" w:cstheme="minorHAnsi"/>
          <w:sz w:val="10"/>
          <w:szCs w:val="16"/>
        </w:rPr>
        <w:t xml:space="preserve">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w:t>
      </w:r>
      <w:proofErr w:type="gramStart"/>
      <w:r w:rsidRPr="00565554">
        <w:rPr>
          <w:rFonts w:asciiTheme="minorHAnsi" w:hAnsiTheme="minorHAnsi" w:cstheme="minorHAnsi"/>
          <w:sz w:val="10"/>
          <w:szCs w:val="16"/>
        </w:rPr>
        <w:t>take into account</w:t>
      </w:r>
      <w:proofErr w:type="gramEnd"/>
      <w:r w:rsidRPr="00565554">
        <w:rPr>
          <w:rFonts w:asciiTheme="minorHAnsi" w:hAnsiTheme="minorHAnsi" w:cstheme="minorHAnsi"/>
          <w:sz w:val="10"/>
          <w:szCs w:val="16"/>
        </w:rPr>
        <w:t xml:space="preserve"> the amount of time available to do this.</w:t>
      </w:r>
      <w:r>
        <w:rPr>
          <w:rFonts w:asciiTheme="minorHAnsi" w:hAnsiTheme="minorHAnsi" w:cstheme="minorHAnsi"/>
          <w:sz w:val="10"/>
          <w:szCs w:val="16"/>
        </w:rPr>
        <w:t xml:space="preserve"> </w:t>
      </w:r>
      <w:r w:rsidRPr="00565554">
        <w:rPr>
          <w:rFonts w:asciiTheme="minorHAnsi" w:hAnsiTheme="minorHAnsi" w:cstheme="minorHAnsi"/>
          <w:sz w:val="10"/>
          <w:szCs w:val="16"/>
        </w:rPr>
        <w:t>2.7. Scenario timelines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How long do we have until we can no longer manage technological advancement and its proliferation? According to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two conferences of AI researchers have collectively estimated that human-level artificial general intelligence will be created by the year 2055 (the first conference) and 2047 (the second, two years later). </w:t>
      </w:r>
      <w:proofErr w:type="gramStart"/>
      <w:r w:rsidRPr="00565554">
        <w:rPr>
          <w:rFonts w:asciiTheme="minorHAnsi" w:hAnsiTheme="minorHAnsi" w:cstheme="minorHAnsi"/>
          <w:sz w:val="10"/>
          <w:szCs w:val="16"/>
        </w:rPr>
        <w:t>With regard to</w:t>
      </w:r>
      <w:proofErr w:type="gramEnd"/>
      <w:r w:rsidRPr="00565554">
        <w:rPr>
          <w:rFonts w:asciiTheme="minorHAnsi" w:hAnsiTheme="minorHAnsi" w:cstheme="minorHAnsi"/>
          <w:sz w:val="10"/>
          <w:szCs w:val="16"/>
        </w:rPr>
        <w:t xml:space="preserve">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Although it is simply not known when the machine intelligence ‘explosion’ will occur, other dangerous technologies are currently also developing; therefore, in terms of timelines, technology safety research is an immediate imperative according to Bostrom (2017) and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w:t>
      </w:r>
      <w:proofErr w:type="gramStart"/>
      <w:r w:rsidRPr="00565554">
        <w:rPr>
          <w:rFonts w:asciiTheme="minorHAnsi" w:hAnsiTheme="minorHAnsi" w:cstheme="minorHAnsi"/>
          <w:sz w:val="10"/>
          <w:szCs w:val="16"/>
        </w:rPr>
        <w:t>so as to</w:t>
      </w:r>
      <w:proofErr w:type="gramEnd"/>
      <w:r w:rsidRPr="00565554">
        <w:rPr>
          <w:rFonts w:asciiTheme="minorHAnsi" w:hAnsiTheme="minorHAnsi" w:cstheme="minorHAnsi"/>
          <w:sz w:val="10"/>
          <w:szCs w:val="16"/>
        </w:rPr>
        <w:t xml:space="preserve"> not lose control of them.</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w:t>
      </w:r>
      <w:proofErr w:type="gramStart"/>
      <w:r w:rsidRPr="00565554">
        <w:rPr>
          <w:rFonts w:asciiTheme="minorHAnsi" w:hAnsiTheme="minorHAnsi" w:cstheme="minorHAnsi"/>
          <w:sz w:val="10"/>
          <w:szCs w:val="16"/>
        </w:rPr>
        <w:t>similar to</w:t>
      </w:r>
      <w:proofErr w:type="gramEnd"/>
      <w:r w:rsidRPr="00565554">
        <w:rPr>
          <w:rFonts w:asciiTheme="minorHAnsi" w:hAnsiTheme="minorHAnsi" w:cstheme="minorHAnsi"/>
          <w:sz w:val="10"/>
          <w:szCs w:val="16"/>
        </w:rPr>
        <w:t xml:space="preserve">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If the threats posed by technology are real, and if relinquishing science (as advocated by Joy) will not solve the problem of technological proliferation, and only exacerbate the current inequalities in innovation outcomes, then there is perhaps only one other alternative, </w:t>
      </w:r>
      <w:proofErr w:type="gramStart"/>
      <w:r w:rsidRPr="00565554">
        <w:rPr>
          <w:rFonts w:asciiTheme="minorHAnsi" w:hAnsiTheme="minorHAnsi" w:cstheme="minorHAnsi"/>
          <w:sz w:val="10"/>
          <w:szCs w:val="16"/>
        </w:rPr>
        <w:t>namely</w:t>
      </w:r>
      <w:proofErr w:type="gramEnd"/>
      <w:r w:rsidRPr="00565554">
        <w:rPr>
          <w:rFonts w:asciiTheme="minorHAnsi" w:hAnsiTheme="minorHAnsi" w:cstheme="minorHAnsi"/>
          <w:sz w:val="10"/>
          <w:szCs w:val="16"/>
        </w:rPr>
        <w:t xml:space="preserve">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Go </w:t>
      </w:r>
      <w:proofErr w:type="gramStart"/>
      <w:r w:rsidRPr="00565554">
        <w:rPr>
          <w:rFonts w:asciiTheme="minorHAnsi" w:hAnsiTheme="minorHAnsi" w:cstheme="minorHAnsi"/>
          <w:sz w:val="10"/>
          <w:szCs w:val="16"/>
        </w:rPr>
        <w:t>to:</w:t>
      </w:r>
      <w:proofErr w:type="gramEnd"/>
      <w:r>
        <w:rPr>
          <w:rFonts w:asciiTheme="minorHAnsi" w:hAnsiTheme="minorHAnsi" w:cstheme="minorHAnsi"/>
          <w:sz w:val="10"/>
          <w:szCs w:val="16"/>
        </w:rPr>
        <w:t xml:space="preserve"> </w:t>
      </w:r>
      <w:r w:rsidRPr="00565554">
        <w:rPr>
          <w:sz w:val="16"/>
        </w:rPr>
        <w:t>3. Interrelationships between the technological threats</w:t>
      </w:r>
      <w:r>
        <w:rPr>
          <w:sz w:val="16"/>
        </w:rPr>
        <w:t xml:space="preserve"> </w:t>
      </w:r>
      <w:r w:rsidRPr="00565554">
        <w:rPr>
          <w:sz w:val="16"/>
        </w:rPr>
        <w:t>To develop a theoretical model of technological threats and their potential impact on society it is first necessary to relate these threats and to derive underlying regularities</w:t>
      </w:r>
      <w:r w:rsidRPr="00565554">
        <w:rPr>
          <w:rFonts w:asciiTheme="minorHAnsi" w:hAnsiTheme="minorHAnsi" w:cstheme="minorHAnsi"/>
          <w:sz w:val="16"/>
        </w:rPr>
        <w:t xml:space="preserve"> between them as the basis for a problem solving response that can to some extent address aspects of them all. Before discussing this </w:t>
      </w:r>
      <w:proofErr w:type="gramStart"/>
      <w:r w:rsidRPr="00565554">
        <w:rPr>
          <w:rFonts w:asciiTheme="minorHAnsi" w:hAnsiTheme="minorHAnsi" w:cstheme="minorHAnsi"/>
          <w:sz w:val="16"/>
        </w:rPr>
        <w:t>model</w:t>
      </w:r>
      <w:proofErr w:type="gramEnd"/>
      <w:r w:rsidRPr="00565554">
        <w:rPr>
          <w:rFonts w:asciiTheme="minorHAnsi" w:hAnsiTheme="minorHAnsi" w:cstheme="minorHAnsi"/>
          <w:sz w:val="16"/>
        </w:rPr>
        <w:t xml:space="preserve"> it is then necessary to consider existing proposed solutions to the threats discussed above.</w:t>
      </w:r>
      <w:r>
        <w:rPr>
          <w:rFonts w:asciiTheme="minorHAnsi" w:hAnsiTheme="minorHAnsi" w:cstheme="minorHAnsi"/>
          <w:sz w:val="16"/>
        </w:rPr>
        <w:t xml:space="preserve"> </w:t>
      </w:r>
      <w:r w:rsidRPr="00565554">
        <w:rPr>
          <w:rFonts w:asciiTheme="minorHAnsi" w:hAnsiTheme="minorHAnsi" w:cstheme="minorHAnsi"/>
          <w:sz w:val="16"/>
        </w:rPr>
        <w:t xml:space="preserve">The only realistic alternative [to the </w:t>
      </w:r>
      <w:r w:rsidRPr="00565554">
        <w:rPr>
          <w:rStyle w:val="Boxes"/>
        </w:rPr>
        <w:t>dangers</w:t>
      </w:r>
      <w:r w:rsidRPr="00565554">
        <w:rPr>
          <w:rStyle w:val="AAAUNDERLINEKEYBOARD"/>
        </w:rPr>
        <w:t xml:space="preserve"> of </w:t>
      </w:r>
      <w:r w:rsidRPr="00565554">
        <w:rPr>
          <w:rStyle w:val="Boxes"/>
        </w:rPr>
        <w:t>tech</w:t>
      </w:r>
      <w:r w:rsidRPr="00565554">
        <w:rPr>
          <w:rStyle w:val="AAAUNDERLINEKEYBOARD"/>
        </w:rPr>
        <w:t xml:space="preserve">nological </w:t>
      </w:r>
      <w:r w:rsidRPr="00565554">
        <w:rPr>
          <w:rStyle w:val="Boxes"/>
        </w:rPr>
        <w:t>advancement</w:t>
      </w:r>
      <w:r w:rsidRPr="00565554">
        <w:rPr>
          <w:rFonts w:asciiTheme="minorHAnsi" w:hAnsiTheme="minorHAnsi" w:cstheme="minorHAnsi"/>
          <w:sz w:val="16"/>
        </w:rPr>
        <w:t xml:space="preserve">], according to Joy (2000:1) </w:t>
      </w:r>
      <w:r w:rsidRPr="00565554">
        <w:rPr>
          <w:rStyle w:val="AAAUNDERLINEKEYBOARD"/>
        </w:rPr>
        <w:t>is</w:t>
      </w:r>
      <w:r w:rsidRPr="00565554">
        <w:rPr>
          <w:rFonts w:asciiTheme="minorHAnsi" w:hAnsiTheme="minorHAnsi" w:cstheme="minorHAnsi"/>
          <w:sz w:val="16"/>
        </w:rPr>
        <w:t xml:space="preserve"> “relinquishment: to limit the development of the technologies that are too dangerous, by </w:t>
      </w:r>
      <w:r w:rsidRPr="00565554">
        <w:rPr>
          <w:rStyle w:val="Boxes"/>
        </w:rPr>
        <w:t>limiting</w:t>
      </w:r>
      <w:r w:rsidRPr="00565554">
        <w:rPr>
          <w:rStyle w:val="AAAUNDERLINEKEYBOARD"/>
        </w:rPr>
        <w:t xml:space="preserve"> our pursuit of </w:t>
      </w:r>
      <w:r w:rsidRPr="00565554">
        <w:rPr>
          <w:rStyle w:val="Boxes"/>
        </w:rPr>
        <w:t>certain kinds of knowledge</w:t>
      </w:r>
      <w:r w:rsidRPr="00565554">
        <w:rPr>
          <w:rFonts w:asciiTheme="minorHAnsi" w:hAnsiTheme="minorHAnsi" w:cstheme="minorHAnsi"/>
          <w:sz w:val="16"/>
        </w:rPr>
        <w:t xml:space="preserve">.”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xml:space="preserve"> (2017:169) acknowledges that although the term Luddite is typically used as a derogatory epithet for those who are perceived as technophobes “on the wrong side of history,” the notion of relinquishment has nonetheless found “new support” in the environmental and anti-</w:t>
      </w:r>
      <w:proofErr w:type="spellStart"/>
      <w:r w:rsidRPr="00565554">
        <w:rPr>
          <w:rFonts w:asciiTheme="minorHAnsi" w:hAnsiTheme="minorHAnsi" w:cstheme="minorHAnsi"/>
          <w:sz w:val="16"/>
        </w:rPr>
        <w:t>globalisation</w:t>
      </w:r>
      <w:proofErr w:type="spellEnd"/>
      <w:r w:rsidRPr="00565554">
        <w:rPr>
          <w:rFonts w:asciiTheme="minorHAnsi" w:hAnsiTheme="minorHAnsi" w:cstheme="minorHAnsi"/>
          <w:sz w:val="16"/>
        </w:rPr>
        <w:t xml:space="preserve">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r>
        <w:rPr>
          <w:rFonts w:asciiTheme="minorHAnsi" w:hAnsiTheme="minorHAnsi" w:cstheme="minorHAnsi"/>
          <w:sz w:val="16"/>
        </w:rPr>
        <w:t xml:space="preserve"> </w:t>
      </w:r>
      <w:r w:rsidRPr="00565554">
        <w:rPr>
          <w:rStyle w:val="AAAUNDERLINEKEYBOARD"/>
        </w:rPr>
        <w:t xml:space="preserve">The </w:t>
      </w:r>
      <w:r w:rsidRPr="00565554">
        <w:rPr>
          <w:rStyle w:val="Boxes"/>
        </w:rPr>
        <w:t>nature</w:t>
      </w:r>
      <w:r w:rsidRPr="00565554">
        <w:rPr>
          <w:rStyle w:val="AAAUNDERLINEKEYBOARD"/>
        </w:rPr>
        <w:t xml:space="preserve"> of </w:t>
      </w:r>
      <w:r w:rsidRPr="00565554">
        <w:rPr>
          <w:rStyle w:val="Boxes"/>
        </w:rPr>
        <w:t>innovation</w:t>
      </w:r>
      <w:r w:rsidRPr="00565554">
        <w:rPr>
          <w:rFonts w:asciiTheme="minorHAnsi" w:hAnsiTheme="minorHAnsi" w:cstheme="minorHAnsi"/>
          <w:sz w:val="16"/>
        </w:rPr>
        <w:t xml:space="preserve"> itself, and how it works through different channels, </w:t>
      </w:r>
      <w:r w:rsidRPr="00565554">
        <w:rPr>
          <w:rStyle w:val="AAAUNDERLINEKEYBOARD"/>
        </w:rPr>
        <w:t>is not independent of these issues</w:t>
      </w:r>
      <w:r w:rsidRPr="00565554">
        <w:rPr>
          <w:rFonts w:asciiTheme="minorHAnsi" w:hAnsiTheme="minorHAnsi" w:cstheme="minorHAnsi"/>
          <w:sz w:val="16"/>
        </w:rPr>
        <w:t xml:space="preserve">, and its channel of </w:t>
      </w:r>
      <w:r w:rsidRPr="00565554">
        <w:rPr>
          <w:rStyle w:val="Boxes"/>
          <w:highlight w:val="cyan"/>
        </w:rPr>
        <w:t>open innovation</w:t>
      </w:r>
      <w:r w:rsidRPr="00565554">
        <w:rPr>
          <w:rStyle w:val="AAAUNDERLINEKEYBOARD"/>
          <w:highlight w:val="cyan"/>
        </w:rPr>
        <w:t xml:space="preserve"> presents </w:t>
      </w:r>
      <w:r w:rsidRPr="00565554">
        <w:rPr>
          <w:rStyle w:val="Boxes"/>
          <w:highlight w:val="cyan"/>
        </w:rPr>
        <w:t>exponential advantages</w:t>
      </w:r>
      <w:r w:rsidRPr="00565554">
        <w:rPr>
          <w:rStyle w:val="AAAUNDERLINEKEYBOARD"/>
          <w:highlight w:val="cyan"/>
        </w:rPr>
        <w:t xml:space="preserve"> for </w:t>
      </w:r>
      <w:r w:rsidRPr="00565554">
        <w:rPr>
          <w:rStyle w:val="Boxes"/>
          <w:highlight w:val="cyan"/>
        </w:rPr>
        <w:t>knowledge creation</w:t>
      </w:r>
      <w:r w:rsidRPr="00565554">
        <w:rPr>
          <w:rFonts w:asciiTheme="minorHAnsi" w:hAnsiTheme="minorHAnsi" w:cstheme="minorHAnsi"/>
          <w:sz w:val="16"/>
        </w:rPr>
        <w:t xml:space="preserve">, whether </w:t>
      </w:r>
      <w:r w:rsidRPr="00565554">
        <w:rPr>
          <w:rStyle w:val="AAAUNDERLINEKEYBOARD"/>
          <w:highlight w:val="cyan"/>
        </w:rPr>
        <w:t>from its</w:t>
      </w:r>
      <w:r w:rsidRPr="00565554">
        <w:rPr>
          <w:rStyle w:val="AAAUNDERLINEKEYBOARD"/>
        </w:rPr>
        <w:t xml:space="preserve"> ability to harness</w:t>
      </w:r>
      <w:r w:rsidRPr="00565554">
        <w:rPr>
          <w:rFonts w:asciiTheme="minorHAnsi" w:hAnsiTheme="minorHAnsi" w:cstheme="minorHAnsi"/>
          <w:sz w:val="16"/>
        </w:rPr>
        <w:t xml:space="preserve"> very </w:t>
      </w:r>
      <w:r w:rsidRPr="00565554">
        <w:rPr>
          <w:rStyle w:val="AAAUNDERLINEKEYBOARD"/>
        </w:rPr>
        <w:t xml:space="preserve">large volumes of data, or to harness large scale data analysis, or </w:t>
      </w:r>
      <w:proofErr w:type="gramStart"/>
      <w:r w:rsidRPr="00565554">
        <w:rPr>
          <w:rStyle w:val="Boxes"/>
          <w:highlight w:val="cyan"/>
        </w:rPr>
        <w:t>problem solving</w:t>
      </w:r>
      <w:proofErr w:type="gramEnd"/>
      <w:r w:rsidRPr="00565554">
        <w:rPr>
          <w:rStyle w:val="AAAUNDERLINEKEYBOARD"/>
          <w:highlight w:val="cyan"/>
        </w:rPr>
        <w:t xml:space="preserve"> opportunities</w:t>
      </w:r>
      <w:r w:rsidRPr="00565554">
        <w:rPr>
          <w:rFonts w:asciiTheme="minorHAnsi" w:hAnsiTheme="minorHAnsi" w:cstheme="minorHAnsi"/>
          <w:sz w:val="16"/>
        </w:rPr>
        <w:t xml:space="preserve"> (Callaghan, 2016). </w:t>
      </w:r>
      <w:r w:rsidRPr="00565554">
        <w:rPr>
          <w:rStyle w:val="AAAUNDERLINEKEYBOARD"/>
        </w:rPr>
        <w:t>This</w:t>
      </w:r>
      <w:r w:rsidRPr="00565554">
        <w:rPr>
          <w:rFonts w:asciiTheme="minorHAnsi" w:hAnsiTheme="minorHAnsi" w:cstheme="minorHAnsi"/>
          <w:sz w:val="16"/>
        </w:rPr>
        <w:t xml:space="preserve"> potential </w:t>
      </w:r>
      <w:r w:rsidRPr="00565554">
        <w:rPr>
          <w:rStyle w:val="AAAUNDERLINEKEYBOARD"/>
        </w:rPr>
        <w:t>has been described in terms of</w:t>
      </w:r>
      <w:r w:rsidRPr="00565554">
        <w:rPr>
          <w:rFonts w:asciiTheme="minorHAnsi" w:hAnsiTheme="minorHAnsi" w:cstheme="minorHAnsi"/>
          <w:sz w:val="16"/>
        </w:rPr>
        <w:t xml:space="preserve"> the </w:t>
      </w:r>
      <w:r w:rsidRPr="00565554">
        <w:rPr>
          <w:rStyle w:val="AAAUNDERLINEKEYBOARD"/>
        </w:rPr>
        <w:t xml:space="preserve">contributions of </w:t>
      </w:r>
      <w:r w:rsidRPr="00565554">
        <w:rPr>
          <w:rStyle w:val="Boxes"/>
        </w:rPr>
        <w:t>collective intelligence</w:t>
      </w:r>
      <w:r w:rsidRPr="00565554">
        <w:rPr>
          <w:rFonts w:asciiTheme="minorHAnsi" w:hAnsiTheme="minorHAnsi" w:cstheme="minorHAnsi"/>
          <w:sz w:val="16"/>
        </w:rPr>
        <w:t xml:space="preserve"> (Bernstein, Klein, &amp; Malone, 2012) and networked science (Nielsen, 2012), which share a focus on the opportunities offered by open science, and open systems of innovation.</w:t>
      </w:r>
      <w:r>
        <w:rPr>
          <w:rFonts w:asciiTheme="minorHAnsi" w:hAnsiTheme="minorHAnsi" w:cstheme="minorHAnsi"/>
          <w:sz w:val="16"/>
        </w:rPr>
        <w:t xml:space="preserve"> </w:t>
      </w:r>
      <w:r w:rsidRPr="00565554">
        <w:rPr>
          <w:rFonts w:asciiTheme="minorHAnsi" w:hAnsiTheme="minorHAnsi" w:cstheme="minorHAnsi"/>
          <w:sz w:val="16"/>
        </w:rPr>
        <w:t xml:space="preserve">In contrast, Joy (2000:1) argues further that “despite the strong historical precedents, if open access to and unlimited development of knowledge henceforth puts us all in danger of extinction, then common sense demands that we reexamine even these basic, long-held beliefs.” One therefore </w:t>
      </w:r>
      <w:proofErr w:type="gramStart"/>
      <w:r w:rsidRPr="00565554">
        <w:rPr>
          <w:rFonts w:asciiTheme="minorHAnsi" w:hAnsiTheme="minorHAnsi" w:cstheme="minorHAnsi"/>
          <w:sz w:val="16"/>
        </w:rPr>
        <w:t>has to</w:t>
      </w:r>
      <w:proofErr w:type="gramEnd"/>
      <w:r w:rsidRPr="00565554">
        <w:rPr>
          <w:rFonts w:asciiTheme="minorHAnsi" w:hAnsiTheme="minorHAnsi" w:cstheme="minorHAnsi"/>
          <w:sz w:val="16"/>
        </w:rPr>
        <w:t xml:space="preserve"> question how realistic Joy’s solution (relinquishment) really is, to what is clearly a wicked problem according to Sardar’s (2010) futures studies approach. There are arguably three potential problems with the relinquishment approach.</w:t>
      </w:r>
      <w:r>
        <w:rPr>
          <w:rFonts w:asciiTheme="minorHAnsi" w:hAnsiTheme="minorHAnsi" w:cstheme="minorHAnsi"/>
          <w:sz w:val="16"/>
        </w:rPr>
        <w:t xml:space="preserve"> </w:t>
      </w:r>
      <w:r w:rsidRPr="00565554">
        <w:rPr>
          <w:rFonts w:asciiTheme="minorHAnsi" w:hAnsiTheme="minorHAnsi" w:cstheme="minorHAnsi"/>
          <w:sz w:val="16"/>
        </w:rPr>
        <w:t xml:space="preserve">Firstly, if open access gives way to closed access, and some (not all) relinquish knowledge, but not others, then who would access to this knowledge be limited to? The power inequality threat is not addressed by shutting down open access. </w:t>
      </w:r>
      <w:r w:rsidRPr="00565554">
        <w:rPr>
          <w:rStyle w:val="AAAUNDERLINEKEYBOARD"/>
        </w:rPr>
        <w:t xml:space="preserve">Control of </w:t>
      </w:r>
      <w:r w:rsidRPr="00565554">
        <w:rPr>
          <w:rStyle w:val="Boxes"/>
        </w:rPr>
        <w:t>tech</w:t>
      </w:r>
      <w:r w:rsidRPr="00565554">
        <w:rPr>
          <w:rStyle w:val="AAAUNDERLINEKEYBOARD"/>
        </w:rPr>
        <w:t>nology might</w:t>
      </w:r>
      <w:r w:rsidRPr="00565554">
        <w:rPr>
          <w:rFonts w:asciiTheme="minorHAnsi" w:hAnsiTheme="minorHAnsi" w:cstheme="minorHAnsi"/>
          <w:sz w:val="16"/>
        </w:rPr>
        <w:t xml:space="preserve"> then </w:t>
      </w:r>
      <w:r w:rsidRPr="00565554">
        <w:rPr>
          <w:rStyle w:val="AAAUNDERLINEKEYBOARD"/>
        </w:rPr>
        <w:t xml:space="preserve">shift to </w:t>
      </w:r>
      <w:r w:rsidRPr="00565554">
        <w:rPr>
          <w:rStyle w:val="Boxes"/>
        </w:rPr>
        <w:t>elites</w:t>
      </w:r>
      <w:r w:rsidRPr="00565554">
        <w:rPr>
          <w:rFonts w:asciiTheme="minorHAnsi" w:hAnsiTheme="minorHAnsi" w:cstheme="minorHAnsi"/>
          <w:sz w:val="16"/>
        </w:rPr>
        <w:t xml:space="preserve">, and as we surely know by now, </w:t>
      </w:r>
      <w:r w:rsidRPr="00565554">
        <w:rPr>
          <w:rStyle w:val="Boxes"/>
          <w:highlight w:val="cyan"/>
        </w:rPr>
        <w:t>state powers</w:t>
      </w:r>
      <w:r w:rsidRPr="00565554">
        <w:rPr>
          <w:rFonts w:asciiTheme="minorHAnsi" w:hAnsiTheme="minorHAnsi" w:cstheme="minorHAnsi"/>
          <w:sz w:val="16"/>
        </w:rPr>
        <w:t xml:space="preserve"> to limit or suppress activity </w:t>
      </w:r>
      <w:r w:rsidRPr="00565554">
        <w:rPr>
          <w:rStyle w:val="AAAUNDERLINEKEYBOARD"/>
          <w:highlight w:val="cyan"/>
        </w:rPr>
        <w:t xml:space="preserve">can be captured by </w:t>
      </w:r>
      <w:r w:rsidRPr="00565554">
        <w:rPr>
          <w:rStyle w:val="Boxes"/>
          <w:highlight w:val="cyan"/>
        </w:rPr>
        <w:t>powerful interests</w:t>
      </w:r>
      <w:r w:rsidRPr="00565554">
        <w:rPr>
          <w:rFonts w:asciiTheme="minorHAnsi" w:hAnsiTheme="minorHAnsi" w:cstheme="minorHAnsi"/>
          <w:sz w:val="16"/>
        </w:rPr>
        <w:t xml:space="preserve">, essentially </w:t>
      </w:r>
      <w:r w:rsidRPr="00565554">
        <w:rPr>
          <w:rStyle w:val="AAAUNDERLINEKEYBOARD"/>
          <w:highlight w:val="cyan"/>
        </w:rPr>
        <w:t>creating</w:t>
      </w:r>
      <w:r w:rsidRPr="00565554">
        <w:rPr>
          <w:rStyle w:val="AAAUNDERLINEKEYBOARD"/>
        </w:rPr>
        <w:t xml:space="preserve"> the conditions for a </w:t>
      </w:r>
      <w:r w:rsidRPr="00565554">
        <w:rPr>
          <w:rStyle w:val="Boxes"/>
          <w:highlight w:val="cyan"/>
        </w:rPr>
        <w:t>monopoly in knowledge</w:t>
      </w:r>
      <w:r w:rsidRPr="00565554">
        <w:rPr>
          <w:rFonts w:asciiTheme="minorHAnsi" w:hAnsiTheme="minorHAnsi" w:cstheme="minorHAnsi"/>
          <w:sz w:val="16"/>
        </w:rPr>
        <w:t xml:space="preserve">. Thus, secondly, </w:t>
      </w:r>
      <w:r w:rsidRPr="00565554">
        <w:rPr>
          <w:rStyle w:val="AAAUNDERLINEKEYBOARD"/>
        </w:rPr>
        <w:t xml:space="preserve">the </w:t>
      </w:r>
      <w:r w:rsidRPr="00565554">
        <w:rPr>
          <w:rStyle w:val="Boxes"/>
          <w:highlight w:val="cyan"/>
        </w:rPr>
        <w:t>control</w:t>
      </w:r>
      <w:r w:rsidRPr="00565554">
        <w:rPr>
          <w:rStyle w:val="AAAUNDERLINEKEYBOARD"/>
          <w:highlight w:val="cyan"/>
        </w:rPr>
        <w:t xml:space="preserve"> threat brings</w:t>
      </w:r>
      <w:r w:rsidRPr="00565554">
        <w:rPr>
          <w:rFonts w:asciiTheme="minorHAnsi" w:hAnsiTheme="minorHAnsi" w:cstheme="minorHAnsi"/>
          <w:sz w:val="16"/>
        </w:rPr>
        <w:t xml:space="preserve"> with it similar </w:t>
      </w:r>
      <w:r w:rsidRPr="00565554">
        <w:rPr>
          <w:rStyle w:val="AAAUNDERLINEKEYBOARD"/>
        </w:rPr>
        <w:t>problems as</w:t>
      </w:r>
      <w:r w:rsidRPr="00565554">
        <w:rPr>
          <w:rFonts w:asciiTheme="minorHAnsi" w:hAnsiTheme="minorHAnsi" w:cstheme="minorHAnsi"/>
          <w:sz w:val="16"/>
        </w:rPr>
        <w:t xml:space="preserve"> those </w:t>
      </w:r>
      <w:r w:rsidRPr="00565554">
        <w:rPr>
          <w:rStyle w:val="AAAUNDERLINEKEYBOARD"/>
        </w:rPr>
        <w:t xml:space="preserve">associated with </w:t>
      </w:r>
      <w:r w:rsidRPr="00565554">
        <w:rPr>
          <w:rStyle w:val="AAAUNDERLINEKEYBOARD"/>
          <w:highlight w:val="cyan"/>
        </w:rPr>
        <w:t xml:space="preserve">losing control of </w:t>
      </w:r>
      <w:r w:rsidRPr="00565554">
        <w:rPr>
          <w:rStyle w:val="Boxes"/>
          <w:highlight w:val="cyan"/>
        </w:rPr>
        <w:t>tech</w:t>
      </w:r>
      <w:r w:rsidRPr="00565554">
        <w:rPr>
          <w:rStyle w:val="AAAUNDERLINEKEYBOARD"/>
        </w:rPr>
        <w:t xml:space="preserve">nology </w:t>
      </w:r>
      <w:r w:rsidRPr="00565554">
        <w:rPr>
          <w:rStyle w:val="AAAUNDERLINEKEYBOARD"/>
          <w:highlight w:val="cyan"/>
        </w:rPr>
        <w:t xml:space="preserve">to </w:t>
      </w:r>
      <w:r w:rsidRPr="00565554">
        <w:rPr>
          <w:rStyle w:val="Boxes"/>
        </w:rPr>
        <w:t xml:space="preserve">intelligent </w:t>
      </w:r>
      <w:r w:rsidRPr="00565554">
        <w:rPr>
          <w:rStyle w:val="Boxes"/>
          <w:highlight w:val="cyan"/>
        </w:rPr>
        <w:t>machines</w:t>
      </w:r>
      <w:r w:rsidRPr="00565554">
        <w:rPr>
          <w:rFonts w:asciiTheme="minorHAnsi" w:hAnsiTheme="minorHAnsi" w:cstheme="minorHAnsi"/>
          <w:sz w:val="16"/>
        </w:rPr>
        <w:t xml:space="preserve">. Thirdly, there is the </w:t>
      </w:r>
      <w:r w:rsidRPr="00565554">
        <w:rPr>
          <w:rStyle w:val="AAAUNDERLINEKEYBOARD"/>
        </w:rPr>
        <w:t xml:space="preserve">problem posed by </w:t>
      </w:r>
      <w:r w:rsidRPr="00565554">
        <w:rPr>
          <w:rStyle w:val="Boxes"/>
          <w:highlight w:val="cyan"/>
        </w:rPr>
        <w:t>slow response to threats</w:t>
      </w:r>
      <w:r w:rsidRPr="00565554">
        <w:rPr>
          <w:rStyle w:val="AAAUNDERLINEKEYBOARD"/>
          <w:highlight w:val="cyan"/>
        </w:rPr>
        <w:t xml:space="preserve"> under </w:t>
      </w:r>
      <w:r w:rsidRPr="00565554">
        <w:rPr>
          <w:rStyle w:val="Boxes"/>
          <w:highlight w:val="cyan"/>
        </w:rPr>
        <w:t>closed</w:t>
      </w:r>
      <w:r w:rsidRPr="00565554">
        <w:rPr>
          <w:rFonts w:asciiTheme="minorHAnsi" w:hAnsiTheme="minorHAnsi" w:cstheme="minorHAnsi"/>
          <w:sz w:val="16"/>
        </w:rPr>
        <w:t xml:space="preserve"> systems of </w:t>
      </w:r>
      <w:r w:rsidRPr="00565554">
        <w:rPr>
          <w:rStyle w:val="Boxes"/>
          <w:highlight w:val="cyan"/>
        </w:rPr>
        <w:t>innovation</w:t>
      </w:r>
      <w:r w:rsidRPr="00565554">
        <w:rPr>
          <w:rFonts w:asciiTheme="minorHAnsi" w:hAnsiTheme="minorHAnsi" w:cstheme="minorHAnsi"/>
          <w:sz w:val="16"/>
        </w:rPr>
        <w:t xml:space="preserve"> (discovery). </w:t>
      </w:r>
      <w:r w:rsidRPr="00565554">
        <w:rPr>
          <w:rStyle w:val="AAAUNDERLINEKEYBOARD"/>
        </w:rPr>
        <w:t xml:space="preserve">Under </w:t>
      </w:r>
      <w:r w:rsidRPr="00565554">
        <w:rPr>
          <w:rStyle w:val="Boxes"/>
        </w:rPr>
        <w:t>closed systems</w:t>
      </w:r>
      <w:r w:rsidRPr="00565554">
        <w:rPr>
          <w:rStyle w:val="AAAUNDERLINEKEYBOARD"/>
          <w:highlight w:val="cyan"/>
        </w:rPr>
        <w:t>, destructive</w:t>
      </w:r>
      <w:r w:rsidRPr="00565554">
        <w:rPr>
          <w:rStyle w:val="AAAUNDERLINEKEYBOARD"/>
        </w:rPr>
        <w:t xml:space="preserve"> empowerment </w:t>
      </w:r>
      <w:r w:rsidRPr="00565554">
        <w:rPr>
          <w:rStyle w:val="AAAUNDERLINEKEYBOARD"/>
          <w:highlight w:val="cyan"/>
        </w:rPr>
        <w:t>threats would</w:t>
      </w:r>
      <w:r w:rsidRPr="00565554">
        <w:rPr>
          <w:rFonts w:asciiTheme="minorHAnsi" w:hAnsiTheme="minorHAnsi" w:cstheme="minorHAnsi"/>
          <w:sz w:val="16"/>
        </w:rPr>
        <w:t xml:space="preserve"> perhaps </w:t>
      </w:r>
      <w:r w:rsidRPr="00565554">
        <w:rPr>
          <w:rStyle w:val="AAAUNDERLINEKEYBOARD"/>
          <w:highlight w:val="cyan"/>
        </w:rPr>
        <w:t xml:space="preserve">be </w:t>
      </w:r>
      <w:r w:rsidRPr="00565554">
        <w:rPr>
          <w:rStyle w:val="Boxes"/>
          <w:highlight w:val="cyan"/>
        </w:rPr>
        <w:t>more difficult to defend against</w:t>
      </w:r>
      <w:r w:rsidRPr="00565554">
        <w:rPr>
          <w:rStyle w:val="AAAUNDERLINEKEYBOARD"/>
          <w:highlight w:val="cyan"/>
        </w:rPr>
        <w:t>, without</w:t>
      </w:r>
      <w:r w:rsidRPr="00565554">
        <w:rPr>
          <w:rFonts w:asciiTheme="minorHAnsi" w:hAnsiTheme="minorHAnsi" w:cstheme="minorHAnsi"/>
          <w:sz w:val="16"/>
        </w:rPr>
        <w:t xml:space="preserve"> the </w:t>
      </w:r>
      <w:r w:rsidRPr="00565554">
        <w:rPr>
          <w:rStyle w:val="Boxes"/>
        </w:rPr>
        <w:t>social</w:t>
      </w:r>
      <w:r w:rsidRPr="00565554">
        <w:rPr>
          <w:rStyle w:val="AAAUNDERLINEKEYBOARD"/>
        </w:rPr>
        <w:t xml:space="preserve"> and </w:t>
      </w:r>
      <w:r w:rsidRPr="00565554">
        <w:rPr>
          <w:rStyle w:val="Boxes"/>
        </w:rPr>
        <w:t>institutional infrastructure</w:t>
      </w:r>
      <w:r w:rsidRPr="00565554">
        <w:rPr>
          <w:rStyle w:val="AAAUNDERLINEKEYBOARD"/>
        </w:rPr>
        <w:t xml:space="preserve"> that </w:t>
      </w:r>
      <w:r w:rsidRPr="00565554">
        <w:rPr>
          <w:rStyle w:val="Boxes"/>
          <w:highlight w:val="cyan"/>
        </w:rPr>
        <w:t>open</w:t>
      </w:r>
      <w:r w:rsidRPr="00565554">
        <w:rPr>
          <w:rStyle w:val="AAAUNDERLINEKEYBOARD"/>
        </w:rPr>
        <w:t xml:space="preserve"> systems of </w:t>
      </w:r>
      <w:r w:rsidRPr="00565554">
        <w:rPr>
          <w:rStyle w:val="AAAUNDERLINEKEYBOARD"/>
          <w:highlight w:val="cyan"/>
        </w:rPr>
        <w:t>innovation</w:t>
      </w:r>
      <w:r w:rsidRPr="00565554">
        <w:rPr>
          <w:rStyle w:val="AAAUNDERLINEKEYBOARD"/>
        </w:rPr>
        <w:t xml:space="preserve"> are</w:t>
      </w:r>
      <w:r w:rsidRPr="00565554">
        <w:rPr>
          <w:rFonts w:asciiTheme="minorHAnsi" w:hAnsiTheme="minorHAnsi" w:cstheme="minorHAnsi"/>
          <w:sz w:val="16"/>
        </w:rPr>
        <w:t xml:space="preserve"> rapidly </w:t>
      </w:r>
      <w:r w:rsidRPr="00565554">
        <w:rPr>
          <w:rStyle w:val="AAAUNDERLINEKEYBOARD"/>
        </w:rPr>
        <w:t>developing. Open</w:t>
      </w:r>
      <w:r w:rsidRPr="00565554">
        <w:rPr>
          <w:rFonts w:asciiTheme="minorHAnsi" w:hAnsiTheme="minorHAnsi" w:cstheme="minorHAnsi"/>
          <w:sz w:val="16"/>
        </w:rPr>
        <w:t xml:space="preserve"> systems of </w:t>
      </w:r>
      <w:r w:rsidRPr="00565554">
        <w:rPr>
          <w:rStyle w:val="AAAUNDERLINEKEYBOARD"/>
        </w:rPr>
        <w:t>knowledge creation have demonstrated</w:t>
      </w:r>
      <w:r w:rsidRPr="00565554">
        <w:rPr>
          <w:rFonts w:asciiTheme="minorHAnsi" w:hAnsiTheme="minorHAnsi" w:cstheme="minorHAnsi"/>
          <w:sz w:val="16"/>
        </w:rPr>
        <w:t xml:space="preserve"> their </w:t>
      </w:r>
      <w:r w:rsidRPr="00565554">
        <w:rPr>
          <w:rStyle w:val="Boxes"/>
        </w:rPr>
        <w:t>increasing effectiveness</w:t>
      </w:r>
      <w:r w:rsidRPr="00565554">
        <w:rPr>
          <w:rStyle w:val="AAAUNDERLINEKEYBOARD"/>
        </w:rPr>
        <w:t xml:space="preserve"> in enabling </w:t>
      </w:r>
      <w:r w:rsidRPr="00565554">
        <w:rPr>
          <w:rStyle w:val="Boxes"/>
        </w:rPr>
        <w:t>timely disaster response</w:t>
      </w:r>
      <w:r w:rsidRPr="00565554">
        <w:rPr>
          <w:rFonts w:asciiTheme="minorHAnsi" w:hAnsiTheme="minorHAnsi" w:cstheme="minorHAnsi"/>
          <w:sz w:val="16"/>
        </w:rPr>
        <w:t xml:space="preserve"> (Callaghan, 2016). To </w:t>
      </w:r>
      <w:proofErr w:type="spellStart"/>
      <w:r w:rsidRPr="00565554">
        <w:rPr>
          <w:rFonts w:asciiTheme="minorHAnsi" w:hAnsiTheme="minorHAnsi" w:cstheme="minorHAnsi"/>
          <w:sz w:val="16"/>
        </w:rPr>
        <w:t>contextualise</w:t>
      </w:r>
      <w:proofErr w:type="spellEnd"/>
      <w:r w:rsidRPr="00565554">
        <w:rPr>
          <w:rFonts w:asciiTheme="minorHAnsi" w:hAnsiTheme="minorHAnsi" w:cstheme="minorHAnsi"/>
          <w:sz w:val="16"/>
        </w:rPr>
        <w:t xml:space="preserve"> certain of these ideas prior to discussions of the theoretical model it is necessary to first identify certain </w:t>
      </w:r>
      <w:proofErr w:type="gramStart"/>
      <w:r w:rsidRPr="00565554">
        <w:rPr>
          <w:rFonts w:asciiTheme="minorHAnsi" w:hAnsiTheme="minorHAnsi" w:cstheme="minorHAnsi"/>
          <w:sz w:val="16"/>
        </w:rPr>
        <w:t>real life</w:t>
      </w:r>
      <w:proofErr w:type="gramEnd"/>
      <w:r w:rsidRPr="00565554">
        <w:rPr>
          <w:rFonts w:asciiTheme="minorHAnsi" w:hAnsiTheme="minorHAnsi" w:cstheme="minorHAnsi"/>
          <w:sz w:val="16"/>
        </w:rPr>
        <w:t xml:space="preserve"> examples of the tension between openness and closure in decisions about dangerous technologies.</w:t>
      </w:r>
      <w:r>
        <w:rPr>
          <w:rFonts w:asciiTheme="minorHAnsi" w:hAnsiTheme="minorHAnsi" w:cstheme="minorHAnsi"/>
          <w:sz w:val="16"/>
        </w:rPr>
        <w:t xml:space="preserve"> </w:t>
      </w:r>
      <w:r w:rsidRPr="00565554">
        <w:rPr>
          <w:rFonts w:asciiTheme="minorHAnsi" w:hAnsiTheme="minorHAnsi" w:cstheme="minorHAnsi"/>
          <w:sz w:val="10"/>
          <w:szCs w:val="10"/>
        </w:rPr>
        <w:t xml:space="preserve">3.1. </w:t>
      </w:r>
      <w:proofErr w:type="spellStart"/>
      <w:r w:rsidRPr="00565554">
        <w:rPr>
          <w:rFonts w:asciiTheme="minorHAnsi" w:hAnsiTheme="minorHAnsi" w:cstheme="minorHAnsi"/>
          <w:sz w:val="10"/>
          <w:szCs w:val="10"/>
        </w:rPr>
        <w:t>Contextualising</w:t>
      </w:r>
      <w:proofErr w:type="spellEnd"/>
      <w:r w:rsidRPr="00565554">
        <w:rPr>
          <w:rFonts w:asciiTheme="minorHAnsi" w:hAnsiTheme="minorHAnsi" w:cstheme="minorHAnsi"/>
          <w:sz w:val="10"/>
          <w:szCs w:val="10"/>
        </w:rPr>
        <w:t xml:space="preserve"> the reality of technological threats</w:t>
      </w:r>
      <w:r>
        <w:rPr>
          <w:rFonts w:asciiTheme="minorHAnsi" w:hAnsiTheme="minorHAnsi" w:cstheme="minorHAnsi"/>
          <w:sz w:val="10"/>
          <w:szCs w:val="10"/>
        </w:rPr>
        <w:t xml:space="preserve"> </w:t>
      </w:r>
      <w:r w:rsidRPr="00565554">
        <w:rPr>
          <w:rFonts w:asciiTheme="minorHAnsi" w:hAnsiTheme="minorHAnsi" w:cstheme="minorHAnsi"/>
          <w:sz w:val="10"/>
          <w:szCs w:val="10"/>
        </w:rPr>
        <w:t xml:space="preserve">Certain </w:t>
      </w:r>
      <w:proofErr w:type="gramStart"/>
      <w:r w:rsidRPr="00565554">
        <w:rPr>
          <w:rFonts w:asciiTheme="minorHAnsi" w:hAnsiTheme="minorHAnsi" w:cstheme="minorHAnsi"/>
          <w:sz w:val="10"/>
          <w:szCs w:val="10"/>
        </w:rPr>
        <w:t>decision making</w:t>
      </w:r>
      <w:proofErr w:type="gramEnd"/>
      <w:r w:rsidRPr="00565554">
        <w:rPr>
          <w:rFonts w:asciiTheme="minorHAnsi" w:hAnsiTheme="minorHAnsi" w:cstheme="minorHAnsi"/>
          <w:sz w:val="10"/>
          <w:szCs w:val="10"/>
        </w:rPr>
        <w:t xml:space="preserve">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r>
        <w:rPr>
          <w:rFonts w:asciiTheme="minorHAnsi" w:hAnsiTheme="minorHAnsi" w:cstheme="minorHAnsi"/>
          <w:sz w:val="10"/>
          <w:szCs w:val="10"/>
        </w:rPr>
        <w:t xml:space="preserve"> </w:t>
      </w:r>
      <w:r w:rsidRPr="00565554">
        <w:rPr>
          <w:rFonts w:asciiTheme="minorHAnsi" w:hAnsiTheme="minorHAnsi" w:cstheme="minorHAnsi"/>
          <w:sz w:val="10"/>
          <w:szCs w:val="10"/>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r>
        <w:rPr>
          <w:rFonts w:asciiTheme="minorHAnsi" w:hAnsiTheme="minorHAnsi" w:cstheme="minorHAnsi"/>
          <w:sz w:val="10"/>
          <w:szCs w:val="10"/>
        </w:rPr>
        <w:t xml:space="preserve"> </w:t>
      </w:r>
      <w:r w:rsidRPr="00565554">
        <w:rPr>
          <w:rFonts w:asciiTheme="minorHAnsi" w:hAnsiTheme="minorHAnsi" w:cstheme="minorHAnsi"/>
          <w:sz w:val="10"/>
          <w:szCs w:val="10"/>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r>
        <w:rPr>
          <w:rFonts w:asciiTheme="minorHAnsi" w:hAnsiTheme="minorHAnsi" w:cstheme="minorHAnsi"/>
          <w:sz w:val="10"/>
          <w:szCs w:val="10"/>
        </w:rPr>
        <w:t xml:space="preserve"> </w:t>
      </w:r>
      <w:r w:rsidRPr="00565554">
        <w:rPr>
          <w:rFonts w:asciiTheme="minorHAnsi" w:hAnsiTheme="minorHAnsi" w:cstheme="minorHAnsi"/>
          <w:sz w:val="10"/>
          <w:szCs w:val="10"/>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r>
        <w:rPr>
          <w:rFonts w:asciiTheme="minorHAnsi" w:hAnsiTheme="minorHAnsi" w:cstheme="minorHAnsi"/>
          <w:sz w:val="10"/>
          <w:szCs w:val="10"/>
        </w:rPr>
        <w:t xml:space="preserve"> </w:t>
      </w:r>
      <w:r w:rsidRPr="00565554">
        <w:rPr>
          <w:rFonts w:asciiTheme="minorHAnsi" w:hAnsiTheme="minorHAnsi" w:cstheme="minorHAnsi"/>
          <w:sz w:val="10"/>
          <w:szCs w:val="10"/>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r>
        <w:rPr>
          <w:rFonts w:asciiTheme="minorHAnsi" w:hAnsiTheme="minorHAnsi" w:cstheme="minorHAnsi"/>
          <w:sz w:val="10"/>
          <w:szCs w:val="10"/>
        </w:rPr>
        <w:t xml:space="preserve"> </w:t>
      </w:r>
      <w:r w:rsidRPr="00565554">
        <w:rPr>
          <w:rFonts w:asciiTheme="minorHAnsi" w:hAnsiTheme="minorHAnsi" w:cstheme="minorHAnsi"/>
          <w:sz w:val="10"/>
          <w:szCs w:val="10"/>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w:t>
      </w:r>
      <w:proofErr w:type="spellStart"/>
      <w:r w:rsidRPr="00565554">
        <w:rPr>
          <w:rFonts w:asciiTheme="minorHAnsi" w:hAnsiTheme="minorHAnsi" w:cstheme="minorHAnsi"/>
          <w:sz w:val="10"/>
          <w:szCs w:val="10"/>
        </w:rPr>
        <w:t>Makridakis</w:t>
      </w:r>
      <w:proofErr w:type="spellEnd"/>
      <w:r w:rsidRPr="00565554">
        <w:rPr>
          <w:rFonts w:asciiTheme="minorHAnsi" w:hAnsiTheme="minorHAnsi" w:cstheme="minorHAnsi"/>
          <w:sz w:val="10"/>
          <w:szCs w:val="10"/>
        </w:rPr>
        <w:t xml:space="preserve">, 2017:46). Previous research has sought to make sense of the complexity of human engagement with technology </w:t>
      </w:r>
      <w:proofErr w:type="gramStart"/>
      <w:r w:rsidRPr="00565554">
        <w:rPr>
          <w:rFonts w:asciiTheme="minorHAnsi" w:hAnsiTheme="minorHAnsi" w:cstheme="minorHAnsi"/>
          <w:sz w:val="10"/>
          <w:szCs w:val="10"/>
        </w:rPr>
        <w:t>through the use of</w:t>
      </w:r>
      <w:proofErr w:type="gramEnd"/>
      <w:r w:rsidRPr="00565554">
        <w:rPr>
          <w:rFonts w:asciiTheme="minorHAnsi" w:hAnsiTheme="minorHAnsi" w:cstheme="minorHAnsi"/>
          <w:sz w:val="10"/>
          <w:szCs w:val="10"/>
        </w:rPr>
        <w:t xml:space="preserve"> metaphors to describe technological futures. This literature is now also briefly considered here to </w:t>
      </w:r>
      <w:proofErr w:type="spellStart"/>
      <w:r w:rsidRPr="00565554">
        <w:rPr>
          <w:rFonts w:asciiTheme="minorHAnsi" w:hAnsiTheme="minorHAnsi" w:cstheme="minorHAnsi"/>
          <w:sz w:val="10"/>
          <w:szCs w:val="10"/>
        </w:rPr>
        <w:t>contextualise</w:t>
      </w:r>
      <w:proofErr w:type="spellEnd"/>
      <w:r w:rsidRPr="00565554">
        <w:rPr>
          <w:rFonts w:asciiTheme="minorHAnsi" w:hAnsiTheme="minorHAnsi" w:cstheme="minorHAnsi"/>
          <w:sz w:val="10"/>
          <w:szCs w:val="10"/>
        </w:rPr>
        <w:t xml:space="preserve"> discussions in the above sections.</w:t>
      </w:r>
      <w:r>
        <w:rPr>
          <w:rFonts w:asciiTheme="minorHAnsi" w:hAnsiTheme="minorHAnsi" w:cstheme="minorHAnsi"/>
          <w:sz w:val="10"/>
          <w:szCs w:val="10"/>
        </w:rPr>
        <w:t xml:space="preserve"> </w:t>
      </w:r>
      <w:r w:rsidRPr="00565554">
        <w:rPr>
          <w:rFonts w:asciiTheme="minorHAnsi" w:hAnsiTheme="minorHAnsi" w:cstheme="minorHAnsi"/>
          <w:sz w:val="10"/>
          <w:szCs w:val="16"/>
        </w:rPr>
        <w:t>3.2. Metaphors as a heuristic for understanding technological threats</w:t>
      </w:r>
      <w:r>
        <w:rPr>
          <w:rFonts w:asciiTheme="minorHAnsi" w:hAnsiTheme="minorHAnsi" w:cstheme="minorHAnsi"/>
          <w:sz w:val="10"/>
          <w:szCs w:val="16"/>
        </w:rPr>
        <w:t xml:space="preserve"> </w:t>
      </w:r>
      <w:proofErr w:type="gramStart"/>
      <w:r w:rsidRPr="00565554">
        <w:rPr>
          <w:rFonts w:asciiTheme="minorHAnsi" w:hAnsiTheme="minorHAnsi" w:cstheme="minorHAnsi"/>
          <w:sz w:val="10"/>
          <w:szCs w:val="16"/>
        </w:rPr>
        <w:t>The</w:t>
      </w:r>
      <w:proofErr w:type="gramEnd"/>
      <w:r w:rsidRPr="00565554">
        <w:rPr>
          <w:rFonts w:asciiTheme="minorHAnsi" w:hAnsiTheme="minorHAnsi" w:cstheme="minorHAnsi"/>
          <w:sz w:val="10"/>
          <w:szCs w:val="16"/>
        </w:rPr>
        <w:t xml:space="preserv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w:t>
      </w:r>
      <w:proofErr w:type="spellStart"/>
      <w:r w:rsidRPr="00565554">
        <w:rPr>
          <w:rFonts w:asciiTheme="minorHAnsi" w:hAnsiTheme="minorHAnsi" w:cstheme="minorHAnsi"/>
          <w:sz w:val="10"/>
          <w:szCs w:val="16"/>
        </w:rPr>
        <w:t>Carbonell</w:t>
      </w:r>
      <w:proofErr w:type="spellEnd"/>
      <w:r w:rsidRPr="00565554">
        <w:rPr>
          <w:rFonts w:asciiTheme="minorHAnsi" w:hAnsiTheme="minorHAnsi" w:cstheme="minorHAnsi"/>
          <w:sz w:val="10"/>
          <w:szCs w:val="16"/>
        </w:rPr>
        <w:t>, Sánchez-</w:t>
      </w:r>
      <w:proofErr w:type="spellStart"/>
      <w:r w:rsidRPr="00565554">
        <w:rPr>
          <w:rFonts w:asciiTheme="minorHAnsi" w:hAnsiTheme="minorHAnsi" w:cstheme="minorHAnsi"/>
          <w:sz w:val="10"/>
          <w:szCs w:val="16"/>
        </w:rPr>
        <w:t>Esguevillas</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Carro</w:t>
      </w:r>
      <w:proofErr w:type="spellEnd"/>
      <w:r w:rsidRPr="00565554">
        <w:rPr>
          <w:rFonts w:asciiTheme="minorHAnsi" w:hAnsiTheme="minorHAnsi" w:cstheme="minorHAnsi"/>
          <w:sz w:val="10"/>
          <w:szCs w:val="16"/>
        </w:rPr>
        <w:t>,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It goes without saying that there are always graduations between these extremes, and Carbonell et al.’s (2016) use of technology metaphors are useful </w:t>
      </w:r>
      <w:proofErr w:type="gramStart"/>
      <w:r w:rsidRPr="00565554">
        <w:rPr>
          <w:rFonts w:asciiTheme="minorHAnsi" w:hAnsiTheme="minorHAnsi" w:cstheme="minorHAnsi"/>
          <w:sz w:val="10"/>
          <w:szCs w:val="16"/>
        </w:rPr>
        <w:t>in order to</w:t>
      </w:r>
      <w:proofErr w:type="gramEnd"/>
      <w:r w:rsidRPr="00565554">
        <w:rPr>
          <w:rFonts w:asciiTheme="minorHAnsi" w:hAnsiTheme="minorHAnsi" w:cstheme="minorHAnsi"/>
          <w:sz w:val="10"/>
          <w:szCs w:val="16"/>
        </w:rPr>
        <w:t xml:space="preserve"> simplify explanations of conflicts between different perspectives. These metaphors are then useful as heuristics, in that they can be related to the six technology threats, encouraging dialectical tensions that give rise to a more considered discussion of scenarios. </w:t>
      </w:r>
      <w:proofErr w:type="gramStart"/>
      <w:r w:rsidRPr="00565554">
        <w:rPr>
          <w:rFonts w:asciiTheme="minorHAnsi" w:hAnsiTheme="minorHAnsi" w:cstheme="minorHAnsi"/>
          <w:sz w:val="10"/>
          <w:szCs w:val="16"/>
        </w:rPr>
        <w:t>On the basis of</w:t>
      </w:r>
      <w:proofErr w:type="gramEnd"/>
      <w:r w:rsidRPr="00565554">
        <w:rPr>
          <w:rFonts w:asciiTheme="minorHAnsi" w:hAnsiTheme="minorHAnsi" w:cstheme="minorHAnsi"/>
          <w:sz w:val="10"/>
          <w:szCs w:val="16"/>
        </w:rPr>
        <w:t xml:space="preserve">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w:t>
      </w:r>
      <w:proofErr w:type="gramStart"/>
      <w:r w:rsidRPr="00565554">
        <w:rPr>
          <w:rFonts w:asciiTheme="minorHAnsi" w:hAnsiTheme="minorHAnsi" w:cstheme="minorHAnsi"/>
          <w:sz w:val="10"/>
          <w:szCs w:val="16"/>
        </w:rPr>
        <w:t>in order to</w:t>
      </w:r>
      <w:proofErr w:type="gramEnd"/>
      <w:r w:rsidRPr="00565554">
        <w:rPr>
          <w:rFonts w:asciiTheme="minorHAnsi" w:hAnsiTheme="minorHAnsi" w:cstheme="minorHAnsi"/>
          <w:sz w:val="10"/>
          <w:szCs w:val="16"/>
        </w:rPr>
        <w:t xml:space="preserve"> improve our ability to manage technology, with the hope that improved systems of discovery will ultimately be key to the successful management of technological change itself.</w:t>
      </w:r>
      <w:r>
        <w:rPr>
          <w:rFonts w:asciiTheme="minorHAnsi" w:hAnsiTheme="minorHAnsi" w:cstheme="minorHAnsi"/>
          <w:sz w:val="10"/>
          <w:szCs w:val="16"/>
        </w:rPr>
        <w:t xml:space="preserve"> </w:t>
      </w:r>
      <w:r w:rsidRPr="00565554">
        <w:rPr>
          <w:rFonts w:asciiTheme="minorHAnsi" w:hAnsiTheme="minorHAnsi" w:cstheme="minorHAnsi"/>
          <w:sz w:val="10"/>
          <w:szCs w:val="16"/>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Other examples include those of religious groups that have also advanced metaphors conflicting with technology, as reflected in longstanding historical tensions between science and religion. Similarly, there are now tensions between societal values like equality, </w:t>
      </w:r>
      <w:proofErr w:type="gramStart"/>
      <w:r w:rsidRPr="00565554">
        <w:rPr>
          <w:rFonts w:asciiTheme="minorHAnsi" w:hAnsiTheme="minorHAnsi" w:cstheme="minorHAnsi"/>
          <w:sz w:val="10"/>
          <w:szCs w:val="16"/>
        </w:rPr>
        <w:t>respect</w:t>
      </w:r>
      <w:proofErr w:type="gramEnd"/>
      <w:r w:rsidRPr="00565554">
        <w:rPr>
          <w:rFonts w:asciiTheme="minorHAnsi" w:hAnsiTheme="minorHAnsi" w:cstheme="minorHAnsi"/>
          <w:sz w:val="10"/>
          <w:szCs w:val="16"/>
        </w:rPr>
        <w:t xml:space="preserve">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2017), and which results in a relatively equitable distribution of the outcomes of discovery (Rifkin, 1995).</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w:t>
      </w:r>
      <w:proofErr w:type="spellStart"/>
      <w:r w:rsidRPr="00565554">
        <w:rPr>
          <w:rFonts w:asciiTheme="minorHAnsi" w:hAnsiTheme="minorHAnsi" w:cstheme="minorHAnsi"/>
          <w:sz w:val="10"/>
          <w:szCs w:val="16"/>
        </w:rPr>
        <w:t>democratisation</w:t>
      </w:r>
      <w:proofErr w:type="spellEnd"/>
      <w:r w:rsidRPr="00565554">
        <w:rPr>
          <w:rFonts w:asciiTheme="minorHAnsi" w:hAnsiTheme="minorHAnsi" w:cstheme="minorHAnsi"/>
          <w:sz w:val="10"/>
          <w:szCs w:val="16"/>
        </w:rPr>
        <w:t xml:space="preserve"> of science, and its attendant ethical framework. According to the principles of maximum transparency and accountability, power inequality is reduced, and power over knowledge is made to be more equitable. In this way, inequality in the outcomes of knowledge is also reduced, </w:t>
      </w:r>
      <w:proofErr w:type="spellStart"/>
      <w:r w:rsidRPr="00565554">
        <w:rPr>
          <w:rFonts w:asciiTheme="minorHAnsi" w:hAnsiTheme="minorHAnsi" w:cstheme="minorHAnsi"/>
          <w:sz w:val="10"/>
          <w:szCs w:val="16"/>
        </w:rPr>
        <w:t>maximising</w:t>
      </w:r>
      <w:proofErr w:type="spellEnd"/>
      <w:r w:rsidRPr="00565554">
        <w:rPr>
          <w:rFonts w:asciiTheme="minorHAnsi" w:hAnsiTheme="minorHAnsi" w:cstheme="minorHAnsi"/>
          <w:sz w:val="10"/>
          <w:szCs w:val="16"/>
        </w:rPr>
        <w:t xml:space="preserve"> benefits to all affected by science as well as the problems it is tasked to solve.</w:t>
      </w:r>
      <w:r>
        <w:rPr>
          <w:rFonts w:asciiTheme="minorHAnsi" w:hAnsiTheme="minorHAnsi" w:cstheme="minorHAnsi"/>
          <w:sz w:val="10"/>
          <w:szCs w:val="16"/>
        </w:rPr>
        <w:t xml:space="preserve"> </w:t>
      </w:r>
      <w:r w:rsidRPr="00565554">
        <w:rPr>
          <w:rFonts w:asciiTheme="minorHAnsi" w:hAnsiTheme="minorHAnsi" w:cstheme="minorHAnsi"/>
          <w:sz w:val="10"/>
          <w:szCs w:val="16"/>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r>
        <w:rPr>
          <w:rFonts w:asciiTheme="minorHAnsi" w:hAnsiTheme="minorHAnsi" w:cstheme="minorHAnsi"/>
          <w:sz w:val="10"/>
          <w:szCs w:val="16"/>
        </w:rPr>
        <w:t xml:space="preserve"> </w:t>
      </w:r>
      <w:r w:rsidRPr="00565554">
        <w:rPr>
          <w:rFonts w:asciiTheme="minorHAnsi" w:hAnsiTheme="minorHAnsi" w:cstheme="minorHAnsi"/>
          <w:sz w:val="10"/>
          <w:szCs w:val="16"/>
        </w:rPr>
        <w:t>3.3. Ordering relationships between threats</w:t>
      </w:r>
      <w:r>
        <w:rPr>
          <w:rFonts w:asciiTheme="minorHAnsi" w:hAnsiTheme="minorHAnsi" w:cstheme="minorHAnsi"/>
          <w:sz w:val="10"/>
          <w:szCs w:val="16"/>
        </w:rPr>
        <w:t xml:space="preserve"> </w:t>
      </w:r>
      <w:r w:rsidRPr="00565554">
        <w:rPr>
          <w:rFonts w:asciiTheme="minorHAnsi" w:hAnsiTheme="minorHAnsi" w:cstheme="minorHAnsi"/>
          <w:sz w:val="10"/>
          <w:szCs w:val="16"/>
        </w:rPr>
        <w:t>Fig. 1 shows a possible ordering of technological threats. As discussed above, these threats reflect primary technological concerns in the technology futures literature.</w:t>
      </w:r>
      <w:r>
        <w:rPr>
          <w:rFonts w:asciiTheme="minorHAnsi" w:hAnsiTheme="minorHAnsi" w:cstheme="minorHAnsi"/>
          <w:sz w:val="10"/>
          <w:szCs w:val="16"/>
        </w:rPr>
        <w:t xml:space="preserve"> </w:t>
      </w:r>
      <w:r w:rsidRPr="00565554">
        <w:rPr>
          <w:rFonts w:asciiTheme="minorHAnsi" w:hAnsiTheme="minorHAnsi" w:cstheme="minorHAnsi"/>
          <w:sz w:val="10"/>
          <w:szCs w:val="16"/>
        </w:rPr>
        <w:t>[FIGURE 1 OMITTED]</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w:t>
      </w:r>
      <w:proofErr w:type="gramStart"/>
      <w:r w:rsidRPr="00565554">
        <w:rPr>
          <w:rFonts w:asciiTheme="minorHAnsi" w:hAnsiTheme="minorHAnsi" w:cstheme="minorHAnsi"/>
          <w:sz w:val="10"/>
          <w:szCs w:val="16"/>
        </w:rPr>
        <w:t>by definition uncertain</w:t>
      </w:r>
      <w:proofErr w:type="gramEnd"/>
      <w:r w:rsidRPr="00565554">
        <w:rPr>
          <w:rFonts w:asciiTheme="minorHAnsi" w:hAnsiTheme="minorHAnsi" w:cstheme="minorHAnsi"/>
          <w:sz w:val="10"/>
          <w:szCs w:val="16"/>
        </w:rPr>
        <w:t>, and the relationships discussed here are necessarily speculative, but such a discussion is necessary in order to draw out an ordering of these threats and to better understand which are more urgent.</w:t>
      </w:r>
      <w:r>
        <w:rPr>
          <w:rFonts w:asciiTheme="minorHAnsi" w:hAnsiTheme="minorHAnsi" w:cstheme="minorHAnsi"/>
          <w:sz w:val="10"/>
          <w:szCs w:val="16"/>
        </w:rPr>
        <w:t xml:space="preserve"> </w:t>
      </w:r>
      <w:r w:rsidRPr="00565554">
        <w:rPr>
          <w:rFonts w:asciiTheme="minorHAnsi" w:hAnsiTheme="minorHAnsi" w:cstheme="minorHAnsi"/>
          <w:sz w:val="10"/>
          <w:szCs w:val="16"/>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r>
        <w:rPr>
          <w:rFonts w:asciiTheme="minorHAnsi" w:hAnsiTheme="minorHAnsi" w:cstheme="minorHAnsi"/>
          <w:sz w:val="10"/>
          <w:szCs w:val="16"/>
        </w:rPr>
        <w:t xml:space="preserve"> </w:t>
      </w:r>
      <w:r w:rsidRPr="00565554">
        <w:rPr>
          <w:rFonts w:asciiTheme="minorHAnsi" w:hAnsiTheme="minorHAnsi" w:cstheme="minorHAnsi"/>
          <w:sz w:val="10"/>
          <w:szCs w:val="16"/>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2017:90). Having private or corporate stakeholders drive the technological development process without the engagement of independent research stakeholder groups may no longer be safe in an era that transcends trial and error approaches to dangerous technologies.</w:t>
      </w:r>
      <w:r>
        <w:rPr>
          <w:rFonts w:asciiTheme="minorHAnsi" w:hAnsiTheme="minorHAnsi" w:cstheme="minorHAnsi"/>
          <w:sz w:val="10"/>
          <w:szCs w:val="16"/>
        </w:rPr>
        <w:t xml:space="preserve"> </w:t>
      </w:r>
      <w:r w:rsidRPr="00565554">
        <w:rPr>
          <w:rFonts w:asciiTheme="minorHAnsi" w:hAnsiTheme="minorHAnsi" w:cstheme="minorHAnsi"/>
          <w:sz w:val="10"/>
          <w:szCs w:val="16"/>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Certain research findings seem to support the necessity of a change in societal stakeholder relationships (as they relate to dangerous technologies) to include technology safety researchers. Insights from the use of nuclear power suggest that certain risks can arise from </w:t>
      </w:r>
      <w:proofErr w:type="spellStart"/>
      <w:r w:rsidRPr="00565554">
        <w:rPr>
          <w:rFonts w:asciiTheme="minorHAnsi" w:hAnsiTheme="minorHAnsi" w:cstheme="minorHAnsi"/>
          <w:sz w:val="10"/>
          <w:szCs w:val="16"/>
        </w:rPr>
        <w:t>organisational</w:t>
      </w:r>
      <w:proofErr w:type="spellEnd"/>
      <w:r w:rsidRPr="00565554">
        <w:rPr>
          <w:rFonts w:asciiTheme="minorHAnsi" w:hAnsiTheme="minorHAnsi" w:cstheme="minorHAnsi"/>
          <w:sz w:val="10"/>
          <w:szCs w:val="16"/>
        </w:rPr>
        <w:t xml:space="preserve">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w:t>
      </w:r>
      <w:proofErr w:type="gramStart"/>
      <w:r w:rsidRPr="00565554">
        <w:rPr>
          <w:rFonts w:asciiTheme="minorHAnsi" w:hAnsiTheme="minorHAnsi" w:cstheme="minorHAnsi"/>
          <w:sz w:val="10"/>
          <w:szCs w:val="16"/>
        </w:rPr>
        <w:t>more risky</w:t>
      </w:r>
      <w:proofErr w:type="gramEnd"/>
      <w:r w:rsidRPr="00565554">
        <w:rPr>
          <w:rFonts w:asciiTheme="minorHAnsi" w:hAnsiTheme="minorHAnsi" w:cstheme="minorHAnsi"/>
          <w:sz w:val="10"/>
          <w:szCs w:val="16"/>
        </w:rPr>
        <w:t xml:space="preserve">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w:t>
      </w:r>
      <w:proofErr w:type="gramStart"/>
      <w:r w:rsidRPr="00565554">
        <w:rPr>
          <w:rFonts w:asciiTheme="minorHAnsi" w:hAnsiTheme="minorHAnsi" w:cstheme="minorHAnsi"/>
          <w:sz w:val="10"/>
          <w:szCs w:val="16"/>
        </w:rPr>
        <w:t>so as to</w:t>
      </w:r>
      <w:proofErr w:type="gramEnd"/>
      <w:r w:rsidRPr="00565554">
        <w:rPr>
          <w:rFonts w:asciiTheme="minorHAnsi" w:hAnsiTheme="minorHAnsi" w:cstheme="minorHAnsi"/>
          <w:sz w:val="10"/>
          <w:szCs w:val="16"/>
        </w:rPr>
        <w:t xml:space="preserve"> ensure that the post-trial-and-error paradigm is safely managed through more inclusive engagement going forward.</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To manage the control </w:t>
      </w:r>
      <w:proofErr w:type="gramStart"/>
      <w:r w:rsidRPr="00565554">
        <w:rPr>
          <w:rFonts w:asciiTheme="minorHAnsi" w:hAnsiTheme="minorHAnsi" w:cstheme="minorHAnsi"/>
          <w:sz w:val="10"/>
          <w:szCs w:val="16"/>
        </w:rPr>
        <w:t>threat</w:t>
      </w:r>
      <w:proofErr w:type="gramEnd"/>
      <w:r w:rsidRPr="00565554">
        <w:rPr>
          <w:rFonts w:asciiTheme="minorHAnsi" w:hAnsiTheme="minorHAnsi" w:cstheme="minorHAnsi"/>
          <w:sz w:val="10"/>
          <w:szCs w:val="16"/>
        </w:rPr>
        <w:t xml:space="preserve">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w:t>
      </w:r>
      <w:proofErr w:type="spellStart"/>
      <w:r w:rsidRPr="00565554">
        <w:rPr>
          <w:rFonts w:asciiTheme="minorHAnsi" w:hAnsiTheme="minorHAnsi" w:cstheme="minorHAnsi"/>
          <w:sz w:val="10"/>
          <w:szCs w:val="16"/>
        </w:rPr>
        <w:t>Stilgoe</w:t>
      </w:r>
      <w:proofErr w:type="spellEnd"/>
      <w:r w:rsidRPr="00565554">
        <w:rPr>
          <w:rFonts w:asciiTheme="minorHAnsi" w:hAnsiTheme="minorHAnsi" w:cstheme="minorHAnsi"/>
          <w:sz w:val="10"/>
          <w:szCs w:val="16"/>
        </w:rPr>
        <w:t xml:space="preserve"> et al., 2013). According to Douglas (2000:559), “value-free science is inadequate science; the reasoning is flawed and incomplete.” The task of managing the control problem cannot therefore simply be left to corporate market incentives, or even to science on its own.</w:t>
      </w:r>
      <w:r>
        <w:rPr>
          <w:rFonts w:asciiTheme="minorHAnsi" w:hAnsiTheme="minorHAnsi" w:cstheme="minorHAnsi"/>
          <w:sz w:val="10"/>
          <w:szCs w:val="16"/>
        </w:rPr>
        <w:t xml:space="preserve"> </w:t>
      </w:r>
      <w:r w:rsidRPr="00565554">
        <w:rPr>
          <w:rFonts w:asciiTheme="minorHAnsi" w:hAnsiTheme="minorHAnsi" w:cstheme="minorHAnsi"/>
          <w:sz w:val="10"/>
          <w:szCs w:val="16"/>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The control threat, if unsuccessfully managed, may contribute to the power inequality, resource competition and destructive empowerment threats. The resource competition threat may in turn contribute to increased power inequality through two channels. The first is arguably the way </w:t>
      </w:r>
      <w:proofErr w:type="spellStart"/>
      <w:r w:rsidRPr="00565554">
        <w:rPr>
          <w:rFonts w:asciiTheme="minorHAnsi" w:hAnsiTheme="minorHAnsi" w:cstheme="minorHAnsi"/>
          <w:sz w:val="10"/>
          <w:szCs w:val="16"/>
        </w:rPr>
        <w:t>digitisation</w:t>
      </w:r>
      <w:proofErr w:type="spellEnd"/>
      <w:r w:rsidRPr="00565554">
        <w:rPr>
          <w:rFonts w:asciiTheme="minorHAnsi" w:hAnsiTheme="minorHAnsi" w:cstheme="minorHAnsi"/>
          <w:sz w:val="10"/>
          <w:szCs w:val="16"/>
        </w:rPr>
        <w:t xml:space="preserve">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If technology creates or exacerbates such class differentials, and if these classes </w:t>
      </w:r>
      <w:proofErr w:type="gramStart"/>
      <w:r w:rsidRPr="00565554">
        <w:rPr>
          <w:rFonts w:asciiTheme="minorHAnsi" w:hAnsiTheme="minorHAnsi" w:cstheme="minorHAnsi"/>
          <w:sz w:val="10"/>
          <w:szCs w:val="16"/>
        </w:rPr>
        <w:t>are able to</w:t>
      </w:r>
      <w:proofErr w:type="gramEnd"/>
      <w:r w:rsidRPr="00565554">
        <w:rPr>
          <w:rFonts w:asciiTheme="minorHAnsi" w:hAnsiTheme="minorHAnsi" w:cstheme="minorHAnsi"/>
          <w:sz w:val="10"/>
          <w:szCs w:val="16"/>
        </w:rPr>
        <w:t xml:space="preserve"> prioritize their own interests at the expense of others, they might seek solutions associated with power inequality.</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Intrinsic displacement might be considered a derivate threat, arising from a lack of purpose in a world in which machines do most forms of work, or (alternatively) a state of powerlessness as people are excluded from meaningful opportunities by a </w:t>
      </w:r>
      <w:proofErr w:type="gramStart"/>
      <w:r w:rsidRPr="00565554">
        <w:rPr>
          <w:rFonts w:asciiTheme="minorHAnsi" w:hAnsiTheme="minorHAnsi" w:cstheme="minorHAnsi"/>
          <w:sz w:val="10"/>
          <w:szCs w:val="16"/>
        </w:rPr>
        <w:t>technologically-enabled</w:t>
      </w:r>
      <w:proofErr w:type="gramEnd"/>
      <w:r w:rsidRPr="00565554">
        <w:rPr>
          <w:rFonts w:asciiTheme="minorHAnsi" w:hAnsiTheme="minorHAnsi" w:cstheme="minorHAnsi"/>
          <w:sz w:val="10"/>
          <w:szCs w:val="16"/>
        </w:rPr>
        <w:t xml:space="preserve"> human elite. Thus, the four threats of control, resource competition, power inequality and intrinsic displacement might benefit from further research that considers their potential interdependencies.</w:t>
      </w:r>
      <w:r>
        <w:rPr>
          <w:rFonts w:asciiTheme="minorHAnsi" w:hAnsiTheme="minorHAnsi" w:cstheme="minorHAnsi"/>
          <w:sz w:val="10"/>
          <w:szCs w:val="16"/>
        </w:rPr>
        <w:t xml:space="preserve"> </w:t>
      </w:r>
      <w:r w:rsidRPr="00565554">
        <w:rPr>
          <w:rFonts w:asciiTheme="minorHAnsi" w:hAnsiTheme="minorHAnsi" w:cstheme="minorHAnsi"/>
          <w:sz w:val="10"/>
          <w:szCs w:val="16"/>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r>
        <w:rPr>
          <w:rFonts w:asciiTheme="minorHAnsi" w:hAnsiTheme="minorHAnsi" w:cstheme="minorHAnsi"/>
          <w:sz w:val="10"/>
          <w:szCs w:val="16"/>
        </w:rPr>
        <w:t xml:space="preserve"> </w:t>
      </w:r>
      <w:proofErr w:type="gramStart"/>
      <w:r w:rsidRPr="00565554">
        <w:rPr>
          <w:rFonts w:asciiTheme="minorHAnsi" w:hAnsiTheme="minorHAnsi" w:cstheme="minorHAnsi"/>
          <w:sz w:val="10"/>
          <w:szCs w:val="16"/>
        </w:rPr>
        <w:t>Thus</w:t>
      </w:r>
      <w:proofErr w:type="gramEnd"/>
      <w:r w:rsidRPr="00565554">
        <w:rPr>
          <w:rFonts w:asciiTheme="minorHAnsi" w:hAnsiTheme="minorHAnsi" w:cstheme="minorHAnsi"/>
          <w:sz w:val="10"/>
          <w:szCs w:val="16"/>
        </w:rPr>
        <w:t xml:space="preserve"> an order of importance seems to exist amongst these threats. A focus of resources and attention on the control threat without neglecting relationships between these threats is important. This approach seems to also find support in the literature. Bostrom (2017) and </w:t>
      </w:r>
      <w:proofErr w:type="spellStart"/>
      <w:r w:rsidRPr="00565554">
        <w:rPr>
          <w:rFonts w:asciiTheme="minorHAnsi" w:hAnsiTheme="minorHAnsi" w:cstheme="minorHAnsi"/>
          <w:sz w:val="10"/>
          <w:szCs w:val="16"/>
        </w:rPr>
        <w:t>Tegmark</w:t>
      </w:r>
      <w:proofErr w:type="spellEnd"/>
      <w:r w:rsidRPr="00565554">
        <w:rPr>
          <w:rFonts w:asciiTheme="minorHAnsi" w:hAnsiTheme="minorHAnsi" w:cstheme="minorHAnsi"/>
          <w:sz w:val="10"/>
          <w:szCs w:val="16"/>
        </w:rPr>
        <w:t xml:space="preserve"> (2017) stress the urgency of technological safely research, to be able to control the trajectory of technological </w:t>
      </w:r>
      <w:proofErr w:type="gramStart"/>
      <w:r w:rsidRPr="00565554">
        <w:rPr>
          <w:rFonts w:asciiTheme="minorHAnsi" w:hAnsiTheme="minorHAnsi" w:cstheme="minorHAnsi"/>
          <w:sz w:val="10"/>
          <w:szCs w:val="16"/>
        </w:rPr>
        <w:t>change, and</w:t>
      </w:r>
      <w:proofErr w:type="gramEnd"/>
      <w:r w:rsidRPr="00565554">
        <w:rPr>
          <w:rFonts w:asciiTheme="minorHAnsi" w:hAnsiTheme="minorHAnsi" w:cstheme="minorHAnsi"/>
          <w:sz w:val="10"/>
          <w:szCs w:val="16"/>
        </w:rPr>
        <w:t xml:space="preserve"> ensure its ‘beneficial’ use and contribution to human society. Their arguments capture the essence of what the management of the control problem entails.</w:t>
      </w:r>
      <w:r>
        <w:rPr>
          <w:rFonts w:asciiTheme="minorHAnsi" w:hAnsiTheme="minorHAnsi" w:cstheme="minorHAnsi"/>
          <w:sz w:val="10"/>
          <w:szCs w:val="16"/>
        </w:rPr>
        <w:t xml:space="preserve"> </w:t>
      </w:r>
      <w:r w:rsidRPr="00565554">
        <w:rPr>
          <w:rFonts w:asciiTheme="minorHAnsi" w:hAnsiTheme="minorHAnsi" w:cstheme="minorHAnsi"/>
          <w:sz w:val="10"/>
          <w:szCs w:val="16"/>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Go </w:t>
      </w:r>
      <w:proofErr w:type="gramStart"/>
      <w:r w:rsidRPr="00565554">
        <w:rPr>
          <w:rFonts w:asciiTheme="minorHAnsi" w:hAnsiTheme="minorHAnsi" w:cstheme="minorHAnsi"/>
          <w:sz w:val="10"/>
          <w:szCs w:val="16"/>
        </w:rPr>
        <w:t>to:</w:t>
      </w:r>
      <w:proofErr w:type="gramEnd"/>
      <w:r>
        <w:rPr>
          <w:rFonts w:asciiTheme="minorHAnsi" w:hAnsiTheme="minorHAnsi" w:cstheme="minorHAnsi"/>
          <w:sz w:val="10"/>
          <w:szCs w:val="16"/>
        </w:rPr>
        <w:t xml:space="preserve"> </w:t>
      </w:r>
      <w:r w:rsidRPr="00565554">
        <w:rPr>
          <w:rFonts w:asciiTheme="minorHAnsi" w:hAnsiTheme="minorHAnsi" w:cstheme="minorHAnsi"/>
          <w:sz w:val="10"/>
          <w:szCs w:val="16"/>
        </w:rPr>
        <w:t>4. Theoretical model</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According to </w:t>
      </w:r>
      <w:proofErr w:type="spellStart"/>
      <w:r w:rsidRPr="00565554">
        <w:rPr>
          <w:rFonts w:asciiTheme="minorHAnsi" w:hAnsiTheme="minorHAnsi" w:cstheme="minorHAnsi"/>
          <w:sz w:val="10"/>
          <w:szCs w:val="16"/>
        </w:rPr>
        <w:t>Tarko</w:t>
      </w:r>
      <w:proofErr w:type="spellEnd"/>
      <w:r w:rsidRPr="00565554">
        <w:rPr>
          <w:rFonts w:asciiTheme="minorHAnsi" w:hAnsiTheme="minorHAnsi" w:cstheme="minorHAnsi"/>
          <w:sz w:val="10"/>
          <w:szCs w:val="16"/>
        </w:rPr>
        <w:t xml:space="preserve"> and </w:t>
      </w:r>
      <w:proofErr w:type="spellStart"/>
      <w:r w:rsidRPr="00565554">
        <w:rPr>
          <w:rFonts w:asciiTheme="minorHAnsi" w:hAnsiTheme="minorHAnsi" w:cstheme="minorHAnsi"/>
          <w:sz w:val="10"/>
          <w:szCs w:val="16"/>
        </w:rPr>
        <w:t>Aligica</w:t>
      </w:r>
      <w:proofErr w:type="spellEnd"/>
      <w:r w:rsidRPr="00565554">
        <w:rPr>
          <w:rFonts w:asciiTheme="minorHAnsi" w:hAnsiTheme="minorHAnsi" w:cstheme="minorHAnsi"/>
          <w:sz w:val="10"/>
          <w:szCs w:val="16"/>
        </w:rPr>
        <w:t xml:space="preserve"> (2011:987), Kahn’s </w:t>
      </w:r>
      <w:proofErr w:type="spellStart"/>
      <w:r w:rsidRPr="00565554">
        <w:rPr>
          <w:rFonts w:asciiTheme="minorHAnsi" w:hAnsiTheme="minorHAnsi" w:cstheme="minorHAnsi"/>
          <w:sz w:val="10"/>
          <w:szCs w:val="16"/>
        </w:rPr>
        <w:t>conceptualisation</w:t>
      </w:r>
      <w:proofErr w:type="spellEnd"/>
      <w:r w:rsidRPr="00565554">
        <w:rPr>
          <w:rFonts w:asciiTheme="minorHAnsi" w:hAnsiTheme="minorHAnsi" w:cstheme="minorHAnsi"/>
          <w:sz w:val="10"/>
          <w:szCs w:val="16"/>
        </w:rPr>
        <w:t xml:space="preserve"> of the ‘</w:t>
      </w:r>
      <w:proofErr w:type="spellStart"/>
      <w:r w:rsidRPr="00565554">
        <w:rPr>
          <w:rFonts w:asciiTheme="minorHAnsi" w:hAnsiTheme="minorHAnsi" w:cstheme="minorHAnsi"/>
          <w:sz w:val="10"/>
          <w:szCs w:val="16"/>
        </w:rPr>
        <w:t>institutionalisation</w:t>
      </w:r>
      <w:proofErr w:type="spellEnd"/>
      <w:r w:rsidRPr="00565554">
        <w:rPr>
          <w:rFonts w:asciiTheme="minorHAnsi" w:hAnsiTheme="minorHAnsi" w:cstheme="minorHAnsi"/>
          <w:sz w:val="10"/>
          <w:szCs w:val="16"/>
        </w:rPr>
        <w:t xml:space="preserve"> of interdisciplinarity’ is reflected in “a phenomenon that has as its core a process-based approach to knowledge and method aggregation” reflected in novel developments enabled by web-based techniques. According to </w:t>
      </w:r>
      <w:proofErr w:type="spellStart"/>
      <w:r w:rsidRPr="00565554">
        <w:rPr>
          <w:rFonts w:asciiTheme="minorHAnsi" w:hAnsiTheme="minorHAnsi" w:cstheme="minorHAnsi"/>
          <w:sz w:val="10"/>
          <w:szCs w:val="16"/>
        </w:rPr>
        <w:t>Tarko</w:t>
      </w:r>
      <w:proofErr w:type="spellEnd"/>
      <w:r w:rsidRPr="00565554">
        <w:rPr>
          <w:rFonts w:asciiTheme="minorHAnsi" w:hAnsiTheme="minorHAnsi" w:cstheme="minorHAnsi"/>
          <w:sz w:val="10"/>
          <w:szCs w:val="16"/>
        </w:rPr>
        <w:t xml:space="preserve"> and </w:t>
      </w:r>
      <w:proofErr w:type="spellStart"/>
      <w:r w:rsidRPr="00565554">
        <w:rPr>
          <w:rFonts w:asciiTheme="minorHAnsi" w:hAnsiTheme="minorHAnsi" w:cstheme="minorHAnsi"/>
          <w:sz w:val="10"/>
          <w:szCs w:val="16"/>
        </w:rPr>
        <w:t>Aligica</w:t>
      </w:r>
      <w:proofErr w:type="spellEnd"/>
      <w:r w:rsidRPr="00565554">
        <w:rPr>
          <w:rFonts w:asciiTheme="minorHAnsi" w:hAnsiTheme="minorHAnsi" w:cstheme="minorHAnsi"/>
          <w:sz w:val="10"/>
          <w:szCs w:val="16"/>
        </w:rPr>
        <w:t xml:space="preserve"> (2011)), terms associated with this phenomenon include </w:t>
      </w:r>
      <w:proofErr w:type="spellStart"/>
      <w:r w:rsidRPr="00565554">
        <w:rPr>
          <w:rFonts w:asciiTheme="minorHAnsi" w:hAnsiTheme="minorHAnsi" w:cstheme="minorHAnsi"/>
          <w:sz w:val="10"/>
          <w:szCs w:val="16"/>
        </w:rPr>
        <w:t>Wikinomics</w:t>
      </w:r>
      <w:proofErr w:type="spellEnd"/>
      <w:r w:rsidRPr="00565554">
        <w:rPr>
          <w:rFonts w:asciiTheme="minorHAnsi" w:hAnsiTheme="minorHAnsi" w:cstheme="minorHAnsi"/>
          <w:sz w:val="10"/>
          <w:szCs w:val="16"/>
        </w:rPr>
        <w:t xml:space="preserve"> (Tapscott &amp; Williams, 2006), the wisdom of crowds (</w:t>
      </w:r>
      <w:proofErr w:type="spellStart"/>
      <w:r w:rsidRPr="00565554">
        <w:rPr>
          <w:rFonts w:asciiTheme="minorHAnsi" w:hAnsiTheme="minorHAnsi" w:cstheme="minorHAnsi"/>
          <w:sz w:val="10"/>
          <w:szCs w:val="16"/>
        </w:rPr>
        <w:t>Surowiecki</w:t>
      </w:r>
      <w:proofErr w:type="spellEnd"/>
      <w:r w:rsidRPr="00565554">
        <w:rPr>
          <w:rFonts w:asciiTheme="minorHAnsi" w:hAnsiTheme="minorHAnsi" w:cstheme="minorHAnsi"/>
          <w:sz w:val="10"/>
          <w:szCs w:val="16"/>
        </w:rPr>
        <w:t xml:space="preserve">, 2004), the “army of Davids” (Reynolds, 2006), and “collective intelligence” (Malone, </w:t>
      </w:r>
      <w:proofErr w:type="spellStart"/>
      <w:r w:rsidRPr="00565554">
        <w:rPr>
          <w:rFonts w:asciiTheme="minorHAnsi" w:hAnsiTheme="minorHAnsi" w:cstheme="minorHAnsi"/>
          <w:sz w:val="10"/>
          <w:szCs w:val="16"/>
        </w:rPr>
        <w:t>Laubacher</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Dellarocas</w:t>
      </w:r>
      <w:proofErr w:type="spellEnd"/>
      <w:r w:rsidRPr="00565554">
        <w:rPr>
          <w:rFonts w:asciiTheme="minorHAnsi" w:hAnsiTheme="minorHAnsi" w:cstheme="minorHAnsi"/>
          <w:sz w:val="10"/>
          <w:szCs w:val="16"/>
        </w:rPr>
        <w:t xml:space="preserve">, 2009). Malone et al. (2009:2) also acknowledge other additional descriptions of the phenomenon in the literature, such as radical decentralization, </w:t>
      </w:r>
      <w:proofErr w:type="gramStart"/>
      <w:r w:rsidRPr="00565554">
        <w:rPr>
          <w:rFonts w:asciiTheme="minorHAnsi" w:hAnsiTheme="minorHAnsi" w:cstheme="minorHAnsi"/>
          <w:sz w:val="10"/>
          <w:szCs w:val="16"/>
        </w:rPr>
        <w:t>crowd-sourcing</w:t>
      </w:r>
      <w:proofErr w:type="gramEnd"/>
      <w:r w:rsidRPr="00565554">
        <w:rPr>
          <w:rFonts w:asciiTheme="minorHAnsi" w:hAnsiTheme="minorHAnsi" w:cstheme="minorHAnsi"/>
          <w:sz w:val="10"/>
          <w:szCs w:val="16"/>
        </w:rPr>
        <w:t>, and peer production, arguing that the term collective intelligence is the most useful, defined broadly as “groups of individuals doing things collectively that seem intelligent.” The phenomenon has also been defined as crowdsourced R&amp;</w:t>
      </w:r>
      <w:proofErr w:type="gramStart"/>
      <w:r w:rsidRPr="00565554">
        <w:rPr>
          <w:rFonts w:asciiTheme="minorHAnsi" w:hAnsiTheme="minorHAnsi" w:cstheme="minorHAnsi"/>
          <w:sz w:val="10"/>
          <w:szCs w:val="16"/>
        </w:rPr>
        <w:t>D, and</w:t>
      </w:r>
      <w:proofErr w:type="gramEnd"/>
      <w:r w:rsidRPr="00565554">
        <w:rPr>
          <w:rFonts w:asciiTheme="minorHAnsi" w:hAnsiTheme="minorHAnsi" w:cstheme="minorHAnsi"/>
          <w:sz w:val="10"/>
          <w:szCs w:val="16"/>
        </w:rPr>
        <w:t xml:space="preserve"> considered in terms of its roots in the seminal knowledge aggregation problem with a view to </w:t>
      </w:r>
      <w:proofErr w:type="spellStart"/>
      <w:r w:rsidRPr="00565554">
        <w:rPr>
          <w:rFonts w:asciiTheme="minorHAnsi" w:hAnsiTheme="minorHAnsi" w:cstheme="minorHAnsi"/>
          <w:sz w:val="10"/>
          <w:szCs w:val="16"/>
        </w:rPr>
        <w:t>formalising</w:t>
      </w:r>
      <w:proofErr w:type="spellEnd"/>
      <w:r w:rsidRPr="00565554">
        <w:rPr>
          <w:rFonts w:asciiTheme="minorHAnsi" w:hAnsiTheme="minorHAnsi" w:cstheme="minorHAnsi"/>
          <w:sz w:val="10"/>
          <w:szCs w:val="16"/>
        </w:rPr>
        <w:t xml:space="preserve"> this both as a body of theory and as a new scientific methodology in its own right (Callaghan, 2016). Nielsen (2012) argues that dramatic breakthrough periods in science have typically followed changes, or improvements in the way discovery is conducted. For Nielsen (2012:19):</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w:t>
      </w:r>
      <w:proofErr w:type="gramStart"/>
      <w:r w:rsidRPr="00565554">
        <w:rPr>
          <w:rFonts w:asciiTheme="minorHAnsi" w:hAnsiTheme="minorHAnsi" w:cstheme="minorHAnsi"/>
          <w:sz w:val="10"/>
          <w:szCs w:val="16"/>
        </w:rPr>
        <w:t>years</w:t>
      </w:r>
      <w:proofErr w:type="gramEnd"/>
      <w:r w:rsidRPr="00565554">
        <w:rPr>
          <w:rFonts w:asciiTheme="minorHAnsi" w:hAnsiTheme="minorHAnsi" w:cstheme="minorHAnsi"/>
          <w:sz w:val="10"/>
          <w:szCs w:val="16"/>
        </w:rPr>
        <w:t xml:space="preserve"> we have an astonishing opportunity to change and improve the way science is done.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w:t>
      </w:r>
      <w:proofErr w:type="spellStart"/>
      <w:r w:rsidRPr="00565554">
        <w:rPr>
          <w:rFonts w:asciiTheme="minorHAnsi" w:hAnsiTheme="minorHAnsi" w:cstheme="minorHAnsi"/>
          <w:sz w:val="10"/>
          <w:szCs w:val="16"/>
        </w:rPr>
        <w:t>programmes</w:t>
      </w:r>
      <w:proofErr w:type="spellEnd"/>
      <w:r w:rsidRPr="00565554">
        <w:rPr>
          <w:rFonts w:asciiTheme="minorHAnsi" w:hAnsiTheme="minorHAnsi" w:cstheme="minorHAnsi"/>
          <w:sz w:val="10"/>
          <w:szCs w:val="16"/>
        </w:rPr>
        <w:t xml:space="preserve"> (</w:t>
      </w:r>
      <w:proofErr w:type="spellStart"/>
      <w:r w:rsidRPr="00565554">
        <w:rPr>
          <w:rFonts w:asciiTheme="minorHAnsi" w:hAnsiTheme="minorHAnsi" w:cstheme="minorHAnsi"/>
          <w:sz w:val="10"/>
          <w:szCs w:val="16"/>
        </w:rPr>
        <w:t>Siune</w:t>
      </w:r>
      <w:proofErr w:type="spellEnd"/>
      <w:r w:rsidRPr="00565554">
        <w:rPr>
          <w:rFonts w:asciiTheme="minorHAnsi" w:hAnsiTheme="minorHAnsi" w:cstheme="minorHAnsi"/>
          <w:sz w:val="10"/>
          <w:szCs w:val="16"/>
        </w:rPr>
        <w:t xml:space="preserve"> et al., 2009). Governance of science and R&amp;D processes is changing, </w:t>
      </w:r>
      <w:proofErr w:type="gramStart"/>
      <w:r w:rsidRPr="00565554">
        <w:rPr>
          <w:rFonts w:asciiTheme="minorHAnsi" w:hAnsiTheme="minorHAnsi" w:cstheme="minorHAnsi"/>
          <w:sz w:val="10"/>
          <w:szCs w:val="16"/>
        </w:rPr>
        <w:t>opening up</w:t>
      </w:r>
      <w:proofErr w:type="gramEnd"/>
      <w:r w:rsidRPr="00565554">
        <w:rPr>
          <w:rFonts w:asciiTheme="minorHAnsi" w:hAnsiTheme="minorHAnsi" w:cstheme="minorHAnsi"/>
          <w:sz w:val="10"/>
          <w:szCs w:val="16"/>
        </w:rPr>
        <w:t xml:space="preserve"> “new possibilities and opportunities for involving new actors and new types of reflection” (Grunwald, 2011:9).</w:t>
      </w:r>
      <w:r>
        <w:rPr>
          <w:rFonts w:asciiTheme="minorHAnsi" w:hAnsiTheme="minorHAnsi" w:cstheme="minorHAnsi"/>
          <w:sz w:val="10"/>
          <w:szCs w:val="16"/>
        </w:rPr>
        <w:t xml:space="preserve"> </w:t>
      </w:r>
      <w:r w:rsidRPr="00565554">
        <w:rPr>
          <w:rFonts w:asciiTheme="minorHAnsi" w:hAnsiTheme="minorHAnsi" w:cstheme="minorHAnsi"/>
          <w:sz w:val="10"/>
          <w:szCs w:val="16"/>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w:t>
      </w:r>
      <w:proofErr w:type="spellStart"/>
      <w:r w:rsidRPr="00565554">
        <w:rPr>
          <w:rFonts w:asciiTheme="minorHAnsi" w:hAnsiTheme="minorHAnsi" w:cstheme="minorHAnsi"/>
          <w:sz w:val="10"/>
          <w:szCs w:val="16"/>
        </w:rPr>
        <w:t>Vayena</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Tasioulas</w:t>
      </w:r>
      <w:proofErr w:type="spellEnd"/>
      <w:r w:rsidRPr="00565554">
        <w:rPr>
          <w:rFonts w:asciiTheme="minorHAnsi" w:hAnsiTheme="minorHAnsi" w:cstheme="minorHAnsi"/>
          <w:sz w:val="10"/>
          <w:szCs w:val="16"/>
        </w:rPr>
        <w:t>, 2013), which all relate to increasing access of citizens, or populations to the research process itself. These movements are in turn related to post-normal science (</w:t>
      </w:r>
      <w:proofErr w:type="spellStart"/>
      <w:r w:rsidRPr="00565554">
        <w:rPr>
          <w:rFonts w:asciiTheme="minorHAnsi" w:hAnsiTheme="minorHAnsi" w:cstheme="minorHAnsi"/>
          <w:sz w:val="10"/>
          <w:szCs w:val="16"/>
        </w:rPr>
        <w:t>Funtowicz</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Ravetz</w:t>
      </w:r>
      <w:proofErr w:type="spellEnd"/>
      <w:r w:rsidRPr="00565554">
        <w:rPr>
          <w:rFonts w:asciiTheme="minorHAnsi" w:hAnsiTheme="minorHAnsi" w:cstheme="minorHAnsi"/>
          <w:sz w:val="10"/>
          <w:szCs w:val="16"/>
        </w:rPr>
        <w:t>,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w:t>
      </w:r>
      <w:proofErr w:type="spellStart"/>
      <w:r w:rsidRPr="00565554">
        <w:rPr>
          <w:rFonts w:asciiTheme="minorHAnsi" w:hAnsiTheme="minorHAnsi" w:cstheme="minorHAnsi"/>
          <w:sz w:val="10"/>
          <w:szCs w:val="16"/>
        </w:rPr>
        <w:t>Funtowicz</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Ravetz</w:t>
      </w:r>
      <w:proofErr w:type="spellEnd"/>
      <w:r w:rsidRPr="00565554">
        <w:rPr>
          <w:rFonts w:asciiTheme="minorHAnsi" w:hAnsiTheme="minorHAnsi" w:cstheme="minorHAnsi"/>
          <w:sz w:val="10"/>
          <w:szCs w:val="16"/>
        </w:rPr>
        <w:t>, 1994). These bodies of theory extend stakeholder theory (Freeman, 1984) and may form the basis for a complementary model of ethics in science that is robust to technological change.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w:t>
      </w:r>
      <w:proofErr w:type="spellStart"/>
      <w:r w:rsidRPr="00565554">
        <w:rPr>
          <w:rFonts w:asciiTheme="minorHAnsi" w:hAnsiTheme="minorHAnsi" w:cstheme="minorHAnsi"/>
          <w:sz w:val="10"/>
          <w:szCs w:val="16"/>
        </w:rPr>
        <w:t>maximised</w:t>
      </w:r>
      <w:proofErr w:type="spellEnd"/>
      <w:r w:rsidRPr="00565554">
        <w:rPr>
          <w:rFonts w:asciiTheme="minorHAnsi" w:hAnsiTheme="minorHAnsi" w:cstheme="minorHAnsi"/>
          <w:sz w:val="10"/>
          <w:szCs w:val="16"/>
        </w:rPr>
        <w:t xml:space="preserve"> transparency and accountability, and for the full inclusion of societal stakeholders in technology governance.</w:t>
      </w:r>
      <w:r>
        <w:rPr>
          <w:rFonts w:asciiTheme="minorHAnsi" w:hAnsiTheme="minorHAnsi" w:cstheme="minorHAnsi"/>
          <w:sz w:val="10"/>
          <w:szCs w:val="16"/>
        </w:rPr>
        <w:t xml:space="preserve"> </w:t>
      </w:r>
      <w:r w:rsidRPr="00565554">
        <w:rPr>
          <w:rFonts w:asciiTheme="minorHAnsi" w:hAnsiTheme="minorHAnsi" w:cstheme="minorHAnsi"/>
          <w:sz w:val="10"/>
          <w:szCs w:val="16"/>
        </w:rPr>
        <w:t xml:space="preserve">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w:t>
      </w:r>
      <w:proofErr w:type="spellStart"/>
      <w:r w:rsidRPr="00565554">
        <w:rPr>
          <w:rFonts w:asciiTheme="minorHAnsi" w:hAnsiTheme="minorHAnsi" w:cstheme="minorHAnsi"/>
          <w:sz w:val="10"/>
          <w:szCs w:val="16"/>
        </w:rPr>
        <w:t>Tarko</w:t>
      </w:r>
      <w:proofErr w:type="spellEnd"/>
      <w:r w:rsidRPr="00565554">
        <w:rPr>
          <w:rFonts w:asciiTheme="minorHAnsi" w:hAnsiTheme="minorHAnsi" w:cstheme="minorHAnsi"/>
          <w:sz w:val="10"/>
          <w:szCs w:val="16"/>
        </w:rPr>
        <w:t xml:space="preserve"> &amp; </w:t>
      </w:r>
      <w:proofErr w:type="spellStart"/>
      <w:r w:rsidRPr="00565554">
        <w:rPr>
          <w:rFonts w:asciiTheme="minorHAnsi" w:hAnsiTheme="minorHAnsi" w:cstheme="minorHAnsi"/>
          <w:sz w:val="10"/>
          <w:szCs w:val="16"/>
        </w:rPr>
        <w:t>Aligica</w:t>
      </w:r>
      <w:proofErr w:type="spellEnd"/>
      <w:r w:rsidRPr="00565554">
        <w:rPr>
          <w:rFonts w:asciiTheme="minorHAnsi" w:hAnsiTheme="minorHAnsi" w:cstheme="minorHAnsi"/>
          <w:sz w:val="10"/>
          <w:szCs w:val="16"/>
        </w:rPr>
        <w:t xml:space="preserve">, 2011). These changes also seem to echo Sardar’s (2010) principles, in that networked science transcends disciplines (first law), incorporates </w:t>
      </w:r>
      <w:proofErr w:type="spellStart"/>
      <w:r w:rsidRPr="00565554">
        <w:rPr>
          <w:rFonts w:asciiTheme="minorHAnsi" w:hAnsiTheme="minorHAnsi" w:cstheme="minorHAnsi"/>
          <w:sz w:val="10"/>
          <w:szCs w:val="16"/>
        </w:rPr>
        <w:t>maximised</w:t>
      </w:r>
      <w:proofErr w:type="spellEnd"/>
      <w:r w:rsidRPr="00565554">
        <w:rPr>
          <w:rFonts w:asciiTheme="minorHAnsi" w:hAnsiTheme="minorHAnsi" w:cstheme="minorHAnsi"/>
          <w:sz w:val="10"/>
          <w:szCs w:val="16"/>
        </w:rPr>
        <w:t xml:space="preserve">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r>
        <w:rPr>
          <w:rFonts w:asciiTheme="minorHAnsi" w:hAnsiTheme="minorHAnsi" w:cstheme="minorHAnsi"/>
          <w:sz w:val="10"/>
          <w:szCs w:val="16"/>
        </w:rPr>
        <w:t xml:space="preserve"> </w:t>
      </w:r>
      <w:r w:rsidRPr="00565554">
        <w:rPr>
          <w:rFonts w:asciiTheme="minorHAnsi" w:hAnsiTheme="minorHAnsi" w:cstheme="minorHAnsi"/>
          <w:sz w:val="16"/>
        </w:rPr>
        <w:t>Proposition 1</w:t>
      </w:r>
      <w:r>
        <w:rPr>
          <w:rFonts w:asciiTheme="minorHAnsi" w:hAnsiTheme="minorHAnsi" w:cstheme="minorHAnsi"/>
          <w:sz w:val="16"/>
        </w:rPr>
        <w:t xml:space="preserve"> </w:t>
      </w:r>
      <w:r w:rsidRPr="00565554">
        <w:rPr>
          <w:rFonts w:asciiTheme="minorHAnsi" w:hAnsiTheme="minorHAnsi" w:cstheme="minorHAnsi"/>
          <w:sz w:val="16"/>
        </w:rPr>
        <w:t>The successful management of technology is fundamentally related to openness as the primary mode of discovery</w:t>
      </w:r>
      <w:r>
        <w:rPr>
          <w:rFonts w:asciiTheme="minorHAnsi" w:hAnsiTheme="minorHAnsi" w:cstheme="minorHAnsi"/>
          <w:sz w:val="16"/>
        </w:rPr>
        <w:t xml:space="preserve"> </w:t>
      </w:r>
      <w:r w:rsidRPr="00565554">
        <w:rPr>
          <w:rStyle w:val="StyleUnderline"/>
          <w:rFonts w:asciiTheme="minorHAnsi" w:hAnsiTheme="minorHAnsi" w:cstheme="minorHAnsi"/>
        </w:rPr>
        <w:t xml:space="preserve">The need for </w:t>
      </w:r>
      <w:r w:rsidRPr="00565554">
        <w:rPr>
          <w:rStyle w:val="Emphasis"/>
          <w:rFonts w:asciiTheme="minorHAnsi" w:hAnsiTheme="minorHAnsi" w:cstheme="minorHAnsi"/>
          <w:highlight w:val="cyan"/>
        </w:rPr>
        <w:t>maximized transparency</w:t>
      </w:r>
      <w:r w:rsidRPr="00565554">
        <w:rPr>
          <w:rStyle w:val="AAAUNDERLINEKEYBOARD"/>
          <w:highlight w:val="cyan"/>
        </w:rPr>
        <w:t xml:space="preserve"> </w:t>
      </w:r>
      <w:r w:rsidRPr="00565554">
        <w:rPr>
          <w:rStyle w:val="StyleUnderline"/>
          <w:rFonts w:asciiTheme="minorHAnsi" w:hAnsiTheme="minorHAnsi" w:cstheme="minorHAnsi"/>
          <w:highlight w:val="cyan"/>
        </w:rPr>
        <w:t>and</w:t>
      </w:r>
      <w:r w:rsidRPr="00565554">
        <w:rPr>
          <w:rStyle w:val="AAAUNDERLINEKEYBOARD"/>
          <w:highlight w:val="cyan"/>
        </w:rPr>
        <w:t xml:space="preserve"> </w:t>
      </w:r>
      <w:r w:rsidRPr="00565554">
        <w:rPr>
          <w:rStyle w:val="Emphasis"/>
          <w:rFonts w:asciiTheme="minorHAnsi" w:hAnsiTheme="minorHAnsi" w:cstheme="minorHAnsi"/>
          <w:highlight w:val="cyan"/>
        </w:rPr>
        <w:t>accountability</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is</w:t>
      </w:r>
      <w:r w:rsidRPr="00565554">
        <w:rPr>
          <w:rFonts w:asciiTheme="minorHAnsi" w:hAnsiTheme="minorHAnsi" w:cstheme="minorHAnsi"/>
          <w:sz w:val="16"/>
        </w:rPr>
        <w:t xml:space="preserve"> therefore taken to </w:t>
      </w:r>
      <w:r w:rsidRPr="00565554">
        <w:rPr>
          <w:rStyle w:val="Emphasis"/>
          <w:rFonts w:asciiTheme="minorHAnsi" w:hAnsiTheme="minorHAnsi" w:cstheme="minorHAnsi"/>
        </w:rPr>
        <w:t xml:space="preserve">necessarily be </w:t>
      </w:r>
      <w:r w:rsidRPr="00565554">
        <w:rPr>
          <w:rStyle w:val="Emphasis"/>
          <w:rFonts w:asciiTheme="minorHAnsi" w:hAnsiTheme="minorHAnsi" w:cstheme="minorHAnsi"/>
          <w:highlight w:val="cyan"/>
        </w:rPr>
        <w:t>related to</w:t>
      </w:r>
      <w:r w:rsidRPr="00565554">
        <w:rPr>
          <w:rStyle w:val="Emphasis"/>
          <w:rFonts w:asciiTheme="minorHAnsi" w:hAnsiTheme="minorHAnsi" w:cstheme="minorHAnsi"/>
        </w:rPr>
        <w:t xml:space="preserve"> openness</w:t>
      </w:r>
      <w:r w:rsidRPr="00565554">
        <w:rPr>
          <w:rStyle w:val="StyleUnderline"/>
          <w:rFonts w:asciiTheme="minorHAnsi" w:hAnsiTheme="minorHAnsi" w:cstheme="minorHAnsi"/>
        </w:rPr>
        <w:t xml:space="preserve">, or </w:t>
      </w:r>
      <w:r w:rsidRPr="00565554">
        <w:rPr>
          <w:rStyle w:val="Emphasis"/>
          <w:rFonts w:asciiTheme="minorHAnsi" w:hAnsiTheme="minorHAnsi" w:cstheme="minorHAnsi"/>
          <w:highlight w:val="cyan"/>
        </w:rPr>
        <w:t>open access</w:t>
      </w:r>
      <w:r w:rsidRPr="00565554">
        <w:rPr>
          <w:rFonts w:asciiTheme="minorHAnsi" w:hAnsiTheme="minorHAnsi" w:cstheme="minorHAnsi"/>
          <w:sz w:val="16"/>
        </w:rPr>
        <w:t xml:space="preserve"> to knowledge and information </w:t>
      </w:r>
      <w:r w:rsidRPr="00565554">
        <w:rPr>
          <w:rStyle w:val="StyleUnderline"/>
          <w:rFonts w:asciiTheme="minorHAnsi" w:hAnsiTheme="minorHAnsi" w:cstheme="minorHAnsi"/>
        </w:rPr>
        <w:t xml:space="preserve">as a </w:t>
      </w:r>
      <w:r w:rsidRPr="00565554">
        <w:rPr>
          <w:rStyle w:val="Emphasis"/>
          <w:rFonts w:asciiTheme="minorHAnsi" w:hAnsiTheme="minorHAnsi" w:cstheme="minorHAnsi"/>
        </w:rPr>
        <w:t>necessary condition</w:t>
      </w:r>
      <w:r w:rsidRPr="00565554">
        <w:rPr>
          <w:rFonts w:asciiTheme="minorHAnsi" w:hAnsiTheme="minorHAnsi" w:cstheme="minorHAnsi"/>
          <w:sz w:val="16"/>
        </w:rPr>
        <w:t>.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r>
        <w:rPr>
          <w:rFonts w:asciiTheme="minorHAnsi" w:hAnsiTheme="minorHAnsi" w:cstheme="minorHAnsi"/>
          <w:sz w:val="16"/>
        </w:rPr>
        <w:t xml:space="preserve"> </w:t>
      </w:r>
      <w:r w:rsidRPr="00565554">
        <w:rPr>
          <w:rStyle w:val="StyleUnderline"/>
          <w:rFonts w:asciiTheme="minorHAnsi" w:hAnsiTheme="minorHAnsi" w:cstheme="minorHAnsi"/>
        </w:rPr>
        <w:t xml:space="preserve">Given a framework that </w:t>
      </w:r>
      <w:proofErr w:type="spellStart"/>
      <w:r w:rsidRPr="00565554">
        <w:rPr>
          <w:rStyle w:val="Emphasis"/>
          <w:rFonts w:asciiTheme="minorHAnsi" w:hAnsiTheme="minorHAnsi" w:cstheme="minorHAnsi"/>
          <w:highlight w:val="cyan"/>
        </w:rPr>
        <w:t>maximises</w:t>
      </w:r>
      <w:proofErr w:type="spellEnd"/>
      <w:r w:rsidRPr="00565554">
        <w:rPr>
          <w:rStyle w:val="StyleUnderline"/>
          <w:rFonts w:asciiTheme="minorHAnsi" w:hAnsiTheme="minorHAnsi" w:cstheme="minorHAnsi"/>
        </w:rPr>
        <w:t xml:space="preserve"> accountability and transparency</w:t>
      </w:r>
      <w:r w:rsidRPr="00565554">
        <w:rPr>
          <w:rFonts w:asciiTheme="minorHAnsi" w:hAnsiTheme="minorHAnsi" w:cstheme="minorHAnsi"/>
          <w:sz w:val="16"/>
        </w:rPr>
        <w:t xml:space="preserve">, ethical </w:t>
      </w:r>
      <w:r w:rsidRPr="00565554">
        <w:rPr>
          <w:rStyle w:val="Emphasis"/>
          <w:rFonts w:asciiTheme="minorHAnsi" w:hAnsiTheme="minorHAnsi" w:cstheme="minorHAnsi"/>
          <w:highlight w:val="cyan"/>
        </w:rPr>
        <w:t>management</w:t>
      </w:r>
      <w:r w:rsidRPr="00565554">
        <w:rPr>
          <w:rFonts w:asciiTheme="minorHAnsi" w:hAnsiTheme="minorHAnsi" w:cstheme="minorHAnsi"/>
          <w:sz w:val="16"/>
        </w:rPr>
        <w:t xml:space="preserve"> of technological change </w:t>
      </w:r>
      <w:r w:rsidRPr="00565554">
        <w:rPr>
          <w:rStyle w:val="StyleUnderline"/>
          <w:rFonts w:asciiTheme="minorHAnsi" w:hAnsiTheme="minorHAnsi" w:cstheme="minorHAnsi"/>
        </w:rPr>
        <w:t xml:space="preserve">may be possible. </w:t>
      </w:r>
      <w:r w:rsidRPr="00565554">
        <w:rPr>
          <w:rStyle w:val="StyleUnderline"/>
          <w:rFonts w:asciiTheme="minorHAnsi" w:hAnsiTheme="minorHAnsi" w:cstheme="minorHAnsi"/>
          <w:highlight w:val="cyan"/>
        </w:rPr>
        <w:t xml:space="preserve">Under </w:t>
      </w:r>
      <w:r w:rsidRPr="00565554">
        <w:rPr>
          <w:rStyle w:val="Emphasis"/>
          <w:rFonts w:asciiTheme="minorHAnsi" w:hAnsiTheme="minorHAnsi" w:cstheme="minorHAnsi"/>
          <w:highlight w:val="cyan"/>
        </w:rPr>
        <w:t>closed</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modes of </w:t>
      </w:r>
      <w:r w:rsidRPr="00565554">
        <w:rPr>
          <w:rStyle w:val="StyleUnderline"/>
          <w:rFonts w:asciiTheme="minorHAnsi" w:hAnsiTheme="minorHAnsi" w:cstheme="minorHAnsi"/>
          <w:highlight w:val="cyan"/>
        </w:rPr>
        <w:t xml:space="preserve">discovery, </w:t>
      </w:r>
      <w:r w:rsidRPr="00565554">
        <w:rPr>
          <w:rStyle w:val="Emphasis"/>
          <w:rFonts w:asciiTheme="minorHAnsi" w:hAnsiTheme="minorHAnsi" w:cstheme="minorHAnsi"/>
          <w:highlight w:val="cyan"/>
        </w:rPr>
        <w:t>relinquishment</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of technology </w:t>
      </w:r>
      <w:r w:rsidRPr="00565554">
        <w:rPr>
          <w:rStyle w:val="StyleUnderline"/>
          <w:rFonts w:asciiTheme="minorHAnsi" w:hAnsiTheme="minorHAnsi" w:cstheme="minorHAnsi"/>
          <w:highlight w:val="cyan"/>
        </w:rPr>
        <w:t xml:space="preserve">might </w:t>
      </w:r>
      <w:r w:rsidRPr="00565554">
        <w:rPr>
          <w:rStyle w:val="Emphasis"/>
          <w:rFonts w:asciiTheme="minorHAnsi" w:hAnsiTheme="minorHAnsi" w:cstheme="minorHAnsi"/>
          <w:highlight w:val="cyan"/>
        </w:rPr>
        <w:t>not occur</w:t>
      </w:r>
      <w:r w:rsidRPr="00565554">
        <w:rPr>
          <w:rStyle w:val="StyleUnderline"/>
          <w:rFonts w:asciiTheme="minorHAnsi" w:hAnsiTheme="minorHAnsi" w:cstheme="minorHAnsi"/>
        </w:rPr>
        <w:t xml:space="preserve">, as those with more power would not have to </w:t>
      </w:r>
      <w:r w:rsidRPr="00565554">
        <w:rPr>
          <w:rStyle w:val="Emphasis"/>
          <w:rFonts w:asciiTheme="minorHAnsi" w:hAnsiTheme="minorHAnsi" w:cstheme="minorHAnsi"/>
        </w:rPr>
        <w:t>disclose</w:t>
      </w:r>
      <w:r w:rsidRPr="00565554">
        <w:rPr>
          <w:rStyle w:val="StyleUnderline"/>
          <w:rFonts w:asciiTheme="minorHAnsi" w:hAnsiTheme="minorHAnsi" w:cstheme="minorHAnsi"/>
        </w:rPr>
        <w:t xml:space="preserve"> what they have not relinquished. </w:t>
      </w:r>
      <w:r w:rsidRPr="00565554">
        <w:rPr>
          <w:rFonts w:asciiTheme="minorHAnsi" w:hAnsiTheme="minorHAnsi" w:cstheme="minorHAnsi"/>
          <w:sz w:val="16"/>
        </w:rPr>
        <w:t xml:space="preserve">The relinquishment option may therefore not be as effective as an open mode of discovery in addressing technological threats, </w:t>
      </w:r>
      <w:proofErr w:type="gramStart"/>
      <w:r w:rsidRPr="00565554">
        <w:rPr>
          <w:rFonts w:asciiTheme="minorHAnsi" w:hAnsiTheme="minorHAnsi" w:cstheme="minorHAnsi"/>
          <w:sz w:val="16"/>
        </w:rPr>
        <w:t>as long as</w:t>
      </w:r>
      <w:proofErr w:type="gramEnd"/>
      <w:r w:rsidRPr="00565554">
        <w:rPr>
          <w:rFonts w:asciiTheme="minorHAnsi" w:hAnsiTheme="minorHAnsi" w:cstheme="minorHAnsi"/>
          <w:sz w:val="16"/>
        </w:rPr>
        <w:t xml:space="preserve">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r>
        <w:rPr>
          <w:rFonts w:asciiTheme="minorHAnsi" w:hAnsiTheme="minorHAnsi" w:cstheme="minorHAnsi"/>
          <w:sz w:val="16"/>
        </w:rPr>
        <w:t xml:space="preserve"> </w:t>
      </w:r>
      <w:r w:rsidRPr="00565554">
        <w:rPr>
          <w:rFonts w:asciiTheme="minorHAnsi" w:hAnsiTheme="minorHAnsi" w:cstheme="minorHAnsi"/>
          <w:sz w:val="16"/>
        </w:rPr>
        <w:t xml:space="preserve">It is with regard to the need for openness and for dispersed power relationships in discovery that we then need to weigh up Joy’s (2000) other alternative, </w:t>
      </w:r>
      <w:proofErr w:type="gramStart"/>
      <w:r w:rsidRPr="00565554">
        <w:rPr>
          <w:rFonts w:asciiTheme="minorHAnsi" w:hAnsiTheme="minorHAnsi" w:cstheme="minorHAnsi"/>
          <w:sz w:val="16"/>
        </w:rPr>
        <w:t>namely</w:t>
      </w:r>
      <w:proofErr w:type="gramEnd"/>
      <w:r w:rsidRPr="00565554">
        <w:rPr>
          <w:rFonts w:asciiTheme="minorHAnsi" w:hAnsiTheme="minorHAnsi" w:cstheme="minorHAnsi"/>
          <w:sz w:val="16"/>
        </w:rPr>
        <w:t xml:space="preserve">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r>
        <w:rPr>
          <w:rFonts w:asciiTheme="minorHAnsi" w:hAnsiTheme="minorHAnsi" w:cstheme="minorHAnsi"/>
          <w:sz w:val="16"/>
        </w:rPr>
        <w:t xml:space="preserve"> </w:t>
      </w:r>
      <w:r w:rsidRPr="00565554">
        <w:rPr>
          <w:rFonts w:asciiTheme="minorHAnsi" w:hAnsiTheme="minorHAnsi" w:cstheme="minorHAnsi"/>
          <w:sz w:val="16"/>
        </w:rPr>
        <w:t xml:space="preserve">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w:t>
      </w:r>
      <w:proofErr w:type="gramStart"/>
      <w:r w:rsidRPr="00565554">
        <w:rPr>
          <w:rFonts w:asciiTheme="minorHAnsi" w:hAnsiTheme="minorHAnsi" w:cstheme="minorHAnsi"/>
          <w:sz w:val="16"/>
        </w:rPr>
        <w:t>so as to</w:t>
      </w:r>
      <w:proofErr w:type="gramEnd"/>
      <w:r w:rsidRPr="00565554">
        <w:rPr>
          <w:rFonts w:asciiTheme="minorHAnsi" w:hAnsiTheme="minorHAnsi" w:cstheme="minorHAnsi"/>
          <w:sz w:val="16"/>
        </w:rPr>
        <w:t xml:space="preserve"> bring to light power relations, locate their position, and find out their point of application and the methods used.</w:t>
      </w:r>
      <w:r>
        <w:rPr>
          <w:rFonts w:asciiTheme="minorHAnsi" w:hAnsiTheme="minorHAnsi" w:cstheme="minorHAnsi"/>
          <w:sz w:val="16"/>
        </w:rPr>
        <w:t xml:space="preserve"> </w:t>
      </w:r>
      <w:proofErr w:type="gramStart"/>
      <w:r w:rsidRPr="00565554">
        <w:rPr>
          <w:rFonts w:asciiTheme="minorHAnsi" w:hAnsiTheme="minorHAnsi" w:cstheme="minorHAnsi"/>
          <w:sz w:val="16"/>
        </w:rPr>
        <w:t>In order to</w:t>
      </w:r>
      <w:proofErr w:type="gram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optimise</w:t>
      </w:r>
      <w:proofErr w:type="spellEnd"/>
      <w:r w:rsidRPr="00565554">
        <w:rPr>
          <w:rFonts w:asciiTheme="minorHAnsi" w:hAnsiTheme="minorHAnsi" w:cstheme="minorHAnsi"/>
          <w:sz w:val="16"/>
        </w:rPr>
        <w:t xml:space="preserve"> the ability of collaborative human networks to manage rapidly developing technologies, dominance of the network by any set of stakeholders needs to be kept in check, lest openness gives rise to this dominance. Whereas closed modes of discovery may </w:t>
      </w:r>
      <w:proofErr w:type="spellStart"/>
      <w:r w:rsidRPr="00565554">
        <w:rPr>
          <w:rFonts w:asciiTheme="minorHAnsi" w:hAnsiTheme="minorHAnsi" w:cstheme="minorHAnsi"/>
          <w:sz w:val="16"/>
        </w:rPr>
        <w:t>favour</w:t>
      </w:r>
      <w:proofErr w:type="spellEnd"/>
      <w:r w:rsidRPr="00565554">
        <w:rPr>
          <w:rFonts w:asciiTheme="minorHAnsi" w:hAnsiTheme="minorHAnsi" w:cstheme="minorHAnsi"/>
          <w:sz w:val="16"/>
        </w:rPr>
        <w:t xml:space="preserve"> incumbents, openness may also give rise to new, or emergent configurations of power. In light of this, Proposition 2 is offered:</w:t>
      </w:r>
      <w:r>
        <w:rPr>
          <w:rFonts w:asciiTheme="minorHAnsi" w:hAnsiTheme="minorHAnsi" w:cstheme="minorHAnsi"/>
          <w:sz w:val="16"/>
        </w:rPr>
        <w:t xml:space="preserve"> </w:t>
      </w:r>
      <w:r w:rsidRPr="00565554">
        <w:rPr>
          <w:rFonts w:asciiTheme="minorHAnsi" w:hAnsiTheme="minorHAnsi" w:cstheme="minorHAnsi"/>
          <w:sz w:val="16"/>
        </w:rPr>
        <w:t>Proposition 2</w:t>
      </w:r>
      <w:r>
        <w:rPr>
          <w:rFonts w:asciiTheme="minorHAnsi" w:hAnsiTheme="minorHAnsi" w:cstheme="minorHAnsi"/>
          <w:sz w:val="16"/>
        </w:rPr>
        <w:t xml:space="preserve"> </w:t>
      </w:r>
      <w:r w:rsidRPr="00565554">
        <w:rPr>
          <w:rFonts w:asciiTheme="minorHAnsi" w:hAnsiTheme="minorHAnsi" w:cstheme="minorHAnsi"/>
          <w:sz w:val="16"/>
        </w:rPr>
        <w:t xml:space="preserve">The </w:t>
      </w:r>
      <w:r w:rsidRPr="00565554">
        <w:rPr>
          <w:rStyle w:val="StyleUnderline"/>
          <w:rFonts w:asciiTheme="minorHAnsi" w:hAnsiTheme="minorHAnsi" w:cstheme="minorHAnsi"/>
          <w:highlight w:val="cyan"/>
        </w:rPr>
        <w:t xml:space="preserve">successful </w:t>
      </w:r>
      <w:r w:rsidRPr="00565554">
        <w:rPr>
          <w:rStyle w:val="Emphasis"/>
          <w:rFonts w:asciiTheme="minorHAnsi" w:hAnsiTheme="minorHAnsi" w:cstheme="minorHAnsi"/>
          <w:highlight w:val="cyan"/>
        </w:rPr>
        <w:t>management</w:t>
      </w:r>
      <w:r w:rsidRPr="00565554">
        <w:rPr>
          <w:rStyle w:val="StyleUnderline"/>
          <w:rFonts w:asciiTheme="minorHAnsi" w:hAnsiTheme="minorHAnsi" w:cstheme="minorHAnsi"/>
        </w:rPr>
        <w:t xml:space="preserve"> of technology </w:t>
      </w:r>
      <w:r w:rsidRPr="00565554">
        <w:rPr>
          <w:rStyle w:val="StyleUnderline"/>
          <w:rFonts w:asciiTheme="minorHAnsi" w:hAnsiTheme="minorHAnsi" w:cstheme="minorHAnsi"/>
          <w:highlight w:val="cyan"/>
        </w:rPr>
        <w:t xml:space="preserve">is fundamentally associated with the </w:t>
      </w:r>
      <w:r w:rsidRPr="00565554">
        <w:rPr>
          <w:rStyle w:val="Emphasis"/>
          <w:rFonts w:asciiTheme="minorHAnsi" w:hAnsiTheme="minorHAnsi" w:cstheme="minorHAnsi"/>
          <w:highlight w:val="cyan"/>
        </w:rPr>
        <w:t>dispersion of power</w:t>
      </w:r>
      <w:r w:rsidRPr="00565554">
        <w:rPr>
          <w:rStyle w:val="StyleUnderline"/>
          <w:rFonts w:asciiTheme="minorHAnsi" w:hAnsiTheme="minorHAnsi" w:cstheme="minorHAnsi"/>
        </w:rPr>
        <w:t>, whereby</w:t>
      </w:r>
      <w:r w:rsidRPr="00565554">
        <w:rPr>
          <w:rFonts w:asciiTheme="minorHAnsi" w:hAnsiTheme="minorHAnsi" w:cstheme="minorHAnsi"/>
          <w:sz w:val="16"/>
        </w:rPr>
        <w:t xml:space="preserve"> </w:t>
      </w:r>
      <w:r w:rsidRPr="00565554">
        <w:rPr>
          <w:rStyle w:val="Emphasis"/>
          <w:rFonts w:asciiTheme="minorHAnsi" w:hAnsiTheme="minorHAnsi" w:cstheme="minorHAnsi"/>
        </w:rPr>
        <w:t>control over</w:t>
      </w:r>
      <w:r w:rsidRPr="00565554">
        <w:rPr>
          <w:rFonts w:asciiTheme="minorHAnsi" w:hAnsiTheme="minorHAnsi" w:cstheme="minorHAnsi"/>
          <w:sz w:val="16"/>
        </w:rPr>
        <w:t xml:space="preserve"> the </w:t>
      </w:r>
      <w:r w:rsidRPr="00565554">
        <w:rPr>
          <w:rStyle w:val="Emphasis"/>
          <w:rFonts w:asciiTheme="minorHAnsi" w:hAnsiTheme="minorHAnsi" w:cstheme="minorHAnsi"/>
        </w:rPr>
        <w:t>research process</w:t>
      </w:r>
      <w:r w:rsidRPr="00565554">
        <w:rPr>
          <w:rFonts w:asciiTheme="minorHAnsi" w:hAnsiTheme="minorHAnsi" w:cstheme="minorHAnsi"/>
          <w:sz w:val="16"/>
        </w:rPr>
        <w:t xml:space="preserve"> itself (and its outcomes) </w:t>
      </w:r>
      <w:r w:rsidRPr="00565554">
        <w:rPr>
          <w:rStyle w:val="StyleUnderline"/>
          <w:rFonts w:asciiTheme="minorHAnsi" w:hAnsiTheme="minorHAnsi" w:cstheme="minorHAnsi"/>
        </w:rPr>
        <w:t xml:space="preserve">is, and remains, </w:t>
      </w:r>
      <w:r w:rsidRPr="00565554">
        <w:rPr>
          <w:rStyle w:val="Emphasis"/>
          <w:rFonts w:asciiTheme="minorHAnsi" w:hAnsiTheme="minorHAnsi" w:cstheme="minorHAnsi"/>
        </w:rPr>
        <w:t>accessible</w:t>
      </w:r>
      <w:r>
        <w:rPr>
          <w:rFonts w:asciiTheme="minorHAnsi" w:hAnsiTheme="minorHAnsi" w:cstheme="minorHAnsi"/>
          <w:sz w:val="16"/>
        </w:rPr>
        <w:t xml:space="preserve"> </w:t>
      </w:r>
      <w:r w:rsidRPr="00565554">
        <w:rPr>
          <w:rStyle w:val="StyleUnderline"/>
          <w:rFonts w:asciiTheme="minorHAnsi" w:hAnsiTheme="minorHAnsi" w:cstheme="minorHAnsi"/>
        </w:rPr>
        <w:t xml:space="preserve">At this </w:t>
      </w:r>
      <w:r w:rsidRPr="00565554">
        <w:rPr>
          <w:rStyle w:val="Emphasis"/>
          <w:rFonts w:asciiTheme="minorHAnsi" w:hAnsiTheme="minorHAnsi" w:cstheme="minorHAnsi"/>
        </w:rPr>
        <w:t>current</w:t>
      </w:r>
      <w:r w:rsidRPr="00565554">
        <w:rPr>
          <w:rStyle w:val="StyleUnderline"/>
          <w:rFonts w:asciiTheme="minorHAnsi" w:hAnsiTheme="minorHAnsi" w:cstheme="minorHAnsi"/>
        </w:rPr>
        <w:t xml:space="preserve"> time, with </w:t>
      </w:r>
      <w:r w:rsidRPr="00565554">
        <w:rPr>
          <w:rStyle w:val="Emphasis"/>
          <w:rFonts w:asciiTheme="minorHAnsi" w:hAnsiTheme="minorHAnsi" w:cstheme="minorHAnsi"/>
        </w:rPr>
        <w:t>R&amp;D models</w:t>
      </w:r>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particularly healthcare </w:t>
      </w:r>
      <w:r w:rsidRPr="00565554">
        <w:rPr>
          <w:rStyle w:val="StyleUnderline"/>
          <w:rFonts w:asciiTheme="minorHAnsi" w:hAnsiTheme="minorHAnsi" w:cstheme="minorHAnsi"/>
        </w:rPr>
        <w:t xml:space="preserve">discovery models, at the mercy of the need for </w:t>
      </w:r>
      <w:r w:rsidRPr="00565554">
        <w:rPr>
          <w:rStyle w:val="Emphasis"/>
          <w:rFonts w:asciiTheme="minorHAnsi" w:hAnsiTheme="minorHAnsi" w:cstheme="minorHAnsi"/>
        </w:rPr>
        <w:t>high levels investments</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under conditions of </w:t>
      </w:r>
      <w:r w:rsidRPr="00565554">
        <w:rPr>
          <w:rStyle w:val="Emphasis"/>
          <w:rFonts w:asciiTheme="minorHAnsi" w:hAnsiTheme="minorHAnsi" w:cstheme="minorHAnsi"/>
        </w:rPr>
        <w:t>uncertainty</w:t>
      </w:r>
      <w:r w:rsidRPr="00565554">
        <w:rPr>
          <w:rFonts w:asciiTheme="minorHAnsi" w:hAnsiTheme="minorHAnsi" w:cstheme="minorHAnsi"/>
          <w:sz w:val="16"/>
        </w:rPr>
        <w:t xml:space="preserve"> about returns to these investments, </w:t>
      </w:r>
      <w:r w:rsidRPr="00565554">
        <w:rPr>
          <w:rStyle w:val="StyleUnderline"/>
          <w:rFonts w:asciiTheme="minorHAnsi" w:hAnsiTheme="minorHAnsi" w:cstheme="minorHAnsi"/>
        </w:rPr>
        <w:t xml:space="preserve">the </w:t>
      </w:r>
      <w:r w:rsidRPr="00565554">
        <w:rPr>
          <w:rStyle w:val="StyleUnderline"/>
          <w:rFonts w:asciiTheme="minorHAnsi" w:hAnsiTheme="minorHAnsi" w:cstheme="minorHAnsi"/>
          <w:highlight w:val="cyan"/>
        </w:rPr>
        <w:t xml:space="preserve">discovery process </w:t>
      </w:r>
      <w:r w:rsidRPr="00565554">
        <w:rPr>
          <w:rStyle w:val="Emphasis"/>
          <w:rFonts w:asciiTheme="minorHAnsi" w:hAnsiTheme="minorHAnsi" w:cstheme="minorHAnsi"/>
          <w:highlight w:val="cyan"/>
        </w:rPr>
        <w:t>cannot</w:t>
      </w:r>
      <w:r w:rsidRPr="00565554">
        <w:rPr>
          <w:rStyle w:val="StyleUnderline"/>
          <w:rFonts w:asciiTheme="minorHAnsi" w:hAnsiTheme="minorHAnsi" w:cstheme="minorHAnsi"/>
          <w:highlight w:val="cyan"/>
        </w:rPr>
        <w:t xml:space="preserve"> be considered</w:t>
      </w:r>
      <w:r w:rsidRPr="00565554">
        <w:rPr>
          <w:rStyle w:val="StyleUnderline"/>
          <w:rFonts w:asciiTheme="minorHAnsi" w:hAnsiTheme="minorHAnsi" w:cstheme="minorHAnsi"/>
        </w:rPr>
        <w:t xml:space="preserve"> to be </w:t>
      </w:r>
      <w:r w:rsidRPr="00565554">
        <w:rPr>
          <w:rStyle w:val="StyleUnderline"/>
          <w:rFonts w:asciiTheme="minorHAnsi" w:hAnsiTheme="minorHAnsi" w:cstheme="minorHAnsi"/>
          <w:highlight w:val="cyan"/>
        </w:rPr>
        <w:t xml:space="preserve">entirely </w:t>
      </w:r>
      <w:r w:rsidRPr="00565554">
        <w:rPr>
          <w:rStyle w:val="Emphasis"/>
          <w:rFonts w:asciiTheme="minorHAnsi" w:hAnsiTheme="minorHAnsi" w:cstheme="minorHAnsi"/>
          <w:highlight w:val="cyan"/>
        </w:rPr>
        <w:t>accessible</w:t>
      </w:r>
      <w:r w:rsidRPr="00565554">
        <w:rPr>
          <w:rStyle w:val="StyleUnderline"/>
          <w:rFonts w:asciiTheme="minorHAnsi" w:hAnsiTheme="minorHAnsi" w:cstheme="minorHAnsi"/>
          <w:highlight w:val="cyan"/>
        </w:rPr>
        <w:t>, and</w:t>
      </w:r>
      <w:r w:rsidRPr="00565554">
        <w:rPr>
          <w:rStyle w:val="StyleUnderline"/>
          <w:rFonts w:asciiTheme="minorHAnsi" w:hAnsiTheme="minorHAnsi" w:cstheme="minorHAnsi"/>
        </w:rPr>
        <w:t xml:space="preserve"> the </w:t>
      </w:r>
      <w:r w:rsidRPr="00565554">
        <w:rPr>
          <w:rStyle w:val="Emphasis"/>
          <w:rFonts w:asciiTheme="minorHAnsi" w:hAnsiTheme="minorHAnsi" w:cstheme="minorHAnsi"/>
          <w:highlight w:val="cyan"/>
        </w:rPr>
        <w:t>outcomes</w:t>
      </w:r>
      <w:r w:rsidRPr="00565554">
        <w:rPr>
          <w:rStyle w:val="StyleUnderline"/>
          <w:rFonts w:asciiTheme="minorHAnsi" w:hAnsiTheme="minorHAnsi" w:cstheme="minorHAnsi"/>
          <w:highlight w:val="cyan"/>
        </w:rPr>
        <w:t xml:space="preserve"> of</w:t>
      </w:r>
      <w:r w:rsidRPr="00565554">
        <w:rPr>
          <w:rStyle w:val="StyleUnderline"/>
          <w:rFonts w:asciiTheme="minorHAnsi" w:hAnsiTheme="minorHAnsi" w:cstheme="minorHAnsi"/>
        </w:rPr>
        <w:t xml:space="preserve"> such a </w:t>
      </w:r>
      <w:r w:rsidRPr="00565554">
        <w:rPr>
          <w:rStyle w:val="StyleUnderline"/>
          <w:rFonts w:asciiTheme="minorHAnsi" w:hAnsiTheme="minorHAnsi" w:cstheme="minorHAnsi"/>
          <w:highlight w:val="cyan"/>
        </w:rPr>
        <w:t>process are</w:t>
      </w:r>
      <w:r w:rsidRPr="00565554">
        <w:rPr>
          <w:rStyle w:val="StyleUnderline"/>
          <w:rFonts w:asciiTheme="minorHAnsi" w:hAnsiTheme="minorHAnsi" w:cstheme="minorHAnsi"/>
        </w:rPr>
        <w:t xml:space="preserve"> therefore also </w:t>
      </w:r>
      <w:r w:rsidRPr="00565554">
        <w:rPr>
          <w:rStyle w:val="Emphasis"/>
          <w:rFonts w:asciiTheme="minorHAnsi" w:hAnsiTheme="minorHAnsi" w:cstheme="minorHAnsi"/>
          <w:highlight w:val="cyan"/>
        </w:rPr>
        <w:t>unequally distributed</w:t>
      </w:r>
      <w:r w:rsidRPr="00565554">
        <w:rPr>
          <w:rFonts w:asciiTheme="minorHAnsi" w:hAnsiTheme="minorHAnsi" w:cstheme="minorHAnsi"/>
          <w:sz w:val="16"/>
        </w:rPr>
        <w:t>.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r>
        <w:rPr>
          <w:rFonts w:asciiTheme="minorHAnsi" w:hAnsiTheme="minorHAnsi" w:cstheme="minorHAnsi"/>
          <w:sz w:val="16"/>
        </w:rPr>
        <w:t xml:space="preserve"> </w:t>
      </w:r>
      <w:r w:rsidRPr="00565554">
        <w:rPr>
          <w:rFonts w:asciiTheme="minorHAnsi" w:hAnsiTheme="minorHAnsi" w:cstheme="minorHAnsi"/>
          <w:sz w:val="16"/>
        </w:rPr>
        <w:t xml:space="preserve">Arguably, at the extremes of low or high openness, and of low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w:t>
      </w:r>
      <w:r>
        <w:rPr>
          <w:rFonts w:asciiTheme="minorHAnsi" w:hAnsiTheme="minorHAnsi" w:cstheme="minorHAnsi"/>
          <w:sz w:val="16"/>
        </w:rPr>
        <w:t xml:space="preserve"> </w:t>
      </w:r>
      <w:r w:rsidRPr="00565554">
        <w:rPr>
          <w:rFonts w:asciiTheme="minorHAnsi" w:hAnsiTheme="minorHAnsi" w:cstheme="minorHAnsi"/>
          <w:sz w:val="16"/>
        </w:rPr>
        <w:t>[FIGURE 2 OMITTED]</w:t>
      </w:r>
      <w:r>
        <w:rPr>
          <w:rFonts w:asciiTheme="minorHAnsi" w:hAnsiTheme="minorHAnsi" w:cstheme="minorHAnsi"/>
          <w:sz w:val="16"/>
        </w:rPr>
        <w:t xml:space="preserve"> </w:t>
      </w:r>
      <w:r w:rsidRPr="00565554">
        <w:rPr>
          <w:rFonts w:asciiTheme="minorHAnsi" w:hAnsiTheme="minorHAnsi" w:cstheme="minorHAnsi"/>
          <w:sz w:val="16"/>
        </w:rPr>
        <w:t>4.1. Innovation closure</w:t>
      </w:r>
      <w:r>
        <w:rPr>
          <w:rFonts w:asciiTheme="minorHAnsi" w:hAnsiTheme="minorHAnsi" w:cstheme="minorHAnsi"/>
          <w:sz w:val="16"/>
        </w:rPr>
        <w:t xml:space="preserve"> </w:t>
      </w:r>
      <w:r w:rsidRPr="00565554">
        <w:rPr>
          <w:rFonts w:asciiTheme="minorHAnsi" w:hAnsiTheme="minorHAnsi" w:cstheme="minorHAnsi"/>
          <w:sz w:val="16"/>
        </w:rPr>
        <w:t xml:space="preserve">Conditions associated with closed modes of discovery and relatively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w:t>
      </w:r>
      <w:proofErr w:type="gramStart"/>
      <w:r w:rsidRPr="00565554">
        <w:rPr>
          <w:rFonts w:asciiTheme="minorHAnsi" w:hAnsiTheme="minorHAnsi" w:cstheme="minorHAnsi"/>
          <w:sz w:val="16"/>
        </w:rPr>
        <w:t>is considered to be</w:t>
      </w:r>
      <w:proofErr w:type="gramEnd"/>
      <w:r w:rsidRPr="00565554">
        <w:rPr>
          <w:rFonts w:asciiTheme="minorHAnsi" w:hAnsiTheme="minorHAnsi" w:cstheme="minorHAnsi"/>
          <w:sz w:val="16"/>
        </w:rPr>
        <w:t xml:space="preserve"> open to disruption. This is broadly considered to reflect the current </w:t>
      </w:r>
      <w:proofErr w:type="gramStart"/>
      <w:r w:rsidRPr="00565554">
        <w:rPr>
          <w:rFonts w:asciiTheme="minorHAnsi" w:hAnsiTheme="minorHAnsi" w:cstheme="minorHAnsi"/>
          <w:sz w:val="16"/>
        </w:rPr>
        <w:t>state of affairs</w:t>
      </w:r>
      <w:proofErr w:type="gramEnd"/>
      <w:r w:rsidRPr="00565554">
        <w:rPr>
          <w:rFonts w:asciiTheme="minorHAnsi" w:hAnsiTheme="minorHAnsi" w:cstheme="minorHAnsi"/>
          <w:sz w:val="16"/>
        </w:rPr>
        <w:t xml:space="preserve">. Because there is no explicit closure of the discovery process, the outcomes of discovery might </w:t>
      </w:r>
      <w:proofErr w:type="gramStart"/>
      <w:r w:rsidRPr="00565554">
        <w:rPr>
          <w:rFonts w:asciiTheme="minorHAnsi" w:hAnsiTheme="minorHAnsi" w:cstheme="minorHAnsi"/>
          <w:sz w:val="16"/>
        </w:rPr>
        <w:t>be considered to be</w:t>
      </w:r>
      <w:proofErr w:type="gramEnd"/>
      <w:r w:rsidRPr="00565554">
        <w:rPr>
          <w:rFonts w:asciiTheme="minorHAnsi" w:hAnsiTheme="minorHAnsi" w:cstheme="minorHAnsi"/>
          <w:sz w:val="16"/>
        </w:rPr>
        <w:t xml:space="preserve"> probabilistically related to investments in the discovery process. In </w:t>
      </w:r>
      <w:proofErr w:type="gramStart"/>
      <w:r w:rsidRPr="00565554">
        <w:rPr>
          <w:rFonts w:asciiTheme="minorHAnsi" w:hAnsiTheme="minorHAnsi" w:cstheme="minorHAnsi"/>
          <w:sz w:val="16"/>
        </w:rPr>
        <w:t>others</w:t>
      </w:r>
      <w:proofErr w:type="gramEnd"/>
      <w:r w:rsidRPr="00565554">
        <w:rPr>
          <w:rFonts w:asciiTheme="minorHAnsi" w:hAnsiTheme="minorHAnsi" w:cstheme="minorHAnsi"/>
          <w:sz w:val="16"/>
        </w:rPr>
        <w:t xml:space="preserve"> words, there is investment risk associated with innovation investments, but this risk can largely be quantified. Investment in innovation is not fundamentally uncertain in its outcomes.</w:t>
      </w:r>
      <w:r>
        <w:rPr>
          <w:rFonts w:asciiTheme="minorHAnsi" w:hAnsiTheme="minorHAnsi" w:cstheme="minorHAnsi"/>
          <w:sz w:val="16"/>
        </w:rPr>
        <w:t xml:space="preserve"> </w:t>
      </w:r>
      <w:r w:rsidRPr="00565554">
        <w:rPr>
          <w:rFonts w:asciiTheme="minorHAnsi" w:hAnsiTheme="minorHAnsi" w:cstheme="minorHAnsi"/>
          <w:sz w:val="16"/>
        </w:rPr>
        <w:t>4.2. Dystopian control</w:t>
      </w:r>
      <w:r>
        <w:rPr>
          <w:rFonts w:asciiTheme="minorHAnsi" w:hAnsiTheme="minorHAnsi" w:cstheme="minorHAnsi"/>
          <w:sz w:val="16"/>
        </w:rPr>
        <w:t xml:space="preserve"> </w:t>
      </w:r>
      <w:r w:rsidRPr="00565554">
        <w:rPr>
          <w:rStyle w:val="StyleUnderline"/>
          <w:rFonts w:asciiTheme="minorHAnsi" w:hAnsiTheme="minorHAnsi" w:cstheme="minorHAnsi"/>
        </w:rPr>
        <w:t xml:space="preserve">Under conditions of power </w:t>
      </w:r>
      <w:r w:rsidRPr="00565554">
        <w:rPr>
          <w:rStyle w:val="Emphasis"/>
          <w:rFonts w:asciiTheme="minorHAnsi" w:hAnsiTheme="minorHAnsi" w:cstheme="minorHAnsi"/>
        </w:rPr>
        <w:t>intensification</w:t>
      </w:r>
      <w:r w:rsidRPr="00565554">
        <w:rPr>
          <w:rFonts w:asciiTheme="minorHAnsi" w:hAnsiTheme="minorHAnsi" w:cstheme="minorHAnsi"/>
          <w:sz w:val="16"/>
        </w:rPr>
        <w:t xml:space="preserve">, the </w:t>
      </w:r>
      <w:r w:rsidRPr="00565554">
        <w:rPr>
          <w:rStyle w:val="StyleUnderline"/>
          <w:rFonts w:asciiTheme="minorHAnsi" w:hAnsiTheme="minorHAnsi" w:cstheme="minorHAnsi"/>
        </w:rPr>
        <w:t xml:space="preserve">resources that dictate relationships within modes of discovery, and the </w:t>
      </w:r>
      <w:r w:rsidRPr="00565554">
        <w:rPr>
          <w:rStyle w:val="StyleUnderline"/>
          <w:rFonts w:asciiTheme="minorHAnsi" w:hAnsiTheme="minorHAnsi" w:cstheme="minorHAnsi"/>
          <w:highlight w:val="cyan"/>
        </w:rPr>
        <w:t>outcomes</w:t>
      </w:r>
      <w:r w:rsidRPr="00565554">
        <w:rPr>
          <w:rStyle w:val="StyleUnderline"/>
          <w:rFonts w:asciiTheme="minorHAnsi" w:hAnsiTheme="minorHAnsi" w:cstheme="minorHAnsi"/>
        </w:rPr>
        <w:t xml:space="preserve"> of the discovery process, </w:t>
      </w:r>
      <w:r w:rsidRPr="00565554">
        <w:rPr>
          <w:rStyle w:val="StyleUnderline"/>
          <w:rFonts w:asciiTheme="minorHAnsi" w:hAnsiTheme="minorHAnsi" w:cstheme="minorHAnsi"/>
          <w:highlight w:val="cyan"/>
        </w:rPr>
        <w:t xml:space="preserve">are </w:t>
      </w:r>
      <w:r w:rsidRPr="00565554">
        <w:rPr>
          <w:rStyle w:val="Emphasis"/>
          <w:rFonts w:asciiTheme="minorHAnsi" w:hAnsiTheme="minorHAnsi" w:cstheme="minorHAnsi"/>
          <w:highlight w:val="cyan"/>
        </w:rPr>
        <w:t>within the power of</w:t>
      </w:r>
      <w:r w:rsidRPr="00565554">
        <w:rPr>
          <w:rStyle w:val="Emphasis"/>
          <w:rFonts w:asciiTheme="minorHAnsi" w:hAnsiTheme="minorHAnsi" w:cstheme="minorHAnsi"/>
        </w:rPr>
        <w:t xml:space="preserve"> certain agents</w:t>
      </w:r>
      <w:r w:rsidRPr="00565554">
        <w:rPr>
          <w:rStyle w:val="AAAUNDERLINEKEYBOARD"/>
        </w:rPr>
        <w:t xml:space="preserve">, </w:t>
      </w:r>
      <w:r w:rsidRPr="00565554">
        <w:rPr>
          <w:rStyle w:val="StyleUnderline"/>
          <w:rFonts w:asciiTheme="minorHAnsi" w:hAnsiTheme="minorHAnsi" w:cstheme="minorHAnsi"/>
        </w:rPr>
        <w:t>typically</w:t>
      </w:r>
      <w:r w:rsidRPr="00565554">
        <w:rPr>
          <w:rStyle w:val="AAAUNDERLINEKEYBOARD"/>
        </w:rPr>
        <w:t xml:space="preserve"> </w:t>
      </w:r>
      <w:r w:rsidRPr="00565554">
        <w:rPr>
          <w:rStyle w:val="Emphasis"/>
          <w:rFonts w:asciiTheme="minorHAnsi" w:hAnsiTheme="minorHAnsi" w:cstheme="minorHAnsi"/>
          <w:highlight w:val="cyan"/>
        </w:rPr>
        <w:t>industry incumbents</w:t>
      </w:r>
      <w:r w:rsidRPr="00565554">
        <w:rPr>
          <w:rStyle w:val="Emphasis"/>
          <w:rFonts w:asciiTheme="minorHAnsi" w:hAnsiTheme="minorHAnsi" w:cstheme="minorHAnsi"/>
        </w:rPr>
        <w:t>, or elites</w:t>
      </w:r>
      <w:r w:rsidRPr="00565554">
        <w:rPr>
          <w:rStyle w:val="AAAUNDERLINEKEYBOARD"/>
        </w:rPr>
        <w:t xml:space="preserve">, </w:t>
      </w:r>
      <w:r w:rsidRPr="00565554">
        <w:rPr>
          <w:rStyle w:val="StyleUnderline"/>
          <w:rFonts w:asciiTheme="minorHAnsi" w:hAnsiTheme="minorHAnsi" w:cstheme="minorHAnsi"/>
        </w:rPr>
        <w:t>because</w:t>
      </w:r>
      <w:r w:rsidRPr="00565554">
        <w:rPr>
          <w:rFonts w:asciiTheme="minorHAnsi" w:hAnsiTheme="minorHAnsi" w:cstheme="minorHAnsi"/>
          <w:sz w:val="16"/>
        </w:rPr>
        <w:t xml:space="preserve"> </w:t>
      </w:r>
      <w:r w:rsidRPr="00565554">
        <w:rPr>
          <w:rStyle w:val="Emphasis"/>
          <w:rFonts w:asciiTheme="minorHAnsi" w:hAnsiTheme="minorHAnsi" w:cstheme="minorHAnsi"/>
        </w:rPr>
        <w:t>closed modes of discovery</w:t>
      </w:r>
      <w:r w:rsidRPr="00565554">
        <w:rPr>
          <w:rStyle w:val="AAAUNDERLINEKEYBOARD"/>
        </w:rPr>
        <w:t xml:space="preserve"> </w:t>
      </w:r>
      <w:r w:rsidRPr="00565554">
        <w:rPr>
          <w:rStyle w:val="StyleUnderline"/>
          <w:rFonts w:asciiTheme="minorHAnsi" w:hAnsiTheme="minorHAnsi" w:cstheme="minorHAnsi"/>
        </w:rPr>
        <w:t xml:space="preserve">are expected to allow for the control of knowledge, </w:t>
      </w:r>
      <w:proofErr w:type="gramStart"/>
      <w:r w:rsidRPr="00565554">
        <w:rPr>
          <w:rStyle w:val="StyleUnderline"/>
          <w:rFonts w:asciiTheme="minorHAnsi" w:hAnsiTheme="minorHAnsi" w:cstheme="minorHAnsi"/>
        </w:rPr>
        <w:t>and also</w:t>
      </w:r>
      <w:proofErr w:type="gramEnd"/>
      <w:r w:rsidRPr="00565554">
        <w:rPr>
          <w:rStyle w:val="StyleUnderline"/>
          <w:rFonts w:asciiTheme="minorHAnsi" w:hAnsiTheme="minorHAnsi" w:cstheme="minorHAnsi"/>
        </w:rPr>
        <w:t xml:space="preserve"> its </w:t>
      </w:r>
      <w:r w:rsidRPr="00565554">
        <w:rPr>
          <w:rStyle w:val="Emphasis"/>
          <w:rFonts w:asciiTheme="minorHAnsi" w:hAnsiTheme="minorHAnsi" w:cstheme="minorHAnsi"/>
        </w:rPr>
        <w:t>outcomes</w:t>
      </w:r>
      <w:r w:rsidRPr="00565554">
        <w:rPr>
          <w:rStyle w:val="StyleUnderline"/>
          <w:rFonts w:asciiTheme="minorHAnsi" w:hAnsiTheme="minorHAnsi" w:cstheme="minorHAnsi"/>
        </w:rPr>
        <w:t>.</w:t>
      </w:r>
      <w:r w:rsidRPr="00565554">
        <w:rPr>
          <w:rFonts w:asciiTheme="minorHAnsi" w:hAnsiTheme="minorHAnsi" w:cstheme="minorHAnsi"/>
          <w:sz w:val="16"/>
        </w:rPr>
        <w:t xml:space="preserve"> Dystopian control is taken to represent a mode of discovery associated with high power differentials and low levels of openness. </w:t>
      </w:r>
      <w:r w:rsidRPr="00565554">
        <w:rPr>
          <w:rStyle w:val="StyleUnderline"/>
          <w:rFonts w:asciiTheme="minorHAnsi" w:hAnsiTheme="minorHAnsi" w:cstheme="minorHAnsi"/>
        </w:rPr>
        <w:t xml:space="preserve">Under these conditions, inequality in discovery outcomes and in access to the discovery process is </w:t>
      </w:r>
      <w:r w:rsidRPr="00565554">
        <w:rPr>
          <w:rStyle w:val="Emphasis"/>
          <w:rFonts w:asciiTheme="minorHAnsi" w:hAnsiTheme="minorHAnsi" w:cstheme="minorHAnsi"/>
        </w:rPr>
        <w:t>maximized</w:t>
      </w:r>
      <w:r w:rsidRPr="00565554">
        <w:rPr>
          <w:rFonts w:asciiTheme="minorHAnsi" w:hAnsiTheme="minorHAnsi" w:cstheme="minorHAnsi"/>
          <w:sz w:val="16"/>
        </w:rPr>
        <w:t>.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w:t>
      </w:r>
      <w:r>
        <w:rPr>
          <w:rFonts w:asciiTheme="minorHAnsi" w:hAnsiTheme="minorHAnsi" w:cstheme="minorHAnsi"/>
          <w:sz w:val="16"/>
        </w:rPr>
        <w:t xml:space="preserve"> </w:t>
      </w:r>
      <w:r w:rsidRPr="00565554">
        <w:rPr>
          <w:rFonts w:asciiTheme="minorHAnsi" w:hAnsiTheme="minorHAnsi" w:cstheme="minorHAnsi"/>
          <w:sz w:val="16"/>
        </w:rPr>
        <w:t>4.3. Captured future</w:t>
      </w:r>
      <w:r>
        <w:rPr>
          <w:rFonts w:asciiTheme="minorHAnsi" w:hAnsiTheme="minorHAnsi" w:cstheme="minorHAnsi"/>
          <w:sz w:val="16"/>
        </w:rPr>
        <w:t xml:space="preserve"> </w:t>
      </w:r>
      <w:r w:rsidRPr="00565554">
        <w:rPr>
          <w:rFonts w:asciiTheme="minorHAnsi" w:hAnsiTheme="minorHAnsi" w:cstheme="minorHAnsi"/>
          <w:sz w:val="16"/>
        </w:rPr>
        <w:t>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w:t>
      </w:r>
      <w:r>
        <w:rPr>
          <w:rFonts w:asciiTheme="minorHAnsi" w:hAnsiTheme="minorHAnsi" w:cstheme="minorHAnsi"/>
          <w:sz w:val="16"/>
        </w:rPr>
        <w:t xml:space="preserve"> </w:t>
      </w:r>
      <w:r w:rsidRPr="00565554">
        <w:rPr>
          <w:rFonts w:asciiTheme="minorHAnsi" w:hAnsiTheme="minorHAnsi" w:cstheme="minorHAnsi"/>
          <w:sz w:val="16"/>
        </w:rPr>
        <w:t>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2017:46). These advances may conceivably result in what Kurzweil (1999) has termed singularity, where nonbiological intelligence matches that of humans, and distinctions between human, machine, real </w:t>
      </w:r>
      <w:proofErr w:type="gramStart"/>
      <w:r w:rsidRPr="00565554">
        <w:rPr>
          <w:rFonts w:asciiTheme="minorHAnsi" w:hAnsiTheme="minorHAnsi" w:cstheme="minorHAnsi"/>
          <w:sz w:val="16"/>
        </w:rPr>
        <w:t>reality</w:t>
      </w:r>
      <w:proofErr w:type="gramEnd"/>
      <w:r w:rsidRPr="00565554">
        <w:rPr>
          <w:rFonts w:asciiTheme="minorHAnsi" w:hAnsiTheme="minorHAnsi" w:cstheme="minorHAnsi"/>
          <w:sz w:val="16"/>
        </w:rPr>
        <w:t xml:space="preserve"> and virtual reality disappear. Given the high levels of uncertainty associated with this mode of discovery, these outcomes need to be carefully considered.</w:t>
      </w:r>
      <w:r>
        <w:rPr>
          <w:rFonts w:asciiTheme="minorHAnsi" w:hAnsiTheme="minorHAnsi" w:cstheme="minorHAnsi"/>
          <w:sz w:val="16"/>
        </w:rPr>
        <w:t xml:space="preserve"> </w:t>
      </w:r>
      <w:r w:rsidRPr="00565554">
        <w:rPr>
          <w:rFonts w:asciiTheme="minorHAnsi" w:hAnsiTheme="minorHAnsi" w:cstheme="minorHAnsi"/>
          <w:sz w:val="16"/>
        </w:rPr>
        <w:t>Indeed, there might come a time where computers will choose those who serve in public office, given the poor choices humans often make in this area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 As with the heralded advent of driverless vehicles, under conditions of openness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w:t>
      </w:r>
      <w:r>
        <w:rPr>
          <w:rFonts w:asciiTheme="minorHAnsi" w:hAnsiTheme="minorHAnsi" w:cstheme="minorHAnsi"/>
          <w:sz w:val="16"/>
        </w:rPr>
        <w:t xml:space="preserve"> </w:t>
      </w:r>
      <w:r w:rsidRPr="00565554">
        <w:rPr>
          <w:rFonts w:asciiTheme="minorHAnsi" w:hAnsiTheme="minorHAnsi" w:cstheme="minorHAnsi"/>
          <w:sz w:val="16"/>
        </w:rPr>
        <w:t>4.4. Age of effectiveness</w:t>
      </w:r>
      <w:r>
        <w:rPr>
          <w:rFonts w:asciiTheme="minorHAnsi" w:hAnsiTheme="minorHAnsi" w:cstheme="minorHAnsi"/>
          <w:sz w:val="16"/>
        </w:rPr>
        <w:t xml:space="preserve"> </w:t>
      </w:r>
      <w:proofErr w:type="gramStart"/>
      <w:r w:rsidRPr="00565554">
        <w:rPr>
          <w:rFonts w:asciiTheme="minorHAnsi" w:hAnsiTheme="minorHAnsi" w:cstheme="minorHAnsi"/>
          <w:sz w:val="16"/>
        </w:rPr>
        <w:t>The</w:t>
      </w:r>
      <w:proofErr w:type="gramEnd"/>
      <w:r w:rsidRPr="00565554">
        <w:rPr>
          <w:rFonts w:asciiTheme="minorHAnsi" w:hAnsiTheme="minorHAnsi" w:cstheme="minorHAnsi"/>
          <w:sz w:val="16"/>
        </w:rPr>
        <w:t xml:space="preserv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w:t>
      </w:r>
      <w:proofErr w:type="spellStart"/>
      <w:r w:rsidRPr="00565554">
        <w:rPr>
          <w:rFonts w:asciiTheme="minorHAnsi" w:hAnsiTheme="minorHAnsi" w:cstheme="minorHAnsi"/>
          <w:sz w:val="16"/>
        </w:rPr>
        <w:t>Bricout</w:t>
      </w:r>
      <w:proofErr w:type="spellEnd"/>
      <w:r w:rsidRPr="00565554">
        <w:rPr>
          <w:rFonts w:asciiTheme="minorHAnsi" w:hAnsiTheme="minorHAnsi" w:cstheme="minorHAnsi"/>
          <w:sz w:val="16"/>
        </w:rPr>
        <w:t xml:space="preserve">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2017).</w:t>
      </w:r>
      <w:r>
        <w:rPr>
          <w:rFonts w:asciiTheme="minorHAnsi" w:hAnsiTheme="minorHAnsi" w:cstheme="minorHAnsi"/>
          <w:sz w:val="16"/>
        </w:rPr>
        <w:t xml:space="preserve"> </w:t>
      </w:r>
      <w:r w:rsidRPr="00565554">
        <w:rPr>
          <w:rFonts w:asciiTheme="minorHAnsi" w:hAnsiTheme="minorHAnsi" w:cstheme="minorHAnsi"/>
          <w:sz w:val="16"/>
        </w:rPr>
        <w:t xml:space="preserve">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w:t>
      </w:r>
      <w:proofErr w:type="gramStart"/>
      <w:r w:rsidRPr="00565554">
        <w:rPr>
          <w:rFonts w:asciiTheme="minorHAnsi" w:hAnsiTheme="minorHAnsi" w:cstheme="minorHAnsi"/>
          <w:sz w:val="16"/>
        </w:rPr>
        <w:t>brain</w:t>
      </w:r>
      <w:proofErr w:type="gramEnd"/>
      <w:r w:rsidRPr="00565554">
        <w:rPr>
          <w:rFonts w:asciiTheme="minorHAnsi" w:hAnsiTheme="minorHAnsi" w:cstheme="minorHAnsi"/>
          <w:sz w:val="16"/>
        </w:rPr>
        <w:t xml:space="preserve"> connections then collective human </w:t>
      </w:r>
      <w:proofErr w:type="spellStart"/>
      <w:r w:rsidRPr="00565554">
        <w:rPr>
          <w:rFonts w:asciiTheme="minorHAnsi" w:hAnsiTheme="minorHAnsi" w:cstheme="minorHAnsi"/>
          <w:sz w:val="16"/>
        </w:rPr>
        <w:t>behaviour</w:t>
      </w:r>
      <w:proofErr w:type="spellEnd"/>
      <w:r w:rsidRPr="00565554">
        <w:rPr>
          <w:rFonts w:asciiTheme="minorHAnsi" w:hAnsiTheme="minorHAnsi" w:cstheme="minorHAnsi"/>
          <w:sz w:val="16"/>
        </w:rPr>
        <w:t xml:space="preserve"> would relatively be as intelligence as an average human. Although only a useful analogy, this notion suggests that collective intelligence might offer useful opportunities to leverage emergent human intelligence in the quest to manage problems like technological change.</w:t>
      </w:r>
      <w:r>
        <w:rPr>
          <w:rFonts w:asciiTheme="minorHAnsi" w:hAnsiTheme="minorHAnsi" w:cstheme="minorHAnsi"/>
          <w:sz w:val="16"/>
        </w:rPr>
        <w:t xml:space="preserve"> </w:t>
      </w:r>
      <w:r w:rsidRPr="00565554">
        <w:rPr>
          <w:rFonts w:asciiTheme="minorHAnsi" w:hAnsiTheme="minorHAnsi" w:cstheme="minorHAnsi"/>
          <w:sz w:val="16"/>
        </w:rPr>
        <w:t xml:space="preserve">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w:t>
      </w:r>
      <w:proofErr w:type="spellStart"/>
      <w:r w:rsidRPr="00565554">
        <w:rPr>
          <w:rFonts w:asciiTheme="minorHAnsi" w:hAnsiTheme="minorHAnsi" w:cstheme="minorHAnsi"/>
          <w:sz w:val="16"/>
        </w:rPr>
        <w:t>sensationalised</w:t>
      </w:r>
      <w:proofErr w:type="spellEnd"/>
      <w:r w:rsidRPr="00565554">
        <w:rPr>
          <w:rFonts w:asciiTheme="minorHAnsi" w:hAnsiTheme="minorHAnsi" w:cstheme="minorHAnsi"/>
          <w:sz w:val="16"/>
        </w:rPr>
        <w:t>, is filtered by the media. According to Monat (2017:27):</w:t>
      </w:r>
      <w:r>
        <w:rPr>
          <w:rFonts w:asciiTheme="minorHAnsi" w:hAnsiTheme="minorHAnsi" w:cstheme="minorHAnsi"/>
          <w:sz w:val="16"/>
        </w:rPr>
        <w:t xml:space="preserve"> </w:t>
      </w:r>
      <w:r w:rsidRPr="00565554">
        <w:rPr>
          <w:rFonts w:asciiTheme="minorHAnsi" w:hAnsiTheme="minorHAnsi" w:cstheme="minorHAnsi"/>
          <w:sz w:val="16"/>
        </w:rPr>
        <w:t>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565554">
        <w:rPr>
          <w:rFonts w:ascii="Cambria Math" w:hAnsi="Cambria Math" w:cs="Cambria Math"/>
          <w:sz w:val="16"/>
        </w:rPr>
        <w:t>∼</w:t>
      </w:r>
      <w:r w:rsidRPr="00565554">
        <w:rPr>
          <w:rFonts w:asciiTheme="minorHAnsi" w:hAnsiTheme="minorHAnsi" w:cstheme="minorHAnsi"/>
          <w:sz w:val="16"/>
        </w:rPr>
        <w:t xml:space="preserve">90 billion neurons and 1014 synapses). If one takes a much broader view and considers all of humanity as a neural network, then today there are </w:t>
      </w:r>
      <w:r w:rsidRPr="00565554">
        <w:rPr>
          <w:rFonts w:ascii="Cambria Math" w:hAnsi="Cambria Math" w:cs="Cambria Math"/>
          <w:sz w:val="16"/>
        </w:rPr>
        <w:t>∼</w:t>
      </w:r>
      <w:r w:rsidRPr="00565554">
        <w:rPr>
          <w:rFonts w:asciiTheme="minorHAnsi" w:hAnsiTheme="minorHAnsi" w:cstheme="minorHAnsi"/>
          <w:sz w:val="16"/>
        </w:rPr>
        <w:t xml:space="preserve">7 billion individual elements, of whom </w:t>
      </w:r>
      <w:r w:rsidRPr="00565554">
        <w:rPr>
          <w:rFonts w:ascii="Cambria Math" w:hAnsi="Cambria Math" w:cs="Cambria Math"/>
          <w:sz w:val="16"/>
        </w:rPr>
        <w:t>∼</w:t>
      </w:r>
      <w:r w:rsidRPr="00565554">
        <w:rPr>
          <w:rFonts w:asciiTheme="minorHAnsi" w:hAnsiTheme="minorHAnsi" w:cstheme="minorHAnsi"/>
          <w:sz w:val="16"/>
        </w:rPr>
        <w:t xml:space="preserve">3 billion are interconnected via computers, smart phones, tables, and the Internet. By morphological analogy, as human interconnectivity continues to grow and strengthen, eventually humanity will approach </w:t>
      </w:r>
      <w:r w:rsidRPr="00565554">
        <w:rPr>
          <w:rFonts w:ascii="Cambria Math" w:hAnsi="Cambria Math" w:cs="Cambria Math"/>
          <w:sz w:val="16"/>
        </w:rPr>
        <w:t>∼</w:t>
      </w:r>
      <w:r w:rsidRPr="00565554">
        <w:rPr>
          <w:rFonts w:asciiTheme="minorHAnsi" w:hAnsiTheme="minorHAnsi" w:cstheme="minorHAnsi"/>
          <w:sz w:val="16"/>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w:t>
      </w:r>
      <w:r>
        <w:rPr>
          <w:rFonts w:asciiTheme="minorHAnsi" w:hAnsiTheme="minorHAnsi" w:cstheme="minorHAnsi"/>
          <w:sz w:val="16"/>
        </w:rPr>
        <w:t xml:space="preserve"> </w:t>
      </w:r>
      <w:r w:rsidRPr="00565554">
        <w:rPr>
          <w:rFonts w:asciiTheme="minorHAnsi" w:hAnsiTheme="minorHAnsi" w:cstheme="minorHAnsi"/>
          <w:sz w:val="16"/>
        </w:rPr>
        <w:t>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w:t>
      </w:r>
      <w:r>
        <w:rPr>
          <w:rFonts w:asciiTheme="minorHAnsi" w:hAnsiTheme="minorHAnsi" w:cstheme="minorHAnsi"/>
          <w:sz w:val="16"/>
        </w:rPr>
        <w:t xml:space="preserve"> </w:t>
      </w:r>
      <w:r w:rsidRPr="00565554">
        <w:rPr>
          <w:rFonts w:asciiTheme="minorHAnsi" w:hAnsiTheme="minorHAnsi" w:cstheme="minorHAnsi"/>
          <w:sz w:val="16"/>
        </w:rPr>
        <w:t>The key argument of pragmatists is that by focusing on intelligence augmentation the dangers of AI can be managed, while “providing the means to stay ahead in the race against thinking machines and smart robots”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2017:52). Some pragmatists have argued that AI technologies can be controlled using OpenAI together with regulation, as open systems that are not hidden behind proprietary doors will inherently offset risks (Peckham, 2016). High openness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dispersion might create the best conditions for humans to be able to manage technology, but this will necessitate taking advantage of technology itself to do this.</w:t>
      </w:r>
      <w:r>
        <w:rPr>
          <w:rFonts w:asciiTheme="minorHAnsi" w:hAnsiTheme="minorHAnsi" w:cstheme="minorHAnsi"/>
          <w:sz w:val="16"/>
        </w:rPr>
        <w:t xml:space="preserve"> </w:t>
      </w:r>
      <w:r w:rsidRPr="00565554">
        <w:rPr>
          <w:rFonts w:asciiTheme="minorHAnsi" w:hAnsiTheme="minorHAnsi" w:cstheme="minorHAnsi"/>
          <w:sz w:val="16"/>
        </w:rPr>
        <w:t>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w:t>
      </w:r>
      <w:r>
        <w:rPr>
          <w:rFonts w:asciiTheme="minorHAnsi" w:hAnsiTheme="minorHAnsi" w:cstheme="minorHAnsi"/>
          <w:sz w:val="16"/>
        </w:rPr>
        <w:t xml:space="preserve"> </w:t>
      </w:r>
      <w:r w:rsidRPr="00565554">
        <w:rPr>
          <w:rFonts w:asciiTheme="minorHAnsi" w:hAnsiTheme="minorHAnsi" w:cstheme="minorHAnsi"/>
          <w:sz w:val="16"/>
        </w:rPr>
        <w:t>There is no limit to deep learning, on account of three factors, namely (</w:t>
      </w:r>
      <w:proofErr w:type="spellStart"/>
      <w:r w:rsidRPr="00565554">
        <w:rPr>
          <w:rFonts w:asciiTheme="minorHAnsi" w:hAnsiTheme="minorHAnsi" w:cstheme="minorHAnsi"/>
          <w:sz w:val="16"/>
        </w:rPr>
        <w:t>i</w:t>
      </w:r>
      <w:proofErr w:type="spellEnd"/>
      <w:r w:rsidRPr="00565554">
        <w:rPr>
          <w:rFonts w:asciiTheme="minorHAnsi" w:hAnsiTheme="minorHAnsi" w:cstheme="minorHAnsi"/>
          <w:sz w:val="16"/>
        </w:rPr>
        <w:t xml:space="preserve">) </w:t>
      </w:r>
      <w:proofErr w:type="gramStart"/>
      <w:r w:rsidRPr="00565554">
        <w:rPr>
          <w:rFonts w:asciiTheme="minorHAnsi" w:hAnsiTheme="minorHAnsi" w:cstheme="minorHAnsi"/>
          <w:sz w:val="16"/>
        </w:rPr>
        <w:t>open source</w:t>
      </w:r>
      <w:proofErr w:type="gramEnd"/>
      <w:r w:rsidRPr="00565554">
        <w:rPr>
          <w:rFonts w:asciiTheme="minorHAnsi" w:hAnsiTheme="minorHAnsi" w:cstheme="minorHAnsi"/>
          <w:sz w:val="16"/>
        </w:rPr>
        <w:t xml:space="preserve"> software makes progress available to all and encourages the development of more powerful algorithms and cumulative learning, (ii) deep learning algorithms will use memory to apply problem solving to new contexts, and (iii) intelligence </w:t>
      </w:r>
      <w:proofErr w:type="spellStart"/>
      <w:r w:rsidRPr="00565554">
        <w:rPr>
          <w:rFonts w:asciiTheme="minorHAnsi" w:hAnsiTheme="minorHAnsi" w:cstheme="minorHAnsi"/>
          <w:sz w:val="16"/>
        </w:rPr>
        <w:t>programmes</w:t>
      </w:r>
      <w:proofErr w:type="spellEnd"/>
      <w:r w:rsidRPr="00565554">
        <w:rPr>
          <w:rFonts w:asciiTheme="minorHAnsi" w:hAnsiTheme="minorHAnsi" w:cstheme="minorHAnsi"/>
          <w:sz w:val="16"/>
        </w:rPr>
        <w:t xml:space="preserve"> will themselves write new </w:t>
      </w:r>
      <w:proofErr w:type="spellStart"/>
      <w:r w:rsidRPr="00565554">
        <w:rPr>
          <w:rFonts w:asciiTheme="minorHAnsi" w:hAnsiTheme="minorHAnsi" w:cstheme="minorHAnsi"/>
          <w:sz w:val="16"/>
        </w:rPr>
        <w:t>programmes</w:t>
      </w:r>
      <w:proofErr w:type="spell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Makridakis</w:t>
      </w:r>
      <w:proofErr w:type="spellEnd"/>
      <w:r w:rsidRPr="00565554">
        <w:rPr>
          <w:rFonts w:asciiTheme="minorHAnsi" w:hAnsiTheme="minorHAnsi" w:cstheme="minorHAnsi"/>
          <w:sz w:val="16"/>
        </w:rPr>
        <w:t xml:space="preserve">, 2017). According to </w:t>
      </w:r>
      <w:proofErr w:type="spellStart"/>
      <w:r w:rsidRPr="00565554">
        <w:rPr>
          <w:rFonts w:asciiTheme="minorHAnsi" w:hAnsiTheme="minorHAnsi" w:cstheme="minorHAnsi"/>
          <w:sz w:val="16"/>
        </w:rPr>
        <w:t>Bricout</w:t>
      </w:r>
      <w:proofErr w:type="spellEnd"/>
      <w:r w:rsidRPr="00565554">
        <w:rPr>
          <w:rFonts w:asciiTheme="minorHAnsi" w:hAnsiTheme="minorHAnsi" w:cstheme="minorHAnsi"/>
          <w:sz w:val="16"/>
        </w:rPr>
        <w:t xml:space="preserve">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w:t>
      </w:r>
      <w:r>
        <w:rPr>
          <w:rFonts w:asciiTheme="minorHAnsi" w:hAnsiTheme="minorHAnsi" w:cstheme="minorHAnsi"/>
          <w:sz w:val="16"/>
        </w:rPr>
        <w:t xml:space="preserve"> </w:t>
      </w:r>
      <w:r w:rsidRPr="00565554">
        <w:rPr>
          <w:rFonts w:asciiTheme="minorHAnsi" w:hAnsiTheme="minorHAnsi" w:cstheme="minorHAnsi"/>
          <w:sz w:val="16"/>
        </w:rPr>
        <w:t xml:space="preserve">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w:t>
      </w:r>
      <w:proofErr w:type="spellStart"/>
      <w:r w:rsidRPr="00565554">
        <w:rPr>
          <w:rFonts w:asciiTheme="minorHAnsi" w:hAnsiTheme="minorHAnsi" w:cstheme="minorHAnsi"/>
          <w:sz w:val="16"/>
        </w:rPr>
        <w:t>far</w:t>
      </w:r>
      <w:proofErr w:type="spellEnd"/>
      <w:r w:rsidRPr="00565554">
        <w:rPr>
          <w:rFonts w:asciiTheme="minorHAnsi" w:hAnsiTheme="minorHAnsi" w:cstheme="minorHAnsi"/>
          <w:sz w:val="16"/>
        </w:rPr>
        <w:t xml:space="preserve"> future arguments. Baum (2015) argues that the far future argument, that “people should confront catastrophic threats to humanity in order to improve the far future trajectory of human civilization,” is important, notwithstanding the lack of motivation many </w:t>
      </w:r>
      <w:proofErr w:type="gramStart"/>
      <w:r w:rsidRPr="00565554">
        <w:rPr>
          <w:rFonts w:asciiTheme="minorHAnsi" w:hAnsiTheme="minorHAnsi" w:cstheme="minorHAnsi"/>
          <w:sz w:val="16"/>
        </w:rPr>
        <w:t>have to</w:t>
      </w:r>
      <w:proofErr w:type="gramEnd"/>
      <w:r w:rsidRPr="00565554">
        <w:rPr>
          <w:rFonts w:asciiTheme="minorHAnsi" w:hAnsiTheme="minorHAnsi" w:cstheme="minorHAnsi"/>
          <w:sz w:val="16"/>
        </w:rPr>
        <w:t xml:space="preserve"> do so, given their overriding concern for the near future rather than the far future, and the fact that there is little likelihood that they will experience the far future.</w:t>
      </w:r>
      <w:r>
        <w:rPr>
          <w:rFonts w:asciiTheme="minorHAnsi" w:hAnsiTheme="minorHAnsi" w:cstheme="minorHAnsi"/>
          <w:sz w:val="16"/>
        </w:rPr>
        <w:t xml:space="preserve"> </w:t>
      </w:r>
      <w:r w:rsidRPr="00565554">
        <w:rPr>
          <w:rFonts w:asciiTheme="minorHAnsi" w:hAnsiTheme="minorHAnsi" w:cstheme="minorHAnsi"/>
          <w:sz w:val="16"/>
        </w:rPr>
        <w:t xml:space="preserve">Can a technological future be a meaningful place for human life? </w:t>
      </w:r>
      <w:proofErr w:type="spellStart"/>
      <w:r w:rsidRPr="00565554">
        <w:rPr>
          <w:rFonts w:asciiTheme="minorHAnsi" w:hAnsiTheme="minorHAnsi" w:cstheme="minorHAnsi"/>
          <w:sz w:val="16"/>
        </w:rPr>
        <w:t>Bricout</w:t>
      </w:r>
      <w:proofErr w:type="spellEnd"/>
      <w:r w:rsidRPr="00565554">
        <w:rPr>
          <w:rFonts w:asciiTheme="minorHAnsi" w:hAnsiTheme="minorHAnsi" w:cstheme="minorHAnsi"/>
          <w:sz w:val="16"/>
        </w:rPr>
        <w:t xml:space="preserve">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w:t>
      </w:r>
      <w:proofErr w:type="spellStart"/>
      <w:r w:rsidRPr="00565554">
        <w:rPr>
          <w:rFonts w:asciiTheme="minorHAnsi" w:hAnsiTheme="minorHAnsi" w:cstheme="minorHAnsi"/>
          <w:sz w:val="16"/>
        </w:rPr>
        <w:t>computerisation</w:t>
      </w:r>
      <w:proofErr w:type="spellEnd"/>
      <w:r w:rsidRPr="00565554">
        <w:rPr>
          <w:rFonts w:asciiTheme="minorHAnsi" w:hAnsiTheme="minorHAnsi" w:cstheme="minorHAnsi"/>
          <w:sz w:val="16"/>
        </w:rPr>
        <w:t xml:space="preserve"> on the nature of human work, which also requires the effective management of technological change.</w:t>
      </w:r>
      <w:r>
        <w:rPr>
          <w:rFonts w:asciiTheme="minorHAnsi" w:hAnsiTheme="minorHAnsi" w:cstheme="minorHAnsi"/>
          <w:sz w:val="16"/>
        </w:rPr>
        <w:t xml:space="preserve"> </w:t>
      </w:r>
      <w:r w:rsidRPr="00565554">
        <w:rPr>
          <w:rFonts w:asciiTheme="minorHAnsi" w:hAnsiTheme="minorHAnsi" w:cstheme="minorHAnsi"/>
          <w:sz w:val="16"/>
        </w:rPr>
        <w:t xml:space="preserve">Using an analytic Markov chain model, Kim, Kim, and Lee (2017:6) </w:t>
      </w:r>
      <w:proofErr w:type="spellStart"/>
      <w:r w:rsidRPr="00565554">
        <w:rPr>
          <w:rFonts w:asciiTheme="minorHAnsi" w:hAnsiTheme="minorHAnsi" w:cstheme="minorHAnsi"/>
          <w:sz w:val="16"/>
        </w:rPr>
        <w:t>analysed</w:t>
      </w:r>
      <w:proofErr w:type="spellEnd"/>
      <w:r w:rsidRPr="00565554">
        <w:rPr>
          <w:rFonts w:asciiTheme="minorHAnsi" w:hAnsiTheme="minorHAnsi" w:cstheme="minorHAnsi"/>
          <w:sz w:val="16"/>
        </w:rPr>
        <w:t xml:space="preserve">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w:t>
      </w:r>
      <w:proofErr w:type="gramStart"/>
      <w:r w:rsidRPr="00565554">
        <w:rPr>
          <w:rFonts w:asciiTheme="minorHAnsi" w:hAnsiTheme="minorHAnsi" w:cstheme="minorHAnsi"/>
          <w:sz w:val="16"/>
        </w:rPr>
        <w:t>Therefore</w:t>
      </w:r>
      <w:proofErr w:type="gramEnd"/>
      <w:r w:rsidRPr="00565554">
        <w:rPr>
          <w:rFonts w:asciiTheme="minorHAnsi" w:hAnsiTheme="minorHAnsi" w:cstheme="minorHAnsi"/>
          <w:sz w:val="16"/>
        </w:rPr>
        <w:t xml:space="preserve"> controlling the crossover rate of occupations between susceptible and non-susceptible states “will help reduce the proportion of susceptible occupations in the economy (p.6).”</w:t>
      </w:r>
      <w:r>
        <w:rPr>
          <w:rFonts w:asciiTheme="minorHAnsi" w:hAnsiTheme="minorHAnsi" w:cstheme="minorHAnsi"/>
          <w:sz w:val="16"/>
        </w:rPr>
        <w:t xml:space="preserve"> </w:t>
      </w:r>
      <w:r w:rsidRPr="00565554">
        <w:rPr>
          <w:rFonts w:asciiTheme="minorHAnsi" w:hAnsiTheme="minorHAnsi" w:cstheme="minorHAnsi"/>
          <w:sz w:val="16"/>
        </w:rPr>
        <w:t xml:space="preserve">Kim et al. (2017:8) also suggest that </w:t>
      </w:r>
      <w:proofErr w:type="gramStart"/>
      <w:r w:rsidRPr="00565554">
        <w:rPr>
          <w:rFonts w:asciiTheme="minorHAnsi" w:hAnsiTheme="minorHAnsi" w:cstheme="minorHAnsi"/>
          <w:sz w:val="16"/>
        </w:rPr>
        <w:t>with regard to</w:t>
      </w:r>
      <w:proofErr w:type="gramEnd"/>
      <w:r w:rsidRPr="00565554">
        <w:rPr>
          <w:rFonts w:asciiTheme="minorHAnsi" w:hAnsiTheme="minorHAnsi" w:cstheme="minorHAnsi"/>
          <w:sz w:val="16"/>
        </w:rPr>
        <w:t xml:space="preserve">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w:t>
      </w:r>
      <w:proofErr w:type="gramStart"/>
      <w:r w:rsidRPr="00565554">
        <w:rPr>
          <w:rFonts w:asciiTheme="minorHAnsi" w:hAnsiTheme="minorHAnsi" w:cstheme="minorHAnsi"/>
          <w:sz w:val="16"/>
        </w:rPr>
        <w:t>as long as</w:t>
      </w:r>
      <w:proofErr w:type="gramEnd"/>
      <w:r w:rsidRPr="00565554">
        <w:rPr>
          <w:rFonts w:asciiTheme="minorHAnsi" w:hAnsiTheme="minorHAnsi" w:cstheme="minorHAnsi"/>
          <w:sz w:val="16"/>
        </w:rPr>
        <w:t xml:space="preserve">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w:t>
      </w:r>
      <w:proofErr w:type="spellStart"/>
      <w:r w:rsidRPr="00565554">
        <w:rPr>
          <w:rFonts w:asciiTheme="minorHAnsi" w:hAnsiTheme="minorHAnsi" w:cstheme="minorHAnsi"/>
          <w:sz w:val="16"/>
        </w:rPr>
        <w:t>summarises</w:t>
      </w:r>
      <w:proofErr w:type="spellEnd"/>
      <w:r w:rsidRPr="00565554">
        <w:rPr>
          <w:rFonts w:asciiTheme="minorHAnsi" w:hAnsiTheme="minorHAnsi" w:cstheme="minorHAnsi"/>
          <w:sz w:val="16"/>
        </w:rPr>
        <w:t xml:space="preserve"> concepts derived from the discussions </w:t>
      </w:r>
      <w:proofErr w:type="gramStart"/>
      <w:r w:rsidRPr="00565554">
        <w:rPr>
          <w:rFonts w:asciiTheme="minorHAnsi" w:hAnsiTheme="minorHAnsi" w:cstheme="minorHAnsi"/>
          <w:sz w:val="16"/>
        </w:rPr>
        <w:t>above, and</w:t>
      </w:r>
      <w:proofErr w:type="gramEnd"/>
      <w:r w:rsidRPr="00565554">
        <w:rPr>
          <w:rFonts w:asciiTheme="minorHAnsi" w:hAnsiTheme="minorHAnsi" w:cstheme="minorHAnsi"/>
          <w:sz w:val="16"/>
        </w:rPr>
        <w:t xml:space="preserve"> relates certain key challenges to each of the technological scenarios, or modes of discovery identified in Fig. 2. Further discussion of these relationships is offered in this table.</w:t>
      </w:r>
      <w:r>
        <w:rPr>
          <w:rFonts w:asciiTheme="minorHAnsi" w:hAnsiTheme="minorHAnsi" w:cstheme="minorHAnsi"/>
          <w:sz w:val="16"/>
        </w:rPr>
        <w:t xml:space="preserve"> </w:t>
      </w:r>
      <w:r w:rsidRPr="00565554">
        <w:rPr>
          <w:rFonts w:asciiTheme="minorHAnsi" w:hAnsiTheme="minorHAnsi" w:cstheme="minorHAnsi"/>
          <w:sz w:val="16"/>
        </w:rPr>
        <w:t>[TABLE OMITTED]</w:t>
      </w:r>
      <w:r>
        <w:rPr>
          <w:rFonts w:asciiTheme="minorHAnsi" w:hAnsiTheme="minorHAnsi" w:cstheme="minorHAnsi"/>
          <w:sz w:val="16"/>
        </w:rPr>
        <w:t xml:space="preserve"> </w:t>
      </w:r>
      <w:r w:rsidRPr="00565554">
        <w:rPr>
          <w:rFonts w:asciiTheme="minorHAnsi" w:hAnsiTheme="minorHAnsi" w:cstheme="minorHAnsi"/>
          <w:sz w:val="16"/>
        </w:rPr>
        <w:t xml:space="preserve">In summary, it is argued that at high levels of openness and </w:t>
      </w:r>
      <w:proofErr w:type="gramStart"/>
      <w:r w:rsidRPr="00565554">
        <w:rPr>
          <w:rFonts w:asciiTheme="minorHAnsi" w:hAnsiTheme="minorHAnsi" w:cstheme="minorHAnsi"/>
          <w:sz w:val="16"/>
        </w:rPr>
        <w:t>high power</w:t>
      </w:r>
      <w:proofErr w:type="gramEnd"/>
      <w:r w:rsidRPr="00565554">
        <w:rPr>
          <w:rFonts w:asciiTheme="minorHAnsi" w:hAnsiTheme="minorHAnsi" w:cstheme="minorHAnsi"/>
          <w:sz w:val="16"/>
        </w:rPr>
        <w:t xml:space="preserve"> dispersion, the low concentration of power over the discovery process is expected to enable effective management of discovery. This is considered a probabilistic era as outcomes can be calculated as risk. </w:t>
      </w:r>
      <w:r w:rsidRPr="00565554">
        <w:rPr>
          <w:rStyle w:val="StyleUnderline"/>
          <w:rFonts w:asciiTheme="minorHAnsi" w:hAnsiTheme="minorHAnsi" w:cstheme="minorHAnsi"/>
          <w:highlight w:val="cyan"/>
        </w:rPr>
        <w:t>Dispersed power relationships mitigate</w:t>
      </w:r>
      <w:r w:rsidRPr="00565554">
        <w:rPr>
          <w:rFonts w:asciiTheme="minorHAnsi" w:hAnsiTheme="minorHAnsi" w:cstheme="minorHAnsi"/>
          <w:sz w:val="16"/>
        </w:rPr>
        <w:t xml:space="preserve"> the </w:t>
      </w:r>
      <w:proofErr w:type="gramStart"/>
      <w:r w:rsidRPr="00565554">
        <w:rPr>
          <w:rStyle w:val="Emphasis"/>
          <w:rFonts w:asciiTheme="minorHAnsi" w:hAnsiTheme="minorHAnsi" w:cstheme="minorHAnsi"/>
        </w:rPr>
        <w:t>control</w:t>
      </w:r>
      <w:proofErr w:type="gramEnd"/>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the </w:t>
      </w:r>
      <w:r w:rsidRPr="00565554">
        <w:rPr>
          <w:rStyle w:val="Emphasis"/>
          <w:rFonts w:asciiTheme="minorHAnsi" w:hAnsiTheme="minorHAnsi" w:cstheme="minorHAnsi"/>
          <w:highlight w:val="cyan"/>
        </w:rPr>
        <w:t>power inequality</w:t>
      </w:r>
      <w:r w:rsidRPr="00565554">
        <w:rPr>
          <w:rStyle w:val="AAAUNDERLINEKEYBOARD"/>
          <w:highlight w:val="cyan"/>
        </w:rPr>
        <w:t xml:space="preserve"> </w:t>
      </w:r>
      <w:r w:rsidRPr="00565554">
        <w:rPr>
          <w:rStyle w:val="StyleUnderline"/>
          <w:rFonts w:asciiTheme="minorHAnsi" w:hAnsiTheme="minorHAnsi" w:cstheme="minorHAnsi"/>
          <w:highlight w:val="cyan"/>
        </w:rPr>
        <w:t xml:space="preserve">threats. </w:t>
      </w:r>
      <w:r w:rsidRPr="00565554">
        <w:rPr>
          <w:rStyle w:val="Emphasis"/>
          <w:rFonts w:asciiTheme="minorHAnsi" w:hAnsiTheme="minorHAnsi" w:cstheme="minorHAnsi"/>
        </w:rPr>
        <w:t>Destructive empowerment</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in the form of harmful activities </w:t>
      </w:r>
      <w:proofErr w:type="gramStart"/>
      <w:r w:rsidRPr="00565554">
        <w:rPr>
          <w:rStyle w:val="StyleUnderline"/>
          <w:rFonts w:asciiTheme="minorHAnsi" w:hAnsiTheme="minorHAnsi" w:cstheme="minorHAnsi"/>
        </w:rPr>
        <w:t>are</w:t>
      </w:r>
      <w:proofErr w:type="gramEnd"/>
      <w:r w:rsidRPr="00565554">
        <w:rPr>
          <w:rStyle w:val="StyleUnderline"/>
          <w:rFonts w:asciiTheme="minorHAnsi" w:hAnsiTheme="minorHAnsi" w:cstheme="minorHAnsi"/>
        </w:rPr>
        <w:t xml:space="preserve"> </w:t>
      </w:r>
      <w:r w:rsidRPr="00565554">
        <w:rPr>
          <w:rStyle w:val="Emphasis"/>
          <w:rFonts w:asciiTheme="minorHAnsi" w:hAnsiTheme="minorHAnsi" w:cstheme="minorHAnsi"/>
        </w:rPr>
        <w:t>more effectively managed</w:t>
      </w:r>
      <w:r w:rsidRPr="00565554">
        <w:rPr>
          <w:rStyle w:val="StyleUnderline"/>
          <w:rFonts w:asciiTheme="minorHAnsi" w:hAnsiTheme="minorHAnsi" w:cstheme="minorHAnsi"/>
        </w:rPr>
        <w:t xml:space="preserve"> using the enhanced </w:t>
      </w:r>
      <w:r w:rsidRPr="00565554">
        <w:rPr>
          <w:rStyle w:val="Emphasis"/>
          <w:rFonts w:asciiTheme="minorHAnsi" w:hAnsiTheme="minorHAnsi" w:cstheme="minorHAnsi"/>
        </w:rPr>
        <w:t>response capabilities</w:t>
      </w:r>
      <w:r w:rsidRPr="00565554">
        <w:rPr>
          <w:rStyle w:val="AAAUNDERLINEKEYBOARD"/>
        </w:rPr>
        <w:t xml:space="preserve"> </w:t>
      </w:r>
      <w:r w:rsidRPr="00565554">
        <w:rPr>
          <w:rStyle w:val="StyleUnderline"/>
          <w:rFonts w:asciiTheme="minorHAnsi" w:hAnsiTheme="minorHAnsi" w:cstheme="minorHAnsi"/>
        </w:rPr>
        <w:t xml:space="preserve">associated with </w:t>
      </w:r>
      <w:r w:rsidRPr="00565554">
        <w:rPr>
          <w:rStyle w:val="Emphasis"/>
          <w:rFonts w:asciiTheme="minorHAnsi" w:hAnsiTheme="minorHAnsi" w:cstheme="minorHAnsi"/>
        </w:rPr>
        <w:t>openness</w:t>
      </w:r>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w:t>
      </w:r>
      <w:r w:rsidRPr="00565554">
        <w:rPr>
          <w:rStyle w:val="Emphasis"/>
          <w:rFonts w:asciiTheme="minorHAnsi" w:hAnsiTheme="minorHAnsi" w:cstheme="minorHAnsi"/>
        </w:rPr>
        <w:t>distributed networks</w:t>
      </w:r>
      <w:r w:rsidRPr="00565554">
        <w:rPr>
          <w:rFonts w:asciiTheme="minorHAnsi" w:hAnsiTheme="minorHAnsi" w:cstheme="minorHAnsi"/>
          <w:sz w:val="16"/>
        </w:rPr>
        <w:t xml:space="preserve"> </w:t>
      </w:r>
      <w:r w:rsidRPr="00565554">
        <w:rPr>
          <w:rStyle w:val="StyleUnderline"/>
          <w:rFonts w:asciiTheme="minorHAnsi" w:hAnsiTheme="minorHAnsi" w:cstheme="minorHAnsi"/>
        </w:rPr>
        <w:t>of</w:t>
      </w:r>
      <w:r w:rsidRPr="00565554">
        <w:rPr>
          <w:rFonts w:asciiTheme="minorHAnsi" w:hAnsiTheme="minorHAnsi" w:cstheme="minorHAnsi"/>
          <w:sz w:val="16"/>
        </w:rPr>
        <w:t xml:space="preserve"> </w:t>
      </w:r>
      <w:r w:rsidRPr="00565554">
        <w:rPr>
          <w:rStyle w:val="Emphasis"/>
          <w:rFonts w:asciiTheme="minorHAnsi" w:hAnsiTheme="minorHAnsi" w:cstheme="minorHAnsi"/>
        </w:rPr>
        <w:t>collaborators</w:t>
      </w:r>
      <w:r w:rsidRPr="00565554">
        <w:rPr>
          <w:rStyle w:val="StyleUnderline"/>
          <w:rFonts w:asciiTheme="minorHAnsi" w:hAnsiTheme="minorHAnsi" w:cstheme="minorHAnsi"/>
        </w:rPr>
        <w:t xml:space="preserve">. Accelerated </w:t>
      </w:r>
      <w:r w:rsidRPr="00565554">
        <w:rPr>
          <w:rStyle w:val="Emphasis"/>
          <w:rFonts w:asciiTheme="minorHAnsi" w:hAnsiTheme="minorHAnsi" w:cstheme="minorHAnsi"/>
        </w:rPr>
        <w:t>problem solving</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may result under systems of </w:t>
      </w:r>
      <w:r w:rsidRPr="00565554">
        <w:rPr>
          <w:rStyle w:val="Emphasis"/>
          <w:rFonts w:asciiTheme="minorHAnsi" w:hAnsiTheme="minorHAnsi" w:cstheme="minorHAnsi"/>
        </w:rPr>
        <w:t>collaborative problem solving,</w:t>
      </w:r>
      <w:r w:rsidRPr="00565554">
        <w:rPr>
          <w:rFonts w:asciiTheme="minorHAnsi" w:hAnsiTheme="minorHAnsi" w:cstheme="minorHAnsi"/>
          <w:sz w:val="16"/>
        </w:rPr>
        <w:t xml:space="preserve">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w:t>
      </w:r>
      <w:r>
        <w:rPr>
          <w:rFonts w:asciiTheme="minorHAnsi" w:hAnsiTheme="minorHAnsi" w:cstheme="minorHAnsi"/>
          <w:sz w:val="16"/>
        </w:rPr>
        <w:t xml:space="preserve"> </w:t>
      </w:r>
      <w:r w:rsidRPr="00565554">
        <w:rPr>
          <w:rFonts w:asciiTheme="minorHAnsi" w:hAnsiTheme="minorHAnsi" w:cstheme="minorHAnsi"/>
          <w:sz w:val="16"/>
        </w:rPr>
        <w:t xml:space="preserve">Go </w:t>
      </w:r>
      <w:proofErr w:type="gramStart"/>
      <w:r w:rsidRPr="00565554">
        <w:rPr>
          <w:rFonts w:asciiTheme="minorHAnsi" w:hAnsiTheme="minorHAnsi" w:cstheme="minorHAnsi"/>
          <w:sz w:val="16"/>
        </w:rPr>
        <w:t>to:</w:t>
      </w:r>
      <w:proofErr w:type="gramEnd"/>
      <w:r>
        <w:rPr>
          <w:rFonts w:asciiTheme="minorHAnsi" w:hAnsiTheme="minorHAnsi" w:cstheme="minorHAnsi"/>
          <w:sz w:val="16"/>
        </w:rPr>
        <w:t xml:space="preserve"> </w:t>
      </w:r>
      <w:r w:rsidRPr="00565554">
        <w:rPr>
          <w:rFonts w:asciiTheme="minorHAnsi" w:hAnsiTheme="minorHAnsi" w:cstheme="minorHAnsi"/>
          <w:sz w:val="16"/>
        </w:rPr>
        <w:t>5. Limitations</w:t>
      </w:r>
      <w:r>
        <w:rPr>
          <w:rFonts w:asciiTheme="minorHAnsi" w:hAnsiTheme="minorHAnsi" w:cstheme="minorHAnsi"/>
          <w:sz w:val="16"/>
        </w:rPr>
        <w:t xml:space="preserve"> </w:t>
      </w:r>
      <w:r w:rsidRPr="00565554">
        <w:rPr>
          <w:rFonts w:asciiTheme="minorHAnsi" w:hAnsiTheme="minorHAnsi" w:cstheme="minorHAnsi"/>
          <w:sz w:val="16"/>
        </w:rPr>
        <w:t xml:space="preserve">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w:t>
      </w:r>
      <w:proofErr w:type="spellStart"/>
      <w:r w:rsidRPr="00565554">
        <w:rPr>
          <w:rFonts w:asciiTheme="minorHAnsi" w:hAnsiTheme="minorHAnsi" w:cstheme="minorHAnsi"/>
          <w:sz w:val="16"/>
        </w:rPr>
        <w:t>prioritise</w:t>
      </w:r>
      <w:proofErr w:type="spellEnd"/>
      <w:r w:rsidRPr="00565554">
        <w:rPr>
          <w:rFonts w:asciiTheme="minorHAnsi" w:hAnsiTheme="minorHAnsi" w:cstheme="minorHAnsi"/>
          <w:sz w:val="16"/>
        </w:rPr>
        <w:t xml:space="preserv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w:t>
      </w:r>
      <w:proofErr w:type="spellStart"/>
      <w:r w:rsidRPr="00565554">
        <w:rPr>
          <w:rFonts w:asciiTheme="minorHAnsi" w:hAnsiTheme="minorHAnsi" w:cstheme="minorHAnsi"/>
          <w:sz w:val="16"/>
        </w:rPr>
        <w:t>prioritise</w:t>
      </w:r>
      <w:proofErr w:type="spellEnd"/>
      <w:r w:rsidRPr="00565554">
        <w:rPr>
          <w:rFonts w:asciiTheme="minorHAnsi" w:hAnsiTheme="minorHAnsi" w:cstheme="minorHAnsi"/>
          <w:sz w:val="16"/>
        </w:rPr>
        <w:t xml:space="preserve"> these perspectives was taken due to their accordance with the primary arguments of technology futures experts such as Bostrom and </w:t>
      </w:r>
      <w:proofErr w:type="spellStart"/>
      <w:r w:rsidRPr="00565554">
        <w:rPr>
          <w:rFonts w:asciiTheme="minorHAnsi" w:hAnsiTheme="minorHAnsi" w:cstheme="minorHAnsi"/>
          <w:sz w:val="16"/>
        </w:rPr>
        <w:t>Tegmark</w:t>
      </w:r>
      <w:proofErr w:type="spellEnd"/>
      <w:r w:rsidRPr="00565554">
        <w:rPr>
          <w:rFonts w:asciiTheme="minorHAnsi" w:hAnsiTheme="minorHAnsi" w:cstheme="minorHAnsi"/>
          <w:sz w:val="16"/>
        </w:rPr>
        <w:t>. Given the need to subjectively provide an ordering, according to importance, of ideas and theory in this area, the analysis sought to draw on only what was taken to be the most salient work. In so doing, the analysis also provides insights that are at a certain level of abstraction.</w:t>
      </w:r>
      <w:r>
        <w:rPr>
          <w:rFonts w:asciiTheme="minorHAnsi" w:hAnsiTheme="minorHAnsi" w:cstheme="minorHAnsi"/>
          <w:sz w:val="16"/>
        </w:rPr>
        <w:t xml:space="preserve"> </w:t>
      </w:r>
      <w:r w:rsidRPr="00565554">
        <w:rPr>
          <w:rFonts w:asciiTheme="minorHAnsi" w:hAnsiTheme="minorHAnsi" w:cstheme="minorHAnsi"/>
          <w:sz w:val="16"/>
        </w:rPr>
        <w:t xml:space="preserve">To cover the necessary conceptual </w:t>
      </w:r>
      <w:proofErr w:type="gramStart"/>
      <w:r w:rsidRPr="00565554">
        <w:rPr>
          <w:rFonts w:asciiTheme="minorHAnsi" w:hAnsiTheme="minorHAnsi" w:cstheme="minorHAnsi"/>
          <w:sz w:val="16"/>
        </w:rPr>
        <w:t>ground</w:t>
      </w:r>
      <w:proofErr w:type="gramEnd"/>
      <w:r w:rsidRPr="00565554">
        <w:rPr>
          <w:rFonts w:asciiTheme="minorHAnsi" w:hAnsiTheme="minorHAnsi" w:cstheme="minorHAnsi"/>
          <w:sz w:val="16"/>
        </w:rPr>
        <w:t xml:space="preserve"> it was necessary to sacrifice depth of discussion in certain areas. Future work might address these deficiencies. Consideration of the six primary technological threats also necessitated subjective decisions as to which threats to </w:t>
      </w:r>
      <w:proofErr w:type="spellStart"/>
      <w:r w:rsidRPr="00565554">
        <w:rPr>
          <w:rFonts w:asciiTheme="minorHAnsi" w:hAnsiTheme="minorHAnsi" w:cstheme="minorHAnsi"/>
          <w:sz w:val="16"/>
        </w:rPr>
        <w:t>recognise</w:t>
      </w:r>
      <w:proofErr w:type="spellEnd"/>
      <w:r w:rsidRPr="00565554">
        <w:rPr>
          <w:rFonts w:asciiTheme="minorHAnsi" w:hAnsiTheme="minorHAnsi" w:cstheme="minorHAnsi"/>
          <w:sz w:val="16"/>
        </w:rPr>
        <w:t xml:space="preserve"> as primary and which to relegate to within-threat discussions of others. Given the uncertainties associated with attempts to make sense of technological futures, further work is invited, to improve on the </w:t>
      </w:r>
      <w:proofErr w:type="spellStart"/>
      <w:r w:rsidRPr="00565554">
        <w:rPr>
          <w:rFonts w:asciiTheme="minorHAnsi" w:hAnsiTheme="minorHAnsi" w:cstheme="minorHAnsi"/>
          <w:sz w:val="16"/>
        </w:rPr>
        <w:t>categorisations</w:t>
      </w:r>
      <w:proofErr w:type="spellEnd"/>
      <w:r w:rsidRPr="00565554">
        <w:rPr>
          <w:rFonts w:asciiTheme="minorHAnsi" w:hAnsiTheme="minorHAnsi" w:cstheme="minorHAnsi"/>
          <w:sz w:val="16"/>
        </w:rPr>
        <w:t xml:space="preserve"> made here. Indeed, it is hoped that further conceptual and data-driven work will draw out more detailed causal relationships between these threats (and highlight others), and ultimately provide tests of the predictions of the theoretical framework.</w:t>
      </w:r>
      <w:r>
        <w:rPr>
          <w:rFonts w:asciiTheme="minorHAnsi" w:hAnsiTheme="minorHAnsi" w:cstheme="minorHAnsi"/>
          <w:sz w:val="16"/>
        </w:rPr>
        <w:t xml:space="preserve"> </w:t>
      </w:r>
      <w:r w:rsidRPr="00565554">
        <w:rPr>
          <w:rFonts w:asciiTheme="minorHAnsi" w:hAnsiTheme="minorHAnsi" w:cstheme="minorHAnsi"/>
          <w:sz w:val="16"/>
        </w:rPr>
        <w:t xml:space="preserve">Go </w:t>
      </w:r>
      <w:proofErr w:type="gramStart"/>
      <w:r w:rsidRPr="00565554">
        <w:rPr>
          <w:rFonts w:asciiTheme="minorHAnsi" w:hAnsiTheme="minorHAnsi" w:cstheme="minorHAnsi"/>
          <w:sz w:val="16"/>
        </w:rPr>
        <w:t>to:</w:t>
      </w:r>
      <w:proofErr w:type="gramEnd"/>
      <w:r>
        <w:rPr>
          <w:rFonts w:asciiTheme="minorHAnsi" w:hAnsiTheme="minorHAnsi" w:cstheme="minorHAnsi"/>
          <w:sz w:val="16"/>
        </w:rPr>
        <w:t xml:space="preserve"> </w:t>
      </w:r>
      <w:r w:rsidRPr="00565554">
        <w:rPr>
          <w:rFonts w:asciiTheme="minorHAnsi" w:hAnsiTheme="minorHAnsi" w:cstheme="minorHAnsi"/>
          <w:sz w:val="16"/>
        </w:rPr>
        <w:t>6. Conclusions</w:t>
      </w:r>
      <w:r>
        <w:rPr>
          <w:rFonts w:asciiTheme="minorHAnsi" w:hAnsiTheme="minorHAnsi" w:cstheme="minorHAnsi"/>
          <w:sz w:val="16"/>
        </w:rPr>
        <w:t xml:space="preserve"> </w:t>
      </w:r>
      <w:r w:rsidRPr="00565554">
        <w:rPr>
          <w:rFonts w:asciiTheme="minorHAnsi" w:hAnsiTheme="minorHAnsi" w:cstheme="minorHAnsi"/>
          <w:sz w:val="16"/>
        </w:rPr>
        <w:t xml:space="preserve">Given the substantial promise of technological advancement for the improvement of human lives, and given the threat of the proliferation of dangerous technologies, the objective of this paper was to offer certain insights for how these threats could be better managed. Certain key threats associated with the future proliferation of technology were identified. A theoretical model was developed, </w:t>
      </w:r>
      <w:proofErr w:type="gramStart"/>
      <w:r w:rsidRPr="00565554">
        <w:rPr>
          <w:rFonts w:asciiTheme="minorHAnsi" w:hAnsiTheme="minorHAnsi" w:cstheme="minorHAnsi"/>
          <w:sz w:val="16"/>
        </w:rPr>
        <w:t>on the basis of</w:t>
      </w:r>
      <w:proofErr w:type="gramEnd"/>
      <w:r w:rsidRPr="00565554">
        <w:rPr>
          <w:rFonts w:asciiTheme="minorHAnsi" w:hAnsiTheme="minorHAnsi" w:cstheme="minorHAnsi"/>
          <w:sz w:val="16"/>
        </w:rPr>
        <w:t xml:space="preserve"> theoretical propositions derived from the literature. Using these propositions as a heuristic frame, four future scenarios were identified, predicting different societal outcomes for different permutations of openness and the power of elites. Under conditions of high power and low openness, it was predicted that powerful elites might control innovation at the expense of relatively less powerful populations. The current global state of discovery </w:t>
      </w:r>
      <w:proofErr w:type="gramStart"/>
      <w:r w:rsidRPr="00565554">
        <w:rPr>
          <w:rFonts w:asciiTheme="minorHAnsi" w:hAnsiTheme="minorHAnsi" w:cstheme="minorHAnsi"/>
          <w:sz w:val="16"/>
        </w:rPr>
        <w:t>was considered to be</w:t>
      </w:r>
      <w:proofErr w:type="gramEnd"/>
      <w:r w:rsidRPr="00565554">
        <w:rPr>
          <w:rFonts w:asciiTheme="minorHAnsi" w:hAnsiTheme="minorHAnsi" w:cstheme="minorHAnsi"/>
          <w:sz w:val="16"/>
        </w:rPr>
        <w:t xml:space="preserve"> </w:t>
      </w:r>
      <w:proofErr w:type="spellStart"/>
      <w:r w:rsidRPr="00565554">
        <w:rPr>
          <w:rFonts w:asciiTheme="minorHAnsi" w:hAnsiTheme="minorHAnsi" w:cstheme="minorHAnsi"/>
          <w:sz w:val="16"/>
        </w:rPr>
        <w:t>categorised</w:t>
      </w:r>
      <w:proofErr w:type="spellEnd"/>
      <w:r w:rsidRPr="00565554">
        <w:rPr>
          <w:rFonts w:asciiTheme="minorHAnsi" w:hAnsiTheme="minorHAnsi" w:cstheme="minorHAnsi"/>
          <w:sz w:val="16"/>
        </w:rPr>
        <w:t xml:space="preserve"> by a mode of low power and low openness, associated with innovation gridlock, whereby few have access to the discovery process and slow innovation, particularly healthcare innovation, results in high inequality in outcomes, as only wealthier markets attract substantial R&amp;D investments from firms. Under conditions of high power and high openness, however, the consequences of technological advancement and proliferation were taken to be uncertain, as the discovery process might be dominated by powerful elites who have the power to either curtail innovation or enable the proliferation of dangerous technologies. It was finally argued that </w:t>
      </w:r>
      <w:r w:rsidRPr="00565554">
        <w:rPr>
          <w:rStyle w:val="StyleUnderline"/>
          <w:rFonts w:asciiTheme="minorHAnsi" w:hAnsiTheme="minorHAnsi" w:cstheme="minorHAnsi"/>
        </w:rPr>
        <w:t xml:space="preserve">conditions of </w:t>
      </w:r>
      <w:r w:rsidRPr="00565554">
        <w:rPr>
          <w:rStyle w:val="Emphasis"/>
          <w:rFonts w:asciiTheme="minorHAnsi" w:hAnsiTheme="minorHAnsi" w:cstheme="minorHAnsi"/>
          <w:highlight w:val="cyan"/>
        </w:rPr>
        <w:t>high openness</w:t>
      </w:r>
      <w:r w:rsidRPr="00565554">
        <w:rPr>
          <w:rFonts w:asciiTheme="minorHAnsi" w:hAnsiTheme="minorHAnsi" w:cstheme="minorHAnsi"/>
          <w:sz w:val="16"/>
        </w:rPr>
        <w:t xml:space="preserve"> </w:t>
      </w:r>
      <w:r w:rsidRPr="00565554">
        <w:rPr>
          <w:rStyle w:val="StyleUnderline"/>
          <w:rFonts w:asciiTheme="minorHAnsi" w:hAnsiTheme="minorHAnsi" w:cstheme="minorHAnsi"/>
        </w:rPr>
        <w:t>and</w:t>
      </w:r>
      <w:r w:rsidRPr="00565554">
        <w:rPr>
          <w:rFonts w:asciiTheme="minorHAnsi" w:hAnsiTheme="minorHAnsi" w:cstheme="minorHAnsi"/>
          <w:sz w:val="16"/>
        </w:rPr>
        <w:t xml:space="preserve"> </w:t>
      </w:r>
      <w:proofErr w:type="gramStart"/>
      <w:r w:rsidRPr="00565554">
        <w:rPr>
          <w:rFonts w:asciiTheme="minorHAnsi" w:hAnsiTheme="minorHAnsi" w:cstheme="minorHAnsi"/>
          <w:sz w:val="16"/>
        </w:rPr>
        <w:t xml:space="preserve">high </w:t>
      </w:r>
      <w:r w:rsidRPr="00565554">
        <w:rPr>
          <w:rStyle w:val="Emphasis"/>
          <w:rFonts w:asciiTheme="minorHAnsi" w:hAnsiTheme="minorHAnsi" w:cstheme="minorHAnsi"/>
        </w:rPr>
        <w:t>power</w:t>
      </w:r>
      <w:proofErr w:type="gramEnd"/>
      <w:r w:rsidRPr="00565554">
        <w:rPr>
          <w:rStyle w:val="Emphasis"/>
          <w:rFonts w:asciiTheme="minorHAnsi" w:hAnsiTheme="minorHAnsi" w:cstheme="minorHAnsi"/>
        </w:rPr>
        <w:t xml:space="preserve"> dispersion</w:t>
      </w:r>
      <w:r w:rsidRPr="00565554">
        <w:rPr>
          <w:rFonts w:asciiTheme="minorHAnsi" w:hAnsiTheme="minorHAnsi" w:cstheme="minorHAnsi"/>
          <w:sz w:val="16"/>
        </w:rPr>
        <w:t xml:space="preserve"> </w:t>
      </w:r>
      <w:r w:rsidRPr="00565554">
        <w:rPr>
          <w:rStyle w:val="StyleUnderline"/>
          <w:rFonts w:asciiTheme="minorHAnsi" w:hAnsiTheme="minorHAnsi" w:cstheme="minorHAnsi"/>
          <w:highlight w:val="cyan"/>
        </w:rPr>
        <w:t xml:space="preserve">might be </w:t>
      </w:r>
      <w:r w:rsidRPr="00565554">
        <w:rPr>
          <w:rStyle w:val="Emphasis"/>
          <w:rFonts w:asciiTheme="minorHAnsi" w:hAnsiTheme="minorHAnsi" w:cstheme="minorHAnsi"/>
          <w:highlight w:val="cyan"/>
        </w:rPr>
        <w:t>optimal</w:t>
      </w:r>
      <w:r w:rsidRPr="00565554">
        <w:rPr>
          <w:rStyle w:val="StyleUnderline"/>
          <w:rFonts w:asciiTheme="minorHAnsi" w:hAnsiTheme="minorHAnsi" w:cstheme="minorHAnsi"/>
          <w:highlight w:val="cyan"/>
        </w:rPr>
        <w:t xml:space="preserve"> for</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development of</w:t>
      </w:r>
      <w:r w:rsidRPr="00565554">
        <w:rPr>
          <w:rStyle w:val="StyleUnderline"/>
          <w:rFonts w:asciiTheme="minorHAnsi" w:hAnsiTheme="minorHAnsi" w:cstheme="minorHAnsi"/>
        </w:rPr>
        <w:t xml:space="preserve"> the </w:t>
      </w:r>
      <w:r w:rsidRPr="00565554">
        <w:rPr>
          <w:rStyle w:val="StyleUnderline"/>
          <w:rFonts w:asciiTheme="minorHAnsi" w:hAnsiTheme="minorHAnsi" w:cstheme="minorHAnsi"/>
          <w:highlight w:val="cyan"/>
        </w:rPr>
        <w:t xml:space="preserve">management capabilities required to successfully </w:t>
      </w:r>
      <w:r w:rsidRPr="00565554">
        <w:rPr>
          <w:rStyle w:val="Emphasis"/>
          <w:rFonts w:asciiTheme="minorHAnsi" w:hAnsiTheme="minorHAnsi" w:cstheme="minorHAnsi"/>
          <w:highlight w:val="cyan"/>
        </w:rPr>
        <w:t>manage tech</w:t>
      </w:r>
      <w:r w:rsidRPr="00565554">
        <w:rPr>
          <w:rStyle w:val="Emphasis"/>
          <w:rFonts w:asciiTheme="minorHAnsi" w:hAnsiTheme="minorHAnsi" w:cstheme="minorHAnsi"/>
        </w:rPr>
        <w:t xml:space="preserve">nological </w:t>
      </w:r>
      <w:r w:rsidRPr="00565554">
        <w:rPr>
          <w:rStyle w:val="Emphasis"/>
          <w:rFonts w:asciiTheme="minorHAnsi" w:hAnsiTheme="minorHAnsi" w:cstheme="minorHAnsi"/>
          <w:highlight w:val="cyan"/>
        </w:rPr>
        <w:t>change</w:t>
      </w:r>
      <w:r w:rsidRPr="00565554">
        <w:rPr>
          <w:rFonts w:asciiTheme="minorHAnsi" w:hAnsiTheme="minorHAnsi" w:cstheme="minorHAnsi"/>
          <w:sz w:val="16"/>
        </w:rPr>
        <w:t xml:space="preserve">, and that </w:t>
      </w:r>
      <w:r w:rsidRPr="00565554">
        <w:rPr>
          <w:rStyle w:val="Emphasis"/>
          <w:rFonts w:asciiTheme="minorHAnsi" w:hAnsiTheme="minorHAnsi" w:cstheme="minorHAnsi"/>
        </w:rPr>
        <w:t>technology itself</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may hold the </w:t>
      </w:r>
      <w:r w:rsidRPr="00565554">
        <w:rPr>
          <w:rStyle w:val="Emphasis"/>
          <w:rFonts w:asciiTheme="minorHAnsi" w:hAnsiTheme="minorHAnsi" w:cstheme="minorHAnsi"/>
        </w:rPr>
        <w:t>key</w:t>
      </w:r>
      <w:r w:rsidRPr="00565554">
        <w:rPr>
          <w:rStyle w:val="StyleUnderline"/>
          <w:rFonts w:asciiTheme="minorHAnsi" w:hAnsiTheme="minorHAnsi" w:cstheme="minorHAnsi"/>
        </w:rPr>
        <w:t xml:space="preserve"> to developing these capabilities. According to this pragmatic perspective, an important </w:t>
      </w:r>
      <w:r w:rsidRPr="00565554">
        <w:rPr>
          <w:rStyle w:val="Emphasis"/>
          <w:rFonts w:asciiTheme="minorHAnsi" w:hAnsiTheme="minorHAnsi" w:cstheme="minorHAnsi"/>
        </w:rPr>
        <w:t>avenue for future research</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is how </w:t>
      </w:r>
      <w:r w:rsidRPr="00565554">
        <w:rPr>
          <w:rStyle w:val="Emphasis"/>
          <w:rFonts w:asciiTheme="minorHAnsi" w:hAnsiTheme="minorHAnsi" w:cstheme="minorHAnsi"/>
        </w:rPr>
        <w:t>collective intelligence</w:t>
      </w:r>
      <w:r w:rsidRPr="00565554">
        <w:rPr>
          <w:rFonts w:asciiTheme="minorHAnsi" w:hAnsiTheme="minorHAnsi" w:cstheme="minorHAnsi"/>
          <w:sz w:val="16"/>
        </w:rPr>
        <w:t xml:space="preserve"> </w:t>
      </w:r>
      <w:r w:rsidRPr="00565554">
        <w:rPr>
          <w:rStyle w:val="StyleUnderline"/>
          <w:rFonts w:asciiTheme="minorHAnsi" w:hAnsiTheme="minorHAnsi" w:cstheme="minorHAnsi"/>
        </w:rPr>
        <w:t xml:space="preserve">might be </w:t>
      </w:r>
      <w:r w:rsidRPr="00565554">
        <w:rPr>
          <w:rStyle w:val="Emphasis"/>
          <w:rFonts w:asciiTheme="minorHAnsi" w:hAnsiTheme="minorHAnsi" w:cstheme="minorHAnsi"/>
        </w:rPr>
        <w:t>leveraged using technology</w:t>
      </w:r>
      <w:r w:rsidRPr="00565554">
        <w:rPr>
          <w:rFonts w:asciiTheme="minorHAnsi" w:hAnsiTheme="minorHAnsi" w:cstheme="minorHAnsi"/>
          <w:sz w:val="16"/>
        </w:rPr>
        <w:t xml:space="preserve">, </w:t>
      </w:r>
      <w:r w:rsidRPr="00565554">
        <w:rPr>
          <w:rStyle w:val="StyleUnderline"/>
          <w:rFonts w:asciiTheme="minorHAnsi" w:hAnsiTheme="minorHAnsi" w:cstheme="minorHAnsi"/>
        </w:rPr>
        <w:t>as this might offer a useful approach to keeping pace with machine intelligence and other threats associated with a technological future</w:t>
      </w:r>
      <w:r w:rsidRPr="00565554">
        <w:rPr>
          <w:rFonts w:asciiTheme="minorHAnsi" w:hAnsiTheme="minorHAnsi" w:cstheme="minorHAnsi"/>
          <w:sz w:val="16"/>
        </w:rPr>
        <w:t xml:space="preserve">. Ironically, it is typically only in the face of a common threat that humans become </w:t>
      </w:r>
      <w:proofErr w:type="gramStart"/>
      <w:r w:rsidRPr="00565554">
        <w:rPr>
          <w:rFonts w:asciiTheme="minorHAnsi" w:hAnsiTheme="minorHAnsi" w:cstheme="minorHAnsi"/>
          <w:sz w:val="16"/>
        </w:rPr>
        <w:t>united, and</w:t>
      </w:r>
      <w:proofErr w:type="gramEnd"/>
      <w:r w:rsidRPr="00565554">
        <w:rPr>
          <w:rFonts w:asciiTheme="minorHAnsi" w:hAnsiTheme="minorHAnsi" w:cstheme="minorHAnsi"/>
          <w:sz w:val="16"/>
        </w:rPr>
        <w:t xml:space="preserve"> seek radically improved collaborations. </w:t>
      </w:r>
      <w:r w:rsidRPr="00565554">
        <w:rPr>
          <w:rStyle w:val="StyleUnderline"/>
          <w:rFonts w:asciiTheme="minorHAnsi" w:hAnsiTheme="minorHAnsi" w:cstheme="minorHAnsi"/>
        </w:rPr>
        <w:t xml:space="preserve">Uniting </w:t>
      </w:r>
      <w:r w:rsidRPr="00565554">
        <w:rPr>
          <w:rStyle w:val="Emphasis"/>
          <w:rFonts w:asciiTheme="minorHAnsi" w:hAnsiTheme="minorHAnsi" w:cstheme="minorHAnsi"/>
        </w:rPr>
        <w:t>now</w:t>
      </w:r>
      <w:r w:rsidRPr="00565554">
        <w:rPr>
          <w:rFonts w:asciiTheme="minorHAnsi" w:hAnsiTheme="minorHAnsi" w:cstheme="minorHAnsi"/>
          <w:sz w:val="16"/>
        </w:rPr>
        <w:t xml:space="preserve">, in the present, </w:t>
      </w:r>
      <w:r w:rsidRPr="00565554">
        <w:rPr>
          <w:rStyle w:val="StyleUnderline"/>
          <w:rFonts w:asciiTheme="minorHAnsi" w:hAnsiTheme="minorHAnsi" w:cstheme="minorHAnsi"/>
        </w:rPr>
        <w:t>to develop</w:t>
      </w:r>
      <w:r w:rsidRPr="00565554">
        <w:rPr>
          <w:rFonts w:asciiTheme="minorHAnsi" w:hAnsiTheme="minorHAnsi" w:cstheme="minorHAnsi"/>
          <w:sz w:val="16"/>
        </w:rPr>
        <w:t xml:space="preserve"> </w:t>
      </w:r>
      <w:r w:rsidRPr="00565554">
        <w:rPr>
          <w:rStyle w:val="Emphasis"/>
          <w:rFonts w:asciiTheme="minorHAnsi" w:hAnsiTheme="minorHAnsi" w:cstheme="minorHAnsi"/>
          <w:highlight w:val="cyan"/>
        </w:rPr>
        <w:t>radically enhanced collaborative capabilities</w:t>
      </w:r>
      <w:r w:rsidRPr="00565554">
        <w:rPr>
          <w:rFonts w:asciiTheme="minorHAnsi" w:hAnsiTheme="minorHAnsi" w:cstheme="minorHAnsi"/>
          <w:sz w:val="16"/>
          <w:highlight w:val="cyan"/>
        </w:rPr>
        <w:t xml:space="preserve"> </w:t>
      </w:r>
      <w:r w:rsidRPr="00565554">
        <w:rPr>
          <w:rStyle w:val="StyleUnderline"/>
          <w:rFonts w:asciiTheme="minorHAnsi" w:hAnsiTheme="minorHAnsi" w:cstheme="minorHAnsi"/>
          <w:highlight w:val="cyan"/>
        </w:rPr>
        <w:t xml:space="preserve">might be our </w:t>
      </w:r>
      <w:r w:rsidRPr="00565554">
        <w:rPr>
          <w:rStyle w:val="Emphasis"/>
          <w:rFonts w:asciiTheme="minorHAnsi" w:hAnsiTheme="minorHAnsi" w:cstheme="minorHAnsi"/>
          <w:highlight w:val="cyan"/>
        </w:rPr>
        <w:t>saving grace</w:t>
      </w:r>
      <w:r w:rsidRPr="00565554">
        <w:rPr>
          <w:rFonts w:asciiTheme="minorHAnsi" w:hAnsiTheme="minorHAnsi" w:cstheme="minorHAnsi"/>
          <w:sz w:val="16"/>
        </w:rPr>
        <w:t>, and it is the responsibility of future studies to lead the way.</w:t>
      </w:r>
    </w:p>
    <w:p w14:paraId="28D1784B" w14:textId="77777777" w:rsidR="00160857" w:rsidRDefault="00160857" w:rsidP="00160857"/>
    <w:p w14:paraId="009676CD" w14:textId="77777777" w:rsidR="00160857" w:rsidRDefault="00160857" w:rsidP="00160857">
      <w:pPr>
        <w:pStyle w:val="Heading3"/>
      </w:pPr>
      <w:proofErr w:type="gramStart"/>
      <w:r>
        <w:t>Comp !</w:t>
      </w:r>
      <w:proofErr w:type="gramEnd"/>
      <w:r>
        <w:t>- Hegemony</w:t>
      </w:r>
    </w:p>
    <w:p w14:paraId="27583BB7" w14:textId="77777777" w:rsidR="00160857" w:rsidRPr="005A3F37" w:rsidRDefault="00160857" w:rsidP="00160857"/>
    <w:p w14:paraId="7EF79985" w14:textId="77777777" w:rsidR="00160857" w:rsidRPr="001619D4" w:rsidRDefault="00160857" w:rsidP="00160857">
      <w:pPr>
        <w:pStyle w:val="Heading4"/>
      </w:pPr>
      <w:r>
        <w:t>US competitiveness is the key internal link to hegemony- it maintains the necessary industrial base and bolsters US image abroad</w:t>
      </w:r>
    </w:p>
    <w:p w14:paraId="7BC977F0" w14:textId="77777777" w:rsidR="00160857" w:rsidRPr="0018243C" w:rsidRDefault="00160857" w:rsidP="00160857">
      <w:pPr>
        <w:rPr>
          <w:rStyle w:val="Style13ptBold"/>
        </w:rPr>
      </w:pPr>
      <w:r w:rsidRPr="0018243C">
        <w:rPr>
          <w:rStyle w:val="Style13ptBold"/>
        </w:rPr>
        <w:t>Hughes in 21</w:t>
      </w:r>
    </w:p>
    <w:p w14:paraId="7B0B3B14" w14:textId="77777777" w:rsidR="00160857" w:rsidRDefault="00160857" w:rsidP="00160857">
      <w:r>
        <w:t xml:space="preserve">Kent, Public Policy Fellow and Chief Economic and International Trade Advisor in the Office of the Director, CEO and President of </w:t>
      </w:r>
      <w:proofErr w:type="gramStart"/>
      <w:r>
        <w:t>the  Woodrow</w:t>
      </w:r>
      <w:proofErr w:type="gramEnd"/>
      <w:r>
        <w:t xml:space="preserve"> Wilson International Center for Scholars; The New Economy and   U.S. Global Competitiveness; https://www.kas.de/documents/283221/283270/The+New+Economy+and+US+Global+Competitiveness.pdf/89a84838-1ab7-1310-6977-095ccce95521?version=1.0&amp;t=1615905263752</w:t>
      </w:r>
    </w:p>
    <w:p w14:paraId="78E66912" w14:textId="77777777" w:rsidR="00160857" w:rsidRPr="001619D4" w:rsidRDefault="00160857" w:rsidP="00160857">
      <w:pPr>
        <w:rPr>
          <w:sz w:val="16"/>
        </w:rPr>
      </w:pPr>
      <w:r w:rsidRPr="001619D4">
        <w:rPr>
          <w:rStyle w:val="StyleUnderline"/>
        </w:rPr>
        <w:t>Where once the United States was the dominant economic power, now that global stage is shared</w:t>
      </w:r>
      <w:r w:rsidRPr="001619D4">
        <w:rPr>
          <w:sz w:val="16"/>
        </w:rPr>
        <w:t xml:space="preserve"> by Europe, East and South Asia, and China. There are important economies on every continent. Where once America seemed home to innovations, now one also needs to look around the world for new ideas, new cures, and new products. With the collapse of the Soviet Union and the economic challenges of German reunification and the Japanese financial crisis, suddenly the United States stood alone as an unrivaled superpower. In 1992, Francis Fukuyama published his End of History and the Last Man. By the end of history, Fukuyama is widely interpreted as saying that democratic capitalism remained as the only path to economic growth and political organization (Fukuyama, 1992). Since that period of contented U.S. hubris, the world has taken yet another turn. </w:t>
      </w:r>
      <w:r w:rsidRPr="001619D4">
        <w:rPr>
          <w:rStyle w:val="StyleUnderline"/>
        </w:rPr>
        <w:t>China has emerged as a major economic force and presents itself as the model for growth and governance</w:t>
      </w:r>
      <w:r w:rsidRPr="001619D4">
        <w:rPr>
          <w:sz w:val="16"/>
        </w:rPr>
        <w:t xml:space="preserve">. After the turn of the century, the United States made several serious mistakes. It failed to anticipate the terrorist attacks in September 2001. The subsequent invasion of Iraq proved to be a geopolitical blunder. </w:t>
      </w:r>
      <w:r w:rsidRPr="001619D4">
        <w:rPr>
          <w:rStyle w:val="StyleUnderline"/>
        </w:rPr>
        <w:t>The global financial crisis revealed that, contrary to global expectations, the U.S. did not effectively control its complicated financial system</w:t>
      </w:r>
      <w:r w:rsidRPr="001619D4">
        <w:rPr>
          <w:sz w:val="16"/>
        </w:rPr>
        <w:t xml:space="preserve">. Finally, the United States’ muddled mismanagement of the Covid-19 pandemic has raised questions about America’s ability to govern effectively. China had, of course, made the initial mistakes of failing to identify the virus or acting to contain it. But when it moved into action, it proved decisive and effective. </w:t>
      </w:r>
      <w:r w:rsidRPr="001619D4">
        <w:rPr>
          <w:rStyle w:val="StyleUnderline"/>
        </w:rPr>
        <w:t>China has been quick to emphasize the contrast to the United States. Yet despite China’s rise and American mistakes, much of the world still looks for American leadership in world affairs.</w:t>
      </w:r>
      <w:r w:rsidRPr="001619D4">
        <w:rPr>
          <w:sz w:val="16"/>
        </w:rPr>
        <w:t xml:space="preserve"> Much of Asia welcomes America as a military and even economic counterweight to China. Long-standing allies in Europe and Asia would welcome renewed American commitment to continued economic, political, and military ties. </w:t>
      </w:r>
      <w:r w:rsidRPr="001619D4">
        <w:rPr>
          <w:rStyle w:val="StyleUnderline"/>
        </w:rPr>
        <w:t>What should America do to Restore Its Leadership?</w:t>
      </w:r>
      <w:r w:rsidRPr="001619D4">
        <w:rPr>
          <w:sz w:val="16"/>
        </w:rPr>
        <w:t xml:space="preserve"> First, it should remember how America and its allies prevailed in World War II. Second, it should recognize that while it is still a major power, the world is now made up of other established and rising powers. Third, it must listen more and talk less. Fourth, it needs to adjust its policies to the new economy and new circumstances. Finally, it needs to restore confidence in public institutions and develop a new national purpose. U.S. Leadership – Traditional Strengths </w:t>
      </w:r>
      <w:proofErr w:type="gramStart"/>
      <w:r w:rsidRPr="001619D4">
        <w:rPr>
          <w:sz w:val="16"/>
        </w:rPr>
        <w:t>The</w:t>
      </w:r>
      <w:proofErr w:type="gramEnd"/>
      <w:r w:rsidRPr="001619D4">
        <w:rPr>
          <w:sz w:val="16"/>
        </w:rPr>
        <w:t xml:space="preserve"> United States played a leading role in containing the Soviet Union but drew on the active support of allies around the world. In terms of direct competition, the United States out produced and out innovated the Soviet Union. The United States was active in exercising what Joseph Nye has named soft power. For many people, freedom and democracy were more attractive than authoritarian communism. Looking forward, the United States again needs to restore alliances where there are shared interests and shared values at stake. Existing allies in Europe and Asia, have similar complaints about China’s economic strategy and to authoritarian practices in China and elsewhere around the world. In responding to global crises – anticipating future pandemics to dealing with climate change to securing global supply chains – an allied effort can provide effective leadership in what must be a global response. U.S. Leadership – A Multipolar World with an Economy of Many Powers America must recognize that while it may still be the first among peers, the world is made up of many established and other rising powers. It is not 1946, or 1960, or even 2000. America’s domestic and foreign policies will have to adjust to the challenge of many competitors, some of which are geopolitical allies. </w:t>
      </w:r>
      <w:r w:rsidRPr="001619D4">
        <w:rPr>
          <w:rStyle w:val="StyleUnderline"/>
        </w:rPr>
        <w:t>The competitive landscape is made more complex by the rise of global corporations and international trading rules</w:t>
      </w:r>
      <w:r w:rsidRPr="001619D4">
        <w:rPr>
          <w:sz w:val="16"/>
        </w:rPr>
        <w:t xml:space="preserve">. Where China may rely on authoritarian rule to guide its international economic activities, </w:t>
      </w:r>
      <w:r w:rsidRPr="001619D4">
        <w:rPr>
          <w:rStyle w:val="StyleUnderline"/>
        </w:rPr>
        <w:t>the United States will need to use incentives, subsidies, joint ventures, and international agreements to fully draw on its national strengths. U.S. Leadership</w:t>
      </w:r>
      <w:r w:rsidRPr="001619D4">
        <w:rPr>
          <w:sz w:val="16"/>
        </w:rPr>
        <w:t xml:space="preserve"> – Learning from the World </w:t>
      </w:r>
      <w:r w:rsidRPr="001619D4">
        <w:rPr>
          <w:rStyle w:val="StyleUnderline"/>
        </w:rPr>
        <w:t>America still has strengths and institutions that contain useful lessons for the world</w:t>
      </w:r>
      <w:r w:rsidRPr="001619D4">
        <w:rPr>
          <w:sz w:val="16"/>
        </w:rPr>
        <w:t xml:space="preserve">. America’s higher education system sets a global standard. </w:t>
      </w:r>
      <w:r w:rsidRPr="001619D4">
        <w:rPr>
          <w:rStyle w:val="StyleUnderline"/>
        </w:rPr>
        <w:t>The silicon valleys that have emerged around the country offer lessons in innovation.</w:t>
      </w:r>
      <w:r w:rsidRPr="001619D4">
        <w:rPr>
          <w:sz w:val="16"/>
        </w:rPr>
        <w:t xml:space="preserve"> Americans’ tolerance for risk helps drive resilience and innovation. In American leadership </w:t>
      </w:r>
      <w:r w:rsidRPr="001619D4">
        <w:rPr>
          <w:rStyle w:val="StyleUnderline"/>
        </w:rPr>
        <w:t xml:space="preserve">nothing is more important than </w:t>
      </w:r>
      <w:r w:rsidRPr="001619D4">
        <w:rPr>
          <w:sz w:val="16"/>
        </w:rPr>
        <w:t xml:space="preserve">effectively managing the pandemic, </w:t>
      </w:r>
      <w:r w:rsidRPr="001619D4">
        <w:rPr>
          <w:rStyle w:val="StyleUnderline"/>
        </w:rPr>
        <w:t>restoring</w:t>
      </w:r>
      <w:r w:rsidRPr="001619D4">
        <w:rPr>
          <w:sz w:val="16"/>
        </w:rPr>
        <w:t xml:space="preserve"> </w:t>
      </w:r>
      <w:r w:rsidRPr="001619D4">
        <w:rPr>
          <w:rStyle w:val="StyleUnderline"/>
        </w:rPr>
        <w:t>economic growth, and responding to national demands for shared prosperity</w:t>
      </w:r>
      <w:r w:rsidRPr="001619D4">
        <w:rPr>
          <w:sz w:val="16"/>
        </w:rPr>
        <w:t xml:space="preserve"> and broad-based economic opportunity. Conclusion: Restoring American Leadership 32THE NEW ECONOMY AND U.S. GLOBAL COMPETITIVENESS | MARCH 2021The world also has many lessons to teach America. For instance, every industrial power in the world has universal health care. The systems vary but all cover everyone. There are several variants of capitalism found across the industrial world. The United States and Great Britain leave more to private markets. German industry has labor representatives on one of its corporate boards. Germany also has a system that links companies with technology problems to a set of applied research institutes that can turn to advanced institutes when basic research is required. Japan has a history of working closely with industry, setting national priorities, and adopting policies that drive competitiveness (Hughes, 2005, pp. 94-108). When it comes to K-12 education, America should look at the structure of education in countries that perform the best – Finland and several East Asian countries which lead the field in the international exams of science, mathematics and reading. Adapting foreign solutions to American strengths, values, and traditions will be an effective way to move through the 21st century. U.S. Leadership – New Thinking for the New Economy </w:t>
      </w:r>
      <w:proofErr w:type="gramStart"/>
      <w:r w:rsidRPr="001619D4">
        <w:rPr>
          <w:rStyle w:val="StyleUnderline"/>
        </w:rPr>
        <w:t>The</w:t>
      </w:r>
      <w:proofErr w:type="gramEnd"/>
      <w:r w:rsidRPr="001619D4">
        <w:rPr>
          <w:rStyle w:val="StyleUnderline"/>
        </w:rPr>
        <w:t xml:space="preserve"> U.S. can no longer cling with almost religious devotion to the idea that private markets can solve every problem</w:t>
      </w:r>
      <w:r w:rsidRPr="001619D4">
        <w:rPr>
          <w:sz w:val="16"/>
        </w:rPr>
        <w:t xml:space="preserve">. Nor can the country count on an education system tied to an agricultural calendar or one dependent on local property taxes. </w:t>
      </w:r>
      <w:r w:rsidRPr="001619D4">
        <w:rPr>
          <w:rStyle w:val="StyleUnderline"/>
        </w:rPr>
        <w:t>The U.S. needs to adjust its thinking and its actions to the many realities of the new economy</w:t>
      </w:r>
      <w:r w:rsidRPr="001619D4">
        <w:rPr>
          <w:sz w:val="16"/>
        </w:rPr>
        <w:t xml:space="preserve">. </w:t>
      </w:r>
      <w:r w:rsidRPr="001619D4">
        <w:rPr>
          <w:rStyle w:val="StyleUnderline"/>
        </w:rPr>
        <w:t>Rising economic powers, new technologies, an economy demanding new skills</w:t>
      </w:r>
      <w:r w:rsidRPr="001619D4">
        <w:rPr>
          <w:sz w:val="16"/>
        </w:rPr>
        <w:t xml:space="preserve">, the development of cyber weapons, precision guided missiles, and other changes all </w:t>
      </w:r>
      <w:r w:rsidRPr="001619D4">
        <w:rPr>
          <w:rStyle w:val="StyleUnderline"/>
        </w:rPr>
        <w:t>demand</w:t>
      </w:r>
      <w:r w:rsidRPr="001619D4">
        <w:rPr>
          <w:sz w:val="16"/>
        </w:rPr>
        <w:t xml:space="preserve"> new, </w:t>
      </w:r>
      <w:r w:rsidRPr="001619D4">
        <w:rPr>
          <w:rStyle w:val="StyleUnderline"/>
        </w:rPr>
        <w:t>creative policies</w:t>
      </w:r>
      <w:r w:rsidRPr="001619D4">
        <w:rPr>
          <w:sz w:val="16"/>
        </w:rPr>
        <w:t xml:space="preserve">. The pandemic has put a spotlight on existing inequalities in terms of income, wealth, education, and access to health care. The national response to the death of Floyd George has awakened the nation to a renewed effort to create an economy that offers opportunity and a decent income to all Americans. The </w:t>
      </w:r>
      <w:r w:rsidRPr="001619D4">
        <w:rPr>
          <w:rStyle w:val="StyleUnderline"/>
        </w:rPr>
        <w:t>Biden</w:t>
      </w:r>
      <w:r w:rsidRPr="001619D4">
        <w:rPr>
          <w:sz w:val="16"/>
        </w:rPr>
        <w:t xml:space="preserve"> administration </w:t>
      </w:r>
      <w:r w:rsidRPr="001619D4">
        <w:rPr>
          <w:rStyle w:val="StyleUnderline"/>
        </w:rPr>
        <w:t>is faced with growing demands to tackle major inequalities, to work toward greater inclusion</w:t>
      </w:r>
      <w:r w:rsidRPr="001619D4">
        <w:rPr>
          <w:sz w:val="16"/>
        </w:rPr>
        <w:t xml:space="preserve">, and to make progress against climate change. </w:t>
      </w:r>
      <w:r w:rsidRPr="001619D4">
        <w:rPr>
          <w:rStyle w:val="StyleUnderline"/>
        </w:rPr>
        <w:t>The Biden team seeks to make a range of domestic investments</w:t>
      </w:r>
      <w:r w:rsidRPr="001619D4">
        <w:rPr>
          <w:sz w:val="16"/>
        </w:rPr>
        <w:t xml:space="preserve">, generate jobs, adjust the military to new threats and new technologies, and forge a successful foreign policy. President Trump’s emphasis on America First contained two basic truths. </w:t>
      </w:r>
      <w:r w:rsidRPr="001619D4">
        <w:rPr>
          <w:rStyle w:val="Emphasis"/>
        </w:rPr>
        <w:t>Competitiveness policy and foreign policy both begin at home.</w:t>
      </w:r>
      <w:r w:rsidRPr="001619D4">
        <w:rPr>
          <w:sz w:val="16"/>
        </w:rPr>
        <w:t xml:space="preserve"> </w:t>
      </w:r>
      <w:r w:rsidRPr="001619D4">
        <w:rPr>
          <w:rStyle w:val="Emphasis"/>
        </w:rPr>
        <w:t>Not a turning inward, but a recognition that in a democracy based on the idea of equality, persistent inequities will undermine the strength of the country</w:t>
      </w:r>
      <w:r w:rsidRPr="001619D4">
        <w:rPr>
          <w:sz w:val="16"/>
        </w:rPr>
        <w:t>.</w:t>
      </w:r>
    </w:p>
    <w:p w14:paraId="3A59CCA7" w14:textId="77777777" w:rsidR="00160857" w:rsidRDefault="00160857" w:rsidP="00160857"/>
    <w:p w14:paraId="220CF8EA" w14:textId="77777777" w:rsidR="00160857" w:rsidRDefault="00160857" w:rsidP="00160857"/>
    <w:p w14:paraId="66B5DF1B" w14:textId="77777777" w:rsidR="00160857" w:rsidRPr="007253DE" w:rsidRDefault="00160857" w:rsidP="00160857">
      <w:pPr>
        <w:pStyle w:val="Heading4"/>
      </w:pPr>
      <w:r>
        <w:t>US engaged in competition with China- only a focus on maintaining competitive edge ensures continued hegemony</w:t>
      </w:r>
    </w:p>
    <w:p w14:paraId="6A3CEE31" w14:textId="77777777" w:rsidR="00160857" w:rsidRPr="00A62005" w:rsidRDefault="00160857" w:rsidP="00160857">
      <w:pPr>
        <w:rPr>
          <w:rStyle w:val="Style13ptBold"/>
        </w:rPr>
      </w:pPr>
      <w:r>
        <w:t xml:space="preserve">Martijn </w:t>
      </w:r>
      <w:r w:rsidRPr="00A62005">
        <w:rPr>
          <w:rStyle w:val="Style13ptBold"/>
        </w:rPr>
        <w:t>Rasser and</w:t>
      </w:r>
      <w:r>
        <w:t xml:space="preserve"> Megan </w:t>
      </w:r>
      <w:r w:rsidRPr="00A62005">
        <w:rPr>
          <w:rStyle w:val="Style13ptBold"/>
        </w:rPr>
        <w:t>Lamberth in 2021</w:t>
      </w:r>
    </w:p>
    <w:p w14:paraId="3E8AB068" w14:textId="77777777" w:rsidR="00160857" w:rsidRDefault="00160857" w:rsidP="00160857">
      <w:r>
        <w:t>Former Senior Fellow and Director, Technology and National Security Program and Former Associate Fellow, Technology and National Security Program; Taking the Helm</w:t>
      </w:r>
    </w:p>
    <w:p w14:paraId="699E611E" w14:textId="77777777" w:rsidR="00160857" w:rsidRDefault="00160857" w:rsidP="00160857">
      <w:r>
        <w:t>A National Technology Strategy to Meet the China Challenge; Center for a New American Security; https://www.cnas.org/publications/reports/taking-the-helm-a-national-technology-strategy-to-meet-the-china-challenge</w:t>
      </w:r>
    </w:p>
    <w:p w14:paraId="7C00A5D8" w14:textId="77777777" w:rsidR="00160857" w:rsidRPr="007253DE" w:rsidRDefault="00160857" w:rsidP="00160857">
      <w:pPr>
        <w:rPr>
          <w:sz w:val="16"/>
        </w:rPr>
      </w:pPr>
      <w:r w:rsidRPr="007253DE">
        <w:rPr>
          <w:rStyle w:val="StyleUnderline"/>
        </w:rPr>
        <w:t xml:space="preserve">America’s technology dominance is waning </w:t>
      </w:r>
      <w:r w:rsidRPr="007253DE">
        <w:rPr>
          <w:sz w:val="16"/>
        </w:rPr>
        <w:t xml:space="preserve">as a result. </w:t>
      </w:r>
      <w:r w:rsidRPr="007253DE">
        <w:rPr>
          <w:rStyle w:val="StyleUnderline"/>
        </w:rPr>
        <w:t>While China has developed and implemented long-term national strategies for</w:t>
      </w:r>
      <w:r w:rsidRPr="007253DE">
        <w:rPr>
          <w:sz w:val="16"/>
        </w:rPr>
        <w:t xml:space="preserve"> technological </w:t>
      </w:r>
      <w:r w:rsidRPr="007253DE">
        <w:rPr>
          <w:rStyle w:val="StyleUnderline"/>
        </w:rPr>
        <w:t>competitiveness</w:t>
      </w:r>
      <w:r w:rsidRPr="007253DE">
        <w:rPr>
          <w:sz w:val="16"/>
        </w:rPr>
        <w:t xml:space="preserve">, </w:t>
      </w:r>
      <w:r w:rsidRPr="007253DE">
        <w:rPr>
          <w:rStyle w:val="StyleUnderline"/>
        </w:rPr>
        <w:t>the U.S. approach has been far more reactive</w:t>
      </w:r>
      <w:r w:rsidRPr="007253DE">
        <w:rPr>
          <w:sz w:val="16"/>
        </w:rPr>
        <w:t xml:space="preserve"> and disjointed. The rivalry between the United States and China in 5G wireless is emblematic in many ways of the technology competition between the two countries. The Chinese government was preparing for 5G years before the United States, championing the Chinese firm Huawei, which clinched outsized global market share and threatened the integrity and independence of U.S. allies’ 5G networks and associated critical infrastructure.16 </w:t>
      </w:r>
      <w:r w:rsidRPr="007253DE">
        <w:rPr>
          <w:rStyle w:val="StyleUnderline"/>
        </w:rPr>
        <w:t xml:space="preserve">While </w:t>
      </w:r>
      <w:r w:rsidRPr="007253DE">
        <w:rPr>
          <w:sz w:val="16"/>
        </w:rPr>
        <w:t xml:space="preserve">China’s competitive edge in </w:t>
      </w:r>
      <w:r w:rsidRPr="007253DE">
        <w:rPr>
          <w:rStyle w:val="StyleUnderline"/>
        </w:rPr>
        <w:t>5G was a wake-up call for U.S. policymakers, the scale of the challenge is much greater</w:t>
      </w:r>
      <w:r w:rsidRPr="007253DE">
        <w:rPr>
          <w:sz w:val="16"/>
        </w:rPr>
        <w:t xml:space="preserve">. </w:t>
      </w:r>
      <w:r w:rsidRPr="007253DE">
        <w:rPr>
          <w:rStyle w:val="StyleUnderline"/>
        </w:rPr>
        <w:t>U.S. technological leadership is at a critical juncture</w:t>
      </w:r>
      <w:r w:rsidRPr="007253DE">
        <w:rPr>
          <w:sz w:val="16"/>
        </w:rPr>
        <w:t xml:space="preserve">. </w:t>
      </w:r>
      <w:r w:rsidRPr="007253DE">
        <w:rPr>
          <w:rStyle w:val="StyleUnderline"/>
        </w:rPr>
        <w:t xml:space="preserve">China represents a dynamic and fast-growing challenge </w:t>
      </w:r>
      <w:r w:rsidRPr="007253DE">
        <w:rPr>
          <w:sz w:val="16"/>
        </w:rPr>
        <w:t xml:space="preserve">to American global technological leadership. </w:t>
      </w:r>
      <w:r w:rsidRPr="007253DE">
        <w:rPr>
          <w:rStyle w:val="StyleUnderline"/>
        </w:rPr>
        <w:t>China</w:t>
      </w:r>
      <w:r w:rsidRPr="007253DE">
        <w:rPr>
          <w:sz w:val="16"/>
        </w:rPr>
        <w:t xml:space="preserve"> is no longer a nation of copying but </w:t>
      </w:r>
      <w:r w:rsidRPr="007253DE">
        <w:rPr>
          <w:rStyle w:val="StyleUnderline"/>
        </w:rPr>
        <w:t>is engaging in true innovation and is a serious technological competitor</w:t>
      </w:r>
      <w:r w:rsidRPr="007253DE">
        <w:rPr>
          <w:sz w:val="16"/>
        </w:rPr>
        <w:t xml:space="preserve">. In a number of critical technology areas—AI, quantum sciences, biotechnology—China is at a position of rough parity or has surpassed the United States.17 China’s desire to be a “science and technology superpower” is driven by a number of national strategies—Made in China 2025, Belt and Road Initiative, China Standards 2035, strategy on military-civil fusion, among others.18 Under these umbrella strategies, China has implemented sector-specific approaches, such as the New Generation Artificial Intelligence Development Plan or the country’s National Laboratory for Quantum Information Science.19 </w:t>
      </w:r>
      <w:r w:rsidRPr="007253DE">
        <w:rPr>
          <w:rStyle w:val="StyleUnderline"/>
        </w:rPr>
        <w:t>The United States has no equivalent to China’s national approach</w:t>
      </w:r>
      <w:r w:rsidRPr="007253DE">
        <w:rPr>
          <w:sz w:val="16"/>
        </w:rPr>
        <w:t xml:space="preserve">.20 The Trump administration’s National Strategy for Critical and Emerging Technologies (October 2020) attempts to fill this void; however, it lacks implementation guidance and enforcement mechanisms.21 The United States also has a number of technology-specific strategies, such as Maintaining American Leadership in Artificial Intelligence (February 2019), the National Quantum Initiative Act (December 2018), and the National Strategy to Secure 5G (March 2020), but these disparate strategies lack an overarching approach to tie them together.22 Congress, meanwhile, is debating a range of ambitious legislative proposals that would offer tens of billions in funding for a range of foundational and emerging technologies.23 While well-intended, </w:t>
      </w:r>
      <w:r w:rsidRPr="007253DE">
        <w:rPr>
          <w:rStyle w:val="StyleUnderline"/>
        </w:rPr>
        <w:t>there is no coherent strategic framework</w:t>
      </w:r>
      <w:r w:rsidRPr="007253DE">
        <w:rPr>
          <w:sz w:val="16"/>
        </w:rPr>
        <w:t xml:space="preserve"> to tie these assorted efforts together. The U.S. government’s response to China’s digital authoritarianism and illicit economic practices has similarly been disjointed. The U.S. government has countered China’s actions—intellectual property (IP) theft, forced technology transfer, and commercial and academic espionage—through existing tools of economic statecraft. The use of these powerful and effective tools—export controls, enhanced investment screening, and targeted sanctions—must be guided by a consistent, repeatable approach. </w:t>
      </w:r>
      <w:r w:rsidRPr="007253DE">
        <w:rPr>
          <w:rStyle w:val="StyleUnderline"/>
        </w:rPr>
        <w:t>The United States cannot apply a one-size-fits-all solution to counter China</w:t>
      </w:r>
      <w:r w:rsidRPr="007253DE">
        <w:rPr>
          <w:sz w:val="16"/>
        </w:rPr>
        <w:t xml:space="preserve">’s technological advancement or its anti-competitive, illicit, or undemocratic practices. </w:t>
      </w:r>
      <w:r w:rsidRPr="007253DE">
        <w:rPr>
          <w:rStyle w:val="StyleUnderline"/>
        </w:rPr>
        <w:t xml:space="preserve">Washington must, </w:t>
      </w:r>
      <w:r w:rsidRPr="007253DE">
        <w:rPr>
          <w:sz w:val="16"/>
        </w:rPr>
        <w:t xml:space="preserve">however, </w:t>
      </w:r>
      <w:r w:rsidRPr="007253DE">
        <w:rPr>
          <w:rStyle w:val="StyleUnderline"/>
        </w:rPr>
        <w:t>articulate a strategy that recognizes these challenges have the same root</w:t>
      </w:r>
      <w:r w:rsidRPr="007253DE">
        <w:rPr>
          <w:sz w:val="16"/>
        </w:rPr>
        <w:t xml:space="preserve">: </w:t>
      </w:r>
      <w:r w:rsidRPr="007253DE">
        <w:rPr>
          <w:rStyle w:val="StyleUnderline"/>
        </w:rPr>
        <w:t xml:space="preserve">the United States is engaged in a strategic competition with </w:t>
      </w:r>
      <w:proofErr w:type="gramStart"/>
      <w:r w:rsidRPr="007253DE">
        <w:rPr>
          <w:rStyle w:val="StyleUnderline"/>
        </w:rPr>
        <w:t>China</w:t>
      </w:r>
      <w:proofErr w:type="gramEnd"/>
      <w:r w:rsidRPr="007253DE">
        <w:rPr>
          <w:rStyle w:val="StyleUnderline"/>
        </w:rPr>
        <w:t xml:space="preserve"> and it must run faster</w:t>
      </w:r>
      <w:r w:rsidRPr="007253DE">
        <w:rPr>
          <w:sz w:val="16"/>
        </w:rPr>
        <w:t xml:space="preserve">. </w:t>
      </w:r>
      <w:r w:rsidRPr="007253DE">
        <w:rPr>
          <w:rStyle w:val="StyleUnderline"/>
        </w:rPr>
        <w:t>Running faster will require a course correction for the United States</w:t>
      </w:r>
      <w:r w:rsidRPr="007253DE">
        <w:rPr>
          <w:sz w:val="16"/>
        </w:rPr>
        <w:t>—a unified, consistent framework to guide the U.S. government’s approach to key technology policy areas.</w:t>
      </w:r>
    </w:p>
    <w:p w14:paraId="3FE74987" w14:textId="77777777" w:rsidR="00160857" w:rsidRDefault="00160857" w:rsidP="00160857"/>
    <w:p w14:paraId="26FC95D6" w14:textId="77777777" w:rsidR="00160857" w:rsidRDefault="00160857" w:rsidP="00160857"/>
    <w:p w14:paraId="430D0BC2" w14:textId="77777777" w:rsidR="00160857" w:rsidRPr="00490EE4" w:rsidRDefault="00160857" w:rsidP="00160857">
      <w:pPr>
        <w:pStyle w:val="Heading4"/>
      </w:pPr>
      <w:r w:rsidRPr="00490EE4">
        <w:t xml:space="preserve">Economic competitiveness </w:t>
      </w:r>
      <w:r>
        <w:t>key to counter</w:t>
      </w:r>
      <w:r w:rsidRPr="00490EE4">
        <w:t xml:space="preserve"> Chinese hegemony- </w:t>
      </w:r>
      <w:r>
        <w:t xml:space="preserve">strong base gives the US </w:t>
      </w:r>
      <w:r w:rsidRPr="00490EE4">
        <w:t>military power and diplomatic influence</w:t>
      </w:r>
    </w:p>
    <w:p w14:paraId="6688E339" w14:textId="77777777" w:rsidR="00160857" w:rsidRPr="00490EE4" w:rsidRDefault="00160857" w:rsidP="00160857">
      <w:pPr>
        <w:rPr>
          <w:b/>
          <w:sz w:val="26"/>
        </w:rPr>
      </w:pPr>
      <w:r w:rsidRPr="00490EE4">
        <w:rPr>
          <w:rStyle w:val="Style13ptBold"/>
        </w:rPr>
        <w:t xml:space="preserve">Atkinson 22, </w:t>
      </w:r>
      <w:r w:rsidRPr="00490EE4">
        <w:t>Robert D. Atkinson is the founder and president of the Information Technology and Innovation Foundation as well as an adjunct professor at Georgetown University’s Edmund A. Walsh School of Foreign Service. He has served in advisory roles in the Clinton, George W. Bush, Obama, Trump, and Biden administrations and is the author of four books, including Innovation Economics: The Race for Global Advantage., “How to Win the US-China economic war”, Foreign Policy, November 8, 2022, https://foreignpolicy.com/2022/11/08/us-china-economic-war-trade-industry-innovation-production-competition-biden/.//Isim</w:t>
      </w:r>
    </w:p>
    <w:p w14:paraId="2C81E211" w14:textId="77777777" w:rsidR="00160857" w:rsidRPr="00490EE4" w:rsidRDefault="00160857" w:rsidP="00160857">
      <w:pPr>
        <w:rPr>
          <w:sz w:val="14"/>
        </w:rPr>
      </w:pPr>
      <w:r w:rsidRPr="00490EE4">
        <w:rPr>
          <w:rStyle w:val="StyleUnderline"/>
        </w:rPr>
        <w:t>It is dawning on the United States that China is not just a military adversary but an economic one.</w:t>
      </w:r>
      <w:r w:rsidRPr="00490EE4">
        <w:rPr>
          <w:sz w:val="14"/>
        </w:rPr>
        <w:t xml:space="preserve"> The two countries are at war for primacy in both innovation and production capacity as much of Beijing’s economic gain in advanced industries comes at Washington’s loss—and vice versa. This trend is likely to continue. Chinese President Xi Jinping acknowledged as much last year when he stated, “Technological innovation has become the main battleground of the global playing field, and competition for tech dominance will grow unprecedentedly fierce.” </w:t>
      </w:r>
      <w:r w:rsidRPr="00490EE4">
        <w:rPr>
          <w:rStyle w:val="StyleUnderline"/>
        </w:rPr>
        <w:t>Economic war is distinct from economic competition. Canada and the United States</w:t>
      </w:r>
      <w:r w:rsidRPr="00490EE4">
        <w:rPr>
          <w:sz w:val="14"/>
        </w:rPr>
        <w:t xml:space="preserve">, for example, compete economically, </w:t>
      </w:r>
      <w:r w:rsidRPr="00490EE4">
        <w:rPr>
          <w:rStyle w:val="StyleUnderline"/>
        </w:rPr>
        <w:t xml:space="preserve">but both nations understand that trade is conducted </w:t>
      </w:r>
      <w:proofErr w:type="gramStart"/>
      <w:r w:rsidRPr="00490EE4">
        <w:rPr>
          <w:rStyle w:val="StyleUnderline"/>
        </w:rPr>
        <w:t>on the basis of</w:t>
      </w:r>
      <w:proofErr w:type="gramEnd"/>
      <w:r w:rsidRPr="00490EE4">
        <w:rPr>
          <w:rStyle w:val="StyleUnderline"/>
        </w:rPr>
        <w:t xml:space="preserve"> a mutually beneficial comparative advantage. By contrast, China has launched</w:t>
      </w:r>
      <w:r w:rsidRPr="00490EE4">
        <w:rPr>
          <w:sz w:val="14"/>
        </w:rPr>
        <w:t xml:space="preserve"> massive frontal </w:t>
      </w:r>
      <w:r w:rsidRPr="00490EE4">
        <w:rPr>
          <w:rStyle w:val="StyleUnderline"/>
        </w:rPr>
        <w:t>assaults on U.S. technology and industry capabilities.</w:t>
      </w:r>
      <w:r w:rsidRPr="00490EE4">
        <w:rPr>
          <w:sz w:val="14"/>
        </w:rPr>
        <w:t xml:space="preserve"> Beijing’s 2006 National Medium- and Long-Term Plan for the Development of Science and Technology can be considered an initial strike in this conflict, followed in 2015 by Xi’s “Made in China 2025” strategy. Both identified key technologies in which China sought to achieve self-sufficiency, and both are backed by restrictions on foreign firms’ market access in key industries, widespread intellectual property theft, forced technology transfers, enormous subsidies for Chinese firms, and much more. The latter document also added numerical targets for China’s market share in leading industries. </w:t>
      </w:r>
      <w:r w:rsidRPr="00490EE4">
        <w:rPr>
          <w:rStyle w:val="StyleUnderline"/>
        </w:rPr>
        <w:t>Economic war is not unprecedented</w:t>
      </w:r>
      <w:r w:rsidRPr="00490EE4">
        <w:rPr>
          <w:sz w:val="14"/>
        </w:rPr>
        <w:t xml:space="preserve">. From 1900 to 1945, Germany used a wide array of unfair trade practices to gain economic and political power globally, ultimately in service of its military power. </w:t>
      </w:r>
      <w:r w:rsidRPr="00490EE4">
        <w:rPr>
          <w:rStyle w:val="StyleUnderline"/>
        </w:rPr>
        <w:t xml:space="preserve">But Beijing has taken economic war to another level. China’s long-standing and increasing attacks are designed to crush its competitors—and make the United States an economic vassal state. </w:t>
      </w:r>
      <w:r w:rsidRPr="00490EE4">
        <w:rPr>
          <w:sz w:val="14"/>
        </w:rPr>
        <w:t xml:space="preserve">Former U.S. President Donald Trump’s trade war was a response—albeit a poorly formulated one—to China’s long assaults on U.S. industrial and technological capabilities. At the time, most experts in Washington ascribed this to Trump’s protectionist proclivities rather than a recognition that the United States was in a full-scale economic war. It is only in the last few years that the intent and extent of China’s economic aggression has become more widely understood. </w:t>
      </w:r>
      <w:r w:rsidRPr="00490EE4">
        <w:rPr>
          <w:rStyle w:val="StyleUnderline"/>
        </w:rPr>
        <w:t>U.S. President Joe Biden’s new export ban</w:t>
      </w:r>
      <w:r w:rsidRPr="00490EE4">
        <w:rPr>
          <w:sz w:val="14"/>
        </w:rPr>
        <w:t xml:space="preserve"> on advanced chips and semiconductor equipment </w:t>
      </w:r>
      <w:r w:rsidRPr="00490EE4">
        <w:rPr>
          <w:rStyle w:val="StyleUnderline"/>
        </w:rPr>
        <w:t>to China is evidence that he and some people in his administration have caught on. Despite Biden’s ban, the United States remains largely unprepared for a protracted economic war with China.</w:t>
      </w:r>
      <w:r w:rsidRPr="00490EE4">
        <w:rPr>
          <w:sz w:val="14"/>
        </w:rPr>
        <w:t xml:space="preserve"> Beijing’s innovation-mercantilist practices—which seek to gain a large share of advanced industry output by using tactics considered illegal by the World Trade Organization—go far beyond the industrial policies of other nations. Ignoring them and believing that China will change course—or </w:t>
      </w:r>
      <w:proofErr w:type="gramStart"/>
      <w:r w:rsidRPr="00490EE4">
        <w:rPr>
          <w:sz w:val="14"/>
        </w:rPr>
        <w:t>assuming that</w:t>
      </w:r>
      <w:proofErr w:type="gramEnd"/>
      <w:r w:rsidRPr="00490EE4">
        <w:rPr>
          <w:sz w:val="14"/>
        </w:rPr>
        <w:t xml:space="preserve"> China can’t succeed because it is not a democratic, free market country or has an aging population, as many U.S. policymakers do—is akin to putting its head in the sand and hoping for the best. </w:t>
      </w:r>
      <w:r w:rsidRPr="00490EE4">
        <w:rPr>
          <w:rStyle w:val="StyleUnderline"/>
        </w:rPr>
        <w:t>The stakes are high: Winning the war will boost domestic wages, competitiveness, and economic and national security. Losing will do the opposite.</w:t>
      </w:r>
      <w:r w:rsidRPr="00490EE4">
        <w:rPr>
          <w:sz w:val="14"/>
        </w:rPr>
        <w:t xml:space="preserve"> </w:t>
      </w:r>
      <w:r w:rsidRPr="00490EE4">
        <w:rPr>
          <w:rStyle w:val="StyleUnderline"/>
        </w:rPr>
        <w:t>The U.S. national security establishment takes planning for military war seriously. It spends significant resources on war-gaming exercises</w:t>
      </w:r>
      <w:r w:rsidRPr="00490EE4">
        <w:rPr>
          <w:sz w:val="14"/>
        </w:rPr>
        <w:t xml:space="preserve"> and supporting the U.S. Defense Department. It has numerous war colleges to study combat. It enlists endless consultants to advise on every aspect of war. It employs historians to learn from prior conflicts. And it coordinates with agencies from across the federal government. </w:t>
      </w:r>
      <w:r w:rsidRPr="00490EE4">
        <w:rPr>
          <w:rStyle w:val="StyleUnderline"/>
        </w:rPr>
        <w:t>Such a system is largely absent for economic warfare.</w:t>
      </w:r>
      <w:r w:rsidRPr="00490EE4">
        <w:rPr>
          <w:sz w:val="14"/>
        </w:rPr>
        <w:t xml:space="preserve"> </w:t>
      </w:r>
      <w:r w:rsidRPr="00490EE4">
        <w:rPr>
          <w:rStyle w:val="StyleUnderline"/>
        </w:rPr>
        <w:t>There is no planning. No assessment. No strategy</w:t>
      </w:r>
      <w:r w:rsidRPr="00490EE4">
        <w:rPr>
          <w:sz w:val="14"/>
        </w:rPr>
        <w:t xml:space="preserve">. </w:t>
      </w:r>
      <w:r w:rsidRPr="00490EE4">
        <w:rPr>
          <w:rStyle w:val="StyleUnderline"/>
        </w:rPr>
        <w:t>No economic security system</w:t>
      </w:r>
      <w:r w:rsidRPr="00490EE4">
        <w:rPr>
          <w:sz w:val="14"/>
        </w:rPr>
        <w:t>.</w:t>
      </w:r>
      <w:r w:rsidRPr="00490EE4">
        <w:rPr>
          <w:rStyle w:val="StyleUnderline"/>
        </w:rPr>
        <w:t xml:space="preserve"> At best, there are individual programs and initiatives that fail to constitute a whole-of-government strategy or system. </w:t>
      </w:r>
      <w:r w:rsidRPr="00490EE4">
        <w:rPr>
          <w:sz w:val="14"/>
        </w:rPr>
        <w:t xml:space="preserve">Absent an invasion of Taiwan, it seems there is no Chinese economic attack that could awaken Washington from its slumbers. Most of Washington does not—at least yet—see economic relations with Beijing in win-lose terms. </w:t>
      </w:r>
      <w:r w:rsidRPr="00490EE4">
        <w:rPr>
          <w:rStyle w:val="StyleUnderline"/>
        </w:rPr>
        <w:t>Although policymakers understand that foreign adversaries can and do attack vital U.S. national security interests, they are less willing to acknowledge</w:t>
      </w:r>
      <w:r w:rsidRPr="00490EE4">
        <w:rPr>
          <w:sz w:val="14"/>
        </w:rPr>
        <w:t xml:space="preserve"> </w:t>
      </w:r>
      <w:r w:rsidRPr="00490EE4">
        <w:rPr>
          <w:rStyle w:val="StyleUnderline"/>
        </w:rPr>
        <w:t>that the same can be true when it comes to vital U.S. economic interests</w:t>
      </w:r>
      <w:r w:rsidRPr="00490EE4">
        <w:rPr>
          <w:sz w:val="14"/>
        </w:rPr>
        <w:t xml:space="preserve">. Indeed, most economic advisors still proffer the notion of comparative advantage, where trade is a mutually beneficial win-win. The United States, they say, might be good at producing passenger jets, whereas China is good at producing 5G equipment. </w:t>
      </w:r>
      <w:r w:rsidRPr="00490EE4">
        <w:rPr>
          <w:rStyle w:val="StyleUnderline"/>
        </w:rPr>
        <w:t>But China’s massive subsidies and other</w:t>
      </w:r>
      <w:r w:rsidRPr="00490EE4">
        <w:rPr>
          <w:sz w:val="14"/>
        </w:rPr>
        <w:t xml:space="preserve"> unfair </w:t>
      </w:r>
      <w:r w:rsidRPr="00490EE4">
        <w:rPr>
          <w:rStyle w:val="StyleUnderline"/>
        </w:rPr>
        <w:t xml:space="preserve">practices </w:t>
      </w:r>
      <w:r w:rsidRPr="00490EE4">
        <w:rPr>
          <w:sz w:val="14"/>
        </w:rPr>
        <w:t>used to build up advanced domestic industries—in telecommunications equipment, high-speed rails, construction equipment, aerospace, semiconductors, biotechnology, clean energy, automobiles, computing, artificial intelligence, and more—</w:t>
      </w:r>
      <w:r w:rsidRPr="00490EE4">
        <w:rPr>
          <w:rStyle w:val="StyleUnderline"/>
        </w:rPr>
        <w:t>have nothing to do with comparative advantage. They reflect a desire for dominance through industrial predation:</w:t>
      </w:r>
      <w:r w:rsidRPr="00490EE4">
        <w:rPr>
          <w:sz w:val="14"/>
        </w:rPr>
        <w:t xml:space="preserve"> </w:t>
      </w:r>
      <w:r w:rsidRPr="00490EE4">
        <w:rPr>
          <w:rStyle w:val="StyleUnderline"/>
        </w:rPr>
        <w:t>boosting their own firms while crushing foreign competitors’ ability to compete</w:t>
      </w:r>
      <w:r w:rsidRPr="00490EE4">
        <w:rPr>
          <w:sz w:val="14"/>
        </w:rPr>
        <w:t xml:space="preserve">. </w:t>
      </w:r>
      <w:proofErr w:type="gramStart"/>
      <w:r w:rsidRPr="00490EE4">
        <w:rPr>
          <w:rStyle w:val="StyleUnderline"/>
        </w:rPr>
        <w:t>This is why</w:t>
      </w:r>
      <w:proofErr w:type="gramEnd"/>
      <w:r w:rsidRPr="00490EE4">
        <w:rPr>
          <w:rStyle w:val="StyleUnderline"/>
        </w:rPr>
        <w:t xml:space="preserve"> there is a strong negative correlation between the change in</w:t>
      </w:r>
      <w:r w:rsidRPr="00490EE4">
        <w:rPr>
          <w:sz w:val="14"/>
        </w:rPr>
        <w:t xml:space="preserve"> the respective shares of global </w:t>
      </w:r>
      <w:r w:rsidRPr="00490EE4">
        <w:rPr>
          <w:rStyle w:val="StyleUnderline"/>
        </w:rPr>
        <w:t>output that China and the United States held in advanced industries from 1995 to 2018. In other words, China gained shares in the industries the United States lost.</w:t>
      </w:r>
      <w:r w:rsidRPr="00490EE4">
        <w:rPr>
          <w:sz w:val="14"/>
        </w:rPr>
        <w:t xml:space="preserve"> Washington also persists in holding on to the </w:t>
      </w:r>
      <w:proofErr w:type="gramStart"/>
      <w:r w:rsidRPr="00490EE4">
        <w:rPr>
          <w:sz w:val="14"/>
        </w:rPr>
        <w:t>free market</w:t>
      </w:r>
      <w:proofErr w:type="gramEnd"/>
      <w:r w:rsidRPr="00490EE4">
        <w:rPr>
          <w:sz w:val="14"/>
        </w:rPr>
        <w:t xml:space="preserve"> doctrine that firms maximize economic welfare when they act in their own interests without government aid or strategic direction. Yet even the most devoted follower of economists Adam Smith or Friedrich Hayek believes that market forces alone will not generate a nation’s needed military capabilities. That’s why governments must intervene and plan. But too many experts in Washington don’t extend that logic to capabilities for economic war. To be sure, </w:t>
      </w:r>
      <w:r w:rsidRPr="00490EE4">
        <w:rPr>
          <w:rStyle w:val="StyleUnderline"/>
        </w:rPr>
        <w:t>economic war and military war are different</w:t>
      </w:r>
      <w:r w:rsidRPr="00490EE4">
        <w:rPr>
          <w:sz w:val="14"/>
        </w:rPr>
        <w:t xml:space="preserve">; there are few, </w:t>
      </w:r>
      <w:r w:rsidRPr="00490EE4">
        <w:rPr>
          <w:rStyle w:val="StyleUnderline"/>
        </w:rPr>
        <w:t xml:space="preserve">if any, direct casualties from economic war, and battles take place over a much longer </w:t>
      </w:r>
      <w:proofErr w:type="gramStart"/>
      <w:r w:rsidRPr="00490EE4">
        <w:rPr>
          <w:rStyle w:val="StyleUnderline"/>
        </w:rPr>
        <w:t>period of time</w:t>
      </w:r>
      <w:proofErr w:type="gramEnd"/>
      <w:r w:rsidRPr="00490EE4">
        <w:rPr>
          <w:rStyle w:val="StyleUnderline"/>
        </w:rPr>
        <w:t>. But both ultimately threaten the ability of the state to exist autonomously</w:t>
      </w:r>
      <w:r w:rsidRPr="00490EE4">
        <w:rPr>
          <w:sz w:val="14"/>
        </w:rPr>
        <w:t>.</w:t>
      </w:r>
    </w:p>
    <w:p w14:paraId="0DCA7049" w14:textId="77777777" w:rsidR="00160857" w:rsidRDefault="00160857" w:rsidP="00160857"/>
    <w:p w14:paraId="2A424649" w14:textId="77777777" w:rsidR="00160857" w:rsidRPr="00490EE4" w:rsidRDefault="00160857" w:rsidP="00160857">
      <w:pPr>
        <w:pStyle w:val="Heading4"/>
      </w:pPr>
      <w:r w:rsidRPr="00490EE4">
        <w:t>Economic competitiveness is vital to countering Chinese hegemony- a strong economic base is key to modern military power and diplomatic influence</w:t>
      </w:r>
    </w:p>
    <w:p w14:paraId="4B8F26FA" w14:textId="77777777" w:rsidR="00160857" w:rsidRPr="00490EE4" w:rsidRDefault="00160857" w:rsidP="00160857">
      <w:pPr>
        <w:rPr>
          <w:b/>
          <w:sz w:val="26"/>
        </w:rPr>
      </w:pPr>
      <w:r w:rsidRPr="00490EE4">
        <w:rPr>
          <w:rStyle w:val="Style13ptBold"/>
        </w:rPr>
        <w:t xml:space="preserve">Atkinson 22, </w:t>
      </w:r>
      <w:r w:rsidRPr="00490EE4">
        <w:t>Robert D. Atkinson is the founder and president of the Information Technology and Innovation Foundation as well as an adjunct professor at Georgetown University’s Edmund A. Walsh School of Foreign Service. He has served in advisory roles in the Clinton, George W. Bush, Obama, Trump, and Biden administrations and is the author of four books, including Innovation Economics: The Race for Global Advantage., “How to Win the US-China economic war”, Foreign Policy, November 8, 2022, https://foreignpolicy.com/2022/11/08/us-china-economic-war-trade-industry-innovation-production-competition-biden/.//Isim</w:t>
      </w:r>
    </w:p>
    <w:p w14:paraId="4DD71119" w14:textId="77777777" w:rsidR="00160857" w:rsidRPr="00490EE4" w:rsidRDefault="00160857" w:rsidP="00160857">
      <w:pPr>
        <w:rPr>
          <w:sz w:val="14"/>
        </w:rPr>
      </w:pPr>
      <w:r w:rsidRPr="00490EE4">
        <w:rPr>
          <w:rStyle w:val="StyleUnderline"/>
        </w:rPr>
        <w:t>It is dawning on the United States that China is not just a military adversary but an economic one.</w:t>
      </w:r>
      <w:r w:rsidRPr="00490EE4">
        <w:rPr>
          <w:sz w:val="14"/>
        </w:rPr>
        <w:t xml:space="preserve"> The two countries are at war for primacy in both innovation and production capacity as much of Beijing’s economic gain in advanced industries comes at Washington’s loss—and vice versa. This trend is likely to continue. Chinese President Xi Jinping acknowledged as much last year when he stated, “Technological innovation has become the main battleground of the global playing field, and competition for tech dominance will grow unprecedentedly fierce.” </w:t>
      </w:r>
      <w:r w:rsidRPr="00490EE4">
        <w:rPr>
          <w:rStyle w:val="StyleUnderline"/>
        </w:rPr>
        <w:t>Economic war is distinct from economic competition. Canada and the United States</w:t>
      </w:r>
      <w:r w:rsidRPr="00490EE4">
        <w:rPr>
          <w:sz w:val="14"/>
        </w:rPr>
        <w:t xml:space="preserve">, for example, compete economically, </w:t>
      </w:r>
      <w:r w:rsidRPr="00490EE4">
        <w:rPr>
          <w:rStyle w:val="StyleUnderline"/>
        </w:rPr>
        <w:t xml:space="preserve">but both nations understand that trade is conducted </w:t>
      </w:r>
      <w:proofErr w:type="gramStart"/>
      <w:r w:rsidRPr="00490EE4">
        <w:rPr>
          <w:rStyle w:val="StyleUnderline"/>
        </w:rPr>
        <w:t>on the basis of</w:t>
      </w:r>
      <w:proofErr w:type="gramEnd"/>
      <w:r w:rsidRPr="00490EE4">
        <w:rPr>
          <w:rStyle w:val="StyleUnderline"/>
        </w:rPr>
        <w:t xml:space="preserve"> a mutually beneficial comparative advantage. By contrast, China has launched</w:t>
      </w:r>
      <w:r w:rsidRPr="00490EE4">
        <w:rPr>
          <w:sz w:val="14"/>
        </w:rPr>
        <w:t xml:space="preserve"> massive frontal </w:t>
      </w:r>
      <w:r w:rsidRPr="00490EE4">
        <w:rPr>
          <w:rStyle w:val="StyleUnderline"/>
        </w:rPr>
        <w:t>assaults on U.S. technology and industry capabilities.</w:t>
      </w:r>
      <w:r w:rsidRPr="00490EE4">
        <w:rPr>
          <w:sz w:val="14"/>
        </w:rPr>
        <w:t xml:space="preserve"> Beijing’s 2006 National Medium- and Long-Term Plan for the Development of Science and Technology can be considered an initial strike in this conflict, followed in 2015 by Xi’s “Made in China 2025” strategy. Both identified key technologies in which China sought to achieve self-sufficiency, and both are backed by restrictions on foreign firms’ market access in key industries, widespread intellectual property theft, forced technology transfers, enormous subsidies for Chinese firms, and much more. The latter document also added numerical targets for China’s market share in leading industries. </w:t>
      </w:r>
      <w:r w:rsidRPr="00490EE4">
        <w:rPr>
          <w:rStyle w:val="StyleUnderline"/>
        </w:rPr>
        <w:t>Economic war is not unprecedented</w:t>
      </w:r>
      <w:r w:rsidRPr="00490EE4">
        <w:rPr>
          <w:sz w:val="14"/>
        </w:rPr>
        <w:t xml:space="preserve">. From 1900 to 1945, Germany used a wide array of unfair trade practices to gain economic and political power globally, ultimately in service of its military power. </w:t>
      </w:r>
      <w:r w:rsidRPr="00490EE4">
        <w:rPr>
          <w:rStyle w:val="StyleUnderline"/>
        </w:rPr>
        <w:t xml:space="preserve">But Beijing has taken economic war to another level. China’s long-standing and increasing attacks are designed to crush its competitors—and make the United States an economic vassal state. </w:t>
      </w:r>
      <w:r w:rsidRPr="00490EE4">
        <w:rPr>
          <w:sz w:val="14"/>
        </w:rPr>
        <w:t xml:space="preserve">Former U.S. President Donald Trump’s trade war was a response—albeit a poorly formulated one—to China’s long assaults on U.S. industrial and technological capabilities. At the time, most experts in Washington ascribed this to Trump’s protectionist proclivities rather than a recognition that the United States was in a full-scale economic war. It is only in the last few years that the intent and extent of China’s economic aggression has become more widely understood. </w:t>
      </w:r>
      <w:r w:rsidRPr="00490EE4">
        <w:rPr>
          <w:rStyle w:val="StyleUnderline"/>
        </w:rPr>
        <w:t>U.S. President Joe Biden’s new export ban</w:t>
      </w:r>
      <w:r w:rsidRPr="00490EE4">
        <w:rPr>
          <w:sz w:val="14"/>
        </w:rPr>
        <w:t xml:space="preserve"> on advanced chips and semiconductor equipment </w:t>
      </w:r>
      <w:r w:rsidRPr="00490EE4">
        <w:rPr>
          <w:rStyle w:val="StyleUnderline"/>
        </w:rPr>
        <w:t>to China is evidence that he and some people in his administration have caught on. Despite Biden’s ban, the United States remains largely unprepared for a protracted economic war with China.</w:t>
      </w:r>
      <w:r w:rsidRPr="00490EE4">
        <w:rPr>
          <w:sz w:val="14"/>
        </w:rPr>
        <w:t xml:space="preserve"> Beijing’s innovation-mercantilist practices—which seek to gain a large share of advanced industry output by using tactics considered illegal by the World Trade Organization—go far beyond the industrial policies of other nations. Ignoring them and believing that China will change course—or </w:t>
      </w:r>
      <w:proofErr w:type="gramStart"/>
      <w:r w:rsidRPr="00490EE4">
        <w:rPr>
          <w:sz w:val="14"/>
        </w:rPr>
        <w:t>assuming that</w:t>
      </w:r>
      <w:proofErr w:type="gramEnd"/>
      <w:r w:rsidRPr="00490EE4">
        <w:rPr>
          <w:sz w:val="14"/>
        </w:rPr>
        <w:t xml:space="preserve"> China can’t succeed because it is not a democratic, free market country or has an aging population, as many U.S. policymakers do—is akin to putting its head in the sand and hoping for the best. </w:t>
      </w:r>
      <w:r w:rsidRPr="00490EE4">
        <w:rPr>
          <w:rStyle w:val="StyleUnderline"/>
        </w:rPr>
        <w:t>The stakes are high: Winning the war will boost domestic wages, competitiveness, and economic and national security. Losing will do the opposite.</w:t>
      </w:r>
      <w:r w:rsidRPr="00490EE4">
        <w:rPr>
          <w:sz w:val="14"/>
        </w:rPr>
        <w:t xml:space="preserve"> </w:t>
      </w:r>
      <w:r w:rsidRPr="00490EE4">
        <w:rPr>
          <w:rStyle w:val="StyleUnderline"/>
        </w:rPr>
        <w:t>The U.S. national security establishment takes planning for military war seriously. It spends significant resources on war-gaming exercises</w:t>
      </w:r>
      <w:r w:rsidRPr="00490EE4">
        <w:rPr>
          <w:sz w:val="14"/>
        </w:rPr>
        <w:t xml:space="preserve"> and supporting the U.S. Defense Department. It has numerous war colleges to study combat. It enlists endless consultants to advise on every aspect of war. It employs historians to learn from prior conflicts. And it coordinates with agencies from across the federal government. </w:t>
      </w:r>
      <w:r w:rsidRPr="00490EE4">
        <w:rPr>
          <w:rStyle w:val="StyleUnderline"/>
        </w:rPr>
        <w:t>Such a system is largely absent for economic warfare.</w:t>
      </w:r>
      <w:r w:rsidRPr="00490EE4">
        <w:rPr>
          <w:sz w:val="14"/>
        </w:rPr>
        <w:t xml:space="preserve"> </w:t>
      </w:r>
      <w:r w:rsidRPr="00490EE4">
        <w:rPr>
          <w:rStyle w:val="StyleUnderline"/>
        </w:rPr>
        <w:t>There is no planning. No assessment. No strategy</w:t>
      </w:r>
      <w:r w:rsidRPr="00490EE4">
        <w:rPr>
          <w:sz w:val="14"/>
        </w:rPr>
        <w:t xml:space="preserve">. </w:t>
      </w:r>
      <w:r w:rsidRPr="00490EE4">
        <w:rPr>
          <w:rStyle w:val="StyleUnderline"/>
        </w:rPr>
        <w:t>No economic security system</w:t>
      </w:r>
      <w:r w:rsidRPr="00490EE4">
        <w:rPr>
          <w:sz w:val="14"/>
        </w:rPr>
        <w:t>.</w:t>
      </w:r>
      <w:r w:rsidRPr="00490EE4">
        <w:rPr>
          <w:rStyle w:val="StyleUnderline"/>
        </w:rPr>
        <w:t xml:space="preserve"> At best, there are individual programs and initiatives that fail to constitute a whole-of-government strategy or system. </w:t>
      </w:r>
      <w:r w:rsidRPr="00490EE4">
        <w:rPr>
          <w:sz w:val="14"/>
        </w:rPr>
        <w:t xml:space="preserve">Absent an invasion of Taiwan, it seems there is no Chinese economic attack that could awaken Washington from its slumbers. Most of Washington does not—at least yet—see economic relations with Beijing in win-lose terms. </w:t>
      </w:r>
      <w:r w:rsidRPr="00490EE4">
        <w:rPr>
          <w:rStyle w:val="StyleUnderline"/>
        </w:rPr>
        <w:t>Although policymakers understand that foreign adversaries can and do attack vital U.S. national security interests, they are less willing to acknowledge</w:t>
      </w:r>
      <w:r w:rsidRPr="00490EE4">
        <w:rPr>
          <w:sz w:val="14"/>
        </w:rPr>
        <w:t xml:space="preserve"> </w:t>
      </w:r>
      <w:r w:rsidRPr="00490EE4">
        <w:rPr>
          <w:rStyle w:val="StyleUnderline"/>
        </w:rPr>
        <w:t>that the same can be true when it comes to vital U.S. economic interests</w:t>
      </w:r>
      <w:r w:rsidRPr="00490EE4">
        <w:rPr>
          <w:sz w:val="14"/>
        </w:rPr>
        <w:t xml:space="preserve">. Indeed, most economic advisors still proffer the notion of comparative advantage, where trade is a mutually beneficial win-win. The United States, they say, might be good at producing passenger jets, whereas China is good at producing 5G equipment. </w:t>
      </w:r>
      <w:r w:rsidRPr="00490EE4">
        <w:rPr>
          <w:rStyle w:val="StyleUnderline"/>
        </w:rPr>
        <w:t>But China’s massive subsidies and other</w:t>
      </w:r>
      <w:r w:rsidRPr="00490EE4">
        <w:rPr>
          <w:sz w:val="14"/>
        </w:rPr>
        <w:t xml:space="preserve"> unfair </w:t>
      </w:r>
      <w:r w:rsidRPr="00490EE4">
        <w:rPr>
          <w:rStyle w:val="StyleUnderline"/>
        </w:rPr>
        <w:t xml:space="preserve">practices </w:t>
      </w:r>
      <w:r w:rsidRPr="00490EE4">
        <w:rPr>
          <w:sz w:val="14"/>
        </w:rPr>
        <w:t>used to build up advanced domestic industries—in telecommunications equipment, high-speed rails, construction equipment, aerospace, semiconductors, biotechnology, clean energy, automobiles, computing, artificial intelligence, and more—</w:t>
      </w:r>
      <w:r w:rsidRPr="00490EE4">
        <w:rPr>
          <w:rStyle w:val="StyleUnderline"/>
        </w:rPr>
        <w:t>have nothing to do with comparative advantage. They reflect a desire for dominance through industrial predation:</w:t>
      </w:r>
      <w:r w:rsidRPr="00490EE4">
        <w:rPr>
          <w:sz w:val="14"/>
        </w:rPr>
        <w:t xml:space="preserve"> </w:t>
      </w:r>
      <w:r w:rsidRPr="00490EE4">
        <w:rPr>
          <w:rStyle w:val="StyleUnderline"/>
        </w:rPr>
        <w:t>boosting their own firms while crushing foreign competitors’ ability to compete</w:t>
      </w:r>
      <w:r w:rsidRPr="00490EE4">
        <w:rPr>
          <w:sz w:val="14"/>
        </w:rPr>
        <w:t xml:space="preserve">. </w:t>
      </w:r>
      <w:proofErr w:type="gramStart"/>
      <w:r w:rsidRPr="00490EE4">
        <w:rPr>
          <w:rStyle w:val="StyleUnderline"/>
        </w:rPr>
        <w:t>This is why</w:t>
      </w:r>
      <w:proofErr w:type="gramEnd"/>
      <w:r w:rsidRPr="00490EE4">
        <w:rPr>
          <w:rStyle w:val="StyleUnderline"/>
        </w:rPr>
        <w:t xml:space="preserve"> there is a strong negative correlation between the change in</w:t>
      </w:r>
      <w:r w:rsidRPr="00490EE4">
        <w:rPr>
          <w:sz w:val="14"/>
        </w:rPr>
        <w:t xml:space="preserve"> the respective shares of global </w:t>
      </w:r>
      <w:r w:rsidRPr="00490EE4">
        <w:rPr>
          <w:rStyle w:val="StyleUnderline"/>
        </w:rPr>
        <w:t>output that China and the United States held in advanced industries from 1995 to 2018. In other words, China gained shares in the industries the United States lost.</w:t>
      </w:r>
      <w:r w:rsidRPr="00490EE4">
        <w:rPr>
          <w:sz w:val="14"/>
        </w:rPr>
        <w:t xml:space="preserve"> Washington also persists in holding on to the </w:t>
      </w:r>
      <w:proofErr w:type="gramStart"/>
      <w:r w:rsidRPr="00490EE4">
        <w:rPr>
          <w:sz w:val="14"/>
        </w:rPr>
        <w:t>free market</w:t>
      </w:r>
      <w:proofErr w:type="gramEnd"/>
      <w:r w:rsidRPr="00490EE4">
        <w:rPr>
          <w:sz w:val="14"/>
        </w:rPr>
        <w:t xml:space="preserve"> doctrine that firms maximize economic welfare when they act in their own interests without government aid or strategic direction. Yet even the most devoted follower of economists Adam Smith or Friedrich Hayek believes that market forces alone will not generate a nation’s needed military capabilities. That’s why governments must intervene and plan. But too many experts in Washington don’t extend that logic to capabilities for economic war. To be sure, </w:t>
      </w:r>
      <w:r w:rsidRPr="00490EE4">
        <w:rPr>
          <w:rStyle w:val="StyleUnderline"/>
        </w:rPr>
        <w:t>economic war and military war are different</w:t>
      </w:r>
      <w:r w:rsidRPr="00490EE4">
        <w:rPr>
          <w:sz w:val="14"/>
        </w:rPr>
        <w:t xml:space="preserve">; there are few, </w:t>
      </w:r>
      <w:r w:rsidRPr="00490EE4">
        <w:rPr>
          <w:rStyle w:val="StyleUnderline"/>
        </w:rPr>
        <w:t xml:space="preserve">if any, direct casualties from economic war, and battles take place over a much longer </w:t>
      </w:r>
      <w:proofErr w:type="gramStart"/>
      <w:r w:rsidRPr="00490EE4">
        <w:rPr>
          <w:rStyle w:val="StyleUnderline"/>
        </w:rPr>
        <w:t>period of time</w:t>
      </w:r>
      <w:proofErr w:type="gramEnd"/>
      <w:r w:rsidRPr="00490EE4">
        <w:rPr>
          <w:rStyle w:val="StyleUnderline"/>
        </w:rPr>
        <w:t>. But both ultimately threaten the ability of the state to exist autonomously</w:t>
      </w:r>
      <w:r w:rsidRPr="00490EE4">
        <w:rPr>
          <w:sz w:val="14"/>
        </w:rPr>
        <w:t>.</w:t>
      </w:r>
    </w:p>
    <w:p w14:paraId="4EB7C279" w14:textId="77777777" w:rsidR="00160857" w:rsidRPr="00490EE4" w:rsidRDefault="00160857" w:rsidP="00160857"/>
    <w:p w14:paraId="7AAC865A" w14:textId="77777777" w:rsidR="00160857" w:rsidRPr="00490EE4" w:rsidRDefault="00160857" w:rsidP="00160857"/>
    <w:p w14:paraId="47AB2833" w14:textId="77777777" w:rsidR="00160857" w:rsidRPr="00490EE4" w:rsidRDefault="00160857" w:rsidP="00160857"/>
    <w:p w14:paraId="0C320FF6" w14:textId="77777777" w:rsidR="00160857" w:rsidRPr="00490EE4" w:rsidRDefault="00160857" w:rsidP="00160857">
      <w:pPr>
        <w:rPr>
          <w:sz w:val="16"/>
        </w:rPr>
      </w:pPr>
    </w:p>
    <w:p w14:paraId="779B0543" w14:textId="77777777" w:rsidR="00160857" w:rsidRPr="00AB7A5F" w:rsidRDefault="00160857" w:rsidP="00160857">
      <w:pPr>
        <w:pStyle w:val="Heading4"/>
      </w:pPr>
      <w:r>
        <w:t>US competitiveness is the backbone of its competition with China- economic, political, and military power all rely on it</w:t>
      </w:r>
    </w:p>
    <w:p w14:paraId="1125E4B0" w14:textId="77777777" w:rsidR="00160857" w:rsidRPr="00A62005" w:rsidRDefault="00160857" w:rsidP="00160857">
      <w:pPr>
        <w:rPr>
          <w:rStyle w:val="Style13ptBold"/>
        </w:rPr>
      </w:pPr>
      <w:r>
        <w:t xml:space="preserve">Martijn </w:t>
      </w:r>
      <w:r w:rsidRPr="00A62005">
        <w:rPr>
          <w:rStyle w:val="Style13ptBold"/>
        </w:rPr>
        <w:t>Rasser and</w:t>
      </w:r>
      <w:r>
        <w:t xml:space="preserve"> Megan </w:t>
      </w:r>
      <w:r w:rsidRPr="00A62005">
        <w:rPr>
          <w:rStyle w:val="Style13ptBold"/>
        </w:rPr>
        <w:t>Lamberth in 2021</w:t>
      </w:r>
    </w:p>
    <w:p w14:paraId="75C2E576" w14:textId="77777777" w:rsidR="00160857" w:rsidRDefault="00160857" w:rsidP="00160857">
      <w:r>
        <w:t>Former Senior Fellow and Director, Technology and National Security Program and Former Associate Fellow, Technology and National Security Program; Taking the Helm</w:t>
      </w:r>
    </w:p>
    <w:p w14:paraId="50E9E28B" w14:textId="77777777" w:rsidR="00160857" w:rsidRDefault="00160857" w:rsidP="00160857">
      <w:r>
        <w:t>A National Technology Strategy to Meet the China Challenge; Center for a New American Security; https://www.cnas.org/publications/reports/taking-the-helm-a-national-technology-strategy-to-meet-the-china-challenge</w:t>
      </w:r>
    </w:p>
    <w:p w14:paraId="37A4BFF2" w14:textId="77777777" w:rsidR="00160857" w:rsidRPr="00AB7A5F" w:rsidRDefault="00160857" w:rsidP="00160857">
      <w:pPr>
        <w:rPr>
          <w:rStyle w:val="StyleUnderline"/>
        </w:rPr>
      </w:pPr>
      <w:r w:rsidRPr="00AB7A5F">
        <w:rPr>
          <w:rStyle w:val="StyleUnderline"/>
        </w:rPr>
        <w:t>The United States faces a challenge like no other in its history: a strategic competition with a highly capable and increasingly resourceful opponent</w:t>
      </w:r>
      <w:r w:rsidRPr="00AB7A5F">
        <w:rPr>
          <w:sz w:val="16"/>
        </w:rPr>
        <w:t xml:space="preserve"> whose worldview and economic and political models are at odds with the interests and values of the world’s democratic states</w:t>
      </w:r>
      <w:r w:rsidRPr="00AB7A5F">
        <w:rPr>
          <w:rStyle w:val="StyleUnderline"/>
        </w:rPr>
        <w:t>. A rising China poses a fundamental challenge to the economic vitality and national security of the United States and its allies</w:t>
      </w:r>
      <w:r w:rsidRPr="00AB7A5F">
        <w:rPr>
          <w:sz w:val="16"/>
        </w:rPr>
        <w:t xml:space="preserve"> and the currency of liberal democratic values around the world. </w:t>
      </w:r>
      <w:r w:rsidRPr="00AB7A5F">
        <w:rPr>
          <w:rStyle w:val="Emphasis"/>
        </w:rPr>
        <w:t>Technology—a key enabler for economic, political, and military power—is front and center in this competition.</w:t>
      </w:r>
      <w:r>
        <w:rPr>
          <w:rStyle w:val="Emphasis"/>
        </w:rPr>
        <w:t xml:space="preserve"> </w:t>
      </w:r>
      <w:r w:rsidRPr="00AB7A5F">
        <w:rPr>
          <w:rStyle w:val="StyleUnderline"/>
        </w:rPr>
        <w:t>Technological leadership—how a country invents, innovates, and deploys technologies to compete economically</w:t>
      </w:r>
      <w:r w:rsidRPr="00AB7A5F">
        <w:rPr>
          <w:sz w:val="16"/>
        </w:rPr>
        <w:t xml:space="preserve"> and to secure its interests—</w:t>
      </w:r>
      <w:r w:rsidRPr="00AB7A5F">
        <w:rPr>
          <w:rStyle w:val="StyleUnderline"/>
        </w:rPr>
        <w:t>will shape the coming years</w:t>
      </w:r>
      <w:r w:rsidRPr="00AB7A5F">
        <w:rPr>
          <w:sz w:val="16"/>
        </w:rPr>
        <w:t xml:space="preserve"> to a remarkable degree. The United States has maintained such leadership for decades. Today, that leadership is at risk. </w:t>
      </w:r>
      <w:r w:rsidRPr="00AB7A5F">
        <w:rPr>
          <w:rStyle w:val="StyleUnderline"/>
        </w:rPr>
        <w:t>The United States is failing to rise to the occasion</w:t>
      </w:r>
      <w:r w:rsidRPr="00AB7A5F">
        <w:rPr>
          <w:sz w:val="16"/>
        </w:rPr>
        <w:t xml:space="preserve">—its policies inadequate and disconnected and its response reactive and disjointed. </w:t>
      </w:r>
      <w:r w:rsidRPr="00AB7A5F">
        <w:rPr>
          <w:rStyle w:val="StyleUnderline"/>
        </w:rPr>
        <w:t>The country needs a new approach</w:t>
      </w:r>
      <w:r w:rsidRPr="00AB7A5F">
        <w:rPr>
          <w:sz w:val="16"/>
        </w:rPr>
        <w:t xml:space="preserve"> to regain the initiative. The stakes are high and the window for action is closing. </w:t>
      </w:r>
      <w:r w:rsidRPr="00AB7A5F">
        <w:rPr>
          <w:rStyle w:val="StyleUnderline"/>
        </w:rPr>
        <w:t>The U.S. government must craft a national technology strategy for an era of sustained competition with a highly capable contender</w:t>
      </w:r>
      <w:r w:rsidRPr="00AB7A5F">
        <w:rPr>
          <w:sz w:val="16"/>
        </w:rPr>
        <w:t xml:space="preserve">: a comprehensive framework to plan, execute, and update its technology policies. </w:t>
      </w:r>
      <w:r w:rsidRPr="00AB7A5F">
        <w:rPr>
          <w:rStyle w:val="StyleUnderline"/>
        </w:rPr>
        <w:t>The strategy is a whole-of-nation approach—including</w:t>
      </w:r>
      <w:r w:rsidRPr="00AB7A5F">
        <w:rPr>
          <w:sz w:val="16"/>
        </w:rPr>
        <w:t xml:space="preserve"> human capital, </w:t>
      </w:r>
      <w:r w:rsidRPr="00AB7A5F">
        <w:rPr>
          <w:rStyle w:val="Emphasis"/>
        </w:rPr>
        <w:t>infrastructure</w:t>
      </w:r>
      <w:r w:rsidRPr="00AB7A5F">
        <w:rPr>
          <w:sz w:val="16"/>
        </w:rPr>
        <w:t xml:space="preserve">, </w:t>
      </w:r>
      <w:r w:rsidRPr="00AB7A5F">
        <w:rPr>
          <w:rStyle w:val="Emphasis"/>
        </w:rPr>
        <w:t>investments</w:t>
      </w:r>
      <w:r w:rsidRPr="00AB7A5F">
        <w:rPr>
          <w:sz w:val="16"/>
        </w:rPr>
        <w:t xml:space="preserve">, tax and regulatory policies, </w:t>
      </w:r>
      <w:r w:rsidRPr="00AB7A5F">
        <w:rPr>
          <w:rStyle w:val="Emphasis"/>
        </w:rPr>
        <w:t>and institutional</w:t>
      </w:r>
      <w:r w:rsidRPr="00AB7A5F">
        <w:rPr>
          <w:sz w:val="16"/>
        </w:rPr>
        <w:t xml:space="preserve"> and bureaucratic </w:t>
      </w:r>
      <w:r w:rsidRPr="00AB7A5F">
        <w:rPr>
          <w:rStyle w:val="Emphasis"/>
        </w:rPr>
        <w:t>processes</w:t>
      </w:r>
      <w:r w:rsidRPr="00AB7A5F">
        <w:rPr>
          <w:sz w:val="16"/>
        </w:rPr>
        <w:t>—</w:t>
      </w:r>
      <w:r w:rsidRPr="00AB7A5F">
        <w:rPr>
          <w:rStyle w:val="Emphasis"/>
        </w:rPr>
        <w:t>to preserve its current advantages and to create new ones</w:t>
      </w:r>
      <w:r w:rsidRPr="00AB7A5F">
        <w:rPr>
          <w:sz w:val="16"/>
        </w:rPr>
        <w:t xml:space="preserve">. To be effective, creating and executing the strategy must involve stakeholders from federal and state governments, private industry, academia, and civil society. </w:t>
      </w:r>
      <w:r w:rsidRPr="00AB7A5F">
        <w:rPr>
          <w:rStyle w:val="StyleUnderline"/>
        </w:rPr>
        <w:t>The overarching goal is to maintain the United States’ standing as the world’s premier technology power so that it can empower its citizens, compete economically, and secure its national interests without having to compromise its values or sovereignty.</w:t>
      </w:r>
    </w:p>
    <w:p w14:paraId="46646B66" w14:textId="77777777" w:rsidR="00160857" w:rsidRDefault="00160857" w:rsidP="00160857">
      <w:pPr>
        <w:rPr>
          <w:rFonts w:eastAsia="Times New Roman"/>
        </w:rPr>
      </w:pPr>
    </w:p>
    <w:p w14:paraId="157902A5" w14:textId="77777777" w:rsidR="00160857" w:rsidRDefault="00160857" w:rsidP="00160857">
      <w:pPr>
        <w:rPr>
          <w:rFonts w:eastAsia="Times New Roman"/>
        </w:rPr>
      </w:pPr>
    </w:p>
    <w:p w14:paraId="5E673E92" w14:textId="77777777" w:rsidR="00160857" w:rsidRPr="00490EE4" w:rsidRDefault="00160857" w:rsidP="00160857">
      <w:pPr>
        <w:pStyle w:val="Heading4"/>
        <w:rPr>
          <w:rFonts w:cs="Calibri"/>
        </w:rPr>
      </w:pPr>
      <w:r w:rsidRPr="00490EE4">
        <w:rPr>
          <w:rFonts w:cs="Calibri"/>
        </w:rPr>
        <w:t>Shifting the government’s attention to economy is key- China’s growing economically and challenges Western hegemonic superiority</w:t>
      </w:r>
    </w:p>
    <w:p w14:paraId="39D83D95" w14:textId="77777777" w:rsidR="00160857" w:rsidRPr="00490EE4" w:rsidRDefault="00160857" w:rsidP="00160857">
      <w:r w:rsidRPr="00490EE4">
        <w:rPr>
          <w:rStyle w:val="Style13ptBold"/>
        </w:rPr>
        <w:t>Jaeger 22</w:t>
      </w:r>
      <w:r w:rsidRPr="00490EE4">
        <w:t xml:space="preserve">, Markus Jaeger, Dr. Markus Jaeger is a research fellow at DGAP and an adjunct professor at Columbia University. Prior to joining DGAP, Jaeger was a director at Deutsche Bank Research in New York, where he was responsible for the analysis of US </w:t>
      </w:r>
      <w:proofErr w:type="gramStart"/>
      <w:r w:rsidRPr="00490EE4">
        <w:t>economic  and</w:t>
      </w:r>
      <w:proofErr w:type="gramEnd"/>
      <w:r w:rsidRPr="00490EE4">
        <w:t xml:space="preserve"> financial markets. Previously, he held a variety of research and advisory roles with Deutsche Bank in London and New York, covering global economics and emerging markets as well as country risk and </w:t>
      </w:r>
      <w:proofErr w:type="spellStart"/>
      <w:r w:rsidRPr="00490EE4">
        <w:t>geopolitics.“The</w:t>
      </w:r>
      <w:proofErr w:type="spellEnd"/>
      <w:r w:rsidRPr="00490EE4">
        <w:t xml:space="preserve"> Economics of Great Power Competition,” DCAP, May 02, 2022, </w:t>
      </w:r>
      <w:hyperlink r:id="rId33" w:history="1">
        <w:r w:rsidRPr="00490EE4">
          <w:rPr>
            <w:rStyle w:val="Hyperlink"/>
          </w:rPr>
          <w:t>https://dgap.org/en/research/publications/economics-great-power-competition//I</w:t>
        </w:r>
      </w:hyperlink>
      <w:r w:rsidRPr="00490EE4">
        <w:t>sim</w:t>
      </w:r>
    </w:p>
    <w:p w14:paraId="37BF4F1A" w14:textId="77777777" w:rsidR="00160857" w:rsidRPr="00490EE4" w:rsidRDefault="00160857" w:rsidP="00160857">
      <w:pPr>
        <w:rPr>
          <w:color w:val="222222"/>
          <w:sz w:val="16"/>
        </w:rPr>
      </w:pPr>
      <w:r w:rsidRPr="00490EE4">
        <w:rPr>
          <w:rStyle w:val="StyleUnderline"/>
        </w:rPr>
        <w:t>The United States and its allies are status quo powers</w:t>
      </w:r>
      <w:r w:rsidRPr="00490EE4">
        <w:rPr>
          <w:color w:val="222222"/>
          <w:sz w:val="16"/>
        </w:rPr>
        <w:t>;</w:t>
      </w:r>
      <w:r w:rsidRPr="00490EE4">
        <w:rPr>
          <w:rStyle w:val="StyleUnderline"/>
        </w:rPr>
        <w:t xml:space="preserve"> China and Russia are revisionist powers. Russia wants to change the status quo in Eastern Europe, China in East Asia. </w:t>
      </w:r>
      <w:r w:rsidRPr="00490EE4">
        <w:rPr>
          <w:color w:val="222222"/>
          <w:sz w:val="16"/>
        </w:rPr>
        <w:t xml:space="preserve">Despite the Ukraine war, </w:t>
      </w:r>
      <w:r w:rsidRPr="00490EE4">
        <w:rPr>
          <w:rStyle w:val="StyleUnderline"/>
        </w:rPr>
        <w:t xml:space="preserve">China </w:t>
      </w:r>
      <w:r w:rsidRPr="00490EE4">
        <w:rPr>
          <w:color w:val="222222"/>
          <w:sz w:val="16"/>
        </w:rPr>
        <w:t xml:space="preserve">continues to </w:t>
      </w:r>
      <w:r w:rsidRPr="00490EE4">
        <w:rPr>
          <w:rStyle w:val="StyleUnderline"/>
        </w:rPr>
        <w:t>present a</w:t>
      </w:r>
      <w:r w:rsidRPr="00490EE4">
        <w:rPr>
          <w:color w:val="222222"/>
          <w:sz w:val="16"/>
        </w:rPr>
        <w:t xml:space="preserve"> greater </w:t>
      </w:r>
      <w:r w:rsidRPr="00490EE4">
        <w:rPr>
          <w:rStyle w:val="StyleUnderline"/>
        </w:rPr>
        <w:t xml:space="preserve">long-term challenge to the status quo than Russia. </w:t>
      </w:r>
      <w:r w:rsidRPr="00490EE4">
        <w:rPr>
          <w:color w:val="222222"/>
          <w:sz w:val="16"/>
        </w:rPr>
        <w:t xml:space="preserve">China is rising economically, while Russia is experiencing stagnation and relative decline. Whether Russo-Chinese cooperation intensifies or not, </w:t>
      </w:r>
      <w:r w:rsidRPr="00490EE4">
        <w:rPr>
          <w:rStyle w:val="StyleUnderline"/>
        </w:rPr>
        <w:t>China’s rise has important implications for American strategy, transatlantic relations, and German and European defense policy</w:t>
      </w:r>
      <w:r w:rsidRPr="00490EE4">
        <w:rPr>
          <w:color w:val="222222"/>
          <w:sz w:val="16"/>
        </w:rPr>
        <w:t xml:space="preserve">. </w:t>
      </w:r>
      <w:r w:rsidRPr="00490EE4">
        <w:rPr>
          <w:rStyle w:val="StyleUnderline"/>
        </w:rPr>
        <w:t>The United States is strongly committed to defending the status quo in Asia as well as in Europe,</w:t>
      </w:r>
      <w:r w:rsidRPr="00490EE4">
        <w:rPr>
          <w:color w:val="222222"/>
          <w:sz w:val="16"/>
        </w:rPr>
        <w:t xml:space="preserve"> and it has good reasons for doing so. </w:t>
      </w:r>
      <w:r w:rsidRPr="00490EE4">
        <w:rPr>
          <w:rStyle w:val="StyleUnderline"/>
        </w:rPr>
        <w:t xml:space="preserve">Preventing the rise of a hegemonic power on either side of the Eurasian landmass has been a strategic interest for more than a century. </w:t>
      </w:r>
      <w:r w:rsidRPr="00490EE4">
        <w:rPr>
          <w:color w:val="222222"/>
          <w:sz w:val="16"/>
        </w:rPr>
        <w:t xml:space="preserve">The United States fought two world wars and committed to an extensive forward military presence and extensive security guarantees during the Cold War to prevent Europe and East Asia from falling under German, Japanese, or Soviet hegemony. Whether or not a Sino-Russian geopolitical bloc emerges, both China and Russia are set on a collision course with the United States and its allies. </w:t>
      </w:r>
      <w:r w:rsidRPr="00490EE4">
        <w:rPr>
          <w:rStyle w:val="StyleUnderline"/>
        </w:rPr>
        <w:t>Economically, the US-led alliances are well-positioned to engage in long-term geopolitical competition, provided the United States manages to maintain alliance cohesion. But to remain competitive, America will need to shift attention and resources to Asia</w:t>
      </w:r>
      <w:r w:rsidRPr="00490EE4">
        <w:rPr>
          <w:color w:val="222222"/>
          <w:sz w:val="16"/>
        </w:rPr>
        <w:t xml:space="preserve"> – Russian revisionist policies notwithstanding. This will force its European allies to take on greater responsibility for defending the status quo in Europe. Germany has a pivotal role to play here. As the economically and financially most powerful country in Europe, it will have little choice but to contribute to strengthening European security. Unlike smaller countries, it cannot free-ride on the security provided by its European allies. Germany also has at its disposal greater economic, financial, and technological resources than its European partners. The main challenge will be to convert economic resources into military power and enhanced security in an efficient and effective way. </w:t>
      </w:r>
      <w:r w:rsidRPr="00490EE4">
        <w:rPr>
          <w:color w:val="222222"/>
          <w:u w:val="single"/>
        </w:rPr>
        <w:t>Economic might is the foundation of political and military power</w:t>
      </w:r>
      <w:r w:rsidRPr="00490EE4">
        <w:rPr>
          <w:color w:val="222222"/>
          <w:sz w:val="16"/>
        </w:rPr>
        <w:t xml:space="preserve">. It is also a prerequisite for engaging in successful long-term geopolitical competition. Paul Kennedy and Robert Gilpin have famously argued that </w:t>
      </w:r>
      <w:r w:rsidRPr="00490EE4">
        <w:rPr>
          <w:color w:val="222222"/>
          <w:u w:val="single"/>
        </w:rPr>
        <w:t xml:space="preserve">shifting economic fortunes underpin the rise and fall of great powers. The economically stronger </w:t>
      </w:r>
      <w:r w:rsidRPr="00490EE4">
        <w:rPr>
          <w:color w:val="222222"/>
          <w:sz w:val="16"/>
        </w:rPr>
        <w:t xml:space="preserve">or ascendant power, or alliance of powers, </w:t>
      </w:r>
      <w:r w:rsidRPr="00490EE4">
        <w:rPr>
          <w:color w:val="222222"/>
          <w:u w:val="single"/>
        </w:rPr>
        <w:t>emerges victorious, often but not always in the wake of a ‘hegemonic war.’</w:t>
      </w:r>
      <w:r w:rsidRPr="00490EE4">
        <w:rPr>
          <w:color w:val="222222"/>
          <w:sz w:val="16"/>
        </w:rPr>
        <w:t xml:space="preserve"> Anecdotal evidence suggests that more forceful military mobilization or more innovative military tactics may confer a temporary advantage, but rarely translate into strategic victory. How do the US-led alliances on the one hand and China and Russia on the other hand compare in terms of economic power? At present, the aggregate economic resources of the United States and its allies outstrip the combined resources of China and Russia. But the current and prospective ‘balance of economic resources’ is much more favorable for the status quo powers in Europe than in Asia. The economies of European NATO members are five times larger than Russia’s, and even prior to the imposition of the war-related sanctions, the Russian economy was already stagnating. Its long-term growth outlook is weak, given its demographics, dependence on natural resource exports, and uncompetitive domestic markets. Russia will be lucky if its growth rate matches that of low-growth major European economies like France and Germany, especially if the substantial one-off drop due to sanctions is </w:t>
      </w:r>
      <w:proofErr w:type="gramStart"/>
      <w:r w:rsidRPr="00490EE4">
        <w:rPr>
          <w:color w:val="222222"/>
          <w:sz w:val="16"/>
        </w:rPr>
        <w:t>taken into account</w:t>
      </w:r>
      <w:proofErr w:type="gramEnd"/>
      <w:r w:rsidRPr="00490EE4">
        <w:rPr>
          <w:color w:val="222222"/>
          <w:sz w:val="16"/>
        </w:rPr>
        <w:t xml:space="preserve">. In Asia, however, the aggregate economic size of the US-led alliances exceeds China’s by a far smaller margin. </w:t>
      </w:r>
      <w:r w:rsidRPr="00490EE4">
        <w:rPr>
          <w:color w:val="222222"/>
          <w:u w:val="single"/>
        </w:rPr>
        <w:t>The Chinese economy is also growing much faster. Under reasonable assumptions, it will be twice as large as the US economy by the middle of this century. It will then exceed the combined economic size of the United States and its regional allies.</w:t>
      </w:r>
      <w:r w:rsidRPr="00490EE4">
        <w:rPr>
          <w:color w:val="222222"/>
          <w:sz w:val="16"/>
        </w:rPr>
        <w:t xml:space="preserve"> These are baseline projections, and it is worth noting that significant risks attach to China’s future growth trajectory, much more than to the outlook of the mature, lower-growth advanced economies of the United States and allies. Chinese growth has averaged nearly ten percent a year since its economic opening in the late 1970s. More recently, trend growth has dropped closer to six percent and is set to decline further. China’s official 2022 target is five and a half percent. By comparison, the present US growth potential is estimated to be around two percent or less. </w:t>
      </w:r>
      <w:r w:rsidRPr="00490EE4">
        <w:rPr>
          <w:color w:val="222222"/>
          <w:u w:val="single"/>
        </w:rPr>
        <w:t>China certainly has sufficient savings to finance capital accumulation</w:t>
      </w:r>
      <w:r w:rsidRPr="00490EE4">
        <w:rPr>
          <w:color w:val="222222"/>
          <w:sz w:val="16"/>
        </w:rPr>
        <w:t>. But this is of little use if not enough profitable investment opportunities can be identified. Doubling down on infrastructure investment will only lead to excess debt accumulation and raises the risk of a financial and economic crisis. Rapidly deteriorating demographics, a declining catch-up growth potential, and the so-called middle-income trap represent considerable risks to China’s economic outlook</w:t>
      </w:r>
      <w:r w:rsidRPr="00490EE4">
        <w:rPr>
          <w:color w:val="222222"/>
          <w:u w:val="single"/>
        </w:rPr>
        <w:t>. So-called economic rebalancing to make growth more sustainable is proving challenging</w:t>
      </w:r>
      <w:r w:rsidRPr="00490EE4">
        <w:rPr>
          <w:color w:val="222222"/>
          <w:sz w:val="16"/>
        </w:rPr>
        <w:t xml:space="preserve">. Nevertheless, in all reasonable scenarios, </w:t>
      </w:r>
      <w:r w:rsidRPr="00490EE4">
        <w:rPr>
          <w:color w:val="222222"/>
          <w:u w:val="single"/>
        </w:rPr>
        <w:t>Chinese economic growth will exceed American growth. The Chinese economy will therefore continue to pull ahead of the American economy. This will allow China to increase defense expenditure far more rapidly than the United States and its allies, while keeping it stable as a share of GDP and thereby limiting the resource drain on the economy</w:t>
      </w:r>
      <w:r w:rsidRPr="00490EE4">
        <w:rPr>
          <w:color w:val="222222"/>
          <w:sz w:val="16"/>
        </w:rPr>
        <w:t xml:space="preserve">. China’s increasing economic might will force the United States to mobilize and allocate greater resources to Asia. </w:t>
      </w:r>
      <w:r w:rsidRPr="00490EE4">
        <w:rPr>
          <w:color w:val="222222"/>
          <w:u w:val="single"/>
        </w:rPr>
        <w:t xml:space="preserve">With Chinese capabilities focused on Asia, the United States </w:t>
      </w:r>
      <w:r w:rsidRPr="00490EE4">
        <w:rPr>
          <w:color w:val="222222"/>
          <w:sz w:val="16"/>
        </w:rPr>
        <w:t xml:space="preserve">– which deploys its military assets globally – </w:t>
      </w:r>
      <w:r w:rsidRPr="00490EE4">
        <w:rPr>
          <w:color w:val="222222"/>
          <w:u w:val="single"/>
        </w:rPr>
        <w:t>will face an increasingly difficult strategic challenge</w:t>
      </w:r>
      <w:r w:rsidRPr="00490EE4">
        <w:rPr>
          <w:color w:val="222222"/>
          <w:sz w:val="16"/>
        </w:rPr>
        <w:t xml:space="preserve">. As a result, America’s European allies will need to take greater responsibility for European defense. </w:t>
      </w:r>
    </w:p>
    <w:p w14:paraId="414A6758" w14:textId="77777777" w:rsidR="00160857" w:rsidRDefault="00160857" w:rsidP="00160857">
      <w:pPr>
        <w:rPr>
          <w:rFonts w:eastAsia="Times New Roman"/>
        </w:rPr>
      </w:pPr>
    </w:p>
    <w:p w14:paraId="5E6B7F12" w14:textId="77777777" w:rsidR="00160857" w:rsidRPr="00490EE4" w:rsidRDefault="00160857" w:rsidP="00160857">
      <w:pPr>
        <w:pStyle w:val="Heading4"/>
        <w:rPr>
          <w:rFonts w:cs="Calibri"/>
        </w:rPr>
      </w:pPr>
      <w:r w:rsidRPr="00490EE4">
        <w:rPr>
          <w:rFonts w:cs="Calibri"/>
        </w:rPr>
        <w:t xml:space="preserve">US needs to sustain economic hegemony or else China will be the next hegemon- evidence proves they remain unaffected from financial crises </w:t>
      </w:r>
    </w:p>
    <w:p w14:paraId="5CF6C927" w14:textId="77777777" w:rsidR="00160857" w:rsidRPr="00490EE4" w:rsidRDefault="00160857" w:rsidP="00160857">
      <w:pPr>
        <w:rPr>
          <w:rStyle w:val="Style13ptBold"/>
          <w:bCs w:val="0"/>
          <w:szCs w:val="26"/>
        </w:rPr>
      </w:pPr>
      <w:r w:rsidRPr="00490EE4">
        <w:rPr>
          <w:rStyle w:val="Style13ptBold"/>
        </w:rPr>
        <w:t xml:space="preserve">Louis 21, </w:t>
      </w:r>
      <w:r w:rsidRPr="00490EE4">
        <w:t xml:space="preserve">Patrick Louis, One-year Political Science MA </w:t>
      </w:r>
      <w:proofErr w:type="spellStart"/>
      <w:r w:rsidRPr="00490EE4">
        <w:t>programme</w:t>
      </w:r>
      <w:proofErr w:type="spellEnd"/>
      <w:r w:rsidRPr="00490EE4">
        <w:t xml:space="preserve"> in Global Politics and Societal Change Dept. of Global Political Studies, “American Economic hegemony – under threat or unsurpassable?”, Malmo University, May 20, 2021, https://www.diva-portal.org/smash/get/diva2:1562120/FULLTEXT01.pdf</w:t>
      </w:r>
    </w:p>
    <w:p w14:paraId="028FC16D" w14:textId="77777777" w:rsidR="00160857" w:rsidRPr="00490EE4" w:rsidRDefault="00160857" w:rsidP="00160857">
      <w:pPr>
        <w:rPr>
          <w:sz w:val="16"/>
        </w:rPr>
      </w:pPr>
      <w:r w:rsidRPr="00490EE4">
        <w:rPr>
          <w:sz w:val="16"/>
        </w:rPr>
        <w:t xml:space="preserve">Hegemony in a politics-setting represents the material power and economy </w:t>
      </w:r>
      <w:proofErr w:type="gramStart"/>
      <w:r w:rsidRPr="00490EE4">
        <w:rPr>
          <w:sz w:val="16"/>
        </w:rPr>
        <w:t>In</w:t>
      </w:r>
      <w:proofErr w:type="gramEnd"/>
      <w:r w:rsidRPr="00490EE4">
        <w:rPr>
          <w:sz w:val="16"/>
        </w:rPr>
        <w:t xml:space="preserve"> order to undertake the task of exploring whether China poses a threat to the US world order, it is first important to define what is meant by term </w:t>
      </w:r>
      <w:r w:rsidRPr="00490EE4">
        <w:rPr>
          <w:rStyle w:val="StyleUnderline"/>
        </w:rPr>
        <w:t>‘hegemony’.</w:t>
      </w:r>
      <w:r w:rsidRPr="00490EE4">
        <w:rPr>
          <w:sz w:val="16"/>
        </w:rPr>
        <w:t xml:space="preserve"> Throughout this paper reference to a hegemonic power shall borrow from the description given by Robert Gilpin in which he </w:t>
      </w:r>
      <w:r w:rsidRPr="00490EE4">
        <w:rPr>
          <w:rStyle w:val="StyleUnderline"/>
        </w:rPr>
        <w:t>describes the concepts of a hierarchy of prestige and power,</w:t>
      </w:r>
      <w:r w:rsidRPr="00490EE4">
        <w:rPr>
          <w:sz w:val="16"/>
        </w:rPr>
        <w:t xml:space="preserve"> “The hierarchy of prestige in an </w:t>
      </w:r>
      <w:proofErr w:type="gramStart"/>
      <w:r w:rsidRPr="00490EE4">
        <w:rPr>
          <w:sz w:val="16"/>
        </w:rPr>
        <w:t>international system rests</w:t>
      </w:r>
      <w:proofErr w:type="gramEnd"/>
      <w:r w:rsidRPr="00490EE4">
        <w:rPr>
          <w:sz w:val="16"/>
        </w:rPr>
        <w:t xml:space="preserve"> on </w:t>
      </w:r>
      <w:r w:rsidRPr="00490EE4">
        <w:rPr>
          <w:rStyle w:val="StyleUnderline"/>
        </w:rPr>
        <w:t>economic and military power</w:t>
      </w:r>
      <w:r w:rsidRPr="00490EE4">
        <w:rPr>
          <w:sz w:val="16"/>
        </w:rPr>
        <w:t xml:space="preserve">. Prestige is the reputation for power, and military </w:t>
      </w:r>
      <w:proofErr w:type="gramStart"/>
      <w:r w:rsidRPr="00490EE4">
        <w:rPr>
          <w:sz w:val="16"/>
        </w:rPr>
        <w:t>power in particular</w:t>
      </w:r>
      <w:proofErr w:type="gramEnd"/>
      <w:r w:rsidRPr="00490EE4">
        <w:rPr>
          <w:sz w:val="16"/>
        </w:rPr>
        <w:t xml:space="preserve">. Whereas power refers to the economic, </w:t>
      </w:r>
      <w:proofErr w:type="gramStart"/>
      <w:r w:rsidRPr="00490EE4">
        <w:rPr>
          <w:sz w:val="16"/>
        </w:rPr>
        <w:t>military</w:t>
      </w:r>
      <w:proofErr w:type="gramEnd"/>
      <w:r w:rsidRPr="00490EE4">
        <w:rPr>
          <w:sz w:val="16"/>
        </w:rPr>
        <w:t xml:space="preserve"> and related capabilities of the state, prestige refers primarily to the perceptions of other states with respect to a state’s capacities and its ability and willingness to exercise power”. (Gilpin, 1981, pp30-31). From this it can be taken to understand that when using the term American hegemony, we are referring not only to the strength of American military and economic power in relation to other states, but the perception from other states that America is willing to exercise said power. However, </w:t>
      </w:r>
      <w:r w:rsidRPr="00490EE4">
        <w:rPr>
          <w:rStyle w:val="StyleUnderline"/>
        </w:rPr>
        <w:t>the concept of prestige in global politics is a</w:t>
      </w:r>
      <w:r w:rsidRPr="00490EE4">
        <w:rPr>
          <w:sz w:val="16"/>
        </w:rPr>
        <w:t xml:space="preserve"> contentious and debated </w:t>
      </w:r>
      <w:r w:rsidRPr="00490EE4">
        <w:rPr>
          <w:rStyle w:val="StyleUnderline"/>
        </w:rPr>
        <w:t>topic that includes concepts such as</w:t>
      </w:r>
      <w:r w:rsidRPr="00490EE4">
        <w:rPr>
          <w:sz w:val="16"/>
        </w:rPr>
        <w:t xml:space="preserve"> soft power and roles of institutions which lies outside the remit of this essay which is </w:t>
      </w:r>
      <w:proofErr w:type="spellStart"/>
      <w:r w:rsidRPr="00490EE4">
        <w:rPr>
          <w:sz w:val="16"/>
        </w:rPr>
        <w:t>focussing</w:t>
      </w:r>
      <w:proofErr w:type="spellEnd"/>
      <w:r w:rsidRPr="00490EE4">
        <w:rPr>
          <w:sz w:val="16"/>
        </w:rPr>
        <w:t xml:space="preserve"> on the </w:t>
      </w:r>
      <w:r w:rsidRPr="00490EE4">
        <w:rPr>
          <w:rStyle w:val="StyleUnderline"/>
        </w:rPr>
        <w:t>material reality of the economic power</w:t>
      </w:r>
      <w:r w:rsidRPr="00490EE4">
        <w:rPr>
          <w:sz w:val="16"/>
        </w:rPr>
        <w:t xml:space="preserve"> of the US as a hegemon with direct reference to Strange’s analysis of the structural power of finance not the concept of prestige. Therefore, for the purpose of this essay we shall focus on hegemony as the power of the United States’ economic capabilities. </w:t>
      </w:r>
      <w:r w:rsidRPr="00490EE4">
        <w:rPr>
          <w:rStyle w:val="StyleUnderline"/>
        </w:rPr>
        <w:t>This is an interpretation of hegemony</w:t>
      </w:r>
      <w:r w:rsidRPr="00490EE4">
        <w:rPr>
          <w:sz w:val="16"/>
        </w:rPr>
        <w:t xml:space="preserve"> also supported by John Mearsheimer (2001) </w:t>
      </w:r>
      <w:r w:rsidRPr="00490EE4">
        <w:rPr>
          <w:rStyle w:val="StyleUnderline"/>
        </w:rPr>
        <w:t>who points</w:t>
      </w:r>
      <w:r w:rsidRPr="00490EE4">
        <w:rPr>
          <w:rStyle w:val="StyleUnderline"/>
          <w:sz w:val="16"/>
        </w:rPr>
        <w:t xml:space="preserve"> </w:t>
      </w:r>
      <w:r w:rsidRPr="00490EE4">
        <w:rPr>
          <w:rStyle w:val="StyleUnderline"/>
        </w:rPr>
        <w:t xml:space="preserve">out that it is within every state’s best interest to be the hegemon, as a method of protection </w:t>
      </w:r>
      <w:r w:rsidRPr="00490EE4">
        <w:rPr>
          <w:sz w:val="16"/>
        </w:rPr>
        <w:t xml:space="preserve">18 and </w:t>
      </w:r>
      <w:proofErr w:type="spellStart"/>
      <w:r w:rsidRPr="00490EE4">
        <w:rPr>
          <w:sz w:val="16"/>
        </w:rPr>
        <w:t>defence</w:t>
      </w:r>
      <w:proofErr w:type="spellEnd"/>
      <w:r w:rsidRPr="00490EE4">
        <w:rPr>
          <w:sz w:val="16"/>
        </w:rPr>
        <w:t xml:space="preserve"> against other states ambitions. (Mearsheimer, 2001; p.3). For Mearsheimer, </w:t>
      </w:r>
      <w:r w:rsidRPr="00490EE4">
        <w:rPr>
          <w:rStyle w:val="StyleUnderline"/>
        </w:rPr>
        <w:t>the international system shapes the actions</w:t>
      </w:r>
      <w:r w:rsidRPr="00490EE4">
        <w:rPr>
          <w:sz w:val="16"/>
        </w:rPr>
        <w:t xml:space="preserve"> </w:t>
      </w:r>
      <w:r w:rsidRPr="00490EE4">
        <w:rPr>
          <w:rStyle w:val="StyleUnderline"/>
        </w:rPr>
        <w:t xml:space="preserve">and </w:t>
      </w:r>
      <w:r w:rsidRPr="00490EE4">
        <w:rPr>
          <w:sz w:val="16"/>
        </w:rPr>
        <w:t>decision making of states, in the sense that the international system i</w:t>
      </w:r>
      <w:r w:rsidRPr="00490EE4">
        <w:rPr>
          <w:rStyle w:val="StyleUnderline"/>
        </w:rPr>
        <w:t xml:space="preserve">ncreases the motivation for states to </w:t>
      </w:r>
      <w:proofErr w:type="spellStart"/>
      <w:r w:rsidRPr="00490EE4">
        <w:rPr>
          <w:rStyle w:val="StyleUnderline"/>
        </w:rPr>
        <w:t>maximise</w:t>
      </w:r>
      <w:proofErr w:type="spellEnd"/>
      <w:r w:rsidRPr="00490EE4">
        <w:rPr>
          <w:rStyle w:val="StyleUnderline"/>
        </w:rPr>
        <w:t xml:space="preserve"> their power as this will in turn </w:t>
      </w:r>
      <w:proofErr w:type="spellStart"/>
      <w:r w:rsidRPr="00490EE4">
        <w:rPr>
          <w:rStyle w:val="StyleUnderline"/>
        </w:rPr>
        <w:t>maximise</w:t>
      </w:r>
      <w:proofErr w:type="spellEnd"/>
      <w:r w:rsidRPr="00490EE4">
        <w:rPr>
          <w:rStyle w:val="StyleUnderline"/>
        </w:rPr>
        <w:t xml:space="preserve"> their security from other states. His </w:t>
      </w:r>
      <w:r w:rsidRPr="00490EE4">
        <w:rPr>
          <w:sz w:val="16"/>
        </w:rPr>
        <w:t xml:space="preserve">theory of ‘offensive realism’ is a descriptive theory, explaining how states act and why they act this way (Mearsheimer, 2001; p.11). A central question important to Mearsheimer’s theory, and this essay’s explanation of American hegemony can be found in Mearsheimer’s analysis of power, and as mentioned above Mearsheimer’s </w:t>
      </w:r>
      <w:r w:rsidRPr="00490EE4">
        <w:rPr>
          <w:rStyle w:val="StyleUnderline"/>
        </w:rPr>
        <w:t>analysis of power concludes that “Power is based on the particular material capabilities that a state possesses” (</w:t>
      </w:r>
      <w:r w:rsidRPr="00490EE4">
        <w:rPr>
          <w:sz w:val="16"/>
        </w:rPr>
        <w:t xml:space="preserve">Mearsheimer, 2001; p.55). Susan Strange presented an argument stating that hegemonic power is made up of four key structures: security, production, </w:t>
      </w:r>
      <w:proofErr w:type="gramStart"/>
      <w:r w:rsidRPr="00490EE4">
        <w:rPr>
          <w:sz w:val="16"/>
        </w:rPr>
        <w:t>finance</w:t>
      </w:r>
      <w:proofErr w:type="gramEnd"/>
      <w:r w:rsidRPr="00490EE4">
        <w:rPr>
          <w:sz w:val="16"/>
        </w:rPr>
        <w:t xml:space="preserve"> and knowledge. The main purpose of this essay shall be the investigation of America’s economic hegemony and the US Dollar and therefore mostly exploring Strange’s concepts of financial power. (Strange, 1987; p.565). </w:t>
      </w:r>
      <w:r w:rsidRPr="00490EE4">
        <w:rPr>
          <w:rStyle w:val="StyleUnderline"/>
        </w:rPr>
        <w:t>Strange’s definition of financial power is applied to a state that is “able to determine the structure of finance and credit through which (in all but the most primitive economies) it is possible to acquire purchasing power without having to either work or to trade it</w:t>
      </w:r>
      <w:r w:rsidRPr="00490EE4">
        <w:rPr>
          <w:sz w:val="16"/>
        </w:rPr>
        <w:t>” (Strange, 1987; p.565). Moreover, some analysis on Strange’s concept of production is also referenced in the literature of hegemonic studies and the international system (</w:t>
      </w:r>
      <w:proofErr w:type="spellStart"/>
      <w:r w:rsidRPr="00490EE4">
        <w:rPr>
          <w:sz w:val="16"/>
        </w:rPr>
        <w:t>Babones</w:t>
      </w:r>
      <w:proofErr w:type="spellEnd"/>
      <w:r w:rsidRPr="00490EE4">
        <w:rPr>
          <w:sz w:val="16"/>
        </w:rPr>
        <w:t xml:space="preserve"> and Aberg, 2019; Starrs, 2013) therefore for the purpose of this literature review we shall also explore this </w:t>
      </w:r>
      <w:proofErr w:type="gramStart"/>
      <w:r w:rsidRPr="00490EE4">
        <w:rPr>
          <w:sz w:val="16"/>
        </w:rPr>
        <w:t>concept,</w:t>
      </w:r>
      <w:proofErr w:type="gramEnd"/>
      <w:r w:rsidRPr="00490EE4">
        <w:rPr>
          <w:sz w:val="16"/>
        </w:rPr>
        <w:t xml:space="preserve"> however the central topic of this essay is solely concentrated on Susan Strange’s concept of structural power in finance. </w:t>
      </w:r>
      <w:r w:rsidRPr="00490EE4">
        <w:rPr>
          <w:rStyle w:val="StyleUnderline"/>
        </w:rPr>
        <w:t xml:space="preserve">Noting this, the structural power of production was defined by Strange as a state “able to control the system of production of goods and services” </w:t>
      </w:r>
      <w:r w:rsidRPr="00490EE4">
        <w:rPr>
          <w:sz w:val="16"/>
        </w:rPr>
        <w:t xml:space="preserve">(Strange, 1987; p565) </w:t>
      </w:r>
      <w:proofErr w:type="gramStart"/>
      <w:r w:rsidRPr="00490EE4">
        <w:rPr>
          <w:sz w:val="16"/>
        </w:rPr>
        <w:t>in order to</w:t>
      </w:r>
      <w:proofErr w:type="gramEnd"/>
      <w:r w:rsidRPr="00490EE4">
        <w:rPr>
          <w:sz w:val="16"/>
        </w:rPr>
        <w:t xml:space="preserve"> 19 assert their power and maintain their position of hegemons. This paper shall show in detail how these two structures work in the American context and seek to show how they are not under threat from China. </w:t>
      </w:r>
      <w:r w:rsidRPr="00490EE4">
        <w:rPr>
          <w:rStyle w:val="StyleUnderline"/>
        </w:rPr>
        <w:t xml:space="preserve">International finance is a </w:t>
      </w:r>
      <w:proofErr w:type="gramStart"/>
      <w:r w:rsidRPr="00490EE4">
        <w:rPr>
          <w:rStyle w:val="StyleUnderline"/>
        </w:rPr>
        <w:t>key way</w:t>
      </w:r>
      <w:proofErr w:type="gramEnd"/>
      <w:r w:rsidRPr="00490EE4">
        <w:rPr>
          <w:rStyle w:val="StyleUnderline"/>
        </w:rPr>
        <w:t xml:space="preserve"> in which America has maintained its hegemonic power</w:t>
      </w:r>
      <w:r w:rsidRPr="00490EE4">
        <w:rPr>
          <w:sz w:val="16"/>
        </w:rPr>
        <w:t xml:space="preserve">, as Strange mentions “What I am comparing is the structural power to extend or restrict the range of operations open to others which has been, and still is, exercised by the United States” (Strange, 1987; p.259). In her analysis of how </w:t>
      </w:r>
      <w:r w:rsidRPr="00490EE4">
        <w:rPr>
          <w:rStyle w:val="StyleUnderline"/>
        </w:rPr>
        <w:t>America holds structural power</w:t>
      </w:r>
      <w:r w:rsidRPr="00490EE4">
        <w:rPr>
          <w:sz w:val="16"/>
        </w:rPr>
        <w:t xml:space="preserve"> in the domain of finance, </w:t>
      </w:r>
      <w:proofErr w:type="gramStart"/>
      <w:r w:rsidRPr="00490EE4">
        <w:rPr>
          <w:sz w:val="16"/>
        </w:rPr>
        <w:t>Strange</w:t>
      </w:r>
      <w:proofErr w:type="gramEnd"/>
      <w:r w:rsidRPr="00490EE4">
        <w:rPr>
          <w:sz w:val="16"/>
        </w:rPr>
        <w:t xml:space="preserve"> refers to “the system </w:t>
      </w:r>
      <w:r w:rsidRPr="00490EE4">
        <w:rPr>
          <w:rStyle w:val="StyleUnderline"/>
        </w:rPr>
        <w:t>by which credit is created, bought and sold and by which the direction and use of capital is determined”.</w:t>
      </w:r>
      <w:r w:rsidRPr="00490EE4">
        <w:rPr>
          <w:sz w:val="16"/>
        </w:rPr>
        <w:t xml:space="preserve"> (Strange, 1990; p259). Strange’s work (1990) focusses on the relationship of Japan and America in the 1980s in the sphere of international finance. Although Japan in contemporary political literature is no longer considered to be a hegemonic rival to the United States, Strange’s analysis can also be used to </w:t>
      </w:r>
      <w:proofErr w:type="spellStart"/>
      <w:r w:rsidRPr="00490EE4">
        <w:rPr>
          <w:sz w:val="16"/>
        </w:rPr>
        <w:t>analyse</w:t>
      </w:r>
      <w:proofErr w:type="spellEnd"/>
      <w:r w:rsidRPr="00490EE4">
        <w:rPr>
          <w:sz w:val="16"/>
        </w:rPr>
        <w:t xml:space="preserve"> the current Sino-American relationship. Strange notes how the Japanese Yen is not widely used in international markets, a similar problem also facing the Chinese Renminbi. Strange concludes “Japanese power in finance is relational only whereas that of the United States is structural. The process of equalization if it ever happens will take a long time and would involve radical reform if the international economic </w:t>
      </w:r>
      <w:proofErr w:type="spellStart"/>
      <w:r w:rsidRPr="00490EE4">
        <w:rPr>
          <w:sz w:val="16"/>
        </w:rPr>
        <w:t>organisations</w:t>
      </w:r>
      <w:proofErr w:type="spellEnd"/>
      <w:r w:rsidRPr="00490EE4">
        <w:rPr>
          <w:sz w:val="16"/>
        </w:rPr>
        <w:t xml:space="preserve"> over which the US has a constitutional veto power.” (Strange, 1990; p.273). This conclusion, although concerning Japan, can also be applied to the case of China today. The IMF is still working under the structure in which the United States alone has veto power, therefore it can be said international institutions continuously work in a way which reinforced American dominance in the field of finance making a hegemonic challenge from China difficult. 20 </w:t>
      </w:r>
      <w:proofErr w:type="spellStart"/>
      <w:r w:rsidRPr="00490EE4">
        <w:rPr>
          <w:sz w:val="16"/>
        </w:rPr>
        <w:t>Babones</w:t>
      </w:r>
      <w:proofErr w:type="spellEnd"/>
      <w:r w:rsidRPr="00490EE4">
        <w:rPr>
          <w:sz w:val="16"/>
        </w:rPr>
        <w:t xml:space="preserve"> and Aberg (2019) further Strange’s analysis on structural power defining structural power as “</w:t>
      </w:r>
      <w:r w:rsidRPr="00490EE4">
        <w:rPr>
          <w:rStyle w:val="StyleUnderline"/>
        </w:rPr>
        <w:t>the power to shape and determine the structures of the global political economy</w:t>
      </w:r>
      <w:r w:rsidRPr="00490EE4">
        <w:rPr>
          <w:sz w:val="16"/>
        </w:rPr>
        <w:t xml:space="preserve"> </w:t>
      </w:r>
      <w:r w:rsidRPr="00490EE4">
        <w:rPr>
          <w:rStyle w:val="StyleUnderline"/>
        </w:rPr>
        <w:t>within which other actors</w:t>
      </w:r>
      <w:r w:rsidRPr="00490EE4">
        <w:rPr>
          <w:sz w:val="16"/>
        </w:rPr>
        <w:t xml:space="preserve">, political institutions, economic enterprises and (not least) scientists, and other professional people </w:t>
      </w:r>
      <w:r w:rsidRPr="00490EE4">
        <w:rPr>
          <w:rStyle w:val="StyleUnderline"/>
        </w:rPr>
        <w:t>have to operate.”</w:t>
      </w:r>
      <w:r w:rsidRPr="00490EE4">
        <w:rPr>
          <w:sz w:val="16"/>
        </w:rPr>
        <w:t xml:space="preserve"> (</w:t>
      </w:r>
      <w:proofErr w:type="spellStart"/>
      <w:r w:rsidRPr="00490EE4">
        <w:rPr>
          <w:sz w:val="16"/>
        </w:rPr>
        <w:t>Babones</w:t>
      </w:r>
      <w:proofErr w:type="spellEnd"/>
      <w:r w:rsidRPr="00490EE4">
        <w:rPr>
          <w:sz w:val="16"/>
        </w:rPr>
        <w:t xml:space="preserve"> and Aberg, 2019; p.301). </w:t>
      </w:r>
      <w:r w:rsidRPr="00490EE4">
        <w:rPr>
          <w:rStyle w:val="StyleUnderline"/>
        </w:rPr>
        <w:t>This definition used of structural power can also be used in the analysis of hegemony,</w:t>
      </w:r>
      <w:r w:rsidRPr="00490EE4">
        <w:rPr>
          <w:sz w:val="16"/>
        </w:rPr>
        <w:t xml:space="preserve"> for example, </w:t>
      </w:r>
      <w:r w:rsidRPr="00490EE4">
        <w:rPr>
          <w:rStyle w:val="StyleUnderline"/>
        </w:rPr>
        <w:t xml:space="preserve">it is clear when </w:t>
      </w:r>
      <w:proofErr w:type="spellStart"/>
      <w:r w:rsidRPr="00490EE4">
        <w:rPr>
          <w:rStyle w:val="StyleUnderline"/>
        </w:rPr>
        <w:t>analysing</w:t>
      </w:r>
      <w:proofErr w:type="spellEnd"/>
      <w:r w:rsidRPr="00490EE4">
        <w:rPr>
          <w:rStyle w:val="StyleUnderline"/>
        </w:rPr>
        <w:t xml:space="preserve"> hegemony that the hegemonic power uses it status to shape and determine the structures of the global political economy</w:t>
      </w:r>
      <w:r w:rsidRPr="00490EE4">
        <w:rPr>
          <w:sz w:val="16"/>
        </w:rPr>
        <w:t xml:space="preserve">. It is also of importance to clarify what is meant by the term ‘international order’ and show how China poses a threat to such an order, </w:t>
      </w:r>
      <w:proofErr w:type="gramStart"/>
      <w:r w:rsidRPr="00490EE4">
        <w:rPr>
          <w:sz w:val="16"/>
        </w:rPr>
        <w:t>in order to</w:t>
      </w:r>
      <w:proofErr w:type="gramEnd"/>
      <w:r w:rsidRPr="00490EE4">
        <w:rPr>
          <w:sz w:val="16"/>
        </w:rPr>
        <w:t xml:space="preserve"> signify how relevant this essay’s research is to global politics. Simply put the </w:t>
      </w:r>
      <w:proofErr w:type="spellStart"/>
      <w:r w:rsidRPr="00490EE4">
        <w:rPr>
          <w:sz w:val="16"/>
        </w:rPr>
        <w:t>characterisation</w:t>
      </w:r>
      <w:proofErr w:type="spellEnd"/>
      <w:r w:rsidRPr="00490EE4">
        <w:rPr>
          <w:sz w:val="16"/>
        </w:rPr>
        <w:t xml:space="preserve"> of order can be seen to be the “interstate agreement over the norms, rules and institutions that regulate interstate </w:t>
      </w:r>
      <w:proofErr w:type="spellStart"/>
      <w:r w:rsidRPr="00490EE4">
        <w:rPr>
          <w:sz w:val="16"/>
        </w:rPr>
        <w:t>behaviour</w:t>
      </w:r>
      <w:proofErr w:type="spellEnd"/>
      <w:r w:rsidRPr="00490EE4">
        <w:rPr>
          <w:sz w:val="16"/>
        </w:rPr>
        <w:t xml:space="preserve">” (Johnston, 2019; p.23). </w:t>
      </w:r>
      <w:r w:rsidRPr="00490EE4">
        <w:rPr>
          <w:rStyle w:val="StyleUnderline"/>
        </w:rPr>
        <w:t>When discussing this supposed order therefore it is important to understand America’s role in forming and maintaining this order</w:t>
      </w:r>
      <w:r w:rsidRPr="00490EE4">
        <w:rPr>
          <w:sz w:val="16"/>
        </w:rPr>
        <w:t>, to then determine how China poses a threat to it. America is the lone state which holds veto ability at the IMF, t</w:t>
      </w:r>
      <w:r w:rsidRPr="00490EE4">
        <w:rPr>
          <w:rStyle w:val="StyleUnderline"/>
        </w:rPr>
        <w:t xml:space="preserve">his </w:t>
      </w:r>
      <w:proofErr w:type="gramStart"/>
      <w:r w:rsidRPr="00490EE4">
        <w:rPr>
          <w:rStyle w:val="StyleUnderline"/>
        </w:rPr>
        <w:t>indicates clearly</w:t>
      </w:r>
      <w:proofErr w:type="gramEnd"/>
      <w:r w:rsidRPr="00490EE4">
        <w:rPr>
          <w:rStyle w:val="StyleUnderline"/>
        </w:rPr>
        <w:t xml:space="preserve"> the central role and power the United States has in shaping the global economy</w:t>
      </w:r>
      <w:r w:rsidRPr="00490EE4">
        <w:rPr>
          <w:sz w:val="16"/>
        </w:rPr>
        <w:t xml:space="preserve">, as well as also being one of the five permanent members of the United Nations Security Council which holds veto power, </w:t>
      </w:r>
      <w:r w:rsidRPr="00490EE4">
        <w:rPr>
          <w:rStyle w:val="StyleUnderline"/>
        </w:rPr>
        <w:t xml:space="preserve">again </w:t>
      </w:r>
      <w:proofErr w:type="spellStart"/>
      <w:r w:rsidRPr="00490EE4">
        <w:rPr>
          <w:rStyle w:val="StyleUnderline"/>
        </w:rPr>
        <w:t>signalling</w:t>
      </w:r>
      <w:proofErr w:type="spellEnd"/>
      <w:r w:rsidRPr="00490EE4">
        <w:rPr>
          <w:rStyle w:val="StyleUnderline"/>
        </w:rPr>
        <w:t xml:space="preserve"> the central role America has in the current international order. </w:t>
      </w:r>
      <w:r w:rsidRPr="00490EE4">
        <w:rPr>
          <w:sz w:val="16"/>
        </w:rPr>
        <w:t xml:space="preserve">Khanna and Winecoff (2020) make the important point that when </w:t>
      </w:r>
      <w:proofErr w:type="spellStart"/>
      <w:r w:rsidRPr="00490EE4">
        <w:rPr>
          <w:sz w:val="16"/>
        </w:rPr>
        <w:t>analysing</w:t>
      </w:r>
      <w:proofErr w:type="spellEnd"/>
      <w:r w:rsidRPr="00490EE4">
        <w:rPr>
          <w:sz w:val="16"/>
        </w:rPr>
        <w:t xml:space="preserve"> hegemonic orders and hegemonic powers, too often in literature analysis is concerned solely on the attributes of the dominant state not its relation to the international system; “</w:t>
      </w:r>
      <w:r w:rsidRPr="00490EE4">
        <w:rPr>
          <w:rStyle w:val="StyleUnderline"/>
        </w:rPr>
        <w:t>Hegemonic powers gain influence through their structural prominence, and this is a function not only of their attributes but also of their connections to the rest of the system</w:t>
      </w:r>
      <w:r w:rsidRPr="00490EE4">
        <w:rPr>
          <w:sz w:val="16"/>
        </w:rPr>
        <w:t>.” (</w:t>
      </w:r>
      <w:proofErr w:type="spellStart"/>
      <w:r w:rsidRPr="00490EE4">
        <w:rPr>
          <w:sz w:val="16"/>
        </w:rPr>
        <w:t>Norrlof</w:t>
      </w:r>
      <w:proofErr w:type="spellEnd"/>
      <w:r w:rsidRPr="00490EE4">
        <w:rPr>
          <w:sz w:val="16"/>
        </w:rPr>
        <w:t xml:space="preserve"> et al, 2020; p114). In the analysis section of this essay, </w:t>
      </w:r>
      <w:r w:rsidRPr="00490EE4">
        <w:rPr>
          <w:rStyle w:val="StyleUnderline"/>
        </w:rPr>
        <w:t xml:space="preserve">this shall be </w:t>
      </w:r>
      <w:proofErr w:type="gramStart"/>
      <w:r w:rsidRPr="00490EE4">
        <w:rPr>
          <w:rStyle w:val="StyleUnderline"/>
        </w:rPr>
        <w:t>taken into account</w:t>
      </w:r>
      <w:proofErr w:type="gramEnd"/>
      <w:r w:rsidRPr="00490EE4">
        <w:rPr>
          <w:rStyle w:val="StyleUnderline"/>
        </w:rPr>
        <w:t xml:space="preserve"> as we are exploring how US Dollar centrality affects and shapes the rest of the international system to maintain hegemony. </w:t>
      </w:r>
      <w:r w:rsidRPr="00490EE4">
        <w:rPr>
          <w:sz w:val="16"/>
        </w:rPr>
        <w:t xml:space="preserve">21 Khanna and Winecoff (2020) view “international orders as overlapping, multidimensional sets of durable arrangements, that can be </w:t>
      </w:r>
      <w:proofErr w:type="spellStart"/>
      <w:r w:rsidRPr="00490EE4">
        <w:rPr>
          <w:sz w:val="16"/>
        </w:rPr>
        <w:t>theorised</w:t>
      </w:r>
      <w:proofErr w:type="spellEnd"/>
      <w:r w:rsidRPr="00490EE4">
        <w:rPr>
          <w:sz w:val="16"/>
        </w:rPr>
        <w:t>, and measured as a multilayer network” (</w:t>
      </w:r>
      <w:proofErr w:type="spellStart"/>
      <w:r w:rsidRPr="00490EE4">
        <w:rPr>
          <w:sz w:val="16"/>
        </w:rPr>
        <w:t>Norrlof</w:t>
      </w:r>
      <w:proofErr w:type="spellEnd"/>
      <w:r w:rsidRPr="00490EE4">
        <w:rPr>
          <w:sz w:val="16"/>
        </w:rPr>
        <w:t xml:space="preserve"> et al., 2020; p114). </w:t>
      </w:r>
      <w:r w:rsidRPr="00490EE4">
        <w:rPr>
          <w:rStyle w:val="StyleUnderline"/>
        </w:rPr>
        <w:t xml:space="preserve">These international orders change and shift in response to unpredicted, </w:t>
      </w:r>
      <w:proofErr w:type="gramStart"/>
      <w:r w:rsidRPr="00490EE4">
        <w:rPr>
          <w:rStyle w:val="StyleUnderline"/>
        </w:rPr>
        <w:t>unforeseen</w:t>
      </w:r>
      <w:proofErr w:type="gramEnd"/>
      <w:r w:rsidRPr="00490EE4">
        <w:rPr>
          <w:rStyle w:val="StyleUnderline"/>
        </w:rPr>
        <w:t xml:space="preserve"> or even predictable damaging events. </w:t>
      </w:r>
      <w:r w:rsidRPr="00490EE4">
        <w:rPr>
          <w:sz w:val="16"/>
        </w:rPr>
        <w:t xml:space="preserve">Historical cases of this can be the two world wars which resulted in a global order realignment in </w:t>
      </w:r>
      <w:proofErr w:type="spellStart"/>
      <w:r w:rsidRPr="00490EE4">
        <w:rPr>
          <w:sz w:val="16"/>
        </w:rPr>
        <w:t>favour</w:t>
      </w:r>
      <w:proofErr w:type="spellEnd"/>
      <w:r w:rsidRPr="00490EE4">
        <w:rPr>
          <w:sz w:val="16"/>
        </w:rPr>
        <w:t xml:space="preserve"> of America as the central state in the global order, replacing Britain. T</w:t>
      </w:r>
      <w:r w:rsidRPr="00490EE4">
        <w:rPr>
          <w:rStyle w:val="StyleUnderline"/>
        </w:rPr>
        <w:t>he early 21st century has seen a financial crash that created economic instability throughout the international system</w:t>
      </w:r>
      <w:r w:rsidRPr="00490EE4">
        <w:rPr>
          <w:sz w:val="16"/>
        </w:rPr>
        <w:t xml:space="preserve">, as well as a global pandemic which the effects of are still being recorded. </w:t>
      </w:r>
      <w:r w:rsidRPr="00490EE4">
        <w:rPr>
          <w:rStyle w:val="StyleUnderline"/>
        </w:rPr>
        <w:t xml:space="preserve">These </w:t>
      </w:r>
      <w:r w:rsidRPr="00490EE4">
        <w:rPr>
          <w:sz w:val="16"/>
        </w:rPr>
        <w:t xml:space="preserve">two </w:t>
      </w:r>
      <w:r w:rsidRPr="00490EE4">
        <w:rPr>
          <w:rStyle w:val="StyleUnderline"/>
        </w:rPr>
        <w:t>events suggest that there could be a redrawing of lines in the global order. China remained relatively unscathed from the financial crisis and continued its strong economic growth</w:t>
      </w:r>
      <w:r w:rsidRPr="00490EE4">
        <w:rPr>
          <w:sz w:val="16"/>
        </w:rPr>
        <w:t xml:space="preserve"> as Khanna and Winecoff state “If there was to be a major </w:t>
      </w:r>
      <w:proofErr w:type="spellStart"/>
      <w:r w:rsidRPr="00490EE4">
        <w:rPr>
          <w:sz w:val="16"/>
        </w:rPr>
        <w:t>reorganisation</w:t>
      </w:r>
      <w:proofErr w:type="spellEnd"/>
      <w:r w:rsidRPr="00490EE4">
        <w:rPr>
          <w:sz w:val="16"/>
        </w:rPr>
        <w:t xml:space="preserve"> of the system then the critical components seemed to be in place: a rising power, a major crisis in the central status quo power, and a perceived de-legitimation of the </w:t>
      </w:r>
      <w:proofErr w:type="spellStart"/>
      <w:proofErr w:type="gramStart"/>
      <w:r w:rsidRPr="00490EE4">
        <w:rPr>
          <w:sz w:val="16"/>
        </w:rPr>
        <w:t>ex ante</w:t>
      </w:r>
      <w:proofErr w:type="spellEnd"/>
      <w:proofErr w:type="gramEnd"/>
      <w:r w:rsidRPr="00490EE4">
        <w:rPr>
          <w:sz w:val="16"/>
        </w:rPr>
        <w:t xml:space="preserve"> order.” (</w:t>
      </w:r>
      <w:proofErr w:type="spellStart"/>
      <w:r w:rsidRPr="00490EE4">
        <w:rPr>
          <w:sz w:val="16"/>
        </w:rPr>
        <w:t>Norrlof</w:t>
      </w:r>
      <w:proofErr w:type="spellEnd"/>
      <w:r w:rsidRPr="00490EE4">
        <w:rPr>
          <w:sz w:val="16"/>
        </w:rPr>
        <w:t xml:space="preserve"> et al., 2020; p.115). </w:t>
      </w:r>
      <w:r w:rsidRPr="00490EE4">
        <w:rPr>
          <w:rStyle w:val="StyleUnderline"/>
        </w:rPr>
        <w:t>From this we can see a</w:t>
      </w:r>
      <w:r w:rsidRPr="00490EE4">
        <w:rPr>
          <w:sz w:val="16"/>
        </w:rPr>
        <w:t xml:space="preserve"> view that is found in much of the literature </w:t>
      </w:r>
      <w:r w:rsidRPr="00490EE4">
        <w:rPr>
          <w:rStyle w:val="StyleUnderline"/>
        </w:rPr>
        <w:t>concerning American hegemony,</w:t>
      </w:r>
      <w:r w:rsidRPr="00490EE4">
        <w:rPr>
          <w:sz w:val="16"/>
        </w:rPr>
        <w:t xml:space="preserve"> that being the </w:t>
      </w:r>
      <w:r w:rsidRPr="00490EE4">
        <w:rPr>
          <w:rStyle w:val="StyleUnderline"/>
        </w:rPr>
        <w:t>challenge of a rising power, and a supposed decline of the United States</w:t>
      </w:r>
      <w:r w:rsidRPr="00490EE4">
        <w:rPr>
          <w:sz w:val="16"/>
        </w:rPr>
        <w:t xml:space="preserve"> which threatens its status specifically following a crisis such as the 2008 financial crash or the global Coronavirus pandemic </w:t>
      </w:r>
    </w:p>
    <w:p w14:paraId="5FFC276C" w14:textId="77777777" w:rsidR="00160857" w:rsidRDefault="00160857" w:rsidP="00160857"/>
    <w:p w14:paraId="6781363F" w14:textId="77777777" w:rsidR="00160857" w:rsidRDefault="00160857" w:rsidP="00160857"/>
    <w:p w14:paraId="685E9F62" w14:textId="77777777" w:rsidR="00160857" w:rsidRDefault="00160857" w:rsidP="00160857">
      <w:pPr>
        <w:pStyle w:val="Heading3"/>
      </w:pPr>
      <w:proofErr w:type="spellStart"/>
      <w:proofErr w:type="gramStart"/>
      <w:r>
        <w:t>Heg</w:t>
      </w:r>
      <w:proofErr w:type="spellEnd"/>
      <w:r>
        <w:t xml:space="preserve"> !</w:t>
      </w:r>
      <w:proofErr w:type="gramEnd"/>
      <w:r>
        <w:t>- China- Taiwan</w:t>
      </w:r>
    </w:p>
    <w:p w14:paraId="11156B2A" w14:textId="77777777" w:rsidR="00160857" w:rsidRPr="005A3F37" w:rsidRDefault="00160857" w:rsidP="00160857"/>
    <w:p w14:paraId="7DBCE7B2" w14:textId="77777777" w:rsidR="00160857" w:rsidRPr="00490EE4" w:rsidRDefault="00160857" w:rsidP="00160857">
      <w:pPr>
        <w:pStyle w:val="Heading4"/>
        <w:rPr>
          <w:rFonts w:cs="Calibri"/>
        </w:rPr>
      </w:pPr>
      <w:r w:rsidRPr="00490EE4">
        <w:rPr>
          <w:rFonts w:cs="Calibri"/>
        </w:rPr>
        <w:t>US Power checks Chinese revisionism – without it, China will invade Taiwan and take over the Pacific</w:t>
      </w:r>
    </w:p>
    <w:p w14:paraId="531195C4" w14:textId="77777777" w:rsidR="00160857" w:rsidRPr="00490EE4" w:rsidRDefault="00160857" w:rsidP="00160857">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10-1-21; "The End of China’s Rise”; https://www.foreignaffairs.com/articles/china/2021-10-01/end-chinas-rise; Foreign Affairs; accessed 6-23-2022; AH]</w:t>
      </w:r>
    </w:p>
    <w:p w14:paraId="64AB7504" w14:textId="77777777" w:rsidR="00160857" w:rsidRDefault="00160857" w:rsidP="00160857">
      <w:pPr>
        <w:rPr>
          <w:u w:val="single"/>
        </w:rPr>
      </w:pPr>
      <w:r w:rsidRPr="00490EE4">
        <w:rPr>
          <w:sz w:val="16"/>
        </w:rPr>
        <w:t xml:space="preserve">RING OF FIRE </w:t>
      </w:r>
      <w:r w:rsidRPr="00490EE4">
        <w:rPr>
          <w:u w:val="single"/>
        </w:rPr>
        <w:t>Eurasia has often been a deathtrap for aspiring hegemons: there are too many nearby enemies that can make common cause with offshore superpowers.</w:t>
      </w:r>
      <w:r w:rsidRPr="00490EE4">
        <w:rPr>
          <w:sz w:val="16"/>
        </w:rPr>
        <w:t xml:space="preserve"> For almost 40 years, a rising China avoided strategic encirclement by downplaying its global ambitions and maintaining friendly relations with the United States. But that period is over. </w:t>
      </w:r>
      <w:r w:rsidRPr="00490EE4">
        <w:rPr>
          <w:u w:val="single"/>
        </w:rPr>
        <w:t xml:space="preserve">As Beijing has become more </w:t>
      </w:r>
      <w:r w:rsidRPr="00490EE4">
        <w:rPr>
          <w:b/>
          <w:bCs/>
          <w:u w:val="single"/>
        </w:rPr>
        <w:t>aggressive</w:t>
      </w:r>
      <w:r w:rsidRPr="00490EE4">
        <w:rPr>
          <w:u w:val="single"/>
        </w:rPr>
        <w:t xml:space="preserve"> in the South China Sea, the Taiwan Strait, and elsewhere, it has engendered hostility nearly all around. Over the past five years, the </w:t>
      </w:r>
      <w:r w:rsidRPr="00490EE4">
        <w:rPr>
          <w:b/>
          <w:bCs/>
          <w:u w:val="single"/>
        </w:rPr>
        <w:t>United States</w:t>
      </w:r>
      <w:r w:rsidRPr="00490EE4">
        <w:rPr>
          <w:u w:val="single"/>
        </w:rPr>
        <w:t xml:space="preserve"> has abandoned engagement and </w:t>
      </w:r>
      <w:r w:rsidRPr="00490EE4">
        <w:rPr>
          <w:b/>
          <w:bCs/>
          <w:u w:val="single"/>
        </w:rPr>
        <w:t>embraced neo-containment</w:t>
      </w:r>
      <w:r w:rsidRPr="00490EE4">
        <w:rPr>
          <w:u w:val="single"/>
        </w:rPr>
        <w:t xml:space="preserve">. Washington has carried out its largest naval and missile expansion in a generation, imposed its most aggressive tariffs since World War II, and implemented its tightest restrictions on foreign investment since the Cold War—all directed at China. Arms sales and military support to frontline states have increased; U.S. technological sanctions are </w:t>
      </w:r>
      <w:r w:rsidRPr="00490EE4">
        <w:rPr>
          <w:b/>
          <w:bCs/>
          <w:u w:val="single"/>
        </w:rPr>
        <w:t>threatening to destroy</w:t>
      </w:r>
      <w:r w:rsidRPr="00490EE4">
        <w:rPr>
          <w:u w:val="single"/>
        </w:rPr>
        <w:t xml:space="preserve"> Huawei and other Chinese firms.</w:t>
      </w:r>
      <w:r w:rsidRPr="00490EE4">
        <w:rPr>
          <w:sz w:val="16"/>
        </w:rPr>
        <w:t xml:space="preserve"> In 2021, China’s deputy foreign minister complained that “a whole-of-government and whole-of-society campaign is being waged to bring China down.” </w:t>
      </w:r>
      <w:r w:rsidRPr="00490EE4">
        <w:rPr>
          <w:u w:val="single"/>
        </w:rPr>
        <w:t xml:space="preserve">The United States’ </w:t>
      </w:r>
      <w:r w:rsidRPr="00490EE4">
        <w:rPr>
          <w:b/>
          <w:bCs/>
          <w:u w:val="single"/>
        </w:rPr>
        <w:t>turn against China</w:t>
      </w:r>
      <w:r w:rsidRPr="00490EE4">
        <w:rPr>
          <w:u w:val="single"/>
        </w:rPr>
        <w:t xml:space="preserve"> has contributed to a broader backlash against Beijing’s power. In Northeast Asia, Taiwan has become more determined than ever to maintain its de facto independence, and the government has approved a bold new defense strategy that could make the island extremely hard to conquer. Japan has agreed to cooperate closely with the United States to fend off Chinese aggression in the region. Through its own belligerence, Beijing has given the U.S.-Japanese alliance an explicitly anti-China cast. </w:t>
      </w:r>
      <w:r w:rsidRPr="00490EE4">
        <w:rPr>
          <w:sz w:val="16"/>
        </w:rPr>
        <w:t xml:space="preserve">The countries around the South China Sea are also starting to hedge against China. Vietnam is acquiring mobile shore-based missiles, Russian attack submarines, new fighter aircraft, and surface ships armed with advanced cruise missiles. Singapore has quietly become a significant U.S. military partner. Indonesia increased its defense spending 20 percent in 2020 and another 21 percent in 2021. Even the Philippines, which courted China for most of President Rodrigo Duterte’s term, is now reiterating its claims in the South China Sea and ramping up air and naval patrols. China’s ambitions are provoking a response beyond East Asia, too, from Australia to India to Europe. Everywhere Beijing is pushing, a growing cast of rivals is pushing back. The Quadrilateral Security Dialogue—a strategic partnership that includes Australia, India, Japan, and the United States—has emerged as a focal point of anti-China cooperation among the most powerful democracies in the Indo-Pacific. The new AUKUS (Australia–United Kingdom–United States) alliance unites the core of the Anglosphere against Beijing. </w:t>
      </w:r>
      <w:r w:rsidRPr="00490EE4">
        <w:rPr>
          <w:u w:val="single"/>
        </w:rPr>
        <w:t xml:space="preserve">The </w:t>
      </w:r>
      <w:r w:rsidRPr="00490EE4">
        <w:rPr>
          <w:b/>
          <w:bCs/>
          <w:u w:val="single"/>
        </w:rPr>
        <w:t>United States</w:t>
      </w:r>
      <w:r w:rsidRPr="00490EE4">
        <w:rPr>
          <w:u w:val="single"/>
        </w:rPr>
        <w:t xml:space="preserve"> is forging overlapping mini-coalitions to ensure that advanced democracies stay ahead in key technologies, while the G-7 and NATO are staking out tougher positions on Taiwan and other issues.</w:t>
      </w:r>
      <w:r w:rsidRPr="00490EE4">
        <w:rPr>
          <w:sz w:val="16"/>
        </w:rPr>
        <w:t xml:space="preserve"> To be sure, counter-China cooperation remains a work in progress, because many countries still rely on trade with Beijing. </w:t>
      </w:r>
      <w:r w:rsidRPr="00490EE4">
        <w:rPr>
          <w:u w:val="single"/>
        </w:rPr>
        <w:t>But these interlocking partnerships could eventually form a noose around Beijing’s neck.</w:t>
      </w:r>
      <w:r w:rsidRPr="00490EE4">
        <w:rPr>
          <w:sz w:val="16"/>
        </w:rPr>
        <w:t xml:space="preserve"> FLAMING OUT </w:t>
      </w:r>
      <w:r w:rsidRPr="00490EE4">
        <w:rPr>
          <w:u w:val="single"/>
        </w:rPr>
        <w:t xml:space="preserve">China is a risen power, </w:t>
      </w:r>
      <w:r w:rsidRPr="00490EE4">
        <w:rPr>
          <w:b/>
          <w:bCs/>
          <w:u w:val="single"/>
        </w:rPr>
        <w:t>not a rising one</w:t>
      </w:r>
      <w:r w:rsidRPr="00490EE4">
        <w:rPr>
          <w:sz w:val="16"/>
        </w:rPr>
        <w:t xml:space="preserve">: it has acquired formidable geopolitical capabilities, but its best days are behind it. That distinction matters, because China has staked out vaulting ambitions and now may not be able to achieve them without drastic action. </w:t>
      </w:r>
      <w:r w:rsidRPr="00490EE4">
        <w:rPr>
          <w:u w:val="single"/>
        </w:rPr>
        <w:t xml:space="preserve">The CCP aims to </w:t>
      </w:r>
      <w:r w:rsidRPr="00490EE4">
        <w:rPr>
          <w:b/>
          <w:bCs/>
          <w:u w:val="single"/>
        </w:rPr>
        <w:t>reclaim Taiwan</w:t>
      </w:r>
      <w:r w:rsidRPr="00490EE4">
        <w:rPr>
          <w:u w:val="single"/>
        </w:rPr>
        <w:t xml:space="preserve">, dominate the western Pacific, and </w:t>
      </w:r>
      <w:r w:rsidRPr="00490EE4">
        <w:rPr>
          <w:b/>
          <w:bCs/>
          <w:u w:val="single"/>
        </w:rPr>
        <w:t>spread its influence</w:t>
      </w:r>
      <w:r w:rsidRPr="00490EE4">
        <w:rPr>
          <w:u w:val="single"/>
        </w:rPr>
        <w:t xml:space="preserve"> around the globe. Xi has declared that China seeks a “future where we will win the initiative and have the dominant position.” Yet that dream is starting to slip away, as growth </w:t>
      </w:r>
      <w:proofErr w:type="gramStart"/>
      <w:r w:rsidRPr="00490EE4">
        <w:rPr>
          <w:u w:val="single"/>
        </w:rPr>
        <w:t>slows</w:t>
      </w:r>
      <w:proofErr w:type="gramEnd"/>
      <w:r w:rsidRPr="00490EE4">
        <w:rPr>
          <w:u w:val="single"/>
        </w:rPr>
        <w:t xml:space="preserve"> and China faces an increasingly hostile world.</w:t>
      </w:r>
    </w:p>
    <w:p w14:paraId="20B4FB1D" w14:textId="77777777" w:rsidR="00160857" w:rsidRDefault="00160857" w:rsidP="00160857">
      <w:pPr>
        <w:rPr>
          <w:sz w:val="16"/>
        </w:rPr>
      </w:pPr>
    </w:p>
    <w:p w14:paraId="5A124726" w14:textId="77777777" w:rsidR="00160857" w:rsidRPr="00490EE4" w:rsidRDefault="00160857" w:rsidP="00160857">
      <w:pPr>
        <w:pStyle w:val="Heading4"/>
        <w:rPr>
          <w:rFonts w:cs="Calibri"/>
        </w:rPr>
      </w:pPr>
      <w:proofErr w:type="spellStart"/>
      <w:r w:rsidRPr="00490EE4">
        <w:rPr>
          <w:rFonts w:cs="Calibri"/>
        </w:rPr>
        <w:t>Heg</w:t>
      </w:r>
      <w:proofErr w:type="spellEnd"/>
      <w:r w:rsidRPr="00490EE4">
        <w:rPr>
          <w:rFonts w:cs="Calibri"/>
        </w:rPr>
        <w:t xml:space="preserve"> prevents Chinese military expansion and nuclear war through containment</w:t>
      </w:r>
    </w:p>
    <w:p w14:paraId="0A405ED1" w14:textId="77777777" w:rsidR="00160857" w:rsidRPr="00490EE4" w:rsidRDefault="00160857" w:rsidP="00160857">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4-20-20; " Don’t Let Great Powers Carve Up the World”; https://www.foreignaffairs.com/articles/china/2020-04-20/dont-let-great-powers-carve-world; Foreign Affairs; accessed 6-22-2022; AH]</w:t>
      </w:r>
    </w:p>
    <w:p w14:paraId="62821B84" w14:textId="77777777" w:rsidR="00160857" w:rsidRPr="00490EE4" w:rsidRDefault="00160857" w:rsidP="00160857">
      <w:r w:rsidRPr="00490EE4">
        <w:rPr>
          <w:sz w:val="16"/>
        </w:rPr>
        <w:t xml:space="preserve">Such costs might be acceptable in exchange for peace and security. </w:t>
      </w:r>
      <w:r w:rsidRPr="00490EE4">
        <w:rPr>
          <w:u w:val="single"/>
        </w:rPr>
        <w:t xml:space="preserve">But spheres of influence during the </w:t>
      </w:r>
      <w:r w:rsidRPr="00490EE4">
        <w:rPr>
          <w:sz w:val="16"/>
        </w:rPr>
        <w:t xml:space="preserve">Cold War did not prevent the Soviets from repeatedly testing American redlines in Berlin, </w:t>
      </w:r>
      <w:r w:rsidRPr="00490EE4">
        <w:rPr>
          <w:u w:val="single"/>
        </w:rPr>
        <w:t xml:space="preserve">causing high-stakes crises in which </w:t>
      </w:r>
      <w:r w:rsidRPr="00490EE4">
        <w:rPr>
          <w:b/>
          <w:bCs/>
          <w:u w:val="single"/>
        </w:rPr>
        <w:t>nuclear war</w:t>
      </w:r>
      <w:r w:rsidRPr="00490EE4">
        <w:rPr>
          <w:u w:val="single"/>
        </w:rPr>
        <w:t xml:space="preserve"> was a real possibility.</w:t>
      </w:r>
      <w:r w:rsidRPr="00490EE4">
        <w:rPr>
          <w:sz w:val="16"/>
        </w:rPr>
        <w:t xml:space="preserve"> </w:t>
      </w:r>
      <w:r w:rsidRPr="00490EE4">
        <w:rPr>
          <w:u w:val="single"/>
        </w:rPr>
        <w:t>Nor did those spheres prevent the two sides from competing sharply, and sometimes violently</w:t>
      </w:r>
      <w:r w:rsidRPr="00490EE4">
        <w:rPr>
          <w:sz w:val="16"/>
        </w:rPr>
        <w:t xml:space="preserve">, throughout the “Third World.” Throughout history, </w:t>
      </w:r>
      <w:r w:rsidRPr="00490EE4">
        <w:rPr>
          <w:u w:val="single"/>
        </w:rPr>
        <w:t>spheres-of-influence settlements</w:t>
      </w:r>
      <w:r w:rsidRPr="00490EE4">
        <w:rPr>
          <w:sz w:val="16"/>
        </w:rPr>
        <w:t xml:space="preserve">, from the Thirty Years’ Peace between Athens and Sparta to the Peace of Amiens between the United Kingdom and Napoleonic France have often </w:t>
      </w:r>
      <w:r w:rsidRPr="00490EE4">
        <w:rPr>
          <w:u w:val="single"/>
        </w:rPr>
        <w:t>ended, sooner or later, in war. The idea that spheres of influence are a formula for peace rests on assumptions that often go unexamined</w:t>
      </w:r>
      <w:r w:rsidRPr="00490EE4">
        <w:rPr>
          <w:sz w:val="16"/>
        </w:rPr>
        <w:t xml:space="preserve">: that revisionist powers are driven primarily by insecurity, that their grievances are limited and can be easily satisfied, that the truly vital interests of competing powers do not conflict, and that creative statecraft can therefore fashion an enduring, mutually acceptable equilibrium. </w:t>
      </w:r>
      <w:r w:rsidRPr="00490EE4">
        <w:rPr>
          <w:u w:val="single"/>
        </w:rPr>
        <w:t xml:space="preserve">The trouble is that these premises don’t always hold. Ideology and the quest for greatness—not simply insecurity—often drive great powers. </w:t>
      </w:r>
      <w:r w:rsidRPr="00490EE4">
        <w:rPr>
          <w:sz w:val="16"/>
        </w:rPr>
        <w:t xml:space="preserve">Rising states are continually tempted to renegotiate previous bargains once they have the power to do so. </w:t>
      </w:r>
      <w:r w:rsidRPr="00490EE4">
        <w:rPr>
          <w:u w:val="single"/>
        </w:rPr>
        <w:t xml:space="preserve">Offering concessions to a revisionist state may simply convince it that the existing order is fragile and can be tested further. Conceding a sphere of influence to a great-power challenger might not produce stability but simply give that challenger a better position from which to realize its ambitions. </w:t>
      </w:r>
      <w:r w:rsidRPr="00490EE4">
        <w:rPr>
          <w:sz w:val="16"/>
        </w:rPr>
        <w:t xml:space="preserve">Consider the situation in the western Pacific. The most minimal </w:t>
      </w:r>
      <w:r w:rsidRPr="00490EE4">
        <w:rPr>
          <w:u w:val="single"/>
        </w:rPr>
        <w:t>Chinese sphere of influence would surely include Taiwan. Yet if Taiwan became a platform for Chinese military capabilities, the defense of other U.S. allies in the region, such as Japan and the Philippines, would become vastly more difficult</w:t>
      </w:r>
      <w:r w:rsidRPr="00490EE4">
        <w:rPr>
          <w:sz w:val="16"/>
        </w:rPr>
        <w:t xml:space="preserve">. Nor would such a concession likely satisfy Chinese ambitions. </w:t>
      </w:r>
      <w:r w:rsidRPr="00490EE4">
        <w:rPr>
          <w:u w:val="single"/>
        </w:rPr>
        <w:t>A growing body of literature by scholars such as Toshi Yoshihara, James Holmes, Liza Tobin, and Elizabeth Economy suggests that China desires at the very least to push the United States beyond the chain of islands running from Japan to Taiwan to the Philippines. Even a limited Chinese sphere in the western Pacific would serve as a springboard to this larger objective.</w:t>
      </w:r>
      <w:r w:rsidRPr="00490EE4">
        <w:rPr>
          <w:sz w:val="16"/>
        </w:rPr>
        <w:t xml:space="preserve"> Meanwhile, the </w:t>
      </w:r>
      <w:r w:rsidRPr="00490EE4">
        <w:rPr>
          <w:u w:val="single"/>
        </w:rPr>
        <w:t xml:space="preserve">United States will have sacrificed </w:t>
      </w:r>
      <w:proofErr w:type="gramStart"/>
      <w:r w:rsidRPr="00490EE4">
        <w:rPr>
          <w:u w:val="single"/>
        </w:rPr>
        <w:t xml:space="preserve">a </w:t>
      </w:r>
      <w:r w:rsidRPr="00490EE4">
        <w:rPr>
          <w:sz w:val="16"/>
        </w:rPr>
        <w:t>number of</w:t>
      </w:r>
      <w:proofErr w:type="gramEnd"/>
      <w:r w:rsidRPr="00490EE4">
        <w:rPr>
          <w:sz w:val="16"/>
        </w:rPr>
        <w:t xml:space="preserve"> critical advantages by pulling out. A free Taiwan offers proof that Chinese culture and democracy are not incompatible; </w:t>
      </w:r>
      <w:r w:rsidRPr="00490EE4">
        <w:rPr>
          <w:u w:val="single"/>
        </w:rPr>
        <w:t>subjugating Taiwan would also allow Beijing to remove this ideological threat. Worse still, the United States would lose the edge that comes from being the only great power without significant security hazards near its borders.</w:t>
      </w:r>
      <w:r w:rsidRPr="00490EE4">
        <w:rPr>
          <w:sz w:val="16"/>
        </w:rPr>
        <w:t xml:space="preserve"> It was only after the </w:t>
      </w:r>
      <w:r w:rsidRPr="00490EE4">
        <w:rPr>
          <w:u w:val="single"/>
        </w:rPr>
        <w:t xml:space="preserve">United States achieved dominance in the Western Hemisphere that it could project power globally. Russia and China, by contrast, still </w:t>
      </w:r>
      <w:proofErr w:type="gramStart"/>
      <w:r w:rsidRPr="00490EE4">
        <w:rPr>
          <w:u w:val="single"/>
        </w:rPr>
        <w:t>have to</w:t>
      </w:r>
      <w:proofErr w:type="gramEnd"/>
      <w:r w:rsidRPr="00490EE4">
        <w:rPr>
          <w:u w:val="single"/>
        </w:rPr>
        <w:t xml:space="preserve"> deal with </w:t>
      </w:r>
      <w:r w:rsidRPr="00490EE4">
        <w:rPr>
          <w:b/>
          <w:bCs/>
          <w:u w:val="single"/>
        </w:rPr>
        <w:t>U.S. allies, partners, and military presences in their own backyards</w:t>
      </w:r>
      <w:r w:rsidRPr="00490EE4">
        <w:rPr>
          <w:u w:val="single"/>
        </w:rPr>
        <w:t>—a circumstance that diverts resources they might otherwise use to pursue more distant ambitions and compete with the United States at a truly global scale.</w:t>
      </w:r>
      <w:r w:rsidRPr="00490EE4">
        <w:t xml:space="preserve"> </w:t>
      </w:r>
    </w:p>
    <w:p w14:paraId="34667B82" w14:textId="77777777" w:rsidR="00160857" w:rsidRPr="00490EE4" w:rsidRDefault="00160857" w:rsidP="00160857"/>
    <w:p w14:paraId="2227C922" w14:textId="77777777" w:rsidR="00160857" w:rsidRDefault="00160857" w:rsidP="00160857">
      <w:pPr>
        <w:pStyle w:val="Heading3"/>
      </w:pPr>
      <w:r>
        <w:t>US-China War- Nuclear</w:t>
      </w:r>
    </w:p>
    <w:p w14:paraId="3489C602" w14:textId="77777777" w:rsidR="00E45557" w:rsidRDefault="00E45557" w:rsidP="00E45557"/>
    <w:p w14:paraId="27EBEE35" w14:textId="77777777" w:rsidR="00E45557" w:rsidRPr="00BA14F3" w:rsidRDefault="00E45557" w:rsidP="00E45557">
      <w:pPr>
        <w:pStyle w:val="Heading4"/>
        <w:rPr>
          <w:rFonts w:cs="Calibri"/>
        </w:rPr>
      </w:pPr>
      <w:r w:rsidRPr="00BA14F3">
        <w:rPr>
          <w:rFonts w:cs="Calibri"/>
        </w:rPr>
        <w:t>War over Taiwan goes nuclear.</w:t>
      </w:r>
    </w:p>
    <w:p w14:paraId="211E3269" w14:textId="77777777" w:rsidR="00E45557" w:rsidRPr="00BA14F3" w:rsidRDefault="00E45557" w:rsidP="00E45557">
      <w:r w:rsidRPr="00BA14F3">
        <w:t xml:space="preserve">Michael T. </w:t>
      </w:r>
      <w:r w:rsidRPr="00BA14F3">
        <w:rPr>
          <w:rStyle w:val="Style13ptBold"/>
        </w:rPr>
        <w:t>Klare 22</w:t>
      </w:r>
      <w:r w:rsidRPr="00BA14F3">
        <w:t>, The Nation’s defense correspondent, professor emeritus at Hampshire College, senior visiting fellow at the Arms Control Association, 10/13/22, “Could the Fight Over Taiwan Trigger Nuclear War?” https://www.thenation.com/article/world/china-taiwan-nuclear-war/ \\am</w:t>
      </w:r>
    </w:p>
    <w:p w14:paraId="1E80A0BE" w14:textId="77777777" w:rsidR="00E45557" w:rsidRPr="0078319A" w:rsidRDefault="00E45557" w:rsidP="00E45557">
      <w:pPr>
        <w:rPr>
          <w:sz w:val="12"/>
        </w:rPr>
      </w:pPr>
      <w:r w:rsidRPr="0078319A">
        <w:rPr>
          <w:sz w:val="12"/>
        </w:rPr>
        <w:t xml:space="preserve">In the days that followed, </w:t>
      </w:r>
      <w:r w:rsidRPr="00C44BDA">
        <w:rPr>
          <w:highlight w:val="cyan"/>
          <w:u w:val="single"/>
        </w:rPr>
        <w:t>China</w:t>
      </w:r>
      <w:r w:rsidRPr="00744ECB">
        <w:rPr>
          <w:u w:val="single"/>
        </w:rPr>
        <w:t xml:space="preserve"> also</w:t>
      </w:r>
      <w:r w:rsidRPr="00BA14F3">
        <w:rPr>
          <w:u w:val="single"/>
        </w:rPr>
        <w:t xml:space="preserve"> </w:t>
      </w:r>
      <w:r w:rsidRPr="00C44BDA">
        <w:rPr>
          <w:rFonts w:eastAsiaTheme="majorEastAsia"/>
          <w:highlight w:val="cyan"/>
          <w:u w:val="single"/>
        </w:rPr>
        <w:t>sent</w:t>
      </w:r>
      <w:r w:rsidRPr="00C44BDA">
        <w:rPr>
          <w:highlight w:val="cyan"/>
          <w:u w:val="single"/>
        </w:rPr>
        <w:t xml:space="preserve"> nuclear-capable</w:t>
      </w:r>
      <w:r w:rsidRPr="00744ECB">
        <w:rPr>
          <w:u w:val="single"/>
        </w:rPr>
        <w:t xml:space="preserve"> H-6 </w:t>
      </w:r>
      <w:r w:rsidRPr="00C44BDA">
        <w:rPr>
          <w:highlight w:val="cyan"/>
          <w:u w:val="single"/>
        </w:rPr>
        <w:t>heavy bombers across the median</w:t>
      </w:r>
      <w:r w:rsidRPr="00744ECB">
        <w:rPr>
          <w:u w:val="single"/>
        </w:rPr>
        <w:t xml:space="preserve"> line </w:t>
      </w:r>
      <w:r w:rsidRPr="00C44BDA">
        <w:rPr>
          <w:highlight w:val="cyan"/>
          <w:u w:val="single"/>
        </w:rPr>
        <w:t>in</w:t>
      </w:r>
      <w:r w:rsidRPr="00744ECB">
        <w:rPr>
          <w:u w:val="single"/>
        </w:rPr>
        <w:t xml:space="preserve"> the </w:t>
      </w:r>
      <w:r w:rsidRPr="00C44BDA">
        <w:rPr>
          <w:highlight w:val="cyan"/>
          <w:u w:val="single"/>
        </w:rPr>
        <w:t>Taiwan</w:t>
      </w:r>
      <w:r w:rsidRPr="00744ECB">
        <w:rPr>
          <w:u w:val="single"/>
        </w:rPr>
        <w:t xml:space="preserve"> Strait, a previously respected informal boundary between China and that island</w:t>
      </w:r>
      <w:r w:rsidRPr="0078319A">
        <w:rPr>
          <w:sz w:val="12"/>
        </w:rPr>
        <w:t xml:space="preserve">. Worse yet, </w:t>
      </w:r>
      <w:r w:rsidRPr="00C44BDA">
        <w:rPr>
          <w:rStyle w:val="Emphasis"/>
          <w:sz w:val="24"/>
          <w:highlight w:val="cyan"/>
        </w:rPr>
        <w:t>state-owned media</w:t>
      </w:r>
      <w:r w:rsidRPr="00C44BDA">
        <w:rPr>
          <w:highlight w:val="cyan"/>
          <w:u w:val="single"/>
        </w:rPr>
        <w:t xml:space="preserve"> displayed</w:t>
      </w:r>
      <w:r w:rsidRPr="00744ECB">
        <w:rPr>
          <w:u w:val="single"/>
        </w:rPr>
        <w:t xml:space="preserve"> images of</w:t>
      </w:r>
      <w:r w:rsidRPr="00BA14F3">
        <w:rPr>
          <w:u w:val="single"/>
        </w:rPr>
        <w:t xml:space="preserve"> </w:t>
      </w:r>
      <w:r w:rsidRPr="00744ECB">
        <w:rPr>
          <w:rFonts w:eastAsiaTheme="majorEastAsia"/>
          <w:u w:val="single"/>
        </w:rPr>
        <w:t>Dongfeng-17</w:t>
      </w:r>
      <w:r w:rsidRPr="00BA14F3">
        <w:rPr>
          <w:u w:val="single"/>
        </w:rPr>
        <w:t xml:space="preserve"> </w:t>
      </w:r>
      <w:r w:rsidRPr="00744ECB">
        <w:rPr>
          <w:u w:val="single"/>
        </w:rPr>
        <w:t xml:space="preserve">(DF-17) </w:t>
      </w:r>
      <w:r w:rsidRPr="00C44BDA">
        <w:rPr>
          <w:highlight w:val="cyan"/>
          <w:u w:val="single"/>
        </w:rPr>
        <w:t>hypersonic ballistic missiles</w:t>
      </w:r>
      <w:r w:rsidRPr="00744ECB">
        <w:rPr>
          <w:u w:val="single"/>
        </w:rPr>
        <w:t xml:space="preserve">, also believed </w:t>
      </w:r>
      <w:r w:rsidRPr="00C44BDA">
        <w:rPr>
          <w:rStyle w:val="StyleUnderline"/>
          <w:sz w:val="24"/>
          <w:highlight w:val="cyan"/>
        </w:rPr>
        <w:t xml:space="preserve">capable of </w:t>
      </w:r>
      <w:r w:rsidRPr="00C44BDA">
        <w:rPr>
          <w:rStyle w:val="Emphasis"/>
          <w:sz w:val="24"/>
          <w:highlight w:val="cyan"/>
        </w:rPr>
        <w:t>carrying</w:t>
      </w:r>
      <w:r w:rsidRPr="00744ECB">
        <w:rPr>
          <w:rStyle w:val="Emphasis"/>
          <w:sz w:val="24"/>
        </w:rPr>
        <w:t xml:space="preserve"> </w:t>
      </w:r>
      <w:r w:rsidRPr="00C44BDA">
        <w:rPr>
          <w:rStyle w:val="Emphasis"/>
          <w:sz w:val="24"/>
          <w:highlight w:val="cyan"/>
        </w:rPr>
        <w:t>nuc</w:t>
      </w:r>
      <w:r w:rsidRPr="00744ECB">
        <w:rPr>
          <w:rStyle w:val="Emphasis"/>
          <w:sz w:val="24"/>
        </w:rPr>
        <w:t>lear weapon</w:t>
      </w:r>
      <w:r w:rsidRPr="00C44BDA">
        <w:rPr>
          <w:rStyle w:val="Emphasis"/>
          <w:sz w:val="24"/>
          <w:highlight w:val="cyan"/>
        </w:rPr>
        <w:t>s</w:t>
      </w:r>
      <w:r w:rsidRPr="0078319A">
        <w:rPr>
          <w:sz w:val="12"/>
        </w:rPr>
        <w:t xml:space="preserve">, being </w:t>
      </w:r>
      <w:r w:rsidRPr="0078319A">
        <w:rPr>
          <w:rFonts w:eastAsiaTheme="majorEastAsia"/>
          <w:sz w:val="12"/>
        </w:rPr>
        <w:t>moved into positions</w:t>
      </w:r>
      <w:r w:rsidRPr="0078319A">
        <w:rPr>
          <w:sz w:val="12"/>
        </w:rPr>
        <w:t xml:space="preserve"> off Taiwan.</w:t>
      </w:r>
    </w:p>
    <w:p w14:paraId="47A34E26" w14:textId="77777777" w:rsidR="00E45557" w:rsidRDefault="00E45557" w:rsidP="00E45557">
      <w:pPr>
        <w:rPr>
          <w:u w:val="single"/>
        </w:rPr>
      </w:pPr>
      <w:r w:rsidRPr="00C44BDA">
        <w:rPr>
          <w:highlight w:val="cyan"/>
          <w:u w:val="single"/>
        </w:rPr>
        <w:t>Washington</w:t>
      </w:r>
      <w:r w:rsidRPr="00744ECB">
        <w:rPr>
          <w:u w:val="single"/>
        </w:rPr>
        <w:t xml:space="preserve"> has not overtly deployed nuclear-capable weaponry</w:t>
      </w:r>
      <w:r w:rsidRPr="0078319A">
        <w:rPr>
          <w:sz w:val="12"/>
        </w:rPr>
        <w:t xml:space="preserve"> in such a brazen fashion near Chinese territory, but it </w:t>
      </w:r>
      <w:r w:rsidRPr="00744ECB">
        <w:rPr>
          <w:rStyle w:val="StyleUnderline"/>
          <w:sz w:val="24"/>
        </w:rPr>
        <w:t xml:space="preserve">certainly has </w:t>
      </w:r>
      <w:r w:rsidRPr="00C44BDA">
        <w:rPr>
          <w:rStyle w:val="StyleUnderline"/>
          <w:sz w:val="24"/>
          <w:highlight w:val="cyan"/>
        </w:rPr>
        <w:t>sent aircraft carriers and</w:t>
      </w:r>
      <w:r w:rsidRPr="00744ECB">
        <w:rPr>
          <w:rStyle w:val="StyleUnderline"/>
          <w:sz w:val="24"/>
        </w:rPr>
        <w:t xml:space="preserve"> guided-</w:t>
      </w:r>
      <w:r w:rsidRPr="00C44BDA">
        <w:rPr>
          <w:rStyle w:val="StyleUnderline"/>
          <w:sz w:val="24"/>
          <w:highlight w:val="cyan"/>
        </w:rPr>
        <w:t>missile warships</w:t>
      </w:r>
      <w:r w:rsidRPr="00744ECB">
        <w:rPr>
          <w:rStyle w:val="StyleUnderline"/>
          <w:sz w:val="24"/>
        </w:rPr>
        <w:t xml:space="preserve"> into the area, </w:t>
      </w:r>
      <w:r w:rsidRPr="00C44BDA">
        <w:rPr>
          <w:rStyle w:val="StyleUnderline"/>
          <w:sz w:val="24"/>
          <w:highlight w:val="cyan"/>
        </w:rPr>
        <w:t>signaling</w:t>
      </w:r>
      <w:r w:rsidRPr="00744ECB">
        <w:rPr>
          <w:rStyle w:val="StyleUnderline"/>
          <w:sz w:val="24"/>
        </w:rPr>
        <w:t xml:space="preserve"> its </w:t>
      </w:r>
      <w:r w:rsidRPr="00C44BDA">
        <w:rPr>
          <w:rStyle w:val="StyleUnderline"/>
          <w:sz w:val="24"/>
          <w:highlight w:val="cyan"/>
        </w:rPr>
        <w:t>ability to launch attacks</w:t>
      </w:r>
      <w:r w:rsidRPr="00744ECB">
        <w:rPr>
          <w:rStyle w:val="StyleUnderline"/>
          <w:sz w:val="24"/>
        </w:rPr>
        <w:t xml:space="preserve"> on the mainland should a war break out</w:t>
      </w:r>
      <w:r w:rsidRPr="0078319A">
        <w:rPr>
          <w:sz w:val="12"/>
        </w:rPr>
        <w:t xml:space="preserve">. While Pelosi was in Taiwan, for example, the Navy </w:t>
      </w:r>
      <w:r w:rsidRPr="0078319A">
        <w:rPr>
          <w:rFonts w:eastAsiaTheme="majorEastAsia"/>
          <w:sz w:val="12"/>
        </w:rPr>
        <w:t>deployed</w:t>
      </w:r>
      <w:r w:rsidRPr="0078319A">
        <w:rPr>
          <w:sz w:val="12"/>
        </w:rPr>
        <w:t xml:space="preserve"> the carrier USS </w:t>
      </w:r>
      <w:r w:rsidRPr="0078319A">
        <w:rPr>
          <w:rFonts w:eastAsiaTheme="majorEastAsia"/>
          <w:sz w:val="12"/>
        </w:rPr>
        <w:t>Ronald Reagan</w:t>
      </w:r>
      <w:r w:rsidRPr="0078319A">
        <w:rPr>
          <w:sz w:val="12"/>
        </w:rPr>
        <w:t xml:space="preserve"> with its flotilla of escort vessels in nearby waters. </w:t>
      </w:r>
      <w:r w:rsidRPr="00744ECB">
        <w:rPr>
          <w:u w:val="single"/>
        </w:rPr>
        <w:t xml:space="preserve">Military </w:t>
      </w:r>
      <w:r w:rsidRPr="00C44BDA">
        <w:rPr>
          <w:highlight w:val="cyan"/>
          <w:u w:val="single"/>
        </w:rPr>
        <w:t>officials in both countries are</w:t>
      </w:r>
      <w:r w:rsidRPr="00744ECB">
        <w:rPr>
          <w:u w:val="single"/>
        </w:rPr>
        <w:t xml:space="preserve"> all too </w:t>
      </w:r>
      <w:r w:rsidRPr="00C44BDA">
        <w:rPr>
          <w:highlight w:val="cyan"/>
          <w:u w:val="single"/>
        </w:rPr>
        <w:t>aware</w:t>
      </w:r>
      <w:r w:rsidRPr="00744ECB">
        <w:rPr>
          <w:u w:val="single"/>
        </w:rPr>
        <w:t xml:space="preserve"> that </w:t>
      </w:r>
      <w:r w:rsidRPr="00C44BDA">
        <w:rPr>
          <w:highlight w:val="cyan"/>
          <w:u w:val="single"/>
        </w:rPr>
        <w:t>should</w:t>
      </w:r>
      <w:r w:rsidRPr="00744ECB">
        <w:rPr>
          <w:u w:val="single"/>
        </w:rPr>
        <w:t xml:space="preserve"> such ships </w:t>
      </w:r>
      <w:r w:rsidRPr="00C44BDA">
        <w:rPr>
          <w:highlight w:val="cyan"/>
          <w:u w:val="single"/>
        </w:rPr>
        <w:t>ever attack Chinese territory</w:t>
      </w:r>
      <w:r w:rsidRPr="00744ECB">
        <w:rPr>
          <w:u w:val="single"/>
        </w:rPr>
        <w:t xml:space="preserve">, those DF-15s and DF-17s would be let loose against them—and, if armed with nuclear warheads, </w:t>
      </w:r>
      <w:r w:rsidRPr="00C44BDA">
        <w:rPr>
          <w:highlight w:val="cyan"/>
          <w:u w:val="single"/>
        </w:rPr>
        <w:t>would</w:t>
      </w:r>
      <w:r w:rsidRPr="00744ECB">
        <w:rPr>
          <w:u w:val="single"/>
        </w:rPr>
        <w:t xml:space="preserve"> </w:t>
      </w:r>
      <w:r w:rsidRPr="0078319A">
        <w:rPr>
          <w:sz w:val="12"/>
        </w:rPr>
        <w:t>likely</w:t>
      </w:r>
      <w:r w:rsidRPr="00744ECB">
        <w:rPr>
          <w:u w:val="single"/>
        </w:rPr>
        <w:t xml:space="preserve"> </w:t>
      </w:r>
      <w:r w:rsidRPr="00C44BDA">
        <w:rPr>
          <w:highlight w:val="cyan"/>
          <w:u w:val="single"/>
        </w:rPr>
        <w:t>provoke</w:t>
      </w:r>
      <w:r w:rsidRPr="00744ECB">
        <w:rPr>
          <w:u w:val="single"/>
        </w:rPr>
        <w:t xml:space="preserve"> a US </w:t>
      </w:r>
      <w:r w:rsidRPr="00C44BDA">
        <w:rPr>
          <w:highlight w:val="cyan"/>
          <w:u w:val="single"/>
        </w:rPr>
        <w:t>nuclear response</w:t>
      </w:r>
      <w:r w:rsidRPr="00744ECB">
        <w:rPr>
          <w:u w:val="single"/>
        </w:rPr>
        <w:t>.</w:t>
      </w:r>
    </w:p>
    <w:p w14:paraId="145DAB0C" w14:textId="77777777" w:rsidR="00E45557" w:rsidRDefault="00E45557" w:rsidP="00E45557"/>
    <w:p w14:paraId="5370C2BF" w14:textId="77777777" w:rsidR="00E45557" w:rsidRPr="00E45557" w:rsidRDefault="00E45557" w:rsidP="00E45557"/>
    <w:p w14:paraId="6B5BD7A5" w14:textId="77777777" w:rsidR="00160857" w:rsidRPr="00490EE4" w:rsidRDefault="00160857" w:rsidP="00160857">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3D6CBAEB" w14:textId="77777777" w:rsidR="00160857" w:rsidRPr="00490EE4" w:rsidRDefault="00160857" w:rsidP="00160857">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0F4BAB75" w14:textId="77777777" w:rsidR="00160857" w:rsidRPr="00490EE4" w:rsidRDefault="00160857" w:rsidP="00160857">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 xml:space="preserve">signature approach to war has been simple: punch deep into enemy territory </w:t>
      </w:r>
      <w:proofErr w:type="gramStart"/>
      <w:r w:rsidRPr="00490EE4">
        <w:rPr>
          <w:rStyle w:val="StyleUnderline"/>
        </w:rPr>
        <w:t>in order to</w:t>
      </w:r>
      <w:proofErr w:type="gramEnd"/>
      <w:r w:rsidRPr="00490EE4">
        <w:rPr>
          <w:rStyle w:val="StyleUnderline"/>
        </w:rPr>
        <w:t xml:space="preserve">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w:t>
      </w:r>
      <w:proofErr w:type="gramStart"/>
      <w:r w:rsidRPr="00490EE4">
        <w:rPr>
          <w:sz w:val="16"/>
        </w:rPr>
        <w:t>As long as</w:t>
      </w:r>
      <w:proofErr w:type="gramEnd"/>
      <w:r w:rsidRPr="00490EE4">
        <w:rPr>
          <w:sz w:val="16"/>
        </w:rPr>
        <w:t xml:space="preserve">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w:t>
      </w:r>
      <w:proofErr w:type="gramStart"/>
      <w:r w:rsidRPr="00490EE4">
        <w:rPr>
          <w:sz w:val="16"/>
        </w:rPr>
        <w:t>In the course of</w:t>
      </w:r>
      <w:proofErr w:type="gramEnd"/>
      <w:r w:rsidRPr="00490EE4">
        <w:rPr>
          <w:sz w:val="16"/>
        </w:rPr>
        <w:t xml:space="preserve">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w:t>
      </w:r>
      <w:proofErr w:type="gramStart"/>
      <w:r w:rsidRPr="00490EE4">
        <w:rPr>
          <w:sz w:val="16"/>
        </w:rPr>
        <w:t>in order to</w:t>
      </w:r>
      <w:proofErr w:type="gramEnd"/>
      <w:r w:rsidRPr="00490EE4">
        <w:rPr>
          <w:sz w:val="16"/>
        </w:rPr>
        <w:t xml:space="preserve">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proofErr w:type="gramStart"/>
      <w:r w:rsidRPr="00490EE4">
        <w:rPr>
          <w:rStyle w:val="Emphasis"/>
        </w:rPr>
        <w:t>actually intended</w:t>
      </w:r>
      <w:proofErr w:type="gramEnd"/>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w:t>
      </w:r>
      <w:proofErr w:type="gramStart"/>
      <w:r w:rsidRPr="00490EE4">
        <w:rPr>
          <w:rStyle w:val="StyleUnderline"/>
        </w:rPr>
        <w:t>as a way to</w:t>
      </w:r>
      <w:proofErr w:type="gramEnd"/>
      <w:r w:rsidRPr="00490EE4">
        <w:rPr>
          <w:rStyle w:val="StyleUnderline"/>
        </w:rPr>
        <w:t xml:space="preserve">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proofErr w:type="gramStart"/>
      <w:r w:rsidRPr="00490EE4">
        <w:rPr>
          <w:rStyle w:val="StyleUnderline"/>
        </w:rPr>
        <w:t>as a way to</w:t>
      </w:r>
      <w:proofErr w:type="gramEnd"/>
      <w:r w:rsidRPr="00490EE4">
        <w:rPr>
          <w:rStyle w:val="StyleUnderline"/>
        </w:rPr>
        <w:t xml:space="preserve"> </w:t>
      </w:r>
      <w:r w:rsidRPr="00490EE4">
        <w:rPr>
          <w:rStyle w:val="Emphasis"/>
        </w:rPr>
        <w:t>signal</w:t>
      </w:r>
      <w:r w:rsidRPr="00490EE4">
        <w:rPr>
          <w:rStyle w:val="StyleUnderline"/>
        </w:rPr>
        <w:t xml:space="preserve"> that the United States had </w:t>
      </w:r>
      <w:r w:rsidRPr="00490EE4">
        <w:rPr>
          <w:rStyle w:val="Emphasis"/>
        </w:rPr>
        <w:t>crossed a redline.</w:t>
      </w:r>
    </w:p>
    <w:p w14:paraId="64FD5210" w14:textId="77777777" w:rsidR="00160857" w:rsidRDefault="00160857" w:rsidP="00160857">
      <w:pPr>
        <w:rPr>
          <w:sz w:val="16"/>
        </w:rPr>
      </w:pPr>
    </w:p>
    <w:p w14:paraId="26070F4C" w14:textId="15B5F094" w:rsidR="00E45557" w:rsidRDefault="00E45557" w:rsidP="00E45557">
      <w:pPr>
        <w:pStyle w:val="Heading3"/>
      </w:pPr>
      <w:r>
        <w:t>At: China Rise Peaceful</w:t>
      </w:r>
    </w:p>
    <w:p w14:paraId="1508887B" w14:textId="77777777" w:rsidR="00E45557" w:rsidRDefault="00E45557" w:rsidP="00E45557"/>
    <w:p w14:paraId="38189690" w14:textId="77777777" w:rsidR="00E45557" w:rsidRPr="007672AD" w:rsidRDefault="00E45557" w:rsidP="00E45557">
      <w:pPr>
        <w:pStyle w:val="Heading4"/>
      </w:pPr>
      <w:r w:rsidRPr="007672AD">
        <w:t xml:space="preserve">Letting China surpass the US ensures </w:t>
      </w:r>
      <w:r w:rsidRPr="007672AD">
        <w:rPr>
          <w:u w:val="single"/>
        </w:rPr>
        <w:t>geopolitical chaos</w:t>
      </w:r>
      <w:r w:rsidRPr="007672AD">
        <w:t xml:space="preserve"> and </w:t>
      </w:r>
      <w:r w:rsidRPr="007672AD">
        <w:rPr>
          <w:u w:val="single"/>
        </w:rPr>
        <w:t>great-power war</w:t>
      </w:r>
      <w:r w:rsidRPr="007672AD">
        <w:t xml:space="preserve">. </w:t>
      </w:r>
    </w:p>
    <w:p w14:paraId="2254E2F0" w14:textId="77777777" w:rsidR="00E45557" w:rsidRPr="007672AD" w:rsidRDefault="00E45557" w:rsidP="00E45557">
      <w:pPr>
        <w:rPr>
          <w:rFonts w:ascii="Cambria" w:hAnsi="Cambria"/>
          <w:sz w:val="16"/>
        </w:rPr>
      </w:pPr>
      <w:r w:rsidRPr="007672AD">
        <w:rPr>
          <w:rStyle w:val="Style13ptBold"/>
          <w:rFonts w:ascii="Cambria" w:hAnsi="Cambria"/>
        </w:rPr>
        <w:t>Glickman, 18</w:t>
      </w:r>
      <w:r w:rsidRPr="007672AD">
        <w:rPr>
          <w:rFonts w:ascii="Cambria" w:hAnsi="Cambria"/>
        </w:rPr>
        <w:t xml:space="preserve"> </w:t>
      </w:r>
      <w:r w:rsidRPr="007672AD">
        <w:rPr>
          <w:rFonts w:ascii="Cambria" w:hAnsi="Cambria"/>
          <w:sz w:val="16"/>
        </w:rPr>
        <w:t xml:space="preserve">— Gabriel Glickman is a nonresident associate fellow at the Begin-Sadat Center for Strategic Studies, Bar-Ilan University. (2-12-2018; "Back to the Future: The Potential of Great-Power Conflict;" </w:t>
      </w:r>
      <w:r w:rsidRPr="007672AD">
        <w:rPr>
          <w:rFonts w:ascii="Cambria" w:hAnsi="Cambria"/>
          <w:i/>
          <w:iCs/>
          <w:sz w:val="16"/>
        </w:rPr>
        <w:t>National Interest</w:t>
      </w:r>
      <w:r w:rsidRPr="007672AD">
        <w:rPr>
          <w:rFonts w:ascii="Cambria" w:hAnsi="Cambria"/>
          <w:sz w:val="16"/>
        </w:rPr>
        <w:t>; https://nationalinterest.org/feature/back-the-future-the-potential-great-power-conflict-24464; //</w:t>
      </w:r>
      <w:proofErr w:type="spellStart"/>
      <w:r w:rsidRPr="007672AD">
        <w:rPr>
          <w:rFonts w:ascii="Cambria" w:hAnsi="Cambria"/>
          <w:sz w:val="16"/>
        </w:rPr>
        <w:t>GrRv</w:t>
      </w:r>
      <w:proofErr w:type="spellEnd"/>
      <w:r w:rsidRPr="007672AD">
        <w:rPr>
          <w:rFonts w:ascii="Cambria" w:hAnsi="Cambria"/>
          <w:sz w:val="16"/>
        </w:rPr>
        <w:t>)</w:t>
      </w:r>
    </w:p>
    <w:p w14:paraId="2D92D5C0" w14:textId="77777777" w:rsidR="00E45557" w:rsidRPr="007672AD" w:rsidRDefault="00E45557" w:rsidP="00E45557">
      <w:pPr>
        <w:rPr>
          <w:rStyle w:val="Emphasis"/>
          <w:rFonts w:ascii="Cambria" w:hAnsi="Cambria"/>
        </w:rPr>
      </w:pPr>
      <w:r w:rsidRPr="007672AD">
        <w:rPr>
          <w:rFonts w:ascii="Cambria" w:hAnsi="Cambria"/>
          <w:sz w:val="16"/>
        </w:rPr>
        <w:t xml:space="preserve">What does the DOD mean by “order?” In the field of international relations, the terms “revisionist state” and “status-quo state” are used to describe, respectively, countries that seek to change the current international system and those that uphold it. In the twentieth and twenty-first centuries, </w:t>
      </w:r>
      <w:r w:rsidRPr="007672AD">
        <w:rPr>
          <w:rStyle w:val="StyleUnderline"/>
          <w:rFonts w:ascii="Cambria" w:hAnsi="Cambria"/>
        </w:rPr>
        <w:t xml:space="preserve">the international system has been defined by </w:t>
      </w:r>
      <w:r w:rsidRPr="007672AD">
        <w:rPr>
          <w:rStyle w:val="Emphasis"/>
          <w:rFonts w:ascii="Cambria" w:hAnsi="Cambria"/>
        </w:rPr>
        <w:t>American hegemony</w:t>
      </w:r>
      <w:r w:rsidRPr="007672AD">
        <w:rPr>
          <w:rStyle w:val="StyleUnderline"/>
          <w:rFonts w:ascii="Cambria" w:hAnsi="Cambria"/>
        </w:rPr>
        <w:t xml:space="preserve"> and the </w:t>
      </w:r>
      <w:r w:rsidRPr="007672AD">
        <w:rPr>
          <w:rStyle w:val="Emphasis"/>
          <w:rFonts w:ascii="Cambria" w:hAnsi="Cambria"/>
        </w:rPr>
        <w:t>spread</w:t>
      </w:r>
      <w:r w:rsidRPr="007672AD">
        <w:rPr>
          <w:rStyle w:val="StyleUnderline"/>
          <w:rFonts w:ascii="Cambria" w:hAnsi="Cambria"/>
        </w:rPr>
        <w:t xml:space="preserve"> of</w:t>
      </w:r>
      <w:r w:rsidRPr="007672AD">
        <w:rPr>
          <w:rFonts w:ascii="Cambria" w:hAnsi="Cambria"/>
          <w:sz w:val="16"/>
        </w:rPr>
        <w:t xml:space="preserve"> Western liberal </w:t>
      </w:r>
      <w:r w:rsidRPr="007672AD">
        <w:rPr>
          <w:rStyle w:val="Emphasis"/>
          <w:rFonts w:ascii="Cambria" w:hAnsi="Cambria"/>
        </w:rPr>
        <w:t>democracy</w:t>
      </w:r>
      <w:r w:rsidRPr="007672AD">
        <w:rPr>
          <w:rFonts w:ascii="Cambria" w:hAnsi="Cambria"/>
          <w:sz w:val="16"/>
        </w:rPr>
        <w:t xml:space="preserve"> rather than its challengers—notably, fascism and socialism. </w:t>
      </w:r>
      <w:r w:rsidRPr="007672AD">
        <w:rPr>
          <w:rStyle w:val="StyleUnderline"/>
          <w:rFonts w:ascii="Cambria" w:hAnsi="Cambria"/>
        </w:rPr>
        <w:t>This is</w:t>
      </w:r>
      <w:r w:rsidRPr="007672AD">
        <w:rPr>
          <w:rFonts w:ascii="Cambria" w:hAnsi="Cambria"/>
          <w:sz w:val="16"/>
        </w:rPr>
        <w:t xml:space="preserve"> commonly referred to as </w:t>
      </w:r>
      <w:r w:rsidRPr="007672AD">
        <w:rPr>
          <w:rStyle w:val="StyleUnderline"/>
          <w:rFonts w:ascii="Cambria" w:hAnsi="Cambria"/>
        </w:rPr>
        <w:t xml:space="preserve">the </w:t>
      </w:r>
      <w:r w:rsidRPr="007672AD">
        <w:rPr>
          <w:rStyle w:val="Emphasis"/>
          <w:rFonts w:ascii="Cambria" w:hAnsi="Cambria"/>
        </w:rPr>
        <w:t>liberal world order.</w:t>
      </w:r>
    </w:p>
    <w:p w14:paraId="751EE1F1" w14:textId="77777777" w:rsidR="00E45557" w:rsidRPr="007672AD" w:rsidRDefault="00E45557" w:rsidP="00E45557">
      <w:pPr>
        <w:rPr>
          <w:rFonts w:ascii="Cambria" w:hAnsi="Cambria"/>
          <w:sz w:val="16"/>
        </w:rPr>
      </w:pPr>
      <w:r w:rsidRPr="007672AD">
        <w:rPr>
          <w:rFonts w:ascii="Cambria" w:hAnsi="Cambria"/>
          <w:sz w:val="16"/>
        </w:rPr>
        <w:t xml:space="preserve">Under that world order, </w:t>
      </w:r>
      <w:r w:rsidRPr="007672AD">
        <w:rPr>
          <w:rStyle w:val="StyleUnderline"/>
          <w:rFonts w:ascii="Cambria" w:hAnsi="Cambria"/>
        </w:rPr>
        <w:t>the United States</w:t>
      </w:r>
      <w:r w:rsidRPr="007672AD">
        <w:rPr>
          <w:rFonts w:ascii="Cambria" w:hAnsi="Cambria"/>
          <w:sz w:val="16"/>
        </w:rPr>
        <w:t xml:space="preserve"> is the most powerful country in the world. It often intervenes in international conflicts at a high cost, thus </w:t>
      </w:r>
      <w:r w:rsidRPr="007672AD">
        <w:rPr>
          <w:rStyle w:val="StyleUnderline"/>
          <w:rFonts w:ascii="Cambria" w:hAnsi="Cambria"/>
        </w:rPr>
        <w:t>keep</w:t>
      </w:r>
      <w:r w:rsidRPr="007672AD">
        <w:rPr>
          <w:rFonts w:ascii="Cambria" w:hAnsi="Cambria"/>
          <w:sz w:val="16"/>
        </w:rPr>
        <w:t xml:space="preserve">ing </w:t>
      </w:r>
      <w:r w:rsidRPr="007672AD">
        <w:rPr>
          <w:rStyle w:val="Emphasis"/>
          <w:rFonts w:ascii="Cambria" w:hAnsi="Cambria"/>
        </w:rPr>
        <w:t>dissatisfied nations</w:t>
      </w:r>
      <w:r w:rsidRPr="007672AD">
        <w:rPr>
          <w:rStyle w:val="StyleUnderline"/>
          <w:rFonts w:ascii="Cambria" w:hAnsi="Cambria"/>
        </w:rPr>
        <w:t xml:space="preserve"> from </w:t>
      </w:r>
      <w:r w:rsidRPr="007672AD">
        <w:rPr>
          <w:rStyle w:val="Emphasis"/>
          <w:rFonts w:ascii="Cambria" w:hAnsi="Cambria"/>
        </w:rPr>
        <w:t>overturning the system</w:t>
      </w:r>
      <w:r w:rsidRPr="007672AD">
        <w:rPr>
          <w:rFonts w:ascii="Cambria" w:hAnsi="Cambria"/>
          <w:sz w:val="16"/>
        </w:rPr>
        <w:t>. The NDS, however, refers to a recent shift in the current world order with an observation that, “</w:t>
      </w:r>
      <w:r w:rsidRPr="007672AD">
        <w:rPr>
          <w:rStyle w:val="StyleUnderline"/>
          <w:rFonts w:ascii="Cambria" w:hAnsi="Cambria"/>
        </w:rPr>
        <w:t xml:space="preserve">We are facing </w:t>
      </w:r>
      <w:r w:rsidRPr="007672AD">
        <w:rPr>
          <w:rStyle w:val="Emphasis"/>
          <w:rFonts w:ascii="Cambria" w:hAnsi="Cambria"/>
        </w:rPr>
        <w:t>global disorder</w:t>
      </w:r>
      <w:r w:rsidRPr="007672AD">
        <w:rPr>
          <w:rStyle w:val="StyleUnderline"/>
          <w:rFonts w:ascii="Cambria" w:hAnsi="Cambria"/>
        </w:rPr>
        <w:t xml:space="preserve">, characterized by </w:t>
      </w:r>
      <w:r w:rsidRPr="007672AD">
        <w:rPr>
          <w:rStyle w:val="Emphasis"/>
          <w:rFonts w:ascii="Cambria" w:hAnsi="Cambria"/>
        </w:rPr>
        <w:t>decline</w:t>
      </w:r>
      <w:r w:rsidRPr="007672AD">
        <w:rPr>
          <w:rStyle w:val="StyleUnderline"/>
          <w:rFonts w:ascii="Cambria" w:hAnsi="Cambria"/>
        </w:rPr>
        <w:t xml:space="preserve"> in the</w:t>
      </w:r>
      <w:r w:rsidRPr="007672AD">
        <w:rPr>
          <w:rFonts w:ascii="Cambria" w:hAnsi="Cambria"/>
          <w:sz w:val="16"/>
        </w:rPr>
        <w:t xml:space="preserve"> long-standing rules-based </w:t>
      </w:r>
      <w:r w:rsidRPr="007672AD">
        <w:rPr>
          <w:rStyle w:val="StyleUnderline"/>
          <w:rFonts w:ascii="Cambria" w:hAnsi="Cambria"/>
        </w:rPr>
        <w:t>international order</w:t>
      </w:r>
      <w:r w:rsidRPr="007672AD">
        <w:rPr>
          <w:rFonts w:ascii="Cambria" w:hAnsi="Cambria"/>
          <w:sz w:val="16"/>
        </w:rPr>
        <w:t>.”</w:t>
      </w:r>
    </w:p>
    <w:p w14:paraId="3CCEC76C" w14:textId="77777777" w:rsidR="00E45557" w:rsidRPr="007672AD" w:rsidRDefault="00E45557" w:rsidP="00E45557">
      <w:pPr>
        <w:rPr>
          <w:rFonts w:ascii="Cambria" w:hAnsi="Cambria"/>
          <w:sz w:val="16"/>
        </w:rPr>
      </w:pPr>
      <w:r w:rsidRPr="007672AD">
        <w:rPr>
          <w:rFonts w:ascii="Cambria" w:hAnsi="Cambria"/>
          <w:sz w:val="16"/>
        </w:rPr>
        <w:t>The basis for that observation is the argument that the United States under the Obama administration took a brief, but arguably consequential, step back from the job of world-order maintenance. As proof of this, foreign-policy pundits often refer to Obama’s favorite quote (which he got from Martin Luther King Jr., who in turn got it from a nineteenth-century clergyman named Theodore Parker): “[T]</w:t>
      </w:r>
      <w:proofErr w:type="gramStart"/>
      <w:r w:rsidRPr="007672AD">
        <w:rPr>
          <w:rFonts w:ascii="Cambria" w:hAnsi="Cambria"/>
          <w:sz w:val="16"/>
        </w:rPr>
        <w:t>he</w:t>
      </w:r>
      <w:proofErr w:type="gramEnd"/>
      <w:r w:rsidRPr="007672AD">
        <w:rPr>
          <w:rFonts w:ascii="Cambria" w:hAnsi="Cambria"/>
          <w:sz w:val="16"/>
        </w:rPr>
        <w:t xml:space="preserve"> arc of the moral universe is long, but it bends toward justice.” The implication of this quote is that history is ultimately on the side of good rather than evil (e.g., dictatorships), and therefore the United States needn’t concern itself with great power competition or world order strategy. Critics point out that the president’s faith in that sentiment was put to poor use, however, because it led him to apologize for American power and to enact </w:t>
      </w:r>
      <w:r w:rsidRPr="007672AD">
        <w:rPr>
          <w:rStyle w:val="StyleUnderline"/>
          <w:rFonts w:ascii="Cambria" w:hAnsi="Cambria"/>
        </w:rPr>
        <w:t xml:space="preserve">a more </w:t>
      </w:r>
      <w:r w:rsidRPr="007672AD">
        <w:rPr>
          <w:rStyle w:val="Emphasis"/>
          <w:rFonts w:ascii="Cambria" w:hAnsi="Cambria"/>
        </w:rPr>
        <w:t>restrained foreign policy</w:t>
      </w:r>
      <w:r w:rsidRPr="007672AD">
        <w:rPr>
          <w:rStyle w:val="StyleUnderline"/>
          <w:rFonts w:ascii="Cambria" w:hAnsi="Cambria"/>
        </w:rPr>
        <w:t xml:space="preserve"> that in turn allowed </w:t>
      </w:r>
      <w:r w:rsidRPr="007672AD">
        <w:rPr>
          <w:rStyle w:val="Emphasis"/>
          <w:rFonts w:ascii="Cambria" w:hAnsi="Cambria"/>
        </w:rPr>
        <w:t>revisionist states</w:t>
      </w:r>
      <w:r w:rsidRPr="007672AD">
        <w:rPr>
          <w:rStyle w:val="StyleUnderline"/>
          <w:rFonts w:ascii="Cambria" w:hAnsi="Cambria"/>
        </w:rPr>
        <w:t xml:space="preserve"> like Russia, </w:t>
      </w:r>
      <w:proofErr w:type="gramStart"/>
      <w:r w:rsidRPr="007672AD">
        <w:rPr>
          <w:rStyle w:val="StyleUnderline"/>
          <w:rFonts w:ascii="Cambria" w:hAnsi="Cambria"/>
        </w:rPr>
        <w:t>China</w:t>
      </w:r>
      <w:proofErr w:type="gramEnd"/>
      <w:r w:rsidRPr="007672AD">
        <w:rPr>
          <w:rStyle w:val="StyleUnderline"/>
          <w:rFonts w:ascii="Cambria" w:hAnsi="Cambria"/>
        </w:rPr>
        <w:t xml:space="preserve"> and Iran to </w:t>
      </w:r>
      <w:r w:rsidRPr="007672AD">
        <w:rPr>
          <w:rStyle w:val="Emphasis"/>
          <w:rFonts w:ascii="Cambria" w:hAnsi="Cambria"/>
        </w:rPr>
        <w:t>flourish</w:t>
      </w:r>
      <w:r w:rsidRPr="007672AD">
        <w:rPr>
          <w:rStyle w:val="StyleUnderline"/>
          <w:rFonts w:ascii="Cambria" w:hAnsi="Cambria"/>
        </w:rPr>
        <w:t xml:space="preserve"> at the expense of their respective regions’ security</w:t>
      </w:r>
      <w:r w:rsidRPr="007672AD">
        <w:rPr>
          <w:rFonts w:ascii="Cambria" w:hAnsi="Cambria"/>
          <w:sz w:val="16"/>
        </w:rPr>
        <w:t>. As Charles Krauthammer harshly wrote in the final months of the administration: “</w:t>
      </w:r>
      <w:r w:rsidRPr="007672AD">
        <w:rPr>
          <w:rStyle w:val="StyleUnderline"/>
          <w:rFonts w:ascii="Cambria" w:hAnsi="Cambria"/>
        </w:rPr>
        <w:t>The</w:t>
      </w:r>
      <w:r w:rsidRPr="007672AD">
        <w:rPr>
          <w:rFonts w:ascii="Cambria" w:hAnsi="Cambria"/>
          <w:sz w:val="16"/>
        </w:rPr>
        <w:t xml:space="preserve"> consequent </w:t>
      </w:r>
      <w:r w:rsidRPr="007672AD">
        <w:rPr>
          <w:rStyle w:val="Emphasis"/>
          <w:rFonts w:ascii="Cambria" w:hAnsi="Cambria"/>
        </w:rPr>
        <w:t>withdrawal of American power</w:t>
      </w:r>
      <w:r w:rsidRPr="007672AD">
        <w:rPr>
          <w:rFonts w:ascii="Cambria" w:hAnsi="Cambria"/>
          <w:sz w:val="16"/>
        </w:rPr>
        <w:t xml:space="preserve"> … </w:t>
      </w:r>
      <w:r w:rsidRPr="007672AD">
        <w:rPr>
          <w:rStyle w:val="StyleUnderline"/>
          <w:rFonts w:ascii="Cambria" w:hAnsi="Cambria"/>
        </w:rPr>
        <w:t>has yielded</w:t>
      </w:r>
      <w:r w:rsidRPr="007672AD">
        <w:rPr>
          <w:rFonts w:ascii="Cambria" w:hAnsi="Cambria"/>
          <w:sz w:val="16"/>
        </w:rPr>
        <w:t xml:space="preserve"> nothing but </w:t>
      </w:r>
      <w:r w:rsidRPr="007672AD">
        <w:rPr>
          <w:rStyle w:val="Emphasis"/>
          <w:rFonts w:ascii="Cambria" w:hAnsi="Cambria"/>
        </w:rPr>
        <w:t>geopolitical chaos</w:t>
      </w:r>
      <w:r w:rsidRPr="007672AD">
        <w:rPr>
          <w:rStyle w:val="StyleUnderline"/>
          <w:rFonts w:ascii="Cambria" w:hAnsi="Cambria"/>
        </w:rPr>
        <w:t xml:space="preserve"> and </w:t>
      </w:r>
      <w:r w:rsidRPr="007672AD">
        <w:rPr>
          <w:rStyle w:val="Emphasis"/>
          <w:rFonts w:ascii="Cambria" w:hAnsi="Cambria"/>
        </w:rPr>
        <w:t>immense human suffering</w:t>
      </w:r>
      <w:r w:rsidRPr="007672AD">
        <w:rPr>
          <w:rFonts w:ascii="Cambria" w:hAnsi="Cambria"/>
          <w:sz w:val="16"/>
        </w:rPr>
        <w:t>. (See Syria.).”</w:t>
      </w:r>
    </w:p>
    <w:p w14:paraId="63C55139" w14:textId="77777777" w:rsidR="00E45557" w:rsidRPr="007672AD" w:rsidRDefault="00E45557" w:rsidP="00E45557">
      <w:pPr>
        <w:rPr>
          <w:rFonts w:ascii="Cambria" w:hAnsi="Cambria"/>
          <w:sz w:val="16"/>
        </w:rPr>
      </w:pPr>
      <w:r w:rsidRPr="007672AD">
        <w:rPr>
          <w:rFonts w:ascii="Cambria" w:hAnsi="Cambria"/>
          <w:sz w:val="16"/>
        </w:rPr>
        <w:t>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w:t>
      </w:r>
    </w:p>
    <w:p w14:paraId="23C9F37E" w14:textId="77777777" w:rsidR="00E45557" w:rsidRPr="007672AD" w:rsidRDefault="00E45557" w:rsidP="00E45557">
      <w:pPr>
        <w:rPr>
          <w:rFonts w:ascii="Cambria" w:hAnsi="Cambria"/>
          <w:sz w:val="16"/>
        </w:rPr>
      </w:pPr>
      <w:r w:rsidRPr="007672AD">
        <w:rPr>
          <w:rFonts w:ascii="Cambria" w:hAnsi="Cambria"/>
          <w:sz w:val="16"/>
        </w:rPr>
        <w:t>The NDS promises to reverse the “arc of history” approach to security policy with a three-tiered approach that prioritizes the “revisionist powers” of China and Russia, then “rogue regimes” like Iran and North Korea, and finally “nonstate actors” such as ISIS.</w:t>
      </w:r>
    </w:p>
    <w:p w14:paraId="158EDEF3" w14:textId="77777777" w:rsidR="00E45557" w:rsidRPr="007672AD" w:rsidRDefault="00E45557" w:rsidP="00E45557">
      <w:pPr>
        <w:rPr>
          <w:rFonts w:ascii="Cambria" w:hAnsi="Cambria"/>
          <w:sz w:val="16"/>
        </w:rPr>
      </w:pPr>
      <w:r w:rsidRPr="007672AD">
        <w:rPr>
          <w:rFonts w:ascii="Cambria" w:hAnsi="Cambria"/>
          <w:sz w:val="16"/>
        </w:rPr>
        <w:t xml:space="preserve">Of course, this new approach may alleviate serious concerns about the NSS—including my own—that the United States government no longer cares about global security. But policy will only follow well-written sentiment if President Trump himself can accept that </w:t>
      </w:r>
      <w:r w:rsidRPr="007672AD">
        <w:rPr>
          <w:rStyle w:val="StyleUnderline"/>
          <w:rFonts w:ascii="Cambria" w:hAnsi="Cambria"/>
        </w:rPr>
        <w:t xml:space="preserve">America is the </w:t>
      </w:r>
      <w:r w:rsidRPr="007672AD">
        <w:rPr>
          <w:rStyle w:val="Emphasis"/>
          <w:rFonts w:ascii="Cambria" w:hAnsi="Cambria"/>
        </w:rPr>
        <w:t>glue</w:t>
      </w:r>
      <w:r w:rsidRPr="007672AD">
        <w:rPr>
          <w:rStyle w:val="StyleUnderline"/>
          <w:rFonts w:ascii="Cambria" w:hAnsi="Cambria"/>
        </w:rPr>
        <w:t xml:space="preserve"> holding together an </w:t>
      </w:r>
      <w:r w:rsidRPr="007672AD">
        <w:rPr>
          <w:rStyle w:val="Emphasis"/>
          <w:rFonts w:ascii="Cambria" w:hAnsi="Cambria"/>
        </w:rPr>
        <w:t>entire world order</w:t>
      </w:r>
      <w:r w:rsidRPr="007672AD">
        <w:rPr>
          <w:rFonts w:ascii="Cambria" w:hAnsi="Cambria"/>
          <w:sz w:val="16"/>
        </w:rPr>
        <w:t>.</w:t>
      </w:r>
    </w:p>
    <w:p w14:paraId="250BD045" w14:textId="77777777" w:rsidR="00E45557" w:rsidRPr="007672AD" w:rsidRDefault="00E45557" w:rsidP="00E45557">
      <w:pPr>
        <w:rPr>
          <w:rFonts w:ascii="Cambria" w:hAnsi="Cambria"/>
          <w:sz w:val="16"/>
        </w:rPr>
      </w:pPr>
      <w:r w:rsidRPr="007672AD">
        <w:rPr>
          <w:rStyle w:val="StyleUnderline"/>
          <w:rFonts w:ascii="Cambria" w:hAnsi="Cambria"/>
        </w:rPr>
        <w:t xml:space="preserve">With China </w:t>
      </w:r>
      <w:r w:rsidRPr="007672AD">
        <w:rPr>
          <w:rStyle w:val="Emphasis"/>
          <w:rFonts w:ascii="Cambria" w:hAnsi="Cambria"/>
        </w:rPr>
        <w:t>now poised</w:t>
      </w:r>
      <w:r w:rsidRPr="007672AD">
        <w:rPr>
          <w:rStyle w:val="StyleUnderline"/>
          <w:rFonts w:ascii="Cambria" w:hAnsi="Cambria"/>
        </w:rPr>
        <w:t xml:space="preserve"> to </w:t>
      </w:r>
      <w:r w:rsidRPr="007672AD">
        <w:rPr>
          <w:rStyle w:val="Emphasis"/>
          <w:rFonts w:ascii="Cambria" w:hAnsi="Cambria"/>
        </w:rPr>
        <w:t>reclaim its previous spot</w:t>
      </w:r>
      <w:r w:rsidRPr="007672AD">
        <w:rPr>
          <w:rStyle w:val="StyleUnderline"/>
          <w:rFonts w:ascii="Cambria" w:hAnsi="Cambria"/>
        </w:rPr>
        <w:t xml:space="preserve"> in world history as a global hegemon, the proverbial clock is turning back</w:t>
      </w:r>
      <w:r w:rsidRPr="007672AD">
        <w:rPr>
          <w:rFonts w:ascii="Cambria" w:hAnsi="Cambria"/>
          <w:sz w:val="16"/>
        </w:rPr>
        <w:t>. And that appears to be the reason why the DOD is serious about America being in the business of world order maintenance. As stated in the NDS: “Inter-state strategic competition, not terrorism, is now the primary concern in U.S. national security.”</w:t>
      </w:r>
    </w:p>
    <w:p w14:paraId="51419F30" w14:textId="77777777" w:rsidR="00E45557" w:rsidRPr="007672AD" w:rsidRDefault="00E45557" w:rsidP="00E45557">
      <w:pPr>
        <w:rPr>
          <w:rFonts w:ascii="Cambria" w:hAnsi="Cambria"/>
          <w:b/>
          <w:iCs/>
          <w:u w:val="single"/>
        </w:rPr>
      </w:pPr>
      <w:r w:rsidRPr="007672AD">
        <w:rPr>
          <w:rFonts w:ascii="Cambria" w:hAnsi="Cambria"/>
          <w:sz w:val="16"/>
        </w:rPr>
        <w:t xml:space="preserve">Indeed, </w:t>
      </w:r>
      <w:r w:rsidRPr="007672AD">
        <w:rPr>
          <w:rStyle w:val="StyleUnderline"/>
          <w:rFonts w:ascii="Cambria" w:hAnsi="Cambria"/>
        </w:rPr>
        <w:t xml:space="preserve">China already has a </w:t>
      </w:r>
      <w:r w:rsidRPr="007672AD">
        <w:rPr>
          <w:rStyle w:val="Emphasis"/>
          <w:rFonts w:ascii="Cambria" w:hAnsi="Cambria"/>
        </w:rPr>
        <w:t>strong economy</w:t>
      </w:r>
      <w:r w:rsidRPr="007672AD">
        <w:rPr>
          <w:rStyle w:val="StyleUnderline"/>
          <w:rFonts w:ascii="Cambria" w:hAnsi="Cambria"/>
        </w:rPr>
        <w:t xml:space="preserve">. It represents almost </w:t>
      </w:r>
      <w:r w:rsidRPr="007672AD">
        <w:rPr>
          <w:rStyle w:val="Emphasis"/>
          <w:rFonts w:ascii="Cambria" w:hAnsi="Cambria"/>
        </w:rPr>
        <w:t>15 percent</w:t>
      </w:r>
      <w:r w:rsidRPr="007672AD">
        <w:rPr>
          <w:rStyle w:val="StyleUnderline"/>
          <w:rFonts w:ascii="Cambria" w:hAnsi="Cambria"/>
        </w:rPr>
        <w:t xml:space="preserve"> of the </w:t>
      </w:r>
      <w:r w:rsidRPr="007672AD">
        <w:rPr>
          <w:rStyle w:val="Emphasis"/>
          <w:rFonts w:ascii="Cambria" w:hAnsi="Cambria"/>
        </w:rPr>
        <w:t>global GDP</w:t>
      </w:r>
      <w:r w:rsidRPr="007672AD">
        <w:rPr>
          <w:rFonts w:ascii="Cambria" w:hAnsi="Cambria"/>
          <w:sz w:val="16"/>
        </w:rPr>
        <w:t xml:space="preserve"> to America’s roughly 24 percent. But, to put that in a slightly different perspective, China has grown astronomically in the last decade to overtake Japan as the second largest global economy. </w:t>
      </w:r>
      <w:r w:rsidRPr="007672AD">
        <w:rPr>
          <w:rStyle w:val="StyleUnderline"/>
          <w:rFonts w:ascii="Cambria" w:hAnsi="Cambria"/>
        </w:rPr>
        <w:t xml:space="preserve">Thus, there is a real possibility that </w:t>
      </w:r>
      <w:proofErr w:type="gramStart"/>
      <w:r w:rsidRPr="007672AD">
        <w:rPr>
          <w:rStyle w:val="StyleUnderline"/>
          <w:rFonts w:ascii="Cambria" w:hAnsi="Cambria"/>
        </w:rPr>
        <w:t>in the near future</w:t>
      </w:r>
      <w:proofErr w:type="gramEnd"/>
      <w:r w:rsidRPr="007672AD">
        <w:rPr>
          <w:rStyle w:val="StyleUnderline"/>
          <w:rFonts w:ascii="Cambria" w:hAnsi="Cambria"/>
        </w:rPr>
        <w:t xml:space="preserve"> </w:t>
      </w:r>
      <w:r w:rsidRPr="007672AD">
        <w:rPr>
          <w:rFonts w:ascii="Cambria" w:hAnsi="Cambria"/>
          <w:sz w:val="16"/>
        </w:rPr>
        <w:t xml:space="preserve">(likely decades) </w:t>
      </w:r>
      <w:r w:rsidRPr="007672AD">
        <w:rPr>
          <w:rStyle w:val="StyleUnderline"/>
          <w:rFonts w:ascii="Cambria" w:hAnsi="Cambria"/>
        </w:rPr>
        <w:t xml:space="preserve">it may be able to surpass even the United States and then harness its capital to develop </w:t>
      </w:r>
      <w:r w:rsidRPr="007672AD">
        <w:rPr>
          <w:rStyle w:val="Emphasis"/>
          <w:rFonts w:ascii="Cambria" w:hAnsi="Cambria"/>
        </w:rPr>
        <w:t>superior military technology</w:t>
      </w:r>
      <w:r w:rsidRPr="007672AD">
        <w:rPr>
          <w:rFonts w:ascii="Cambria" w:hAnsi="Cambria"/>
          <w:sz w:val="16"/>
        </w:rPr>
        <w:t xml:space="preserve">. </w:t>
      </w:r>
      <w:r w:rsidRPr="007672AD">
        <w:rPr>
          <w:rStyle w:val="StyleUnderline"/>
          <w:rFonts w:ascii="Cambria" w:hAnsi="Cambria"/>
        </w:rPr>
        <w:t xml:space="preserve">At </w:t>
      </w:r>
      <w:r w:rsidRPr="007672AD">
        <w:rPr>
          <w:rStyle w:val="Emphasis"/>
          <w:rFonts w:ascii="Cambria" w:hAnsi="Cambria"/>
        </w:rPr>
        <w:t>that point,</w:t>
      </w:r>
      <w:r w:rsidRPr="007672AD">
        <w:rPr>
          <w:rStyle w:val="StyleUnderline"/>
          <w:rFonts w:ascii="Cambria" w:hAnsi="Cambria"/>
        </w:rPr>
        <w:t xml:space="preserve"> China would be capable of </w:t>
      </w:r>
      <w:r w:rsidRPr="007672AD">
        <w:rPr>
          <w:rStyle w:val="Emphasis"/>
          <w:rFonts w:ascii="Cambria" w:hAnsi="Cambria"/>
        </w:rPr>
        <w:t>overthrowing the current international system.</w:t>
      </w:r>
    </w:p>
    <w:p w14:paraId="5D84D026" w14:textId="77777777" w:rsidR="00E45557" w:rsidRPr="00CA6D7A" w:rsidRDefault="00E45557" w:rsidP="00E45557">
      <w:pPr>
        <w:rPr>
          <w:rStyle w:val="StyleUnderline"/>
          <w:rFonts w:ascii="Cambria" w:hAnsi="Cambria"/>
        </w:rPr>
      </w:pPr>
      <w:r w:rsidRPr="007672AD">
        <w:rPr>
          <w:rStyle w:val="StyleUnderline"/>
          <w:rFonts w:ascii="Cambria" w:hAnsi="Cambria"/>
        </w:rPr>
        <w:t xml:space="preserve">The world has </w:t>
      </w:r>
      <w:r w:rsidRPr="007672AD">
        <w:rPr>
          <w:rStyle w:val="Emphasis"/>
          <w:rFonts w:ascii="Cambria" w:hAnsi="Cambria"/>
        </w:rPr>
        <w:t>not seen global conflict</w:t>
      </w:r>
      <w:r w:rsidRPr="007672AD">
        <w:rPr>
          <w:rFonts w:ascii="Cambria" w:hAnsi="Cambria"/>
          <w:sz w:val="16"/>
        </w:rPr>
        <w:t xml:space="preserve"> the likes of World War I and II </w:t>
      </w:r>
      <w:r w:rsidRPr="007672AD">
        <w:rPr>
          <w:rStyle w:val="StyleUnderline"/>
          <w:rFonts w:ascii="Cambria" w:hAnsi="Cambria"/>
        </w:rPr>
        <w:t xml:space="preserve">since the United States became the </w:t>
      </w:r>
      <w:r w:rsidRPr="007672AD">
        <w:rPr>
          <w:rStyle w:val="Emphasis"/>
          <w:rFonts w:ascii="Cambria" w:hAnsi="Cambria"/>
        </w:rPr>
        <w:t>dominant power</w:t>
      </w:r>
      <w:r w:rsidRPr="007672AD">
        <w:rPr>
          <w:rFonts w:ascii="Cambria" w:hAnsi="Cambria"/>
          <w:sz w:val="16"/>
        </w:rPr>
        <w:t xml:space="preserve">. Nor, for that matter, has it seen a recurrence of the great power conflicts of the eighteenth and nineteenth centuries. As the new defense strategy implies, </w:t>
      </w:r>
      <w:r w:rsidRPr="007672AD">
        <w:rPr>
          <w:rStyle w:val="StyleUnderline"/>
          <w:rFonts w:ascii="Cambria" w:hAnsi="Cambria"/>
        </w:rPr>
        <w:t xml:space="preserve">take </w:t>
      </w:r>
      <w:r w:rsidRPr="007672AD">
        <w:rPr>
          <w:rStyle w:val="Emphasis"/>
          <w:rFonts w:ascii="Cambria" w:hAnsi="Cambria"/>
        </w:rPr>
        <w:t>U.S. hegemony</w:t>
      </w:r>
      <w:r w:rsidRPr="007672AD">
        <w:rPr>
          <w:rStyle w:val="StyleUnderline"/>
          <w:rFonts w:ascii="Cambria" w:hAnsi="Cambria"/>
        </w:rPr>
        <w:t xml:space="preserve"> out of that equation and </w:t>
      </w:r>
      <w:r w:rsidRPr="007672AD">
        <w:rPr>
          <w:rStyle w:val="Emphasis"/>
          <w:rFonts w:ascii="Cambria" w:hAnsi="Cambria"/>
        </w:rPr>
        <w:t xml:space="preserve">great powers </w:t>
      </w:r>
      <w:r w:rsidRPr="007672AD">
        <w:rPr>
          <w:rStyle w:val="StyleUnderline"/>
          <w:rFonts w:ascii="Cambria" w:hAnsi="Cambria"/>
        </w:rPr>
        <w:t xml:space="preserve">may </w:t>
      </w:r>
      <w:r w:rsidRPr="007672AD">
        <w:rPr>
          <w:rStyle w:val="Emphasis"/>
          <w:rFonts w:ascii="Cambria" w:hAnsi="Cambria"/>
        </w:rPr>
        <w:t>clash once again</w:t>
      </w:r>
      <w:r w:rsidRPr="007672AD">
        <w:rPr>
          <w:rStyle w:val="StyleUnderline"/>
          <w:rFonts w:ascii="Cambria" w:hAnsi="Cambria"/>
        </w:rPr>
        <w:t xml:space="preserve"> to the detriment of a cherished world order.</w:t>
      </w:r>
    </w:p>
    <w:p w14:paraId="5B7524FB" w14:textId="77777777" w:rsidR="00E45557" w:rsidRPr="00E45557" w:rsidRDefault="00E45557" w:rsidP="00E45557"/>
    <w:p w14:paraId="4D13EEE8" w14:textId="77777777" w:rsidR="00E45557" w:rsidRDefault="00E45557" w:rsidP="00160857">
      <w:pPr>
        <w:rPr>
          <w:sz w:val="16"/>
        </w:rPr>
      </w:pPr>
    </w:p>
    <w:p w14:paraId="6542103E" w14:textId="77777777" w:rsidR="00160857" w:rsidRDefault="00160857" w:rsidP="00160857"/>
    <w:p w14:paraId="13FE14B6" w14:textId="2607046D" w:rsidR="00160857" w:rsidRDefault="00160857" w:rsidP="00160857">
      <w:pPr>
        <w:pStyle w:val="Heading3"/>
      </w:pPr>
      <w:proofErr w:type="spellStart"/>
      <w:proofErr w:type="gramStart"/>
      <w:r>
        <w:t>Heg</w:t>
      </w:r>
      <w:proofErr w:type="spellEnd"/>
      <w:r>
        <w:t xml:space="preserve"> !</w:t>
      </w:r>
      <w:proofErr w:type="gramEnd"/>
      <w:r>
        <w:t>- GPW</w:t>
      </w:r>
    </w:p>
    <w:p w14:paraId="156D55DF" w14:textId="77777777" w:rsidR="00160857" w:rsidRPr="005A3F37" w:rsidRDefault="00160857" w:rsidP="00160857"/>
    <w:p w14:paraId="1E8417FE" w14:textId="77777777" w:rsidR="00160857" w:rsidRPr="00B87838" w:rsidRDefault="00160857" w:rsidP="00160857">
      <w:pPr>
        <w:keepNext/>
        <w:keepLines/>
        <w:spacing w:before="200"/>
        <w:outlineLvl w:val="3"/>
        <w:rPr>
          <w:rFonts w:eastAsiaTheme="majorEastAsia"/>
          <w:b/>
          <w:iCs/>
        </w:rPr>
      </w:pPr>
      <w:r>
        <w:rPr>
          <w:rFonts w:eastAsiaTheme="majorEastAsia"/>
          <w:b/>
          <w:iCs/>
        </w:rPr>
        <w:t xml:space="preserve">And hegemony is an impact filter for all great power wars- deterrence prevents conflict </w:t>
      </w:r>
    </w:p>
    <w:p w14:paraId="4C9925CB" w14:textId="77777777" w:rsidR="00160857" w:rsidRPr="00B87838" w:rsidRDefault="00160857" w:rsidP="00160857">
      <w:r w:rsidRPr="00B87838">
        <w:t xml:space="preserve">Zalmay </w:t>
      </w:r>
      <w:r w:rsidRPr="00B87838">
        <w:rPr>
          <w:b/>
          <w:bCs/>
        </w:rPr>
        <w:t>Khalilzad 16</w:t>
      </w:r>
      <w:r w:rsidRPr="00B87838">
        <w:t xml:space="preserve">, former U.S. ambassador to the United Nations, counselor at the CSIS, 3/23/16, “4 Lessons about America's Role in the World,” http://nationalinterest.org/feature/4-lessons-about-americas-role-the-world-15574?page=show </w:t>
      </w:r>
    </w:p>
    <w:p w14:paraId="2A4BB144" w14:textId="77777777" w:rsidR="00160857" w:rsidRPr="00B87838" w:rsidRDefault="00160857" w:rsidP="00160857">
      <w:pPr>
        <w:rPr>
          <w:sz w:val="16"/>
          <w:szCs w:val="16"/>
        </w:rPr>
      </w:pPr>
      <w:r w:rsidRPr="00B87838">
        <w:rPr>
          <w:sz w:val="16"/>
          <w:szCs w:val="16"/>
        </w:rPr>
        <w:t xml:space="preserve">Ultimately, however, we concluded that </w:t>
      </w:r>
      <w:r w:rsidRPr="00B87838">
        <w:rPr>
          <w:highlight w:val="cyan"/>
          <w:u w:val="single"/>
        </w:rPr>
        <w:t>the U</w:t>
      </w:r>
      <w:r w:rsidRPr="00B87838">
        <w:rPr>
          <w:sz w:val="16"/>
          <w:szCs w:val="16"/>
        </w:rPr>
        <w:t xml:space="preserve">nited </w:t>
      </w:r>
      <w:r w:rsidRPr="00B87838">
        <w:rPr>
          <w:highlight w:val="cyan"/>
          <w:u w:val="single"/>
        </w:rPr>
        <w:t>S</w:t>
      </w:r>
      <w:r w:rsidRPr="00B87838">
        <w:rPr>
          <w:sz w:val="16"/>
          <w:szCs w:val="16"/>
        </w:rPr>
        <w:t xml:space="preserve">tates </w:t>
      </w:r>
      <w:r w:rsidRPr="00B87838">
        <w:rPr>
          <w:highlight w:val="cyan"/>
          <w:u w:val="single"/>
        </w:rPr>
        <w:t xml:space="preserve">has a strong interest in </w:t>
      </w:r>
      <w:r w:rsidRPr="00B87838">
        <w:rPr>
          <w:b/>
          <w:iCs/>
          <w:highlight w:val="cyan"/>
          <w:u w:val="single"/>
        </w:rPr>
        <w:t>precluding</w:t>
      </w:r>
      <w:r w:rsidRPr="00B87838">
        <w:rPr>
          <w:b/>
          <w:iCs/>
          <w:u w:val="single"/>
        </w:rPr>
        <w:t xml:space="preserve"> the emergence of </w:t>
      </w:r>
      <w:r w:rsidRPr="00B87838">
        <w:rPr>
          <w:b/>
          <w:iCs/>
          <w:highlight w:val="cyan"/>
          <w:u w:val="single"/>
        </w:rPr>
        <w:t>another bipolar world</w:t>
      </w:r>
      <w:r w:rsidRPr="00B87838">
        <w:rPr>
          <w:sz w:val="16"/>
          <w:szCs w:val="16"/>
        </w:rPr>
        <w:t>—as in the Cold War—</w:t>
      </w:r>
      <w:r w:rsidRPr="00B87838">
        <w:rPr>
          <w:highlight w:val="cyan"/>
          <w:u w:val="single"/>
        </w:rPr>
        <w:t>or</w:t>
      </w:r>
      <w:r w:rsidRPr="00B87838">
        <w:rPr>
          <w:u w:val="single"/>
        </w:rPr>
        <w:t xml:space="preserve"> a world of </w:t>
      </w:r>
      <w:r w:rsidRPr="00B87838">
        <w:rPr>
          <w:b/>
          <w:iCs/>
          <w:highlight w:val="cyan"/>
          <w:u w:val="single"/>
        </w:rPr>
        <w:t>many</w:t>
      </w:r>
      <w:r w:rsidRPr="00B87838">
        <w:rPr>
          <w:b/>
          <w:iCs/>
          <w:u w:val="single"/>
        </w:rPr>
        <w:t xml:space="preserve"> great </w:t>
      </w:r>
      <w:r w:rsidRPr="00B87838">
        <w:rPr>
          <w:b/>
          <w:iCs/>
          <w:highlight w:val="cyan"/>
          <w:u w:val="single"/>
        </w:rPr>
        <w:t>powers</w:t>
      </w:r>
      <w:r w:rsidRPr="00B87838">
        <w:rPr>
          <w:sz w:val="16"/>
          <w:szCs w:val="16"/>
        </w:rPr>
        <w:t xml:space="preserve">, as existed before the two world wars. </w:t>
      </w:r>
      <w:r w:rsidRPr="00B87838">
        <w:rPr>
          <w:highlight w:val="cyan"/>
          <w:u w:val="single"/>
        </w:rPr>
        <w:t>Multipolarity led to</w:t>
      </w:r>
      <w:r w:rsidRPr="00B87838">
        <w:rPr>
          <w:u w:val="single"/>
        </w:rPr>
        <w:t xml:space="preserve"> two </w:t>
      </w:r>
      <w:r w:rsidRPr="00B87838">
        <w:rPr>
          <w:highlight w:val="cyan"/>
          <w:u w:val="single"/>
        </w:rPr>
        <w:t>world wars</w:t>
      </w:r>
      <w:r w:rsidRPr="00B87838">
        <w:rPr>
          <w:u w:val="single"/>
        </w:rPr>
        <w:t xml:space="preserve"> and </w:t>
      </w:r>
      <w:r w:rsidRPr="00B87838">
        <w:rPr>
          <w:highlight w:val="cyan"/>
          <w:u w:val="single"/>
        </w:rPr>
        <w:t>bipolarity resulted in</w:t>
      </w:r>
      <w:r w:rsidRPr="00B87838">
        <w:rPr>
          <w:u w:val="single"/>
        </w:rPr>
        <w:t xml:space="preserve"> a</w:t>
      </w:r>
      <w:r w:rsidRPr="00B87838">
        <w:rPr>
          <w:sz w:val="16"/>
          <w:szCs w:val="16"/>
        </w:rPr>
        <w:t xml:space="preserve"> protracted </w:t>
      </w:r>
      <w:r w:rsidRPr="00B87838">
        <w:rPr>
          <w:u w:val="single"/>
        </w:rPr>
        <w:t xml:space="preserve">worldwide struggle with the </w:t>
      </w:r>
      <w:r w:rsidRPr="00B87838">
        <w:rPr>
          <w:b/>
          <w:iCs/>
          <w:highlight w:val="cyan"/>
          <w:u w:val="single"/>
        </w:rPr>
        <w:t>risk of nuclear annihilation</w:t>
      </w:r>
      <w:r w:rsidRPr="00B87838">
        <w:rPr>
          <w:highlight w:val="cyan"/>
          <w:u w:val="single"/>
        </w:rPr>
        <w:t>. To avoid a return</w:t>
      </w:r>
      <w:r w:rsidRPr="00B87838">
        <w:rPr>
          <w:u w:val="single"/>
        </w:rPr>
        <w:t xml:space="preserve"> such circumstances</w:t>
      </w:r>
      <w:r w:rsidRPr="00B87838">
        <w:rPr>
          <w:sz w:val="16"/>
          <w:szCs w:val="16"/>
        </w:rPr>
        <w:t xml:space="preserve">, Secretary of Defense Dick Cheney ultimately agreed that </w:t>
      </w:r>
      <w:r w:rsidRPr="00B87838">
        <w:rPr>
          <w:highlight w:val="cyan"/>
          <w:u w:val="single"/>
        </w:rPr>
        <w:t>our objective must be to prevent a hostile power to dominate a “critical region</w:t>
      </w:r>
      <w:r w:rsidRPr="00B87838">
        <w:rPr>
          <w:u w:val="single"/>
        </w:rPr>
        <w:t>,” which would</w:t>
      </w:r>
      <w:r w:rsidRPr="00B87838">
        <w:rPr>
          <w:sz w:val="16"/>
          <w:szCs w:val="16"/>
        </w:rPr>
        <w:t xml:space="preserve"> give it the resources, industrial </w:t>
      </w:r>
      <w:proofErr w:type="gramStart"/>
      <w:r w:rsidRPr="00B87838">
        <w:rPr>
          <w:sz w:val="16"/>
          <w:szCs w:val="16"/>
        </w:rPr>
        <w:t>capabilities</w:t>
      </w:r>
      <w:proofErr w:type="gramEnd"/>
      <w:r w:rsidRPr="00B87838">
        <w:rPr>
          <w:sz w:val="16"/>
          <w:szCs w:val="16"/>
        </w:rPr>
        <w:t xml:space="preserve"> and population to </w:t>
      </w:r>
      <w:r w:rsidRPr="00B87838">
        <w:rPr>
          <w:b/>
          <w:iCs/>
          <w:u w:val="single"/>
        </w:rPr>
        <w:t>pose a global challenge</w:t>
      </w:r>
      <w:r w:rsidRPr="00B87838">
        <w:rPr>
          <w:sz w:val="16"/>
          <w:szCs w:val="16"/>
        </w:rPr>
        <w:t xml:space="preserve">. This insight has guided U.S. defense policy throughout the post–Cold War era. </w:t>
      </w:r>
    </w:p>
    <w:p w14:paraId="34DC5359" w14:textId="77777777" w:rsidR="00160857" w:rsidRPr="00B87838" w:rsidRDefault="00160857" w:rsidP="00160857">
      <w:pPr>
        <w:rPr>
          <w:sz w:val="16"/>
          <w:szCs w:val="16"/>
        </w:rPr>
      </w:pPr>
      <w:r w:rsidRPr="00B87838">
        <w:rPr>
          <w:highlight w:val="cyan"/>
          <w:u w:val="single"/>
        </w:rPr>
        <w:t>Giving major powers the green light</w:t>
      </w:r>
      <w:r w:rsidRPr="00B87838">
        <w:rPr>
          <w:u w:val="single"/>
        </w:rPr>
        <w:t xml:space="preserve"> to establish spheres of influence </w:t>
      </w:r>
      <w:r w:rsidRPr="00B87838">
        <w:rPr>
          <w:highlight w:val="cyan"/>
          <w:u w:val="single"/>
        </w:rPr>
        <w:t xml:space="preserve">would produce a multipolar world and </w:t>
      </w:r>
      <w:r w:rsidRPr="00B87838">
        <w:rPr>
          <w:b/>
          <w:iCs/>
          <w:highlight w:val="cyan"/>
          <w:u w:val="single"/>
        </w:rPr>
        <w:t>risk</w:t>
      </w:r>
      <w:r w:rsidRPr="00B87838">
        <w:rPr>
          <w:sz w:val="16"/>
          <w:szCs w:val="16"/>
        </w:rPr>
        <w:t xml:space="preserve"> the return of </w:t>
      </w:r>
      <w:r w:rsidRPr="00B87838">
        <w:rPr>
          <w:b/>
          <w:iCs/>
          <w:highlight w:val="cyan"/>
          <w:u w:val="single"/>
        </w:rPr>
        <w:t>war between</w:t>
      </w:r>
      <w:r w:rsidRPr="00B87838">
        <w:rPr>
          <w:b/>
          <w:iCs/>
          <w:u w:val="single"/>
        </w:rPr>
        <w:t xml:space="preserve"> the </w:t>
      </w:r>
      <w:r w:rsidRPr="00B87838">
        <w:rPr>
          <w:b/>
          <w:iCs/>
          <w:highlight w:val="cyan"/>
          <w:u w:val="single"/>
        </w:rPr>
        <w:t>major powers</w:t>
      </w:r>
      <w:r w:rsidRPr="00B87838">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0376486A" w14:textId="77777777" w:rsidR="00160857" w:rsidRDefault="00160857" w:rsidP="00160857">
      <w:r w:rsidRPr="00B87838">
        <w:rPr>
          <w:highlight w:val="cyan"/>
          <w:u w:val="single"/>
        </w:rPr>
        <w:t>The U</w:t>
      </w:r>
      <w:r w:rsidRPr="00B87838">
        <w:rPr>
          <w:sz w:val="16"/>
          <w:szCs w:val="16"/>
        </w:rPr>
        <w:t xml:space="preserve">nited </w:t>
      </w:r>
      <w:r w:rsidRPr="00B87838">
        <w:rPr>
          <w:highlight w:val="cyan"/>
          <w:u w:val="single"/>
        </w:rPr>
        <w:t>S</w:t>
      </w:r>
      <w:r w:rsidRPr="00B87838">
        <w:rPr>
          <w:sz w:val="16"/>
          <w:szCs w:val="16"/>
        </w:rPr>
        <w:t xml:space="preserve">tates </w:t>
      </w:r>
      <w:r w:rsidRPr="00B87838">
        <w:rPr>
          <w:highlight w:val="cyan"/>
          <w:u w:val="single"/>
        </w:rPr>
        <w:t>can manage the rise</w:t>
      </w:r>
      <w:r w:rsidRPr="00B87838">
        <w:rPr>
          <w:u w:val="single"/>
        </w:rPr>
        <w:t xml:space="preserve"> and resurgence </w:t>
      </w:r>
      <w:r w:rsidRPr="00B87838">
        <w:rPr>
          <w:highlight w:val="cyan"/>
          <w:u w:val="single"/>
        </w:rPr>
        <w:t xml:space="preserve">of great powers like </w:t>
      </w:r>
      <w:r w:rsidRPr="00B87838">
        <w:rPr>
          <w:b/>
          <w:iCs/>
          <w:highlight w:val="cyan"/>
          <w:u w:val="single"/>
        </w:rPr>
        <w:t xml:space="preserve">China, </w:t>
      </w:r>
      <w:proofErr w:type="gramStart"/>
      <w:r w:rsidRPr="00B87838">
        <w:rPr>
          <w:b/>
          <w:iCs/>
          <w:highlight w:val="cyan"/>
          <w:u w:val="single"/>
        </w:rPr>
        <w:t>Russia</w:t>
      </w:r>
      <w:proofErr w:type="gramEnd"/>
      <w:r w:rsidRPr="00B87838">
        <w:rPr>
          <w:b/>
          <w:iCs/>
          <w:highlight w:val="cyan"/>
          <w:u w:val="single"/>
        </w:rPr>
        <w:t xml:space="preserve"> and Iran</w:t>
      </w:r>
      <w:r w:rsidRPr="00B87838">
        <w:rPr>
          <w:u w:val="single"/>
        </w:rPr>
        <w:t xml:space="preserve"> at an acceptable cost </w:t>
      </w:r>
      <w:r w:rsidRPr="00B87838">
        <w:rPr>
          <w:highlight w:val="cyan"/>
          <w:u w:val="single"/>
        </w:rPr>
        <w:t>without ceding</w:t>
      </w:r>
      <w:r w:rsidRPr="00B87838">
        <w:rPr>
          <w:u w:val="single"/>
        </w:rPr>
        <w:t xml:space="preserve"> entire </w:t>
      </w:r>
      <w:r w:rsidRPr="00B87838">
        <w:rPr>
          <w:highlight w:val="cyan"/>
          <w:u w:val="single"/>
        </w:rPr>
        <w:t>spheres of influence</w:t>
      </w:r>
      <w:r w:rsidRPr="00B87838">
        <w:rPr>
          <w:sz w:val="16"/>
          <w:szCs w:val="16"/>
        </w:rPr>
        <w:t xml:space="preserve">. The key is to focus on normalizing the geopolitics of the Middle East, </w:t>
      </w:r>
      <w:proofErr w:type="gramStart"/>
      <w:r w:rsidRPr="00B87838">
        <w:rPr>
          <w:sz w:val="16"/>
          <w:szCs w:val="16"/>
        </w:rPr>
        <w:t>Europe</w:t>
      </w:r>
      <w:proofErr w:type="gramEnd"/>
      <w:r w:rsidRPr="00B87838">
        <w:rPr>
          <w:sz w:val="16"/>
          <w:szCs w:val="16"/>
        </w:rPr>
        <w:t xml:space="preserve"> and the Asia-Pacific, which the United States can do by strengthening its transatlantic and transpacific alliances and adapting them to the new, dangerous circumstances on the horizon. </w:t>
      </w:r>
      <w:r w:rsidRPr="00B87838">
        <w:rPr>
          <w:u w:val="single"/>
        </w:rPr>
        <w:t>The U</w:t>
      </w:r>
      <w:r w:rsidRPr="00B87838">
        <w:rPr>
          <w:sz w:val="16"/>
          <w:szCs w:val="16"/>
        </w:rPr>
        <w:t xml:space="preserve">nited </w:t>
      </w:r>
      <w:r w:rsidRPr="00B87838">
        <w:rPr>
          <w:u w:val="single"/>
        </w:rPr>
        <w:t>S</w:t>
      </w:r>
      <w:r w:rsidRPr="00B87838">
        <w:rPr>
          <w:sz w:val="16"/>
          <w:szCs w:val="16"/>
        </w:rPr>
        <w:t xml:space="preserve">tates </w:t>
      </w:r>
      <w:r w:rsidRPr="00B87838">
        <w:rPr>
          <w:u w:val="single"/>
        </w:rPr>
        <w:t>should promote a balance of power in key regions while seeking opportunities to reconcile differences among major actors</w:t>
      </w:r>
      <w:r w:rsidRPr="00B87838">
        <w:t>.</w:t>
      </w:r>
    </w:p>
    <w:p w14:paraId="6BC4BE22" w14:textId="77777777" w:rsidR="00160857" w:rsidRDefault="00160857" w:rsidP="00160857"/>
    <w:p w14:paraId="75BEFDF5" w14:textId="77777777" w:rsidR="00160857" w:rsidRDefault="00160857" w:rsidP="00160857"/>
    <w:p w14:paraId="3A5FD701" w14:textId="77777777" w:rsidR="00160857" w:rsidRPr="006E7784" w:rsidRDefault="00160857" w:rsidP="00160857">
      <w:pPr>
        <w:pStyle w:val="Heading4"/>
        <w:spacing w:before="0"/>
        <w:rPr>
          <w:rFonts w:cs="Calibri"/>
        </w:rPr>
      </w:pPr>
      <w:r w:rsidRPr="006E7784">
        <w:rPr>
          <w:rFonts w:cs="Calibri"/>
        </w:rPr>
        <w:t>Renewed US leadership counters Russia and reinvigorates US hegemony</w:t>
      </w:r>
      <w:r w:rsidRPr="006E7784">
        <w:rPr>
          <w:rFonts w:cs="Calibri"/>
        </w:rPr>
        <w:tab/>
      </w:r>
    </w:p>
    <w:p w14:paraId="09C8265F" w14:textId="77777777" w:rsidR="00160857" w:rsidRPr="006E7784" w:rsidRDefault="00160857" w:rsidP="00160857">
      <w:pPr>
        <w:pStyle w:val="NormalWeb"/>
        <w:spacing w:before="15" w:beforeAutospacing="0" w:after="180" w:afterAutospacing="0"/>
        <w:rPr>
          <w:rFonts w:ascii="Calibri" w:hAnsi="Calibri" w:cs="Calibri"/>
        </w:rPr>
      </w:pPr>
      <w:r w:rsidRPr="006E7784">
        <w:rPr>
          <w:rFonts w:ascii="Calibri" w:hAnsi="Calibri" w:cs="Calibri"/>
          <w:b/>
          <w:bCs/>
          <w:sz w:val="26"/>
          <w:szCs w:val="26"/>
        </w:rPr>
        <w:t>Brands and Beckley, 22</w:t>
      </w:r>
      <w:r w:rsidRPr="006E7784">
        <w:rPr>
          <w:rFonts w:ascii="Calibri" w:hAnsi="Calibri" w:cs="Calibri"/>
          <w:sz w:val="22"/>
        </w:rPr>
        <w:t> (made the, 3-14-2022, accessed on 6-18-2022, American Enterprise Institute - AEI, "The Return of Pax Americana? | AEI", https://www.aei.org/articles/the-return-of-pax-americana/)</w:t>
      </w:r>
    </w:p>
    <w:p w14:paraId="5E74B84B" w14:textId="77777777" w:rsidR="00160857" w:rsidRPr="006E7784" w:rsidRDefault="00160857" w:rsidP="00160857">
      <w:pPr>
        <w:pStyle w:val="cardbody"/>
        <w:spacing w:before="15" w:beforeAutospacing="0" w:after="180" w:afterAutospacing="0" w:line="300" w:lineRule="atLeast"/>
        <w:rPr>
          <w:rFonts w:ascii="Calibri" w:hAnsi="Calibri" w:cs="Calibri"/>
          <w:sz w:val="22"/>
          <w:u w:val="single"/>
        </w:rPr>
      </w:pPr>
      <w:r w:rsidRPr="006E7784">
        <w:rPr>
          <w:rFonts w:ascii="Calibri" w:hAnsi="Calibri" w:cs="Calibri"/>
          <w:sz w:val="22"/>
          <w:u w:val="single"/>
        </w:rPr>
        <w:t xml:space="preserve">The United States and its allies have failed to prevent Russia from brutalizing Ukraine, but they can still win the larger struggle to save the international order. Russia’s savage invasion has exposed the gap between Western countries’ soaring liberal aspirations and the paltry resources they have devoted to </w:t>
      </w:r>
      <w:proofErr w:type="gramStart"/>
      <w:r w:rsidRPr="006E7784">
        <w:rPr>
          <w:rFonts w:ascii="Calibri" w:hAnsi="Calibri" w:cs="Calibri"/>
          <w:sz w:val="22"/>
          <w:u w:val="single"/>
        </w:rPr>
        <w:t>defend</w:t>
      </w:r>
      <w:proofErr w:type="gramEnd"/>
      <w:r w:rsidRPr="006E7784">
        <w:rPr>
          <w:rFonts w:ascii="Calibri" w:hAnsi="Calibri" w:cs="Calibri"/>
          <w:sz w:val="22"/>
          <w:u w:val="single"/>
        </w:rPr>
        <w:t xml:space="preserve"> them.</w:t>
      </w:r>
      <w:r w:rsidRPr="006E7784">
        <w:rPr>
          <w:rFonts w:ascii="Calibri" w:hAnsi="Calibri" w:cs="Calibri"/>
          <w:sz w:val="22"/>
        </w:rPr>
        <w:t xml:space="preserve"> The United States has declared great-power competition on Moscow and Beijing but has so far failed to summon the money, the creativity, or the urgency necessary to prevail in those rivalries. </w:t>
      </w:r>
      <w:r w:rsidRPr="006E7784">
        <w:rPr>
          <w:rFonts w:ascii="Calibri" w:hAnsi="Calibri" w:cs="Calibri"/>
          <w:sz w:val="22"/>
          <w:u w:val="single"/>
        </w:rPr>
        <w:t xml:space="preserve">Yet Russian President Vladimir Putin has now inadvertently done the United States and its allies a tremendous favor. In shocking them out of their complacency, he has given them a historic opportunity to regroup and reload for an era of intense competition—not just with Russia but also with China—and, ultimately, to rebuild an international order that just recently looked to be headed for collapse. </w:t>
      </w:r>
    </w:p>
    <w:p w14:paraId="3ECEEE69" w14:textId="77777777" w:rsidR="00160857" w:rsidRPr="006E7784" w:rsidRDefault="00160857" w:rsidP="00160857">
      <w:pPr>
        <w:pStyle w:val="cardbody"/>
        <w:spacing w:before="15" w:beforeAutospacing="0" w:after="180" w:afterAutospacing="0" w:line="300" w:lineRule="atLeast"/>
        <w:rPr>
          <w:rFonts w:ascii="Calibri" w:hAnsi="Calibri" w:cs="Calibri"/>
          <w:sz w:val="22"/>
          <w:u w:val="single"/>
        </w:rPr>
      </w:pPr>
      <w:r w:rsidRPr="006E7784">
        <w:rPr>
          <w:rFonts w:ascii="Calibri" w:hAnsi="Calibri" w:cs="Calibri"/>
          <w:sz w:val="22"/>
          <w:u w:val="single"/>
        </w:rPr>
        <w:t xml:space="preserve">This isn’t fantasy: it has happened before. In the late 1940s, the West was entering a previous period of great-power competition but had not made the investments or initiatives needed to win it. U.S. defense spending was pathetically inadequate, NATO existed only on paper, and neither Japan nor West Germany had been reintegrated into the free world. The Communist bloc seemed to have the momentum. Then, in June 1950, an instance of unprovoked authoritarian aggression—the Korean War—revolutionized Western politics and laid the foundation for a successful containment strategy. The policies that won the Cold War and thereby made the modern liberal international order were products of an unexpected hot war. The catastrophe in Ukraine could play a similar role today. </w:t>
      </w:r>
    </w:p>
    <w:p w14:paraId="239D11D4" w14:textId="77777777" w:rsidR="00160857" w:rsidRDefault="00160857" w:rsidP="00160857"/>
    <w:p w14:paraId="58FCA247" w14:textId="77777777" w:rsidR="00E45557" w:rsidRPr="007672AD" w:rsidRDefault="00E45557" w:rsidP="00E45557">
      <w:pPr>
        <w:pStyle w:val="Heading4"/>
      </w:pPr>
      <w:r w:rsidRPr="007672AD">
        <w:t xml:space="preserve">Primacy prevents </w:t>
      </w:r>
      <w:r w:rsidRPr="007672AD">
        <w:rPr>
          <w:u w:val="single"/>
        </w:rPr>
        <w:t>great-power conflict</w:t>
      </w:r>
      <w:r w:rsidRPr="007672AD">
        <w:t xml:space="preserve"> — multipolar revisionism </w:t>
      </w:r>
      <w:r w:rsidRPr="007672AD">
        <w:rPr>
          <w:u w:val="single"/>
        </w:rPr>
        <w:t>fragments</w:t>
      </w:r>
      <w:r w:rsidRPr="007672AD">
        <w:t xml:space="preserve"> the </w:t>
      </w:r>
      <w:r w:rsidRPr="007672AD">
        <w:rPr>
          <w:u w:val="single"/>
        </w:rPr>
        <w:t>global order</w:t>
      </w:r>
      <w:r w:rsidRPr="007672AD">
        <w:t xml:space="preserve"> and causes </w:t>
      </w:r>
      <w:r w:rsidRPr="007672AD">
        <w:rPr>
          <w:u w:val="single"/>
        </w:rPr>
        <w:t>nuclear war</w:t>
      </w:r>
      <w:r w:rsidRPr="007672AD">
        <w:t xml:space="preserve">.  </w:t>
      </w:r>
    </w:p>
    <w:p w14:paraId="6EEA6005" w14:textId="77777777" w:rsidR="00E45557" w:rsidRPr="007672AD" w:rsidRDefault="00E45557" w:rsidP="00E45557">
      <w:pPr>
        <w:rPr>
          <w:rFonts w:ascii="Cambria" w:hAnsi="Cambria"/>
        </w:rPr>
      </w:pPr>
      <w:r w:rsidRPr="007672AD">
        <w:rPr>
          <w:rStyle w:val="Style13ptBold"/>
          <w:rFonts w:ascii="Cambria" w:hAnsi="Cambria"/>
        </w:rPr>
        <w:t>Brands &amp; Edel, 19</w:t>
      </w:r>
      <w:r w:rsidRPr="007672AD">
        <w:rPr>
          <w:rFonts w:ascii="Cambria" w:hAnsi="Cambria"/>
          <w:sz w:val="16"/>
          <w:szCs w:val="16"/>
        </w:rPr>
        <w:t xml:space="preserve"> — Hal Brands; PhD, Henry A. Kissinger Distinguished Professor of Global Affairs at the Johns Hopkins School of Advanced International Studies. Charles Edel; PhD, Senior </w:t>
      </w:r>
      <w:proofErr w:type="gramStart"/>
      <w:r w:rsidRPr="007672AD">
        <w:rPr>
          <w:rFonts w:ascii="Cambria" w:hAnsi="Cambria"/>
          <w:sz w:val="16"/>
          <w:szCs w:val="16"/>
        </w:rPr>
        <w:t>Fellow</w:t>
      </w:r>
      <w:proofErr w:type="gramEnd"/>
      <w:r w:rsidRPr="007672AD">
        <w:rPr>
          <w:rFonts w:ascii="Cambria" w:hAnsi="Cambria"/>
          <w:sz w:val="16"/>
          <w:szCs w:val="16"/>
        </w:rPr>
        <w:t xml:space="preserve"> and Visiting Scholar at the United States Studies Centre at the University of Sydney. (“The Lessons of Tragedy: Statecraft and World Order;” Ch. 6: Darkening Horizon; Published by </w:t>
      </w:r>
      <w:r w:rsidRPr="007672AD">
        <w:rPr>
          <w:rFonts w:ascii="Cambria" w:hAnsi="Cambria"/>
          <w:i/>
          <w:iCs/>
          <w:sz w:val="16"/>
          <w:szCs w:val="16"/>
        </w:rPr>
        <w:t>Yale University Press</w:t>
      </w:r>
      <w:r w:rsidRPr="007672AD">
        <w:rPr>
          <w:rFonts w:ascii="Cambria" w:hAnsi="Cambria"/>
          <w:sz w:val="16"/>
          <w:szCs w:val="16"/>
        </w:rPr>
        <w:t>; //</w:t>
      </w:r>
      <w:proofErr w:type="spellStart"/>
      <w:r w:rsidRPr="007672AD">
        <w:rPr>
          <w:rFonts w:ascii="Cambria" w:hAnsi="Cambria"/>
          <w:sz w:val="16"/>
          <w:szCs w:val="16"/>
        </w:rPr>
        <w:t>GrRv</w:t>
      </w:r>
      <w:proofErr w:type="spellEnd"/>
      <w:r w:rsidRPr="007672AD">
        <w:rPr>
          <w:rFonts w:ascii="Cambria" w:hAnsi="Cambria"/>
          <w:sz w:val="16"/>
          <w:szCs w:val="16"/>
        </w:rPr>
        <w:t>)</w:t>
      </w:r>
    </w:p>
    <w:p w14:paraId="3072A50A" w14:textId="7FA74D84" w:rsidR="00E45557" w:rsidRPr="007672AD" w:rsidRDefault="00E45557" w:rsidP="00E45557">
      <w:pPr>
        <w:rPr>
          <w:rStyle w:val="StyleUnderline"/>
        </w:rPr>
      </w:pPr>
      <w:r w:rsidRPr="007672AD">
        <w:rPr>
          <w:rFonts w:ascii="Cambria" w:hAnsi="Cambria"/>
          <w:sz w:val="16"/>
        </w:rPr>
        <w:t xml:space="preserve">Each of these geopolitical challenges is different, and each reflects the distinctive interests, ambitions, and history of the country undertaking it. Yet </w:t>
      </w:r>
      <w:r w:rsidRPr="007672AD">
        <w:rPr>
          <w:rStyle w:val="StyleUnderline"/>
          <w:rFonts w:ascii="Cambria" w:hAnsi="Cambria"/>
        </w:rPr>
        <w:t xml:space="preserve">there is </w:t>
      </w:r>
      <w:r w:rsidRPr="007672AD">
        <w:rPr>
          <w:rStyle w:val="Emphasis"/>
          <w:rFonts w:ascii="Cambria" w:hAnsi="Cambria"/>
        </w:rPr>
        <w:t>growing cooperation</w:t>
      </w:r>
      <w:r w:rsidRPr="007672AD">
        <w:rPr>
          <w:rStyle w:val="StyleUnderline"/>
          <w:rFonts w:ascii="Cambria" w:hAnsi="Cambria"/>
        </w:rPr>
        <w:t xml:space="preserve"> between the countries that are </w:t>
      </w:r>
      <w:r w:rsidRPr="007672AD">
        <w:rPr>
          <w:rStyle w:val="Emphasis"/>
          <w:rFonts w:ascii="Cambria" w:hAnsi="Cambria"/>
        </w:rPr>
        <w:t>challenging</w:t>
      </w:r>
      <w:r w:rsidRPr="007672AD">
        <w:rPr>
          <w:rStyle w:val="StyleUnderline"/>
          <w:rFonts w:ascii="Cambria" w:hAnsi="Cambria"/>
        </w:rPr>
        <w:t xml:space="preserve"> the </w:t>
      </w:r>
      <w:r w:rsidRPr="007672AD">
        <w:rPr>
          <w:rStyle w:val="Emphasis"/>
          <w:rFonts w:ascii="Cambria" w:hAnsi="Cambria"/>
        </w:rPr>
        <w:t>regional pillars of the U.S.-led order.</w:t>
      </w:r>
      <w:r w:rsidRPr="007672AD">
        <w:rPr>
          <w:rStyle w:val="StyleUnderline"/>
          <w:rFonts w:ascii="Cambria" w:hAnsi="Cambria"/>
        </w:rPr>
        <w:t xml:space="preserve"> </w:t>
      </w:r>
      <w:r w:rsidRPr="007672AD">
        <w:rPr>
          <w:rStyle w:val="Emphasis"/>
          <w:rFonts w:ascii="Cambria" w:hAnsi="Cambria"/>
        </w:rPr>
        <w:t>Russia</w:t>
      </w:r>
      <w:r w:rsidRPr="007672AD">
        <w:rPr>
          <w:rStyle w:val="StyleUnderline"/>
          <w:rFonts w:ascii="Cambria" w:hAnsi="Cambria"/>
        </w:rPr>
        <w:t xml:space="preserve"> and </w:t>
      </w:r>
      <w:r w:rsidRPr="007672AD">
        <w:rPr>
          <w:rStyle w:val="Emphasis"/>
          <w:rFonts w:ascii="Cambria" w:hAnsi="Cambria"/>
        </w:rPr>
        <w:t>China</w:t>
      </w:r>
      <w:r w:rsidRPr="007672AD">
        <w:rPr>
          <w:rStyle w:val="StyleUnderline"/>
          <w:rFonts w:ascii="Cambria" w:hAnsi="Cambria"/>
        </w:rPr>
        <w:t xml:space="preserve"> have </w:t>
      </w:r>
      <w:r w:rsidRPr="007672AD">
        <w:rPr>
          <w:rStyle w:val="Emphasis"/>
          <w:rFonts w:ascii="Cambria" w:hAnsi="Cambria"/>
        </w:rPr>
        <w:t>collaborated</w:t>
      </w:r>
      <w:r w:rsidRPr="007672AD">
        <w:rPr>
          <w:rStyle w:val="StyleUnderline"/>
          <w:rFonts w:ascii="Cambria" w:hAnsi="Cambria"/>
        </w:rPr>
        <w:t xml:space="preserve"> on</w:t>
      </w:r>
      <w:r w:rsidRPr="007672AD">
        <w:rPr>
          <w:rFonts w:ascii="Cambria" w:hAnsi="Cambria"/>
          <w:sz w:val="16"/>
        </w:rPr>
        <w:t xml:space="preserve"> issues such as energy, sales and development of </w:t>
      </w:r>
      <w:r w:rsidRPr="007672AD">
        <w:rPr>
          <w:rStyle w:val="Emphasis"/>
          <w:rFonts w:ascii="Cambria" w:hAnsi="Cambria"/>
        </w:rPr>
        <w:t>military technology</w:t>
      </w:r>
      <w:r w:rsidRPr="007672AD">
        <w:rPr>
          <w:rFonts w:ascii="Cambria" w:hAnsi="Cambria"/>
          <w:sz w:val="16"/>
        </w:rPr>
        <w:t xml:space="preserve">, opposition to additional U.S. military deployments on the Korean peninsula, and naval exercises from the South China Sea to the Baltic. In Syria, </w:t>
      </w:r>
      <w:r w:rsidRPr="007672AD">
        <w:rPr>
          <w:rStyle w:val="StyleUnderline"/>
          <w:rFonts w:ascii="Cambria" w:hAnsi="Cambria"/>
        </w:rPr>
        <w:t xml:space="preserve">Iran provided the </w:t>
      </w:r>
      <w:r w:rsidRPr="007672AD">
        <w:rPr>
          <w:rStyle w:val="Emphasis"/>
          <w:rFonts w:ascii="Cambria" w:hAnsi="Cambria"/>
        </w:rPr>
        <w:t>shock troops</w:t>
      </w:r>
      <w:r w:rsidRPr="007672AD">
        <w:rPr>
          <w:rStyle w:val="StyleUnderline"/>
          <w:rFonts w:ascii="Cambria" w:hAnsi="Cambria"/>
        </w:rPr>
        <w:t xml:space="preserve"> that helped keep Russia’s ally</w:t>
      </w:r>
      <w:r w:rsidRPr="007672AD">
        <w:rPr>
          <w:rFonts w:ascii="Cambria" w:hAnsi="Cambria"/>
          <w:sz w:val="16"/>
        </w:rPr>
        <w:t xml:space="preserve">, Bashar </w:t>
      </w:r>
      <w:r w:rsidRPr="007672AD">
        <w:rPr>
          <w:rStyle w:val="StyleUnderline"/>
          <w:rFonts w:ascii="Cambria" w:hAnsi="Cambria"/>
        </w:rPr>
        <w:t>al-Assad, in power</w:t>
      </w:r>
      <w:r w:rsidRPr="007672AD">
        <w:rPr>
          <w:rFonts w:ascii="Cambria" w:hAnsi="Cambria"/>
          <w:sz w:val="16"/>
        </w:rPr>
        <w:t>, as Moscow provided the air power and the diplomatic cover. “</w:t>
      </w:r>
      <w:r w:rsidRPr="007672AD">
        <w:rPr>
          <w:rStyle w:val="StyleUnderline"/>
          <w:rFonts w:ascii="Cambria" w:hAnsi="Cambria"/>
        </w:rPr>
        <w:t xml:space="preserve">Our </w:t>
      </w:r>
      <w:r w:rsidRPr="007672AD">
        <w:rPr>
          <w:rStyle w:val="Emphasis"/>
          <w:rFonts w:ascii="Cambria" w:hAnsi="Cambria"/>
        </w:rPr>
        <w:t>cooperation</w:t>
      </w:r>
      <w:r w:rsidRPr="007672AD">
        <w:rPr>
          <w:rStyle w:val="StyleUnderline"/>
          <w:rFonts w:ascii="Cambria" w:hAnsi="Cambria"/>
        </w:rPr>
        <w:t xml:space="preserve"> can </w:t>
      </w:r>
      <w:r w:rsidRPr="007672AD">
        <w:rPr>
          <w:rStyle w:val="Emphasis"/>
          <w:rFonts w:ascii="Cambria" w:hAnsi="Cambria"/>
        </w:rPr>
        <w:t>isolate America</w:t>
      </w:r>
      <w:r w:rsidRPr="007672AD">
        <w:rPr>
          <w:rFonts w:ascii="Cambria" w:hAnsi="Cambria"/>
          <w:sz w:val="16"/>
        </w:rPr>
        <w:t xml:space="preserve">,” supreme leader Ali Khamenei told Putin in 2017. More broadly, </w:t>
      </w:r>
      <w:r w:rsidRPr="007672AD">
        <w:rPr>
          <w:rStyle w:val="StyleUnderline"/>
          <w:rFonts w:ascii="Cambria" w:hAnsi="Cambria"/>
        </w:rPr>
        <w:t xml:space="preserve">what links these challenges together is their </w:t>
      </w:r>
      <w:r w:rsidRPr="007672AD">
        <w:rPr>
          <w:rStyle w:val="Emphasis"/>
          <w:rFonts w:ascii="Cambria" w:hAnsi="Cambria"/>
        </w:rPr>
        <w:t>opposition</w:t>
      </w:r>
      <w:r w:rsidRPr="007672AD">
        <w:rPr>
          <w:rStyle w:val="StyleUnderline"/>
          <w:rFonts w:ascii="Cambria" w:hAnsi="Cambria"/>
        </w:rPr>
        <w:t xml:space="preserve"> to the constellation of </w:t>
      </w:r>
      <w:r w:rsidRPr="007672AD">
        <w:rPr>
          <w:rStyle w:val="Emphasis"/>
          <w:rFonts w:ascii="Cambria" w:hAnsi="Cambria"/>
        </w:rPr>
        <w:t>power, norms, and relationships</w:t>
      </w:r>
      <w:r w:rsidRPr="007672AD">
        <w:rPr>
          <w:rStyle w:val="StyleUnderline"/>
          <w:rFonts w:ascii="Cambria" w:hAnsi="Cambria"/>
        </w:rPr>
        <w:t xml:space="preserve"> that the U.S.-led order entails, and in their propensity to use </w:t>
      </w:r>
      <w:r w:rsidRPr="007672AD">
        <w:rPr>
          <w:rStyle w:val="Emphasis"/>
          <w:rFonts w:ascii="Cambria" w:hAnsi="Cambria"/>
        </w:rPr>
        <w:t>violence</w:t>
      </w:r>
      <w:r w:rsidRPr="007672AD">
        <w:rPr>
          <w:rFonts w:ascii="Cambria" w:hAnsi="Cambria"/>
          <w:sz w:val="16"/>
        </w:rPr>
        <w:t xml:space="preserve">, coercion, and intimidation </w:t>
      </w:r>
      <w:r w:rsidRPr="007672AD">
        <w:rPr>
          <w:rStyle w:val="StyleUnderline"/>
          <w:rFonts w:ascii="Cambria" w:hAnsi="Cambria"/>
        </w:rPr>
        <w:t xml:space="preserve">as means of making that opposition </w:t>
      </w:r>
      <w:r w:rsidRPr="007672AD">
        <w:rPr>
          <w:rStyle w:val="Emphasis"/>
          <w:rFonts w:ascii="Cambria" w:hAnsi="Cambria"/>
        </w:rPr>
        <w:t>effective</w:t>
      </w:r>
      <w:r w:rsidRPr="007672AD">
        <w:rPr>
          <w:rFonts w:ascii="Cambria" w:hAnsi="Cambria"/>
          <w:sz w:val="16"/>
        </w:rPr>
        <w:t xml:space="preserve">. Taken collectively, </w:t>
      </w:r>
      <w:r w:rsidRPr="007672AD">
        <w:rPr>
          <w:rStyle w:val="StyleUnderline"/>
          <w:rFonts w:ascii="Cambria" w:hAnsi="Cambria"/>
        </w:rPr>
        <w:t xml:space="preserve">these challenges constitute a </w:t>
      </w:r>
      <w:r w:rsidRPr="007672AD">
        <w:rPr>
          <w:rStyle w:val="Emphasis"/>
          <w:rFonts w:ascii="Cambria" w:hAnsi="Cambria"/>
        </w:rPr>
        <w:t>geopolitical sea change</w:t>
      </w:r>
      <w:r w:rsidRPr="007672AD">
        <w:rPr>
          <w:rFonts w:ascii="Cambria" w:hAnsi="Cambria"/>
          <w:sz w:val="16"/>
        </w:rPr>
        <w:t xml:space="preserve"> from the post-Cold War </w:t>
      </w:r>
      <w:proofErr w:type="gramStart"/>
      <w:r w:rsidRPr="007672AD">
        <w:rPr>
          <w:rFonts w:ascii="Cambria" w:hAnsi="Cambria"/>
          <w:sz w:val="16"/>
        </w:rPr>
        <w:t>era.</w:t>
      </w:r>
      <w:r w:rsidR="00B11FEC" w:rsidRPr="00B11FEC">
        <w:rPr>
          <w:rFonts w:ascii="Cambria" w:hAnsi="Cambria"/>
          <w:sz w:val="12"/>
        </w:rPr>
        <w:t>¶</w:t>
      </w:r>
      <w:proofErr w:type="gramEnd"/>
      <w:r w:rsidRPr="007672AD">
        <w:rPr>
          <w:rFonts w:ascii="Cambria" w:hAnsi="Cambria"/>
          <w:sz w:val="12"/>
        </w:rPr>
        <w:t xml:space="preserve"> </w:t>
      </w:r>
      <w:r w:rsidRPr="007672AD">
        <w:rPr>
          <w:rStyle w:val="StyleUnderline"/>
          <w:rFonts w:ascii="Cambria" w:hAnsi="Cambria"/>
        </w:rPr>
        <w:t xml:space="preserve">The revival of </w:t>
      </w:r>
      <w:r w:rsidRPr="007672AD">
        <w:rPr>
          <w:rStyle w:val="Emphasis"/>
          <w:rFonts w:ascii="Cambria" w:hAnsi="Cambria"/>
        </w:rPr>
        <w:t>great-power competition</w:t>
      </w:r>
      <w:r w:rsidRPr="007672AD">
        <w:rPr>
          <w:rStyle w:val="StyleUnderline"/>
          <w:rFonts w:ascii="Cambria" w:hAnsi="Cambria"/>
        </w:rPr>
        <w:t xml:space="preserve"> entails</w:t>
      </w:r>
      <w:r w:rsidRPr="007672AD">
        <w:rPr>
          <w:rFonts w:ascii="Cambria" w:hAnsi="Cambria"/>
          <w:sz w:val="16"/>
        </w:rPr>
        <w:t xml:space="preserve"> higher international tensions than the world has known for decades, and the revival of </w:t>
      </w:r>
      <w:r w:rsidRPr="007672AD">
        <w:rPr>
          <w:rStyle w:val="Emphasis"/>
          <w:rFonts w:ascii="Cambria" w:hAnsi="Cambria"/>
        </w:rPr>
        <w:t>arms races, security dilemmas</w:t>
      </w:r>
      <w:r w:rsidRPr="007672AD">
        <w:rPr>
          <w:rStyle w:val="StyleUnderline"/>
          <w:rFonts w:ascii="Cambria" w:hAnsi="Cambria"/>
        </w:rPr>
        <w:t xml:space="preserve">, and </w:t>
      </w:r>
      <w:r w:rsidRPr="007672AD">
        <w:rPr>
          <w:rStyle w:val="Emphasis"/>
          <w:rFonts w:ascii="Cambria" w:hAnsi="Cambria"/>
        </w:rPr>
        <w:t>other artifacts</w:t>
      </w:r>
      <w:r w:rsidRPr="007672AD">
        <w:rPr>
          <w:rStyle w:val="StyleUnderline"/>
          <w:rFonts w:ascii="Cambria" w:hAnsi="Cambria"/>
        </w:rPr>
        <w:t xml:space="preserve"> of a more </w:t>
      </w:r>
      <w:r w:rsidRPr="007672AD">
        <w:rPr>
          <w:rStyle w:val="Emphasis"/>
          <w:rFonts w:ascii="Cambria" w:hAnsi="Cambria"/>
        </w:rPr>
        <w:t>dangerous past</w:t>
      </w:r>
      <w:r w:rsidRPr="007672AD">
        <w:rPr>
          <w:rStyle w:val="StyleUnderline"/>
          <w:rFonts w:ascii="Cambria" w:hAnsi="Cambria"/>
        </w:rPr>
        <w:t xml:space="preserve">. It entails </w:t>
      </w:r>
      <w:r w:rsidRPr="007672AD">
        <w:rPr>
          <w:rStyle w:val="Emphasis"/>
          <w:rFonts w:ascii="Cambria" w:hAnsi="Cambria"/>
        </w:rPr>
        <w:t>sharper conflicts</w:t>
      </w:r>
      <w:r w:rsidRPr="007672AD">
        <w:rPr>
          <w:rStyle w:val="StyleUnderline"/>
          <w:rFonts w:ascii="Cambria" w:hAnsi="Cambria"/>
        </w:rPr>
        <w:t xml:space="preserve"> over the international rules</w:t>
      </w:r>
      <w:r w:rsidRPr="007672AD">
        <w:rPr>
          <w:rFonts w:ascii="Cambria" w:hAnsi="Cambria"/>
          <w:sz w:val="16"/>
        </w:rPr>
        <w:t xml:space="preserve"> of the road on issues ranging from freedom of navigation to the illegitimacy of altering borders by force, </w:t>
      </w:r>
      <w:r w:rsidRPr="007672AD">
        <w:rPr>
          <w:rStyle w:val="StyleUnderline"/>
          <w:rFonts w:ascii="Cambria" w:hAnsi="Cambria"/>
        </w:rPr>
        <w:t xml:space="preserve">and </w:t>
      </w:r>
      <w:r w:rsidRPr="007672AD">
        <w:rPr>
          <w:rStyle w:val="Emphasis"/>
          <w:rFonts w:ascii="Cambria" w:hAnsi="Cambria"/>
        </w:rPr>
        <w:t>intensifying competitions</w:t>
      </w:r>
      <w:r w:rsidRPr="007672AD">
        <w:rPr>
          <w:rStyle w:val="StyleUnderline"/>
          <w:rFonts w:ascii="Cambria" w:hAnsi="Cambria"/>
        </w:rPr>
        <w:t xml:space="preserve"> over states that reside at the intersection of rival powers’ </w:t>
      </w:r>
      <w:r w:rsidRPr="007672AD">
        <w:rPr>
          <w:rStyle w:val="Emphasis"/>
          <w:rFonts w:ascii="Cambria" w:hAnsi="Cambria"/>
        </w:rPr>
        <w:t>areas of interest</w:t>
      </w:r>
      <w:r w:rsidRPr="007672AD">
        <w:rPr>
          <w:rFonts w:ascii="Cambria" w:hAnsi="Cambria"/>
          <w:sz w:val="16"/>
        </w:rPr>
        <w:t xml:space="preserve">. It requires confronting the prospect that </w:t>
      </w:r>
      <w:r w:rsidRPr="007672AD">
        <w:rPr>
          <w:rStyle w:val="Emphasis"/>
          <w:rFonts w:ascii="Cambria" w:hAnsi="Cambria"/>
        </w:rPr>
        <w:t>rival powers</w:t>
      </w:r>
      <w:r w:rsidRPr="007672AD">
        <w:rPr>
          <w:rStyle w:val="StyleUnderline"/>
          <w:rFonts w:ascii="Cambria" w:hAnsi="Cambria"/>
        </w:rPr>
        <w:t xml:space="preserve"> could </w:t>
      </w:r>
      <w:r w:rsidRPr="007672AD">
        <w:rPr>
          <w:rStyle w:val="Emphasis"/>
          <w:rFonts w:ascii="Cambria" w:hAnsi="Cambria"/>
        </w:rPr>
        <w:t>overturn</w:t>
      </w:r>
      <w:r w:rsidRPr="007672AD">
        <w:rPr>
          <w:rStyle w:val="StyleUnderline"/>
          <w:rFonts w:ascii="Cambria" w:hAnsi="Cambria"/>
        </w:rPr>
        <w:t xml:space="preserve"> the </w:t>
      </w:r>
      <w:r w:rsidRPr="007672AD">
        <w:rPr>
          <w:rStyle w:val="Emphasis"/>
          <w:rFonts w:ascii="Cambria" w:hAnsi="Cambria"/>
        </w:rPr>
        <w:t>favorable regional balances</w:t>
      </w:r>
      <w:r w:rsidRPr="007672AD">
        <w:rPr>
          <w:rStyle w:val="StyleUnderline"/>
          <w:rFonts w:ascii="Cambria" w:hAnsi="Cambria"/>
        </w:rPr>
        <w:t xml:space="preserve"> that have </w:t>
      </w:r>
      <w:r w:rsidRPr="007672AD">
        <w:rPr>
          <w:rStyle w:val="Emphasis"/>
          <w:rFonts w:ascii="Cambria" w:hAnsi="Cambria"/>
        </w:rPr>
        <w:t>underpinned</w:t>
      </w:r>
      <w:r w:rsidRPr="007672AD">
        <w:rPr>
          <w:rStyle w:val="StyleUnderline"/>
          <w:rFonts w:ascii="Cambria" w:hAnsi="Cambria"/>
        </w:rPr>
        <w:t xml:space="preserve"> the U.S.-led order for decades, and that they might construct </w:t>
      </w:r>
      <w:r w:rsidRPr="007672AD">
        <w:rPr>
          <w:rStyle w:val="Emphasis"/>
          <w:rFonts w:ascii="Cambria" w:hAnsi="Cambria"/>
        </w:rPr>
        <w:t>rival spheres of influence</w:t>
      </w:r>
      <w:r w:rsidRPr="007672AD">
        <w:rPr>
          <w:rFonts w:ascii="Cambria" w:hAnsi="Cambria"/>
          <w:sz w:val="16"/>
        </w:rPr>
        <w:t xml:space="preserve"> from which America and the liberal ideas it has long promoted would be excluded. Finally, it necessitates recognizing that </w:t>
      </w:r>
      <w:r w:rsidRPr="007672AD">
        <w:rPr>
          <w:rStyle w:val="StyleUnderline"/>
          <w:rFonts w:ascii="Cambria" w:hAnsi="Cambria"/>
        </w:rPr>
        <w:t xml:space="preserve">great-power rivalry could lead to </w:t>
      </w:r>
      <w:r w:rsidRPr="007672AD">
        <w:rPr>
          <w:rStyle w:val="Emphasis"/>
          <w:rFonts w:ascii="Cambria" w:hAnsi="Cambria"/>
        </w:rPr>
        <w:t>great-power war</w:t>
      </w:r>
      <w:r w:rsidRPr="007672AD">
        <w:rPr>
          <w:rFonts w:ascii="Cambria" w:hAnsi="Cambria"/>
          <w:sz w:val="16"/>
        </w:rPr>
        <w:t>, a prospect that seemed to have followed the Soviet empire onto the ash heap of history.</w:t>
      </w:r>
      <w:r w:rsidR="00B11FEC" w:rsidRPr="00B11FEC">
        <w:rPr>
          <w:rFonts w:ascii="Cambria" w:hAnsi="Cambria"/>
          <w:sz w:val="12"/>
        </w:rPr>
        <w:t>¶</w:t>
      </w:r>
      <w:r w:rsidRPr="007672AD">
        <w:rPr>
          <w:rFonts w:ascii="Cambria" w:hAnsi="Cambria"/>
          <w:sz w:val="12"/>
        </w:rPr>
        <w:t xml:space="preserve"> </w:t>
      </w:r>
      <w:r w:rsidRPr="007672AD">
        <w:rPr>
          <w:rFonts w:ascii="Cambria" w:hAnsi="Cambria"/>
          <w:sz w:val="16"/>
        </w:rPr>
        <w:t xml:space="preserve">Both </w:t>
      </w:r>
      <w:r w:rsidRPr="007672AD">
        <w:rPr>
          <w:rStyle w:val="Emphasis"/>
          <w:rFonts w:ascii="Cambria" w:hAnsi="Cambria"/>
        </w:rPr>
        <w:t>Beijing</w:t>
      </w:r>
      <w:r w:rsidRPr="007672AD">
        <w:rPr>
          <w:rStyle w:val="StyleUnderline"/>
          <w:rFonts w:ascii="Cambria" w:hAnsi="Cambria"/>
        </w:rPr>
        <w:t xml:space="preserve"> and </w:t>
      </w:r>
      <w:r w:rsidRPr="007672AD">
        <w:rPr>
          <w:rStyle w:val="Emphasis"/>
          <w:rFonts w:ascii="Cambria" w:hAnsi="Cambria"/>
        </w:rPr>
        <w:t>Moscow</w:t>
      </w:r>
      <w:r w:rsidRPr="007672AD">
        <w:rPr>
          <w:rStyle w:val="StyleUnderline"/>
          <w:rFonts w:ascii="Cambria" w:hAnsi="Cambria"/>
        </w:rPr>
        <w:t xml:space="preserve"> are</w:t>
      </w:r>
      <w:r w:rsidRPr="007672AD">
        <w:rPr>
          <w:rFonts w:ascii="Cambria" w:hAnsi="Cambria"/>
          <w:sz w:val="16"/>
        </w:rPr>
        <w:t xml:space="preserve">, after all, </w:t>
      </w:r>
      <w:r w:rsidRPr="007672AD">
        <w:rPr>
          <w:rStyle w:val="Emphasis"/>
          <w:rFonts w:ascii="Cambria" w:hAnsi="Cambria"/>
        </w:rPr>
        <w:t>optimizing their forces</w:t>
      </w:r>
      <w:r w:rsidRPr="007672AD">
        <w:rPr>
          <w:rStyle w:val="StyleUnderline"/>
          <w:rFonts w:ascii="Cambria" w:hAnsi="Cambria"/>
        </w:rPr>
        <w:t xml:space="preserve"> and </w:t>
      </w:r>
      <w:r w:rsidRPr="007672AD">
        <w:rPr>
          <w:rStyle w:val="Emphasis"/>
          <w:rFonts w:ascii="Cambria" w:hAnsi="Cambria"/>
        </w:rPr>
        <w:t>exercising aggressively</w:t>
      </w:r>
      <w:r w:rsidRPr="007672AD">
        <w:rPr>
          <w:rStyle w:val="StyleUnderline"/>
          <w:rFonts w:ascii="Cambria" w:hAnsi="Cambria"/>
        </w:rPr>
        <w:t xml:space="preserve"> in preparation for potential </w:t>
      </w:r>
      <w:r w:rsidRPr="007672AD">
        <w:rPr>
          <w:rStyle w:val="Emphasis"/>
          <w:rFonts w:ascii="Cambria" w:hAnsi="Cambria"/>
        </w:rPr>
        <w:t>conflicts</w:t>
      </w:r>
      <w:r w:rsidRPr="007672AD">
        <w:rPr>
          <w:rStyle w:val="StyleUnderline"/>
          <w:rFonts w:ascii="Cambria" w:hAnsi="Cambria"/>
        </w:rPr>
        <w:t xml:space="preserve"> with the U</w:t>
      </w:r>
      <w:r w:rsidRPr="007672AD">
        <w:rPr>
          <w:rFonts w:ascii="Cambria" w:hAnsi="Cambria"/>
          <w:sz w:val="16"/>
        </w:rPr>
        <w:t xml:space="preserve">nited </w:t>
      </w:r>
      <w:r w:rsidRPr="007672AD">
        <w:rPr>
          <w:rStyle w:val="StyleUnderline"/>
          <w:rFonts w:ascii="Cambria" w:hAnsi="Cambria"/>
        </w:rPr>
        <w:t>S</w:t>
      </w:r>
      <w:r w:rsidRPr="007672AD">
        <w:rPr>
          <w:rFonts w:ascii="Cambria" w:hAnsi="Cambria"/>
          <w:sz w:val="16"/>
        </w:rPr>
        <w:t xml:space="preserve">tates and its allies; </w:t>
      </w:r>
      <w:r w:rsidRPr="007672AD">
        <w:rPr>
          <w:rStyle w:val="StyleUnderline"/>
          <w:rFonts w:ascii="Cambria" w:hAnsi="Cambria"/>
        </w:rPr>
        <w:t>Russian doctrine explicitly emphasizes the</w:t>
      </w:r>
      <w:r w:rsidRPr="007672AD">
        <w:rPr>
          <w:rFonts w:ascii="Cambria" w:hAnsi="Cambria"/>
          <w:sz w:val="16"/>
        </w:rPr>
        <w:t xml:space="preserve"> limited </w:t>
      </w:r>
      <w:r w:rsidRPr="007672AD">
        <w:rPr>
          <w:rStyle w:val="StyleUnderline"/>
          <w:rFonts w:ascii="Cambria" w:hAnsi="Cambria"/>
        </w:rPr>
        <w:t xml:space="preserve">use of </w:t>
      </w:r>
      <w:r w:rsidRPr="007672AD">
        <w:rPr>
          <w:rStyle w:val="Emphasis"/>
          <w:rFonts w:ascii="Cambria" w:hAnsi="Cambria"/>
        </w:rPr>
        <w:t>nuclear weapons</w:t>
      </w:r>
      <w:r w:rsidRPr="007672AD">
        <w:rPr>
          <w:rFonts w:ascii="Cambria" w:hAnsi="Cambria"/>
          <w:sz w:val="16"/>
        </w:rPr>
        <w:t xml:space="preserve"> to achieve escalation dominance in a war with Washington. In Syria, </w:t>
      </w:r>
      <w:r w:rsidRPr="007672AD">
        <w:rPr>
          <w:rStyle w:val="StyleUnderline"/>
          <w:rFonts w:ascii="Cambria" w:hAnsi="Cambria"/>
        </w:rPr>
        <w:t xml:space="preserve">U.S. and Russian forces even came into </w:t>
      </w:r>
      <w:r w:rsidRPr="007672AD">
        <w:rPr>
          <w:rStyle w:val="Emphasis"/>
          <w:rFonts w:ascii="Cambria" w:hAnsi="Cambria"/>
        </w:rPr>
        <w:t>deadly contact</w:t>
      </w:r>
      <w:r w:rsidRPr="007672AD">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7672AD">
        <w:rPr>
          <w:rStyle w:val="StyleUnderline"/>
          <w:rFonts w:ascii="Cambria" w:hAnsi="Cambria"/>
        </w:rPr>
        <w:t>The world</w:t>
      </w:r>
      <w:r w:rsidRPr="007672AD">
        <w:rPr>
          <w:rFonts w:ascii="Cambria" w:hAnsi="Cambria"/>
          <w:sz w:val="16"/>
        </w:rPr>
        <w:t xml:space="preserve"> has not yet returned to the epic clashes for global dominance that characterized the twentieth century, but it </w:t>
      </w:r>
      <w:r w:rsidRPr="007672AD">
        <w:rPr>
          <w:rStyle w:val="StyleUnderline"/>
          <w:rFonts w:ascii="Cambria" w:hAnsi="Cambria"/>
        </w:rPr>
        <w:t xml:space="preserve">has returned to the </w:t>
      </w:r>
      <w:r w:rsidRPr="007672AD">
        <w:rPr>
          <w:rStyle w:val="Emphasis"/>
          <w:rFonts w:ascii="Cambria" w:hAnsi="Cambria"/>
        </w:rPr>
        <w:t>historical norm</w:t>
      </w:r>
      <w:r w:rsidRPr="007672AD">
        <w:rPr>
          <w:rStyle w:val="StyleUnderline"/>
          <w:rFonts w:ascii="Cambria" w:hAnsi="Cambria"/>
        </w:rPr>
        <w:t xml:space="preserve"> of </w:t>
      </w:r>
      <w:r w:rsidRPr="007672AD">
        <w:rPr>
          <w:rStyle w:val="Emphasis"/>
          <w:rFonts w:ascii="Cambria" w:hAnsi="Cambria"/>
        </w:rPr>
        <w:t>great-power struggle</w:t>
      </w:r>
      <w:r w:rsidRPr="007672AD">
        <w:rPr>
          <w:rFonts w:ascii="Cambria" w:hAnsi="Cambria"/>
          <w:sz w:val="16"/>
        </w:rPr>
        <w:t xml:space="preserve">, with all the associated </w:t>
      </w:r>
      <w:proofErr w:type="gramStart"/>
      <w:r w:rsidRPr="007672AD">
        <w:rPr>
          <w:rFonts w:ascii="Cambria" w:hAnsi="Cambria"/>
          <w:sz w:val="16"/>
        </w:rPr>
        <w:t>dangers.</w:t>
      </w:r>
      <w:r w:rsidR="00B11FEC" w:rsidRPr="00B11FEC">
        <w:rPr>
          <w:rFonts w:ascii="Cambria" w:hAnsi="Cambria"/>
          <w:sz w:val="12"/>
        </w:rPr>
        <w:t>¶</w:t>
      </w:r>
      <w:proofErr w:type="gramEnd"/>
      <w:r w:rsidRPr="007672AD">
        <w:rPr>
          <w:rFonts w:ascii="Cambria" w:hAnsi="Cambria"/>
          <w:sz w:val="12"/>
        </w:rPr>
        <w:t xml:space="preserve"> </w:t>
      </w:r>
      <w:r w:rsidRPr="007672AD">
        <w:rPr>
          <w:rFonts w:ascii="Cambria" w:hAnsi="Cambria"/>
          <w:sz w:val="16"/>
        </w:rPr>
        <w:t xml:space="preserve">Those dangers may be even greater than most observers appreciate, because if today’s great-power competitions are still most intense at the regional level, who is to say where these competitions will end? By all appearances, </w:t>
      </w:r>
      <w:r w:rsidRPr="007672AD">
        <w:rPr>
          <w:rStyle w:val="StyleUnderline"/>
        </w:rPr>
        <w:t xml:space="preserve">Russia </w:t>
      </w:r>
      <w:r w:rsidRPr="007672AD">
        <w:rPr>
          <w:rStyle w:val="Emphasis"/>
        </w:rPr>
        <w:t>does not simply want to be</w:t>
      </w:r>
      <w:r w:rsidRPr="007672AD">
        <w:rPr>
          <w:rStyle w:val="StyleUnderline"/>
        </w:rPr>
        <w:t xml:space="preserve"> a “</w:t>
      </w:r>
      <w:r w:rsidRPr="007672AD">
        <w:rPr>
          <w:rStyle w:val="Emphasis"/>
        </w:rPr>
        <w:t>regional power</w:t>
      </w:r>
      <w:r w:rsidRPr="007672AD">
        <w:rPr>
          <w:rStyle w:val="StyleUnderline"/>
        </w:rPr>
        <w:t>”</w:t>
      </w:r>
      <w:r w:rsidRPr="007672AD">
        <w:rPr>
          <w:rFonts w:ascii="Cambria" w:hAnsi="Cambria"/>
          <w:sz w:val="16"/>
        </w:rPr>
        <w:t xml:space="preserve"> (as Obama cuttingly described it) that dominates South Ossetia and Crimea.37 </w:t>
      </w:r>
      <w:r w:rsidRPr="007672AD">
        <w:rPr>
          <w:rStyle w:val="StyleUnderline"/>
        </w:rPr>
        <w:t xml:space="preserve">It </w:t>
      </w:r>
      <w:r w:rsidRPr="007672AD">
        <w:rPr>
          <w:rStyle w:val="Emphasis"/>
        </w:rPr>
        <w:t>aspires</w:t>
      </w:r>
      <w:r w:rsidRPr="007672AD">
        <w:rPr>
          <w:rStyle w:val="StyleUnderline"/>
        </w:rPr>
        <w:t xml:space="preserve"> to the </w:t>
      </w:r>
      <w:r w:rsidRPr="007672AD">
        <w:rPr>
          <w:rStyle w:val="Emphasis"/>
        </w:rPr>
        <w:t>deep European</w:t>
      </w:r>
      <w:r w:rsidRPr="007672AD">
        <w:rPr>
          <w:rStyle w:val="StyleUnderline"/>
        </w:rPr>
        <w:t xml:space="preserve"> and </w:t>
      </w:r>
      <w:r w:rsidRPr="007672AD">
        <w:rPr>
          <w:rStyle w:val="Emphasis"/>
        </w:rPr>
        <w:t>extra-regional impact</w:t>
      </w:r>
      <w:r w:rsidRPr="007672AD">
        <w:rPr>
          <w:rStyle w:val="StyleUnderline"/>
        </w:rPr>
        <w:t xml:space="preserve"> that </w:t>
      </w:r>
      <w:r w:rsidRPr="007672AD">
        <w:rPr>
          <w:rStyle w:val="Emphasis"/>
        </w:rPr>
        <w:t>previous incarnations</w:t>
      </w:r>
      <w:r w:rsidRPr="007672AD">
        <w:rPr>
          <w:rStyle w:val="StyleUnderline"/>
        </w:rPr>
        <w:t xml:space="preserve"> of the Russian state enjoyed</w:t>
      </w:r>
      <w:r w:rsidRPr="007672AD">
        <w:rPr>
          <w:rFonts w:ascii="Cambria" w:hAnsi="Cambria"/>
          <w:sz w:val="16"/>
        </w:rPr>
        <w:t xml:space="preserve">. Why else would Putin boast about how far his troops can drive into Eastern Europe? </w:t>
      </w:r>
      <w:r w:rsidRPr="007672AD">
        <w:rPr>
          <w:rStyle w:val="Emphasis"/>
        </w:rPr>
        <w:t>Why else</w:t>
      </w:r>
      <w:r w:rsidRPr="007672AD">
        <w:rPr>
          <w:rStyle w:val="StyleUnderline"/>
        </w:rPr>
        <w:t xml:space="preserve"> would Moscow</w:t>
      </w:r>
      <w:r w:rsidRPr="007672AD">
        <w:rPr>
          <w:rFonts w:ascii="Cambria" w:hAnsi="Cambria"/>
          <w:sz w:val="16"/>
        </w:rPr>
        <w:t xml:space="preserve"> be </w:t>
      </w:r>
      <w:r w:rsidRPr="007672AD">
        <w:rPr>
          <w:rStyle w:val="Emphasis"/>
        </w:rPr>
        <w:t>deploy</w:t>
      </w:r>
      <w:r w:rsidRPr="007672AD">
        <w:rPr>
          <w:sz w:val="16"/>
          <w:szCs w:val="16"/>
        </w:rPr>
        <w:t>ing</w:t>
      </w:r>
      <w:r w:rsidRPr="007672AD">
        <w:rPr>
          <w:rFonts w:ascii="Cambria" w:hAnsi="Cambria"/>
          <w:sz w:val="16"/>
        </w:rPr>
        <w:t xml:space="preserve"> military power </w:t>
      </w:r>
      <w:r w:rsidRPr="007672AD">
        <w:rPr>
          <w:rStyle w:val="StyleUnderline"/>
        </w:rPr>
        <w:t xml:space="preserve">into the </w:t>
      </w:r>
      <w:r w:rsidRPr="007672AD">
        <w:rPr>
          <w:rStyle w:val="Emphasis"/>
        </w:rPr>
        <w:t>Middle East?</w:t>
      </w:r>
      <w:r w:rsidRPr="007672AD">
        <w:rPr>
          <w:rFonts w:ascii="Cambria" w:hAnsi="Cambria"/>
          <w:sz w:val="16"/>
        </w:rPr>
        <w:t xml:space="preserve"> </w:t>
      </w:r>
      <w:r w:rsidRPr="007672AD">
        <w:rPr>
          <w:rStyle w:val="Emphasis"/>
        </w:rPr>
        <w:t>Why else</w:t>
      </w:r>
      <w:r w:rsidRPr="007672AD">
        <w:rPr>
          <w:rStyle w:val="StyleUnderline"/>
        </w:rPr>
        <w:t xml:space="preserve"> would it be continuing to cultivate</w:t>
      </w:r>
      <w:r w:rsidRPr="007672AD">
        <w:rPr>
          <w:rFonts w:ascii="Cambria" w:hAnsi="Cambria"/>
          <w:sz w:val="16"/>
        </w:rPr>
        <w:t xml:space="preserve"> intelligence and </w:t>
      </w:r>
      <w:r w:rsidRPr="007672AD">
        <w:rPr>
          <w:rStyle w:val="Emphasis"/>
        </w:rPr>
        <w:t>military relationships</w:t>
      </w:r>
      <w:r w:rsidRPr="007672AD">
        <w:rPr>
          <w:rStyle w:val="StyleUnderline"/>
        </w:rPr>
        <w:t xml:space="preserve"> in regions as remote as </w:t>
      </w:r>
      <w:r w:rsidRPr="007672AD">
        <w:rPr>
          <w:rStyle w:val="Emphasis"/>
        </w:rPr>
        <w:t xml:space="preserve">Latin </w:t>
      </w:r>
      <w:proofErr w:type="gramStart"/>
      <w:r w:rsidRPr="007672AD">
        <w:rPr>
          <w:rStyle w:val="Emphasis"/>
        </w:rPr>
        <w:t>America?</w:t>
      </w:r>
      <w:r w:rsidR="00B11FEC" w:rsidRPr="00B11FEC">
        <w:rPr>
          <w:rStyle w:val="Emphasis"/>
          <w:b w:val="0"/>
          <w:sz w:val="12"/>
          <w:u w:val="none"/>
        </w:rPr>
        <w:t>¶</w:t>
      </w:r>
      <w:proofErr w:type="gramEnd"/>
      <w:r w:rsidRPr="007672AD">
        <w:rPr>
          <w:rStyle w:val="Emphasis"/>
          <w:sz w:val="12"/>
        </w:rPr>
        <w:t xml:space="preserve"> </w:t>
      </w:r>
      <w:r w:rsidRPr="007672AD">
        <w:rPr>
          <w:rFonts w:ascii="Cambria" w:hAnsi="Cambria"/>
          <w:sz w:val="16"/>
        </w:rPr>
        <w:t xml:space="preserve">Likewise, </w:t>
      </w:r>
      <w:r w:rsidRPr="007672AD">
        <w:rPr>
          <w:rStyle w:val="StyleUnderline"/>
        </w:rPr>
        <w:t xml:space="preserve">China is </w:t>
      </w:r>
      <w:r w:rsidRPr="007672AD">
        <w:rPr>
          <w:rStyle w:val="Emphasis"/>
        </w:rPr>
        <w:t>today</w:t>
      </w:r>
      <w:r w:rsidRPr="007672AD">
        <w:rPr>
          <w:rStyle w:val="StyleUnderline"/>
        </w:rPr>
        <w:t xml:space="preserve"> focused primarily on securing its own </w:t>
      </w:r>
      <w:r w:rsidRPr="007672AD">
        <w:rPr>
          <w:rStyle w:val="Emphasis"/>
        </w:rPr>
        <w:t>geopolitical neighborhood</w:t>
      </w:r>
      <w:r w:rsidRPr="007672AD">
        <w:rPr>
          <w:rStyle w:val="StyleUnderline"/>
        </w:rPr>
        <w:t xml:space="preserve">, but its ambitions for </w:t>
      </w:r>
      <w:r w:rsidRPr="007672AD">
        <w:rPr>
          <w:rStyle w:val="Emphasis"/>
        </w:rPr>
        <w:t>tomorrow</w:t>
      </w:r>
      <w:r w:rsidRPr="007672AD">
        <w:rPr>
          <w:rStyle w:val="StyleUnderline"/>
        </w:rPr>
        <w:t xml:space="preserve"> are </w:t>
      </w:r>
      <w:r w:rsidRPr="007672AD">
        <w:rPr>
          <w:rStyle w:val="Emphasis"/>
        </w:rPr>
        <w:t xml:space="preserve">clearly much bolder. </w:t>
      </w:r>
      <w:r w:rsidRPr="007672AD">
        <w:rPr>
          <w:rFonts w:ascii="Cambria" w:hAnsi="Cambria"/>
          <w:sz w:val="16"/>
        </w:rPr>
        <w:t xml:space="preserve">Beijing probably does not </w:t>
      </w:r>
      <w:r w:rsidRPr="007672AD">
        <w:rPr>
          <w:sz w:val="16"/>
        </w:rPr>
        <w:t xml:space="preserve">envision itself fully overthrowing the international order, simply because it has profited far too much from the U.S.-anchored global economy. Yet </w:t>
      </w:r>
      <w:r w:rsidRPr="007672AD">
        <w:rPr>
          <w:rStyle w:val="StyleUnderline"/>
        </w:rPr>
        <w:t xml:space="preserve">China has nonetheless positioned itself for a </w:t>
      </w:r>
      <w:r w:rsidRPr="007672AD">
        <w:rPr>
          <w:rStyle w:val="Emphasis"/>
        </w:rPr>
        <w:t>global challenge</w:t>
      </w:r>
      <w:r w:rsidRPr="007672AD">
        <w:rPr>
          <w:rStyle w:val="StyleUnderline"/>
        </w:rPr>
        <w:t xml:space="preserve"> to </w:t>
      </w:r>
      <w:r w:rsidRPr="007672AD">
        <w:rPr>
          <w:rStyle w:val="Emphasis"/>
        </w:rPr>
        <w:t>U.S. influence</w:t>
      </w:r>
      <w:r w:rsidRPr="007672AD">
        <w:rPr>
          <w:sz w:val="16"/>
        </w:rPr>
        <w:t xml:space="preserve">. </w:t>
      </w:r>
      <w:r w:rsidRPr="007672AD">
        <w:rPr>
          <w:rStyle w:val="StyleUnderline"/>
        </w:rPr>
        <w:t xml:space="preserve">Chinese military forces are deploying </w:t>
      </w:r>
      <w:r w:rsidRPr="007672AD">
        <w:rPr>
          <w:rStyle w:val="Emphasis"/>
        </w:rPr>
        <w:t>ever farther</w:t>
      </w:r>
      <w:r w:rsidRPr="007672AD">
        <w:rPr>
          <w:rStyle w:val="StyleUnderline"/>
        </w:rPr>
        <w:t xml:space="preserve"> from China’s immediate periphery; Beijing has </w:t>
      </w:r>
      <w:r w:rsidRPr="007672AD">
        <w:rPr>
          <w:rStyle w:val="Emphasis"/>
        </w:rPr>
        <w:t>projected power</w:t>
      </w:r>
      <w:r w:rsidRPr="007672AD">
        <w:rPr>
          <w:rStyle w:val="StyleUnderline"/>
        </w:rPr>
        <w:t xml:space="preserve"> into the </w:t>
      </w:r>
      <w:r w:rsidRPr="007672AD">
        <w:rPr>
          <w:rStyle w:val="Emphasis"/>
        </w:rPr>
        <w:t>Arctic</w:t>
      </w:r>
      <w:r w:rsidRPr="007672AD">
        <w:rPr>
          <w:rStyle w:val="StyleUnderline"/>
        </w:rPr>
        <w:t xml:space="preserve"> and </w:t>
      </w:r>
      <w:r w:rsidRPr="007672AD">
        <w:rPr>
          <w:rStyle w:val="Emphasis"/>
        </w:rPr>
        <w:t>established bases</w:t>
      </w:r>
      <w:r w:rsidRPr="007672AD">
        <w:rPr>
          <w:rStyle w:val="StyleUnderline"/>
        </w:rPr>
        <w:t xml:space="preserve"> and </w:t>
      </w:r>
      <w:r w:rsidRPr="007672AD">
        <w:rPr>
          <w:rStyle w:val="Emphasis"/>
        </w:rPr>
        <w:t>logistical points</w:t>
      </w:r>
      <w:r w:rsidRPr="007672AD">
        <w:rPr>
          <w:rStyle w:val="StyleUnderline"/>
        </w:rPr>
        <w:t xml:space="preserve"> in the </w:t>
      </w:r>
      <w:r w:rsidRPr="007672AD">
        <w:rPr>
          <w:rStyle w:val="Emphasis"/>
        </w:rPr>
        <w:t>Indian Ocean</w:t>
      </w:r>
      <w:r w:rsidRPr="007672AD">
        <w:rPr>
          <w:rStyle w:val="StyleUnderline"/>
        </w:rPr>
        <w:t xml:space="preserve"> and </w:t>
      </w:r>
      <w:r w:rsidRPr="007672AD">
        <w:rPr>
          <w:rStyle w:val="Emphasis"/>
        </w:rPr>
        <w:t>Horn of Africa</w:t>
      </w:r>
      <w:r w:rsidRPr="007672AD">
        <w:rPr>
          <w:rFonts w:ascii="Cambria" w:hAnsi="Cambria"/>
          <w:sz w:val="16"/>
        </w:rPr>
        <w:t xml:space="preserve">. Popular Chinese movies depict Beijing replacing Washington as the dominant actor in sub-Saharan Africa—a fictional representation of a real-life effort long under way. </w:t>
      </w:r>
      <w:r w:rsidRPr="007672AD">
        <w:rPr>
          <w:rStyle w:val="StyleUnderline"/>
        </w:rPr>
        <w:t xml:space="preserve">The </w:t>
      </w:r>
      <w:r w:rsidRPr="007672AD">
        <w:rPr>
          <w:rStyle w:val="Emphasis"/>
        </w:rPr>
        <w:t>Belt and Road Initiative</w:t>
      </w:r>
      <w:r w:rsidRPr="007672AD">
        <w:rPr>
          <w:rStyle w:val="StyleUnderline"/>
        </w:rPr>
        <w:t xml:space="preserve"> bespeaks an aspiration to </w:t>
      </w:r>
      <w:r w:rsidRPr="007672AD">
        <w:rPr>
          <w:rStyle w:val="Emphasis"/>
        </w:rPr>
        <w:t>link</w:t>
      </w:r>
      <w:r w:rsidRPr="007672AD">
        <w:rPr>
          <w:rStyle w:val="StyleUnderline"/>
        </w:rPr>
        <w:t xml:space="preserve"> China to countries throughout </w:t>
      </w:r>
      <w:r w:rsidRPr="007672AD">
        <w:rPr>
          <w:rStyle w:val="Emphasis"/>
        </w:rPr>
        <w:t>Central Asia, the Middle East, and Europe</w:t>
      </w:r>
      <w:r w:rsidRPr="007672AD">
        <w:rPr>
          <w:rFonts w:ascii="Cambria" w:hAnsi="Cambria"/>
          <w:sz w:val="16"/>
        </w:rPr>
        <w:t xml:space="preserve">; BRI, AIIB, and RCEP look like the beginning of an alternative institutional architecture to rival Washington’s. In 2017, </w:t>
      </w:r>
      <w:r w:rsidRPr="007672AD">
        <w:rPr>
          <w:rStyle w:val="StyleUnderline"/>
        </w:rPr>
        <w:t>Xi</w:t>
      </w:r>
      <w:r w:rsidRPr="007672AD">
        <w:rPr>
          <w:rFonts w:ascii="Cambria" w:hAnsi="Cambria"/>
          <w:sz w:val="16"/>
        </w:rPr>
        <w:t xml:space="preserve"> Jinping </w:t>
      </w:r>
      <w:r w:rsidRPr="007672AD">
        <w:rPr>
          <w:rStyle w:val="StyleUnderline"/>
        </w:rPr>
        <w:t>told the</w:t>
      </w:r>
      <w:r w:rsidRPr="007672AD">
        <w:rPr>
          <w:rFonts w:ascii="Cambria" w:hAnsi="Cambria"/>
          <w:sz w:val="16"/>
        </w:rPr>
        <w:t xml:space="preserve"> </w:t>
      </w:r>
      <w:r w:rsidRPr="007672AD">
        <w:rPr>
          <w:rStyle w:val="StyleUnderline"/>
        </w:rPr>
        <w:t>Nineteenth National Congress of the Chinese Communist Party that Beijing could</w:t>
      </w:r>
      <w:r w:rsidRPr="007672AD">
        <w:rPr>
          <w:rFonts w:ascii="Cambria" w:hAnsi="Cambria"/>
          <w:sz w:val="16"/>
        </w:rPr>
        <w:t xml:space="preserve"> now “</w:t>
      </w:r>
      <w:r w:rsidRPr="007672AD">
        <w:rPr>
          <w:rStyle w:val="Emphasis"/>
        </w:rPr>
        <w:t>take center stage in the world</w:t>
      </w:r>
      <w:r w:rsidRPr="007672AD">
        <w:rPr>
          <w:rFonts w:ascii="Cambria" w:hAnsi="Cambria"/>
          <w:sz w:val="16"/>
        </w:rPr>
        <w:t xml:space="preserve">” </w:t>
      </w:r>
      <w:r w:rsidRPr="007672AD">
        <w:rPr>
          <w:rStyle w:val="StyleUnderline"/>
        </w:rPr>
        <w:t xml:space="preserve">and act as an </w:t>
      </w:r>
      <w:r w:rsidRPr="007672AD">
        <w:rPr>
          <w:rStyle w:val="Emphasis"/>
        </w:rPr>
        <w:t>alternative</w:t>
      </w:r>
      <w:r w:rsidRPr="007672AD">
        <w:rPr>
          <w:rStyle w:val="StyleUnderline"/>
        </w:rPr>
        <w:t xml:space="preserve"> to </w:t>
      </w:r>
      <w:r w:rsidRPr="007672AD">
        <w:rPr>
          <w:rStyle w:val="Emphasis"/>
        </w:rPr>
        <w:t>U.S. leadership</w:t>
      </w:r>
      <w:r w:rsidRPr="007672AD">
        <w:rPr>
          <w:rFonts w:ascii="Cambria" w:hAnsi="Cambria"/>
          <w:sz w:val="16"/>
        </w:rPr>
        <w:t>.38</w:t>
      </w:r>
      <w:r w:rsidR="00B11FEC" w:rsidRPr="00B11FEC">
        <w:rPr>
          <w:rFonts w:ascii="Cambria" w:hAnsi="Cambria"/>
          <w:sz w:val="12"/>
        </w:rPr>
        <w:t>¶</w:t>
      </w:r>
      <w:r w:rsidRPr="007672AD">
        <w:rPr>
          <w:rFonts w:ascii="Cambria" w:hAnsi="Cambria"/>
          <w:sz w:val="12"/>
        </w:rPr>
        <w:t xml:space="preserve"> </w:t>
      </w:r>
      <w:r w:rsidRPr="007672AD">
        <w:rPr>
          <w:rFonts w:ascii="Cambria" w:hAnsi="Cambria"/>
          <w:sz w:val="16"/>
        </w:rPr>
        <w:t xml:space="preserve">These ambitions may or may not be realistic. But they demonstrate just how significantly the world’s leading authoritarian powers desire to shift the global environment over time. The </w:t>
      </w:r>
      <w:r w:rsidRPr="007672AD">
        <w:rPr>
          <w:rStyle w:val="Emphasis"/>
        </w:rPr>
        <w:t>revisionism</w:t>
      </w:r>
      <w:r w:rsidRPr="007672AD">
        <w:rPr>
          <w:rFonts w:ascii="Cambria" w:hAnsi="Cambria"/>
          <w:sz w:val="16"/>
        </w:rPr>
        <w:t xml:space="preserve"> we are seeing today </w:t>
      </w:r>
      <w:r w:rsidRPr="007672AD">
        <w:rPr>
          <w:rStyle w:val="StyleUnderline"/>
        </w:rPr>
        <w:t xml:space="preserve">may therefore be </w:t>
      </w:r>
      <w:r w:rsidRPr="007672AD">
        <w:rPr>
          <w:rStyle w:val="Emphasis"/>
        </w:rPr>
        <w:t>only the beginning</w:t>
      </w:r>
      <w:r w:rsidRPr="007672AD">
        <w:rPr>
          <w:rFonts w:ascii="Cambria" w:hAnsi="Cambria"/>
          <w:sz w:val="16"/>
        </w:rPr>
        <w:t xml:space="preserve">. As </w:t>
      </w:r>
      <w:r w:rsidRPr="007672AD">
        <w:rPr>
          <w:rStyle w:val="StyleUnderline"/>
        </w:rPr>
        <w:t xml:space="preserve">China’s power </w:t>
      </w:r>
      <w:r w:rsidRPr="007672AD">
        <w:rPr>
          <w:rStyle w:val="Emphasis"/>
        </w:rPr>
        <w:t>continues to grow,</w:t>
      </w:r>
      <w:r w:rsidRPr="007672AD">
        <w:rPr>
          <w:rStyle w:val="StyleUnderline"/>
        </w:rPr>
        <w:t xml:space="preserve"> or if it is successful in </w:t>
      </w:r>
      <w:r w:rsidRPr="007672AD">
        <w:rPr>
          <w:rStyle w:val="Emphasis"/>
        </w:rPr>
        <w:t>dominating the Western Pacific</w:t>
      </w:r>
      <w:r w:rsidRPr="007672AD">
        <w:rPr>
          <w:rStyle w:val="StyleUnderline"/>
        </w:rPr>
        <w:t xml:space="preserve">, it will </w:t>
      </w:r>
      <w:r w:rsidRPr="007672AD">
        <w:rPr>
          <w:rStyle w:val="Emphasis"/>
        </w:rPr>
        <w:t>surely move on</w:t>
      </w:r>
      <w:r w:rsidRPr="007672AD">
        <w:rPr>
          <w:rStyle w:val="StyleUnderline"/>
        </w:rPr>
        <w:t xml:space="preserve"> to </w:t>
      </w:r>
      <w:r w:rsidRPr="007672AD">
        <w:rPr>
          <w:rStyle w:val="Emphasis"/>
        </w:rPr>
        <w:t>grander endeavors</w:t>
      </w:r>
      <w:r w:rsidRPr="007672AD">
        <w:rPr>
          <w:rFonts w:ascii="Cambria" w:hAnsi="Cambria"/>
          <w:sz w:val="16"/>
        </w:rPr>
        <w:t xml:space="preserve">. If Russia reconsolidates control over the former Soviet space, it may seek to bring parts of the former Warsaw Pact to heel. Historically, </w:t>
      </w:r>
      <w:r w:rsidRPr="007672AD">
        <w:rPr>
          <w:rStyle w:val="StyleUnderline"/>
        </w:rPr>
        <w:t xml:space="preserve">this has been a recurring pattern of </w:t>
      </w:r>
      <w:r w:rsidRPr="007672AD">
        <w:rPr>
          <w:rStyle w:val="Emphasis"/>
        </w:rPr>
        <w:t>great-power behavior</w:t>
      </w:r>
      <w:r w:rsidRPr="007672AD">
        <w:rPr>
          <w:rStyle w:val="StyleUnderline"/>
        </w:rPr>
        <w:t xml:space="preserve">—interests </w:t>
      </w:r>
      <w:r w:rsidRPr="007672AD">
        <w:rPr>
          <w:rStyle w:val="Emphasis"/>
        </w:rPr>
        <w:t>expand with power</w:t>
      </w:r>
      <w:r w:rsidRPr="007672AD">
        <w:rPr>
          <w:rStyle w:val="StyleUnderline"/>
        </w:rPr>
        <w:t xml:space="preserve">, the appetite </w:t>
      </w:r>
      <w:r w:rsidRPr="007672AD">
        <w:rPr>
          <w:rStyle w:val="Emphasis"/>
        </w:rPr>
        <w:t>grows</w:t>
      </w:r>
      <w:r w:rsidRPr="007672AD">
        <w:rPr>
          <w:rStyle w:val="StyleUnderline"/>
        </w:rPr>
        <w:t xml:space="preserve"> with the eating, </w:t>
      </w:r>
      <w:r w:rsidRPr="007672AD">
        <w:rPr>
          <w:rStyle w:val="Emphasis"/>
        </w:rPr>
        <w:t xml:space="preserve">risk-taking </w:t>
      </w:r>
      <w:r w:rsidRPr="007672AD">
        <w:rPr>
          <w:rStyle w:val="StyleUnderline"/>
        </w:rPr>
        <w:t xml:space="preserve">increases as </w:t>
      </w:r>
      <w:r w:rsidRPr="007672AD">
        <w:rPr>
          <w:rStyle w:val="Emphasis"/>
        </w:rPr>
        <w:t>early gambles</w:t>
      </w:r>
      <w:r w:rsidRPr="007672AD">
        <w:rPr>
          <w:rStyle w:val="StyleUnderline"/>
        </w:rPr>
        <w:t xml:space="preserve"> are seen to </w:t>
      </w:r>
      <w:r w:rsidRPr="007672AD">
        <w:rPr>
          <w:rStyle w:val="Emphasis"/>
        </w:rPr>
        <w:t>pay off</w:t>
      </w:r>
      <w:r w:rsidRPr="007672AD">
        <w:rPr>
          <w:rFonts w:ascii="Cambria" w:hAnsi="Cambria"/>
          <w:sz w:val="16"/>
        </w:rPr>
        <w:t xml:space="preserve">.39 This pattern is precisely why the revival of great-power competition is so concerning—because </w:t>
      </w:r>
      <w:r w:rsidRPr="007672AD">
        <w:rPr>
          <w:rStyle w:val="Emphasis"/>
        </w:rPr>
        <w:t>geopolitical revisionism</w:t>
      </w:r>
      <w:r w:rsidRPr="007672AD">
        <w:rPr>
          <w:rStyle w:val="StyleUnderline"/>
        </w:rPr>
        <w:t xml:space="preserve"> by </w:t>
      </w:r>
      <w:r w:rsidRPr="007672AD">
        <w:rPr>
          <w:rStyle w:val="Emphasis"/>
        </w:rPr>
        <w:t>unsatisfied major powers</w:t>
      </w:r>
      <w:r w:rsidRPr="007672AD">
        <w:rPr>
          <w:rStyle w:val="StyleUnderline"/>
        </w:rPr>
        <w:t xml:space="preserve"> has so often presaged </w:t>
      </w:r>
      <w:r w:rsidRPr="007672AD">
        <w:rPr>
          <w:rStyle w:val="Emphasis"/>
        </w:rPr>
        <w:t>intensifying international conflict</w:t>
      </w:r>
      <w:r w:rsidRPr="007672AD">
        <w:rPr>
          <w:rStyle w:val="StyleUnderline"/>
        </w:rPr>
        <w:t>,</w:t>
      </w:r>
      <w:r w:rsidRPr="007672AD">
        <w:rPr>
          <w:rFonts w:ascii="Cambria" w:hAnsi="Cambria"/>
          <w:sz w:val="16"/>
        </w:rPr>
        <w:t xml:space="preserve"> confrontation, </w:t>
      </w:r>
      <w:r w:rsidRPr="007672AD">
        <w:rPr>
          <w:rStyle w:val="StyleUnderline"/>
        </w:rPr>
        <w:t xml:space="preserve">and </w:t>
      </w:r>
      <w:r w:rsidRPr="007672AD">
        <w:rPr>
          <w:sz w:val="16"/>
        </w:rPr>
        <w:t>even</w:t>
      </w:r>
      <w:r w:rsidRPr="007672AD">
        <w:rPr>
          <w:rStyle w:val="StyleUnderline"/>
        </w:rPr>
        <w:t xml:space="preserve"> </w:t>
      </w:r>
      <w:r w:rsidRPr="007672AD">
        <w:rPr>
          <w:rStyle w:val="Emphasis"/>
        </w:rPr>
        <w:t>war</w:t>
      </w:r>
      <w:r w:rsidRPr="007672AD">
        <w:rPr>
          <w:rFonts w:ascii="Cambria" w:hAnsi="Cambria"/>
          <w:sz w:val="16"/>
        </w:rPr>
        <w:t xml:space="preserve">. The great-power behavior occurring today represents the warning light flashing on the dashboard. It tells us there may be still-greater traumas to </w:t>
      </w:r>
      <w:proofErr w:type="gramStart"/>
      <w:r w:rsidRPr="007672AD">
        <w:rPr>
          <w:rFonts w:ascii="Cambria" w:hAnsi="Cambria"/>
          <w:sz w:val="16"/>
        </w:rPr>
        <w:t>come.</w:t>
      </w:r>
      <w:r w:rsidR="00B11FEC" w:rsidRPr="00B11FEC">
        <w:rPr>
          <w:rFonts w:ascii="Cambria" w:hAnsi="Cambria"/>
          <w:sz w:val="12"/>
        </w:rPr>
        <w:t>¶</w:t>
      </w:r>
      <w:proofErr w:type="gramEnd"/>
      <w:r w:rsidRPr="007672AD">
        <w:rPr>
          <w:rFonts w:ascii="Cambria" w:hAnsi="Cambria"/>
          <w:sz w:val="12"/>
        </w:rPr>
        <w:t xml:space="preserve"> </w:t>
      </w:r>
      <w:r w:rsidRPr="007672AD">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7672AD">
        <w:rPr>
          <w:rStyle w:val="StyleUnderline"/>
        </w:rPr>
        <w:t xml:space="preserve">than simply </w:t>
      </w:r>
      <w:r w:rsidRPr="007672AD">
        <w:rPr>
          <w:rStyle w:val="Emphasis"/>
        </w:rPr>
        <w:t>acquiescing</w:t>
      </w:r>
      <w:r w:rsidRPr="007672AD">
        <w:rPr>
          <w:rFonts w:ascii="Cambria" w:hAnsi="Cambria"/>
          <w:sz w:val="16"/>
        </w:rPr>
        <w:t xml:space="preserve"> </w:t>
      </w:r>
      <w:r w:rsidRPr="007672AD">
        <w:rPr>
          <w:rStyle w:val="StyleUnderline"/>
        </w:rPr>
        <w:t>in</w:t>
      </w:r>
      <w:r w:rsidRPr="007672AD">
        <w:rPr>
          <w:rFonts w:ascii="Cambria" w:hAnsi="Cambria"/>
          <w:sz w:val="16"/>
        </w:rPr>
        <w:t xml:space="preserve"> the </w:t>
      </w:r>
      <w:r w:rsidRPr="007672AD">
        <w:rPr>
          <w:rStyle w:val="Emphasis"/>
        </w:rPr>
        <w:t>decline</w:t>
      </w:r>
      <w:r w:rsidRPr="007672AD">
        <w:rPr>
          <w:rFonts w:ascii="Cambria" w:hAnsi="Cambria"/>
          <w:sz w:val="16"/>
        </w:rPr>
        <w:t xml:space="preserve"> of a world it spent generations building, </w:t>
      </w:r>
      <w:r w:rsidRPr="007672AD">
        <w:rPr>
          <w:rStyle w:val="StyleUnderline"/>
        </w:rPr>
        <w:t xml:space="preserve">America should </w:t>
      </w:r>
      <w:r w:rsidRPr="007672AD">
        <w:rPr>
          <w:rStyle w:val="Emphasis"/>
        </w:rPr>
        <w:t>aggressively bolster its defenses</w:t>
      </w:r>
      <w:r w:rsidRPr="007672AD">
        <w:rPr>
          <w:rStyle w:val="StyleUnderline"/>
        </w:rPr>
        <w:t xml:space="preserve">, with an eye to </w:t>
      </w:r>
      <w:r w:rsidRPr="007672AD">
        <w:rPr>
          <w:rStyle w:val="Emphasis"/>
        </w:rPr>
        <w:t>preserving</w:t>
      </w:r>
      <w:r w:rsidRPr="007672AD">
        <w:rPr>
          <w:rStyle w:val="StyleUnderline"/>
        </w:rPr>
        <w:t xml:space="preserve"> and perhaps even selectively </w:t>
      </w:r>
      <w:r w:rsidRPr="007672AD">
        <w:rPr>
          <w:rStyle w:val="Emphasis"/>
        </w:rPr>
        <w:t>advancing</w:t>
      </w:r>
      <w:r w:rsidRPr="007672AD">
        <w:rPr>
          <w:rStyle w:val="StyleUnderline"/>
        </w:rPr>
        <w:t xml:space="preserve"> its remarkable achievements.</w:t>
      </w:r>
    </w:p>
    <w:p w14:paraId="393248F9" w14:textId="77777777" w:rsidR="00E45557" w:rsidRPr="007672AD" w:rsidRDefault="00E45557" w:rsidP="00E45557">
      <w:pPr>
        <w:pStyle w:val="Heading4"/>
        <w:rPr>
          <w:rFonts w:ascii="Cambria" w:hAnsi="Cambria"/>
        </w:rPr>
      </w:pPr>
      <w:r w:rsidRPr="007672AD">
        <w:rPr>
          <w:rFonts w:ascii="Cambria" w:hAnsi="Cambria"/>
        </w:rPr>
        <w:t xml:space="preserve">Military primacy solves </w:t>
      </w:r>
      <w:r w:rsidRPr="007672AD">
        <w:rPr>
          <w:rFonts w:ascii="Cambria" w:hAnsi="Cambria"/>
          <w:u w:val="single"/>
        </w:rPr>
        <w:t>economic growth</w:t>
      </w:r>
      <w:r w:rsidRPr="007672AD">
        <w:rPr>
          <w:rFonts w:ascii="Cambria" w:hAnsi="Cambria"/>
        </w:rPr>
        <w:t xml:space="preserve">, </w:t>
      </w:r>
      <w:proofErr w:type="spellStart"/>
      <w:r w:rsidRPr="007672AD">
        <w:rPr>
          <w:rFonts w:ascii="Cambria" w:hAnsi="Cambria"/>
          <w:u w:val="single"/>
        </w:rPr>
        <w:t>prolif</w:t>
      </w:r>
      <w:proofErr w:type="spellEnd"/>
      <w:r w:rsidRPr="007672AD">
        <w:rPr>
          <w:rFonts w:ascii="Cambria" w:hAnsi="Cambria"/>
        </w:rPr>
        <w:t xml:space="preserve">, and </w:t>
      </w:r>
      <w:r w:rsidRPr="007672AD">
        <w:rPr>
          <w:rFonts w:ascii="Cambria" w:hAnsi="Cambria"/>
          <w:u w:val="single"/>
        </w:rPr>
        <w:t>great-power war</w:t>
      </w:r>
      <w:r w:rsidRPr="007672AD">
        <w:rPr>
          <w:rFonts w:ascii="Cambria" w:hAnsi="Cambria"/>
        </w:rPr>
        <w:t xml:space="preserve">.   </w:t>
      </w:r>
    </w:p>
    <w:p w14:paraId="59265837" w14:textId="77777777" w:rsidR="00E45557" w:rsidRPr="007672AD" w:rsidRDefault="00E45557" w:rsidP="00E45557">
      <w:pPr>
        <w:rPr>
          <w:rFonts w:ascii="Cambria" w:hAnsi="Cambria"/>
        </w:rPr>
      </w:pPr>
      <w:r w:rsidRPr="007672AD">
        <w:rPr>
          <w:rStyle w:val="Style13ptBold"/>
          <w:rFonts w:ascii="Cambria" w:hAnsi="Cambria"/>
        </w:rPr>
        <w:t>Brands &amp; Edel, 19</w:t>
      </w:r>
      <w:r w:rsidRPr="007672AD">
        <w:rPr>
          <w:rFonts w:ascii="Cambria" w:hAnsi="Cambria"/>
          <w:sz w:val="16"/>
          <w:szCs w:val="16"/>
        </w:rPr>
        <w:t xml:space="preserve"> — Hal Brands; PhD, Henry A. Kissinger Distinguished Professor of Global Affairs at the Johns Hopkins School of Advanced International Studies. Charles Edel; PhD, Senior </w:t>
      </w:r>
      <w:proofErr w:type="gramStart"/>
      <w:r w:rsidRPr="007672AD">
        <w:rPr>
          <w:rFonts w:ascii="Cambria" w:hAnsi="Cambria"/>
          <w:sz w:val="16"/>
          <w:szCs w:val="16"/>
        </w:rPr>
        <w:t>Fellow</w:t>
      </w:r>
      <w:proofErr w:type="gramEnd"/>
      <w:r w:rsidRPr="007672AD">
        <w:rPr>
          <w:rFonts w:ascii="Cambria" w:hAnsi="Cambria"/>
          <w:sz w:val="16"/>
          <w:szCs w:val="16"/>
        </w:rPr>
        <w:t xml:space="preserve"> and Visiting Scholar at the United States Studies Centre at the University of Sydney. (“The Lessons of Tragedy: Statecraft and World Order;” Ch. 5: The Contemporary Amnesia; Published by </w:t>
      </w:r>
      <w:r w:rsidRPr="007672AD">
        <w:rPr>
          <w:rFonts w:ascii="Cambria" w:hAnsi="Cambria"/>
          <w:i/>
          <w:iCs/>
          <w:sz w:val="16"/>
          <w:szCs w:val="16"/>
        </w:rPr>
        <w:t>Yale University Press</w:t>
      </w:r>
      <w:r w:rsidRPr="007672AD">
        <w:rPr>
          <w:rFonts w:ascii="Cambria" w:hAnsi="Cambria"/>
          <w:sz w:val="16"/>
          <w:szCs w:val="16"/>
        </w:rPr>
        <w:t>; //</w:t>
      </w:r>
      <w:proofErr w:type="spellStart"/>
      <w:r w:rsidRPr="007672AD">
        <w:rPr>
          <w:rFonts w:ascii="Cambria" w:hAnsi="Cambria"/>
          <w:sz w:val="16"/>
          <w:szCs w:val="16"/>
        </w:rPr>
        <w:t>GrRv</w:t>
      </w:r>
      <w:proofErr w:type="spellEnd"/>
      <w:r w:rsidRPr="007672AD">
        <w:rPr>
          <w:rFonts w:ascii="Cambria" w:hAnsi="Cambria"/>
          <w:sz w:val="16"/>
          <w:szCs w:val="16"/>
        </w:rPr>
        <w:t>)</w:t>
      </w:r>
    </w:p>
    <w:p w14:paraId="2F131511" w14:textId="77777777" w:rsidR="00E45557" w:rsidRPr="007672AD" w:rsidRDefault="00E45557" w:rsidP="00E45557">
      <w:pPr>
        <w:rPr>
          <w:rFonts w:ascii="Cambria" w:hAnsi="Cambria"/>
          <w:sz w:val="16"/>
        </w:rPr>
      </w:pPr>
      <w:r w:rsidRPr="007672AD">
        <w:rPr>
          <w:rFonts w:ascii="Cambria" w:hAnsi="Cambria"/>
          <w:sz w:val="16"/>
        </w:rPr>
        <w:t xml:space="preserve">As William Wohlforth has noted, </w:t>
      </w:r>
      <w:r w:rsidRPr="007672AD">
        <w:rPr>
          <w:rStyle w:val="Emphasis"/>
        </w:rPr>
        <w:t>American primacy</w:t>
      </w:r>
      <w:r w:rsidRPr="007672AD">
        <w:rPr>
          <w:rFonts w:ascii="Cambria" w:hAnsi="Cambria"/>
          <w:sz w:val="16"/>
        </w:rPr>
        <w:t xml:space="preserve"> and activism </w:t>
      </w:r>
      <w:r w:rsidRPr="007672AD">
        <w:rPr>
          <w:rStyle w:val="StyleUnderline"/>
        </w:rPr>
        <w:t xml:space="preserve">acted as a </w:t>
      </w:r>
      <w:r w:rsidRPr="007672AD">
        <w:rPr>
          <w:rStyle w:val="Emphasis"/>
        </w:rPr>
        <w:t>powerful deterrent to great-power conflict</w:t>
      </w:r>
      <w:r w:rsidRPr="007672AD">
        <w:rPr>
          <w:rStyle w:val="StyleUnderline"/>
        </w:rPr>
        <w:t xml:space="preserve"> by creating </w:t>
      </w:r>
      <w:r w:rsidRPr="007672AD">
        <w:rPr>
          <w:rStyle w:val="Emphasis"/>
        </w:rPr>
        <w:t>enormous disincentives</w:t>
      </w:r>
      <w:r w:rsidRPr="007672AD">
        <w:rPr>
          <w:rStyle w:val="StyleUnderline"/>
        </w:rPr>
        <w:t xml:space="preserve"> for Russia, China, or other actors to incur the “focused enmity” of the </w:t>
      </w:r>
      <w:r w:rsidRPr="007672AD">
        <w:rPr>
          <w:rStyle w:val="Emphasis"/>
        </w:rPr>
        <w:t>United States</w:t>
      </w:r>
      <w:r w:rsidRPr="007672AD">
        <w:rPr>
          <w:rFonts w:ascii="Cambria" w:hAnsi="Cambria"/>
          <w:sz w:val="16"/>
        </w:rPr>
        <w:t xml:space="preserve">.11 The persistence and even extension of </w:t>
      </w:r>
      <w:r w:rsidRPr="007672AD">
        <w:rPr>
          <w:rStyle w:val="StyleUnderline"/>
        </w:rPr>
        <w:t>the U.S. security blanket</w:t>
      </w:r>
      <w:r w:rsidRPr="007672AD">
        <w:rPr>
          <w:rStyle w:val="Emphasis"/>
        </w:rPr>
        <w:t xml:space="preserve"> smothered potential instability</w:t>
      </w:r>
      <w:r w:rsidRPr="007672AD">
        <w:rPr>
          <w:rStyle w:val="StyleUnderline"/>
        </w:rPr>
        <w:t xml:space="preserve"> in </w:t>
      </w:r>
      <w:r w:rsidRPr="007672AD">
        <w:rPr>
          <w:sz w:val="16"/>
        </w:rPr>
        <w:t>unsettled</w:t>
      </w:r>
      <w:r w:rsidRPr="007672AD">
        <w:rPr>
          <w:rStyle w:val="StyleUnderline"/>
        </w:rPr>
        <w:t xml:space="preserve"> regions such as </w:t>
      </w:r>
      <w:r w:rsidRPr="007672AD">
        <w:rPr>
          <w:rStyle w:val="Emphasis"/>
        </w:rPr>
        <w:t>Eastern Europe</w:t>
      </w:r>
      <w:r w:rsidRPr="007672AD">
        <w:rPr>
          <w:rStyle w:val="StyleUnderline"/>
        </w:rPr>
        <w:t>, while removing any possibility of</w:t>
      </w:r>
      <w:r w:rsidRPr="007672AD">
        <w:rPr>
          <w:rFonts w:ascii="Cambria" w:hAnsi="Cambria"/>
          <w:sz w:val="16"/>
        </w:rPr>
        <w:t xml:space="preserve"> German or Japanese </w:t>
      </w:r>
      <w:r w:rsidRPr="007672AD">
        <w:rPr>
          <w:rStyle w:val="Emphasis"/>
        </w:rPr>
        <w:t>revanchism</w:t>
      </w:r>
      <w:r w:rsidRPr="007672AD">
        <w:rPr>
          <w:rFonts w:ascii="Cambria" w:hAnsi="Cambria"/>
          <w:sz w:val="16"/>
        </w:rPr>
        <w:t>—a prospect much feared in the early 1990s—</w:t>
      </w:r>
      <w:r w:rsidRPr="007672AD">
        <w:rPr>
          <w:rStyle w:val="StyleUnderline"/>
        </w:rPr>
        <w:t>by keeping</w:t>
      </w:r>
      <w:r w:rsidRPr="007672AD">
        <w:rPr>
          <w:rFonts w:ascii="Cambria" w:hAnsi="Cambria"/>
          <w:sz w:val="16"/>
        </w:rPr>
        <w:t xml:space="preserve"> those </w:t>
      </w:r>
      <w:r w:rsidRPr="007672AD">
        <w:rPr>
          <w:rStyle w:val="StyleUnderline"/>
        </w:rPr>
        <w:t>countries</w:t>
      </w:r>
      <w:r w:rsidRPr="007672AD">
        <w:rPr>
          <w:rFonts w:ascii="Cambria" w:hAnsi="Cambria"/>
          <w:sz w:val="16"/>
        </w:rPr>
        <w:t xml:space="preserve"> </w:t>
      </w:r>
      <w:r w:rsidRPr="007672AD">
        <w:rPr>
          <w:rStyle w:val="Emphasis"/>
        </w:rPr>
        <w:t>tightly lashed</w:t>
      </w:r>
      <w:r w:rsidRPr="007672AD">
        <w:rPr>
          <w:rFonts w:ascii="Cambria" w:hAnsi="Cambria"/>
          <w:sz w:val="16"/>
        </w:rPr>
        <w:t xml:space="preserve"> </w:t>
      </w:r>
      <w:r w:rsidRPr="007672AD">
        <w:rPr>
          <w:rStyle w:val="StyleUnderline"/>
        </w:rPr>
        <w:t>to Washington</w:t>
      </w:r>
      <w:r w:rsidRPr="007672AD">
        <w:rPr>
          <w:rFonts w:ascii="Cambria" w:hAnsi="Cambria"/>
          <w:sz w:val="16"/>
        </w:rPr>
        <w:t xml:space="preserve">. </w:t>
      </w:r>
      <w:r w:rsidRPr="007672AD">
        <w:rPr>
          <w:rStyle w:val="StyleUnderline"/>
        </w:rPr>
        <w:t xml:space="preserve">American intervention helped </w:t>
      </w:r>
      <w:r w:rsidRPr="007672AD">
        <w:rPr>
          <w:rStyle w:val="Emphasis"/>
        </w:rPr>
        <w:t>extinguish bloody conflicts</w:t>
      </w:r>
      <w:r w:rsidRPr="007672AD">
        <w:rPr>
          <w:rStyle w:val="StyleUnderline"/>
        </w:rPr>
        <w:t xml:space="preserve"> in the </w:t>
      </w:r>
      <w:r w:rsidRPr="007672AD">
        <w:rPr>
          <w:rStyle w:val="Emphasis"/>
        </w:rPr>
        <w:t>Balkans</w:t>
      </w:r>
      <w:r w:rsidRPr="007672AD">
        <w:rPr>
          <w:rFonts w:ascii="Cambria" w:hAnsi="Cambria"/>
          <w:sz w:val="16"/>
        </w:rPr>
        <w:t xml:space="preserve"> before they could spread to neighboring countries; </w:t>
      </w:r>
      <w:r w:rsidRPr="007672AD">
        <w:rPr>
          <w:rStyle w:val="StyleUnderline"/>
        </w:rPr>
        <w:t>U.S.</w:t>
      </w:r>
      <w:r w:rsidRPr="007672AD">
        <w:rPr>
          <w:rFonts w:ascii="Cambria" w:hAnsi="Cambria"/>
          <w:sz w:val="16"/>
        </w:rPr>
        <w:t xml:space="preserve"> diplomatic and </w:t>
      </w:r>
      <w:r w:rsidRPr="007672AD">
        <w:rPr>
          <w:rStyle w:val="Emphasis"/>
        </w:rPr>
        <w:t>military pressure</w:t>
      </w:r>
      <w:r w:rsidRPr="007672AD">
        <w:rPr>
          <w:rFonts w:ascii="Cambria" w:hAnsi="Cambria"/>
          <w:sz w:val="16"/>
        </w:rPr>
        <w:t xml:space="preserve"> </w:t>
      </w:r>
      <w:r w:rsidRPr="007672AD">
        <w:rPr>
          <w:rStyle w:val="StyleUnderline"/>
        </w:rPr>
        <w:t xml:space="preserve">kept </w:t>
      </w:r>
      <w:r w:rsidRPr="007672AD">
        <w:rPr>
          <w:rStyle w:val="Emphasis"/>
        </w:rPr>
        <w:t>aggressive tyrannies</w:t>
      </w:r>
      <w:r w:rsidRPr="007672AD">
        <w:rPr>
          <w:rStyle w:val="StyleUnderline"/>
        </w:rPr>
        <w:t xml:space="preserve"> such as </w:t>
      </w:r>
      <w:r w:rsidRPr="007672AD">
        <w:rPr>
          <w:rStyle w:val="Emphasis"/>
        </w:rPr>
        <w:t>Iraq, Iran</w:t>
      </w:r>
      <w:r w:rsidRPr="007672AD">
        <w:rPr>
          <w:rStyle w:val="StyleUnderline"/>
        </w:rPr>
        <w:t xml:space="preserve">, and </w:t>
      </w:r>
      <w:r w:rsidRPr="007672AD">
        <w:rPr>
          <w:rStyle w:val="Emphasis"/>
        </w:rPr>
        <w:t>North Korea bottled up a</w:t>
      </w:r>
      <w:r w:rsidRPr="007672AD">
        <w:rPr>
          <w:rStyle w:val="StyleUnderline"/>
        </w:rPr>
        <w:t xml:space="preserve">nd helped </w:t>
      </w:r>
      <w:r w:rsidRPr="007672AD">
        <w:rPr>
          <w:rStyle w:val="Emphasis"/>
        </w:rPr>
        <w:t>slow the spread</w:t>
      </w:r>
      <w:r w:rsidRPr="007672AD">
        <w:rPr>
          <w:rStyle w:val="StyleUnderline"/>
        </w:rPr>
        <w:t xml:space="preserve"> of </w:t>
      </w:r>
      <w:r w:rsidRPr="007672AD">
        <w:rPr>
          <w:rStyle w:val="Emphasis"/>
        </w:rPr>
        <w:t>nuclear weapons</w:t>
      </w:r>
      <w:r w:rsidRPr="007672AD">
        <w:rPr>
          <w:rFonts w:ascii="Cambria" w:hAnsi="Cambria"/>
          <w:sz w:val="16"/>
        </w:rPr>
        <w:t xml:space="preserve">. U.S. support helped democratic forces triumph in countries from Haiti to Poland, as the number of democracies rose from 76 in 1990 to 120 in </w:t>
      </w:r>
      <w:proofErr w:type="gramStart"/>
      <w:r w:rsidRPr="007672AD">
        <w:rPr>
          <w:rFonts w:ascii="Cambria" w:hAnsi="Cambria"/>
          <w:sz w:val="16"/>
        </w:rPr>
        <w:t>2000;</w:t>
      </w:r>
      <w:proofErr w:type="gramEnd"/>
    </w:p>
    <w:p w14:paraId="5DBF14F6" w14:textId="77777777" w:rsidR="00E45557" w:rsidRDefault="00E45557" w:rsidP="00160857"/>
    <w:p w14:paraId="78FE908E" w14:textId="77777777" w:rsidR="00E45557" w:rsidRDefault="00E45557" w:rsidP="00160857"/>
    <w:p w14:paraId="1F8A082B" w14:textId="53C3BF02" w:rsidR="00160857" w:rsidRDefault="007C28E1" w:rsidP="007C28E1">
      <w:pPr>
        <w:pStyle w:val="Heading3"/>
      </w:pPr>
      <w:r>
        <w:t xml:space="preserve">At: </w:t>
      </w:r>
      <w:proofErr w:type="spellStart"/>
      <w:r>
        <w:t>Heg</w:t>
      </w:r>
      <w:proofErr w:type="spellEnd"/>
      <w:r>
        <w:t xml:space="preserve"> Unsustainable</w:t>
      </w:r>
    </w:p>
    <w:p w14:paraId="2EE7B2D4" w14:textId="77777777" w:rsidR="007C28E1" w:rsidRDefault="007C28E1" w:rsidP="007C28E1"/>
    <w:p w14:paraId="011BC7A8" w14:textId="77777777" w:rsidR="007C28E1" w:rsidRDefault="007C28E1" w:rsidP="007C28E1">
      <w:pPr>
        <w:pStyle w:val="Heading4"/>
      </w:pPr>
      <w:r>
        <w:t xml:space="preserve">US </w:t>
      </w:r>
      <w:proofErr w:type="spellStart"/>
      <w:r>
        <w:t>heg</w:t>
      </w:r>
      <w:proofErr w:type="spellEnd"/>
      <w:r>
        <w:t xml:space="preserve"> sustainable – international bids fail</w:t>
      </w:r>
    </w:p>
    <w:p w14:paraId="21C734F3" w14:textId="77777777" w:rsidR="007C28E1" w:rsidRPr="00561534" w:rsidRDefault="007C28E1" w:rsidP="007C28E1">
      <w:pPr>
        <w:rPr>
          <w:rFonts w:ascii="Solido" w:hAnsi="Solido"/>
          <w:color w:val="000000"/>
          <w:sz w:val="21"/>
          <w:szCs w:val="21"/>
        </w:rPr>
      </w:pPr>
      <w:r>
        <w:t xml:space="preserve">Stephen M. </w:t>
      </w:r>
      <w:r w:rsidRPr="003A6208">
        <w:rPr>
          <w:rStyle w:val="Style13ptBold"/>
        </w:rPr>
        <w:t>Walt 2023</w:t>
      </w:r>
      <w:r>
        <w:t xml:space="preserve">- </w:t>
      </w:r>
      <w:r w:rsidRPr="003A6208">
        <w:rPr>
          <w:rFonts w:ascii="Solido" w:hAnsi="Solido"/>
          <w:color w:val="000000"/>
          <w:sz w:val="21"/>
          <w:szCs w:val="21"/>
        </w:rPr>
        <w:t>columnist at </w:t>
      </w:r>
      <w:r w:rsidRPr="003A6208">
        <w:rPr>
          <w:rFonts w:ascii="Solido" w:hAnsi="Solido"/>
          <w:i/>
          <w:iCs/>
          <w:color w:val="000000"/>
          <w:sz w:val="21"/>
          <w:szCs w:val="21"/>
        </w:rPr>
        <w:t>Foreign Policy </w:t>
      </w:r>
      <w:r w:rsidRPr="003A6208">
        <w:rPr>
          <w:rFonts w:ascii="Solido" w:hAnsi="Solido"/>
          <w:color w:val="000000"/>
          <w:sz w:val="21"/>
          <w:szCs w:val="21"/>
        </w:rPr>
        <w:t xml:space="preserve">and the Robert and Renée </w:t>
      </w:r>
      <w:proofErr w:type="spellStart"/>
      <w:r w:rsidRPr="003A6208">
        <w:rPr>
          <w:rFonts w:ascii="Solido" w:hAnsi="Solido"/>
          <w:color w:val="000000"/>
          <w:sz w:val="21"/>
          <w:szCs w:val="21"/>
        </w:rPr>
        <w:t>Belfer</w:t>
      </w:r>
      <w:proofErr w:type="spellEnd"/>
      <w:r w:rsidRPr="003A6208">
        <w:rPr>
          <w:rFonts w:ascii="Solido" w:hAnsi="Solido"/>
          <w:color w:val="000000"/>
          <w:sz w:val="21"/>
          <w:szCs w:val="21"/>
        </w:rPr>
        <w:t xml:space="preserve"> professor of international relations at Harvard University</w:t>
      </w:r>
      <w:r>
        <w:rPr>
          <w:rFonts w:ascii="Solido" w:hAnsi="Solido"/>
          <w:color w:val="000000"/>
          <w:sz w:val="21"/>
          <w:szCs w:val="21"/>
        </w:rPr>
        <w:t>, Foreign Policy, “</w:t>
      </w:r>
      <w:r w:rsidRPr="003A6208">
        <w:rPr>
          <w:rFonts w:ascii="Solido" w:hAnsi="Solido"/>
          <w:color w:val="000000"/>
          <w:sz w:val="21"/>
          <w:szCs w:val="21"/>
        </w:rPr>
        <w:t>Stop Worrying About Chinese Hegemony in Asia</w:t>
      </w:r>
      <w:r>
        <w:rPr>
          <w:rFonts w:ascii="Solido" w:hAnsi="Solido"/>
          <w:color w:val="000000"/>
          <w:sz w:val="21"/>
          <w:szCs w:val="21"/>
        </w:rPr>
        <w:t xml:space="preserve">”, </w:t>
      </w:r>
      <w:hyperlink r:id="rId34" w:history="1">
        <w:r w:rsidRPr="00A54A99">
          <w:rPr>
            <w:rStyle w:val="Hyperlink"/>
            <w:rFonts w:ascii="Solido" w:hAnsi="Solido"/>
            <w:sz w:val="21"/>
            <w:szCs w:val="21"/>
          </w:rPr>
          <w:t>https://foreignpolicy.com/2023/05/31/stop-worrying-about-chinese-hegemony-in-asia/</w:t>
        </w:r>
      </w:hyperlink>
      <w:r>
        <w:rPr>
          <w:rFonts w:ascii="Solido" w:hAnsi="Solido"/>
          <w:color w:val="000000"/>
          <w:sz w:val="21"/>
          <w:szCs w:val="21"/>
        </w:rPr>
        <w:t xml:space="preserve"> //</w:t>
      </w:r>
      <w:proofErr w:type="spellStart"/>
      <w:r>
        <w:rPr>
          <w:rFonts w:ascii="Solido" w:hAnsi="Solido"/>
          <w:color w:val="000000"/>
          <w:sz w:val="21"/>
          <w:szCs w:val="21"/>
        </w:rPr>
        <w:t>nvb</w:t>
      </w:r>
      <w:proofErr w:type="spellEnd"/>
    </w:p>
    <w:p w14:paraId="50C416D9" w14:textId="6A2577C0" w:rsidR="007C28E1" w:rsidRPr="007C28E1" w:rsidRDefault="007C28E1" w:rsidP="007C28E1">
      <w:pPr>
        <w:rPr>
          <w:sz w:val="16"/>
        </w:rPr>
      </w:pPr>
      <w:r w:rsidRPr="007C28E1">
        <w:rPr>
          <w:sz w:val="16"/>
        </w:rPr>
        <w:t xml:space="preserve">Why Regional Hegemony Is (Nearly) Impossible to Achieve Regional hegemony may be desirable in theory, but history suggests that it is an elusive goal. As Jonathan Kirshner </w:t>
      </w:r>
      <w:hyperlink r:id="rId35" w:history="1">
        <w:r w:rsidRPr="003A6208">
          <w:rPr>
            <w:rStyle w:val="Hyperlink"/>
          </w:rPr>
          <w:t>points out</w:t>
        </w:r>
      </w:hyperlink>
      <w:r w:rsidRPr="007C28E1">
        <w:rPr>
          <w:sz w:val="16"/>
        </w:rPr>
        <w:t xml:space="preserve">, </w:t>
      </w:r>
      <w:r w:rsidRPr="003A6208">
        <w:rPr>
          <w:u w:val="single"/>
        </w:rPr>
        <w:t xml:space="preserve">several different </w:t>
      </w:r>
      <w:r w:rsidRPr="003A6208">
        <w:rPr>
          <w:highlight w:val="cyan"/>
          <w:u w:val="single"/>
        </w:rPr>
        <w:t>great powers</w:t>
      </w:r>
      <w:r w:rsidRPr="003A6208">
        <w:rPr>
          <w:u w:val="single"/>
        </w:rPr>
        <w:t xml:space="preserve"> have </w:t>
      </w:r>
      <w:r w:rsidRPr="003A6208">
        <w:rPr>
          <w:highlight w:val="cyan"/>
          <w:u w:val="single"/>
        </w:rPr>
        <w:t>launched bids</w:t>
      </w:r>
      <w:r w:rsidRPr="003A6208">
        <w:rPr>
          <w:u w:val="single"/>
        </w:rPr>
        <w:t xml:space="preserve"> </w:t>
      </w:r>
      <w:r w:rsidRPr="003A6208">
        <w:rPr>
          <w:highlight w:val="cyan"/>
          <w:u w:val="single"/>
        </w:rPr>
        <w:t>for</w:t>
      </w:r>
      <w:r w:rsidRPr="003A6208">
        <w:rPr>
          <w:u w:val="single"/>
        </w:rPr>
        <w:t xml:space="preserve"> regional </w:t>
      </w:r>
      <w:r w:rsidRPr="003A6208">
        <w:rPr>
          <w:highlight w:val="cyan"/>
          <w:u w:val="single"/>
        </w:rPr>
        <w:t>dominance</w:t>
      </w:r>
      <w:r w:rsidRPr="003A6208">
        <w:rPr>
          <w:u w:val="single"/>
        </w:rPr>
        <w:t xml:space="preserve"> in the modern era and </w:t>
      </w:r>
      <w:r w:rsidRPr="003A6208">
        <w:rPr>
          <w:highlight w:val="cyan"/>
          <w:u w:val="single"/>
        </w:rPr>
        <w:t>all but one</w:t>
      </w:r>
      <w:r w:rsidRPr="003A6208">
        <w:rPr>
          <w:u w:val="single"/>
        </w:rPr>
        <w:t xml:space="preserve"> of these </w:t>
      </w:r>
      <w:r w:rsidRPr="003A6208">
        <w:rPr>
          <w:highlight w:val="cyan"/>
          <w:u w:val="single"/>
        </w:rPr>
        <w:t>attempts ended in disaster</w:t>
      </w:r>
      <w:r w:rsidRPr="003A6208">
        <w:rPr>
          <w:u w:val="single"/>
        </w:rPr>
        <w:t>.</w:t>
      </w:r>
      <w:r w:rsidRPr="007C28E1">
        <w:rPr>
          <w:sz w:val="16"/>
        </w:rPr>
        <w:t xml:space="preserve"> France failed under Louis XIV and Napoleon Bonaparte, Germany was beaten decisively in both world wars, and Japan’s attempt to establish a hegemonic order in Asia ended in total defeat as well. </w:t>
      </w:r>
      <w:r w:rsidRPr="003A6208">
        <w:rPr>
          <w:u w:val="single"/>
        </w:rPr>
        <w:t xml:space="preserve">Only </w:t>
      </w:r>
      <w:r w:rsidRPr="003A6208">
        <w:rPr>
          <w:highlight w:val="cyan"/>
          <w:u w:val="single"/>
        </w:rPr>
        <w:t>the United States</w:t>
      </w:r>
      <w:r w:rsidRPr="003A6208">
        <w:rPr>
          <w:u w:val="single"/>
        </w:rPr>
        <w:t xml:space="preserve"> managed to pull off </w:t>
      </w:r>
      <w:r w:rsidRPr="003A6208">
        <w:rPr>
          <w:highlight w:val="cyan"/>
          <w:u w:val="single"/>
        </w:rPr>
        <w:t>becoming the sole great power</w:t>
      </w:r>
      <w:r w:rsidRPr="003A6208">
        <w:rPr>
          <w:u w:val="single"/>
        </w:rPr>
        <w:t xml:space="preserve"> in its region. In the modern world, in short, the success rate is less than 20 percent.</w:t>
      </w:r>
      <w:r>
        <w:rPr>
          <w:u w:val="single"/>
        </w:rPr>
        <w:t xml:space="preserve"> </w:t>
      </w:r>
      <w:r w:rsidRPr="007C28E1">
        <w:rPr>
          <w:sz w:val="16"/>
        </w:rPr>
        <w:t xml:space="preserve">Furthermore, the failures were not just minor setbacks: They were unmitigated disasters for the countries that made the attempt.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3A6208">
        <w:rPr>
          <w:highlight w:val="cyan"/>
          <w:u w:val="single"/>
        </w:rPr>
        <w:t>Being</w:t>
      </w:r>
      <w:r w:rsidRPr="003A6208">
        <w:rPr>
          <w:u w:val="single"/>
        </w:rPr>
        <w:t xml:space="preserve"> a regional </w:t>
      </w:r>
      <w:r w:rsidRPr="003A6208">
        <w:rPr>
          <w:highlight w:val="cyan"/>
          <w:u w:val="single"/>
        </w:rPr>
        <w:t>hegemon</w:t>
      </w:r>
      <w:r w:rsidRPr="003A6208">
        <w:rPr>
          <w:u w:val="single"/>
        </w:rPr>
        <w:t xml:space="preserve"> </w:t>
      </w:r>
      <w:r w:rsidRPr="003A6208">
        <w:rPr>
          <w:highlight w:val="cyan"/>
          <w:u w:val="single"/>
        </w:rPr>
        <w:t xml:space="preserve">might be </w:t>
      </w:r>
      <w:proofErr w:type="gramStart"/>
      <w:r w:rsidRPr="003A6208">
        <w:rPr>
          <w:highlight w:val="cyan"/>
          <w:u w:val="single"/>
        </w:rPr>
        <w:t>desirable, but</w:t>
      </w:r>
      <w:proofErr w:type="gramEnd"/>
      <w:r w:rsidRPr="003A6208">
        <w:rPr>
          <w:highlight w:val="cyan"/>
          <w:u w:val="single"/>
        </w:rPr>
        <w:t xml:space="preserve"> trying to become one</w:t>
      </w:r>
      <w:r w:rsidRPr="003A6208">
        <w:rPr>
          <w:u w:val="single"/>
        </w:rPr>
        <w:t xml:space="preserve"> almost always </w:t>
      </w:r>
      <w:r w:rsidRPr="003A6208">
        <w:rPr>
          <w:highlight w:val="cyan"/>
          <w:u w:val="single"/>
        </w:rPr>
        <w:t>makes a state less,</w:t>
      </w:r>
      <w:r w:rsidRPr="003A6208">
        <w:rPr>
          <w:u w:val="single"/>
        </w:rPr>
        <w:t xml:space="preserve"> rather than more, </w:t>
      </w:r>
      <w:r w:rsidRPr="003A6208">
        <w:rPr>
          <w:highlight w:val="cyan"/>
          <w:u w:val="single"/>
        </w:rPr>
        <w:t>secure</w:t>
      </w:r>
      <w:r w:rsidRPr="003A6208">
        <w:rPr>
          <w:u w:val="single"/>
        </w:rPr>
        <w:t>.</w:t>
      </w:r>
      <w:r w:rsidRPr="007C28E1">
        <w:rPr>
          <w:sz w:val="16"/>
        </w:rPr>
        <w:t xml:space="preserve"> </w:t>
      </w:r>
      <w:r w:rsidRPr="003A6208">
        <w:rPr>
          <w:highlight w:val="cyan"/>
          <w:u w:val="single"/>
        </w:rPr>
        <w:t>Bids for hegemony fail</w:t>
      </w:r>
      <w:r w:rsidRPr="007C28E1">
        <w:rPr>
          <w:sz w:val="16"/>
        </w:rPr>
        <w:t xml:space="preserve"> for two main reasons. First, as defensive realists have long </w:t>
      </w:r>
      <w:hyperlink r:id="rId36" w:history="1">
        <w:r w:rsidRPr="003A6208">
          <w:rPr>
            <w:rStyle w:val="Hyperlink"/>
          </w:rPr>
          <w:t>emphasized</w:t>
        </w:r>
      </w:hyperlink>
      <w:r w:rsidRPr="007C28E1">
        <w:rPr>
          <w:sz w:val="16"/>
        </w:rPr>
        <w:t xml:space="preserve">, </w:t>
      </w:r>
      <w:r w:rsidRPr="003A6208">
        <w:rPr>
          <w:u w:val="single"/>
        </w:rPr>
        <w:t xml:space="preserve">there is a powerful tendency for </w:t>
      </w:r>
      <w:r w:rsidRPr="003A6208">
        <w:rPr>
          <w:highlight w:val="cyan"/>
          <w:u w:val="single"/>
        </w:rPr>
        <w:t>major powers</w:t>
      </w:r>
      <w:r w:rsidRPr="003A6208">
        <w:rPr>
          <w:u w:val="single"/>
        </w:rPr>
        <w:t xml:space="preserve"> to </w:t>
      </w:r>
      <w:r w:rsidRPr="003A6208">
        <w:rPr>
          <w:highlight w:val="cyan"/>
          <w:u w:val="single"/>
        </w:rPr>
        <w:t>balance against threats</w:t>
      </w:r>
      <w:r w:rsidRPr="003A6208">
        <w:rPr>
          <w:u w:val="single"/>
        </w:rPr>
        <w:t xml:space="preserve">. When a powerful state is nearby, when its </w:t>
      </w:r>
      <w:r w:rsidRPr="003A6208">
        <w:rPr>
          <w:highlight w:val="cyan"/>
          <w:u w:val="single"/>
        </w:rPr>
        <w:t>military forces</w:t>
      </w:r>
      <w:r w:rsidRPr="003A6208">
        <w:rPr>
          <w:u w:val="single"/>
        </w:rPr>
        <w:t xml:space="preserve"> seem </w:t>
      </w:r>
      <w:r w:rsidRPr="003A6208">
        <w:rPr>
          <w:highlight w:val="cyan"/>
          <w:u w:val="single"/>
        </w:rPr>
        <w:t>tailored to project power</w:t>
      </w:r>
      <w:r w:rsidRPr="003A6208">
        <w:rPr>
          <w:u w:val="single"/>
        </w:rPr>
        <w:t xml:space="preserve"> against others, and when it seems to have revisionist ambitions, nearby </w:t>
      </w:r>
      <w:r w:rsidRPr="003A6208">
        <w:rPr>
          <w:highlight w:val="cyan"/>
          <w:u w:val="single"/>
        </w:rPr>
        <w:t>powers</w:t>
      </w:r>
      <w:r w:rsidRPr="003A6208">
        <w:rPr>
          <w:u w:val="single"/>
        </w:rPr>
        <w:t xml:space="preserve"> typically band together to </w:t>
      </w:r>
      <w:r w:rsidRPr="003A6208">
        <w:rPr>
          <w:highlight w:val="cyan"/>
          <w:u w:val="single"/>
        </w:rPr>
        <w:t>deter or defeat them</w:t>
      </w:r>
      <w:r w:rsidRPr="003A6208">
        <w:rPr>
          <w:u w:val="single"/>
        </w:rPr>
        <w:t>.</w:t>
      </w:r>
      <w:r w:rsidRPr="007C28E1">
        <w:rPr>
          <w:sz w:val="16"/>
        </w:rPr>
        <w:t xml:space="preserve"> If a would-be hegemon reveals its aims by starting a war, balancing behavior becomes even more pronounced and effective. The second barrier to regional hegemony is </w:t>
      </w:r>
      <w:r w:rsidRPr="003A6208">
        <w:rPr>
          <w:highlight w:val="cyan"/>
          <w:u w:val="single"/>
        </w:rPr>
        <w:t>nationalism</w:t>
      </w:r>
      <w:r w:rsidRPr="007C28E1">
        <w:rPr>
          <w:sz w:val="16"/>
        </w:rPr>
        <w:t xml:space="preserve">. As Napoleon discovered when he invaded Spain, as the Soviet Union </w:t>
      </w:r>
      <w:r w:rsidRPr="007C28E1">
        <w:rPr>
          <w:sz w:val="16"/>
          <w:highlight w:val="cyan"/>
        </w:rPr>
        <w:t>and United States</w:t>
      </w:r>
      <w:r w:rsidRPr="007C28E1">
        <w:rPr>
          <w:sz w:val="16"/>
        </w:rPr>
        <w:t xml:space="preserve"> both learned in Afghanistan, and as Moscow is now being reminded in Ukraine, local populations will make enormous sacrifices to repel invaders. Even nations that have been temporarily vanquished often remain restive and eager to throw off an aspiring hegemon’s yoke. The dissolution of the European colonial empires during the 20th century further illustrates how the spread of nationalist doctrines </w:t>
      </w:r>
      <w:r w:rsidRPr="003A6208">
        <w:rPr>
          <w:highlight w:val="cyan"/>
          <w:u w:val="single"/>
        </w:rPr>
        <w:t>has strengthened resistance to foreign dominance</w:t>
      </w:r>
      <w:r w:rsidRPr="007C28E1">
        <w:rPr>
          <w:sz w:val="16"/>
          <w:highlight w:val="cyan"/>
        </w:rPr>
        <w:t>.</w:t>
      </w:r>
    </w:p>
    <w:p w14:paraId="4EA15AF1" w14:textId="77777777" w:rsidR="007C28E1" w:rsidRPr="007C28E1" w:rsidRDefault="007C28E1" w:rsidP="007C28E1"/>
    <w:p w14:paraId="40DCA815" w14:textId="77777777" w:rsidR="007C28E1" w:rsidRPr="007C28E1" w:rsidRDefault="007C28E1" w:rsidP="007C28E1"/>
    <w:p w14:paraId="00DA3ECE" w14:textId="77777777" w:rsidR="00C85CDE" w:rsidRPr="006E7784" w:rsidRDefault="00C85CDE" w:rsidP="00C85CDE">
      <w:pPr>
        <w:pStyle w:val="Heading4"/>
        <w:rPr>
          <w:rFonts w:cs="Calibri"/>
          <w:bCs/>
        </w:rPr>
      </w:pPr>
      <w:proofErr w:type="spellStart"/>
      <w:r w:rsidRPr="006E7784">
        <w:rPr>
          <w:rFonts w:cs="Calibri"/>
        </w:rPr>
        <w:t>Heg</w:t>
      </w:r>
      <w:proofErr w:type="spellEnd"/>
      <w:r w:rsidRPr="006E7784">
        <w:rPr>
          <w:rFonts w:cs="Calibri"/>
        </w:rPr>
        <w:t xml:space="preserve"> is </w:t>
      </w:r>
      <w:r w:rsidRPr="006E7784">
        <w:rPr>
          <w:rFonts w:cs="Calibri"/>
          <w:u w:val="single"/>
        </w:rPr>
        <w:t>strong</w:t>
      </w:r>
      <w:r w:rsidRPr="006E7784">
        <w:rPr>
          <w:rFonts w:cs="Calibri"/>
        </w:rPr>
        <w:t xml:space="preserve"> now. Prefer </w:t>
      </w:r>
      <w:r w:rsidRPr="006E7784">
        <w:rPr>
          <w:rFonts w:cs="Calibri"/>
          <w:u w:val="single"/>
        </w:rPr>
        <w:t>empirically</w:t>
      </w:r>
      <w:r w:rsidRPr="006E7784">
        <w:rPr>
          <w:rFonts w:cs="Calibri"/>
        </w:rPr>
        <w:t xml:space="preserve"> backed models of testing. </w:t>
      </w:r>
    </w:p>
    <w:p w14:paraId="4FA817DD" w14:textId="77777777" w:rsidR="00C85CDE" w:rsidRPr="006E7784" w:rsidRDefault="00C85CDE" w:rsidP="00C85CDE">
      <w:proofErr w:type="spellStart"/>
      <w:r w:rsidRPr="006E7784">
        <w:t>Feirut</w:t>
      </w:r>
      <w:proofErr w:type="spellEnd"/>
      <w:r w:rsidRPr="006E7784">
        <w:t xml:space="preserve"> Murat </w:t>
      </w:r>
      <w:proofErr w:type="spellStart"/>
      <w:r w:rsidRPr="006E7784">
        <w:rPr>
          <w:rStyle w:val="Style13ptBold"/>
        </w:rPr>
        <w:t>Ozkaleli</w:t>
      </w:r>
      <w:proofErr w:type="spellEnd"/>
      <w:r w:rsidRPr="006E7784">
        <w:rPr>
          <w:rStyle w:val="Style13ptBold"/>
        </w:rPr>
        <w:t xml:space="preserve"> and Gunes 21</w:t>
      </w:r>
      <w:r w:rsidRPr="006E7784">
        <w:t xml:space="preserve">, Professor at School of Public International Affairs in international relations and comparative politics, Ph.D. from University of Colorado, MA from University of Denver, form chair of international relations department at Harran University, former associate director of graduate school at </w:t>
      </w:r>
      <w:proofErr w:type="spellStart"/>
      <w:r w:rsidRPr="006E7784">
        <w:t>Lefke</w:t>
      </w:r>
      <w:proofErr w:type="spellEnd"/>
      <w:r w:rsidRPr="006E7784">
        <w:t xml:space="preserve">, former director of the Middle East Research Center at </w:t>
      </w:r>
      <w:proofErr w:type="spellStart"/>
      <w:r w:rsidRPr="006E7784">
        <w:t>Zirve</w:t>
      </w:r>
      <w:proofErr w:type="spellEnd"/>
      <w:r w:rsidRPr="006E7784">
        <w:t xml:space="preserve">; Ali </w:t>
      </w:r>
      <w:proofErr w:type="spellStart"/>
      <w:r w:rsidRPr="006E7784">
        <w:t>Gunes</w:t>
      </w:r>
      <w:proofErr w:type="spellEnd"/>
      <w:r w:rsidRPr="006E7784">
        <w:t xml:space="preserve">, ADA University, School of Public and International Affairs, Teaching Fellow CERGE-EI Foundation, December 2021, "Allied but Deviating NATO in the Multipolar World: Exploring Time Profiles of Western Alliance Cohesion Using Ideal Point Estimations," Global Governance 27(4) p. 561-586, </w:t>
      </w:r>
      <w:hyperlink r:id="rId37" w:history="1">
        <w:r w:rsidRPr="006E7784">
          <w:rPr>
            <w:rStyle w:val="Hyperlink"/>
          </w:rPr>
          <w:t>https://heinonline.org/HOL/LandingPage?handle=hein.journals/glogo27&amp;div=32&amp;id=&amp;page=</w:t>
        </w:r>
      </w:hyperlink>
      <w:r>
        <w:rPr>
          <w:rStyle w:val="Hyperlink"/>
        </w:rPr>
        <w:t xml:space="preserve">, </w:t>
      </w:r>
      <w:proofErr w:type="spellStart"/>
      <w:r>
        <w:rPr>
          <w:rStyle w:val="Hyperlink"/>
        </w:rPr>
        <w:t>kav</w:t>
      </w:r>
      <w:proofErr w:type="spellEnd"/>
    </w:p>
    <w:p w14:paraId="7EA84782" w14:textId="77777777" w:rsidR="00C85CDE" w:rsidRPr="007510B1" w:rsidRDefault="00C85CDE" w:rsidP="00C85CDE">
      <w:pPr>
        <w:rPr>
          <w:sz w:val="12"/>
        </w:rPr>
      </w:pPr>
      <w:r w:rsidRPr="007510B1">
        <w:rPr>
          <w:sz w:val="12"/>
        </w:rPr>
        <w:t xml:space="preserve">Utilizing ideal points, we proposed cohesion, deviation, and adhesion measures to empirically explore security alliance cohesion, Member State deviations, and third state adhesions. Our findings suggest that </w:t>
      </w:r>
      <w:r w:rsidRPr="006E7784">
        <w:rPr>
          <w:rStyle w:val="StyleUnderline"/>
        </w:rPr>
        <w:t>security alliances such as NATO and the Warsaw Pact had higher cohesion than other UN members, that external threat increased security alliance cohesion, and that the United States turned out to be the most significant deviating member in NATO since 1980, while third countries such as Australia, South Korea, and Japan were more aligned with the NATO alliance whereas Israel was more aligned with the United States</w:t>
      </w:r>
      <w:r w:rsidRPr="007510B1">
        <w:rPr>
          <w:sz w:val="12"/>
        </w:rPr>
        <w:t xml:space="preserve">. By using our measures, one can study any alignment pattern among any state groups in the UN, even without a </w:t>
      </w:r>
      <w:proofErr w:type="gramStart"/>
      <w:r w:rsidRPr="007510B1">
        <w:rPr>
          <w:sz w:val="12"/>
        </w:rPr>
        <w:t>priori  identifications</w:t>
      </w:r>
      <w:proofErr w:type="gramEnd"/>
      <w:r w:rsidRPr="007510B1">
        <w:rPr>
          <w:sz w:val="12"/>
        </w:rPr>
        <w:t xml:space="preserve"> of state groupings. Measures developed and tested in this study can provide researchers with strong diagnostic tools. The study contributes to the overall UNGA voting literature by providing statistical inferences about the validity of the data.</w:t>
      </w:r>
    </w:p>
    <w:p w14:paraId="18CC43CF" w14:textId="77777777" w:rsidR="00C85CDE" w:rsidRPr="007510B1" w:rsidRDefault="00C85CDE" w:rsidP="00C85CDE">
      <w:pPr>
        <w:rPr>
          <w:sz w:val="12"/>
        </w:rPr>
      </w:pPr>
      <w:r w:rsidRPr="007510B1">
        <w:rPr>
          <w:sz w:val="12"/>
        </w:rPr>
        <w:t>We believe that the approach and new measures presented here could be useful to investigate cohesion levels in other intergovernmental organizations such as the EU and the Organization of Islamic Cooperation, as well as economic communities like BRICS, while pinpointing each state’s political distance vis-à-vis each other or to a defined group of states. Furthermore, using this approach and these new measures could help researchers to concentrate on specific questions (e.g., whether the foundation of BRICS really brought Member States together on the issues of high politics, or whether Brexit could have been predicted). In other words, while the approach offered here was utilized more for descriptive purposes, it presents a superior alternative to measure variance across time, increasing our predictive power for actual or potential dramatic policy shifts at Member State and at (any) group level by using the UNGA voting data.</w:t>
      </w:r>
    </w:p>
    <w:p w14:paraId="6F522028" w14:textId="77777777" w:rsidR="00C85CDE" w:rsidRPr="006E7784" w:rsidRDefault="00C85CDE" w:rsidP="00C85CDE">
      <w:pPr>
        <w:rPr>
          <w:rStyle w:val="StyleUnderline"/>
        </w:rPr>
      </w:pPr>
      <w:r w:rsidRPr="006E7784">
        <w:rPr>
          <w:rStyle w:val="StyleUnderline"/>
        </w:rPr>
        <w:t xml:space="preserve">As the Trump administration threatened to abandon NATO, and as Russia revives and China rises, “How long can NATO last in a post-US hegemonic, multipolar world?” became one of the most important questions in contemporary world politics. Contrary to Trump’s withdrawal rhetoric, we found that the height of the US ally deviation from NATO was during 2001–2008, coinciding with the presidential term of George W. Bush. In fact, our findings suggest that Trump’s NATO deviation scores came behind those of two Democrat presidents, </w:t>
      </w:r>
      <w:proofErr w:type="gramStart"/>
      <w:r w:rsidRPr="006E7784">
        <w:rPr>
          <w:rStyle w:val="StyleUnderline"/>
        </w:rPr>
        <w:t>Obama</w:t>
      </w:r>
      <w:proofErr w:type="gramEnd"/>
      <w:r w:rsidRPr="006E7784">
        <w:rPr>
          <w:rStyle w:val="StyleUnderline"/>
        </w:rPr>
        <w:t xml:space="preserve"> and Clinton, when they were put into an ordinal scale for heuristic purposes.</w:t>
      </w:r>
    </w:p>
    <w:p w14:paraId="3CA89511" w14:textId="77777777" w:rsidR="00C85CDE" w:rsidRPr="007510B1" w:rsidRDefault="00C85CDE" w:rsidP="00C85CDE">
      <w:pPr>
        <w:rPr>
          <w:rStyle w:val="Style13ptBold"/>
          <w:b w:val="0"/>
          <w:sz w:val="12"/>
        </w:rPr>
      </w:pPr>
      <w:r w:rsidRPr="006E7784">
        <w:rPr>
          <w:rStyle w:val="StyleUnderline"/>
        </w:rPr>
        <w:t>Throughout this article, we deliberately tried to avoid any discussion that might not be empirically verified</w:t>
      </w:r>
      <w:r w:rsidRPr="007510B1">
        <w:rPr>
          <w:sz w:val="12"/>
        </w:rPr>
        <w:t xml:space="preserve">, keeping the scope of the article rather descriptive. Still, we believe studying the past of the security alliances would give us considerable explanatory and even predictive power. </w:t>
      </w:r>
      <w:r w:rsidRPr="006E7784">
        <w:rPr>
          <w:rStyle w:val="StyleUnderline"/>
        </w:rPr>
        <w:t>We observed that threat perception, both for external and internal</w:t>
      </w:r>
      <w:r w:rsidRPr="007510B1">
        <w:rPr>
          <w:sz w:val="12"/>
        </w:rPr>
        <w:t xml:space="preserve"> (i.e., intra-alliance) </w:t>
      </w:r>
      <w:r w:rsidRPr="006E7784">
        <w:rPr>
          <w:rStyle w:val="StyleUnderline"/>
        </w:rPr>
        <w:t>threats, played a significant role in political alignments for security alliances. The 9/11 attacks and activation of Article 5 of the Washington Treaty led to a turning point for the NATO allies, as free riding was replaced by joining costly global wars that were arguably triggered by US hegemony in the world. In the past, the United States provided deterrence against the Soviet Union as a public good for NATO members. Over the past two decades, however, an increasing number of NATO members have come to believe that they are being dragged into “American wars.” In this case, the problem would not be one of US abdication or abandonment but balancing the hegemon.</w:t>
      </w:r>
      <w:r w:rsidRPr="007510B1">
        <w:rPr>
          <w:sz w:val="12"/>
        </w:rPr>
        <w:t xml:space="preserve">59 NATO has survived US ally deviation for four decades. The height of US deviation was </w:t>
      </w:r>
      <w:proofErr w:type="gramStart"/>
      <w:r w:rsidRPr="007510B1">
        <w:rPr>
          <w:sz w:val="12"/>
        </w:rPr>
        <w:t>actually in</w:t>
      </w:r>
      <w:proofErr w:type="gramEnd"/>
      <w:r w:rsidRPr="007510B1">
        <w:rPr>
          <w:sz w:val="12"/>
        </w:rPr>
        <w:t xml:space="preserve"> the past, not in the present. While alliance cohesion was an important topic, especially after the end of the Cold War, discussions about NATO have happened largely at a theoretical level, revolving around realist, liberal and constructivist propositions about whether NATO would collapse or survive.60 </w:t>
      </w:r>
      <w:r w:rsidRPr="006E7784">
        <w:rPr>
          <w:rStyle w:val="StyleUnderline"/>
        </w:rPr>
        <w:t>The present research, in contrast, was conducted at an empirical level.</w:t>
      </w:r>
      <w:r w:rsidRPr="007510B1">
        <w:rPr>
          <w:sz w:val="12"/>
        </w:rPr>
        <w:t xml:space="preserve"> By applying this approach to NATO, we were able to measure the flexibility of the arrangement and obtain evidence to show what was really happening with the United States and NATO, despite what might have been expected from the rhetoric of Trump. </w:t>
      </w:r>
      <w:r w:rsidRPr="006E7784">
        <w:rPr>
          <w:rStyle w:val="StyleUnderline"/>
        </w:rPr>
        <w:t>While our findings support some earlier proposals, such as the external threat hypothesis, they also contradict some others, including the literature on the decline of US hegemony and its policy implications.</w:t>
      </w:r>
      <w:r w:rsidRPr="007510B1">
        <w:rPr>
          <w:sz w:val="12"/>
        </w:rPr>
        <w:t xml:space="preserve"> We therefore hope that the new approach developed here to measure foreign policy preferences by using a spatial model and UNGA voting data might reignite interest for more empirically driven future research on NATO and other alliances, as well as cohesion of states in other organizations, while also strengthening the overall validity and therefore confidence in using UNGA voting data with spatial models.61</w:t>
      </w:r>
    </w:p>
    <w:p w14:paraId="2A6B94CE" w14:textId="77777777" w:rsidR="00C85CDE" w:rsidRDefault="00C85CDE" w:rsidP="00C85CDE"/>
    <w:p w14:paraId="373AB914" w14:textId="77777777" w:rsidR="007C28E1" w:rsidRPr="00DA2D00" w:rsidRDefault="007C28E1" w:rsidP="007C28E1">
      <w:pPr>
        <w:pStyle w:val="Heading4"/>
      </w:pPr>
      <w:r>
        <w:t xml:space="preserve">Multipolarity is a myth </w:t>
      </w:r>
      <w:r>
        <w:rPr>
          <w:rStyle w:val="Style13ptBold"/>
        </w:rPr>
        <w:t xml:space="preserve">– </w:t>
      </w:r>
      <w:r>
        <w:t>Ukraine and Taiwan prove.</w:t>
      </w:r>
    </w:p>
    <w:p w14:paraId="62DB167F" w14:textId="77777777" w:rsidR="007C28E1" w:rsidRDefault="007C28E1" w:rsidP="007C28E1">
      <w:r>
        <w:t xml:space="preserve">Stephen G. </w:t>
      </w:r>
      <w:r w:rsidRPr="00877987">
        <w:rPr>
          <w:rStyle w:val="Style13ptBold"/>
        </w:rPr>
        <w:t>Brooks 23</w:t>
      </w:r>
      <w: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14:paraId="09FAE500" w14:textId="77777777" w:rsidR="007C28E1" w:rsidRPr="004B1610" w:rsidRDefault="007C28E1" w:rsidP="007C28E1">
      <w:pPr>
        <w:rPr>
          <w:u w:val="single"/>
        </w:rPr>
      </w:pPr>
      <w:r w:rsidRPr="00B533B5">
        <w:rPr>
          <w:b/>
          <w:bCs/>
          <w:highlight w:val="cyan"/>
          <w:u w:val="single"/>
        </w:rPr>
        <w:t>Ukraine is a case in point</w:t>
      </w:r>
      <w:r w:rsidRPr="004B1610">
        <w:rPr>
          <w:u w:val="single"/>
        </w:rPr>
        <w:t xml:space="preserve">. In going to war, </w:t>
      </w:r>
      <w:r w:rsidRPr="00B533B5">
        <w:rPr>
          <w:highlight w:val="cyan"/>
          <w:u w:val="single"/>
        </w:rPr>
        <w:t>Russia showed a willingness to test its</w:t>
      </w:r>
      <w:r w:rsidRPr="004B1610">
        <w:rPr>
          <w:u w:val="single"/>
        </w:rPr>
        <w:t xml:space="preserve"> revisionist </w:t>
      </w:r>
      <w:r w:rsidRPr="00B533B5">
        <w:rPr>
          <w:highlight w:val="cyan"/>
          <w:u w:val="single"/>
        </w:rPr>
        <w:t>potential</w:t>
      </w:r>
      <w:r w:rsidRPr="004B1610">
        <w:rPr>
          <w:u w:val="single"/>
        </w:rPr>
        <w:t xml:space="preserve">. But </w:t>
      </w:r>
      <w:r w:rsidRPr="00B533B5">
        <w:rPr>
          <w:highlight w:val="cyan"/>
          <w:u w:val="single"/>
        </w:rPr>
        <w:t>the</w:t>
      </w:r>
      <w:r w:rsidRPr="004B1610">
        <w:rPr>
          <w:u w:val="single"/>
        </w:rPr>
        <w:t xml:space="preserve"> very </w:t>
      </w:r>
      <w:r w:rsidRPr="00B533B5">
        <w:rPr>
          <w:highlight w:val="cyan"/>
          <w:u w:val="single"/>
        </w:rPr>
        <w:t>fact</w:t>
      </w:r>
      <w:r w:rsidRPr="004B1610">
        <w:rPr>
          <w:u w:val="single"/>
        </w:rPr>
        <w:t xml:space="preserve"> that Russian President Vladimir </w:t>
      </w:r>
      <w:r w:rsidRPr="00B533B5">
        <w:rPr>
          <w:highlight w:val="cyan"/>
          <w:u w:val="single"/>
        </w:rPr>
        <w:t>Putin felt the need to invade is</w:t>
      </w:r>
      <w:r w:rsidRPr="004B1610">
        <w:rPr>
          <w:u w:val="single"/>
        </w:rPr>
        <w:t xml:space="preserve"> itself </w:t>
      </w:r>
      <w:r w:rsidRPr="00B533B5">
        <w:rPr>
          <w:highlight w:val="cyan"/>
          <w:u w:val="single"/>
        </w:rPr>
        <w:t xml:space="preserve">a </w:t>
      </w:r>
      <w:r w:rsidRPr="00B533B5">
        <w:rPr>
          <w:b/>
          <w:bCs/>
          <w:highlight w:val="cyan"/>
          <w:u w:val="single"/>
        </w:rPr>
        <w:t>sign of weakness</w:t>
      </w:r>
      <w:r w:rsidRPr="004B1610">
        <w:rPr>
          <w:sz w:val="16"/>
        </w:rPr>
        <w:t xml:space="preserve">. In the 1990s, if you had told his predecessor, Boris Yeltsin, that in 2023, Russia would be fighting a war to sustain its sphere of influence over Ukraine, which Russian officials back then assumed would end up as a reliable ally, he would scarcely have believed that Moscow could sink so low. </w:t>
      </w:r>
      <w:r w:rsidRPr="00B533B5">
        <w:rPr>
          <w:highlight w:val="cyan"/>
          <w:u w:val="single"/>
        </w:rPr>
        <w:t>It is ironic that</w:t>
      </w:r>
      <w:r w:rsidRPr="004B1610">
        <w:rPr>
          <w:u w:val="single"/>
        </w:rPr>
        <w:t xml:space="preserve"> now, </w:t>
      </w:r>
      <w:r w:rsidRPr="00B533B5">
        <w:rPr>
          <w:highlight w:val="cyan"/>
          <w:u w:val="single"/>
        </w:rPr>
        <w:t>when unipolarity’s end is</w:t>
      </w:r>
      <w:r w:rsidRPr="004B1610">
        <w:rPr>
          <w:u w:val="single"/>
        </w:rPr>
        <w:t xml:space="preserve"> so frequently </w:t>
      </w:r>
      <w:r w:rsidRPr="00B533B5">
        <w:rPr>
          <w:highlight w:val="cyan"/>
          <w:u w:val="single"/>
        </w:rPr>
        <w:t>declared, Russia is struggling to try to get something it thought it already had</w:t>
      </w:r>
      <w:r w:rsidRPr="004B1610">
        <w:rPr>
          <w:u w:val="single"/>
        </w:rPr>
        <w:t xml:space="preserve"> when U.S. primacy was at its peak.</w:t>
      </w:r>
      <w:r w:rsidRPr="004B1610">
        <w:rPr>
          <w:sz w:val="16"/>
        </w:rPr>
        <w:t xml:space="preserve"> And </w:t>
      </w:r>
      <w:r w:rsidRPr="004B1610">
        <w:rPr>
          <w:u w:val="single"/>
        </w:rPr>
        <w:t xml:space="preserve">if you had told Yeltsin that Russia would not be winning that war against a country with an economy one-tenth the size of Russia’s, he would have been </w:t>
      </w:r>
      <w:proofErr w:type="gramStart"/>
      <w:r w:rsidRPr="004B1610">
        <w:rPr>
          <w:u w:val="single"/>
        </w:rPr>
        <w:t>all the more</w:t>
      </w:r>
      <w:proofErr w:type="gramEnd"/>
      <w:r w:rsidRPr="004B1610">
        <w:rPr>
          <w:u w:val="single"/>
        </w:rPr>
        <w:t xml:space="preserve"> incredulous. </w:t>
      </w:r>
      <w:r w:rsidRPr="00B533B5">
        <w:rPr>
          <w:highlight w:val="cyan"/>
          <w:u w:val="single"/>
        </w:rPr>
        <w:t>The misadventure in Ukraine</w:t>
      </w:r>
      <w:r w:rsidRPr="004B1610">
        <w:rPr>
          <w:u w:val="single"/>
        </w:rPr>
        <w:t xml:space="preserve">, moreover, </w:t>
      </w:r>
      <w:r w:rsidRPr="00B533B5">
        <w:rPr>
          <w:highlight w:val="cyan"/>
          <w:u w:val="single"/>
        </w:rPr>
        <w:t>has greatly undermined Russia’s long-term</w:t>
      </w:r>
      <w:r w:rsidRPr="004B1610">
        <w:rPr>
          <w:u w:val="single"/>
        </w:rPr>
        <w:t xml:space="preserve"> economic </w:t>
      </w:r>
      <w:r w:rsidRPr="00B533B5">
        <w:rPr>
          <w:highlight w:val="cyan"/>
          <w:u w:val="single"/>
        </w:rPr>
        <w:t>prospects</w:t>
      </w:r>
      <w:r w:rsidRPr="004B1610">
        <w:rPr>
          <w:u w:val="single"/>
        </w:rPr>
        <w:t>, thanks to the massive wave of sanctions the West has unleashed.</w:t>
      </w:r>
    </w:p>
    <w:p w14:paraId="792FE2D3" w14:textId="77777777" w:rsidR="007C28E1" w:rsidRPr="004B1610" w:rsidRDefault="007C28E1" w:rsidP="007C28E1">
      <w:pPr>
        <w:rPr>
          <w:u w:val="single"/>
        </w:rPr>
      </w:pPr>
      <w:r w:rsidRPr="004B1610">
        <w:rPr>
          <w:sz w:val="16"/>
        </w:rPr>
        <w:t xml:space="preserve">But </w:t>
      </w:r>
      <w:r w:rsidRPr="00B533B5">
        <w:rPr>
          <w:b/>
          <w:bCs/>
          <w:highlight w:val="cyan"/>
          <w:u w:val="single"/>
        </w:rPr>
        <w:t>even if Russia had</w:t>
      </w:r>
      <w:r w:rsidRPr="004B1610">
        <w:rPr>
          <w:b/>
          <w:bCs/>
          <w:u w:val="single"/>
        </w:rPr>
        <w:t xml:space="preserve"> swiftly </w:t>
      </w:r>
      <w:r w:rsidRPr="00B533B5">
        <w:rPr>
          <w:b/>
          <w:bCs/>
          <w:highlight w:val="cyan"/>
          <w:u w:val="single"/>
        </w:rPr>
        <w:t>captured Kyiv</w:t>
      </w:r>
      <w:r w:rsidRPr="004B1610">
        <w:rPr>
          <w:sz w:val="16"/>
        </w:rPr>
        <w:t xml:space="preserve"> and installed a pro-Russian government, as Putin expected, </w:t>
      </w:r>
      <w:r w:rsidRPr="00B533B5">
        <w:rPr>
          <w:highlight w:val="cyan"/>
          <w:u w:val="single"/>
        </w:rPr>
        <w:t xml:space="preserve">that </w:t>
      </w:r>
      <w:r w:rsidRPr="00B533B5">
        <w:rPr>
          <w:b/>
          <w:bCs/>
          <w:highlight w:val="cyan"/>
          <w:u w:val="single"/>
        </w:rPr>
        <w:t>would have had little bearing on</w:t>
      </w:r>
      <w:r w:rsidRPr="004B1610">
        <w:rPr>
          <w:b/>
          <w:bCs/>
          <w:u w:val="single"/>
        </w:rPr>
        <w:t xml:space="preserve"> the global </w:t>
      </w:r>
      <w:r w:rsidRPr="00B533B5">
        <w:rPr>
          <w:b/>
          <w:bCs/>
          <w:highlight w:val="cyan"/>
          <w:u w:val="single"/>
        </w:rPr>
        <w:t>distribution of power</w:t>
      </w:r>
      <w:r w:rsidRPr="004B1610">
        <w:rPr>
          <w:sz w:val="16"/>
        </w:rPr>
        <w:t xml:space="preserve">. There is no denying that the outcome of the war in Ukraine matters greatly for the future of that country’s sovereignty and the strength of the global norm against forceful land grabs. But in the narrow, cold-hearted calculus of global material power, Ukraine’s small economy—about the same size as that of Kansas—means that it ultimately matters little whether Ukraine is aligned with NATO, Russia, or neither side. </w:t>
      </w:r>
      <w:r w:rsidRPr="004B1610">
        <w:rPr>
          <w:u w:val="single"/>
        </w:rPr>
        <w:t xml:space="preserve">Further, </w:t>
      </w:r>
      <w:r w:rsidRPr="00B533B5">
        <w:rPr>
          <w:highlight w:val="cyan"/>
          <w:u w:val="single"/>
        </w:rPr>
        <w:t>Ukraine is not</w:t>
      </w:r>
      <w:r w:rsidRPr="004B1610">
        <w:rPr>
          <w:u w:val="single"/>
        </w:rPr>
        <w:t xml:space="preserve"> in fact </w:t>
      </w:r>
      <w:r w:rsidRPr="00B533B5">
        <w:rPr>
          <w:highlight w:val="cyan"/>
          <w:u w:val="single"/>
        </w:rPr>
        <w:t>a U.S. ally. Russia would</w:t>
      </w:r>
      <w:r w:rsidRPr="004B1610">
        <w:rPr>
          <w:u w:val="single"/>
        </w:rPr>
        <w:t xml:space="preserve"> be </w:t>
      </w:r>
      <w:r w:rsidRPr="00B533B5">
        <w:rPr>
          <w:highlight w:val="cyan"/>
          <w:u w:val="single"/>
        </w:rPr>
        <w:t>very unlikely</w:t>
      </w:r>
      <w:r w:rsidRPr="004B1610">
        <w:rPr>
          <w:u w:val="single"/>
        </w:rPr>
        <w:t xml:space="preserve"> to dare </w:t>
      </w:r>
      <w:r w:rsidRPr="00B533B5">
        <w:rPr>
          <w:highlight w:val="cyan"/>
          <w:u w:val="single"/>
        </w:rPr>
        <w:t>attack one of those. Given how the U</w:t>
      </w:r>
      <w:r w:rsidRPr="004B1610">
        <w:rPr>
          <w:u w:val="single"/>
        </w:rPr>
        <w:t xml:space="preserve">nited </w:t>
      </w:r>
      <w:r w:rsidRPr="00B533B5">
        <w:rPr>
          <w:highlight w:val="cyan"/>
          <w:u w:val="single"/>
        </w:rPr>
        <w:t>S</w:t>
      </w:r>
      <w:r w:rsidRPr="004B1610">
        <w:rPr>
          <w:u w:val="single"/>
        </w:rPr>
        <w:t xml:space="preserve">tates has </w:t>
      </w:r>
      <w:r w:rsidRPr="00B533B5">
        <w:rPr>
          <w:highlight w:val="cyan"/>
          <w:u w:val="single"/>
        </w:rPr>
        <w:t>reacted when Russia attacked</w:t>
      </w:r>
      <w:r w:rsidRPr="004B1610">
        <w:rPr>
          <w:u w:val="single"/>
        </w:rPr>
        <w:t xml:space="preserve"> a country that is </w:t>
      </w:r>
      <w:r w:rsidRPr="00B533B5">
        <w:rPr>
          <w:highlight w:val="cyan"/>
          <w:u w:val="single"/>
        </w:rPr>
        <w:t>not a U.S. ally</w:t>
      </w:r>
      <w:r w:rsidRPr="004B1610">
        <w:rPr>
          <w:u w:val="single"/>
        </w:rPr>
        <w:t xml:space="preserve">—funneling </w:t>
      </w:r>
      <w:r w:rsidRPr="00B533B5">
        <w:rPr>
          <w:highlight w:val="cyan"/>
          <w:u w:val="single"/>
        </w:rPr>
        <w:t>arms, aid,</w:t>
      </w:r>
      <w:r w:rsidRPr="004B1610">
        <w:rPr>
          <w:u w:val="single"/>
        </w:rPr>
        <w:t xml:space="preserve"> and </w:t>
      </w:r>
      <w:r w:rsidRPr="00B533B5">
        <w:rPr>
          <w:highlight w:val="cyan"/>
          <w:u w:val="single"/>
        </w:rPr>
        <w:t>intelligence</w:t>
      </w:r>
      <w:r w:rsidRPr="004B1610">
        <w:rPr>
          <w:u w:val="single"/>
        </w:rPr>
        <w:t xml:space="preserve"> to the Ukrainians and imposing stiff </w:t>
      </w:r>
      <w:r w:rsidRPr="00B533B5">
        <w:rPr>
          <w:highlight w:val="cyan"/>
          <w:u w:val="single"/>
        </w:rPr>
        <w:t>sanctions</w:t>
      </w:r>
      <w:r w:rsidRPr="004B1610">
        <w:rPr>
          <w:u w:val="single"/>
        </w:rPr>
        <w:t xml:space="preserve">—the Kremlin surely knows that the </w:t>
      </w:r>
      <w:r w:rsidRPr="00B533B5">
        <w:rPr>
          <w:highlight w:val="cyan"/>
          <w:u w:val="single"/>
        </w:rPr>
        <w:t>Americans would do much more to protect an actual ally.</w:t>
      </w:r>
    </w:p>
    <w:p w14:paraId="3D1DB0D6" w14:textId="77777777" w:rsidR="007C28E1" w:rsidRPr="004B1610" w:rsidRDefault="007C28E1" w:rsidP="007C28E1">
      <w:pPr>
        <w:rPr>
          <w:sz w:val="16"/>
        </w:rPr>
      </w:pPr>
      <w:r w:rsidRPr="004B1610">
        <w:rPr>
          <w:sz w:val="16"/>
        </w:rPr>
        <w:t>{image deleted}</w:t>
      </w:r>
    </w:p>
    <w:p w14:paraId="3715E912" w14:textId="77777777" w:rsidR="007C28E1" w:rsidRPr="004B1610" w:rsidRDefault="007C28E1" w:rsidP="007C28E1">
      <w:pPr>
        <w:rPr>
          <w:sz w:val="16"/>
        </w:rPr>
      </w:pPr>
      <w:r w:rsidRPr="007B51DE">
        <w:rPr>
          <w:highlight w:val="cyan"/>
          <w:u w:val="single"/>
        </w:rPr>
        <w:t>China’s</w:t>
      </w:r>
      <w:r w:rsidRPr="004B1610">
        <w:rPr>
          <w:sz w:val="16"/>
        </w:rPr>
        <w:t xml:space="preserve"> revisionism is backed up by much more overall capability, but as with Russia, its </w:t>
      </w:r>
      <w:r w:rsidRPr="007B51DE">
        <w:rPr>
          <w:b/>
          <w:bCs/>
          <w:highlight w:val="cyan"/>
          <w:u w:val="single"/>
        </w:rPr>
        <w:t>successes are</w:t>
      </w:r>
      <w:r w:rsidRPr="004B1610">
        <w:rPr>
          <w:b/>
          <w:bCs/>
          <w:u w:val="single"/>
        </w:rPr>
        <w:t xml:space="preserve"> astonishingly </w:t>
      </w:r>
      <w:r w:rsidRPr="007B51DE">
        <w:rPr>
          <w:b/>
          <w:bCs/>
          <w:highlight w:val="cyan"/>
          <w:u w:val="single"/>
        </w:rPr>
        <w:t>modest</w:t>
      </w:r>
      <w:r w:rsidRPr="004B1610">
        <w:rPr>
          <w:u w:val="single"/>
        </w:rPr>
        <w:t xml:space="preserve"> in the broad sweep of history. So far, </w:t>
      </w:r>
      <w:r w:rsidRPr="007B51DE">
        <w:rPr>
          <w:highlight w:val="cyan"/>
          <w:u w:val="single"/>
        </w:rPr>
        <w:t>China has altered</w:t>
      </w:r>
      <w:r w:rsidRPr="004B1610">
        <w:rPr>
          <w:u w:val="single"/>
        </w:rPr>
        <w:t xml:space="preserve"> the territorial status quo </w:t>
      </w:r>
      <w:r w:rsidRPr="007B51DE">
        <w:rPr>
          <w:highlight w:val="cyan"/>
          <w:u w:val="single"/>
        </w:rPr>
        <w:t>only in the S</w:t>
      </w:r>
      <w:r w:rsidRPr="004B1610">
        <w:rPr>
          <w:u w:val="single"/>
        </w:rPr>
        <w:t xml:space="preserve">outh </w:t>
      </w:r>
      <w:r w:rsidRPr="007B51DE">
        <w:rPr>
          <w:highlight w:val="cyan"/>
          <w:u w:val="single"/>
        </w:rPr>
        <w:t>C</w:t>
      </w:r>
      <w:r w:rsidRPr="004B1610">
        <w:rPr>
          <w:u w:val="single"/>
        </w:rPr>
        <w:t xml:space="preserve">hina </w:t>
      </w:r>
      <w:r w:rsidRPr="007B51DE">
        <w:rPr>
          <w:highlight w:val="cyan"/>
          <w:u w:val="single"/>
        </w:rPr>
        <w:t>S</w:t>
      </w:r>
      <w:r w:rsidRPr="004B1610">
        <w:rPr>
          <w:u w:val="single"/>
        </w:rPr>
        <w:t xml:space="preserve">ea, where it </w:t>
      </w:r>
      <w:r w:rsidRPr="007B51DE">
        <w:rPr>
          <w:highlight w:val="cyan"/>
          <w:u w:val="single"/>
        </w:rPr>
        <w:t>has built some artificial islands</w:t>
      </w:r>
      <w:r w:rsidRPr="004B1610">
        <w:rPr>
          <w:u w:val="single"/>
        </w:rPr>
        <w:t xml:space="preserve">. But these small and exposed possessions could </w:t>
      </w:r>
      <w:r w:rsidRPr="007B51DE">
        <w:rPr>
          <w:highlight w:val="cyan"/>
          <w:u w:val="single"/>
        </w:rPr>
        <w:t>easily be rendered inoperative in wartime by the U.S. military</w:t>
      </w:r>
      <w:r w:rsidRPr="004B1610">
        <w:rPr>
          <w:u w:val="single"/>
        </w:rPr>
        <w:t xml:space="preserve">. And even if China could secure all the contested portions of the South China Sea for itself, </w:t>
      </w:r>
      <w:r w:rsidRPr="007B51DE">
        <w:rPr>
          <w:highlight w:val="cyan"/>
          <w:u w:val="single"/>
        </w:rPr>
        <w:t>the</w:t>
      </w:r>
      <w:r w:rsidRPr="004B1610">
        <w:rPr>
          <w:u w:val="single"/>
        </w:rPr>
        <w:t xml:space="preserve"> overall </w:t>
      </w:r>
      <w:r w:rsidRPr="007B51DE">
        <w:rPr>
          <w:highlight w:val="cyan"/>
          <w:u w:val="single"/>
        </w:rPr>
        <w:t>economic significance of</w:t>
      </w:r>
      <w:r w:rsidRPr="004B1610">
        <w:rPr>
          <w:u w:val="single"/>
        </w:rPr>
        <w:t xml:space="preserve"> the </w:t>
      </w:r>
      <w:r w:rsidRPr="007B51DE">
        <w:rPr>
          <w:highlight w:val="cyan"/>
          <w:u w:val="single"/>
        </w:rPr>
        <w:t>resources there</w:t>
      </w:r>
      <w:r w:rsidRPr="004B1610">
        <w:rPr>
          <w:u w:val="single"/>
        </w:rPr>
        <w:t>—mainly fish—</w:t>
      </w:r>
      <w:r w:rsidRPr="007B51DE">
        <w:rPr>
          <w:highlight w:val="cyan"/>
          <w:u w:val="single"/>
        </w:rPr>
        <w:t>is tiny</w:t>
      </w:r>
      <w:r w:rsidRPr="007B51DE">
        <w:rPr>
          <w:sz w:val="16"/>
          <w:highlight w:val="cyan"/>
        </w:rPr>
        <w:t>.</w:t>
      </w:r>
      <w:r w:rsidRPr="004B1610">
        <w:rPr>
          <w:sz w:val="16"/>
        </w:rPr>
        <w:t xml:space="preserve"> Most of the oil and gas resources in the South China Sea lie in uncontested areas close to various countries’ shorelines.</w:t>
      </w:r>
    </w:p>
    <w:p w14:paraId="5E9B1D85" w14:textId="77777777" w:rsidR="007C28E1" w:rsidRPr="004B1610" w:rsidRDefault="007C28E1" w:rsidP="007C28E1">
      <w:pPr>
        <w:rPr>
          <w:sz w:val="16"/>
        </w:rPr>
      </w:pPr>
      <w:r w:rsidRPr="007B51DE">
        <w:rPr>
          <w:b/>
          <w:bCs/>
          <w:highlight w:val="cyan"/>
          <w:u w:val="single"/>
        </w:rPr>
        <w:t>Unless the U.S. Navy withdraws</w:t>
      </w:r>
      <w:r w:rsidRPr="004B1610">
        <w:rPr>
          <w:u w:val="single"/>
        </w:rPr>
        <w:t xml:space="preserve"> from Asia, </w:t>
      </w:r>
      <w:r w:rsidRPr="007B51DE">
        <w:rPr>
          <w:b/>
          <w:bCs/>
          <w:highlight w:val="cyan"/>
          <w:u w:val="single"/>
        </w:rPr>
        <w:t>China’s</w:t>
      </w:r>
      <w:r w:rsidRPr="004B1610">
        <w:rPr>
          <w:b/>
          <w:bCs/>
          <w:u w:val="single"/>
        </w:rPr>
        <w:t xml:space="preserve"> revisionist </w:t>
      </w:r>
      <w:r w:rsidRPr="007B51DE">
        <w:rPr>
          <w:b/>
          <w:bCs/>
          <w:highlight w:val="cyan"/>
          <w:u w:val="single"/>
        </w:rPr>
        <w:t>ambitions can</w:t>
      </w:r>
      <w:r w:rsidRPr="004B1610">
        <w:rPr>
          <w:b/>
          <w:bCs/>
          <w:u w:val="single"/>
        </w:rPr>
        <w:t xml:space="preserve"> currently </w:t>
      </w:r>
      <w:r w:rsidRPr="007B51DE">
        <w:rPr>
          <w:b/>
          <w:bCs/>
          <w:highlight w:val="cyan"/>
          <w:u w:val="single"/>
        </w:rPr>
        <w:t>extend no farther than the first island chain</w:t>
      </w:r>
      <w:r w:rsidRPr="004B1610">
        <w:rPr>
          <w:u w:val="single"/>
        </w:rPr>
        <w:t xml:space="preserve">—the string of Pacific archipelagoes that includes </w:t>
      </w:r>
      <w:r w:rsidRPr="007B51DE">
        <w:rPr>
          <w:highlight w:val="cyan"/>
          <w:u w:val="single"/>
        </w:rPr>
        <w:t>Japan, the Philippines, and Taiwan</w:t>
      </w:r>
      <w:r w:rsidRPr="004B1610">
        <w:rPr>
          <w:u w:val="single"/>
        </w:rPr>
        <w:t xml:space="preserve">. That cannot change anytime soon: </w:t>
      </w:r>
      <w:r w:rsidRPr="007B51DE">
        <w:rPr>
          <w:highlight w:val="cyan"/>
          <w:u w:val="single"/>
        </w:rPr>
        <w:t>it would take decades</w:t>
      </w:r>
      <w:r w:rsidRPr="004B1610">
        <w:rPr>
          <w:u w:val="single"/>
        </w:rPr>
        <w:t>, not years, f</w:t>
      </w:r>
      <w:r w:rsidRPr="007B51DE">
        <w:rPr>
          <w:highlight w:val="cyan"/>
          <w:u w:val="single"/>
        </w:rPr>
        <w:t>or China to develop the</w:t>
      </w:r>
      <w:r w:rsidRPr="004B1610">
        <w:rPr>
          <w:u w:val="single"/>
        </w:rPr>
        <w:t xml:space="preserve"> full range of </w:t>
      </w:r>
      <w:r w:rsidRPr="007B51DE">
        <w:rPr>
          <w:highlight w:val="cyan"/>
          <w:u w:val="single"/>
        </w:rPr>
        <w:t>cap</w:t>
      </w:r>
      <w:r w:rsidRPr="004B1610">
        <w:rPr>
          <w:u w:val="single"/>
        </w:rPr>
        <w:t>abilitie</w:t>
      </w:r>
      <w:r w:rsidRPr="007B51DE">
        <w:rPr>
          <w:highlight w:val="cyan"/>
          <w:u w:val="single"/>
        </w:rPr>
        <w:t>s needed</w:t>
      </w:r>
      <w:r w:rsidRPr="004B1610">
        <w:rPr>
          <w:u w:val="single"/>
        </w:rPr>
        <w:t xml:space="preserve"> to contest the U.S. military’s command of the commons. </w:t>
      </w:r>
      <w:r w:rsidRPr="004B1610">
        <w:rPr>
          <w:sz w:val="16"/>
        </w:rPr>
        <w:t>Also,</w:t>
      </w:r>
      <w:r w:rsidRPr="004B1610">
        <w:rPr>
          <w:u w:val="single"/>
        </w:rPr>
        <w:t xml:space="preserve"> </w:t>
      </w:r>
      <w:r w:rsidRPr="007B51DE">
        <w:rPr>
          <w:highlight w:val="cyan"/>
          <w:u w:val="single"/>
        </w:rPr>
        <w:t xml:space="preserve">China </w:t>
      </w:r>
      <w:r w:rsidRPr="007B51DE">
        <w:rPr>
          <w:b/>
          <w:bCs/>
          <w:highlight w:val="cyan"/>
          <w:u w:val="single"/>
        </w:rPr>
        <w:t>may not even bother</w:t>
      </w:r>
      <w:r w:rsidRPr="004B1610">
        <w:rPr>
          <w:b/>
          <w:bCs/>
          <w:u w:val="single"/>
        </w:rPr>
        <w:t xml:space="preserve"> to</w:t>
      </w:r>
      <w:r w:rsidRPr="004B1610">
        <w:rPr>
          <w:u w:val="single"/>
        </w:rPr>
        <w:t xml:space="preserve"> </w:t>
      </w:r>
      <w:r w:rsidRPr="004B1610">
        <w:rPr>
          <w:b/>
          <w:bCs/>
          <w:u w:val="single"/>
        </w:rPr>
        <w:t>seek such a capacity</w:t>
      </w:r>
      <w:r w:rsidRPr="004B1610">
        <w:rPr>
          <w:u w:val="single"/>
        </w:rPr>
        <w:t xml:space="preserve">. </w:t>
      </w:r>
      <w:proofErr w:type="gramStart"/>
      <w:r w:rsidRPr="004B1610">
        <w:rPr>
          <w:sz w:val="16"/>
        </w:rPr>
        <w:t>However</w:t>
      </w:r>
      <w:proofErr w:type="gramEnd"/>
      <w:r w:rsidRPr="004B1610">
        <w:rPr>
          <w:sz w:val="16"/>
        </w:rPr>
        <w:t xml:space="preserve"> aggravating Chinese policymakers find their rival’s behavior, U.S. foreign policy is unlikely to engender the level of fear that motivated the costly development of Washington’s global power-projection capability during the Cold War.</w:t>
      </w:r>
    </w:p>
    <w:p w14:paraId="7FC86A2E" w14:textId="77777777" w:rsidR="007C28E1" w:rsidRPr="004B1610" w:rsidRDefault="007C28E1" w:rsidP="007C28E1">
      <w:pPr>
        <w:rPr>
          <w:sz w:val="16"/>
        </w:rPr>
      </w:pPr>
      <w:r w:rsidRPr="004B1610">
        <w:rPr>
          <w:sz w:val="16"/>
        </w:rPr>
        <w:t xml:space="preserve">For now, there is effectively only one place where China could scratch its revisionist itch: in Taiwan. China’s interest in the island is clearly growing, with Xi having declared in 2022 that “the complete reunification of the motherland must be achieved.” The prospect of a Chinese attack on Taiwan is indeed a real change from the heyday of total </w:t>
      </w:r>
      <w:proofErr w:type="gramStart"/>
      <w:r w:rsidRPr="004B1610">
        <w:rPr>
          <w:sz w:val="16"/>
        </w:rPr>
        <w:t>unipolarity, when</w:t>
      </w:r>
      <w:proofErr w:type="gramEnd"/>
      <w:r w:rsidRPr="004B1610">
        <w:rPr>
          <w:sz w:val="16"/>
        </w:rPr>
        <w:t xml:space="preserve"> China was too weak for anyone to worry about this scenario. But it is important to keep in mind that Beijing’s yearnings for Taiwan are a far cry from revisionist challenges of the past, such as those mounted by Japan and Germany in the first half of the twentieth century or the Soviet Union in the second; each of those countries conquered and occupied vast territory across great distances. And if China did manage to put Taiwan in its column, even the strongest proponents of the island’s strategic significance do not see it as so valuable that changing its alignment would generate a dramatic swing in the distribution of power of the kind that made multipolarity so dangerous.</w:t>
      </w:r>
    </w:p>
    <w:p w14:paraId="469E5202" w14:textId="77777777" w:rsidR="007C28E1" w:rsidRPr="008C267B" w:rsidRDefault="007C28E1" w:rsidP="007C28E1">
      <w:pPr>
        <w:rPr>
          <w:b/>
          <w:bCs/>
          <w:u w:val="single"/>
        </w:rPr>
      </w:pPr>
      <w:r w:rsidRPr="007B51DE">
        <w:rPr>
          <w:highlight w:val="cyan"/>
          <w:u w:val="single"/>
        </w:rPr>
        <w:t>What about the</w:t>
      </w:r>
      <w:r w:rsidRPr="004B1610">
        <w:rPr>
          <w:u w:val="single"/>
        </w:rPr>
        <w:t xml:space="preserve"> flourishing </w:t>
      </w:r>
      <w:r w:rsidRPr="007B51DE">
        <w:rPr>
          <w:highlight w:val="cyan"/>
          <w:u w:val="single"/>
        </w:rPr>
        <w:t>partnership between China and Russia</w:t>
      </w:r>
      <w:r w:rsidRPr="004B1610">
        <w:rPr>
          <w:u w:val="single"/>
        </w:rPr>
        <w:t xml:space="preserve">? It </w:t>
      </w:r>
      <w:proofErr w:type="gramStart"/>
      <w:r w:rsidRPr="004B1610">
        <w:rPr>
          <w:u w:val="single"/>
        </w:rPr>
        <w:t>definitely matters</w:t>
      </w:r>
      <w:proofErr w:type="gramEnd"/>
      <w:r w:rsidRPr="004B1610">
        <w:rPr>
          <w:u w:val="single"/>
        </w:rPr>
        <w:t xml:space="preserve">; it creates problems for Washington and its allies. But </w:t>
      </w:r>
      <w:r w:rsidRPr="007B51DE">
        <w:rPr>
          <w:highlight w:val="cyan"/>
          <w:u w:val="single"/>
        </w:rPr>
        <w:t>it holds no promise of a</w:t>
      </w:r>
      <w:r w:rsidRPr="004B1610">
        <w:rPr>
          <w:u w:val="single"/>
        </w:rPr>
        <w:t xml:space="preserve"> systemic </w:t>
      </w:r>
      <w:r w:rsidRPr="007B51DE">
        <w:rPr>
          <w:highlight w:val="cyan"/>
          <w:u w:val="single"/>
        </w:rPr>
        <w:t>power shift.</w:t>
      </w:r>
      <w:r w:rsidRPr="004B1610">
        <w:rPr>
          <w:u w:val="single"/>
        </w:rPr>
        <w:t xml:space="preserve"> When the aim is to balance </w:t>
      </w:r>
      <w:r w:rsidRPr="007B51DE">
        <w:rPr>
          <w:highlight w:val="cyan"/>
          <w:u w:val="single"/>
        </w:rPr>
        <w:t>against a superpower</w:t>
      </w:r>
      <w:r w:rsidRPr="004B1610">
        <w:rPr>
          <w:u w:val="single"/>
        </w:rPr>
        <w:t xml:space="preserve"> whose leadership and extensive alliances are deeply embedded in the status quo, </w:t>
      </w:r>
      <w:r w:rsidRPr="007B51DE">
        <w:rPr>
          <w:highlight w:val="cyan"/>
          <w:u w:val="single"/>
        </w:rPr>
        <w:t xml:space="preserve">the </w:t>
      </w:r>
      <w:proofErr w:type="spellStart"/>
      <w:r w:rsidRPr="007B51DE">
        <w:rPr>
          <w:highlight w:val="cyan"/>
          <w:u w:val="single"/>
        </w:rPr>
        <w:t>counteralliance</w:t>
      </w:r>
      <w:proofErr w:type="spellEnd"/>
      <w:r w:rsidRPr="007B51DE">
        <w:rPr>
          <w:highlight w:val="cyan"/>
          <w:u w:val="single"/>
        </w:rPr>
        <w:t xml:space="preserve"> needs to be</w:t>
      </w:r>
      <w:r w:rsidRPr="004B1610">
        <w:rPr>
          <w:u w:val="single"/>
        </w:rPr>
        <w:t xml:space="preserve"> similarly </w:t>
      </w:r>
      <w:r w:rsidRPr="007B51DE">
        <w:rPr>
          <w:highlight w:val="cyan"/>
          <w:u w:val="single"/>
        </w:rPr>
        <w:t>significant</w:t>
      </w:r>
      <w:r w:rsidRPr="004B1610">
        <w:rPr>
          <w:u w:val="single"/>
        </w:rPr>
        <w:t xml:space="preserve">. On that score, </w:t>
      </w:r>
      <w:r w:rsidRPr="007B51DE">
        <w:rPr>
          <w:b/>
          <w:bCs/>
          <w:highlight w:val="cyan"/>
          <w:u w:val="single"/>
        </w:rPr>
        <w:t>Chinese-Russian relations fail the test</w:t>
      </w:r>
      <w:r w:rsidRPr="004B1610">
        <w:rPr>
          <w:b/>
          <w:bCs/>
          <w:u w:val="single"/>
        </w:rPr>
        <w:t>.</w:t>
      </w:r>
      <w:r w:rsidRPr="004B1610">
        <w:rPr>
          <w:u w:val="single"/>
        </w:rPr>
        <w:t xml:space="preserve"> There is a reason </w:t>
      </w:r>
      <w:r w:rsidRPr="007B51DE">
        <w:rPr>
          <w:highlight w:val="cyan"/>
          <w:u w:val="single"/>
        </w:rPr>
        <w:t>the two</w:t>
      </w:r>
      <w:r w:rsidRPr="004B1610">
        <w:rPr>
          <w:u w:val="single"/>
        </w:rPr>
        <w:t xml:space="preserve"> parties </w:t>
      </w:r>
      <w:r w:rsidRPr="007B51DE">
        <w:rPr>
          <w:highlight w:val="cyan"/>
          <w:u w:val="single"/>
        </w:rPr>
        <w:t>do not call it a formal alliance</w:t>
      </w:r>
      <w:r w:rsidRPr="004B1610">
        <w:rPr>
          <w:u w:val="single"/>
        </w:rPr>
        <w:t xml:space="preserve">. </w:t>
      </w:r>
      <w:r w:rsidRPr="004B1610">
        <w:rPr>
          <w:sz w:val="16"/>
        </w:rPr>
        <w:t xml:space="preserve">Apart from purchasing oil, China did little to help Russia in Ukraine during the first year of the conflict. A truly consequential partnership would involve sustained cooperation across a wide variety of areas, not shallow cooperation largely born of convenience. </w:t>
      </w:r>
      <w:r w:rsidRPr="004B1610">
        <w:rPr>
          <w:u w:val="single"/>
        </w:rPr>
        <w:t xml:space="preserve">And </w:t>
      </w:r>
      <w:r w:rsidRPr="007B51DE">
        <w:rPr>
          <w:highlight w:val="cyan"/>
          <w:u w:val="single"/>
        </w:rPr>
        <w:t>even if China and Russia upgraded their relations, each is still merely a regional</w:t>
      </w:r>
      <w:r w:rsidRPr="004B1610">
        <w:rPr>
          <w:u w:val="single"/>
        </w:rPr>
        <w:t xml:space="preserve"> military </w:t>
      </w:r>
      <w:r w:rsidRPr="007B51DE">
        <w:rPr>
          <w:highlight w:val="cyan"/>
          <w:u w:val="single"/>
        </w:rPr>
        <w:t>power</w:t>
      </w:r>
      <w:r w:rsidRPr="004B1610">
        <w:rPr>
          <w:u w:val="single"/>
        </w:rPr>
        <w:t xml:space="preserve">. Putting together two powers capable of regional balancing does not equate to global balancing. Achieving that </w:t>
      </w:r>
      <w:r w:rsidRPr="007B51DE">
        <w:rPr>
          <w:highlight w:val="cyan"/>
          <w:u w:val="single"/>
        </w:rPr>
        <w:t>would require military cap</w:t>
      </w:r>
      <w:r w:rsidRPr="004B1610">
        <w:rPr>
          <w:u w:val="single"/>
        </w:rPr>
        <w:t>abilitie</w:t>
      </w:r>
      <w:r w:rsidRPr="007B51DE">
        <w:rPr>
          <w:highlight w:val="cyan"/>
          <w:u w:val="single"/>
        </w:rPr>
        <w:t>s</w:t>
      </w:r>
      <w:r w:rsidRPr="004B1610">
        <w:rPr>
          <w:u w:val="single"/>
        </w:rPr>
        <w:t xml:space="preserve"> that </w:t>
      </w:r>
      <w:r w:rsidRPr="007B51DE">
        <w:rPr>
          <w:b/>
          <w:bCs/>
          <w:highlight w:val="cyan"/>
          <w:u w:val="single"/>
        </w:rPr>
        <w:t>Russia and China</w:t>
      </w:r>
      <w:r w:rsidRPr="004B1610">
        <w:rPr>
          <w:b/>
          <w:bCs/>
          <w:u w:val="single"/>
        </w:rPr>
        <w:t xml:space="preserve"> individually and </w:t>
      </w:r>
      <w:r w:rsidRPr="007B51DE">
        <w:rPr>
          <w:b/>
          <w:bCs/>
          <w:highlight w:val="cyan"/>
          <w:u w:val="single"/>
        </w:rPr>
        <w:t>collectively do not have—and cannot have</w:t>
      </w:r>
      <w:r w:rsidRPr="004B1610">
        <w:rPr>
          <w:b/>
          <w:bCs/>
          <w:u w:val="single"/>
        </w:rPr>
        <w:t xml:space="preserve"> anytime soon.</w:t>
      </w:r>
    </w:p>
    <w:p w14:paraId="48152349" w14:textId="77777777" w:rsidR="007C28E1" w:rsidRDefault="007C28E1" w:rsidP="007C28E1"/>
    <w:p w14:paraId="1BA16544" w14:textId="77777777" w:rsidR="007C28E1" w:rsidRDefault="007C28E1" w:rsidP="007C28E1"/>
    <w:p w14:paraId="0CCDB427" w14:textId="5A88A72E" w:rsidR="007C28E1" w:rsidRDefault="007C28E1" w:rsidP="007C28E1">
      <w:pPr>
        <w:pStyle w:val="Heading3"/>
      </w:pPr>
      <w:r>
        <w:t>At: Transition- Cling Inevitable</w:t>
      </w:r>
    </w:p>
    <w:p w14:paraId="75AA0342" w14:textId="77777777" w:rsidR="007C28E1" w:rsidRPr="007C28E1" w:rsidRDefault="007C28E1" w:rsidP="007C28E1"/>
    <w:p w14:paraId="4F4C4C5E" w14:textId="77777777" w:rsidR="007C28E1" w:rsidRDefault="007C28E1" w:rsidP="007C28E1">
      <w:pPr>
        <w:pStyle w:val="Heading4"/>
      </w:pPr>
      <w:r>
        <w:t xml:space="preserve">US will cling – </w:t>
      </w:r>
      <w:proofErr w:type="gramStart"/>
      <w:r>
        <w:t>it’s</w:t>
      </w:r>
      <w:proofErr w:type="gramEnd"/>
      <w:r>
        <w:t xml:space="preserve"> status driven</w:t>
      </w:r>
    </w:p>
    <w:p w14:paraId="3D1AA431" w14:textId="77777777" w:rsidR="007C28E1" w:rsidRDefault="007C28E1" w:rsidP="007C28E1">
      <w:r w:rsidRPr="00CF27A1">
        <w:t xml:space="preserve">Madeleine </w:t>
      </w:r>
      <w:r w:rsidRPr="00CF27A1">
        <w:rPr>
          <w:rStyle w:val="Style13ptBold"/>
        </w:rPr>
        <w:t>Smith</w:t>
      </w:r>
      <w:r>
        <w:t xml:space="preserve">, </w:t>
      </w:r>
      <w:proofErr w:type="spellStart"/>
      <w:proofErr w:type="gramStart"/>
      <w:r>
        <w:t>Masters</w:t>
      </w:r>
      <w:proofErr w:type="spellEnd"/>
      <w:r>
        <w:t xml:space="preserve"> Degree</w:t>
      </w:r>
      <w:proofErr w:type="gramEnd"/>
      <w:r>
        <w:t xml:space="preserve"> from Portland State University, “Unipolarity and Foreign Policy: an Examination of the Unipolar U.S and Its Subsequent Foreign Policy Constraints”, Portland University Honors Theses, </w:t>
      </w:r>
      <w:r w:rsidRPr="00CF27A1">
        <w:t>2-28-20</w:t>
      </w:r>
      <w:r w:rsidRPr="00CF27A1">
        <w:rPr>
          <w:rStyle w:val="Style13ptBold"/>
        </w:rPr>
        <w:t>20</w:t>
      </w:r>
      <w:r>
        <w:t xml:space="preserve">.  </w:t>
      </w:r>
      <w:r w:rsidRPr="00CF27A1">
        <w:t>https://pdxscholar.library.pdx.edu/cgi/viewcontent.cgi?article=2015&amp;context=honorstheses. Accessed 7-1-2023 by NT-JJ</w:t>
      </w:r>
    </w:p>
    <w:p w14:paraId="2BDFD109" w14:textId="2A97E3C8" w:rsidR="007C28E1" w:rsidRPr="007C28E1" w:rsidRDefault="007C28E1" w:rsidP="007C28E1">
      <w:pPr>
        <w:rPr>
          <w:sz w:val="16"/>
        </w:rPr>
      </w:pPr>
      <w:r w:rsidRPr="007C28E1">
        <w:rPr>
          <w:sz w:val="16"/>
        </w:rPr>
        <w:t xml:space="preserve">This aspect of hegemonic wars is alarmingly overlooked in the traditional theories around rising states and causes of war. However, it may have even more of a place in today’s era, where the extreme stratification of states due to the structure of unipolarity, causes inherent hierarchy for the international community. The U.S is undeniably at the top for better or for worse and due to its position, its high status is guaranteed. Yet unlike bipolarity or multipolarity, the incentives for states to compete for elevation of their status is somewhat moot. It is costly to challenge the superpower and thus the incentives for direct competition are especially weak. However, as U.S power continues to weaken and the international hierarchy becomes more ambiguous, this is where </w:t>
      </w:r>
      <w:proofErr w:type="spellStart"/>
      <w:r w:rsidRPr="007C28E1">
        <w:rPr>
          <w:sz w:val="16"/>
        </w:rPr>
        <w:t>Wohforth</w:t>
      </w:r>
      <w:proofErr w:type="spellEnd"/>
      <w:r w:rsidRPr="007C28E1">
        <w:rPr>
          <w:sz w:val="16"/>
        </w:rPr>
        <w:t xml:space="preserve"> argues great war could occur over positional competition. ““</w:t>
      </w:r>
      <w:r w:rsidRPr="006D5545">
        <w:rPr>
          <w:rStyle w:val="StyleUnderline"/>
          <w:highlight w:val="cyan"/>
        </w:rPr>
        <w:t>Dissatisfaction arises not from dominance itself</w:t>
      </w:r>
      <w:r w:rsidRPr="00CF27A1">
        <w:rPr>
          <w:rStyle w:val="StyleUnderline"/>
        </w:rPr>
        <w:t xml:space="preserve"> but from a dominance that appears to rest on ambiguous foundations</w:t>
      </w:r>
      <w:r w:rsidRPr="007C28E1">
        <w:rPr>
          <w:sz w:val="16"/>
        </w:rPr>
        <w:t xml:space="preserve">. Thus, status competition is unlikely in cases of clear hierarchies in which the relevant comparison out-groups for each actor are unambiguously dominant materially. Applied to international politics, this begins to </w:t>
      </w:r>
      <w:r w:rsidRPr="006D5545">
        <w:rPr>
          <w:rStyle w:val="StyleUnderline"/>
          <w:highlight w:val="cyan"/>
        </w:rPr>
        <w:t>suggest conditions conducive to status competition. For conflict to occur, one state must</w:t>
      </w:r>
      <w:r w:rsidRPr="00CF27A1">
        <w:rPr>
          <w:rStyle w:val="StyleUnderline"/>
        </w:rPr>
        <w:t xml:space="preserve"> select another state as a relevant comparison that leaves it </w:t>
      </w:r>
      <w:r w:rsidRPr="006D5545">
        <w:rPr>
          <w:rStyle w:val="Emphasis"/>
          <w:highlight w:val="cyan"/>
          <w:bdr w:val="single" w:sz="4" w:space="0" w:color="auto"/>
        </w:rPr>
        <w:t>dissatisfied with its status</w:t>
      </w:r>
      <w:r w:rsidRPr="00CF27A1">
        <w:rPr>
          <w:rStyle w:val="StyleUnderline"/>
        </w:rPr>
        <w:t xml:space="preserve">; it must then </w:t>
      </w:r>
      <w:r w:rsidRPr="006D5545">
        <w:rPr>
          <w:rStyle w:val="StyleUnderline"/>
          <w:highlight w:val="cyan"/>
        </w:rPr>
        <w:t xml:space="preserve">choose an </w:t>
      </w:r>
      <w:r w:rsidRPr="006D5545">
        <w:rPr>
          <w:rStyle w:val="StyleUnderline"/>
        </w:rPr>
        <w:t xml:space="preserve">identity-maintenance </w:t>
      </w:r>
      <w:r w:rsidRPr="006D5545">
        <w:rPr>
          <w:rStyle w:val="StyleUnderline"/>
          <w:highlight w:val="cyan"/>
        </w:rPr>
        <w:t>strategy in response that brings it into conflict with another state that is also willing to fight for its position</w:t>
      </w:r>
      <w:r w:rsidRPr="007C28E1">
        <w:rPr>
          <w:sz w:val="16"/>
        </w:rPr>
        <w:t>” (Wohlforth, 45).</w:t>
      </w:r>
      <w:r>
        <w:rPr>
          <w:sz w:val="16"/>
        </w:rPr>
        <w:t xml:space="preserve"> </w:t>
      </w:r>
      <w:r w:rsidRPr="007C28E1">
        <w:rPr>
          <w:sz w:val="16"/>
        </w:rPr>
        <w:t>Status competition and the need to fight over positional status in an unambiguous unipolar system for other states does not exist. However, what should be of great concern to policy makers should the U.S find itself slipping back towards a situation of bipolar competition with China is that observation from Wohlforth</w:t>
      </w:r>
      <w:r w:rsidRPr="006D5545">
        <w:rPr>
          <w:rStyle w:val="StyleUnderline"/>
          <w:highlight w:val="cyan"/>
        </w:rPr>
        <w:t xml:space="preserve">. As U.S power becomes less concrete and finds itself becoming </w:t>
      </w:r>
      <w:proofErr w:type="gramStart"/>
      <w:r w:rsidRPr="006D5545">
        <w:rPr>
          <w:rStyle w:val="StyleUnderline"/>
          <w:highlight w:val="cyan"/>
        </w:rPr>
        <w:t>similar to</w:t>
      </w:r>
      <w:proofErr w:type="gramEnd"/>
      <w:r w:rsidRPr="006D5545">
        <w:rPr>
          <w:rStyle w:val="StyleUnderline"/>
          <w:highlight w:val="cyan"/>
        </w:rPr>
        <w:t xml:space="preserve"> China in capabilities, the chance of China assessing the U.S as a comparatively similar state may occur</w:t>
      </w:r>
      <w:r w:rsidRPr="006D5545">
        <w:rPr>
          <w:rStyle w:val="StyleUnderline"/>
        </w:rPr>
        <w:t xml:space="preserve">. In turn </w:t>
      </w:r>
      <w:r w:rsidRPr="006D5545">
        <w:rPr>
          <w:rStyle w:val="Emphasis"/>
          <w:highlight w:val="cyan"/>
        </w:rPr>
        <w:t>China may begin looking to overtake it</w:t>
      </w:r>
      <w:r w:rsidRPr="006D5545">
        <w:rPr>
          <w:rStyle w:val="StyleUnderline"/>
          <w:highlight w:val="cyan"/>
        </w:rPr>
        <w:t xml:space="preserve"> positionally </w:t>
      </w:r>
      <w:r w:rsidRPr="006D5545">
        <w:rPr>
          <w:rStyle w:val="Emphasis"/>
          <w:highlight w:val="cyan"/>
        </w:rPr>
        <w:t>due to</w:t>
      </w:r>
      <w:r w:rsidRPr="006D5545">
        <w:rPr>
          <w:rStyle w:val="StyleUnderline"/>
          <w:highlight w:val="cyan"/>
        </w:rPr>
        <w:t xml:space="preserve"> an increased desire for </w:t>
      </w:r>
      <w:r w:rsidRPr="006D5545">
        <w:rPr>
          <w:rStyle w:val="Emphasis"/>
          <w:highlight w:val="cyan"/>
        </w:rPr>
        <w:t>status</w:t>
      </w:r>
      <w:r w:rsidRPr="007C28E1">
        <w:rPr>
          <w:sz w:val="16"/>
        </w:rPr>
        <w:t>, such as the case of Sparta and Athens</w:t>
      </w:r>
      <w:r w:rsidRPr="006D5545">
        <w:rPr>
          <w:rStyle w:val="StyleUnderline"/>
        </w:rPr>
        <w:t xml:space="preserve">. </w:t>
      </w:r>
      <w:r w:rsidRPr="006D5545">
        <w:rPr>
          <w:rStyle w:val="StyleUnderline"/>
          <w:highlight w:val="cyan"/>
        </w:rPr>
        <w:t xml:space="preserve">The </w:t>
      </w:r>
      <w:r w:rsidRPr="007F06F4">
        <w:rPr>
          <w:rStyle w:val="Emphasis"/>
          <w:highlight w:val="cyan"/>
        </w:rPr>
        <w:t>U.S of course</w:t>
      </w:r>
      <w:r w:rsidRPr="006D5545">
        <w:rPr>
          <w:rStyle w:val="Emphasis"/>
          <w:highlight w:val="cyan"/>
        </w:rPr>
        <w:t xml:space="preserve"> would then be forced to perform</w:t>
      </w:r>
      <w:r w:rsidRPr="006D5545">
        <w:rPr>
          <w:rStyle w:val="StyleUnderline"/>
        </w:rPr>
        <w:t xml:space="preserve"> </w:t>
      </w:r>
      <w:r w:rsidRPr="006D5545">
        <w:rPr>
          <w:rStyle w:val="StyleUnderline"/>
          <w:highlight w:val="cyan"/>
        </w:rPr>
        <w:t xml:space="preserve">the </w:t>
      </w:r>
      <w:proofErr w:type="gramStart"/>
      <w:r w:rsidRPr="006D5545">
        <w:rPr>
          <w:rStyle w:val="StyleUnderline"/>
          <w:highlight w:val="cyan"/>
        </w:rPr>
        <w:t>aforementioned</w:t>
      </w:r>
      <w:r w:rsidRPr="006D5545">
        <w:rPr>
          <w:rStyle w:val="StyleUnderline"/>
        </w:rPr>
        <w:t xml:space="preserve"> identity-maintenance</w:t>
      </w:r>
      <w:proofErr w:type="gramEnd"/>
      <w:r w:rsidRPr="006D5545">
        <w:rPr>
          <w:rStyle w:val="StyleUnderline"/>
        </w:rPr>
        <w:t xml:space="preserve"> </w:t>
      </w:r>
      <w:r w:rsidRPr="006D5545">
        <w:rPr>
          <w:rStyle w:val="Emphasis"/>
          <w:highlight w:val="cyan"/>
        </w:rPr>
        <w:t>strategy</w:t>
      </w:r>
      <w:r w:rsidRPr="006D5545">
        <w:rPr>
          <w:rStyle w:val="StyleUnderline"/>
        </w:rPr>
        <w:t xml:space="preserve"> Wohlforth mentions, seeing as it is coming from a place of high status for so long, and will be </w:t>
      </w:r>
      <w:r w:rsidRPr="006D5545">
        <w:rPr>
          <w:rStyle w:val="Emphasis"/>
          <w:highlight w:val="cyan"/>
          <w:bdr w:val="single" w:sz="4" w:space="0" w:color="auto"/>
        </w:rPr>
        <w:t>willing to fight China</w:t>
      </w:r>
      <w:r w:rsidRPr="006D5545">
        <w:rPr>
          <w:rStyle w:val="Emphasis"/>
          <w:highlight w:val="cyan"/>
        </w:rPr>
        <w:t xml:space="preserve"> over </w:t>
      </w:r>
      <w:r w:rsidRPr="006D5545">
        <w:rPr>
          <w:rStyle w:val="StyleUnderline"/>
        </w:rPr>
        <w:t>something so seemingly artificial as</w:t>
      </w:r>
      <w:r w:rsidRPr="006D5545">
        <w:rPr>
          <w:rStyle w:val="Emphasis"/>
        </w:rPr>
        <w:t xml:space="preserve"> </w:t>
      </w:r>
      <w:r w:rsidRPr="006D5545">
        <w:rPr>
          <w:rStyle w:val="Emphasis"/>
          <w:highlight w:val="cyan"/>
        </w:rPr>
        <w:t>position</w:t>
      </w:r>
      <w:r w:rsidRPr="007C28E1">
        <w:rPr>
          <w:sz w:val="16"/>
        </w:rPr>
        <w:t>. This state psychology should not be underestimated, and especially as scholars make calls for the U.S to accept a return to multipolarity, it should be kept in mind the impact a return to these different systems will have on positional competition and status for states. The triggers for great power war will not be so removed as the once were under the current unipolarity.</w:t>
      </w:r>
      <w:r>
        <w:rPr>
          <w:sz w:val="16"/>
        </w:rPr>
        <w:t xml:space="preserve"> </w:t>
      </w:r>
      <w:proofErr w:type="gramStart"/>
      <w:r w:rsidRPr="007C28E1">
        <w:rPr>
          <w:sz w:val="16"/>
        </w:rPr>
        <w:t>Additionally</w:t>
      </w:r>
      <w:proofErr w:type="gramEnd"/>
      <w:r w:rsidRPr="007C28E1">
        <w:rPr>
          <w:sz w:val="16"/>
        </w:rPr>
        <w:t xml:space="preserve"> it should be noted that China has constantly also favored a narrative of flat hierarchy over single state dominance for many years now. </w:t>
      </w:r>
      <w:proofErr w:type="gramStart"/>
      <w:r w:rsidRPr="007C28E1">
        <w:rPr>
          <w:sz w:val="16"/>
        </w:rPr>
        <w:t>Despite the fact that</w:t>
      </w:r>
      <w:proofErr w:type="gramEnd"/>
      <w:r w:rsidRPr="007C28E1">
        <w:rPr>
          <w:sz w:val="16"/>
        </w:rPr>
        <w:t xml:space="preserve"> as Wohlforth has established, a more stratified hierarchical system is helping to keep the need for great competition and conflict over status at bay, </w:t>
      </w:r>
      <w:r w:rsidRPr="006D5545">
        <w:rPr>
          <w:rStyle w:val="Emphasis"/>
          <w:highlight w:val="cyan"/>
          <w:bdr w:val="single" w:sz="4" w:space="0" w:color="auto"/>
        </w:rPr>
        <w:t>China continues to be driven by a desire for great power status</w:t>
      </w:r>
      <w:r w:rsidRPr="006D5545">
        <w:rPr>
          <w:rStyle w:val="StyleUnderline"/>
          <w:highlight w:val="cyan"/>
        </w:rPr>
        <w:t xml:space="preserve"> after it’s “century of shame”.</w:t>
      </w:r>
      <w:r w:rsidRPr="006D5545">
        <w:rPr>
          <w:rStyle w:val="StyleUnderline"/>
        </w:rPr>
        <w:t xml:space="preserve"> </w:t>
      </w:r>
      <w:r w:rsidRPr="007C28E1">
        <w:rPr>
          <w:sz w:val="16"/>
        </w:rPr>
        <w:t>This notion of what is driving China’s desire to rise has been long discussed by Western scholars. As Wohlforth mentions, “[China’s] preference for multipolarity and periodic resentment at what it sees as the United States’ assertion of special rights and privileges is also well established. Chinese analyses of multipolarity explicitly reflect the predicted preference for a flat hierarchy over one in what a single state has primacy…while many Chinese have convinced themselves that U.S power predominance cannot last, they do grudgingly acknowledge the world’s current unipolar nature…as a result Beijing adopted a ‘peaceful’ rise strategy that downplays the prospect of direct competition for global parity with the United States” (Wohlforth, 64).</w:t>
      </w:r>
    </w:p>
    <w:p w14:paraId="56CE20DE" w14:textId="77777777" w:rsidR="007C28E1" w:rsidRPr="007C28E1" w:rsidRDefault="007C28E1" w:rsidP="007C28E1"/>
    <w:p w14:paraId="73C4A4C4" w14:textId="310C5983" w:rsidR="007C28E1" w:rsidRDefault="007C28E1" w:rsidP="007C28E1">
      <w:pPr>
        <w:pStyle w:val="Heading3"/>
      </w:pPr>
      <w:r>
        <w:t>At: Transition- Fails</w:t>
      </w:r>
    </w:p>
    <w:p w14:paraId="4AF572C9" w14:textId="77777777" w:rsidR="007C28E1" w:rsidRPr="007C28E1" w:rsidRDefault="007C28E1" w:rsidP="007C28E1"/>
    <w:p w14:paraId="1C81EFA7" w14:textId="77777777" w:rsidR="007C28E1" w:rsidRDefault="007C28E1" w:rsidP="007C28E1">
      <w:pPr>
        <w:pStyle w:val="Heading4"/>
      </w:pPr>
      <w:r>
        <w:t>Unipolarity deters a violent power transition war---</w:t>
      </w:r>
      <w:r w:rsidRPr="003E335B">
        <w:rPr>
          <w:u w:val="single"/>
        </w:rPr>
        <w:t>every theory of IR agrees</w:t>
      </w:r>
      <w:r>
        <w:t>.</w:t>
      </w:r>
    </w:p>
    <w:p w14:paraId="3FD3A9C4" w14:textId="77777777" w:rsidR="007C28E1" w:rsidRDefault="007C28E1" w:rsidP="007C28E1">
      <w:r>
        <w:t xml:space="preserve">Matthew </w:t>
      </w:r>
      <w:proofErr w:type="spellStart"/>
      <w:r>
        <w:rPr>
          <w:rStyle w:val="Style13ptBold"/>
        </w:rPr>
        <w:t>Kroenig</w:t>
      </w:r>
      <w:proofErr w:type="spellEnd"/>
      <w:r>
        <w:rPr>
          <w:rStyle w:val="Style13ptBold"/>
        </w:rPr>
        <w:t xml:space="preserve"> 22</w:t>
      </w:r>
      <w:r>
        <w:t xml:space="preserve">, columnist at Foreign Policy and vice president and senior director of the Atlantic Council’s Scowcroft Center for Strategy and Security, 8/27/22, “International Relations Theory Suggests Great-Power War Is Coming”, </w:t>
      </w:r>
      <w:hyperlink r:id="rId38" w:history="1">
        <w:r w:rsidRPr="004901F6">
          <w:rPr>
            <w:rStyle w:val="Hyperlink"/>
          </w:rPr>
          <w:t>https://foreignpolicy.com/2022/08/27/international-relations-theory-suggests-great-power-war-is-coming/</w:t>
        </w:r>
      </w:hyperlink>
      <w:r>
        <w:t xml:space="preserve">, </w:t>
      </w:r>
      <w:proofErr w:type="spellStart"/>
      <w:r>
        <w:t>vw</w:t>
      </w:r>
      <w:proofErr w:type="spellEnd"/>
    </w:p>
    <w:p w14:paraId="2A0AF506" w14:textId="42E94DFB" w:rsidR="007C28E1" w:rsidRPr="009C7E52" w:rsidRDefault="007C28E1" w:rsidP="007C28E1">
      <w:pPr>
        <w:rPr>
          <w:rStyle w:val="Emphasis"/>
        </w:rPr>
      </w:pPr>
      <w:r w:rsidRPr="009C7E52">
        <w:rPr>
          <w:sz w:val="16"/>
        </w:rPr>
        <w:t xml:space="preserve">Let us begin with </w:t>
      </w:r>
      <w:r w:rsidRPr="00C23B20">
        <w:rPr>
          <w:rStyle w:val="StyleUnderline"/>
        </w:rPr>
        <w:t>power politics</w:t>
      </w:r>
      <w:r w:rsidRPr="009C7E52">
        <w:rPr>
          <w:sz w:val="16"/>
        </w:rPr>
        <w:t xml:space="preserve">. We are entering a more multipolar world. To be sure, </w:t>
      </w:r>
      <w:r w:rsidRPr="0004062F">
        <w:rPr>
          <w:rStyle w:val="Emphasis"/>
          <w:highlight w:val="cyan"/>
        </w:rPr>
        <w:t>the U</w:t>
      </w:r>
      <w:r w:rsidRPr="00C23B20">
        <w:rPr>
          <w:rStyle w:val="Emphasis"/>
        </w:rPr>
        <w:t xml:space="preserve">nited </w:t>
      </w:r>
      <w:r w:rsidRPr="0004062F">
        <w:rPr>
          <w:rStyle w:val="Emphasis"/>
          <w:highlight w:val="cyan"/>
        </w:rPr>
        <w:t>S</w:t>
      </w:r>
      <w:r w:rsidRPr="00C23B20">
        <w:rPr>
          <w:rStyle w:val="Emphasis"/>
        </w:rPr>
        <w:t xml:space="preserve">tates </w:t>
      </w:r>
      <w:r w:rsidRPr="0004062F">
        <w:rPr>
          <w:rStyle w:val="Emphasis"/>
          <w:highlight w:val="cyan"/>
        </w:rPr>
        <w:t>is still the world’s leading power</w:t>
      </w:r>
      <w:r w:rsidRPr="009C7E52">
        <w:rPr>
          <w:sz w:val="16"/>
        </w:rPr>
        <w:t xml:space="preserve">, according to nearly all objective measures, </w:t>
      </w:r>
      <w:r w:rsidRPr="0004062F">
        <w:rPr>
          <w:rStyle w:val="StyleUnderline"/>
          <w:highlight w:val="cyan"/>
        </w:rPr>
        <w:t>but China has risen to</w:t>
      </w:r>
      <w:r w:rsidRPr="00C23B20">
        <w:rPr>
          <w:rStyle w:val="StyleUnderline"/>
        </w:rPr>
        <w:t xml:space="preserve"> occupy a strong </w:t>
      </w:r>
      <w:r w:rsidRPr="0004062F">
        <w:rPr>
          <w:rStyle w:val="Emphasis"/>
          <w:highlight w:val="cyan"/>
        </w:rPr>
        <w:t>second-place</w:t>
      </w:r>
      <w:r w:rsidRPr="00C23B20">
        <w:rPr>
          <w:rStyle w:val="Emphasis"/>
        </w:rPr>
        <w:t xml:space="preserve"> position</w:t>
      </w:r>
      <w:r w:rsidRPr="009C7E52">
        <w:rPr>
          <w:sz w:val="16"/>
        </w:rPr>
        <w:t xml:space="preserve"> in military and economic might. Europe is an economic and regulatory </w:t>
      </w:r>
      <w:proofErr w:type="gramStart"/>
      <w:r w:rsidRPr="009C7E52">
        <w:rPr>
          <w:sz w:val="16"/>
        </w:rPr>
        <w:t>superpower in its own right</w:t>
      </w:r>
      <w:proofErr w:type="gramEnd"/>
      <w:r w:rsidRPr="009C7E52">
        <w:rPr>
          <w:sz w:val="16"/>
        </w:rPr>
        <w:t xml:space="preserve">. </w:t>
      </w:r>
      <w:r w:rsidRPr="00C23B20">
        <w:rPr>
          <w:rStyle w:val="StyleUnderline"/>
        </w:rPr>
        <w:t xml:space="preserve">A more aggressive </w:t>
      </w:r>
      <w:r w:rsidRPr="0004062F">
        <w:rPr>
          <w:rStyle w:val="StyleUnderline"/>
          <w:highlight w:val="cyan"/>
        </w:rPr>
        <w:t xml:space="preserve">Russia maintains the </w:t>
      </w:r>
      <w:r w:rsidRPr="0004062F">
        <w:rPr>
          <w:rStyle w:val="Emphasis"/>
          <w:highlight w:val="cyan"/>
        </w:rPr>
        <w:t>largest nuclear weapons stockpile</w:t>
      </w:r>
      <w:r w:rsidRPr="0004062F">
        <w:rPr>
          <w:rStyle w:val="StyleUnderline"/>
          <w:highlight w:val="cyan"/>
        </w:rPr>
        <w:t xml:space="preserve"> on Earth</w:t>
      </w:r>
      <w:r w:rsidRPr="009C7E52">
        <w:rPr>
          <w:sz w:val="16"/>
        </w:rPr>
        <w:t>. And major powers in the developing world—such as India, Indonesia, South Africa, and Brazil—are choosing a nonaligned path.</w:t>
      </w:r>
      <w:r>
        <w:rPr>
          <w:sz w:val="16"/>
        </w:rPr>
        <w:t xml:space="preserve"> </w:t>
      </w:r>
      <w:r w:rsidRPr="00C23B20">
        <w:rPr>
          <w:rStyle w:val="StyleUnderline"/>
        </w:rPr>
        <w:t xml:space="preserve">Realists argue that </w:t>
      </w:r>
      <w:r w:rsidRPr="00BE3ECC">
        <w:rPr>
          <w:rStyle w:val="StyleUnderline"/>
          <w:highlight w:val="cyan"/>
        </w:rPr>
        <w:t xml:space="preserve">multipolar systems are </w:t>
      </w:r>
      <w:r w:rsidRPr="00BE3ECC">
        <w:rPr>
          <w:rStyle w:val="Emphasis"/>
          <w:highlight w:val="cyan"/>
        </w:rPr>
        <w:t>unstable</w:t>
      </w:r>
      <w:r w:rsidRPr="00C23B20">
        <w:rPr>
          <w:rStyle w:val="StyleUnderline"/>
        </w:rPr>
        <w:t xml:space="preserve"> and </w:t>
      </w:r>
      <w:r w:rsidRPr="00C23B20">
        <w:rPr>
          <w:rStyle w:val="Emphasis"/>
        </w:rPr>
        <w:t>prone to major wars of miscalculation</w:t>
      </w:r>
      <w:r w:rsidRPr="00C23B20">
        <w:rPr>
          <w:rStyle w:val="StyleUnderline"/>
        </w:rPr>
        <w:t>. World War I is a classic example.</w:t>
      </w:r>
      <w:r>
        <w:rPr>
          <w:rStyle w:val="StyleUnderline"/>
        </w:rPr>
        <w:t xml:space="preserve"> </w:t>
      </w:r>
      <w:r w:rsidRPr="009C7E52">
        <w:rPr>
          <w:sz w:val="16"/>
        </w:rPr>
        <w:t xml:space="preserve">Multipolar systems are unstable in part because </w:t>
      </w:r>
      <w:r w:rsidRPr="00E4234B">
        <w:rPr>
          <w:rStyle w:val="StyleUnderline"/>
        </w:rPr>
        <w:t xml:space="preserve">each country must worry about </w:t>
      </w:r>
      <w:r w:rsidRPr="00E4234B">
        <w:rPr>
          <w:rStyle w:val="Emphasis"/>
        </w:rPr>
        <w:t>multiple potential adversaries</w:t>
      </w:r>
      <w:r w:rsidRPr="009C7E52">
        <w:rPr>
          <w:sz w:val="16"/>
        </w:rPr>
        <w:t xml:space="preserve">. Indeed, at present, </w:t>
      </w:r>
      <w:r w:rsidRPr="00E4234B">
        <w:rPr>
          <w:rStyle w:val="StyleUnderline"/>
        </w:rPr>
        <w:t xml:space="preserve">the U.S. Defense Department frets about </w:t>
      </w:r>
      <w:r w:rsidRPr="00E4234B">
        <w:rPr>
          <w:rStyle w:val="Emphasis"/>
        </w:rPr>
        <w:t>possible simultaneous conflicts</w:t>
      </w:r>
      <w:r w:rsidRPr="00E4234B">
        <w:rPr>
          <w:rStyle w:val="StyleUnderline"/>
        </w:rPr>
        <w:t xml:space="preserve"> with Russia in Europe and China in the Indo-Pacific</w:t>
      </w:r>
      <w:r w:rsidRPr="009C7E52">
        <w:rPr>
          <w:sz w:val="16"/>
        </w:rPr>
        <w:t xml:space="preserve">. Moreover, U.S. President Joe </w:t>
      </w:r>
      <w:r w:rsidRPr="00E4234B">
        <w:rPr>
          <w:rStyle w:val="StyleUnderline"/>
        </w:rPr>
        <w:t xml:space="preserve">Biden has stated that the use of military force remains on the table as a last resort to deal with Iran’s nuclear program. A </w:t>
      </w:r>
      <w:r w:rsidRPr="00BE3ECC">
        <w:rPr>
          <w:rStyle w:val="Emphasis"/>
          <w:highlight w:val="cyan"/>
        </w:rPr>
        <w:t>three-front war</w:t>
      </w:r>
      <w:r w:rsidRPr="00BE3ECC">
        <w:rPr>
          <w:rStyle w:val="StyleUnderline"/>
          <w:highlight w:val="cyan"/>
        </w:rPr>
        <w:t xml:space="preserve"> is </w:t>
      </w:r>
      <w:r w:rsidRPr="00BE3ECC">
        <w:rPr>
          <w:rStyle w:val="Emphasis"/>
          <w:highlight w:val="cyan"/>
        </w:rPr>
        <w:t>not out of the question.</w:t>
      </w:r>
      <w:r>
        <w:rPr>
          <w:rStyle w:val="Emphasis"/>
        </w:rPr>
        <w:t xml:space="preserve"> </w:t>
      </w:r>
      <w:r w:rsidRPr="00E4234B">
        <w:rPr>
          <w:rStyle w:val="StyleUnderline"/>
        </w:rPr>
        <w:t xml:space="preserve">Wars of miscalculation often result when states </w:t>
      </w:r>
      <w:r w:rsidRPr="00E4234B">
        <w:rPr>
          <w:rStyle w:val="Emphasis"/>
        </w:rPr>
        <w:t>underestimate their adversary</w:t>
      </w:r>
      <w:r w:rsidRPr="00E4234B">
        <w:rPr>
          <w:rStyle w:val="StyleUnderline"/>
        </w:rPr>
        <w:t>. States doubt their opponent’s power or resolve to fight, so they test them</w:t>
      </w:r>
      <w:r w:rsidRPr="009C7E52">
        <w:rPr>
          <w:sz w:val="16"/>
        </w:rPr>
        <w:t xml:space="preserve">. Sometimes, the enemy is bluffing, and the challenge pays off. </w:t>
      </w:r>
      <w:r w:rsidRPr="00E75BD3">
        <w:rPr>
          <w:rStyle w:val="StyleUnderline"/>
        </w:rPr>
        <w:t xml:space="preserve">If the enemy is </w:t>
      </w:r>
      <w:r w:rsidRPr="00E75BD3">
        <w:rPr>
          <w:rStyle w:val="Emphasis"/>
        </w:rPr>
        <w:t>determined</w:t>
      </w:r>
      <w:r w:rsidRPr="00E75BD3">
        <w:rPr>
          <w:rStyle w:val="StyleUnderline"/>
        </w:rPr>
        <w:t xml:space="preserve"> to </w:t>
      </w:r>
      <w:r w:rsidRPr="00E75BD3">
        <w:rPr>
          <w:rStyle w:val="Emphasis"/>
        </w:rPr>
        <w:t>defend its interests</w:t>
      </w:r>
      <w:r w:rsidRPr="009C7E52">
        <w:rPr>
          <w:sz w:val="16"/>
        </w:rPr>
        <w:t xml:space="preserve">, however, </w:t>
      </w:r>
      <w:r w:rsidRPr="00E75BD3">
        <w:rPr>
          <w:rStyle w:val="Emphasis"/>
        </w:rPr>
        <w:t>major war can result</w:t>
      </w:r>
      <w:r w:rsidRPr="00E75BD3">
        <w:rPr>
          <w:rStyle w:val="StyleUnderline"/>
        </w:rPr>
        <w:t xml:space="preserve">. Russian President Vladimir </w:t>
      </w:r>
      <w:r w:rsidRPr="00BE3ECC">
        <w:rPr>
          <w:rStyle w:val="Emphasis"/>
          <w:highlight w:val="cyan"/>
        </w:rPr>
        <w:t>Putin</w:t>
      </w:r>
      <w:r w:rsidRPr="00E75BD3">
        <w:rPr>
          <w:rStyle w:val="Emphasis"/>
        </w:rPr>
        <w:t xml:space="preserve"> likely </w:t>
      </w:r>
      <w:r w:rsidRPr="00BE3ECC">
        <w:rPr>
          <w:rStyle w:val="Emphasis"/>
          <w:highlight w:val="cyan"/>
        </w:rPr>
        <w:t>miscalculated</w:t>
      </w:r>
      <w:r w:rsidRPr="00BE3ECC">
        <w:rPr>
          <w:rStyle w:val="StyleUnderline"/>
          <w:highlight w:val="cyan"/>
        </w:rPr>
        <w:t xml:space="preserve"> in</w:t>
      </w:r>
      <w:r w:rsidRPr="00E75BD3">
        <w:rPr>
          <w:rStyle w:val="StyleUnderline"/>
        </w:rPr>
        <w:t xml:space="preserve"> launching an invasion of </w:t>
      </w:r>
      <w:r w:rsidRPr="00BE3ECC">
        <w:rPr>
          <w:rStyle w:val="StyleUnderline"/>
          <w:highlight w:val="cyan"/>
        </w:rPr>
        <w:t>Ukraine</w:t>
      </w:r>
      <w:r w:rsidRPr="009C7E52">
        <w:rPr>
          <w:sz w:val="16"/>
        </w:rPr>
        <w:t>, incorrectly assuming that war would be easy. Some realist scholars warned for some time that a Russian invasion of Ukraine was coming, and there is still the possibility that the war in Ukraine could spill across NATO’s borders, turning this conflict into a direct U.S.-Russia conflagration.</w:t>
      </w:r>
      <w:r>
        <w:rPr>
          <w:sz w:val="16"/>
        </w:rPr>
        <w:t xml:space="preserve"> </w:t>
      </w:r>
      <w:r w:rsidRPr="009C7E52">
        <w:rPr>
          <w:sz w:val="16"/>
        </w:rPr>
        <w:t xml:space="preserve">In addition, there is the danger that Chinese President </w:t>
      </w:r>
      <w:r w:rsidRPr="00365022">
        <w:rPr>
          <w:rStyle w:val="Emphasis"/>
          <w:highlight w:val="cyan"/>
        </w:rPr>
        <w:t>Xi</w:t>
      </w:r>
      <w:r w:rsidRPr="007F5B7C">
        <w:rPr>
          <w:rStyle w:val="StyleUnderline"/>
        </w:rPr>
        <w:t xml:space="preserve"> Jinping </w:t>
      </w:r>
      <w:r w:rsidRPr="00365022">
        <w:rPr>
          <w:rStyle w:val="Emphasis"/>
          <w:highlight w:val="cyan"/>
        </w:rPr>
        <w:t>might miscalculate over Taiwan</w:t>
      </w:r>
      <w:r w:rsidRPr="00365022">
        <w:rPr>
          <w:rStyle w:val="StyleUnderline"/>
          <w:highlight w:val="cyan"/>
        </w:rPr>
        <w:t>. Washington’s</w:t>
      </w:r>
      <w:r w:rsidRPr="007F5B7C">
        <w:rPr>
          <w:rStyle w:val="StyleUnderline"/>
        </w:rPr>
        <w:t xml:space="preserve"> confusing </w:t>
      </w:r>
      <w:r w:rsidRPr="00365022">
        <w:rPr>
          <w:rStyle w:val="Emphasis"/>
          <w:highlight w:val="cyan"/>
        </w:rPr>
        <w:t>“strategic ambiguity”</w:t>
      </w:r>
      <w:r w:rsidRPr="007F5B7C">
        <w:rPr>
          <w:rStyle w:val="StyleUnderline"/>
        </w:rPr>
        <w:t xml:space="preserve"> policy as to whether it would defend the island </w:t>
      </w:r>
      <w:r w:rsidRPr="00365022">
        <w:rPr>
          <w:rStyle w:val="StyleUnderline"/>
          <w:highlight w:val="cyan"/>
        </w:rPr>
        <w:t xml:space="preserve">only </w:t>
      </w:r>
      <w:r w:rsidRPr="00365022">
        <w:rPr>
          <w:rStyle w:val="Emphasis"/>
          <w:highlight w:val="cyan"/>
        </w:rPr>
        <w:t>adds to the instability</w:t>
      </w:r>
      <w:r w:rsidRPr="007F5B7C">
        <w:rPr>
          <w:rStyle w:val="StyleUnderline"/>
        </w:rPr>
        <w:t xml:space="preserve">. Biden has said he would defend Taiwan, but his own White House contradicted him. Many leaders are confused, including possibly </w:t>
      </w:r>
      <w:r w:rsidRPr="00365022">
        <w:rPr>
          <w:rStyle w:val="StyleUnderline"/>
          <w:highlight w:val="cyan"/>
        </w:rPr>
        <w:t>Xi</w:t>
      </w:r>
      <w:r w:rsidRPr="007F5B7C">
        <w:rPr>
          <w:rStyle w:val="StyleUnderline"/>
        </w:rPr>
        <w:t xml:space="preserve">. He </w:t>
      </w:r>
      <w:r w:rsidRPr="00365022">
        <w:rPr>
          <w:rStyle w:val="StyleUnderline"/>
          <w:highlight w:val="cyan"/>
        </w:rPr>
        <w:t>might</w:t>
      </w:r>
      <w:r w:rsidRPr="007F5B7C">
        <w:rPr>
          <w:rStyle w:val="StyleUnderline"/>
        </w:rPr>
        <w:t xml:space="preserve"> </w:t>
      </w:r>
      <w:r w:rsidRPr="007F5B7C">
        <w:rPr>
          <w:rStyle w:val="Emphasis"/>
        </w:rPr>
        <w:t>mistakenly believe</w:t>
      </w:r>
      <w:r w:rsidRPr="007F5B7C">
        <w:rPr>
          <w:rStyle w:val="StyleUnderline"/>
        </w:rPr>
        <w:t xml:space="preserve"> he could get away with an </w:t>
      </w:r>
      <w:r w:rsidRPr="00365022">
        <w:rPr>
          <w:rStyle w:val="Emphasis"/>
          <w:highlight w:val="cyan"/>
        </w:rPr>
        <w:t>attack</w:t>
      </w:r>
      <w:r w:rsidRPr="007F5B7C">
        <w:rPr>
          <w:rStyle w:val="Emphasis"/>
        </w:rPr>
        <w:t xml:space="preserve"> on </w:t>
      </w:r>
      <w:r w:rsidRPr="00365022">
        <w:rPr>
          <w:rStyle w:val="Emphasis"/>
          <w:highlight w:val="cyan"/>
        </w:rPr>
        <w:t>Taiwan</w:t>
      </w:r>
      <w:r w:rsidRPr="007F5B7C">
        <w:rPr>
          <w:rStyle w:val="StyleUnderline"/>
        </w:rPr>
        <w:t>—</w:t>
      </w:r>
      <w:r w:rsidRPr="00365022">
        <w:rPr>
          <w:rStyle w:val="StyleUnderline"/>
          <w:highlight w:val="cyan"/>
        </w:rPr>
        <w:t>only to have the U</w:t>
      </w:r>
      <w:r w:rsidRPr="007F5B7C">
        <w:rPr>
          <w:rStyle w:val="StyleUnderline"/>
        </w:rPr>
        <w:t xml:space="preserve">nited </w:t>
      </w:r>
      <w:r w:rsidRPr="00365022">
        <w:rPr>
          <w:rStyle w:val="StyleUnderline"/>
          <w:highlight w:val="cyan"/>
        </w:rPr>
        <w:t>S</w:t>
      </w:r>
      <w:r w:rsidRPr="007F5B7C">
        <w:rPr>
          <w:rStyle w:val="StyleUnderline"/>
        </w:rPr>
        <w:t xml:space="preserve">tates </w:t>
      </w:r>
      <w:r w:rsidRPr="00365022">
        <w:rPr>
          <w:rStyle w:val="Emphasis"/>
          <w:highlight w:val="cyan"/>
        </w:rPr>
        <w:t>intervene violently</w:t>
      </w:r>
      <w:r w:rsidRPr="007F5B7C">
        <w:rPr>
          <w:rStyle w:val="StyleUnderline"/>
        </w:rPr>
        <w:t xml:space="preserve"> to stop him.</w:t>
      </w:r>
      <w:r>
        <w:rPr>
          <w:rStyle w:val="StyleUnderline"/>
        </w:rPr>
        <w:t xml:space="preserve"> </w:t>
      </w:r>
      <w:r w:rsidRPr="009C7E52">
        <w:rPr>
          <w:sz w:val="16"/>
        </w:rPr>
        <w:t xml:space="preserve">Moreover, after several U.S. presidents have threatened “all options on the table” for the Iranian nuclear program without backing it up, Tehran might assume that it can make a dash for the bomb without a U.S. response. </w:t>
      </w:r>
      <w:r w:rsidRPr="00365022">
        <w:rPr>
          <w:rStyle w:val="StyleUnderline"/>
          <w:highlight w:val="cyan"/>
        </w:rPr>
        <w:t xml:space="preserve">If Iran is mistaken in doubting Biden’s resolve, </w:t>
      </w:r>
      <w:r w:rsidRPr="00365022">
        <w:rPr>
          <w:rStyle w:val="Emphasis"/>
          <w:highlight w:val="cyan"/>
        </w:rPr>
        <w:t>war could result</w:t>
      </w:r>
      <w:r w:rsidRPr="00365022">
        <w:rPr>
          <w:rStyle w:val="StyleUnderline"/>
          <w:highlight w:val="cyan"/>
        </w:rPr>
        <w:t>.</w:t>
      </w:r>
      <w:r>
        <w:rPr>
          <w:rStyle w:val="StyleUnderline"/>
        </w:rPr>
        <w:t xml:space="preserve"> </w:t>
      </w:r>
      <w:r w:rsidRPr="009C7E52">
        <w:rPr>
          <w:sz w:val="16"/>
        </w:rPr>
        <w:t>[[IMAGE OMITTED]]</w:t>
      </w:r>
      <w:r>
        <w:rPr>
          <w:sz w:val="16"/>
        </w:rPr>
        <w:t xml:space="preserve"> </w:t>
      </w:r>
      <w:r w:rsidRPr="009C7E52">
        <w:rPr>
          <w:sz w:val="16"/>
        </w:rPr>
        <w:t xml:space="preserve">Realists also focus on shifts in the balance of power and worry about the rise of China and the relative decline of the United States. </w:t>
      </w:r>
      <w:r w:rsidRPr="00365022">
        <w:rPr>
          <w:rStyle w:val="StyleUnderline"/>
          <w:highlight w:val="cyan"/>
        </w:rPr>
        <w:t>Power transition theory says</w:t>
      </w:r>
      <w:r w:rsidRPr="007F5B7C">
        <w:rPr>
          <w:rStyle w:val="StyleUnderline"/>
        </w:rPr>
        <w:t xml:space="preserve"> that the fall of a dominant great power and the rise of an ascendant challenger </w:t>
      </w:r>
      <w:r w:rsidRPr="007F5B7C">
        <w:rPr>
          <w:rStyle w:val="Emphasis"/>
        </w:rPr>
        <w:t>often results in war</w:t>
      </w:r>
      <w:r w:rsidRPr="007F5B7C">
        <w:rPr>
          <w:rStyle w:val="StyleUnderline"/>
        </w:rPr>
        <w:t xml:space="preserve">. Some experts worry that </w:t>
      </w:r>
      <w:r w:rsidRPr="00365022">
        <w:rPr>
          <w:rStyle w:val="Emphasis"/>
          <w:highlight w:val="cyan"/>
        </w:rPr>
        <w:t>Washington and Beijing</w:t>
      </w:r>
      <w:r w:rsidRPr="00365022">
        <w:rPr>
          <w:rStyle w:val="StyleUnderline"/>
          <w:highlight w:val="cyan"/>
        </w:rPr>
        <w:t xml:space="preserve"> may be </w:t>
      </w:r>
      <w:r w:rsidRPr="00365022">
        <w:rPr>
          <w:rStyle w:val="Emphasis"/>
          <w:highlight w:val="cyan"/>
        </w:rPr>
        <w:t>falling into this “Thucydides Trap.”</w:t>
      </w:r>
      <w:r>
        <w:rPr>
          <w:rStyle w:val="StyleUnderline"/>
        </w:rPr>
        <w:t xml:space="preserve"> </w:t>
      </w:r>
      <w:r w:rsidRPr="006A72F1">
        <w:rPr>
          <w:rStyle w:val="StyleUnderline"/>
        </w:rPr>
        <w:t xml:space="preserve">Their </w:t>
      </w:r>
      <w:r w:rsidRPr="00CD5281">
        <w:rPr>
          <w:rStyle w:val="StyleUnderline"/>
          <w:highlight w:val="cyan"/>
        </w:rPr>
        <w:t>dysfunctional</w:t>
      </w:r>
      <w:r w:rsidRPr="006A72F1">
        <w:rPr>
          <w:rStyle w:val="StyleUnderline"/>
        </w:rPr>
        <w:t xml:space="preserve"> autocratic </w:t>
      </w:r>
      <w:r w:rsidRPr="00CD5281">
        <w:rPr>
          <w:rStyle w:val="StyleUnderline"/>
          <w:highlight w:val="cyan"/>
        </w:rPr>
        <w:t xml:space="preserve">systems make it </w:t>
      </w:r>
      <w:r w:rsidRPr="00CD5281">
        <w:rPr>
          <w:rStyle w:val="Emphasis"/>
          <w:highlight w:val="cyan"/>
        </w:rPr>
        <w:t>unlikely</w:t>
      </w:r>
      <w:r w:rsidRPr="00CD5281">
        <w:rPr>
          <w:rStyle w:val="StyleUnderline"/>
          <w:highlight w:val="cyan"/>
        </w:rPr>
        <w:t xml:space="preserve"> that Beijing or Moscow will </w:t>
      </w:r>
      <w:r w:rsidRPr="00CD5281">
        <w:rPr>
          <w:rStyle w:val="Emphasis"/>
          <w:highlight w:val="cyan"/>
        </w:rPr>
        <w:t>usurp global leadership</w:t>
      </w:r>
      <w:r w:rsidRPr="006A72F1">
        <w:rPr>
          <w:rStyle w:val="StyleUnderline"/>
        </w:rPr>
        <w:t xml:space="preserve"> from the United States anytime soon, </w:t>
      </w:r>
      <w:r w:rsidRPr="00CD5281">
        <w:rPr>
          <w:rStyle w:val="StyleUnderline"/>
          <w:highlight w:val="cyan"/>
        </w:rPr>
        <w:t>but</w:t>
      </w:r>
      <w:r w:rsidRPr="006A72F1">
        <w:rPr>
          <w:rStyle w:val="StyleUnderline"/>
        </w:rPr>
        <w:t xml:space="preserve"> a closer look at the historical record shows that </w:t>
      </w:r>
      <w:r w:rsidRPr="00CD5281">
        <w:rPr>
          <w:rStyle w:val="StyleUnderline"/>
          <w:highlight w:val="cyan"/>
        </w:rPr>
        <w:t xml:space="preserve">challengers sometimes start </w:t>
      </w:r>
      <w:r w:rsidRPr="00CD5281">
        <w:rPr>
          <w:rStyle w:val="Emphasis"/>
          <w:highlight w:val="cyan"/>
        </w:rPr>
        <w:t>wars of aggression</w:t>
      </w:r>
      <w:r w:rsidRPr="006A72F1">
        <w:rPr>
          <w:rStyle w:val="StyleUnderline"/>
        </w:rPr>
        <w:t xml:space="preserve"> when their expansive </w:t>
      </w:r>
      <w:r w:rsidRPr="006A72F1">
        <w:rPr>
          <w:rStyle w:val="Emphasis"/>
        </w:rPr>
        <w:t>ambitions are thwarted</w:t>
      </w:r>
      <w:r w:rsidRPr="009C7E52">
        <w:rPr>
          <w:sz w:val="16"/>
        </w:rPr>
        <w:t xml:space="preserve">. Like Germany in World </w:t>
      </w:r>
      <w:proofErr w:type="gramStart"/>
      <w:r w:rsidRPr="009C7E52">
        <w:rPr>
          <w:sz w:val="16"/>
        </w:rPr>
        <w:t>War</w:t>
      </w:r>
      <w:proofErr w:type="gramEnd"/>
      <w:r w:rsidRPr="009C7E52">
        <w:rPr>
          <w:sz w:val="16"/>
        </w:rPr>
        <w:t xml:space="preserve"> I and Japan in World War II, </w:t>
      </w:r>
      <w:r w:rsidRPr="00CD5281">
        <w:rPr>
          <w:rStyle w:val="StyleUnderline"/>
          <w:highlight w:val="cyan"/>
        </w:rPr>
        <w:t>Russia may</w:t>
      </w:r>
      <w:r w:rsidRPr="006A72F1">
        <w:rPr>
          <w:rStyle w:val="StyleUnderline"/>
        </w:rPr>
        <w:t xml:space="preserve"> be </w:t>
      </w:r>
      <w:r w:rsidRPr="00964F1D">
        <w:rPr>
          <w:rStyle w:val="Emphasis"/>
          <w:highlight w:val="cyan"/>
        </w:rPr>
        <w:t>lash</w:t>
      </w:r>
      <w:r w:rsidRPr="006A72F1">
        <w:rPr>
          <w:rStyle w:val="Emphasis"/>
        </w:rPr>
        <w:t xml:space="preserve">ing </w:t>
      </w:r>
      <w:r w:rsidRPr="00C34E9C">
        <w:rPr>
          <w:rStyle w:val="Emphasis"/>
          <w:highlight w:val="cyan"/>
        </w:rPr>
        <w:t>out</w:t>
      </w:r>
      <w:r w:rsidRPr="006A72F1">
        <w:rPr>
          <w:rStyle w:val="StyleUnderline"/>
        </w:rPr>
        <w:t xml:space="preserve"> to </w:t>
      </w:r>
      <w:r w:rsidRPr="006A72F1">
        <w:rPr>
          <w:rStyle w:val="Emphasis"/>
        </w:rPr>
        <w:t>reverse its decline</w:t>
      </w:r>
      <w:r w:rsidRPr="006A72F1">
        <w:rPr>
          <w:rStyle w:val="StyleUnderline"/>
        </w:rPr>
        <w:t xml:space="preserve">, </w:t>
      </w:r>
      <w:r w:rsidRPr="00C34E9C">
        <w:rPr>
          <w:rStyle w:val="StyleUnderline"/>
          <w:highlight w:val="cyan"/>
        </w:rPr>
        <w:t xml:space="preserve">and China may also be </w:t>
      </w:r>
      <w:r w:rsidRPr="00C34E9C">
        <w:rPr>
          <w:rStyle w:val="Emphasis"/>
          <w:highlight w:val="cyan"/>
        </w:rPr>
        <w:t>weak</w:t>
      </w:r>
      <w:r w:rsidRPr="00C34E9C">
        <w:rPr>
          <w:rStyle w:val="StyleUnderline"/>
          <w:highlight w:val="cyan"/>
        </w:rPr>
        <w:t xml:space="preserve"> and </w:t>
      </w:r>
      <w:r w:rsidRPr="00C34E9C">
        <w:rPr>
          <w:rStyle w:val="Emphasis"/>
          <w:highlight w:val="cyan"/>
        </w:rPr>
        <w:t>dangerous</w:t>
      </w:r>
      <w:r w:rsidRPr="006A72F1">
        <w:rPr>
          <w:rStyle w:val="StyleUnderline"/>
        </w:rPr>
        <w:t>.</w:t>
      </w:r>
      <w:r>
        <w:rPr>
          <w:rStyle w:val="StyleUnderline"/>
        </w:rPr>
        <w:t xml:space="preserve"> </w:t>
      </w:r>
      <w:r w:rsidRPr="009C7E52">
        <w:rPr>
          <w:sz w:val="16"/>
        </w:rPr>
        <w:t xml:space="preserve">Some people might argue that nuclear deterrence will still work, but </w:t>
      </w:r>
      <w:r w:rsidRPr="006A72F1">
        <w:rPr>
          <w:rStyle w:val="StyleUnderline"/>
        </w:rPr>
        <w:t>military technology is changing</w:t>
      </w:r>
      <w:r w:rsidRPr="009C7E52">
        <w:rPr>
          <w:sz w:val="16"/>
        </w:rPr>
        <w:t xml:space="preserve">. The world is experiencing a “Fourth Industrial Revolution” as </w:t>
      </w:r>
      <w:r w:rsidRPr="006A72F1">
        <w:rPr>
          <w:rStyle w:val="StyleUnderline"/>
        </w:rPr>
        <w:t>new technologies</w:t>
      </w:r>
      <w:r w:rsidRPr="009C7E52">
        <w:rPr>
          <w:sz w:val="16"/>
        </w:rPr>
        <w:t>—such as artificial intelligence, quantum computing and communications, additive manufacturing, robotics, hypersonic missiles, directed energy, and others—</w:t>
      </w:r>
      <w:r w:rsidRPr="006A72F1">
        <w:rPr>
          <w:rStyle w:val="Emphasis"/>
        </w:rPr>
        <w:t>promise to transform the global economy</w:t>
      </w:r>
      <w:r w:rsidRPr="006A72F1">
        <w:rPr>
          <w:rStyle w:val="StyleUnderline"/>
        </w:rPr>
        <w:t xml:space="preserve">, societies, and the </w:t>
      </w:r>
      <w:r w:rsidRPr="006A72F1">
        <w:rPr>
          <w:rStyle w:val="Emphasis"/>
        </w:rPr>
        <w:t>battlefield</w:t>
      </w:r>
      <w:r w:rsidRPr="006A72F1">
        <w:rPr>
          <w:rStyle w:val="StyleUnderline"/>
        </w:rPr>
        <w:t>.</w:t>
      </w:r>
      <w:r>
        <w:rPr>
          <w:rStyle w:val="StyleUnderline"/>
        </w:rPr>
        <w:t xml:space="preserve"> </w:t>
      </w:r>
      <w:r w:rsidRPr="009C7E52">
        <w:rPr>
          <w:sz w:val="16"/>
        </w:rPr>
        <w:t>Many defense experts believe we are on the eve of a new revolution in military affairs. It is possible that these new technologies could, like tanks and aircraft on the eve of World War II, give an advantage to militaries that go on the offense, making war more likely. At a minimum, these new weapons systems could confuse assessments of the balance of power, contributing to the above risks of miscalculation.</w:t>
      </w:r>
      <w:r>
        <w:rPr>
          <w:sz w:val="16"/>
        </w:rPr>
        <w:t xml:space="preserve"> </w:t>
      </w:r>
      <w:r w:rsidRPr="009C7E52">
        <w:rPr>
          <w:sz w:val="16"/>
        </w:rPr>
        <w:t>China, for example, is leading in several of these technologies, including hypersonic missiles, certain applications for artificial intelligence, and quantum computing. These advantages—or even the false perception in Beijing that these advantages might exist—could tempt China to invade Taiwan.</w:t>
      </w:r>
      <w:r>
        <w:rPr>
          <w:sz w:val="16"/>
        </w:rPr>
        <w:t xml:space="preserve"> </w:t>
      </w:r>
      <w:r w:rsidRPr="009C7E52">
        <w:rPr>
          <w:sz w:val="16"/>
        </w:rPr>
        <w:t>[[IMAGE OMITTED]]</w:t>
      </w:r>
      <w:r>
        <w:rPr>
          <w:sz w:val="16"/>
        </w:rPr>
        <w:t xml:space="preserve"> </w:t>
      </w:r>
      <w:r w:rsidRPr="00E951C6">
        <w:rPr>
          <w:rStyle w:val="StyleUnderline"/>
        </w:rPr>
        <w:t xml:space="preserve">Even </w:t>
      </w:r>
      <w:r w:rsidRPr="00C60525">
        <w:rPr>
          <w:rStyle w:val="StyleUnderline"/>
          <w:highlight w:val="cyan"/>
        </w:rPr>
        <w:t>liberalism</w:t>
      </w:r>
      <w:r w:rsidRPr="009C7E52">
        <w:rPr>
          <w:sz w:val="16"/>
        </w:rPr>
        <w:t xml:space="preserve">, a more optimistic theory in general, </w:t>
      </w:r>
      <w:r w:rsidRPr="00C60525">
        <w:rPr>
          <w:rStyle w:val="Emphasis"/>
          <w:highlight w:val="cyan"/>
        </w:rPr>
        <w:t>provides a reason for pessimism</w:t>
      </w:r>
      <w:r w:rsidRPr="009C7E52">
        <w:rPr>
          <w:sz w:val="16"/>
        </w:rPr>
        <w:t>. To be sure, liberals are right that institutions, economic interdependence, and democracy have facilitated cooperation within the liberal world order. The United States and its democratic allies in North America, Europe, and East Asia are more united than ever before. But these same factors are increasingly sparking conflict on the fault lines between the liberal and illiberal world orders.</w:t>
      </w:r>
      <w:r>
        <w:rPr>
          <w:sz w:val="16"/>
        </w:rPr>
        <w:t xml:space="preserve"> </w:t>
      </w:r>
      <w:r w:rsidRPr="009C7E52">
        <w:rPr>
          <w:sz w:val="16"/>
        </w:rPr>
        <w:t xml:space="preserve">In the new Cold War, </w:t>
      </w:r>
      <w:r w:rsidRPr="00C60525">
        <w:rPr>
          <w:rStyle w:val="StyleUnderline"/>
          <w:highlight w:val="cyan"/>
        </w:rPr>
        <w:t>international institutions have</w:t>
      </w:r>
      <w:r w:rsidRPr="009C7E52">
        <w:rPr>
          <w:sz w:val="16"/>
        </w:rPr>
        <w:t xml:space="preserve"> simply </w:t>
      </w:r>
      <w:r w:rsidRPr="00C60525">
        <w:rPr>
          <w:rStyle w:val="StyleUnderline"/>
          <w:highlight w:val="cyan"/>
        </w:rPr>
        <w:t xml:space="preserve">become </w:t>
      </w:r>
      <w:r w:rsidRPr="00C60525">
        <w:rPr>
          <w:rStyle w:val="Emphasis"/>
          <w:highlight w:val="cyan"/>
        </w:rPr>
        <w:t>new arenas for competition</w:t>
      </w:r>
      <w:r w:rsidRPr="00C60525">
        <w:rPr>
          <w:rStyle w:val="StyleUnderline"/>
          <w:highlight w:val="cyan"/>
        </w:rPr>
        <w:t xml:space="preserve">. Russia and China are </w:t>
      </w:r>
      <w:r w:rsidRPr="00C60525">
        <w:rPr>
          <w:rStyle w:val="Emphasis"/>
          <w:highlight w:val="cyan"/>
        </w:rPr>
        <w:t>infiltrating</w:t>
      </w:r>
      <w:r w:rsidRPr="009F1F69">
        <w:rPr>
          <w:rStyle w:val="Emphasis"/>
        </w:rPr>
        <w:t xml:space="preserve"> these </w:t>
      </w:r>
      <w:r w:rsidRPr="00C60525">
        <w:rPr>
          <w:rStyle w:val="Emphasis"/>
          <w:highlight w:val="cyan"/>
        </w:rPr>
        <w:t>institutions</w:t>
      </w:r>
      <w:r w:rsidRPr="0000688A">
        <w:rPr>
          <w:rStyle w:val="StyleUnderline"/>
        </w:rPr>
        <w:t xml:space="preserve"> and turning them against their intended purposes</w:t>
      </w:r>
      <w:r w:rsidRPr="009C7E52">
        <w:rPr>
          <w:sz w:val="16"/>
        </w:rPr>
        <w:t xml:space="preserve">. Who can forget Russia chairing a meeting of the United Nations Security Council as its armies invaded Ukraine in February? Similarly, China used its influence in the World Health Organization to stymie an effective investigation into COVID-19’s origins. And </w:t>
      </w:r>
      <w:r w:rsidRPr="009F1F69">
        <w:rPr>
          <w:rStyle w:val="Emphasis"/>
        </w:rPr>
        <w:t>dictators</w:t>
      </w:r>
      <w:r w:rsidRPr="009F1F69">
        <w:rPr>
          <w:rStyle w:val="StyleUnderline"/>
        </w:rPr>
        <w:t xml:space="preserve"> vie for seats on the U.N. Human Rights Council to ensure their egregious human rights abuses </w:t>
      </w:r>
      <w:r w:rsidRPr="009F1F69">
        <w:rPr>
          <w:rStyle w:val="Emphasis"/>
        </w:rPr>
        <w:t>escape scrutiny</w:t>
      </w:r>
      <w:r w:rsidRPr="009F1F69">
        <w:rPr>
          <w:rStyle w:val="StyleUnderline"/>
        </w:rPr>
        <w:t xml:space="preserve">. Instead of facilitating cooperation, international institutions are increasingly </w:t>
      </w:r>
      <w:r w:rsidRPr="00C60525">
        <w:rPr>
          <w:rStyle w:val="Emphasis"/>
          <w:highlight w:val="cyan"/>
        </w:rPr>
        <w:t>exacerbating conflict</w:t>
      </w:r>
      <w:r w:rsidRPr="009F1F69">
        <w:rPr>
          <w:rStyle w:val="StyleUnderline"/>
        </w:rPr>
        <w:t>.</w:t>
      </w:r>
      <w:r>
        <w:rPr>
          <w:rStyle w:val="StyleUnderline"/>
        </w:rPr>
        <w:t xml:space="preserve"> </w:t>
      </w:r>
      <w:r w:rsidRPr="009C7E52">
        <w:rPr>
          <w:sz w:val="16"/>
        </w:rPr>
        <w:t xml:space="preserve">Liberal scholars also argue that economic interdependence mitigates conflict. But this theory always had a chicken-and-egg problem. </w:t>
      </w:r>
      <w:proofErr w:type="gramStart"/>
      <w:r w:rsidRPr="009C7E52">
        <w:rPr>
          <w:sz w:val="16"/>
        </w:rPr>
        <w:t>Is</w:t>
      </w:r>
      <w:proofErr w:type="gramEnd"/>
      <w:r w:rsidRPr="009C7E52">
        <w:rPr>
          <w:sz w:val="16"/>
        </w:rPr>
        <w:t xml:space="preserve"> trade driving good relations, or are good relations driving trade? We are seeing the answer play out in real time.</w:t>
      </w:r>
      <w:r>
        <w:rPr>
          <w:sz w:val="16"/>
        </w:rPr>
        <w:t xml:space="preserve"> </w:t>
      </w:r>
      <w:r w:rsidRPr="00C60525">
        <w:rPr>
          <w:rStyle w:val="StyleUnderline"/>
          <w:highlight w:val="cyan"/>
        </w:rPr>
        <w:t>The free world is</w:t>
      </w:r>
      <w:r w:rsidRPr="00D46C35">
        <w:rPr>
          <w:rStyle w:val="StyleUnderline"/>
        </w:rPr>
        <w:t xml:space="preserve"> recognizing that it is </w:t>
      </w:r>
      <w:r w:rsidRPr="00C60525">
        <w:rPr>
          <w:rStyle w:val="Emphasis"/>
          <w:highlight w:val="cyan"/>
        </w:rPr>
        <w:t xml:space="preserve">too economically </w:t>
      </w:r>
      <w:r w:rsidRPr="00F6687A">
        <w:rPr>
          <w:rStyle w:val="Emphasis"/>
          <w:highlight w:val="cyan"/>
        </w:rPr>
        <w:t>dependent</w:t>
      </w:r>
      <w:r w:rsidRPr="00F6687A">
        <w:rPr>
          <w:rStyle w:val="StyleUnderline"/>
          <w:highlight w:val="cyan"/>
        </w:rPr>
        <w:t xml:space="preserve"> on</w:t>
      </w:r>
      <w:r w:rsidRPr="00D46C35">
        <w:rPr>
          <w:rStyle w:val="StyleUnderline"/>
        </w:rPr>
        <w:t xml:space="preserve"> its enemies in </w:t>
      </w:r>
      <w:r w:rsidRPr="00F6687A">
        <w:rPr>
          <w:rStyle w:val="StyleUnderline"/>
          <w:highlight w:val="cyan"/>
        </w:rPr>
        <w:t xml:space="preserve">Moscow and Beijing, and it is </w:t>
      </w:r>
      <w:r w:rsidRPr="00F6687A">
        <w:rPr>
          <w:rStyle w:val="Emphasis"/>
          <w:highlight w:val="cyan"/>
        </w:rPr>
        <w:t>decoupling</w:t>
      </w:r>
      <w:r w:rsidRPr="00D46C35">
        <w:rPr>
          <w:rStyle w:val="StyleUnderline"/>
        </w:rPr>
        <w:t xml:space="preserve"> as fast as it can</w:t>
      </w:r>
      <w:r w:rsidRPr="009C7E52">
        <w:rPr>
          <w:sz w:val="16"/>
        </w:rPr>
        <w:t>. Western corporations pulled out of Russia overnight. New legislation and regulations in the United States, Europe, and Japan are restricting trade and investment in China. It is simply irrational for Wall Street to invest in Chinese technology companies that are working with China’s People’s Liberation Army to develop weapons intended to kill Americans.</w:t>
      </w:r>
      <w:r>
        <w:rPr>
          <w:sz w:val="16"/>
        </w:rPr>
        <w:t xml:space="preserve"> </w:t>
      </w:r>
      <w:r w:rsidRPr="00D46C35">
        <w:rPr>
          <w:rStyle w:val="StyleUnderline"/>
        </w:rPr>
        <w:t xml:space="preserve">But China is </w:t>
      </w:r>
      <w:r w:rsidRPr="00D46C35">
        <w:rPr>
          <w:rStyle w:val="Emphasis"/>
        </w:rPr>
        <w:t>also decoupling</w:t>
      </w:r>
      <w:r w:rsidRPr="00D46C35">
        <w:rPr>
          <w:rStyle w:val="StyleUnderline"/>
        </w:rPr>
        <w:t xml:space="preserve"> from the free world</w:t>
      </w:r>
      <w:r w:rsidRPr="009C7E52">
        <w:rPr>
          <w:sz w:val="16"/>
        </w:rPr>
        <w:t xml:space="preserve">. Xi is prohibiting Chinese tech firms from listing on Wall Street, for example, because he doesn’t want to share proprietary information with Western powers. </w:t>
      </w:r>
      <w:r w:rsidRPr="00D46C35">
        <w:rPr>
          <w:rStyle w:val="StyleUnderline"/>
        </w:rPr>
        <w:t xml:space="preserve">The </w:t>
      </w:r>
      <w:r w:rsidRPr="00D46C35">
        <w:rPr>
          <w:rStyle w:val="Emphasis"/>
          <w:highlight w:val="cyan"/>
        </w:rPr>
        <w:t>economic interdependence</w:t>
      </w:r>
      <w:r w:rsidRPr="00D46C35">
        <w:rPr>
          <w:rStyle w:val="StyleUnderline"/>
        </w:rPr>
        <w:t xml:space="preserve"> between the liberal and illiberal worlds that has served as a ballast against conflict </w:t>
      </w:r>
      <w:r w:rsidRPr="00D46C35">
        <w:rPr>
          <w:rStyle w:val="Emphasis"/>
          <w:highlight w:val="cyan"/>
        </w:rPr>
        <w:t>is now eroding</w:t>
      </w:r>
      <w:r w:rsidRPr="00D46C35">
        <w:rPr>
          <w:rStyle w:val="StyleUnderline"/>
        </w:rPr>
        <w:t>.</w:t>
      </w:r>
      <w:r>
        <w:rPr>
          <w:rStyle w:val="StyleUnderline"/>
        </w:rPr>
        <w:t xml:space="preserve"> </w:t>
      </w:r>
      <w:r w:rsidRPr="009C7E52">
        <w:rPr>
          <w:sz w:val="16"/>
        </w:rPr>
        <w:t xml:space="preserve">Democratic peace theory says democracies cooperate with other democracies. But </w:t>
      </w:r>
      <w:r w:rsidRPr="00005C0A">
        <w:rPr>
          <w:rStyle w:val="StyleUnderline"/>
        </w:rPr>
        <w:t xml:space="preserve">the </w:t>
      </w:r>
      <w:r w:rsidRPr="00F6687A">
        <w:rPr>
          <w:rStyle w:val="Emphasis"/>
          <w:highlight w:val="cyan"/>
        </w:rPr>
        <w:t>central fault line</w:t>
      </w:r>
      <w:r w:rsidRPr="00005C0A">
        <w:rPr>
          <w:rStyle w:val="StyleUnderline"/>
        </w:rPr>
        <w:t xml:space="preserve"> in the international system today</w:t>
      </w:r>
      <w:r w:rsidRPr="009C7E52">
        <w:rPr>
          <w:sz w:val="16"/>
        </w:rPr>
        <w:t xml:space="preserve">, as Biden explains, </w:t>
      </w:r>
      <w:r w:rsidRPr="00F6687A">
        <w:rPr>
          <w:rStyle w:val="StyleUnderline"/>
          <w:highlight w:val="cyan"/>
        </w:rPr>
        <w:t xml:space="preserve">is “the battle between </w:t>
      </w:r>
      <w:r w:rsidRPr="00F6687A">
        <w:rPr>
          <w:rStyle w:val="Emphasis"/>
          <w:highlight w:val="cyan"/>
        </w:rPr>
        <w:t>democracy</w:t>
      </w:r>
      <w:r w:rsidRPr="00F6687A">
        <w:rPr>
          <w:rStyle w:val="StyleUnderline"/>
          <w:highlight w:val="cyan"/>
        </w:rPr>
        <w:t xml:space="preserve"> and </w:t>
      </w:r>
      <w:r w:rsidRPr="00F6687A">
        <w:rPr>
          <w:rStyle w:val="Emphasis"/>
          <w:highlight w:val="cyan"/>
        </w:rPr>
        <w:t>autocracy</w:t>
      </w:r>
      <w:r w:rsidRPr="00F6687A">
        <w:rPr>
          <w:rStyle w:val="StyleUnderline"/>
          <w:highlight w:val="cyan"/>
        </w:rPr>
        <w:t>.”</w:t>
      </w:r>
      <w:r>
        <w:rPr>
          <w:rStyle w:val="StyleUnderline"/>
        </w:rPr>
        <w:t xml:space="preserve"> </w:t>
      </w:r>
      <w:r w:rsidRPr="009C7E52">
        <w:rPr>
          <w:sz w:val="16"/>
        </w:rPr>
        <w:t xml:space="preserve">To be sure, the United States still maintains cordial relations with some nondemocracies, such as Saudi Arabia. But </w:t>
      </w:r>
      <w:r w:rsidRPr="007C0D44">
        <w:rPr>
          <w:rStyle w:val="Emphasis"/>
        </w:rPr>
        <w:t>the world order is increasingly divided</w:t>
      </w:r>
      <w:r w:rsidRPr="009C7E52">
        <w:rPr>
          <w:sz w:val="16"/>
        </w:rPr>
        <w:t xml:space="preserve"> with the United States and its status quo-oriented democratic allies in NATO, Japan, South Korea, and Australia on one side and the revisionist autocracies of China, Russia, and Iran on the other. </w:t>
      </w:r>
      <w:r w:rsidRPr="00F3676D">
        <w:rPr>
          <w:rStyle w:val="StyleUnderline"/>
        </w:rPr>
        <w:t>One does not need a stethoscope to detect the echoes of the free world’s conflict against Nazi Germany, fascist Italy, and imperial Japan.</w:t>
      </w:r>
      <w:r>
        <w:rPr>
          <w:rStyle w:val="StyleUnderline"/>
        </w:rPr>
        <w:t xml:space="preserve"> </w:t>
      </w:r>
      <w:r w:rsidRPr="009C7E52">
        <w:rPr>
          <w:sz w:val="16"/>
        </w:rPr>
        <w:t xml:space="preserve">Finally, constructivist arguments about the pacifying effects of global norms were always plagued with doubts about whether these norms were truly universal. As </w:t>
      </w:r>
      <w:r w:rsidRPr="00F6687A">
        <w:rPr>
          <w:rStyle w:val="StyleUnderline"/>
          <w:highlight w:val="cyan"/>
        </w:rPr>
        <w:t xml:space="preserve">China engages in </w:t>
      </w:r>
      <w:r w:rsidRPr="00F6687A">
        <w:rPr>
          <w:rStyle w:val="Emphasis"/>
          <w:highlight w:val="cyan"/>
        </w:rPr>
        <w:t>genocide in Xinjiang</w:t>
      </w:r>
      <w:r w:rsidRPr="00F6687A">
        <w:rPr>
          <w:rStyle w:val="StyleUnderline"/>
          <w:highlight w:val="cyan"/>
        </w:rPr>
        <w:t xml:space="preserve"> and Russia issues </w:t>
      </w:r>
      <w:r w:rsidRPr="00F6687A">
        <w:rPr>
          <w:rStyle w:val="Emphasis"/>
          <w:highlight w:val="cyan"/>
        </w:rPr>
        <w:t>bloodcurdling nuclear threats</w:t>
      </w:r>
      <w:r w:rsidRPr="00986309">
        <w:rPr>
          <w:rStyle w:val="StyleUnderline"/>
        </w:rPr>
        <w:t xml:space="preserve"> and </w:t>
      </w:r>
      <w:proofErr w:type="gramStart"/>
      <w:r w:rsidRPr="00F6687A">
        <w:rPr>
          <w:rStyle w:val="Emphasis"/>
        </w:rPr>
        <w:t>castrates</w:t>
      </w:r>
      <w:proofErr w:type="gramEnd"/>
      <w:r w:rsidRPr="00F6687A">
        <w:rPr>
          <w:rStyle w:val="Emphasis"/>
        </w:rPr>
        <w:t xml:space="preserve"> prisoners of war</w:t>
      </w:r>
      <w:r w:rsidRPr="00986309">
        <w:rPr>
          <w:rStyle w:val="StyleUnderline"/>
        </w:rPr>
        <w:t xml:space="preserve"> in Ukraine</w:t>
      </w:r>
      <w:r w:rsidRPr="009C7E52">
        <w:rPr>
          <w:sz w:val="16"/>
        </w:rPr>
        <w:t>, we now have our gruesome answer.</w:t>
      </w:r>
      <w:r>
        <w:rPr>
          <w:sz w:val="16"/>
        </w:rPr>
        <w:t xml:space="preserve"> </w:t>
      </w:r>
      <w:r w:rsidRPr="009C7E52">
        <w:rPr>
          <w:sz w:val="16"/>
        </w:rPr>
        <w:t xml:space="preserve">Moreover, </w:t>
      </w:r>
      <w:r w:rsidRPr="00D0468C">
        <w:rPr>
          <w:rStyle w:val="StyleUnderline"/>
        </w:rPr>
        <w:t>constructivists might note that the democracy versus autocracy cleavage in international politics is not simply an issue of governance but of ways of life</w:t>
      </w:r>
      <w:r w:rsidRPr="009C7E52">
        <w:rPr>
          <w:sz w:val="16"/>
        </w:rPr>
        <w:t>. The speeches and writings of Xi and Putin are often ideological rants about the superiority of autocratic systems and the failings of democracy. Like it or not—</w:t>
      </w:r>
      <w:r w:rsidRPr="00063FC9">
        <w:rPr>
          <w:rStyle w:val="StyleUnderline"/>
        </w:rPr>
        <w:t xml:space="preserve">we are back in a </w:t>
      </w:r>
      <w:r w:rsidRPr="00063FC9">
        <w:rPr>
          <w:rStyle w:val="Emphasis"/>
        </w:rPr>
        <w:t>20th-century contest</w:t>
      </w:r>
      <w:r w:rsidRPr="00063FC9">
        <w:rPr>
          <w:rStyle w:val="StyleUnderline"/>
        </w:rPr>
        <w:t xml:space="preserve"> over whether democratic or autocratic governments can better deliver for their people, adding a more dangerous </w:t>
      </w:r>
      <w:r w:rsidRPr="00063FC9">
        <w:rPr>
          <w:rStyle w:val="Emphasis"/>
        </w:rPr>
        <w:t>ideological element</w:t>
      </w:r>
      <w:r w:rsidRPr="00063FC9">
        <w:rPr>
          <w:rStyle w:val="StyleUnderline"/>
        </w:rPr>
        <w:t xml:space="preserve"> to this competition.</w:t>
      </w:r>
      <w:r>
        <w:rPr>
          <w:rStyle w:val="StyleUnderline"/>
        </w:rPr>
        <w:t xml:space="preserve"> </w:t>
      </w:r>
      <w:r w:rsidRPr="009C7E52">
        <w:rPr>
          <w:sz w:val="16"/>
        </w:rPr>
        <w:t>Fortunately, there is some good news. The best understanding of international politics may be found in a combination of theories. Much of humanity prefers a liberal international order, and this order is only made possible by the realist military power of the United States and its democratic allies. Moreover, 2,500 years of theory and history suggest that democracies tend to win these hard-power competitions and autocracies flame out disastrously in the end.</w:t>
      </w:r>
      <w:r>
        <w:rPr>
          <w:sz w:val="16"/>
        </w:rPr>
        <w:t xml:space="preserve"> </w:t>
      </w:r>
      <w:r w:rsidRPr="009C7E52">
        <w:rPr>
          <w:sz w:val="16"/>
        </w:rPr>
        <w:t>Unfortunately, the clarifying moments that bend history in an arc toward justice often only emerge after major-power wars.</w:t>
      </w:r>
      <w:r>
        <w:rPr>
          <w:sz w:val="16"/>
        </w:rPr>
        <w:t xml:space="preserve"> </w:t>
      </w:r>
      <w:r w:rsidRPr="009C7E52">
        <w:rPr>
          <w:sz w:val="16"/>
        </w:rPr>
        <w:t xml:space="preserve">Let’s hope that today’s incoming students are not reminiscing at their graduation ceremonies about where they were when World War III began. But </w:t>
      </w:r>
      <w:r w:rsidRPr="009C7E52">
        <w:rPr>
          <w:rStyle w:val="Emphasis"/>
          <w:highlight w:val="cyan"/>
        </w:rPr>
        <w:t>IR theory gives us plenty of reasons to be concerned.</w:t>
      </w:r>
    </w:p>
    <w:p w14:paraId="3241AC76" w14:textId="77777777" w:rsidR="007C28E1" w:rsidRPr="007C28E1" w:rsidRDefault="007C28E1" w:rsidP="007C28E1">
      <w:pPr>
        <w:rPr>
          <w:sz w:val="16"/>
        </w:rPr>
      </w:pPr>
    </w:p>
    <w:p w14:paraId="0B04B97B" w14:textId="77777777" w:rsidR="007C28E1" w:rsidRPr="007C28E1" w:rsidRDefault="007C28E1" w:rsidP="007C28E1">
      <w:pPr>
        <w:rPr>
          <w:sz w:val="16"/>
        </w:rPr>
      </w:pPr>
    </w:p>
    <w:p w14:paraId="4AFC7A2A" w14:textId="77777777" w:rsidR="007C28E1" w:rsidRPr="007C28E1" w:rsidRDefault="007C28E1" w:rsidP="007C28E1">
      <w:pPr>
        <w:rPr>
          <w:sz w:val="16"/>
        </w:rPr>
      </w:pPr>
    </w:p>
    <w:p w14:paraId="3D1DAC35" w14:textId="1EE1C728" w:rsidR="00160857" w:rsidRDefault="00160857" w:rsidP="00160857">
      <w:pPr>
        <w:pStyle w:val="Heading2"/>
      </w:pPr>
      <w:r>
        <w:t>Pharma</w:t>
      </w:r>
      <w:r w:rsidR="005E1BE8">
        <w:t xml:space="preserve"> Adv</w:t>
      </w:r>
    </w:p>
    <w:p w14:paraId="36644BD0" w14:textId="77777777" w:rsidR="00160857" w:rsidRDefault="00160857" w:rsidP="00160857">
      <w:pPr>
        <w:pStyle w:val="Heading3"/>
      </w:pPr>
      <w:r>
        <w:t>eBay Hurts Pharma Investment</w:t>
      </w:r>
    </w:p>
    <w:p w14:paraId="40BD4D3E" w14:textId="77777777" w:rsidR="00160857" w:rsidRPr="0084219D" w:rsidRDefault="00160857" w:rsidP="00160857"/>
    <w:p w14:paraId="394925D5" w14:textId="77777777" w:rsidR="00160857" w:rsidRPr="0084219D" w:rsidRDefault="00160857" w:rsidP="00160857">
      <w:pPr>
        <w:pStyle w:val="Heading4"/>
      </w:pPr>
      <w:r>
        <w:t>eBay undermines injunctive relief for pharmaceutical companies- deters investment in R and D</w:t>
      </w:r>
    </w:p>
    <w:p w14:paraId="463D1BD8" w14:textId="77777777" w:rsidR="00160857" w:rsidRDefault="00160857" w:rsidP="00160857">
      <w:pPr>
        <w:rPr>
          <w:rStyle w:val="Style13ptBold"/>
        </w:rPr>
      </w:pPr>
      <w:r>
        <w:t xml:space="preserve">Camille Sizemore </w:t>
      </w:r>
      <w:r w:rsidRPr="0084219D">
        <w:rPr>
          <w:rStyle w:val="Style13ptBold"/>
        </w:rPr>
        <w:t>Halterman in 2018</w:t>
      </w:r>
    </w:p>
    <w:p w14:paraId="3162018A" w14:textId="77777777" w:rsidR="00160857" w:rsidRDefault="00160857" w:rsidP="00160857">
      <w:r>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39" w:history="1">
        <w:r w:rsidRPr="00777FC9">
          <w:rPr>
            <w:rStyle w:val="Hyperlink"/>
          </w:rPr>
          <w:t>https://law.siu.edu/_common/documents/law-journal/articles-2018/spring-2018/9-halterman-sm.pdf</w:t>
        </w:r>
      </w:hyperlink>
    </w:p>
    <w:p w14:paraId="17E1DD55" w14:textId="77777777" w:rsidR="00160857" w:rsidRPr="00AF1836" w:rsidRDefault="00160857" w:rsidP="00160857">
      <w:pPr>
        <w:rPr>
          <w:sz w:val="14"/>
        </w:rPr>
      </w:pPr>
      <w:r w:rsidRPr="00AF1836">
        <w:rPr>
          <w:sz w:val="14"/>
        </w:rPr>
        <w:t>“</w:t>
      </w:r>
      <w:r w:rsidRPr="0084219D">
        <w:rPr>
          <w:rStyle w:val="StyleUnderline"/>
        </w:rPr>
        <w:t>Patents have long been the crown jewels of the pharma industry</w:t>
      </w:r>
      <w:r w:rsidRPr="00AF1836">
        <w:rPr>
          <w:sz w:val="14"/>
        </w:rPr>
        <w:t xml:space="preserve">. </w:t>
      </w:r>
      <w:r w:rsidRPr="0084219D">
        <w:rPr>
          <w:rStyle w:val="StyleUnderline"/>
        </w:rPr>
        <w:t>They</w:t>
      </w:r>
      <w:r w:rsidRPr="00AF1836">
        <w:rPr>
          <w:sz w:val="14"/>
        </w:rPr>
        <w:t xml:space="preserve"> protect pioneer therapies from generic competition and </w:t>
      </w:r>
      <w:r w:rsidRPr="0084219D">
        <w:rPr>
          <w:rStyle w:val="StyleUnderline"/>
        </w:rPr>
        <w:t>underwrite the enormous investment required for new drug r</w:t>
      </w:r>
      <w:r w:rsidRPr="00AF1836">
        <w:rPr>
          <w:sz w:val="14"/>
        </w:rPr>
        <w:t xml:space="preserve">esearch </w:t>
      </w:r>
      <w:r w:rsidRPr="0084219D">
        <w:rPr>
          <w:rStyle w:val="StyleUnderline"/>
        </w:rPr>
        <w:t>and</w:t>
      </w:r>
      <w:r w:rsidRPr="00AF1836">
        <w:rPr>
          <w:sz w:val="14"/>
        </w:rPr>
        <w:t xml:space="preserve"> </w:t>
      </w:r>
      <w:r w:rsidRPr="0084219D">
        <w:rPr>
          <w:rStyle w:val="StyleUnderline"/>
        </w:rPr>
        <w:t>d</w:t>
      </w:r>
      <w:r w:rsidRPr="00AF1836">
        <w:rPr>
          <w:sz w:val="14"/>
        </w:rPr>
        <w:t xml:space="preserve">evelopment.”1 </w:t>
      </w:r>
      <w:r w:rsidRPr="0084219D">
        <w:rPr>
          <w:rStyle w:val="StyleUnderline"/>
        </w:rPr>
        <w:t>The estimated average cost per new prescription drug approval from the</w:t>
      </w:r>
      <w:r w:rsidRPr="00AF1836">
        <w:rPr>
          <w:sz w:val="14"/>
        </w:rPr>
        <w:t xml:space="preserve"> U.S. </w:t>
      </w:r>
      <w:r w:rsidRPr="0084219D">
        <w:rPr>
          <w:rStyle w:val="StyleUnderline"/>
        </w:rPr>
        <w:t>F</w:t>
      </w:r>
      <w:r w:rsidRPr="00AF1836">
        <w:rPr>
          <w:sz w:val="14"/>
        </w:rPr>
        <w:t xml:space="preserve">ood and </w:t>
      </w:r>
      <w:r w:rsidRPr="0084219D">
        <w:rPr>
          <w:rStyle w:val="StyleUnderline"/>
        </w:rPr>
        <w:t>D</w:t>
      </w:r>
      <w:r w:rsidRPr="00AF1836">
        <w:rPr>
          <w:sz w:val="14"/>
        </w:rPr>
        <w:t xml:space="preserve">rug </w:t>
      </w:r>
      <w:r w:rsidRPr="0084219D">
        <w:rPr>
          <w:rStyle w:val="StyleUnderline"/>
        </w:rPr>
        <w:t>A</w:t>
      </w:r>
      <w:r w:rsidRPr="00AF1836">
        <w:rPr>
          <w:sz w:val="14"/>
        </w:rPr>
        <w:t xml:space="preserve">dministration </w:t>
      </w:r>
      <w:r w:rsidRPr="0084219D">
        <w:rPr>
          <w:rStyle w:val="StyleUnderline"/>
        </w:rPr>
        <w:t>is over $2.5 billion</w:t>
      </w:r>
      <w:r w:rsidRPr="00AF1836">
        <w:rPr>
          <w:sz w:val="14"/>
        </w:rPr>
        <w:t xml:space="preserve">.2 For this reason, </w:t>
      </w:r>
      <w:r w:rsidRPr="0084219D">
        <w:rPr>
          <w:rStyle w:val="StyleUnderline"/>
        </w:rPr>
        <w:t>the pharmaceutical industry depends strongly on patent rights to recover from their investments and fund further research</w:t>
      </w:r>
      <w:r w:rsidRPr="00AF1836">
        <w:rPr>
          <w:sz w:val="14"/>
        </w:rPr>
        <w:t xml:space="preserve"> and development.3 Brand name drugs have been developed and tested over a course of many years to show that they meet safety and efficacy requirements by the Food and Drug Administration.4 Pharmaceutical companies developing brand name drugs rely on the exclusivity provided by patents in order to charge a premium price while under protection.5 </w:t>
      </w:r>
      <w:r w:rsidRPr="0084219D">
        <w:rPr>
          <w:rStyle w:val="StyleUnderline"/>
        </w:rPr>
        <w:t>Absent patent protection, other companies are free to make generic versions, causing the price to significantly drop</w:t>
      </w:r>
      <w:r w:rsidRPr="00AF1836">
        <w:rPr>
          <w:sz w:val="14"/>
        </w:rPr>
        <w:t xml:space="preserve">.6 </w:t>
      </w:r>
      <w:r w:rsidRPr="0084219D">
        <w:rPr>
          <w:rStyle w:val="StyleUnderline"/>
        </w:rPr>
        <w:t>A generic drug requires no discovery process</w:t>
      </w:r>
      <w:r w:rsidRPr="00AF1836">
        <w:rPr>
          <w:sz w:val="14"/>
        </w:rPr>
        <w:t xml:space="preserve"> because generics essentially copy successful brand name drugs that have already been approved, meaning the costs to enter into the market are significantly lower than costs brand name drug companies face.7 </w:t>
      </w:r>
      <w:r w:rsidRPr="0084219D">
        <w:rPr>
          <w:rStyle w:val="StyleUnderline"/>
        </w:rPr>
        <w:t>Courts use injunctions as a remedy against patent infringement because calculating monetary damages for future harm by an infringer is extremely difficult</w:t>
      </w:r>
      <w:r w:rsidRPr="00AF1836">
        <w:rPr>
          <w:sz w:val="14"/>
        </w:rPr>
        <w:t xml:space="preserve">, if not impossible, to determine.8 </w:t>
      </w:r>
      <w:r w:rsidRPr="0084219D">
        <w:rPr>
          <w:rStyle w:val="StyleUnderline"/>
        </w:rPr>
        <w:t>Traditionally, courts granted permanent injunctions to patent holders</w:t>
      </w:r>
      <w:r w:rsidRPr="00AF1836">
        <w:rPr>
          <w:sz w:val="14"/>
        </w:rPr>
        <w:t xml:space="preserve"> who had a valid patent that was infringed.9 </w:t>
      </w:r>
      <w:r w:rsidRPr="0084219D">
        <w:rPr>
          <w:rStyle w:val="Emphasis"/>
        </w:rPr>
        <w:t>This method of patent protection was ideal for the pharmaceutical companies</w:t>
      </w:r>
      <w:r w:rsidRPr="00AF1836">
        <w:rPr>
          <w:sz w:val="14"/>
        </w:rPr>
        <w:t xml:space="preserve"> investing hundreds of millions of dollars into research because the patent holder would be able to practice its exclusivity in the marketplace and recoup for damages made in the developmental stages. </w:t>
      </w:r>
      <w:r w:rsidRPr="0084219D">
        <w:rPr>
          <w:rStyle w:val="StyleUnderline"/>
        </w:rPr>
        <w:t>However, in 2006, the Supreme Court significantly changed the structure of the patent system</w:t>
      </w:r>
      <w:r w:rsidRPr="00AF1836">
        <w:rPr>
          <w:sz w:val="14"/>
        </w:rPr>
        <w:t xml:space="preserve"> </w:t>
      </w:r>
      <w:r w:rsidRPr="0084219D">
        <w:rPr>
          <w:rStyle w:val="StyleUnderline"/>
        </w:rPr>
        <w:t>for obtaining permanent injunctions.10</w:t>
      </w:r>
      <w:r>
        <w:rPr>
          <w:rStyle w:val="StyleUnderline"/>
        </w:rPr>
        <w:t xml:space="preserve"> </w:t>
      </w:r>
      <w:r w:rsidRPr="0084219D">
        <w:rPr>
          <w:rStyle w:val="StyleUnderline"/>
        </w:rPr>
        <w:t>The holding in eBay</w:t>
      </w:r>
      <w:r w:rsidRPr="00AF1836">
        <w:rPr>
          <w:sz w:val="14"/>
        </w:rPr>
        <w:t xml:space="preserve"> v. </w:t>
      </w:r>
      <w:proofErr w:type="spellStart"/>
      <w:r w:rsidRPr="00AF1836">
        <w:rPr>
          <w:sz w:val="14"/>
        </w:rPr>
        <w:t>MercExchange</w:t>
      </w:r>
      <w:proofErr w:type="spellEnd"/>
      <w:r w:rsidRPr="00AF1836">
        <w:rPr>
          <w:sz w:val="14"/>
        </w:rPr>
        <w:t xml:space="preserve"> </w:t>
      </w:r>
      <w:r w:rsidRPr="0084219D">
        <w:rPr>
          <w:rStyle w:val="Emphasis"/>
        </w:rPr>
        <w:t>reduced the frequency in which courts were granting injunctive relief</w:t>
      </w:r>
      <w:r w:rsidRPr="00AF1836">
        <w:rPr>
          <w:sz w:val="14"/>
        </w:rPr>
        <w:t xml:space="preserve">,11 </w:t>
      </w:r>
      <w:r w:rsidRPr="0084219D">
        <w:rPr>
          <w:rStyle w:val="StyleUnderline"/>
        </w:rPr>
        <w:t>and required that the traditional four-factor test for equitable relief be used when considering permanent injunctions</w:t>
      </w:r>
      <w:r w:rsidRPr="00AF1836">
        <w:rPr>
          <w:sz w:val="14"/>
        </w:rPr>
        <w:t xml:space="preserve">.12 The traditional test is stated as follows: According to well-established principles of equity, a plaintiff seeking a permanent injunction must satisfy a four-factor test before a court may grant such relief. A plaintiff must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injunction.13 In consideration of the public interest factor, “a plaintiff is now required to affirmatively demonstrate each of the four factors, meaning </w:t>
      </w:r>
      <w:r w:rsidRPr="0084219D">
        <w:rPr>
          <w:rStyle w:val="StyleUnderline"/>
        </w:rPr>
        <w:t>a plaintiff must raise and negate public interest concerns.</w:t>
      </w:r>
      <w:r w:rsidRPr="00AF1836">
        <w:rPr>
          <w:sz w:val="14"/>
        </w:rPr>
        <w:t xml:space="preserve">”14 There is a substantial amount of literature addressing eBay and the effects of the four-factor test.15 Some of the writings focus on the pharmaceutical industry as well, but the public interest factor has been the least explored factor of all.16 </w:t>
      </w:r>
      <w:r w:rsidRPr="0084219D">
        <w:rPr>
          <w:rStyle w:val="StyleUnderline"/>
        </w:rPr>
        <w:t>The public interest factor of the analysis is arguably the most important factor in determining injunctive relief for pharmaceutical companies</w:t>
      </w:r>
      <w:r w:rsidRPr="00AF1836">
        <w:rPr>
          <w:sz w:val="14"/>
        </w:rPr>
        <w:t xml:space="preserve">.17 This Note analyzes the least talked about factor of the eBay decision— public interest. </w:t>
      </w:r>
      <w:r w:rsidRPr="0084219D">
        <w:rPr>
          <w:rStyle w:val="StyleUnderline"/>
        </w:rPr>
        <w:t>The patent owner’s right to exclude others benefits the public</w:t>
      </w:r>
      <w:r w:rsidRPr="00AF1836">
        <w:rPr>
          <w:sz w:val="14"/>
        </w:rPr>
        <w:t xml:space="preserve"> in the following ways: </w:t>
      </w:r>
      <w:r w:rsidRPr="0084219D">
        <w:rPr>
          <w:rStyle w:val="StyleUnderline"/>
        </w:rPr>
        <w:t>by</w:t>
      </w:r>
      <w:r w:rsidRPr="00AF1836">
        <w:rPr>
          <w:sz w:val="14"/>
        </w:rPr>
        <w:t xml:space="preserve"> providing for the disclosure of inventions, </w:t>
      </w:r>
      <w:r w:rsidRPr="0084219D">
        <w:rPr>
          <w:rStyle w:val="StyleUnderline"/>
        </w:rPr>
        <w:t>allowing entrance into the market of valuable products whose invention might have been delayed but for the incentives provided by the patent laws</w:t>
      </w:r>
      <w:r w:rsidRPr="00AF1836">
        <w:rPr>
          <w:sz w:val="14"/>
        </w:rPr>
        <w:t xml:space="preserve">, and increasing competition the patented product creates in the marketplace.18 </w:t>
      </w:r>
      <w:r w:rsidRPr="0084219D">
        <w:rPr>
          <w:rStyle w:val="StyleUnderline"/>
        </w:rPr>
        <w:t>The U</w:t>
      </w:r>
      <w:r w:rsidRPr="00AF1836">
        <w:rPr>
          <w:sz w:val="14"/>
        </w:rPr>
        <w:t xml:space="preserve">nited </w:t>
      </w:r>
      <w:r w:rsidRPr="0084219D">
        <w:rPr>
          <w:rStyle w:val="StyleUnderline"/>
        </w:rPr>
        <w:t>S</w:t>
      </w:r>
      <w:r w:rsidRPr="00AF1836">
        <w:rPr>
          <w:sz w:val="14"/>
        </w:rPr>
        <w:t xml:space="preserve">tates </w:t>
      </w:r>
      <w:r w:rsidRPr="0084219D">
        <w:rPr>
          <w:rStyle w:val="StyleUnderline"/>
        </w:rPr>
        <w:t>patent system promotes the innovation of new pharmaceuticals that improve the health of the population</w:t>
      </w:r>
      <w:r w:rsidRPr="00AF1836">
        <w:rPr>
          <w:sz w:val="14"/>
        </w:rPr>
        <w:t xml:space="preserve"> by providing inventors with an incentive to publicly disclose their inventions.19 The Supreme Court has stated, “There is a clear rule of our law in favor of inventors, and to carry into effect the obvious object of the Constitution and laws, to give liberal construction to the language of all patents and specifications . . . so as to protect, and not destroy, the rights of real inventors.”20 </w:t>
      </w:r>
      <w:r w:rsidRPr="0084219D">
        <w:rPr>
          <w:rStyle w:val="StyleUnderline"/>
        </w:rPr>
        <w:t>While the patent system plays an important role in protecting inventors and encouraging innovation, there have been multiple times that the public interest in health has supplanted this system</w:t>
      </w:r>
      <w:r w:rsidRPr="00AF1836">
        <w:rPr>
          <w:sz w:val="14"/>
        </w:rPr>
        <w:t xml:space="preserve">.21 </w:t>
      </w:r>
      <w:r w:rsidRPr="0084219D">
        <w:rPr>
          <w:rStyle w:val="Emphasis"/>
        </w:rPr>
        <w:t>Because of the departure from the “categorical approach,” courts now have more power to deny permanent injunctions</w:t>
      </w:r>
      <w:r w:rsidRPr="00AF1836">
        <w:rPr>
          <w:sz w:val="14"/>
        </w:rPr>
        <w:t xml:space="preserve">.22 This Note explains why </w:t>
      </w:r>
      <w:r w:rsidRPr="0084219D">
        <w:rPr>
          <w:rStyle w:val="StyleUnderline"/>
        </w:rPr>
        <w:t>courts</w:t>
      </w:r>
      <w:r w:rsidRPr="00AF1836">
        <w:rPr>
          <w:sz w:val="14"/>
        </w:rPr>
        <w:t xml:space="preserve"> should not only pay special attention to the public interest factor when determining injunctive relief in pharmaceutical cases, but also why they </w:t>
      </w:r>
      <w:r w:rsidRPr="0084219D">
        <w:rPr>
          <w:rStyle w:val="StyleUnderline"/>
        </w:rPr>
        <w:t>should consider the rights of the patentee to favor the public interest over the convenience of cheaper drugs to the public</w:t>
      </w:r>
      <w:r w:rsidRPr="00AF1836">
        <w:rPr>
          <w:sz w:val="14"/>
        </w:rPr>
        <w:t xml:space="preserve">. </w:t>
      </w:r>
    </w:p>
    <w:p w14:paraId="4EF4C352" w14:textId="77777777" w:rsidR="00160857" w:rsidRPr="00AF1836" w:rsidRDefault="00160857" w:rsidP="00160857"/>
    <w:p w14:paraId="1EF5F888" w14:textId="77777777" w:rsidR="00160857" w:rsidRPr="007049DE" w:rsidRDefault="00160857" w:rsidP="00160857">
      <w:pPr>
        <w:pStyle w:val="Heading4"/>
      </w:pPr>
      <w:r>
        <w:t>eBay has resulted in inconsistency in granting injunctions- this disincentivizes investment in pharma R and D</w:t>
      </w:r>
    </w:p>
    <w:p w14:paraId="5D4C47C8" w14:textId="77777777" w:rsidR="00160857" w:rsidRPr="007049DE" w:rsidRDefault="00160857" w:rsidP="00160857">
      <w:r w:rsidRPr="007049DE">
        <w:t xml:space="preserve">Camille Sizemore </w:t>
      </w:r>
      <w:r w:rsidRPr="007049DE">
        <w:rPr>
          <w:rStyle w:val="Style13ptBold"/>
        </w:rPr>
        <w:t>Halterman in 2018</w:t>
      </w:r>
    </w:p>
    <w:p w14:paraId="526A9D58" w14:textId="77777777" w:rsidR="00160857" w:rsidRPr="007049DE" w:rsidRDefault="00160857" w:rsidP="00160857">
      <w:pPr>
        <w:rPr>
          <w:sz w:val="16"/>
        </w:rPr>
      </w:pPr>
      <w:r w:rsidRPr="007049DE">
        <w:rPr>
          <w:sz w:val="16"/>
        </w:rPr>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40" w:history="1">
        <w:r w:rsidRPr="005D40ED">
          <w:rPr>
            <w:rStyle w:val="Hyperlink"/>
          </w:rPr>
          <w:t>https://law.siu.edu/_common/documents/law-journal/articles-2018/spring-2018/9-halterman-sm.pdf</w:t>
        </w:r>
      </w:hyperlink>
    </w:p>
    <w:p w14:paraId="5F232311" w14:textId="77777777" w:rsidR="00160857" w:rsidRDefault="00160857" w:rsidP="00160857">
      <w:pPr>
        <w:rPr>
          <w:sz w:val="16"/>
        </w:rPr>
      </w:pPr>
      <w:r w:rsidRPr="007049DE">
        <w:rPr>
          <w:rStyle w:val="StyleUnderline"/>
        </w:rPr>
        <w:t>There are inconsistencies in how the public interest factor has been applied throughout courts</w:t>
      </w:r>
      <w:r w:rsidRPr="007049DE">
        <w:rPr>
          <w:sz w:val="16"/>
        </w:rPr>
        <w:t xml:space="preserve"> over time.  Specifically, </w:t>
      </w:r>
      <w:r w:rsidRPr="007049DE">
        <w:rPr>
          <w:rStyle w:val="StyleUnderline"/>
        </w:rPr>
        <w:t>courts are split on how the public interest is served in granting permanent injunctions in pharma</w:t>
      </w:r>
      <w:r w:rsidRPr="007049DE">
        <w:rPr>
          <w:sz w:val="16"/>
        </w:rPr>
        <w:t xml:space="preserve">ceutical </w:t>
      </w:r>
      <w:r w:rsidRPr="007049DE">
        <w:rPr>
          <w:rStyle w:val="StyleUnderline"/>
        </w:rPr>
        <w:t>cases</w:t>
      </w:r>
      <w:r w:rsidRPr="007049DE">
        <w:rPr>
          <w:sz w:val="16"/>
        </w:rPr>
        <w:t xml:space="preserve">.130 </w:t>
      </w:r>
      <w:r w:rsidRPr="007049DE">
        <w:rPr>
          <w:rStyle w:val="StyleUnderline"/>
        </w:rPr>
        <w:t xml:space="preserve">The eBay decision has done little to clarify </w:t>
      </w:r>
      <w:r w:rsidRPr="007049DE">
        <w:rPr>
          <w:sz w:val="16"/>
        </w:rPr>
        <w:t>to courts how to apply each factor and the weight they should be given.131  “</w:t>
      </w:r>
      <w:r w:rsidRPr="007049DE">
        <w:rPr>
          <w:rStyle w:val="StyleUnderline"/>
        </w:rPr>
        <w:t>The public interest factor is being pulled in two [different] directions</w:t>
      </w:r>
      <w:r w:rsidRPr="007049DE">
        <w:rPr>
          <w:sz w:val="16"/>
        </w:rPr>
        <w:t xml:space="preserve">: the public interest is in a patent system that maintains incentives for innovation [versus] the public interest [being] served by denying injunctions in order to permit public access to an invention.”132 </w:t>
      </w:r>
      <w:r w:rsidRPr="007049DE">
        <w:rPr>
          <w:rStyle w:val="StyleUnderline"/>
        </w:rPr>
        <w:t>In Amgen</w:t>
      </w:r>
      <w:r w:rsidRPr="007049DE">
        <w:rPr>
          <w:sz w:val="16"/>
        </w:rPr>
        <w:t xml:space="preserve">, Inc. v. F. Hoffman La Roche Ltd., </w:t>
      </w:r>
      <w:r w:rsidRPr="007049DE">
        <w:rPr>
          <w:rStyle w:val="StyleUnderline"/>
        </w:rPr>
        <w:t>the court interpreted the public interest factor as “a robust patent system that maintains incentives for</w:t>
      </w:r>
      <w:r w:rsidRPr="007049DE">
        <w:rPr>
          <w:sz w:val="16"/>
        </w:rPr>
        <w:t xml:space="preserve"> pharmaceutical </w:t>
      </w:r>
      <w:r w:rsidRPr="007049DE">
        <w:rPr>
          <w:rStyle w:val="StyleUnderline"/>
        </w:rPr>
        <w:t>innovation</w:t>
      </w:r>
      <w:r w:rsidRPr="007049DE">
        <w:rPr>
          <w:sz w:val="16"/>
        </w:rPr>
        <w:t xml:space="preserve"> [which] outweighs the highly speculative” benefits that “might occur” from a denial of an injunction.133  </w:t>
      </w:r>
      <w:r w:rsidRPr="007049DE">
        <w:rPr>
          <w:rStyle w:val="StyleUnderline"/>
        </w:rPr>
        <w:t>Whereas in other cases, the public interest factor has been interpreted in the opposite way</w:t>
      </w:r>
      <w:r w:rsidRPr="007049DE">
        <w:rPr>
          <w:sz w:val="16"/>
        </w:rPr>
        <w:t>.  The Southern District of New York believed “[e]</w:t>
      </w:r>
      <w:proofErr w:type="spellStart"/>
      <w:r w:rsidRPr="007049DE">
        <w:rPr>
          <w:sz w:val="16"/>
        </w:rPr>
        <w:t>njoining</w:t>
      </w:r>
      <w:proofErr w:type="spellEnd"/>
      <w:r w:rsidRPr="007049DE">
        <w:rPr>
          <w:sz w:val="16"/>
        </w:rPr>
        <w:t xml:space="preserve"> the release of a new and less invasive treatment for diabetes would quite obviously be contrary to the public interest.”134  Here, the court found that the public interest weighed in favor of a denial of the motion for an injunction.135 The most recent analyses of eBay occurred in 2017, when the District of Delaware granted Amgen’s request for a permanent injunction against Regeneron’s PCSK9-inhibitor cholesterol drug.136 Both parties spent billions of dollars and over a decade of work to bring the cholesterol drugs to market.137  In granting the motion, Judge Robinson focused on the four eBay factors, concluding that the “irreparable injury” and “remedy” factor both weighed in favor of Amgen,138 while the balance of hardships was neutral to both parties.139 The court found itself to be “between a rock and a hard place” concerning the public interest factor,140 but ultimately decided “the public is generally better served by having a choice of available treatments.”141  The court lacked an analysis of the opposing benefits of the two pharmaceuticals, where Regeneron offered a lower dose, and how that supersedes the basis of patent system.142  Despite finding that an injunction would “disserve” the public interest, the injunction was granted.143 On appeal, the Federal Circuit held that the District Court’s analysis was improper for two reasons.144  First, the district court misapplied eBay, because in eBay the Supreme Court held that “[a] plaintiff seeking a permanent injunction must satisfy a four factor test before a court may grant such relief.  A plaintiff must demonstrate . . . that the public interest would not be disserved by a permanent injunction.”145 The district court improperly applied this analysis, because although the district court found that issuing a permanent injunction would disserve the public interest, the injunction was still granted.146  This, according to the Federal Circuit, is a “clear violation of eBay.”147 Furthermore, the Federal Circuit declared that the district court’s analysis of the “public interest” was in error.148  </w:t>
      </w:r>
      <w:r w:rsidRPr="007049DE">
        <w:rPr>
          <w:rStyle w:val="StyleUnderline"/>
        </w:rPr>
        <w:t>The district court ultimately decided that the public interest of having a choice of drugs should prevail,</w:t>
      </w:r>
      <w:r w:rsidRPr="007049DE">
        <w:rPr>
          <w:sz w:val="16"/>
        </w:rPr>
        <w:t xml:space="preserve"> and the effect of an injunction would be to “</w:t>
      </w:r>
      <w:proofErr w:type="spellStart"/>
      <w:r w:rsidRPr="007049DE">
        <w:rPr>
          <w:sz w:val="16"/>
        </w:rPr>
        <w:t>tak</w:t>
      </w:r>
      <w:proofErr w:type="spellEnd"/>
      <w:r w:rsidRPr="007049DE">
        <w:rPr>
          <w:sz w:val="16"/>
        </w:rPr>
        <w:t xml:space="preserve">[e] an independently developed, helpful drug off the market,” disserving the public interest.149  According to the Federal Circuit, </w:t>
      </w:r>
      <w:r w:rsidRPr="007049DE">
        <w:rPr>
          <w:rStyle w:val="StyleUnderline"/>
        </w:rPr>
        <w:t>under this approach a court could never enjoin an infringing drug because it would always involve taking a helpful drug off the market</w:t>
      </w:r>
      <w:r w:rsidRPr="007049DE">
        <w:rPr>
          <w:sz w:val="16"/>
        </w:rPr>
        <w:t xml:space="preserve">.150  </w:t>
      </w:r>
      <w:r w:rsidRPr="007049DE">
        <w:rPr>
          <w:rStyle w:val="StyleUnderline"/>
        </w:rPr>
        <w:t xml:space="preserve">Therefore the court decided to vacate the permanent injunction and remand </w:t>
      </w:r>
      <w:r w:rsidRPr="007049DE">
        <w:rPr>
          <w:sz w:val="16"/>
        </w:rPr>
        <w:t xml:space="preserve">for further proceedings.151 </w:t>
      </w:r>
      <w:r w:rsidRPr="007049DE">
        <w:rPr>
          <w:rStyle w:val="Emphasis"/>
        </w:rPr>
        <w:t>The public interest factor has been described as a “wild-card,</w:t>
      </w:r>
      <w:r w:rsidRPr="007049DE">
        <w:rPr>
          <w:sz w:val="16"/>
        </w:rPr>
        <w:t xml:space="preserve"> which, under certain yet to occur conditions, may trump direct competition.”152  </w:t>
      </w:r>
      <w:r w:rsidRPr="007049DE">
        <w:rPr>
          <w:rStyle w:val="Emphasis"/>
        </w:rPr>
        <w:t>Unpredictability in patent law acts as a “</w:t>
      </w:r>
      <w:proofErr w:type="spellStart"/>
      <w:r w:rsidRPr="007049DE">
        <w:rPr>
          <w:rStyle w:val="Emphasis"/>
        </w:rPr>
        <w:t>disincentiv</w:t>
      </w:r>
      <w:proofErr w:type="spellEnd"/>
      <w:r w:rsidRPr="007049DE">
        <w:rPr>
          <w:rStyle w:val="Emphasis"/>
        </w:rPr>
        <w:t>[e] to investment in innovation, particularly in the pharmaceutical sector</w:t>
      </w:r>
      <w:r w:rsidRPr="007049DE">
        <w:rPr>
          <w:sz w:val="16"/>
        </w:rPr>
        <w:t xml:space="preserve">,” </w:t>
      </w:r>
      <w:r w:rsidRPr="007049DE">
        <w:rPr>
          <w:rStyle w:val="Emphasis"/>
        </w:rPr>
        <w:t>and decreased investments transform into “decreased output of innovative products</w:t>
      </w:r>
      <w:r w:rsidRPr="007049DE">
        <w:rPr>
          <w:sz w:val="16"/>
        </w:rPr>
        <w:t xml:space="preserve"> from the drug pipeline.”153  Therefore, </w:t>
      </w:r>
      <w:r w:rsidRPr="007049DE">
        <w:rPr>
          <w:rStyle w:val="StyleUnderline"/>
        </w:rPr>
        <w:t>as long as the Court remains ambiguous in its interpretation</w:t>
      </w:r>
      <w:r w:rsidRPr="007049DE">
        <w:rPr>
          <w:sz w:val="16"/>
        </w:rPr>
        <w:t xml:space="preserve"> of not only the public interest factor, but the remaining factors as well, </w:t>
      </w:r>
      <w:r w:rsidRPr="007049DE">
        <w:rPr>
          <w:rStyle w:val="StyleUnderline"/>
        </w:rPr>
        <w:t>the pharma</w:t>
      </w:r>
      <w:r w:rsidRPr="007049DE">
        <w:rPr>
          <w:sz w:val="16"/>
        </w:rPr>
        <w:t xml:space="preserve">ceutical </w:t>
      </w:r>
      <w:r w:rsidRPr="007049DE">
        <w:rPr>
          <w:rStyle w:val="StyleUnderline"/>
        </w:rPr>
        <w:t>industry will continue to lose investments to support r</w:t>
      </w:r>
      <w:r w:rsidRPr="007049DE">
        <w:rPr>
          <w:sz w:val="16"/>
        </w:rPr>
        <w:t xml:space="preserve">esearch </w:t>
      </w:r>
      <w:r w:rsidRPr="007049DE">
        <w:rPr>
          <w:rStyle w:val="StyleUnderline"/>
        </w:rPr>
        <w:t>and</w:t>
      </w:r>
      <w:r w:rsidRPr="007049DE">
        <w:rPr>
          <w:sz w:val="16"/>
        </w:rPr>
        <w:t xml:space="preserve"> </w:t>
      </w:r>
      <w:r w:rsidRPr="007049DE">
        <w:rPr>
          <w:rStyle w:val="StyleUnderline"/>
        </w:rPr>
        <w:t>d</w:t>
      </w:r>
      <w:r w:rsidRPr="007049DE">
        <w:rPr>
          <w:sz w:val="16"/>
        </w:rPr>
        <w:t xml:space="preserve">evelopment </w:t>
      </w:r>
      <w:r w:rsidRPr="007049DE">
        <w:rPr>
          <w:rStyle w:val="StyleUnderline"/>
        </w:rPr>
        <w:t>of new drugs.</w:t>
      </w:r>
      <w:r w:rsidRPr="007049DE">
        <w:rPr>
          <w:sz w:val="16"/>
        </w:rPr>
        <w:t xml:space="preserve"> </w:t>
      </w:r>
    </w:p>
    <w:p w14:paraId="620524CE" w14:textId="77777777" w:rsidR="00160857" w:rsidRPr="007049DE" w:rsidRDefault="00160857" w:rsidP="00160857"/>
    <w:p w14:paraId="7A61E6AC" w14:textId="77777777" w:rsidR="00160857" w:rsidRDefault="00160857" w:rsidP="00160857">
      <w:pPr>
        <w:pStyle w:val="Heading3"/>
      </w:pPr>
      <w:r>
        <w:t>eBay Decreasing Pharma Injunctions</w:t>
      </w:r>
    </w:p>
    <w:p w14:paraId="18DB4DA5" w14:textId="77777777" w:rsidR="00160857" w:rsidRPr="00160857" w:rsidRDefault="00160857" w:rsidP="00160857"/>
    <w:p w14:paraId="303E81D8" w14:textId="77777777" w:rsidR="00160857" w:rsidRPr="00AF1836" w:rsidRDefault="00160857" w:rsidP="00160857">
      <w:pPr>
        <w:pStyle w:val="Heading4"/>
      </w:pPr>
      <w:r>
        <w:t>eBay reduced injunctions to protect pharmaceutical products- this deters the investment needed for pharma R and D</w:t>
      </w:r>
    </w:p>
    <w:p w14:paraId="6907F935" w14:textId="77777777" w:rsidR="00160857" w:rsidRPr="00AF1836" w:rsidRDefault="00160857" w:rsidP="00160857">
      <w:pPr>
        <w:rPr>
          <w:rStyle w:val="Style13ptBold"/>
        </w:rPr>
      </w:pPr>
      <w:r w:rsidRPr="00AF1836">
        <w:t xml:space="preserve">Camille Sizemore </w:t>
      </w:r>
      <w:r w:rsidRPr="00AF1836">
        <w:rPr>
          <w:rStyle w:val="Style13ptBold"/>
        </w:rPr>
        <w:t>Halterman in 2018</w:t>
      </w:r>
    </w:p>
    <w:p w14:paraId="71F059DE" w14:textId="77777777" w:rsidR="00160857" w:rsidRPr="00AF1836" w:rsidRDefault="00160857" w:rsidP="00160857">
      <w:pPr>
        <w:rPr>
          <w:sz w:val="14"/>
        </w:rPr>
      </w:pPr>
      <w:r w:rsidRPr="00AF1836">
        <w:rPr>
          <w:sz w:val="14"/>
        </w:rPr>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41" w:history="1">
        <w:r w:rsidRPr="00777FC9">
          <w:rPr>
            <w:rStyle w:val="Hyperlink"/>
          </w:rPr>
          <w:t>https://law.siu.edu/_common/documents/law-journal/articles-2018/spring-2018/9-halterman-sm.pdf</w:t>
        </w:r>
      </w:hyperlink>
    </w:p>
    <w:p w14:paraId="2CB47DE7" w14:textId="77777777" w:rsidR="00160857" w:rsidRPr="00284CBC" w:rsidRDefault="00160857" w:rsidP="00160857">
      <w:pPr>
        <w:rPr>
          <w:sz w:val="12"/>
        </w:rPr>
      </w:pPr>
      <w:r w:rsidRPr="00AF1836">
        <w:rPr>
          <w:rStyle w:val="StyleUnderline"/>
        </w:rPr>
        <w:t>Since the eBay decision, the probability for likelihood of success of patentees has changed</w:t>
      </w:r>
      <w:r w:rsidRPr="00284CBC">
        <w:rPr>
          <w:sz w:val="12"/>
        </w:rPr>
        <w:t xml:space="preserve"> in the way that the Supreme Court intended.50  </w:t>
      </w:r>
      <w:r w:rsidRPr="00AF1836">
        <w:rPr>
          <w:rStyle w:val="StyleUnderline"/>
        </w:rPr>
        <w:t>The public interest factor has come to mean more than the public’s interest in the enforcement</w:t>
      </w:r>
      <w:r w:rsidRPr="00284CBC">
        <w:rPr>
          <w:sz w:val="12"/>
        </w:rPr>
        <w:t xml:space="preserve"> of the patent system, </w:t>
      </w:r>
      <w:r w:rsidRPr="00AF1836">
        <w:rPr>
          <w:rStyle w:val="StyleUnderline"/>
        </w:rPr>
        <w:t>but also the public health</w:t>
      </w:r>
      <w:r w:rsidRPr="00284CBC">
        <w:rPr>
          <w:sz w:val="12"/>
        </w:rPr>
        <w:t xml:space="preserve">, safety, and need.51  </w:t>
      </w:r>
      <w:r w:rsidRPr="00AF1836">
        <w:rPr>
          <w:rStyle w:val="StyleUnderline"/>
        </w:rPr>
        <w:t>The decision in eBay has done little to provide a structured framework in granting injunctions</w:t>
      </w:r>
      <w:r w:rsidRPr="00284CBC">
        <w:rPr>
          <w:sz w:val="12"/>
        </w:rPr>
        <w:t xml:space="preserve">.52 </w:t>
      </w:r>
      <w:r w:rsidRPr="00AF1836">
        <w:rPr>
          <w:rStyle w:val="StyleUnderline"/>
        </w:rPr>
        <w:t>District courts have widely diverged</w:t>
      </w:r>
      <w:r w:rsidRPr="00284CBC">
        <w:rPr>
          <w:sz w:val="12"/>
        </w:rPr>
        <w:t xml:space="preserve"> in the analyses of the four-factor test.53 For example, some courts have interpreted the public interest factor to include interests of the general public, while others have included the harm suffered by the infringer’s employees if an injunction were to issue as a matter of public interest.54  Therefore, </w:t>
      </w:r>
      <w:r w:rsidRPr="00AF1836">
        <w:rPr>
          <w:rStyle w:val="StyleUnderline"/>
        </w:rPr>
        <w:t>the public interest factor can be the decisive factor in determining whether an injunction will issue.</w:t>
      </w:r>
      <w:r w:rsidRPr="00284CBC">
        <w:rPr>
          <w:sz w:val="12"/>
        </w:rPr>
        <w:t xml:space="preserve">55  </w:t>
      </w:r>
      <w:r w:rsidRPr="00AF1836">
        <w:rPr>
          <w:rStyle w:val="StyleUnderline"/>
        </w:rPr>
        <w:t>The public interest factor is the most important factor in the pharmaceutical industry because these are the companies that make drugs that save and improve patients’ lives</w:t>
      </w:r>
      <w:r w:rsidRPr="00284CBC">
        <w:rPr>
          <w:sz w:val="12"/>
        </w:rPr>
        <w:t xml:space="preserve"> every day.56  </w:t>
      </w:r>
      <w:r w:rsidRPr="00AF1836">
        <w:rPr>
          <w:rStyle w:val="StyleUnderline"/>
        </w:rPr>
        <w:t>New medicines deliver astonishing value to our health care system</w:t>
      </w:r>
      <w:r w:rsidRPr="00284CBC">
        <w:rPr>
          <w:sz w:val="12"/>
        </w:rPr>
        <w:t xml:space="preserve"> by helping avoid the need for hospitalizations and expensive surgeries.57  </w:t>
      </w:r>
      <w:r w:rsidRPr="00AF1836">
        <w:rPr>
          <w:rStyle w:val="StyleUnderline"/>
        </w:rPr>
        <w:t>Patent rights not only award the company, but also continuously provide improved products</w:t>
      </w:r>
      <w:r w:rsidRPr="00284CBC">
        <w:rPr>
          <w:sz w:val="12"/>
        </w:rPr>
        <w:t xml:space="preserve"> for patients over many generations.58 </w:t>
      </w:r>
      <w:r w:rsidRPr="00AF1836">
        <w:rPr>
          <w:rStyle w:val="StyleUnderline"/>
        </w:rPr>
        <w:t>In Johnson &amp; Johnson</w:t>
      </w:r>
      <w:r w:rsidRPr="00284CBC">
        <w:rPr>
          <w:sz w:val="12"/>
        </w:rPr>
        <w:t xml:space="preserve"> Vision Care Inc. v. Ciba Vision Corp., </w:t>
      </w:r>
      <w:r w:rsidRPr="00AF1836">
        <w:rPr>
          <w:rStyle w:val="StyleUnderline"/>
        </w:rPr>
        <w:t xml:space="preserve">the court turned predominantly on public interest concerns in denying </w:t>
      </w:r>
      <w:r w:rsidRPr="00284CBC">
        <w:rPr>
          <w:sz w:val="12"/>
        </w:rPr>
        <w:t xml:space="preserve">Ciba Vision Corp’s motion for </w:t>
      </w:r>
      <w:r w:rsidRPr="00AF1836">
        <w:rPr>
          <w:rStyle w:val="StyleUnderline"/>
        </w:rPr>
        <w:t>a permanent injunction</w:t>
      </w:r>
      <w:r w:rsidRPr="00284CBC">
        <w:rPr>
          <w:sz w:val="12"/>
        </w:rPr>
        <w:t xml:space="preserve">.59  Ciba argued that an injunction of Johnson &amp; Johnson’s silicone hydrogel contact lenses does not “implicate public health” and contact lenses are not medically necessary, but merely a convenience.60  The court relied on Johnson &amp; Johnson’s arguments about comfort, which sounded more health-related than convenient.61  Here, the court found the public interest to be with the “millions of contact lens wearers” that would suffer adverse consequences if Johnson &amp; Johnson were enjoined.62 </w:t>
      </w:r>
      <w:r w:rsidRPr="00AF1836">
        <w:rPr>
          <w:rStyle w:val="StyleUnderline"/>
        </w:rPr>
        <w:t>This court analyzed public interest to be the comfort of the public rather than the enforcement of patent rights</w:t>
      </w:r>
      <w:r w:rsidRPr="00284CBC">
        <w:rPr>
          <w:sz w:val="12"/>
        </w:rPr>
        <w:t xml:space="preserve">.63 </w:t>
      </w:r>
      <w:r w:rsidRPr="00AF1836">
        <w:rPr>
          <w:rStyle w:val="StyleUnderline"/>
        </w:rPr>
        <w:t>Pharmaceutical patent infringement cases are unique from patent infringement cases in other industries</w:t>
      </w:r>
      <w:r w:rsidRPr="00284CBC">
        <w:rPr>
          <w:sz w:val="12"/>
        </w:rPr>
        <w:t xml:space="preserve">. Even when applying the traditional approach in eBay, the Court of Appeals addressed the exception in cases related to public health.64  </w:t>
      </w:r>
      <w:r w:rsidRPr="00AF1836">
        <w:rPr>
          <w:rStyle w:val="StyleUnderline"/>
        </w:rPr>
        <w:t>Pharmaceutical companies rely mainly on patents to protect their investment in new drugs because a patent permits a pharmaceutical company to legally exclude all others from making or selling the identical</w:t>
      </w:r>
      <w:r w:rsidRPr="00284CBC">
        <w:rPr>
          <w:sz w:val="12"/>
        </w:rPr>
        <w:t xml:space="preserve">.65 </w:t>
      </w:r>
      <w:r w:rsidRPr="00AF1836">
        <w:rPr>
          <w:rStyle w:val="StyleUnderline"/>
        </w:rPr>
        <w:t xml:space="preserve">The ability to exclude others </w:t>
      </w:r>
      <w:r w:rsidRPr="00284CBC">
        <w:rPr>
          <w:sz w:val="12"/>
        </w:rPr>
        <w:t xml:space="preserve">from making the patented drug </w:t>
      </w:r>
      <w:r w:rsidRPr="00AF1836">
        <w:rPr>
          <w:rStyle w:val="StyleUnderline"/>
        </w:rPr>
        <w:t>permits the patent-owner to sell its drug at a substantial premium and recoup costs from r</w:t>
      </w:r>
      <w:r w:rsidRPr="00284CBC">
        <w:rPr>
          <w:sz w:val="12"/>
        </w:rPr>
        <w:t xml:space="preserve">esearch </w:t>
      </w:r>
      <w:r w:rsidRPr="00AF1836">
        <w:rPr>
          <w:rStyle w:val="StyleUnderline"/>
        </w:rPr>
        <w:t>and</w:t>
      </w:r>
      <w:r w:rsidRPr="00284CBC">
        <w:rPr>
          <w:sz w:val="12"/>
        </w:rPr>
        <w:t xml:space="preserve"> </w:t>
      </w:r>
      <w:r w:rsidRPr="00AF1836">
        <w:rPr>
          <w:rStyle w:val="StyleUnderline"/>
        </w:rPr>
        <w:t>d</w:t>
      </w:r>
      <w:r w:rsidRPr="00284CBC">
        <w:rPr>
          <w:sz w:val="12"/>
        </w:rPr>
        <w:t xml:space="preserve">evelopment.66 However, when patent protection for the drug ends, there is typically strong competition from multiple generic companies, and the price of the drug drops substantially.67 Therefore, </w:t>
      </w:r>
      <w:r w:rsidRPr="00AF1836">
        <w:rPr>
          <w:rStyle w:val="Emphasis"/>
        </w:rPr>
        <w:t>the ability of pharmaceutical companies to exclude competitors from generic entry into the marketplace is essential</w:t>
      </w:r>
      <w:r w:rsidRPr="00284CBC">
        <w:rPr>
          <w:sz w:val="12"/>
        </w:rPr>
        <w:t xml:space="preserve">.  However, </w:t>
      </w:r>
      <w:r w:rsidRPr="00AF1836">
        <w:rPr>
          <w:rStyle w:val="StyleUnderline"/>
        </w:rPr>
        <w:t>federal courts do not establish in what direction the public interest factor should be interpreted.</w:t>
      </w:r>
      <w:r w:rsidRPr="00284CBC">
        <w:rPr>
          <w:sz w:val="12"/>
        </w:rPr>
        <w:t xml:space="preserve"> The Federal Circuit cases are either ambiguous or silent as to how public interest should be viewed.68 </w:t>
      </w:r>
    </w:p>
    <w:p w14:paraId="234EE242" w14:textId="77777777" w:rsidR="00160857" w:rsidRDefault="00160857" w:rsidP="00160857"/>
    <w:p w14:paraId="244AC190" w14:textId="77777777" w:rsidR="00160857" w:rsidRDefault="00160857" w:rsidP="00160857"/>
    <w:p w14:paraId="62F08501" w14:textId="77777777" w:rsidR="00160857" w:rsidRPr="00284CBC" w:rsidRDefault="00160857" w:rsidP="00160857"/>
    <w:p w14:paraId="402B7372" w14:textId="77777777" w:rsidR="00160857" w:rsidRPr="00284CBC" w:rsidRDefault="00160857" w:rsidP="00160857">
      <w:pPr>
        <w:pStyle w:val="Heading4"/>
      </w:pPr>
      <w:r>
        <w:t>eBay has created inconsistency and a decrease in permanent injunctions- this undermines pharma’s only method of making R and D profitable and deters investment</w:t>
      </w:r>
    </w:p>
    <w:p w14:paraId="5DF8AE76" w14:textId="77777777" w:rsidR="00160857" w:rsidRPr="00284CBC" w:rsidRDefault="00160857" w:rsidP="00160857">
      <w:pPr>
        <w:rPr>
          <w:rStyle w:val="Style13ptBold"/>
        </w:rPr>
      </w:pPr>
      <w:r w:rsidRPr="00284CBC">
        <w:t xml:space="preserve">Camille Sizemore </w:t>
      </w:r>
      <w:r w:rsidRPr="00284CBC">
        <w:rPr>
          <w:rStyle w:val="Style13ptBold"/>
        </w:rPr>
        <w:t>Halterman in 2018</w:t>
      </w:r>
    </w:p>
    <w:p w14:paraId="2849BABD" w14:textId="77777777" w:rsidR="00160857" w:rsidRPr="00284CBC" w:rsidRDefault="00160857" w:rsidP="00160857">
      <w:r w:rsidRPr="00284CBC">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42" w:history="1">
        <w:r w:rsidRPr="00284CBC">
          <w:rPr>
            <w:rStyle w:val="Hyperlink"/>
          </w:rPr>
          <w:t>https://law.siu.edu/_common/documents/law-journal/articles-2018/spring-2018/9-halterman-sm.pdf</w:t>
        </w:r>
      </w:hyperlink>
    </w:p>
    <w:p w14:paraId="2F8D9E48" w14:textId="77777777" w:rsidR="00160857" w:rsidRPr="00284CBC" w:rsidRDefault="00160857" w:rsidP="00160857">
      <w:pPr>
        <w:rPr>
          <w:rStyle w:val="StyleUnderline"/>
        </w:rPr>
      </w:pPr>
      <w:r w:rsidRPr="00AF1836">
        <w:rPr>
          <w:rStyle w:val="StyleUnderline"/>
        </w:rPr>
        <w:t>Requiring courts to apply the four-factor injunction test gives the courts discretion to consider the issue of public interest in denying permanent injunctive relief</w:t>
      </w:r>
      <w:r w:rsidRPr="00740179">
        <w:rPr>
          <w:sz w:val="10"/>
        </w:rPr>
        <w:t xml:space="preserve">.98  Scholars are split over the application of the public interest factor in patent injunction framework.99  Some believe the public is harmed when pharmaceuticals, although infringing on valid patents, are taken off the market after a court grants a permanent injunction.100  Others believe preserving the patent system is in the best interest of the public by encouraging innovation.101 </w:t>
      </w:r>
      <w:r w:rsidRPr="00AF1836">
        <w:rPr>
          <w:rStyle w:val="StyleUnderline"/>
        </w:rPr>
        <w:t>Before the decision in eBay, courts found that the public’s interest in health and safety was insignificant compared to the pharmaceutical patent owner’s right of exclusivity</w:t>
      </w:r>
      <w:r w:rsidRPr="00740179">
        <w:rPr>
          <w:sz w:val="10"/>
        </w:rPr>
        <w:t xml:space="preserve"> to its invention.102 </w:t>
      </w:r>
      <w:r w:rsidRPr="00AF1836">
        <w:rPr>
          <w:rStyle w:val="Emphasis"/>
        </w:rPr>
        <w:t>However, eBay has cast doubt on this logic, and courts have since exercised inconsistent discretion</w:t>
      </w:r>
      <w:r w:rsidRPr="00740179">
        <w:rPr>
          <w:sz w:val="10"/>
        </w:rPr>
        <w:t xml:space="preserve"> in applying the public interest factor. </w:t>
      </w:r>
      <w:r w:rsidRPr="00AF1836">
        <w:rPr>
          <w:rStyle w:val="StyleUnderline"/>
        </w:rPr>
        <w:t>In light of the</w:t>
      </w:r>
      <w:r w:rsidRPr="00740179">
        <w:rPr>
          <w:sz w:val="10"/>
        </w:rPr>
        <w:t xml:space="preserve"> tremendous public discussion and focus on the </w:t>
      </w:r>
      <w:r w:rsidRPr="00AF1836">
        <w:rPr>
          <w:rStyle w:val="StyleUnderline"/>
        </w:rPr>
        <w:t>need for more affordable medicines</w:t>
      </w:r>
      <w:r w:rsidRPr="00740179">
        <w:rPr>
          <w:sz w:val="10"/>
        </w:rPr>
        <w:t xml:space="preserve"> and therapies, as well as the purported promise of generics to achieve this aim, </w:t>
      </w:r>
      <w:r w:rsidRPr="00AF1836">
        <w:rPr>
          <w:rStyle w:val="StyleUnderline"/>
        </w:rPr>
        <w:t>some have speculated that eBay</w:t>
      </w:r>
      <w:r w:rsidRPr="00740179">
        <w:rPr>
          <w:sz w:val="10"/>
        </w:rPr>
        <w:t>—and in particular the Supreme Court’s finding that all four factors must be evaluated in deciding whether to grant a permanent injunction —</w:t>
      </w:r>
      <w:r w:rsidRPr="00AF1836">
        <w:rPr>
          <w:rStyle w:val="StyleUnderline"/>
        </w:rPr>
        <w:t>appears to favor a shift towards denying permanent injunctive relief in order to enable patented products to become more available at lower costs</w:t>
      </w:r>
      <w:r w:rsidRPr="00740179">
        <w:rPr>
          <w:sz w:val="10"/>
        </w:rPr>
        <w:t xml:space="preserve">.103  </w:t>
      </w:r>
      <w:r w:rsidRPr="00AF1836">
        <w:rPr>
          <w:rStyle w:val="Emphasis"/>
        </w:rPr>
        <w:t>However, a decrease in permanent injunctions would discourage investments in r</w:t>
      </w:r>
      <w:r w:rsidRPr="00740179">
        <w:rPr>
          <w:sz w:val="10"/>
        </w:rPr>
        <w:t xml:space="preserve">esearch </w:t>
      </w:r>
      <w:r w:rsidRPr="00AF1836">
        <w:rPr>
          <w:rStyle w:val="Emphasis"/>
        </w:rPr>
        <w:t>and</w:t>
      </w:r>
      <w:r w:rsidRPr="00740179">
        <w:rPr>
          <w:sz w:val="10"/>
        </w:rPr>
        <w:t xml:space="preserve"> </w:t>
      </w:r>
      <w:r w:rsidRPr="00AF1836">
        <w:rPr>
          <w:rStyle w:val="Emphasis"/>
        </w:rPr>
        <w:t>d</w:t>
      </w:r>
      <w:r w:rsidRPr="00740179">
        <w:rPr>
          <w:sz w:val="10"/>
        </w:rPr>
        <w:t xml:space="preserve">evelopment </w:t>
      </w:r>
      <w:r w:rsidRPr="00AF1836">
        <w:rPr>
          <w:rStyle w:val="Emphasis"/>
        </w:rPr>
        <w:t>for pharma</w:t>
      </w:r>
      <w:r w:rsidRPr="00740179">
        <w:rPr>
          <w:sz w:val="10"/>
        </w:rPr>
        <w:t xml:space="preserve">ceuticals, </w:t>
      </w:r>
      <w:r w:rsidRPr="00284CBC">
        <w:rPr>
          <w:rStyle w:val="StyleUnderline"/>
        </w:rPr>
        <w:t xml:space="preserve">where large financial investments are required and the resulting product is </w:t>
      </w:r>
      <w:r w:rsidRPr="00284CBC">
        <w:rPr>
          <w:rStyle w:val="Emphasis"/>
        </w:rPr>
        <w:t>incapable of being protected as a trade secret</w:t>
      </w:r>
      <w:r w:rsidRPr="00740179">
        <w:rPr>
          <w:sz w:val="10"/>
        </w:rPr>
        <w:t xml:space="preserve">.104  Pharmaceuticals are unable to be protected by trade secret law because the Food and Drug Administration will not approve a drug whose composition is a secret.105 Competitors would also have the ability to reverse engineer the drug upon market entry.106 Therefore, </w:t>
      </w:r>
      <w:r w:rsidRPr="00284CBC">
        <w:rPr>
          <w:rStyle w:val="StyleUnderline"/>
        </w:rPr>
        <w:t xml:space="preserve">the rights of patent holders must be enforced for pharmaceutical companies to survive since it is their main source of intellectual property protection. </w:t>
      </w:r>
    </w:p>
    <w:p w14:paraId="66FDFDC8" w14:textId="77777777" w:rsidR="00160857" w:rsidRPr="005D40ED" w:rsidRDefault="00160857" w:rsidP="00160857"/>
    <w:p w14:paraId="38FDC264" w14:textId="77777777" w:rsidR="00160857" w:rsidRPr="00160857" w:rsidRDefault="00160857" w:rsidP="00160857">
      <w:pPr>
        <w:pStyle w:val="Heading3"/>
      </w:pPr>
      <w:r w:rsidRPr="00160857">
        <w:t>Injunctions Key to Pharma</w:t>
      </w:r>
    </w:p>
    <w:p w14:paraId="7A173CE8" w14:textId="77777777" w:rsidR="00160857" w:rsidRPr="005D40ED" w:rsidRDefault="00160857" w:rsidP="00160857"/>
    <w:p w14:paraId="68889487" w14:textId="77777777" w:rsidR="00160857" w:rsidRPr="005D40ED" w:rsidRDefault="00160857" w:rsidP="00160857">
      <w:pPr>
        <w:pStyle w:val="Heading4"/>
      </w:pPr>
      <w:r>
        <w:t>Injunctions are uniquely key for pharma- research and profits entirely rely on exclusivity rights to recoup investments-eBay results in less innovation</w:t>
      </w:r>
    </w:p>
    <w:p w14:paraId="5AB6EFCF" w14:textId="77777777" w:rsidR="00160857" w:rsidRPr="00740179" w:rsidRDefault="00160857" w:rsidP="00160857">
      <w:r w:rsidRPr="00740179">
        <w:t xml:space="preserve">Camille Sizemore </w:t>
      </w:r>
      <w:r w:rsidRPr="00740179">
        <w:rPr>
          <w:rStyle w:val="Style13ptBold"/>
        </w:rPr>
        <w:t>Halterman in 2018</w:t>
      </w:r>
    </w:p>
    <w:p w14:paraId="371AC033" w14:textId="77777777" w:rsidR="00160857" w:rsidRPr="00740179" w:rsidRDefault="00160857" w:rsidP="00160857">
      <w:r w:rsidRPr="00740179">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43" w:history="1">
        <w:r w:rsidRPr="00740179">
          <w:rPr>
            <w:rStyle w:val="Hyperlink"/>
          </w:rPr>
          <w:t>https://law.siu.edu/_common/documents/law-journal/articles-2018/spring-2018/9-halterman-sm.pdf</w:t>
        </w:r>
      </w:hyperlink>
    </w:p>
    <w:p w14:paraId="184C42DD" w14:textId="77777777" w:rsidR="00160857" w:rsidRDefault="00160857" w:rsidP="00160857">
      <w:pPr>
        <w:rPr>
          <w:rStyle w:val="StyleUnderline"/>
        </w:rPr>
      </w:pPr>
      <w:r w:rsidRPr="007049DE">
        <w:rPr>
          <w:sz w:val="16"/>
        </w:rPr>
        <w:t xml:space="preserve">Published surveys from 1986 and 2000 both concluded that </w:t>
      </w:r>
      <w:r w:rsidRPr="00740179">
        <w:rPr>
          <w:rStyle w:val="StyleUnderline"/>
        </w:rPr>
        <w:t>the “pharmaceutical, biotechnology, and chemical industries rely more heavily on patents than other industries</w:t>
      </w:r>
      <w:r w:rsidRPr="007049DE">
        <w:rPr>
          <w:sz w:val="16"/>
        </w:rPr>
        <w:t xml:space="preserve">.”107  </w:t>
      </w:r>
      <w:r w:rsidRPr="00740179">
        <w:rPr>
          <w:rStyle w:val="StyleUnderline"/>
        </w:rPr>
        <w:t xml:space="preserve">These industries were able to rely on a strong patent system to protect their rights, but </w:t>
      </w:r>
      <w:r w:rsidRPr="00740179">
        <w:rPr>
          <w:rStyle w:val="Emphasis"/>
        </w:rPr>
        <w:t>since eBay this reliance is no longer certain</w:t>
      </w:r>
      <w:r w:rsidRPr="007049DE">
        <w:rPr>
          <w:sz w:val="16"/>
        </w:rPr>
        <w:t xml:space="preserve">.108  </w:t>
      </w:r>
      <w:r w:rsidRPr="00740179">
        <w:rPr>
          <w:rStyle w:val="StyleUnderline"/>
        </w:rPr>
        <w:t>In determining whether to grant or deny a patent injunction in a pharmaceutical case, the public interest factor has become the most important</w:t>
      </w:r>
      <w:r w:rsidRPr="007049DE">
        <w:rPr>
          <w:sz w:val="16"/>
        </w:rPr>
        <w:t xml:space="preserve"> factor because there are sound arguments for each side.  It is important for the public to receive cheaper medications, but it is also important that the integrity of the patent system be enforced.  Patents give inventors the right to exclusivity; however this exclusivity may come at a cost.109 Such exclusivity “may prevent research from being conducted, delay research results from being disseminated, prevent processes and methods from being used, require innovators to spend resources avoiding infringement, and result in expensive patent litigation.”110  Although it seems theses are high costs for exclusivity, these costs are justified “because the patent system increases innovation.”111 A.  Why the Public Interest Factor is </w:t>
      </w:r>
      <w:proofErr w:type="gramStart"/>
      <w:r w:rsidRPr="007049DE">
        <w:rPr>
          <w:sz w:val="16"/>
        </w:rPr>
        <w:t xml:space="preserve">Important  </w:t>
      </w:r>
      <w:r w:rsidRPr="00740179">
        <w:rPr>
          <w:rStyle w:val="StyleUnderline"/>
        </w:rPr>
        <w:t>The</w:t>
      </w:r>
      <w:proofErr w:type="gramEnd"/>
      <w:r w:rsidRPr="00740179">
        <w:rPr>
          <w:rStyle w:val="StyleUnderline"/>
        </w:rPr>
        <w:t xml:space="preserve"> eBay decision has done little to clarify to courts how to apply each the factor and the weight they should be given</w:t>
      </w:r>
      <w:r w:rsidRPr="007049DE">
        <w:rPr>
          <w:sz w:val="16"/>
        </w:rPr>
        <w:t xml:space="preserve">.  </w:t>
      </w:r>
      <w:r w:rsidRPr="00740179">
        <w:rPr>
          <w:rStyle w:val="StyleUnderline"/>
        </w:rPr>
        <w:t>Requiring courts to apply the</w:t>
      </w:r>
      <w:r w:rsidRPr="007049DE">
        <w:rPr>
          <w:sz w:val="16"/>
        </w:rPr>
        <w:t xml:space="preserve"> four-factor </w:t>
      </w:r>
      <w:r w:rsidRPr="00740179">
        <w:rPr>
          <w:rStyle w:val="StyleUnderline"/>
        </w:rPr>
        <w:t xml:space="preserve">injunction test </w:t>
      </w:r>
      <w:r w:rsidRPr="00740179">
        <w:rPr>
          <w:rStyle w:val="Emphasis"/>
        </w:rPr>
        <w:t>gives courts too much discretion in denying permanent injunctive relief</w:t>
      </w:r>
      <w:r w:rsidRPr="007049DE">
        <w:rPr>
          <w:sz w:val="16"/>
        </w:rPr>
        <w:t xml:space="preserve">.112  While the public interest may seem less important in other cases, </w:t>
      </w:r>
      <w:r w:rsidRPr="00740179">
        <w:rPr>
          <w:rStyle w:val="StyleUnderline"/>
        </w:rPr>
        <w:t>cases involving pharmaceutical development requires a closer look at public interest</w:t>
      </w:r>
      <w:r w:rsidRPr="007049DE">
        <w:rPr>
          <w:sz w:val="16"/>
        </w:rPr>
        <w:t xml:space="preserve"> since the inventions being produced are directly for the health of the public.113  Furthermore, </w:t>
      </w:r>
      <w:r w:rsidRPr="00740179">
        <w:rPr>
          <w:rStyle w:val="StyleUnderline"/>
        </w:rPr>
        <w:t>public interest is better served by promoting innovation driven by a robust patent system than by the potential short-term benefits to consumers</w:t>
      </w:r>
      <w:r w:rsidRPr="007049DE">
        <w:rPr>
          <w:sz w:val="16"/>
        </w:rPr>
        <w:t xml:space="preserve">.114  Thus, the possibility of the public saving money from a generic drug that is infringing upon a valid patent does not establish a persuasive public need.115  </w:t>
      </w:r>
      <w:r w:rsidRPr="00740179">
        <w:rPr>
          <w:rStyle w:val="StyleUnderline"/>
        </w:rPr>
        <w:t>Biotechnology and pharmaceutical cases alike “usually involve a single component patent,” meaning, “an entire firm’s viability often depends on one invention</w:t>
      </w:r>
      <w:r w:rsidRPr="007049DE">
        <w:rPr>
          <w:sz w:val="16"/>
        </w:rPr>
        <w:t xml:space="preserve">,” </w:t>
      </w:r>
      <w:r w:rsidRPr="00740179">
        <w:rPr>
          <w:rStyle w:val="Emphasis"/>
        </w:rPr>
        <w:t>which results in a greater need for injunctive relief to protect r</w:t>
      </w:r>
      <w:r w:rsidRPr="007049DE">
        <w:rPr>
          <w:sz w:val="16"/>
        </w:rPr>
        <w:t xml:space="preserve">esearch </w:t>
      </w:r>
      <w:r w:rsidRPr="00740179">
        <w:rPr>
          <w:rStyle w:val="Emphasis"/>
        </w:rPr>
        <w:t>and d</w:t>
      </w:r>
      <w:r w:rsidRPr="007049DE">
        <w:rPr>
          <w:sz w:val="16"/>
        </w:rPr>
        <w:t xml:space="preserve">evelopment costs.116 </w:t>
      </w:r>
      <w:r w:rsidRPr="00740179">
        <w:rPr>
          <w:rStyle w:val="StyleUnderline"/>
        </w:rPr>
        <w:t>Because</w:t>
      </w:r>
      <w:r w:rsidRPr="007049DE">
        <w:rPr>
          <w:sz w:val="16"/>
        </w:rPr>
        <w:t xml:space="preserve"> the business model of </w:t>
      </w:r>
      <w:r w:rsidRPr="00740179">
        <w:rPr>
          <w:rStyle w:val="StyleUnderline"/>
        </w:rPr>
        <w:t>pharmaceutical companies</w:t>
      </w:r>
      <w:r w:rsidRPr="007049DE">
        <w:rPr>
          <w:sz w:val="16"/>
        </w:rPr>
        <w:t xml:space="preserve"> primarily </w:t>
      </w:r>
      <w:r w:rsidRPr="00740179">
        <w:rPr>
          <w:rStyle w:val="StyleUnderline"/>
        </w:rPr>
        <w:t>relies on</w:t>
      </w:r>
      <w:r w:rsidRPr="007049DE">
        <w:rPr>
          <w:sz w:val="16"/>
        </w:rPr>
        <w:t xml:space="preserve"> a few or even </w:t>
      </w:r>
      <w:r w:rsidRPr="00740179">
        <w:rPr>
          <w:rStyle w:val="StyleUnderline"/>
        </w:rPr>
        <w:t>one “blockbuster drug” for the majority of their profits,</w:t>
      </w:r>
      <w:r w:rsidRPr="007049DE">
        <w:rPr>
          <w:sz w:val="16"/>
        </w:rPr>
        <w:t xml:space="preserve"> </w:t>
      </w:r>
      <w:r w:rsidRPr="00740179">
        <w:rPr>
          <w:rStyle w:val="StyleUnderline"/>
        </w:rPr>
        <w:t>termination of a single patent</w:t>
      </w:r>
      <w:r w:rsidRPr="007049DE">
        <w:rPr>
          <w:sz w:val="16"/>
        </w:rPr>
        <w:t xml:space="preserve">, whether by expiration or infringement, </w:t>
      </w:r>
      <w:r w:rsidRPr="00740179">
        <w:rPr>
          <w:rStyle w:val="Emphasis"/>
        </w:rPr>
        <w:t>would reduce their profits substantially</w:t>
      </w:r>
      <w:r w:rsidRPr="007049DE">
        <w:rPr>
          <w:sz w:val="16"/>
        </w:rPr>
        <w:t xml:space="preserve">.117 Taking a promising drug candidate through development, clinical trials, and onto the market is a notoriously expensive and high-risk gamble.  Only a small fraction of the drug candidates in which pharmaceutical companies invest become commercially successful products.  Drug companies spend millions, even hundreds of millions of dollars on a promising drug candidate only to find out that the compound lacks the safety and efficacy profile necessary to meet the stringent standards of FDA approval.118 The Johnson &amp; Johnson case illustrates that </w:t>
      </w:r>
      <w:r w:rsidRPr="00740179">
        <w:rPr>
          <w:rStyle w:val="StyleUnderline"/>
        </w:rPr>
        <w:t>public interest does not tip in a certain direction</w:t>
      </w:r>
      <w:r w:rsidRPr="007049DE">
        <w:rPr>
          <w:sz w:val="16"/>
        </w:rPr>
        <w:t xml:space="preserve">.119  While maintaining a strong patent system is a public interest that favors injunctions, some believe product diversity and availability can require the denial of an injunction.120  </w:t>
      </w:r>
      <w:r w:rsidRPr="00740179">
        <w:rPr>
          <w:rStyle w:val="StyleUnderline"/>
        </w:rPr>
        <w:t>The deciding factor in public interest cases should address the technology at issue.</w:t>
      </w:r>
      <w:r w:rsidRPr="007049DE">
        <w:rPr>
          <w:sz w:val="16"/>
        </w:rPr>
        <w:t xml:space="preserve">  While the public interest factor is extremely important in pharmaceutical cases, public interest is certainly less important in other industries.</w:t>
      </w:r>
      <w:proofErr w:type="gramStart"/>
      <w:r w:rsidRPr="007049DE">
        <w:rPr>
          <w:sz w:val="16"/>
        </w:rPr>
        <w:t>121  For</w:t>
      </w:r>
      <w:proofErr w:type="gramEnd"/>
      <w:r w:rsidRPr="007049DE">
        <w:rPr>
          <w:sz w:val="16"/>
        </w:rPr>
        <w:t xml:space="preserve"> example, if the case involves the invention of a new software program versus the development of a new life-saving drug, the public suffers little to no harm from an injunction involving software, whereas there can be significant repercussions in halting the production of a life-saving drug. “</w:t>
      </w:r>
      <w:r w:rsidRPr="00740179">
        <w:rPr>
          <w:rStyle w:val="StyleUnderline"/>
        </w:rPr>
        <w:t>The pharmaceutical industry relies heavily on patent rights to protect [the] creation of innovative medicines</w:t>
      </w:r>
      <w:r w:rsidRPr="007049DE">
        <w:rPr>
          <w:sz w:val="16"/>
        </w:rPr>
        <w:t xml:space="preserve">” </w:t>
      </w:r>
      <w:r w:rsidRPr="00740179">
        <w:rPr>
          <w:rStyle w:val="StyleUnderline"/>
        </w:rPr>
        <w:t>because they can easily “be</w:t>
      </w:r>
      <w:r w:rsidRPr="007049DE">
        <w:rPr>
          <w:sz w:val="16"/>
        </w:rPr>
        <w:t xml:space="preserve"> reverse engineered and </w:t>
      </w:r>
      <w:r w:rsidRPr="00740179">
        <w:rPr>
          <w:rStyle w:val="StyleUnderline"/>
        </w:rPr>
        <w:t>copied</w:t>
      </w:r>
      <w:r w:rsidRPr="007049DE">
        <w:rPr>
          <w:sz w:val="16"/>
        </w:rPr>
        <w:t xml:space="preserve">.”122  </w:t>
      </w:r>
      <w:r w:rsidRPr="00740179">
        <w:rPr>
          <w:rStyle w:val="StyleUnderline"/>
        </w:rPr>
        <w:t xml:space="preserve">Inventors lose the incentive to disclose their inventions if the patent scheme allows infringers to take patented pharmaceuticals </w:t>
      </w:r>
      <w:r w:rsidRPr="00740179">
        <w:rPr>
          <w:rStyle w:val="Emphasis"/>
        </w:rPr>
        <w:t>without the relief of an injunction</w:t>
      </w:r>
      <w:r w:rsidRPr="007049DE">
        <w:rPr>
          <w:sz w:val="16"/>
        </w:rPr>
        <w:t xml:space="preserve">.123  The pharmaceutical company exerts all their resources to formulate and pass government inspections of a new drug only for a different company to easily reverse engineer the product. Because of the simplicity in bringing the drug to market from the infringer, the company </w:t>
      </w:r>
      <w:proofErr w:type="gramStart"/>
      <w:r w:rsidRPr="007049DE">
        <w:rPr>
          <w:sz w:val="16"/>
        </w:rPr>
        <w:t>is able to</w:t>
      </w:r>
      <w:proofErr w:type="gramEnd"/>
      <w:r w:rsidRPr="007049DE">
        <w:rPr>
          <w:sz w:val="16"/>
        </w:rPr>
        <w:t xml:space="preserve"> sell the drug for a much lower price, attracting the consumer, and reaping the benefits of the patentee’s work.  </w:t>
      </w:r>
      <w:r w:rsidRPr="00740179">
        <w:rPr>
          <w:rStyle w:val="StyleUnderline"/>
        </w:rPr>
        <w:t xml:space="preserve">Without the threat of an injunction, the infringer is more likely to participate in these deceptive practices because they can get away with paying the minimal damages for infringement and continue to benefit from the sale of the new drug. </w:t>
      </w:r>
    </w:p>
    <w:p w14:paraId="40ADE610" w14:textId="77777777" w:rsidR="00160857" w:rsidRPr="007049DE" w:rsidRDefault="00160857" w:rsidP="00160857">
      <w:pPr>
        <w:rPr>
          <w:sz w:val="16"/>
        </w:rPr>
      </w:pPr>
      <w:r w:rsidRPr="007049DE">
        <w:rPr>
          <w:sz w:val="16"/>
        </w:rPr>
        <w:t>Therefore, as far as public interest in concerned, “‘[t]he public maintains an interest in protecting the rights of patent holders as well as enforcing adequate remedies for patent infringement,’ and ‘[p]</w:t>
      </w:r>
      <w:proofErr w:type="spellStart"/>
      <w:r w:rsidRPr="007049DE">
        <w:rPr>
          <w:sz w:val="16"/>
        </w:rPr>
        <w:t>ermanent</w:t>
      </w:r>
      <w:proofErr w:type="spellEnd"/>
      <w:r w:rsidRPr="007049DE">
        <w:rPr>
          <w:sz w:val="16"/>
        </w:rPr>
        <w:t xml:space="preserve"> injunctions serve that interest.’”124 </w:t>
      </w:r>
    </w:p>
    <w:p w14:paraId="6A5FBC1E" w14:textId="77777777" w:rsidR="00160857" w:rsidRPr="007049DE" w:rsidRDefault="00160857" w:rsidP="00160857">
      <w:pPr>
        <w:rPr>
          <w:sz w:val="16"/>
        </w:rPr>
      </w:pPr>
      <w:r w:rsidRPr="005D40ED">
        <w:rPr>
          <w:rStyle w:val="StyleUnderline"/>
        </w:rPr>
        <w:t>Those in favor of denying injunctive relief believe patent owners would be able to obtain remedies at law “via monetary awards</w:t>
      </w:r>
      <w:r w:rsidRPr="007049DE">
        <w:rPr>
          <w:sz w:val="16"/>
        </w:rPr>
        <w:t xml:space="preserve">, reasonable royalties, or compulsory licenses.”125 However, </w:t>
      </w:r>
      <w:r w:rsidRPr="005D40ED">
        <w:rPr>
          <w:rStyle w:val="StyleUnderline"/>
        </w:rPr>
        <w:t>even if a court were to award</w:t>
      </w:r>
      <w:r w:rsidRPr="007049DE">
        <w:rPr>
          <w:sz w:val="16"/>
        </w:rPr>
        <w:t xml:space="preserve"> damages in the form of </w:t>
      </w:r>
      <w:r w:rsidRPr="005D40ED">
        <w:rPr>
          <w:rStyle w:val="StyleUnderline"/>
        </w:rPr>
        <w:t>an ongoing royalty payment</w:t>
      </w:r>
      <w:r w:rsidRPr="007049DE">
        <w:rPr>
          <w:sz w:val="16"/>
        </w:rPr>
        <w:t xml:space="preserve"> instead of granting the pharmaceutical firm an injunction, </w:t>
      </w:r>
      <w:r w:rsidRPr="005D40ED">
        <w:rPr>
          <w:rStyle w:val="StyleUnderline"/>
        </w:rPr>
        <w:t>it is highly unlikely that the court</w:t>
      </w:r>
      <w:r w:rsidRPr="007049DE">
        <w:rPr>
          <w:sz w:val="16"/>
        </w:rPr>
        <w:t xml:space="preserve"> or jury </w:t>
      </w:r>
      <w:r w:rsidRPr="005D40ED">
        <w:rPr>
          <w:rStyle w:val="StyleUnderline"/>
        </w:rPr>
        <w:t>will choose to,</w:t>
      </w:r>
      <w:r w:rsidRPr="007049DE">
        <w:rPr>
          <w:sz w:val="16"/>
        </w:rPr>
        <w:t xml:space="preserve"> or even be able to, </w:t>
      </w:r>
      <w:r w:rsidRPr="005D40ED">
        <w:rPr>
          <w:rStyle w:val="StyleUnderline"/>
        </w:rPr>
        <w:t>award exactly the monopoly price the pharma</w:t>
      </w:r>
      <w:r w:rsidRPr="007049DE">
        <w:rPr>
          <w:sz w:val="16"/>
        </w:rPr>
        <w:t xml:space="preserve">ceutical </w:t>
      </w:r>
      <w:r w:rsidRPr="005D40ED">
        <w:rPr>
          <w:rStyle w:val="StyleUnderline"/>
        </w:rPr>
        <w:t xml:space="preserve">firm would have made </w:t>
      </w:r>
      <w:r w:rsidRPr="007049DE">
        <w:rPr>
          <w:sz w:val="16"/>
        </w:rPr>
        <w:t xml:space="preserve">as an award for damages.126  </w:t>
      </w:r>
      <w:r w:rsidRPr="005D40ED">
        <w:rPr>
          <w:rStyle w:val="StyleUnderline"/>
        </w:rPr>
        <w:t>The company will make less money</w:t>
      </w:r>
      <w:r w:rsidRPr="007049DE">
        <w:rPr>
          <w:sz w:val="16"/>
        </w:rPr>
        <w:t xml:space="preserve"> regardless of if the court sets the royalty at a level higher or lower than the monopoly price, </w:t>
      </w:r>
      <w:r w:rsidRPr="005D40ED">
        <w:rPr>
          <w:rStyle w:val="Emphasis"/>
        </w:rPr>
        <w:t>than if it were awarded an injunction</w:t>
      </w:r>
      <w:r w:rsidRPr="007049DE">
        <w:rPr>
          <w:sz w:val="16"/>
        </w:rPr>
        <w:t xml:space="preserve">.127  Therefore, it is reasonably evident “that the pharmaceutical firm will receive less than what they expected when they chose to innovate.  </w:t>
      </w:r>
      <w:r w:rsidRPr="005D40ED">
        <w:rPr>
          <w:rStyle w:val="StyleUnderline"/>
        </w:rPr>
        <w:t>The result</w:t>
      </w:r>
      <w:r w:rsidRPr="007049DE">
        <w:rPr>
          <w:sz w:val="16"/>
        </w:rPr>
        <w:t xml:space="preserve"> [here] </w:t>
      </w:r>
      <w:r w:rsidRPr="005D40ED">
        <w:rPr>
          <w:rStyle w:val="StyleUnderline"/>
        </w:rPr>
        <w:t>is that eBay</w:t>
      </w:r>
      <w:r w:rsidRPr="007049DE">
        <w:rPr>
          <w:sz w:val="16"/>
        </w:rPr>
        <w:t xml:space="preserve"> [</w:t>
      </w:r>
      <w:r w:rsidRPr="005D40ED">
        <w:rPr>
          <w:rStyle w:val="Emphasis"/>
        </w:rPr>
        <w:t>has had] a dampening effect on innovation in the pharmaceutical industry</w:t>
      </w:r>
      <w:r w:rsidRPr="007049DE">
        <w:rPr>
          <w:sz w:val="16"/>
        </w:rPr>
        <w:t>.”</w:t>
      </w:r>
      <w:proofErr w:type="gramStart"/>
      <w:r w:rsidRPr="007049DE">
        <w:rPr>
          <w:sz w:val="16"/>
        </w:rPr>
        <w:t xml:space="preserve">128  </w:t>
      </w:r>
      <w:r w:rsidRPr="005D40ED">
        <w:rPr>
          <w:rStyle w:val="Emphasis"/>
        </w:rPr>
        <w:t>Without</w:t>
      </w:r>
      <w:proofErr w:type="gramEnd"/>
      <w:r w:rsidRPr="005D40ED">
        <w:rPr>
          <w:rStyle w:val="Emphasis"/>
        </w:rPr>
        <w:t xml:space="preserve"> the threat of an automatic injunction, pharmaceutical companies could lose substantial leverage in negotiations</w:t>
      </w:r>
      <w:r w:rsidRPr="007049DE">
        <w:rPr>
          <w:sz w:val="16"/>
        </w:rPr>
        <w:t xml:space="preserve">.129 </w:t>
      </w:r>
    </w:p>
    <w:p w14:paraId="75C0AF99" w14:textId="77777777" w:rsidR="00160857" w:rsidRPr="007049DE" w:rsidRDefault="00160857" w:rsidP="00160857"/>
    <w:p w14:paraId="7C1D8594" w14:textId="77777777" w:rsidR="00160857" w:rsidRPr="007049DE" w:rsidRDefault="00160857" w:rsidP="00160857"/>
    <w:p w14:paraId="139A687E" w14:textId="77777777" w:rsidR="00160857" w:rsidRPr="008F32AC" w:rsidRDefault="00160857" w:rsidP="00160857">
      <w:pPr>
        <w:pStyle w:val="Heading4"/>
      </w:pPr>
      <w:r>
        <w:t>Injunctions are key to the pharma industry- the patent is the only source of value that can recoup R and D investments</w:t>
      </w:r>
    </w:p>
    <w:p w14:paraId="25A768A4" w14:textId="77777777" w:rsidR="00160857" w:rsidRPr="008F32AC" w:rsidRDefault="00160857" w:rsidP="00160857">
      <w:r w:rsidRPr="008F32AC">
        <w:t xml:space="preserve">ENGEY </w:t>
      </w:r>
      <w:r w:rsidRPr="008F32AC">
        <w:rPr>
          <w:rStyle w:val="Style13ptBold"/>
        </w:rPr>
        <w:t>ELREFAIE in 2010</w:t>
      </w:r>
    </w:p>
    <w:p w14:paraId="22661E44" w14:textId="77777777" w:rsidR="00160857" w:rsidRPr="008F32AC" w:rsidRDefault="00160857" w:rsidP="00160857">
      <w:pPr>
        <w:rPr>
          <w:sz w:val="14"/>
        </w:rPr>
      </w:pPr>
      <w:r w:rsidRPr="008F32AC">
        <w:rPr>
          <w:sz w:val="14"/>
        </w:rPr>
        <w:t>J.D. Candidate, 2010, University of California, Hastings College of the Law, San Francisco, Calif.; Injunctive Relief Post eBay and the Various Applications of the Four-Factor Test in Differing Technological Industries; Hastings Science and Technology Law Journal; https://repository.uclawsf.edu/cgi/viewcontent.cgi?article=1046&amp;context=hastings_science_technology_law_journal</w:t>
      </w:r>
    </w:p>
    <w:p w14:paraId="42A3E381" w14:textId="77777777" w:rsidR="00160857" w:rsidRDefault="00160857" w:rsidP="00160857">
      <w:pPr>
        <w:rPr>
          <w:sz w:val="14"/>
        </w:rPr>
      </w:pPr>
      <w:r w:rsidRPr="008F32AC">
        <w:rPr>
          <w:sz w:val="14"/>
        </w:rPr>
        <w:t xml:space="preserve">In urging the Court to uphold the Federal Circuit's decision, </w:t>
      </w:r>
      <w:r w:rsidRPr="008F32AC">
        <w:rPr>
          <w:rStyle w:val="StyleUnderline"/>
        </w:rPr>
        <w:t>the amici discussed</w:t>
      </w:r>
      <w:r w:rsidRPr="008F32AC">
        <w:rPr>
          <w:sz w:val="14"/>
        </w:rPr>
        <w:t xml:space="preserve"> the basic right to exclude, arguing that the presumptive rule of permanent injunctive relief is correct and in accordance with the "principles of equity." 4 The amici focused on </w:t>
      </w:r>
      <w:r w:rsidRPr="008F32AC">
        <w:rPr>
          <w:rStyle w:val="StyleUnderline"/>
        </w:rPr>
        <w:t>the "long-settled expectation that the patent grant is presumptively enforceable via a permanent injunction</w:t>
      </w:r>
      <w:r w:rsidRPr="008F32AC">
        <w:rPr>
          <w:sz w:val="14"/>
        </w:rPr>
        <w:t xml:space="preserve">."" </w:t>
      </w:r>
      <w:r w:rsidRPr="008F32AC">
        <w:rPr>
          <w:rStyle w:val="StyleUnderline"/>
        </w:rPr>
        <w:t>Reliance on this presumption</w:t>
      </w:r>
      <w:r w:rsidRPr="008F32AC">
        <w:rPr>
          <w:sz w:val="14"/>
        </w:rPr>
        <w:t xml:space="preserve"> </w:t>
      </w:r>
      <w:r w:rsidRPr="008F32AC">
        <w:rPr>
          <w:rStyle w:val="StyleUnderline"/>
        </w:rPr>
        <w:t>results</w:t>
      </w:r>
      <w:r w:rsidRPr="008F32AC">
        <w:rPr>
          <w:sz w:val="14"/>
        </w:rPr>
        <w:t xml:space="preserve"> </w:t>
      </w:r>
      <w:r w:rsidRPr="008F32AC">
        <w:rPr>
          <w:rStyle w:val="StyleUnderline"/>
        </w:rPr>
        <w:t>in</w:t>
      </w:r>
      <w:r w:rsidRPr="008F32AC">
        <w:rPr>
          <w:sz w:val="14"/>
        </w:rPr>
        <w:t xml:space="preserve"> the amici's </w:t>
      </w:r>
      <w:r w:rsidRPr="008F32AC">
        <w:rPr>
          <w:rStyle w:val="Emphasis"/>
        </w:rPr>
        <w:t xml:space="preserve">heavy investment in research and </w:t>
      </w:r>
      <w:proofErr w:type="gramStart"/>
      <w:r w:rsidRPr="008F32AC">
        <w:rPr>
          <w:rStyle w:val="Emphasis"/>
        </w:rPr>
        <w:t>development,</w:t>
      </w:r>
      <w:r w:rsidRPr="008F32AC">
        <w:rPr>
          <w:sz w:val="14"/>
        </w:rPr>
        <w:t xml:space="preserve"> and</w:t>
      </w:r>
      <w:proofErr w:type="gramEnd"/>
      <w:r w:rsidRPr="008F32AC">
        <w:rPr>
          <w:sz w:val="14"/>
        </w:rPr>
        <w:t xml:space="preserve"> influences their decisions to acquire and maintain patent portfolios." Essentially, </w:t>
      </w:r>
      <w:r w:rsidRPr="008F32AC">
        <w:rPr>
          <w:rStyle w:val="StyleUnderline"/>
        </w:rPr>
        <w:t>the</w:t>
      </w:r>
      <w:r w:rsidRPr="008F32AC">
        <w:rPr>
          <w:sz w:val="14"/>
        </w:rPr>
        <w:t xml:space="preserve"> biotechnology/</w:t>
      </w:r>
      <w:r w:rsidRPr="008F32AC">
        <w:rPr>
          <w:rStyle w:val="Emphasis"/>
        </w:rPr>
        <w:t>pharmaceutical industry's reliance on the availability of injunctive relief is the very reason patents are obtained</w:t>
      </w:r>
      <w:r w:rsidRPr="008F32AC">
        <w:rPr>
          <w:sz w:val="14"/>
        </w:rPr>
        <w:t xml:space="preserve"> in the amici's field. Disclosing in full detail "the fruits of its research and development, rather than maintaining inventions as trade secrets," </w:t>
      </w:r>
      <w:r w:rsidRPr="008F32AC">
        <w:rPr>
          <w:rStyle w:val="StyleUnderline"/>
        </w:rPr>
        <w:t>this industry bases its practices on the understanding that an enforceable right to exclude others is inherent to the patent</w:t>
      </w:r>
      <w:r w:rsidRPr="008F32AC">
        <w:rPr>
          <w:sz w:val="14"/>
        </w:rPr>
        <w:t xml:space="preserve">." The amici also argued that if the Court adopted the petitioners' interpretation that an exclusive right is a fundamentally a property right, the biotechnology/pharmaceutical industry's investments and future incentives to continue investing would be greatly reduced." The amici concluded that alternative remedies are not "consistent with traditional equitable principles."" The prevailing party would be subject to either perpetual litigation, due to the patent owner filing multiple "successive lawsuits to recover damages for as long as the infringement continues," or to a "condemnation of a property right" should the Court order "payment for the future anticipated infringement - a compulsory license."20 b. Pharmaceutical Research and Manufacturing of America and Biotechnology Industry Organization The Pharmaceutical Research and Manufacturers of America ("PhRMA") is a nonprofit association representing the nation's leading research-based pharmaceutical and biotechnology companies.' The PhRMA brief focused on the critical importance of the protection of patent rights; </w:t>
      </w:r>
      <w:r w:rsidRPr="008F32AC">
        <w:rPr>
          <w:rStyle w:val="StyleUnderline"/>
        </w:rPr>
        <w:t>given the time and financial expenditures of the drug development process</w:t>
      </w:r>
      <w:r w:rsidRPr="008F32AC">
        <w:rPr>
          <w:sz w:val="14"/>
        </w:rPr>
        <w:t xml:space="preserve">, which can last up to fifteen years,22 </w:t>
      </w:r>
      <w:r w:rsidRPr="008F32AC">
        <w:rPr>
          <w:rStyle w:val="StyleUnderline"/>
        </w:rPr>
        <w:t>it is imperative that companies be able to protect their patents.</w:t>
      </w:r>
      <w:r w:rsidRPr="008F32AC">
        <w:rPr>
          <w:sz w:val="14"/>
        </w:rPr>
        <w:t xml:space="preserve"> </w:t>
      </w:r>
      <w:r w:rsidRPr="008F32AC">
        <w:rPr>
          <w:rStyle w:val="StyleUnderline"/>
        </w:rPr>
        <w:t>The brief also pointed to</w:t>
      </w:r>
      <w:r w:rsidRPr="008F32AC">
        <w:rPr>
          <w:sz w:val="14"/>
        </w:rPr>
        <w:t xml:space="preserve"> the amici's strong interest in the </w:t>
      </w:r>
      <w:r w:rsidRPr="008F32AC">
        <w:rPr>
          <w:rStyle w:val="StyleUnderline"/>
        </w:rPr>
        <w:t>protection of the right to exclude through permanent injunctions</w:t>
      </w:r>
      <w:r w:rsidRPr="008F32AC">
        <w:rPr>
          <w:sz w:val="14"/>
        </w:rPr>
        <w:t xml:space="preserve">, </w:t>
      </w:r>
      <w:r w:rsidRPr="008F32AC">
        <w:rPr>
          <w:rStyle w:val="Emphasis"/>
        </w:rPr>
        <w:t>in order to ensure "future innovation and the timely development of new medicines</w:t>
      </w:r>
      <w:r w:rsidRPr="008F32AC">
        <w:rPr>
          <w:sz w:val="14"/>
        </w:rPr>
        <w:t xml:space="preserve">." 2 3 This strong patent protection would help patentees recoup their particularly costly investments.24 With a market perspective similar to PhRMA's, the Biotechnology Industry Organization ("BIO") is a trade association representing more than 1,100 companies, academic institutions, and biotechnology centers.2 Members are involved in the research and development of healthcare, agricultural, and environmental products.26 The BIO brief asserted that </w:t>
      </w:r>
      <w:r w:rsidRPr="008F32AC">
        <w:rPr>
          <w:rStyle w:val="StyleUnderline"/>
        </w:rPr>
        <w:t>the "promise of exclusionary rights in validly patented subject matter provides the investment incentive for research and development of innovative products</w:t>
      </w:r>
      <w:r w:rsidRPr="008F32AC">
        <w:rPr>
          <w:sz w:val="14"/>
        </w:rPr>
        <w:t xml:space="preserve">."2 1 </w:t>
      </w:r>
      <w:r w:rsidRPr="008F32AC">
        <w:rPr>
          <w:rStyle w:val="Emphasis"/>
        </w:rPr>
        <w:t>Lack of this incentive</w:t>
      </w:r>
      <w:r w:rsidRPr="008F32AC">
        <w:rPr>
          <w:sz w:val="14"/>
        </w:rPr>
        <w:t xml:space="preserve">, BIO argued, </w:t>
      </w:r>
      <w:r w:rsidRPr="008F32AC">
        <w:rPr>
          <w:rStyle w:val="Emphasis"/>
        </w:rPr>
        <w:t>would "negatively impact the amount of r</w:t>
      </w:r>
      <w:r w:rsidRPr="008F32AC">
        <w:rPr>
          <w:sz w:val="14"/>
        </w:rPr>
        <w:t xml:space="preserve">esearch </w:t>
      </w:r>
      <w:r w:rsidRPr="008F32AC">
        <w:rPr>
          <w:rStyle w:val="Emphasis"/>
        </w:rPr>
        <w:t>and</w:t>
      </w:r>
      <w:r w:rsidRPr="008F32AC">
        <w:rPr>
          <w:sz w:val="14"/>
        </w:rPr>
        <w:t xml:space="preserve"> </w:t>
      </w:r>
      <w:r w:rsidRPr="008F32AC">
        <w:rPr>
          <w:rStyle w:val="Emphasis"/>
        </w:rPr>
        <w:t>d</w:t>
      </w:r>
      <w:r w:rsidRPr="008F32AC">
        <w:rPr>
          <w:sz w:val="14"/>
        </w:rPr>
        <w:t xml:space="preserve">evelopment </w:t>
      </w:r>
      <w:r w:rsidRPr="008F32AC">
        <w:rPr>
          <w:rStyle w:val="Emphasis"/>
        </w:rPr>
        <w:t>resources available</w:t>
      </w:r>
      <w:r w:rsidRPr="008F32AC">
        <w:rPr>
          <w:sz w:val="14"/>
        </w:rPr>
        <w:t xml:space="preserve"> to member companies" and "negatively impact public health and welfare." PhRMA's theory rested on the assertion that </w:t>
      </w:r>
      <w:r w:rsidRPr="008F32AC">
        <w:rPr>
          <w:rStyle w:val="StyleUnderline"/>
        </w:rPr>
        <w:t>barring injunctive relief as a remedy for infringement would "weaken the patent system dramatically,"</w:t>
      </w:r>
      <w:r w:rsidRPr="008F32AC">
        <w:rPr>
          <w:sz w:val="14"/>
        </w:rPr>
        <w:t xml:space="preserve"> profoundly impacting "all industries that rely upon strong patent protection."9 Their position demonstrates the essential difference between the pharmaceutical/biotechnology industry's support for a stronger patent system and the software/IT industry's desire for a more fluid system that promotes licensing and provides trial courts with more discretion to decide whether injunctive relief is appropriate. </w:t>
      </w:r>
      <w:r w:rsidRPr="008F32AC">
        <w:rPr>
          <w:rStyle w:val="StyleUnderline"/>
        </w:rPr>
        <w:t>PhRMA and BIO both argued that because biotechnology companies rely on private investors to fund development</w:t>
      </w:r>
      <w:r w:rsidRPr="008F32AC">
        <w:rPr>
          <w:sz w:val="14"/>
        </w:rPr>
        <w:t xml:space="preserve"> of risky and expensive new products, </w:t>
      </w:r>
      <w:r w:rsidRPr="008F32AC">
        <w:rPr>
          <w:rStyle w:val="StyleUnderline"/>
        </w:rPr>
        <w:t>the industry's economic growth depends on the protection offered by a strong patent system</w:t>
      </w:r>
      <w:r w:rsidRPr="008F32AC">
        <w:rPr>
          <w:sz w:val="14"/>
        </w:rPr>
        <w:t xml:space="preserve">.3" As BIO articulated in its brief, </w:t>
      </w:r>
      <w:r w:rsidRPr="008F32AC">
        <w:rPr>
          <w:rStyle w:val="StyleUnderline"/>
        </w:rPr>
        <w:t>the majority of biotechnology companies are small with little or no operating income</w:t>
      </w:r>
      <w:r w:rsidRPr="008F32AC">
        <w:rPr>
          <w:sz w:val="14"/>
        </w:rPr>
        <w:t xml:space="preserve">, </w:t>
      </w:r>
      <w:r w:rsidRPr="008F32AC">
        <w:rPr>
          <w:rStyle w:val="StyleUnderline"/>
        </w:rPr>
        <w:t>and so are in constant search of investors</w:t>
      </w:r>
      <w:r w:rsidRPr="008F32AC">
        <w:rPr>
          <w:sz w:val="14"/>
        </w:rPr>
        <w:t xml:space="preserve"> willing to risk "hundreds of millions of dollars on a very slim chance of the therapy reaching market and turning a profit.",3 </w:t>
      </w:r>
      <w:r w:rsidRPr="008F32AC">
        <w:rPr>
          <w:rStyle w:val="StyleUnderline"/>
        </w:rPr>
        <w:t>It is through the patent's right to exclude that the incentive for expensive, high-risk research</w:t>
      </w:r>
      <w:r w:rsidRPr="008F32AC">
        <w:rPr>
          <w:sz w:val="14"/>
        </w:rPr>
        <w:t xml:space="preserve"> and development </w:t>
      </w:r>
      <w:r w:rsidRPr="008F32AC">
        <w:rPr>
          <w:rStyle w:val="StyleUnderline"/>
        </w:rPr>
        <w:t>exists</w:t>
      </w:r>
      <w:r w:rsidRPr="008F32AC">
        <w:rPr>
          <w:sz w:val="14"/>
        </w:rPr>
        <w:t xml:space="preserve">, thereby allowing members to attract requisite funds for the development of new products. PhRMA reiterated this point, arguing that the "high cost of research and development and the low probability of finding and marketing a successful product" merit the need for the pharmaceutical industry to have "strong assurances that any resulting intellectual property will be protected."3  </w:t>
      </w:r>
      <w:r w:rsidRPr="008F32AC">
        <w:rPr>
          <w:rStyle w:val="StyleUnderline"/>
        </w:rPr>
        <w:t>The ease of reverse engineering pharmaceutical products, combined with the profits available in this endeavor, indicate the need for injunctive relief</w:t>
      </w:r>
      <w:r w:rsidRPr="008F32AC">
        <w:rPr>
          <w:sz w:val="14"/>
        </w:rPr>
        <w:t xml:space="preserve">, which "offers in many circumstances the only effective protection."34 Focusing on the patent law's central purpose of incentivizing innovation and knowledge sharing, PhRMA asserted that </w:t>
      </w:r>
      <w:r w:rsidRPr="008F32AC">
        <w:rPr>
          <w:rStyle w:val="StyleUnderline"/>
        </w:rPr>
        <w:t>a functioning patent system that enables inventors to profit must provide the "temporary right to exclude others from the fruits of their labors."</w:t>
      </w:r>
      <w:r w:rsidRPr="008F32AC">
        <w:rPr>
          <w:sz w:val="14"/>
        </w:rPr>
        <w:t>, Alternatives to the right to exclude are "inadequate, imprecise, and ultimately inhibit the development of voluntary institutions that would otherwise reduce transaction costs by allowing parties to set prices."" With respect to the overall public interest, PhRMA concluded that the "short-term increases in competition" that would ensue from replacing automatic injunctive relief with a supposed "functioning and reliable" patent system would be of no benefit to the public or the inventor. 1 From PhRMA's perspective, the long-term effects of providing pharmaceutical companies with strong incentives for future research and development investment better serves the American public than the short-term effects of cheaper, but infringing, versions of the same drugs."</w:t>
      </w:r>
    </w:p>
    <w:p w14:paraId="245BACAC" w14:textId="77777777" w:rsidR="00160857" w:rsidRDefault="00160857" w:rsidP="00160857">
      <w:pPr>
        <w:rPr>
          <w:sz w:val="14"/>
        </w:rPr>
      </w:pPr>
    </w:p>
    <w:p w14:paraId="6BFC1008" w14:textId="77777777" w:rsidR="00160857" w:rsidRDefault="00160857" w:rsidP="00160857">
      <w:pPr>
        <w:rPr>
          <w:sz w:val="14"/>
        </w:rPr>
      </w:pPr>
    </w:p>
    <w:p w14:paraId="04B21FEE" w14:textId="77777777" w:rsidR="00892B5B" w:rsidRPr="005545E2" w:rsidRDefault="00892B5B" w:rsidP="00892B5B">
      <w:pPr>
        <w:pStyle w:val="Heading4"/>
      </w:pPr>
      <w:r>
        <w:t>Presumption of injunctive relief is the key factor for biotech and pharma industries- only the patent can help recoup R and D costs</w:t>
      </w:r>
    </w:p>
    <w:p w14:paraId="407FA402" w14:textId="77777777" w:rsidR="00892B5B" w:rsidRPr="005545E2" w:rsidRDefault="00892B5B" w:rsidP="00892B5B">
      <w:r w:rsidRPr="005545E2">
        <w:t xml:space="preserve">JEFFREY </w:t>
      </w:r>
      <w:r w:rsidRPr="005545E2">
        <w:rPr>
          <w:rStyle w:val="Style13ptBold"/>
        </w:rPr>
        <w:t>BUCKMAN in 2020</w:t>
      </w:r>
    </w:p>
    <w:p w14:paraId="7BC3C38E" w14:textId="77777777" w:rsidR="00892B5B" w:rsidRPr="005545E2" w:rsidRDefault="00892B5B" w:rsidP="00892B5B">
      <w:pPr>
        <w:rPr>
          <w:sz w:val="10"/>
        </w:rPr>
      </w:pPr>
      <w:r w:rsidRPr="005545E2">
        <w:rPr>
          <w:sz w:val="10"/>
        </w:rPr>
        <w:t xml:space="preserve">J.D. Candidate, Boston College Law School (expected 2021) B.S., Chemical Engineering, The Ohio State University (2013).; POTENTIAL IMPACT OF SECTION 106 OF THE STRONGER PATENTS ACT ON THE BIOTECHNOLOGY INDUSTRY; Boston College Intellectual Property &amp; Technology Forum; </w:t>
      </w:r>
      <w:hyperlink r:id="rId44" w:history="1">
        <w:r w:rsidRPr="00777FC9">
          <w:rPr>
            <w:rStyle w:val="Hyperlink"/>
          </w:rPr>
          <w:t>https://dashboard.lira.bc.edu/downloads/600b00c4-7582-4a51-8d43-6ea48b882d96</w:t>
        </w:r>
      </w:hyperlink>
    </w:p>
    <w:p w14:paraId="20320ED5" w14:textId="77777777" w:rsidR="00892B5B" w:rsidRPr="00841AD1" w:rsidRDefault="00892B5B" w:rsidP="00892B5B">
      <w:pPr>
        <w:rPr>
          <w:sz w:val="8"/>
        </w:rPr>
      </w:pPr>
      <w:r w:rsidRPr="005545E2">
        <w:rPr>
          <w:rStyle w:val="StyleUnderline"/>
        </w:rPr>
        <w:t>Section 106</w:t>
      </w:r>
      <w:r w:rsidRPr="00841AD1">
        <w:rPr>
          <w:sz w:val="8"/>
        </w:rPr>
        <w:t xml:space="preserve"> of the STRONGER Patents Act </w:t>
      </w:r>
      <w:r w:rsidRPr="005545E2">
        <w:rPr>
          <w:rStyle w:val="StyleUnderline"/>
        </w:rPr>
        <w:t>pertains to the award of injunctive relief following a court finding of infringement and</w:t>
      </w:r>
      <w:r w:rsidRPr="00841AD1">
        <w:rPr>
          <w:sz w:val="8"/>
        </w:rPr>
        <w:t xml:space="preserve">, as a result, </w:t>
      </w:r>
      <w:r w:rsidRPr="005545E2">
        <w:rPr>
          <w:rStyle w:val="Emphasis"/>
        </w:rPr>
        <w:t>may have the greatest impact</w:t>
      </w:r>
      <w:r w:rsidRPr="00841AD1">
        <w:rPr>
          <w:sz w:val="8"/>
        </w:rPr>
        <w:t xml:space="preserve"> of any individual section within the Act.7 35 U.S.C. § 283, the statute governing patent infringement, currently provides that courts may grant injunctions when necessary to prevent the violation of patents rights and in accordance with the principles of equity.8 If enacted, Section </w:t>
      </w:r>
      <w:r w:rsidRPr="005545E2">
        <w:rPr>
          <w:rStyle w:val="StyleUnderline"/>
        </w:rPr>
        <w:t>106 would</w:t>
      </w:r>
      <w:r w:rsidRPr="00841AD1">
        <w:rPr>
          <w:sz w:val="8"/>
        </w:rPr>
        <w:t xml:space="preserve"> amend 35 U.S.C. § 283 by </w:t>
      </w:r>
      <w:r w:rsidRPr="005545E2">
        <w:rPr>
          <w:rStyle w:val="StyleUnderline"/>
        </w:rPr>
        <w:t>add</w:t>
      </w:r>
      <w:r w:rsidRPr="00841AD1">
        <w:rPr>
          <w:sz w:val="8"/>
        </w:rPr>
        <w:t xml:space="preserve">ing </w:t>
      </w:r>
      <w:r w:rsidRPr="005545E2">
        <w:rPr>
          <w:rStyle w:val="StyleUnderline"/>
        </w:rPr>
        <w:t>that when a court finds patent infringement, the court must presume that “(1) further infringement</w:t>
      </w:r>
      <w:r w:rsidRPr="00841AD1">
        <w:rPr>
          <w:sz w:val="8"/>
        </w:rPr>
        <w:t xml:space="preserve"> of the patent </w:t>
      </w:r>
      <w:r w:rsidRPr="005545E2">
        <w:rPr>
          <w:rStyle w:val="StyleUnderline"/>
        </w:rPr>
        <w:t>would cause irreparable injury</w:t>
      </w:r>
      <w:r w:rsidRPr="00841AD1">
        <w:rPr>
          <w:sz w:val="8"/>
        </w:rPr>
        <w:t xml:space="preserve">; and (2) remedies available at law are inadequate to compensate for that injury.”9 </w:t>
      </w:r>
      <w:r w:rsidRPr="005545E2">
        <w:rPr>
          <w:rStyle w:val="StyleUnderline"/>
        </w:rPr>
        <w:t>Such an amendment would partially alleviate the pleading burden imposed by the four-factor test</w:t>
      </w:r>
      <w:r w:rsidRPr="00841AD1">
        <w:rPr>
          <w:sz w:val="8"/>
        </w:rPr>
        <w:t xml:space="preserve"> for a patent holder seeking to obtain a permanent injunction.10 Through </w:t>
      </w:r>
      <w:r w:rsidRPr="005545E2">
        <w:rPr>
          <w:rStyle w:val="StyleUnderline"/>
        </w:rPr>
        <w:t>this presumption requirement</w:t>
      </w:r>
      <w:r w:rsidRPr="00841AD1">
        <w:rPr>
          <w:sz w:val="8"/>
        </w:rPr>
        <w:t xml:space="preserve">, the Act </w:t>
      </w:r>
      <w:r w:rsidRPr="005545E2">
        <w:rPr>
          <w:rStyle w:val="Emphasis"/>
        </w:rPr>
        <w:t>aims to abrogate the Supreme Court’s 2006 decision in eBay</w:t>
      </w:r>
      <w:r w:rsidRPr="00841AD1">
        <w:rPr>
          <w:sz w:val="8"/>
        </w:rPr>
        <w:t xml:space="preserve"> Inc. v. </w:t>
      </w:r>
      <w:proofErr w:type="spellStart"/>
      <w:r w:rsidRPr="00841AD1">
        <w:rPr>
          <w:sz w:val="8"/>
        </w:rPr>
        <w:t>MercExchange</w:t>
      </w:r>
      <w:proofErr w:type="spellEnd"/>
      <w:r w:rsidRPr="00841AD1">
        <w:rPr>
          <w:sz w:val="8"/>
        </w:rPr>
        <w:t xml:space="preserve">. 11 </w:t>
      </w:r>
      <w:r w:rsidRPr="005545E2">
        <w:rPr>
          <w:rStyle w:val="StyleUnderline"/>
        </w:rPr>
        <w:t>The eBay decision overruled the presumption that a successful plaintiff in a patent infringement action is entitled to a permanent injunction</w:t>
      </w:r>
      <w:r w:rsidRPr="00841AD1">
        <w:rPr>
          <w:sz w:val="8"/>
        </w:rPr>
        <w:t xml:space="preserve">. 12 Instead, </w:t>
      </w:r>
      <w:r w:rsidRPr="005545E2">
        <w:rPr>
          <w:rStyle w:val="StyleUnderline"/>
        </w:rPr>
        <w:t>the Court held that the traditional four-factor test</w:t>
      </w:r>
      <w:r w:rsidRPr="00841AD1">
        <w:rPr>
          <w:sz w:val="8"/>
        </w:rPr>
        <w:t xml:space="preserve"> for determining whether a party is entitled to injunctive relief </w:t>
      </w:r>
      <w:r w:rsidRPr="005545E2">
        <w:rPr>
          <w:rStyle w:val="StyleUnderline"/>
        </w:rPr>
        <w:t>applies</w:t>
      </w:r>
      <w:r w:rsidRPr="00841AD1">
        <w:rPr>
          <w:sz w:val="8"/>
        </w:rPr>
        <w:t xml:space="preserve"> in patent infringement cases.13 In a decision for a unanimous court, Justice Thomas noted that nothing in the Patent Act evinced Congress’s intent to depart from traditional principles of equity in patent infringement cases.14 As such, </w:t>
      </w:r>
      <w:r w:rsidRPr="005545E2">
        <w:rPr>
          <w:rStyle w:val="StyleUnderline"/>
        </w:rPr>
        <w:t>eBay both shifted the burden of proof regarding permanent injunctions onto plaintiffs</w:t>
      </w:r>
      <w:r w:rsidRPr="00841AD1">
        <w:rPr>
          <w:sz w:val="8"/>
        </w:rPr>
        <w:t xml:space="preserve"> seeking to enforce valid patents </w:t>
      </w:r>
      <w:r w:rsidRPr="005545E2">
        <w:rPr>
          <w:rStyle w:val="StyleUnderline"/>
        </w:rPr>
        <w:t>and shifted the balance of power in favor of patent infringers</w:t>
      </w:r>
      <w:r w:rsidRPr="00841AD1">
        <w:rPr>
          <w:sz w:val="8"/>
        </w:rPr>
        <w:t xml:space="preserve">. 15 </w:t>
      </w:r>
      <w:r w:rsidRPr="005545E2">
        <w:rPr>
          <w:rStyle w:val="StyleUnderline"/>
        </w:rPr>
        <w:t>The STRONGER Patents Act seeks to partially restore the presumption of entitlement to permanent injunctive relief</w:t>
      </w:r>
      <w:r w:rsidRPr="00841AD1">
        <w:rPr>
          <w:sz w:val="8"/>
        </w:rPr>
        <w:t xml:space="preserve"> by valid patent holders whose rights have been infringed, thus strengthening patent holders’ rights to exclude.16 </w:t>
      </w:r>
      <w:r w:rsidRPr="005545E2">
        <w:rPr>
          <w:rStyle w:val="StyleUnderline"/>
        </w:rPr>
        <w:t>Leaders in the</w:t>
      </w:r>
      <w:r w:rsidRPr="00841AD1">
        <w:rPr>
          <w:sz w:val="8"/>
        </w:rPr>
        <w:t xml:space="preserve"> biotechnology (</w:t>
      </w:r>
      <w:r w:rsidRPr="005545E2">
        <w:rPr>
          <w:rStyle w:val="Emphasis"/>
        </w:rPr>
        <w:t>biotech) and healthcare industries have taken interest in the STRONGER Patents Act and Section 106, specifically</w:t>
      </w:r>
      <w:r w:rsidRPr="00841AD1">
        <w:rPr>
          <w:sz w:val="8"/>
        </w:rPr>
        <w:t xml:space="preserve">.17 Many </w:t>
      </w:r>
      <w:r w:rsidRPr="005545E2">
        <w:rPr>
          <w:rStyle w:val="Emphasis"/>
        </w:rPr>
        <w:t>such companies spend large amounts of capital researching</w:t>
      </w:r>
      <w:r w:rsidRPr="00841AD1">
        <w:rPr>
          <w:sz w:val="8"/>
        </w:rPr>
        <w:t xml:space="preserve"> and developing </w:t>
      </w:r>
      <w:r w:rsidRPr="005545E2">
        <w:rPr>
          <w:rStyle w:val="Emphasis"/>
        </w:rPr>
        <w:t>new drugs</w:t>
      </w:r>
      <w:r w:rsidRPr="00841AD1">
        <w:rPr>
          <w:sz w:val="8"/>
        </w:rPr>
        <w:t xml:space="preserve"> and devices, </w:t>
      </w:r>
      <w:r w:rsidRPr="005545E2">
        <w:rPr>
          <w:rStyle w:val="Emphasis"/>
        </w:rPr>
        <w:t>which may lead to groundbreaking patentable technologie</w:t>
      </w:r>
      <w:r w:rsidRPr="00841AD1">
        <w:rPr>
          <w:sz w:val="8"/>
        </w:rPr>
        <w:t xml:space="preserve">s. 18 </w:t>
      </w:r>
      <w:r w:rsidRPr="005545E2">
        <w:rPr>
          <w:rStyle w:val="Emphasis"/>
        </w:rPr>
        <w:t>In these industries, a patent is the tangible result of research investment</w:t>
      </w:r>
      <w:r w:rsidRPr="00841AD1">
        <w:rPr>
          <w:sz w:val="8"/>
        </w:rPr>
        <w:t xml:space="preserve">. 19 </w:t>
      </w:r>
      <w:r w:rsidRPr="005545E2">
        <w:rPr>
          <w:rStyle w:val="StyleUnderline"/>
        </w:rPr>
        <w:t>It grants a monopoly which enables companies to recover the costs of research through either use for internal production</w:t>
      </w:r>
      <w:r w:rsidRPr="00841AD1">
        <w:rPr>
          <w:sz w:val="8"/>
        </w:rPr>
        <w:t xml:space="preserve">, sale to manufacturers, or licensure for further research.20 Part I of this Essay discusses the current standard for obtaining permanent injunctive relief in patent litigation and the changes that Section 106 would make if enacted. 21 Next, Part II analyzes how Section 106 of the STRONGER Patents Act might affect biotechnology research, investment, and patent procurement.22 Finally, Part III argues that </w:t>
      </w:r>
      <w:r w:rsidRPr="005545E2">
        <w:rPr>
          <w:rStyle w:val="StyleUnderline"/>
        </w:rPr>
        <w:t>Section 106</w:t>
      </w:r>
      <w:r w:rsidRPr="00841AD1">
        <w:rPr>
          <w:sz w:val="8"/>
        </w:rPr>
        <w:t xml:space="preserve"> of the STRONGER Patents Act </w:t>
      </w:r>
      <w:r w:rsidRPr="005545E2">
        <w:rPr>
          <w:rStyle w:val="StyleUnderline"/>
        </w:rPr>
        <w:t>is consistent with the right to exclude conferred by the grant of a patent, and</w:t>
      </w:r>
      <w:r w:rsidRPr="00841AD1">
        <w:rPr>
          <w:sz w:val="8"/>
        </w:rPr>
        <w:t xml:space="preserve"> that it </w:t>
      </w:r>
      <w:r w:rsidRPr="005545E2">
        <w:rPr>
          <w:rStyle w:val="StyleUnderline"/>
        </w:rPr>
        <w:t>should be enacted</w:t>
      </w:r>
      <w:r w:rsidRPr="00841AD1">
        <w:rPr>
          <w:sz w:val="8"/>
        </w:rPr>
        <w:t xml:space="preserve">.23 </w:t>
      </w:r>
    </w:p>
    <w:p w14:paraId="3B6FB8C0" w14:textId="77777777" w:rsidR="00892B5B" w:rsidRPr="00841AD1" w:rsidRDefault="00892B5B" w:rsidP="00892B5B"/>
    <w:p w14:paraId="480F8081" w14:textId="77777777" w:rsidR="00892B5B" w:rsidRPr="00841AD1" w:rsidRDefault="00892B5B" w:rsidP="00892B5B"/>
    <w:p w14:paraId="15C1BE24" w14:textId="77777777" w:rsidR="00892B5B" w:rsidRPr="00841AD1" w:rsidRDefault="00892B5B" w:rsidP="00892B5B"/>
    <w:p w14:paraId="5F5D5000" w14:textId="45279FA6" w:rsidR="0016460A" w:rsidRDefault="00540F2A" w:rsidP="00540F2A">
      <w:pPr>
        <w:pStyle w:val="Heading3"/>
      </w:pPr>
      <w:r>
        <w:t>Pharma Solves Bioterror/Disease</w:t>
      </w:r>
    </w:p>
    <w:p w14:paraId="404915F3" w14:textId="77777777" w:rsidR="00540F2A" w:rsidRPr="00540F2A" w:rsidRDefault="00540F2A" w:rsidP="00540F2A"/>
    <w:p w14:paraId="76CD4CA2" w14:textId="77777777" w:rsidR="0016460A" w:rsidRPr="00230261" w:rsidRDefault="0016460A" w:rsidP="0016460A">
      <w:pPr>
        <w:pStyle w:val="Heading4"/>
      </w:pPr>
      <w:r w:rsidRPr="00230261">
        <w:t xml:space="preserve">Pharmaceutical innovation is </w:t>
      </w:r>
      <w:r w:rsidRPr="00230261">
        <w:rPr>
          <w:u w:val="single"/>
        </w:rPr>
        <w:t>crucial</w:t>
      </w:r>
      <w:r w:rsidRPr="00230261">
        <w:t xml:space="preserve"> to solving global threats from infectious diseases and bioterror. Alternatives to market-based incentives are </w:t>
      </w:r>
      <w:r w:rsidRPr="00230261">
        <w:rPr>
          <w:u w:val="single"/>
        </w:rPr>
        <w:t>guaranteed</w:t>
      </w:r>
      <w:r w:rsidRPr="00230261">
        <w:t xml:space="preserve"> to fail. </w:t>
      </w:r>
    </w:p>
    <w:p w14:paraId="3D01D857" w14:textId="77777777" w:rsidR="0016460A" w:rsidRPr="00230261" w:rsidRDefault="0016460A" w:rsidP="0016460A">
      <w:pPr>
        <w:rPr>
          <w:rStyle w:val="Style13ptBold"/>
        </w:rPr>
      </w:pPr>
      <w:r w:rsidRPr="00230261">
        <w:rPr>
          <w:rStyle w:val="Style13ptBold"/>
        </w:rPr>
        <w:t>Marjanovic, 20</w:t>
      </w:r>
    </w:p>
    <w:p w14:paraId="0AD55441" w14:textId="77777777" w:rsidR="0016460A" w:rsidRPr="00230261" w:rsidRDefault="0016460A" w:rsidP="0016460A">
      <w:r w:rsidRPr="00230261">
        <w:t xml:space="preserve">(Sonja, directs RAND Europe’s portfolio of research in the field of healthcare innovation, industry and policy, previously led RAND Europe's institutional partnership with The Healthcare Improvement Studies Institute at Cambridge University, member of the Cambridge Centre for Health Services Research and expert advisor on innovation to the NHS England and NHS Improvement cancer </w:t>
      </w:r>
      <w:proofErr w:type="spellStart"/>
      <w:r w:rsidRPr="00230261">
        <w:t>programme</w:t>
      </w:r>
      <w:proofErr w:type="spellEnd"/>
      <w:r w:rsidRPr="00230261">
        <w:t xml:space="preserve">, and Carolina </w:t>
      </w:r>
      <w:proofErr w:type="spellStart"/>
      <w:r w:rsidRPr="00230261">
        <w:t>Feijao</w:t>
      </w:r>
      <w:proofErr w:type="spellEnd"/>
      <w:r w:rsidRPr="00230261">
        <w:t>, analyst working in the areas of science and emerging technology at RAND Europe, “Pharmaceutical Innovation for Infectious Disease Management”, Rand Europe, May 2020, https://www.rand.org/content/dam/rand/pubs/perspectives/PEA400/PEA407-1/RAND_PEA407-1.pdf)</w:t>
      </w:r>
    </w:p>
    <w:p w14:paraId="350E0281" w14:textId="77777777" w:rsidR="0016460A" w:rsidRDefault="0016460A" w:rsidP="0016460A">
      <w:pPr>
        <w:rPr>
          <w:sz w:val="10"/>
        </w:rPr>
      </w:pPr>
      <w:r w:rsidRPr="00230261">
        <w:rPr>
          <w:rStyle w:val="StyleUnderline"/>
          <w:highlight w:val="green"/>
        </w:rPr>
        <w:t>We need to ensure</w:t>
      </w:r>
      <w:r w:rsidRPr="00230261">
        <w:rPr>
          <w:sz w:val="10"/>
          <w:highlight w:val="green"/>
        </w:rPr>
        <w:t xml:space="preserve"> </w:t>
      </w:r>
      <w:r w:rsidRPr="00230261">
        <w:rPr>
          <w:rStyle w:val="Emphasis"/>
          <w:highlight w:val="green"/>
        </w:rPr>
        <w:t>scalable</w:t>
      </w:r>
      <w:r w:rsidRPr="00230261">
        <w:rPr>
          <w:sz w:val="10"/>
          <w:highlight w:val="green"/>
        </w:rPr>
        <w:t xml:space="preserve"> </w:t>
      </w:r>
      <w:r w:rsidRPr="00230261">
        <w:rPr>
          <w:rStyle w:val="StyleUnderline"/>
          <w:highlight w:val="green"/>
        </w:rPr>
        <w:t>and</w:t>
      </w:r>
      <w:r w:rsidRPr="00230261">
        <w:rPr>
          <w:sz w:val="10"/>
          <w:highlight w:val="green"/>
        </w:rPr>
        <w:t xml:space="preserve"> </w:t>
      </w:r>
      <w:r w:rsidRPr="00230261">
        <w:rPr>
          <w:rStyle w:val="Emphasis"/>
          <w:highlight w:val="green"/>
        </w:rPr>
        <w:t>sustainable</w:t>
      </w:r>
      <w:r w:rsidRPr="00230261">
        <w:rPr>
          <w:sz w:val="10"/>
        </w:rPr>
        <w:t xml:space="preserve"> </w:t>
      </w:r>
      <w:r w:rsidRPr="00230261">
        <w:rPr>
          <w:rStyle w:val="StyleUnderline"/>
        </w:rPr>
        <w:t>approaches for</w:t>
      </w:r>
      <w:r w:rsidRPr="00230261">
        <w:rPr>
          <w:sz w:val="10"/>
        </w:rPr>
        <w:t xml:space="preserve"> </w:t>
      </w:r>
      <w:r w:rsidRPr="00230261">
        <w:rPr>
          <w:rStyle w:val="Emphasis"/>
          <w:highlight w:val="green"/>
        </w:rPr>
        <w:t>pharma</w:t>
      </w:r>
      <w:r w:rsidRPr="00230261">
        <w:rPr>
          <w:rStyle w:val="Emphasis"/>
        </w:rPr>
        <w:t xml:space="preserve">ceutical </w:t>
      </w:r>
      <w:r w:rsidRPr="00230261">
        <w:rPr>
          <w:rStyle w:val="Emphasis"/>
          <w:highlight w:val="green"/>
        </w:rPr>
        <w:t>innovation</w:t>
      </w:r>
      <w:r w:rsidRPr="00230261">
        <w:rPr>
          <w:sz w:val="10"/>
        </w:rPr>
        <w:t xml:space="preserve"> </w:t>
      </w:r>
      <w:r w:rsidRPr="00230261">
        <w:rPr>
          <w:rStyle w:val="StyleUnderline"/>
        </w:rPr>
        <w:t>in response to</w:t>
      </w:r>
      <w:r w:rsidRPr="00230261">
        <w:rPr>
          <w:sz w:val="10"/>
        </w:rPr>
        <w:t xml:space="preserve"> </w:t>
      </w:r>
      <w:r w:rsidRPr="00230261">
        <w:rPr>
          <w:rStyle w:val="Emphasis"/>
        </w:rPr>
        <w:t>infectious disease threats to public health</w:t>
      </w:r>
      <w:r w:rsidRPr="00230261">
        <w:rPr>
          <w:sz w:val="10"/>
        </w:rPr>
        <w:t xml:space="preserve"> </w:t>
      </w:r>
      <w:proofErr w:type="gramStart"/>
      <w:r w:rsidRPr="00230261">
        <w:rPr>
          <w:sz w:val="10"/>
        </w:rPr>
        <w:t>As</w:t>
      </w:r>
      <w:proofErr w:type="gramEnd"/>
      <w:r w:rsidRPr="00230261">
        <w:rPr>
          <w:sz w:val="10"/>
        </w:rPr>
        <w:t xml:space="preserve"> key actors in the healthcare innovation landscape, pharmaceutical and life sciences companies have been called on to develop medicines, vaccines and diagnostics for pressing public health challenges. The </w:t>
      </w:r>
      <w:r w:rsidRPr="00230261">
        <w:rPr>
          <w:rStyle w:val="StyleUnderline"/>
        </w:rPr>
        <w:t>COVID</w:t>
      </w:r>
      <w:r w:rsidRPr="00230261">
        <w:rPr>
          <w:sz w:val="10"/>
        </w:rPr>
        <w:t xml:space="preserve">-19 crisis is one such challenge, but there are many others. For example, </w:t>
      </w:r>
      <w:r w:rsidRPr="00230261">
        <w:rPr>
          <w:rStyle w:val="StyleUnderline"/>
        </w:rPr>
        <w:t>MERS, SARS, Ebola, Zika and avian and swine flu are</w:t>
      </w:r>
      <w:r w:rsidRPr="00230261">
        <w:rPr>
          <w:sz w:val="10"/>
        </w:rPr>
        <w:t xml:space="preserve"> also </w:t>
      </w:r>
      <w:r w:rsidRPr="00230261">
        <w:rPr>
          <w:rStyle w:val="StyleUnderline"/>
          <w:highlight w:val="green"/>
        </w:rPr>
        <w:t>infectious diseases</w:t>
      </w:r>
      <w:r w:rsidRPr="00230261">
        <w:rPr>
          <w:rStyle w:val="StyleUnderline"/>
        </w:rPr>
        <w:t xml:space="preserve"> that </w:t>
      </w:r>
      <w:r w:rsidRPr="00230261">
        <w:rPr>
          <w:rStyle w:val="StyleUnderline"/>
          <w:highlight w:val="green"/>
        </w:rPr>
        <w:t>represent</w:t>
      </w:r>
      <w:r w:rsidRPr="00230261">
        <w:rPr>
          <w:sz w:val="10"/>
          <w:highlight w:val="green"/>
        </w:rPr>
        <w:t xml:space="preserve"> </w:t>
      </w:r>
      <w:r w:rsidRPr="00230261">
        <w:rPr>
          <w:rStyle w:val="Emphasis"/>
          <w:highlight w:val="green"/>
        </w:rPr>
        <w:t>public health threats</w:t>
      </w:r>
      <w:r w:rsidRPr="00230261">
        <w:rPr>
          <w:sz w:val="10"/>
        </w:rPr>
        <w:t xml:space="preserve">. </w:t>
      </w:r>
      <w:r w:rsidRPr="00230261">
        <w:rPr>
          <w:rStyle w:val="StyleUnderline"/>
        </w:rPr>
        <w:t>Infectious agents such as anthrax, smallpox and tularemia could present threats in</w:t>
      </w:r>
      <w:r w:rsidRPr="00230261">
        <w:rPr>
          <w:sz w:val="10"/>
        </w:rPr>
        <w:t xml:space="preserve"> a </w:t>
      </w:r>
      <w:r w:rsidRPr="00230261">
        <w:rPr>
          <w:rStyle w:val="Emphasis"/>
          <w:highlight w:val="green"/>
        </w:rPr>
        <w:t>bioterrorism</w:t>
      </w:r>
      <w:r w:rsidRPr="00230261">
        <w:rPr>
          <w:sz w:val="10"/>
        </w:rPr>
        <w:t xml:space="preserve"> context.1 </w:t>
      </w:r>
      <w:r w:rsidRPr="00230261">
        <w:rPr>
          <w:rStyle w:val="StyleUnderline"/>
        </w:rPr>
        <w:t xml:space="preserve">The general </w:t>
      </w:r>
      <w:r w:rsidRPr="00230261">
        <w:rPr>
          <w:rStyle w:val="StyleUnderline"/>
          <w:highlight w:val="green"/>
        </w:rPr>
        <w:t>threat to public health</w:t>
      </w:r>
      <w:r w:rsidRPr="00230261">
        <w:rPr>
          <w:rStyle w:val="StyleUnderline"/>
        </w:rPr>
        <w:t xml:space="preserve"> that i</w:t>
      </w:r>
      <w:r w:rsidRPr="00230261">
        <w:rPr>
          <w:rStyle w:val="StyleUnderline"/>
          <w:highlight w:val="green"/>
        </w:rPr>
        <w:t>s posed by</w:t>
      </w:r>
      <w:r w:rsidRPr="00230261">
        <w:rPr>
          <w:sz w:val="10"/>
          <w:highlight w:val="green"/>
        </w:rPr>
        <w:t xml:space="preserve"> </w:t>
      </w:r>
      <w:r w:rsidRPr="00230261">
        <w:rPr>
          <w:rStyle w:val="Emphasis"/>
          <w:highlight w:val="green"/>
        </w:rPr>
        <w:t>antimicrobial resistance</w:t>
      </w:r>
      <w:r w:rsidRPr="00230261">
        <w:rPr>
          <w:sz w:val="10"/>
        </w:rPr>
        <w:t xml:space="preserve"> </w:t>
      </w:r>
      <w:r w:rsidRPr="00230261">
        <w:rPr>
          <w:rStyle w:val="StyleUnderline"/>
        </w:rPr>
        <w:t>is</w:t>
      </w:r>
      <w:r w:rsidRPr="00230261">
        <w:rPr>
          <w:sz w:val="10"/>
        </w:rPr>
        <w:t xml:space="preserve"> also </w:t>
      </w:r>
      <w:r w:rsidRPr="00230261">
        <w:rPr>
          <w:rStyle w:val="StyleUnderline"/>
        </w:rPr>
        <w:t>well-</w:t>
      </w:r>
      <w:proofErr w:type="spellStart"/>
      <w:r w:rsidRPr="00230261">
        <w:rPr>
          <w:rStyle w:val="StyleUnderline"/>
        </w:rPr>
        <w:t>recognised</w:t>
      </w:r>
      <w:proofErr w:type="spellEnd"/>
      <w:r w:rsidRPr="00230261">
        <w:rPr>
          <w:rStyle w:val="StyleUnderline"/>
        </w:rPr>
        <w:t xml:space="preserve"> as an area in need of</w:t>
      </w:r>
      <w:r w:rsidRPr="00230261">
        <w:rPr>
          <w:sz w:val="10"/>
        </w:rPr>
        <w:t xml:space="preserve"> </w:t>
      </w:r>
      <w:r w:rsidRPr="00230261">
        <w:rPr>
          <w:rStyle w:val="Emphasis"/>
        </w:rPr>
        <w:t>pharmaceutical innovation</w:t>
      </w:r>
      <w:r w:rsidRPr="00230261">
        <w:rPr>
          <w:sz w:val="10"/>
        </w:rPr>
        <w:t xml:space="preserve">. </w:t>
      </w:r>
      <w:r w:rsidRPr="00230261">
        <w:rPr>
          <w:rStyle w:val="StyleUnderline"/>
          <w:highlight w:val="green"/>
        </w:rPr>
        <w:t>Innovating</w:t>
      </w:r>
      <w:r w:rsidRPr="00230261">
        <w:rPr>
          <w:rStyle w:val="StyleUnderline"/>
        </w:rPr>
        <w:t xml:space="preserve"> in response to these challenges </w:t>
      </w:r>
      <w:r w:rsidRPr="00230261">
        <w:rPr>
          <w:rStyle w:val="StyleUnderline"/>
          <w:highlight w:val="green"/>
        </w:rPr>
        <w:t>does not always align well with pharma</w:t>
      </w:r>
      <w:r w:rsidRPr="00230261">
        <w:rPr>
          <w:rStyle w:val="StyleUnderline"/>
        </w:rPr>
        <w:t xml:space="preserve">ceutical industry commercial </w:t>
      </w:r>
      <w:r w:rsidRPr="00230261">
        <w:rPr>
          <w:rStyle w:val="StyleUnderline"/>
          <w:highlight w:val="green"/>
        </w:rPr>
        <w:t>models</w:t>
      </w:r>
      <w:r w:rsidRPr="00230261">
        <w:rPr>
          <w:sz w:val="10"/>
        </w:rPr>
        <w:t xml:space="preserve">, shareholder expectations and competition within the industry. However, the expertise, </w:t>
      </w:r>
      <w:proofErr w:type="gramStart"/>
      <w:r w:rsidRPr="00230261">
        <w:rPr>
          <w:sz w:val="10"/>
        </w:rPr>
        <w:t>networks</w:t>
      </w:r>
      <w:proofErr w:type="gramEnd"/>
      <w:r w:rsidRPr="00230261">
        <w:rPr>
          <w:sz w:val="10"/>
        </w:rPr>
        <w:t xml:space="preserve"> and infrastructure that industry has within its reach, as well as public expectations and the moral imperative, make pharmaceutical companies and the wider life sciences sector an indispensable partner in the search for solutions that save lives. This perspective argues for the need to establish more sustainable and scalable ways of </w:t>
      </w:r>
      <w:proofErr w:type="spellStart"/>
      <w:r w:rsidRPr="00230261">
        <w:rPr>
          <w:sz w:val="10"/>
        </w:rPr>
        <w:t>incentivising</w:t>
      </w:r>
      <w:proofErr w:type="spellEnd"/>
      <w:r w:rsidRPr="00230261">
        <w:rPr>
          <w:sz w:val="10"/>
        </w:rPr>
        <w:t xml:space="preserve"> pharmaceutical innovation in response to infectious disease threats to public health. It considers both past and current examples of efforts to </w:t>
      </w:r>
      <w:proofErr w:type="spellStart"/>
      <w:r w:rsidRPr="00230261">
        <w:rPr>
          <w:sz w:val="10"/>
        </w:rPr>
        <w:t>mobilise</w:t>
      </w:r>
      <w:proofErr w:type="spellEnd"/>
      <w:r w:rsidRPr="00230261">
        <w:rPr>
          <w:sz w:val="10"/>
        </w:rPr>
        <w:t xml:space="preserve"> pharmaceutical innovation in high commercial risk areas, including in the context of current efforts to respond to the COVID-19 pandemic. </w:t>
      </w:r>
      <w:r w:rsidRPr="00230261">
        <w:rPr>
          <w:rStyle w:val="StyleUnderline"/>
          <w:highlight w:val="green"/>
        </w:rPr>
        <w:t>In</w:t>
      </w:r>
      <w:r w:rsidRPr="00230261">
        <w:rPr>
          <w:sz w:val="10"/>
          <w:highlight w:val="green"/>
        </w:rPr>
        <w:t xml:space="preserve"> </w:t>
      </w:r>
      <w:r w:rsidRPr="00230261">
        <w:rPr>
          <w:rStyle w:val="Emphasis"/>
          <w:highlight w:val="green"/>
        </w:rPr>
        <w:t>global pandemic crises</w:t>
      </w:r>
      <w:r w:rsidRPr="00230261">
        <w:rPr>
          <w:sz w:val="10"/>
        </w:rPr>
        <w:t xml:space="preserve"> like COVID-19, </w:t>
      </w:r>
      <w:r w:rsidRPr="00230261">
        <w:rPr>
          <w:rStyle w:val="StyleUnderline"/>
        </w:rPr>
        <w:t>the urgency and scale of the crisis</w:t>
      </w:r>
      <w:r w:rsidRPr="00230261">
        <w:rPr>
          <w:sz w:val="10"/>
        </w:rPr>
        <w:t xml:space="preserve"> – </w:t>
      </w:r>
      <w:r w:rsidRPr="00230261">
        <w:rPr>
          <w:rStyle w:val="StyleUnderline"/>
        </w:rPr>
        <w:t xml:space="preserve">as well as the spotlight placed on pharmaceutical companies – mean that </w:t>
      </w:r>
      <w:r w:rsidRPr="00230261">
        <w:rPr>
          <w:rStyle w:val="StyleUnderline"/>
          <w:highlight w:val="green"/>
        </w:rPr>
        <w:t>contributing to the search for effective medicines</w:t>
      </w:r>
      <w:r w:rsidRPr="00230261">
        <w:rPr>
          <w:sz w:val="10"/>
        </w:rPr>
        <w:t xml:space="preserve">, vaccines or diagnostics </w:t>
      </w:r>
      <w:r w:rsidRPr="00230261">
        <w:rPr>
          <w:rStyle w:val="StyleUnderline"/>
          <w:highlight w:val="green"/>
        </w:rPr>
        <w:t>is essential</w:t>
      </w:r>
      <w:r w:rsidRPr="00230261">
        <w:rPr>
          <w:sz w:val="10"/>
        </w:rPr>
        <w:t xml:space="preserve"> for socially responsible companies in the sector. 2 It is therefore unsurprising that we are seeing industry-wide efforts unfold at unprecedented scale and pace. Whereas there is always scope for more activity, industry is currently contributing </w:t>
      </w:r>
      <w:proofErr w:type="gramStart"/>
      <w:r w:rsidRPr="00230261">
        <w:rPr>
          <w:sz w:val="10"/>
        </w:rPr>
        <w:t>in</w:t>
      </w:r>
      <w:proofErr w:type="gramEnd"/>
      <w:r w:rsidRPr="00230261">
        <w:rPr>
          <w:sz w:val="10"/>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 </w:t>
      </w:r>
      <w:r w:rsidRPr="00230261">
        <w:rPr>
          <w:rStyle w:val="StyleUnderline"/>
        </w:rPr>
        <w:t>The primary purpose of</w:t>
      </w:r>
      <w:r w:rsidRPr="00230261">
        <w:rPr>
          <w:sz w:val="10"/>
        </w:rPr>
        <w:t xml:space="preserve"> such </w:t>
      </w:r>
      <w:r w:rsidRPr="00230261">
        <w:rPr>
          <w:rStyle w:val="StyleUnderline"/>
        </w:rPr>
        <w:t>innovation is to benefit patients and</w:t>
      </w:r>
      <w:r w:rsidRPr="00230261">
        <w:rPr>
          <w:sz w:val="10"/>
        </w:rPr>
        <w:t xml:space="preserve"> </w:t>
      </w:r>
      <w:r w:rsidRPr="00230261">
        <w:rPr>
          <w:rStyle w:val="Emphasis"/>
        </w:rPr>
        <w:t>wider population health</w:t>
      </w:r>
      <w:r w:rsidRPr="00230261">
        <w:rPr>
          <w:sz w:val="10"/>
        </w:rPr>
        <w:t xml:space="preserve">. Although there are also reputational benefits from involvement that can be </w:t>
      </w:r>
      <w:proofErr w:type="spellStart"/>
      <w:r w:rsidRPr="00230261">
        <w:rPr>
          <w:sz w:val="10"/>
        </w:rPr>
        <w:t>realised</w:t>
      </w:r>
      <w:proofErr w:type="spellEnd"/>
      <w:r w:rsidRPr="00230261">
        <w:rPr>
          <w:sz w:val="10"/>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 Pharma is </w:t>
      </w:r>
      <w:proofErr w:type="spellStart"/>
      <w:r w:rsidRPr="00230261">
        <w:rPr>
          <w:sz w:val="10"/>
        </w:rPr>
        <w:t>mobilising</w:t>
      </w:r>
      <w:proofErr w:type="spellEnd"/>
      <w:r w:rsidRPr="00230261">
        <w:rPr>
          <w:sz w:val="10"/>
        </w:rPr>
        <w:t xml:space="preserve"> substantial efforts to rise to the COVID-19 challenge at hand. However, </w:t>
      </w:r>
      <w:r w:rsidRPr="00230261">
        <w:rPr>
          <w:rStyle w:val="StyleUnderline"/>
        </w:rPr>
        <w:t xml:space="preserve">we </w:t>
      </w:r>
      <w:r w:rsidRPr="00230261">
        <w:rPr>
          <w:rStyle w:val="StyleUnderline"/>
          <w:highlight w:val="green"/>
        </w:rPr>
        <w:t>need to consider how</w:t>
      </w:r>
      <w:r w:rsidRPr="00230261">
        <w:rPr>
          <w:rStyle w:val="StyleUnderline"/>
        </w:rPr>
        <w:t xml:space="preserve"> pharmaceutical </w:t>
      </w:r>
      <w:r w:rsidRPr="00230261">
        <w:rPr>
          <w:rStyle w:val="StyleUnderline"/>
          <w:highlight w:val="green"/>
        </w:rPr>
        <w:t>innovation for responding to</w:t>
      </w:r>
      <w:r w:rsidRPr="00230261">
        <w:rPr>
          <w:rStyle w:val="StyleUnderline"/>
        </w:rPr>
        <w:t xml:space="preserve"> emerging infectious diseases can best be enabled beyond the current crisis</w:t>
      </w:r>
      <w:r w:rsidRPr="00230261">
        <w:rPr>
          <w:sz w:val="10"/>
        </w:rPr>
        <w:t xml:space="preserve">. </w:t>
      </w:r>
      <w:r w:rsidRPr="00230261">
        <w:rPr>
          <w:rStyle w:val="StyleUnderline"/>
        </w:rPr>
        <w:t>Many public health threats (including</w:t>
      </w:r>
      <w:r w:rsidRPr="00230261">
        <w:rPr>
          <w:sz w:val="10"/>
        </w:rPr>
        <w:t xml:space="preserve"> those associated with other </w:t>
      </w:r>
      <w:r w:rsidRPr="00230261">
        <w:rPr>
          <w:rStyle w:val="Emphasis"/>
        </w:rPr>
        <w:t>infectious diseases</w:t>
      </w:r>
      <w:r w:rsidRPr="00230261">
        <w:rPr>
          <w:sz w:val="10"/>
        </w:rPr>
        <w:t xml:space="preserve">, </w:t>
      </w:r>
      <w:r w:rsidRPr="00230261">
        <w:rPr>
          <w:rStyle w:val="Emphasis"/>
          <w:highlight w:val="green"/>
        </w:rPr>
        <w:t>bioterrorism agents</w:t>
      </w:r>
      <w:r w:rsidRPr="00230261">
        <w:rPr>
          <w:sz w:val="10"/>
          <w:highlight w:val="green"/>
        </w:rPr>
        <w:t xml:space="preserve"> </w:t>
      </w:r>
      <w:r w:rsidRPr="00230261">
        <w:rPr>
          <w:rStyle w:val="StyleUnderline"/>
          <w:highlight w:val="green"/>
        </w:rPr>
        <w:t>and</w:t>
      </w:r>
      <w:r w:rsidRPr="00230261">
        <w:rPr>
          <w:sz w:val="10"/>
          <w:highlight w:val="green"/>
        </w:rPr>
        <w:t xml:space="preserve"> </w:t>
      </w:r>
      <w:r w:rsidRPr="00230261">
        <w:rPr>
          <w:rStyle w:val="Emphasis"/>
          <w:highlight w:val="green"/>
        </w:rPr>
        <w:t>a</w:t>
      </w:r>
      <w:r w:rsidRPr="00230261">
        <w:rPr>
          <w:sz w:val="10"/>
        </w:rPr>
        <w:t>nti</w:t>
      </w:r>
      <w:r w:rsidRPr="00230261">
        <w:rPr>
          <w:rStyle w:val="Emphasis"/>
          <w:highlight w:val="green"/>
        </w:rPr>
        <w:t>m</w:t>
      </w:r>
      <w:r w:rsidRPr="00230261">
        <w:rPr>
          <w:sz w:val="10"/>
        </w:rPr>
        <w:t xml:space="preserve">icrobial </w:t>
      </w:r>
      <w:r w:rsidRPr="00230261">
        <w:rPr>
          <w:rStyle w:val="Emphasis"/>
          <w:highlight w:val="green"/>
        </w:rPr>
        <w:t>r</w:t>
      </w:r>
      <w:r w:rsidRPr="00230261">
        <w:rPr>
          <w:sz w:val="10"/>
        </w:rPr>
        <w:t xml:space="preserve">esistance) </w:t>
      </w:r>
      <w:r w:rsidRPr="00230261">
        <w:rPr>
          <w:rStyle w:val="StyleUnderline"/>
        </w:rPr>
        <w:t>are urgently in need of pharmaceutical innovation</w:t>
      </w:r>
      <w:r w:rsidRPr="00230261">
        <w:rPr>
          <w:sz w:val="10"/>
        </w:rPr>
        <w:t xml:space="preserve">, even if their impacts are not as visible to society as COVID-19 is in the immediate term.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The COVID-19 pandemic is a game-changer among global public health threats. The risk to human life (both in terms of morbidity and quality of life), the economic risks, the epidemiology of the disease and speed of escalation have led to a crisis-response by many governments around the world. This has in turn influenced the immediate industry efforts. </w:t>
      </w:r>
      <w:r w:rsidRPr="00230261">
        <w:rPr>
          <w:rStyle w:val="StyleUnderline"/>
        </w:rPr>
        <w:t xml:space="preserve">Many </w:t>
      </w:r>
      <w:r w:rsidRPr="00230261">
        <w:rPr>
          <w:rStyle w:val="StyleUnderline"/>
          <w:highlight w:val="green"/>
        </w:rPr>
        <w:t>other infectious disease threats may not manifest</w:t>
      </w:r>
      <w:r w:rsidRPr="00230261">
        <w:rPr>
          <w:sz w:val="10"/>
        </w:rPr>
        <w:t xml:space="preserve"> as crises in the short term and </w:t>
      </w:r>
      <w:r w:rsidRPr="00230261">
        <w:rPr>
          <w:rStyle w:val="StyleUnderline"/>
          <w:highlight w:val="green"/>
        </w:rPr>
        <w:t>in the same way as COVID</w:t>
      </w:r>
      <w:r w:rsidRPr="00230261">
        <w:rPr>
          <w:rStyle w:val="StyleUnderline"/>
        </w:rPr>
        <w:t xml:space="preserve">-19, </w:t>
      </w:r>
      <w:r w:rsidRPr="00230261">
        <w:rPr>
          <w:rStyle w:val="StyleUnderline"/>
          <w:highlight w:val="green"/>
        </w:rPr>
        <w:t>but</w:t>
      </w:r>
      <w:r w:rsidRPr="00230261">
        <w:rPr>
          <w:rStyle w:val="StyleUnderline"/>
        </w:rPr>
        <w:t xml:space="preserve"> they </w:t>
      </w:r>
      <w:r w:rsidRPr="00230261">
        <w:rPr>
          <w:rStyle w:val="StyleUnderline"/>
          <w:highlight w:val="green"/>
        </w:rPr>
        <w:t>could nevertheless</w:t>
      </w:r>
      <w:r w:rsidRPr="00230261">
        <w:rPr>
          <w:sz w:val="10"/>
          <w:highlight w:val="green"/>
        </w:rPr>
        <w:t xml:space="preserve"> </w:t>
      </w:r>
      <w:r w:rsidRPr="00230261">
        <w:rPr>
          <w:rStyle w:val="Emphasis"/>
          <w:highlight w:val="green"/>
        </w:rPr>
        <w:t>escalate</w:t>
      </w:r>
      <w:r w:rsidRPr="00230261">
        <w:rPr>
          <w:sz w:val="10"/>
        </w:rPr>
        <w:t xml:space="preserve">. They are not considered to be crises from a </w:t>
      </w:r>
      <w:proofErr w:type="gramStart"/>
      <w:r w:rsidRPr="00230261">
        <w:rPr>
          <w:sz w:val="10"/>
        </w:rPr>
        <w:t>short term</w:t>
      </w:r>
      <w:proofErr w:type="gramEnd"/>
      <w:r w:rsidRPr="00230261">
        <w:rPr>
          <w:sz w:val="10"/>
        </w:rPr>
        <w:t xml:space="preserve"> perspective because they are contained to specific regions and affect fewer people at present – or are re-emerging (e.g. Ebola) – or their impacts have not yet </w:t>
      </w:r>
      <w:proofErr w:type="spellStart"/>
      <w:r w:rsidRPr="00230261">
        <w:rPr>
          <w:sz w:val="10"/>
        </w:rPr>
        <w:t>materialised</w:t>
      </w:r>
      <w:proofErr w:type="spellEnd"/>
      <w:r w:rsidRPr="00230261">
        <w:rPr>
          <w:sz w:val="10"/>
        </w:rPr>
        <w:t xml:space="preserve"> at a scale that would qualify as an immediate crisis (e.g. growing risks of antimicrobial resistance to some infectious pathogens). However, </w:t>
      </w:r>
      <w:r w:rsidRPr="00230261">
        <w:rPr>
          <w:rStyle w:val="StyleUnderline"/>
        </w:rPr>
        <w:t xml:space="preserve">such diseases and issues are </w:t>
      </w:r>
      <w:proofErr w:type="spellStart"/>
      <w:r w:rsidRPr="00230261">
        <w:rPr>
          <w:rStyle w:val="StyleUnderline"/>
        </w:rPr>
        <w:t>recognised</w:t>
      </w:r>
      <w:proofErr w:type="spellEnd"/>
      <w:r w:rsidRPr="00230261">
        <w:rPr>
          <w:rStyle w:val="StyleUnderline"/>
        </w:rPr>
        <w:t xml:space="preserve"> as</w:t>
      </w:r>
      <w:r w:rsidRPr="00230261">
        <w:rPr>
          <w:sz w:val="10"/>
        </w:rPr>
        <w:t xml:space="preserve"> </w:t>
      </w:r>
      <w:r w:rsidRPr="00230261">
        <w:rPr>
          <w:rStyle w:val="Emphasis"/>
        </w:rPr>
        <w:t>global threats</w:t>
      </w:r>
      <w:r w:rsidRPr="00230261">
        <w:rPr>
          <w:sz w:val="10"/>
        </w:rPr>
        <w:t xml:space="preserve"> </w:t>
      </w:r>
      <w:r w:rsidRPr="00230261">
        <w:rPr>
          <w:rStyle w:val="StyleUnderline"/>
        </w:rPr>
        <w:t>that could</w:t>
      </w:r>
      <w:r w:rsidRPr="00230261">
        <w:rPr>
          <w:sz w:val="10"/>
        </w:rPr>
        <w:t xml:space="preserve"> </w:t>
      </w:r>
      <w:r w:rsidRPr="00230261">
        <w:rPr>
          <w:rStyle w:val="Emphasis"/>
        </w:rPr>
        <w:t>become crises</w:t>
      </w:r>
      <w:r w:rsidRPr="00230261">
        <w:rPr>
          <w:sz w:val="10"/>
        </w:rPr>
        <w:t xml:space="preserve"> in the future.13 </w:t>
      </w:r>
      <w:r w:rsidRPr="00230261">
        <w:rPr>
          <w:rStyle w:val="StyleUnderline"/>
        </w:rPr>
        <w:t>The</w:t>
      </w:r>
      <w:r w:rsidRPr="00230261">
        <w:rPr>
          <w:sz w:val="10"/>
        </w:rPr>
        <w:t xml:space="preserve"> </w:t>
      </w:r>
      <w:r w:rsidRPr="00230261">
        <w:rPr>
          <w:rStyle w:val="Emphasis"/>
          <w:highlight w:val="green"/>
        </w:rPr>
        <w:t>emerging threats</w:t>
      </w:r>
      <w:r w:rsidRPr="00230261">
        <w:rPr>
          <w:sz w:val="10"/>
          <w:highlight w:val="green"/>
        </w:rPr>
        <w:t xml:space="preserve"> </w:t>
      </w:r>
      <w:r w:rsidRPr="00230261">
        <w:rPr>
          <w:rStyle w:val="StyleUnderline"/>
          <w:highlight w:val="green"/>
        </w:rPr>
        <w:t>raise important policy questions about how government and</w:t>
      </w:r>
      <w:r w:rsidRPr="00230261">
        <w:rPr>
          <w:rStyle w:val="StyleUnderline"/>
        </w:rPr>
        <w:t xml:space="preserve"> the </w:t>
      </w:r>
      <w:r w:rsidRPr="00230261">
        <w:rPr>
          <w:rStyle w:val="StyleUnderline"/>
          <w:highlight w:val="green"/>
        </w:rPr>
        <w:t>pharma</w:t>
      </w:r>
      <w:r w:rsidRPr="00230261">
        <w:rPr>
          <w:rStyle w:val="StyleUnderline"/>
        </w:rPr>
        <w:t xml:space="preserve">ceutical industry </w:t>
      </w:r>
      <w:r w:rsidRPr="00230261">
        <w:rPr>
          <w:rStyle w:val="StyleUnderline"/>
          <w:highlight w:val="green"/>
        </w:rPr>
        <w:t>can work together to ensure</w:t>
      </w:r>
      <w:r w:rsidRPr="00230261">
        <w:rPr>
          <w:rStyle w:val="StyleUnderline"/>
        </w:rPr>
        <w:t xml:space="preserve"> that pharmaceutical industry </w:t>
      </w:r>
      <w:r w:rsidRPr="00230261">
        <w:rPr>
          <w:rStyle w:val="StyleUnderline"/>
          <w:highlight w:val="green"/>
        </w:rPr>
        <w:t>innovation is</w:t>
      </w:r>
      <w:r w:rsidRPr="00230261">
        <w:rPr>
          <w:sz w:val="10"/>
          <w:highlight w:val="green"/>
        </w:rPr>
        <w:t xml:space="preserve"> </w:t>
      </w:r>
      <w:proofErr w:type="spellStart"/>
      <w:r w:rsidRPr="00230261">
        <w:rPr>
          <w:rStyle w:val="Emphasis"/>
          <w:highlight w:val="green"/>
        </w:rPr>
        <w:t>incentivised</w:t>
      </w:r>
      <w:proofErr w:type="spellEnd"/>
      <w:r w:rsidRPr="00230261">
        <w:rPr>
          <w:rStyle w:val="Emphasis"/>
        </w:rPr>
        <w:t xml:space="preserve"> sustainably and at scale</w:t>
      </w:r>
      <w:r w:rsidRPr="00230261">
        <w:rPr>
          <w:sz w:val="10"/>
        </w:rPr>
        <w:t xml:space="preserve">. This is important to help mitigate against current and emerging threats becoming crises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w:t>
      </w:r>
      <w:r w:rsidRPr="00230261">
        <w:rPr>
          <w:rStyle w:val="StyleUnderline"/>
        </w:rPr>
        <w:t>industry efforts to innovate in the areas of public health threats</w:t>
      </w:r>
      <w:r w:rsidRPr="00230261">
        <w:rPr>
          <w:sz w:val="10"/>
        </w:rPr>
        <w:t xml:space="preserve"> </w:t>
      </w:r>
      <w:proofErr w:type="gramStart"/>
      <w:r w:rsidRPr="00230261">
        <w:rPr>
          <w:sz w:val="10"/>
        </w:rPr>
        <w:t>in order to</w:t>
      </w:r>
      <w:proofErr w:type="gramEnd"/>
      <w:r w:rsidRPr="00230261">
        <w:rPr>
          <w:sz w:val="10"/>
        </w:rPr>
        <w:t xml:space="preserve"> </w:t>
      </w:r>
      <w:r w:rsidRPr="00230261">
        <w:rPr>
          <w:rStyle w:val="Emphasis"/>
          <w:highlight w:val="green"/>
        </w:rPr>
        <w:t>prevent future global calamities</w:t>
      </w:r>
      <w:r w:rsidRPr="00230261">
        <w:rPr>
          <w:sz w:val="10"/>
        </w:rPr>
        <w:t xml:space="preserve">. A crisis and ‘emergency mode’ response may be inevitable for some diseases, but more can be done to mitigate against the need for such a response – especially in cases where emerging threats and their consequences can be foreseen and are known to be a risk. We need to anticipate and act now in terms of how we plan and </w:t>
      </w:r>
      <w:proofErr w:type="spellStart"/>
      <w:r w:rsidRPr="00230261">
        <w:rPr>
          <w:sz w:val="10"/>
        </w:rPr>
        <w:t>incentivise</w:t>
      </w:r>
      <w:proofErr w:type="spellEnd"/>
      <w:r w:rsidRPr="00230261">
        <w:rPr>
          <w:sz w:val="10"/>
        </w:rPr>
        <w:t xml:space="preserve"> better for the future, and how we distinguish between different types of infectious disease threats and phases in framing incentives and regulation. </w:t>
      </w:r>
      <w:r w:rsidRPr="00230261">
        <w:rPr>
          <w:rStyle w:val="Emphasis"/>
        </w:rPr>
        <w:t>Innovative financial instruments</w:t>
      </w:r>
      <w:r w:rsidRPr="00230261">
        <w:rPr>
          <w:rStyle w:val="StyleUnderline"/>
        </w:rPr>
        <w:t xml:space="preserve"> must be integral to any sustainable and scalable approach to </w:t>
      </w:r>
      <w:proofErr w:type="spellStart"/>
      <w:r w:rsidRPr="00230261">
        <w:rPr>
          <w:rStyle w:val="StyleUnderline"/>
        </w:rPr>
        <w:t>incentivising</w:t>
      </w:r>
      <w:proofErr w:type="spellEnd"/>
      <w:r w:rsidRPr="00230261">
        <w:rPr>
          <w:rStyle w:val="StyleUnderline"/>
        </w:rPr>
        <w:t xml:space="preserve"> pharmaceutical innovation for tackling emerging threats to public health from infectious diseases </w:t>
      </w:r>
      <w:r w:rsidRPr="00230261">
        <w:rPr>
          <w:sz w:val="10"/>
        </w:rPr>
        <w:t xml:space="preserve">The pharmaceutical industry has a responsibility to both its shareholders and to society at large. </w:t>
      </w:r>
      <w:proofErr w:type="spellStart"/>
      <w:r w:rsidRPr="00230261">
        <w:rPr>
          <w:rStyle w:val="Emphasis"/>
          <w:highlight w:val="green"/>
        </w:rPr>
        <w:t>Incentivising</w:t>
      </w:r>
      <w:proofErr w:type="spellEnd"/>
      <w:r w:rsidRPr="00230261">
        <w:rPr>
          <w:rStyle w:val="Emphasis"/>
          <w:highlight w:val="green"/>
        </w:rPr>
        <w:t xml:space="preserve"> </w:t>
      </w:r>
      <w:r w:rsidRPr="0039470B">
        <w:rPr>
          <w:rStyle w:val="Emphasis"/>
          <w:highlight w:val="green"/>
        </w:rPr>
        <w:t>the pharma</w:t>
      </w:r>
      <w:r w:rsidRPr="00230261">
        <w:rPr>
          <w:rStyle w:val="Emphasis"/>
        </w:rPr>
        <w:t xml:space="preserve">ceutical industry </w:t>
      </w:r>
      <w:r w:rsidRPr="00230261">
        <w:rPr>
          <w:rStyle w:val="Emphasis"/>
          <w:highlight w:val="green"/>
        </w:rPr>
        <w:t>to innovate solely on the grounds of being</w:t>
      </w:r>
      <w:r w:rsidRPr="00230261">
        <w:rPr>
          <w:rStyle w:val="Emphasis"/>
        </w:rPr>
        <w:t xml:space="preserve"> a </w:t>
      </w:r>
      <w:r w:rsidRPr="00230261">
        <w:rPr>
          <w:rStyle w:val="Emphasis"/>
          <w:highlight w:val="green"/>
        </w:rPr>
        <w:t>socially responsible</w:t>
      </w:r>
      <w:r w:rsidRPr="00230261">
        <w:rPr>
          <w:rStyle w:val="Emphasis"/>
        </w:rPr>
        <w:t xml:space="preserve"> sector </w:t>
      </w:r>
      <w:r w:rsidRPr="00230261">
        <w:rPr>
          <w:rStyle w:val="Emphasis"/>
          <w:highlight w:val="green"/>
        </w:rPr>
        <w:t>is unlikely to lead to a sustainable and scalable approach</w:t>
      </w:r>
      <w:r w:rsidRPr="00230261">
        <w:rPr>
          <w:rStyle w:val="Emphasis"/>
        </w:rPr>
        <w:t xml:space="preserve"> for innovating in response </w:t>
      </w:r>
      <w:r w:rsidRPr="00230261">
        <w:rPr>
          <w:rStyle w:val="Emphasis"/>
          <w:highlight w:val="green"/>
        </w:rPr>
        <w:t>to emerging infectious disease threats</w:t>
      </w:r>
      <w:r w:rsidRPr="00230261">
        <w:rPr>
          <w:sz w:val="10"/>
        </w:rPr>
        <w:t xml:space="preserve">. There are also potential challenges to the </w:t>
      </w:r>
      <w:r w:rsidRPr="00230261">
        <w:rPr>
          <w:rStyle w:val="StyleUnderline"/>
        </w:rPr>
        <w:t>types of innovation</w:t>
      </w:r>
      <w:r w:rsidRPr="00230261">
        <w:rPr>
          <w:sz w:val="10"/>
        </w:rPr>
        <w:t xml:space="preserve"> (</w:t>
      </w:r>
      <w:proofErr w:type="gramStart"/>
      <w:r w:rsidRPr="00230261">
        <w:rPr>
          <w:sz w:val="10"/>
        </w:rPr>
        <w:t>i.e.</w:t>
      </w:r>
      <w:proofErr w:type="gramEnd"/>
      <w:r w:rsidRPr="00230261">
        <w:rPr>
          <w:sz w:val="10"/>
        </w:rPr>
        <w:t xml:space="preserve"> how radical or incremental) a reliance on incentives </w:t>
      </w:r>
      <w:r w:rsidRPr="00230261">
        <w:rPr>
          <w:rStyle w:val="StyleUnderline"/>
        </w:rPr>
        <w:t>rooted solely in a social responsibility argument</w:t>
      </w:r>
      <w:r w:rsidRPr="00230261">
        <w:rPr>
          <w:sz w:val="10"/>
        </w:rPr>
        <w:t xml:space="preserve"> can lead to. Donating existing compounds for testing is important, but it </w:t>
      </w:r>
      <w:r w:rsidRPr="00230261">
        <w:rPr>
          <w:rStyle w:val="StyleUnderline"/>
        </w:rPr>
        <w:t>is different to</w:t>
      </w:r>
      <w:r w:rsidRPr="00230261">
        <w:rPr>
          <w:sz w:val="10"/>
        </w:rPr>
        <w:t xml:space="preserve"> </w:t>
      </w:r>
      <w:r w:rsidRPr="00230261">
        <w:rPr>
          <w:rStyle w:val="Emphasis"/>
        </w:rPr>
        <w:t>at-scale</w:t>
      </w:r>
      <w:r w:rsidRPr="00230261">
        <w:rPr>
          <w:sz w:val="10"/>
        </w:rPr>
        <w:t xml:space="preserve">, </w:t>
      </w:r>
      <w:r w:rsidRPr="00230261">
        <w:rPr>
          <w:rStyle w:val="StyleUnderline"/>
        </w:rPr>
        <w:t xml:space="preserve">industry-wide intensive investment in R&amp;D geared at developing highly innovative diagnostics, </w:t>
      </w:r>
      <w:proofErr w:type="gramStart"/>
      <w:r w:rsidRPr="00230261">
        <w:rPr>
          <w:rStyle w:val="StyleUnderline"/>
        </w:rPr>
        <w:t>medicines</w:t>
      </w:r>
      <w:proofErr w:type="gramEnd"/>
      <w:r w:rsidRPr="00230261">
        <w:rPr>
          <w:rStyle w:val="StyleUnderline"/>
        </w:rPr>
        <w:t xml:space="preserve"> and vaccines</w:t>
      </w:r>
      <w:r w:rsidRPr="00230261">
        <w:rPr>
          <w:sz w:val="10"/>
        </w:rPr>
        <w:t xml:space="preserve">. Even in the case of COVID-19, there are significant differences in the scale of innovative activity that focuses on repurposing existing products and technologies – for example, through testing existing antiviral compounds for potential therapeutic value – and more radically innovative R&amp;D efforts aimed at developing something that acts on the COVID-19 virus in fundamentally novel ways. </w:t>
      </w:r>
    </w:p>
    <w:p w14:paraId="7582CDE0" w14:textId="77777777" w:rsidR="0016460A" w:rsidRPr="00540F2A" w:rsidRDefault="0016460A" w:rsidP="00540F2A"/>
    <w:p w14:paraId="57903706" w14:textId="77777777" w:rsidR="00540F2A" w:rsidRPr="00540F2A" w:rsidRDefault="00540F2A" w:rsidP="00540F2A"/>
    <w:p w14:paraId="3E989B80" w14:textId="7425D094" w:rsidR="00540F2A" w:rsidRPr="00540F2A" w:rsidRDefault="00540F2A" w:rsidP="00540F2A">
      <w:pPr>
        <w:pStyle w:val="Heading3"/>
      </w:pPr>
      <w:r>
        <w:t>Bioterror Impact</w:t>
      </w:r>
    </w:p>
    <w:p w14:paraId="2DB464B1" w14:textId="77777777" w:rsidR="00540F2A" w:rsidRPr="00540F2A" w:rsidRDefault="00540F2A" w:rsidP="00540F2A"/>
    <w:p w14:paraId="3621015D" w14:textId="77777777" w:rsidR="0016460A" w:rsidRPr="004D2F6D" w:rsidRDefault="0016460A" w:rsidP="0016460A">
      <w:pPr>
        <w:pStyle w:val="Heading4"/>
        <w:rPr>
          <w:rFonts w:asciiTheme="minorHAnsi" w:hAnsiTheme="minorHAnsi" w:cstheme="minorHAnsi"/>
        </w:rPr>
      </w:pPr>
      <w:r>
        <w:rPr>
          <w:rFonts w:asciiTheme="minorHAnsi" w:hAnsiTheme="minorHAnsi" w:cstheme="minorHAnsi"/>
        </w:rPr>
        <w:t xml:space="preserve">Bioterror causes extinction. </w:t>
      </w:r>
    </w:p>
    <w:p w14:paraId="2B3E1159" w14:textId="77777777" w:rsidR="0016460A" w:rsidRPr="004D2F6D" w:rsidRDefault="0016460A" w:rsidP="0016460A">
      <w:pPr>
        <w:rPr>
          <w:rFonts w:asciiTheme="minorHAnsi" w:hAnsiTheme="minorHAnsi" w:cstheme="minorHAnsi"/>
        </w:rPr>
      </w:pPr>
      <w:r w:rsidRPr="004D2F6D">
        <w:rPr>
          <w:rStyle w:val="Style13ptBold"/>
          <w:rFonts w:asciiTheme="minorHAnsi" w:hAnsiTheme="minorHAnsi" w:cstheme="minorHAnsi"/>
        </w:rPr>
        <w:t xml:space="preserve">Walsh ’20 </w:t>
      </w:r>
      <w:r w:rsidRPr="004D2F6D">
        <w:rPr>
          <w:rFonts w:asciiTheme="minorHAnsi" w:hAnsiTheme="minorHAnsi" w:cstheme="minorHAnsi"/>
        </w:rPr>
        <w:t xml:space="preserve">[Bryan; 2020; Future Correspondent for Axios, Editor of the Science and Technology Publication </w:t>
      </w:r>
      <w:proofErr w:type="spellStart"/>
      <w:r w:rsidRPr="004D2F6D">
        <w:rPr>
          <w:rFonts w:asciiTheme="minorHAnsi" w:hAnsiTheme="minorHAnsi" w:cstheme="minorHAnsi"/>
        </w:rPr>
        <w:t>OneZero</w:t>
      </w:r>
      <w:proofErr w:type="spellEnd"/>
      <w:r w:rsidRPr="004D2F6D">
        <w:rPr>
          <w:rFonts w:asciiTheme="minorHAnsi" w:hAnsiTheme="minorHAnsi" w:cstheme="minorHAnsi"/>
        </w:rPr>
        <w:t>, Former Senior and International Editor at Time Magazine, B.A. from Princeton University; End Times: A Brief Guide to the End of the World, p. 204-206]</w:t>
      </w:r>
    </w:p>
    <w:p w14:paraId="072C3E87" w14:textId="77777777" w:rsidR="0016460A" w:rsidRPr="004D2F6D" w:rsidRDefault="0016460A" w:rsidP="0016460A">
      <w:pPr>
        <w:rPr>
          <w:rFonts w:asciiTheme="minorHAnsi" w:hAnsiTheme="minorHAnsi" w:cstheme="minorHAnsi"/>
        </w:rPr>
      </w:pPr>
      <w:r w:rsidRPr="004D2F6D">
        <w:rPr>
          <w:rFonts w:asciiTheme="minorHAnsi" w:hAnsiTheme="minorHAnsi" w:cstheme="minorHAnsi"/>
        </w:rPr>
        <w:t xml:space="preserve">I’ve lived through disease outbreaks, and in the previous chapter I showed just how unprepared we are to face a widespread pandemic of flu or another new pathogen like SARS. But </w:t>
      </w:r>
      <w:r w:rsidRPr="004D2F6D">
        <w:rPr>
          <w:rStyle w:val="StyleUnderline"/>
          <w:rFonts w:asciiTheme="minorHAnsi" w:hAnsiTheme="minorHAnsi" w:cstheme="minorHAnsi"/>
        </w:rPr>
        <w:t xml:space="preserve">a </w:t>
      </w:r>
      <w:r w:rsidRPr="004D2F6D">
        <w:rPr>
          <w:rStyle w:val="Emphasis"/>
          <w:rFonts w:asciiTheme="minorHAnsi" w:hAnsiTheme="minorHAnsi" w:cstheme="minorHAnsi"/>
        </w:rPr>
        <w:t>deliberate</w:t>
      </w:r>
      <w:r w:rsidRPr="004D2F6D">
        <w:rPr>
          <w:rStyle w:val="StyleUnderline"/>
          <w:rFonts w:asciiTheme="minorHAnsi" w:hAnsiTheme="minorHAnsi" w:cstheme="minorHAnsi"/>
        </w:rPr>
        <w:t xml:space="preserve"> outbreak caused by an </w:t>
      </w:r>
      <w:r w:rsidRPr="004D2F6D">
        <w:rPr>
          <w:rStyle w:val="Emphasis"/>
          <w:rFonts w:asciiTheme="minorHAnsi" w:hAnsiTheme="minorHAnsi" w:cstheme="minorHAnsi"/>
        </w:rPr>
        <w:t>engineered</w:t>
      </w:r>
      <w:r w:rsidRPr="004D2F6D">
        <w:rPr>
          <w:rStyle w:val="StyleUnderline"/>
          <w:rFonts w:asciiTheme="minorHAnsi" w:hAnsiTheme="minorHAnsi" w:cstheme="minorHAnsi"/>
        </w:rPr>
        <w:t xml:space="preserve"> pathogen would be </w:t>
      </w:r>
      <w:r w:rsidRPr="004D2F6D">
        <w:rPr>
          <w:rStyle w:val="Emphasis"/>
          <w:rFonts w:asciiTheme="minorHAnsi" w:hAnsiTheme="minorHAnsi" w:cstheme="minorHAnsi"/>
        </w:rPr>
        <w:t>far worse</w:t>
      </w:r>
      <w:r w:rsidRPr="004D2F6D">
        <w:rPr>
          <w:rFonts w:asciiTheme="minorHAnsi" w:hAnsiTheme="minorHAnsi" w:cstheme="minorHAnsi"/>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4D2F6D">
        <w:rPr>
          <w:rStyle w:val="StyleUnderline"/>
          <w:rFonts w:asciiTheme="minorHAnsi" w:hAnsiTheme="minorHAnsi" w:cstheme="minorHAnsi"/>
        </w:rPr>
        <w:t>terror</w:t>
      </w:r>
      <w:r w:rsidRPr="004D2F6D">
        <w:rPr>
          <w:rFonts w:asciiTheme="minorHAnsi" w:hAnsiTheme="minorHAnsi" w:cstheme="minorHAnsi"/>
        </w:rPr>
        <w:t xml:space="preserve"> that </w:t>
      </w:r>
      <w:r w:rsidRPr="004D2F6D">
        <w:rPr>
          <w:rStyle w:val="StyleUnderline"/>
          <w:rFonts w:asciiTheme="minorHAnsi" w:hAnsiTheme="minorHAnsi" w:cstheme="minorHAnsi"/>
        </w:rPr>
        <w:t xml:space="preserve">would </w:t>
      </w:r>
      <w:r w:rsidRPr="004D2F6D">
        <w:rPr>
          <w:rStyle w:val="Emphasis"/>
          <w:rFonts w:asciiTheme="minorHAnsi" w:hAnsiTheme="minorHAnsi" w:cstheme="minorHAnsi"/>
        </w:rPr>
        <w:t>spread</w:t>
      </w:r>
      <w:r w:rsidRPr="004D2F6D">
        <w:rPr>
          <w:rFonts w:asciiTheme="minorHAnsi" w:hAnsiTheme="minorHAnsi" w:cstheme="minorHAnsi"/>
        </w:rPr>
        <w:t xml:space="preserve"> once it became clear that the death and disease in our midst was not the random work of nature, but a deliberate act of malice. We’re scared of disease </w:t>
      </w:r>
      <w:proofErr w:type="gramStart"/>
      <w:r w:rsidRPr="004D2F6D">
        <w:rPr>
          <w:rFonts w:asciiTheme="minorHAnsi" w:hAnsiTheme="minorHAnsi" w:cstheme="minorHAnsi"/>
        </w:rPr>
        <w:t>outbreaks</w:t>
      </w:r>
      <w:proofErr w:type="gramEnd"/>
      <w:r w:rsidRPr="004D2F6D">
        <w:rPr>
          <w:rFonts w:asciiTheme="minorHAnsi" w:hAnsiTheme="minorHAnsi" w:cstheme="minorHAnsi"/>
        </w:rPr>
        <w:t xml:space="preserve"> and we’re scared of terrorism—put them together and you have </w:t>
      </w:r>
      <w:r w:rsidRPr="004D2F6D">
        <w:rPr>
          <w:rStyle w:val="StyleUnderline"/>
          <w:rFonts w:asciiTheme="minorHAnsi" w:hAnsiTheme="minorHAnsi" w:cstheme="minorHAnsi"/>
        </w:rPr>
        <w:t xml:space="preserve">a formula for </w:t>
      </w:r>
      <w:r w:rsidRPr="004D2F6D">
        <w:rPr>
          <w:rStyle w:val="Emphasis"/>
          <w:rFonts w:asciiTheme="minorHAnsi" w:hAnsiTheme="minorHAnsi" w:cstheme="minorHAnsi"/>
        </w:rPr>
        <w:t>chaos</w:t>
      </w:r>
      <w:r w:rsidRPr="004D2F6D">
        <w:rPr>
          <w:rFonts w:asciiTheme="minorHAnsi" w:hAnsiTheme="minorHAnsi" w:cstheme="minorHAnsi"/>
        </w:rPr>
        <w:t xml:space="preserve">. </w:t>
      </w:r>
    </w:p>
    <w:p w14:paraId="4767878D" w14:textId="77777777" w:rsidR="0016460A" w:rsidRPr="004D2F6D" w:rsidRDefault="0016460A" w:rsidP="0016460A">
      <w:pPr>
        <w:rPr>
          <w:rFonts w:asciiTheme="minorHAnsi" w:hAnsiTheme="minorHAnsi" w:cstheme="minorHAnsi"/>
        </w:rPr>
      </w:pPr>
      <w:r w:rsidRPr="004D2F6D">
        <w:rPr>
          <w:rFonts w:asciiTheme="minorHAnsi" w:hAnsiTheme="minorHAnsi" w:cstheme="minorHAnsi"/>
        </w:rPr>
        <w:t xml:space="preserve">As deadly and as disruptive as a conventional bioterror incident would be, an attack that employed existing pathogens could only spread so far, limited by the same laws of evolution that circumscribe natural disease outbreaks. But </w:t>
      </w:r>
      <w:r w:rsidRPr="004D2F6D">
        <w:rPr>
          <w:rStyle w:val="StyleUnderline"/>
          <w:rFonts w:asciiTheme="minorHAnsi" w:hAnsiTheme="minorHAnsi" w:cstheme="minorHAnsi"/>
          <w:highlight w:val="cyan"/>
        </w:rPr>
        <w:t>a virus</w:t>
      </w:r>
      <w:r w:rsidRPr="004D2F6D">
        <w:rPr>
          <w:rStyle w:val="StyleUnderline"/>
          <w:rFonts w:asciiTheme="minorHAnsi" w:hAnsiTheme="minorHAnsi" w:cstheme="minorHAnsi"/>
        </w:rPr>
        <w:t xml:space="preserve"> engineered in a lab to break</w:t>
      </w:r>
      <w:r w:rsidRPr="004D2F6D">
        <w:rPr>
          <w:rFonts w:asciiTheme="minorHAnsi" w:hAnsiTheme="minorHAnsi" w:cstheme="minorHAnsi"/>
        </w:rPr>
        <w:t xml:space="preserve"> those </w:t>
      </w:r>
      <w:r w:rsidRPr="004D2F6D">
        <w:rPr>
          <w:rStyle w:val="StyleUnderline"/>
          <w:rFonts w:asciiTheme="minorHAnsi" w:hAnsiTheme="minorHAnsi" w:cstheme="minorHAnsi"/>
        </w:rPr>
        <w:t xml:space="preserve">laws </w:t>
      </w:r>
      <w:r w:rsidRPr="004D2F6D">
        <w:rPr>
          <w:rStyle w:val="StyleUnderline"/>
          <w:rFonts w:asciiTheme="minorHAnsi" w:hAnsiTheme="minorHAnsi" w:cstheme="minorHAnsi"/>
          <w:highlight w:val="cyan"/>
        </w:rPr>
        <w:t xml:space="preserve">could </w:t>
      </w:r>
      <w:r w:rsidRPr="004D2F6D">
        <w:rPr>
          <w:rStyle w:val="Emphasis"/>
          <w:rFonts w:asciiTheme="minorHAnsi" w:hAnsiTheme="minorHAnsi" w:cstheme="minorHAnsi"/>
          <w:highlight w:val="cyan"/>
        </w:rPr>
        <w:t>spread</w:t>
      </w:r>
      <w:r w:rsidRPr="004D2F6D">
        <w:rPr>
          <w:rStyle w:val="Emphasis"/>
          <w:rFonts w:asciiTheme="minorHAnsi" w:hAnsiTheme="minorHAnsi" w:cstheme="minorHAnsi"/>
        </w:rPr>
        <w:t xml:space="preserve"> faster</w:t>
      </w:r>
      <w:r w:rsidRPr="004D2F6D">
        <w:rPr>
          <w:rStyle w:val="StyleUnderline"/>
          <w:rFonts w:asciiTheme="minorHAnsi" w:hAnsiTheme="minorHAnsi" w:cstheme="minorHAnsi"/>
        </w:rPr>
        <w:t xml:space="preserve"> </w:t>
      </w:r>
      <w:r w:rsidRPr="004D2F6D">
        <w:rPr>
          <w:rStyle w:val="StyleUnderline"/>
          <w:rFonts w:asciiTheme="minorHAnsi" w:hAnsiTheme="minorHAnsi" w:cstheme="minorHAnsi"/>
          <w:highlight w:val="cyan"/>
        </w:rPr>
        <w:t xml:space="preserve">and </w:t>
      </w:r>
      <w:r w:rsidRPr="004D2F6D">
        <w:rPr>
          <w:rStyle w:val="Emphasis"/>
          <w:rFonts w:asciiTheme="minorHAnsi" w:hAnsiTheme="minorHAnsi" w:cstheme="minorHAnsi"/>
          <w:highlight w:val="cyan"/>
        </w:rPr>
        <w:t>kill quicker</w:t>
      </w:r>
      <w:r w:rsidRPr="004D2F6D">
        <w:rPr>
          <w:rStyle w:val="StyleUnderline"/>
          <w:rFonts w:asciiTheme="minorHAnsi" w:hAnsiTheme="minorHAnsi" w:cstheme="minorHAnsi"/>
          <w:highlight w:val="cyan"/>
        </w:rPr>
        <w:t xml:space="preserve"> than </w:t>
      </w:r>
      <w:r w:rsidRPr="004D2F6D">
        <w:rPr>
          <w:rStyle w:val="Emphasis"/>
          <w:rFonts w:asciiTheme="minorHAnsi" w:hAnsiTheme="minorHAnsi" w:cstheme="minorHAnsi"/>
          <w:highlight w:val="cyan"/>
        </w:rPr>
        <w:t>anything</w:t>
      </w:r>
      <w:r w:rsidRPr="004D2F6D">
        <w:rPr>
          <w:rStyle w:val="StyleUnderline"/>
          <w:rFonts w:asciiTheme="minorHAnsi" w:hAnsiTheme="minorHAnsi" w:cstheme="minorHAnsi"/>
        </w:rPr>
        <w:t xml:space="preserve"> that would emerge out of nature. </w:t>
      </w:r>
      <w:r w:rsidRPr="004D2F6D">
        <w:rPr>
          <w:rStyle w:val="StyleUnderline"/>
          <w:rFonts w:asciiTheme="minorHAnsi" w:hAnsiTheme="minorHAnsi" w:cstheme="minorHAnsi"/>
          <w:highlight w:val="cyan"/>
        </w:rPr>
        <w:t>It can</w:t>
      </w:r>
      <w:r w:rsidRPr="004D2F6D">
        <w:rPr>
          <w:rStyle w:val="StyleUnderline"/>
          <w:rFonts w:asciiTheme="minorHAnsi" w:hAnsiTheme="minorHAnsi" w:cstheme="minorHAnsi"/>
        </w:rPr>
        <w:t xml:space="preserve"> be designed to </w:t>
      </w:r>
      <w:r w:rsidRPr="004D2F6D">
        <w:rPr>
          <w:rStyle w:val="Emphasis"/>
          <w:rFonts w:asciiTheme="minorHAnsi" w:hAnsiTheme="minorHAnsi" w:cstheme="minorHAnsi"/>
          <w:highlight w:val="cyan"/>
        </w:rPr>
        <w:t>evade</w:t>
      </w:r>
      <w:r w:rsidRPr="004D2F6D">
        <w:rPr>
          <w:rStyle w:val="Emphasis"/>
          <w:rFonts w:asciiTheme="minorHAnsi" w:hAnsiTheme="minorHAnsi" w:cstheme="minorHAnsi"/>
        </w:rPr>
        <w:t xml:space="preserve"> medical </w:t>
      </w:r>
      <w:r w:rsidRPr="004D2F6D">
        <w:rPr>
          <w:rStyle w:val="Emphasis"/>
          <w:rFonts w:asciiTheme="minorHAnsi" w:hAnsiTheme="minorHAnsi" w:cstheme="minorHAnsi"/>
          <w:highlight w:val="cyan"/>
        </w:rPr>
        <w:t>countermeasures</w:t>
      </w:r>
      <w:r w:rsidRPr="004D2F6D">
        <w:rPr>
          <w:rStyle w:val="StyleUnderline"/>
          <w:rFonts w:asciiTheme="minorHAnsi" w:hAnsiTheme="minorHAnsi" w:cstheme="minorHAnsi"/>
        </w:rPr>
        <w:t>, frustrating</w:t>
      </w:r>
      <w:r w:rsidRPr="004D2F6D">
        <w:rPr>
          <w:rFonts w:asciiTheme="minorHAnsi" w:hAnsiTheme="minorHAnsi" w:cstheme="minorHAnsi"/>
        </w:rPr>
        <w:t xml:space="preserve"> doctors’ </w:t>
      </w:r>
      <w:r w:rsidRPr="004D2F6D">
        <w:rPr>
          <w:rStyle w:val="StyleUnderline"/>
          <w:rFonts w:asciiTheme="minorHAnsi" w:hAnsiTheme="minorHAnsi" w:cstheme="minorHAnsi"/>
        </w:rPr>
        <w:t>attempts to diagnose</w:t>
      </w:r>
      <w:r w:rsidRPr="004D2F6D">
        <w:rPr>
          <w:rFonts w:asciiTheme="minorHAnsi" w:hAnsiTheme="minorHAnsi" w:cstheme="minorHAnsi"/>
        </w:rPr>
        <w:t xml:space="preserve"> cases </w:t>
      </w:r>
      <w:r w:rsidRPr="004D2F6D">
        <w:rPr>
          <w:rStyle w:val="StyleUnderline"/>
          <w:rFonts w:asciiTheme="minorHAnsi" w:hAnsiTheme="minorHAnsi" w:cstheme="minorHAnsi"/>
        </w:rPr>
        <w:t>and treat</w:t>
      </w:r>
      <w:r w:rsidRPr="004D2F6D">
        <w:rPr>
          <w:rFonts w:asciiTheme="minorHAnsi" w:hAnsiTheme="minorHAnsi" w:cstheme="minorHAnsi"/>
        </w:rPr>
        <w:t xml:space="preserve"> patients. </w:t>
      </w:r>
      <w:r w:rsidRPr="004D2F6D">
        <w:rPr>
          <w:rStyle w:val="StyleUnderline"/>
          <w:rFonts w:asciiTheme="minorHAnsi" w:hAnsiTheme="minorHAnsi" w:cstheme="minorHAnsi"/>
        </w:rPr>
        <w:t xml:space="preserve">If health officials manage to stamp out the outbreak, it could </w:t>
      </w:r>
      <w:r w:rsidRPr="004D2F6D">
        <w:rPr>
          <w:rStyle w:val="StyleUnderline"/>
          <w:rFonts w:asciiTheme="minorHAnsi" w:hAnsiTheme="minorHAnsi" w:cstheme="minorHAnsi"/>
          <w:highlight w:val="cyan"/>
        </w:rPr>
        <w:t xml:space="preserve">be </w:t>
      </w:r>
      <w:r w:rsidRPr="004D2F6D">
        <w:rPr>
          <w:rStyle w:val="Emphasis"/>
          <w:rFonts w:asciiTheme="minorHAnsi" w:hAnsiTheme="minorHAnsi" w:cstheme="minorHAnsi"/>
          <w:highlight w:val="cyan"/>
        </w:rPr>
        <w:t>reintroduced</w:t>
      </w:r>
      <w:r w:rsidRPr="004D2F6D">
        <w:rPr>
          <w:rFonts w:asciiTheme="minorHAnsi" w:hAnsiTheme="minorHAnsi" w:cstheme="minorHAnsi"/>
        </w:rPr>
        <w:t xml:space="preserve"> into the public</w:t>
      </w:r>
      <w:r w:rsidRPr="004D2F6D">
        <w:rPr>
          <w:rStyle w:val="StyleUnderline"/>
          <w:rFonts w:asciiTheme="minorHAnsi" w:hAnsiTheme="minorHAnsi" w:cstheme="minorHAnsi"/>
        </w:rPr>
        <w:t xml:space="preserve"> again </w:t>
      </w:r>
      <w:r w:rsidRPr="004D2F6D">
        <w:rPr>
          <w:rStyle w:val="StyleUnderline"/>
          <w:rFonts w:asciiTheme="minorHAnsi" w:hAnsiTheme="minorHAnsi" w:cstheme="minorHAnsi"/>
          <w:highlight w:val="cyan"/>
        </w:rPr>
        <w:t>and</w:t>
      </w:r>
      <w:r w:rsidRPr="004D2F6D">
        <w:rPr>
          <w:rStyle w:val="StyleUnderline"/>
          <w:rFonts w:asciiTheme="minorHAnsi" w:hAnsiTheme="minorHAnsi" w:cstheme="minorHAnsi"/>
        </w:rPr>
        <w:t xml:space="preserve"> again. It could, with the right</w:t>
      </w:r>
      <w:r w:rsidRPr="004D2F6D">
        <w:rPr>
          <w:rFonts w:asciiTheme="minorHAnsi" w:hAnsiTheme="minorHAnsi" w:cstheme="minorHAnsi"/>
        </w:rPr>
        <w:t xml:space="preserve"> mix of genetic </w:t>
      </w:r>
      <w:r w:rsidRPr="004D2F6D">
        <w:rPr>
          <w:rStyle w:val="StyleUnderline"/>
          <w:rFonts w:asciiTheme="minorHAnsi" w:hAnsiTheme="minorHAnsi" w:cstheme="minorHAnsi"/>
        </w:rPr>
        <w:t>traits</w:t>
      </w:r>
      <w:r w:rsidRPr="004D2F6D">
        <w:rPr>
          <w:rFonts w:asciiTheme="minorHAnsi" w:hAnsiTheme="minorHAnsi" w:cstheme="minorHAnsi"/>
        </w:rPr>
        <w:t xml:space="preserve">, even </w:t>
      </w:r>
      <w:r w:rsidRPr="004D2F6D">
        <w:rPr>
          <w:rStyle w:val="Emphasis"/>
          <w:rFonts w:asciiTheme="minorHAnsi" w:hAnsiTheme="minorHAnsi" w:cstheme="minorHAnsi"/>
          <w:highlight w:val="cyan"/>
        </w:rPr>
        <w:t>wipe</w:t>
      </w:r>
      <w:r w:rsidRPr="004D2F6D">
        <w:rPr>
          <w:rStyle w:val="Emphasis"/>
          <w:rFonts w:asciiTheme="minorHAnsi" w:hAnsiTheme="minorHAnsi" w:cstheme="minorHAnsi"/>
        </w:rPr>
        <w:t xml:space="preserve"> us off </w:t>
      </w:r>
      <w:r w:rsidRPr="004D2F6D">
        <w:rPr>
          <w:rStyle w:val="Emphasis"/>
          <w:rFonts w:asciiTheme="minorHAnsi" w:hAnsiTheme="minorHAnsi" w:cstheme="minorHAnsi"/>
          <w:highlight w:val="cyan"/>
        </w:rPr>
        <w:t>the planet</w:t>
      </w:r>
      <w:r w:rsidRPr="004D2F6D">
        <w:rPr>
          <w:rStyle w:val="StyleUnderline"/>
          <w:rFonts w:asciiTheme="minorHAnsi" w:hAnsiTheme="minorHAnsi" w:cstheme="minorHAnsi"/>
        </w:rPr>
        <w:t xml:space="preserve">, making engineered viruses a </w:t>
      </w:r>
      <w:r w:rsidRPr="004D2F6D">
        <w:rPr>
          <w:rStyle w:val="Emphasis"/>
          <w:rFonts w:asciiTheme="minorHAnsi" w:hAnsiTheme="minorHAnsi" w:cstheme="minorHAnsi"/>
        </w:rPr>
        <w:t>genuine existential threat</w:t>
      </w:r>
      <w:r w:rsidRPr="004D2F6D">
        <w:rPr>
          <w:rStyle w:val="StyleUnderline"/>
          <w:rFonts w:asciiTheme="minorHAnsi" w:hAnsiTheme="minorHAnsi" w:cstheme="minorHAnsi"/>
        </w:rPr>
        <w:t>.</w:t>
      </w:r>
      <w:r w:rsidRPr="004D2F6D">
        <w:rPr>
          <w:rFonts w:asciiTheme="minorHAnsi" w:hAnsiTheme="minorHAnsi" w:cstheme="minorHAnsi"/>
        </w:rPr>
        <w:t xml:space="preserve"> </w:t>
      </w:r>
    </w:p>
    <w:p w14:paraId="69C80323" w14:textId="77777777" w:rsidR="0016460A" w:rsidRPr="004D2F6D" w:rsidRDefault="0016460A" w:rsidP="0016460A">
      <w:pPr>
        <w:rPr>
          <w:rFonts w:asciiTheme="minorHAnsi" w:hAnsiTheme="minorHAnsi" w:cstheme="minorHAnsi"/>
        </w:rPr>
      </w:pPr>
      <w:r w:rsidRPr="004D2F6D">
        <w:rPr>
          <w:rFonts w:asciiTheme="minorHAnsi" w:hAnsiTheme="minorHAnsi" w:cstheme="minorHAnsi"/>
        </w:rPr>
        <w:t xml:space="preserve">And such </w:t>
      </w:r>
      <w:r w:rsidRPr="004D2F6D">
        <w:rPr>
          <w:rStyle w:val="StyleUnderline"/>
          <w:rFonts w:asciiTheme="minorHAnsi" w:hAnsiTheme="minorHAnsi" w:cstheme="minorHAnsi"/>
          <w:highlight w:val="cyan"/>
        </w:rPr>
        <w:t xml:space="preserve">an attack may </w:t>
      </w:r>
      <w:r w:rsidRPr="004D2F6D">
        <w:rPr>
          <w:rStyle w:val="Emphasis"/>
          <w:rFonts w:asciiTheme="minorHAnsi" w:hAnsiTheme="minorHAnsi" w:cstheme="minorHAnsi"/>
          <w:highlight w:val="cyan"/>
        </w:rPr>
        <w:t>not</w:t>
      </w:r>
      <w:r w:rsidRPr="004D2F6D">
        <w:rPr>
          <w:rStyle w:val="Emphasis"/>
          <w:rFonts w:asciiTheme="minorHAnsi" w:hAnsiTheme="minorHAnsi" w:cstheme="minorHAnsi"/>
        </w:rPr>
        <w:t xml:space="preserve"> even </w:t>
      </w:r>
      <w:r w:rsidRPr="004D2F6D">
        <w:rPr>
          <w:rStyle w:val="Emphasis"/>
          <w:rFonts w:asciiTheme="minorHAnsi" w:hAnsiTheme="minorHAnsi" w:cstheme="minorHAnsi"/>
          <w:highlight w:val="cyan"/>
        </w:rPr>
        <w:t>be</w:t>
      </w:r>
      <w:r w:rsidRPr="004D2F6D">
        <w:rPr>
          <w:rStyle w:val="Emphasis"/>
          <w:rFonts w:asciiTheme="minorHAnsi" w:hAnsiTheme="minorHAnsi" w:cstheme="minorHAnsi"/>
        </w:rPr>
        <w:t xml:space="preserve"> that </w:t>
      </w:r>
      <w:r w:rsidRPr="004D2F6D">
        <w:rPr>
          <w:rStyle w:val="Emphasis"/>
          <w:rFonts w:asciiTheme="minorHAnsi" w:hAnsiTheme="minorHAnsi" w:cstheme="minorHAnsi"/>
          <w:highlight w:val="cyan"/>
        </w:rPr>
        <w:t>difficult</w:t>
      </w:r>
      <w:r w:rsidRPr="004D2F6D">
        <w:rPr>
          <w:rStyle w:val="StyleUnderline"/>
          <w:rFonts w:asciiTheme="minorHAnsi" w:hAnsiTheme="minorHAnsi" w:cstheme="minorHAnsi"/>
        </w:rPr>
        <w:t xml:space="preserve"> to carry out. Thanks to advances in </w:t>
      </w:r>
      <w:r w:rsidRPr="004D2F6D">
        <w:rPr>
          <w:rStyle w:val="Emphasis"/>
          <w:rFonts w:asciiTheme="minorHAnsi" w:hAnsiTheme="minorHAnsi" w:cstheme="minorHAnsi"/>
          <w:highlight w:val="cyan"/>
        </w:rPr>
        <w:t>biotech</w:t>
      </w:r>
      <w:r w:rsidRPr="004D2F6D">
        <w:rPr>
          <w:rFonts w:asciiTheme="minorHAnsi" w:hAnsiTheme="minorHAnsi" w:cstheme="minorHAnsi"/>
        </w:rPr>
        <w:t xml:space="preserve">nology </w:t>
      </w:r>
      <w:r w:rsidRPr="004D2F6D">
        <w:rPr>
          <w:rStyle w:val="StyleUnderline"/>
          <w:rFonts w:asciiTheme="minorHAnsi" w:hAnsiTheme="minorHAnsi" w:cstheme="minorHAnsi"/>
        </w:rPr>
        <w:t xml:space="preserve">that have </w:t>
      </w:r>
      <w:r w:rsidRPr="004D2F6D">
        <w:rPr>
          <w:rStyle w:val="Emphasis"/>
          <w:rFonts w:asciiTheme="minorHAnsi" w:hAnsiTheme="minorHAnsi" w:cstheme="minorHAnsi"/>
        </w:rPr>
        <w:t xml:space="preserve">rapidly </w:t>
      </w:r>
      <w:r w:rsidRPr="004D2F6D">
        <w:rPr>
          <w:rStyle w:val="Emphasis"/>
          <w:rFonts w:asciiTheme="minorHAnsi" w:hAnsiTheme="minorHAnsi" w:cstheme="minorHAnsi"/>
          <w:highlight w:val="cyan"/>
        </w:rPr>
        <w:t>reduced</w:t>
      </w:r>
      <w:r w:rsidRPr="004D2F6D">
        <w:rPr>
          <w:rStyle w:val="StyleUnderline"/>
          <w:rFonts w:asciiTheme="minorHAnsi" w:hAnsiTheme="minorHAnsi" w:cstheme="minorHAnsi"/>
        </w:rPr>
        <w:t xml:space="preserve"> the </w:t>
      </w:r>
      <w:r w:rsidRPr="004D2F6D">
        <w:rPr>
          <w:rStyle w:val="Emphasis"/>
          <w:rFonts w:asciiTheme="minorHAnsi" w:hAnsiTheme="minorHAnsi" w:cstheme="minorHAnsi"/>
          <w:highlight w:val="cyan"/>
        </w:rPr>
        <w:t>skill</w:t>
      </w:r>
      <w:r w:rsidRPr="004D2F6D">
        <w:rPr>
          <w:rStyle w:val="Emphasis"/>
          <w:rFonts w:asciiTheme="minorHAnsi" w:hAnsiTheme="minorHAnsi" w:cstheme="minorHAnsi"/>
        </w:rPr>
        <w:t xml:space="preserve"> level</w:t>
      </w:r>
      <w:r w:rsidRPr="004D2F6D">
        <w:rPr>
          <w:rStyle w:val="StyleUnderline"/>
          <w:rFonts w:asciiTheme="minorHAnsi" w:hAnsiTheme="minorHAnsi" w:cstheme="minorHAnsi"/>
        </w:rPr>
        <w:t xml:space="preserve"> </w:t>
      </w:r>
      <w:r w:rsidRPr="004D2F6D">
        <w:rPr>
          <w:rStyle w:val="StyleUnderline"/>
          <w:rFonts w:asciiTheme="minorHAnsi" w:hAnsiTheme="minorHAnsi" w:cstheme="minorHAnsi"/>
          <w:highlight w:val="cyan"/>
        </w:rPr>
        <w:t xml:space="preserve">and </w:t>
      </w:r>
      <w:r w:rsidRPr="004D2F6D">
        <w:rPr>
          <w:rStyle w:val="Emphasis"/>
          <w:rFonts w:asciiTheme="minorHAnsi" w:hAnsiTheme="minorHAnsi" w:cstheme="minorHAnsi"/>
          <w:highlight w:val="cyan"/>
        </w:rPr>
        <w:t>funding</w:t>
      </w:r>
      <w:r w:rsidRPr="004D2F6D">
        <w:rPr>
          <w:rStyle w:val="StyleUnderline"/>
          <w:rFonts w:asciiTheme="minorHAnsi" w:hAnsiTheme="minorHAnsi" w:cstheme="minorHAnsi"/>
        </w:rPr>
        <w:t xml:space="preserve"> needed </w:t>
      </w:r>
      <w:r w:rsidRPr="004D2F6D">
        <w:rPr>
          <w:rStyle w:val="StyleUnderline"/>
          <w:rFonts w:asciiTheme="minorHAnsi" w:hAnsiTheme="minorHAnsi" w:cstheme="minorHAnsi"/>
          <w:highlight w:val="cyan"/>
        </w:rPr>
        <w:t>to</w:t>
      </w:r>
      <w:r w:rsidRPr="004D2F6D">
        <w:rPr>
          <w:rStyle w:val="StyleUnderline"/>
          <w:rFonts w:asciiTheme="minorHAnsi" w:hAnsiTheme="minorHAnsi" w:cstheme="minorHAnsi"/>
        </w:rPr>
        <w:t xml:space="preserve"> perform </w:t>
      </w:r>
      <w:r w:rsidRPr="004D2F6D">
        <w:rPr>
          <w:rStyle w:val="Emphasis"/>
          <w:rFonts w:asciiTheme="minorHAnsi" w:hAnsiTheme="minorHAnsi" w:cstheme="minorHAnsi"/>
        </w:rPr>
        <w:t xml:space="preserve">gene </w:t>
      </w:r>
      <w:r w:rsidRPr="004D2F6D">
        <w:rPr>
          <w:rStyle w:val="Emphasis"/>
          <w:rFonts w:asciiTheme="minorHAnsi" w:hAnsiTheme="minorHAnsi" w:cstheme="minorHAnsi"/>
          <w:highlight w:val="cyan"/>
        </w:rPr>
        <w:t>edit</w:t>
      </w:r>
      <w:r w:rsidRPr="004D2F6D">
        <w:rPr>
          <w:rStyle w:val="StyleUnderline"/>
          <w:rFonts w:asciiTheme="minorHAnsi" w:hAnsiTheme="minorHAnsi" w:cstheme="minorHAnsi"/>
        </w:rPr>
        <w:t xml:space="preserve">ing and </w:t>
      </w:r>
      <w:r w:rsidRPr="004D2F6D">
        <w:rPr>
          <w:rStyle w:val="Emphasis"/>
          <w:rFonts w:asciiTheme="minorHAnsi" w:hAnsiTheme="minorHAnsi" w:cstheme="minorHAnsi"/>
        </w:rPr>
        <w:t>engineer</w:t>
      </w:r>
      <w:r w:rsidRPr="004D2F6D">
        <w:rPr>
          <w:rStyle w:val="StyleUnderline"/>
          <w:rFonts w:asciiTheme="minorHAnsi" w:hAnsiTheme="minorHAnsi" w:cstheme="minorHAnsi"/>
        </w:rPr>
        <w:t>ing</w:t>
      </w:r>
      <w:r w:rsidRPr="004D2F6D">
        <w:rPr>
          <w:rFonts w:asciiTheme="minorHAnsi" w:hAnsiTheme="minorHAnsi" w:cstheme="minorHAnsi"/>
        </w:rPr>
        <w:t xml:space="preserve">, what might have once required the </w:t>
      </w:r>
      <w:r w:rsidRPr="004D2F6D">
        <w:rPr>
          <w:rStyle w:val="StyleUnderline"/>
          <w:rFonts w:asciiTheme="minorHAnsi" w:hAnsiTheme="minorHAnsi" w:cstheme="minorHAnsi"/>
        </w:rPr>
        <w:t>work</w:t>
      </w:r>
      <w:r w:rsidRPr="004D2F6D">
        <w:rPr>
          <w:rFonts w:asciiTheme="minorHAnsi" w:hAnsiTheme="minorHAnsi" w:cstheme="minorHAnsi"/>
        </w:rPr>
        <w:t xml:space="preserve"> of an army of virologists employed by a nation-state </w:t>
      </w:r>
      <w:r w:rsidRPr="004D2F6D">
        <w:rPr>
          <w:rStyle w:val="StyleUnderline"/>
          <w:rFonts w:asciiTheme="minorHAnsi" w:hAnsiTheme="minorHAnsi" w:cstheme="minorHAnsi"/>
        </w:rPr>
        <w:t>could soon be done by</w:t>
      </w:r>
      <w:r w:rsidRPr="004D2F6D">
        <w:rPr>
          <w:rFonts w:asciiTheme="minorHAnsi" w:hAnsiTheme="minorHAnsi" w:cstheme="minorHAnsi"/>
        </w:rPr>
        <w:t xml:space="preserve"> a handful of talented and trained </w:t>
      </w:r>
      <w:r w:rsidRPr="004D2F6D">
        <w:rPr>
          <w:rStyle w:val="StyleUnderline"/>
          <w:rFonts w:asciiTheme="minorHAnsi" w:hAnsiTheme="minorHAnsi" w:cstheme="minorHAnsi"/>
        </w:rPr>
        <w:t>individuals</w:t>
      </w:r>
      <w:r w:rsidRPr="004D2F6D">
        <w:rPr>
          <w:rFonts w:asciiTheme="minorHAnsi" w:hAnsiTheme="minorHAnsi" w:cstheme="minorHAnsi"/>
        </w:rPr>
        <w:t xml:space="preserve">. Or maybe just one. </w:t>
      </w:r>
    </w:p>
    <w:p w14:paraId="392D4A87" w14:textId="77777777" w:rsidR="0016460A" w:rsidRPr="004D2F6D" w:rsidRDefault="0016460A" w:rsidP="0016460A">
      <w:pPr>
        <w:rPr>
          <w:rFonts w:asciiTheme="minorHAnsi" w:hAnsiTheme="minorHAnsi" w:cstheme="minorHAnsi"/>
        </w:rPr>
      </w:pPr>
      <w:r w:rsidRPr="004D2F6D">
        <w:rPr>
          <w:rFonts w:asciiTheme="minorHAnsi" w:hAnsiTheme="minorHAnsi" w:cstheme="minorHAnsi"/>
        </w:rPr>
        <w:t xml:space="preserve">When Melinda Gates was asked at the South by Southwest conference in 2018 to identify what she saw as </w:t>
      </w:r>
      <w:r w:rsidRPr="004D2F6D">
        <w:rPr>
          <w:rStyle w:val="StyleUnderline"/>
          <w:rFonts w:asciiTheme="minorHAnsi" w:hAnsiTheme="minorHAnsi" w:cstheme="minorHAnsi"/>
        </w:rPr>
        <w:t xml:space="preserve">the </w:t>
      </w:r>
      <w:r w:rsidRPr="004D2F6D">
        <w:rPr>
          <w:rStyle w:val="Emphasis"/>
          <w:rFonts w:asciiTheme="minorHAnsi" w:hAnsiTheme="minorHAnsi" w:cstheme="minorHAnsi"/>
        </w:rPr>
        <w:t>biggest threat</w:t>
      </w:r>
      <w:r w:rsidRPr="004D2F6D">
        <w:rPr>
          <w:rStyle w:val="StyleUnderline"/>
          <w:rFonts w:asciiTheme="minorHAnsi" w:hAnsiTheme="minorHAnsi" w:cstheme="minorHAnsi"/>
        </w:rPr>
        <w:t xml:space="preserve"> facing the world</w:t>
      </w:r>
      <w:r w:rsidRPr="004D2F6D">
        <w:rPr>
          <w:rFonts w:asciiTheme="minorHAnsi" w:hAnsiTheme="minorHAnsi" w:cstheme="minorHAnsi"/>
        </w:rPr>
        <w:t xml:space="preserve"> over the next decade, she didn’t hesitate: “A </w:t>
      </w:r>
      <w:r w:rsidRPr="004D2F6D">
        <w:rPr>
          <w:rStyle w:val="Emphasis"/>
          <w:rFonts w:asciiTheme="minorHAnsi" w:hAnsiTheme="minorHAnsi" w:cstheme="minorHAnsi"/>
        </w:rPr>
        <w:t>bioterrorism</w:t>
      </w:r>
      <w:r w:rsidRPr="004D2F6D">
        <w:rPr>
          <w:rFonts w:asciiTheme="minorHAnsi" w:hAnsiTheme="minorHAnsi" w:cstheme="minorHAnsi"/>
        </w:rPr>
        <w:t xml:space="preserve"> event. Definitely.”2 </w:t>
      </w:r>
    </w:p>
    <w:p w14:paraId="1990FDB4" w14:textId="77777777" w:rsidR="0016460A" w:rsidRPr="004D2F6D" w:rsidRDefault="0016460A" w:rsidP="0016460A">
      <w:pPr>
        <w:rPr>
          <w:rFonts w:asciiTheme="minorHAnsi" w:hAnsiTheme="minorHAnsi" w:cstheme="minorHAnsi"/>
        </w:rPr>
      </w:pPr>
      <w:r w:rsidRPr="004D2F6D">
        <w:rPr>
          <w:rFonts w:asciiTheme="minorHAnsi" w:hAnsiTheme="minorHAnsi" w:cstheme="minorHAnsi"/>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4D2F6D">
        <w:rPr>
          <w:rStyle w:val="Emphasis"/>
          <w:rFonts w:asciiTheme="minorHAnsi" w:hAnsiTheme="minorHAnsi" w:cstheme="minorHAnsi"/>
        </w:rPr>
        <w:t>biotech</w:t>
      </w:r>
      <w:r w:rsidRPr="004D2F6D">
        <w:rPr>
          <w:rFonts w:asciiTheme="minorHAnsi" w:hAnsiTheme="minorHAnsi" w:cstheme="minorHAnsi"/>
        </w:rPr>
        <w:t xml:space="preserve">nology </w:t>
      </w:r>
      <w:r w:rsidRPr="004D2F6D">
        <w:rPr>
          <w:rStyle w:val="StyleUnderline"/>
          <w:rFonts w:asciiTheme="minorHAnsi" w:hAnsiTheme="minorHAnsi" w:cstheme="minorHAnsi"/>
        </w:rPr>
        <w:t>had rewritten what was possible in creating new weapons</w:t>
      </w:r>
      <w:r w:rsidRPr="004D2F6D">
        <w:rPr>
          <w:rFonts w:asciiTheme="minorHAnsi" w:hAnsiTheme="minorHAnsi" w:cstheme="minorHAnsi"/>
        </w:rPr>
        <w:t xml:space="preserve">, while also increasing the range of people capable of carrying out such attacks.3 That’s </w:t>
      </w:r>
      <w:r w:rsidRPr="004D2F6D">
        <w:rPr>
          <w:rStyle w:val="StyleUnderline"/>
          <w:rFonts w:asciiTheme="minorHAnsi" w:hAnsiTheme="minorHAnsi" w:cstheme="minorHAnsi"/>
        </w:rPr>
        <w:t>a fatal combination</w:t>
      </w:r>
      <w:r w:rsidRPr="004D2F6D">
        <w:rPr>
          <w:rFonts w:asciiTheme="minorHAnsi" w:hAnsiTheme="minorHAnsi" w:cstheme="minorHAnsi"/>
        </w:rPr>
        <w:t xml:space="preserve">, one </w:t>
      </w:r>
      <w:r w:rsidRPr="004D2F6D">
        <w:rPr>
          <w:rStyle w:val="StyleUnderline"/>
          <w:rFonts w:asciiTheme="minorHAnsi" w:hAnsiTheme="minorHAnsi" w:cstheme="minorHAnsi"/>
        </w:rPr>
        <w:t>that</w:t>
      </w:r>
      <w:r w:rsidRPr="004D2F6D">
        <w:rPr>
          <w:rFonts w:asciiTheme="minorHAnsi" w:hAnsiTheme="minorHAnsi" w:cstheme="minorHAnsi"/>
        </w:rPr>
        <w:t xml:space="preserve"> plausibly </w:t>
      </w:r>
      <w:r w:rsidRPr="004D2F6D">
        <w:rPr>
          <w:rStyle w:val="Emphasis"/>
          <w:rFonts w:asciiTheme="minorHAnsi" w:hAnsiTheme="minorHAnsi" w:cstheme="minorHAnsi"/>
        </w:rPr>
        <w:t>threatens the future of humanity</w:t>
      </w:r>
      <w:r w:rsidRPr="004D2F6D">
        <w:rPr>
          <w:rStyle w:val="StyleUnderline"/>
          <w:rFonts w:asciiTheme="minorHAnsi" w:hAnsiTheme="minorHAnsi" w:cstheme="minorHAnsi"/>
        </w:rPr>
        <w:t xml:space="preserve"> like </w:t>
      </w:r>
      <w:r w:rsidRPr="004D2F6D">
        <w:rPr>
          <w:rStyle w:val="Emphasis"/>
          <w:rFonts w:asciiTheme="minorHAnsi" w:hAnsiTheme="minorHAnsi" w:cstheme="minorHAnsi"/>
        </w:rPr>
        <w:t>nothing else</w:t>
      </w:r>
      <w:r w:rsidRPr="004D2F6D">
        <w:rPr>
          <w:rFonts w:asciiTheme="minorHAnsi" w:hAnsiTheme="minorHAnsi" w:cstheme="minorHAnsi"/>
        </w:rPr>
        <w:t xml:space="preserve">. </w:t>
      </w:r>
    </w:p>
    <w:p w14:paraId="6A61A201" w14:textId="77777777" w:rsidR="0016460A" w:rsidRPr="004D2F6D" w:rsidRDefault="0016460A" w:rsidP="0016460A">
      <w:pPr>
        <w:rPr>
          <w:rFonts w:asciiTheme="minorHAnsi" w:hAnsiTheme="minorHAnsi" w:cstheme="minorHAnsi"/>
        </w:rPr>
      </w:pPr>
      <w:r w:rsidRPr="004D2F6D">
        <w:rPr>
          <w:rStyle w:val="StyleUnderline"/>
          <w:rFonts w:asciiTheme="minorHAnsi" w:hAnsiTheme="minorHAnsi" w:cstheme="minorHAnsi"/>
          <w:highlight w:val="cyan"/>
        </w:rPr>
        <w:t>“The</w:t>
      </w:r>
      <w:r w:rsidRPr="004D2F6D">
        <w:rPr>
          <w:rStyle w:val="StyleUnderline"/>
          <w:rFonts w:asciiTheme="minorHAnsi" w:hAnsiTheme="minorHAnsi" w:cstheme="minorHAnsi"/>
        </w:rPr>
        <w:t xml:space="preserve"> </w:t>
      </w:r>
      <w:r w:rsidRPr="004D2F6D">
        <w:rPr>
          <w:rStyle w:val="Emphasis"/>
          <w:rFonts w:asciiTheme="minorHAnsi" w:hAnsiTheme="minorHAnsi" w:cstheme="minorHAnsi"/>
        </w:rPr>
        <w:t xml:space="preserve">existential </w:t>
      </w:r>
      <w:r w:rsidRPr="004D2F6D">
        <w:rPr>
          <w:rStyle w:val="Emphasis"/>
          <w:rFonts w:asciiTheme="minorHAnsi" w:hAnsiTheme="minorHAnsi" w:cstheme="minorHAnsi"/>
          <w:highlight w:val="cyan"/>
        </w:rPr>
        <w:t>threat</w:t>
      </w:r>
      <w:r w:rsidRPr="004D2F6D">
        <w:rPr>
          <w:rFonts w:asciiTheme="minorHAnsi" w:hAnsiTheme="minorHAnsi" w:cstheme="minorHAnsi"/>
        </w:rPr>
        <w:t xml:space="preserve"> that would be </w:t>
      </w:r>
      <w:r w:rsidRPr="004D2F6D">
        <w:rPr>
          <w:rStyle w:val="Emphasis"/>
          <w:rFonts w:asciiTheme="minorHAnsi" w:hAnsiTheme="minorHAnsi" w:cstheme="minorHAnsi"/>
          <w:highlight w:val="cyan"/>
        </w:rPr>
        <w:t>most available</w:t>
      </w:r>
      <w:r w:rsidRPr="004D2F6D">
        <w:rPr>
          <w:rStyle w:val="StyleUnderline"/>
          <w:rFonts w:asciiTheme="minorHAnsi" w:hAnsiTheme="minorHAnsi" w:cstheme="minorHAnsi"/>
        </w:rPr>
        <w:t xml:space="preserve"> for someone</w:t>
      </w:r>
      <w:r w:rsidRPr="004D2F6D">
        <w:rPr>
          <w:rFonts w:asciiTheme="minorHAnsi" w:hAnsiTheme="minorHAnsi" w:cstheme="minorHAnsi"/>
        </w:rPr>
        <w:t xml:space="preserve">, if they felt like doing something, </w:t>
      </w:r>
      <w:r w:rsidRPr="004D2F6D">
        <w:rPr>
          <w:rStyle w:val="StyleUnderline"/>
          <w:rFonts w:asciiTheme="minorHAnsi" w:hAnsiTheme="minorHAnsi" w:cstheme="minorHAnsi"/>
        </w:rPr>
        <w:t xml:space="preserve">would be </w:t>
      </w:r>
      <w:r w:rsidRPr="004D2F6D">
        <w:rPr>
          <w:rStyle w:val="StyleUnderline"/>
          <w:rFonts w:asciiTheme="minorHAnsi" w:hAnsiTheme="minorHAnsi" w:cstheme="minorHAnsi"/>
          <w:highlight w:val="cyan"/>
        </w:rPr>
        <w:t xml:space="preserve">a </w:t>
      </w:r>
      <w:r w:rsidRPr="004D2F6D">
        <w:rPr>
          <w:rStyle w:val="Emphasis"/>
          <w:rFonts w:asciiTheme="minorHAnsi" w:hAnsiTheme="minorHAnsi" w:cstheme="minorHAnsi"/>
          <w:highlight w:val="cyan"/>
        </w:rPr>
        <w:t>bioweapon</w:t>
      </w:r>
      <w:r w:rsidRPr="004D2F6D">
        <w:rPr>
          <w:rStyle w:val="StyleUnderline"/>
          <w:rFonts w:asciiTheme="minorHAnsi" w:hAnsiTheme="minorHAnsi" w:cstheme="minorHAnsi"/>
          <w:highlight w:val="cyan"/>
        </w:rPr>
        <w:t>,”</w:t>
      </w:r>
      <w:r w:rsidRPr="004D2F6D">
        <w:rPr>
          <w:rFonts w:asciiTheme="minorHAnsi" w:hAnsiTheme="minorHAnsi" w:cstheme="minorHAnsi"/>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4D2F6D">
        <w:rPr>
          <w:rStyle w:val="StyleUnderline"/>
          <w:rFonts w:asciiTheme="minorHAnsi" w:hAnsiTheme="minorHAnsi" w:cstheme="minorHAnsi"/>
        </w:rPr>
        <w:t>There are</w:t>
      </w:r>
      <w:r w:rsidRPr="004D2F6D">
        <w:rPr>
          <w:rFonts w:asciiTheme="minorHAnsi" w:hAnsiTheme="minorHAnsi" w:cstheme="minorHAnsi"/>
        </w:rPr>
        <w:t xml:space="preserve"> probably </w:t>
      </w:r>
      <w:r w:rsidRPr="004D2F6D">
        <w:rPr>
          <w:rStyle w:val="StyleUnderline"/>
          <w:rFonts w:asciiTheme="minorHAnsi" w:hAnsiTheme="minorHAnsi" w:cstheme="minorHAnsi"/>
        </w:rPr>
        <w:t>a million people</w:t>
      </w:r>
      <w:r w:rsidRPr="004D2F6D">
        <w:rPr>
          <w:rFonts w:asciiTheme="minorHAnsi" w:hAnsiTheme="minorHAnsi" w:cstheme="minorHAnsi"/>
        </w:rPr>
        <w:t xml:space="preserve"> currently on the planet </w:t>
      </w:r>
      <w:r w:rsidRPr="004D2F6D">
        <w:rPr>
          <w:rStyle w:val="StyleUnderline"/>
          <w:rFonts w:asciiTheme="minorHAnsi" w:hAnsiTheme="minorHAnsi" w:cstheme="minorHAnsi"/>
        </w:rPr>
        <w:t>who would have the technical knowledge to pull this off</w:t>
      </w:r>
      <w:r w:rsidRPr="004D2F6D">
        <w:rPr>
          <w:rFonts w:asciiTheme="minorHAnsi" w:hAnsiTheme="minorHAnsi" w:cstheme="minorHAnsi"/>
        </w:rPr>
        <w:t xml:space="preserve">. It’s </w:t>
      </w:r>
      <w:proofErr w:type="gramStart"/>
      <w:r w:rsidRPr="004D2F6D">
        <w:rPr>
          <w:rFonts w:asciiTheme="minorHAnsi" w:hAnsiTheme="minorHAnsi" w:cstheme="minorHAnsi"/>
        </w:rPr>
        <w:t>actually surprising</w:t>
      </w:r>
      <w:proofErr w:type="gramEnd"/>
      <w:r w:rsidRPr="004D2F6D">
        <w:rPr>
          <w:rFonts w:asciiTheme="minorHAnsi" w:hAnsiTheme="minorHAnsi" w:cstheme="minorHAnsi"/>
        </w:rPr>
        <w:t xml:space="preserve"> that it hasn’t happened yet.”</w:t>
      </w:r>
    </w:p>
    <w:p w14:paraId="5001F97F" w14:textId="77777777" w:rsidR="0016460A" w:rsidRDefault="0016460A" w:rsidP="00540F2A"/>
    <w:p w14:paraId="6CEB736F" w14:textId="77777777" w:rsidR="00D4150A" w:rsidRPr="007A7C65" w:rsidRDefault="00D4150A" w:rsidP="00D4150A">
      <w:pPr>
        <w:pStyle w:val="Heading4"/>
        <w:rPr>
          <w:u w:val="single"/>
        </w:rPr>
      </w:pPr>
      <w:r w:rsidRPr="007A7C65">
        <w:t xml:space="preserve">innovation checks </w:t>
      </w:r>
      <w:r w:rsidRPr="007A7C65">
        <w:rPr>
          <w:u w:val="single"/>
        </w:rPr>
        <w:t>engineered bioterror</w:t>
      </w:r>
      <w:r w:rsidRPr="007A7C65">
        <w:t xml:space="preserve">---it’s </w:t>
      </w:r>
      <w:r w:rsidRPr="007A7C65">
        <w:rPr>
          <w:u w:val="single"/>
        </w:rPr>
        <w:t>likely</w:t>
      </w:r>
      <w:r w:rsidRPr="007A7C65">
        <w:t xml:space="preserve"> and causes </w:t>
      </w:r>
      <w:r w:rsidRPr="007A7C65">
        <w:rPr>
          <w:u w:val="single"/>
        </w:rPr>
        <w:t>extinction</w:t>
      </w:r>
    </w:p>
    <w:p w14:paraId="1FB84B08" w14:textId="77777777" w:rsidR="00D4150A" w:rsidRPr="007A7C65" w:rsidRDefault="00D4150A" w:rsidP="00D4150A">
      <w:r w:rsidRPr="00967C6A">
        <w:rPr>
          <w:rStyle w:val="Style13ptBold"/>
        </w:rPr>
        <w:t>Maurer 17</w:t>
      </w:r>
      <w:r w:rsidRPr="007A7C65">
        <w:rPr>
          <w:b/>
          <w:bCs/>
          <w:sz w:val="28"/>
        </w:rPr>
        <w:t xml:space="preserve"> –</w:t>
      </w:r>
      <w:r w:rsidRPr="007A7C65">
        <w:t xml:space="preserve"> Stephen M. Maurer, JD from Harvard law School, Director of the Goldman School Project at the University of California, Berkeley on Information Technology and Homeland Security, “Lifeboat Foundation </w:t>
      </w:r>
      <w:proofErr w:type="spellStart"/>
      <w:r w:rsidRPr="007A7C65">
        <w:t>Bioshield</w:t>
      </w:r>
      <w:proofErr w:type="spellEnd"/>
      <w:r w:rsidRPr="007A7C65">
        <w:t>”, http://lifeboat.com/ex/bio.shield</w:t>
      </w:r>
    </w:p>
    <w:p w14:paraId="7C234659" w14:textId="77777777" w:rsidR="00D4150A" w:rsidRPr="007A7C65" w:rsidRDefault="00D4150A" w:rsidP="00D4150A">
      <w:pPr>
        <w:rPr>
          <w:sz w:val="14"/>
        </w:rPr>
      </w:pPr>
      <w:r w:rsidRPr="007A7C65">
        <w:rPr>
          <w:sz w:val="14"/>
        </w:rPr>
        <w:t>Overview</w:t>
      </w:r>
    </w:p>
    <w:p w14:paraId="704EB95E" w14:textId="77777777" w:rsidR="00D4150A" w:rsidRPr="007A7C65" w:rsidRDefault="00D4150A" w:rsidP="00D4150A">
      <w:pPr>
        <w:rPr>
          <w:sz w:val="14"/>
        </w:rPr>
      </w:pPr>
      <w:r w:rsidRPr="007A7C65">
        <w:rPr>
          <w:sz w:val="14"/>
        </w:rPr>
        <w:t>Ray Kurzweil says “</w:t>
      </w:r>
      <w:r w:rsidRPr="007B535A">
        <w:rPr>
          <w:highlight w:val="green"/>
          <w:u w:val="single"/>
        </w:rPr>
        <w:t xml:space="preserve">We have an </w:t>
      </w:r>
      <w:r w:rsidRPr="007B535A">
        <w:rPr>
          <w:b/>
          <w:iCs/>
          <w:highlight w:val="green"/>
          <w:u w:val="single"/>
        </w:rPr>
        <w:t>existential threat</w:t>
      </w:r>
      <w:r w:rsidRPr="007A7C65">
        <w:rPr>
          <w:u w:val="single"/>
        </w:rPr>
        <w:t xml:space="preserve"> now </w:t>
      </w:r>
      <w:r w:rsidRPr="007B535A">
        <w:rPr>
          <w:highlight w:val="green"/>
          <w:u w:val="single"/>
        </w:rPr>
        <w:t>in</w:t>
      </w:r>
      <w:r w:rsidRPr="007A7C65">
        <w:rPr>
          <w:u w:val="single"/>
        </w:rPr>
        <w:t xml:space="preserve"> the form of the possibility of </w:t>
      </w:r>
      <w:r w:rsidRPr="007B535A">
        <w:rPr>
          <w:highlight w:val="green"/>
          <w:u w:val="single"/>
        </w:rPr>
        <w:t>a bioengineered</w:t>
      </w:r>
      <w:r w:rsidRPr="007A7C65">
        <w:rPr>
          <w:u w:val="single"/>
        </w:rPr>
        <w:t xml:space="preserve"> malevolent biological </w:t>
      </w:r>
      <w:r w:rsidRPr="007B535A">
        <w:rPr>
          <w:highlight w:val="green"/>
          <w:u w:val="single"/>
        </w:rPr>
        <w:t>virus</w:t>
      </w:r>
      <w:r w:rsidRPr="007A7C65">
        <w:rPr>
          <w:sz w:val="14"/>
        </w:rPr>
        <w:t xml:space="preserve">. With all the talk of bioterrorism, the possibility of a bioengineered bioterrorism agent gets little and inadequate attention. </w:t>
      </w:r>
      <w:r w:rsidRPr="007A7C65">
        <w:rPr>
          <w:u w:val="single"/>
        </w:rPr>
        <w:t xml:space="preserve">The </w:t>
      </w:r>
      <w:r w:rsidRPr="007B535A">
        <w:rPr>
          <w:b/>
          <w:iCs/>
          <w:highlight w:val="green"/>
          <w:u w:val="single"/>
        </w:rPr>
        <w:t>tools</w:t>
      </w:r>
      <w:r w:rsidRPr="007B535A">
        <w:rPr>
          <w:highlight w:val="green"/>
          <w:u w:val="single"/>
        </w:rPr>
        <w:t xml:space="preserve"> and </w:t>
      </w:r>
      <w:r w:rsidRPr="007B535A">
        <w:rPr>
          <w:b/>
          <w:iCs/>
          <w:highlight w:val="green"/>
          <w:u w:val="single"/>
        </w:rPr>
        <w:t>knowledge</w:t>
      </w:r>
      <w:r w:rsidRPr="007A7C65">
        <w:rPr>
          <w:u w:val="single"/>
        </w:rPr>
        <w:t xml:space="preserve"> to create a bioengineered pathogen </w:t>
      </w:r>
      <w:r w:rsidRPr="007B535A">
        <w:rPr>
          <w:highlight w:val="green"/>
          <w:u w:val="single"/>
        </w:rPr>
        <w:t>are</w:t>
      </w:r>
      <w:r w:rsidRPr="007A7C65">
        <w:rPr>
          <w:u w:val="single"/>
        </w:rPr>
        <w:t xml:space="preserve"> </w:t>
      </w:r>
      <w:r w:rsidRPr="007A7C65">
        <w:rPr>
          <w:b/>
          <w:iCs/>
          <w:u w:val="single"/>
        </w:rPr>
        <w:t xml:space="preserve">more </w:t>
      </w:r>
      <w:r w:rsidRPr="007B535A">
        <w:rPr>
          <w:b/>
          <w:iCs/>
          <w:highlight w:val="green"/>
          <w:u w:val="single"/>
        </w:rPr>
        <w:t>widespread</w:t>
      </w:r>
      <w:r w:rsidRPr="007A7C65">
        <w:rPr>
          <w:u w:val="single"/>
        </w:rPr>
        <w:t xml:space="preserve"> than the tools and knowledge to create an atomic weapon, yet it could be far more destructive</w:t>
      </w:r>
      <w:r w:rsidRPr="007A7C65">
        <w:rPr>
          <w:sz w:val="14"/>
        </w:rPr>
        <w:t>. I’m on the Army Science Advisory Group (a board of five people who advise the Army on science and technology), and the Army is the institution responsible for the nation’s bioterrorism protection. Without revealing anything confidential, I can say that there is acute awareness of these dangers, but there is neither the funding nor national priority to address them in an adequate way.”</w:t>
      </w:r>
    </w:p>
    <w:p w14:paraId="172A40DD" w14:textId="77777777" w:rsidR="00D4150A" w:rsidRPr="007A7C65" w:rsidRDefault="00D4150A" w:rsidP="00D4150A">
      <w:pPr>
        <w:rPr>
          <w:sz w:val="14"/>
        </w:rPr>
      </w:pPr>
      <w:r w:rsidRPr="007A7C65">
        <w:rPr>
          <w:sz w:val="14"/>
        </w:rPr>
        <w:t>Ebola is the common term for a group of viruses belonging to genus Ebolavirus, family Filoviridae, which cause Ebola hemorrhagic fever. The disease can be deadly and encompasses a range of symptoms, usually including vomiting, diarrhea, general body pain, internal and external bleeding, and fever. Mortality rates are generally high, ranging from 50% to 90%, with the cause of death usually due to shock or multiple organ failure. Today more than a quarter of all deaths worldwide — 15 million each year — are due to infectious diseases. These include 4 million from respiratory infections, 3 million from HIV/AIDS, and 2 million from waterborne diseases such as cholera. This is a continuing and intolerable holocaust that, while sparing no class, strikes hardest at the weak, the impoverished, and the young.</w:t>
      </w:r>
    </w:p>
    <w:p w14:paraId="4B071F8C" w14:textId="77777777" w:rsidR="00D4150A" w:rsidRPr="007A7C65" w:rsidRDefault="00D4150A" w:rsidP="00D4150A">
      <w:pPr>
        <w:rPr>
          <w:sz w:val="14"/>
        </w:rPr>
      </w:pPr>
      <w:r w:rsidRPr="007A7C65">
        <w:rPr>
          <w:sz w:val="14"/>
        </w:rPr>
        <w:t xml:space="preserve">The new realities of terrorism and suicide bombers pull us one step further. How would we react to the devastation caused by a virus or </w:t>
      </w:r>
      <w:proofErr w:type="gramStart"/>
      <w:r w:rsidRPr="007A7C65">
        <w:rPr>
          <w:sz w:val="14"/>
        </w:rPr>
        <w:t>bacterium</w:t>
      </w:r>
      <w:proofErr w:type="gramEnd"/>
      <w:r w:rsidRPr="007A7C65">
        <w:rPr>
          <w:sz w:val="14"/>
        </w:rPr>
        <w:t xml:space="preserve"> or other pathogen unleashed not by the forces of nature, but intentionally by man?</w:t>
      </w:r>
    </w:p>
    <w:p w14:paraId="6B521FB7" w14:textId="77777777" w:rsidR="00D4150A" w:rsidRPr="007A7C65" w:rsidRDefault="00D4150A" w:rsidP="00D4150A">
      <w:pPr>
        <w:rPr>
          <w:sz w:val="14"/>
        </w:rPr>
      </w:pPr>
      <w:r w:rsidRPr="007A7C65">
        <w:rPr>
          <w:sz w:val="14"/>
        </w:rPr>
        <w:t xml:space="preserve">No intelligence agency, no matter how astute, and no military, no matter how powerful and dedicated, can assure that </w:t>
      </w:r>
      <w:r w:rsidRPr="007B535A">
        <w:rPr>
          <w:highlight w:val="green"/>
          <w:u w:val="single"/>
        </w:rPr>
        <w:t>a small</w:t>
      </w:r>
      <w:r w:rsidRPr="007A7C65">
        <w:rPr>
          <w:u w:val="single"/>
        </w:rPr>
        <w:t xml:space="preserve"> terrorist </w:t>
      </w:r>
      <w:r w:rsidRPr="007B535A">
        <w:rPr>
          <w:highlight w:val="green"/>
          <w:u w:val="single"/>
        </w:rPr>
        <w:t>group using</w:t>
      </w:r>
      <w:r w:rsidRPr="007A7C65">
        <w:rPr>
          <w:u w:val="single"/>
        </w:rPr>
        <w:t xml:space="preserve"> readily </w:t>
      </w:r>
      <w:r w:rsidRPr="007B535A">
        <w:rPr>
          <w:highlight w:val="green"/>
          <w:u w:val="single"/>
        </w:rPr>
        <w:t>available equipment</w:t>
      </w:r>
      <w:r w:rsidRPr="007A7C65">
        <w:rPr>
          <w:sz w:val="14"/>
        </w:rPr>
        <w:t xml:space="preserve"> in a small and apparently innocuous setting </w:t>
      </w:r>
      <w:r w:rsidRPr="007B535A">
        <w:rPr>
          <w:highlight w:val="green"/>
          <w:u w:val="single"/>
        </w:rPr>
        <w:t>can</w:t>
      </w:r>
      <w:r w:rsidRPr="007A7C65">
        <w:rPr>
          <w:sz w:val="14"/>
        </w:rPr>
        <w:t xml:space="preserve">not </w:t>
      </w:r>
      <w:r w:rsidRPr="007B535A">
        <w:rPr>
          <w:highlight w:val="green"/>
          <w:u w:val="single"/>
        </w:rPr>
        <w:t>mount a</w:t>
      </w:r>
      <w:r w:rsidRPr="007A7C65">
        <w:rPr>
          <w:u w:val="single"/>
        </w:rPr>
        <w:t xml:space="preserve"> first-order biological </w:t>
      </w:r>
      <w:r w:rsidRPr="007B535A">
        <w:rPr>
          <w:highlight w:val="green"/>
          <w:u w:val="single"/>
        </w:rPr>
        <w:t>attack</w:t>
      </w:r>
      <w:r w:rsidRPr="007A7C65">
        <w:rPr>
          <w:u w:val="single"/>
        </w:rPr>
        <w:t>. With the rapid advancements in technology, we are rapidly moving from having to worry about state-based biological programs to smaller terrorist-based biological programs</w:t>
      </w:r>
      <w:r w:rsidRPr="007A7C65">
        <w:rPr>
          <w:sz w:val="14"/>
        </w:rPr>
        <w:t>.</w:t>
      </w:r>
    </w:p>
    <w:p w14:paraId="489791DC" w14:textId="77777777" w:rsidR="00D4150A" w:rsidRPr="007A7C65" w:rsidRDefault="00D4150A" w:rsidP="00D4150A">
      <w:pPr>
        <w:rPr>
          <w:sz w:val="14"/>
        </w:rPr>
      </w:pPr>
      <w:r w:rsidRPr="007B535A">
        <w:rPr>
          <w:highlight w:val="green"/>
          <w:u w:val="single"/>
        </w:rPr>
        <w:t>It’s possible</w:t>
      </w:r>
      <w:r w:rsidRPr="007A7C65">
        <w:rPr>
          <w:u w:val="single"/>
        </w:rPr>
        <w:t xml:space="preserve"> today </w:t>
      </w:r>
      <w:r w:rsidRPr="007B535A">
        <w:rPr>
          <w:highlight w:val="green"/>
          <w:u w:val="single"/>
        </w:rPr>
        <w:t>to synthesize</w:t>
      </w:r>
      <w:r w:rsidRPr="007A7C65">
        <w:rPr>
          <w:u w:val="single"/>
        </w:rPr>
        <w:t xml:space="preserve"> virulent pathogens </w:t>
      </w:r>
      <w:r w:rsidRPr="007B535A">
        <w:rPr>
          <w:highlight w:val="green"/>
          <w:u w:val="single"/>
        </w:rPr>
        <w:t>from scratch</w:t>
      </w:r>
      <w:r w:rsidRPr="007A7C65">
        <w:rPr>
          <w:sz w:val="14"/>
        </w:rPr>
        <w:t>, or to engineer and manufacture prions that, introduced undetectably over time into a nation’s food supply, would after a long delay afflict millions with a terrible and often fatal disease. It’s a new world.</w:t>
      </w:r>
    </w:p>
    <w:p w14:paraId="79C391CA" w14:textId="77777777" w:rsidR="00D4150A" w:rsidRPr="007A7C65" w:rsidRDefault="00D4150A" w:rsidP="00D4150A">
      <w:pPr>
        <w:rPr>
          <w:sz w:val="14"/>
        </w:rPr>
      </w:pPr>
      <w:r w:rsidRPr="007A7C65">
        <w:rPr>
          <w:sz w:val="14"/>
        </w:rPr>
        <w:t xml:space="preserve">Though not as initially dramatic as a nuclear blast, </w:t>
      </w:r>
      <w:r w:rsidRPr="007A7C65">
        <w:rPr>
          <w:u w:val="single"/>
        </w:rPr>
        <w:t xml:space="preserve">biological warfare is potentially </w:t>
      </w:r>
      <w:r w:rsidRPr="007B535A">
        <w:rPr>
          <w:highlight w:val="green"/>
          <w:u w:val="single"/>
        </w:rPr>
        <w:t>far more destructive than</w:t>
      </w:r>
      <w:r w:rsidRPr="007A7C65">
        <w:rPr>
          <w:sz w:val="14"/>
        </w:rPr>
        <w:t xml:space="preserve"> the kind of </w:t>
      </w:r>
      <w:r w:rsidRPr="007B535A">
        <w:rPr>
          <w:highlight w:val="green"/>
          <w:u w:val="single"/>
        </w:rPr>
        <w:t>nuclear attack</w:t>
      </w:r>
      <w:r w:rsidRPr="007A7C65">
        <w:rPr>
          <w:sz w:val="14"/>
        </w:rPr>
        <w:t xml:space="preserve"> feasible at the operational level of the terrorist. And biological war is itself distressingly easy to wage.</w:t>
      </w:r>
    </w:p>
    <w:p w14:paraId="5EBCEFA9" w14:textId="77777777" w:rsidR="00D4150A" w:rsidRPr="007A7C65" w:rsidRDefault="00D4150A" w:rsidP="00D4150A">
      <w:pPr>
        <w:rPr>
          <w:sz w:val="8"/>
        </w:rPr>
      </w:pPr>
      <w:r w:rsidRPr="007A7C65">
        <w:rPr>
          <w:sz w:val="8"/>
        </w:rPr>
        <w:t>Regulation</w:t>
      </w:r>
    </w:p>
    <w:p w14:paraId="11431B36" w14:textId="77777777" w:rsidR="00D4150A" w:rsidRPr="007A7C65" w:rsidRDefault="00D4150A" w:rsidP="00D4150A">
      <w:pPr>
        <w:rPr>
          <w:sz w:val="8"/>
        </w:rPr>
      </w:pPr>
      <w:r w:rsidRPr="007A7C65">
        <w:rPr>
          <w:sz w:val="8"/>
        </w:rPr>
        <w:t xml:space="preserve">Rules and regulations can slow down development of any bioweapons until the </w:t>
      </w:r>
      <w:proofErr w:type="spellStart"/>
      <w:r w:rsidRPr="007A7C65">
        <w:rPr>
          <w:sz w:val="8"/>
        </w:rPr>
        <w:t>BioShield</w:t>
      </w:r>
      <w:proofErr w:type="spellEnd"/>
      <w:r w:rsidRPr="007A7C65">
        <w:rPr>
          <w:sz w:val="8"/>
        </w:rPr>
        <w:t xml:space="preserve"> is complete. We suggest that:</w:t>
      </w:r>
    </w:p>
    <w:p w14:paraId="5677A0E9" w14:textId="77777777" w:rsidR="00D4150A" w:rsidRPr="007A7C65" w:rsidRDefault="00D4150A" w:rsidP="00D4150A">
      <w:pPr>
        <w:rPr>
          <w:sz w:val="8"/>
        </w:rPr>
      </w:pPr>
      <w:r w:rsidRPr="007A7C65">
        <w:rPr>
          <w:sz w:val="8"/>
        </w:rPr>
        <w:t xml:space="preserve">1) All commercial DNA synthesis houses have screening procedures. While most DNA synthesis companies screen orders for dangerous sequences, a few do not. This gives both the synthetic biologist community members and outsiders access to feedstocks for both wild-type and </w:t>
      </w:r>
      <w:proofErr w:type="gramStart"/>
      <w:r w:rsidRPr="007A7C65">
        <w:rPr>
          <w:sz w:val="8"/>
        </w:rPr>
        <w:t>genetically-engineered</w:t>
      </w:r>
      <w:proofErr w:type="gramEnd"/>
      <w:r w:rsidRPr="007A7C65">
        <w:rPr>
          <w:sz w:val="8"/>
        </w:rPr>
        <w:t xml:space="preserve"> bioweapons.</w:t>
      </w:r>
    </w:p>
    <w:p w14:paraId="4664F09F" w14:textId="77777777" w:rsidR="00D4150A" w:rsidRPr="007A7C65" w:rsidRDefault="00D4150A" w:rsidP="00D4150A">
      <w:pPr>
        <w:rPr>
          <w:sz w:val="8"/>
        </w:rPr>
      </w:pPr>
      <w:r w:rsidRPr="007A7C65">
        <w:rPr>
          <w:sz w:val="8"/>
        </w:rPr>
        <w:t xml:space="preserve">2) The government should create and endorse new watch-lists to improve industry screening. Watch-lists are used to check DNA synthesis orders for possible bioweapon sequences and are currently not standardized by any single agency, corporate or governmental. Current lists focus almost exclusively on select agents and toxins. Many other potentially dangerous sequences are not included. Current organism-level lists generate </w:t>
      </w:r>
      <w:proofErr w:type="gramStart"/>
      <w:r w:rsidRPr="007A7C65">
        <w:rPr>
          <w:sz w:val="8"/>
        </w:rPr>
        <w:t>a large number of</w:t>
      </w:r>
      <w:proofErr w:type="gramEnd"/>
      <w:r w:rsidRPr="007A7C65">
        <w:rPr>
          <w:sz w:val="8"/>
        </w:rPr>
        <w:t xml:space="preserve"> false positives which must be examined by hand. This makes screening impractical for oligo houses that fill up to one thousand orders per day. The number of false positives will also become a problem for DNA synthesis companies as their businesses grow.</w:t>
      </w:r>
    </w:p>
    <w:p w14:paraId="296FE5C5" w14:textId="77777777" w:rsidR="00D4150A" w:rsidRPr="007A7C65" w:rsidRDefault="00D4150A" w:rsidP="00D4150A">
      <w:pPr>
        <w:rPr>
          <w:sz w:val="8"/>
        </w:rPr>
      </w:pPr>
      <w:r w:rsidRPr="007A7C65">
        <w:rPr>
          <w:sz w:val="8"/>
        </w:rPr>
        <w:t>Better software and more specific sequence lists can potentially fix these defects. Such tools would (a) make existing DNA synthesis screening more accurate and sustainable, and (b) allow oligo companies to start their own screening programs.</w:t>
      </w:r>
    </w:p>
    <w:p w14:paraId="44CE8085" w14:textId="77777777" w:rsidR="00D4150A" w:rsidRPr="007A7C65" w:rsidRDefault="00D4150A" w:rsidP="00D4150A">
      <w:pPr>
        <w:rPr>
          <w:sz w:val="8"/>
        </w:rPr>
      </w:pPr>
      <w:r w:rsidRPr="007A7C65">
        <w:rPr>
          <w:sz w:val="8"/>
        </w:rPr>
        <w:t>3) The government should create a confidential hotline for biosafety and biosecurity issues. All experimenters contemplating “experiments of concern” should obtain independent expert advice before proceeding. The hotline should make such advice freely available to all experimenters, including non-members (</w:t>
      </w:r>
      <w:proofErr w:type="gramStart"/>
      <w:r w:rsidRPr="007A7C65">
        <w:rPr>
          <w:sz w:val="8"/>
        </w:rPr>
        <w:t>e.g.</w:t>
      </w:r>
      <w:proofErr w:type="gramEnd"/>
      <w:r w:rsidRPr="007A7C65">
        <w:rPr>
          <w:sz w:val="8"/>
        </w:rPr>
        <w:t xml:space="preserve"> hackers) who cannot otherwise obtain such advice from formal university, company, or NIH safety committees. This would either be a parallel mechanism to the system on the ground of Institutional Review Boards (IRBs) that handle this work in </w:t>
      </w:r>
      <w:proofErr w:type="gramStart"/>
      <w:r w:rsidRPr="007A7C65">
        <w:rPr>
          <w:sz w:val="8"/>
        </w:rPr>
        <w:t>academia</w:t>
      </w:r>
      <w:proofErr w:type="gramEnd"/>
      <w:r w:rsidRPr="007A7C65">
        <w:rPr>
          <w:sz w:val="8"/>
        </w:rPr>
        <w:t xml:space="preserve"> or the current mechanism should be expanded to handle all experimenters. </w:t>
      </w:r>
    </w:p>
    <w:p w14:paraId="412552DF" w14:textId="77777777" w:rsidR="00D4150A" w:rsidRPr="007A7C65" w:rsidRDefault="00D4150A" w:rsidP="00D4150A">
      <w:pPr>
        <w:rPr>
          <w:sz w:val="8"/>
        </w:rPr>
      </w:pPr>
      <w:r w:rsidRPr="007A7C65">
        <w:rPr>
          <w:sz w:val="8"/>
        </w:rPr>
        <w:t xml:space="preserve">The hotline should also encourage </w:t>
      </w:r>
      <w:proofErr w:type="gramStart"/>
      <w:r w:rsidRPr="007A7C65">
        <w:rPr>
          <w:sz w:val="8"/>
        </w:rPr>
        <w:t>researches</w:t>
      </w:r>
      <w:proofErr w:type="gramEnd"/>
      <w:r w:rsidRPr="007A7C65">
        <w:rPr>
          <w:sz w:val="8"/>
        </w:rPr>
        <w:t xml:space="preserve"> to investigate and, if necessary, report dangerous behavior. The encouragement should be in the form of rewards for finding any dangerous behavior.</w:t>
      </w:r>
    </w:p>
    <w:p w14:paraId="4FE905B5" w14:textId="77777777" w:rsidR="00D4150A" w:rsidRPr="007A7C65" w:rsidRDefault="00D4150A" w:rsidP="00D4150A">
      <w:pPr>
        <w:rPr>
          <w:sz w:val="8"/>
        </w:rPr>
      </w:pPr>
      <w:r w:rsidRPr="007A7C65">
        <w:rPr>
          <w:sz w:val="8"/>
        </w:rPr>
        <w:t xml:space="preserve">Codes of </w:t>
      </w:r>
      <w:proofErr w:type="spellStart"/>
      <w:r w:rsidRPr="007A7C65">
        <w:rPr>
          <w:sz w:val="8"/>
        </w:rPr>
        <w:t>Conduc</w:t>
      </w:r>
      <w:proofErr w:type="spellEnd"/>
    </w:p>
    <w:p w14:paraId="398CE2A5" w14:textId="77777777" w:rsidR="00D4150A" w:rsidRPr="007A7C65" w:rsidRDefault="00D4150A" w:rsidP="00D4150A">
      <w:pPr>
        <w:rPr>
          <w:sz w:val="8"/>
        </w:rPr>
      </w:pPr>
      <w:r w:rsidRPr="007A7C65">
        <w:rPr>
          <w:sz w:val="8"/>
        </w:rPr>
        <w:t>More generally, we think that the idea of codes of conduct for biosecurity is somewhat misleading. Codes of conduct probably make sense for biosafety, because in that case each biologist needs to be continuously thinking about whether his or her experiment is being done safely.</w:t>
      </w:r>
    </w:p>
    <w:p w14:paraId="6CDFB160" w14:textId="77777777" w:rsidR="00D4150A" w:rsidRPr="007A7C65" w:rsidRDefault="00D4150A" w:rsidP="00D4150A">
      <w:pPr>
        <w:rPr>
          <w:sz w:val="8"/>
        </w:rPr>
      </w:pPr>
      <w:r w:rsidRPr="007A7C65">
        <w:rPr>
          <w:sz w:val="8"/>
        </w:rPr>
        <w:t xml:space="preserve">Biosecurity is different. The main thing we want to avoid here is somebody doing an “experiment of concern” that makes weapons radically easier or more effective. This is a one-time decision and most of the knowledge needed to make that judgment does not really involve biology. People have been building bioweapons for fifty years and if you aren’t part of that </w:t>
      </w:r>
      <w:proofErr w:type="gramStart"/>
      <w:r w:rsidRPr="007A7C65">
        <w:rPr>
          <w:sz w:val="8"/>
        </w:rPr>
        <w:t>community</w:t>
      </w:r>
      <w:proofErr w:type="gramEnd"/>
      <w:r w:rsidRPr="007A7C65">
        <w:rPr>
          <w:sz w:val="8"/>
        </w:rPr>
        <w:t xml:space="preserve"> it’s very easy to guess wrong about whether your experiment is harmless.</w:t>
      </w:r>
    </w:p>
    <w:p w14:paraId="5CA49D1E" w14:textId="77777777" w:rsidR="00D4150A" w:rsidRPr="007A7C65" w:rsidRDefault="00D4150A" w:rsidP="00D4150A">
      <w:pPr>
        <w:rPr>
          <w:sz w:val="8"/>
        </w:rPr>
      </w:pPr>
      <w:r w:rsidRPr="007A7C65">
        <w:rPr>
          <w:sz w:val="8"/>
        </w:rPr>
        <w:t xml:space="preserve">Some time ago, NIH funded a grant to improve our knowledge of how toxic </w:t>
      </w:r>
      <w:proofErr w:type="spellStart"/>
      <w:r w:rsidRPr="007A7C65">
        <w:rPr>
          <w:sz w:val="8"/>
        </w:rPr>
        <w:t>botox</w:t>
      </w:r>
      <w:proofErr w:type="spellEnd"/>
      <w:r w:rsidRPr="007A7C65">
        <w:rPr>
          <w:sz w:val="8"/>
        </w:rPr>
        <w:t xml:space="preserve"> really is. Sounds fine. But the experimental method involved figuring out how to stabilize ultrapure </w:t>
      </w:r>
      <w:proofErr w:type="spellStart"/>
      <w:r w:rsidRPr="007A7C65">
        <w:rPr>
          <w:sz w:val="8"/>
        </w:rPr>
        <w:t>botox</w:t>
      </w:r>
      <w:proofErr w:type="spellEnd"/>
      <w:r w:rsidRPr="007A7C65">
        <w:rPr>
          <w:sz w:val="8"/>
        </w:rPr>
        <w:t xml:space="preserve">, which is something that the US and USSR both failed to do in the sixties. Biologists can’t reliably know this kind of history or what’s important, it’s not their subject and </w:t>
      </w:r>
      <w:proofErr w:type="spellStart"/>
      <w:r w:rsidRPr="007A7C65">
        <w:rPr>
          <w:sz w:val="8"/>
        </w:rPr>
        <w:t>its</w:t>
      </w:r>
      <w:proofErr w:type="spellEnd"/>
      <w:r w:rsidRPr="007A7C65">
        <w:rPr>
          <w:sz w:val="8"/>
        </w:rPr>
        <w:t xml:space="preserve"> not reasonable for every biologist to learn it.</w:t>
      </w:r>
    </w:p>
    <w:p w14:paraId="322C81CF" w14:textId="77777777" w:rsidR="00D4150A" w:rsidRPr="007A7C65" w:rsidRDefault="00D4150A" w:rsidP="00D4150A">
      <w:pPr>
        <w:rPr>
          <w:sz w:val="8"/>
        </w:rPr>
      </w:pPr>
      <w:proofErr w:type="gramStart"/>
      <w:r w:rsidRPr="007A7C65">
        <w:rPr>
          <w:sz w:val="8"/>
        </w:rPr>
        <w:t>So</w:t>
      </w:r>
      <w:proofErr w:type="gramEnd"/>
      <w:r w:rsidRPr="007A7C65">
        <w:rPr>
          <w:sz w:val="8"/>
        </w:rPr>
        <w:t xml:space="preserve"> we think that the room for codes of conduct is pretty limited. Our suggestions would be:</w:t>
      </w:r>
    </w:p>
    <w:p w14:paraId="707CA9FA" w14:textId="77777777" w:rsidR="00D4150A" w:rsidRPr="007A7C65" w:rsidRDefault="00D4150A" w:rsidP="00D4150A">
      <w:pPr>
        <w:rPr>
          <w:sz w:val="8"/>
        </w:rPr>
      </w:pPr>
      <w:r w:rsidRPr="007A7C65">
        <w:rPr>
          <w:sz w:val="8"/>
        </w:rPr>
        <w:t>Get a sanity check. If you think that you have an experiment of concern, then get qualified outside advice. Lifeboat Foundation Scientific Advisory Board member Stephen M. Maurer is working with people at Maryland, Duke, and Northwestern to set up a portal where people can get this advice. We think a public pronouncement that you should always get a qualified outside opinion is important and would stop the practice of doing the experiment and then announcing it to the AP.</w:t>
      </w:r>
    </w:p>
    <w:p w14:paraId="7991DC78" w14:textId="77777777" w:rsidR="00D4150A" w:rsidRPr="007A7C65" w:rsidRDefault="00D4150A" w:rsidP="00D4150A">
      <w:pPr>
        <w:rPr>
          <w:sz w:val="8"/>
        </w:rPr>
      </w:pPr>
      <w:r w:rsidRPr="007A7C65">
        <w:rPr>
          <w:sz w:val="8"/>
        </w:rPr>
        <w:t xml:space="preserve">Make the community more transparent. If you look at how US intelligence went about deciding whether the Nazis had a bomb project, they used the worldwide physics community to find out who had suddenly stopped teaching or dropped out of sight. </w:t>
      </w:r>
      <w:proofErr w:type="gramStart"/>
      <w:r w:rsidRPr="007A7C65">
        <w:rPr>
          <w:sz w:val="8"/>
        </w:rPr>
        <w:t>So</w:t>
      </w:r>
      <w:proofErr w:type="gramEnd"/>
      <w:r w:rsidRPr="007A7C65">
        <w:rPr>
          <w:sz w:val="8"/>
        </w:rPr>
        <w:t xml:space="preserve"> if we can make science communities more transparent, then that’s presumably going to pay dividends later on. You can imagine taking steps like holding reunions, even a community web site with names would be good.</w:t>
      </w:r>
    </w:p>
    <w:p w14:paraId="6BC3E326" w14:textId="77777777" w:rsidR="00D4150A" w:rsidRPr="007A7C65" w:rsidRDefault="00D4150A" w:rsidP="00D4150A">
      <w:pPr>
        <w:rPr>
          <w:sz w:val="8"/>
        </w:rPr>
      </w:pPr>
      <w:r w:rsidRPr="007A7C65">
        <w:rPr>
          <w:sz w:val="8"/>
        </w:rPr>
        <w:t xml:space="preserve">A related point is that there needs to be an understanding of when telling the cops is right and moral — we have a post-McCarthy confusion in this country. If the guy down the hall seems to be doing something strange, I would say you have an ethical obligation to find out. And, more than that, call in the University and ultimately the FBI if you can’t satisfy yourself that nothing bad is going on. We think a public pronouncement that yes, </w:t>
      </w:r>
      <w:proofErr w:type="gramStart"/>
      <w:r w:rsidRPr="007A7C65">
        <w:rPr>
          <w:sz w:val="8"/>
        </w:rPr>
        <w:t>whistle-blowing</w:t>
      </w:r>
      <w:proofErr w:type="gramEnd"/>
      <w:r w:rsidRPr="007A7C65">
        <w:rPr>
          <w:sz w:val="8"/>
        </w:rPr>
        <w:t xml:space="preserve"> is commendable would immediately make terrorist projects riskier. This might not be a huge barrier all by itself, but terrorists usually get tripped up on relatively small things. And after the fact, it almost always turns out that people had some inkling what the guy down the hall is doing. </w:t>
      </w:r>
      <w:proofErr w:type="gramStart"/>
      <w:r w:rsidRPr="007A7C65">
        <w:rPr>
          <w:sz w:val="8"/>
        </w:rPr>
        <w:t>So</w:t>
      </w:r>
      <w:proofErr w:type="gramEnd"/>
      <w:r w:rsidRPr="007A7C65">
        <w:rPr>
          <w:sz w:val="8"/>
        </w:rPr>
        <w:t xml:space="preserve"> we think it would be worth doing.</w:t>
      </w:r>
    </w:p>
    <w:p w14:paraId="54EE16E0" w14:textId="77777777" w:rsidR="00D4150A" w:rsidRPr="007A7C65" w:rsidRDefault="00D4150A" w:rsidP="00D4150A">
      <w:pPr>
        <w:rPr>
          <w:sz w:val="8"/>
        </w:rPr>
      </w:pPr>
      <w:r w:rsidRPr="007A7C65">
        <w:rPr>
          <w:sz w:val="8"/>
        </w:rPr>
        <w:t>First Level Barrie</w:t>
      </w:r>
    </w:p>
    <w:p w14:paraId="4CF062C5" w14:textId="77777777" w:rsidR="00D4150A" w:rsidRPr="007A7C65" w:rsidRDefault="00D4150A" w:rsidP="00D4150A">
      <w:pPr>
        <w:rPr>
          <w:sz w:val="8"/>
        </w:rPr>
      </w:pPr>
      <w:r w:rsidRPr="007A7C65">
        <w:rPr>
          <w:sz w:val="8"/>
        </w:rPr>
        <w:t>We call for the development of a “first level barrier” by 1) Stockpiling industrial disposable particulate respirators such as the N95, N99, or N10 types. This mask will prevent the user from being infected, or if already infected, from spreading it to other people. If a plague became serious, it would probably be best for the government to put on TV spots that tell people that your best chance of surviving a plague (natural or otherwise) is to simply stay home. Which, by the way, is also the best way to stop transmission. 2) Installation of intense UV field generators in the HVAC system of aircraft and other public places as described in our report for Virgin Atlantic. 3) Stockpiling of antiviral drugs such as Tamiflu and antibiotics such as Cipro.</w:t>
      </w:r>
    </w:p>
    <w:p w14:paraId="3D09FFC6" w14:textId="77777777" w:rsidR="00D4150A" w:rsidRPr="007A7C65" w:rsidRDefault="00D4150A" w:rsidP="00D4150A">
      <w:pPr>
        <w:rPr>
          <w:sz w:val="8"/>
        </w:rPr>
      </w:pPr>
      <w:r w:rsidRPr="007A7C65">
        <w:rPr>
          <w:sz w:val="8"/>
        </w:rPr>
        <w:t>Technologies to Combat Biological Viruses</w:t>
      </w:r>
    </w:p>
    <w:p w14:paraId="43A63176" w14:textId="77777777" w:rsidR="00D4150A" w:rsidRPr="007A7C65" w:rsidRDefault="00D4150A" w:rsidP="00D4150A">
      <w:pPr>
        <w:rPr>
          <w:sz w:val="8"/>
        </w:rPr>
      </w:pPr>
      <w:r w:rsidRPr="007A7C65">
        <w:rPr>
          <w:sz w:val="8"/>
        </w:rPr>
        <w:t xml:space="preserve">One technology to develop is RNAi-based viral suppression. Also, further strategies for battling viral infections are being developed by biotech and pharma companies, such as research programs focusing on the use of decoy oligonucleotides, aptamers, and other small molecules such as peptides and glycopeptides to inhibit viral fusion with human cell membranes or function. These technologies are new and largely </w:t>
      </w:r>
      <w:proofErr w:type="gramStart"/>
      <w:r w:rsidRPr="007A7C65">
        <w:rPr>
          <w:sz w:val="8"/>
        </w:rPr>
        <w:t>unproven</w:t>
      </w:r>
      <w:proofErr w:type="gramEnd"/>
      <w:r w:rsidRPr="007A7C65">
        <w:rPr>
          <w:sz w:val="8"/>
        </w:rPr>
        <w:t xml:space="preserve"> so the important and definitive times are ahead. </w:t>
      </w:r>
    </w:p>
    <w:p w14:paraId="59C4503C" w14:textId="77777777" w:rsidR="00D4150A" w:rsidRPr="007A7C65" w:rsidRDefault="00D4150A" w:rsidP="00D4150A">
      <w:pPr>
        <w:rPr>
          <w:sz w:val="8"/>
        </w:rPr>
      </w:pPr>
      <w:r w:rsidRPr="007A7C65">
        <w:rPr>
          <w:sz w:val="8"/>
        </w:rPr>
        <w:t>Other technologies that should be developed include:</w:t>
      </w:r>
    </w:p>
    <w:p w14:paraId="5B46FBDD" w14:textId="77777777" w:rsidR="00D4150A" w:rsidRPr="007A7C65" w:rsidRDefault="00D4150A" w:rsidP="00D4150A">
      <w:pPr>
        <w:rPr>
          <w:sz w:val="8"/>
        </w:rPr>
      </w:pPr>
      <w:r w:rsidRPr="007A7C65">
        <w:rPr>
          <w:sz w:val="8"/>
        </w:rPr>
        <w:t>1) Development of rapid detection and identification technology: technologies such as these are being developed, based on electrostatic interactions with unmodified gold nanoparticles, silicon transistors (also described in DNA detection made easy), or DNA pairing with a single strand DNA tethered to an enzyme which becomes activated upon binding to the complementary strand.</w:t>
      </w:r>
    </w:p>
    <w:p w14:paraId="4D3946F8" w14:textId="77777777" w:rsidR="00D4150A" w:rsidRPr="007A7C65" w:rsidRDefault="00D4150A" w:rsidP="00D4150A">
      <w:pPr>
        <w:rPr>
          <w:sz w:val="8"/>
        </w:rPr>
      </w:pPr>
      <w:r w:rsidRPr="007A7C65">
        <w:rPr>
          <w:sz w:val="8"/>
        </w:rPr>
        <w:t>2) Development of “smart” materials such as antiviral surface coatings that are being tested for use in face masks and other applications.</w:t>
      </w:r>
    </w:p>
    <w:p w14:paraId="29647156" w14:textId="77777777" w:rsidR="00D4150A" w:rsidRPr="007A7C65" w:rsidRDefault="00D4150A" w:rsidP="00D4150A">
      <w:pPr>
        <w:rPr>
          <w:sz w:val="8"/>
        </w:rPr>
      </w:pPr>
      <w:r w:rsidRPr="007A7C65">
        <w:rPr>
          <w:sz w:val="8"/>
        </w:rPr>
        <w:t>3) Further advances in sequencing technologies, ultimately reaching a target of full virus sequencing within hours. As mentioned, identification of the virus used for the development of a vaccine or other treatment for an unknown virus necessitates the rapid sequencing of its entire DNA or RNA genome. Sequencing technology is in widespread use and is constantly decreasing in cost per segment sequenced as well as in the time taken for the sequencing.</w:t>
      </w:r>
    </w:p>
    <w:p w14:paraId="0D5CB089" w14:textId="77777777" w:rsidR="00D4150A" w:rsidRPr="007A7C65" w:rsidRDefault="00D4150A" w:rsidP="00D4150A">
      <w:pPr>
        <w:rPr>
          <w:sz w:val="8"/>
        </w:rPr>
      </w:pPr>
      <w:r w:rsidRPr="007A7C65">
        <w:rPr>
          <w:sz w:val="8"/>
        </w:rPr>
        <w:t xml:space="preserve">The relevant outcomes of development in this field will reduce sample preparation time as well as expand the diversity of materials useful for isolation of viruses to be sequenced (blood, saliva, skin, mucosa). As faster sequencing times and better sequence assembly software are constantly being developed the need for these measures to be specifically undertaken is of lesser importance. Examples for emerging rapid sequencing technologies include nanopore-based sequencing, sequencing based on nano-scale electronic and photonic effects, and sequencing performed using microarray-based </w:t>
      </w:r>
      <w:proofErr w:type="gramStart"/>
      <w:r w:rsidRPr="007A7C65">
        <w:rPr>
          <w:sz w:val="8"/>
        </w:rPr>
        <w:t>fluorescently-tagged</w:t>
      </w:r>
      <w:proofErr w:type="gramEnd"/>
      <w:r w:rsidRPr="007A7C65">
        <w:rPr>
          <w:sz w:val="8"/>
        </w:rPr>
        <w:t xml:space="preserve"> polymerase and nucleotides.</w:t>
      </w:r>
    </w:p>
    <w:p w14:paraId="37ED2567" w14:textId="77777777" w:rsidR="00D4150A" w:rsidRPr="007A7C65" w:rsidRDefault="00D4150A" w:rsidP="00D4150A">
      <w:pPr>
        <w:rPr>
          <w:sz w:val="8"/>
        </w:rPr>
      </w:pPr>
      <w:r w:rsidRPr="007A7C65">
        <w:rPr>
          <w:sz w:val="8"/>
        </w:rPr>
        <w:t xml:space="preserve">4) Software-based treatment design. A longer term and expensive (though ultimately valuable) avenue of research, which would be useful in a variety of medicinal applications, would be the development of a comprehensive software system able to analyze the genetic makeup of a virus as well as the proteins it expresses (its proteome), which could provide specific </w:t>
      </w:r>
      <w:proofErr w:type="spellStart"/>
      <w:r w:rsidRPr="007A7C65">
        <w:rPr>
          <w:sz w:val="8"/>
        </w:rPr>
        <w:t>epitopic</w:t>
      </w:r>
      <w:proofErr w:type="spellEnd"/>
      <w:r w:rsidRPr="007A7C65">
        <w:rPr>
          <w:sz w:val="8"/>
        </w:rPr>
        <w:t xml:space="preserve"> or conformational targets to interfere with the production, </w:t>
      </w:r>
      <w:proofErr w:type="gramStart"/>
      <w:r w:rsidRPr="007A7C65">
        <w:rPr>
          <w:sz w:val="8"/>
        </w:rPr>
        <w:t>processing</w:t>
      </w:r>
      <w:proofErr w:type="gramEnd"/>
      <w:r w:rsidRPr="007A7C65">
        <w:rPr>
          <w:sz w:val="8"/>
        </w:rPr>
        <w:t xml:space="preserve"> and function of these molecules.</w:t>
      </w:r>
    </w:p>
    <w:p w14:paraId="1FC0ABA6" w14:textId="77777777" w:rsidR="00D4150A" w:rsidRPr="007A7C65" w:rsidRDefault="00D4150A" w:rsidP="00D4150A">
      <w:pPr>
        <w:rPr>
          <w:sz w:val="8"/>
        </w:rPr>
      </w:pPr>
      <w:r w:rsidRPr="007A7C65">
        <w:rPr>
          <w:sz w:val="8"/>
        </w:rPr>
        <w:t xml:space="preserve">The initial identification of </w:t>
      </w:r>
      <w:proofErr w:type="gramStart"/>
      <w:r w:rsidRPr="007A7C65">
        <w:rPr>
          <w:sz w:val="8"/>
        </w:rPr>
        <w:t>viruses</w:t>
      </w:r>
      <w:proofErr w:type="gramEnd"/>
      <w:r w:rsidRPr="007A7C65">
        <w:rPr>
          <w:sz w:val="8"/>
        </w:rPr>
        <w:t xml:space="preserve"> susceptibilities would help determine the most likely effective antiviral treatments based on DNA, RNA, or protein-based interference strategies. Software-based strategies should also allow the identification of the optimal protein sequences to be used as a </w:t>
      </w:r>
      <w:proofErr w:type="gramStart"/>
      <w:r w:rsidRPr="007A7C65">
        <w:rPr>
          <w:sz w:val="8"/>
        </w:rPr>
        <w:t>vaccine, and</w:t>
      </w:r>
      <w:proofErr w:type="gramEnd"/>
      <w:r w:rsidRPr="007A7C65">
        <w:rPr>
          <w:sz w:val="8"/>
        </w:rPr>
        <w:t xml:space="preserve"> be able to accelerate the “good guys” response in the “arms race” as further bioengineered, malicious pathogens are developed.</w:t>
      </w:r>
    </w:p>
    <w:p w14:paraId="3D85C0DE" w14:textId="77777777" w:rsidR="00D4150A" w:rsidRPr="007A7C65" w:rsidRDefault="00D4150A" w:rsidP="00D4150A">
      <w:pPr>
        <w:rPr>
          <w:sz w:val="8"/>
        </w:rPr>
      </w:pPr>
      <w:r w:rsidRPr="007A7C65">
        <w:rPr>
          <w:sz w:val="8"/>
        </w:rPr>
        <w:t>Engineered Bacteria and Prions</w:t>
      </w:r>
    </w:p>
    <w:p w14:paraId="4F44DC04" w14:textId="77777777" w:rsidR="00D4150A" w:rsidRPr="007A7C65" w:rsidRDefault="00D4150A" w:rsidP="00D4150A">
      <w:pPr>
        <w:rPr>
          <w:sz w:val="8"/>
        </w:rPr>
      </w:pPr>
      <w:r w:rsidRPr="007A7C65">
        <w:rPr>
          <w:sz w:val="8"/>
        </w:rPr>
        <w:t xml:space="preserve">Infectious human viruses are almost always either airborne or spread by direct person to person contact. The first mode of propagation of deadly rapidly infective agents would be potentially suicidal in the global sense for a terrorist group or nation. Such infections know no boundaries imposed by nations or ideologies. (It would be possible for a nation or terrorist group with sufficient resources to produce a vaccine that would protect them against such a release… A scary scenario was played out in fiction a few years ago in Rainbow Six by Tom Clancy.) The second mode would be far too slow in any event and good public health </w:t>
      </w:r>
      <w:proofErr w:type="gramStart"/>
      <w:r w:rsidRPr="007A7C65">
        <w:rPr>
          <w:sz w:val="8"/>
        </w:rPr>
        <w:t>counter-measures</w:t>
      </w:r>
      <w:proofErr w:type="gramEnd"/>
      <w:r w:rsidRPr="007A7C65">
        <w:rPr>
          <w:sz w:val="8"/>
        </w:rPr>
        <w:t xml:space="preserve"> already exist for slowly propagating infectious agents.</w:t>
      </w:r>
    </w:p>
    <w:p w14:paraId="1FB9575A" w14:textId="77777777" w:rsidR="00D4150A" w:rsidRPr="007A7C65" w:rsidRDefault="00D4150A" w:rsidP="00D4150A">
      <w:pPr>
        <w:rPr>
          <w:sz w:val="8"/>
        </w:rPr>
      </w:pPr>
      <w:r w:rsidRPr="007A7C65">
        <w:rPr>
          <w:sz w:val="8"/>
        </w:rPr>
        <w:t>Because it would be suicidal for a terrorist group or nation to use airborne infectious viruses, they may decide to use engineered bacteria or prions instead. (Although suicidal terrorists do exist!) To combat these threats, we propose frequent testing of the water supply, not just for known bacteria but for the biologically necessary consensus DNA sequences that would be present even in engineered organisms. All known toxin-producing sequences should be tested for as well.</w:t>
      </w:r>
    </w:p>
    <w:p w14:paraId="2458DFA1" w14:textId="77777777" w:rsidR="00D4150A" w:rsidRPr="007A7C65" w:rsidRDefault="00D4150A" w:rsidP="00D4150A">
      <w:pPr>
        <w:rPr>
          <w:sz w:val="8"/>
        </w:rPr>
      </w:pPr>
      <w:r w:rsidRPr="007A7C65">
        <w:rPr>
          <w:sz w:val="8"/>
        </w:rPr>
        <w:t xml:space="preserve">We also propose more extensive testing of the meat supply for prion </w:t>
      </w:r>
      <w:proofErr w:type="gramStart"/>
      <w:r w:rsidRPr="007A7C65">
        <w:rPr>
          <w:sz w:val="8"/>
        </w:rPr>
        <w:t>sequences</w:t>
      </w:r>
      <w:proofErr w:type="gramEnd"/>
      <w:r w:rsidRPr="007A7C65">
        <w:rPr>
          <w:sz w:val="8"/>
        </w:rPr>
        <w:t xml:space="preserve"> and we are definitely against the current government regulations which prohibit meat processors from doing extra prion tests at their own expense! This testing would be </w:t>
      </w:r>
      <w:proofErr w:type="gramStart"/>
      <w:r w:rsidRPr="007A7C65">
        <w:rPr>
          <w:sz w:val="8"/>
        </w:rPr>
        <w:t>expensive</w:t>
      </w:r>
      <w:proofErr w:type="gramEnd"/>
      <w:r w:rsidRPr="007A7C65">
        <w:rPr>
          <w:sz w:val="8"/>
        </w:rPr>
        <w:t xml:space="preserve"> but we are currently doing way too little of it. Additionally, testing air in cities would be useful. </w:t>
      </w:r>
    </w:p>
    <w:p w14:paraId="0087E55B" w14:textId="77777777" w:rsidR="00D4150A" w:rsidRPr="007A7C65" w:rsidRDefault="00D4150A" w:rsidP="00D4150A">
      <w:pPr>
        <w:rPr>
          <w:sz w:val="8"/>
        </w:rPr>
      </w:pPr>
      <w:r w:rsidRPr="007A7C65">
        <w:rPr>
          <w:sz w:val="8"/>
        </w:rPr>
        <w:t xml:space="preserve">Note that technologies like PCR get cheaper every day and </w:t>
      </w:r>
      <w:proofErr w:type="gramStart"/>
      <w:r w:rsidRPr="007A7C65">
        <w:rPr>
          <w:sz w:val="8"/>
        </w:rPr>
        <w:t>large scale</w:t>
      </w:r>
      <w:proofErr w:type="gramEnd"/>
      <w:r w:rsidRPr="007A7C65">
        <w:rPr>
          <w:sz w:val="8"/>
        </w:rPr>
        <w:t xml:space="preserve"> testing of this kind would further reduce the per test cost.</w:t>
      </w:r>
    </w:p>
    <w:p w14:paraId="78767A92" w14:textId="77777777" w:rsidR="00D4150A" w:rsidRPr="007A7C65" w:rsidRDefault="00D4150A" w:rsidP="00D4150A">
      <w:pPr>
        <w:rPr>
          <w:sz w:val="8"/>
        </w:rPr>
      </w:pPr>
      <w:r w:rsidRPr="007A7C65">
        <w:rPr>
          <w:sz w:val="8"/>
        </w:rPr>
        <w:t>We support development of the prion blood test being developed by Claudio A. Soto’s group. This new test is a million times more sensitive than conventional antibody-based techniques for detecting prions.</w:t>
      </w:r>
    </w:p>
    <w:p w14:paraId="74491AD0" w14:textId="77777777" w:rsidR="00D4150A" w:rsidRPr="007A7C65" w:rsidRDefault="00D4150A" w:rsidP="00D4150A">
      <w:pPr>
        <w:rPr>
          <w:sz w:val="8"/>
        </w:rPr>
      </w:pPr>
      <w:r w:rsidRPr="007A7C65">
        <w:rPr>
          <w:sz w:val="8"/>
        </w:rPr>
        <w:t>Conclusion</w:t>
      </w:r>
    </w:p>
    <w:p w14:paraId="339698F8" w14:textId="77777777" w:rsidR="00D4150A" w:rsidRPr="007A7C65" w:rsidRDefault="00D4150A" w:rsidP="00D4150A">
      <w:pPr>
        <w:rPr>
          <w:sz w:val="14"/>
        </w:rPr>
      </w:pPr>
      <w:r w:rsidRPr="007A7C65">
        <w:rPr>
          <w:sz w:val="14"/>
        </w:rPr>
        <w:t xml:space="preserve">It would be more cost effective if those funding the </w:t>
      </w:r>
      <w:proofErr w:type="spellStart"/>
      <w:r w:rsidRPr="007A7C65">
        <w:rPr>
          <w:sz w:val="14"/>
        </w:rPr>
        <w:t>BioShield</w:t>
      </w:r>
      <w:proofErr w:type="spellEnd"/>
      <w:r w:rsidRPr="007A7C65">
        <w:rPr>
          <w:sz w:val="14"/>
        </w:rPr>
        <w:t xml:space="preserve"> set specific goals and gave prize money to the people/organizations that accomplished them than simply funding research without such goals.</w:t>
      </w:r>
    </w:p>
    <w:p w14:paraId="3377423A" w14:textId="77777777" w:rsidR="00D4150A" w:rsidRPr="007A7C65" w:rsidRDefault="00D4150A" w:rsidP="00D4150A">
      <w:pPr>
        <w:rPr>
          <w:sz w:val="14"/>
        </w:rPr>
      </w:pPr>
      <w:r w:rsidRPr="007A7C65">
        <w:rPr>
          <w:sz w:val="14"/>
        </w:rPr>
        <w:t xml:space="preserve">We propose that we take the measure of this threat and </w:t>
      </w:r>
      <w:proofErr w:type="gramStart"/>
      <w:r w:rsidRPr="007A7C65">
        <w:rPr>
          <w:sz w:val="14"/>
        </w:rPr>
        <w:t>make preparations</w:t>
      </w:r>
      <w:proofErr w:type="gramEnd"/>
      <w:r w:rsidRPr="007A7C65">
        <w:rPr>
          <w:sz w:val="14"/>
        </w:rPr>
        <w:t xml:space="preserve"> today to engage it with the force and knowledge adequate to throw it back wherever and however it may strike. </w:t>
      </w:r>
      <w:r w:rsidRPr="007A7C65">
        <w:rPr>
          <w:u w:val="single"/>
        </w:rPr>
        <w:t xml:space="preserve">It is time to accelerate the development of antiviral and antibacterial technology for the human population. </w:t>
      </w:r>
      <w:r w:rsidRPr="00395C5C">
        <w:rPr>
          <w:highlight w:val="green"/>
          <w:u w:val="single"/>
        </w:rPr>
        <w:t xml:space="preserve">The </w:t>
      </w:r>
      <w:r w:rsidRPr="00395C5C">
        <w:rPr>
          <w:b/>
          <w:iCs/>
          <w:highlight w:val="green"/>
          <w:u w:val="single"/>
        </w:rPr>
        <w:t>way to combat this</w:t>
      </w:r>
      <w:r w:rsidRPr="00395C5C">
        <w:rPr>
          <w:b/>
          <w:iCs/>
          <w:u w:val="single"/>
        </w:rPr>
        <w:t xml:space="preserve"> serious and ever-growing threat</w:t>
      </w:r>
      <w:r w:rsidRPr="00395C5C">
        <w:rPr>
          <w:u w:val="single"/>
        </w:rPr>
        <w:t xml:space="preserve"> </w:t>
      </w:r>
      <w:r w:rsidRPr="00395C5C">
        <w:rPr>
          <w:highlight w:val="green"/>
          <w:u w:val="single"/>
        </w:rPr>
        <w:t xml:space="preserve">is to </w:t>
      </w:r>
      <w:r w:rsidRPr="00395C5C">
        <w:rPr>
          <w:b/>
          <w:iCs/>
          <w:highlight w:val="green"/>
          <w:u w:val="single"/>
        </w:rPr>
        <w:t>develop</w:t>
      </w:r>
      <w:r w:rsidRPr="00395C5C">
        <w:rPr>
          <w:b/>
          <w:iCs/>
          <w:u w:val="single"/>
        </w:rPr>
        <w:t xml:space="preserve"> broad </w:t>
      </w:r>
      <w:r w:rsidRPr="00395C5C">
        <w:rPr>
          <w:b/>
          <w:iCs/>
          <w:highlight w:val="green"/>
          <w:u w:val="single"/>
        </w:rPr>
        <w:t xml:space="preserve">tools to destroy viruses and </w:t>
      </w:r>
      <w:r w:rsidRPr="007B535A">
        <w:rPr>
          <w:b/>
          <w:iCs/>
          <w:highlight w:val="green"/>
          <w:u w:val="single"/>
        </w:rPr>
        <w:t>bacteria</w:t>
      </w:r>
      <w:r w:rsidRPr="007A7C65">
        <w:rPr>
          <w:u w:val="single"/>
        </w:rPr>
        <w:t xml:space="preserve">. We have tools </w:t>
      </w:r>
      <w:r w:rsidRPr="007B535A">
        <w:rPr>
          <w:highlight w:val="green"/>
          <w:u w:val="single"/>
        </w:rPr>
        <w:t>such as</w:t>
      </w:r>
      <w:r w:rsidRPr="007A7C65">
        <w:rPr>
          <w:u w:val="single"/>
        </w:rPr>
        <w:t xml:space="preserve"> those based on </w:t>
      </w:r>
      <w:r w:rsidRPr="007B535A">
        <w:rPr>
          <w:highlight w:val="green"/>
          <w:u w:val="single"/>
        </w:rPr>
        <w:t>RNA interference</w:t>
      </w:r>
      <w:r w:rsidRPr="007A7C65">
        <w:rPr>
          <w:u w:val="single"/>
        </w:rPr>
        <w:t xml:space="preserve"> that can block gene expression</w:t>
      </w:r>
      <w:r w:rsidRPr="007A7C65">
        <w:rPr>
          <w:sz w:val="14"/>
        </w:rPr>
        <w:t>. We can now sequence the genes of a new virus in a matter of days, so our goal is within reach!</w:t>
      </w:r>
    </w:p>
    <w:p w14:paraId="013486A3" w14:textId="77777777" w:rsidR="00D4150A" w:rsidRDefault="00D4150A" w:rsidP="00D4150A">
      <w:pPr>
        <w:rPr>
          <w:sz w:val="14"/>
        </w:rPr>
      </w:pPr>
      <w:r w:rsidRPr="007A7C65">
        <w:rPr>
          <w:sz w:val="14"/>
        </w:rPr>
        <w:t xml:space="preserve">We call for the creation of </w:t>
      </w:r>
      <w:r w:rsidRPr="00395C5C">
        <w:rPr>
          <w:rStyle w:val="Emphasis"/>
          <w:highlight w:val="green"/>
        </w:rPr>
        <w:t>new technologies</w:t>
      </w:r>
      <w:r w:rsidRPr="007A7C65">
        <w:rPr>
          <w:sz w:val="14"/>
        </w:rPr>
        <w:t xml:space="preserve"> and the </w:t>
      </w:r>
      <w:r w:rsidRPr="00395C5C">
        <w:rPr>
          <w:sz w:val="12"/>
          <w:szCs w:val="12"/>
        </w:rPr>
        <w:t>enhancement of existing technologies</w:t>
      </w:r>
      <w:r w:rsidRPr="007A7C65">
        <w:rPr>
          <w:sz w:val="14"/>
        </w:rPr>
        <w:t xml:space="preserve"> to </w:t>
      </w:r>
      <w:r w:rsidRPr="007B535A">
        <w:rPr>
          <w:highlight w:val="green"/>
          <w:u w:val="single"/>
        </w:rPr>
        <w:t>increase</w:t>
      </w:r>
      <w:r w:rsidRPr="007A7C65">
        <w:rPr>
          <w:sz w:val="14"/>
        </w:rPr>
        <w:t xml:space="preserve"> our </w:t>
      </w:r>
      <w:r w:rsidRPr="007B535A">
        <w:rPr>
          <w:highlight w:val="green"/>
          <w:u w:val="single"/>
        </w:rPr>
        <w:t xml:space="preserve">abilities to </w:t>
      </w:r>
      <w:r w:rsidRPr="00395C5C">
        <w:rPr>
          <w:rStyle w:val="Emphasis"/>
          <w:highlight w:val="green"/>
        </w:rPr>
        <w:t>detect</w:t>
      </w:r>
      <w:r w:rsidRPr="007B535A">
        <w:rPr>
          <w:highlight w:val="green"/>
          <w:u w:val="single"/>
        </w:rPr>
        <w:t xml:space="preserve">, </w:t>
      </w:r>
      <w:r w:rsidRPr="00395C5C">
        <w:rPr>
          <w:rStyle w:val="Emphasis"/>
          <w:highlight w:val="green"/>
        </w:rPr>
        <w:t>identify</w:t>
      </w:r>
      <w:r w:rsidRPr="007B535A">
        <w:rPr>
          <w:highlight w:val="green"/>
          <w:u w:val="single"/>
        </w:rPr>
        <w:t xml:space="preserve">, and </w:t>
      </w:r>
      <w:r w:rsidRPr="00395C5C">
        <w:rPr>
          <w:rStyle w:val="Emphasis"/>
          <w:highlight w:val="green"/>
        </w:rPr>
        <w:t>model</w:t>
      </w:r>
      <w:r w:rsidRPr="007B535A">
        <w:rPr>
          <w:highlight w:val="green"/>
          <w:u w:val="single"/>
        </w:rPr>
        <w:t xml:space="preserve"> any</w:t>
      </w:r>
      <w:r w:rsidRPr="007A7C65">
        <w:rPr>
          <w:u w:val="single"/>
        </w:rPr>
        <w:t xml:space="preserve"> emerging</w:t>
      </w:r>
      <w:r w:rsidRPr="007A7C65">
        <w:rPr>
          <w:sz w:val="14"/>
        </w:rPr>
        <w:t xml:space="preserve"> or newly identified </w:t>
      </w:r>
      <w:r w:rsidRPr="007A7C65">
        <w:rPr>
          <w:u w:val="single"/>
        </w:rPr>
        <w:t xml:space="preserve">infective </w:t>
      </w:r>
      <w:r w:rsidRPr="007B535A">
        <w:rPr>
          <w:highlight w:val="green"/>
          <w:u w:val="single"/>
        </w:rPr>
        <w:t>agent</w:t>
      </w:r>
      <w:r w:rsidRPr="007A7C65">
        <w:rPr>
          <w:u w:val="single"/>
        </w:rPr>
        <w:t>, present</w:t>
      </w:r>
      <w:r w:rsidRPr="007A7C65">
        <w:rPr>
          <w:sz w:val="14"/>
        </w:rPr>
        <w:t xml:space="preserve"> or future, natural or otherwise — we need to accelerate the expansion of our capacity to </w:t>
      </w:r>
      <w:r w:rsidRPr="007B535A">
        <w:rPr>
          <w:highlight w:val="green"/>
          <w:u w:val="single"/>
        </w:rPr>
        <w:t>engineer vaccines</w:t>
      </w:r>
      <w:r w:rsidRPr="007A7C65">
        <w:rPr>
          <w:u w:val="single"/>
        </w:rPr>
        <w:t xml:space="preserve"> for immunization, </w:t>
      </w:r>
      <w:r w:rsidRPr="007B535A">
        <w:rPr>
          <w:highlight w:val="green"/>
          <w:u w:val="single"/>
        </w:rPr>
        <w:t>and</w:t>
      </w:r>
      <w:r w:rsidRPr="007A7C65">
        <w:rPr>
          <w:sz w:val="14"/>
        </w:rPr>
        <w:t xml:space="preserve"> explore the feasibility of other </w:t>
      </w:r>
      <w:proofErr w:type="spellStart"/>
      <w:r w:rsidRPr="007A7C65">
        <w:rPr>
          <w:sz w:val="14"/>
        </w:rPr>
        <w:t>medicinals</w:t>
      </w:r>
      <w:proofErr w:type="spellEnd"/>
      <w:r w:rsidRPr="007A7C65">
        <w:rPr>
          <w:sz w:val="14"/>
        </w:rPr>
        <w:t xml:space="preserve"> to cure or circumvent infections, and to manufacture, </w:t>
      </w:r>
      <w:r w:rsidRPr="007B535A">
        <w:rPr>
          <w:highlight w:val="green"/>
          <w:u w:val="single"/>
        </w:rPr>
        <w:t>distribute</w:t>
      </w:r>
      <w:r w:rsidRPr="007A7C65">
        <w:rPr>
          <w:u w:val="single"/>
        </w:rPr>
        <w:t xml:space="preserve">, and administer what we need </w:t>
      </w:r>
      <w:r w:rsidRPr="007B535A">
        <w:rPr>
          <w:highlight w:val="green"/>
          <w:u w:val="single"/>
        </w:rPr>
        <w:t>in a timely</w:t>
      </w:r>
      <w:r w:rsidRPr="007A7C65">
        <w:rPr>
          <w:u w:val="single"/>
        </w:rPr>
        <w:t xml:space="preserve"> and effective </w:t>
      </w:r>
      <w:r w:rsidRPr="007B535A">
        <w:rPr>
          <w:highlight w:val="green"/>
          <w:u w:val="single"/>
        </w:rPr>
        <w:t>manner</w:t>
      </w:r>
      <w:r w:rsidRPr="007A7C65">
        <w:rPr>
          <w:u w:val="single"/>
        </w:rPr>
        <w:t xml:space="preserve"> that protects us all from the threat of bioengineered malevolent viruses and microbial organisms</w:t>
      </w:r>
      <w:r w:rsidRPr="007A7C65">
        <w:rPr>
          <w:sz w:val="14"/>
        </w:rPr>
        <w:t>. Time is running out.</w:t>
      </w:r>
    </w:p>
    <w:p w14:paraId="571DCD57" w14:textId="77777777" w:rsidR="00D4150A" w:rsidRDefault="00D4150A" w:rsidP="00D4150A">
      <w:pPr>
        <w:rPr>
          <w:sz w:val="14"/>
        </w:rPr>
      </w:pPr>
    </w:p>
    <w:p w14:paraId="2D5B704E" w14:textId="77777777" w:rsidR="00D4150A" w:rsidRPr="00230261" w:rsidRDefault="00D4150A" w:rsidP="00D4150A">
      <w:pPr>
        <w:pStyle w:val="Heading4"/>
      </w:pPr>
      <w:r w:rsidRPr="00230261">
        <w:t>Advancements decrease the barrier to pulling off a successful attack---causes extinction</w:t>
      </w:r>
    </w:p>
    <w:p w14:paraId="27F01C48" w14:textId="77777777" w:rsidR="00D4150A" w:rsidRPr="00230261" w:rsidRDefault="00D4150A" w:rsidP="00D4150A">
      <w:r w:rsidRPr="00230261">
        <w:rPr>
          <w:rStyle w:val="Style13ptBold"/>
        </w:rPr>
        <w:t>Farmer 17</w:t>
      </w:r>
      <w:r w:rsidRPr="00230261">
        <w:t xml:space="preserve"> (“Bioterrorism could kill more people than nuclear war, Bill Gates to warn world leaders” http://www.telegraph.co.uk/news/2017/02/17/biological-terrorism-could-kill-people-nuclear-attacks-bill/)</w:t>
      </w:r>
    </w:p>
    <w:p w14:paraId="4179B59F" w14:textId="77777777" w:rsidR="00D4150A" w:rsidRPr="00B156AD" w:rsidRDefault="00D4150A" w:rsidP="00D4150A">
      <w:r w:rsidRPr="00230261">
        <w:rPr>
          <w:rStyle w:val="StyleUnderline"/>
          <w:highlight w:val="green"/>
        </w:rPr>
        <w:t>Bioterrorists could</w:t>
      </w:r>
      <w:r w:rsidRPr="00230261">
        <w:rPr>
          <w:sz w:val="14"/>
        </w:rPr>
        <w:t xml:space="preserve"> one day kill hundreds of millions of people in an </w:t>
      </w:r>
      <w:r w:rsidRPr="00230261">
        <w:rPr>
          <w:rStyle w:val="StyleUnderline"/>
          <w:highlight w:val="green"/>
        </w:rPr>
        <w:t xml:space="preserve">attack </w:t>
      </w:r>
      <w:r w:rsidRPr="00230261">
        <w:rPr>
          <w:rStyle w:val="Emphasis"/>
          <w:highlight w:val="green"/>
        </w:rPr>
        <w:t>more deadly than nuclear war</w:t>
      </w:r>
      <w:r w:rsidRPr="00230261">
        <w:rPr>
          <w:sz w:val="14"/>
        </w:rPr>
        <w:t xml:space="preserve">, </w:t>
      </w:r>
      <w:hyperlink r:id="rId45" w:history="1">
        <w:r w:rsidRPr="00230261">
          <w:rPr>
            <w:sz w:val="14"/>
          </w:rPr>
          <w:t>Bill Gates</w:t>
        </w:r>
      </w:hyperlink>
      <w:r w:rsidRPr="00230261">
        <w:rPr>
          <w:sz w:val="14"/>
        </w:rPr>
        <w:t xml:space="preserve"> will warn world leaders. </w:t>
      </w:r>
      <w:r w:rsidRPr="00230261">
        <w:rPr>
          <w:rStyle w:val="Emphasis"/>
          <w:highlight w:val="green"/>
        </w:rPr>
        <w:t>Rapid advances</w:t>
      </w:r>
      <w:r w:rsidRPr="00230261">
        <w:rPr>
          <w:rStyle w:val="StyleUnderline"/>
          <w:highlight w:val="green"/>
        </w:rPr>
        <w:t xml:space="preserve"> in</w:t>
      </w:r>
      <w:r w:rsidRPr="00230261">
        <w:rPr>
          <w:rStyle w:val="StyleUnderline"/>
        </w:rPr>
        <w:t xml:space="preserve"> </w:t>
      </w:r>
      <w:r w:rsidRPr="00230261">
        <w:rPr>
          <w:rStyle w:val="StyleUnderline"/>
          <w:highlight w:val="green"/>
        </w:rPr>
        <w:t>genetic engineering have opened</w:t>
      </w:r>
      <w:r w:rsidRPr="00230261">
        <w:rPr>
          <w:rStyle w:val="StyleUnderline"/>
        </w:rPr>
        <w:t xml:space="preserve"> the </w:t>
      </w:r>
      <w:r w:rsidRPr="00230261">
        <w:rPr>
          <w:rStyle w:val="StyleUnderline"/>
          <w:highlight w:val="green"/>
        </w:rPr>
        <w:t>door for</w:t>
      </w:r>
      <w:r w:rsidRPr="00230261">
        <w:rPr>
          <w:rStyle w:val="StyleUnderline"/>
        </w:rPr>
        <w:t xml:space="preserve"> small </w:t>
      </w:r>
      <w:r w:rsidRPr="00230261">
        <w:rPr>
          <w:rStyle w:val="StyleUnderline"/>
          <w:highlight w:val="green"/>
        </w:rPr>
        <w:t>terrorism groups to</w:t>
      </w:r>
      <w:r w:rsidRPr="00230261">
        <w:rPr>
          <w:rStyle w:val="StyleUnderline"/>
        </w:rPr>
        <w:t xml:space="preserve"> tailor and </w:t>
      </w:r>
      <w:r w:rsidRPr="00230261">
        <w:rPr>
          <w:rStyle w:val="StyleUnderline"/>
          <w:highlight w:val="green"/>
        </w:rPr>
        <w:t>easily turn</w:t>
      </w:r>
      <w:r w:rsidRPr="00230261">
        <w:rPr>
          <w:rStyle w:val="StyleUnderline"/>
        </w:rPr>
        <w:t xml:space="preserve"> biological </w:t>
      </w:r>
      <w:r w:rsidRPr="00230261">
        <w:rPr>
          <w:rStyle w:val="StyleUnderline"/>
          <w:highlight w:val="green"/>
        </w:rPr>
        <w:t>viruses into weapons</w:t>
      </w:r>
      <w:r w:rsidRPr="00230261">
        <w:rPr>
          <w:sz w:val="14"/>
        </w:rPr>
        <w:t xml:space="preserve">. </w:t>
      </w:r>
      <w:r w:rsidRPr="00230261">
        <w:rPr>
          <w:rStyle w:val="StyleUnderline"/>
        </w:rPr>
        <w:t xml:space="preserve">A resulting disease pandemic is currently one of the </w:t>
      </w:r>
      <w:proofErr w:type="gramStart"/>
      <w:r w:rsidRPr="00230261">
        <w:rPr>
          <w:rStyle w:val="StyleUnderline"/>
        </w:rPr>
        <w:t>most deadly</w:t>
      </w:r>
      <w:proofErr w:type="gramEnd"/>
      <w:r w:rsidRPr="00230261">
        <w:rPr>
          <w:rStyle w:val="StyleUnderline"/>
        </w:rPr>
        <w:t xml:space="preserve"> threats faced by the world</w:t>
      </w:r>
      <w:r w:rsidRPr="00230261">
        <w:rPr>
          <w:sz w:val="14"/>
        </w:rPr>
        <w:t xml:space="preserve">, he believes, </w:t>
      </w:r>
      <w:r w:rsidRPr="00230261">
        <w:rPr>
          <w:rStyle w:val="StyleUnderline"/>
          <w:highlight w:val="green"/>
        </w:rPr>
        <w:t>yet governments are complacent</w:t>
      </w:r>
      <w:r w:rsidRPr="00230261">
        <w:rPr>
          <w:rStyle w:val="StyleUnderline"/>
        </w:rPr>
        <w:t xml:space="preserve"> about</w:t>
      </w:r>
      <w:r w:rsidRPr="00230261">
        <w:rPr>
          <w:sz w:val="14"/>
        </w:rPr>
        <w:t xml:space="preserve"> the scale of </w:t>
      </w:r>
      <w:r w:rsidRPr="00230261">
        <w:rPr>
          <w:rStyle w:val="StyleUnderline"/>
        </w:rPr>
        <w:t xml:space="preserve">the risk. </w:t>
      </w:r>
      <w:r w:rsidRPr="00230261">
        <w:rPr>
          <w:sz w:val="14"/>
        </w:rPr>
        <w:t xml:space="preserve">Speaking ahead of an address to the Munich Security Conference, the </w:t>
      </w:r>
      <w:hyperlink r:id="rId46" w:history="1">
        <w:r w:rsidRPr="00230261">
          <w:rPr>
            <w:sz w:val="14"/>
          </w:rPr>
          <w:t>richest man in the world</w:t>
        </w:r>
      </w:hyperlink>
      <w:r w:rsidRPr="00230261">
        <w:rPr>
          <w:sz w:val="14"/>
        </w:rPr>
        <w:t xml:space="preserve"> said that while governments are concerned with the proliferation of nuclear and chemical weapons, </w:t>
      </w:r>
      <w:r w:rsidRPr="00230261">
        <w:rPr>
          <w:rStyle w:val="StyleUnderline"/>
        </w:rPr>
        <w:t xml:space="preserve">they are overlooking the threat of biological warfare. </w:t>
      </w:r>
      <w:proofErr w:type="spellStart"/>
      <w:r w:rsidRPr="00230261">
        <w:rPr>
          <w:sz w:val="14"/>
        </w:rPr>
        <w:t>Mr</w:t>
      </w:r>
      <w:proofErr w:type="spellEnd"/>
      <w:r w:rsidRPr="00230261">
        <w:rPr>
          <w:sz w:val="14"/>
        </w:rPr>
        <w:t xml:space="preserve"> Gates, whose</w:t>
      </w:r>
      <w:hyperlink r:id="rId47" w:history="1">
        <w:r w:rsidRPr="00230261">
          <w:rPr>
            <w:sz w:val="14"/>
          </w:rPr>
          <w:t xml:space="preserve"> charitable </w:t>
        </w:r>
        <w:proofErr w:type="spellStart"/>
        <w:r w:rsidRPr="00230261">
          <w:rPr>
            <w:sz w:val="14"/>
          </w:rPr>
          <w:t>foundation</w:t>
        </w:r>
      </w:hyperlink>
      <w:r w:rsidRPr="00230261">
        <w:rPr>
          <w:sz w:val="14"/>
        </w:rPr>
        <w:t>is</w:t>
      </w:r>
      <w:proofErr w:type="spellEnd"/>
      <w:r w:rsidRPr="00230261">
        <w:rPr>
          <w:sz w:val="14"/>
        </w:rPr>
        <w:t xml:space="preserve"> funding research into </w:t>
      </w:r>
      <w:r w:rsidRPr="00230261">
        <w:rPr>
          <w:rStyle w:val="StyleUnderline"/>
        </w:rPr>
        <w:t>quickly spotting outbreaks and speeding up vaccine production</w:t>
      </w:r>
      <w:r w:rsidRPr="00230261">
        <w:rPr>
          <w:sz w:val="14"/>
        </w:rPr>
        <w:t xml:space="preserve">, said the </w:t>
      </w:r>
      <w:proofErr w:type="spellStart"/>
      <w:r w:rsidRPr="00230261">
        <w:rPr>
          <w:sz w:val="14"/>
        </w:rPr>
        <w:t>defence</w:t>
      </w:r>
      <w:proofErr w:type="spellEnd"/>
      <w:r w:rsidRPr="00230261">
        <w:rPr>
          <w:sz w:val="14"/>
        </w:rPr>
        <w:t xml:space="preserve"> and security establishment “have not been following biology and I’m here to bring them a little bit of bad news”. </w:t>
      </w:r>
      <w:proofErr w:type="spellStart"/>
      <w:r w:rsidRPr="00230261">
        <w:rPr>
          <w:sz w:val="14"/>
        </w:rPr>
        <w:t>Mr</w:t>
      </w:r>
      <w:proofErr w:type="spellEnd"/>
      <w:r w:rsidRPr="00230261">
        <w:rPr>
          <w:sz w:val="14"/>
        </w:rPr>
        <w:t xml:space="preserve"> Gates will today (Saturday) tell an audience of international leaders and senior officers that the world’s next deadly pandemic “could originate on the computer screen of a terrorist”. He told the Telegraph: “Natural epidemics can be extremely large. Intentionally caused epidemics, bioterrorism, would be the largest of all. “With</w:t>
      </w:r>
      <w:r w:rsidRPr="00230261">
        <w:rPr>
          <w:rStyle w:val="StyleUnderline"/>
        </w:rPr>
        <w:t xml:space="preserve"> </w:t>
      </w:r>
      <w:r w:rsidRPr="00230261">
        <w:rPr>
          <w:rStyle w:val="StyleUnderline"/>
          <w:highlight w:val="green"/>
        </w:rPr>
        <w:t>nuclear weapons</w:t>
      </w:r>
      <w:r w:rsidRPr="00230261">
        <w:rPr>
          <w:sz w:val="14"/>
        </w:rPr>
        <w:t xml:space="preserve">, you’d think you </w:t>
      </w:r>
      <w:r w:rsidRPr="00230261">
        <w:rPr>
          <w:rStyle w:val="StyleUnderline"/>
          <w:highlight w:val="green"/>
        </w:rPr>
        <w:t>would</w:t>
      </w:r>
      <w:r w:rsidRPr="00230261">
        <w:rPr>
          <w:rStyle w:val="StyleUnderline"/>
        </w:rPr>
        <w:t xml:space="preserve"> probably </w:t>
      </w:r>
      <w:r w:rsidRPr="00230261">
        <w:rPr>
          <w:rStyle w:val="StyleUnderline"/>
          <w:highlight w:val="green"/>
        </w:rPr>
        <w:t>stop</w:t>
      </w:r>
      <w:r w:rsidRPr="00230261">
        <w:rPr>
          <w:rStyle w:val="StyleUnderline"/>
        </w:rPr>
        <w:t xml:space="preserve"> after </w:t>
      </w:r>
      <w:r w:rsidRPr="00230261">
        <w:rPr>
          <w:rStyle w:val="StyleUnderline"/>
          <w:highlight w:val="green"/>
        </w:rPr>
        <w:t>killing</w:t>
      </w:r>
      <w:r w:rsidRPr="00230261">
        <w:rPr>
          <w:rStyle w:val="StyleUnderline"/>
        </w:rPr>
        <w:t xml:space="preserve"> 100million. </w:t>
      </w:r>
      <w:r w:rsidRPr="00230261">
        <w:rPr>
          <w:rStyle w:val="StyleUnderline"/>
          <w:highlight w:val="green"/>
        </w:rPr>
        <w:t>Smallpox won’t</w:t>
      </w:r>
      <w:r w:rsidRPr="00230261">
        <w:rPr>
          <w:rStyle w:val="StyleUnderline"/>
        </w:rPr>
        <w:t xml:space="preserve"> stop. Because the population is naïve</w:t>
      </w:r>
      <w:r w:rsidRPr="00230261">
        <w:rPr>
          <w:sz w:val="14"/>
        </w:rPr>
        <w:t xml:space="preserve">, </w:t>
      </w:r>
      <w:r w:rsidRPr="00230261">
        <w:rPr>
          <w:rStyle w:val="StyleUnderline"/>
        </w:rPr>
        <w:t xml:space="preserve">and </w:t>
      </w:r>
      <w:r w:rsidRPr="00230261">
        <w:rPr>
          <w:rStyle w:val="StyleUnderline"/>
          <w:highlight w:val="green"/>
        </w:rPr>
        <w:t>there are no</w:t>
      </w:r>
      <w:r w:rsidRPr="00230261">
        <w:rPr>
          <w:rStyle w:val="StyleUnderline"/>
        </w:rPr>
        <w:t xml:space="preserve"> real </w:t>
      </w:r>
      <w:r w:rsidRPr="00230261">
        <w:rPr>
          <w:rStyle w:val="StyleUnderline"/>
          <w:highlight w:val="green"/>
        </w:rPr>
        <w:t>preparations</w:t>
      </w:r>
      <w:r w:rsidRPr="00230261">
        <w:rPr>
          <w:sz w:val="14"/>
        </w:rPr>
        <w:t xml:space="preserve">. That, if it got out and spread, would be a larger number.” He said </w:t>
      </w:r>
      <w:r w:rsidRPr="00230261">
        <w:rPr>
          <w:rStyle w:val="StyleUnderline"/>
          <w:highlight w:val="green"/>
        </w:rPr>
        <w:t xml:space="preserve">developments in genetic engineering were proceeding at a </w:t>
      </w:r>
      <w:r w:rsidRPr="00230261">
        <w:rPr>
          <w:rStyle w:val="Emphasis"/>
          <w:highlight w:val="green"/>
        </w:rPr>
        <w:t>“mind-blowing rate”.</w:t>
      </w:r>
      <w:r w:rsidRPr="00230261">
        <w:rPr>
          <w:rStyle w:val="StyleUnderline"/>
          <w:highlight w:val="green"/>
        </w:rPr>
        <w:t xml:space="preserve"> Biological warfare</w:t>
      </w:r>
      <w:r w:rsidRPr="00230261">
        <w:rPr>
          <w:rStyle w:val="StyleUnderline"/>
        </w:rPr>
        <w:t xml:space="preserve"> ambitions </w:t>
      </w:r>
      <w:r w:rsidRPr="00230261">
        <w:rPr>
          <w:rStyle w:val="StyleUnderline"/>
          <w:highlight w:val="green"/>
        </w:rPr>
        <w:t>once limited to</w:t>
      </w:r>
      <w:r w:rsidRPr="00230261">
        <w:rPr>
          <w:rStyle w:val="StyleUnderline"/>
        </w:rPr>
        <w:t xml:space="preserve"> a handful of </w:t>
      </w:r>
      <w:r w:rsidRPr="00230261">
        <w:rPr>
          <w:rStyle w:val="StyleUnderline"/>
          <w:highlight w:val="green"/>
        </w:rPr>
        <w:t xml:space="preserve">nation states are now </w:t>
      </w:r>
      <w:proofErr w:type="gramStart"/>
      <w:r w:rsidRPr="00230261">
        <w:rPr>
          <w:rStyle w:val="StyleUnderline"/>
          <w:highlight w:val="green"/>
        </w:rPr>
        <w:t>open</w:t>
      </w:r>
      <w:proofErr w:type="gramEnd"/>
      <w:r w:rsidRPr="00230261">
        <w:rPr>
          <w:rStyle w:val="StyleUnderline"/>
          <w:highlight w:val="green"/>
        </w:rPr>
        <w:t xml:space="preserve"> to small groups with </w:t>
      </w:r>
      <w:r w:rsidRPr="00230261">
        <w:rPr>
          <w:rStyle w:val="Emphasis"/>
          <w:highlight w:val="green"/>
        </w:rPr>
        <w:t>limited resources and skills</w:t>
      </w:r>
      <w:r w:rsidRPr="00230261">
        <w:rPr>
          <w:rStyle w:val="StyleUnderline"/>
        </w:rPr>
        <w:t xml:space="preserve">. </w:t>
      </w:r>
      <w:r w:rsidRPr="00230261">
        <w:rPr>
          <w:sz w:val="14"/>
        </w:rPr>
        <w:t xml:space="preserve">He said: “They make it much easier for a non-state person. It doesn’t take much biology expertise nowadays to assemble a smallpox virus. Biology is making it way easier to create these things.” The </w:t>
      </w:r>
      <w:r w:rsidRPr="00230261">
        <w:rPr>
          <w:rStyle w:val="StyleUnderline"/>
          <w:highlight w:val="green"/>
        </w:rPr>
        <w:t>increasingly common use of gene editing</w:t>
      </w:r>
      <w:r w:rsidRPr="00230261">
        <w:rPr>
          <w:rStyle w:val="StyleUnderline"/>
        </w:rPr>
        <w:t xml:space="preserve"> technology </w:t>
      </w:r>
      <w:r w:rsidRPr="00230261">
        <w:rPr>
          <w:rStyle w:val="StyleUnderline"/>
          <w:highlight w:val="green"/>
        </w:rPr>
        <w:t>would</w:t>
      </w:r>
      <w:r w:rsidRPr="00230261">
        <w:rPr>
          <w:rStyle w:val="StyleUnderline"/>
        </w:rPr>
        <w:t xml:space="preserve"> </w:t>
      </w:r>
      <w:r w:rsidRPr="00230261">
        <w:rPr>
          <w:rStyle w:val="StyleUnderline"/>
          <w:highlight w:val="green"/>
        </w:rPr>
        <w:t xml:space="preserve">make it </w:t>
      </w:r>
      <w:r w:rsidRPr="00230261">
        <w:rPr>
          <w:rStyle w:val="Emphasis"/>
          <w:highlight w:val="green"/>
        </w:rPr>
        <w:t>difficult to spot</w:t>
      </w:r>
      <w:r w:rsidRPr="00230261">
        <w:rPr>
          <w:rStyle w:val="StyleUnderline"/>
          <w:highlight w:val="green"/>
        </w:rPr>
        <w:t xml:space="preserve"> any</w:t>
      </w:r>
      <w:r w:rsidRPr="00230261">
        <w:rPr>
          <w:rStyle w:val="StyleUnderline"/>
        </w:rPr>
        <w:t xml:space="preserve"> potential </w:t>
      </w:r>
      <w:r w:rsidRPr="00230261">
        <w:rPr>
          <w:rStyle w:val="StyleUnderline"/>
          <w:highlight w:val="green"/>
        </w:rPr>
        <w:t>terrorist conspiracy</w:t>
      </w:r>
      <w:r w:rsidRPr="00230261">
        <w:rPr>
          <w:rStyle w:val="StyleUnderline"/>
        </w:rPr>
        <w:t>. Technologies</w:t>
      </w:r>
      <w:r w:rsidRPr="00230261">
        <w:rPr>
          <w:sz w:val="14"/>
        </w:rPr>
        <w:t xml:space="preserve"> which </w:t>
      </w:r>
      <w:r w:rsidRPr="00230261">
        <w:rPr>
          <w:rStyle w:val="StyleUnderline"/>
        </w:rPr>
        <w:t>have made it easy to</w:t>
      </w:r>
      <w:r w:rsidRPr="00230261">
        <w:rPr>
          <w:sz w:val="14"/>
        </w:rPr>
        <w:t xml:space="preserve"> read DNA sequences and </w:t>
      </w:r>
      <w:r w:rsidRPr="00230261">
        <w:rPr>
          <w:rStyle w:val="StyleUnderline"/>
        </w:rPr>
        <w:t>tinker with</w:t>
      </w:r>
      <w:r w:rsidRPr="00230261">
        <w:rPr>
          <w:sz w:val="14"/>
        </w:rPr>
        <w:t xml:space="preserve"> them to rewrite </w:t>
      </w:r>
      <w:r w:rsidRPr="00230261">
        <w:rPr>
          <w:rStyle w:val="StyleUnderline"/>
        </w:rPr>
        <w:t>or tweak genes</w:t>
      </w:r>
      <w:r w:rsidRPr="00230261">
        <w:rPr>
          <w:sz w:val="14"/>
        </w:rPr>
        <w:t xml:space="preserve"> have many legitimate uses. He said: “It’s not like when someone says, ‘Hey I’d like some Plutonium’ and you start saying ‘</w:t>
      </w:r>
      <w:proofErr w:type="gramStart"/>
      <w:r w:rsidRPr="00230261">
        <w:rPr>
          <w:sz w:val="14"/>
        </w:rPr>
        <w:t>Hmmm..</w:t>
      </w:r>
      <w:proofErr w:type="gramEnd"/>
      <w:r w:rsidRPr="00230261">
        <w:rPr>
          <w:sz w:val="14"/>
        </w:rPr>
        <w:t xml:space="preserve"> I wonder why he wants Plutonium?’” </w:t>
      </w:r>
      <w:proofErr w:type="spellStart"/>
      <w:r w:rsidRPr="00230261">
        <w:rPr>
          <w:sz w:val="14"/>
        </w:rPr>
        <w:t>Mr</w:t>
      </w:r>
      <w:proofErr w:type="spellEnd"/>
      <w:r w:rsidRPr="00230261">
        <w:rPr>
          <w:sz w:val="14"/>
        </w:rPr>
        <w:t xml:space="preserve"> Gates said the potential death toll from a disease outbreak could be higher than other threats such as</w:t>
      </w:r>
      <w:hyperlink r:id="rId48" w:history="1">
        <w:r w:rsidRPr="00230261">
          <w:rPr>
            <w:sz w:val="14"/>
          </w:rPr>
          <w:t xml:space="preserve"> climate change</w:t>
        </w:r>
      </w:hyperlink>
      <w:r w:rsidRPr="00230261">
        <w:rPr>
          <w:sz w:val="14"/>
        </w:rPr>
        <w:t xml:space="preserve"> or nuclear war. He said: “This is like </w:t>
      </w:r>
      <w:proofErr w:type="gramStart"/>
      <w:r w:rsidRPr="00230261">
        <w:rPr>
          <w:sz w:val="14"/>
        </w:rPr>
        <w:t>earthquakes,</w:t>
      </w:r>
      <w:proofErr w:type="gramEnd"/>
      <w:r w:rsidRPr="00230261">
        <w:rPr>
          <w:sz w:val="14"/>
        </w:rPr>
        <w:t xml:space="preserve"> you should think in order of magnitudes. If you can kill 10 people that’s a one, 100 people that’s a two... Bioterrorism is the thing that can give you not just sixes, but sevens, </w:t>
      </w:r>
      <w:proofErr w:type="gramStart"/>
      <w:r w:rsidRPr="00230261">
        <w:rPr>
          <w:sz w:val="14"/>
        </w:rPr>
        <w:t>eights</w:t>
      </w:r>
      <w:proofErr w:type="gramEnd"/>
      <w:r w:rsidRPr="00230261">
        <w:rPr>
          <w:sz w:val="14"/>
        </w:rPr>
        <w:t xml:space="preserve"> and nines. “With nuclear war, once you have got a six, or a seven, or eight, you’d think it would probably stop. [With bioterrorism] it’s just unbounded if you are not there to stop the spread of it.” By tailoring the genes of a virus, it would be possible to manipulate its ability to spread and its ability to harm people. </w:t>
      </w:r>
      <w:proofErr w:type="spellStart"/>
      <w:r w:rsidRPr="00230261">
        <w:rPr>
          <w:sz w:val="14"/>
        </w:rPr>
        <w:t>Mr</w:t>
      </w:r>
      <w:proofErr w:type="spellEnd"/>
      <w:r w:rsidRPr="00230261">
        <w:rPr>
          <w:sz w:val="14"/>
        </w:rPr>
        <w:t xml:space="preserve"> Gates said one of the most potentially deadly outbreaks could involve the humble flu virus. It would be relatively easy to engineer a new flu strain combining qualities from varieties that spread like wildfire with varieties that were deadly.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w:t>
      </w:r>
      <w:proofErr w:type="spellStart"/>
      <w:r w:rsidRPr="00230261">
        <w:rPr>
          <w:sz w:val="14"/>
        </w:rPr>
        <w:t>recognised</w:t>
      </w:r>
      <w:proofErr w:type="spellEnd"/>
      <w:r w:rsidRPr="00230261">
        <w:rPr>
          <w:sz w:val="14"/>
        </w:rPr>
        <w:t xml:space="preserve"> risks. He said: “Should the world be serious about this? It is somewhat serious about normal classic warfare and nuclear warfare, but today it is not very serious about bio-</w:t>
      </w:r>
      <w:proofErr w:type="spellStart"/>
      <w:r w:rsidRPr="00230261">
        <w:rPr>
          <w:sz w:val="14"/>
        </w:rPr>
        <w:t>defence</w:t>
      </w:r>
      <w:proofErr w:type="spellEnd"/>
      <w:r w:rsidRPr="00230261">
        <w:rPr>
          <w:sz w:val="14"/>
        </w:rPr>
        <w:t xml:space="preserve"> or natural epidemics.” He went on: “They do tend to </w:t>
      </w:r>
      <w:proofErr w:type="gramStart"/>
      <w:r w:rsidRPr="00230261">
        <w:rPr>
          <w:sz w:val="14"/>
        </w:rPr>
        <w:t>say</w:t>
      </w:r>
      <w:proofErr w:type="gramEnd"/>
      <w:r w:rsidRPr="00230261">
        <w:rPr>
          <w:sz w:val="14"/>
        </w:rPr>
        <w:t xml:space="preserve"> ‘How easy is it to get fissile material and how accurate are the plans out on the internet for dirty bombs, plutonium bombs and hydrogen bombs?’ “They have some people that do that. What I am suggesting is that the number of people that look at </w:t>
      </w:r>
      <w:r w:rsidRPr="00230261">
        <w:rPr>
          <w:rStyle w:val="Emphasis"/>
          <w:highlight w:val="green"/>
        </w:rPr>
        <w:t>bio-</w:t>
      </w:r>
      <w:proofErr w:type="spellStart"/>
      <w:r w:rsidRPr="00230261">
        <w:rPr>
          <w:rStyle w:val="Emphasis"/>
          <w:highlight w:val="green"/>
        </w:rPr>
        <w:t>defence</w:t>
      </w:r>
      <w:proofErr w:type="spellEnd"/>
      <w:r w:rsidRPr="00230261">
        <w:rPr>
          <w:rStyle w:val="Emphasis"/>
          <w:highlight w:val="green"/>
        </w:rPr>
        <w:t xml:space="preserve"> is worth increasing</w:t>
      </w:r>
      <w:r w:rsidRPr="00230261">
        <w:rPr>
          <w:sz w:val="14"/>
        </w:rPr>
        <w:t xml:space="preserve">.” Whether naturally occurring, or deliberately started, it is almost certain that a highly lethal global pandemic will occur within our lifetimes, he believes. But the good news for those contemplating the potential damage is that the same </w:t>
      </w:r>
      <w:r w:rsidRPr="00230261">
        <w:rPr>
          <w:rStyle w:val="Emphasis"/>
          <w:highlight w:val="green"/>
        </w:rPr>
        <w:t>biotech</w:t>
      </w:r>
      <w:r w:rsidRPr="00230261">
        <w:rPr>
          <w:rStyle w:val="Emphasis"/>
        </w:rPr>
        <w:t xml:space="preserve">nology </w:t>
      </w:r>
      <w:r w:rsidRPr="00230261">
        <w:rPr>
          <w:rStyle w:val="Emphasis"/>
          <w:highlight w:val="green"/>
        </w:rPr>
        <w:t>can prevent epidemics spreading out of control</w:t>
      </w:r>
      <w:r w:rsidRPr="00230261">
        <w:rPr>
          <w:rStyle w:val="StyleUnderline"/>
        </w:rPr>
        <w:t xml:space="preserve">. </w:t>
      </w:r>
      <w:proofErr w:type="spellStart"/>
      <w:r w:rsidRPr="00230261">
        <w:rPr>
          <w:sz w:val="14"/>
        </w:rPr>
        <w:t>Mr</w:t>
      </w:r>
      <w:proofErr w:type="spellEnd"/>
      <w:r w:rsidRPr="00230261">
        <w:rPr>
          <w:sz w:val="14"/>
        </w:rPr>
        <w:t xml:space="preserve"> Gates will say in his speech that most of the things needed to protect against a naturally occurring pandemic are the same things needed to prepare for an intentional biological attack. </w:t>
      </w:r>
      <w:r w:rsidRPr="00230261">
        <w:rPr>
          <w:rStyle w:val="StyleUnderline"/>
        </w:rPr>
        <w:t xml:space="preserve">Nations must amass an arsenal of new weapons to fight such a disease outbreak, including vaccines, </w:t>
      </w:r>
      <w:proofErr w:type="gramStart"/>
      <w:r w:rsidRPr="00230261">
        <w:rPr>
          <w:rStyle w:val="StyleUnderline"/>
        </w:rPr>
        <w:t>drugs</w:t>
      </w:r>
      <w:proofErr w:type="gramEnd"/>
      <w:r w:rsidRPr="00230261">
        <w:rPr>
          <w:rStyle w:val="StyleUnderline"/>
        </w:rPr>
        <w:t xml:space="preserve"> and diagnostic techniques</w:t>
      </w:r>
      <w:r w:rsidRPr="00230261">
        <w:rPr>
          <w:sz w:val="14"/>
        </w:rPr>
        <w:t xml:space="preserve">. </w:t>
      </w:r>
      <w:r w:rsidRPr="00230261">
        <w:rPr>
          <w:rStyle w:val="StyleUnderline"/>
          <w:highlight w:val="green"/>
        </w:rPr>
        <w:t>Being able to develop a vaccine as soon as possible</w:t>
      </w:r>
      <w:r w:rsidRPr="00230261">
        <w:rPr>
          <w:rStyle w:val="StyleUnderline"/>
        </w:rPr>
        <w:t xml:space="preserve"> against a new outbreak </w:t>
      </w:r>
      <w:r w:rsidRPr="00230261">
        <w:rPr>
          <w:rStyle w:val="StyleUnderline"/>
          <w:highlight w:val="green"/>
        </w:rPr>
        <w:t>is</w:t>
      </w:r>
      <w:r w:rsidRPr="00230261">
        <w:rPr>
          <w:rStyle w:val="StyleUnderline"/>
        </w:rPr>
        <w:t xml:space="preserve"> particularly </w:t>
      </w:r>
      <w:r w:rsidRPr="00230261">
        <w:rPr>
          <w:rStyle w:val="StyleUnderline"/>
          <w:highlight w:val="green"/>
        </w:rPr>
        <w:t>important</w:t>
      </w:r>
      <w:r w:rsidRPr="00230261">
        <w:rPr>
          <w:rStyle w:val="StyleUnderline"/>
        </w:rPr>
        <w:t xml:space="preserve"> </w:t>
      </w:r>
      <w:r w:rsidRPr="00B156AD">
        <w:t>and could save huge numbers of lives, scientists working at his foundation believe.</w:t>
      </w:r>
    </w:p>
    <w:p w14:paraId="753968D4" w14:textId="77777777" w:rsidR="00D4150A" w:rsidRPr="00F9200B" w:rsidRDefault="00D4150A" w:rsidP="00D4150A">
      <w:pPr>
        <w:pStyle w:val="Heading4"/>
      </w:pPr>
      <w:r w:rsidRPr="00F9200B">
        <w:t>Bioterrorism leads to extinction—no checks on acquisition means only robust response can solve</w:t>
      </w:r>
    </w:p>
    <w:p w14:paraId="36778593" w14:textId="77777777" w:rsidR="00D4150A" w:rsidRPr="002E72E6" w:rsidRDefault="00D4150A" w:rsidP="00D4150A">
      <w:pPr>
        <w:pStyle w:val="CiteSpacing"/>
      </w:pPr>
      <w:r w:rsidRPr="002E72E6">
        <w:rPr>
          <w:rStyle w:val="Style13ptBold"/>
        </w:rPr>
        <w:t>Millett and Snyder-Beattie 17</w:t>
      </w:r>
      <w:r w:rsidRPr="002E72E6">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224C3C49" w14:textId="77777777" w:rsidR="00D4150A" w:rsidRPr="002E72E6" w:rsidRDefault="00D4150A" w:rsidP="00D4150A">
      <w:r w:rsidRPr="002E72E6">
        <w:rPr>
          <w:sz w:val="14"/>
        </w:rPr>
        <w:t xml:space="preserve">In the decades to come, </w:t>
      </w:r>
      <w:r w:rsidRPr="002E72E6">
        <w:rPr>
          <w:rStyle w:val="StyleUnderline"/>
        </w:rPr>
        <w:t xml:space="preserve">advanced </w:t>
      </w:r>
      <w:r w:rsidRPr="00DC6C02">
        <w:rPr>
          <w:rStyle w:val="Emphasis"/>
          <w:highlight w:val="green"/>
        </w:rPr>
        <w:t>bioweapons</w:t>
      </w:r>
      <w:r w:rsidRPr="002E72E6">
        <w:rPr>
          <w:rStyle w:val="StyleUnderline"/>
        </w:rPr>
        <w:t xml:space="preserve"> could </w:t>
      </w:r>
      <w:r w:rsidRPr="00DC6C02">
        <w:rPr>
          <w:rStyle w:val="StyleUnderline"/>
          <w:highlight w:val="green"/>
        </w:rPr>
        <w:t xml:space="preserve">threaten </w:t>
      </w:r>
      <w:r w:rsidRPr="00DC6C02">
        <w:rPr>
          <w:rStyle w:val="Emphasis"/>
          <w:highlight w:val="green"/>
        </w:rPr>
        <w:t>human existence</w:t>
      </w:r>
      <w:r w:rsidRPr="002E72E6">
        <w:rPr>
          <w:rStyle w:val="StyleUnderline"/>
        </w:rPr>
        <w:t>. Although</w:t>
      </w:r>
      <w:r w:rsidRPr="002E72E6">
        <w:rPr>
          <w:sz w:val="14"/>
        </w:rPr>
        <w:t xml:space="preserve"> the </w:t>
      </w:r>
      <w:r w:rsidRPr="00DC6C02">
        <w:rPr>
          <w:rStyle w:val="Emphasis"/>
          <w:highlight w:val="green"/>
        </w:rPr>
        <w:t>probability</w:t>
      </w:r>
      <w:r w:rsidRPr="002E72E6">
        <w:rPr>
          <w:sz w:val="14"/>
        </w:rPr>
        <w:t xml:space="preserve"> of human extinction from bioweapons </w:t>
      </w:r>
      <w:r w:rsidRPr="002E72E6">
        <w:rPr>
          <w:rStyle w:val="Emphasis"/>
        </w:rPr>
        <w:t>may be low</w:t>
      </w:r>
      <w:r w:rsidRPr="002E72E6">
        <w:rPr>
          <w:rStyle w:val="StyleUnderline"/>
        </w:rPr>
        <w:t xml:space="preserve">, the expected </w:t>
      </w:r>
      <w:r w:rsidRPr="002E72E6">
        <w:rPr>
          <w:rStyle w:val="Emphasis"/>
        </w:rPr>
        <w:t>value</w:t>
      </w:r>
      <w:r w:rsidRPr="002E72E6">
        <w:rPr>
          <w:rStyle w:val="StyleUnderline"/>
        </w:rPr>
        <w:t xml:space="preserve"> of reducing the risk could </w:t>
      </w:r>
      <w:r w:rsidRPr="002E72E6">
        <w:rPr>
          <w:rStyle w:val="Emphasis"/>
        </w:rPr>
        <w:t>still be large</w:t>
      </w:r>
      <w:r w:rsidRPr="002E72E6">
        <w:rPr>
          <w:rStyle w:val="StyleUnderline"/>
        </w:rPr>
        <w:t>, since such risks jeopardize the existence of all future generations</w:t>
      </w:r>
      <w:r w:rsidRPr="002E72E6">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2E72E6">
        <w:rPr>
          <w:rStyle w:val="StyleUnderline"/>
        </w:rPr>
        <w:t>We find</w:t>
      </w:r>
      <w:r w:rsidRPr="002E72E6">
        <w:rPr>
          <w:sz w:val="14"/>
        </w:rPr>
        <w:t xml:space="preserve"> that </w:t>
      </w:r>
      <w:r w:rsidRPr="002E72E6">
        <w:rPr>
          <w:rStyle w:val="StyleUnderline"/>
        </w:rPr>
        <w:t>reducing human extinction risk</w:t>
      </w:r>
      <w:r w:rsidRPr="002E72E6">
        <w:rPr>
          <w:sz w:val="14"/>
        </w:rPr>
        <w:t xml:space="preserve"> can be </w:t>
      </w:r>
      <w:r w:rsidRPr="002E72E6">
        <w:rPr>
          <w:rStyle w:val="StyleUnderline"/>
        </w:rPr>
        <w:t>more cost-effective than reducing smaller-scale risks, even when using conservative estimates</w:t>
      </w:r>
      <w:r w:rsidRPr="002E72E6">
        <w:rPr>
          <w:sz w:val="14"/>
        </w:rPr>
        <w:t xml:space="preserve">. </w:t>
      </w:r>
      <w:r w:rsidRPr="002E72E6">
        <w:rPr>
          <w:rStyle w:val="StyleUnderline"/>
        </w:rPr>
        <w:t xml:space="preserve">This suggests that the </w:t>
      </w:r>
      <w:r w:rsidRPr="002E72E6">
        <w:rPr>
          <w:rStyle w:val="Emphasis"/>
        </w:rPr>
        <w:t xml:space="preserve">risks are </w:t>
      </w:r>
      <w:r w:rsidRPr="00DC6C02">
        <w:rPr>
          <w:rStyle w:val="Emphasis"/>
          <w:highlight w:val="green"/>
        </w:rPr>
        <w:t>not low enough to ignore</w:t>
      </w:r>
      <w:r w:rsidRPr="002E72E6">
        <w:rPr>
          <w:rStyle w:val="StyleUnderline"/>
        </w:rPr>
        <w:t xml:space="preserve"> and that </w:t>
      </w:r>
      <w:r w:rsidRPr="002E72E6">
        <w:rPr>
          <w:rStyle w:val="Emphasis"/>
        </w:rPr>
        <w:t>more ought to be done to prevent the worst-case scenarios</w:t>
      </w:r>
      <w:r w:rsidRPr="002E72E6">
        <w:rPr>
          <w:sz w:val="14"/>
        </w:rPr>
        <w:t xml:space="preserve">. How worthwhile is it spending resources to study and mitigate the chance of human extinction from biological risks? The risks of such a catastrophe are presumably low, so </w:t>
      </w:r>
      <w:r w:rsidRPr="002E72E6">
        <w:rPr>
          <w:rStyle w:val="StyleUnderline"/>
        </w:rPr>
        <w:t>a skeptic might argue that addressing such risks would be a waste of scarce resources</w:t>
      </w:r>
      <w:r w:rsidRPr="002E72E6">
        <w:rPr>
          <w:sz w:val="14"/>
        </w:rPr>
        <w:t xml:space="preserve">. In this article, </w:t>
      </w:r>
      <w:r w:rsidRPr="002E72E6">
        <w:rPr>
          <w:rStyle w:val="StyleUnderline"/>
        </w:rPr>
        <w:t>we investigate this position</w:t>
      </w:r>
      <w:r w:rsidRPr="002E72E6">
        <w:rPr>
          <w:sz w:val="14"/>
        </w:rPr>
        <w:t xml:space="preserve"> using a cost-effectiveness approach </w:t>
      </w:r>
      <w:r w:rsidRPr="002E72E6">
        <w:rPr>
          <w:rStyle w:val="StyleUnderline"/>
        </w:rPr>
        <w:t>and ultimately conclude that the expected value of reducing these risks is large</w:t>
      </w:r>
      <w:r w:rsidRPr="002E72E6">
        <w:rPr>
          <w:sz w:val="14"/>
        </w:rPr>
        <w:t xml:space="preserve">, especially since such risks jeopardize the existence of all future human lives. </w:t>
      </w:r>
      <w:r w:rsidRPr="002E72E6">
        <w:rPr>
          <w:rStyle w:val="Emphasis"/>
        </w:rPr>
        <w:t>Historically, disease events have been responsible for the greatest death tolls</w:t>
      </w:r>
      <w:r w:rsidRPr="002E72E6">
        <w:rPr>
          <w:rStyle w:val="StyleUnderline"/>
        </w:rPr>
        <w:t xml:space="preserve"> on humanity</w:t>
      </w:r>
      <w:r w:rsidRPr="002E72E6">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2E72E6">
        <w:rPr>
          <w:rStyle w:val="StyleUnderline"/>
        </w:rPr>
        <w:t>a future pandemic could result in outright human extinction or the irreversible collapse of civilization</w:t>
      </w:r>
      <w:r w:rsidRPr="002E72E6">
        <w:rPr>
          <w:sz w:val="14"/>
        </w:rPr>
        <w:t xml:space="preserve">. </w:t>
      </w:r>
      <w:r w:rsidRPr="002E72E6">
        <w:rPr>
          <w:rStyle w:val="StyleUnderline"/>
        </w:rPr>
        <w:t xml:space="preserve">A skeptic would have many good reasons to think that existential risk from disease is unlikely. Such a disease would need to spread worldwide to </w:t>
      </w:r>
      <w:r w:rsidRPr="002E72E6">
        <w:rPr>
          <w:rStyle w:val="Emphasis"/>
        </w:rPr>
        <w:t>remote populations</w:t>
      </w:r>
      <w:r w:rsidRPr="002E72E6">
        <w:rPr>
          <w:rStyle w:val="StyleUnderline"/>
        </w:rPr>
        <w:t xml:space="preserve">, overcome </w:t>
      </w:r>
      <w:r w:rsidRPr="002E72E6">
        <w:rPr>
          <w:rStyle w:val="Emphasis"/>
        </w:rPr>
        <w:t>rare genetic resistances</w:t>
      </w:r>
      <w:r w:rsidRPr="002E72E6">
        <w:rPr>
          <w:rStyle w:val="StyleUnderline"/>
        </w:rPr>
        <w:t xml:space="preserve">, and </w:t>
      </w:r>
      <w:r w:rsidRPr="002E72E6">
        <w:rPr>
          <w:rStyle w:val="Emphasis"/>
        </w:rPr>
        <w:t>evade detection</w:t>
      </w:r>
      <w:r w:rsidRPr="002E72E6">
        <w:rPr>
          <w:rStyle w:val="StyleUnderline"/>
        </w:rPr>
        <w:t xml:space="preserve">, cures, and </w:t>
      </w:r>
      <w:r w:rsidRPr="002E72E6">
        <w:rPr>
          <w:rStyle w:val="Emphasis"/>
        </w:rPr>
        <w:t>countermeasures</w:t>
      </w:r>
      <w:r w:rsidRPr="002E72E6">
        <w:rPr>
          <w:rStyle w:val="StyleUnderline"/>
        </w:rPr>
        <w:t xml:space="preserve">. Even evolution itself may work in humanity's favor: </w:t>
      </w:r>
      <w:r w:rsidRPr="002E72E6">
        <w:rPr>
          <w:rStyle w:val="Emphasis"/>
        </w:rPr>
        <w:t>Virulence and transmission is often a trade-off</w:t>
      </w:r>
      <w:r w:rsidRPr="002E72E6">
        <w:rPr>
          <w:rStyle w:val="StyleUnderline"/>
        </w:rPr>
        <w:t xml:space="preserve">, and so </w:t>
      </w:r>
      <w:r w:rsidRPr="002E72E6">
        <w:rPr>
          <w:rStyle w:val="Emphasis"/>
        </w:rPr>
        <w:t>evolutionary pressures</w:t>
      </w:r>
      <w:r w:rsidRPr="002E72E6">
        <w:rPr>
          <w:rStyle w:val="StyleUnderline"/>
        </w:rPr>
        <w:t xml:space="preserve"> could push against maximally lethal wild-type pathogens</w:t>
      </w:r>
      <w:r w:rsidRPr="002E72E6">
        <w:rPr>
          <w:sz w:val="14"/>
        </w:rPr>
        <w:t xml:space="preserve">.5,6 </w:t>
      </w:r>
      <w:r w:rsidRPr="002E72E6">
        <w:rPr>
          <w:rStyle w:val="StyleUnderline"/>
        </w:rPr>
        <w:t>While these arguments point to a</w:t>
      </w:r>
      <w:r w:rsidRPr="002E72E6">
        <w:rPr>
          <w:sz w:val="14"/>
        </w:rPr>
        <w:t xml:space="preserve"> very </w:t>
      </w:r>
      <w:r w:rsidRPr="002E72E6">
        <w:rPr>
          <w:rStyle w:val="StyleUnderline"/>
        </w:rPr>
        <w:t xml:space="preserve">small risk of human extinction, they </w:t>
      </w:r>
      <w:r w:rsidRPr="002E72E6">
        <w:rPr>
          <w:rStyle w:val="Emphasis"/>
        </w:rPr>
        <w:t>do not rule the possibility out</w:t>
      </w:r>
      <w:r w:rsidRPr="002E72E6">
        <w:rPr>
          <w:rStyle w:val="StyleUnderline"/>
        </w:rPr>
        <w:t xml:space="preserve"> entirely</w:t>
      </w:r>
      <w:r w:rsidRPr="002E72E6">
        <w:rPr>
          <w:sz w:val="14"/>
        </w:rPr>
        <w:t xml:space="preserve">. </w:t>
      </w:r>
      <w:r w:rsidRPr="002E72E6">
        <w:rPr>
          <w:rStyle w:val="StyleUnderline"/>
        </w:rPr>
        <w:t xml:space="preserve">Although rare, there are </w:t>
      </w:r>
      <w:r w:rsidRPr="002E72E6">
        <w:rPr>
          <w:rStyle w:val="Emphasis"/>
        </w:rPr>
        <w:t>recorded instances of species going extinct due to disease</w:t>
      </w:r>
      <w:r w:rsidRPr="002E72E6">
        <w:rPr>
          <w:rStyle w:val="StyleUnderline"/>
        </w:rPr>
        <w:t>—primarily in amphibians, but also in 1 mammalian species of rat on Christmas Island</w:t>
      </w:r>
      <w:r w:rsidRPr="002E72E6">
        <w:rPr>
          <w:sz w:val="14"/>
        </w:rPr>
        <w:t xml:space="preserve">.7,8 </w:t>
      </w:r>
      <w:r w:rsidRPr="002E72E6">
        <w:rPr>
          <w:rStyle w:val="StyleUnderline"/>
        </w:rPr>
        <w:t xml:space="preserve">There are also </w:t>
      </w:r>
      <w:r w:rsidRPr="002E72E6">
        <w:rPr>
          <w:rStyle w:val="Emphasis"/>
        </w:rPr>
        <w:t>historical examples of large human populations being almost entirely wiped out</w:t>
      </w:r>
      <w:r w:rsidRPr="002E72E6">
        <w:rPr>
          <w:rStyle w:val="StyleUnderline"/>
        </w:rPr>
        <w:t xml:space="preserve"> by disease, especially when multiple diseases were simultaneously introduced into a population without immunity. The most striking examples of total population collapse include </w:t>
      </w:r>
      <w:r w:rsidRPr="002E72E6">
        <w:rPr>
          <w:rStyle w:val="Emphasis"/>
        </w:rPr>
        <w:t>native American tribes</w:t>
      </w:r>
      <w:r w:rsidRPr="002E72E6">
        <w:rPr>
          <w:rStyle w:val="StyleUnderline"/>
        </w:rPr>
        <w:t xml:space="preserve"> exposed to European diseases, such as the </w:t>
      </w:r>
      <w:proofErr w:type="spellStart"/>
      <w:r w:rsidRPr="002E72E6">
        <w:rPr>
          <w:rStyle w:val="StyleUnderline"/>
        </w:rPr>
        <w:t>Massachusett</w:t>
      </w:r>
      <w:proofErr w:type="spellEnd"/>
      <w:r w:rsidRPr="002E72E6">
        <w:rPr>
          <w:sz w:val="14"/>
        </w:rPr>
        <w:t xml:space="preserve"> (86% loss of population), </w:t>
      </w:r>
      <w:proofErr w:type="spellStart"/>
      <w:r w:rsidRPr="002E72E6">
        <w:rPr>
          <w:rStyle w:val="StyleUnderline"/>
        </w:rPr>
        <w:t>Quiripi-Unquachog</w:t>
      </w:r>
      <w:proofErr w:type="spellEnd"/>
      <w:r w:rsidRPr="002E72E6">
        <w:rPr>
          <w:sz w:val="14"/>
        </w:rPr>
        <w:t xml:space="preserve"> (95% loss of population), </w:t>
      </w:r>
      <w:r w:rsidRPr="002E72E6">
        <w:rPr>
          <w:rStyle w:val="StyleUnderline"/>
        </w:rPr>
        <w:t>and the Western Abenaki</w:t>
      </w:r>
      <w:r w:rsidRPr="002E72E6">
        <w:rPr>
          <w:sz w:val="14"/>
        </w:rPr>
        <w:t xml:space="preserve"> (which suffered a staggering 98% loss of population).9 </w:t>
      </w:r>
      <w:r w:rsidRPr="002E72E6">
        <w:rPr>
          <w:rStyle w:val="StyleUnderline"/>
        </w:rPr>
        <w:t xml:space="preserve">In the modern context, no single disease currently exists that combines the worst-case levels of transmissibility, lethality, resistance to countermeasures, and global reach. But </w:t>
      </w:r>
      <w:r w:rsidRPr="002E72E6">
        <w:rPr>
          <w:rStyle w:val="Emphasis"/>
        </w:rPr>
        <w:t>many diseases are proof</w:t>
      </w:r>
      <w:r w:rsidRPr="002E72E6">
        <w:rPr>
          <w:rStyle w:val="StyleUnderline"/>
        </w:rPr>
        <w:t xml:space="preserve"> of principle that </w:t>
      </w:r>
      <w:r w:rsidRPr="002E72E6">
        <w:rPr>
          <w:rStyle w:val="Emphasis"/>
        </w:rPr>
        <w:t>each worst-case attribute can be realized independently</w:t>
      </w:r>
      <w:r w:rsidRPr="002E72E6">
        <w:rPr>
          <w:sz w:val="14"/>
        </w:rPr>
        <w:t xml:space="preserve">. For example, </w:t>
      </w:r>
      <w:r w:rsidRPr="002E72E6">
        <w:rPr>
          <w:rStyle w:val="StyleUnderline"/>
        </w:rPr>
        <w:t>some diseases exhibit nearly a 100% case fatality ratio in the absence of treatment</w:t>
      </w:r>
      <w:r w:rsidRPr="002E72E6">
        <w:rPr>
          <w:sz w:val="14"/>
        </w:rPr>
        <w:t xml:space="preserve">, such as rabies or septicemic plague. </w:t>
      </w:r>
      <w:r w:rsidRPr="002E72E6">
        <w:rPr>
          <w:rStyle w:val="StyleUnderline"/>
        </w:rPr>
        <w:t>Other diseases have a track record of spreading to virtually every human community worldwide, such as the 1918 flu</w:t>
      </w:r>
      <w:r w:rsidRPr="002E72E6">
        <w:rPr>
          <w:sz w:val="14"/>
        </w:rPr>
        <w:t xml:space="preserve">,10 </w:t>
      </w:r>
      <w:r w:rsidRPr="002E72E6">
        <w:rPr>
          <w:rStyle w:val="StyleUnderline"/>
        </w:rPr>
        <w:t>and seroprevalence studies indicate that other pathogens, such as chickenpox and HSV-1, can successfully reach over 95% of a population</w:t>
      </w:r>
      <w:r w:rsidRPr="002E72E6">
        <w:rPr>
          <w:sz w:val="14"/>
        </w:rPr>
        <w:t xml:space="preserve">.11,12 Under optimal virulence theory, </w:t>
      </w:r>
      <w:r w:rsidRPr="002E72E6">
        <w:rPr>
          <w:rStyle w:val="Emphasis"/>
        </w:rPr>
        <w:t>natural evolution</w:t>
      </w:r>
      <w:r w:rsidRPr="002E72E6">
        <w:rPr>
          <w:rStyle w:val="StyleUnderline"/>
        </w:rPr>
        <w:t xml:space="preserve"> would be an </w:t>
      </w:r>
      <w:r w:rsidRPr="002E72E6">
        <w:rPr>
          <w:rStyle w:val="Emphasis"/>
        </w:rPr>
        <w:t>unlikely</w:t>
      </w:r>
      <w:r w:rsidRPr="002E72E6">
        <w:rPr>
          <w:rStyle w:val="StyleUnderline"/>
        </w:rPr>
        <w:t xml:space="preserve"> source for pathogens with the </w:t>
      </w:r>
      <w:r w:rsidRPr="002E72E6">
        <w:rPr>
          <w:rStyle w:val="Emphasis"/>
        </w:rPr>
        <w:t>highest possible levels of transmissibility, virulence, and global reach</w:t>
      </w:r>
      <w:r w:rsidRPr="002E72E6">
        <w:rPr>
          <w:rStyle w:val="StyleUnderline"/>
        </w:rPr>
        <w:t xml:space="preserve">. But </w:t>
      </w:r>
      <w:r w:rsidRPr="00DC6C02">
        <w:rPr>
          <w:rStyle w:val="Emphasis"/>
          <w:highlight w:val="green"/>
        </w:rPr>
        <w:t>advances in biotech</w:t>
      </w:r>
      <w:r w:rsidRPr="002E72E6">
        <w:rPr>
          <w:rStyle w:val="StyleUnderline"/>
        </w:rPr>
        <w:t xml:space="preserve">nology might allow the creation of diseases that </w:t>
      </w:r>
      <w:r w:rsidRPr="00DC6C02">
        <w:rPr>
          <w:rStyle w:val="Emphasis"/>
          <w:highlight w:val="green"/>
        </w:rPr>
        <w:t>combine</w:t>
      </w:r>
      <w:r w:rsidRPr="002E72E6">
        <w:rPr>
          <w:rStyle w:val="Emphasis"/>
        </w:rPr>
        <w:t xml:space="preserve"> such </w:t>
      </w:r>
      <w:r w:rsidRPr="00DC6C02">
        <w:rPr>
          <w:rStyle w:val="Emphasis"/>
          <w:highlight w:val="green"/>
        </w:rPr>
        <w:t>traits</w:t>
      </w:r>
      <w:r w:rsidRPr="002E72E6">
        <w:rPr>
          <w:sz w:val="14"/>
        </w:rPr>
        <w:t xml:space="preserve">. </w:t>
      </w:r>
      <w:r w:rsidRPr="002E72E6">
        <w:rPr>
          <w:rStyle w:val="StyleUnderline"/>
        </w:rPr>
        <w:t xml:space="preserve">Recent controversy has </w:t>
      </w:r>
      <w:r w:rsidRPr="00DC6C02">
        <w:rPr>
          <w:rStyle w:val="Emphasis"/>
          <w:highlight w:val="green"/>
        </w:rPr>
        <w:t>already</w:t>
      </w:r>
      <w:r w:rsidRPr="002E72E6">
        <w:rPr>
          <w:rStyle w:val="Emphasis"/>
        </w:rPr>
        <w:t xml:space="preserve"> emerged</w:t>
      </w:r>
      <w:r w:rsidRPr="002E72E6">
        <w:rPr>
          <w:rStyle w:val="StyleUnderline"/>
        </w:rPr>
        <w:t xml:space="preserve"> over a number of </w:t>
      </w:r>
      <w:r w:rsidRPr="002E72E6">
        <w:rPr>
          <w:rStyle w:val="Emphasis"/>
        </w:rPr>
        <w:t xml:space="preserve">scientific </w:t>
      </w:r>
      <w:r w:rsidRPr="00DC6C02">
        <w:rPr>
          <w:rStyle w:val="Emphasis"/>
          <w:highlight w:val="green"/>
        </w:rPr>
        <w:t>experiments</w:t>
      </w:r>
      <w:r w:rsidRPr="002E72E6">
        <w:rPr>
          <w:rStyle w:val="StyleUnderline"/>
        </w:rPr>
        <w:t xml:space="preserve"> that resulted in viruses with enhanced transmissibility, lethality, and/or the ability to overcome therapeutics</w:t>
      </w:r>
      <w:r w:rsidRPr="002E72E6">
        <w:rPr>
          <w:sz w:val="14"/>
        </w:rPr>
        <w:t xml:space="preserve">.13-17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2E72E6">
        <w:rPr>
          <w:rStyle w:val="StyleUnderline"/>
        </w:rPr>
        <w:t xml:space="preserve">Although these experiments had scientific merit and were not conducted with malicious intent, their implications are still worrying. This is especially true given that there is also a </w:t>
      </w:r>
      <w:r w:rsidRPr="002E72E6">
        <w:rPr>
          <w:rStyle w:val="Emphasis"/>
        </w:rPr>
        <w:t xml:space="preserve">long </w:t>
      </w:r>
      <w:r w:rsidRPr="00DC6C02">
        <w:rPr>
          <w:rStyle w:val="Emphasis"/>
          <w:highlight w:val="green"/>
        </w:rPr>
        <w:t>historical</w:t>
      </w:r>
      <w:r w:rsidRPr="002E72E6">
        <w:rPr>
          <w:rStyle w:val="Emphasis"/>
        </w:rPr>
        <w:t xml:space="preserve"> track </w:t>
      </w:r>
      <w:r w:rsidRPr="00DC6C02">
        <w:rPr>
          <w:rStyle w:val="Emphasis"/>
          <w:highlight w:val="green"/>
        </w:rPr>
        <w:t>record</w:t>
      </w:r>
      <w:r w:rsidRPr="00DC6C02">
        <w:rPr>
          <w:rStyle w:val="StyleUnderline"/>
          <w:highlight w:val="green"/>
        </w:rPr>
        <w:t xml:space="preserve"> of </w:t>
      </w:r>
      <w:r w:rsidRPr="00DC6C02">
        <w:rPr>
          <w:rStyle w:val="Emphasis"/>
          <w:highlight w:val="green"/>
        </w:rPr>
        <w:t>state</w:t>
      </w:r>
      <w:r w:rsidRPr="002E72E6">
        <w:rPr>
          <w:rStyle w:val="Emphasis"/>
        </w:rPr>
        <w:t xml:space="preserve">-run bioweapon </w:t>
      </w:r>
      <w:r w:rsidRPr="00DC6C02">
        <w:rPr>
          <w:rStyle w:val="Emphasis"/>
          <w:highlight w:val="green"/>
        </w:rPr>
        <w:t>research</w:t>
      </w:r>
      <w:r w:rsidRPr="002E72E6">
        <w:rPr>
          <w:rStyle w:val="StyleUnderline"/>
        </w:rPr>
        <w:t xml:space="preserve"> applying cutting-edge science </w:t>
      </w:r>
      <w:r w:rsidRPr="00DC6C02">
        <w:rPr>
          <w:rStyle w:val="StyleUnderline"/>
          <w:highlight w:val="green"/>
        </w:rPr>
        <w:t>and</w:t>
      </w:r>
      <w:r w:rsidRPr="002E72E6">
        <w:rPr>
          <w:rStyle w:val="StyleUnderline"/>
        </w:rPr>
        <w:t xml:space="preserve"> technology to design agents not previously seen in nature</w:t>
      </w:r>
      <w:r w:rsidRPr="002E72E6">
        <w:rPr>
          <w:sz w:val="14"/>
        </w:rPr>
        <w:t xml:space="preserve">.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2E72E6">
        <w:rPr>
          <w:rStyle w:val="StyleUnderline"/>
        </w:rPr>
        <w:t xml:space="preserve">the logic of deterrence and </w:t>
      </w:r>
      <w:r w:rsidRPr="00DC6C02">
        <w:rPr>
          <w:rStyle w:val="Emphasis"/>
          <w:highlight w:val="green"/>
        </w:rPr>
        <w:t>m</w:t>
      </w:r>
      <w:r w:rsidRPr="002E72E6">
        <w:rPr>
          <w:rStyle w:val="StyleUnderline"/>
        </w:rPr>
        <w:t xml:space="preserve">utually </w:t>
      </w:r>
      <w:r w:rsidRPr="00DC6C02">
        <w:rPr>
          <w:rStyle w:val="Emphasis"/>
          <w:highlight w:val="green"/>
        </w:rPr>
        <w:t>a</w:t>
      </w:r>
      <w:r w:rsidRPr="002E72E6">
        <w:rPr>
          <w:rStyle w:val="StyleUnderline"/>
        </w:rPr>
        <w:t xml:space="preserve">ssured </w:t>
      </w:r>
      <w:r w:rsidRPr="00DC6C02">
        <w:rPr>
          <w:rStyle w:val="Emphasis"/>
          <w:highlight w:val="green"/>
        </w:rPr>
        <w:t>d</w:t>
      </w:r>
      <w:r w:rsidRPr="002E72E6">
        <w:rPr>
          <w:rStyle w:val="StyleUnderline"/>
        </w:rPr>
        <w:t xml:space="preserve">estruction could </w:t>
      </w:r>
      <w:r w:rsidRPr="00DC6C02">
        <w:rPr>
          <w:rStyle w:val="StyleUnderline"/>
          <w:highlight w:val="green"/>
        </w:rPr>
        <w:t>create</w:t>
      </w:r>
      <w:r w:rsidRPr="002E72E6">
        <w:rPr>
          <w:rStyle w:val="StyleUnderline"/>
        </w:rPr>
        <w:t xml:space="preserve"> such </w:t>
      </w:r>
      <w:r w:rsidRPr="00DC6C02">
        <w:rPr>
          <w:rStyle w:val="StyleUnderline"/>
          <w:highlight w:val="green"/>
        </w:rPr>
        <w:t>incentives</w:t>
      </w:r>
      <w:r w:rsidRPr="002E72E6">
        <w:rPr>
          <w:rStyle w:val="StyleUnderline"/>
        </w:rPr>
        <w:t xml:space="preserve"> in more unstable political environments</w:t>
      </w:r>
      <w:r w:rsidRPr="002E72E6">
        <w:rPr>
          <w:sz w:val="14"/>
        </w:rPr>
        <w:t xml:space="preserve"> or following a breakdown of the Biological Weapons Convention.25 </w:t>
      </w:r>
      <w:r w:rsidRPr="002E72E6">
        <w:rPr>
          <w:rStyle w:val="StyleUnderline"/>
        </w:rPr>
        <w:t xml:space="preserve">The </w:t>
      </w:r>
      <w:r w:rsidRPr="002E72E6">
        <w:rPr>
          <w:rStyle w:val="Emphasis"/>
        </w:rPr>
        <w:t>possibility of a war</w:t>
      </w:r>
      <w:r w:rsidRPr="002E72E6">
        <w:rPr>
          <w:rStyle w:val="StyleUnderline"/>
        </w:rPr>
        <w:t xml:space="preserve"> between great powers could also increase the pressure </w:t>
      </w:r>
      <w:r w:rsidRPr="00DC6C02">
        <w:rPr>
          <w:rStyle w:val="StyleUnderline"/>
          <w:highlight w:val="green"/>
        </w:rPr>
        <w:t xml:space="preserve">to </w:t>
      </w:r>
      <w:r w:rsidRPr="00DC6C02">
        <w:rPr>
          <w:rStyle w:val="Emphasis"/>
          <w:highlight w:val="green"/>
        </w:rPr>
        <w:t>use</w:t>
      </w:r>
      <w:r w:rsidRPr="002E72E6">
        <w:rPr>
          <w:rStyle w:val="StyleUnderline"/>
        </w:rPr>
        <w:t xml:space="preserve"> such weapons—during the World Wars, bioweapons were used across multiple continents</w:t>
      </w:r>
      <w:r w:rsidRPr="002E72E6">
        <w:rPr>
          <w:sz w:val="14"/>
        </w:rPr>
        <w:t xml:space="preserve">, with Germany targeting animals in WWI,26 and Japan using plague to cause an epidemic in China during WWII.27 </w:t>
      </w:r>
      <w:r w:rsidRPr="00DC6C02">
        <w:rPr>
          <w:rStyle w:val="Emphasis"/>
          <w:highlight w:val="green"/>
        </w:rPr>
        <w:t>Non-state actors</w:t>
      </w:r>
      <w:r w:rsidRPr="002E72E6">
        <w:rPr>
          <w:rStyle w:val="StyleUnderline"/>
        </w:rPr>
        <w:t xml:space="preserve"> may </w:t>
      </w:r>
      <w:r w:rsidRPr="00DC6C02">
        <w:rPr>
          <w:rStyle w:val="StyleUnderline"/>
          <w:highlight w:val="green"/>
        </w:rPr>
        <w:t>also</w:t>
      </w:r>
      <w:r w:rsidRPr="002E72E6">
        <w:rPr>
          <w:rStyle w:val="StyleUnderline"/>
        </w:rPr>
        <w:t xml:space="preserve"> pose a risk, especially those with </w:t>
      </w:r>
      <w:r w:rsidRPr="002E72E6">
        <w:rPr>
          <w:rStyle w:val="Emphasis"/>
        </w:rPr>
        <w:t xml:space="preserve">explicitly </w:t>
      </w:r>
      <w:proofErr w:type="spellStart"/>
      <w:r w:rsidRPr="00DC6C02">
        <w:rPr>
          <w:rStyle w:val="Emphasis"/>
          <w:highlight w:val="green"/>
        </w:rPr>
        <w:t>omnicidal</w:t>
      </w:r>
      <w:proofErr w:type="spellEnd"/>
      <w:r w:rsidRPr="002E72E6">
        <w:rPr>
          <w:rStyle w:val="Emphasis"/>
        </w:rPr>
        <w:t xml:space="preserve"> aims</w:t>
      </w:r>
      <w:r w:rsidRPr="002E72E6">
        <w:rPr>
          <w:rStyle w:val="StyleUnderline"/>
        </w:rPr>
        <w:t>. While rare, there are examples. The Aum Shinrikyo cult in Japan sought biological weapons for the express purpose of causing extinction</w:t>
      </w:r>
      <w:r w:rsidRPr="002E72E6">
        <w:rPr>
          <w:sz w:val="14"/>
        </w:rPr>
        <w:t xml:space="preserve">.28 </w:t>
      </w:r>
      <w:r w:rsidRPr="002E72E6">
        <w:rPr>
          <w:rStyle w:val="StyleUnderline"/>
        </w:rPr>
        <w:t xml:space="preserve">Environmental groups, such as the Gaia Liberation Front, have argued that “we can ensure Gaia's survival only through the extinction of the Humans as a species … we now have the specific technology for doing the job … several different [genetically engineered] viruses could be </w:t>
      </w:r>
      <w:proofErr w:type="gramStart"/>
      <w:r w:rsidRPr="002E72E6">
        <w:rPr>
          <w:rStyle w:val="StyleUnderline"/>
        </w:rPr>
        <w:t>released</w:t>
      </w:r>
      <w:r w:rsidRPr="002E72E6">
        <w:rPr>
          <w:sz w:val="14"/>
        </w:rPr>
        <w:t>”(</w:t>
      </w:r>
      <w:proofErr w:type="gramEnd"/>
      <w:r w:rsidRPr="002E72E6">
        <w:rPr>
          <w:sz w:val="14"/>
        </w:rPr>
        <w:t xml:space="preserve">quoted in ref. 29). </w:t>
      </w:r>
      <w:r w:rsidRPr="002E72E6">
        <w:rPr>
          <w:rStyle w:val="StyleUnderline"/>
        </w:rPr>
        <w:t>Groups such as R.I.S.E. also sought to protect nature by destroying most of humanity with bioweapons</w:t>
      </w:r>
      <w:r w:rsidRPr="002E72E6">
        <w:rPr>
          <w:sz w:val="14"/>
        </w:rPr>
        <w:t xml:space="preserve">.30 Fortunately, </w:t>
      </w:r>
      <w:r w:rsidRPr="002E72E6">
        <w:rPr>
          <w:rStyle w:val="StyleUnderline"/>
        </w:rPr>
        <w:t xml:space="preserve">to date, non-state actors have </w:t>
      </w:r>
      <w:r w:rsidRPr="002E72E6">
        <w:rPr>
          <w:rStyle w:val="Emphasis"/>
        </w:rPr>
        <w:t xml:space="preserve">lacked the </w:t>
      </w:r>
      <w:r w:rsidRPr="00DC6C02">
        <w:rPr>
          <w:rStyle w:val="Emphasis"/>
          <w:highlight w:val="green"/>
        </w:rPr>
        <w:t>capabilities</w:t>
      </w:r>
      <w:r w:rsidRPr="002E72E6">
        <w:rPr>
          <w:rStyle w:val="StyleUnderline"/>
        </w:rPr>
        <w:t xml:space="preserve"> needed to pose a catastrophic bioweapons threat, but this could </w:t>
      </w:r>
      <w:r w:rsidRPr="00DC6C02">
        <w:rPr>
          <w:rStyle w:val="StyleUnderline"/>
          <w:highlight w:val="green"/>
        </w:rPr>
        <w:t>change</w:t>
      </w:r>
      <w:r w:rsidRPr="002E72E6">
        <w:rPr>
          <w:rStyle w:val="StyleUnderline"/>
        </w:rPr>
        <w:t xml:space="preserve"> in future decades </w:t>
      </w:r>
      <w:r w:rsidRPr="00DC6C02">
        <w:rPr>
          <w:rStyle w:val="StyleUnderline"/>
          <w:highlight w:val="green"/>
        </w:rPr>
        <w:t xml:space="preserve">as </w:t>
      </w:r>
      <w:r w:rsidRPr="00DC6C02">
        <w:rPr>
          <w:rStyle w:val="Emphasis"/>
          <w:highlight w:val="green"/>
        </w:rPr>
        <w:t>biotech</w:t>
      </w:r>
      <w:r w:rsidRPr="002E72E6">
        <w:rPr>
          <w:rStyle w:val="StyleUnderline"/>
        </w:rPr>
        <w:t xml:space="preserve">nology </w:t>
      </w:r>
      <w:r w:rsidRPr="00DC6C02">
        <w:rPr>
          <w:rStyle w:val="StyleUnderline"/>
          <w:highlight w:val="green"/>
        </w:rPr>
        <w:t xml:space="preserve">becomes </w:t>
      </w:r>
      <w:r w:rsidRPr="00DC6C02">
        <w:rPr>
          <w:rStyle w:val="Emphasis"/>
          <w:highlight w:val="green"/>
        </w:rPr>
        <w:t>more accessible</w:t>
      </w:r>
      <w:r w:rsidRPr="002E72E6">
        <w:rPr>
          <w:rStyle w:val="StyleUnderline"/>
        </w:rPr>
        <w:t xml:space="preserve"> and the </w:t>
      </w:r>
      <w:r w:rsidRPr="002E72E6">
        <w:rPr>
          <w:rStyle w:val="Emphasis"/>
        </w:rPr>
        <w:t>pool of experienced users grows</w:t>
      </w:r>
      <w:r w:rsidRPr="002E72E6">
        <w:rPr>
          <w:sz w:val="14"/>
        </w:rPr>
        <w:t xml:space="preserve">.31,32 </w:t>
      </w:r>
      <w:r w:rsidRPr="002E72E6">
        <w:rPr>
          <w:rStyle w:val="StyleUnderline"/>
        </w:rPr>
        <w:t>What is the appropriate response to these speculative extinction threats?</w:t>
      </w:r>
      <w:r w:rsidRPr="002E72E6">
        <w:rPr>
          <w:sz w:val="14"/>
        </w:rPr>
        <w:t xml:space="preserve"> A balanced biosecurity portfolio </w:t>
      </w:r>
      <w:r w:rsidRPr="002E72E6">
        <w:rPr>
          <w:rStyle w:val="StyleUnderline"/>
        </w:rPr>
        <w:t>might include investments that reduce a mix of proven and speculative risks, but striking this balance is still difficult given the massive uncertainties around the low-probability, high-consequence risks</w:t>
      </w:r>
      <w:r w:rsidRPr="002E72E6">
        <w:rPr>
          <w:sz w:val="14"/>
        </w:rPr>
        <w:t>. In this article, we examine the traditional spectrum of biosecurity risks (</w:t>
      </w:r>
      <w:proofErr w:type="spellStart"/>
      <w:r w:rsidRPr="002E72E6">
        <w:rPr>
          <w:sz w:val="14"/>
        </w:rPr>
        <w:t>ie</w:t>
      </w:r>
      <w:proofErr w:type="spellEnd"/>
      <w:r w:rsidRPr="002E72E6">
        <w:rPr>
          <w:sz w:val="14"/>
        </w:rPr>
        <w:t xml:space="preserve">, </w:t>
      </w:r>
      <w:proofErr w:type="spellStart"/>
      <w:r w:rsidRPr="002E72E6">
        <w:rPr>
          <w:sz w:val="14"/>
        </w:rPr>
        <w:t>biocrimes</w:t>
      </w:r>
      <w:proofErr w:type="spellEnd"/>
      <w:r w:rsidRPr="002E72E6">
        <w:rPr>
          <w:sz w:val="14"/>
        </w:rPr>
        <w:t xml:space="preserve">,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w:t>
      </w:r>
      <w:proofErr w:type="gramStart"/>
      <w:r w:rsidRPr="002E72E6">
        <w:rPr>
          <w:sz w:val="14"/>
        </w:rPr>
        <w:t>first-guess</w:t>
      </w:r>
      <w:proofErr w:type="gramEnd"/>
      <w:r w:rsidRPr="002E72E6">
        <w:rPr>
          <w:sz w:val="14"/>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2E72E6">
        <w:rPr>
          <w:rStyle w:val="Emphasis"/>
        </w:rPr>
        <w:t>even with the most conservative models</w:t>
      </w:r>
      <w:r w:rsidRPr="002E72E6">
        <w:rPr>
          <w:rStyle w:val="StyleUnderline"/>
        </w:rPr>
        <w:t xml:space="preserve">, we find that </w:t>
      </w:r>
      <w:r w:rsidRPr="00DC6C02">
        <w:rPr>
          <w:rStyle w:val="StyleUnderline"/>
          <w:highlight w:val="green"/>
        </w:rPr>
        <w:t xml:space="preserve">reduction of </w:t>
      </w:r>
      <w:r w:rsidRPr="00DC6C02">
        <w:rPr>
          <w:rStyle w:val="Emphasis"/>
          <w:highlight w:val="green"/>
        </w:rPr>
        <w:t>low-probability, high-consequence risks</w:t>
      </w:r>
      <w:r w:rsidRPr="002E72E6">
        <w:rPr>
          <w:rStyle w:val="StyleUnderline"/>
        </w:rPr>
        <w:t xml:space="preserve"> can be </w:t>
      </w:r>
      <w:r w:rsidRPr="00DC6C02">
        <w:rPr>
          <w:rStyle w:val="StyleUnderline"/>
          <w:highlight w:val="green"/>
        </w:rPr>
        <w:t>more</w:t>
      </w:r>
      <w:r w:rsidRPr="002E72E6">
        <w:rPr>
          <w:rStyle w:val="StyleUnderline"/>
        </w:rPr>
        <w:t xml:space="preserve"> cost-</w:t>
      </w:r>
      <w:r w:rsidRPr="00DC6C02">
        <w:rPr>
          <w:rStyle w:val="StyleUnderline"/>
          <w:highlight w:val="green"/>
        </w:rPr>
        <w:t>effective</w:t>
      </w:r>
      <w:r w:rsidRPr="002E72E6">
        <w:rPr>
          <w:rStyle w:val="StyleUnderline"/>
        </w:rPr>
        <w:t xml:space="preserve">, as measured </w:t>
      </w:r>
      <w:r w:rsidRPr="00DC6C02">
        <w:rPr>
          <w:rStyle w:val="StyleUnderline"/>
          <w:highlight w:val="green"/>
        </w:rPr>
        <w:t xml:space="preserve">by </w:t>
      </w:r>
      <w:r w:rsidRPr="00DC6C02">
        <w:rPr>
          <w:rStyle w:val="Emphasis"/>
          <w:highlight w:val="green"/>
        </w:rPr>
        <w:t>q</w:t>
      </w:r>
      <w:r w:rsidRPr="002E72E6">
        <w:rPr>
          <w:rStyle w:val="Emphasis"/>
        </w:rPr>
        <w:t>uality-</w:t>
      </w:r>
      <w:r w:rsidRPr="00DC6C02">
        <w:rPr>
          <w:rStyle w:val="Emphasis"/>
          <w:highlight w:val="green"/>
        </w:rPr>
        <w:t>a</w:t>
      </w:r>
      <w:r w:rsidRPr="002E72E6">
        <w:rPr>
          <w:rStyle w:val="Emphasis"/>
        </w:rPr>
        <w:t xml:space="preserve">djusted </w:t>
      </w:r>
      <w:r w:rsidRPr="00DC6C02">
        <w:rPr>
          <w:rStyle w:val="Emphasis"/>
          <w:highlight w:val="green"/>
        </w:rPr>
        <w:t>l</w:t>
      </w:r>
      <w:r w:rsidRPr="002E72E6">
        <w:rPr>
          <w:rStyle w:val="Emphasis"/>
        </w:rPr>
        <w:t xml:space="preserve">ife </w:t>
      </w:r>
      <w:r w:rsidRPr="00DC6C02">
        <w:rPr>
          <w:rStyle w:val="Emphasis"/>
          <w:highlight w:val="green"/>
        </w:rPr>
        <w:t>y</w:t>
      </w:r>
      <w:r w:rsidRPr="002E72E6">
        <w:rPr>
          <w:rStyle w:val="Emphasis"/>
        </w:rPr>
        <w:t>ear</w:t>
      </w:r>
      <w:r w:rsidRPr="002E72E6">
        <w:rPr>
          <w:sz w:val="14"/>
        </w:rPr>
        <w:t xml:space="preserve"> per dollar, especially when we account for the lives of future generations. This suggests that </w:t>
      </w:r>
      <w:r w:rsidRPr="002E72E6">
        <w:rPr>
          <w:rStyle w:val="Emphasis"/>
        </w:rPr>
        <w:t>despite</w:t>
      </w:r>
      <w:r w:rsidRPr="002E72E6">
        <w:rPr>
          <w:rStyle w:val="StyleUnderline"/>
        </w:rPr>
        <w:t xml:space="preserve"> the </w:t>
      </w:r>
      <w:r w:rsidRPr="002E72E6">
        <w:rPr>
          <w:rStyle w:val="Emphasis"/>
        </w:rPr>
        <w:t>low probability</w:t>
      </w:r>
      <w:r w:rsidRPr="002E72E6">
        <w:rPr>
          <w:rStyle w:val="StyleUnderline"/>
        </w:rPr>
        <w:t xml:space="preserve"> of such events, society </w:t>
      </w:r>
      <w:r w:rsidRPr="002E72E6">
        <w:rPr>
          <w:rStyle w:val="Emphasis"/>
        </w:rPr>
        <w:t>still ought to invest more in preventing the most extreme possible biosecurity catastrophes</w:t>
      </w:r>
      <w:r w:rsidRPr="002E72E6">
        <w:rPr>
          <w:sz w:val="14"/>
        </w:rPr>
        <w:t>.</w:t>
      </w:r>
    </w:p>
    <w:p w14:paraId="7A9F2588" w14:textId="77777777" w:rsidR="00D4150A" w:rsidRDefault="00D4150A" w:rsidP="00540F2A"/>
    <w:p w14:paraId="33B26CB0" w14:textId="77777777" w:rsidR="00D4150A" w:rsidRDefault="00D4150A" w:rsidP="00540F2A"/>
    <w:p w14:paraId="30489E3E" w14:textId="77777777" w:rsidR="00D4150A" w:rsidRPr="00540F2A" w:rsidRDefault="00D4150A" w:rsidP="00540F2A"/>
    <w:p w14:paraId="112FFA2F" w14:textId="7DFBAF85" w:rsidR="00540F2A" w:rsidRPr="00540F2A" w:rsidRDefault="00540F2A" w:rsidP="00540F2A">
      <w:pPr>
        <w:pStyle w:val="Heading3"/>
      </w:pPr>
      <w:r w:rsidRPr="00540F2A">
        <w:t>AMR/ABR Impacts</w:t>
      </w:r>
    </w:p>
    <w:p w14:paraId="5002C5F5" w14:textId="77777777" w:rsidR="00160857" w:rsidRPr="00540F2A" w:rsidRDefault="00160857" w:rsidP="00540F2A"/>
    <w:p w14:paraId="23B3B3DE" w14:textId="77777777" w:rsidR="00540F2A" w:rsidRDefault="00540F2A" w:rsidP="00540F2A">
      <w:pPr>
        <w:outlineLvl w:val="3"/>
        <w:rPr>
          <w:rFonts w:eastAsia="Times New Roman"/>
          <w:b/>
          <w:bCs/>
          <w:sz w:val="26"/>
          <w:szCs w:val="26"/>
        </w:rPr>
      </w:pPr>
      <w:r>
        <w:rPr>
          <w:rFonts w:eastAsia="Times New Roman"/>
          <w:b/>
          <w:bCs/>
          <w:sz w:val="26"/>
          <w:szCs w:val="26"/>
        </w:rPr>
        <w:t>Antibiotic resistance will cause extinction now – New studies prove that boosting the innovation pipeline is necessary</w:t>
      </w:r>
    </w:p>
    <w:p w14:paraId="40082342" w14:textId="77777777" w:rsidR="00540F2A" w:rsidRPr="00356340" w:rsidRDefault="00540F2A" w:rsidP="00540F2A">
      <w:pPr>
        <w:rPr>
          <w:rFonts w:ascii="Times New Roman" w:hAnsi="Times New Roman" w:cs="Times New Roman"/>
          <w:sz w:val="24"/>
        </w:rPr>
      </w:pPr>
      <w:r w:rsidRPr="00356340">
        <w:rPr>
          <w:b/>
          <w:bCs/>
          <w:sz w:val="26"/>
          <w:szCs w:val="26"/>
        </w:rPr>
        <w:t>Talkington 20</w:t>
      </w:r>
      <w:r w:rsidRPr="00356340">
        <w:t> –</w:t>
      </w:r>
      <w:r w:rsidRPr="00356340">
        <w:rPr>
          <w:sz w:val="24"/>
        </w:rPr>
        <w:t> </w:t>
      </w:r>
      <w:r w:rsidRPr="00356340">
        <w:t xml:space="preserve">oversees teams of policy experts, scientists, and advocates for Pew’s work on public health issues, including the rise of antibiotic-resistant bacteria, </w:t>
      </w:r>
      <w:r>
        <w:rPr>
          <w:rFonts w:ascii="Times New Roman" w:hAnsi="Times New Roman" w:cs="Times New Roman"/>
          <w:sz w:val="24"/>
        </w:rPr>
        <w:t>(</w:t>
      </w:r>
      <w:r w:rsidRPr="00356340">
        <w:t>Kathy Talkington, "The U.S. Is Not Prepared to Combat 'Existential Threat' of Antibiotic-Resistant Superbugs," The Pew Charitable Trusts, 7-27-2020, </w:t>
      </w:r>
      <w:hyperlink r:id="rId49" w:history="1">
        <w:r w:rsidRPr="00EF0D1C">
          <w:rPr>
            <w:rStyle w:val="Hyperlink"/>
          </w:rPr>
          <w:t>https://www.pewtrusts.org/en/research-and-analysis/articles/2020/07/27/the-us-is-not-prepared-to-combat-existential-threat-of-antibiotic-resistant-superbugs</w:t>
        </w:r>
      </w:hyperlink>
      <w:r>
        <w:rPr>
          <w:rStyle w:val="Hyperlink"/>
        </w:rPr>
        <w:t xml:space="preserve">) </w:t>
      </w:r>
    </w:p>
    <w:p w14:paraId="133D79EA" w14:textId="77777777" w:rsidR="00540F2A" w:rsidRPr="00356340" w:rsidRDefault="00540F2A" w:rsidP="00540F2A">
      <w:pPr>
        <w:rPr>
          <w:rFonts w:eastAsia="Times New Roman"/>
          <w:sz w:val="16"/>
        </w:rPr>
      </w:pPr>
      <w:r w:rsidRPr="00356340">
        <w:rPr>
          <w:rFonts w:eastAsia="Times New Roman"/>
          <w:sz w:val="16"/>
        </w:rPr>
        <w:t xml:space="preserve">At the July launch of the AMR Action Fund, </w:t>
      </w:r>
      <w:r w:rsidRPr="00356340">
        <w:rPr>
          <w:rStyle w:val="StyleUnderline"/>
        </w:rPr>
        <w:t>Admiral Brett P. Giroir, U.S. assistant secretary for health, said</w:t>
      </w:r>
      <w:r w:rsidRPr="00356340">
        <w:rPr>
          <w:rFonts w:eastAsia="Times New Roman"/>
          <w:sz w:val="16"/>
        </w:rPr>
        <w:t xml:space="preserve"> the following: </w:t>
      </w:r>
    </w:p>
    <w:p w14:paraId="387ABECE" w14:textId="77777777" w:rsidR="00540F2A" w:rsidRPr="00356340" w:rsidRDefault="00540F2A" w:rsidP="00540F2A">
      <w:pPr>
        <w:rPr>
          <w:rFonts w:eastAsia="Times New Roman"/>
          <w:sz w:val="16"/>
        </w:rPr>
      </w:pPr>
      <w:r w:rsidRPr="00356340">
        <w:rPr>
          <w:rFonts w:eastAsia="Times New Roman"/>
          <w:sz w:val="16"/>
        </w:rPr>
        <w:t>"</w:t>
      </w:r>
      <w:r w:rsidRPr="00356340">
        <w:rPr>
          <w:rStyle w:val="Emphasis"/>
          <w:highlight w:val="green"/>
        </w:rPr>
        <w:t>Antimicrobial resistance</w:t>
      </w:r>
      <w:r w:rsidRPr="00356340">
        <w:rPr>
          <w:rFonts w:eastAsia="Times New Roman"/>
          <w:sz w:val="16"/>
        </w:rPr>
        <w:t xml:space="preserve">, I do believe, </w:t>
      </w:r>
      <w:r w:rsidRPr="00356340">
        <w:rPr>
          <w:rStyle w:val="StyleUnderline"/>
          <w:highlight w:val="green"/>
        </w:rPr>
        <w:t xml:space="preserve">is the </w:t>
      </w:r>
      <w:r w:rsidRPr="00356340">
        <w:rPr>
          <w:rStyle w:val="Emphasis"/>
          <w:highlight w:val="green"/>
        </w:rPr>
        <w:t>existential threat of this century</w:t>
      </w:r>
      <w:r w:rsidRPr="00356340">
        <w:rPr>
          <w:rFonts w:eastAsia="Times New Roman"/>
          <w:sz w:val="16"/>
        </w:rPr>
        <w:t xml:space="preserve">." </w:t>
      </w:r>
    </w:p>
    <w:p w14:paraId="57F6B289" w14:textId="77777777" w:rsidR="00540F2A" w:rsidRPr="00356340" w:rsidRDefault="00540F2A" w:rsidP="00540F2A">
      <w:pPr>
        <w:rPr>
          <w:rStyle w:val="Emphasis"/>
        </w:rPr>
      </w:pPr>
      <w:r w:rsidRPr="00356340">
        <w:rPr>
          <w:rStyle w:val="StyleUnderline"/>
        </w:rPr>
        <w:t xml:space="preserve">Giroir’s warning is </w:t>
      </w:r>
      <w:r w:rsidRPr="00356340">
        <w:rPr>
          <w:rStyle w:val="Emphasis"/>
        </w:rPr>
        <w:t>dire</w:t>
      </w:r>
      <w:r w:rsidRPr="00356340">
        <w:rPr>
          <w:rStyle w:val="StyleUnderline"/>
        </w:rPr>
        <w:t>—but it’s not new</w:t>
      </w:r>
      <w:r w:rsidRPr="00356340">
        <w:rPr>
          <w:rFonts w:eastAsia="Times New Roman"/>
          <w:sz w:val="16"/>
        </w:rPr>
        <w:t xml:space="preserve">. For years, </w:t>
      </w:r>
      <w:r w:rsidRPr="00356340">
        <w:rPr>
          <w:rStyle w:val="StyleUnderline"/>
          <w:highlight w:val="green"/>
        </w:rPr>
        <w:t>leading</w:t>
      </w:r>
      <w:r w:rsidRPr="00356340">
        <w:rPr>
          <w:rStyle w:val="StyleUnderline"/>
        </w:rPr>
        <w:t xml:space="preserve"> </w:t>
      </w:r>
      <w:r w:rsidRPr="00356340">
        <w:rPr>
          <w:rStyle w:val="Emphasis"/>
        </w:rPr>
        <w:t xml:space="preserve">public </w:t>
      </w:r>
      <w:r w:rsidRPr="00356340">
        <w:rPr>
          <w:rStyle w:val="Emphasis"/>
          <w:highlight w:val="green"/>
        </w:rPr>
        <w:t>health</w:t>
      </w:r>
      <w:r w:rsidRPr="00356340">
        <w:rPr>
          <w:rStyle w:val="StyleUnderline"/>
          <w:highlight w:val="green"/>
        </w:rPr>
        <w:t xml:space="preserve"> and </w:t>
      </w:r>
      <w:r w:rsidRPr="00356340">
        <w:rPr>
          <w:rStyle w:val="Emphasis"/>
          <w:highlight w:val="green"/>
        </w:rPr>
        <w:t>national security experts</w:t>
      </w:r>
      <w:r w:rsidRPr="00356340">
        <w:rPr>
          <w:rStyle w:val="StyleUnderline"/>
        </w:rPr>
        <w:t xml:space="preserve"> around the world </w:t>
      </w:r>
      <w:r w:rsidRPr="00356340">
        <w:rPr>
          <w:rStyle w:val="StyleUnderline"/>
          <w:highlight w:val="green"/>
        </w:rPr>
        <w:t xml:space="preserve">have </w:t>
      </w:r>
      <w:r w:rsidRPr="00356340">
        <w:rPr>
          <w:rStyle w:val="Emphasis"/>
          <w:highlight w:val="green"/>
        </w:rPr>
        <w:t>sounded the alarm</w:t>
      </w:r>
      <w:r w:rsidRPr="00356340">
        <w:rPr>
          <w:rStyle w:val="Emphasis"/>
        </w:rPr>
        <w:t xml:space="preserve"> </w:t>
      </w:r>
      <w:r w:rsidRPr="00356340">
        <w:rPr>
          <w:rStyle w:val="StyleUnderline"/>
        </w:rPr>
        <w:t xml:space="preserve">about the </w:t>
      </w:r>
      <w:r w:rsidRPr="00356340">
        <w:rPr>
          <w:rStyle w:val="Emphasis"/>
        </w:rPr>
        <w:t>growing threat</w:t>
      </w:r>
      <w:r w:rsidRPr="00356340">
        <w:rPr>
          <w:rStyle w:val="StyleUnderline"/>
        </w:rPr>
        <w:t xml:space="preserve"> posed by antibiotic-resistant bacteria.</w:t>
      </w:r>
      <w:r w:rsidRPr="00356340">
        <w:rPr>
          <w:rFonts w:eastAsia="Times New Roman"/>
          <w:sz w:val="16"/>
        </w:rPr>
        <w:t xml:space="preserve"> Commissions led by world-renowned economists, declarations from the United Nations General Assembly, urgent threat reports from the Centers for Disease Control and Prevention, and more have all come to the same conclusion: </w:t>
      </w:r>
      <w:r w:rsidRPr="00436797">
        <w:rPr>
          <w:rStyle w:val="Emphasis"/>
          <w:highlight w:val="green"/>
        </w:rPr>
        <w:t>A</w:t>
      </w:r>
      <w:r w:rsidRPr="00356340">
        <w:rPr>
          <w:rStyle w:val="StyleUnderline"/>
        </w:rPr>
        <w:t>nti</w:t>
      </w:r>
      <w:r w:rsidRPr="00436797">
        <w:rPr>
          <w:rStyle w:val="Emphasis"/>
          <w:highlight w:val="green"/>
        </w:rPr>
        <w:t>m</w:t>
      </w:r>
      <w:r w:rsidRPr="00356340">
        <w:rPr>
          <w:rStyle w:val="StyleUnderline"/>
        </w:rPr>
        <w:t xml:space="preserve">icrobial </w:t>
      </w:r>
      <w:r w:rsidRPr="00436797">
        <w:rPr>
          <w:rStyle w:val="Emphasis"/>
          <w:highlight w:val="green"/>
        </w:rPr>
        <w:t>r</w:t>
      </w:r>
      <w:r w:rsidRPr="00436797">
        <w:rPr>
          <w:rStyle w:val="StyleUnderline"/>
        </w:rPr>
        <w:t xml:space="preserve">esistance </w:t>
      </w:r>
      <w:r w:rsidRPr="00356340">
        <w:rPr>
          <w:rStyle w:val="StyleUnderline"/>
          <w:highlight w:val="green"/>
        </w:rPr>
        <w:t xml:space="preserve">is a </w:t>
      </w:r>
      <w:r w:rsidRPr="00356340">
        <w:rPr>
          <w:rStyle w:val="Emphasis"/>
          <w:highlight w:val="green"/>
        </w:rPr>
        <w:t>known and certain danger</w:t>
      </w:r>
      <w:r w:rsidRPr="00356340">
        <w:rPr>
          <w:rStyle w:val="StyleUnderline"/>
        </w:rPr>
        <w:t>—</w:t>
      </w:r>
      <w:r w:rsidRPr="00356340">
        <w:rPr>
          <w:rStyle w:val="StyleUnderline"/>
          <w:highlight w:val="green"/>
        </w:rPr>
        <w:t>and</w:t>
      </w:r>
      <w:r w:rsidRPr="00356340">
        <w:rPr>
          <w:rStyle w:val="StyleUnderline"/>
        </w:rPr>
        <w:t xml:space="preserve"> the global level of </w:t>
      </w:r>
      <w:r w:rsidRPr="00356340">
        <w:rPr>
          <w:rStyle w:val="StyleUnderline"/>
          <w:highlight w:val="green"/>
        </w:rPr>
        <w:t xml:space="preserve">preparedness </w:t>
      </w:r>
      <w:r w:rsidRPr="00356340">
        <w:rPr>
          <w:rStyle w:val="Emphasis"/>
          <w:highlight w:val="green"/>
        </w:rPr>
        <w:t xml:space="preserve">does not match </w:t>
      </w:r>
      <w:r w:rsidRPr="00356340">
        <w:rPr>
          <w:rStyle w:val="Emphasis"/>
        </w:rPr>
        <w:t>the magnitude</w:t>
      </w:r>
      <w:r w:rsidRPr="00356340">
        <w:rPr>
          <w:rStyle w:val="StyleUnderline"/>
        </w:rPr>
        <w:t xml:space="preserve"> </w:t>
      </w:r>
      <w:r w:rsidRPr="00356340">
        <w:rPr>
          <w:rStyle w:val="Emphasis"/>
        </w:rPr>
        <w:t xml:space="preserve">of </w:t>
      </w:r>
      <w:r w:rsidRPr="00356340">
        <w:rPr>
          <w:rStyle w:val="Emphasis"/>
          <w:highlight w:val="green"/>
        </w:rPr>
        <w:t>the threat</w:t>
      </w:r>
      <w:r w:rsidRPr="00356340">
        <w:rPr>
          <w:rStyle w:val="Emphasis"/>
        </w:rPr>
        <w:t xml:space="preserve">. </w:t>
      </w:r>
    </w:p>
    <w:p w14:paraId="2E2C1979" w14:textId="77777777" w:rsidR="00540F2A" w:rsidRPr="00436797" w:rsidRDefault="00540F2A" w:rsidP="00540F2A">
      <w:pPr>
        <w:rPr>
          <w:rStyle w:val="StyleUnderline"/>
        </w:rPr>
      </w:pPr>
      <w:r w:rsidRPr="00356340">
        <w:rPr>
          <w:rFonts w:eastAsia="Times New Roman"/>
          <w:sz w:val="16"/>
          <w:szCs w:val="16"/>
        </w:rPr>
        <w:t xml:space="preserve">In June, </w:t>
      </w:r>
      <w:r w:rsidRPr="00436797">
        <w:rPr>
          <w:rStyle w:val="StyleUnderline"/>
        </w:rPr>
        <w:t xml:space="preserve">The Pew Charitable Trusts </w:t>
      </w:r>
      <w:r w:rsidRPr="00436797">
        <w:rPr>
          <w:sz w:val="16"/>
          <w:szCs w:val="16"/>
        </w:rPr>
        <w:t>sent a l</w:t>
      </w:r>
      <w:r w:rsidRPr="00436797">
        <w:rPr>
          <w:rStyle w:val="StyleUnderline"/>
        </w:rPr>
        <w:t>etter to the leaders of the Senate Committee</w:t>
      </w:r>
      <w:r w:rsidRPr="00356340">
        <w:rPr>
          <w:rFonts w:eastAsia="Times New Roman"/>
          <w:sz w:val="16"/>
          <w:szCs w:val="16"/>
        </w:rPr>
        <w:t xml:space="preserve"> on Health, Education, Labor, and Pensions, providing recommendations for how the U.S. can better prepare for future pandemics. The letter </w:t>
      </w:r>
      <w:r w:rsidRPr="00436797">
        <w:rPr>
          <w:rStyle w:val="StyleUnderline"/>
        </w:rPr>
        <w:t xml:space="preserve">highlighted the </w:t>
      </w:r>
      <w:r w:rsidRPr="00436797">
        <w:rPr>
          <w:rStyle w:val="Emphasis"/>
        </w:rPr>
        <w:t>urgent need</w:t>
      </w:r>
      <w:r w:rsidRPr="00436797">
        <w:rPr>
          <w:rStyle w:val="StyleUnderline"/>
        </w:rPr>
        <w:t xml:space="preserve"> for government</w:t>
      </w:r>
      <w:r w:rsidRPr="00356340">
        <w:rPr>
          <w:rFonts w:eastAsia="Times New Roman"/>
          <w:sz w:val="16"/>
          <w:szCs w:val="16"/>
        </w:rPr>
        <w:t xml:space="preserve"> incentives </w:t>
      </w:r>
      <w:r w:rsidRPr="00436797">
        <w:rPr>
          <w:rStyle w:val="StyleUnderline"/>
        </w:rPr>
        <w:t xml:space="preserve">to help </w:t>
      </w:r>
      <w:r w:rsidRPr="00436797">
        <w:rPr>
          <w:rStyle w:val="Emphasis"/>
        </w:rPr>
        <w:t>fix the broken antibiotic market</w:t>
      </w:r>
      <w:r w:rsidRPr="00356340">
        <w:rPr>
          <w:rFonts w:eastAsia="Times New Roman"/>
          <w:sz w:val="16"/>
          <w:szCs w:val="16"/>
        </w:rPr>
        <w:t xml:space="preserve">. </w:t>
      </w:r>
      <w:r w:rsidRPr="00436797">
        <w:rPr>
          <w:rStyle w:val="StyleUnderline"/>
        </w:rPr>
        <w:t xml:space="preserve">Pew recently reiterated this call to action in partnership with the World Health Organization. </w:t>
      </w:r>
    </w:p>
    <w:p w14:paraId="6CD9F96B" w14:textId="77777777" w:rsidR="00540F2A" w:rsidRPr="00356340" w:rsidRDefault="00540F2A" w:rsidP="00540F2A">
      <w:pPr>
        <w:rPr>
          <w:rFonts w:eastAsia="Times New Roman"/>
          <w:sz w:val="16"/>
        </w:rPr>
      </w:pPr>
      <w:r w:rsidRPr="00356340">
        <w:rPr>
          <w:rStyle w:val="StyleUnderline"/>
          <w:highlight w:val="green"/>
        </w:rPr>
        <w:t xml:space="preserve">There is </w:t>
      </w:r>
      <w:r w:rsidRPr="00356340">
        <w:rPr>
          <w:rStyle w:val="Emphasis"/>
          <w:highlight w:val="green"/>
        </w:rPr>
        <w:t>widespread</w:t>
      </w:r>
      <w:r w:rsidRPr="00356340">
        <w:rPr>
          <w:rStyle w:val="StyleUnderline"/>
          <w:highlight w:val="green"/>
        </w:rPr>
        <w:t xml:space="preserve"> and </w:t>
      </w:r>
      <w:r w:rsidRPr="00356340">
        <w:rPr>
          <w:rStyle w:val="Emphasis"/>
          <w:highlight w:val="green"/>
        </w:rPr>
        <w:t>longstanding consensus</w:t>
      </w:r>
      <w:r w:rsidRPr="00356340">
        <w:rPr>
          <w:rStyle w:val="StyleUnderline"/>
        </w:rPr>
        <w:t xml:space="preserve"> </w:t>
      </w:r>
      <w:r w:rsidRPr="00436797">
        <w:rPr>
          <w:rStyle w:val="StyleUnderline"/>
          <w:highlight w:val="green"/>
        </w:rPr>
        <w:t>that</w:t>
      </w:r>
      <w:r w:rsidRPr="00356340">
        <w:rPr>
          <w:rFonts w:eastAsia="Times New Roman"/>
          <w:sz w:val="16"/>
        </w:rPr>
        <w:t xml:space="preserve"> such </w:t>
      </w:r>
      <w:r w:rsidRPr="00436797">
        <w:rPr>
          <w:rStyle w:val="Emphasis"/>
          <w:highlight w:val="green"/>
        </w:rPr>
        <w:t>incentives</w:t>
      </w:r>
      <w:r w:rsidRPr="00436797">
        <w:rPr>
          <w:rStyle w:val="StyleUnderline"/>
          <w:highlight w:val="green"/>
        </w:rPr>
        <w:t xml:space="preserve"> are needed to</w:t>
      </w:r>
      <w:r w:rsidRPr="00436797">
        <w:rPr>
          <w:rStyle w:val="StyleUnderline"/>
        </w:rPr>
        <w:t xml:space="preserve"> </w:t>
      </w:r>
      <w:r w:rsidRPr="00436797">
        <w:rPr>
          <w:rStyle w:val="Emphasis"/>
          <w:highlight w:val="green"/>
        </w:rPr>
        <w:t>revitalize</w:t>
      </w:r>
      <w:r w:rsidRPr="00436797">
        <w:rPr>
          <w:rStyle w:val="StyleUnderline"/>
        </w:rPr>
        <w:t xml:space="preserve"> </w:t>
      </w:r>
      <w:r w:rsidRPr="00436797">
        <w:rPr>
          <w:rStyle w:val="StyleUnderline"/>
          <w:highlight w:val="green"/>
        </w:rPr>
        <w:t xml:space="preserve">and </w:t>
      </w:r>
      <w:r w:rsidRPr="00436797">
        <w:rPr>
          <w:rStyle w:val="Emphasis"/>
          <w:highlight w:val="green"/>
        </w:rPr>
        <w:t>sustain</w:t>
      </w:r>
      <w:r w:rsidRPr="00436797">
        <w:rPr>
          <w:rStyle w:val="StyleUnderline"/>
          <w:highlight w:val="green"/>
        </w:rPr>
        <w:t xml:space="preserve"> the </w:t>
      </w:r>
      <w:r w:rsidRPr="00436797">
        <w:rPr>
          <w:rStyle w:val="Emphasis"/>
          <w:highlight w:val="green"/>
        </w:rPr>
        <w:t>woefully inadequate</w:t>
      </w:r>
      <w:r w:rsidRPr="00436797">
        <w:rPr>
          <w:rStyle w:val="StyleUnderline"/>
        </w:rPr>
        <w:t xml:space="preserve"> </w:t>
      </w:r>
      <w:r w:rsidRPr="00436797">
        <w:rPr>
          <w:rStyle w:val="StyleUnderline"/>
          <w:highlight w:val="green"/>
        </w:rPr>
        <w:t>antibiotic pipeline</w:t>
      </w:r>
      <w:r w:rsidRPr="00436797">
        <w:rPr>
          <w:rStyle w:val="StyleUnderline"/>
        </w:rPr>
        <w:t>. Without them</w:t>
      </w:r>
      <w:r w:rsidRPr="00356340">
        <w:rPr>
          <w:rFonts w:eastAsia="Times New Roman"/>
          <w:sz w:val="16"/>
        </w:rPr>
        <w:t xml:space="preserve">, </w:t>
      </w:r>
      <w:r w:rsidRPr="00436797">
        <w:rPr>
          <w:rStyle w:val="StyleUnderline"/>
        </w:rPr>
        <w:t>antibiotic</w:t>
      </w:r>
      <w:r w:rsidRPr="00356340">
        <w:rPr>
          <w:rFonts w:eastAsia="Times New Roman"/>
          <w:sz w:val="16"/>
        </w:rPr>
        <w:t xml:space="preserve"> developers will continue to go bankrupt, and </w:t>
      </w:r>
      <w:r w:rsidRPr="00356340">
        <w:rPr>
          <w:rStyle w:val="Emphasis"/>
          <w:highlight w:val="green"/>
        </w:rPr>
        <w:t>innovation</w:t>
      </w:r>
      <w:r w:rsidRPr="00356340">
        <w:rPr>
          <w:rStyle w:val="StyleUnderline"/>
          <w:highlight w:val="green"/>
        </w:rPr>
        <w:t xml:space="preserve"> will continue to </w:t>
      </w:r>
      <w:r w:rsidRPr="00356340">
        <w:rPr>
          <w:rStyle w:val="Emphasis"/>
          <w:highlight w:val="green"/>
        </w:rPr>
        <w:t>stagnate</w:t>
      </w:r>
      <w:r w:rsidRPr="00356340">
        <w:rPr>
          <w:rStyle w:val="StyleUnderline"/>
        </w:rPr>
        <w:t xml:space="preserve">. </w:t>
      </w:r>
      <w:r w:rsidRPr="00436797">
        <w:rPr>
          <w:rStyle w:val="StyleUnderline"/>
          <w:highlight w:val="green"/>
        </w:rPr>
        <w:t>Now</w:t>
      </w:r>
      <w:r w:rsidRPr="00356340">
        <w:rPr>
          <w:rStyle w:val="StyleUnderline"/>
        </w:rPr>
        <w:t xml:space="preserve"> is the time for action. </w:t>
      </w:r>
      <w:r w:rsidRPr="00356340">
        <w:rPr>
          <w:rStyle w:val="StyleUnderline"/>
          <w:highlight w:val="green"/>
        </w:rPr>
        <w:t xml:space="preserve">Policymakers </w:t>
      </w:r>
      <w:r w:rsidRPr="00356340">
        <w:rPr>
          <w:rStyle w:val="Emphasis"/>
          <w:highlight w:val="green"/>
        </w:rPr>
        <w:t>must ensure</w:t>
      </w:r>
      <w:r w:rsidRPr="00356340">
        <w:rPr>
          <w:rStyle w:val="StyleUnderline"/>
        </w:rPr>
        <w:t xml:space="preserve"> that </w:t>
      </w:r>
      <w:r w:rsidRPr="00356340">
        <w:rPr>
          <w:rStyle w:val="StyleUnderline"/>
          <w:highlight w:val="green"/>
        </w:rPr>
        <w:t xml:space="preserve">the U.S. is </w:t>
      </w:r>
      <w:r w:rsidRPr="00356340">
        <w:rPr>
          <w:rStyle w:val="Emphasis"/>
          <w:highlight w:val="green"/>
        </w:rPr>
        <w:t xml:space="preserve">not </w:t>
      </w:r>
      <w:r w:rsidRPr="00356340">
        <w:rPr>
          <w:rStyle w:val="Emphasis"/>
        </w:rPr>
        <w:t xml:space="preserve">caught </w:t>
      </w:r>
      <w:r w:rsidRPr="00356340">
        <w:rPr>
          <w:rStyle w:val="Emphasis"/>
          <w:highlight w:val="green"/>
        </w:rPr>
        <w:t>flat-footed</w:t>
      </w:r>
      <w:r w:rsidRPr="00356340">
        <w:rPr>
          <w:rStyle w:val="StyleUnderline"/>
          <w:highlight w:val="green"/>
        </w:rPr>
        <w:t xml:space="preserve"> when the </w:t>
      </w:r>
      <w:r w:rsidRPr="00356340">
        <w:rPr>
          <w:rStyle w:val="Emphasis"/>
          <w:highlight w:val="green"/>
        </w:rPr>
        <w:t>inevitable superbug</w:t>
      </w:r>
      <w:r w:rsidRPr="00356340">
        <w:rPr>
          <w:rStyle w:val="Emphasis"/>
        </w:rPr>
        <w:t xml:space="preserve"> outbreak </w:t>
      </w:r>
      <w:r w:rsidRPr="00356340">
        <w:rPr>
          <w:rStyle w:val="Emphasis"/>
          <w:highlight w:val="green"/>
        </w:rPr>
        <w:t>hits</w:t>
      </w:r>
      <w:r w:rsidRPr="00356340">
        <w:rPr>
          <w:rFonts w:eastAsia="Times New Roman"/>
          <w:sz w:val="16"/>
        </w:rPr>
        <w:t xml:space="preserve">. Some threats we cannot begin to anticipate, but when it comes to antibiotic-resistant bacteria, there’s no excuse for being unprepared. </w:t>
      </w:r>
    </w:p>
    <w:p w14:paraId="01425C23" w14:textId="77777777" w:rsidR="00540F2A" w:rsidRDefault="00540F2A" w:rsidP="00540F2A"/>
    <w:p w14:paraId="69D54B4E" w14:textId="77777777" w:rsidR="00540F2A" w:rsidRPr="006D0266" w:rsidRDefault="00540F2A" w:rsidP="00540F2A">
      <w:pPr>
        <w:outlineLvl w:val="3"/>
        <w:rPr>
          <w:rFonts w:ascii="Times New Roman" w:eastAsia="Times New Roman" w:hAnsi="Times New Roman" w:cs="Times New Roman"/>
          <w:b/>
          <w:bCs/>
          <w:sz w:val="24"/>
        </w:rPr>
      </w:pPr>
      <w:r>
        <w:rPr>
          <w:rFonts w:eastAsia="Times New Roman"/>
          <w:b/>
          <w:bCs/>
          <w:sz w:val="26"/>
          <w:szCs w:val="26"/>
        </w:rPr>
        <w:t xml:space="preserve">Only new bacteriophage breakthroughs at-scale will solve ABR—that requires innovation </w:t>
      </w:r>
    </w:p>
    <w:p w14:paraId="36B6F011" w14:textId="77777777" w:rsidR="00540F2A" w:rsidRPr="006D0266" w:rsidRDefault="00540F2A" w:rsidP="00540F2A">
      <w:pPr>
        <w:rPr>
          <w:rFonts w:ascii="Times New Roman" w:hAnsi="Times New Roman" w:cs="Times New Roman"/>
          <w:sz w:val="24"/>
        </w:rPr>
      </w:pPr>
      <w:r w:rsidRPr="006D0266">
        <w:rPr>
          <w:b/>
          <w:bCs/>
          <w:sz w:val="26"/>
          <w:szCs w:val="26"/>
        </w:rPr>
        <w:t>Principi et al. 19</w:t>
      </w:r>
      <w:r w:rsidRPr="006D0266">
        <w:t> –</w:t>
      </w:r>
      <w:r w:rsidRPr="006D0266">
        <w:rPr>
          <w:sz w:val="24"/>
        </w:rPr>
        <w:t> </w:t>
      </w:r>
      <w:r w:rsidRPr="006D0266">
        <w:t xml:space="preserve">Nicola Principi, Professor Emeritus of Pediatrics, </w:t>
      </w:r>
      <w:proofErr w:type="spellStart"/>
      <w:r w:rsidRPr="006D0266">
        <w:t>Università</w:t>
      </w:r>
      <w:proofErr w:type="spellEnd"/>
      <w:r w:rsidRPr="006D0266">
        <w:t xml:space="preserve"> </w:t>
      </w:r>
      <w:proofErr w:type="spellStart"/>
      <w:r w:rsidRPr="006D0266">
        <w:t>degli</w:t>
      </w:r>
      <w:proofErr w:type="spellEnd"/>
      <w:r w:rsidRPr="006D0266">
        <w:t xml:space="preserve"> </w:t>
      </w:r>
      <w:proofErr w:type="spellStart"/>
      <w:r w:rsidRPr="006D0266">
        <w:t>Studi</w:t>
      </w:r>
      <w:proofErr w:type="spellEnd"/>
      <w:r w:rsidRPr="006D0266">
        <w:t xml:space="preserve"> di Milano, Milan, Italy, Ettore Silvestri and Susanna Esposito, Department of Surgical and Biomedical Sciences, Pediatric Clinic, </w:t>
      </w:r>
      <w:proofErr w:type="spellStart"/>
      <w:r w:rsidRPr="006D0266">
        <w:t>Università</w:t>
      </w:r>
      <w:proofErr w:type="spellEnd"/>
      <w:r w:rsidRPr="006D0266">
        <w:t xml:space="preserve"> </w:t>
      </w:r>
      <w:proofErr w:type="spellStart"/>
      <w:r w:rsidRPr="006D0266">
        <w:t>degli</w:t>
      </w:r>
      <w:proofErr w:type="spellEnd"/>
      <w:r w:rsidRPr="006D0266">
        <w:t xml:space="preserve"> </w:t>
      </w:r>
      <w:proofErr w:type="spellStart"/>
      <w:r w:rsidRPr="006D0266">
        <w:t>Studi</w:t>
      </w:r>
      <w:proofErr w:type="spellEnd"/>
      <w:r w:rsidRPr="006D0266">
        <w:t xml:space="preserve"> di Perugia, Perugia, Italy</w:t>
      </w:r>
    </w:p>
    <w:p w14:paraId="23247D5E" w14:textId="77777777" w:rsidR="00540F2A" w:rsidRDefault="00540F2A" w:rsidP="00540F2A">
      <w:r w:rsidRPr="006D0266">
        <w:t xml:space="preserve">Nicola Principi, Ettore Silvestri, and Susanna Esposito, "Advantages and Limitations of Bacteriophages for the Treatment of Bacterial Infections," Front. </w:t>
      </w:r>
      <w:proofErr w:type="spellStart"/>
      <w:r w:rsidRPr="006D0266">
        <w:t>Pharmacol</w:t>
      </w:r>
      <w:proofErr w:type="spellEnd"/>
      <w:r w:rsidRPr="006D0266">
        <w:t>. 10:513, 5-8-2019, </w:t>
      </w:r>
      <w:hyperlink r:id="rId50" w:anchor="h4" w:history="1">
        <w:r w:rsidRPr="00EF0D1C">
          <w:rPr>
            <w:rStyle w:val="Hyperlink"/>
          </w:rPr>
          <w:t>https://www.frontiersin.org/articles/10.3389/fphar.2019.00513/full#h4</w:t>
        </w:r>
      </w:hyperlink>
    </w:p>
    <w:p w14:paraId="49EA33AC" w14:textId="77777777" w:rsidR="00540F2A" w:rsidRPr="006D0266" w:rsidRDefault="00540F2A" w:rsidP="00540F2A">
      <w:pPr>
        <w:rPr>
          <w:rFonts w:ascii="Times New Roman" w:hAnsi="Times New Roman" w:cs="Times New Roman"/>
          <w:sz w:val="24"/>
        </w:rPr>
      </w:pPr>
    </w:p>
    <w:p w14:paraId="38CD33FD" w14:textId="77777777" w:rsidR="00540F2A" w:rsidRPr="006D0266" w:rsidRDefault="00540F2A" w:rsidP="00540F2A">
      <w:pPr>
        <w:rPr>
          <w:rStyle w:val="StyleUnderline"/>
        </w:rPr>
      </w:pPr>
      <w:r w:rsidRPr="006D0266">
        <w:rPr>
          <w:rStyle w:val="StyleUnderline"/>
        </w:rPr>
        <w:t>Potential Advantage of Bacteriophage (BP) Use to Treat Bacterial Infections</w:t>
      </w:r>
    </w:p>
    <w:p w14:paraId="335036F8" w14:textId="77777777" w:rsidR="00540F2A" w:rsidRPr="006D0266" w:rsidRDefault="00540F2A" w:rsidP="00540F2A">
      <w:pPr>
        <w:rPr>
          <w:rStyle w:val="StyleUnderline"/>
        </w:rPr>
      </w:pPr>
      <w:r w:rsidRPr="00E74833">
        <w:rPr>
          <w:rStyle w:val="StyleUnderline"/>
          <w:highlight w:val="green"/>
        </w:rPr>
        <w:t>Theoretically</w:t>
      </w:r>
      <w:r w:rsidRPr="006D0266">
        <w:rPr>
          <w:rStyle w:val="StyleUnderline"/>
        </w:rPr>
        <w:t xml:space="preserve">, </w:t>
      </w:r>
      <w:r w:rsidRPr="00E74833">
        <w:rPr>
          <w:rStyle w:val="StyleUnderline"/>
          <w:highlight w:val="green"/>
        </w:rPr>
        <w:t xml:space="preserve">there are </w:t>
      </w:r>
      <w:r w:rsidRPr="00E74833">
        <w:rPr>
          <w:rStyle w:val="Emphasis"/>
          <w:highlight w:val="green"/>
        </w:rPr>
        <w:t>no bacteria</w:t>
      </w:r>
      <w:r w:rsidRPr="00E74833">
        <w:rPr>
          <w:rStyle w:val="StyleUnderline"/>
          <w:highlight w:val="green"/>
        </w:rPr>
        <w:t xml:space="preserve"> that </w:t>
      </w:r>
      <w:r w:rsidRPr="00E74833">
        <w:rPr>
          <w:rStyle w:val="Emphasis"/>
          <w:highlight w:val="green"/>
        </w:rPr>
        <w:t>cannot be lysed</w:t>
      </w:r>
      <w:r w:rsidRPr="006D0266">
        <w:rPr>
          <w:rStyle w:val="StyleUnderline"/>
        </w:rPr>
        <w:t xml:space="preserve"> by at least one BP</w:t>
      </w:r>
      <w:r w:rsidRPr="006D0266">
        <w:rPr>
          <w:sz w:val="16"/>
        </w:rPr>
        <w:t xml:space="preserve">. In this regard, </w:t>
      </w:r>
      <w:r w:rsidRPr="00E74833">
        <w:rPr>
          <w:rStyle w:val="StyleUnderline"/>
          <w:highlight w:val="green"/>
        </w:rPr>
        <w:t xml:space="preserve">BPs are </w:t>
      </w:r>
      <w:r w:rsidRPr="00E74833">
        <w:rPr>
          <w:rStyle w:val="Emphasis"/>
          <w:highlight w:val="green"/>
        </w:rPr>
        <w:t>significantly more effective</w:t>
      </w:r>
      <w:r w:rsidRPr="00E74833">
        <w:rPr>
          <w:rStyle w:val="StyleUnderline"/>
          <w:highlight w:val="green"/>
        </w:rPr>
        <w:t xml:space="preserve"> </w:t>
      </w:r>
      <w:r w:rsidRPr="00E74833">
        <w:rPr>
          <w:rStyle w:val="Emphasis"/>
          <w:highlight w:val="green"/>
        </w:rPr>
        <w:t>than antibiotics</w:t>
      </w:r>
      <w:r w:rsidRPr="006D0266">
        <w:rPr>
          <w:sz w:val="16"/>
        </w:rPr>
        <w:t xml:space="preserve">, as, although some antimicrobial drugs have a very large spectrum of activity, an antibiotic able to kill all the bacterial species does not exist. However, </w:t>
      </w:r>
      <w:r w:rsidRPr="006D0266">
        <w:rPr>
          <w:rStyle w:val="StyleUnderline"/>
        </w:rPr>
        <w:t xml:space="preserve">the most attractive characteristic of BPs is their </w:t>
      </w:r>
      <w:r w:rsidRPr="00E74833">
        <w:rPr>
          <w:rStyle w:val="Emphasis"/>
        </w:rPr>
        <w:t>specificity of action</w:t>
      </w:r>
      <w:r w:rsidRPr="006D0266">
        <w:rPr>
          <w:rStyle w:val="StyleUnderline"/>
        </w:rPr>
        <w:t xml:space="preserve">, i.e., their ability to kill </w:t>
      </w:r>
      <w:r w:rsidRPr="00E74833">
        <w:rPr>
          <w:rStyle w:val="Emphasis"/>
        </w:rPr>
        <w:t>only the pathogen</w:t>
      </w:r>
      <w:r w:rsidRPr="006D0266">
        <w:rPr>
          <w:rStyle w:val="StyleUnderline"/>
        </w:rPr>
        <w:t xml:space="preserve"> that </w:t>
      </w:r>
      <w:r w:rsidRPr="00E74833">
        <w:rPr>
          <w:rStyle w:val="Emphasis"/>
        </w:rPr>
        <w:t>they can recognize</w:t>
      </w:r>
      <w:r w:rsidRPr="006D0266">
        <w:rPr>
          <w:rStyle w:val="StyleUnderline"/>
        </w:rPr>
        <w:t>.</w:t>
      </w:r>
    </w:p>
    <w:p w14:paraId="27599B91" w14:textId="77777777" w:rsidR="00540F2A" w:rsidRPr="006D0266" w:rsidRDefault="00540F2A" w:rsidP="00540F2A">
      <w:pPr>
        <w:rPr>
          <w:sz w:val="16"/>
        </w:rPr>
      </w:pPr>
      <w:r w:rsidRPr="00E74833">
        <w:rPr>
          <w:rStyle w:val="StyleUnderline"/>
          <w:highlight w:val="green"/>
        </w:rPr>
        <w:t>They have a very narrow spectrum</w:t>
      </w:r>
      <w:r w:rsidRPr="006D0266">
        <w:rPr>
          <w:rStyle w:val="StyleUnderline"/>
        </w:rPr>
        <w:t xml:space="preserve"> of activity, </w:t>
      </w:r>
      <w:r w:rsidRPr="00E74833">
        <w:rPr>
          <w:rStyle w:val="StyleUnderline"/>
          <w:highlight w:val="green"/>
        </w:rPr>
        <w:t xml:space="preserve">which </w:t>
      </w:r>
      <w:r w:rsidRPr="00E74833">
        <w:rPr>
          <w:rStyle w:val="Emphasis"/>
          <w:highlight w:val="green"/>
        </w:rPr>
        <w:t>avoids</w:t>
      </w:r>
      <w:r w:rsidRPr="006D0266">
        <w:rPr>
          <w:rStyle w:val="StyleUnderline"/>
        </w:rPr>
        <w:t xml:space="preserve"> the </w:t>
      </w:r>
      <w:r w:rsidRPr="00E74833">
        <w:rPr>
          <w:rStyle w:val="Emphasis"/>
        </w:rPr>
        <w:t>most important problem</w:t>
      </w:r>
      <w:r w:rsidRPr="006D0266">
        <w:rPr>
          <w:rStyle w:val="StyleUnderline"/>
        </w:rPr>
        <w:t xml:space="preserve"> strictly related to the antibiotic administration, i.e.,</w:t>
      </w:r>
      <w:r w:rsidRPr="006D0266">
        <w:rPr>
          <w:sz w:val="16"/>
        </w:rPr>
        <w:t xml:space="preserve"> the influence on the entire microbiome with elimination of potentially beneficial bacteria, </w:t>
      </w:r>
      <w:r w:rsidRPr="006D0266">
        <w:rPr>
          <w:rStyle w:val="StyleUnderline"/>
        </w:rPr>
        <w:t xml:space="preserve">the overgrowth of secondary pathogens and the </w:t>
      </w:r>
      <w:r w:rsidRPr="00E74833">
        <w:rPr>
          <w:rStyle w:val="Emphasis"/>
          <w:highlight w:val="green"/>
        </w:rPr>
        <w:t>emergence of resistant bacteria</w:t>
      </w:r>
      <w:r w:rsidRPr="006D0266">
        <w:rPr>
          <w:sz w:val="16"/>
        </w:rPr>
        <w:t xml:space="preserve"> (Domingo-Calap and Delgado-Martínez, 2018). </w:t>
      </w:r>
      <w:r w:rsidRPr="006D0266">
        <w:rPr>
          <w:rStyle w:val="StyleUnderline"/>
        </w:rPr>
        <w:t xml:space="preserve">Use of BPs </w:t>
      </w:r>
      <w:r w:rsidRPr="00E74833">
        <w:rPr>
          <w:rStyle w:val="Emphasis"/>
        </w:rPr>
        <w:t>without modification of the microbiota</w:t>
      </w:r>
      <w:r w:rsidRPr="006D0266">
        <w:rPr>
          <w:rStyle w:val="StyleUnderline"/>
        </w:rPr>
        <w:t xml:space="preserve"> has been reported by several studies</w:t>
      </w:r>
      <w:r w:rsidRPr="006D0266">
        <w:rPr>
          <w:sz w:val="16"/>
        </w:rPr>
        <w:t xml:space="preserve"> in both animals and humans. In mice, oral administration of four T4-like BPs effective against diarrhea-associated E. coli did not lead to any collateral damage of non-pathogenic bacteria of the same species (</w:t>
      </w:r>
      <w:proofErr w:type="spellStart"/>
      <w:r w:rsidRPr="006D0266">
        <w:rPr>
          <w:sz w:val="16"/>
        </w:rPr>
        <w:t>Chibani-Chennoufi</w:t>
      </w:r>
      <w:proofErr w:type="spellEnd"/>
      <w:r w:rsidRPr="006D0266">
        <w:rPr>
          <w:sz w:val="16"/>
        </w:rPr>
        <w:t xml:space="preserve"> et al., 2004). In humans, </w:t>
      </w:r>
      <w:r w:rsidRPr="006D0266">
        <w:rPr>
          <w:rStyle w:val="StyleUnderline"/>
        </w:rPr>
        <w:t>data confirming the specificity of BP action were shown</w:t>
      </w:r>
      <w:r w:rsidRPr="006D0266">
        <w:rPr>
          <w:sz w:val="16"/>
        </w:rPr>
        <w:t xml:space="preserve"> in the study conducted by Sarker et al. (2012). These authors administered for 2 days an oral cocktail of nine T4-like E. coli BPs to 15 healthy adults. After a wash-out of 5 days, even though the given BPs could be detected in the feces of almost all treated subjects, no modification of gut microbiota composition was evidenced.</w:t>
      </w:r>
    </w:p>
    <w:p w14:paraId="33B1CA7D" w14:textId="77777777" w:rsidR="00540F2A" w:rsidRPr="006D0266" w:rsidRDefault="00540F2A" w:rsidP="00540F2A">
      <w:pPr>
        <w:rPr>
          <w:sz w:val="16"/>
        </w:rPr>
      </w:pPr>
      <w:r w:rsidRPr="006D0266">
        <w:rPr>
          <w:rStyle w:val="StyleUnderline"/>
        </w:rPr>
        <w:t xml:space="preserve">In comparison to antibiotics, </w:t>
      </w:r>
      <w:r w:rsidRPr="00E74833">
        <w:rPr>
          <w:rStyle w:val="StyleUnderline"/>
        </w:rPr>
        <w:t>BPs</w:t>
      </w:r>
      <w:r w:rsidRPr="006D0266">
        <w:rPr>
          <w:rStyle w:val="StyleUnderline"/>
        </w:rPr>
        <w:t xml:space="preserve"> are supposed to have </w:t>
      </w:r>
      <w:r w:rsidRPr="00E74833">
        <w:rPr>
          <w:rStyle w:val="Emphasis"/>
        </w:rPr>
        <w:t>several other advantages</w:t>
      </w:r>
      <w:r w:rsidRPr="006D0266">
        <w:rPr>
          <w:rStyle w:val="StyleUnderline"/>
        </w:rPr>
        <w:t xml:space="preserve">. It is thought that </w:t>
      </w:r>
      <w:r w:rsidRPr="00E74833">
        <w:rPr>
          <w:rStyle w:val="StyleUnderline"/>
          <w:highlight w:val="green"/>
        </w:rPr>
        <w:t xml:space="preserve">BPs are </w:t>
      </w:r>
      <w:r w:rsidRPr="00E74833">
        <w:rPr>
          <w:rStyle w:val="Emphasis"/>
          <w:highlight w:val="green"/>
        </w:rPr>
        <w:t>significantly safer</w:t>
      </w:r>
      <w:r w:rsidRPr="00E74833">
        <w:rPr>
          <w:rStyle w:val="StyleUnderline"/>
          <w:highlight w:val="green"/>
        </w:rPr>
        <w:t xml:space="preserve"> and </w:t>
      </w:r>
      <w:r w:rsidRPr="00E74833">
        <w:rPr>
          <w:rStyle w:val="Emphasis"/>
          <w:highlight w:val="green"/>
        </w:rPr>
        <w:t>better tolerated</w:t>
      </w:r>
      <w:r w:rsidRPr="006D0266">
        <w:rPr>
          <w:rStyle w:val="StyleUnderline"/>
        </w:rPr>
        <w:t>, as they replicate only in the target bacterium but cannot infect mammalian cells</w:t>
      </w:r>
      <w:r w:rsidRPr="006D0266">
        <w:rPr>
          <w:sz w:val="16"/>
        </w:rPr>
        <w:t>. This conclusion seems supported by all the experiences gathered in the past in Eastern Europe and all the studies carried out more recently in experimental animals and humans, which have not reported significant adverse events following BP administration (</w:t>
      </w:r>
      <w:proofErr w:type="spellStart"/>
      <w:r w:rsidRPr="006D0266">
        <w:rPr>
          <w:sz w:val="16"/>
        </w:rPr>
        <w:t>Kakasis</w:t>
      </w:r>
      <w:proofErr w:type="spellEnd"/>
      <w:r w:rsidRPr="006D0266">
        <w:rPr>
          <w:sz w:val="16"/>
        </w:rPr>
        <w:t xml:space="preserve"> and </w:t>
      </w:r>
      <w:proofErr w:type="spellStart"/>
      <w:r w:rsidRPr="006D0266">
        <w:rPr>
          <w:sz w:val="16"/>
        </w:rPr>
        <w:t>Panitsa</w:t>
      </w:r>
      <w:proofErr w:type="spellEnd"/>
      <w:r w:rsidRPr="006D0266">
        <w:rPr>
          <w:sz w:val="16"/>
        </w:rPr>
        <w:t xml:space="preserve">, 2018). Moreover, </w:t>
      </w:r>
      <w:r w:rsidRPr="00E74833">
        <w:rPr>
          <w:rStyle w:val="Emphasis"/>
          <w:highlight w:val="green"/>
        </w:rPr>
        <w:t>administration is easier</w:t>
      </w:r>
      <w:r w:rsidRPr="006D0266">
        <w:rPr>
          <w:sz w:val="16"/>
        </w:rPr>
        <w:t>, as BPs do not need repeated administrations shortly after one another over several days, as is commonly required for antibiotics because they can remain in the human body for relatively prolonged periods of time, i.e., up to several days (</w:t>
      </w:r>
      <w:proofErr w:type="spellStart"/>
      <w:r w:rsidRPr="006D0266">
        <w:rPr>
          <w:sz w:val="16"/>
        </w:rPr>
        <w:t>Bogovazova</w:t>
      </w:r>
      <w:proofErr w:type="spellEnd"/>
      <w:r w:rsidRPr="006D0266">
        <w:rPr>
          <w:sz w:val="16"/>
        </w:rPr>
        <w:t xml:space="preserve"> et al., 1991, 1992). In general, very few doses are needed because of the increase in BP concentration in the site of infection after the initial administration. Contrarily to antibiotics, </w:t>
      </w:r>
      <w:r w:rsidRPr="006D0266">
        <w:rPr>
          <w:rStyle w:val="StyleUnderline"/>
        </w:rPr>
        <w:t xml:space="preserve">their </w:t>
      </w:r>
      <w:r w:rsidRPr="00E74833">
        <w:rPr>
          <w:rStyle w:val="Emphasis"/>
          <w:highlight w:val="green"/>
        </w:rPr>
        <w:t>effect is</w:t>
      </w:r>
      <w:r w:rsidRPr="00E74833">
        <w:rPr>
          <w:rStyle w:val="StyleUnderline"/>
          <w:highlight w:val="green"/>
        </w:rPr>
        <w:t xml:space="preserve"> </w:t>
      </w:r>
      <w:r w:rsidRPr="00E74833">
        <w:rPr>
          <w:rStyle w:val="Emphasis"/>
          <w:highlight w:val="green"/>
        </w:rPr>
        <w:t>limited</w:t>
      </w:r>
      <w:r w:rsidRPr="006D0266">
        <w:rPr>
          <w:rStyle w:val="StyleUnderline"/>
        </w:rPr>
        <w:t xml:space="preserve"> to the site of infection that can be reached, even when bacteria are situated in a body organ or system in which antimicrobials can hardly penetrate</w:t>
      </w:r>
      <w:r w:rsidRPr="006D0266">
        <w:rPr>
          <w:sz w:val="16"/>
        </w:rPr>
        <w:t xml:space="preserve">. A lytic phage, EC200(PP), active against S242, a fatal neonatal meningitis E. coli strain, was evaluated in models of meningitis with 100% fatality. Though low </w:t>
      </w:r>
      <w:proofErr w:type="spellStart"/>
      <w:r w:rsidRPr="006D0266">
        <w:rPr>
          <w:sz w:val="16"/>
        </w:rPr>
        <w:t>titres</w:t>
      </w:r>
      <w:proofErr w:type="spellEnd"/>
      <w:r w:rsidRPr="006D0266">
        <w:rPr>
          <w:sz w:val="16"/>
        </w:rPr>
        <w:t xml:space="preserve"> of the BP were detected in the central nervous system, treatment 1 and 7 h post-infection rescued 100% of pups (</w:t>
      </w:r>
      <w:proofErr w:type="spellStart"/>
      <w:r w:rsidRPr="006D0266">
        <w:rPr>
          <w:sz w:val="16"/>
        </w:rPr>
        <w:t>Pouillot</w:t>
      </w:r>
      <w:proofErr w:type="spellEnd"/>
      <w:r w:rsidRPr="006D0266">
        <w:rPr>
          <w:sz w:val="16"/>
        </w:rPr>
        <w:t xml:space="preserve"> et al., 2012).</w:t>
      </w:r>
    </w:p>
    <w:p w14:paraId="46B1FBD2" w14:textId="77777777" w:rsidR="00540F2A" w:rsidRPr="00356340" w:rsidRDefault="00540F2A" w:rsidP="00540F2A">
      <w:pPr>
        <w:rPr>
          <w:rStyle w:val="StyleUnderline"/>
        </w:rPr>
      </w:pPr>
      <w:r w:rsidRPr="00356340">
        <w:rPr>
          <w:sz w:val="16"/>
        </w:rPr>
        <w:t xml:space="preserve">Using the new cost-effective, large-scale DNA sequencing and DNA synthesis technologies, </w:t>
      </w:r>
      <w:r w:rsidRPr="00E74833">
        <w:rPr>
          <w:rStyle w:val="StyleUnderline"/>
          <w:highlight w:val="green"/>
        </w:rPr>
        <w:t xml:space="preserve">BPs can be </w:t>
      </w:r>
      <w:r w:rsidRPr="00E74833">
        <w:rPr>
          <w:rStyle w:val="Emphasis"/>
          <w:highlight w:val="green"/>
        </w:rPr>
        <w:t>engineered</w:t>
      </w:r>
      <w:r w:rsidRPr="00E74833">
        <w:rPr>
          <w:rStyle w:val="StyleUnderline"/>
          <w:highlight w:val="green"/>
        </w:rPr>
        <w:t xml:space="preserve"> to</w:t>
      </w:r>
      <w:r w:rsidRPr="006D0266">
        <w:rPr>
          <w:rStyle w:val="StyleUnderline"/>
        </w:rPr>
        <w:t xml:space="preserve"> be able to </w:t>
      </w:r>
      <w:r w:rsidRPr="00E74833">
        <w:rPr>
          <w:rStyle w:val="Emphasis"/>
          <w:highlight w:val="green"/>
        </w:rPr>
        <w:t>overcome</w:t>
      </w:r>
      <w:r w:rsidRPr="006D0266">
        <w:rPr>
          <w:rStyle w:val="StyleUnderline"/>
        </w:rPr>
        <w:t xml:space="preserve"> </w:t>
      </w:r>
      <w:r w:rsidRPr="00E74833">
        <w:rPr>
          <w:rStyle w:val="StyleUnderline"/>
          <w:sz w:val="16"/>
          <w:szCs w:val="16"/>
        </w:rPr>
        <w:t xml:space="preserve">some </w:t>
      </w:r>
      <w:r w:rsidRPr="00E74833">
        <w:rPr>
          <w:rStyle w:val="Emphasis"/>
          <w:highlight w:val="green"/>
        </w:rPr>
        <w:t>limitations of antibiotic treatment</w:t>
      </w:r>
      <w:r w:rsidRPr="00E74833">
        <w:rPr>
          <w:sz w:val="16"/>
          <w:highlight w:val="green"/>
        </w:rPr>
        <w:t>.</w:t>
      </w:r>
      <w:r w:rsidRPr="00356340">
        <w:rPr>
          <w:sz w:val="16"/>
        </w:rPr>
        <w:t xml:space="preserve"> A good example of this is given by the evidence </w:t>
      </w:r>
      <w:r w:rsidRPr="006D0266">
        <w:rPr>
          <w:rStyle w:val="StyleUnderline"/>
        </w:rPr>
        <w:t xml:space="preserve">that BPs can disperse biofilm, a structure that makes </w:t>
      </w:r>
      <w:r w:rsidRPr="00E74833">
        <w:rPr>
          <w:rStyle w:val="Emphasis"/>
        </w:rPr>
        <w:t>infections difficult to eradicate</w:t>
      </w:r>
      <w:r w:rsidRPr="006D0266">
        <w:rPr>
          <w:rStyle w:val="StyleUnderline"/>
        </w:rPr>
        <w:t xml:space="preserve"> with standard antibiotic therapy even if bacteria are sensitive to the administered drug</w:t>
      </w:r>
      <w:r w:rsidRPr="00356340">
        <w:rPr>
          <w:sz w:val="16"/>
        </w:rPr>
        <w:t xml:space="preserve">. In an in vitro study, Lu and Collins engineered a BP affective against an E. coli producing biofilm to express a biofilm-degrading enzyme (Lu and Collins, 2007). A simultaneous attack to the bacterial cells and the biofilm matrix was possible. </w:t>
      </w:r>
      <w:r w:rsidRPr="00356340">
        <w:rPr>
          <w:rStyle w:val="StyleUnderline"/>
        </w:rPr>
        <w:t xml:space="preserve">The </w:t>
      </w:r>
      <w:r w:rsidRPr="00E74833">
        <w:rPr>
          <w:rStyle w:val="StyleUnderline"/>
          <w:highlight w:val="green"/>
        </w:rPr>
        <w:t xml:space="preserve">results were </w:t>
      </w:r>
      <w:r w:rsidRPr="00E74833">
        <w:rPr>
          <w:rStyle w:val="Emphasis"/>
          <w:highlight w:val="green"/>
        </w:rPr>
        <w:t>very encouraging</w:t>
      </w:r>
      <w:r w:rsidRPr="00356340">
        <w:rPr>
          <w:rStyle w:val="StyleUnderline"/>
        </w:rPr>
        <w:t xml:space="preserve">, as the engineered BP reduced bacterial biofilm cell count by approximately </w:t>
      </w:r>
      <w:r w:rsidRPr="00E74833">
        <w:rPr>
          <w:rStyle w:val="Emphasis"/>
        </w:rPr>
        <w:t>99.9%.</w:t>
      </w:r>
      <w:r w:rsidRPr="00356340">
        <w:rPr>
          <w:rStyle w:val="StyleUnderline"/>
        </w:rPr>
        <w:t xml:space="preserve"> Moreover, </w:t>
      </w:r>
      <w:r w:rsidRPr="00E74833">
        <w:rPr>
          <w:rStyle w:val="StyleUnderline"/>
          <w:highlight w:val="green"/>
        </w:rPr>
        <w:t xml:space="preserve">BP </w:t>
      </w:r>
      <w:r w:rsidRPr="00E74833">
        <w:rPr>
          <w:rStyle w:val="Emphasis"/>
          <w:highlight w:val="green"/>
        </w:rPr>
        <w:t>genetic modifications</w:t>
      </w:r>
      <w:r w:rsidRPr="00E74833">
        <w:rPr>
          <w:rStyle w:val="StyleUnderline"/>
          <w:highlight w:val="green"/>
        </w:rPr>
        <w:t xml:space="preserve"> can</w:t>
      </w:r>
      <w:r w:rsidRPr="00356340">
        <w:rPr>
          <w:rStyle w:val="StyleUnderline"/>
        </w:rPr>
        <w:t xml:space="preserve"> help to </w:t>
      </w:r>
      <w:r w:rsidRPr="00E74833">
        <w:rPr>
          <w:rStyle w:val="Emphasis"/>
          <w:highlight w:val="green"/>
        </w:rPr>
        <w:t xml:space="preserve">fight </w:t>
      </w:r>
      <w:r w:rsidRPr="00E74833">
        <w:rPr>
          <w:rStyle w:val="Emphasis"/>
        </w:rPr>
        <w:t xml:space="preserve">bacterial </w:t>
      </w:r>
      <w:r w:rsidRPr="00E74833">
        <w:rPr>
          <w:rStyle w:val="Emphasis"/>
          <w:highlight w:val="green"/>
        </w:rPr>
        <w:t>resistance to antibiotics</w:t>
      </w:r>
      <w:r w:rsidRPr="00E74833">
        <w:rPr>
          <w:rStyle w:val="StyleUnderline"/>
          <w:highlight w:val="green"/>
        </w:rPr>
        <w:t>.</w:t>
      </w:r>
      <w:r w:rsidRPr="00356340">
        <w:rPr>
          <w:rStyle w:val="StyleUnderline"/>
        </w:rPr>
        <w:t xml:space="preserve"> </w:t>
      </w:r>
      <w:r w:rsidRPr="00356340">
        <w:rPr>
          <w:sz w:val="16"/>
        </w:rPr>
        <w:t xml:space="preserve">Edgar et al. (2012) introduced in lysogenic phages the genes </w:t>
      </w:r>
      <w:proofErr w:type="spellStart"/>
      <w:r w:rsidRPr="00356340">
        <w:rPr>
          <w:sz w:val="16"/>
        </w:rPr>
        <w:t>rpsL</w:t>
      </w:r>
      <w:proofErr w:type="spellEnd"/>
      <w:r w:rsidRPr="00356340">
        <w:rPr>
          <w:sz w:val="16"/>
        </w:rPr>
        <w:t xml:space="preserve"> and </w:t>
      </w:r>
      <w:proofErr w:type="spellStart"/>
      <w:r w:rsidRPr="00356340">
        <w:rPr>
          <w:sz w:val="16"/>
        </w:rPr>
        <w:t>gyrA</w:t>
      </w:r>
      <w:proofErr w:type="spellEnd"/>
      <w:r w:rsidRPr="00356340">
        <w:rPr>
          <w:sz w:val="16"/>
        </w:rPr>
        <w:t xml:space="preserve">, which confer sensitivity in a dominant fashion to two antibiotics, streptomycin and nalidixic acid, respectively. They found that, </w:t>
      </w:r>
      <w:r w:rsidRPr="00E74833">
        <w:rPr>
          <w:rStyle w:val="StyleUnderline"/>
          <w:highlight w:val="green"/>
        </w:rPr>
        <w:t>after engineering</w:t>
      </w:r>
      <w:r w:rsidRPr="00356340">
        <w:rPr>
          <w:rStyle w:val="StyleUnderline"/>
        </w:rPr>
        <w:t xml:space="preserve">, </w:t>
      </w:r>
      <w:r w:rsidRPr="00E74833">
        <w:rPr>
          <w:rStyle w:val="StyleUnderline"/>
          <w:highlight w:val="green"/>
        </w:rPr>
        <w:t>the minimal inhibitory concentrations of bacteria</w:t>
      </w:r>
      <w:r w:rsidRPr="00356340">
        <w:rPr>
          <w:rStyle w:val="StyleUnderline"/>
        </w:rPr>
        <w:t xml:space="preserve">l strains </w:t>
      </w:r>
      <w:r w:rsidRPr="00E74833">
        <w:rPr>
          <w:rStyle w:val="Emphasis"/>
          <w:highlight w:val="green"/>
        </w:rPr>
        <w:t>previously</w:t>
      </w:r>
      <w:r w:rsidRPr="00E74833">
        <w:rPr>
          <w:rStyle w:val="Emphasis"/>
        </w:rPr>
        <w:t xml:space="preserve"> defined </w:t>
      </w:r>
      <w:r w:rsidRPr="00E74833">
        <w:rPr>
          <w:rStyle w:val="Emphasis"/>
          <w:highlight w:val="green"/>
        </w:rPr>
        <w:t>resistant</w:t>
      </w:r>
      <w:r w:rsidRPr="00356340">
        <w:rPr>
          <w:rStyle w:val="StyleUnderline"/>
        </w:rPr>
        <w:t xml:space="preserve"> to these drugs </w:t>
      </w:r>
      <w:r w:rsidRPr="00E74833">
        <w:rPr>
          <w:rStyle w:val="Emphasis"/>
          <w:highlight w:val="green"/>
        </w:rPr>
        <w:t>were significantly reduced</w:t>
      </w:r>
      <w:r w:rsidRPr="00356340">
        <w:rPr>
          <w:rStyle w:val="StyleUnderline"/>
        </w:rPr>
        <w:t xml:space="preserve"> to levels usually found in sensitive pathogens.</w:t>
      </w:r>
    </w:p>
    <w:p w14:paraId="35167C09" w14:textId="77777777" w:rsidR="00540F2A" w:rsidRDefault="00540F2A" w:rsidP="00540F2A">
      <w:pPr>
        <w:rPr>
          <w:sz w:val="16"/>
        </w:rPr>
      </w:pPr>
      <w:r w:rsidRPr="006D0266">
        <w:rPr>
          <w:sz w:val="16"/>
        </w:rPr>
        <w:t xml:space="preserve">Finally, </w:t>
      </w:r>
      <w:r w:rsidRPr="006D0266">
        <w:rPr>
          <w:rStyle w:val="StyleUnderline"/>
        </w:rPr>
        <w:t xml:space="preserve">the use of BPs might be </w:t>
      </w:r>
      <w:r w:rsidRPr="00E74833">
        <w:rPr>
          <w:rStyle w:val="Emphasis"/>
        </w:rPr>
        <w:t>less expensive</w:t>
      </w:r>
      <w:r w:rsidRPr="006D0266">
        <w:rPr>
          <w:rStyle w:val="StyleUnderline"/>
        </w:rPr>
        <w:t xml:space="preserve"> than that of antibiotics whose targets are multidrug-resistant pathogens</w:t>
      </w:r>
      <w:r w:rsidRPr="006D0266">
        <w:rPr>
          <w:sz w:val="16"/>
        </w:rPr>
        <w:t xml:space="preserve">. In a small group of patients suffering from methicillin-resistant Staphylococcus aureus infection, </w:t>
      </w:r>
      <w:proofErr w:type="spellStart"/>
      <w:r w:rsidRPr="006D0266">
        <w:rPr>
          <w:sz w:val="16"/>
        </w:rPr>
        <w:t>Miedzybrodzki</w:t>
      </w:r>
      <w:proofErr w:type="spellEnd"/>
      <w:r w:rsidRPr="006D0266">
        <w:rPr>
          <w:sz w:val="16"/>
        </w:rPr>
        <w:t xml:space="preserve"> et al. (2007) found that use of BPs significantly reduced healthcare costs.</w:t>
      </w:r>
    </w:p>
    <w:p w14:paraId="3AA12974" w14:textId="77777777" w:rsidR="00540F2A" w:rsidRDefault="00540F2A" w:rsidP="00540F2A">
      <w:pPr>
        <w:rPr>
          <w:sz w:val="16"/>
        </w:rPr>
      </w:pPr>
    </w:p>
    <w:p w14:paraId="53C02C38" w14:textId="77777777" w:rsidR="00540F2A" w:rsidRDefault="00540F2A" w:rsidP="00540F2A">
      <w:pPr>
        <w:pStyle w:val="Heading4"/>
      </w:pPr>
      <w:r>
        <w:t>Increased likelihood of pandemics means AMR development is critical—</w:t>
      </w:r>
      <w:proofErr w:type="spellStart"/>
      <w:r>
        <w:t>aff</w:t>
      </w:r>
      <w:proofErr w:type="spellEnd"/>
      <w:r>
        <w:t xml:space="preserve"> is try or die</w:t>
      </w:r>
    </w:p>
    <w:p w14:paraId="0E6D3B76" w14:textId="77777777" w:rsidR="00540F2A" w:rsidRPr="00A0624E" w:rsidRDefault="00540F2A" w:rsidP="00540F2A">
      <w:r w:rsidRPr="007D2847">
        <w:rPr>
          <w:rStyle w:val="Style13ptBold"/>
        </w:rPr>
        <w:t>US Department of Health and Human Services, 2023</w:t>
      </w:r>
      <w:r>
        <w:t xml:space="preserve"> (“THE NEXT PANDEMIC IN THE ERA OF ANTIMICROBIAL RESISTANCE A REPORT WITH RECOMMENDATIONS”, March 24, 2023, </w:t>
      </w:r>
      <w:hyperlink r:id="rId51" w:history="1">
        <w:r w:rsidRPr="00D8371F">
          <w:rPr>
            <w:rStyle w:val="Hyperlink"/>
          </w:rPr>
          <w:t>https://www.hhs.gov/sites/default/files/paccarb-pandemic-preparedness-report.pdf</w:t>
        </w:r>
      </w:hyperlink>
      <w:r>
        <w:t xml:space="preserve">, </w:t>
      </w:r>
      <w:proofErr w:type="spellStart"/>
      <w:r>
        <w:t>DoA</w:t>
      </w:r>
      <w:proofErr w:type="spellEnd"/>
      <w:r>
        <w:t xml:space="preserve"> 6/10/2024) </w:t>
      </w:r>
    </w:p>
    <w:p w14:paraId="0F8ECC8D" w14:textId="77777777" w:rsidR="00540F2A" w:rsidRDefault="00540F2A" w:rsidP="00540F2A">
      <w:r>
        <w:t xml:space="preserve">Historically, </w:t>
      </w:r>
      <w:r w:rsidRPr="00BA0168">
        <w:rPr>
          <w:b/>
          <w:bCs/>
          <w:highlight w:val="cyan"/>
          <w:u w:val="single"/>
        </w:rPr>
        <w:t>some of the most consequential pandemics have been caused by bacteri</w:t>
      </w:r>
      <w:r w:rsidRPr="00DF5AC8">
        <w:rPr>
          <w:b/>
          <w:bCs/>
          <w:u w:val="single"/>
        </w:rPr>
        <w:t>al diseases</w:t>
      </w:r>
      <w:r>
        <w:t xml:space="preserve"> such as the bubonic plague or cholera. With the advent of effective public health interventions and the introduction of antibiotics, recent pandemics have been associated with viruses while bacterial pandemics have diminished in frequency and scale. The COVID-19 pandemic has highlighted the many challenges faced in preparing for and responding to modern public health emergencies (PHE), and it has spurred efforts to prevent future ones; these efforts, however, have largely focused on viral pathogens. </w:t>
      </w:r>
      <w:r w:rsidRPr="00DF5AC8">
        <w:rPr>
          <w:b/>
          <w:bCs/>
          <w:u w:val="single"/>
        </w:rPr>
        <w:t xml:space="preserve">It must not be forgotten that </w:t>
      </w:r>
      <w:r w:rsidRPr="00BA0168">
        <w:rPr>
          <w:b/>
          <w:bCs/>
          <w:highlight w:val="cyan"/>
          <w:u w:val="single"/>
        </w:rPr>
        <w:t>secondary bacterial infections have also</w:t>
      </w:r>
      <w:r w:rsidRPr="00DF5AC8">
        <w:rPr>
          <w:b/>
          <w:bCs/>
          <w:u w:val="single"/>
        </w:rPr>
        <w:t xml:space="preserve"> played an important role in </w:t>
      </w:r>
      <w:r w:rsidRPr="00BA0168">
        <w:rPr>
          <w:b/>
          <w:bCs/>
          <w:highlight w:val="cyan"/>
          <w:u w:val="single"/>
        </w:rPr>
        <w:t>exacerbat</w:t>
      </w:r>
      <w:r w:rsidRPr="00DF5AC8">
        <w:rPr>
          <w:b/>
          <w:bCs/>
          <w:u w:val="single"/>
        </w:rPr>
        <w:t xml:space="preserve">ing </w:t>
      </w:r>
      <w:r w:rsidRPr="00BA0168">
        <w:rPr>
          <w:b/>
          <w:bCs/>
          <w:highlight w:val="cyan"/>
          <w:u w:val="single"/>
        </w:rPr>
        <w:t>morbidity and mortality</w:t>
      </w:r>
      <w:r w:rsidRPr="00DF5AC8">
        <w:rPr>
          <w:b/>
          <w:bCs/>
          <w:u w:val="single"/>
        </w:rPr>
        <w:t xml:space="preserve"> during viral pandemics</w:t>
      </w:r>
      <w:r>
        <w:t xml:space="preserve">, as observed during the 1918 influenza pandemic, and, to a lesser degree, during COVID-19.1,2 </w:t>
      </w:r>
      <w:r w:rsidRPr="008A5709">
        <w:rPr>
          <w:b/>
          <w:bCs/>
          <w:highlight w:val="cyan"/>
          <w:u w:val="single"/>
        </w:rPr>
        <w:t>With the diminishing power of antibiotics to treat infections due to increasing</w:t>
      </w:r>
      <w:r w:rsidRPr="008A5709">
        <w:rPr>
          <w:b/>
          <w:bCs/>
          <w:u w:val="single"/>
        </w:rPr>
        <w:t xml:space="preserve"> antimicrobial resistance </w:t>
      </w:r>
      <w:r w:rsidRPr="008A5709">
        <w:rPr>
          <w:b/>
          <w:bCs/>
          <w:highlight w:val="cyan"/>
          <w:u w:val="single"/>
        </w:rPr>
        <w:t>(AMR)</w:t>
      </w:r>
      <w:r w:rsidRPr="008A5709">
        <w:rPr>
          <w:b/>
          <w:bCs/>
          <w:u w:val="single"/>
        </w:rPr>
        <w:t xml:space="preserve">, </w:t>
      </w:r>
      <w:r w:rsidRPr="00335A40">
        <w:rPr>
          <w:b/>
          <w:bCs/>
          <w:highlight w:val="cyan"/>
          <w:u w:val="single"/>
        </w:rPr>
        <w:t>the threat of a bacterial pandemic</w:t>
      </w:r>
      <w:r w:rsidRPr="008A5709">
        <w:rPr>
          <w:b/>
          <w:bCs/>
          <w:u w:val="single"/>
        </w:rPr>
        <w:t xml:space="preserve"> or a viral pandemic—accompanied by secondary bacterial infections resistant to our available stock of antimicrobials—</w:t>
      </w:r>
      <w:r w:rsidRPr="00335A40">
        <w:rPr>
          <w:b/>
          <w:bCs/>
          <w:highlight w:val="cyan"/>
          <w:u w:val="single"/>
        </w:rPr>
        <w:t>remains possible. Antimicrobial resistance is a material threat to the health of all America</w:t>
      </w:r>
      <w:r w:rsidRPr="008A5709">
        <w:rPr>
          <w:b/>
          <w:bCs/>
          <w:u w:val="single"/>
        </w:rPr>
        <w:t xml:space="preserve">ns, even in the absence of a pandemic. </w:t>
      </w:r>
      <w:r>
        <w:t xml:space="preserve">Nearly </w:t>
      </w:r>
      <w:r w:rsidRPr="008A5709">
        <w:rPr>
          <w:b/>
          <w:bCs/>
          <w:u w:val="single"/>
        </w:rPr>
        <w:t>1.27 million deaths were attributed, globally, to difficult-to-treat bacterial infections in 2019</w:t>
      </w:r>
      <w:r>
        <w:t xml:space="preserve">.3 </w:t>
      </w:r>
      <w:r w:rsidRPr="00335A40">
        <w:rPr>
          <w:b/>
          <w:bCs/>
          <w:highlight w:val="cyan"/>
          <w:u w:val="single"/>
        </w:rPr>
        <w:t>A</w:t>
      </w:r>
      <w:r w:rsidRPr="008A5709">
        <w:rPr>
          <w:b/>
          <w:bCs/>
          <w:u w:val="single"/>
        </w:rPr>
        <w:t xml:space="preserve"> PHE such as a </w:t>
      </w:r>
      <w:r w:rsidRPr="00335A40">
        <w:rPr>
          <w:b/>
          <w:bCs/>
          <w:highlight w:val="cyan"/>
          <w:u w:val="single"/>
        </w:rPr>
        <w:t>pandemic</w:t>
      </w:r>
      <w:r w:rsidRPr="008A5709">
        <w:rPr>
          <w:b/>
          <w:bCs/>
          <w:u w:val="single"/>
        </w:rPr>
        <w:t xml:space="preserve"> or other large-scale infectious disease outbreak is likely to </w:t>
      </w:r>
      <w:r w:rsidRPr="00335A40">
        <w:rPr>
          <w:b/>
          <w:bCs/>
          <w:highlight w:val="cyan"/>
          <w:u w:val="single"/>
        </w:rPr>
        <w:t>exacerbate the problem of AMR</w:t>
      </w:r>
      <w:r w:rsidRPr="008A5709">
        <w:rPr>
          <w:b/>
          <w:bCs/>
          <w:u w:val="single"/>
        </w:rPr>
        <w:t xml:space="preserve"> and the conditions that support its spread. Therefore, </w:t>
      </w:r>
      <w:r w:rsidRPr="00BC3666">
        <w:rPr>
          <w:b/>
          <w:bCs/>
          <w:highlight w:val="cyan"/>
          <w:u w:val="single"/>
        </w:rPr>
        <w:t>efforts to tackle AMR</w:t>
      </w:r>
      <w:r w:rsidRPr="008A5709">
        <w:rPr>
          <w:b/>
          <w:bCs/>
          <w:u w:val="single"/>
        </w:rPr>
        <w:t xml:space="preserve"> through crisis-mode planning </w:t>
      </w:r>
      <w:r w:rsidRPr="00BC3666">
        <w:rPr>
          <w:b/>
          <w:bCs/>
          <w:highlight w:val="cyan"/>
          <w:u w:val="single"/>
        </w:rPr>
        <w:t>are our best defenses against</w:t>
      </w:r>
      <w:r w:rsidRPr="008A5709">
        <w:rPr>
          <w:b/>
          <w:bCs/>
          <w:u w:val="single"/>
        </w:rPr>
        <w:t xml:space="preserve"> a PHE caused by </w:t>
      </w:r>
      <w:r w:rsidRPr="00BC3666">
        <w:rPr>
          <w:b/>
          <w:bCs/>
          <w:highlight w:val="cyan"/>
          <w:u w:val="single"/>
        </w:rPr>
        <w:t>an untreatable bacterial pathogen</w:t>
      </w:r>
      <w:r w:rsidRPr="008A5709">
        <w:rPr>
          <w:b/>
          <w:bCs/>
          <w:u w:val="single"/>
        </w:rPr>
        <w:t xml:space="preserve"> or a PHE caused by a virus with inevitable secondary bacterial or fungal infections</w:t>
      </w:r>
      <w:r>
        <w:t>.4 As we have witnessed during the most recent example of a PHE with COVID-19, there were challenges with our ability to maintain infection control and antimicrobial stewardship practices due to overcrowded healthcare settings, stresses on the healthcare workforce (including staffing shortages), a lack of rapid diagnostics to guide treatment decisions, and shortages of routine medications and medical supplies, among other factors. Furthermore, the frequent movement of pathogens between humans, companion and food animals, and the environment, profoundly affected the health of the animal care workforce. Moreover, the depletion of the agricultural workers by illness had a negative impact on animal health and food security.5</w:t>
      </w:r>
    </w:p>
    <w:p w14:paraId="1B11CD8D" w14:textId="77777777" w:rsidR="00540F2A" w:rsidRDefault="00540F2A" w:rsidP="00540F2A"/>
    <w:p w14:paraId="57029DC1" w14:textId="77777777" w:rsidR="00540F2A" w:rsidRPr="006D0266" w:rsidRDefault="00540F2A" w:rsidP="00540F2A">
      <w:pPr>
        <w:rPr>
          <w:sz w:val="16"/>
        </w:rPr>
      </w:pPr>
    </w:p>
    <w:p w14:paraId="7449F6EA" w14:textId="77777777" w:rsidR="00540F2A" w:rsidRPr="007A7C65" w:rsidRDefault="00540F2A" w:rsidP="00540F2A">
      <w:pPr>
        <w:pStyle w:val="Heading4"/>
      </w:pPr>
      <w:r w:rsidRPr="007A7C65">
        <w:t>A</w:t>
      </w:r>
      <w:r>
        <w:t>M</w:t>
      </w:r>
      <w:r w:rsidRPr="007A7C65">
        <w:t>R kills millions</w:t>
      </w:r>
    </w:p>
    <w:p w14:paraId="549269F7" w14:textId="77777777" w:rsidR="00540F2A" w:rsidRPr="007A7C65" w:rsidRDefault="00540F2A" w:rsidP="00540F2A">
      <w:r w:rsidRPr="007A7C65">
        <w:rPr>
          <w:rStyle w:val="Style13ptBold"/>
        </w:rPr>
        <w:t xml:space="preserve">Davies 22 </w:t>
      </w:r>
      <w:r w:rsidRPr="007A7C65">
        <w:t>(RAMANAN LAXMINARAYAN is Senior Research Scholar at Princeton University and a member of the U.S. Presidential Advisory Council on Combating Antimicrobial Resistance. SALLY DAVIES is Master of Trinity College at Cambridge University and UK Special Envoy on Antimicrobial Resistance, February 28</w:t>
      </w:r>
      <w:r w:rsidRPr="007A7C65">
        <w:rPr>
          <w:vertAlign w:val="superscript"/>
        </w:rPr>
        <w:t>th</w:t>
      </w:r>
      <w:r w:rsidRPr="007A7C65">
        <w:t xml:space="preserve"> 2022, “When Antibiotics Stop Working” Foreign Affairs, </w:t>
      </w:r>
      <w:hyperlink r:id="rId52" w:history="1">
        <w:r w:rsidRPr="007A7C65">
          <w:rPr>
            <w:rStyle w:val="Hyperlink"/>
          </w:rPr>
          <w:t>https://www.foreignaffairs.com/articles/world/2022-02-28/when-antibiotics-stop-working</w:t>
        </w:r>
      </w:hyperlink>
      <w:r w:rsidRPr="007A7C65">
        <w:t xml:space="preserve">) </w:t>
      </w:r>
    </w:p>
    <w:p w14:paraId="0FF8056C" w14:textId="77777777" w:rsidR="00540F2A" w:rsidRPr="007A7C65" w:rsidRDefault="00540F2A" w:rsidP="00540F2A">
      <w:pPr>
        <w:rPr>
          <w:rStyle w:val="StyleUnderline"/>
        </w:rPr>
      </w:pPr>
      <w:r w:rsidRPr="007A7C65">
        <w:rPr>
          <w:sz w:val="16"/>
        </w:rPr>
        <w:t xml:space="preserve">The world is fixated on viruses thanks to COVID-19. Public and private sectors have mobilized extraordinary levels of resources in tackling the pandemic, including developing vaccines in record time and antiviral and antiretroviral treatments for the disease. In the process, however, </w:t>
      </w:r>
      <w:r w:rsidRPr="007A7C65">
        <w:rPr>
          <w:rStyle w:val="StyleUnderline"/>
        </w:rPr>
        <w:t>another major microbial threat has been neglected.</w:t>
      </w:r>
      <w:r w:rsidRPr="007A7C65">
        <w:rPr>
          <w:sz w:val="16"/>
        </w:rPr>
        <w:t xml:space="preserve"> </w:t>
      </w:r>
      <w:r w:rsidRPr="007A7C65">
        <w:rPr>
          <w:rStyle w:val="StyleUnderline"/>
        </w:rPr>
        <w:t xml:space="preserve">In a study published in The Lancet in January, researchers at the University of Washington </w:t>
      </w:r>
      <w:r w:rsidRPr="007A7C65">
        <w:rPr>
          <w:sz w:val="16"/>
        </w:rPr>
        <w:t xml:space="preserve">estimated that </w:t>
      </w:r>
      <w:r w:rsidRPr="007B535A">
        <w:rPr>
          <w:rStyle w:val="Emphasis"/>
          <w:highlight w:val="green"/>
        </w:rPr>
        <w:t>1.3 million people die</w:t>
      </w:r>
      <w:r w:rsidRPr="007A7C65">
        <w:rPr>
          <w:rStyle w:val="Emphasis"/>
        </w:rPr>
        <w:t xml:space="preserve"> </w:t>
      </w:r>
      <w:r w:rsidRPr="007B535A">
        <w:rPr>
          <w:rStyle w:val="Emphasis"/>
          <w:highlight w:val="green"/>
        </w:rPr>
        <w:t>each year from</w:t>
      </w:r>
      <w:r w:rsidRPr="007A7C65">
        <w:rPr>
          <w:rStyle w:val="Emphasis"/>
        </w:rPr>
        <w:t xml:space="preserve"> bacterial </w:t>
      </w:r>
      <w:r w:rsidRPr="007B535A">
        <w:rPr>
          <w:rStyle w:val="Emphasis"/>
          <w:highlight w:val="green"/>
        </w:rPr>
        <w:t>infections</w:t>
      </w:r>
      <w:r w:rsidRPr="007A7C65">
        <w:rPr>
          <w:rStyle w:val="Emphasis"/>
        </w:rPr>
        <w:t xml:space="preserve"> that are </w:t>
      </w:r>
      <w:r w:rsidRPr="007B535A">
        <w:rPr>
          <w:rStyle w:val="Emphasis"/>
          <w:highlight w:val="green"/>
        </w:rPr>
        <w:t>resistant to antibiotics.</w:t>
      </w:r>
      <w:r w:rsidRPr="007A7C65">
        <w:rPr>
          <w:sz w:val="16"/>
        </w:rPr>
        <w:t xml:space="preserve"> </w:t>
      </w:r>
      <w:r w:rsidRPr="007A7C65">
        <w:rPr>
          <w:rStyle w:val="StyleUnderline"/>
        </w:rPr>
        <w:t xml:space="preserve">Such infections </w:t>
      </w:r>
      <w:r w:rsidRPr="007B535A">
        <w:rPr>
          <w:rStyle w:val="StyleUnderline"/>
          <w:highlight w:val="green"/>
        </w:rPr>
        <w:t>kill more</w:t>
      </w:r>
      <w:r w:rsidRPr="007A7C65">
        <w:rPr>
          <w:rStyle w:val="StyleUnderline"/>
        </w:rPr>
        <w:t xml:space="preserve"> people annually than do HIV/AIDS, diarrhea, and malaria.</w:t>
      </w:r>
      <w:r w:rsidRPr="007A7C65">
        <w:rPr>
          <w:sz w:val="16"/>
        </w:rPr>
        <w:t xml:space="preserve"> </w:t>
      </w:r>
      <w:r w:rsidRPr="007A7C65">
        <w:rPr>
          <w:rStyle w:val="StyleUnderline"/>
        </w:rPr>
        <w:t xml:space="preserve">Antibiotic resistance causes more deaths </w:t>
      </w:r>
      <w:r w:rsidRPr="007B535A">
        <w:rPr>
          <w:rStyle w:val="StyleUnderline"/>
          <w:highlight w:val="green"/>
        </w:rPr>
        <w:t xml:space="preserve">than </w:t>
      </w:r>
      <w:r w:rsidRPr="007B535A">
        <w:rPr>
          <w:rStyle w:val="Emphasis"/>
          <w:highlight w:val="green"/>
        </w:rPr>
        <w:t>any infectious disease</w:t>
      </w:r>
      <w:r w:rsidRPr="007A7C65">
        <w:rPr>
          <w:rStyle w:val="StyleUnderline"/>
        </w:rPr>
        <w:t xml:space="preserve"> </w:t>
      </w:r>
      <w:r w:rsidRPr="007B535A">
        <w:rPr>
          <w:rStyle w:val="StyleUnderline"/>
          <w:highlight w:val="green"/>
        </w:rPr>
        <w:t>apart from COVID</w:t>
      </w:r>
      <w:r w:rsidRPr="007A7C65">
        <w:rPr>
          <w:rStyle w:val="StyleUnderline"/>
        </w:rPr>
        <w:t>-19 and tuberculosis.</w:t>
      </w:r>
    </w:p>
    <w:p w14:paraId="38F4A7CC" w14:textId="77777777" w:rsidR="00540F2A" w:rsidRPr="007A7C65" w:rsidRDefault="00540F2A" w:rsidP="00540F2A">
      <w:pPr>
        <w:rPr>
          <w:u w:val="single"/>
        </w:rPr>
      </w:pPr>
      <w:r w:rsidRPr="007A7C65">
        <w:rPr>
          <w:rStyle w:val="StyleUnderline"/>
        </w:rPr>
        <w:t xml:space="preserve">These </w:t>
      </w:r>
      <w:r w:rsidRPr="007B535A">
        <w:rPr>
          <w:rStyle w:val="StyleUnderline"/>
          <w:highlight w:val="green"/>
        </w:rPr>
        <w:t>new estimates</w:t>
      </w:r>
      <w:r w:rsidRPr="007A7C65">
        <w:rPr>
          <w:rStyle w:val="StyleUnderline"/>
        </w:rPr>
        <w:t xml:space="preserve"> have brought the problem of antibiotic resistance out of the shadows and </w:t>
      </w:r>
      <w:r w:rsidRPr="007B535A">
        <w:rPr>
          <w:rStyle w:val="StyleUnderline"/>
          <w:highlight w:val="green"/>
        </w:rPr>
        <w:t>confirmed</w:t>
      </w:r>
      <w:r w:rsidRPr="007A7C65">
        <w:rPr>
          <w:rStyle w:val="StyleUnderline"/>
        </w:rPr>
        <w:t xml:space="preserve"> </w:t>
      </w:r>
      <w:r w:rsidRPr="007B535A">
        <w:rPr>
          <w:rStyle w:val="StyleUnderline"/>
          <w:highlight w:val="green"/>
        </w:rPr>
        <w:t>what</w:t>
      </w:r>
      <w:r w:rsidRPr="007A7C65">
        <w:rPr>
          <w:rStyle w:val="StyleUnderline"/>
        </w:rPr>
        <w:t xml:space="preserve"> most public health </w:t>
      </w:r>
      <w:r w:rsidRPr="007B535A">
        <w:rPr>
          <w:rStyle w:val="StyleUnderline"/>
          <w:highlight w:val="green"/>
        </w:rPr>
        <w:t>experts</w:t>
      </w:r>
      <w:r w:rsidRPr="007A7C65">
        <w:rPr>
          <w:rStyle w:val="StyleUnderline"/>
        </w:rPr>
        <w:t xml:space="preserve">, researchers, and clinicians </w:t>
      </w:r>
      <w:r w:rsidRPr="007B535A">
        <w:rPr>
          <w:rStyle w:val="StyleUnderline"/>
          <w:highlight w:val="green"/>
        </w:rPr>
        <w:t>have known</w:t>
      </w:r>
      <w:r w:rsidRPr="007A7C65">
        <w:rPr>
          <w:rStyle w:val="StyleUnderline"/>
        </w:rPr>
        <w:t xml:space="preserve"> for a long time: the overuse of </w:t>
      </w:r>
      <w:r w:rsidRPr="007B535A">
        <w:rPr>
          <w:rStyle w:val="StyleUnderline"/>
          <w:highlight w:val="green"/>
        </w:rPr>
        <w:t>antibiotics risks</w:t>
      </w:r>
      <w:r w:rsidRPr="007A7C65">
        <w:rPr>
          <w:rStyle w:val="StyleUnderline"/>
        </w:rPr>
        <w:t xml:space="preserve"> making the drugs useless and brewing </w:t>
      </w:r>
      <w:r w:rsidRPr="007B535A">
        <w:rPr>
          <w:rStyle w:val="Emphasis"/>
          <w:highlight w:val="green"/>
        </w:rPr>
        <w:t>the next</w:t>
      </w:r>
      <w:r w:rsidRPr="007A7C65">
        <w:rPr>
          <w:rStyle w:val="Emphasis"/>
        </w:rPr>
        <w:t xml:space="preserve"> major </w:t>
      </w:r>
      <w:r w:rsidRPr="007B535A">
        <w:rPr>
          <w:rStyle w:val="Emphasis"/>
          <w:highlight w:val="green"/>
        </w:rPr>
        <w:t>health crisis</w:t>
      </w:r>
      <w:r w:rsidRPr="007A7C65">
        <w:rPr>
          <w:rStyle w:val="StyleUnderline"/>
        </w:rPr>
        <w:t>.</w:t>
      </w:r>
      <w:r w:rsidRPr="007A7C65">
        <w:rPr>
          <w:sz w:val="16"/>
        </w:rPr>
        <w:t xml:space="preserve"> </w:t>
      </w:r>
      <w:r w:rsidRPr="007A7C65">
        <w:rPr>
          <w:rStyle w:val="StyleUnderline"/>
        </w:rPr>
        <w:t xml:space="preserve">As incomes around the world have risen, so has the consumption of </w:t>
      </w:r>
      <w:r w:rsidRPr="007B535A">
        <w:rPr>
          <w:rStyle w:val="StyleUnderline"/>
          <w:highlight w:val="green"/>
        </w:rPr>
        <w:t>a</w:t>
      </w:r>
      <w:r w:rsidRPr="007A7C65">
        <w:rPr>
          <w:rStyle w:val="StyleUnderline"/>
        </w:rPr>
        <w:t>ntibiotics</w:t>
      </w:r>
      <w:r w:rsidRPr="007A7C65">
        <w:rPr>
          <w:sz w:val="16"/>
        </w:rPr>
        <w:t>—</w:t>
      </w:r>
      <w:proofErr w:type="gramStart"/>
      <w:r w:rsidRPr="007A7C65">
        <w:rPr>
          <w:sz w:val="16"/>
        </w:rPr>
        <w:t>in particular in</w:t>
      </w:r>
      <w:proofErr w:type="gramEnd"/>
      <w:r w:rsidRPr="007A7C65">
        <w:rPr>
          <w:sz w:val="16"/>
        </w:rPr>
        <w:t xml:space="preserve"> the agricultural sector, where the drugs are used at an industrial scale on animals. </w:t>
      </w:r>
      <w:r w:rsidRPr="007A7C65">
        <w:rPr>
          <w:rStyle w:val="StyleUnderline"/>
        </w:rPr>
        <w:t>Such extensive use creates the conditions that allow bacteria to become resistant to the drugs.</w:t>
      </w:r>
      <w:r w:rsidRPr="007A7C65">
        <w:rPr>
          <w:sz w:val="16"/>
        </w:rPr>
        <w:t xml:space="preserve"> </w:t>
      </w:r>
      <w:r w:rsidRPr="007B535A">
        <w:rPr>
          <w:rStyle w:val="Emphasis"/>
          <w:highlight w:val="green"/>
        </w:rPr>
        <w:t>A</w:t>
      </w:r>
      <w:r w:rsidRPr="007A7C65">
        <w:rPr>
          <w:rStyle w:val="StyleUnderline"/>
        </w:rPr>
        <w:t>nti</w:t>
      </w:r>
      <w:r w:rsidRPr="007B535A">
        <w:rPr>
          <w:rStyle w:val="Emphasis"/>
          <w:highlight w:val="green"/>
        </w:rPr>
        <w:t>b</w:t>
      </w:r>
      <w:r w:rsidRPr="007A7C65">
        <w:rPr>
          <w:rStyle w:val="StyleUnderline"/>
        </w:rPr>
        <w:t xml:space="preserve">iotic </w:t>
      </w:r>
      <w:r w:rsidRPr="007B535A">
        <w:rPr>
          <w:rStyle w:val="Emphasis"/>
          <w:highlight w:val="green"/>
        </w:rPr>
        <w:t>r</w:t>
      </w:r>
      <w:r w:rsidRPr="007A7C65">
        <w:rPr>
          <w:rStyle w:val="StyleUnderline"/>
        </w:rPr>
        <w:t xml:space="preserve">esistance </w:t>
      </w:r>
      <w:r w:rsidRPr="007B535A">
        <w:rPr>
          <w:rStyle w:val="StyleUnderline"/>
          <w:highlight w:val="green"/>
        </w:rPr>
        <w:t>could</w:t>
      </w:r>
      <w:r w:rsidRPr="007A7C65">
        <w:rPr>
          <w:rStyle w:val="StyleUnderline"/>
        </w:rPr>
        <w:t xml:space="preserve"> well </w:t>
      </w:r>
      <w:r w:rsidRPr="007B535A">
        <w:rPr>
          <w:rStyle w:val="StyleUnderline"/>
          <w:highlight w:val="green"/>
        </w:rPr>
        <w:t>be</w:t>
      </w:r>
      <w:r w:rsidRPr="007A7C65">
        <w:rPr>
          <w:rStyle w:val="StyleUnderline"/>
        </w:rPr>
        <w:t xml:space="preserve">come </w:t>
      </w:r>
      <w:r w:rsidRPr="007B535A">
        <w:rPr>
          <w:rStyle w:val="StyleUnderline"/>
          <w:highlight w:val="green"/>
        </w:rPr>
        <w:t xml:space="preserve">the </w:t>
      </w:r>
      <w:r w:rsidRPr="007B535A">
        <w:rPr>
          <w:rStyle w:val="Emphasis"/>
          <w:highlight w:val="green"/>
        </w:rPr>
        <w:t>leading cause of death</w:t>
      </w:r>
      <w:r w:rsidRPr="007A7C65">
        <w:rPr>
          <w:rStyle w:val="StyleUnderline"/>
        </w:rPr>
        <w:t xml:space="preserve"> by infectious disease </w:t>
      </w:r>
      <w:r w:rsidRPr="007B535A">
        <w:rPr>
          <w:rStyle w:val="StyleUnderline"/>
          <w:highlight w:val="green"/>
        </w:rPr>
        <w:t>in</w:t>
      </w:r>
      <w:r w:rsidRPr="007A7C65">
        <w:rPr>
          <w:rStyle w:val="StyleUnderline"/>
        </w:rPr>
        <w:t xml:space="preserve"> the </w:t>
      </w:r>
      <w:r w:rsidRPr="007B535A">
        <w:rPr>
          <w:rStyle w:val="Emphasis"/>
          <w:highlight w:val="green"/>
        </w:rPr>
        <w:t>coming years</w:t>
      </w:r>
      <w:r w:rsidRPr="007A7C65">
        <w:rPr>
          <w:sz w:val="16"/>
        </w:rPr>
        <w:t xml:space="preserve">. </w:t>
      </w:r>
      <w:r w:rsidRPr="007A7C65">
        <w:rPr>
          <w:rStyle w:val="StyleUnderline"/>
        </w:rPr>
        <w:t xml:space="preserve">In 2016, the United Nations General Assembly called for global action to protect the world’s antibiotics, but </w:t>
      </w:r>
      <w:r w:rsidRPr="007B535A">
        <w:rPr>
          <w:rStyle w:val="StyleUnderline"/>
          <w:highlight w:val="green"/>
        </w:rPr>
        <w:t xml:space="preserve">there has </w:t>
      </w:r>
      <w:r w:rsidRPr="007B535A">
        <w:rPr>
          <w:rStyle w:val="Emphasis"/>
          <w:highlight w:val="green"/>
        </w:rPr>
        <w:t>been</w:t>
      </w:r>
      <w:r w:rsidRPr="007A7C65">
        <w:rPr>
          <w:rStyle w:val="Emphasis"/>
        </w:rPr>
        <w:t xml:space="preserve"> </w:t>
      </w:r>
      <w:r w:rsidRPr="007B535A">
        <w:rPr>
          <w:rStyle w:val="Emphasis"/>
          <w:highlight w:val="green"/>
        </w:rPr>
        <w:t>little progress</w:t>
      </w:r>
      <w:r w:rsidRPr="007A7C65">
        <w:rPr>
          <w:rStyle w:val="Emphasis"/>
        </w:rPr>
        <w:t xml:space="preserve"> since</w:t>
      </w:r>
      <w:r w:rsidRPr="007A7C65">
        <w:rPr>
          <w:sz w:val="16"/>
        </w:rPr>
        <w:t xml:space="preserve">. </w:t>
      </w:r>
      <w:r w:rsidRPr="007A7C65">
        <w:rPr>
          <w:rStyle w:val="Emphasis"/>
        </w:rPr>
        <w:t>The consequences of inaction are serious</w:t>
      </w:r>
      <w:r w:rsidRPr="007A7C65">
        <w:rPr>
          <w:sz w:val="16"/>
        </w:rPr>
        <w:t xml:space="preserve">. </w:t>
      </w:r>
      <w:r w:rsidRPr="007A7C65">
        <w:rPr>
          <w:rStyle w:val="StyleUnderline"/>
        </w:rPr>
        <w:t xml:space="preserve">With antibiotics rendered ineffective, societies would return to a world of </w:t>
      </w:r>
      <w:r w:rsidRPr="007A7C65">
        <w:rPr>
          <w:rStyle w:val="Emphasis"/>
        </w:rPr>
        <w:t xml:space="preserve">greater death and deteriorating life expectancy </w:t>
      </w:r>
      <w:r w:rsidRPr="007A7C65">
        <w:rPr>
          <w:rStyle w:val="StyleUnderline"/>
        </w:rPr>
        <w:t>in which common surgeries, transplants, and chemotherapy become much more dangerous because of the high risk of untreatable infection.</w:t>
      </w:r>
    </w:p>
    <w:p w14:paraId="33B3493A" w14:textId="77777777" w:rsidR="00540F2A" w:rsidRDefault="00540F2A" w:rsidP="00160857"/>
    <w:p w14:paraId="112DC38D" w14:textId="77777777" w:rsidR="00540F2A" w:rsidRPr="008F32AC" w:rsidRDefault="00540F2A" w:rsidP="00160857"/>
    <w:p w14:paraId="4596C1A7" w14:textId="77777777" w:rsidR="00540F2A" w:rsidRPr="00565554" w:rsidRDefault="00540F2A" w:rsidP="00540F2A">
      <w:pPr>
        <w:rPr>
          <w:rFonts w:asciiTheme="minorHAnsi" w:hAnsiTheme="minorHAnsi" w:cstheme="minorHAnsi"/>
        </w:rPr>
      </w:pPr>
    </w:p>
    <w:p w14:paraId="438FEBF9" w14:textId="77777777" w:rsidR="00540F2A" w:rsidRPr="00565554" w:rsidRDefault="00540F2A" w:rsidP="00540F2A">
      <w:pPr>
        <w:pStyle w:val="Heading4"/>
        <w:rPr>
          <w:rFonts w:asciiTheme="minorHAnsi" w:hAnsiTheme="minorHAnsi" w:cstheme="minorHAnsi"/>
        </w:rPr>
      </w:pPr>
      <w:r w:rsidRPr="00565554">
        <w:rPr>
          <w:rFonts w:asciiTheme="minorHAnsi" w:hAnsiTheme="minorHAnsi" w:cstheme="minorHAnsi"/>
          <w:u w:val="single"/>
        </w:rPr>
        <w:t>Low-quality</w:t>
      </w:r>
      <w:r w:rsidRPr="00565554">
        <w:rPr>
          <w:rFonts w:asciiTheme="minorHAnsi" w:hAnsiTheme="minorHAnsi" w:cstheme="minorHAnsi"/>
        </w:rPr>
        <w:t xml:space="preserve"> and </w:t>
      </w:r>
      <w:r w:rsidRPr="00565554">
        <w:rPr>
          <w:rFonts w:asciiTheme="minorHAnsi" w:hAnsiTheme="minorHAnsi" w:cstheme="minorHAnsi"/>
          <w:u w:val="single"/>
        </w:rPr>
        <w:t>counterfeit</w:t>
      </w:r>
      <w:r w:rsidRPr="00565554">
        <w:rPr>
          <w:rFonts w:asciiTheme="minorHAnsi" w:hAnsiTheme="minorHAnsi" w:cstheme="minorHAnsi"/>
        </w:rPr>
        <w:t xml:space="preserve"> pharmaceuticals make AMR spread globally---they increase </w:t>
      </w:r>
      <w:r w:rsidRPr="00565554">
        <w:rPr>
          <w:rFonts w:asciiTheme="minorHAnsi" w:hAnsiTheme="minorHAnsi" w:cstheme="minorHAnsi"/>
          <w:u w:val="single"/>
        </w:rPr>
        <w:t>microbial contagiousness</w:t>
      </w:r>
      <w:r w:rsidRPr="00565554">
        <w:rPr>
          <w:rFonts w:asciiTheme="minorHAnsi" w:hAnsiTheme="minorHAnsi" w:cstheme="minorHAnsi"/>
        </w:rPr>
        <w:t xml:space="preserve">. Ineffective drugs </w:t>
      </w:r>
      <w:r w:rsidRPr="00565554">
        <w:rPr>
          <w:rFonts w:asciiTheme="minorHAnsi" w:hAnsiTheme="minorHAnsi" w:cstheme="minorHAnsi"/>
          <w:u w:val="single"/>
        </w:rPr>
        <w:t>increase incubation periods</w:t>
      </w:r>
      <w:r w:rsidRPr="00565554">
        <w:rPr>
          <w:rFonts w:asciiTheme="minorHAnsi" w:hAnsiTheme="minorHAnsi" w:cstheme="minorHAnsi"/>
        </w:rPr>
        <w:t>, preventing burnout.</w:t>
      </w:r>
    </w:p>
    <w:p w14:paraId="035C942A" w14:textId="77777777" w:rsidR="00540F2A" w:rsidRPr="00565554" w:rsidRDefault="00540F2A" w:rsidP="00540F2A">
      <w:pPr>
        <w:rPr>
          <w:rStyle w:val="Style13ptBold"/>
          <w:rFonts w:asciiTheme="minorHAnsi" w:hAnsiTheme="minorHAnsi" w:cstheme="minorHAnsi"/>
          <w:b w:val="0"/>
          <w:bCs w:val="0"/>
        </w:rPr>
      </w:pPr>
      <w:r w:rsidRPr="00565554">
        <w:rPr>
          <w:rFonts w:asciiTheme="minorHAnsi" w:hAnsiTheme="minorHAnsi" w:cstheme="minorHAnsi"/>
        </w:rPr>
        <w:t xml:space="preserve">Theodoros </w:t>
      </w:r>
      <w:proofErr w:type="spellStart"/>
      <w:r w:rsidRPr="00565554">
        <w:rPr>
          <w:rStyle w:val="Style13ptBold"/>
          <w:rFonts w:asciiTheme="minorHAnsi" w:hAnsiTheme="minorHAnsi" w:cstheme="minorHAnsi"/>
        </w:rPr>
        <w:t>Kelesidis</w:t>
      </w:r>
      <w:proofErr w:type="spellEnd"/>
      <w:r w:rsidRPr="00565554">
        <w:rPr>
          <w:rStyle w:val="Style13ptBold"/>
          <w:rFonts w:asciiTheme="minorHAnsi" w:hAnsiTheme="minorHAnsi" w:cstheme="minorHAnsi"/>
        </w:rPr>
        <w:t xml:space="preserve"> 15</w:t>
      </w:r>
      <w:r w:rsidRPr="00565554">
        <w:rPr>
          <w:rFonts w:asciiTheme="minorHAnsi" w:hAnsiTheme="minorHAnsi" w:cstheme="minorHAnsi"/>
        </w:rPr>
        <w:t xml:space="preserve">, M.D. at the University of Athens Medical School, Fellowship at the UCLA School of Medicine, Specializes in Infectious Diseases; and Matthew </w:t>
      </w:r>
      <w:proofErr w:type="spellStart"/>
      <w:r w:rsidRPr="00565554">
        <w:rPr>
          <w:rFonts w:asciiTheme="minorHAnsi" w:hAnsiTheme="minorHAnsi" w:cstheme="minorHAnsi"/>
        </w:rPr>
        <w:t>Falagas</w:t>
      </w:r>
      <w:proofErr w:type="spellEnd"/>
      <w:r w:rsidRPr="00565554">
        <w:rPr>
          <w:rFonts w:asciiTheme="minorHAnsi" w:hAnsiTheme="minorHAnsi" w:cstheme="minorHAnsi"/>
        </w:rPr>
        <w:t>, M.D. at the University of Athens Medical School, M.Sc. in Epidemiology from Harvard University, 3/18/2015, “Substandard/Counterfeit Antimicrobial Drugs,” https://www.ncbi.nlm.nih.gov/pmc/articles/PMC4402958/</w:t>
      </w:r>
    </w:p>
    <w:p w14:paraId="11ACC788" w14:textId="77777777" w:rsidR="00540F2A" w:rsidRPr="00565554" w:rsidRDefault="00540F2A" w:rsidP="00540F2A">
      <w:pPr>
        <w:rPr>
          <w:rFonts w:asciiTheme="minorHAnsi" w:hAnsiTheme="minorHAnsi" w:cstheme="minorHAnsi"/>
          <w:sz w:val="16"/>
        </w:rPr>
      </w:pPr>
      <w:r w:rsidRPr="00565554">
        <w:rPr>
          <w:rFonts w:asciiTheme="minorHAnsi" w:hAnsiTheme="minorHAnsi" w:cstheme="minorHAnsi"/>
          <w:sz w:val="16"/>
        </w:rPr>
        <w:t>Consequences for the Community</w:t>
      </w:r>
    </w:p>
    <w:p w14:paraId="2C6F6FB2" w14:textId="77777777" w:rsidR="00540F2A" w:rsidRPr="00565554" w:rsidRDefault="00540F2A" w:rsidP="00540F2A">
      <w:pPr>
        <w:rPr>
          <w:rFonts w:asciiTheme="minorHAnsi" w:hAnsiTheme="minorHAnsi" w:cstheme="minorHAnsi"/>
          <w:sz w:val="16"/>
        </w:rPr>
      </w:pPr>
      <w:r w:rsidRPr="00565554">
        <w:rPr>
          <w:rFonts w:asciiTheme="minorHAnsi" w:hAnsiTheme="minorHAnsi" w:cstheme="minorHAnsi"/>
          <w:sz w:val="16"/>
        </w:rPr>
        <w:t>Counterfeit and/or substandard antimicrobial medicines may promote antimicrobial resistance.</w:t>
      </w:r>
    </w:p>
    <w:p w14:paraId="4A1CB77C" w14:textId="77777777" w:rsidR="00540F2A" w:rsidRPr="00565554" w:rsidRDefault="00540F2A" w:rsidP="00540F2A">
      <w:pPr>
        <w:rPr>
          <w:rFonts w:asciiTheme="minorHAnsi" w:hAnsiTheme="minorHAnsi" w:cstheme="minorHAnsi"/>
          <w:sz w:val="16"/>
        </w:rPr>
      </w:pPr>
      <w:r w:rsidRPr="00565554">
        <w:rPr>
          <w:rFonts w:asciiTheme="minorHAnsi" w:hAnsiTheme="minorHAnsi" w:cstheme="minorHAnsi"/>
          <w:sz w:val="16"/>
        </w:rPr>
        <w:t xml:space="preserve">Emergence of antimicrobial resistance as a result of low-quality antimicrobials has been reported with antimicrobials that are often used in combination therapy, such as antimalarials (45, 45, 123, </w:t>
      </w:r>
      <w:proofErr w:type="gramStart"/>
      <w:r w:rsidRPr="00565554">
        <w:rPr>
          <w:rFonts w:asciiTheme="minorHAnsi" w:hAnsiTheme="minorHAnsi" w:cstheme="minorHAnsi"/>
          <w:sz w:val="16"/>
        </w:rPr>
        <w:t>217,–</w:t>
      </w:r>
      <w:proofErr w:type="gramEnd"/>
      <w:r w:rsidRPr="00565554">
        <w:rPr>
          <w:rFonts w:asciiTheme="minorHAnsi" w:hAnsiTheme="minorHAnsi" w:cstheme="minorHAnsi"/>
          <w:sz w:val="16"/>
        </w:rPr>
        <w:t xml:space="preserve">220) and antituberculosis agents (1, 121, 221). The use of </w:t>
      </w:r>
      <w:r w:rsidRPr="00565554">
        <w:rPr>
          <w:rStyle w:val="Boxes"/>
          <w:rFonts w:asciiTheme="minorHAnsi" w:hAnsiTheme="minorHAnsi" w:cstheme="minorHAnsi"/>
        </w:rPr>
        <w:t>substandard products</w:t>
      </w:r>
      <w:r w:rsidRPr="00565554">
        <w:rPr>
          <w:rStyle w:val="AAAUNDERLINEKEYBOARD"/>
          <w:rFonts w:asciiTheme="minorHAnsi" w:hAnsiTheme="minorHAnsi" w:cstheme="minorHAnsi"/>
        </w:rPr>
        <w:t xml:space="preserve"> may lead to </w:t>
      </w:r>
      <w:r w:rsidRPr="00565554">
        <w:rPr>
          <w:rStyle w:val="Boxes"/>
          <w:rFonts w:asciiTheme="minorHAnsi" w:hAnsiTheme="minorHAnsi" w:cstheme="minorHAnsi"/>
        </w:rPr>
        <w:t>underdosing</w:t>
      </w:r>
      <w:r w:rsidRPr="00565554">
        <w:rPr>
          <w:rStyle w:val="AAAUNDERLINEKEYBOARD"/>
          <w:rFonts w:asciiTheme="minorHAnsi" w:hAnsiTheme="minorHAnsi" w:cstheme="minorHAnsi"/>
        </w:rPr>
        <w:t xml:space="preserve"> of </w:t>
      </w:r>
      <w:r w:rsidRPr="00565554">
        <w:rPr>
          <w:rStyle w:val="Boxes"/>
          <w:rFonts w:asciiTheme="minorHAnsi" w:hAnsiTheme="minorHAnsi" w:cstheme="minorHAnsi"/>
        </w:rPr>
        <w:t>antibiotics</w:t>
      </w:r>
      <w:r w:rsidRPr="00565554">
        <w:rPr>
          <w:rStyle w:val="AAAUNDERLINEKEYBOARD"/>
          <w:rFonts w:asciiTheme="minorHAnsi" w:hAnsiTheme="minorHAnsi" w:cstheme="minorHAnsi"/>
        </w:rPr>
        <w:t xml:space="preserve">, which can </w:t>
      </w:r>
      <w:r w:rsidRPr="00565554">
        <w:rPr>
          <w:rStyle w:val="Boxes"/>
          <w:rFonts w:asciiTheme="minorHAnsi" w:hAnsiTheme="minorHAnsi" w:cstheme="minorHAnsi"/>
        </w:rPr>
        <w:t>increase</w:t>
      </w:r>
      <w:r w:rsidRPr="00565554">
        <w:rPr>
          <w:rStyle w:val="AAAUNDERLINEKEYBOARD"/>
          <w:rFonts w:asciiTheme="minorHAnsi" w:hAnsiTheme="minorHAnsi" w:cstheme="minorHAnsi"/>
        </w:rPr>
        <w:t xml:space="preserve"> </w:t>
      </w:r>
      <w:r w:rsidRPr="00565554">
        <w:rPr>
          <w:rStyle w:val="Boxes"/>
          <w:rFonts w:asciiTheme="minorHAnsi" w:hAnsiTheme="minorHAnsi" w:cstheme="minorHAnsi"/>
        </w:rPr>
        <w:t>a</w:t>
      </w:r>
      <w:r w:rsidRPr="00565554">
        <w:rPr>
          <w:rStyle w:val="AAAUNDERLINEKEYBOARD"/>
          <w:rFonts w:asciiTheme="minorHAnsi" w:hAnsiTheme="minorHAnsi" w:cstheme="minorHAnsi"/>
        </w:rPr>
        <w:t>nti</w:t>
      </w:r>
      <w:r w:rsidRPr="00565554">
        <w:rPr>
          <w:rStyle w:val="Boxes"/>
          <w:rFonts w:asciiTheme="minorHAnsi" w:hAnsiTheme="minorHAnsi" w:cstheme="minorHAnsi"/>
        </w:rPr>
        <w:t>m</w:t>
      </w:r>
      <w:r w:rsidRPr="00565554">
        <w:rPr>
          <w:rStyle w:val="AAAUNDERLINEKEYBOARD"/>
          <w:rFonts w:asciiTheme="minorHAnsi" w:hAnsiTheme="minorHAnsi" w:cstheme="minorHAnsi"/>
        </w:rPr>
        <w:t xml:space="preserve">icrobial </w:t>
      </w:r>
      <w:r w:rsidRPr="00565554">
        <w:rPr>
          <w:rStyle w:val="Boxes"/>
          <w:rFonts w:asciiTheme="minorHAnsi" w:hAnsiTheme="minorHAnsi" w:cstheme="minorHAnsi"/>
        </w:rPr>
        <w:t>r</w:t>
      </w:r>
      <w:r w:rsidRPr="00565554">
        <w:rPr>
          <w:rStyle w:val="AAAUNDERLINEKEYBOARD"/>
          <w:rFonts w:asciiTheme="minorHAnsi" w:hAnsiTheme="minorHAnsi" w:cstheme="minorHAnsi"/>
        </w:rPr>
        <w:t>esistance</w:t>
      </w:r>
      <w:r w:rsidRPr="00565554">
        <w:rPr>
          <w:rFonts w:asciiTheme="minorHAnsi" w:hAnsiTheme="minorHAnsi" w:cstheme="minorHAnsi"/>
          <w:sz w:val="16"/>
        </w:rPr>
        <w:t xml:space="preserve"> (2, 4, 8, 24, 222, 223). </w:t>
      </w:r>
      <w:r w:rsidRPr="00565554">
        <w:rPr>
          <w:rStyle w:val="AAAUNDERLINEKEYBOARD"/>
          <w:rFonts w:asciiTheme="minorHAnsi" w:hAnsiTheme="minorHAnsi" w:cstheme="minorHAnsi"/>
        </w:rPr>
        <w:t>As a result</w:t>
      </w:r>
      <w:r w:rsidRPr="00565554">
        <w:rPr>
          <w:rFonts w:asciiTheme="minorHAnsi" w:hAnsiTheme="minorHAnsi" w:cstheme="minorHAnsi"/>
          <w:sz w:val="16"/>
        </w:rPr>
        <w:t xml:space="preserve">, in some developing countries </w:t>
      </w:r>
      <w:r w:rsidRPr="00565554">
        <w:rPr>
          <w:rStyle w:val="Boxes"/>
          <w:rFonts w:asciiTheme="minorHAnsi" w:hAnsiTheme="minorHAnsi" w:cstheme="minorHAnsi"/>
          <w:highlight w:val="cyan"/>
        </w:rPr>
        <w:t>multidrug</w:t>
      </w:r>
      <w:r w:rsidRPr="00565554">
        <w:rPr>
          <w:rStyle w:val="AAAUNDERLINEKEYBOARD"/>
          <w:rFonts w:asciiTheme="minorHAnsi" w:hAnsiTheme="minorHAnsi" w:cstheme="minorHAnsi"/>
          <w:highlight w:val="cyan"/>
        </w:rPr>
        <w:t xml:space="preserve">-resistant bacteria may </w:t>
      </w:r>
      <w:r w:rsidRPr="00565554">
        <w:rPr>
          <w:rStyle w:val="Boxes"/>
          <w:rFonts w:asciiTheme="minorHAnsi" w:hAnsiTheme="minorHAnsi" w:cstheme="minorHAnsi"/>
          <w:highlight w:val="cyan"/>
        </w:rPr>
        <w:t>emerge</w:t>
      </w:r>
      <w:r w:rsidRPr="00565554">
        <w:rPr>
          <w:rStyle w:val="AAAUNDERLINEKEYBOARD"/>
          <w:rFonts w:asciiTheme="minorHAnsi" w:hAnsiTheme="minorHAnsi" w:cstheme="minorHAnsi"/>
          <w:highlight w:val="cyan"/>
        </w:rPr>
        <w:t>, and</w:t>
      </w:r>
      <w:r w:rsidRPr="00565554">
        <w:rPr>
          <w:rStyle w:val="AAAUNDERLINEKEYBOARD"/>
          <w:rFonts w:asciiTheme="minorHAnsi" w:hAnsiTheme="minorHAnsi" w:cstheme="minorHAnsi"/>
        </w:rPr>
        <w:t xml:space="preserve"> the development of </w:t>
      </w:r>
      <w:r w:rsidRPr="00565554">
        <w:rPr>
          <w:rStyle w:val="Boxes"/>
          <w:rFonts w:asciiTheme="minorHAnsi" w:hAnsiTheme="minorHAnsi" w:cstheme="minorHAnsi"/>
          <w:highlight w:val="cyan"/>
        </w:rPr>
        <w:t>travel</w:t>
      </w:r>
      <w:r w:rsidRPr="00565554">
        <w:rPr>
          <w:rStyle w:val="AAAUNDERLINEKEYBOARD"/>
          <w:rFonts w:asciiTheme="minorHAnsi" w:hAnsiTheme="minorHAnsi" w:cstheme="minorHAnsi"/>
        </w:rPr>
        <w:t xml:space="preserve"> may</w:t>
      </w:r>
      <w:r w:rsidRPr="00565554">
        <w:rPr>
          <w:rFonts w:asciiTheme="minorHAnsi" w:hAnsiTheme="minorHAnsi" w:cstheme="minorHAnsi"/>
          <w:sz w:val="16"/>
        </w:rPr>
        <w:t xml:space="preserve"> further </w:t>
      </w:r>
      <w:r w:rsidRPr="00565554">
        <w:rPr>
          <w:rStyle w:val="AAAUNDERLINEKEYBOARD"/>
          <w:rFonts w:asciiTheme="minorHAnsi" w:hAnsiTheme="minorHAnsi" w:cstheme="minorHAnsi"/>
          <w:highlight w:val="cyan"/>
        </w:rPr>
        <w:t>promote</w:t>
      </w:r>
      <w:r w:rsidRPr="00565554">
        <w:rPr>
          <w:rStyle w:val="AAAUNDERLINEKEYBOARD"/>
          <w:rFonts w:asciiTheme="minorHAnsi" w:hAnsiTheme="minorHAnsi" w:cstheme="minorHAnsi"/>
        </w:rPr>
        <w:t xml:space="preserve"> the </w:t>
      </w:r>
      <w:r w:rsidRPr="00565554">
        <w:rPr>
          <w:rStyle w:val="Boxes"/>
          <w:rFonts w:asciiTheme="minorHAnsi" w:hAnsiTheme="minorHAnsi" w:cstheme="minorHAnsi"/>
          <w:highlight w:val="cyan"/>
        </w:rPr>
        <w:t>spread</w:t>
      </w:r>
      <w:r w:rsidRPr="00565554">
        <w:rPr>
          <w:rStyle w:val="AAAUNDERLINEKEYBOARD"/>
          <w:rFonts w:asciiTheme="minorHAnsi" w:hAnsiTheme="minorHAnsi" w:cstheme="minorHAnsi"/>
        </w:rPr>
        <w:t xml:space="preserve"> of drug-resistant bacteria </w:t>
      </w:r>
      <w:r w:rsidRPr="00565554">
        <w:rPr>
          <w:rStyle w:val="Boxes"/>
          <w:rFonts w:asciiTheme="minorHAnsi" w:hAnsiTheme="minorHAnsi" w:cstheme="minorHAnsi"/>
          <w:highlight w:val="cyan"/>
        </w:rPr>
        <w:t>worldwide</w:t>
      </w:r>
      <w:r w:rsidRPr="00565554">
        <w:rPr>
          <w:rFonts w:asciiTheme="minorHAnsi" w:hAnsiTheme="minorHAnsi" w:cstheme="minorHAnsi"/>
          <w:sz w:val="16"/>
        </w:rPr>
        <w:t xml:space="preserve"> (15, 17, 51). Furthermore, </w:t>
      </w:r>
      <w:r w:rsidRPr="00565554">
        <w:rPr>
          <w:rStyle w:val="Boxes"/>
          <w:rFonts w:asciiTheme="minorHAnsi" w:hAnsiTheme="minorHAnsi" w:cstheme="minorHAnsi"/>
          <w:highlight w:val="cyan"/>
        </w:rPr>
        <w:t>therapeutic failure</w:t>
      </w:r>
      <w:r w:rsidRPr="00565554">
        <w:rPr>
          <w:rStyle w:val="AAAUNDERLINEKEYBOARD"/>
          <w:rFonts w:asciiTheme="minorHAnsi" w:hAnsiTheme="minorHAnsi" w:cstheme="minorHAnsi"/>
          <w:highlight w:val="cyan"/>
        </w:rPr>
        <w:t xml:space="preserve"> prolongs</w:t>
      </w:r>
      <w:r w:rsidRPr="00565554">
        <w:rPr>
          <w:rStyle w:val="AAAUNDERLINEKEYBOARD"/>
          <w:rFonts w:asciiTheme="minorHAnsi" w:hAnsiTheme="minorHAnsi" w:cstheme="minorHAnsi"/>
        </w:rPr>
        <w:t xml:space="preserve"> the period of </w:t>
      </w:r>
      <w:r w:rsidRPr="00565554">
        <w:rPr>
          <w:rStyle w:val="AAAUNDERLINEKEYBOARD"/>
          <w:rFonts w:asciiTheme="minorHAnsi" w:hAnsiTheme="minorHAnsi" w:cstheme="minorHAnsi"/>
          <w:highlight w:val="cyan"/>
        </w:rPr>
        <w:t>contagiousness and increases</w:t>
      </w:r>
      <w:r w:rsidRPr="00565554">
        <w:rPr>
          <w:rStyle w:val="AAAUNDERLINEKEYBOARD"/>
          <w:rFonts w:asciiTheme="minorHAnsi" w:hAnsiTheme="minorHAnsi" w:cstheme="minorHAnsi"/>
        </w:rPr>
        <w:t xml:space="preserve"> the </w:t>
      </w:r>
      <w:r w:rsidRPr="00565554">
        <w:rPr>
          <w:rStyle w:val="Boxes"/>
          <w:rFonts w:asciiTheme="minorHAnsi" w:hAnsiTheme="minorHAnsi" w:cstheme="minorHAnsi"/>
          <w:highlight w:val="cyan"/>
        </w:rPr>
        <w:t>prevalence</w:t>
      </w:r>
      <w:r w:rsidRPr="00565554">
        <w:rPr>
          <w:rStyle w:val="AAAUNDERLINEKEYBOARD"/>
          <w:rFonts w:asciiTheme="minorHAnsi" w:hAnsiTheme="minorHAnsi" w:cstheme="minorHAnsi"/>
          <w:highlight w:val="cyan"/>
        </w:rPr>
        <w:t xml:space="preserve"> of </w:t>
      </w:r>
      <w:r w:rsidRPr="00565554">
        <w:rPr>
          <w:rStyle w:val="Boxes"/>
          <w:rFonts w:asciiTheme="minorHAnsi" w:hAnsiTheme="minorHAnsi" w:cstheme="minorHAnsi"/>
          <w:highlight w:val="cyan"/>
        </w:rPr>
        <w:t>infections</w:t>
      </w:r>
      <w:r w:rsidRPr="00565554">
        <w:rPr>
          <w:rFonts w:asciiTheme="minorHAnsi" w:hAnsiTheme="minorHAnsi" w:cstheme="minorHAnsi"/>
          <w:sz w:val="16"/>
        </w:rPr>
        <w:t xml:space="preserve"> from multidrug-resistant pathogens in the community. </w:t>
      </w:r>
      <w:proofErr w:type="gramStart"/>
      <w:r w:rsidRPr="00565554">
        <w:rPr>
          <w:rFonts w:asciiTheme="minorHAnsi" w:hAnsiTheme="minorHAnsi" w:cstheme="minorHAnsi"/>
          <w:sz w:val="16"/>
        </w:rPr>
        <w:t>With regard to</w:t>
      </w:r>
      <w:proofErr w:type="gramEnd"/>
      <w:r w:rsidRPr="00565554">
        <w:rPr>
          <w:rFonts w:asciiTheme="minorHAnsi" w:hAnsiTheme="minorHAnsi" w:cstheme="minorHAnsi"/>
          <w:sz w:val="16"/>
        </w:rPr>
        <w:t xml:space="preserve"> malaria, WHO has recommended that if 10% of patients fail treatment, the malaria treatment guidelines should change (224). However, the contribution of substandard/counterfeit medicines to treatment failure for malaria needs to </w:t>
      </w:r>
      <w:proofErr w:type="spellStart"/>
      <w:proofErr w:type="gramStart"/>
      <w:r w:rsidRPr="00565554">
        <w:rPr>
          <w:rFonts w:asciiTheme="minorHAnsi" w:hAnsiTheme="minorHAnsi" w:cstheme="minorHAnsi"/>
          <w:sz w:val="16"/>
        </w:rPr>
        <w:t>taken</w:t>
      </w:r>
      <w:proofErr w:type="spellEnd"/>
      <w:proofErr w:type="gramEnd"/>
      <w:r w:rsidRPr="00565554">
        <w:rPr>
          <w:rFonts w:asciiTheme="minorHAnsi" w:hAnsiTheme="minorHAnsi" w:cstheme="minorHAnsi"/>
          <w:sz w:val="16"/>
        </w:rPr>
        <w:t xml:space="preserve"> into account and addressed in future research studies.</w:t>
      </w:r>
    </w:p>
    <w:p w14:paraId="4AB7F640" w14:textId="77777777" w:rsidR="00540F2A" w:rsidRPr="00565554" w:rsidRDefault="00540F2A" w:rsidP="00540F2A">
      <w:pPr>
        <w:rPr>
          <w:rFonts w:asciiTheme="minorHAnsi" w:hAnsiTheme="minorHAnsi" w:cstheme="minorHAnsi"/>
          <w:sz w:val="16"/>
        </w:rPr>
      </w:pPr>
      <w:r w:rsidRPr="00565554">
        <w:rPr>
          <w:rFonts w:asciiTheme="minorHAnsi" w:hAnsiTheme="minorHAnsi" w:cstheme="minorHAnsi"/>
          <w:sz w:val="16"/>
        </w:rPr>
        <w:t>Low-quality antimicrobials may significantly decrease confidence in the efficacy of certain antibiotics.</w:t>
      </w:r>
    </w:p>
    <w:p w14:paraId="0E6EC5CD" w14:textId="77777777" w:rsidR="00540F2A" w:rsidRPr="00565554" w:rsidRDefault="00540F2A" w:rsidP="00540F2A">
      <w:pPr>
        <w:rPr>
          <w:rFonts w:asciiTheme="minorHAnsi" w:hAnsiTheme="minorHAnsi" w:cstheme="minorHAnsi"/>
          <w:sz w:val="16"/>
        </w:rPr>
      </w:pPr>
      <w:r w:rsidRPr="00565554">
        <w:rPr>
          <w:rStyle w:val="Boxes"/>
          <w:rFonts w:asciiTheme="minorHAnsi" w:hAnsiTheme="minorHAnsi" w:cstheme="minorHAnsi"/>
          <w:highlight w:val="cyan"/>
        </w:rPr>
        <w:t>Poor-quality</w:t>
      </w:r>
      <w:r w:rsidRPr="00565554">
        <w:rPr>
          <w:rStyle w:val="AAAUNDERLINEKEYBOARD"/>
          <w:rFonts w:asciiTheme="minorHAnsi" w:hAnsiTheme="minorHAnsi" w:cstheme="minorHAnsi"/>
        </w:rPr>
        <w:t xml:space="preserve"> antimicrobials</w:t>
      </w:r>
      <w:r w:rsidRPr="00565554">
        <w:rPr>
          <w:rFonts w:asciiTheme="minorHAnsi" w:hAnsiTheme="minorHAnsi" w:cstheme="minorHAnsi"/>
          <w:sz w:val="16"/>
        </w:rPr>
        <w:t xml:space="preserve"> may </w:t>
      </w:r>
      <w:r w:rsidRPr="00565554">
        <w:rPr>
          <w:rStyle w:val="AAAUNDERLINEKEYBOARD"/>
          <w:rFonts w:asciiTheme="minorHAnsi" w:hAnsiTheme="minorHAnsi" w:cstheme="minorHAnsi"/>
          <w:highlight w:val="cyan"/>
        </w:rPr>
        <w:t xml:space="preserve">lead physicians to </w:t>
      </w:r>
      <w:r w:rsidRPr="00565554">
        <w:rPr>
          <w:rStyle w:val="Boxes"/>
          <w:rFonts w:asciiTheme="minorHAnsi" w:hAnsiTheme="minorHAnsi" w:cstheme="minorHAnsi"/>
          <w:highlight w:val="cyan"/>
        </w:rPr>
        <w:t>lose confidence</w:t>
      </w:r>
      <w:r w:rsidRPr="00565554">
        <w:rPr>
          <w:rStyle w:val="AAAUNDERLINEKEYBOARD"/>
          <w:rFonts w:asciiTheme="minorHAnsi" w:hAnsiTheme="minorHAnsi" w:cstheme="minorHAnsi"/>
        </w:rPr>
        <w:t xml:space="preserve"> in</w:t>
      </w:r>
      <w:r w:rsidRPr="00565554">
        <w:rPr>
          <w:rFonts w:asciiTheme="minorHAnsi" w:hAnsiTheme="minorHAnsi" w:cstheme="minorHAnsi"/>
          <w:sz w:val="16"/>
        </w:rPr>
        <w:t xml:space="preserve"> specific </w:t>
      </w:r>
      <w:r w:rsidRPr="00565554">
        <w:rPr>
          <w:rStyle w:val="AAAUNDERLINEKEYBOARD"/>
          <w:rFonts w:asciiTheme="minorHAnsi" w:hAnsiTheme="minorHAnsi" w:cstheme="minorHAnsi"/>
        </w:rPr>
        <w:t>antibiotics</w:t>
      </w:r>
      <w:r w:rsidRPr="00565554">
        <w:rPr>
          <w:rFonts w:asciiTheme="minorHAnsi" w:hAnsiTheme="minorHAnsi" w:cstheme="minorHAnsi"/>
          <w:sz w:val="16"/>
        </w:rPr>
        <w:t xml:space="preserve"> and thus to use broad-spectrum antibiotics as the drugs of choice for infections (215, 225). According to the WHO, </w:t>
      </w:r>
      <w:r w:rsidRPr="00565554">
        <w:rPr>
          <w:rStyle w:val="AAAUNDERLINEKEYBOARD"/>
          <w:rFonts w:asciiTheme="minorHAnsi" w:hAnsiTheme="minorHAnsi" w:cstheme="minorHAnsi"/>
        </w:rPr>
        <w:t>this</w:t>
      </w:r>
      <w:r w:rsidRPr="00565554">
        <w:rPr>
          <w:rFonts w:asciiTheme="minorHAnsi" w:hAnsiTheme="minorHAnsi" w:cstheme="minorHAnsi"/>
          <w:sz w:val="16"/>
        </w:rPr>
        <w:t xml:space="preserve"> may lead to loss of efficacy of relatively inexpensive drugs </w:t>
      </w:r>
      <w:r w:rsidRPr="00565554">
        <w:rPr>
          <w:rStyle w:val="AAAUNDERLINEKEYBOARD"/>
          <w:rFonts w:asciiTheme="minorHAnsi" w:hAnsiTheme="minorHAnsi" w:cstheme="minorHAnsi"/>
          <w:highlight w:val="cyan"/>
        </w:rPr>
        <w:t>and will promote</w:t>
      </w:r>
      <w:r w:rsidRPr="00565554">
        <w:rPr>
          <w:rStyle w:val="AAAUNDERLINEKEYBOARD"/>
          <w:rFonts w:asciiTheme="minorHAnsi" w:hAnsiTheme="minorHAnsi" w:cstheme="minorHAnsi"/>
        </w:rPr>
        <w:t xml:space="preserve"> the </w:t>
      </w:r>
      <w:r w:rsidRPr="00565554">
        <w:rPr>
          <w:rStyle w:val="AAAUNDERLINEKEYBOARD"/>
          <w:rFonts w:asciiTheme="minorHAnsi" w:hAnsiTheme="minorHAnsi" w:cstheme="minorHAnsi"/>
          <w:highlight w:val="cyan"/>
        </w:rPr>
        <w:t xml:space="preserve">use of </w:t>
      </w:r>
      <w:r w:rsidRPr="00565554">
        <w:rPr>
          <w:rStyle w:val="Boxes"/>
          <w:rFonts w:asciiTheme="minorHAnsi" w:hAnsiTheme="minorHAnsi" w:cstheme="minorHAnsi"/>
          <w:highlight w:val="cyan"/>
        </w:rPr>
        <w:t>more expensive antibiotics</w:t>
      </w:r>
      <w:r w:rsidRPr="00565554">
        <w:rPr>
          <w:rStyle w:val="AAAUNDERLINEKEYBOARD"/>
          <w:rFonts w:asciiTheme="minorHAnsi" w:hAnsiTheme="minorHAnsi" w:cstheme="minorHAnsi"/>
        </w:rPr>
        <w:t xml:space="preserve"> that </w:t>
      </w:r>
      <w:r w:rsidRPr="00565554">
        <w:rPr>
          <w:rStyle w:val="AAAUNDERLINEKEYBOARD"/>
          <w:rFonts w:asciiTheme="minorHAnsi" w:hAnsiTheme="minorHAnsi" w:cstheme="minorHAnsi"/>
          <w:highlight w:val="cyan"/>
        </w:rPr>
        <w:t>patients</w:t>
      </w:r>
      <w:r w:rsidRPr="00565554">
        <w:rPr>
          <w:rFonts w:asciiTheme="minorHAnsi" w:hAnsiTheme="minorHAnsi" w:cstheme="minorHAnsi"/>
          <w:sz w:val="16"/>
        </w:rPr>
        <w:t xml:space="preserve"> in developing countries </w:t>
      </w:r>
      <w:r w:rsidRPr="00565554">
        <w:rPr>
          <w:rStyle w:val="AAAUNDERLINEKEYBOARD"/>
          <w:rFonts w:asciiTheme="minorHAnsi" w:hAnsiTheme="minorHAnsi" w:cstheme="minorHAnsi"/>
          <w:highlight w:val="cyan"/>
        </w:rPr>
        <w:t xml:space="preserve">are </w:t>
      </w:r>
      <w:r w:rsidRPr="00565554">
        <w:rPr>
          <w:rStyle w:val="Boxes"/>
          <w:rFonts w:asciiTheme="minorHAnsi" w:hAnsiTheme="minorHAnsi" w:cstheme="minorHAnsi"/>
          <w:highlight w:val="cyan"/>
        </w:rPr>
        <w:t>not able to afford</w:t>
      </w:r>
      <w:r w:rsidRPr="00565554">
        <w:rPr>
          <w:rFonts w:asciiTheme="minorHAnsi" w:hAnsiTheme="minorHAnsi" w:cstheme="minorHAnsi"/>
          <w:sz w:val="16"/>
        </w:rPr>
        <w:t xml:space="preserve">. The public confidence in health care systems and in governments may decline significantly. </w:t>
      </w:r>
      <w:r w:rsidRPr="00565554">
        <w:rPr>
          <w:rStyle w:val="AAAUNDERLINEKEYBOARD"/>
          <w:rFonts w:asciiTheme="minorHAnsi" w:hAnsiTheme="minorHAnsi" w:cstheme="minorHAnsi"/>
        </w:rPr>
        <w:t xml:space="preserve">If </w:t>
      </w:r>
      <w:r w:rsidRPr="00565554">
        <w:rPr>
          <w:rStyle w:val="AAAUNDERLINEKEYBOARD"/>
          <w:rFonts w:asciiTheme="minorHAnsi" w:hAnsiTheme="minorHAnsi" w:cstheme="minorHAnsi"/>
          <w:highlight w:val="cyan"/>
        </w:rPr>
        <w:t>patients</w:t>
      </w:r>
      <w:r w:rsidRPr="00565554">
        <w:rPr>
          <w:rFonts w:asciiTheme="minorHAnsi" w:hAnsiTheme="minorHAnsi" w:cstheme="minorHAnsi"/>
          <w:sz w:val="16"/>
        </w:rPr>
        <w:t xml:space="preserve"> with infectious diseases </w:t>
      </w:r>
      <w:r w:rsidRPr="00565554">
        <w:rPr>
          <w:rStyle w:val="AAAUNDERLINEKEYBOARD"/>
          <w:rFonts w:asciiTheme="minorHAnsi" w:hAnsiTheme="minorHAnsi" w:cstheme="minorHAnsi"/>
        </w:rPr>
        <w:t xml:space="preserve">do not take antimicrobials due to lack of </w:t>
      </w:r>
      <w:r w:rsidRPr="00565554">
        <w:rPr>
          <w:rStyle w:val="Boxes"/>
          <w:rFonts w:asciiTheme="minorHAnsi" w:hAnsiTheme="minorHAnsi" w:cstheme="minorHAnsi"/>
        </w:rPr>
        <w:t>trust</w:t>
      </w:r>
      <w:r w:rsidRPr="00565554">
        <w:rPr>
          <w:rFonts w:asciiTheme="minorHAnsi" w:hAnsiTheme="minorHAnsi" w:cstheme="minorHAnsi"/>
          <w:sz w:val="16"/>
        </w:rPr>
        <w:t xml:space="preserve"> in their efficacy, </w:t>
      </w:r>
      <w:r w:rsidRPr="00565554">
        <w:rPr>
          <w:rStyle w:val="AAAUNDERLINEKEYBOARD"/>
          <w:rFonts w:asciiTheme="minorHAnsi" w:hAnsiTheme="minorHAnsi" w:cstheme="minorHAnsi"/>
        </w:rPr>
        <w:t xml:space="preserve">they </w:t>
      </w:r>
      <w:r w:rsidRPr="00565554">
        <w:rPr>
          <w:rStyle w:val="AAAUNDERLINEKEYBOARD"/>
          <w:rFonts w:asciiTheme="minorHAnsi" w:hAnsiTheme="minorHAnsi" w:cstheme="minorHAnsi"/>
          <w:highlight w:val="cyan"/>
        </w:rPr>
        <w:t xml:space="preserve">remain </w:t>
      </w:r>
      <w:r w:rsidRPr="00565554">
        <w:rPr>
          <w:rStyle w:val="Boxes"/>
          <w:rFonts w:asciiTheme="minorHAnsi" w:hAnsiTheme="minorHAnsi" w:cstheme="minorHAnsi"/>
          <w:highlight w:val="cyan"/>
        </w:rPr>
        <w:t>infectious</w:t>
      </w:r>
      <w:r w:rsidRPr="00565554">
        <w:rPr>
          <w:rStyle w:val="AAAUNDERLINEKEYBOARD"/>
          <w:rFonts w:asciiTheme="minorHAnsi" w:hAnsiTheme="minorHAnsi" w:cstheme="minorHAnsi"/>
          <w:highlight w:val="cyan"/>
        </w:rPr>
        <w:t xml:space="preserve"> and pose </w:t>
      </w:r>
      <w:r w:rsidRPr="00565554">
        <w:rPr>
          <w:rStyle w:val="Boxes"/>
          <w:rFonts w:asciiTheme="minorHAnsi" w:hAnsiTheme="minorHAnsi" w:cstheme="minorHAnsi"/>
          <w:highlight w:val="cyan"/>
        </w:rPr>
        <w:t>risks</w:t>
      </w:r>
      <w:r w:rsidRPr="00565554">
        <w:rPr>
          <w:rStyle w:val="AAAUNDERLINEKEYBOARD"/>
          <w:rFonts w:asciiTheme="minorHAnsi" w:hAnsiTheme="minorHAnsi" w:cstheme="minorHAnsi"/>
          <w:highlight w:val="cyan"/>
        </w:rPr>
        <w:t xml:space="preserve"> for </w:t>
      </w:r>
      <w:r w:rsidRPr="00565554">
        <w:rPr>
          <w:rStyle w:val="Boxes"/>
          <w:rFonts w:asciiTheme="minorHAnsi" w:hAnsiTheme="minorHAnsi" w:cstheme="minorHAnsi"/>
          <w:highlight w:val="cyan"/>
        </w:rPr>
        <w:t>global</w:t>
      </w:r>
      <w:r w:rsidRPr="00565554">
        <w:rPr>
          <w:rStyle w:val="AAAUNDERLINEKEYBOARD"/>
          <w:rFonts w:asciiTheme="minorHAnsi" w:hAnsiTheme="minorHAnsi" w:cstheme="minorHAnsi"/>
        </w:rPr>
        <w:t xml:space="preserve"> public </w:t>
      </w:r>
      <w:r w:rsidRPr="00565554">
        <w:rPr>
          <w:rStyle w:val="Boxes"/>
          <w:rFonts w:asciiTheme="minorHAnsi" w:hAnsiTheme="minorHAnsi" w:cstheme="minorHAnsi"/>
          <w:highlight w:val="cyan"/>
        </w:rPr>
        <w:t>health</w:t>
      </w:r>
      <w:r w:rsidRPr="00565554">
        <w:rPr>
          <w:rFonts w:asciiTheme="minorHAnsi" w:hAnsiTheme="minorHAnsi" w:cstheme="minorHAnsi"/>
          <w:sz w:val="16"/>
        </w:rPr>
        <w:t>.</w:t>
      </w:r>
    </w:p>
    <w:p w14:paraId="4AA70710" w14:textId="77777777" w:rsidR="00540F2A" w:rsidRDefault="00540F2A" w:rsidP="00540F2A"/>
    <w:p w14:paraId="04C6D67E" w14:textId="77777777" w:rsidR="00540F2A" w:rsidRDefault="00540F2A" w:rsidP="00540F2A"/>
    <w:p w14:paraId="5B1F65E8" w14:textId="77777777" w:rsidR="00540F2A" w:rsidRDefault="00540F2A" w:rsidP="00540F2A"/>
    <w:p w14:paraId="5E954FB8" w14:textId="77777777" w:rsidR="00540F2A" w:rsidRPr="00960CD0" w:rsidRDefault="00540F2A" w:rsidP="00540F2A"/>
    <w:p w14:paraId="1361AE74" w14:textId="77777777" w:rsidR="00050462" w:rsidRDefault="00050462" w:rsidP="00050462">
      <w:pPr>
        <w:pStyle w:val="Heading3"/>
      </w:pPr>
      <w:r>
        <w:t>Solvency-Injunctions</w:t>
      </w:r>
    </w:p>
    <w:p w14:paraId="256E5AAE" w14:textId="77777777" w:rsidR="00050462" w:rsidRPr="00160857" w:rsidRDefault="00050462" w:rsidP="00050462"/>
    <w:p w14:paraId="15998414" w14:textId="77777777" w:rsidR="00050462" w:rsidRPr="007049DE" w:rsidRDefault="00050462" w:rsidP="00050462">
      <w:pPr>
        <w:pStyle w:val="Heading4"/>
      </w:pPr>
      <w:r>
        <w:t>Returning to injunctions as a presumptive remedy eliminates inconsistency and boosts investment into pharma R and D</w:t>
      </w:r>
    </w:p>
    <w:p w14:paraId="3D6CB5F4" w14:textId="77777777" w:rsidR="00050462" w:rsidRPr="007049DE" w:rsidRDefault="00050462" w:rsidP="00050462">
      <w:r w:rsidRPr="007049DE">
        <w:t xml:space="preserve">Camille Sizemore </w:t>
      </w:r>
      <w:r w:rsidRPr="007049DE">
        <w:rPr>
          <w:rStyle w:val="Style13ptBold"/>
        </w:rPr>
        <w:t>Halterman in 2018</w:t>
      </w:r>
    </w:p>
    <w:p w14:paraId="0E8D1E72" w14:textId="77777777" w:rsidR="00050462" w:rsidRPr="007049DE" w:rsidRDefault="00050462" w:rsidP="00050462">
      <w:pPr>
        <w:rPr>
          <w:sz w:val="16"/>
        </w:rPr>
      </w:pPr>
      <w:r w:rsidRPr="007049DE">
        <w:rPr>
          <w:sz w:val="16"/>
        </w:rPr>
        <w:t xml:space="preserve">third-year law student at Southern Illinois University School of Law, expecting her Juris Doctor in May of 2018; PATENT RIGHTS V. PUBLIC ACCESS: INTERPRETING THE PUBLIC INTEREST FACTOR IN PHARMACEUTICAL PATENT INFRINGEMENT CASES; Southern Illinois University Law Journal; Vol. 42; </w:t>
      </w:r>
      <w:hyperlink r:id="rId53" w:history="1">
        <w:r w:rsidRPr="005D40ED">
          <w:rPr>
            <w:rStyle w:val="Hyperlink"/>
          </w:rPr>
          <w:t>https://law.siu.edu/_common/documents/law-journal/articles-2018/spring-2018/9-halterman-sm.pdf</w:t>
        </w:r>
      </w:hyperlink>
    </w:p>
    <w:p w14:paraId="56D5B5DB" w14:textId="77777777" w:rsidR="00050462" w:rsidRPr="008F32AC" w:rsidRDefault="00050462" w:rsidP="00050462">
      <w:pPr>
        <w:rPr>
          <w:sz w:val="14"/>
        </w:rPr>
      </w:pPr>
      <w:r w:rsidRPr="007049DE">
        <w:rPr>
          <w:rStyle w:val="StyleUnderline"/>
        </w:rPr>
        <w:t>Ideally, for</w:t>
      </w:r>
      <w:r w:rsidRPr="008F32AC">
        <w:rPr>
          <w:sz w:val="14"/>
        </w:rPr>
        <w:t xml:space="preserve"> the </w:t>
      </w:r>
      <w:r w:rsidRPr="007049DE">
        <w:rPr>
          <w:rStyle w:val="StyleUnderline"/>
        </w:rPr>
        <w:t>pharma</w:t>
      </w:r>
      <w:r w:rsidRPr="008F32AC">
        <w:rPr>
          <w:sz w:val="14"/>
        </w:rPr>
        <w:t xml:space="preserve">ceutical industry, </w:t>
      </w:r>
      <w:r w:rsidRPr="007049DE">
        <w:rPr>
          <w:rStyle w:val="Emphasis"/>
        </w:rPr>
        <w:t>the Court would return to the “categorical approach</w:t>
      </w:r>
      <w:r w:rsidRPr="008F32AC">
        <w:rPr>
          <w:sz w:val="14"/>
        </w:rPr>
        <w:t xml:space="preserve">” </w:t>
      </w:r>
      <w:r w:rsidRPr="007049DE">
        <w:rPr>
          <w:rStyle w:val="Emphasis"/>
        </w:rPr>
        <w:t xml:space="preserve">of issuing permanent injunctions once the patent was found to be </w:t>
      </w:r>
      <w:r w:rsidRPr="008F32AC">
        <w:rPr>
          <w:sz w:val="14"/>
        </w:rPr>
        <w:t xml:space="preserve">both valid and </w:t>
      </w:r>
      <w:r w:rsidRPr="007049DE">
        <w:rPr>
          <w:rStyle w:val="Emphasis"/>
        </w:rPr>
        <w:t>infringed</w:t>
      </w:r>
      <w:r w:rsidRPr="008F32AC">
        <w:rPr>
          <w:sz w:val="14"/>
        </w:rPr>
        <w:t xml:space="preserve">. However, </w:t>
      </w:r>
      <w:proofErr w:type="gramStart"/>
      <w:r w:rsidRPr="008F32AC">
        <w:rPr>
          <w:sz w:val="14"/>
        </w:rPr>
        <w:t>as long as</w:t>
      </w:r>
      <w:proofErr w:type="gramEnd"/>
      <w:r w:rsidRPr="008F32AC">
        <w:rPr>
          <w:sz w:val="14"/>
        </w:rPr>
        <w:t xml:space="preserve"> the four-factor analysis is still in use, </w:t>
      </w:r>
      <w:r w:rsidRPr="007049DE">
        <w:rPr>
          <w:rStyle w:val="StyleUnderline"/>
        </w:rPr>
        <w:t>the courts should place more emphasis on the public interest factor in pharmaceutical cases</w:t>
      </w:r>
      <w:r w:rsidRPr="008F32AC">
        <w:rPr>
          <w:sz w:val="14"/>
        </w:rPr>
        <w:t xml:space="preserve"> than in any other industry </w:t>
      </w:r>
      <w:r w:rsidRPr="007049DE">
        <w:rPr>
          <w:rStyle w:val="Emphasis"/>
        </w:rPr>
        <w:t>because the public is best served when the court grants permanent injunctions in pharma</w:t>
      </w:r>
      <w:r w:rsidRPr="008F32AC">
        <w:rPr>
          <w:sz w:val="14"/>
        </w:rPr>
        <w:t xml:space="preserve">ceutical patent </w:t>
      </w:r>
      <w:r w:rsidRPr="007049DE">
        <w:rPr>
          <w:rStyle w:val="Emphasis"/>
        </w:rPr>
        <w:t>infringement cases</w:t>
      </w:r>
      <w:r w:rsidRPr="008F32AC">
        <w:rPr>
          <w:sz w:val="14"/>
        </w:rPr>
        <w:t>. “Scholars note, ‘[</w:t>
      </w:r>
      <w:r w:rsidRPr="007049DE">
        <w:rPr>
          <w:rStyle w:val="StyleUnderline"/>
        </w:rPr>
        <w:t>n]</w:t>
      </w:r>
      <w:proofErr w:type="spellStart"/>
      <w:r w:rsidRPr="007049DE">
        <w:rPr>
          <w:rStyle w:val="StyleUnderline"/>
        </w:rPr>
        <w:t>owhere</w:t>
      </w:r>
      <w:proofErr w:type="spellEnd"/>
      <w:r w:rsidRPr="007049DE">
        <w:rPr>
          <w:rStyle w:val="StyleUnderline"/>
        </w:rPr>
        <w:t xml:space="preserve"> is the impact of [i</w:t>
      </w:r>
      <w:r w:rsidRPr="008F32AC">
        <w:rPr>
          <w:sz w:val="14"/>
        </w:rPr>
        <w:t xml:space="preserve">ntellectual </w:t>
      </w:r>
      <w:r w:rsidRPr="007049DE">
        <w:rPr>
          <w:rStyle w:val="StyleUnderline"/>
        </w:rPr>
        <w:t>p</w:t>
      </w:r>
      <w:r w:rsidRPr="008F32AC">
        <w:rPr>
          <w:sz w:val="14"/>
        </w:rPr>
        <w:t xml:space="preserve">roperty </w:t>
      </w:r>
      <w:r w:rsidRPr="007049DE">
        <w:rPr>
          <w:rStyle w:val="StyleUnderline"/>
        </w:rPr>
        <w:t>protection] more</w:t>
      </w:r>
      <w:r w:rsidRPr="008F32AC">
        <w:rPr>
          <w:sz w:val="14"/>
        </w:rPr>
        <w:t xml:space="preserve"> clearly </w:t>
      </w:r>
      <w:r w:rsidRPr="007049DE">
        <w:rPr>
          <w:rStyle w:val="StyleUnderline"/>
        </w:rPr>
        <w:t>evident than in the pharma</w:t>
      </w:r>
      <w:r w:rsidRPr="008F32AC">
        <w:rPr>
          <w:sz w:val="14"/>
        </w:rPr>
        <w:t xml:space="preserve">ceutical </w:t>
      </w:r>
      <w:r w:rsidRPr="007049DE">
        <w:rPr>
          <w:rStyle w:val="StyleUnderline"/>
        </w:rPr>
        <w:t>industry</w:t>
      </w:r>
      <w:r w:rsidRPr="008F32AC">
        <w:rPr>
          <w:sz w:val="14"/>
        </w:rPr>
        <w:t xml:space="preserve">, </w:t>
      </w:r>
      <w:r w:rsidRPr="007049DE">
        <w:rPr>
          <w:rStyle w:val="StyleUnderline"/>
        </w:rPr>
        <w:t>where discovery costs for products are high, but reproduction costs are low</w:t>
      </w:r>
      <w:r w:rsidRPr="008F32AC">
        <w:rPr>
          <w:sz w:val="14"/>
        </w:rPr>
        <w:t>.”’154  “[</w:t>
      </w:r>
      <w:r w:rsidRPr="007049DE">
        <w:rPr>
          <w:rStyle w:val="Emphasis"/>
        </w:rPr>
        <w:t>P]</w:t>
      </w:r>
      <w:proofErr w:type="spellStart"/>
      <w:r w:rsidRPr="007049DE">
        <w:rPr>
          <w:rStyle w:val="Emphasis"/>
        </w:rPr>
        <w:t>atent</w:t>
      </w:r>
      <w:proofErr w:type="spellEnd"/>
      <w:r w:rsidRPr="007049DE">
        <w:rPr>
          <w:rStyle w:val="Emphasis"/>
        </w:rPr>
        <w:t xml:space="preserve"> protection is . . . essential for the promotion of r</w:t>
      </w:r>
      <w:r w:rsidRPr="008F32AC">
        <w:rPr>
          <w:sz w:val="14"/>
        </w:rPr>
        <w:t xml:space="preserve">esearch </w:t>
      </w:r>
      <w:r w:rsidRPr="007049DE">
        <w:rPr>
          <w:rStyle w:val="Emphasis"/>
        </w:rPr>
        <w:t>and</w:t>
      </w:r>
      <w:r w:rsidRPr="008F32AC">
        <w:rPr>
          <w:sz w:val="14"/>
        </w:rPr>
        <w:t xml:space="preserve"> </w:t>
      </w:r>
      <w:r w:rsidRPr="007049DE">
        <w:rPr>
          <w:rStyle w:val="Emphasis"/>
        </w:rPr>
        <w:t>d</w:t>
      </w:r>
      <w:r w:rsidRPr="008F32AC">
        <w:rPr>
          <w:sz w:val="14"/>
        </w:rPr>
        <w:t xml:space="preserve">evelopment </w:t>
      </w:r>
      <w:r w:rsidRPr="007049DE">
        <w:rPr>
          <w:rStyle w:val="Emphasis"/>
        </w:rPr>
        <w:t>of innovative medicines.</w:t>
      </w:r>
      <w:r w:rsidRPr="008F32AC">
        <w:rPr>
          <w:sz w:val="14"/>
        </w:rPr>
        <w:t xml:space="preserve">”155  However, the patent system should be receptive to the fundamental importance of novel medications to public health, including the ability to afford and access medicine to those in need.156   Evidence shows </w:t>
      </w:r>
      <w:r w:rsidRPr="007049DE">
        <w:rPr>
          <w:rStyle w:val="StyleUnderline"/>
        </w:rPr>
        <w:t>patents encourage innovation by creating strong incentives to invent topnotch products that improve previous medications</w:t>
      </w:r>
      <w:r w:rsidRPr="008F32AC">
        <w:rPr>
          <w:sz w:val="14"/>
        </w:rPr>
        <w:t xml:space="preserve">.157 Since the tradeoff of these incentives is so multifaceted, the United States has not issued an opinion yet attempting to balance the incentives to innovate with supporting public health.158  A.  Permanent Injunctions Should be Granted in Pharmaceutical Patent Infringement Cases </w:t>
      </w:r>
      <w:r w:rsidRPr="007049DE">
        <w:rPr>
          <w:rStyle w:val="Emphasis"/>
        </w:rPr>
        <w:t>As a consequence of the eBay decision, the frequency of permanent injunctions as a remedy for patent infringement suits has significantly decreased</w:t>
      </w:r>
      <w:r w:rsidRPr="008F32AC">
        <w:rPr>
          <w:sz w:val="14"/>
        </w:rPr>
        <w:t xml:space="preserve">.159  Courts have consistently become more “hesitant to deny injunctive relief when the parties to litigation are direct competitors.”160 In deciding patent infringement cases, </w:t>
      </w:r>
      <w:r w:rsidRPr="007049DE">
        <w:rPr>
          <w:rStyle w:val="StyleUnderline"/>
        </w:rPr>
        <w:t>courts should not only weigh the public interest factor more heavily</w:t>
      </w:r>
      <w:r w:rsidRPr="008F32AC">
        <w:rPr>
          <w:sz w:val="14"/>
        </w:rPr>
        <w:t xml:space="preserve"> than the other three remaining factors in cases involving pharmaceuticals, </w:t>
      </w:r>
      <w:r w:rsidRPr="007049DE">
        <w:rPr>
          <w:rStyle w:val="StyleUnderline"/>
        </w:rPr>
        <w:t>but should also consider the public interest of protecting the rights of the patentee over the convenience of cheaper drugs to the public</w:t>
      </w:r>
      <w:r w:rsidRPr="008F32AC">
        <w:rPr>
          <w:sz w:val="14"/>
        </w:rPr>
        <w:t xml:space="preserve">.  The public interest factor should “favor the patentee, given the public’s interest in maintaining the integrity of the patent system.”161  “From ancient times, law and social conventions have supported the right to exclude—a fundamental component of the concept of personal and real property.”162  Those investing in the production of goods are thus able to procure a return for their efforts given that the law creates a property right in that which is produced. 163 In Bard Peripheral Vascular, Inc. v. W.L. Gore &amp; </w:t>
      </w:r>
      <w:proofErr w:type="spellStart"/>
      <w:r w:rsidRPr="008F32AC">
        <w:rPr>
          <w:sz w:val="14"/>
        </w:rPr>
        <w:t>Assocs</w:t>
      </w:r>
      <w:proofErr w:type="spellEnd"/>
      <w:r w:rsidRPr="008F32AC">
        <w:rPr>
          <w:sz w:val="14"/>
        </w:rPr>
        <w:t xml:space="preserve">, the Federal Circuit held that the district court did not abuse its discretion in relying heavily on the public interest factor.164  </w:t>
      </w:r>
      <w:r w:rsidRPr="00F91C02">
        <w:rPr>
          <w:rStyle w:val="StyleUnderline"/>
        </w:rPr>
        <w:t>Brand-name drug companies lose a majority of their sales to the generic equivalent upon generic entry</w:t>
      </w:r>
      <w:r w:rsidRPr="008F32AC">
        <w:rPr>
          <w:sz w:val="14"/>
        </w:rPr>
        <w:t xml:space="preserve">.165  There is a greater public interest in protecting companies that expect to regain their investment when using substantial resources to innovate new drugs.166  This point is further supported by the amici briefs filed by those in favor of permanent injunctions in eBay v. </w:t>
      </w:r>
      <w:proofErr w:type="spellStart"/>
      <w:r w:rsidRPr="008F32AC">
        <w:rPr>
          <w:sz w:val="14"/>
        </w:rPr>
        <w:t>MercExchange</w:t>
      </w:r>
      <w:proofErr w:type="spellEnd"/>
      <w:r w:rsidRPr="008F32AC">
        <w:rPr>
          <w:sz w:val="14"/>
        </w:rPr>
        <w:t>.  Companies such as General Electric, 3M, Procter &amp; Gamble, E.I. Du Pont De Nemours and Company, and Johnson &amp; Johnson filed briefs for the court in favor of the respondents, eBay, relying on the huge investment in research and development in the biotechnology and pharmaceutical in their argument.167 The briefs explain that “</w:t>
      </w:r>
      <w:r w:rsidRPr="00F91C02">
        <w:rPr>
          <w:rStyle w:val="StyleUnderline"/>
        </w:rPr>
        <w:t>this industry bases its practices on the understanding that an enforceable right to exclude others is inherent to the patent” and argued that the “industry’s investments and future incentives to continue investing would be greatly reduced” if denied automatic equitable relief</w:t>
      </w:r>
      <w:r w:rsidRPr="008F32AC">
        <w:rPr>
          <w:sz w:val="14"/>
        </w:rPr>
        <w:t xml:space="preserve">.168 The </w:t>
      </w:r>
      <w:r w:rsidRPr="00F91C02">
        <w:rPr>
          <w:rStyle w:val="StyleUnderline"/>
        </w:rPr>
        <w:t>Pharma</w:t>
      </w:r>
      <w:r w:rsidRPr="008F32AC">
        <w:rPr>
          <w:sz w:val="14"/>
        </w:rPr>
        <w:t xml:space="preserve">ceutical Research and Manufacturers of America (“PhRMA”) subsequently filed their brief with the court arguing that they </w:t>
      </w:r>
      <w:r w:rsidRPr="00F91C02">
        <w:rPr>
          <w:rStyle w:val="StyleUnderline"/>
        </w:rPr>
        <w:t>had a strong interest in protection by injunctions to ensure “future innovation</w:t>
      </w:r>
      <w:r w:rsidRPr="008F32AC">
        <w:rPr>
          <w:sz w:val="14"/>
        </w:rPr>
        <w:t xml:space="preserve"> and the timely development of new medicines.”169  Furthermore, </w:t>
      </w:r>
      <w:r w:rsidRPr="00F91C02">
        <w:rPr>
          <w:rStyle w:val="StyleUnderline"/>
        </w:rPr>
        <w:t>the protection of patents in this field would also help patentees recoup their rather costly investments</w:t>
      </w:r>
      <w:r w:rsidRPr="008F32AC">
        <w:rPr>
          <w:sz w:val="14"/>
        </w:rPr>
        <w:t xml:space="preserve">, </w:t>
      </w:r>
      <w:r w:rsidRPr="00F91C02">
        <w:rPr>
          <w:rStyle w:val="StyleUnderline"/>
        </w:rPr>
        <w:t>which</w:t>
      </w:r>
      <w:r w:rsidRPr="008F32AC">
        <w:rPr>
          <w:sz w:val="14"/>
        </w:rPr>
        <w:t xml:space="preserve">, </w:t>
      </w:r>
      <w:r w:rsidRPr="00F91C02">
        <w:rPr>
          <w:rStyle w:val="StyleUnderline"/>
        </w:rPr>
        <w:t>with a lack of incentive, “would ‘negatively impact the amount of r</w:t>
      </w:r>
      <w:r w:rsidRPr="008F32AC">
        <w:rPr>
          <w:sz w:val="14"/>
        </w:rPr>
        <w:t xml:space="preserve">esearch </w:t>
      </w:r>
      <w:r w:rsidRPr="00F91C02">
        <w:rPr>
          <w:rStyle w:val="StyleUnderline"/>
        </w:rPr>
        <w:t>and</w:t>
      </w:r>
      <w:r w:rsidRPr="008F32AC">
        <w:rPr>
          <w:sz w:val="14"/>
        </w:rPr>
        <w:t xml:space="preserve"> </w:t>
      </w:r>
      <w:r w:rsidRPr="00F91C02">
        <w:rPr>
          <w:rStyle w:val="StyleUnderline"/>
        </w:rPr>
        <w:t>d</w:t>
      </w:r>
      <w:r w:rsidRPr="008F32AC">
        <w:rPr>
          <w:sz w:val="14"/>
        </w:rPr>
        <w:t xml:space="preserve">evelopment resources </w:t>
      </w:r>
      <w:r w:rsidRPr="00F91C02">
        <w:rPr>
          <w:rStyle w:val="StyleUnderline"/>
        </w:rPr>
        <w:t>available</w:t>
      </w:r>
      <w:r w:rsidRPr="008F32AC">
        <w:rPr>
          <w:sz w:val="14"/>
        </w:rPr>
        <w:t xml:space="preserve"> to member companies’ and ‘negatively impact public health and welfare.’”170 The process of discovering, researching, and developing a new pharmaceuticals typically takes 12-15 years.171  Unlike other fields inventing new products, bringing pharmaceuticals to market requires a showing of both safety and efficacy through costly clinical trials.172 Even so, pharmaceuticals that are successful in terms of safety and efficacy return an income stream that is greater than the cost of their research and development only every two out of ten times.173  </w:t>
      </w:r>
      <w:r w:rsidRPr="00F91C02">
        <w:rPr>
          <w:rStyle w:val="StyleUnderline"/>
        </w:rPr>
        <w:t>Absent i</w:t>
      </w:r>
      <w:r w:rsidRPr="008F32AC">
        <w:rPr>
          <w:sz w:val="14"/>
        </w:rPr>
        <w:t xml:space="preserve">ntellectual </w:t>
      </w:r>
      <w:r w:rsidRPr="00F91C02">
        <w:rPr>
          <w:rStyle w:val="StyleUnderline"/>
        </w:rPr>
        <w:t>p</w:t>
      </w:r>
      <w:r w:rsidRPr="008F32AC">
        <w:rPr>
          <w:sz w:val="14"/>
        </w:rPr>
        <w:t xml:space="preserve">roperty </w:t>
      </w:r>
      <w:r w:rsidRPr="00F91C02">
        <w:rPr>
          <w:rStyle w:val="StyleUnderline"/>
        </w:rPr>
        <w:t>rights</w:t>
      </w:r>
      <w:r w:rsidRPr="008F32AC">
        <w:rPr>
          <w:sz w:val="14"/>
        </w:rPr>
        <w:t xml:space="preserve"> and the ability of pharmaceutical firms to price their products above marginal manufacturing costs, “</w:t>
      </w:r>
      <w:r w:rsidRPr="00F91C02">
        <w:rPr>
          <w:rStyle w:val="Emphasis"/>
        </w:rPr>
        <w:t>no investor . . . would spend the [resources] to discover and develop this information</w:t>
      </w:r>
      <w:r w:rsidRPr="008F32AC">
        <w:rPr>
          <w:sz w:val="14"/>
        </w:rPr>
        <w:t xml:space="preserve">,” which has taken “many years and hundreds of millions of dollars to obtain.”174  </w:t>
      </w:r>
      <w:r w:rsidRPr="00F91C02">
        <w:rPr>
          <w:rStyle w:val="StyleUnderline"/>
        </w:rPr>
        <w:t>It is imperative that there be enough incentive to induce r</w:t>
      </w:r>
      <w:r w:rsidRPr="008F32AC">
        <w:rPr>
          <w:sz w:val="14"/>
        </w:rPr>
        <w:t xml:space="preserve">esearch </w:t>
      </w:r>
      <w:r w:rsidRPr="00F91C02">
        <w:rPr>
          <w:rStyle w:val="StyleUnderline"/>
        </w:rPr>
        <w:t>and</w:t>
      </w:r>
      <w:r w:rsidRPr="008F32AC">
        <w:rPr>
          <w:sz w:val="14"/>
        </w:rPr>
        <w:t xml:space="preserve"> </w:t>
      </w:r>
      <w:r w:rsidRPr="00F91C02">
        <w:rPr>
          <w:rStyle w:val="StyleUnderline"/>
        </w:rPr>
        <w:t>d</w:t>
      </w:r>
      <w:r w:rsidRPr="008F32AC">
        <w:rPr>
          <w:sz w:val="14"/>
        </w:rPr>
        <w:t xml:space="preserve">evelopment activities.175  By allowing the pharmaceutical company the exclusive right to exclude, they can set the price of the new drug at a cost that will allow them to recoup the damages lost in the developmental stages.  Although the price may be high for consumers, </w:t>
      </w:r>
      <w:r w:rsidRPr="00F91C02">
        <w:rPr>
          <w:rStyle w:val="StyleUnderline"/>
        </w:rPr>
        <w:t>this incentive encourages the inventors to create more life-saving pharmaceuticals</w:t>
      </w:r>
      <w:r w:rsidRPr="008F32AC">
        <w:rPr>
          <w:sz w:val="14"/>
        </w:rPr>
        <w:t xml:space="preserve"> to help the public.  </w:t>
      </w:r>
      <w:r w:rsidRPr="00F91C02">
        <w:rPr>
          <w:rStyle w:val="Emphasis"/>
        </w:rPr>
        <w:t>Without the incentive, innovation would cease,</w:t>
      </w:r>
      <w:r w:rsidRPr="008F32AC">
        <w:rPr>
          <w:sz w:val="14"/>
        </w:rPr>
        <w:t xml:space="preserve"> and the public would suffer because no one would want to exhaust their resources in creating a new drug only to have it taken away from them by generic drug companies. </w:t>
      </w:r>
      <w:r w:rsidRPr="00F91C02">
        <w:rPr>
          <w:rStyle w:val="Emphasis"/>
        </w:rPr>
        <w:t>Without protection, pharmaceutical companies would terminate investment</w:t>
      </w:r>
      <w:r w:rsidRPr="008F32AC">
        <w:rPr>
          <w:sz w:val="14"/>
        </w:rPr>
        <w:t xml:space="preserve"> in drug development.  Companies producing generic drugs contribute nothing to innovation.176  They do, however, take 90% of sales away from the brand-name drug makers who have risked the time and money to bring breakthrough treatments to the market.177  Only two out of ten newly approved drugs will be profitable.178  </w:t>
      </w:r>
      <w:r w:rsidRPr="00F91C02">
        <w:rPr>
          <w:rStyle w:val="StyleUnderline"/>
        </w:rPr>
        <w:t>The profits must fund all the failed research programs as well as drugs that were launched and lost money</w:t>
      </w:r>
      <w:r w:rsidRPr="008F32AC">
        <w:rPr>
          <w:sz w:val="14"/>
        </w:rPr>
        <w:t xml:space="preserve">.179 </w:t>
      </w:r>
      <w:r w:rsidRPr="00F91C02">
        <w:rPr>
          <w:rStyle w:val="StyleUnderline"/>
        </w:rPr>
        <w:t>A strong patent system encourages both innovation and consequent generic competition.</w:t>
      </w:r>
      <w:r w:rsidRPr="008F32AC">
        <w:rPr>
          <w:sz w:val="14"/>
        </w:rPr>
        <w:t xml:space="preserve">  Without new products and cures continually entering the market, </w:t>
      </w:r>
      <w:r w:rsidRPr="00F91C02">
        <w:rPr>
          <w:rStyle w:val="StyleUnderline"/>
        </w:rPr>
        <w:t>the industry would not prosper</w:t>
      </w:r>
      <w:r w:rsidRPr="008F32AC">
        <w:rPr>
          <w:sz w:val="14"/>
        </w:rPr>
        <w:t>, leaving the public in a severely detrimental state.</w:t>
      </w:r>
      <w:proofErr w:type="gramStart"/>
      <w:r w:rsidRPr="008F32AC">
        <w:rPr>
          <w:sz w:val="14"/>
        </w:rPr>
        <w:t>180  By</w:t>
      </w:r>
      <w:proofErr w:type="gramEnd"/>
      <w:r w:rsidRPr="008F32AC">
        <w:rPr>
          <w:sz w:val="14"/>
        </w:rPr>
        <w:t xml:space="preserve"> weighing the public interest factor in favor of the patentee’s rights in pharmaceutical infringement cases, the public is best served. </w:t>
      </w:r>
    </w:p>
    <w:p w14:paraId="5FAE8679" w14:textId="77777777" w:rsidR="00050462" w:rsidRDefault="00050462" w:rsidP="00050462"/>
    <w:p w14:paraId="6B04E469" w14:textId="1A3EA0EE" w:rsidR="000D19E7" w:rsidRDefault="000D19E7" w:rsidP="000D19E7">
      <w:pPr>
        <w:pStyle w:val="Heading2"/>
      </w:pPr>
      <w:r>
        <w:t>Solvency</w:t>
      </w:r>
    </w:p>
    <w:p w14:paraId="627A1F3C" w14:textId="77777777" w:rsidR="000D19E7" w:rsidRDefault="000D19E7" w:rsidP="000D19E7"/>
    <w:p w14:paraId="4EC60E3A" w14:textId="3068B120" w:rsidR="000D19E7" w:rsidRPr="000D19E7" w:rsidRDefault="000D19E7" w:rsidP="000D19E7">
      <w:pPr>
        <w:pStyle w:val="Heading3"/>
      </w:pPr>
      <w:r>
        <w:t>Solves Innovation</w:t>
      </w:r>
    </w:p>
    <w:p w14:paraId="25B6FD01" w14:textId="505C9A0E" w:rsidR="009A24DD" w:rsidRPr="00565554" w:rsidRDefault="009A24DD" w:rsidP="009A24DD">
      <w:pPr>
        <w:pStyle w:val="Heading4"/>
      </w:pPr>
      <w:r w:rsidRPr="00565554">
        <w:t xml:space="preserve">Only overturning </w:t>
      </w:r>
      <w:proofErr w:type="spellStart"/>
      <w:r w:rsidRPr="00565554">
        <w:t>Ebay</w:t>
      </w:r>
      <w:proofErr w:type="spellEnd"/>
      <w:r w:rsidRPr="00565554">
        <w:t xml:space="preserve"> v. </w:t>
      </w:r>
      <w:proofErr w:type="spellStart"/>
      <w:r w:rsidRPr="00565554">
        <w:t>MercExchange</w:t>
      </w:r>
      <w:proofErr w:type="spellEnd"/>
      <w:r w:rsidRPr="00565554">
        <w:t xml:space="preserve"> revitalizes injunctions to solve patent infringement and asset de-valuations that ruin innovation</w:t>
      </w:r>
      <w:r w:rsidR="000D19E7">
        <w:t>-it’s reverse causal</w:t>
      </w:r>
    </w:p>
    <w:p w14:paraId="7814D6EB" w14:textId="77777777" w:rsidR="009A24DD" w:rsidRPr="00565554" w:rsidRDefault="009A24DD" w:rsidP="009A24DD">
      <w:r w:rsidRPr="00565554">
        <w:rPr>
          <w:rStyle w:val="Style13ptBold"/>
        </w:rPr>
        <w:t>Osenga</w:t>
      </w:r>
      <w:r w:rsidRPr="00565554">
        <w:t xml:space="preserve"> 2-28-</w:t>
      </w:r>
      <w:r w:rsidRPr="00565554">
        <w:rPr>
          <w:rStyle w:val="Style13ptBold"/>
        </w:rPr>
        <w:t>24</w:t>
      </w:r>
      <w:r w:rsidRPr="00565554">
        <w:t xml:space="preserve"> </w:t>
      </w:r>
    </w:p>
    <w:p w14:paraId="5285E11E" w14:textId="77777777" w:rsidR="009A24DD" w:rsidRPr="00565554" w:rsidRDefault="009A24DD" w:rsidP="009A24DD">
      <w:r w:rsidRPr="00565554">
        <w:t xml:space="preserve">Kristen Jakobsen Osenga is an Austin E. Owen Research Scholar and Professor of Law at the University of Richmond School of Law.  She teaches and writes in the areas of intellectual property, patent law, law and language, and legislation and regulation. Before entering academia in 2006, she clerked for Judge Richard Linn of the US Court of Appeals for the Federal Circuit and she practiced patent law at Finnegan, Henderson, </w:t>
      </w:r>
      <w:proofErr w:type="spellStart"/>
      <w:r w:rsidRPr="00565554">
        <w:t>Farabow</w:t>
      </w:r>
      <w:proofErr w:type="spellEnd"/>
      <w:r w:rsidRPr="00565554">
        <w:t xml:space="preserve">, Garrett, &amp; Dunner LLP.; Feb 28, 2024; The Loss of Injunctions under eBay: Evidence of the Negative Impact on the Innovation Economy; </w:t>
      </w:r>
      <w:hyperlink r:id="rId54" w:history="1">
        <w:r w:rsidRPr="00565554">
          <w:rPr>
            <w:rStyle w:val="Hyperlink"/>
          </w:rPr>
          <w:t>https://www.hudson.org/regulation/loss-injunctions-under-ebay-evidence-negative-impact-innovation-economy</w:t>
        </w:r>
      </w:hyperlink>
      <w:r w:rsidRPr="00565554">
        <w:t xml:space="preserve">; [TMS—GK] </w:t>
      </w:r>
    </w:p>
    <w:p w14:paraId="1CFC4F75" w14:textId="2F5411E5" w:rsidR="009A24DD" w:rsidRPr="00565554" w:rsidRDefault="009A24DD" w:rsidP="009A24DD">
      <w:pPr>
        <w:rPr>
          <w:sz w:val="16"/>
        </w:rPr>
      </w:pPr>
      <w:r w:rsidRPr="00565554">
        <w:rPr>
          <w:sz w:val="16"/>
        </w:rPr>
        <w:t>I. Introduction</w:t>
      </w:r>
      <w:r w:rsidR="000D19E7">
        <w:rPr>
          <w:sz w:val="16"/>
        </w:rPr>
        <w:t xml:space="preserve"> </w:t>
      </w:r>
      <w:r w:rsidRPr="00565554">
        <w:rPr>
          <w:rStyle w:val="StyleUnderline"/>
        </w:rPr>
        <w:t>In 2006</w:t>
      </w:r>
      <w:r w:rsidRPr="00565554">
        <w:rPr>
          <w:sz w:val="16"/>
        </w:rPr>
        <w:t xml:space="preserve">, </w:t>
      </w:r>
      <w:r w:rsidRPr="00565554">
        <w:rPr>
          <w:rStyle w:val="StyleUnderline"/>
        </w:rPr>
        <w:t>the Supreme Court changed the landscape of patent law with its decision in eBay v. MercExchange</w:t>
      </w:r>
      <w:r w:rsidRPr="00565554">
        <w:rPr>
          <w:sz w:val="16"/>
        </w:rPr>
        <w:t xml:space="preserve">,1 </w:t>
      </w:r>
      <w:r w:rsidRPr="00565554">
        <w:rPr>
          <w:rStyle w:val="StyleUnderline"/>
        </w:rPr>
        <w:t xml:space="preserve">creating a </w:t>
      </w:r>
      <w:r w:rsidRPr="00565554">
        <w:rPr>
          <w:rStyle w:val="Emphasis"/>
        </w:rPr>
        <w:t>new test</w:t>
      </w:r>
      <w:r w:rsidRPr="00565554">
        <w:rPr>
          <w:rStyle w:val="StyleUnderline"/>
        </w:rPr>
        <w:t xml:space="preserve"> for </w:t>
      </w:r>
      <w:r w:rsidRPr="00565554">
        <w:rPr>
          <w:rStyle w:val="Emphasis"/>
        </w:rPr>
        <w:t>injunctions</w:t>
      </w:r>
      <w:r w:rsidRPr="00565554">
        <w:rPr>
          <w:rStyle w:val="StyleUnderline"/>
        </w:rPr>
        <w:t xml:space="preserve"> that </w:t>
      </w:r>
      <w:r w:rsidRPr="00565554">
        <w:rPr>
          <w:rStyle w:val="Emphasis"/>
        </w:rPr>
        <w:t>significantly altered</w:t>
      </w:r>
      <w:r w:rsidRPr="00565554">
        <w:rPr>
          <w:rStyle w:val="StyleUnderline"/>
        </w:rPr>
        <w:t xml:space="preserve"> this </w:t>
      </w:r>
      <w:r w:rsidRPr="00565554">
        <w:rPr>
          <w:rStyle w:val="Emphasis"/>
        </w:rPr>
        <w:t>longstanding remedy</w:t>
      </w:r>
      <w:r w:rsidRPr="00565554">
        <w:rPr>
          <w:rStyle w:val="StyleUnderline"/>
        </w:rPr>
        <w:t xml:space="preserve"> for </w:t>
      </w:r>
      <w:r w:rsidRPr="00565554">
        <w:rPr>
          <w:rStyle w:val="Emphasis"/>
        </w:rPr>
        <w:t>patent infringement</w:t>
      </w:r>
      <w:r w:rsidRPr="00565554">
        <w:rPr>
          <w:sz w:val="16"/>
        </w:rPr>
        <w:t xml:space="preserve">. </w:t>
      </w:r>
      <w:r w:rsidRPr="00565554">
        <w:rPr>
          <w:rStyle w:val="StyleUnderline"/>
        </w:rPr>
        <w:t xml:space="preserve">Injunctive relief for patent infringement was </w:t>
      </w:r>
      <w:r w:rsidRPr="00565554">
        <w:rPr>
          <w:rStyle w:val="Emphasis"/>
        </w:rPr>
        <w:t>no longer certain</w:t>
      </w:r>
      <w:r w:rsidRPr="00565554">
        <w:rPr>
          <w:sz w:val="16"/>
        </w:rPr>
        <w:t xml:space="preserve">. In fact, </w:t>
      </w:r>
      <w:r w:rsidRPr="00565554">
        <w:rPr>
          <w:rStyle w:val="StyleUnderline"/>
        </w:rPr>
        <w:t>some patent owners could be</w:t>
      </w:r>
      <w:r w:rsidRPr="00565554">
        <w:rPr>
          <w:sz w:val="16"/>
        </w:rPr>
        <w:t xml:space="preserve"> almost </w:t>
      </w:r>
      <w:r w:rsidRPr="00565554">
        <w:rPr>
          <w:rStyle w:val="Emphasis"/>
        </w:rPr>
        <w:t>certain</w:t>
      </w:r>
      <w:r w:rsidRPr="00565554">
        <w:rPr>
          <w:sz w:val="16"/>
        </w:rPr>
        <w:t xml:space="preserve"> that </w:t>
      </w:r>
      <w:r w:rsidRPr="00565554">
        <w:rPr>
          <w:rStyle w:val="StyleUnderline"/>
        </w:rPr>
        <w:t xml:space="preserve">they would </w:t>
      </w:r>
      <w:r w:rsidRPr="00565554">
        <w:rPr>
          <w:rStyle w:val="Emphasis"/>
        </w:rPr>
        <w:t>not be granted</w:t>
      </w:r>
      <w:r w:rsidRPr="00565554">
        <w:rPr>
          <w:rStyle w:val="StyleUnderline"/>
        </w:rPr>
        <w:t xml:space="preserve"> a permanent injunction against an infringer</w:t>
      </w:r>
      <w:r w:rsidRPr="00565554">
        <w:rPr>
          <w:sz w:val="16"/>
        </w:rPr>
        <w:t xml:space="preserve">, </w:t>
      </w:r>
      <w:r w:rsidRPr="00565554">
        <w:rPr>
          <w:rStyle w:val="StyleUnderline"/>
        </w:rPr>
        <w:t xml:space="preserve">with courts instead setting </w:t>
      </w:r>
      <w:r w:rsidRPr="00565554">
        <w:rPr>
          <w:rStyle w:val="Emphasis"/>
        </w:rPr>
        <w:t>“ongoing royalties”</w:t>
      </w:r>
      <w:r w:rsidRPr="00565554">
        <w:rPr>
          <w:rStyle w:val="StyleUnderline"/>
        </w:rPr>
        <w:t xml:space="preserve"> for the continuing infringement</w:t>
      </w:r>
      <w:r w:rsidRPr="00565554">
        <w:rPr>
          <w:sz w:val="16"/>
        </w:rPr>
        <w:t xml:space="preserve">. </w:t>
      </w:r>
      <w:r w:rsidRPr="00565554">
        <w:rPr>
          <w:rStyle w:val="StyleUnderline"/>
        </w:rPr>
        <w:t>Infringers</w:t>
      </w:r>
      <w:r w:rsidRPr="00565554">
        <w:rPr>
          <w:sz w:val="16"/>
        </w:rPr>
        <w:t xml:space="preserve">, </w:t>
      </w:r>
      <w:r w:rsidRPr="00565554">
        <w:rPr>
          <w:rStyle w:val="StyleUnderline"/>
        </w:rPr>
        <w:t>knowing</w:t>
      </w:r>
      <w:r w:rsidRPr="00565554">
        <w:rPr>
          <w:sz w:val="16"/>
        </w:rPr>
        <w:t xml:space="preserve"> that </w:t>
      </w:r>
      <w:r w:rsidRPr="00565554">
        <w:rPr>
          <w:rStyle w:val="StyleUnderline"/>
        </w:rPr>
        <w:t xml:space="preserve">they are </w:t>
      </w:r>
      <w:r w:rsidRPr="00565554">
        <w:rPr>
          <w:rStyle w:val="Emphasis"/>
        </w:rPr>
        <w:t>unlikely to be enjoined</w:t>
      </w:r>
      <w:r w:rsidRPr="00565554">
        <w:rPr>
          <w:sz w:val="16"/>
        </w:rPr>
        <w:t xml:space="preserve">, </w:t>
      </w:r>
      <w:r w:rsidRPr="00565554">
        <w:rPr>
          <w:rStyle w:val="StyleUnderline"/>
        </w:rPr>
        <w:t>are</w:t>
      </w:r>
      <w:r w:rsidRPr="00565554">
        <w:rPr>
          <w:sz w:val="16"/>
        </w:rPr>
        <w:t>—in certain cases—</w:t>
      </w:r>
      <w:r w:rsidRPr="00565554">
        <w:rPr>
          <w:rStyle w:val="StyleUnderline"/>
        </w:rPr>
        <w:t xml:space="preserve">taking the risk to </w:t>
      </w:r>
      <w:r w:rsidRPr="00565554">
        <w:rPr>
          <w:rStyle w:val="Emphasis"/>
        </w:rPr>
        <w:t>“infringe now, pay later.”</w:t>
      </w:r>
      <w:r w:rsidRPr="00565554">
        <w:rPr>
          <w:sz w:val="16"/>
        </w:rPr>
        <w:t xml:space="preserve"> </w:t>
      </w:r>
      <w:r w:rsidRPr="00565554">
        <w:rPr>
          <w:rStyle w:val="StyleUnderline"/>
        </w:rPr>
        <w:t xml:space="preserve">This mindset is known as </w:t>
      </w:r>
      <w:r w:rsidRPr="00565554">
        <w:rPr>
          <w:rStyle w:val="Emphasis"/>
        </w:rPr>
        <w:t>predatory infringement</w:t>
      </w:r>
      <w:r w:rsidRPr="00565554">
        <w:rPr>
          <w:sz w:val="16"/>
        </w:rPr>
        <w:t>.2</w:t>
      </w:r>
      <w:r w:rsidR="000D19E7">
        <w:rPr>
          <w:sz w:val="16"/>
        </w:rPr>
        <w:t xml:space="preserve"> </w:t>
      </w:r>
      <w:r w:rsidRPr="00565554">
        <w:rPr>
          <w:sz w:val="16"/>
        </w:rPr>
        <w:t xml:space="preserve">As the twentieth anniversary of this landmark opinion looms, </w:t>
      </w:r>
      <w:r w:rsidRPr="00565554">
        <w:rPr>
          <w:rStyle w:val="StyleUnderline"/>
        </w:rPr>
        <w:t xml:space="preserve">evidence of a </w:t>
      </w:r>
      <w:r w:rsidRPr="00565554">
        <w:rPr>
          <w:rStyle w:val="Emphasis"/>
        </w:rPr>
        <w:t>more insidious fallout</w:t>
      </w:r>
      <w:r w:rsidRPr="00565554">
        <w:rPr>
          <w:rStyle w:val="StyleUnderline"/>
        </w:rPr>
        <w:t xml:space="preserve"> from eBay is accumulating</w:t>
      </w:r>
      <w:r w:rsidRPr="00565554">
        <w:rPr>
          <w:sz w:val="16"/>
        </w:rPr>
        <w:t xml:space="preserve">. </w:t>
      </w:r>
      <w:r w:rsidRPr="00565554">
        <w:rPr>
          <w:rStyle w:val="StyleUnderline"/>
          <w:highlight w:val="cyan"/>
        </w:rPr>
        <w:t xml:space="preserve">Not only does the lack of injunctive relief </w:t>
      </w:r>
      <w:r w:rsidRPr="00565554">
        <w:rPr>
          <w:rStyle w:val="Emphasis"/>
          <w:highlight w:val="cyan"/>
        </w:rPr>
        <w:t>no longer</w:t>
      </w:r>
      <w:r w:rsidRPr="00565554">
        <w:rPr>
          <w:rStyle w:val="Emphasis"/>
        </w:rPr>
        <w:t xml:space="preserve"> serve as a </w:t>
      </w:r>
      <w:r w:rsidRPr="00565554">
        <w:rPr>
          <w:rStyle w:val="Emphasis"/>
          <w:highlight w:val="cyan"/>
        </w:rPr>
        <w:t>deter</w:t>
      </w:r>
      <w:r w:rsidRPr="00565554">
        <w:rPr>
          <w:rStyle w:val="Emphasis"/>
        </w:rPr>
        <w:t>rent</w:t>
      </w:r>
      <w:r w:rsidRPr="00565554">
        <w:rPr>
          <w:rStyle w:val="StyleUnderline"/>
        </w:rPr>
        <w:t xml:space="preserve"> to </w:t>
      </w:r>
      <w:r w:rsidRPr="00565554">
        <w:rPr>
          <w:rStyle w:val="StyleUnderline"/>
          <w:highlight w:val="cyan"/>
        </w:rPr>
        <w:t>infringement</w:t>
      </w:r>
      <w:r w:rsidRPr="00565554">
        <w:rPr>
          <w:sz w:val="16"/>
        </w:rPr>
        <w:t xml:space="preserve">, but </w:t>
      </w:r>
      <w:r w:rsidRPr="00565554">
        <w:rPr>
          <w:rStyle w:val="StyleUnderline"/>
          <w:highlight w:val="cyan"/>
        </w:rPr>
        <w:t xml:space="preserve">it also </w:t>
      </w:r>
      <w:r w:rsidRPr="00565554">
        <w:rPr>
          <w:rStyle w:val="Emphasis"/>
          <w:highlight w:val="cyan"/>
        </w:rPr>
        <w:t>negatively impacts</w:t>
      </w:r>
      <w:r w:rsidRPr="00565554">
        <w:rPr>
          <w:rStyle w:val="StyleUnderline"/>
        </w:rPr>
        <w:t xml:space="preserve"> the </w:t>
      </w:r>
      <w:r w:rsidRPr="00565554">
        <w:rPr>
          <w:rStyle w:val="Emphasis"/>
          <w:highlight w:val="cyan"/>
        </w:rPr>
        <w:t>functioning of efficient markets</w:t>
      </w:r>
      <w:r w:rsidRPr="00565554">
        <w:rPr>
          <w:rStyle w:val="StyleUnderline"/>
          <w:highlight w:val="cyan"/>
        </w:rPr>
        <w:t xml:space="preserve"> and </w:t>
      </w:r>
      <w:r w:rsidRPr="00565554">
        <w:rPr>
          <w:rStyle w:val="Emphasis"/>
          <w:highlight w:val="cyan"/>
        </w:rPr>
        <w:t xml:space="preserve">negotiations of </w:t>
      </w:r>
      <w:r w:rsidRPr="00565554">
        <w:rPr>
          <w:rStyle w:val="Emphasis"/>
        </w:rPr>
        <w:t xml:space="preserve">fair </w:t>
      </w:r>
      <w:r w:rsidRPr="00565554">
        <w:rPr>
          <w:rStyle w:val="Emphasis"/>
          <w:highlight w:val="cyan"/>
        </w:rPr>
        <w:t>market value</w:t>
      </w:r>
      <w:r w:rsidRPr="00565554">
        <w:rPr>
          <w:sz w:val="16"/>
        </w:rPr>
        <w:t xml:space="preserve">. </w:t>
      </w:r>
      <w:r w:rsidRPr="00565554">
        <w:rPr>
          <w:rStyle w:val="StyleUnderline"/>
        </w:rPr>
        <w:t xml:space="preserve">As economists have </w:t>
      </w:r>
      <w:r w:rsidRPr="00565554">
        <w:rPr>
          <w:rStyle w:val="Emphasis"/>
        </w:rPr>
        <w:t>long explained</w:t>
      </w:r>
      <w:r w:rsidRPr="00565554">
        <w:rPr>
          <w:sz w:val="16"/>
        </w:rPr>
        <w:t xml:space="preserve">, </w:t>
      </w:r>
      <w:r w:rsidRPr="00565554">
        <w:rPr>
          <w:rStyle w:val="StyleUnderline"/>
          <w:highlight w:val="cyan"/>
        </w:rPr>
        <w:t>injunctions are</w:t>
      </w:r>
      <w:r w:rsidRPr="00565554">
        <w:rPr>
          <w:rStyle w:val="StyleUnderline"/>
        </w:rPr>
        <w:t xml:space="preserve"> the </w:t>
      </w:r>
      <w:r w:rsidRPr="00565554">
        <w:rPr>
          <w:rStyle w:val="Emphasis"/>
          <w:highlight w:val="cyan"/>
        </w:rPr>
        <w:t>legal means</w:t>
      </w:r>
      <w:r w:rsidRPr="00565554">
        <w:rPr>
          <w:rStyle w:val="StyleUnderline"/>
        </w:rPr>
        <w:t xml:space="preserve"> by which property </w:t>
      </w:r>
      <w:r w:rsidRPr="00565554">
        <w:rPr>
          <w:rStyle w:val="StyleUnderline"/>
          <w:highlight w:val="cyan"/>
        </w:rPr>
        <w:t>owners</w:t>
      </w:r>
      <w:r w:rsidRPr="00565554">
        <w:rPr>
          <w:rStyle w:val="StyleUnderline"/>
        </w:rPr>
        <w:t xml:space="preserve"> are able to </w:t>
      </w:r>
      <w:r w:rsidRPr="00565554">
        <w:rPr>
          <w:rStyle w:val="Emphasis"/>
          <w:highlight w:val="cyan"/>
        </w:rPr>
        <w:t>set terms</w:t>
      </w:r>
      <w:r w:rsidRPr="00565554">
        <w:rPr>
          <w:rStyle w:val="StyleUnderline"/>
        </w:rPr>
        <w:t xml:space="preserve"> in commercial negotiations that result </w:t>
      </w:r>
      <w:r w:rsidRPr="00565554">
        <w:rPr>
          <w:rStyle w:val="StyleUnderline"/>
          <w:highlight w:val="cyan"/>
        </w:rPr>
        <w:t xml:space="preserve">in </w:t>
      </w:r>
      <w:r w:rsidRPr="00565554">
        <w:rPr>
          <w:rStyle w:val="Emphasis"/>
          <w:highlight w:val="cyan"/>
        </w:rPr>
        <w:t>business deals</w:t>
      </w:r>
      <w:r w:rsidRPr="00565554">
        <w:rPr>
          <w:rStyle w:val="StyleUnderline"/>
          <w:highlight w:val="cyan"/>
        </w:rPr>
        <w:t xml:space="preserve"> and</w:t>
      </w:r>
      <w:r w:rsidRPr="00565554">
        <w:rPr>
          <w:rStyle w:val="StyleUnderline"/>
        </w:rPr>
        <w:t xml:space="preserve"> other economic activities in </w:t>
      </w:r>
      <w:r w:rsidRPr="00565554">
        <w:rPr>
          <w:rStyle w:val="StyleUnderline"/>
          <w:highlight w:val="cyan"/>
        </w:rPr>
        <w:t xml:space="preserve">the </w:t>
      </w:r>
      <w:r w:rsidRPr="00565554">
        <w:rPr>
          <w:rStyle w:val="Emphasis"/>
          <w:highlight w:val="cyan"/>
        </w:rPr>
        <w:t>innovation economy</w:t>
      </w:r>
      <w:r w:rsidRPr="00565554">
        <w:rPr>
          <w:sz w:val="16"/>
        </w:rPr>
        <w:t xml:space="preserve">. Specifically, </w:t>
      </w:r>
      <w:r w:rsidRPr="00565554">
        <w:rPr>
          <w:rStyle w:val="StyleUnderline"/>
        </w:rPr>
        <w:t>when an injunction is available</w:t>
      </w:r>
      <w:r w:rsidRPr="00565554">
        <w:rPr>
          <w:sz w:val="16"/>
        </w:rPr>
        <w:t xml:space="preserve">, </w:t>
      </w:r>
      <w:r w:rsidRPr="00565554">
        <w:rPr>
          <w:rStyle w:val="StyleUnderline"/>
        </w:rPr>
        <w:t>a patent owner</w:t>
      </w:r>
      <w:r w:rsidRPr="00565554">
        <w:rPr>
          <w:sz w:val="16"/>
        </w:rPr>
        <w:t xml:space="preserve">, like any other property owner, </w:t>
      </w:r>
      <w:r w:rsidRPr="00565554">
        <w:rPr>
          <w:rStyle w:val="StyleUnderline"/>
        </w:rPr>
        <w:t>can say</w:t>
      </w:r>
      <w:r w:rsidRPr="00565554">
        <w:rPr>
          <w:sz w:val="16"/>
        </w:rPr>
        <w:t xml:space="preserve"> </w:t>
      </w:r>
      <w:proofErr w:type="gramStart"/>
      <w:r w:rsidRPr="00565554">
        <w:rPr>
          <w:sz w:val="16"/>
        </w:rPr>
        <w:t>during the course of</w:t>
      </w:r>
      <w:proofErr w:type="gramEnd"/>
      <w:r w:rsidRPr="00565554">
        <w:rPr>
          <w:sz w:val="16"/>
        </w:rPr>
        <w:t xml:space="preserve"> negotiations, “</w:t>
      </w:r>
      <w:r w:rsidRPr="00565554">
        <w:rPr>
          <w:rStyle w:val="Emphasis"/>
        </w:rPr>
        <w:t>No, I will not license my patent to you</w:t>
      </w:r>
      <w:r w:rsidRPr="00565554">
        <w:rPr>
          <w:rStyle w:val="StyleUnderline"/>
        </w:rPr>
        <w:t xml:space="preserve"> at the price you are offering to me</w:t>
      </w:r>
      <w:r w:rsidRPr="00565554">
        <w:rPr>
          <w:sz w:val="16"/>
        </w:rPr>
        <w:t xml:space="preserve">.” </w:t>
      </w:r>
      <w:r w:rsidRPr="00565554">
        <w:rPr>
          <w:rStyle w:val="StyleUnderline"/>
        </w:rPr>
        <w:t>Parties who wish to use the patented tech</w:t>
      </w:r>
      <w:r w:rsidRPr="00565554">
        <w:rPr>
          <w:sz w:val="16"/>
        </w:rPr>
        <w:t xml:space="preserve">nology </w:t>
      </w:r>
      <w:r w:rsidRPr="00565554">
        <w:rPr>
          <w:rStyle w:val="StyleUnderline"/>
        </w:rPr>
        <w:t>will either need to pay the patent owner’s asking price or will need to opt for different technology</w:t>
      </w:r>
      <w:r w:rsidRPr="00565554">
        <w:rPr>
          <w:sz w:val="16"/>
        </w:rPr>
        <w:t>.</w:t>
      </w:r>
      <w:r w:rsidR="000D19E7">
        <w:rPr>
          <w:sz w:val="16"/>
        </w:rPr>
        <w:t xml:space="preserve"> </w:t>
      </w:r>
      <w:r w:rsidRPr="00565554">
        <w:rPr>
          <w:sz w:val="16"/>
        </w:rPr>
        <w:t xml:space="preserve">In contrast, </w:t>
      </w:r>
      <w:r w:rsidRPr="00565554">
        <w:rPr>
          <w:rStyle w:val="StyleUnderline"/>
          <w:highlight w:val="cyan"/>
        </w:rPr>
        <w:t xml:space="preserve">where an injunction is </w:t>
      </w:r>
      <w:r w:rsidRPr="00565554">
        <w:rPr>
          <w:rStyle w:val="Emphasis"/>
          <w:highlight w:val="cyan"/>
        </w:rPr>
        <w:t>not available</w:t>
      </w:r>
      <w:r w:rsidRPr="00565554">
        <w:rPr>
          <w:sz w:val="16"/>
        </w:rPr>
        <w:t xml:space="preserve">, </w:t>
      </w:r>
      <w:r w:rsidRPr="00565554">
        <w:rPr>
          <w:rStyle w:val="StyleUnderline"/>
        </w:rPr>
        <w:t xml:space="preserve">parties who wish to use the technology have </w:t>
      </w:r>
      <w:r w:rsidRPr="00565554">
        <w:rPr>
          <w:rStyle w:val="Emphasis"/>
        </w:rPr>
        <w:t>no need to negotiate</w:t>
      </w:r>
      <w:r w:rsidRPr="00565554">
        <w:rPr>
          <w:rStyle w:val="StyleUnderline"/>
        </w:rPr>
        <w:t xml:space="preserve"> in good faith</w:t>
      </w:r>
      <w:r w:rsidRPr="00565554">
        <w:rPr>
          <w:sz w:val="16"/>
        </w:rPr>
        <w:t>—</w:t>
      </w:r>
      <w:r w:rsidRPr="00565554">
        <w:rPr>
          <w:rStyle w:val="StyleUnderline"/>
        </w:rPr>
        <w:t>or at all</w:t>
      </w:r>
      <w:r w:rsidRPr="00565554">
        <w:rPr>
          <w:sz w:val="16"/>
        </w:rPr>
        <w:t xml:space="preserve">. </w:t>
      </w:r>
      <w:r w:rsidRPr="00565554">
        <w:rPr>
          <w:rStyle w:val="StyleUnderline"/>
        </w:rPr>
        <w:t xml:space="preserve">These </w:t>
      </w:r>
      <w:r w:rsidRPr="00565554">
        <w:rPr>
          <w:rStyle w:val="StyleUnderline"/>
          <w:highlight w:val="cyan"/>
        </w:rPr>
        <w:t xml:space="preserve">parties </w:t>
      </w:r>
      <w:r w:rsidRPr="00565554">
        <w:rPr>
          <w:rStyle w:val="Emphasis"/>
          <w:highlight w:val="cyan"/>
        </w:rPr>
        <w:t>can coerce</w:t>
      </w:r>
      <w:r w:rsidRPr="00565554">
        <w:rPr>
          <w:rStyle w:val="StyleUnderline"/>
          <w:highlight w:val="cyan"/>
        </w:rPr>
        <w:t xml:space="preserve"> a </w:t>
      </w:r>
      <w:r w:rsidRPr="00565554">
        <w:rPr>
          <w:rStyle w:val="Emphasis"/>
          <w:highlight w:val="cyan"/>
        </w:rPr>
        <w:t>“compulsory license”</w:t>
      </w:r>
      <w:r w:rsidRPr="00565554">
        <w:rPr>
          <w:rStyle w:val="StyleUnderline"/>
        </w:rPr>
        <w:t xml:space="preserve"> to use the tech</w:t>
      </w:r>
      <w:r w:rsidRPr="00565554">
        <w:rPr>
          <w:sz w:val="16"/>
        </w:rPr>
        <w:t xml:space="preserve">nology </w:t>
      </w:r>
      <w:r w:rsidRPr="00565554">
        <w:rPr>
          <w:rStyle w:val="StyleUnderline"/>
          <w:highlight w:val="cyan"/>
        </w:rPr>
        <w:t xml:space="preserve">through </w:t>
      </w:r>
      <w:r w:rsidRPr="00565554">
        <w:rPr>
          <w:rStyle w:val="Emphasis"/>
          <w:highlight w:val="cyan"/>
        </w:rPr>
        <w:t>predatory infringement</w:t>
      </w:r>
      <w:r w:rsidRPr="00565554">
        <w:rPr>
          <w:sz w:val="16"/>
        </w:rPr>
        <w:t xml:space="preserve">, </w:t>
      </w:r>
      <w:r w:rsidRPr="00565554">
        <w:rPr>
          <w:rStyle w:val="StyleUnderline"/>
        </w:rPr>
        <w:t xml:space="preserve">having only to accept </w:t>
      </w:r>
      <w:r w:rsidRPr="00565554">
        <w:rPr>
          <w:rStyle w:val="Emphasis"/>
        </w:rPr>
        <w:t>whatever “price” is set after</w:t>
      </w:r>
      <w:r w:rsidRPr="00565554">
        <w:rPr>
          <w:sz w:val="16"/>
        </w:rPr>
        <w:t xml:space="preserve"> the fact </w:t>
      </w:r>
      <w:r w:rsidRPr="00565554">
        <w:rPr>
          <w:rStyle w:val="StyleUnderline"/>
        </w:rPr>
        <w:t>by courts or regulators</w:t>
      </w:r>
      <w:r w:rsidRPr="00565554">
        <w:rPr>
          <w:sz w:val="16"/>
        </w:rPr>
        <w:t xml:space="preserve">. </w:t>
      </w:r>
      <w:r w:rsidRPr="00565554">
        <w:rPr>
          <w:rStyle w:val="Emphasis"/>
        </w:rPr>
        <w:t>Of course</w:t>
      </w:r>
      <w:r w:rsidRPr="00565554">
        <w:rPr>
          <w:sz w:val="16"/>
        </w:rPr>
        <w:t xml:space="preserve">, </w:t>
      </w:r>
      <w:r w:rsidRPr="00565554">
        <w:rPr>
          <w:rStyle w:val="Emphasis"/>
        </w:rPr>
        <w:t>not all parties</w:t>
      </w:r>
      <w:r w:rsidRPr="00565554">
        <w:rPr>
          <w:rStyle w:val="StyleUnderline"/>
        </w:rPr>
        <w:t xml:space="preserve"> will be willing to infringe</w:t>
      </w:r>
      <w:r w:rsidRPr="00565554">
        <w:rPr>
          <w:sz w:val="16"/>
        </w:rPr>
        <w:t xml:space="preserve">, whether due to an ongoing relationship with the patent owner or reputational concerns. </w:t>
      </w:r>
      <w:r w:rsidRPr="00565554">
        <w:rPr>
          <w:rStyle w:val="StyleUnderline"/>
        </w:rPr>
        <w:t>However</w:t>
      </w:r>
      <w:r w:rsidRPr="00565554">
        <w:rPr>
          <w:sz w:val="16"/>
        </w:rPr>
        <w:t xml:space="preserve">, </w:t>
      </w:r>
      <w:r w:rsidRPr="00565554">
        <w:rPr>
          <w:rStyle w:val="StyleUnderline"/>
        </w:rPr>
        <w:t xml:space="preserve">this </w:t>
      </w:r>
      <w:r w:rsidRPr="00565554">
        <w:rPr>
          <w:rStyle w:val="Emphasis"/>
        </w:rPr>
        <w:t>lack of injunctive relief</w:t>
      </w:r>
      <w:r w:rsidRPr="00565554">
        <w:rPr>
          <w:rStyle w:val="StyleUnderline"/>
        </w:rPr>
        <w:t xml:space="preserve"> leads to a </w:t>
      </w:r>
      <w:r w:rsidRPr="00565554">
        <w:rPr>
          <w:rStyle w:val="Emphasis"/>
        </w:rPr>
        <w:t>distorted market</w:t>
      </w:r>
      <w:r w:rsidRPr="00565554">
        <w:rPr>
          <w:rStyle w:val="StyleUnderline"/>
        </w:rPr>
        <w:t xml:space="preserve"> in which </w:t>
      </w:r>
      <w:r w:rsidRPr="00565554">
        <w:rPr>
          <w:rStyle w:val="Emphasis"/>
          <w:highlight w:val="cyan"/>
        </w:rPr>
        <w:t>patents are devalued</w:t>
      </w:r>
      <w:r w:rsidRPr="00565554">
        <w:rPr>
          <w:rStyle w:val="StyleUnderline"/>
          <w:highlight w:val="cyan"/>
        </w:rPr>
        <w:t xml:space="preserve"> as an asset class</w:t>
      </w:r>
      <w:r w:rsidRPr="00565554">
        <w:rPr>
          <w:sz w:val="16"/>
        </w:rPr>
        <w:t>.</w:t>
      </w:r>
      <w:r w:rsidR="000D19E7">
        <w:rPr>
          <w:sz w:val="16"/>
        </w:rPr>
        <w:t xml:space="preserve"> </w:t>
      </w:r>
      <w:r w:rsidRPr="00565554">
        <w:rPr>
          <w:rStyle w:val="StyleUnderline"/>
        </w:rPr>
        <w:t>While this could be considered simply a side effect of predatory infringement</w:t>
      </w:r>
      <w:r w:rsidRPr="00565554">
        <w:rPr>
          <w:sz w:val="16"/>
        </w:rPr>
        <w:t xml:space="preserve">, </w:t>
      </w:r>
      <w:r w:rsidRPr="00565554">
        <w:rPr>
          <w:rStyle w:val="StyleUnderline"/>
        </w:rPr>
        <w:t xml:space="preserve">it is </w:t>
      </w:r>
      <w:proofErr w:type="gramStart"/>
      <w:r w:rsidRPr="00565554">
        <w:rPr>
          <w:rStyle w:val="StyleUnderline"/>
        </w:rPr>
        <w:t>actually a</w:t>
      </w:r>
      <w:proofErr w:type="gramEnd"/>
      <w:r w:rsidRPr="00565554">
        <w:rPr>
          <w:rStyle w:val="StyleUnderline"/>
        </w:rPr>
        <w:t xml:space="preserve"> </w:t>
      </w:r>
      <w:r w:rsidRPr="00565554">
        <w:rPr>
          <w:rStyle w:val="Emphasis"/>
        </w:rPr>
        <w:t>more significant problem</w:t>
      </w:r>
      <w:r w:rsidRPr="00565554">
        <w:rPr>
          <w:sz w:val="16"/>
        </w:rPr>
        <w:t xml:space="preserve">. </w:t>
      </w:r>
      <w:r w:rsidRPr="00565554">
        <w:rPr>
          <w:rStyle w:val="StyleUnderline"/>
        </w:rPr>
        <w:t xml:space="preserve">The </w:t>
      </w:r>
      <w:r w:rsidRPr="00565554">
        <w:rPr>
          <w:rStyle w:val="StyleUnderline"/>
          <w:highlight w:val="cyan"/>
        </w:rPr>
        <w:t xml:space="preserve">lack of injunctive relief is </w:t>
      </w:r>
      <w:r w:rsidRPr="00565554">
        <w:rPr>
          <w:rStyle w:val="Emphasis"/>
          <w:highlight w:val="cyan"/>
        </w:rPr>
        <w:t xml:space="preserve">harming </w:t>
      </w:r>
      <w:r w:rsidRPr="00565554">
        <w:rPr>
          <w:rStyle w:val="Emphasis"/>
        </w:rPr>
        <w:t xml:space="preserve">patent </w:t>
      </w:r>
      <w:r w:rsidRPr="00565554">
        <w:rPr>
          <w:rStyle w:val="Emphasis"/>
          <w:highlight w:val="cyan"/>
        </w:rPr>
        <w:t>owners even where</w:t>
      </w:r>
      <w:r w:rsidRPr="00565554">
        <w:rPr>
          <w:rStyle w:val="Emphasis"/>
        </w:rPr>
        <w:t xml:space="preserve"> predatory </w:t>
      </w:r>
      <w:r w:rsidRPr="00565554">
        <w:rPr>
          <w:rStyle w:val="Emphasis"/>
          <w:highlight w:val="cyan"/>
        </w:rPr>
        <w:t>infringement is not occurring</w:t>
      </w:r>
      <w:r w:rsidRPr="00565554">
        <w:rPr>
          <w:sz w:val="16"/>
        </w:rPr>
        <w:t xml:space="preserve">; </w:t>
      </w:r>
      <w:r w:rsidRPr="00565554">
        <w:rPr>
          <w:rStyle w:val="StyleUnderline"/>
        </w:rPr>
        <w:t xml:space="preserve">the </w:t>
      </w:r>
      <w:r w:rsidRPr="00565554">
        <w:rPr>
          <w:rStyle w:val="Emphasis"/>
          <w:highlight w:val="cyan"/>
        </w:rPr>
        <w:t>value of all patents is diminished</w:t>
      </w:r>
      <w:r w:rsidRPr="00565554">
        <w:rPr>
          <w:rStyle w:val="StyleUnderline"/>
          <w:highlight w:val="cyan"/>
        </w:rPr>
        <w:t xml:space="preserve"> because</w:t>
      </w:r>
      <w:r w:rsidRPr="00565554">
        <w:rPr>
          <w:rStyle w:val="StyleUnderline"/>
        </w:rPr>
        <w:t xml:space="preserve"> the </w:t>
      </w:r>
      <w:r w:rsidRPr="00565554">
        <w:rPr>
          <w:rStyle w:val="Emphasis"/>
          <w:highlight w:val="cyan"/>
        </w:rPr>
        <w:t>lack of injunctions alters licensing negotiations</w:t>
      </w:r>
      <w:r w:rsidRPr="00565554">
        <w:rPr>
          <w:sz w:val="16"/>
        </w:rPr>
        <w:t xml:space="preserve">. Most patent licensing occurs in secret, so it is difficult to measure the harm that eBay has caused in this respect. However, </w:t>
      </w:r>
      <w:r w:rsidRPr="00565554">
        <w:rPr>
          <w:rStyle w:val="StyleUnderline"/>
        </w:rPr>
        <w:t xml:space="preserve">a </w:t>
      </w:r>
      <w:r w:rsidRPr="00565554">
        <w:rPr>
          <w:rStyle w:val="Emphasis"/>
        </w:rPr>
        <w:t>recent study</w:t>
      </w:r>
      <w:r w:rsidRPr="00565554">
        <w:rPr>
          <w:rStyle w:val="StyleUnderline"/>
        </w:rPr>
        <w:t xml:space="preserve"> conducted by </w:t>
      </w:r>
      <w:r w:rsidRPr="00565554">
        <w:rPr>
          <w:rStyle w:val="Emphasis"/>
        </w:rPr>
        <w:t>AUTM</w:t>
      </w:r>
      <w:r w:rsidRPr="00565554">
        <w:rPr>
          <w:sz w:val="16"/>
        </w:rPr>
        <w:t xml:space="preserve"> (known previously as the Association of University Technology Managers) </w:t>
      </w:r>
      <w:r w:rsidRPr="00565554">
        <w:rPr>
          <w:rStyle w:val="StyleUnderline"/>
        </w:rPr>
        <w:t xml:space="preserve">provides an </w:t>
      </w:r>
      <w:r w:rsidRPr="00565554">
        <w:rPr>
          <w:rStyle w:val="Emphasis"/>
        </w:rPr>
        <w:t>insight</w:t>
      </w:r>
      <w:r w:rsidRPr="00565554">
        <w:rPr>
          <w:rStyle w:val="StyleUnderline"/>
        </w:rPr>
        <w:t xml:space="preserve"> into the eBay effect: </w:t>
      </w:r>
      <w:r w:rsidRPr="00565554">
        <w:rPr>
          <w:rStyle w:val="Emphasis"/>
          <w:highlight w:val="cyan"/>
        </w:rPr>
        <w:t>exclusive licenses</w:t>
      </w:r>
      <w:r w:rsidRPr="00565554">
        <w:rPr>
          <w:sz w:val="16"/>
        </w:rPr>
        <w:t xml:space="preserve">, which are </w:t>
      </w:r>
      <w:r w:rsidRPr="00565554">
        <w:rPr>
          <w:rStyle w:val="StyleUnderline"/>
        </w:rPr>
        <w:t>generally higher-valued</w:t>
      </w:r>
      <w:r w:rsidRPr="00565554">
        <w:rPr>
          <w:sz w:val="16"/>
        </w:rPr>
        <w:t xml:space="preserve">, </w:t>
      </w:r>
      <w:r w:rsidRPr="00565554">
        <w:rPr>
          <w:rStyle w:val="StyleUnderline"/>
        </w:rPr>
        <w:t xml:space="preserve">have </w:t>
      </w:r>
      <w:r w:rsidRPr="00565554">
        <w:rPr>
          <w:rStyle w:val="Emphasis"/>
          <w:highlight w:val="cyan"/>
        </w:rPr>
        <w:t>decreased</w:t>
      </w:r>
      <w:r w:rsidRPr="00565554">
        <w:rPr>
          <w:rStyle w:val="StyleUnderline"/>
          <w:highlight w:val="cyan"/>
        </w:rPr>
        <w:t xml:space="preserve"> while non-exclusive</w:t>
      </w:r>
      <w:r w:rsidRPr="00565554">
        <w:rPr>
          <w:rStyle w:val="StyleUnderline"/>
        </w:rPr>
        <w:t xml:space="preserve"> licenses</w:t>
      </w:r>
      <w:r w:rsidRPr="00565554">
        <w:rPr>
          <w:sz w:val="16"/>
        </w:rPr>
        <w:t xml:space="preserve">, which are </w:t>
      </w:r>
      <w:r w:rsidRPr="00565554">
        <w:rPr>
          <w:rStyle w:val="StyleUnderline"/>
        </w:rPr>
        <w:t>generally lower-valued</w:t>
      </w:r>
      <w:r w:rsidRPr="00565554">
        <w:rPr>
          <w:sz w:val="16"/>
        </w:rPr>
        <w:t xml:space="preserve">, </w:t>
      </w:r>
      <w:r w:rsidRPr="00565554">
        <w:rPr>
          <w:rStyle w:val="StyleUnderline"/>
          <w:highlight w:val="cyan"/>
        </w:rPr>
        <w:t>have increased</w:t>
      </w:r>
      <w:r w:rsidRPr="00565554">
        <w:rPr>
          <w:rStyle w:val="StyleUnderline"/>
        </w:rPr>
        <w:t xml:space="preserve"> in the years since the eBay decision</w:t>
      </w:r>
      <w:r w:rsidRPr="00565554">
        <w:rPr>
          <w:sz w:val="16"/>
        </w:rPr>
        <w:t xml:space="preserve">. </w:t>
      </w:r>
      <w:r w:rsidRPr="00565554">
        <w:rPr>
          <w:rStyle w:val="StyleUnderline"/>
        </w:rPr>
        <w:t xml:space="preserve">This is evidence of how the </w:t>
      </w:r>
      <w:r w:rsidRPr="00565554">
        <w:rPr>
          <w:rStyle w:val="StyleUnderline"/>
          <w:highlight w:val="cyan"/>
        </w:rPr>
        <w:t>loss of injunctions</w:t>
      </w:r>
      <w:r w:rsidRPr="00565554">
        <w:rPr>
          <w:sz w:val="16"/>
        </w:rPr>
        <w:t xml:space="preserve">, </w:t>
      </w:r>
      <w:r w:rsidRPr="00565554">
        <w:rPr>
          <w:rStyle w:val="StyleUnderline"/>
        </w:rPr>
        <w:t xml:space="preserve">resulting in a </w:t>
      </w:r>
      <w:r w:rsidRPr="00565554">
        <w:rPr>
          <w:rStyle w:val="Emphasis"/>
        </w:rPr>
        <w:t>zero value for exclusivity</w:t>
      </w:r>
      <w:r w:rsidRPr="00565554">
        <w:rPr>
          <w:rStyle w:val="StyleUnderline"/>
        </w:rPr>
        <w:t xml:space="preserve"> in a license deal</w:t>
      </w:r>
      <w:r w:rsidRPr="00565554">
        <w:rPr>
          <w:sz w:val="16"/>
        </w:rPr>
        <w:t xml:space="preserve">, </w:t>
      </w:r>
      <w:r w:rsidRPr="00565554">
        <w:rPr>
          <w:rStyle w:val="StyleUnderline"/>
          <w:highlight w:val="cyan"/>
        </w:rPr>
        <w:t xml:space="preserve">has </w:t>
      </w:r>
      <w:r w:rsidRPr="00565554">
        <w:rPr>
          <w:rStyle w:val="Emphasis"/>
          <w:highlight w:val="cyan"/>
        </w:rPr>
        <w:t>negatively impacted commercial transactions</w:t>
      </w:r>
      <w:r w:rsidRPr="00565554">
        <w:rPr>
          <w:rStyle w:val="StyleUnderline"/>
          <w:highlight w:val="cyan"/>
        </w:rPr>
        <w:t xml:space="preserve"> and </w:t>
      </w:r>
      <w:r w:rsidRPr="00565554">
        <w:rPr>
          <w:rStyle w:val="Emphasis"/>
          <w:highlight w:val="cyan"/>
        </w:rPr>
        <w:t>devalued patents</w:t>
      </w:r>
      <w:r w:rsidRPr="00565554">
        <w:rPr>
          <w:rStyle w:val="Emphasis"/>
        </w:rPr>
        <w:t xml:space="preserve"> generally</w:t>
      </w:r>
      <w:r w:rsidRPr="00565554">
        <w:rPr>
          <w:sz w:val="16"/>
        </w:rPr>
        <w:t>.</w:t>
      </w:r>
      <w:r w:rsidR="000D19E7">
        <w:rPr>
          <w:sz w:val="16"/>
        </w:rPr>
        <w:t xml:space="preserve"> </w:t>
      </w:r>
      <w:r w:rsidRPr="00565554">
        <w:rPr>
          <w:sz w:val="16"/>
        </w:rPr>
        <w:t xml:space="preserve">Before presenting this important data, this policy memo first explains the law of injunctions for patent infringement, both before and after eBay. It then details the evidence of how </w:t>
      </w:r>
      <w:r w:rsidRPr="00565554">
        <w:rPr>
          <w:rStyle w:val="StyleUnderline"/>
        </w:rPr>
        <w:t xml:space="preserve">eBay has resulted in courts </w:t>
      </w:r>
      <w:r w:rsidRPr="00565554">
        <w:rPr>
          <w:rStyle w:val="Emphasis"/>
          <w:highlight w:val="cyan"/>
        </w:rPr>
        <w:t>issuing fewer injunctions against infringers</w:t>
      </w:r>
      <w:r w:rsidRPr="00565554">
        <w:rPr>
          <w:rStyle w:val="StyleUnderline"/>
        </w:rPr>
        <w:t xml:space="preserve"> of patents</w:t>
      </w:r>
      <w:r w:rsidRPr="00565554">
        <w:rPr>
          <w:sz w:val="16"/>
        </w:rPr>
        <w:t xml:space="preserve">. </w:t>
      </w:r>
      <w:r w:rsidRPr="00565554">
        <w:rPr>
          <w:rStyle w:val="StyleUnderline"/>
        </w:rPr>
        <w:t xml:space="preserve">Many </w:t>
      </w:r>
      <w:r w:rsidRPr="00565554">
        <w:rPr>
          <w:rStyle w:val="Emphasis"/>
        </w:rPr>
        <w:t>policy analysts</w:t>
      </w:r>
      <w:r w:rsidRPr="00565554">
        <w:rPr>
          <w:sz w:val="16"/>
        </w:rPr>
        <w:t xml:space="preserve"> and commentators </w:t>
      </w:r>
      <w:r w:rsidRPr="00565554">
        <w:rPr>
          <w:rStyle w:val="Emphasis"/>
        </w:rPr>
        <w:t>focus only</w:t>
      </w:r>
      <w:r w:rsidRPr="00565554">
        <w:rPr>
          <w:rStyle w:val="StyleUnderline"/>
        </w:rPr>
        <w:t xml:space="preserve"> on this litigation data and </w:t>
      </w:r>
      <w:r w:rsidRPr="00565554">
        <w:rPr>
          <w:rStyle w:val="Emphasis"/>
        </w:rPr>
        <w:t>stop there</w:t>
      </w:r>
      <w:r w:rsidRPr="00565554">
        <w:rPr>
          <w:sz w:val="16"/>
        </w:rPr>
        <w:t xml:space="preserve">, </w:t>
      </w:r>
      <w:r w:rsidRPr="00565554">
        <w:rPr>
          <w:rStyle w:val="StyleUnderline"/>
        </w:rPr>
        <w:t xml:space="preserve">but this </w:t>
      </w:r>
      <w:r w:rsidRPr="00565554">
        <w:rPr>
          <w:rStyle w:val="Emphasis"/>
        </w:rPr>
        <w:t xml:space="preserve">legal fact </w:t>
      </w:r>
      <w:r w:rsidRPr="00565554">
        <w:rPr>
          <w:rStyle w:val="Emphasis"/>
          <w:highlight w:val="cyan"/>
        </w:rPr>
        <w:t>matters</w:t>
      </w:r>
      <w:r w:rsidRPr="00565554">
        <w:rPr>
          <w:rStyle w:val="StyleUnderline"/>
          <w:highlight w:val="cyan"/>
        </w:rPr>
        <w:t xml:space="preserve"> because of its </w:t>
      </w:r>
      <w:r w:rsidRPr="00565554">
        <w:rPr>
          <w:rStyle w:val="Emphasis"/>
          <w:highlight w:val="cyan"/>
        </w:rPr>
        <w:t>negative impact</w:t>
      </w:r>
      <w:r w:rsidRPr="00565554">
        <w:rPr>
          <w:rStyle w:val="StyleUnderline"/>
          <w:highlight w:val="cyan"/>
        </w:rPr>
        <w:t xml:space="preserve"> on</w:t>
      </w:r>
      <w:r w:rsidRPr="00565554">
        <w:rPr>
          <w:rStyle w:val="StyleUnderline"/>
        </w:rPr>
        <w:t xml:space="preserve"> markets for </w:t>
      </w:r>
      <w:r w:rsidRPr="00565554">
        <w:rPr>
          <w:rStyle w:val="StyleUnderline"/>
          <w:highlight w:val="cyan"/>
        </w:rPr>
        <w:t>tech</w:t>
      </w:r>
      <w:r w:rsidRPr="00565554">
        <w:rPr>
          <w:sz w:val="16"/>
        </w:rPr>
        <w:t xml:space="preserve">nology </w:t>
      </w:r>
      <w:r w:rsidRPr="00565554">
        <w:rPr>
          <w:rStyle w:val="StyleUnderline"/>
          <w:highlight w:val="cyan"/>
        </w:rPr>
        <w:t>and</w:t>
      </w:r>
      <w:r w:rsidRPr="00565554">
        <w:rPr>
          <w:rStyle w:val="StyleUnderline"/>
        </w:rPr>
        <w:t xml:space="preserve"> the </w:t>
      </w:r>
      <w:r w:rsidRPr="00565554">
        <w:rPr>
          <w:rStyle w:val="Emphasis"/>
          <w:highlight w:val="cyan"/>
        </w:rPr>
        <w:t>innovation</w:t>
      </w:r>
      <w:r w:rsidRPr="00565554">
        <w:rPr>
          <w:rStyle w:val="Emphasis"/>
        </w:rPr>
        <w:t xml:space="preserve"> economy</w:t>
      </w:r>
      <w:r w:rsidRPr="00565554">
        <w:rPr>
          <w:sz w:val="16"/>
        </w:rPr>
        <w:t xml:space="preserve">. The policy memo thus describes how </w:t>
      </w:r>
      <w:r w:rsidRPr="00565554">
        <w:rPr>
          <w:rStyle w:val="StyleUnderline"/>
        </w:rPr>
        <w:t xml:space="preserve">the lack of injunctive relief is negatively impacting the ability of patent owners to successfully </w:t>
      </w:r>
      <w:r w:rsidRPr="00565554">
        <w:rPr>
          <w:rStyle w:val="Emphasis"/>
        </w:rPr>
        <w:t>negotiate high-valued licenses</w:t>
      </w:r>
      <w:r w:rsidRPr="00565554">
        <w:rPr>
          <w:rStyle w:val="StyleUnderline"/>
        </w:rPr>
        <w:t xml:space="preserve"> in the marketplace</w:t>
      </w:r>
      <w:r w:rsidRPr="00565554">
        <w:rPr>
          <w:sz w:val="16"/>
        </w:rPr>
        <w:t xml:space="preserve">. </w:t>
      </w:r>
      <w:r w:rsidRPr="00565554">
        <w:rPr>
          <w:rStyle w:val="Emphasis"/>
        </w:rPr>
        <w:t>Policy discussions</w:t>
      </w:r>
      <w:r w:rsidRPr="00565554">
        <w:rPr>
          <w:rStyle w:val="StyleUnderline"/>
        </w:rPr>
        <w:t xml:space="preserve"> about eBay and injunctive relief must account for the </w:t>
      </w:r>
      <w:r w:rsidRPr="00565554">
        <w:rPr>
          <w:rStyle w:val="Emphasis"/>
        </w:rPr>
        <w:t>economic function</w:t>
      </w:r>
      <w:r w:rsidRPr="00565554">
        <w:rPr>
          <w:rStyle w:val="StyleUnderline"/>
        </w:rPr>
        <w:t xml:space="preserve"> of injunctions</w:t>
      </w:r>
      <w:r w:rsidRPr="00565554">
        <w:rPr>
          <w:sz w:val="16"/>
        </w:rPr>
        <w:t xml:space="preserve">— </w:t>
      </w:r>
      <w:r w:rsidRPr="00565554">
        <w:rPr>
          <w:rStyle w:val="StyleUnderline"/>
        </w:rPr>
        <w:t xml:space="preserve">how this </w:t>
      </w:r>
      <w:r w:rsidRPr="00565554">
        <w:rPr>
          <w:rStyle w:val="Emphasis"/>
        </w:rPr>
        <w:t>remedy for infringement facilitates</w:t>
      </w:r>
      <w:r w:rsidRPr="00565554">
        <w:rPr>
          <w:rStyle w:val="StyleUnderline"/>
        </w:rPr>
        <w:t xml:space="preserve"> the </w:t>
      </w:r>
      <w:r w:rsidRPr="00565554">
        <w:rPr>
          <w:rStyle w:val="Emphasis"/>
        </w:rPr>
        <w:t>commercial transactions</w:t>
      </w:r>
      <w:r w:rsidRPr="00565554">
        <w:rPr>
          <w:rStyle w:val="StyleUnderline"/>
        </w:rPr>
        <w:t xml:space="preserve"> </w:t>
      </w:r>
      <w:r w:rsidRPr="00565554">
        <w:rPr>
          <w:rStyle w:val="Emphasis"/>
        </w:rPr>
        <w:t>that grow the innovation economy</w:t>
      </w:r>
      <w:r w:rsidRPr="00565554">
        <w:rPr>
          <w:rStyle w:val="StyleUnderline"/>
        </w:rPr>
        <w:t xml:space="preserve"> and create jobs</w:t>
      </w:r>
      <w:r w:rsidRPr="00565554">
        <w:rPr>
          <w:sz w:val="16"/>
        </w:rPr>
        <w:t>.</w:t>
      </w:r>
      <w:r w:rsidR="000D19E7">
        <w:rPr>
          <w:sz w:val="16"/>
        </w:rPr>
        <w:t xml:space="preserve"> </w:t>
      </w:r>
      <w:r w:rsidRPr="00565554">
        <w:rPr>
          <w:sz w:val="16"/>
        </w:rPr>
        <w:t>II. Permanent Injunctions Before and After the eBay Decision</w:t>
      </w:r>
      <w:r w:rsidR="000D19E7">
        <w:rPr>
          <w:sz w:val="16"/>
        </w:rPr>
        <w:t xml:space="preserve"> </w:t>
      </w:r>
      <w:r w:rsidRPr="00565554">
        <w:rPr>
          <w:sz w:val="16"/>
        </w:rPr>
        <w:t>Injunctive relief upon a finding of patent infringement stems from the constitutional grant of power to Congress to secure “the exclusive right” to “inventors” for their “discoveries.”3 This right to exclude, as the Supreme Court has acknowledged, is “the essence of a patent grant.”4 It is what makes a patent a property right. In recognition of this essential right, prior to eBay, if courts found a valid patent to have been infringed by a defendant, they presumptively granted an injunction in nearly all cases.5 After eBay, however, things have been quite different.</w:t>
      </w:r>
      <w:r w:rsidR="000D19E7">
        <w:rPr>
          <w:sz w:val="16"/>
        </w:rPr>
        <w:t xml:space="preserve"> </w:t>
      </w:r>
      <w:r w:rsidRPr="00565554">
        <w:rPr>
          <w:sz w:val="16"/>
        </w:rPr>
        <w:t xml:space="preserve">Although the eBay decision is nearly eighteen years old, it is worth reviewing the opinion given that the most oft-cited portion is not the majority opinion, but a concurrence by Justice Anthony Kennedy. The patent in the eBay case was owned by </w:t>
      </w:r>
      <w:proofErr w:type="spellStart"/>
      <w:r w:rsidRPr="00565554">
        <w:rPr>
          <w:sz w:val="16"/>
        </w:rPr>
        <w:t>MercExchange</w:t>
      </w:r>
      <w:proofErr w:type="spellEnd"/>
      <w:r w:rsidRPr="00565554">
        <w:rPr>
          <w:sz w:val="16"/>
        </w:rPr>
        <w:t xml:space="preserve">, a company that did not directly manufacture or sell anything secured by its property right.6 </w:t>
      </w:r>
      <w:proofErr w:type="spellStart"/>
      <w:r w:rsidRPr="00565554">
        <w:rPr>
          <w:sz w:val="16"/>
        </w:rPr>
        <w:t>MercExchange</w:t>
      </w:r>
      <w:proofErr w:type="spellEnd"/>
      <w:r w:rsidRPr="00565554">
        <w:rPr>
          <w:sz w:val="16"/>
        </w:rPr>
        <w:t xml:space="preserve"> was a failed startup; when it could not succeed in starting a manufacturing enterprise, it instead licensed its patented technology to others.7 The internet auction site eBay was using </w:t>
      </w:r>
      <w:proofErr w:type="spellStart"/>
      <w:r w:rsidRPr="00565554">
        <w:rPr>
          <w:sz w:val="16"/>
        </w:rPr>
        <w:t>MercExchange’s</w:t>
      </w:r>
      <w:proofErr w:type="spellEnd"/>
      <w:r w:rsidRPr="00565554">
        <w:rPr>
          <w:sz w:val="16"/>
        </w:rPr>
        <w:t xml:space="preserve"> patented technology without a license, and </w:t>
      </w:r>
      <w:proofErr w:type="spellStart"/>
      <w:r w:rsidRPr="00565554">
        <w:rPr>
          <w:sz w:val="16"/>
        </w:rPr>
        <w:t>MercExchange</w:t>
      </w:r>
      <w:proofErr w:type="spellEnd"/>
      <w:r w:rsidRPr="00565554">
        <w:rPr>
          <w:sz w:val="16"/>
        </w:rPr>
        <w:t xml:space="preserve"> sued for patent infringement. Although eBay tried to invalidate the patent in defending itself in court, it was unsuccessful. The trial court held that </w:t>
      </w:r>
      <w:proofErr w:type="spellStart"/>
      <w:r w:rsidRPr="00565554">
        <w:rPr>
          <w:sz w:val="16"/>
        </w:rPr>
        <w:t>MercExchange’s</w:t>
      </w:r>
      <w:proofErr w:type="spellEnd"/>
      <w:r w:rsidRPr="00565554">
        <w:rPr>
          <w:sz w:val="16"/>
        </w:rPr>
        <w:t xml:space="preserve"> patent was valid and that </w:t>
      </w:r>
      <w:proofErr w:type="spellStart"/>
      <w:r w:rsidRPr="00565554">
        <w:rPr>
          <w:sz w:val="16"/>
        </w:rPr>
        <w:t>MercExchange</w:t>
      </w:r>
      <w:proofErr w:type="spellEnd"/>
      <w:r w:rsidRPr="00565554">
        <w:rPr>
          <w:sz w:val="16"/>
        </w:rPr>
        <w:t xml:space="preserve"> had proven that eBay infringed. The court granted </w:t>
      </w:r>
      <w:proofErr w:type="spellStart"/>
      <w:r w:rsidRPr="00565554">
        <w:rPr>
          <w:sz w:val="16"/>
        </w:rPr>
        <w:t>MercExchange</w:t>
      </w:r>
      <w:proofErr w:type="spellEnd"/>
      <w:r w:rsidRPr="00565554">
        <w:rPr>
          <w:sz w:val="16"/>
        </w:rPr>
        <w:t xml:space="preserve"> a substantial damages award,8 but denied </w:t>
      </w:r>
      <w:proofErr w:type="spellStart"/>
      <w:r w:rsidRPr="00565554">
        <w:rPr>
          <w:sz w:val="16"/>
        </w:rPr>
        <w:t>MercExchange’s</w:t>
      </w:r>
      <w:proofErr w:type="spellEnd"/>
      <w:r w:rsidRPr="00565554">
        <w:rPr>
          <w:sz w:val="16"/>
        </w:rPr>
        <w:t xml:space="preserve"> request for a permanent injunction because </w:t>
      </w:r>
      <w:proofErr w:type="spellStart"/>
      <w:r w:rsidRPr="00565554">
        <w:rPr>
          <w:sz w:val="16"/>
        </w:rPr>
        <w:t>MercExchange</w:t>
      </w:r>
      <w:proofErr w:type="spellEnd"/>
      <w:r w:rsidRPr="00565554">
        <w:rPr>
          <w:sz w:val="16"/>
        </w:rPr>
        <w:t xml:space="preserve"> did not manufacture the technology itself; it only licensed the technology to other companies.9 </w:t>
      </w:r>
      <w:proofErr w:type="spellStart"/>
      <w:r w:rsidRPr="00565554">
        <w:rPr>
          <w:sz w:val="16"/>
        </w:rPr>
        <w:t>MercExchange</w:t>
      </w:r>
      <w:proofErr w:type="spellEnd"/>
      <w:r w:rsidRPr="00565554">
        <w:rPr>
          <w:sz w:val="16"/>
        </w:rPr>
        <w:t xml:space="preserve"> appealed to the Federal Circuit, which affirmed the trial court’s finding of validity and infringement, but reversed the trial court’s denial of </w:t>
      </w:r>
      <w:proofErr w:type="spellStart"/>
      <w:r w:rsidRPr="00565554">
        <w:rPr>
          <w:sz w:val="16"/>
        </w:rPr>
        <w:t>MercExchange’s</w:t>
      </w:r>
      <w:proofErr w:type="spellEnd"/>
      <w:r w:rsidRPr="00565554">
        <w:rPr>
          <w:sz w:val="16"/>
        </w:rPr>
        <w:t xml:space="preserve"> request for an injunction.10 eBay then petitioned the Supreme Court to reverse the Federal Circuit and reinstate the denial of the injunction.</w:t>
      </w:r>
      <w:r w:rsidR="000D19E7">
        <w:rPr>
          <w:sz w:val="16"/>
        </w:rPr>
        <w:t xml:space="preserve"> </w:t>
      </w:r>
      <w:r w:rsidRPr="00565554">
        <w:rPr>
          <w:sz w:val="16"/>
        </w:rPr>
        <w:t>The Supreme Court unanimously reversed the Federal Circuit.11 In a very short opinion, the Court stated that categorical denials of injunctive relief (as the district court had done in this case) and blanket grants of injunctive relief (as was the Federal Circuit’s practice) were both in error.12 Instead, the Court set forth a four-factor test that courts should use to decide whether to grant a permanent injunction. This test requires the party seeking a permanent injunction to demonstrate “(1) that is has suffered an irreparable injury; (2) that remedies available at law, such as monetary damages, are inadequate for that injury; (3) that considering the balance of hardships between the plaintiff and defendant, a remedy in equity is warranted; and (4) that the public interest would not be disserved by a permanent injunction.”13 These factors are to be balanced and each particular case should be decided on its merits.14 This four-factor test has been the subject of significant legal debate focused on its history and legitimacy, which is beyond the scope of this memo but has been covered extensively elsewhere.15</w:t>
      </w:r>
      <w:r w:rsidR="000D19E7">
        <w:rPr>
          <w:sz w:val="16"/>
        </w:rPr>
        <w:t xml:space="preserve"> </w:t>
      </w:r>
      <w:r w:rsidRPr="00565554">
        <w:rPr>
          <w:sz w:val="16"/>
        </w:rPr>
        <w:t>Although the majority opinion is rather clear that categorial grants or denials of injunction are incongruous with its four-factor test, the eBay case spawned two concurring opinions in the Supreme Court. One, authored by Chief Justice John Roberts and joined by Justices Antonin Scalia and Ruth Bader Ginsberg, stated that although automatic grants of injunctive relief are inappropriate, the historical case law confirms that a patent’s exclusionary right means that injunctions have been predictably granted in almost all cases.16 As with all property rights, the loss of an exclusive right has long been held by courts to create a presumption of irreparable harm, or a harm that cannot be remedied by damages alone.</w:t>
      </w:r>
      <w:r w:rsidR="000D19E7">
        <w:rPr>
          <w:sz w:val="16"/>
        </w:rPr>
        <w:t xml:space="preserve"> </w:t>
      </w:r>
      <w:r w:rsidRPr="00565554">
        <w:rPr>
          <w:sz w:val="16"/>
        </w:rPr>
        <w:t>The other concurrence, written by Justice Kennedy and joined by Justices John Paul Stevens, David Souter, and Stephen Breyer, embraced policy arguments, not historical case law or judicial practices in remedying patent infringement. Justice Kennedy focused on a number of controversial policy concerns and other supposed perils in patent law that would counsel against the grant of an injunction despite a finding of infringement of a valid patent.17 These included patent trolls,18 business method patents,19 or single consumer devices that include a large number of patented components held by different patent owners.20 Justice Kennedy concluded that in all these circumstances, a court should be wary about granting any injunctive relief.21</w:t>
      </w:r>
      <w:r w:rsidR="000D19E7">
        <w:rPr>
          <w:sz w:val="16"/>
        </w:rPr>
        <w:t xml:space="preserve"> </w:t>
      </w:r>
      <w:r w:rsidRPr="00565554">
        <w:rPr>
          <w:sz w:val="16"/>
        </w:rPr>
        <w:t>As has been widely recognized by commentators, the Justice Kennedy concurrence is often (and erroneously) cited as the holding in eBay. The Chief Justice Roberts concurrence is generally ignored. Interestingly, the concurrence of Chief Justice Roberts is the opinion most aligned with history and precedent. While the majority opinion called for an application of “historical” equitable doctrines, it fails to mention, as the Roberts concurrence does, that traditionally, in patent cases, injunctions would nearly always be issued as a remedy for patent infringement.22</w:t>
      </w:r>
      <w:r w:rsidR="000D19E7">
        <w:rPr>
          <w:sz w:val="16"/>
        </w:rPr>
        <w:t xml:space="preserve"> </w:t>
      </w:r>
      <w:r w:rsidRPr="00565554">
        <w:rPr>
          <w:sz w:val="16"/>
        </w:rPr>
        <w:t xml:space="preserve">The reason for this is that a patent is a property right—an exclusive right. As with all property rights, such as when someone trespasses on someone’s land—or, as in one famous property case, a trespasser cut down a landowner’s trees without permission23—the property owner has lost the right of exclusive control over his or her assets.24 This loss of control—in patent law, the loss of the right to exclude others from using the patented technology—creates a presumption of irreparable harm. That presumption of irreparable harm means the patent owner should receive an </w:t>
      </w:r>
      <w:proofErr w:type="gramStart"/>
      <w:r w:rsidRPr="00565554">
        <w:rPr>
          <w:sz w:val="16"/>
        </w:rPr>
        <w:t>injunction, unless</w:t>
      </w:r>
      <w:proofErr w:type="gramEnd"/>
      <w:r w:rsidRPr="00565554">
        <w:rPr>
          <w:sz w:val="16"/>
        </w:rPr>
        <w:t xml:space="preserve"> the defendant can assert and prove other legal claims that weigh against injunctive relief. In legal terms, the presumption of an injunction is not automatic, because it is rebuttable by the defendant.</w:t>
      </w:r>
      <w:r w:rsidR="000D19E7">
        <w:rPr>
          <w:sz w:val="16"/>
        </w:rPr>
        <w:t xml:space="preserve"> </w:t>
      </w:r>
      <w:r w:rsidRPr="00565554">
        <w:rPr>
          <w:sz w:val="16"/>
        </w:rPr>
        <w:t>After eBay, none of this historical case law on injunctions has been applied by courts in patent infringement cases. They have instead focused narrowly on Justice Kennedy’s alleged policy concerns in the concurring opinion. The result is that courts generally decline to issue injunctive relief in certain cases. Patent owners who license their property rights have been denied injunctions most often, but even manufacturing companies are now denied injunctions at higher rates than before eBay.25</w:t>
      </w:r>
      <w:r w:rsidR="000D19E7">
        <w:rPr>
          <w:sz w:val="16"/>
        </w:rPr>
        <w:t xml:space="preserve"> </w:t>
      </w:r>
      <w:r w:rsidRPr="00565554">
        <w:rPr>
          <w:sz w:val="16"/>
        </w:rPr>
        <w:t>The problem does not solely lie with the Supreme Court and the district court judges who have mistakenly followed the Kennedy concurrence. The Federal Circuit, which has jurisdiction to hear all appeals in patent infringement cases, made injunctive relief even more difficult to obtain in 2011 in Robert Bosch v. Pylon Manufacturing.26 Prior to the Bosch decision, the Federal Circuit had stated that “where validity and continuing infringement have been clearly established, immediate irreparable harm is presumed.”27 This is in accord with historical case law in patent law and for injunctive relief for property rights. In Bosch, however, the Federal Circuit concluded that eBay “jettisoned the presumption of irreparable harm as it applies to determining the appropriateness of injunctive relief.”28 This was mistaken, if only because eBay said nothing about the presumption of irreparable harm, remarking only that categorical or automatic rules do not apply to the issuance of injunctions. In fact, rebuttable presumptions are not automatic, categorical rules and thus do not run afoul of eBay’s prohibition on such rules. The further misinterpretation of eBay in the Bosch decision made it even more difficult for all patent owners to obtain injunctive relief against a defendant found to be infringing a valid patent.</w:t>
      </w:r>
      <w:r w:rsidR="000D19E7">
        <w:rPr>
          <w:sz w:val="16"/>
        </w:rPr>
        <w:t xml:space="preserve"> </w:t>
      </w:r>
      <w:r w:rsidRPr="00565554">
        <w:rPr>
          <w:sz w:val="16"/>
        </w:rPr>
        <w:t>III. The Negative Impact of eBay on Rates of Injunctions for Patent Infringement</w:t>
      </w:r>
      <w:r w:rsidR="000D19E7">
        <w:rPr>
          <w:sz w:val="16"/>
        </w:rPr>
        <w:t xml:space="preserve"> </w:t>
      </w:r>
      <w:r w:rsidRPr="00565554">
        <w:rPr>
          <w:sz w:val="16"/>
        </w:rPr>
        <w:t>Given the Supreme Court’s exhortation in eBay that injunctive relief should not be automatically granted to stop patent infringement, the outsized focus on the policy arguments in the Kennedy concurrence, and the Federal Circuit’s mistaken understanding that irreparable harm cannot be presumed when a valid patent is infringed, it is no surprise that the granting of injunctions has become significantly less reliable following eBay.</w:t>
      </w:r>
      <w:r w:rsidR="000D19E7">
        <w:rPr>
          <w:sz w:val="16"/>
        </w:rPr>
        <w:t xml:space="preserve"> </w:t>
      </w:r>
      <w:r w:rsidRPr="00565554">
        <w:rPr>
          <w:sz w:val="16"/>
        </w:rPr>
        <w:t xml:space="preserve">Initial studies of the effect of eBay focused on litigation and the impact on the change in the granting of an injunction for infringement of a patent. </w:t>
      </w:r>
      <w:r w:rsidRPr="00565554">
        <w:rPr>
          <w:rStyle w:val="Emphasis"/>
          <w:highlight w:val="cyan"/>
        </w:rPr>
        <w:t>Prior</w:t>
      </w:r>
      <w:r w:rsidRPr="00565554">
        <w:rPr>
          <w:rStyle w:val="StyleUnderline"/>
        </w:rPr>
        <w:t xml:space="preserve"> to eBay</w:t>
      </w:r>
      <w:r w:rsidRPr="00565554">
        <w:rPr>
          <w:sz w:val="16"/>
        </w:rPr>
        <w:t xml:space="preserve">, </w:t>
      </w:r>
      <w:r w:rsidRPr="00565554">
        <w:rPr>
          <w:rStyle w:val="StyleUnderline"/>
        </w:rPr>
        <w:t xml:space="preserve">permanent </w:t>
      </w:r>
      <w:r w:rsidRPr="00565554">
        <w:rPr>
          <w:rStyle w:val="StyleUnderline"/>
          <w:highlight w:val="cyan"/>
        </w:rPr>
        <w:t>injunctions were</w:t>
      </w:r>
      <w:r w:rsidRPr="00565554">
        <w:rPr>
          <w:rStyle w:val="StyleUnderline"/>
        </w:rPr>
        <w:t xml:space="preserve"> granted in </w:t>
      </w:r>
      <w:r w:rsidRPr="00565554">
        <w:rPr>
          <w:rStyle w:val="Emphasis"/>
        </w:rPr>
        <w:t>most cases</w:t>
      </w:r>
      <w:r w:rsidRPr="00565554">
        <w:rPr>
          <w:sz w:val="16"/>
        </w:rPr>
        <w:t xml:space="preserve">.29 </w:t>
      </w:r>
      <w:r w:rsidRPr="00565554">
        <w:rPr>
          <w:rStyle w:val="StyleUnderline"/>
        </w:rPr>
        <w:t>Studies support this</w:t>
      </w:r>
      <w:r w:rsidRPr="00565554">
        <w:rPr>
          <w:sz w:val="16"/>
        </w:rPr>
        <w:t xml:space="preserve">, </w:t>
      </w:r>
      <w:r w:rsidRPr="00565554">
        <w:rPr>
          <w:rStyle w:val="StyleUnderline"/>
        </w:rPr>
        <w:t xml:space="preserve">finding injunctive relief was </w:t>
      </w:r>
      <w:r w:rsidRPr="00565554">
        <w:rPr>
          <w:rStyle w:val="StyleUnderline"/>
          <w:highlight w:val="cyan"/>
        </w:rPr>
        <w:t xml:space="preserve">granted in </w:t>
      </w:r>
      <w:r w:rsidRPr="00565554">
        <w:rPr>
          <w:rStyle w:val="Emphasis"/>
          <w:highlight w:val="cyan"/>
        </w:rPr>
        <w:t>94–100%</w:t>
      </w:r>
      <w:r w:rsidRPr="00565554">
        <w:rPr>
          <w:rStyle w:val="StyleUnderline"/>
          <w:highlight w:val="cyan"/>
        </w:rPr>
        <w:t xml:space="preserve"> of cases</w:t>
      </w:r>
      <w:r w:rsidRPr="00565554">
        <w:rPr>
          <w:rStyle w:val="StyleUnderline"/>
        </w:rPr>
        <w:t xml:space="preserve"> where patent infringement was found</w:t>
      </w:r>
      <w:r w:rsidRPr="00565554">
        <w:rPr>
          <w:sz w:val="16"/>
        </w:rPr>
        <w:t xml:space="preserve">.30 </w:t>
      </w:r>
      <w:r w:rsidRPr="00565554">
        <w:rPr>
          <w:rStyle w:val="Emphasis"/>
          <w:highlight w:val="cyan"/>
        </w:rPr>
        <w:t>After</w:t>
      </w:r>
      <w:r w:rsidRPr="00565554">
        <w:rPr>
          <w:rStyle w:val="StyleUnderline"/>
        </w:rPr>
        <w:t xml:space="preserve"> eBay</w:t>
      </w:r>
      <w:r w:rsidRPr="00565554">
        <w:rPr>
          <w:sz w:val="16"/>
        </w:rPr>
        <w:t xml:space="preserve">, however, </w:t>
      </w:r>
      <w:r w:rsidRPr="00565554">
        <w:rPr>
          <w:rStyle w:val="StyleUnderline"/>
        </w:rPr>
        <w:t xml:space="preserve">this number took a </w:t>
      </w:r>
      <w:r w:rsidRPr="00565554">
        <w:rPr>
          <w:rStyle w:val="Emphasis"/>
        </w:rPr>
        <w:t>drastic downturn</w:t>
      </w:r>
      <w:r w:rsidRPr="00565554">
        <w:rPr>
          <w:sz w:val="16"/>
        </w:rPr>
        <w:t xml:space="preserve">. </w:t>
      </w:r>
      <w:r w:rsidRPr="00565554">
        <w:rPr>
          <w:rStyle w:val="StyleUnderline"/>
        </w:rPr>
        <w:t>Studies</w:t>
      </w:r>
      <w:r w:rsidRPr="00565554">
        <w:rPr>
          <w:sz w:val="16"/>
        </w:rPr>
        <w:t xml:space="preserve"> done in the first decade after eBay </w:t>
      </w:r>
      <w:r w:rsidRPr="00565554">
        <w:rPr>
          <w:rStyle w:val="StyleUnderline"/>
        </w:rPr>
        <w:t>found</w:t>
      </w:r>
      <w:r w:rsidRPr="00565554">
        <w:rPr>
          <w:sz w:val="16"/>
        </w:rPr>
        <w:t xml:space="preserve"> that </w:t>
      </w:r>
      <w:r w:rsidRPr="00565554">
        <w:rPr>
          <w:rStyle w:val="StyleUnderline"/>
          <w:highlight w:val="cyan"/>
        </w:rPr>
        <w:t>requests</w:t>
      </w:r>
      <w:r w:rsidRPr="00565554">
        <w:rPr>
          <w:rStyle w:val="StyleUnderline"/>
        </w:rPr>
        <w:t xml:space="preserve"> for permanent injunction </w:t>
      </w:r>
      <w:r w:rsidRPr="00565554">
        <w:rPr>
          <w:rStyle w:val="StyleUnderline"/>
          <w:highlight w:val="cyan"/>
        </w:rPr>
        <w:t>were denied in</w:t>
      </w:r>
      <w:r w:rsidRPr="00565554">
        <w:rPr>
          <w:sz w:val="16"/>
        </w:rPr>
        <w:t xml:space="preserve"> approximately </w:t>
      </w:r>
      <w:r w:rsidRPr="00565554">
        <w:rPr>
          <w:rStyle w:val="Emphasis"/>
          <w:highlight w:val="cyan"/>
        </w:rPr>
        <w:t>one-quarter</w:t>
      </w:r>
      <w:r w:rsidRPr="00565554">
        <w:rPr>
          <w:rStyle w:val="StyleUnderline"/>
          <w:highlight w:val="cyan"/>
        </w:rPr>
        <w:t xml:space="preserve"> of cases</w:t>
      </w:r>
      <w:r w:rsidRPr="00565554">
        <w:rPr>
          <w:sz w:val="16"/>
        </w:rPr>
        <w:t xml:space="preserve"> where </w:t>
      </w:r>
      <w:r w:rsidRPr="00565554">
        <w:rPr>
          <w:rStyle w:val="StyleUnderline"/>
        </w:rPr>
        <w:t xml:space="preserve">patent </w:t>
      </w:r>
      <w:r w:rsidRPr="00565554">
        <w:rPr>
          <w:rStyle w:val="StyleUnderline"/>
          <w:highlight w:val="cyan"/>
        </w:rPr>
        <w:t>infringement was established</w:t>
      </w:r>
      <w:r w:rsidRPr="00565554">
        <w:rPr>
          <w:sz w:val="16"/>
        </w:rPr>
        <w:t>.31</w:t>
      </w:r>
      <w:r w:rsidR="000D19E7">
        <w:rPr>
          <w:sz w:val="16"/>
        </w:rPr>
        <w:t xml:space="preserve"> </w:t>
      </w:r>
      <w:r w:rsidRPr="00565554">
        <w:rPr>
          <w:sz w:val="16"/>
        </w:rPr>
        <w:t xml:space="preserve">In a widely cited study covering the time period between the eBay decision in May 2006 and December 2013, Professor Christopher </w:t>
      </w:r>
      <w:r w:rsidRPr="00565554">
        <w:rPr>
          <w:rStyle w:val="StyleUnderline"/>
        </w:rPr>
        <w:t>Seaman</w:t>
      </w:r>
      <w:r w:rsidRPr="00565554">
        <w:rPr>
          <w:sz w:val="16"/>
        </w:rPr>
        <w:t xml:space="preserve"> found that requests for permanent injunctions were granted in 72.5% of cases, representing a marked decrease “from the state of play before eBay, when injunctions were granted to prevailing patentees in almost all cases.”32 Another study by Professor Jay Kesan </w:t>
      </w:r>
      <w:r w:rsidRPr="00565554">
        <w:rPr>
          <w:rStyle w:val="StyleUnderline"/>
        </w:rPr>
        <w:t>and</w:t>
      </w:r>
      <w:r w:rsidRPr="00565554">
        <w:rPr>
          <w:sz w:val="16"/>
        </w:rPr>
        <w:t xml:space="preserve"> Kirti </w:t>
      </w:r>
      <w:r w:rsidRPr="00565554">
        <w:rPr>
          <w:rStyle w:val="StyleUnderline"/>
        </w:rPr>
        <w:t>Gupta</w:t>
      </w:r>
      <w:r w:rsidRPr="00565554">
        <w:rPr>
          <w:sz w:val="16"/>
        </w:rPr>
        <w:t xml:space="preserve"> similarly found a statistically significant decrease in injunctions being granted on a finding of infringement of a valid patent; even more important, they found a decrease in courts awarding injunctions to both licensing and manufacturing companies after defendants were found to liable for patent infringement. 33 These </w:t>
      </w:r>
      <w:r w:rsidRPr="00565554">
        <w:rPr>
          <w:rStyle w:val="StyleUnderline"/>
        </w:rPr>
        <w:t xml:space="preserve">studies need to be </w:t>
      </w:r>
      <w:r w:rsidRPr="00565554">
        <w:rPr>
          <w:rStyle w:val="Emphasis"/>
        </w:rPr>
        <w:t>updated</w:t>
      </w:r>
      <w:r w:rsidRPr="00565554">
        <w:rPr>
          <w:sz w:val="16"/>
        </w:rPr>
        <w:t xml:space="preserve">, </w:t>
      </w:r>
      <w:r w:rsidRPr="00565554">
        <w:rPr>
          <w:rStyle w:val="StyleUnderline"/>
        </w:rPr>
        <w:t xml:space="preserve">but they </w:t>
      </w:r>
      <w:r w:rsidRPr="00565554">
        <w:rPr>
          <w:rStyle w:val="Emphasis"/>
        </w:rPr>
        <w:t>still confirm</w:t>
      </w:r>
      <w:r w:rsidRPr="00565554">
        <w:rPr>
          <w:rStyle w:val="StyleUnderline"/>
        </w:rPr>
        <w:t xml:space="preserve"> </w:t>
      </w:r>
      <w:r w:rsidRPr="00565554">
        <w:rPr>
          <w:sz w:val="16"/>
        </w:rPr>
        <w:t xml:space="preserve">that </w:t>
      </w:r>
      <w:r w:rsidRPr="00565554">
        <w:rPr>
          <w:rStyle w:val="StyleUnderline"/>
        </w:rPr>
        <w:t xml:space="preserve">eBay had a </w:t>
      </w:r>
      <w:r w:rsidRPr="00565554">
        <w:rPr>
          <w:rStyle w:val="Emphasis"/>
        </w:rPr>
        <w:t>profound, negative effect</w:t>
      </w:r>
      <w:r w:rsidRPr="00565554">
        <w:rPr>
          <w:rStyle w:val="StyleUnderline"/>
        </w:rPr>
        <w:t xml:space="preserve"> on the availability of an injunction as the</w:t>
      </w:r>
      <w:r w:rsidRPr="00565554">
        <w:rPr>
          <w:sz w:val="16"/>
        </w:rPr>
        <w:t xml:space="preserve"> rightful </w:t>
      </w:r>
      <w:r w:rsidRPr="00565554">
        <w:rPr>
          <w:rStyle w:val="StyleUnderline"/>
        </w:rPr>
        <w:t>remedy for patent infringement</w:t>
      </w:r>
      <w:r w:rsidRPr="00565554">
        <w:rPr>
          <w:sz w:val="16"/>
        </w:rPr>
        <w:t>. This negative effect is even more pronounced for plaintiffs who are patent licensing companies, the patent owners specifically called out as illegitimate in Justice Kennedy’s concurrence, which confirms again the mistaken focus on Justice Kennedy’s concurrence as representing the holding of eBay.34</w:t>
      </w:r>
      <w:r w:rsidR="000D19E7">
        <w:rPr>
          <w:sz w:val="16"/>
        </w:rPr>
        <w:t xml:space="preserve"> </w:t>
      </w:r>
      <w:r w:rsidRPr="00565554">
        <w:rPr>
          <w:sz w:val="16"/>
        </w:rPr>
        <w:t>IV. The Negative Impact of eBay on the Innovation Economy</w:t>
      </w:r>
      <w:r w:rsidR="000D19E7">
        <w:rPr>
          <w:sz w:val="16"/>
        </w:rPr>
        <w:t xml:space="preserve"> </w:t>
      </w:r>
      <w:r w:rsidRPr="00565554">
        <w:rPr>
          <w:sz w:val="16"/>
        </w:rPr>
        <w:t xml:space="preserve">An injunction is not merely a remedy ordered by a court against someone found liable for violating a property right such as a patent. </w:t>
      </w:r>
      <w:r w:rsidRPr="00565554">
        <w:rPr>
          <w:rStyle w:val="StyleUnderline"/>
        </w:rPr>
        <w:t xml:space="preserve">When property owners </w:t>
      </w:r>
      <w:r w:rsidRPr="00565554">
        <w:rPr>
          <w:rStyle w:val="Emphasis"/>
        </w:rPr>
        <w:t>lose the ability to say “no”</w:t>
      </w:r>
      <w:r w:rsidRPr="00565554">
        <w:rPr>
          <w:rStyle w:val="StyleUnderline"/>
        </w:rPr>
        <w:t xml:space="preserve"> when faced with</w:t>
      </w:r>
      <w:r w:rsidRPr="00565554">
        <w:rPr>
          <w:sz w:val="16"/>
        </w:rPr>
        <w:t xml:space="preserve"> the </w:t>
      </w:r>
      <w:r w:rsidRPr="00565554">
        <w:rPr>
          <w:rStyle w:val="StyleUnderline"/>
        </w:rPr>
        <w:t>unauthorized access or use of their property</w:t>
      </w:r>
      <w:r w:rsidRPr="00565554">
        <w:rPr>
          <w:sz w:val="16"/>
        </w:rPr>
        <w:t xml:space="preserve">, </w:t>
      </w:r>
      <w:r w:rsidRPr="00565554">
        <w:rPr>
          <w:rStyle w:val="Emphasis"/>
        </w:rPr>
        <w:t>common sense</w:t>
      </w:r>
      <w:r w:rsidRPr="00565554">
        <w:rPr>
          <w:rStyle w:val="StyleUnderline"/>
        </w:rPr>
        <w:t xml:space="preserve"> says</w:t>
      </w:r>
      <w:r w:rsidRPr="00565554">
        <w:rPr>
          <w:sz w:val="16"/>
        </w:rPr>
        <w:t xml:space="preserve"> that </w:t>
      </w:r>
      <w:r w:rsidRPr="00565554">
        <w:rPr>
          <w:rStyle w:val="StyleUnderline"/>
        </w:rPr>
        <w:t xml:space="preserve">infringement will become </w:t>
      </w:r>
      <w:r w:rsidRPr="00565554">
        <w:rPr>
          <w:rStyle w:val="Emphasis"/>
        </w:rPr>
        <w:t>more common</w:t>
      </w:r>
      <w:r w:rsidRPr="00565554">
        <w:rPr>
          <w:rStyle w:val="StyleUnderline"/>
        </w:rPr>
        <w:t xml:space="preserve"> and commercial transactions </w:t>
      </w:r>
      <w:r w:rsidRPr="00565554">
        <w:rPr>
          <w:rStyle w:val="Emphasis"/>
        </w:rPr>
        <w:t>more difficult</w:t>
      </w:r>
      <w:r w:rsidRPr="00565554">
        <w:rPr>
          <w:rStyle w:val="StyleUnderline"/>
        </w:rPr>
        <w:t xml:space="preserve"> and </w:t>
      </w:r>
      <w:r w:rsidRPr="00565554">
        <w:rPr>
          <w:rStyle w:val="Emphasis"/>
        </w:rPr>
        <w:t>protracted</w:t>
      </w:r>
      <w:r w:rsidRPr="00565554">
        <w:rPr>
          <w:sz w:val="16"/>
        </w:rPr>
        <w:t xml:space="preserve">.35 </w:t>
      </w:r>
      <w:r w:rsidRPr="00565554">
        <w:rPr>
          <w:rStyle w:val="StyleUnderline"/>
        </w:rPr>
        <w:t>In patent law</w:t>
      </w:r>
      <w:r w:rsidRPr="00565554">
        <w:rPr>
          <w:sz w:val="16"/>
        </w:rPr>
        <w:t xml:space="preserve">, </w:t>
      </w:r>
      <w:r w:rsidRPr="00565554">
        <w:rPr>
          <w:rStyle w:val="StyleUnderline"/>
        </w:rPr>
        <w:t>this is</w:t>
      </w:r>
      <w:r w:rsidRPr="00565554">
        <w:rPr>
          <w:sz w:val="16"/>
        </w:rPr>
        <w:t xml:space="preserve"> now known as </w:t>
      </w:r>
      <w:r w:rsidRPr="00565554">
        <w:rPr>
          <w:rStyle w:val="Emphasis"/>
        </w:rPr>
        <w:t>“predatory infringement,”</w:t>
      </w:r>
      <w:r w:rsidRPr="00565554">
        <w:rPr>
          <w:rStyle w:val="StyleUnderline"/>
        </w:rPr>
        <w:t xml:space="preserve"> in which defendants choose a commercial strategy of </w:t>
      </w:r>
      <w:r w:rsidRPr="00565554">
        <w:rPr>
          <w:rStyle w:val="Emphasis"/>
        </w:rPr>
        <w:t>“infringe now, pay later,”</w:t>
      </w:r>
      <w:r w:rsidRPr="00565554">
        <w:rPr>
          <w:rStyle w:val="StyleUnderline"/>
        </w:rPr>
        <w:t xml:space="preserve"> at worst, or,</w:t>
      </w:r>
      <w:r w:rsidRPr="00565554">
        <w:rPr>
          <w:sz w:val="16"/>
        </w:rPr>
        <w:t xml:space="preserve"> at best, </w:t>
      </w:r>
      <w:r w:rsidRPr="00565554">
        <w:rPr>
          <w:rStyle w:val="Emphasis"/>
        </w:rPr>
        <w:t>they get away</w:t>
      </w:r>
      <w:r w:rsidRPr="00565554">
        <w:rPr>
          <w:rStyle w:val="StyleUnderline"/>
        </w:rPr>
        <w:t xml:space="preserve"> with infringement through a </w:t>
      </w:r>
      <w:r w:rsidRPr="00565554">
        <w:rPr>
          <w:rStyle w:val="Emphasis"/>
        </w:rPr>
        <w:t>lengthy legal battle</w:t>
      </w:r>
      <w:r w:rsidRPr="00565554">
        <w:rPr>
          <w:rStyle w:val="StyleUnderline"/>
        </w:rPr>
        <w:t xml:space="preserve"> of </w:t>
      </w:r>
      <w:r w:rsidRPr="00565554">
        <w:rPr>
          <w:rStyle w:val="Emphasis"/>
        </w:rPr>
        <w:t>attrition</w:t>
      </w:r>
      <w:r w:rsidRPr="00565554">
        <w:rPr>
          <w:rStyle w:val="StyleUnderline"/>
        </w:rPr>
        <w:t xml:space="preserve"> in which the patent owner </w:t>
      </w:r>
      <w:r w:rsidRPr="00565554">
        <w:rPr>
          <w:sz w:val="16"/>
        </w:rPr>
        <w:t xml:space="preserve">ultimately </w:t>
      </w:r>
      <w:r w:rsidRPr="00565554">
        <w:rPr>
          <w:rStyle w:val="StyleUnderline"/>
        </w:rPr>
        <w:t xml:space="preserve">just </w:t>
      </w:r>
      <w:r w:rsidRPr="00565554">
        <w:rPr>
          <w:rStyle w:val="Emphasis"/>
        </w:rPr>
        <w:t>gives up</w:t>
      </w:r>
      <w:r w:rsidRPr="00565554">
        <w:rPr>
          <w:sz w:val="16"/>
        </w:rPr>
        <w:t xml:space="preserve">. The existence of predatory infringement is difficult to measure; </w:t>
      </w:r>
      <w:proofErr w:type="gramStart"/>
      <w:r w:rsidRPr="00565554">
        <w:rPr>
          <w:sz w:val="16"/>
        </w:rPr>
        <w:t>yet,</w:t>
      </w:r>
      <w:proofErr w:type="gramEnd"/>
      <w:r w:rsidRPr="00565554">
        <w:rPr>
          <w:sz w:val="16"/>
        </w:rPr>
        <w:t xml:space="preserve"> </w:t>
      </w:r>
      <w:r w:rsidRPr="00565554">
        <w:rPr>
          <w:rStyle w:val="StyleUnderline"/>
        </w:rPr>
        <w:t xml:space="preserve">the </w:t>
      </w:r>
      <w:r w:rsidRPr="00565554">
        <w:rPr>
          <w:rStyle w:val="Emphasis"/>
        </w:rPr>
        <w:t>simple idea</w:t>
      </w:r>
      <w:r w:rsidRPr="00565554">
        <w:rPr>
          <w:rStyle w:val="StyleUnderline"/>
        </w:rPr>
        <w:t xml:space="preserve"> that reduced legal protection may result in predatory infringement is </w:t>
      </w:r>
      <w:r w:rsidRPr="00565554">
        <w:rPr>
          <w:sz w:val="16"/>
        </w:rPr>
        <w:t xml:space="preserve">being </w:t>
      </w:r>
      <w:r w:rsidRPr="00565554">
        <w:rPr>
          <w:rStyle w:val="Emphasis"/>
        </w:rPr>
        <w:t>confirmed</w:t>
      </w:r>
      <w:r w:rsidRPr="00565554">
        <w:rPr>
          <w:sz w:val="16"/>
        </w:rPr>
        <w:t xml:space="preserve"> </w:t>
      </w:r>
      <w:r w:rsidRPr="00565554">
        <w:rPr>
          <w:rStyle w:val="StyleUnderline"/>
        </w:rPr>
        <w:t>by</w:t>
      </w:r>
      <w:r w:rsidRPr="00565554">
        <w:rPr>
          <w:sz w:val="16"/>
        </w:rPr>
        <w:t xml:space="preserve"> some </w:t>
      </w:r>
      <w:r w:rsidRPr="00565554">
        <w:rPr>
          <w:rStyle w:val="Emphasis"/>
        </w:rPr>
        <w:t>empirical studies</w:t>
      </w:r>
      <w:r w:rsidRPr="00565554">
        <w:rPr>
          <w:sz w:val="16"/>
        </w:rPr>
        <w:t>.36</w:t>
      </w:r>
      <w:r w:rsidR="000D19E7">
        <w:rPr>
          <w:sz w:val="16"/>
        </w:rPr>
        <w:t xml:space="preserve"> </w:t>
      </w:r>
      <w:r w:rsidRPr="00565554">
        <w:rPr>
          <w:rStyle w:val="StyleUnderline"/>
        </w:rPr>
        <w:t>Common sense</w:t>
      </w:r>
      <w:r w:rsidRPr="00565554">
        <w:rPr>
          <w:sz w:val="16"/>
        </w:rPr>
        <w:t xml:space="preserve"> also </w:t>
      </w:r>
      <w:r w:rsidRPr="00565554">
        <w:rPr>
          <w:rStyle w:val="StyleUnderline"/>
        </w:rPr>
        <w:t>tells us</w:t>
      </w:r>
      <w:r w:rsidRPr="00565554">
        <w:rPr>
          <w:sz w:val="16"/>
        </w:rPr>
        <w:t xml:space="preserve"> that </w:t>
      </w:r>
      <w:r w:rsidRPr="00565554">
        <w:rPr>
          <w:rStyle w:val="StyleUnderline"/>
        </w:rPr>
        <w:t xml:space="preserve">the loss of injunction to stop violations of property rights also </w:t>
      </w:r>
      <w:r w:rsidRPr="00565554">
        <w:rPr>
          <w:rStyle w:val="Emphasis"/>
        </w:rPr>
        <w:t>devalues property</w:t>
      </w:r>
      <w:r w:rsidRPr="00565554">
        <w:rPr>
          <w:rStyle w:val="StyleUnderline"/>
        </w:rPr>
        <w:t xml:space="preserve"> in the marketplace</w:t>
      </w:r>
      <w:r w:rsidRPr="00565554">
        <w:rPr>
          <w:sz w:val="16"/>
        </w:rPr>
        <w:t>—</w:t>
      </w:r>
      <w:r w:rsidRPr="00565554">
        <w:rPr>
          <w:rStyle w:val="StyleUnderline"/>
        </w:rPr>
        <w:t xml:space="preserve">it is simply </w:t>
      </w:r>
      <w:r w:rsidRPr="00565554">
        <w:rPr>
          <w:rStyle w:val="Emphasis"/>
        </w:rPr>
        <w:t>worth less</w:t>
      </w:r>
      <w:r w:rsidRPr="00565554">
        <w:rPr>
          <w:rStyle w:val="StyleUnderline"/>
        </w:rPr>
        <w:t xml:space="preserve"> given</w:t>
      </w:r>
      <w:r w:rsidRPr="00565554">
        <w:rPr>
          <w:sz w:val="16"/>
        </w:rPr>
        <w:t xml:space="preserve"> that </w:t>
      </w:r>
      <w:r w:rsidRPr="00565554">
        <w:rPr>
          <w:rStyle w:val="StyleUnderline"/>
        </w:rPr>
        <w:t xml:space="preserve">it </w:t>
      </w:r>
      <w:r w:rsidRPr="00565554">
        <w:rPr>
          <w:rStyle w:val="Emphasis"/>
        </w:rPr>
        <w:t>offers less protection</w:t>
      </w:r>
      <w:r w:rsidRPr="00565554">
        <w:rPr>
          <w:rStyle w:val="StyleUnderline"/>
        </w:rPr>
        <w:t xml:space="preserve"> to its owner</w:t>
      </w:r>
      <w:r w:rsidRPr="00565554">
        <w:rPr>
          <w:sz w:val="16"/>
        </w:rPr>
        <w:t xml:space="preserve">. </w:t>
      </w:r>
      <w:r w:rsidRPr="00565554">
        <w:rPr>
          <w:rStyle w:val="StyleUnderline"/>
        </w:rPr>
        <w:t xml:space="preserve">This is a </w:t>
      </w:r>
      <w:r w:rsidRPr="00565554">
        <w:rPr>
          <w:rStyle w:val="Emphasis"/>
        </w:rPr>
        <w:t>basic idea</w:t>
      </w:r>
      <w:r w:rsidRPr="00565554">
        <w:rPr>
          <w:rStyle w:val="StyleUnderline"/>
        </w:rPr>
        <w:t xml:space="preserve"> in economics</w:t>
      </w:r>
      <w:r w:rsidRPr="00565554">
        <w:rPr>
          <w:sz w:val="16"/>
        </w:rPr>
        <w:t xml:space="preserve">. </w:t>
      </w:r>
      <w:r w:rsidRPr="00565554">
        <w:rPr>
          <w:rStyle w:val="StyleUnderline"/>
        </w:rPr>
        <w:t xml:space="preserve">The </w:t>
      </w:r>
      <w:r w:rsidRPr="00565554">
        <w:rPr>
          <w:rStyle w:val="Emphasis"/>
        </w:rPr>
        <w:t>exclusive nature</w:t>
      </w:r>
      <w:r w:rsidRPr="00565554">
        <w:rPr>
          <w:rStyle w:val="StyleUnderline"/>
        </w:rPr>
        <w:t xml:space="preserve"> of property is the </w:t>
      </w:r>
      <w:r w:rsidRPr="00565554">
        <w:rPr>
          <w:rStyle w:val="Emphasis"/>
        </w:rPr>
        <w:t>key to efficient use</w:t>
      </w:r>
      <w:r w:rsidRPr="00565554">
        <w:rPr>
          <w:rStyle w:val="StyleUnderline"/>
        </w:rPr>
        <w:t xml:space="preserve"> of assets</w:t>
      </w:r>
      <w:r w:rsidRPr="00565554">
        <w:rPr>
          <w:sz w:val="16"/>
        </w:rPr>
        <w:t xml:space="preserve">. </w:t>
      </w:r>
      <w:r w:rsidRPr="00565554">
        <w:rPr>
          <w:rStyle w:val="StyleUnderline"/>
        </w:rPr>
        <w:t>Exclusion means an injunction</w:t>
      </w:r>
      <w:r w:rsidRPr="00565554">
        <w:rPr>
          <w:sz w:val="16"/>
        </w:rPr>
        <w:t xml:space="preserve">. </w:t>
      </w:r>
      <w:r w:rsidRPr="00565554">
        <w:rPr>
          <w:rStyle w:val="StyleUnderline"/>
        </w:rPr>
        <w:t xml:space="preserve">An injunction is the </w:t>
      </w:r>
      <w:r w:rsidRPr="00565554">
        <w:rPr>
          <w:rStyle w:val="Emphasis"/>
        </w:rPr>
        <w:t>legal backstop</w:t>
      </w:r>
      <w:r w:rsidRPr="00565554">
        <w:rPr>
          <w:rStyle w:val="StyleUnderline"/>
        </w:rPr>
        <w:t xml:space="preserve"> for commercial negotiations</w:t>
      </w:r>
      <w:r w:rsidRPr="00565554">
        <w:rPr>
          <w:sz w:val="16"/>
        </w:rPr>
        <w:t>—</w:t>
      </w:r>
      <w:r w:rsidRPr="00565554">
        <w:rPr>
          <w:rStyle w:val="StyleUnderline"/>
        </w:rPr>
        <w:t xml:space="preserve">it is the </w:t>
      </w:r>
      <w:r w:rsidRPr="00565554">
        <w:rPr>
          <w:rStyle w:val="Emphasis"/>
        </w:rPr>
        <w:t>protection</w:t>
      </w:r>
      <w:r w:rsidRPr="00565554">
        <w:rPr>
          <w:rStyle w:val="StyleUnderline"/>
        </w:rPr>
        <w:t xml:space="preserve"> that secures to any property owner the </w:t>
      </w:r>
      <w:r w:rsidRPr="00565554">
        <w:rPr>
          <w:rStyle w:val="Emphasis"/>
        </w:rPr>
        <w:t>freedom to say “no”</w:t>
      </w:r>
      <w:r w:rsidRPr="00565554">
        <w:rPr>
          <w:rStyle w:val="StyleUnderline"/>
        </w:rPr>
        <w:t xml:space="preserve"> to an offer to purchase or access one’s property</w:t>
      </w:r>
      <w:r w:rsidRPr="00565554">
        <w:rPr>
          <w:sz w:val="16"/>
        </w:rPr>
        <w:t xml:space="preserve">. </w:t>
      </w:r>
      <w:r w:rsidRPr="00565554">
        <w:rPr>
          <w:rStyle w:val="StyleUnderline"/>
        </w:rPr>
        <w:t>In patent law</w:t>
      </w:r>
      <w:r w:rsidRPr="00565554">
        <w:rPr>
          <w:sz w:val="16"/>
        </w:rPr>
        <w:t xml:space="preserve">, </w:t>
      </w:r>
      <w:r w:rsidRPr="00565554">
        <w:rPr>
          <w:rStyle w:val="StyleUnderline"/>
        </w:rPr>
        <w:t>an injunction allows a patent owner to walk away from negotiations</w:t>
      </w:r>
      <w:r w:rsidRPr="00565554">
        <w:rPr>
          <w:sz w:val="16"/>
        </w:rPr>
        <w:t xml:space="preserve"> if the party wishing to use the patented technology is unwilling to pay the asking price. But </w:t>
      </w:r>
      <w:r w:rsidRPr="00565554">
        <w:rPr>
          <w:rStyle w:val="StyleUnderline"/>
        </w:rPr>
        <w:t>where an injunction is unlikely to be granted</w:t>
      </w:r>
      <w:r w:rsidRPr="00565554">
        <w:rPr>
          <w:sz w:val="16"/>
        </w:rPr>
        <w:t xml:space="preserve">, </w:t>
      </w:r>
      <w:r w:rsidRPr="00565554">
        <w:rPr>
          <w:rStyle w:val="StyleUnderline"/>
        </w:rPr>
        <w:t>that third party has</w:t>
      </w:r>
      <w:r w:rsidRPr="00565554">
        <w:rPr>
          <w:sz w:val="16"/>
        </w:rPr>
        <w:t xml:space="preserve"> little-to-</w:t>
      </w:r>
      <w:r w:rsidRPr="00565554">
        <w:rPr>
          <w:rStyle w:val="Emphasis"/>
        </w:rPr>
        <w:t>no incentive</w:t>
      </w:r>
      <w:r w:rsidRPr="00565554">
        <w:rPr>
          <w:rStyle w:val="StyleUnderline"/>
        </w:rPr>
        <w:t xml:space="preserve"> to negotiate a license and instead may choose</w:t>
      </w:r>
      <w:r w:rsidRPr="00565554">
        <w:rPr>
          <w:sz w:val="16"/>
        </w:rPr>
        <w:t xml:space="preserve"> the “infringe now, pay later” strategy of </w:t>
      </w:r>
      <w:r w:rsidRPr="00565554">
        <w:rPr>
          <w:rStyle w:val="StyleUnderline"/>
        </w:rPr>
        <w:t>predatory infringement</w:t>
      </w:r>
      <w:r w:rsidRPr="00565554">
        <w:rPr>
          <w:sz w:val="16"/>
        </w:rPr>
        <w:t>.</w:t>
      </w:r>
      <w:r w:rsidR="000D19E7">
        <w:rPr>
          <w:sz w:val="16"/>
        </w:rPr>
        <w:t xml:space="preserve"> </w:t>
      </w:r>
      <w:r w:rsidRPr="00565554">
        <w:rPr>
          <w:sz w:val="16"/>
        </w:rPr>
        <w:t xml:space="preserve">Even when a company chooses to follow ethical practices and properly purchase a license—pay for the rights to use the invention—the </w:t>
      </w:r>
      <w:r w:rsidRPr="00565554">
        <w:rPr>
          <w:rStyle w:val="StyleUnderline"/>
        </w:rPr>
        <w:t>lack of injunctive relief</w:t>
      </w:r>
      <w:r w:rsidRPr="00565554">
        <w:rPr>
          <w:sz w:val="16"/>
        </w:rPr>
        <w:t xml:space="preserve"> necessarily </w:t>
      </w:r>
      <w:r w:rsidRPr="00565554">
        <w:rPr>
          <w:rStyle w:val="StyleUnderline"/>
        </w:rPr>
        <w:t>means</w:t>
      </w:r>
      <w:r w:rsidRPr="00565554">
        <w:rPr>
          <w:sz w:val="16"/>
        </w:rPr>
        <w:t xml:space="preserve"> that </w:t>
      </w:r>
      <w:r w:rsidRPr="00565554">
        <w:rPr>
          <w:rStyle w:val="StyleUnderline"/>
        </w:rPr>
        <w:t xml:space="preserve">the patent is </w:t>
      </w:r>
      <w:r w:rsidRPr="00565554">
        <w:rPr>
          <w:rStyle w:val="Emphasis"/>
        </w:rPr>
        <w:t>worth less</w:t>
      </w:r>
      <w:r w:rsidRPr="00565554">
        <w:rPr>
          <w:rStyle w:val="StyleUnderline"/>
        </w:rPr>
        <w:t xml:space="preserve"> in</w:t>
      </w:r>
      <w:r w:rsidRPr="00565554">
        <w:rPr>
          <w:sz w:val="16"/>
        </w:rPr>
        <w:t xml:space="preserve"> this </w:t>
      </w:r>
      <w:r w:rsidRPr="00565554">
        <w:rPr>
          <w:rStyle w:val="StyleUnderline"/>
        </w:rPr>
        <w:t>commercial transaction</w:t>
      </w:r>
      <w:r w:rsidRPr="00565554">
        <w:rPr>
          <w:sz w:val="16"/>
        </w:rPr>
        <w:t xml:space="preserve">. </w:t>
      </w:r>
      <w:r w:rsidRPr="00565554">
        <w:rPr>
          <w:rStyle w:val="StyleUnderline"/>
        </w:rPr>
        <w:t xml:space="preserve">The licensee is </w:t>
      </w:r>
      <w:r w:rsidRPr="00565554">
        <w:rPr>
          <w:rStyle w:val="Emphasis"/>
        </w:rPr>
        <w:t>purchasing fewer rights</w:t>
      </w:r>
      <w:r w:rsidRPr="00565554">
        <w:rPr>
          <w:sz w:val="16"/>
        </w:rPr>
        <w:t xml:space="preserve">, </w:t>
      </w:r>
      <w:r w:rsidRPr="00565554">
        <w:rPr>
          <w:rStyle w:val="StyleUnderline"/>
        </w:rPr>
        <w:t xml:space="preserve">because the </w:t>
      </w:r>
      <w:r w:rsidRPr="00565554">
        <w:rPr>
          <w:rStyle w:val="Emphasis"/>
        </w:rPr>
        <w:t>right to exclude</w:t>
      </w:r>
      <w:r w:rsidRPr="00565554">
        <w:rPr>
          <w:rStyle w:val="StyleUnderline"/>
        </w:rPr>
        <w:t xml:space="preserve"> is </w:t>
      </w:r>
      <w:r w:rsidRPr="00565554">
        <w:rPr>
          <w:rStyle w:val="Emphasis"/>
        </w:rPr>
        <w:t>no longer</w:t>
      </w:r>
      <w:r w:rsidRPr="00565554">
        <w:rPr>
          <w:rStyle w:val="StyleUnderline"/>
        </w:rPr>
        <w:t xml:space="preserve"> one of the rights</w:t>
      </w:r>
      <w:r w:rsidRPr="00565554">
        <w:rPr>
          <w:sz w:val="16"/>
        </w:rPr>
        <w:t xml:space="preserve"> that </w:t>
      </w:r>
      <w:r w:rsidRPr="00565554">
        <w:rPr>
          <w:rStyle w:val="StyleUnderline"/>
        </w:rPr>
        <w:t>the patent owner can offer for sale</w:t>
      </w:r>
      <w:r w:rsidRPr="00565554">
        <w:rPr>
          <w:sz w:val="16"/>
        </w:rPr>
        <w:t xml:space="preserve">. </w:t>
      </w:r>
      <w:r w:rsidRPr="00565554">
        <w:rPr>
          <w:rStyle w:val="StyleUnderline"/>
        </w:rPr>
        <w:t xml:space="preserve">This </w:t>
      </w:r>
      <w:r w:rsidRPr="00565554">
        <w:rPr>
          <w:rStyle w:val="Emphasis"/>
        </w:rPr>
        <w:t>legal and economic logic</w:t>
      </w:r>
      <w:r w:rsidRPr="00565554">
        <w:rPr>
          <w:rStyle w:val="StyleUnderline"/>
        </w:rPr>
        <w:t xml:space="preserve"> has</w:t>
      </w:r>
      <w:r w:rsidRPr="00565554">
        <w:rPr>
          <w:sz w:val="16"/>
        </w:rPr>
        <w:t xml:space="preserve"> now </w:t>
      </w:r>
      <w:r w:rsidRPr="00565554">
        <w:rPr>
          <w:rStyle w:val="StyleUnderline"/>
        </w:rPr>
        <w:t xml:space="preserve">been </w:t>
      </w:r>
      <w:r w:rsidRPr="00565554">
        <w:rPr>
          <w:rStyle w:val="Emphasis"/>
        </w:rPr>
        <w:t>confirmed</w:t>
      </w:r>
      <w:r w:rsidRPr="00565554">
        <w:rPr>
          <w:rStyle w:val="StyleUnderline"/>
        </w:rPr>
        <w:t xml:space="preserve"> by an </w:t>
      </w:r>
      <w:r w:rsidRPr="00565554">
        <w:rPr>
          <w:rStyle w:val="Emphasis"/>
        </w:rPr>
        <w:t>empirical study</w:t>
      </w:r>
      <w:r w:rsidRPr="00565554">
        <w:rPr>
          <w:sz w:val="16"/>
        </w:rPr>
        <w:t>.</w:t>
      </w:r>
      <w:r w:rsidR="000D19E7">
        <w:rPr>
          <w:sz w:val="16"/>
        </w:rPr>
        <w:t xml:space="preserve"> </w:t>
      </w:r>
      <w:r w:rsidRPr="00565554">
        <w:rPr>
          <w:sz w:val="16"/>
        </w:rPr>
        <w:t xml:space="preserve">In a recent study, AUTM reviewed university patent licenses with companies between 1996 and 2021, looking at whether a company purchases an exclusive or nonexclusive license. Understandably, </w:t>
      </w:r>
      <w:r w:rsidRPr="00565554">
        <w:rPr>
          <w:rStyle w:val="StyleUnderline"/>
        </w:rPr>
        <w:t xml:space="preserve">an exclusive license is a </w:t>
      </w:r>
      <w:r w:rsidRPr="00565554">
        <w:rPr>
          <w:rStyle w:val="Emphasis"/>
        </w:rPr>
        <w:t>higher-valued transfer</w:t>
      </w:r>
      <w:r w:rsidRPr="00565554">
        <w:rPr>
          <w:rStyle w:val="StyleUnderline"/>
        </w:rPr>
        <w:t xml:space="preserve"> of property </w:t>
      </w:r>
      <w:proofErr w:type="gramStart"/>
      <w:r w:rsidRPr="00565554">
        <w:rPr>
          <w:rStyle w:val="StyleUnderline"/>
        </w:rPr>
        <w:t>rights</w:t>
      </w:r>
      <w:r w:rsidRPr="00565554">
        <w:rPr>
          <w:sz w:val="16"/>
        </w:rPr>
        <w:t xml:space="preserve">, </w:t>
      </w:r>
      <w:r w:rsidRPr="00565554">
        <w:rPr>
          <w:rStyle w:val="StyleUnderline"/>
        </w:rPr>
        <w:t>because</w:t>
      </w:r>
      <w:proofErr w:type="gramEnd"/>
      <w:r w:rsidRPr="00565554">
        <w:rPr>
          <w:rStyle w:val="StyleUnderline"/>
        </w:rPr>
        <w:t xml:space="preserve"> the buyer is the </w:t>
      </w:r>
      <w:r w:rsidRPr="00565554">
        <w:rPr>
          <w:rStyle w:val="Emphasis"/>
        </w:rPr>
        <w:t>only person legally allowed</w:t>
      </w:r>
      <w:r w:rsidRPr="00565554">
        <w:rPr>
          <w:rStyle w:val="StyleUnderline"/>
        </w:rPr>
        <w:t xml:space="preserve"> to use and </w:t>
      </w:r>
      <w:r w:rsidRPr="00565554">
        <w:rPr>
          <w:rStyle w:val="Emphasis"/>
        </w:rPr>
        <w:t>commercially benefit</w:t>
      </w:r>
      <w:r w:rsidRPr="00565554">
        <w:rPr>
          <w:rStyle w:val="StyleUnderline"/>
        </w:rPr>
        <w:t xml:space="preserve"> from the patented technology</w:t>
      </w:r>
      <w:r w:rsidRPr="00565554">
        <w:rPr>
          <w:sz w:val="16"/>
        </w:rPr>
        <w:t xml:space="preserve">. </w:t>
      </w:r>
      <w:r w:rsidRPr="00565554">
        <w:rPr>
          <w:rStyle w:val="StyleUnderline"/>
        </w:rPr>
        <w:t>In legal and economic terms</w:t>
      </w:r>
      <w:r w:rsidRPr="00565554">
        <w:rPr>
          <w:sz w:val="16"/>
        </w:rPr>
        <w:t xml:space="preserve">, </w:t>
      </w:r>
      <w:r w:rsidRPr="00565554">
        <w:rPr>
          <w:rStyle w:val="StyleUnderline"/>
        </w:rPr>
        <w:t xml:space="preserve">an exclusive license is the </w:t>
      </w:r>
      <w:r w:rsidRPr="00565554">
        <w:rPr>
          <w:rStyle w:val="Emphasis"/>
        </w:rPr>
        <w:t>transfer of the exclusive right</w:t>
      </w:r>
      <w:r w:rsidRPr="00565554">
        <w:rPr>
          <w:rStyle w:val="StyleUnderline"/>
        </w:rPr>
        <w:t xml:space="preserve"> to make</w:t>
      </w:r>
      <w:r w:rsidRPr="00565554">
        <w:rPr>
          <w:sz w:val="16"/>
        </w:rPr>
        <w:t xml:space="preserve">, </w:t>
      </w:r>
      <w:r w:rsidRPr="00565554">
        <w:rPr>
          <w:rStyle w:val="StyleUnderline"/>
        </w:rPr>
        <w:t>use</w:t>
      </w:r>
      <w:r w:rsidRPr="00565554">
        <w:rPr>
          <w:sz w:val="16"/>
        </w:rPr>
        <w:t xml:space="preserve">, </w:t>
      </w:r>
      <w:r w:rsidRPr="00565554">
        <w:rPr>
          <w:rStyle w:val="StyleUnderline"/>
        </w:rPr>
        <w:t>or sell something</w:t>
      </w:r>
      <w:r w:rsidRPr="00565554">
        <w:rPr>
          <w:sz w:val="16"/>
        </w:rPr>
        <w:t>—</w:t>
      </w:r>
      <w:r w:rsidRPr="00565554">
        <w:rPr>
          <w:rStyle w:val="StyleUnderline"/>
        </w:rPr>
        <w:t xml:space="preserve">it is the sale of the </w:t>
      </w:r>
      <w:r w:rsidRPr="00565554">
        <w:rPr>
          <w:rStyle w:val="Emphasis"/>
        </w:rPr>
        <w:t>entire property right</w:t>
      </w:r>
      <w:r w:rsidRPr="00565554">
        <w:rPr>
          <w:sz w:val="16"/>
        </w:rPr>
        <w:t>—</w:t>
      </w:r>
      <w:r w:rsidRPr="00565554">
        <w:rPr>
          <w:rStyle w:val="StyleUnderline"/>
        </w:rPr>
        <w:t xml:space="preserve">and so it is </w:t>
      </w:r>
      <w:r w:rsidRPr="00565554">
        <w:rPr>
          <w:rStyle w:val="Emphasis"/>
        </w:rPr>
        <w:t>worth more</w:t>
      </w:r>
      <w:r w:rsidRPr="00565554">
        <w:rPr>
          <w:rStyle w:val="StyleUnderline"/>
        </w:rPr>
        <w:t xml:space="preserve"> to the buyer</w:t>
      </w:r>
      <w:r w:rsidRPr="00565554">
        <w:rPr>
          <w:sz w:val="16"/>
        </w:rPr>
        <w:t xml:space="preserve">. </w:t>
      </w:r>
      <w:r w:rsidRPr="00565554">
        <w:rPr>
          <w:rStyle w:val="Emphasis"/>
        </w:rPr>
        <w:t>Nonexclusive</w:t>
      </w:r>
      <w:r w:rsidRPr="00565554">
        <w:rPr>
          <w:rStyle w:val="StyleUnderline"/>
        </w:rPr>
        <w:t xml:space="preserve"> licenses are</w:t>
      </w:r>
      <w:r w:rsidRPr="00565554">
        <w:rPr>
          <w:sz w:val="16"/>
        </w:rPr>
        <w:t xml:space="preserve"> generally </w:t>
      </w:r>
      <w:r w:rsidRPr="00565554">
        <w:rPr>
          <w:rStyle w:val="Emphasis"/>
        </w:rPr>
        <w:t>lower-valued</w:t>
      </w:r>
      <w:r w:rsidRPr="00565554">
        <w:rPr>
          <w:rStyle w:val="StyleUnderline"/>
        </w:rPr>
        <w:t xml:space="preserve"> assets and </w:t>
      </w:r>
      <w:r w:rsidRPr="00565554">
        <w:rPr>
          <w:rStyle w:val="Emphasis"/>
        </w:rPr>
        <w:t>cost less</w:t>
      </w:r>
      <w:r w:rsidRPr="00565554">
        <w:rPr>
          <w:rStyle w:val="StyleUnderline"/>
        </w:rPr>
        <w:t xml:space="preserve"> because the tech</w:t>
      </w:r>
      <w:r w:rsidRPr="00565554">
        <w:rPr>
          <w:sz w:val="16"/>
        </w:rPr>
        <w:t xml:space="preserve">nology </w:t>
      </w:r>
      <w:r w:rsidRPr="00565554">
        <w:rPr>
          <w:rStyle w:val="StyleUnderline"/>
        </w:rPr>
        <w:t xml:space="preserve">is made </w:t>
      </w:r>
      <w:r w:rsidRPr="00565554">
        <w:rPr>
          <w:rStyle w:val="Emphasis"/>
        </w:rPr>
        <w:t>available to multiple parties</w:t>
      </w:r>
      <w:r w:rsidRPr="00565554">
        <w:rPr>
          <w:sz w:val="16"/>
        </w:rPr>
        <w:t xml:space="preserve"> that are </w:t>
      </w:r>
      <w:r w:rsidRPr="00565554">
        <w:rPr>
          <w:rStyle w:val="StyleUnderline"/>
        </w:rPr>
        <w:t>in competition with each other</w:t>
      </w:r>
      <w:r w:rsidRPr="00565554">
        <w:rPr>
          <w:sz w:val="16"/>
        </w:rPr>
        <w:t xml:space="preserve"> in the marketplace.</w:t>
      </w:r>
      <w:r w:rsidR="000D19E7">
        <w:rPr>
          <w:sz w:val="16"/>
        </w:rPr>
        <w:t xml:space="preserve"> </w:t>
      </w:r>
      <w:r w:rsidRPr="00565554">
        <w:rPr>
          <w:sz w:val="16"/>
        </w:rPr>
        <w:t>[figure omitted]</w:t>
      </w:r>
      <w:r w:rsidR="000D19E7">
        <w:rPr>
          <w:sz w:val="16"/>
        </w:rPr>
        <w:t xml:space="preserve"> </w:t>
      </w:r>
      <w:r w:rsidRPr="00565554">
        <w:rPr>
          <w:sz w:val="16"/>
        </w:rPr>
        <w:t>As figure 1 illustrates, prior to the eBay decision in 2006, the amount of exclusive licensing and nonexclusive licensing was very similar. After 2006, nonexclusive licensing grew significantly, while exclusive licensing dropped off or remained stagnant. In fact, since approximately 2011, the time of the Federal Circuit Bosch decision, the relative rate of nonexclusive licenses has skyrocketed compared to the rate of exclusive licenses.</w:t>
      </w:r>
      <w:r w:rsidR="000D19E7">
        <w:rPr>
          <w:sz w:val="16"/>
        </w:rPr>
        <w:t xml:space="preserve"> </w:t>
      </w:r>
      <w:r w:rsidRPr="00565554">
        <w:rPr>
          <w:sz w:val="16"/>
        </w:rPr>
        <w:t xml:space="preserve">Though overall licensing activity has increased over the period studied by AUTM, the growth is almost entirely attributable to nonexclusive licenses. Again, a nonexclusive license is one in which the right to exclude—the right secured by an injunction—is not purchased by the licensee. </w:t>
      </w:r>
      <w:r w:rsidRPr="00565554">
        <w:rPr>
          <w:rStyle w:val="StyleUnderline"/>
        </w:rPr>
        <w:t>Following eBay</w:t>
      </w:r>
      <w:r w:rsidRPr="00565554">
        <w:rPr>
          <w:sz w:val="16"/>
        </w:rPr>
        <w:t xml:space="preserve"> and Bosch, </w:t>
      </w:r>
      <w:r w:rsidRPr="00565554">
        <w:rPr>
          <w:rStyle w:val="StyleUnderline"/>
        </w:rPr>
        <w:t xml:space="preserve">as confirmed by the </w:t>
      </w:r>
      <w:r w:rsidRPr="00565554">
        <w:rPr>
          <w:rStyle w:val="Emphasis"/>
        </w:rPr>
        <w:t>empirical studies</w:t>
      </w:r>
      <w:r w:rsidRPr="00565554">
        <w:rPr>
          <w:sz w:val="16"/>
        </w:rPr>
        <w:t xml:space="preserve">, </w:t>
      </w:r>
      <w:r w:rsidRPr="00565554">
        <w:rPr>
          <w:rStyle w:val="StyleUnderline"/>
        </w:rPr>
        <w:t xml:space="preserve">injunctions are </w:t>
      </w:r>
      <w:r w:rsidRPr="00565554">
        <w:rPr>
          <w:rStyle w:val="Emphasis"/>
        </w:rPr>
        <w:t>metaphorically off the table</w:t>
      </w:r>
      <w:r w:rsidRPr="00565554">
        <w:rPr>
          <w:sz w:val="16"/>
        </w:rPr>
        <w:t xml:space="preserve">, </w:t>
      </w:r>
      <w:r w:rsidRPr="00565554">
        <w:rPr>
          <w:rStyle w:val="StyleUnderline"/>
        </w:rPr>
        <w:t xml:space="preserve">which means exclusion is </w:t>
      </w:r>
      <w:r w:rsidRPr="00565554">
        <w:rPr>
          <w:rStyle w:val="Emphasis"/>
        </w:rPr>
        <w:t>no longer</w:t>
      </w:r>
      <w:r w:rsidRPr="00565554">
        <w:rPr>
          <w:sz w:val="16"/>
        </w:rPr>
        <w:t xml:space="preserve"> a term </w:t>
      </w:r>
      <w:r w:rsidRPr="00565554">
        <w:rPr>
          <w:rStyle w:val="Emphasis"/>
        </w:rPr>
        <w:t>available</w:t>
      </w:r>
      <w:r w:rsidRPr="00565554">
        <w:rPr>
          <w:rStyle w:val="StyleUnderline"/>
        </w:rPr>
        <w:t xml:space="preserve"> for purchase from a patent owner by a licensee</w:t>
      </w:r>
      <w:r w:rsidRPr="00565554">
        <w:rPr>
          <w:sz w:val="16"/>
        </w:rPr>
        <w:t xml:space="preserve">. </w:t>
      </w:r>
      <w:r w:rsidRPr="00565554">
        <w:rPr>
          <w:rStyle w:val="StyleUnderline"/>
        </w:rPr>
        <w:t>What</w:t>
      </w:r>
      <w:r w:rsidRPr="00565554">
        <w:rPr>
          <w:sz w:val="16"/>
        </w:rPr>
        <w:t xml:space="preserve"> economically rational </w:t>
      </w:r>
      <w:r w:rsidRPr="00565554">
        <w:rPr>
          <w:rStyle w:val="StyleUnderline"/>
        </w:rPr>
        <w:t>company would pay more for something</w:t>
      </w:r>
      <w:r w:rsidRPr="00565554">
        <w:rPr>
          <w:sz w:val="16"/>
        </w:rPr>
        <w:t xml:space="preserve"> that </w:t>
      </w:r>
      <w:r w:rsidRPr="00565554">
        <w:rPr>
          <w:rStyle w:val="StyleUnderline"/>
        </w:rPr>
        <w:t>the patent owner no longer possesses and</w:t>
      </w:r>
      <w:r w:rsidRPr="00565554">
        <w:rPr>
          <w:sz w:val="16"/>
        </w:rPr>
        <w:t xml:space="preserve"> thus </w:t>
      </w:r>
      <w:r w:rsidRPr="00565554">
        <w:rPr>
          <w:rStyle w:val="StyleUnderline"/>
        </w:rPr>
        <w:t>cannot sell?</w:t>
      </w:r>
      <w:r w:rsidRPr="00565554">
        <w:rPr>
          <w:sz w:val="16"/>
        </w:rPr>
        <w:t xml:space="preserve"> To apply here the classic cliché about someone trying to sell something they don’t own: if a patent owner offers an exclusive license today, it’s trying to sell you the Brooklyn Bridge.</w:t>
      </w:r>
      <w:r w:rsidR="000D19E7">
        <w:rPr>
          <w:sz w:val="16"/>
        </w:rPr>
        <w:t xml:space="preserve"> </w:t>
      </w:r>
      <w:r w:rsidRPr="00565554">
        <w:rPr>
          <w:rStyle w:val="StyleUnderline"/>
        </w:rPr>
        <w:t>The AUTM</w:t>
      </w:r>
      <w:r w:rsidRPr="00565554">
        <w:rPr>
          <w:sz w:val="16"/>
        </w:rPr>
        <w:t xml:space="preserve"> data is an initial empirical insight into the negative commercial effects of the loss of injunctions as a remedy for patent infringement. It requires more study and analysis based on rigorous statistical methods. However, it </w:t>
      </w:r>
      <w:r w:rsidRPr="00565554">
        <w:rPr>
          <w:rStyle w:val="StyleUnderline"/>
        </w:rPr>
        <w:t>provides support for the supposition</w:t>
      </w:r>
      <w:r w:rsidRPr="00565554">
        <w:rPr>
          <w:sz w:val="16"/>
        </w:rPr>
        <w:t xml:space="preserve"> that </w:t>
      </w:r>
      <w:r w:rsidRPr="00565554">
        <w:rPr>
          <w:rStyle w:val="StyleUnderline"/>
        </w:rPr>
        <w:t xml:space="preserve">eBay not only has </w:t>
      </w:r>
      <w:r w:rsidRPr="00565554">
        <w:rPr>
          <w:rStyle w:val="Emphasis"/>
        </w:rPr>
        <w:t>fostered</w:t>
      </w:r>
      <w:r w:rsidRPr="00565554">
        <w:rPr>
          <w:sz w:val="16"/>
        </w:rPr>
        <w:t xml:space="preserve"> the practice of </w:t>
      </w:r>
      <w:r w:rsidRPr="00565554">
        <w:rPr>
          <w:rStyle w:val="StyleUnderline"/>
        </w:rPr>
        <w:t xml:space="preserve">predatory </w:t>
      </w:r>
      <w:proofErr w:type="gramStart"/>
      <w:r w:rsidRPr="00565554">
        <w:rPr>
          <w:rStyle w:val="StyleUnderline"/>
        </w:rPr>
        <w:t>infringement</w:t>
      </w:r>
      <w:r w:rsidRPr="00565554">
        <w:rPr>
          <w:sz w:val="16"/>
        </w:rPr>
        <w:t xml:space="preserve">, </w:t>
      </w:r>
      <w:r w:rsidRPr="00565554">
        <w:rPr>
          <w:rStyle w:val="StyleUnderline"/>
        </w:rPr>
        <w:t>but</w:t>
      </w:r>
      <w:proofErr w:type="gramEnd"/>
      <w:r w:rsidRPr="00565554">
        <w:rPr>
          <w:rStyle w:val="StyleUnderline"/>
        </w:rPr>
        <w:t xml:space="preserve"> has </w:t>
      </w:r>
      <w:r w:rsidRPr="00565554">
        <w:rPr>
          <w:rStyle w:val="Emphasis"/>
        </w:rPr>
        <w:t>devalued patents</w:t>
      </w:r>
      <w:r w:rsidRPr="00565554">
        <w:rPr>
          <w:rStyle w:val="StyleUnderline"/>
        </w:rPr>
        <w:t xml:space="preserve"> as commercial assets generally</w:t>
      </w:r>
      <w:r w:rsidRPr="00565554">
        <w:rPr>
          <w:sz w:val="16"/>
        </w:rPr>
        <w:t xml:space="preserve">. </w:t>
      </w:r>
      <w:r w:rsidRPr="00565554">
        <w:rPr>
          <w:rStyle w:val="StyleUnderline"/>
        </w:rPr>
        <w:t xml:space="preserve">Exclusion is </w:t>
      </w:r>
      <w:r w:rsidRPr="00565554">
        <w:rPr>
          <w:rStyle w:val="Emphasis"/>
        </w:rPr>
        <w:t>no longer</w:t>
      </w:r>
      <w:r w:rsidRPr="00565554">
        <w:rPr>
          <w:rStyle w:val="StyleUnderline"/>
        </w:rPr>
        <w:t xml:space="preserve"> one of the terms a patent owner can offer for sale</w:t>
      </w:r>
      <w:r w:rsidRPr="00565554">
        <w:rPr>
          <w:sz w:val="16"/>
        </w:rPr>
        <w:t xml:space="preserve"> in a license. </w:t>
      </w:r>
      <w:r w:rsidRPr="00565554">
        <w:rPr>
          <w:rStyle w:val="StyleUnderline"/>
        </w:rPr>
        <w:t xml:space="preserve">Where an injunction is </w:t>
      </w:r>
      <w:r w:rsidRPr="00565554">
        <w:rPr>
          <w:rStyle w:val="Emphasis"/>
        </w:rPr>
        <w:t>unavailable</w:t>
      </w:r>
      <w:r w:rsidRPr="00565554">
        <w:rPr>
          <w:sz w:val="16"/>
        </w:rPr>
        <w:t xml:space="preserve">, </w:t>
      </w:r>
      <w:r w:rsidRPr="00565554">
        <w:rPr>
          <w:rStyle w:val="StyleUnderline"/>
        </w:rPr>
        <w:t xml:space="preserve">patents have become </w:t>
      </w:r>
      <w:r w:rsidRPr="00565554">
        <w:rPr>
          <w:rStyle w:val="Emphasis"/>
        </w:rPr>
        <w:t>less valuable</w:t>
      </w:r>
      <w:r w:rsidRPr="00565554">
        <w:rPr>
          <w:sz w:val="16"/>
        </w:rPr>
        <w:t xml:space="preserve">—and </w:t>
      </w:r>
      <w:r w:rsidRPr="00565554">
        <w:rPr>
          <w:rStyle w:val="StyleUnderline"/>
        </w:rPr>
        <w:t xml:space="preserve">that is a </w:t>
      </w:r>
      <w:r w:rsidRPr="00565554">
        <w:rPr>
          <w:rStyle w:val="Emphasis"/>
        </w:rPr>
        <w:t>very big problem</w:t>
      </w:r>
      <w:r w:rsidRPr="00565554">
        <w:rPr>
          <w:rStyle w:val="StyleUnderline"/>
        </w:rPr>
        <w:t xml:space="preserve"> because it </w:t>
      </w:r>
      <w:r w:rsidRPr="00565554">
        <w:rPr>
          <w:rStyle w:val="Emphasis"/>
        </w:rPr>
        <w:t>reduces the ability</w:t>
      </w:r>
      <w:r w:rsidRPr="00565554">
        <w:rPr>
          <w:rStyle w:val="StyleUnderline"/>
        </w:rPr>
        <w:t xml:space="preserve"> of patent owners to </w:t>
      </w:r>
      <w:r w:rsidRPr="00565554">
        <w:rPr>
          <w:rStyle w:val="Emphasis"/>
        </w:rPr>
        <w:t>obtain returns</w:t>
      </w:r>
      <w:r w:rsidRPr="00565554">
        <w:rPr>
          <w:rStyle w:val="StyleUnderline"/>
        </w:rPr>
        <w:t xml:space="preserve"> on their </w:t>
      </w:r>
      <w:r w:rsidRPr="00565554">
        <w:rPr>
          <w:rStyle w:val="Emphasis"/>
        </w:rPr>
        <w:t>investments that drive growth in the innovation economy</w:t>
      </w:r>
      <w:r w:rsidRPr="00565554">
        <w:rPr>
          <w:sz w:val="16"/>
        </w:rPr>
        <w:t>.</w:t>
      </w:r>
      <w:r w:rsidR="000D19E7">
        <w:rPr>
          <w:sz w:val="16"/>
        </w:rPr>
        <w:t xml:space="preserve"> </w:t>
      </w:r>
      <w:r w:rsidRPr="00565554">
        <w:rPr>
          <w:sz w:val="16"/>
        </w:rPr>
        <w:t>V. Future Directions</w:t>
      </w:r>
      <w:r w:rsidR="000D19E7">
        <w:rPr>
          <w:sz w:val="16"/>
        </w:rPr>
        <w:t xml:space="preserve"> </w:t>
      </w:r>
      <w:r w:rsidRPr="00565554">
        <w:rPr>
          <w:rStyle w:val="StyleUnderline"/>
        </w:rPr>
        <w:t xml:space="preserve">Injunctive relief for patent infringement should be </w:t>
      </w:r>
      <w:r w:rsidRPr="00565554">
        <w:rPr>
          <w:rStyle w:val="Emphasis"/>
        </w:rPr>
        <w:t>restored</w:t>
      </w:r>
      <w:r w:rsidRPr="00565554">
        <w:rPr>
          <w:sz w:val="16"/>
        </w:rPr>
        <w:t xml:space="preserve">. </w:t>
      </w:r>
      <w:r w:rsidRPr="00565554">
        <w:rPr>
          <w:rStyle w:val="StyleUnderline"/>
        </w:rPr>
        <w:t xml:space="preserve">This remedy for violations of all property rights serves both as a </w:t>
      </w:r>
      <w:r w:rsidRPr="00565554">
        <w:rPr>
          <w:rStyle w:val="Emphasis"/>
        </w:rPr>
        <w:t>deterrent to patent infringement</w:t>
      </w:r>
      <w:r w:rsidRPr="00565554">
        <w:rPr>
          <w:rStyle w:val="StyleUnderline"/>
        </w:rPr>
        <w:t xml:space="preserve"> and </w:t>
      </w:r>
      <w:r w:rsidRPr="00565554">
        <w:rPr>
          <w:rStyle w:val="Emphasis"/>
        </w:rPr>
        <w:t>facilitates market transactions</w:t>
      </w:r>
      <w:r w:rsidRPr="00565554">
        <w:rPr>
          <w:rStyle w:val="StyleUnderline"/>
        </w:rPr>
        <w:t xml:space="preserve"> in which </w:t>
      </w:r>
      <w:r w:rsidRPr="00565554">
        <w:rPr>
          <w:rStyle w:val="Emphasis"/>
        </w:rPr>
        <w:t xml:space="preserve">fair market value is set </w:t>
      </w:r>
      <w:r w:rsidRPr="00565554">
        <w:rPr>
          <w:rStyle w:val="StyleUnderline"/>
        </w:rPr>
        <w:t>through commercial negotiations</w:t>
      </w:r>
      <w:r w:rsidRPr="00565554">
        <w:rPr>
          <w:sz w:val="16"/>
        </w:rPr>
        <w:t xml:space="preserve">. The preliminary </w:t>
      </w:r>
      <w:r w:rsidRPr="00565554">
        <w:rPr>
          <w:rStyle w:val="StyleUnderline"/>
        </w:rPr>
        <w:t xml:space="preserve">data demonstrates that patents are being </w:t>
      </w:r>
      <w:r w:rsidRPr="00565554">
        <w:rPr>
          <w:rStyle w:val="Emphasis"/>
        </w:rPr>
        <w:t>devalued</w:t>
      </w:r>
      <w:r w:rsidRPr="00565554">
        <w:rPr>
          <w:rStyle w:val="StyleUnderline"/>
        </w:rPr>
        <w:t xml:space="preserve"> following eBay</w:t>
      </w:r>
      <w:r w:rsidRPr="00565554">
        <w:rPr>
          <w:sz w:val="16"/>
        </w:rPr>
        <w:t>. Additional, rigorous studies should be done, but this preliminary data supports anecdotal reports and related studies about predatory infringement that the loss of injunctions is causing harm.</w:t>
      </w:r>
    </w:p>
    <w:p w14:paraId="0FFADB2D" w14:textId="77777777" w:rsidR="009A24DD" w:rsidRPr="000D19E7" w:rsidRDefault="009A24DD" w:rsidP="000D19E7"/>
    <w:p w14:paraId="0AF4DC42" w14:textId="77777777" w:rsidR="000D19E7" w:rsidRPr="000D19E7" w:rsidRDefault="000D19E7" w:rsidP="000D19E7"/>
    <w:p w14:paraId="5316178B" w14:textId="77777777" w:rsidR="000D19E7" w:rsidRPr="000D19E7" w:rsidRDefault="000D19E7" w:rsidP="000D19E7"/>
    <w:p w14:paraId="2474D1D0" w14:textId="5284ED40" w:rsidR="009A24DD" w:rsidRPr="00565554" w:rsidRDefault="009A24DD" w:rsidP="009A24DD">
      <w:pPr>
        <w:pStyle w:val="Heading4"/>
      </w:pPr>
      <w:r w:rsidRPr="00565554">
        <w:t xml:space="preserve">Only overturning </w:t>
      </w:r>
      <w:proofErr w:type="spellStart"/>
      <w:r w:rsidRPr="00565554">
        <w:t>Ebay</w:t>
      </w:r>
      <w:proofErr w:type="spellEnd"/>
      <w:r w:rsidRPr="00565554">
        <w:t xml:space="preserve"> v. </w:t>
      </w:r>
      <w:proofErr w:type="spellStart"/>
      <w:r w:rsidRPr="00565554">
        <w:t>MercExchange</w:t>
      </w:r>
      <w:proofErr w:type="spellEnd"/>
      <w:r w:rsidRPr="00565554">
        <w:t xml:space="preserve"> revitalizes injunctions </w:t>
      </w:r>
      <w:r w:rsidR="000D19E7">
        <w:t xml:space="preserve">and solves </w:t>
      </w:r>
      <w:r w:rsidRPr="00565554">
        <w:t xml:space="preserve">patent infringement and asset de-valuations that balloon foregone innovation by deterring inventors. </w:t>
      </w:r>
    </w:p>
    <w:p w14:paraId="30A1DCC0" w14:textId="25591046" w:rsidR="009A24DD" w:rsidRPr="00565554" w:rsidRDefault="009A24DD" w:rsidP="009A24DD">
      <w:pPr>
        <w:rPr>
          <w:rStyle w:val="Style13ptBold"/>
        </w:rPr>
      </w:pPr>
      <w:r w:rsidRPr="00565554">
        <w:rPr>
          <w:rStyle w:val="Style13ptBold"/>
        </w:rPr>
        <w:t xml:space="preserve">Manne </w:t>
      </w:r>
      <w:r w:rsidR="000D19E7">
        <w:rPr>
          <w:rStyle w:val="Style13ptBold"/>
        </w:rPr>
        <w:t xml:space="preserve">in </w:t>
      </w:r>
      <w:r w:rsidRPr="00565554">
        <w:rPr>
          <w:rStyle w:val="Style13ptBold"/>
        </w:rPr>
        <w:t>20</w:t>
      </w:r>
    </w:p>
    <w:p w14:paraId="4C9E7077" w14:textId="77777777" w:rsidR="009A24DD" w:rsidRPr="00565554" w:rsidRDefault="009A24DD" w:rsidP="009A24DD">
      <w:pPr>
        <w:rPr>
          <w:sz w:val="16"/>
          <w:szCs w:val="16"/>
        </w:rPr>
      </w:pPr>
      <w:r w:rsidRPr="00565554">
        <w:rPr>
          <w:sz w:val="16"/>
          <w:szCs w:val="16"/>
          <w:u w:val="single"/>
        </w:rPr>
        <w:t>Geoffrey A. Manne</w:t>
      </w:r>
      <w:r w:rsidRPr="00565554">
        <w:rPr>
          <w:sz w:val="16"/>
          <w:szCs w:val="16"/>
        </w:rPr>
        <w:t xml:space="preserve"> is the president and founder of the </w:t>
      </w:r>
      <w:r w:rsidRPr="00565554">
        <w:rPr>
          <w:sz w:val="16"/>
          <w:szCs w:val="16"/>
          <w:u w:val="single"/>
        </w:rPr>
        <w:t>International Center for Law and Economics</w:t>
      </w:r>
      <w:r w:rsidRPr="00565554">
        <w:rPr>
          <w:sz w:val="16"/>
          <w:szCs w:val="16"/>
        </w:rPr>
        <w:t xml:space="preserve"> (ICLE), a nonprofit, nonpartisan research center based in Portland, Oregon. He is also a distinguished fellow at </w:t>
      </w:r>
      <w:r w:rsidRPr="00565554">
        <w:rPr>
          <w:sz w:val="16"/>
          <w:szCs w:val="16"/>
          <w:u w:val="single"/>
        </w:rPr>
        <w:t>Northwestern Law School’s Searle Center on Law</w:t>
      </w:r>
      <w:r w:rsidRPr="00565554">
        <w:rPr>
          <w:sz w:val="16"/>
          <w:szCs w:val="16"/>
        </w:rPr>
        <w:t xml:space="preserve">, Regulation, &amp; Economic Growth. Mr. Manne earned his JD and AB degrees from the University of Chicago and is an expert in the economic analysis of law, specializing in competition, telecommunications, consumer protection, intellectual property, and technology policy. Manne was a </w:t>
      </w:r>
      <w:r w:rsidRPr="00565554">
        <w:rPr>
          <w:sz w:val="16"/>
          <w:szCs w:val="16"/>
          <w:u w:val="single"/>
        </w:rPr>
        <w:t>law professor at Lewis &amp; Clark Law School</w:t>
      </w:r>
      <w:r w:rsidRPr="00565554">
        <w:rPr>
          <w:sz w:val="16"/>
          <w:szCs w:val="16"/>
        </w:rPr>
        <w:t xml:space="preserve">. Manne has also served as a </w:t>
      </w:r>
      <w:r w:rsidRPr="00565554">
        <w:rPr>
          <w:sz w:val="16"/>
          <w:szCs w:val="16"/>
          <w:u w:val="single"/>
        </w:rPr>
        <w:t>lecturer in law</w:t>
      </w:r>
      <w:r w:rsidRPr="00565554">
        <w:rPr>
          <w:sz w:val="16"/>
          <w:szCs w:val="16"/>
        </w:rPr>
        <w:t xml:space="preserve"> at the </w:t>
      </w:r>
      <w:r w:rsidRPr="00565554">
        <w:rPr>
          <w:sz w:val="16"/>
          <w:szCs w:val="16"/>
          <w:u w:val="single"/>
        </w:rPr>
        <w:t>University of Chicago Law School</w:t>
      </w:r>
      <w:r w:rsidRPr="00565554">
        <w:rPr>
          <w:sz w:val="16"/>
          <w:szCs w:val="16"/>
        </w:rPr>
        <w:t xml:space="preserve"> and the </w:t>
      </w:r>
      <w:r w:rsidRPr="00565554">
        <w:rPr>
          <w:sz w:val="16"/>
          <w:szCs w:val="16"/>
          <w:u w:val="single"/>
        </w:rPr>
        <w:t>University of Virginia School of Law</w:t>
      </w:r>
      <w:r w:rsidRPr="00565554">
        <w:rPr>
          <w:sz w:val="16"/>
          <w:szCs w:val="16"/>
        </w:rPr>
        <w:t xml:space="preserve">. He practiced </w:t>
      </w:r>
      <w:r w:rsidRPr="00565554">
        <w:rPr>
          <w:sz w:val="16"/>
          <w:szCs w:val="16"/>
          <w:u w:val="single"/>
        </w:rPr>
        <w:t>antitrust law and appellate litigation at Latham &amp; Watkins</w:t>
      </w:r>
      <w:r w:rsidRPr="00565554">
        <w:rPr>
          <w:sz w:val="16"/>
          <w:szCs w:val="16"/>
        </w:rPr>
        <w:t xml:space="preserve">, </w:t>
      </w:r>
      <w:r w:rsidRPr="00565554">
        <w:rPr>
          <w:sz w:val="16"/>
          <w:szCs w:val="16"/>
          <w:u w:val="single"/>
        </w:rPr>
        <w:t>clerked for Hon. Morris S. Arnold</w:t>
      </w:r>
      <w:r w:rsidRPr="00565554">
        <w:rPr>
          <w:sz w:val="16"/>
          <w:szCs w:val="16"/>
        </w:rPr>
        <w:t xml:space="preserve"> on the 8th Circuit Court of Appeals, and worked as a research assistant for Judge Richard Posner. He was also employed by the FTC. Mr. Manne’s publications have appeared in numerous journals including the Journal of Competition Law and Economics, </w:t>
      </w:r>
      <w:r w:rsidRPr="00565554">
        <w:rPr>
          <w:sz w:val="16"/>
          <w:szCs w:val="16"/>
          <w:u w:val="single"/>
        </w:rPr>
        <w:t>the Harvard Journal of Law</w:t>
      </w:r>
      <w:r w:rsidRPr="00565554">
        <w:rPr>
          <w:sz w:val="16"/>
          <w:szCs w:val="16"/>
        </w:rPr>
        <w:t xml:space="preserve"> and Technology, </w:t>
      </w:r>
      <w:r w:rsidRPr="00565554">
        <w:rPr>
          <w:sz w:val="16"/>
          <w:szCs w:val="16"/>
          <w:u w:val="single"/>
        </w:rPr>
        <w:t>the Supreme Court Economic Review</w:t>
      </w:r>
      <w:r w:rsidRPr="00565554">
        <w:rPr>
          <w:sz w:val="16"/>
          <w:szCs w:val="16"/>
        </w:rPr>
        <w:t xml:space="preserve">, and the Arizona Law Review, among others. Manne is the editor of a volume from Cambridge University Press entitled, Competition Policy and Intellectual Property Law Under Uncertainty: Regulating Innovation. Manne has also testified on several occasions before Congress and at the FCC and FTC, and he regularly files written comments and amicus briefs on key antitrust, IP, and telecommunications issues. </w:t>
      </w:r>
      <w:r w:rsidRPr="00565554">
        <w:rPr>
          <w:sz w:val="16"/>
          <w:szCs w:val="16"/>
          <w:u w:val="single"/>
        </w:rPr>
        <w:t>Kristian Stout</w:t>
      </w:r>
      <w:r w:rsidRPr="00565554">
        <w:rPr>
          <w:sz w:val="16"/>
          <w:szCs w:val="16"/>
        </w:rPr>
        <w:t xml:space="preserve">, ICLE’s Director of Innovation Policy is an expert in intellectual property, antitrust, telecommunications, and Internet governance. Kristian has been a Fellow at the Internet Law &amp; Policy Foundry, as well as the Eagleton Institute of Politics. Kristian was the Chair of the Asset Forfeiture Working Group for the NJ State Advisory Committee to the United States Commission on Civil Rights. Kristian graduated magna cum laude from the Rutgers University School of </w:t>
      </w:r>
      <w:proofErr w:type="gramStart"/>
      <w:r w:rsidRPr="00565554">
        <w:rPr>
          <w:sz w:val="16"/>
          <w:szCs w:val="16"/>
        </w:rPr>
        <w:t>law, and</w:t>
      </w:r>
      <w:proofErr w:type="gramEnd"/>
      <w:r w:rsidRPr="00565554">
        <w:rPr>
          <w:sz w:val="16"/>
          <w:szCs w:val="16"/>
        </w:rPr>
        <w:t xml:space="preserve"> served on the editorial board of the Rutgers Journal of Law and Public Policy. </w:t>
      </w:r>
      <w:r w:rsidRPr="00565554">
        <w:rPr>
          <w:sz w:val="16"/>
          <w:szCs w:val="16"/>
          <w:u w:val="single"/>
        </w:rPr>
        <w:t>Julian Morris</w:t>
      </w:r>
      <w:r w:rsidRPr="00565554">
        <w:rPr>
          <w:sz w:val="16"/>
          <w:szCs w:val="16"/>
        </w:rPr>
        <w:t xml:space="preserve"> is a Senior Scholar at the International Center for Law &amp; Economics. </w:t>
      </w:r>
      <w:r w:rsidRPr="00565554">
        <w:rPr>
          <w:sz w:val="16"/>
          <w:szCs w:val="16"/>
          <w:u w:val="single"/>
        </w:rPr>
        <w:t>Dirk Auer</w:t>
      </w:r>
      <w:r w:rsidRPr="00565554">
        <w:rPr>
          <w:sz w:val="16"/>
          <w:szCs w:val="16"/>
        </w:rPr>
        <w:t xml:space="preserve"> is the Senior Fellow for Law &amp; Economics at the International Center for Law &amp; Economics; Aug 11, 2020; The Deterioration of Appropriate Remedies in Patent Disputes; Volume 21; </w:t>
      </w:r>
      <w:hyperlink r:id="rId55" w:history="1">
        <w:r w:rsidRPr="00565554">
          <w:rPr>
            <w:rStyle w:val="Hyperlink"/>
            <w:sz w:val="16"/>
            <w:szCs w:val="16"/>
          </w:rPr>
          <w:t>https://fedsoc.org/fedsoc-review/the-deterioration-of-appropriate-remedies-in-patent-disputes</w:t>
        </w:r>
      </w:hyperlink>
      <w:r w:rsidRPr="00565554">
        <w:rPr>
          <w:sz w:val="16"/>
          <w:szCs w:val="16"/>
        </w:rPr>
        <w:t>; [TMS—GK] *We do not endorse gendered language.</w:t>
      </w:r>
    </w:p>
    <w:p w14:paraId="754D6057" w14:textId="77777777" w:rsidR="009A24DD" w:rsidRPr="00565554" w:rsidRDefault="009A24DD" w:rsidP="009A24DD"/>
    <w:p w14:paraId="7759903D" w14:textId="69D7D658" w:rsidR="009A24DD" w:rsidRPr="00565554" w:rsidRDefault="009A24DD" w:rsidP="009A24DD">
      <w:pPr>
        <w:rPr>
          <w:sz w:val="16"/>
        </w:rPr>
      </w:pPr>
      <w:r w:rsidRPr="00565554">
        <w:rPr>
          <w:rStyle w:val="StyleUnderline"/>
        </w:rPr>
        <w:t xml:space="preserve">Property rights are an </w:t>
      </w:r>
      <w:r w:rsidRPr="00565554">
        <w:rPr>
          <w:rStyle w:val="Emphasis"/>
        </w:rPr>
        <w:t>essential economic institution</w:t>
      </w:r>
      <w:r w:rsidRPr="00565554">
        <w:rPr>
          <w:sz w:val="16"/>
        </w:rPr>
        <w:t xml:space="preserve">. As the great UCLA economist Harold </w:t>
      </w:r>
      <w:proofErr w:type="spellStart"/>
      <w:r w:rsidRPr="00565554">
        <w:rPr>
          <w:sz w:val="16"/>
        </w:rPr>
        <w:t>Demsetz</w:t>
      </w:r>
      <w:proofErr w:type="spellEnd"/>
      <w:r w:rsidRPr="00565554">
        <w:rPr>
          <w:sz w:val="16"/>
        </w:rPr>
        <w:t xml:space="preserve"> famously argued, </w:t>
      </w:r>
      <w:r w:rsidRPr="00565554">
        <w:rPr>
          <w:rStyle w:val="StyleUnderline"/>
        </w:rPr>
        <w:t xml:space="preserve">property rights spur </w:t>
      </w:r>
      <w:r w:rsidRPr="00565554">
        <w:rPr>
          <w:rStyle w:val="Emphasis"/>
        </w:rPr>
        <w:t>specialization, investment, and competition</w:t>
      </w:r>
      <w:r w:rsidRPr="00565554">
        <w:rPr>
          <w:rStyle w:val="StyleUnderline"/>
        </w:rPr>
        <w:t>, which</w:t>
      </w:r>
      <w:r w:rsidRPr="00565554">
        <w:rPr>
          <w:sz w:val="16"/>
        </w:rPr>
        <w:t xml:space="preserve"> in turn </w:t>
      </w:r>
      <w:r w:rsidRPr="00565554">
        <w:rPr>
          <w:rStyle w:val="Emphasis"/>
        </w:rPr>
        <w:t>increase productivity, innovation, and wealth</w:t>
      </w:r>
      <w:r w:rsidRPr="00565554">
        <w:rPr>
          <w:rStyle w:val="StyleUnderline"/>
        </w:rPr>
        <w:t xml:space="preserve"> throughout the economy</w:t>
      </w:r>
      <w:r w:rsidRPr="00565554">
        <w:rPr>
          <w:sz w:val="16"/>
        </w:rPr>
        <w:t>.[1]</w:t>
      </w:r>
      <w:r w:rsidR="000D19E7">
        <w:rPr>
          <w:sz w:val="16"/>
        </w:rPr>
        <w:t xml:space="preserve"> </w:t>
      </w:r>
      <w:r w:rsidRPr="00565554">
        <w:rPr>
          <w:sz w:val="16"/>
        </w:rPr>
        <w:t xml:space="preserve">The same holds true for </w:t>
      </w:r>
      <w:r w:rsidRPr="00565554">
        <w:rPr>
          <w:rStyle w:val="StyleUnderline"/>
        </w:rPr>
        <w:t xml:space="preserve">intellectual property rights, including </w:t>
      </w:r>
      <w:r w:rsidRPr="00565554">
        <w:rPr>
          <w:rStyle w:val="Emphasis"/>
        </w:rPr>
        <w:t>patents</w:t>
      </w:r>
      <w:r w:rsidRPr="00565554">
        <w:rPr>
          <w:rStyle w:val="StyleUnderline"/>
        </w:rPr>
        <w:t xml:space="preserve">, which are </w:t>
      </w:r>
      <w:r w:rsidRPr="00565554">
        <w:rPr>
          <w:rStyle w:val="Emphasis"/>
        </w:rPr>
        <w:t>no less important</w:t>
      </w:r>
      <w:r w:rsidRPr="00565554">
        <w:rPr>
          <w:rStyle w:val="StyleUnderline"/>
        </w:rPr>
        <w:t xml:space="preserve"> than</w:t>
      </w:r>
      <w:r w:rsidRPr="00565554">
        <w:rPr>
          <w:sz w:val="16"/>
        </w:rPr>
        <w:t xml:space="preserve"> their </w:t>
      </w:r>
      <w:r w:rsidRPr="00565554">
        <w:rPr>
          <w:rStyle w:val="StyleUnderline"/>
        </w:rPr>
        <w:t xml:space="preserve">traditional counterparts in </w:t>
      </w:r>
      <w:r w:rsidRPr="00565554">
        <w:rPr>
          <w:rStyle w:val="Emphasis"/>
        </w:rPr>
        <w:t>facilitating innovation</w:t>
      </w:r>
      <w:r w:rsidRPr="00565554">
        <w:rPr>
          <w:rStyle w:val="StyleUnderline"/>
        </w:rPr>
        <w:t xml:space="preserve"> and the </w:t>
      </w:r>
      <w:r w:rsidRPr="00565554">
        <w:rPr>
          <w:rStyle w:val="Emphasis"/>
        </w:rPr>
        <w:t>efficient organization</w:t>
      </w:r>
      <w:r w:rsidRPr="00565554">
        <w:rPr>
          <w:rStyle w:val="StyleUnderline"/>
        </w:rPr>
        <w:t xml:space="preserve"> of </w:t>
      </w:r>
      <w:r w:rsidRPr="00565554">
        <w:rPr>
          <w:rStyle w:val="Emphasis"/>
        </w:rPr>
        <w:t>productive economic activity</w:t>
      </w:r>
      <w:r w:rsidRPr="00565554">
        <w:rPr>
          <w:sz w:val="16"/>
        </w:rPr>
        <w:t xml:space="preserve">, particularly </w:t>
      </w:r>
      <w:r w:rsidRPr="00565554">
        <w:rPr>
          <w:rStyle w:val="StyleUnderline"/>
        </w:rPr>
        <w:t xml:space="preserve">in the </w:t>
      </w:r>
      <w:r w:rsidRPr="00565554">
        <w:rPr>
          <w:rStyle w:val="Emphasis"/>
        </w:rPr>
        <w:t>modern, high-tech economy</w:t>
      </w:r>
      <w:r w:rsidRPr="00565554">
        <w:rPr>
          <w:sz w:val="16"/>
        </w:rPr>
        <w:t xml:space="preserve">.[2] </w:t>
      </w:r>
      <w:r w:rsidRPr="00565554">
        <w:rPr>
          <w:rStyle w:val="StyleUnderline"/>
        </w:rPr>
        <w:t xml:space="preserve">A </w:t>
      </w:r>
      <w:r w:rsidRPr="00565554">
        <w:rPr>
          <w:rStyle w:val="Emphasis"/>
        </w:rPr>
        <w:t>wealth of literature</w:t>
      </w:r>
      <w:r w:rsidRPr="00565554">
        <w:rPr>
          <w:rStyle w:val="StyleUnderline"/>
        </w:rPr>
        <w:t xml:space="preserve"> indicates</w:t>
      </w:r>
      <w:r w:rsidRPr="00565554">
        <w:rPr>
          <w:sz w:val="16"/>
        </w:rPr>
        <w:t xml:space="preserve"> that much, if not </w:t>
      </w:r>
      <w:r w:rsidRPr="00565554">
        <w:rPr>
          <w:rStyle w:val="Emphasis"/>
        </w:rPr>
        <w:t>most</w:t>
      </w:r>
      <w:r w:rsidRPr="00565554">
        <w:rPr>
          <w:sz w:val="16"/>
        </w:rPr>
        <w:t xml:space="preserve">, of the </w:t>
      </w:r>
      <w:r w:rsidRPr="00565554">
        <w:rPr>
          <w:rStyle w:val="StyleUnderline"/>
        </w:rPr>
        <w:t xml:space="preserve">value of innovation is passed on to consumers in the form of </w:t>
      </w:r>
      <w:r w:rsidRPr="00565554">
        <w:rPr>
          <w:rStyle w:val="Emphasis"/>
        </w:rPr>
        <w:t>lower prices</w:t>
      </w:r>
      <w:r w:rsidRPr="00565554">
        <w:rPr>
          <w:rStyle w:val="StyleUnderline"/>
        </w:rPr>
        <w:t xml:space="preserve"> and </w:t>
      </w:r>
      <w:r w:rsidRPr="00565554">
        <w:rPr>
          <w:rStyle w:val="Emphasis"/>
        </w:rPr>
        <w:t>higher quality goods</w:t>
      </w:r>
      <w:r w:rsidRPr="00565554">
        <w:rPr>
          <w:rStyle w:val="StyleUnderline"/>
        </w:rPr>
        <w:t xml:space="preserve"> and </w:t>
      </w:r>
      <w:r w:rsidRPr="00565554">
        <w:rPr>
          <w:rStyle w:val="Emphasis"/>
        </w:rPr>
        <w:t>services</w:t>
      </w:r>
      <w:r w:rsidRPr="00565554">
        <w:rPr>
          <w:sz w:val="16"/>
        </w:rPr>
        <w:t xml:space="preserve">.[3] Indeed, as Nobel Laureate William Nordhaus finds, even in the presence of patents to facilitate the appropriability of the value of innovation by inventors, “only a miniscule fraction of the social returns from technological advances over the 1948-2001 period was captured by producers, indicating that most of the benefits of technological change are passed on to consumers rather than captured by producers.”[4] Thus, although measurement problems plague such research, </w:t>
      </w:r>
      <w:r w:rsidRPr="00565554">
        <w:rPr>
          <w:rStyle w:val="StyleUnderline"/>
        </w:rPr>
        <w:t xml:space="preserve">there is </w:t>
      </w:r>
      <w:r w:rsidRPr="00565554">
        <w:rPr>
          <w:rStyle w:val="Emphasis"/>
        </w:rPr>
        <w:t>strong evidence</w:t>
      </w:r>
      <w:r w:rsidRPr="00565554">
        <w:rPr>
          <w:sz w:val="16"/>
        </w:rPr>
        <w:t xml:space="preserve"> that </w:t>
      </w:r>
      <w:r w:rsidRPr="00565554">
        <w:rPr>
          <w:rStyle w:val="StyleUnderline"/>
        </w:rPr>
        <w:t xml:space="preserve">nations with </w:t>
      </w:r>
      <w:r w:rsidRPr="00565554">
        <w:rPr>
          <w:rStyle w:val="Emphasis"/>
        </w:rPr>
        <w:t>greater levels of patent protection</w:t>
      </w:r>
      <w:r w:rsidRPr="00565554">
        <w:rPr>
          <w:rStyle w:val="StyleUnderline"/>
        </w:rPr>
        <w:t xml:space="preserve"> have </w:t>
      </w:r>
      <w:r w:rsidRPr="00565554">
        <w:rPr>
          <w:rStyle w:val="Emphasis"/>
        </w:rPr>
        <w:t>historically achieved significantly higher innovative output</w:t>
      </w:r>
      <w:r w:rsidRPr="00565554">
        <w:rPr>
          <w:rStyle w:val="StyleUnderline"/>
        </w:rPr>
        <w:t xml:space="preserve"> than those with lower levels of patent protection</w:t>
      </w:r>
      <w:r w:rsidRPr="00565554">
        <w:rPr>
          <w:sz w:val="16"/>
        </w:rPr>
        <w:t>.[5]</w:t>
      </w:r>
      <w:r w:rsidR="000D19E7">
        <w:rPr>
          <w:sz w:val="16"/>
        </w:rPr>
        <w:t xml:space="preserve"> </w:t>
      </w:r>
      <w:r w:rsidRPr="00565554">
        <w:rPr>
          <w:sz w:val="16"/>
        </w:rPr>
        <w:t xml:space="preserve">Nevertheless, a significant body of academic and policy work has argued—with very real policy success—that patent rights in the U.S. have been too strong.[6] </w:t>
      </w:r>
      <w:r w:rsidRPr="00565554">
        <w:rPr>
          <w:rStyle w:val="StyleUnderline"/>
        </w:rPr>
        <w:t xml:space="preserve">The past </w:t>
      </w:r>
      <w:r w:rsidRPr="00565554">
        <w:rPr>
          <w:rStyle w:val="Emphasis"/>
        </w:rPr>
        <w:t>two decades</w:t>
      </w:r>
      <w:r w:rsidRPr="00565554">
        <w:rPr>
          <w:rStyle w:val="StyleUnderline"/>
        </w:rPr>
        <w:t xml:space="preserve"> have witnessed a </w:t>
      </w:r>
      <w:r w:rsidRPr="00565554">
        <w:rPr>
          <w:rStyle w:val="Emphasis"/>
        </w:rPr>
        <w:t>significant weakening</w:t>
      </w:r>
      <w:r w:rsidRPr="00565554">
        <w:rPr>
          <w:rStyle w:val="StyleUnderline"/>
        </w:rPr>
        <w:t xml:space="preserve"> of patent protection in the U.S. as courts, legislators, and</w:t>
      </w:r>
      <w:r w:rsidRPr="00565554">
        <w:rPr>
          <w:sz w:val="16"/>
        </w:rPr>
        <w:t xml:space="preserve"> several </w:t>
      </w:r>
      <w:r w:rsidRPr="00565554">
        <w:rPr>
          <w:rStyle w:val="StyleUnderline"/>
        </w:rPr>
        <w:t>private organizations have</w:t>
      </w:r>
      <w:r w:rsidRPr="00565554">
        <w:rPr>
          <w:sz w:val="16"/>
        </w:rPr>
        <w:t xml:space="preserve"> progressively </w:t>
      </w:r>
      <w:r w:rsidRPr="00565554">
        <w:rPr>
          <w:rStyle w:val="Emphasis"/>
        </w:rPr>
        <w:t>chipped away</w:t>
      </w:r>
      <w:r w:rsidRPr="00565554">
        <w:rPr>
          <w:rStyle w:val="StyleUnderline"/>
        </w:rPr>
        <w:t xml:space="preserve"> at</w:t>
      </w:r>
      <w:r w:rsidRPr="00565554">
        <w:rPr>
          <w:sz w:val="16"/>
        </w:rPr>
        <w:t xml:space="preserve"> some of </w:t>
      </w:r>
      <w:r w:rsidRPr="00565554">
        <w:rPr>
          <w:rStyle w:val="StyleUnderline"/>
        </w:rPr>
        <w:t>the key features of patent protection</w:t>
      </w:r>
      <w:r w:rsidRPr="00565554">
        <w:rPr>
          <w:sz w:val="16"/>
        </w:rPr>
        <w:t xml:space="preserve">. </w:t>
      </w:r>
      <w:r w:rsidRPr="00565554">
        <w:rPr>
          <w:rStyle w:val="StyleUnderline"/>
        </w:rPr>
        <w:t xml:space="preserve">This includes the </w:t>
      </w:r>
      <w:r w:rsidRPr="00565554">
        <w:rPr>
          <w:rStyle w:val="Emphasis"/>
        </w:rPr>
        <w:t>availability of injunctions</w:t>
      </w:r>
      <w:r w:rsidRPr="00565554">
        <w:rPr>
          <w:sz w:val="16"/>
        </w:rPr>
        <w:t xml:space="preserve">, the </w:t>
      </w:r>
      <w:proofErr w:type="gramStart"/>
      <w:r w:rsidRPr="00565554">
        <w:rPr>
          <w:sz w:val="16"/>
        </w:rPr>
        <w:t>amount</w:t>
      </w:r>
      <w:proofErr w:type="gramEnd"/>
      <w:r w:rsidRPr="00565554">
        <w:rPr>
          <w:sz w:val="16"/>
        </w:rPr>
        <w:t xml:space="preserve"> of damages awarded to victims of patent infringement, and other, more subtle changes, such as curbs on fee-shifting between parties to patent litigation.</w:t>
      </w:r>
      <w:r w:rsidR="000D19E7">
        <w:rPr>
          <w:sz w:val="16"/>
        </w:rPr>
        <w:t xml:space="preserve"> </w:t>
      </w:r>
      <w:r w:rsidRPr="00565554">
        <w:rPr>
          <w:rStyle w:val="StyleUnderline"/>
        </w:rPr>
        <w:t>Behind</w:t>
      </w:r>
      <w:r w:rsidRPr="00565554">
        <w:rPr>
          <w:sz w:val="16"/>
        </w:rPr>
        <w:t xml:space="preserve"> many of these </w:t>
      </w:r>
      <w:r w:rsidRPr="00565554">
        <w:rPr>
          <w:rStyle w:val="StyleUnderline"/>
        </w:rPr>
        <w:t>changes lies a powerful intellectual movement</w:t>
      </w:r>
      <w:r w:rsidRPr="00565554">
        <w:rPr>
          <w:sz w:val="16"/>
        </w:rPr>
        <w:t xml:space="preserve">, </w:t>
      </w:r>
      <w:r w:rsidRPr="00565554">
        <w:rPr>
          <w:rStyle w:val="StyleUnderline"/>
        </w:rPr>
        <w:t>alleging</w:t>
      </w:r>
      <w:r w:rsidRPr="00565554">
        <w:rPr>
          <w:sz w:val="16"/>
        </w:rPr>
        <w:t xml:space="preserve"> that </w:t>
      </w:r>
      <w:r w:rsidRPr="00565554">
        <w:rPr>
          <w:rStyle w:val="StyleUnderline"/>
        </w:rPr>
        <w:t>excessive patent protection is holding back western economies</w:t>
      </w:r>
      <w:r w:rsidRPr="00565554">
        <w:rPr>
          <w:sz w:val="16"/>
        </w:rPr>
        <w:t xml:space="preserve">. </w:t>
      </w:r>
      <w:r w:rsidRPr="00565554">
        <w:rPr>
          <w:rStyle w:val="StyleUnderline"/>
        </w:rPr>
        <w:t>These critics chiefly fear</w:t>
      </w:r>
      <w:r w:rsidRPr="00565554">
        <w:rPr>
          <w:sz w:val="16"/>
        </w:rPr>
        <w:t xml:space="preserve"> that the </w:t>
      </w:r>
      <w:r w:rsidRPr="00565554">
        <w:rPr>
          <w:rStyle w:val="StyleUnderline"/>
        </w:rPr>
        <w:t>owners of the standard essential patents</w:t>
      </w:r>
      <w:r w:rsidRPr="00565554">
        <w:rPr>
          <w:sz w:val="16"/>
        </w:rPr>
        <w:t xml:space="preserve"> (“SEPs”) </w:t>
      </w:r>
      <w:r w:rsidRPr="00565554">
        <w:rPr>
          <w:rStyle w:val="Emphasis"/>
        </w:rPr>
        <w:t>crucial to</w:t>
      </w:r>
      <w:r w:rsidRPr="00565554">
        <w:rPr>
          <w:rStyle w:val="StyleUnderline"/>
        </w:rPr>
        <w:t xml:space="preserve"> much of </w:t>
      </w:r>
      <w:r w:rsidRPr="00565554">
        <w:rPr>
          <w:rStyle w:val="Emphasis"/>
        </w:rPr>
        <w:t>modern technology</w:t>
      </w:r>
      <w:r w:rsidRPr="00565554">
        <w:rPr>
          <w:rStyle w:val="StyleUnderline"/>
        </w:rPr>
        <w:t xml:space="preserve"> are charging</w:t>
      </w:r>
      <w:r w:rsidRPr="00565554">
        <w:rPr>
          <w:sz w:val="16"/>
        </w:rPr>
        <w:t xml:space="preserve"> their </w:t>
      </w:r>
      <w:r w:rsidRPr="00565554">
        <w:rPr>
          <w:rStyle w:val="StyleUnderline"/>
        </w:rPr>
        <w:t>commercial partners too much for the rights to use their patents</w:t>
      </w:r>
      <w:r w:rsidRPr="00565554">
        <w:rPr>
          <w:sz w:val="16"/>
        </w:rPr>
        <w:t>—referred to as patent holdup and royalty stacking[7]—</w:t>
      </w:r>
      <w:r w:rsidRPr="00565554">
        <w:rPr>
          <w:rStyle w:val="StyleUnderline"/>
        </w:rPr>
        <w:t>and that</w:t>
      </w:r>
      <w:r w:rsidRPr="00565554">
        <w:rPr>
          <w:sz w:val="16"/>
        </w:rPr>
        <w:t xml:space="preserve"> so-called </w:t>
      </w:r>
      <w:r w:rsidRPr="00565554">
        <w:rPr>
          <w:rStyle w:val="StyleUnderline"/>
        </w:rPr>
        <w:t>patent trolls</w:t>
      </w:r>
      <w:r w:rsidRPr="00565554">
        <w:rPr>
          <w:sz w:val="16"/>
        </w:rPr>
        <w:t xml:space="preserve"> (“patent-assertion entities” or “PAEs”) </w:t>
      </w:r>
      <w:r w:rsidRPr="00565554">
        <w:rPr>
          <w:rStyle w:val="StyleUnderline"/>
        </w:rPr>
        <w:t xml:space="preserve">are </w:t>
      </w:r>
      <w:r w:rsidRPr="00565554">
        <w:rPr>
          <w:rStyle w:val="Emphasis"/>
        </w:rPr>
        <w:t>deterring innovation</w:t>
      </w:r>
      <w:r w:rsidRPr="00565554">
        <w:rPr>
          <w:rStyle w:val="StyleUnderline"/>
        </w:rPr>
        <w:t xml:space="preserve"> by small startups by employing “</w:t>
      </w:r>
      <w:r w:rsidRPr="00565554">
        <w:rPr>
          <w:rStyle w:val="Emphasis"/>
        </w:rPr>
        <w:t>extortionate</w:t>
      </w:r>
      <w:r w:rsidRPr="00565554">
        <w:rPr>
          <w:rStyle w:val="StyleUnderline"/>
        </w:rPr>
        <w:t>” litigation tactics</w:t>
      </w:r>
      <w:r w:rsidRPr="00565554">
        <w:rPr>
          <w:sz w:val="16"/>
        </w:rPr>
        <w:t xml:space="preserve">.[8] Oversimplifying, the argument is that, by selecting certain winning technologies, standardization artificially weakens implementers’ bargaining position vis à vis patent holders. Accordingly, critics argue that the royalties charged by SEP holders should not exceed those that they could have obtained before their technology was included in a standard. </w:t>
      </w:r>
      <w:r w:rsidRPr="00565554">
        <w:rPr>
          <w:rStyle w:val="Emphasis"/>
        </w:rPr>
        <w:t>However</w:t>
      </w:r>
      <w:r w:rsidRPr="00565554">
        <w:rPr>
          <w:sz w:val="16"/>
        </w:rPr>
        <w:t xml:space="preserve">, </w:t>
      </w:r>
      <w:r w:rsidRPr="00565554">
        <w:rPr>
          <w:rStyle w:val="StyleUnderline"/>
        </w:rPr>
        <w:t xml:space="preserve">there is </w:t>
      </w:r>
      <w:r w:rsidRPr="00565554">
        <w:rPr>
          <w:rStyle w:val="Emphasis"/>
        </w:rPr>
        <w:t>little evidence</w:t>
      </w:r>
      <w:r w:rsidRPr="00565554">
        <w:rPr>
          <w:rStyle w:val="StyleUnderline"/>
        </w:rPr>
        <w:t xml:space="preserve"> beyond </w:t>
      </w:r>
      <w:r w:rsidRPr="00565554">
        <w:rPr>
          <w:rStyle w:val="Emphasis"/>
        </w:rPr>
        <w:t>occasional anecdotes</w:t>
      </w:r>
      <w:r w:rsidRPr="00565554">
        <w:rPr>
          <w:rStyle w:val="StyleUnderline"/>
        </w:rPr>
        <w:t xml:space="preserve"> to support</w:t>
      </w:r>
      <w:r w:rsidRPr="00565554">
        <w:rPr>
          <w:sz w:val="16"/>
        </w:rPr>
        <w:t xml:space="preserve"> the first of </w:t>
      </w:r>
      <w:r w:rsidRPr="00565554">
        <w:rPr>
          <w:rStyle w:val="StyleUnderline"/>
        </w:rPr>
        <w:t>these concerns</w:t>
      </w:r>
      <w:r w:rsidRPr="00565554">
        <w:rPr>
          <w:sz w:val="16"/>
        </w:rPr>
        <w:t xml:space="preserve">, </w:t>
      </w:r>
      <w:r w:rsidRPr="00565554">
        <w:rPr>
          <w:rStyle w:val="StyleUnderline"/>
        </w:rPr>
        <w:t xml:space="preserve">and a </w:t>
      </w:r>
      <w:r w:rsidRPr="00565554">
        <w:rPr>
          <w:rStyle w:val="Emphasis"/>
        </w:rPr>
        <w:t>growing body</w:t>
      </w:r>
      <w:r w:rsidRPr="00565554">
        <w:rPr>
          <w:rStyle w:val="StyleUnderline"/>
        </w:rPr>
        <w:t xml:space="preserve"> of </w:t>
      </w:r>
      <w:r w:rsidRPr="00565554">
        <w:rPr>
          <w:rStyle w:val="Emphasis"/>
        </w:rPr>
        <w:t>empirical research</w:t>
      </w:r>
      <w:r w:rsidRPr="00565554">
        <w:rPr>
          <w:rStyle w:val="StyleUnderline"/>
        </w:rPr>
        <w:t xml:space="preserve"> points in the </w:t>
      </w:r>
      <w:r w:rsidRPr="00565554">
        <w:rPr>
          <w:rStyle w:val="Emphasis"/>
        </w:rPr>
        <w:t>opposite direction</w:t>
      </w:r>
      <w:r w:rsidRPr="00565554">
        <w:rPr>
          <w:sz w:val="16"/>
        </w:rPr>
        <w:t>.[9] And the latter concern, while real, is complex, and the optimal policy response should address these complexities more than typical proposals do. Yet despite the limited evidence and complexities, policymakers have been quick to act on them.</w:t>
      </w:r>
      <w:r w:rsidR="000D19E7">
        <w:rPr>
          <w:sz w:val="16"/>
        </w:rPr>
        <w:t xml:space="preserve"> </w:t>
      </w:r>
      <w:r w:rsidRPr="00565554">
        <w:rPr>
          <w:sz w:val="16"/>
        </w:rPr>
        <w:t xml:space="preserve">It may even be the case that the </w:t>
      </w:r>
      <w:r w:rsidRPr="00565554">
        <w:rPr>
          <w:rStyle w:val="StyleUnderline"/>
        </w:rPr>
        <w:t xml:space="preserve">policy changes that have been made are </w:t>
      </w:r>
      <w:r w:rsidRPr="00565554">
        <w:rPr>
          <w:rStyle w:val="Emphasis"/>
        </w:rPr>
        <w:t>impeding the ability</w:t>
      </w:r>
      <w:r w:rsidRPr="00565554">
        <w:rPr>
          <w:rStyle w:val="StyleUnderline"/>
        </w:rPr>
        <w:t xml:space="preserve"> of owners of SEPs</w:t>
      </w:r>
      <w:r w:rsidRPr="00565554">
        <w:rPr>
          <w:rStyle w:val="Emphasis"/>
        </w:rPr>
        <w:t xml:space="preserve"> to enforce their rights</w:t>
      </w:r>
      <w:r w:rsidRPr="00565554">
        <w:rPr>
          <w:rStyle w:val="StyleUnderline"/>
        </w:rPr>
        <w:t xml:space="preserve"> to such an extent</w:t>
      </w:r>
      <w:r w:rsidRPr="00565554">
        <w:rPr>
          <w:sz w:val="16"/>
        </w:rPr>
        <w:t xml:space="preserve"> that </w:t>
      </w:r>
      <w:r w:rsidRPr="00565554">
        <w:rPr>
          <w:rStyle w:val="StyleUnderline"/>
        </w:rPr>
        <w:t xml:space="preserve">they are now being </w:t>
      </w:r>
      <w:r w:rsidRPr="00565554">
        <w:rPr>
          <w:rStyle w:val="Emphasis"/>
        </w:rPr>
        <w:t>under-rewarded</w:t>
      </w:r>
      <w:r w:rsidRPr="00565554">
        <w:rPr>
          <w:sz w:val="16"/>
        </w:rPr>
        <w:t xml:space="preserve">. Most notably, </w:t>
      </w:r>
      <w:r w:rsidRPr="00565554">
        <w:rPr>
          <w:rStyle w:val="StyleUnderline"/>
        </w:rPr>
        <w:t>there is</w:t>
      </w:r>
      <w:r w:rsidRPr="00565554">
        <w:rPr>
          <w:sz w:val="16"/>
        </w:rPr>
        <w:t xml:space="preserve"> at least some </w:t>
      </w:r>
      <w:r w:rsidRPr="00565554">
        <w:rPr>
          <w:rStyle w:val="StyleUnderline"/>
        </w:rPr>
        <w:t>evidence to suggest</w:t>
      </w:r>
      <w:r w:rsidRPr="00565554">
        <w:rPr>
          <w:sz w:val="16"/>
        </w:rPr>
        <w:t xml:space="preserve"> that </w:t>
      </w:r>
      <w:r w:rsidRPr="00565554">
        <w:rPr>
          <w:rStyle w:val="StyleUnderline"/>
        </w:rPr>
        <w:t xml:space="preserve">the </w:t>
      </w:r>
      <w:r w:rsidRPr="00565554">
        <w:rPr>
          <w:rStyle w:val="Emphasis"/>
        </w:rPr>
        <w:t>looser enforcement of IP rights</w:t>
      </w:r>
      <w:r w:rsidRPr="00565554">
        <w:rPr>
          <w:rStyle w:val="StyleUnderline"/>
        </w:rPr>
        <w:t xml:space="preserve"> is resulting in </w:t>
      </w:r>
      <w:r w:rsidRPr="00565554">
        <w:rPr>
          <w:rStyle w:val="Emphasis"/>
        </w:rPr>
        <w:t>holdout behavior</w:t>
      </w:r>
      <w:r w:rsidRPr="00565554">
        <w:rPr>
          <w:sz w:val="16"/>
        </w:rPr>
        <w:t xml:space="preserve"> (i.e., situations </w:t>
      </w:r>
      <w:r w:rsidRPr="00565554">
        <w:rPr>
          <w:rStyle w:val="StyleUnderline"/>
        </w:rPr>
        <w:t xml:space="preserve">where </w:t>
      </w:r>
      <w:r w:rsidRPr="00565554">
        <w:rPr>
          <w:rStyle w:val="Emphasis"/>
        </w:rPr>
        <w:t>would-be licensees avoid concluding a license agreement</w:t>
      </w:r>
      <w:r w:rsidRPr="00565554">
        <w:rPr>
          <w:rStyle w:val="StyleUnderline"/>
        </w:rPr>
        <w:t xml:space="preserve"> because they know</w:t>
      </w:r>
      <w:r w:rsidRPr="00565554">
        <w:rPr>
          <w:sz w:val="16"/>
        </w:rPr>
        <w:t xml:space="preserve"> that </w:t>
      </w:r>
      <w:r w:rsidRPr="00565554">
        <w:rPr>
          <w:rStyle w:val="StyleUnderline"/>
        </w:rPr>
        <w:t xml:space="preserve">they are </w:t>
      </w:r>
      <w:r w:rsidRPr="00565554">
        <w:rPr>
          <w:rStyle w:val="Emphasis"/>
        </w:rPr>
        <w:t>shielded from</w:t>
      </w:r>
      <w:r w:rsidRPr="00565554">
        <w:rPr>
          <w:rStyle w:val="StyleUnderline"/>
        </w:rPr>
        <w:t xml:space="preserve"> legal repercussions for </w:t>
      </w:r>
      <w:r w:rsidRPr="00565554">
        <w:rPr>
          <w:rStyle w:val="Emphasis"/>
        </w:rPr>
        <w:t>infringement</w:t>
      </w:r>
      <w:r w:rsidRPr="00565554">
        <w:rPr>
          <w:sz w:val="16"/>
        </w:rPr>
        <w:t>).[10]</w:t>
      </w:r>
      <w:r w:rsidR="000D19E7">
        <w:rPr>
          <w:sz w:val="16"/>
        </w:rPr>
        <w:t xml:space="preserve"> </w:t>
      </w:r>
      <w:r w:rsidRPr="00565554">
        <w:rPr>
          <w:rStyle w:val="StyleUnderline"/>
        </w:rPr>
        <w:t xml:space="preserve">While this does not appear to have resulted in a marked </w:t>
      </w:r>
      <w:r w:rsidRPr="00565554">
        <w:rPr>
          <w:rStyle w:val="Emphasis"/>
        </w:rPr>
        <w:t>decrease in innovative output</w:t>
      </w:r>
      <w:r w:rsidRPr="00565554">
        <w:rPr>
          <w:rStyle w:val="StyleUnderline"/>
        </w:rPr>
        <w:t xml:space="preserve"> so far</w:t>
      </w:r>
      <w:r w:rsidRPr="00565554">
        <w:rPr>
          <w:sz w:val="16"/>
        </w:rPr>
        <w:t xml:space="preserve">, </w:t>
      </w:r>
      <w:r w:rsidRPr="00565554">
        <w:rPr>
          <w:rStyle w:val="StyleUnderline"/>
        </w:rPr>
        <w:t xml:space="preserve">there is </w:t>
      </w:r>
      <w:r w:rsidRPr="00565554">
        <w:rPr>
          <w:rStyle w:val="Emphasis"/>
        </w:rPr>
        <w:t>certainly a risk of that happening</w:t>
      </w:r>
      <w:r w:rsidRPr="00565554">
        <w:rPr>
          <w:sz w:val="16"/>
        </w:rPr>
        <w:t xml:space="preserve">, especially if lawmakers continue to alter the legal regime in ways that systematically disadvantage patent holders. Indeed, although the causes are unclear, </w:t>
      </w:r>
      <w:r w:rsidRPr="00565554">
        <w:rPr>
          <w:rStyle w:val="StyleUnderline"/>
        </w:rPr>
        <w:t xml:space="preserve">already there are concerns about </w:t>
      </w:r>
      <w:r w:rsidRPr="00565554">
        <w:rPr>
          <w:rStyle w:val="Emphasis"/>
        </w:rPr>
        <w:t>secular stagnation</w:t>
      </w:r>
      <w:r w:rsidRPr="00565554">
        <w:rPr>
          <w:rStyle w:val="StyleUnderline"/>
        </w:rPr>
        <w:t xml:space="preserve"> and the slowdown in </w:t>
      </w:r>
      <w:r w:rsidRPr="00565554">
        <w:rPr>
          <w:rStyle w:val="Emphasis"/>
        </w:rPr>
        <w:t>productivity growth</w:t>
      </w:r>
      <w:r w:rsidRPr="00565554">
        <w:rPr>
          <w:sz w:val="16"/>
        </w:rPr>
        <w:t xml:space="preserve">.[11] In that context, </w:t>
      </w:r>
      <w:r w:rsidRPr="00565554">
        <w:rPr>
          <w:rStyle w:val="StyleUnderline"/>
        </w:rPr>
        <w:t xml:space="preserve">policies that </w:t>
      </w:r>
      <w:r w:rsidRPr="00565554">
        <w:rPr>
          <w:rStyle w:val="Emphasis"/>
        </w:rPr>
        <w:t>weaken incentives to innovate</w:t>
      </w:r>
      <w:r w:rsidRPr="00565554">
        <w:rPr>
          <w:rStyle w:val="StyleUnderline"/>
        </w:rPr>
        <w:t xml:space="preserve"> seem like the </w:t>
      </w:r>
      <w:r w:rsidRPr="00565554">
        <w:rPr>
          <w:rStyle w:val="Emphasis"/>
        </w:rPr>
        <w:t>height of folly</w:t>
      </w:r>
      <w:r w:rsidRPr="00565554">
        <w:rPr>
          <w:sz w:val="16"/>
        </w:rPr>
        <w:t xml:space="preserve">. Moreover, since many </w:t>
      </w:r>
      <w:r w:rsidRPr="00565554">
        <w:rPr>
          <w:rStyle w:val="StyleUnderline"/>
        </w:rPr>
        <w:t xml:space="preserve">important innovations bear </w:t>
      </w:r>
      <w:r w:rsidRPr="00565554">
        <w:rPr>
          <w:rStyle w:val="Emphasis"/>
        </w:rPr>
        <w:t>fruit only many years after</w:t>
      </w:r>
      <w:r w:rsidRPr="00565554">
        <w:rPr>
          <w:rStyle w:val="StyleUnderline"/>
        </w:rPr>
        <w:t xml:space="preserve"> the initial investment in research and development</w:t>
      </w:r>
      <w:r w:rsidRPr="00565554">
        <w:rPr>
          <w:sz w:val="16"/>
        </w:rPr>
        <w:t>, any subsequent change of course may have few short-term benefits and might even have short-term costs, making it politically difficult if not impossible to change course once more significant adverse effects on innovation start to appear.</w:t>
      </w:r>
      <w:r w:rsidR="000D19E7">
        <w:rPr>
          <w:sz w:val="16"/>
        </w:rPr>
        <w:t xml:space="preserve"> </w:t>
      </w:r>
      <w:r w:rsidRPr="00565554">
        <w:rPr>
          <w:sz w:val="16"/>
        </w:rPr>
        <w:t xml:space="preserve">Against this backdrop, this article uses the analytical framework of law and economics to offer insights into what policies can help reduce unnecessarily burdensome patent litigation and thereby accelerate the pace of technological progress. Among other things, law and economics enables us to better understand the incentive effects of different rules regarding the enforceability of patents and the optimal balance of remedies to produce the greatest social welfare. The article begins by discussing </w:t>
      </w:r>
      <w:r w:rsidRPr="00565554">
        <w:rPr>
          <w:rStyle w:val="StyleUnderline"/>
        </w:rPr>
        <w:t xml:space="preserve">the </w:t>
      </w:r>
      <w:r w:rsidRPr="00565554">
        <w:rPr>
          <w:rStyle w:val="Emphasis"/>
        </w:rPr>
        <w:t>critical role</w:t>
      </w:r>
      <w:r w:rsidRPr="00565554">
        <w:rPr>
          <w:sz w:val="16"/>
        </w:rPr>
        <w:t xml:space="preserve"> that </w:t>
      </w:r>
      <w:r w:rsidRPr="00565554">
        <w:rPr>
          <w:rStyle w:val="StyleUnderline"/>
        </w:rPr>
        <w:t xml:space="preserve">patents play in </w:t>
      </w:r>
      <w:r w:rsidRPr="00565554">
        <w:rPr>
          <w:rStyle w:val="Emphasis"/>
        </w:rPr>
        <w:t>fostering dynamic technology markets</w:t>
      </w:r>
      <w:r w:rsidRPr="00565554">
        <w:rPr>
          <w:sz w:val="16"/>
        </w:rPr>
        <w:t xml:space="preserve"> (Section I). It then reviews recent legal and policy developments concerning the availability of injunctions (Section II) and the size of damage awards (Section III). It then considers other legal rules and procedures that may affect innovation incentives (Section IV). We conclude by discussing the policy implications of these developments (Section V).</w:t>
      </w:r>
    </w:p>
    <w:p w14:paraId="34EDDE45" w14:textId="77777777" w:rsidR="009A24DD" w:rsidRDefault="009A24DD" w:rsidP="000D19E7"/>
    <w:p w14:paraId="2BC867B1" w14:textId="77777777" w:rsidR="000D19E7" w:rsidRDefault="000D19E7" w:rsidP="000D19E7"/>
    <w:p w14:paraId="12C577C7" w14:textId="77777777" w:rsidR="00B14C77" w:rsidRPr="00565554" w:rsidRDefault="00B14C77" w:rsidP="00B14C77">
      <w:pPr>
        <w:pStyle w:val="Heading4"/>
      </w:pPr>
      <w:r w:rsidRPr="00565554">
        <w:rPr>
          <w:u w:val="single"/>
        </w:rPr>
        <w:t>Only</w:t>
      </w:r>
      <w:r w:rsidRPr="00565554">
        <w:t xml:space="preserve"> the plan</w:t>
      </w:r>
      <w:r>
        <w:t xml:space="preserve"> </w:t>
      </w:r>
      <w:r>
        <w:rPr>
          <w:u w:val="single"/>
        </w:rPr>
        <w:t>revitalizes</w:t>
      </w:r>
      <w:r w:rsidRPr="00565554">
        <w:t xml:space="preserve"> the </w:t>
      </w:r>
      <w:r w:rsidRPr="00565554">
        <w:rPr>
          <w:u w:val="single"/>
        </w:rPr>
        <w:t>innovation economy</w:t>
      </w:r>
      <w:r w:rsidRPr="00565554">
        <w:t xml:space="preserve"> to gain the </w:t>
      </w:r>
      <w:r w:rsidRPr="00565554">
        <w:rPr>
          <w:u w:val="single"/>
        </w:rPr>
        <w:t>competitive edge</w:t>
      </w:r>
      <w:r>
        <w:t xml:space="preserve">. </w:t>
      </w:r>
    </w:p>
    <w:p w14:paraId="3C90C8A3" w14:textId="77777777" w:rsidR="00B14C77" w:rsidRPr="00565554" w:rsidRDefault="00B14C77" w:rsidP="00B14C77">
      <w:pPr>
        <w:rPr>
          <w:rStyle w:val="Style13ptBold"/>
        </w:rPr>
      </w:pPr>
      <w:r w:rsidRPr="00565554">
        <w:rPr>
          <w:rStyle w:val="Style13ptBold"/>
        </w:rPr>
        <w:t xml:space="preserve">Shivakumar 23 </w:t>
      </w:r>
    </w:p>
    <w:p w14:paraId="196DE9A9" w14:textId="77777777" w:rsidR="00B14C77" w:rsidRPr="00050462" w:rsidRDefault="00B14C77" w:rsidP="00B14C77">
      <w:pPr>
        <w:rPr>
          <w:rFonts w:asciiTheme="minorHAnsi" w:hAnsiTheme="minorHAnsi" w:cstheme="minorBidi"/>
          <w:sz w:val="16"/>
          <w:szCs w:val="16"/>
        </w:rPr>
      </w:pPr>
      <w:r w:rsidRPr="00050462">
        <w:rPr>
          <w:rFonts w:asciiTheme="minorHAnsi" w:hAnsiTheme="minorHAnsi" w:cstheme="minorBidi"/>
          <w:sz w:val="16"/>
          <w:szCs w:val="16"/>
          <w:u w:val="single"/>
        </w:rPr>
        <w:t>Sujai Shivakumar</w:t>
      </w:r>
      <w:r w:rsidRPr="00050462">
        <w:rPr>
          <w:rFonts w:asciiTheme="minorHAnsi" w:hAnsiTheme="minorHAnsi" w:cstheme="minorBidi"/>
          <w:sz w:val="16"/>
          <w:szCs w:val="16"/>
        </w:rPr>
        <w:t xml:space="preserve"> directs the Renewing American Innovation (RAI) Project at the Center for Strategic and International Studies (CSIS), where he also serves as a senior fellow. Dr. Shivakumar brings over two decades of experience in policy studies related to U.S. competitiveness and innovation. Previously, he directed the Innovation Policy Forum at the National Academies of Sciences, Engineering, and Medicine and led major studies of U.S. policies supporting advanced manufacturing, small business growth, workforce development, and entrepreneurship. </w:t>
      </w:r>
      <w:r w:rsidRPr="00050462">
        <w:rPr>
          <w:rFonts w:asciiTheme="minorHAnsi" w:hAnsiTheme="minorHAnsi" w:cstheme="minorBidi"/>
          <w:sz w:val="16"/>
          <w:szCs w:val="16"/>
          <w:u w:val="single"/>
        </w:rPr>
        <w:t>Andrei Iancu</w:t>
      </w:r>
      <w:r w:rsidRPr="00050462">
        <w:rPr>
          <w:rFonts w:asciiTheme="minorHAnsi" w:hAnsiTheme="minorHAnsi" w:cstheme="minorBidi"/>
          <w:sz w:val="16"/>
          <w:szCs w:val="16"/>
        </w:rPr>
        <w:t xml:space="preserve"> is senior adviser of the Renewing American Innovation Project at the Center for Strategic and International Studies. Previously, he was undersecretary of commerce for intellectual property and director of the United States Patent and Trademark Office, a position to which he was confirmed unanimously by the Senate. In this role, Mr. Iancu led an agency with approximately 13,000 employees and an annual budget of over $3.5 billion. He was also the principal adviser in the administration on domestic and international intellectual property (IP) policy matters. Mr. Iancu has also taught patent law at the UCLA School of Law. Mr. Iancu has had hundreds of engagements on IP and innovation policy issues. Mr. Iancu has also written on a variety of IP issues. The Journal of the Patent and Trademark Office Society recognized one of his articles as "the greatest contribution to the fields of patents, trademarks and copyrights" in the publication year. Recently, and among many other recognitions, he received the IP Champion Award from the Intellectual Property Owners Education Foundation for “his extraordinary leadership in advocating for the value of intellectual property to stimulate the progress of innovation.” Both are interviewing </w:t>
      </w:r>
      <w:r w:rsidRPr="00050462">
        <w:rPr>
          <w:rFonts w:asciiTheme="minorHAnsi" w:hAnsiTheme="minorHAnsi" w:cstheme="minorBidi"/>
          <w:sz w:val="16"/>
          <w:szCs w:val="16"/>
          <w:u w:val="single"/>
        </w:rPr>
        <w:t>Jonathan Barnett</w:t>
      </w:r>
      <w:r w:rsidRPr="00050462">
        <w:rPr>
          <w:rFonts w:asciiTheme="minorHAnsi" w:hAnsiTheme="minorHAnsi" w:cstheme="minorBidi"/>
          <w:sz w:val="16"/>
          <w:szCs w:val="16"/>
        </w:rPr>
        <w:t xml:space="preserve"> is Torrey H. Webb Professor of Law at USC, the University of Southern California. And he is the director of the law school’s Media, Entertainment and Technology Law Program. Professor Barnett teaches primarily intellectual property law, antitrust, along with a whole host of other issues that he focuses on, including contracts, corporate law, and the like. Professor Barnett, prior to academia, worked as a lawyer in private practice. He has an undergraduate degree from the University of Pennsylvania, a </w:t>
      </w:r>
      <w:proofErr w:type="gramStart"/>
      <w:r w:rsidRPr="00050462">
        <w:rPr>
          <w:rFonts w:asciiTheme="minorHAnsi" w:hAnsiTheme="minorHAnsi" w:cstheme="minorBidi"/>
          <w:sz w:val="16"/>
          <w:szCs w:val="16"/>
        </w:rPr>
        <w:t>Masters of Philosophy</w:t>
      </w:r>
      <w:proofErr w:type="gramEnd"/>
      <w:r w:rsidRPr="00050462">
        <w:rPr>
          <w:rFonts w:asciiTheme="minorHAnsi" w:hAnsiTheme="minorHAnsi" w:cstheme="minorBidi"/>
          <w:sz w:val="16"/>
          <w:szCs w:val="16"/>
        </w:rPr>
        <w:t xml:space="preserve"> from Cambridge University, and a J.D. from the Yale Law School – a stellar combination. Professor Barnett is highly published as well, with lots and lots of academic papers. Most importantly, last year he published a terrific book called “Innovators, Firms and Markets: The Organizational Logic of Intellectual Property.” And he currently is working on a new book, and we will talk about both of them now.; January 23, 2023; The China Innovation Challenge: A Conversation with Professor Jonathan Barnett; </w:t>
      </w:r>
      <w:hyperlink r:id="rId56" w:history="1">
        <w:r w:rsidRPr="00050462">
          <w:rPr>
            <w:rStyle w:val="Hyperlink"/>
            <w:rFonts w:asciiTheme="minorHAnsi" w:hAnsiTheme="minorHAnsi" w:cstheme="minorBidi"/>
            <w:sz w:val="16"/>
            <w:szCs w:val="16"/>
          </w:rPr>
          <w:t>https://www.csis.org/analysis/china-innovation-challenge-conversation-professor-jonathan-barnett</w:t>
        </w:r>
      </w:hyperlink>
      <w:r w:rsidRPr="00050462">
        <w:rPr>
          <w:rFonts w:asciiTheme="minorHAnsi" w:hAnsiTheme="minorHAnsi" w:cstheme="minorBidi"/>
          <w:sz w:val="16"/>
          <w:szCs w:val="16"/>
        </w:rPr>
        <w:t xml:space="preserve">; [TMS—GK] </w:t>
      </w:r>
    </w:p>
    <w:p w14:paraId="28A9C712" w14:textId="77777777" w:rsidR="00B14C77" w:rsidRPr="000D19E7" w:rsidRDefault="00B14C77" w:rsidP="00B14C77">
      <w:pPr>
        <w:rPr>
          <w:rFonts w:asciiTheme="minorHAnsi" w:hAnsiTheme="minorHAnsi" w:cstheme="minorBidi"/>
          <w:sz w:val="14"/>
        </w:rPr>
      </w:pPr>
      <w:r w:rsidRPr="000D19E7">
        <w:rPr>
          <w:rFonts w:asciiTheme="minorHAnsi" w:hAnsiTheme="minorHAnsi" w:cstheme="minorBidi"/>
          <w:sz w:val="14"/>
        </w:rPr>
        <w:t xml:space="preserve">The book that you mentioned looked at 120 years of U.S. economic history and legal history. And what it shows is that </w:t>
      </w:r>
      <w:r w:rsidRPr="00565554">
        <w:rPr>
          <w:rStyle w:val="StyleUnderline"/>
        </w:rPr>
        <w:t xml:space="preserve">the </w:t>
      </w:r>
      <w:r w:rsidRPr="00565554">
        <w:rPr>
          <w:rStyle w:val="Emphasis"/>
        </w:rPr>
        <w:t>source of</w:t>
      </w:r>
      <w:r w:rsidRPr="00565554">
        <w:rPr>
          <w:rStyle w:val="Emphasis"/>
          <w:highlight w:val="cyan"/>
        </w:rPr>
        <w:t xml:space="preserve"> U.S. competitive advantage</w:t>
      </w:r>
      <w:r w:rsidRPr="00565554">
        <w:rPr>
          <w:rStyle w:val="StyleUnderline"/>
          <w:highlight w:val="cyan"/>
        </w:rPr>
        <w:t xml:space="preserve"> in the </w:t>
      </w:r>
      <w:r w:rsidRPr="00565554">
        <w:rPr>
          <w:rStyle w:val="Emphasis"/>
          <w:highlight w:val="cyan"/>
        </w:rPr>
        <w:t>innovation</w:t>
      </w:r>
      <w:r w:rsidRPr="00565554">
        <w:rPr>
          <w:rStyle w:val="StyleUnderline"/>
          <w:highlight w:val="cyan"/>
        </w:rPr>
        <w:t xml:space="preserve"> economy relies</w:t>
      </w:r>
      <w:r w:rsidRPr="000D19E7">
        <w:rPr>
          <w:rFonts w:asciiTheme="minorHAnsi" w:hAnsiTheme="minorHAnsi" w:cstheme="minorBidi"/>
          <w:sz w:val="14"/>
        </w:rPr>
        <w:t xml:space="preserve">, to a surprising extent, </w:t>
      </w:r>
      <w:r w:rsidRPr="00565554">
        <w:rPr>
          <w:rStyle w:val="StyleUnderline"/>
          <w:highlight w:val="cyan"/>
        </w:rPr>
        <w:t>on</w:t>
      </w:r>
      <w:r w:rsidRPr="00565554">
        <w:rPr>
          <w:rStyle w:val="StyleUnderline"/>
        </w:rPr>
        <w:t xml:space="preserve"> the </w:t>
      </w:r>
      <w:r w:rsidRPr="00565554">
        <w:rPr>
          <w:rStyle w:val="Emphasis"/>
          <w:highlight w:val="cyan"/>
        </w:rPr>
        <w:t>patent s</w:t>
      </w:r>
      <w:r w:rsidRPr="00565554">
        <w:rPr>
          <w:rStyle w:val="StyleUnderline"/>
        </w:rPr>
        <w:t>ystem</w:t>
      </w:r>
      <w:r w:rsidRPr="000D19E7">
        <w:rPr>
          <w:rFonts w:asciiTheme="minorHAnsi" w:hAnsiTheme="minorHAnsi" w:cstheme="minorBidi"/>
          <w:sz w:val="14"/>
        </w:rPr>
        <w:t xml:space="preserve">. Why is the patent system so important? Because </w:t>
      </w:r>
      <w:r w:rsidRPr="00565554">
        <w:rPr>
          <w:rStyle w:val="StyleUnderline"/>
        </w:rPr>
        <w:t xml:space="preserve">the </w:t>
      </w:r>
      <w:r w:rsidRPr="00565554">
        <w:rPr>
          <w:rStyle w:val="StyleUnderline"/>
          <w:highlight w:val="cyan"/>
        </w:rPr>
        <w:t>patent s</w:t>
      </w:r>
      <w:r w:rsidRPr="00565554">
        <w:rPr>
          <w:rStyle w:val="StyleUnderline"/>
        </w:rPr>
        <w:t>ystem</w:t>
      </w:r>
      <w:r w:rsidRPr="000D19E7">
        <w:rPr>
          <w:rFonts w:asciiTheme="minorHAnsi" w:hAnsiTheme="minorHAnsi" w:cstheme="minorBidi"/>
          <w:sz w:val="14"/>
        </w:rPr>
        <w:t xml:space="preserve"> often </w:t>
      </w:r>
      <w:r w:rsidRPr="00565554">
        <w:rPr>
          <w:rStyle w:val="Emphasis"/>
          <w:highlight w:val="cyan"/>
        </w:rPr>
        <w:t>level</w:t>
      </w:r>
      <w:r w:rsidRPr="00565554">
        <w:rPr>
          <w:rStyle w:val="StyleUnderline"/>
        </w:rPr>
        <w:t xml:space="preserve">s </w:t>
      </w:r>
      <w:r w:rsidRPr="00565554">
        <w:rPr>
          <w:rStyle w:val="Emphasis"/>
          <w:highlight w:val="cyan"/>
        </w:rPr>
        <w:t>the playing field</w:t>
      </w:r>
      <w:r w:rsidRPr="00565554">
        <w:rPr>
          <w:rStyle w:val="StyleUnderline"/>
          <w:highlight w:val="cyan"/>
        </w:rPr>
        <w:t xml:space="preserve"> between the inventor</w:t>
      </w:r>
      <w:r w:rsidRPr="00565554">
        <w:rPr>
          <w:rStyle w:val="StyleUnderline"/>
        </w:rPr>
        <w:t xml:space="preserve">, whose key asset is an idea, </w:t>
      </w:r>
      <w:r w:rsidRPr="00565554">
        <w:rPr>
          <w:rStyle w:val="StyleUnderline"/>
          <w:highlight w:val="cyan"/>
        </w:rPr>
        <w:t>and large</w:t>
      </w:r>
      <w:r w:rsidRPr="000D19E7">
        <w:rPr>
          <w:rFonts w:asciiTheme="minorHAnsi" w:hAnsiTheme="minorHAnsi" w:cstheme="minorBidi"/>
          <w:sz w:val="14"/>
        </w:rPr>
        <w:t xml:space="preserve">, established </w:t>
      </w:r>
      <w:r w:rsidRPr="00565554">
        <w:rPr>
          <w:rStyle w:val="StyleUnderline"/>
          <w:highlight w:val="cyan"/>
        </w:rPr>
        <w:t>companies</w:t>
      </w:r>
      <w:r w:rsidRPr="00565554">
        <w:rPr>
          <w:rStyle w:val="StyleUnderline"/>
        </w:rPr>
        <w:t xml:space="preserve"> who have scale</w:t>
      </w:r>
      <w:r w:rsidRPr="000D19E7">
        <w:rPr>
          <w:rFonts w:asciiTheme="minorHAnsi" w:hAnsiTheme="minorHAnsi" w:cstheme="minorBidi"/>
          <w:sz w:val="14"/>
        </w:rPr>
        <w:t xml:space="preserve"> and scope that is very difficult to compete with.</w:t>
      </w:r>
      <w:r>
        <w:rPr>
          <w:rFonts w:asciiTheme="minorHAnsi" w:hAnsiTheme="minorHAnsi" w:cstheme="minorBidi"/>
          <w:sz w:val="14"/>
        </w:rPr>
        <w:t xml:space="preserve"> </w:t>
      </w:r>
      <w:r w:rsidRPr="000D19E7">
        <w:rPr>
          <w:rFonts w:asciiTheme="minorHAnsi" w:hAnsiTheme="minorHAnsi" w:cstheme="minorBidi"/>
          <w:sz w:val="14"/>
        </w:rPr>
        <w:t xml:space="preserve">If you look at some of </w:t>
      </w:r>
      <w:r w:rsidRPr="00565554">
        <w:rPr>
          <w:rStyle w:val="StyleUnderline"/>
        </w:rPr>
        <w:t>the most fertile periods of U.S. innovation</w:t>
      </w:r>
      <w:r w:rsidRPr="000D19E7">
        <w:rPr>
          <w:rFonts w:asciiTheme="minorHAnsi" w:hAnsiTheme="minorHAnsi" w:cstheme="minorBidi"/>
          <w:sz w:val="14"/>
        </w:rPr>
        <w:t xml:space="preserve"> history – the late 19th, early 20th century where we get inventions like the airplane, the automobile, electrification, early wireless communications. You look again at the late 19th, early 20th centuries, you get the biotech revolution, and you get the smart phone revolution, </w:t>
      </w:r>
      <w:r w:rsidRPr="00565554">
        <w:rPr>
          <w:rStyle w:val="StyleUnderline"/>
        </w:rPr>
        <w:t>what you see in common</w:t>
      </w:r>
      <w:r w:rsidRPr="000D19E7">
        <w:rPr>
          <w:rFonts w:asciiTheme="minorHAnsi" w:hAnsiTheme="minorHAnsi" w:cstheme="minorBidi"/>
          <w:sz w:val="14"/>
        </w:rPr>
        <w:t xml:space="preserve"> in both of those areas, </w:t>
      </w:r>
      <w:r w:rsidRPr="00565554">
        <w:rPr>
          <w:rStyle w:val="Emphasis"/>
        </w:rPr>
        <w:t>robust enforcement</w:t>
      </w:r>
      <w:r w:rsidRPr="00565554">
        <w:rPr>
          <w:rStyle w:val="StyleUnderline"/>
        </w:rPr>
        <w:t xml:space="preserve"> of patents and </w:t>
      </w:r>
      <w:r w:rsidRPr="00565554">
        <w:rPr>
          <w:rStyle w:val="Emphasis"/>
        </w:rPr>
        <w:t>creative disruptors</w:t>
      </w:r>
      <w:r w:rsidRPr="00565554">
        <w:rPr>
          <w:rStyle w:val="StyleUnderline"/>
        </w:rPr>
        <w:t xml:space="preserve"> coming into the innovation economy</w:t>
      </w:r>
      <w:r w:rsidRPr="000D19E7">
        <w:rPr>
          <w:rFonts w:asciiTheme="minorHAnsi" w:hAnsiTheme="minorHAnsi" w:cstheme="minorBidi"/>
          <w:sz w:val="14"/>
        </w:rPr>
        <w:t>, what I like to call maverick inventors who have a new idea, that challenge the dominant design. Patents are part of the magic that makes that happen.</w:t>
      </w:r>
      <w:r>
        <w:rPr>
          <w:rFonts w:asciiTheme="minorHAnsi" w:hAnsiTheme="minorHAnsi" w:cstheme="minorBidi"/>
          <w:sz w:val="14"/>
        </w:rPr>
        <w:t xml:space="preserve"> </w:t>
      </w:r>
      <w:r w:rsidRPr="000D19E7">
        <w:rPr>
          <w:rFonts w:asciiTheme="minorHAnsi" w:hAnsiTheme="minorHAnsi" w:cstheme="minorBidi"/>
          <w:sz w:val="14"/>
        </w:rPr>
        <w:t xml:space="preserve">Why? Because </w:t>
      </w:r>
      <w:r w:rsidRPr="00565554">
        <w:rPr>
          <w:rStyle w:val="StyleUnderline"/>
        </w:rPr>
        <w:t xml:space="preserve">patents bring in </w:t>
      </w:r>
      <w:r w:rsidRPr="00565554">
        <w:rPr>
          <w:rStyle w:val="Emphasis"/>
        </w:rPr>
        <w:t>risk capital</w:t>
      </w:r>
      <w:r w:rsidRPr="00565554">
        <w:rPr>
          <w:rStyle w:val="StyleUnderline"/>
        </w:rPr>
        <w:t xml:space="preserve"> that allows them to cultivate the invention and to </w:t>
      </w:r>
      <w:r w:rsidRPr="00565554">
        <w:rPr>
          <w:rStyle w:val="Emphasis"/>
        </w:rPr>
        <w:t>disrupt</w:t>
      </w:r>
      <w:r w:rsidRPr="00565554">
        <w:rPr>
          <w:rStyle w:val="StyleUnderline"/>
        </w:rPr>
        <w:t xml:space="preserve"> the established market</w:t>
      </w:r>
      <w:r w:rsidRPr="000D19E7">
        <w:rPr>
          <w:rFonts w:asciiTheme="minorHAnsi" w:hAnsiTheme="minorHAnsi" w:cstheme="minorBidi"/>
          <w:sz w:val="14"/>
        </w:rPr>
        <w:t xml:space="preserve">. And </w:t>
      </w:r>
      <w:r w:rsidRPr="00565554">
        <w:rPr>
          <w:rStyle w:val="StyleUnderline"/>
        </w:rPr>
        <w:t xml:space="preserve">I saw this </w:t>
      </w:r>
      <w:r w:rsidRPr="00565554">
        <w:rPr>
          <w:rStyle w:val="Emphasis"/>
        </w:rPr>
        <w:t>pattern repeating</w:t>
      </w:r>
      <w:r w:rsidRPr="00565554">
        <w:rPr>
          <w:rStyle w:val="StyleUnderline"/>
        </w:rPr>
        <w:t xml:space="preserve"> itself over and over</w:t>
      </w:r>
      <w:r w:rsidRPr="000D19E7">
        <w:rPr>
          <w:rFonts w:asciiTheme="minorHAnsi" w:hAnsiTheme="minorHAnsi" w:cstheme="minorBidi"/>
          <w:sz w:val="14"/>
        </w:rPr>
        <w:t xml:space="preserve">. Why did I write the book? I wrote the book because </w:t>
      </w:r>
      <w:r w:rsidRPr="00565554">
        <w:rPr>
          <w:rStyle w:val="StyleUnderline"/>
        </w:rPr>
        <w:t xml:space="preserve">our current policy trajectory is undermining the source of this competitive </w:t>
      </w:r>
      <w:r w:rsidRPr="00565554">
        <w:rPr>
          <w:rStyle w:val="StyleUnderline"/>
          <w:highlight w:val="yellow"/>
        </w:rPr>
        <w:t>dis</w:t>
      </w:r>
      <w:r w:rsidRPr="00565554">
        <w:rPr>
          <w:rStyle w:val="StyleUnderline"/>
        </w:rPr>
        <w:t>advantage by weakening the patent system</w:t>
      </w:r>
      <w:r w:rsidRPr="000D19E7">
        <w:rPr>
          <w:rFonts w:asciiTheme="minorHAnsi" w:hAnsiTheme="minorHAnsi" w:cstheme="minorBidi"/>
          <w:sz w:val="14"/>
        </w:rPr>
        <w:t xml:space="preserve">, </w:t>
      </w:r>
      <w:r w:rsidRPr="00565554">
        <w:rPr>
          <w:rStyle w:val="StyleUnderline"/>
        </w:rPr>
        <w:t>the infrastructure</w:t>
      </w:r>
      <w:r w:rsidRPr="000D19E7">
        <w:rPr>
          <w:rFonts w:asciiTheme="minorHAnsi" w:hAnsiTheme="minorHAnsi" w:cstheme="minorBidi"/>
          <w:sz w:val="14"/>
        </w:rPr>
        <w:t xml:space="preserve"> that is </w:t>
      </w:r>
      <w:r w:rsidRPr="00565554">
        <w:rPr>
          <w:rStyle w:val="StyleUnderline"/>
        </w:rPr>
        <w:t>part of this creative disruption engine</w:t>
      </w:r>
      <w:r w:rsidRPr="000D19E7">
        <w:rPr>
          <w:rFonts w:asciiTheme="minorHAnsi" w:hAnsiTheme="minorHAnsi" w:cstheme="minorBidi"/>
          <w:sz w:val="14"/>
        </w:rPr>
        <w:t xml:space="preserve"> that </w:t>
      </w:r>
      <w:r w:rsidRPr="00565554">
        <w:rPr>
          <w:rStyle w:val="StyleUnderline"/>
        </w:rPr>
        <w:t>makes our innovation economy so unique</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So, I do want to segue in a minute to your new book and what you see the future holding, but let’s delve just a little bit deeper for our audience into the reasons as to why the patent system and </w:t>
      </w:r>
      <w:r w:rsidRPr="00565554">
        <w:rPr>
          <w:rStyle w:val="StyleUnderline"/>
          <w:highlight w:val="cyan"/>
        </w:rPr>
        <w:t>patents</w:t>
      </w:r>
      <w:r w:rsidRPr="000D19E7">
        <w:rPr>
          <w:rFonts w:asciiTheme="minorHAnsi" w:hAnsiTheme="minorHAnsi" w:cstheme="minorBidi"/>
          <w:sz w:val="14"/>
        </w:rPr>
        <w:t xml:space="preserve"> in particular </w:t>
      </w:r>
      <w:r w:rsidRPr="00565554">
        <w:rPr>
          <w:rStyle w:val="StyleUnderline"/>
          <w:highlight w:val="cyan"/>
        </w:rPr>
        <w:t>play</w:t>
      </w:r>
      <w:r w:rsidRPr="00565554">
        <w:rPr>
          <w:rStyle w:val="StyleUnderline"/>
        </w:rPr>
        <w:t xml:space="preserve"> </w:t>
      </w:r>
      <w:r w:rsidRPr="00565554">
        <w:rPr>
          <w:rStyle w:val="Emphasis"/>
        </w:rPr>
        <w:t xml:space="preserve">such </w:t>
      </w:r>
      <w:r w:rsidRPr="00565554">
        <w:rPr>
          <w:rStyle w:val="Emphasis"/>
          <w:highlight w:val="cyan"/>
        </w:rPr>
        <w:t>an important role</w:t>
      </w:r>
      <w:r w:rsidRPr="00565554">
        <w:rPr>
          <w:rStyle w:val="StyleUnderline"/>
          <w:highlight w:val="cyan"/>
        </w:rPr>
        <w:t xml:space="preserve"> in innovation creation, </w:t>
      </w:r>
      <w:r w:rsidRPr="00565554">
        <w:rPr>
          <w:rStyle w:val="Emphasis"/>
          <w:highlight w:val="cyan"/>
        </w:rPr>
        <w:t>disruptive innovation</w:t>
      </w:r>
      <w:r w:rsidRPr="00565554">
        <w:rPr>
          <w:rStyle w:val="StyleUnderline"/>
          <w:highlight w:val="cyan"/>
        </w:rPr>
        <w:t>, and</w:t>
      </w:r>
      <w:r w:rsidRPr="00565554">
        <w:rPr>
          <w:rStyle w:val="StyleUnderline"/>
        </w:rPr>
        <w:t xml:space="preserve"> overall </w:t>
      </w:r>
      <w:r w:rsidRPr="00565554">
        <w:rPr>
          <w:rStyle w:val="Emphasis"/>
        </w:rPr>
        <w:t xml:space="preserve">economic </w:t>
      </w:r>
      <w:r w:rsidRPr="00565554">
        <w:rPr>
          <w:rStyle w:val="Emphasis"/>
          <w:highlight w:val="cyan"/>
        </w:rPr>
        <w:t>growth</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Because there is an argument that some are making that, look, </w:t>
      </w:r>
      <w:r w:rsidRPr="00565554">
        <w:rPr>
          <w:rStyle w:val="StyleUnderline"/>
        </w:rPr>
        <w:t>innovation</w:t>
      </w:r>
      <w:r w:rsidRPr="000D19E7">
        <w:rPr>
          <w:rFonts w:asciiTheme="minorHAnsi" w:hAnsiTheme="minorHAnsi" w:cstheme="minorBidi"/>
          <w:sz w:val="14"/>
        </w:rPr>
        <w:t xml:space="preserve"> just happens. It </w:t>
      </w:r>
      <w:r w:rsidRPr="00565554">
        <w:rPr>
          <w:rStyle w:val="StyleUnderline"/>
        </w:rPr>
        <w:t xml:space="preserve">will happen </w:t>
      </w:r>
      <w:r w:rsidRPr="00565554">
        <w:rPr>
          <w:rStyle w:val="Emphasis"/>
        </w:rPr>
        <w:t>if</w:t>
      </w:r>
      <w:r w:rsidRPr="00565554">
        <w:rPr>
          <w:rStyle w:val="StyleUnderline"/>
        </w:rPr>
        <w:t xml:space="preserve"> you provide the </w:t>
      </w:r>
      <w:r w:rsidRPr="00565554">
        <w:rPr>
          <w:rStyle w:val="Emphasis"/>
        </w:rPr>
        <w:t>right economic conditions</w:t>
      </w:r>
      <w:r w:rsidRPr="00565554">
        <w:rPr>
          <w:rStyle w:val="StyleUnderline"/>
        </w:rPr>
        <w:t>. You invest sufficient resources</w:t>
      </w:r>
      <w:r w:rsidRPr="000D19E7">
        <w:rPr>
          <w:rFonts w:asciiTheme="minorHAnsi" w:hAnsiTheme="minorHAnsi" w:cstheme="minorBidi"/>
          <w:sz w:val="14"/>
        </w:rPr>
        <w:t xml:space="preserve">, both from the government and private sector, in research and development. And then all the </w:t>
      </w:r>
      <w:r w:rsidRPr="00565554">
        <w:rPr>
          <w:rStyle w:val="StyleUnderline"/>
        </w:rPr>
        <w:t>patents will</w:t>
      </w:r>
      <w:r w:rsidRPr="000D19E7">
        <w:rPr>
          <w:rFonts w:asciiTheme="minorHAnsi" w:hAnsiTheme="minorHAnsi" w:cstheme="minorBidi"/>
          <w:sz w:val="14"/>
        </w:rPr>
        <w:t xml:space="preserve"> do after that is </w:t>
      </w:r>
      <w:r w:rsidRPr="000D19E7">
        <w:rPr>
          <w:sz w:val="14"/>
        </w:rPr>
        <w:t xml:space="preserve">effectively </w:t>
      </w:r>
      <w:r w:rsidRPr="00565554">
        <w:rPr>
          <w:rStyle w:val="StyleUnderline"/>
        </w:rPr>
        <w:t>pull the ladder behind you</w:t>
      </w:r>
      <w:r w:rsidRPr="000D19E7">
        <w:rPr>
          <w:rFonts w:asciiTheme="minorHAnsi" w:hAnsiTheme="minorHAnsi" w:cstheme="minorBidi"/>
          <w:sz w:val="14"/>
        </w:rPr>
        <w:t xml:space="preserve"> – </w:t>
      </w:r>
      <w:r w:rsidRPr="00565554">
        <w:rPr>
          <w:rStyle w:val="StyleUnderline"/>
        </w:rPr>
        <w:t>behind the innovators</w:t>
      </w:r>
      <w:r w:rsidRPr="000D19E7">
        <w:rPr>
          <w:rFonts w:asciiTheme="minorHAnsi" w:hAnsiTheme="minorHAnsi" w:cstheme="minorBidi"/>
          <w:sz w:val="14"/>
        </w:rPr>
        <w:t>, to that it blocks access to the next generation of innovators. And the argument says, those folks who make that argument will say, why can’t we just make it free for all? Wouldn’t that be better, and more readily accessible if we just – we create innovation and just let everybody just have free access to it?</w:t>
      </w:r>
      <w:r>
        <w:rPr>
          <w:rFonts w:asciiTheme="minorHAnsi" w:hAnsiTheme="minorHAnsi" w:cstheme="minorBidi"/>
          <w:sz w:val="14"/>
        </w:rPr>
        <w:t xml:space="preserve"> </w:t>
      </w:r>
      <w:r w:rsidRPr="000D19E7">
        <w:rPr>
          <w:rFonts w:asciiTheme="minorHAnsi" w:hAnsiTheme="minorHAnsi" w:cstheme="minorBidi"/>
          <w:sz w:val="14"/>
        </w:rPr>
        <w:t xml:space="preserve">Prof. Barnett: Sure. Well, we don’t have to guess the answer to that question. From roughly the late 1930s </w:t>
      </w:r>
      <w:r w:rsidRPr="00565554">
        <w:rPr>
          <w:rStyle w:val="StyleUnderline"/>
        </w:rPr>
        <w:t>through the late 1970s</w:t>
      </w:r>
      <w:r w:rsidRPr="000D19E7">
        <w:rPr>
          <w:rFonts w:asciiTheme="minorHAnsi" w:hAnsiTheme="minorHAnsi" w:cstheme="minorBidi"/>
          <w:sz w:val="14"/>
        </w:rPr>
        <w:t xml:space="preserve">, as I discuss in my book, </w:t>
      </w:r>
      <w:r w:rsidRPr="00565554">
        <w:rPr>
          <w:rStyle w:val="StyleUnderline"/>
        </w:rPr>
        <w:t>we pursued that</w:t>
      </w:r>
      <w:r w:rsidRPr="000D19E7">
        <w:rPr>
          <w:rFonts w:asciiTheme="minorHAnsi" w:hAnsiTheme="minorHAnsi" w:cstheme="minorBidi"/>
          <w:sz w:val="14"/>
        </w:rPr>
        <w:t xml:space="preserve"> very same </w:t>
      </w:r>
      <w:r w:rsidRPr="00565554">
        <w:rPr>
          <w:rStyle w:val="StyleUnderline"/>
        </w:rPr>
        <w:t>policy</w:t>
      </w:r>
      <w:r w:rsidRPr="000D19E7">
        <w:rPr>
          <w:rFonts w:asciiTheme="minorHAnsi" w:hAnsiTheme="minorHAnsi" w:cstheme="minorBidi"/>
          <w:sz w:val="14"/>
        </w:rPr>
        <w:t xml:space="preserve">. </w:t>
      </w:r>
      <w:r w:rsidRPr="00565554">
        <w:rPr>
          <w:rStyle w:val="StyleUnderline"/>
        </w:rPr>
        <w:t>The fed</w:t>
      </w:r>
      <w:r w:rsidRPr="000D19E7">
        <w:rPr>
          <w:rFonts w:asciiTheme="minorHAnsi" w:hAnsiTheme="minorHAnsi" w:cstheme="minorBidi"/>
          <w:sz w:val="14"/>
        </w:rPr>
        <w:t xml:space="preserve">eral government at that time was the chief funder of R&amp;D, and the R&amp;D was subject to various types of legal contractual restrictions that </w:t>
      </w:r>
      <w:r w:rsidRPr="00565554">
        <w:rPr>
          <w:rStyle w:val="StyleUnderline"/>
        </w:rPr>
        <w:t>made it very difficult or</w:t>
      </w:r>
      <w:r w:rsidRPr="000D19E7">
        <w:rPr>
          <w:rFonts w:asciiTheme="minorHAnsi" w:hAnsiTheme="minorHAnsi" w:cstheme="minorBidi"/>
          <w:sz w:val="14"/>
        </w:rPr>
        <w:t xml:space="preserve">, in many cases </w:t>
      </w:r>
      <w:r w:rsidRPr="00565554">
        <w:rPr>
          <w:rStyle w:val="Emphasis"/>
        </w:rPr>
        <w:t>impossible</w:t>
      </w:r>
      <w:r w:rsidRPr="00565554">
        <w:rPr>
          <w:rStyle w:val="StyleUnderline"/>
        </w:rPr>
        <w:t>, to patent the fruits of</w:t>
      </w:r>
      <w:r w:rsidRPr="000D19E7">
        <w:rPr>
          <w:rFonts w:asciiTheme="minorHAnsi" w:hAnsiTheme="minorHAnsi" w:cstheme="minorBidi"/>
          <w:sz w:val="14"/>
        </w:rPr>
        <w:t xml:space="preserve"> that </w:t>
      </w:r>
      <w:r w:rsidRPr="00565554">
        <w:rPr>
          <w:rStyle w:val="Emphasis"/>
        </w:rPr>
        <w:t>R&amp;D</w:t>
      </w:r>
      <w:r w:rsidRPr="000D19E7">
        <w:rPr>
          <w:rFonts w:asciiTheme="minorHAnsi" w:hAnsiTheme="minorHAnsi" w:cstheme="minorBidi"/>
          <w:sz w:val="14"/>
        </w:rPr>
        <w:t xml:space="preserve">, and to then take that into the market. If you look at committee reports during that time, agency reports, </w:t>
      </w:r>
      <w:r w:rsidRPr="00565554">
        <w:rPr>
          <w:rStyle w:val="StyleUnderline"/>
        </w:rPr>
        <w:t xml:space="preserve">there’s </w:t>
      </w:r>
      <w:r w:rsidRPr="00565554">
        <w:rPr>
          <w:rStyle w:val="Emphasis"/>
        </w:rPr>
        <w:t>consistent</w:t>
      </w:r>
      <w:r w:rsidRPr="00565554">
        <w:rPr>
          <w:rStyle w:val="StyleUnderline"/>
        </w:rPr>
        <w:t xml:space="preserve"> reports about the </w:t>
      </w:r>
      <w:r w:rsidRPr="00565554">
        <w:rPr>
          <w:rStyle w:val="Emphasis"/>
        </w:rPr>
        <w:t>reluctance</w:t>
      </w:r>
      <w:r w:rsidRPr="00565554">
        <w:rPr>
          <w:rStyle w:val="StyleUnderline"/>
        </w:rPr>
        <w:t xml:space="preserve"> of the private market to </w:t>
      </w:r>
      <w:r w:rsidRPr="00565554">
        <w:rPr>
          <w:rStyle w:val="Emphasis"/>
        </w:rPr>
        <w:t>commercialize</w:t>
      </w:r>
      <w:r w:rsidRPr="000D19E7">
        <w:rPr>
          <w:rFonts w:asciiTheme="minorHAnsi" w:hAnsiTheme="minorHAnsi" w:cstheme="minorBidi"/>
          <w:sz w:val="14"/>
        </w:rPr>
        <w:t xml:space="preserve"> that </w:t>
      </w:r>
      <w:r w:rsidRPr="00565554">
        <w:rPr>
          <w:rStyle w:val="Emphasis"/>
        </w:rPr>
        <w:t>tech</w:t>
      </w:r>
      <w:r w:rsidRPr="000D19E7">
        <w:rPr>
          <w:rFonts w:asciiTheme="minorHAnsi" w:hAnsiTheme="minorHAnsi" w:cstheme="minorBidi"/>
          <w:sz w:val="14"/>
        </w:rPr>
        <w:t>nology.</w:t>
      </w:r>
      <w:r>
        <w:rPr>
          <w:rFonts w:asciiTheme="minorHAnsi" w:hAnsiTheme="minorHAnsi" w:cstheme="minorBidi"/>
          <w:sz w:val="14"/>
        </w:rPr>
        <w:t xml:space="preserve"> </w:t>
      </w:r>
      <w:r w:rsidRPr="000D19E7">
        <w:rPr>
          <w:rFonts w:asciiTheme="minorHAnsi" w:hAnsiTheme="minorHAnsi" w:cstheme="minorBidi"/>
          <w:sz w:val="14"/>
        </w:rPr>
        <w:t xml:space="preserve">And what the agencies and the committees start to realize is, what’s the missing piece? </w:t>
      </w:r>
      <w:r w:rsidRPr="00565554">
        <w:rPr>
          <w:rStyle w:val="StyleUnderline"/>
        </w:rPr>
        <w:t xml:space="preserve">The </w:t>
      </w:r>
      <w:r w:rsidRPr="00565554">
        <w:rPr>
          <w:rStyle w:val="Emphasis"/>
        </w:rPr>
        <w:t>missing piece</w:t>
      </w:r>
      <w:r w:rsidRPr="00565554">
        <w:rPr>
          <w:rStyle w:val="StyleUnderline"/>
        </w:rPr>
        <w:t xml:space="preserve"> is a property right. It simply is not</w:t>
      </w:r>
      <w:r w:rsidRPr="000D19E7">
        <w:rPr>
          <w:sz w:val="14"/>
        </w:rPr>
        <w:t xml:space="preserve"> commercially </w:t>
      </w:r>
      <w:r w:rsidRPr="00565554">
        <w:rPr>
          <w:rStyle w:val="StyleUnderline"/>
        </w:rPr>
        <w:t>rational</w:t>
      </w:r>
      <w:r w:rsidRPr="000D19E7">
        <w:rPr>
          <w:rFonts w:asciiTheme="minorHAnsi" w:hAnsiTheme="minorHAnsi" w:cstheme="minorBidi"/>
          <w:sz w:val="14"/>
        </w:rPr>
        <w:t xml:space="preserve"> for a private market </w:t>
      </w:r>
      <w:r w:rsidRPr="00565554">
        <w:rPr>
          <w:rStyle w:val="StyleUnderline"/>
        </w:rPr>
        <w:t>to sink</w:t>
      </w:r>
      <w:r w:rsidRPr="000D19E7">
        <w:rPr>
          <w:rFonts w:asciiTheme="minorHAnsi" w:hAnsiTheme="minorHAnsi" w:cstheme="minorBidi"/>
          <w:sz w:val="14"/>
        </w:rPr>
        <w:t xml:space="preserve"> the tens of millions, sometimes </w:t>
      </w:r>
      <w:r w:rsidRPr="00565554">
        <w:rPr>
          <w:rStyle w:val="Emphasis"/>
        </w:rPr>
        <w:t>hundreds of millions</w:t>
      </w:r>
      <w:r w:rsidRPr="000D19E7">
        <w:rPr>
          <w:rFonts w:asciiTheme="minorHAnsi" w:hAnsiTheme="minorHAnsi" w:cstheme="minorBidi"/>
          <w:sz w:val="14"/>
        </w:rPr>
        <w:t xml:space="preserve"> of dollars that are </w:t>
      </w:r>
      <w:r w:rsidRPr="00565554">
        <w:rPr>
          <w:rStyle w:val="StyleUnderline"/>
        </w:rPr>
        <w:t>required to take an idea</w:t>
      </w:r>
      <w:r w:rsidRPr="000D19E7">
        <w:rPr>
          <w:rFonts w:asciiTheme="minorHAnsi" w:hAnsiTheme="minorHAnsi" w:cstheme="minorBidi"/>
          <w:sz w:val="14"/>
        </w:rPr>
        <w:t xml:space="preserve"> that is </w:t>
      </w:r>
      <w:r w:rsidRPr="00565554">
        <w:rPr>
          <w:rStyle w:val="StyleUnderline"/>
        </w:rPr>
        <w:t>funded at the basic research level and</w:t>
      </w:r>
      <w:r w:rsidRPr="000D19E7">
        <w:rPr>
          <w:rFonts w:asciiTheme="minorHAnsi" w:hAnsiTheme="minorHAnsi" w:cstheme="minorBidi"/>
          <w:sz w:val="14"/>
        </w:rPr>
        <w:t xml:space="preserve"> to </w:t>
      </w:r>
      <w:r w:rsidRPr="00565554">
        <w:rPr>
          <w:rStyle w:val="StyleUnderline"/>
        </w:rPr>
        <w:t>do all the work</w:t>
      </w:r>
      <w:r w:rsidRPr="000D19E7">
        <w:rPr>
          <w:rFonts w:asciiTheme="minorHAnsi" w:hAnsiTheme="minorHAnsi" w:cstheme="minorBidi"/>
          <w:sz w:val="14"/>
        </w:rPr>
        <w:t xml:space="preserve"> that’s </w:t>
      </w:r>
      <w:r w:rsidRPr="00565554">
        <w:rPr>
          <w:rStyle w:val="StyleUnderline"/>
        </w:rPr>
        <w:t xml:space="preserve">required to turn that into a </w:t>
      </w:r>
      <w:r w:rsidRPr="00565554">
        <w:rPr>
          <w:rStyle w:val="Emphasis"/>
        </w:rPr>
        <w:t>commercially and technically viable</w:t>
      </w:r>
      <w:r w:rsidRPr="00565554">
        <w:rPr>
          <w:rStyle w:val="StyleUnderline"/>
        </w:rPr>
        <w:t xml:space="preserve"> product</w:t>
      </w:r>
      <w:r w:rsidRPr="000D19E7">
        <w:rPr>
          <w:rFonts w:asciiTheme="minorHAnsi" w:hAnsiTheme="minorHAnsi" w:cstheme="minorBidi"/>
          <w:sz w:val="14"/>
        </w:rPr>
        <w:t>.</w:t>
      </w:r>
      <w:r>
        <w:rPr>
          <w:rFonts w:asciiTheme="minorHAnsi" w:hAnsiTheme="minorHAnsi" w:cstheme="minorBidi"/>
          <w:sz w:val="14"/>
        </w:rPr>
        <w:t xml:space="preserve"> </w:t>
      </w:r>
      <w:r w:rsidRPr="00565554">
        <w:rPr>
          <w:rStyle w:val="StyleUnderline"/>
        </w:rPr>
        <w:t xml:space="preserve">What happens </w:t>
      </w:r>
      <w:r w:rsidRPr="00565554">
        <w:rPr>
          <w:rStyle w:val="StyleUnderline"/>
          <w:highlight w:val="cyan"/>
        </w:rPr>
        <w:t xml:space="preserve">when we </w:t>
      </w:r>
      <w:r w:rsidRPr="00565554">
        <w:rPr>
          <w:rStyle w:val="Emphasis"/>
          <w:highlight w:val="cyan"/>
        </w:rPr>
        <w:t>rejuvenate</w:t>
      </w:r>
      <w:r w:rsidRPr="00565554">
        <w:rPr>
          <w:rStyle w:val="StyleUnderline"/>
        </w:rPr>
        <w:t xml:space="preserve"> the </w:t>
      </w:r>
      <w:r w:rsidRPr="00565554">
        <w:rPr>
          <w:rStyle w:val="Emphasis"/>
          <w:highlight w:val="cyan"/>
        </w:rPr>
        <w:t>patent s</w:t>
      </w:r>
      <w:r w:rsidRPr="00565554">
        <w:rPr>
          <w:rStyle w:val="StyleUnderline"/>
        </w:rPr>
        <w:t>ystem, as we did in the early ’80s</w:t>
      </w:r>
      <w:r w:rsidRPr="000D19E7">
        <w:rPr>
          <w:rFonts w:asciiTheme="minorHAnsi" w:hAnsiTheme="minorHAnsi" w:cstheme="minorBidi"/>
          <w:sz w:val="14"/>
        </w:rPr>
        <w:t xml:space="preserve">, </w:t>
      </w:r>
      <w:r w:rsidRPr="00565554">
        <w:rPr>
          <w:rStyle w:val="StyleUnderline"/>
        </w:rPr>
        <w:t>when we take away</w:t>
      </w:r>
      <w:r w:rsidRPr="000D19E7">
        <w:rPr>
          <w:rFonts w:asciiTheme="minorHAnsi" w:hAnsiTheme="minorHAnsi" w:cstheme="minorBidi"/>
          <w:sz w:val="14"/>
        </w:rPr>
        <w:t xml:space="preserve"> the </w:t>
      </w:r>
      <w:r w:rsidRPr="00565554">
        <w:rPr>
          <w:rStyle w:val="StyleUnderline"/>
        </w:rPr>
        <w:t>restrictions on patenting</w:t>
      </w:r>
      <w:r w:rsidRPr="000D19E7">
        <w:rPr>
          <w:rFonts w:asciiTheme="minorHAnsi" w:hAnsiTheme="minorHAnsi" w:cstheme="minorBidi"/>
          <w:sz w:val="14"/>
        </w:rPr>
        <w:t xml:space="preserve"> federally funded R&amp;D, which we did with the Bayh-Dole Act in 1980? </w:t>
      </w:r>
      <w:r w:rsidRPr="00565554">
        <w:rPr>
          <w:rStyle w:val="StyleUnderline"/>
          <w:highlight w:val="cyan"/>
        </w:rPr>
        <w:t xml:space="preserve">We see a </w:t>
      </w:r>
      <w:r w:rsidRPr="00565554">
        <w:rPr>
          <w:rStyle w:val="Emphasis"/>
          <w:highlight w:val="cyan"/>
        </w:rPr>
        <w:t>flowering of innovation</w:t>
      </w:r>
      <w:r w:rsidRPr="000D19E7">
        <w:rPr>
          <w:rFonts w:asciiTheme="minorHAnsi" w:hAnsiTheme="minorHAnsi" w:cstheme="minorBidi"/>
          <w:sz w:val="14"/>
          <w:highlight w:val="cyan"/>
        </w:rPr>
        <w:t xml:space="preserve">. </w:t>
      </w:r>
      <w:r w:rsidRPr="00565554">
        <w:rPr>
          <w:rStyle w:val="StyleUnderline"/>
          <w:highlight w:val="cyan"/>
        </w:rPr>
        <w:t xml:space="preserve">The </w:t>
      </w:r>
      <w:r w:rsidRPr="00565554">
        <w:rPr>
          <w:rStyle w:val="Emphasis"/>
          <w:highlight w:val="cyan"/>
        </w:rPr>
        <w:t>biotech revolution</w:t>
      </w:r>
      <w:r w:rsidRPr="000D19E7">
        <w:rPr>
          <w:rFonts w:asciiTheme="minorHAnsi" w:hAnsiTheme="minorHAnsi" w:cstheme="minorBidi"/>
          <w:sz w:val="14"/>
        </w:rPr>
        <w:t xml:space="preserve">, the start of that, </w:t>
      </w:r>
      <w:r w:rsidRPr="00565554">
        <w:rPr>
          <w:rStyle w:val="Emphasis"/>
          <w:highlight w:val="cyan"/>
        </w:rPr>
        <w:t>coincides</w:t>
      </w:r>
      <w:r w:rsidRPr="000D19E7">
        <w:rPr>
          <w:rFonts w:asciiTheme="minorHAnsi" w:hAnsiTheme="minorHAnsi" w:cstheme="minorBidi"/>
          <w:sz w:val="14"/>
        </w:rPr>
        <w:t xml:space="preserve"> almost </w:t>
      </w:r>
      <w:r w:rsidRPr="00565554">
        <w:rPr>
          <w:rStyle w:val="Emphasis"/>
          <w:highlight w:val="cyan"/>
        </w:rPr>
        <w:t>exactly</w:t>
      </w:r>
      <w:r w:rsidRPr="00565554">
        <w:rPr>
          <w:rStyle w:val="StyleUnderline"/>
        </w:rPr>
        <w:t xml:space="preserve"> with the </w:t>
      </w:r>
      <w:r w:rsidRPr="00565554">
        <w:rPr>
          <w:rStyle w:val="Emphasis"/>
        </w:rPr>
        <w:t>resurgence</w:t>
      </w:r>
      <w:r w:rsidRPr="00565554">
        <w:rPr>
          <w:rStyle w:val="StyleUnderline"/>
        </w:rPr>
        <w:t xml:space="preserve"> of the patent system</w:t>
      </w:r>
      <w:r w:rsidRPr="000D19E7">
        <w:rPr>
          <w:rFonts w:asciiTheme="minorHAnsi" w:hAnsiTheme="minorHAnsi" w:cstheme="minorBidi"/>
          <w:sz w:val="14"/>
        </w:rPr>
        <w:t xml:space="preserve">. This is – this is a success story not just for innovation. It’s a success story for competition. What happens in biotech? </w:t>
      </w:r>
      <w:r w:rsidRPr="00565554">
        <w:rPr>
          <w:rStyle w:val="Emphasis"/>
          <w:highlight w:val="cyan"/>
        </w:rPr>
        <w:t>Instead of</w:t>
      </w:r>
      <w:r w:rsidRPr="00565554">
        <w:rPr>
          <w:rStyle w:val="StyleUnderline"/>
          <w:highlight w:val="cyan"/>
        </w:rPr>
        <w:t xml:space="preserve"> </w:t>
      </w:r>
      <w:proofErr w:type="gramStart"/>
      <w:r w:rsidRPr="00565554">
        <w:rPr>
          <w:rStyle w:val="StyleUnderline"/>
          <w:highlight w:val="cyan"/>
        </w:rPr>
        <w:t>all</w:t>
      </w:r>
      <w:r w:rsidRPr="00565554">
        <w:rPr>
          <w:rStyle w:val="StyleUnderline"/>
        </w:rPr>
        <w:t xml:space="preserve"> of</w:t>
      </w:r>
      <w:proofErr w:type="gramEnd"/>
      <w:r w:rsidRPr="00565554">
        <w:rPr>
          <w:rStyle w:val="StyleUnderline"/>
        </w:rPr>
        <w:t xml:space="preserve"> the </w:t>
      </w:r>
      <w:r w:rsidRPr="00565554">
        <w:rPr>
          <w:rStyle w:val="StyleUnderline"/>
          <w:highlight w:val="cyan"/>
        </w:rPr>
        <w:t>R&amp;D</w:t>
      </w:r>
      <w:r w:rsidRPr="00565554">
        <w:rPr>
          <w:rStyle w:val="StyleUnderline"/>
        </w:rPr>
        <w:t xml:space="preserve"> and commercialization </w:t>
      </w:r>
      <w:r w:rsidRPr="00565554">
        <w:rPr>
          <w:rStyle w:val="StyleUnderline"/>
          <w:highlight w:val="cyan"/>
        </w:rPr>
        <w:t xml:space="preserve">happening </w:t>
      </w:r>
      <w:r w:rsidRPr="00565554">
        <w:rPr>
          <w:rStyle w:val="Emphasis"/>
          <w:highlight w:val="cyan"/>
        </w:rPr>
        <w:t>inside big pharma</w:t>
      </w:r>
      <w:r w:rsidRPr="00565554">
        <w:rPr>
          <w:rStyle w:val="StyleUnderline"/>
        </w:rPr>
        <w:t xml:space="preserve">, we have </w:t>
      </w:r>
      <w:r w:rsidRPr="00565554">
        <w:rPr>
          <w:rStyle w:val="StyleUnderline"/>
          <w:highlight w:val="cyan"/>
        </w:rPr>
        <w:t>startups</w:t>
      </w:r>
      <w:r w:rsidRPr="00565554">
        <w:rPr>
          <w:rStyle w:val="StyleUnderline"/>
        </w:rPr>
        <w:t xml:space="preserve"> doing that, </w:t>
      </w:r>
      <w:r w:rsidRPr="00565554">
        <w:rPr>
          <w:rStyle w:val="Emphasis"/>
          <w:highlight w:val="cyan"/>
        </w:rPr>
        <w:t>partner</w:t>
      </w:r>
      <w:r w:rsidRPr="00565554">
        <w:rPr>
          <w:rStyle w:val="StyleUnderline"/>
        </w:rPr>
        <w:t xml:space="preserve">ing </w:t>
      </w:r>
      <w:r w:rsidRPr="00565554">
        <w:rPr>
          <w:rStyle w:val="Emphasis"/>
          <w:highlight w:val="cyan"/>
        </w:rPr>
        <w:t>with big pharma</w:t>
      </w:r>
      <w:r w:rsidRPr="000D19E7">
        <w:rPr>
          <w:rFonts w:asciiTheme="minorHAnsi" w:hAnsiTheme="minorHAnsi" w:cstheme="minorBidi"/>
          <w:sz w:val="14"/>
        </w:rPr>
        <w:t xml:space="preserve">. Again, it’s </w:t>
      </w:r>
      <w:r w:rsidRPr="00565554">
        <w:rPr>
          <w:rStyle w:val="StyleUnderline"/>
          <w:highlight w:val="cyan"/>
        </w:rPr>
        <w:t>the patent</w:t>
      </w:r>
      <w:r w:rsidRPr="000D19E7">
        <w:rPr>
          <w:rFonts w:asciiTheme="minorHAnsi" w:hAnsiTheme="minorHAnsi" w:cstheme="minorBidi"/>
          <w:sz w:val="14"/>
        </w:rPr>
        <w:t xml:space="preserve"> that </w:t>
      </w:r>
      <w:r w:rsidRPr="00565554">
        <w:rPr>
          <w:rStyle w:val="StyleUnderline"/>
        </w:rPr>
        <w:t xml:space="preserve">makes that happen. It </w:t>
      </w:r>
      <w:r w:rsidRPr="00565554">
        <w:rPr>
          <w:rStyle w:val="StyleUnderline"/>
          <w:highlight w:val="cyan"/>
        </w:rPr>
        <w:t xml:space="preserve">allows the inventor to </w:t>
      </w:r>
      <w:r w:rsidRPr="00565554">
        <w:rPr>
          <w:rStyle w:val="Emphasis"/>
          <w:highlight w:val="cyan"/>
        </w:rPr>
        <w:t xml:space="preserve">attract </w:t>
      </w:r>
      <w:r w:rsidRPr="00565554">
        <w:rPr>
          <w:rStyle w:val="Emphasis"/>
        </w:rPr>
        <w:t xml:space="preserve">the </w:t>
      </w:r>
      <w:r w:rsidRPr="00565554">
        <w:rPr>
          <w:rStyle w:val="Emphasis"/>
          <w:highlight w:val="cyan"/>
        </w:rPr>
        <w:t>risk</w:t>
      </w:r>
      <w:r w:rsidRPr="00565554">
        <w:rPr>
          <w:rStyle w:val="Emphasis"/>
        </w:rPr>
        <w:t xml:space="preserve"> </w:t>
      </w:r>
      <w:r w:rsidRPr="00565554">
        <w:rPr>
          <w:rStyle w:val="Emphasis"/>
          <w:highlight w:val="cyan"/>
        </w:rPr>
        <w:t>capital</w:t>
      </w:r>
      <w:r w:rsidRPr="00565554">
        <w:rPr>
          <w:rStyle w:val="StyleUnderline"/>
          <w:highlight w:val="cyan"/>
        </w:rPr>
        <w:t>, and</w:t>
      </w:r>
      <w:r w:rsidRPr="00565554">
        <w:rPr>
          <w:rStyle w:val="StyleUnderline"/>
        </w:rPr>
        <w:t xml:space="preserve"> it </w:t>
      </w:r>
      <w:r w:rsidRPr="00565554">
        <w:rPr>
          <w:rStyle w:val="StyleUnderline"/>
          <w:highlight w:val="cyan"/>
        </w:rPr>
        <w:t xml:space="preserve">allows the innovator to </w:t>
      </w:r>
      <w:r w:rsidRPr="00565554">
        <w:rPr>
          <w:rStyle w:val="Emphasis"/>
          <w:highlight w:val="cyan"/>
        </w:rPr>
        <w:t>safely interface</w:t>
      </w:r>
      <w:r w:rsidRPr="00565554">
        <w:rPr>
          <w:rStyle w:val="StyleUnderline"/>
          <w:highlight w:val="cyan"/>
        </w:rPr>
        <w:t xml:space="preserve"> with a larger company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In your various research, have you found any example in economic human history where explosive innovation growth has happened in the absence of a robust intellectual property system?</w:t>
      </w:r>
      <w:r>
        <w:rPr>
          <w:rFonts w:asciiTheme="minorHAnsi" w:hAnsiTheme="minorHAnsi" w:cstheme="minorBidi"/>
          <w:sz w:val="14"/>
        </w:rPr>
        <w:t xml:space="preserve"> </w:t>
      </w:r>
      <w:r w:rsidRPr="000D19E7">
        <w:rPr>
          <w:rFonts w:asciiTheme="minorHAnsi" w:hAnsiTheme="minorHAnsi" w:cstheme="minorBidi"/>
          <w:sz w:val="14"/>
        </w:rPr>
        <w:t xml:space="preserve">Prof. Barnett: Yeah, let me be clear. </w:t>
      </w:r>
      <w:r w:rsidRPr="00565554">
        <w:rPr>
          <w:rStyle w:val="StyleUnderline"/>
        </w:rPr>
        <w:t xml:space="preserve">I am </w:t>
      </w:r>
      <w:r w:rsidRPr="00565554">
        <w:rPr>
          <w:rStyle w:val="Emphasis"/>
        </w:rPr>
        <w:t>not</w:t>
      </w:r>
      <w:r w:rsidRPr="00565554">
        <w:rPr>
          <w:rStyle w:val="StyleUnderline"/>
        </w:rPr>
        <w:t xml:space="preserve"> of the view that if we were to drastically continue to weaken the patent system that innovation would come to a </w:t>
      </w:r>
      <w:r w:rsidRPr="00565554">
        <w:rPr>
          <w:rStyle w:val="Emphasis"/>
        </w:rPr>
        <w:t>halt</w:t>
      </w:r>
      <w:r w:rsidRPr="000D19E7">
        <w:rPr>
          <w:rFonts w:asciiTheme="minorHAnsi" w:hAnsiTheme="minorHAnsi" w:cstheme="minorBidi"/>
          <w:sz w:val="14"/>
        </w:rPr>
        <w:t xml:space="preserve">. Because if we look at economic history, at least in the U.S., what we find, again, if we look at that postwar period – is that an innovation desert, the postwar period? Not at all. </w:t>
      </w:r>
      <w:r w:rsidRPr="00565554">
        <w:rPr>
          <w:rStyle w:val="StyleUnderline"/>
        </w:rPr>
        <w:t xml:space="preserve">But </w:t>
      </w:r>
      <w:r w:rsidRPr="00565554">
        <w:rPr>
          <w:rStyle w:val="Emphasis"/>
        </w:rPr>
        <w:t>where</w:t>
      </w:r>
      <w:r w:rsidRPr="00565554">
        <w:rPr>
          <w:rStyle w:val="StyleUnderline"/>
        </w:rPr>
        <w:t xml:space="preserve"> did innovation </w:t>
      </w:r>
      <w:r w:rsidRPr="00565554">
        <w:rPr>
          <w:rStyle w:val="Emphasis"/>
        </w:rPr>
        <w:t>take place</w:t>
      </w:r>
      <w:r w:rsidRPr="00565554">
        <w:rPr>
          <w:rStyle w:val="StyleUnderline"/>
        </w:rPr>
        <w:t xml:space="preserve">? It took </w:t>
      </w:r>
      <w:r w:rsidRPr="00565554">
        <w:rPr>
          <w:rStyle w:val="Emphasis"/>
        </w:rPr>
        <w:t>place inside large corporate labs</w:t>
      </w:r>
      <w:r w:rsidRPr="000D19E7">
        <w:rPr>
          <w:rFonts w:asciiTheme="minorHAnsi" w:hAnsiTheme="minorHAnsi" w:cstheme="minorBidi"/>
          <w:sz w:val="14"/>
        </w:rPr>
        <w:t xml:space="preserve">. </w:t>
      </w:r>
      <w:r w:rsidRPr="00565554">
        <w:rPr>
          <w:rStyle w:val="Emphasis"/>
        </w:rPr>
        <w:t>AT&amp;T</w:t>
      </w:r>
      <w:r w:rsidRPr="000D19E7">
        <w:rPr>
          <w:rFonts w:asciiTheme="minorHAnsi" w:hAnsiTheme="minorHAnsi" w:cstheme="minorBidi"/>
          <w:sz w:val="14"/>
        </w:rPr>
        <w:t xml:space="preserve">, which had statutory national monopoly, </w:t>
      </w:r>
      <w:r w:rsidRPr="00565554">
        <w:rPr>
          <w:rStyle w:val="Emphasis"/>
        </w:rPr>
        <w:t>GE</w:t>
      </w:r>
      <w:r w:rsidRPr="000D19E7">
        <w:rPr>
          <w:rFonts w:asciiTheme="minorHAnsi" w:hAnsiTheme="minorHAnsi" w:cstheme="minorBidi"/>
          <w:sz w:val="14"/>
        </w:rPr>
        <w:t xml:space="preserve">, </w:t>
      </w:r>
      <w:r w:rsidRPr="00565554">
        <w:rPr>
          <w:rStyle w:val="Emphasis"/>
        </w:rPr>
        <w:t>DuPont</w:t>
      </w:r>
      <w:r w:rsidRPr="000D19E7">
        <w:rPr>
          <w:rFonts w:asciiTheme="minorHAnsi" w:hAnsiTheme="minorHAnsi" w:cstheme="minorBidi"/>
          <w:sz w:val="14"/>
        </w:rPr>
        <w:t xml:space="preserve">, </w:t>
      </w:r>
      <w:r w:rsidRPr="00565554">
        <w:rPr>
          <w:rStyle w:val="Emphasis"/>
        </w:rPr>
        <w:t>RCA</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So, </w:t>
      </w:r>
      <w:r w:rsidRPr="00565554">
        <w:rPr>
          <w:rStyle w:val="StyleUnderline"/>
        </w:rPr>
        <w:t xml:space="preserve">what happens </w:t>
      </w:r>
      <w:r w:rsidRPr="00565554">
        <w:rPr>
          <w:rStyle w:val="StyleUnderline"/>
          <w:highlight w:val="cyan"/>
        </w:rPr>
        <w:t>when you pull the patent</w:t>
      </w:r>
      <w:r w:rsidRPr="000D19E7">
        <w:rPr>
          <w:rFonts w:asciiTheme="minorHAnsi" w:hAnsiTheme="minorHAnsi" w:cstheme="minorBidi"/>
          <w:sz w:val="14"/>
        </w:rPr>
        <w:t xml:space="preserve"> system </w:t>
      </w:r>
      <w:r w:rsidRPr="00565554">
        <w:rPr>
          <w:rStyle w:val="StyleUnderline"/>
          <w:highlight w:val="cyan"/>
        </w:rPr>
        <w:t>out</w:t>
      </w:r>
      <w:r w:rsidRPr="00565554">
        <w:rPr>
          <w:rStyle w:val="StyleUnderline"/>
        </w:rPr>
        <w:t xml:space="preserve">? </w:t>
      </w:r>
      <w:r w:rsidRPr="00565554">
        <w:rPr>
          <w:rStyle w:val="StyleUnderline"/>
          <w:highlight w:val="cyan"/>
        </w:rPr>
        <w:t>You get</w:t>
      </w:r>
      <w:r w:rsidRPr="000D19E7">
        <w:rPr>
          <w:rFonts w:asciiTheme="minorHAnsi" w:hAnsiTheme="minorHAnsi" w:cstheme="minorBidi"/>
          <w:sz w:val="14"/>
        </w:rPr>
        <w:t xml:space="preserve"> what I call </w:t>
      </w:r>
      <w:r w:rsidRPr="00565554">
        <w:rPr>
          <w:rStyle w:val="StyleUnderline"/>
        </w:rPr>
        <w:t xml:space="preserve">a </w:t>
      </w:r>
      <w:r w:rsidRPr="00565554">
        <w:rPr>
          <w:rStyle w:val="Emphasis"/>
          <w:highlight w:val="cyan"/>
        </w:rPr>
        <w:t>hierarchical innovation</w:t>
      </w:r>
      <w:r w:rsidRPr="00565554">
        <w:rPr>
          <w:rStyle w:val="Emphasis"/>
        </w:rPr>
        <w:t xml:space="preserve"> economy</w:t>
      </w:r>
      <w:r w:rsidRPr="00565554">
        <w:rPr>
          <w:rStyle w:val="StyleUnderline"/>
        </w:rPr>
        <w:t xml:space="preserve">. </w:t>
      </w:r>
      <w:r w:rsidRPr="00565554">
        <w:rPr>
          <w:rStyle w:val="StyleUnderline"/>
          <w:highlight w:val="cyan"/>
        </w:rPr>
        <w:t xml:space="preserve">The entrepreneur </w:t>
      </w:r>
      <w:r w:rsidRPr="00565554">
        <w:rPr>
          <w:rStyle w:val="Emphasis"/>
          <w:highlight w:val="cyan"/>
        </w:rPr>
        <w:t>doesn’t have a place</w:t>
      </w:r>
      <w:r w:rsidRPr="00565554">
        <w:rPr>
          <w:rStyle w:val="StyleUnderline"/>
        </w:rPr>
        <w:t xml:space="preserve"> anymore because they don’t have a viable business model</w:t>
      </w:r>
      <w:r w:rsidRPr="000D19E7">
        <w:rPr>
          <w:rFonts w:asciiTheme="minorHAnsi" w:hAnsiTheme="minorHAnsi" w:cstheme="minorBidi"/>
          <w:sz w:val="14"/>
        </w:rPr>
        <w:t xml:space="preserve">. Let me illustrate this for you with a data point. </w:t>
      </w:r>
      <w:r w:rsidRPr="00565554">
        <w:rPr>
          <w:rStyle w:val="StyleUnderline"/>
          <w:highlight w:val="cyan"/>
        </w:rPr>
        <w:t>In</w:t>
      </w:r>
      <w:r w:rsidRPr="00565554">
        <w:rPr>
          <w:rStyle w:val="StyleUnderline"/>
        </w:rPr>
        <w:t xml:space="preserve"> 19</w:t>
      </w:r>
      <w:r w:rsidRPr="00565554">
        <w:rPr>
          <w:rStyle w:val="Emphasis"/>
          <w:highlight w:val="cyan"/>
        </w:rPr>
        <w:t>57</w:t>
      </w:r>
      <w:r w:rsidRPr="000D19E7">
        <w:rPr>
          <w:rFonts w:asciiTheme="minorHAnsi" w:hAnsiTheme="minorHAnsi" w:cstheme="minorBidi"/>
          <w:sz w:val="14"/>
        </w:rPr>
        <w:t xml:space="preserve">, according to NSF data, roughly </w:t>
      </w:r>
      <w:r w:rsidRPr="00565554">
        <w:rPr>
          <w:rStyle w:val="Emphasis"/>
          <w:highlight w:val="cyan"/>
        </w:rPr>
        <w:t>5 percent</w:t>
      </w:r>
      <w:r w:rsidRPr="00565554">
        <w:rPr>
          <w:rStyle w:val="StyleUnderline"/>
          <w:highlight w:val="cyan"/>
        </w:rPr>
        <w:t xml:space="preserve"> of</w:t>
      </w:r>
      <w:r w:rsidRPr="000D19E7">
        <w:rPr>
          <w:rFonts w:asciiTheme="minorHAnsi" w:hAnsiTheme="minorHAnsi" w:cstheme="minorBidi"/>
          <w:sz w:val="14"/>
        </w:rPr>
        <w:t xml:space="preserve"> all </w:t>
      </w:r>
      <w:r w:rsidRPr="00565554">
        <w:rPr>
          <w:rStyle w:val="StyleUnderline"/>
        </w:rPr>
        <w:t xml:space="preserve">private </w:t>
      </w:r>
      <w:r w:rsidRPr="00565554">
        <w:rPr>
          <w:rStyle w:val="StyleUnderline"/>
          <w:highlight w:val="cyan"/>
        </w:rPr>
        <w:t>R&amp;D</w:t>
      </w:r>
      <w:r w:rsidRPr="00565554">
        <w:rPr>
          <w:rStyle w:val="StyleUnderline"/>
        </w:rPr>
        <w:t xml:space="preserve"> expenditures </w:t>
      </w:r>
      <w:r w:rsidRPr="00565554">
        <w:rPr>
          <w:rStyle w:val="StyleUnderline"/>
          <w:highlight w:val="cyan"/>
        </w:rPr>
        <w:t>were</w:t>
      </w:r>
      <w:r w:rsidRPr="000D19E7">
        <w:rPr>
          <w:rFonts w:asciiTheme="minorHAnsi" w:hAnsiTheme="minorHAnsi" w:cstheme="minorBidi"/>
          <w:sz w:val="14"/>
        </w:rPr>
        <w:t xml:space="preserve"> attributed to </w:t>
      </w:r>
      <w:r w:rsidRPr="00565554">
        <w:rPr>
          <w:rStyle w:val="Emphasis"/>
          <w:highlight w:val="cyan"/>
        </w:rPr>
        <w:t>small firms</w:t>
      </w:r>
      <w:r w:rsidRPr="000D19E7">
        <w:rPr>
          <w:rFonts w:asciiTheme="minorHAnsi" w:hAnsiTheme="minorHAnsi" w:cstheme="minorBidi"/>
          <w:sz w:val="14"/>
        </w:rPr>
        <w:t xml:space="preserve">, the finest firms, with less than 1,000 employees. Let’s take that all the way </w:t>
      </w:r>
      <w:r w:rsidRPr="00565554">
        <w:rPr>
          <w:rStyle w:val="StyleUnderline"/>
        </w:rPr>
        <w:t>through 1980</w:t>
      </w:r>
      <w:r w:rsidRPr="000D19E7">
        <w:rPr>
          <w:rFonts w:asciiTheme="minorHAnsi" w:hAnsiTheme="minorHAnsi" w:cstheme="minorBidi"/>
          <w:sz w:val="14"/>
        </w:rPr>
        <w:t xml:space="preserve">, </w:t>
      </w:r>
      <w:r w:rsidRPr="00565554">
        <w:rPr>
          <w:rStyle w:val="StyleUnderline"/>
        </w:rPr>
        <w:t>where we continue to have a weak patent system</w:t>
      </w:r>
      <w:r w:rsidRPr="000D19E7">
        <w:rPr>
          <w:rFonts w:asciiTheme="minorHAnsi" w:hAnsiTheme="minorHAnsi" w:cstheme="minorBidi"/>
          <w:sz w:val="14"/>
        </w:rPr>
        <w:t xml:space="preserve">. Antitrust makes it very difficult to license IP. </w:t>
      </w:r>
      <w:r w:rsidRPr="00565554">
        <w:rPr>
          <w:rStyle w:val="StyleUnderline"/>
        </w:rPr>
        <w:t xml:space="preserve">What’s the number </w:t>
      </w:r>
      <w:r w:rsidRPr="00565554">
        <w:rPr>
          <w:rStyle w:val="StyleUnderline"/>
          <w:highlight w:val="cyan"/>
        </w:rPr>
        <w:t>in</w:t>
      </w:r>
      <w:r w:rsidRPr="00565554">
        <w:rPr>
          <w:rStyle w:val="StyleUnderline"/>
        </w:rPr>
        <w:t xml:space="preserve"> 19</w:t>
      </w:r>
      <w:r w:rsidRPr="00565554">
        <w:rPr>
          <w:rStyle w:val="Emphasis"/>
          <w:highlight w:val="cyan"/>
        </w:rPr>
        <w:t>80</w:t>
      </w:r>
      <w:r w:rsidRPr="00565554">
        <w:rPr>
          <w:rStyle w:val="StyleUnderline"/>
        </w:rPr>
        <w:t xml:space="preserve">? It’s roughly </w:t>
      </w:r>
      <w:r w:rsidRPr="00565554">
        <w:rPr>
          <w:rStyle w:val="Emphasis"/>
          <w:highlight w:val="cyan"/>
        </w:rPr>
        <w:t>still</w:t>
      </w:r>
      <w:r w:rsidRPr="00565554">
        <w:rPr>
          <w:rStyle w:val="StyleUnderline"/>
        </w:rPr>
        <w:t xml:space="preserve"> around </w:t>
      </w:r>
      <w:r w:rsidRPr="00565554">
        <w:rPr>
          <w:rStyle w:val="Emphasis"/>
          <w:highlight w:val="cyan"/>
        </w:rPr>
        <w:t>5</w:t>
      </w:r>
      <w:r w:rsidRPr="00565554">
        <w:rPr>
          <w:rStyle w:val="Emphasis"/>
        </w:rPr>
        <w:t xml:space="preserve"> percent</w:t>
      </w:r>
      <w:r w:rsidRPr="000D19E7">
        <w:rPr>
          <w:rFonts w:asciiTheme="minorHAnsi" w:hAnsiTheme="minorHAnsi" w:cstheme="minorBidi"/>
          <w:sz w:val="14"/>
        </w:rPr>
        <w:t>.</w:t>
      </w:r>
      <w:r>
        <w:rPr>
          <w:rFonts w:asciiTheme="minorHAnsi" w:hAnsiTheme="minorHAnsi" w:cstheme="minorBidi"/>
          <w:sz w:val="14"/>
        </w:rPr>
        <w:t xml:space="preserve"> </w:t>
      </w:r>
      <w:r w:rsidRPr="00565554">
        <w:rPr>
          <w:rStyle w:val="StyleUnderline"/>
        </w:rPr>
        <w:t xml:space="preserve">We now have the </w:t>
      </w:r>
      <w:r w:rsidRPr="00565554">
        <w:rPr>
          <w:rStyle w:val="StyleUnderline"/>
          <w:highlight w:val="cyan"/>
        </w:rPr>
        <w:t>resurgence</w:t>
      </w:r>
      <w:r w:rsidRPr="00565554">
        <w:rPr>
          <w:rStyle w:val="StyleUnderline"/>
        </w:rPr>
        <w:t xml:space="preserve"> of the patent</w:t>
      </w:r>
      <w:r w:rsidRPr="000D19E7">
        <w:rPr>
          <w:rFonts w:asciiTheme="minorHAnsi" w:hAnsiTheme="minorHAnsi" w:cstheme="minorBidi"/>
          <w:sz w:val="14"/>
        </w:rPr>
        <w:t xml:space="preserve"> system </w:t>
      </w:r>
      <w:r w:rsidRPr="00565554">
        <w:rPr>
          <w:rStyle w:val="StyleUnderline"/>
        </w:rPr>
        <w:t>with the</w:t>
      </w:r>
      <w:r w:rsidRPr="000D19E7">
        <w:rPr>
          <w:rFonts w:asciiTheme="minorHAnsi" w:hAnsiTheme="minorHAnsi" w:cstheme="minorBidi"/>
          <w:sz w:val="14"/>
        </w:rPr>
        <w:t xml:space="preserve"> establishment of the </w:t>
      </w:r>
      <w:r w:rsidRPr="00565554">
        <w:rPr>
          <w:rStyle w:val="StyleUnderline"/>
        </w:rPr>
        <w:t xml:space="preserve">federal circuit </w:t>
      </w:r>
      <w:r w:rsidRPr="00565554">
        <w:rPr>
          <w:rStyle w:val="StyleUnderline"/>
          <w:highlight w:val="cyan"/>
        </w:rPr>
        <w:t>in the</w:t>
      </w:r>
      <w:r w:rsidRPr="00565554">
        <w:rPr>
          <w:rStyle w:val="StyleUnderline"/>
        </w:rPr>
        <w:t xml:space="preserve"> early </w:t>
      </w:r>
      <w:r w:rsidRPr="00565554">
        <w:rPr>
          <w:rStyle w:val="StyleUnderline"/>
          <w:highlight w:val="cyan"/>
        </w:rPr>
        <w:t>’80s</w:t>
      </w:r>
      <w:r w:rsidRPr="000D19E7">
        <w:rPr>
          <w:rFonts w:asciiTheme="minorHAnsi" w:hAnsiTheme="minorHAnsi" w:cstheme="minorBidi"/>
          <w:sz w:val="14"/>
        </w:rPr>
        <w:t xml:space="preserve"> and Bayh-Dole. </w:t>
      </w:r>
      <w:r w:rsidRPr="00565554">
        <w:rPr>
          <w:rStyle w:val="StyleUnderline"/>
          <w:highlight w:val="cyan"/>
        </w:rPr>
        <w:t>By the</w:t>
      </w:r>
      <w:r w:rsidRPr="00565554">
        <w:rPr>
          <w:rStyle w:val="StyleUnderline"/>
        </w:rPr>
        <w:t xml:space="preserve"> 19</w:t>
      </w:r>
      <w:r w:rsidRPr="00565554">
        <w:rPr>
          <w:rStyle w:val="Emphasis"/>
          <w:highlight w:val="cyan"/>
        </w:rPr>
        <w:t>90s</w:t>
      </w:r>
      <w:r w:rsidRPr="000D19E7">
        <w:rPr>
          <w:sz w:val="14"/>
          <w:szCs w:val="16"/>
        </w:rPr>
        <w:t xml:space="preserve"> </w:t>
      </w:r>
      <w:r w:rsidRPr="000D19E7">
        <w:rPr>
          <w:sz w:val="14"/>
        </w:rPr>
        <w:t xml:space="preserve">roughly </w:t>
      </w:r>
      <w:r w:rsidRPr="00565554">
        <w:rPr>
          <w:rStyle w:val="Emphasis"/>
          <w:highlight w:val="cyan"/>
        </w:rPr>
        <w:t>a quarter of</w:t>
      </w:r>
      <w:r w:rsidRPr="00565554">
        <w:rPr>
          <w:rStyle w:val="Emphasis"/>
        </w:rPr>
        <w:t xml:space="preserve"> all</w:t>
      </w:r>
      <w:r w:rsidRPr="000D19E7">
        <w:rPr>
          <w:rFonts w:asciiTheme="minorHAnsi" w:hAnsiTheme="minorHAnsi" w:cstheme="minorBidi"/>
          <w:sz w:val="14"/>
        </w:rPr>
        <w:t xml:space="preserve"> private </w:t>
      </w:r>
      <w:r w:rsidRPr="00565554">
        <w:rPr>
          <w:rStyle w:val="StyleUnderline"/>
          <w:highlight w:val="cyan"/>
        </w:rPr>
        <w:t>R&amp;D</w:t>
      </w:r>
      <w:r w:rsidRPr="00565554">
        <w:rPr>
          <w:rStyle w:val="StyleUnderline"/>
        </w:rPr>
        <w:t xml:space="preserve"> expenditures in the </w:t>
      </w:r>
      <w:r w:rsidRPr="00565554">
        <w:rPr>
          <w:rStyle w:val="Emphasis"/>
        </w:rPr>
        <w:t>U</w:t>
      </w:r>
      <w:r w:rsidRPr="000D19E7">
        <w:rPr>
          <w:rFonts w:asciiTheme="minorHAnsi" w:hAnsiTheme="minorHAnsi" w:cstheme="minorBidi"/>
          <w:sz w:val="14"/>
        </w:rPr>
        <w:t xml:space="preserve">nited </w:t>
      </w:r>
      <w:r w:rsidRPr="00565554">
        <w:rPr>
          <w:rStyle w:val="Emphasis"/>
        </w:rPr>
        <w:t>S</w:t>
      </w:r>
      <w:r w:rsidRPr="000D19E7">
        <w:rPr>
          <w:rFonts w:asciiTheme="minorHAnsi" w:hAnsiTheme="minorHAnsi" w:cstheme="minorBidi"/>
          <w:sz w:val="14"/>
        </w:rPr>
        <w:t xml:space="preserve">tates </w:t>
      </w:r>
      <w:r w:rsidRPr="00565554">
        <w:rPr>
          <w:rStyle w:val="StyleUnderline"/>
          <w:highlight w:val="cyan"/>
        </w:rPr>
        <w:t>are</w:t>
      </w:r>
      <w:r w:rsidRPr="00565554">
        <w:rPr>
          <w:rStyle w:val="StyleUnderline"/>
        </w:rPr>
        <w:t xml:space="preserve"> now</w:t>
      </w:r>
      <w:r w:rsidRPr="000D19E7">
        <w:rPr>
          <w:sz w:val="14"/>
        </w:rPr>
        <w:t xml:space="preserve"> attributed to </w:t>
      </w:r>
      <w:r w:rsidRPr="00565554">
        <w:rPr>
          <w:rStyle w:val="Emphasis"/>
          <w:highlight w:val="cyan"/>
        </w:rPr>
        <w:t>small firms</w:t>
      </w:r>
      <w:r w:rsidRPr="000D19E7">
        <w:rPr>
          <w:rFonts w:asciiTheme="minorHAnsi" w:hAnsiTheme="minorHAnsi" w:cstheme="minorBidi"/>
          <w:sz w:val="14"/>
        </w:rPr>
        <w:t xml:space="preserve">. Why is this happening? Again, </w:t>
      </w:r>
      <w:r w:rsidRPr="00565554">
        <w:rPr>
          <w:rStyle w:val="StyleUnderline"/>
          <w:highlight w:val="cyan"/>
        </w:rPr>
        <w:t>the</w:t>
      </w:r>
      <w:r w:rsidRPr="00565554">
        <w:rPr>
          <w:rStyle w:val="StyleUnderline"/>
        </w:rPr>
        <w:t xml:space="preserve"> property </w:t>
      </w:r>
      <w:r w:rsidRPr="00565554">
        <w:rPr>
          <w:rStyle w:val="StyleUnderline"/>
          <w:highlight w:val="cyan"/>
        </w:rPr>
        <w:t xml:space="preserve">right </w:t>
      </w:r>
      <w:r w:rsidRPr="00565554">
        <w:rPr>
          <w:rStyle w:val="Emphasis"/>
          <w:highlight w:val="cyan"/>
        </w:rPr>
        <w:t>equalizes</w:t>
      </w:r>
      <w:r w:rsidRPr="00565554">
        <w:rPr>
          <w:rStyle w:val="StyleUnderline"/>
          <w:highlight w:val="cyan"/>
        </w:rPr>
        <w:t xml:space="preserve"> the</w:t>
      </w:r>
      <w:r w:rsidRPr="00565554">
        <w:rPr>
          <w:rStyle w:val="StyleUnderline"/>
        </w:rPr>
        <w:t xml:space="preserve"> patent </w:t>
      </w:r>
      <w:r w:rsidRPr="00565554">
        <w:rPr>
          <w:rStyle w:val="StyleUnderline"/>
          <w:highlight w:val="cyan"/>
        </w:rPr>
        <w:t xml:space="preserve">field between the </w:t>
      </w:r>
      <w:r w:rsidRPr="00565554">
        <w:rPr>
          <w:rStyle w:val="Emphasis"/>
          <w:highlight w:val="cyan"/>
        </w:rPr>
        <w:t>inventor</w:t>
      </w:r>
      <w:r w:rsidRPr="00565554">
        <w:rPr>
          <w:rStyle w:val="StyleUnderline"/>
        </w:rPr>
        <w:t xml:space="preserve">, between the </w:t>
      </w:r>
      <w:r w:rsidRPr="00565554">
        <w:rPr>
          <w:rStyle w:val="Emphasis"/>
          <w:highlight w:val="cyan"/>
        </w:rPr>
        <w:t>maverick</w:t>
      </w:r>
      <w:r w:rsidRPr="00565554">
        <w:rPr>
          <w:rStyle w:val="StyleUnderline"/>
          <w:highlight w:val="cyan"/>
        </w:rPr>
        <w:t>, and</w:t>
      </w:r>
      <w:r w:rsidRPr="00565554">
        <w:rPr>
          <w:rStyle w:val="StyleUnderline"/>
        </w:rPr>
        <w:t xml:space="preserve"> the established </w:t>
      </w:r>
      <w:r w:rsidRPr="00565554">
        <w:rPr>
          <w:rStyle w:val="Emphasis"/>
          <w:highlight w:val="cyan"/>
        </w:rPr>
        <w:t>firm</w:t>
      </w:r>
      <w:r w:rsidRPr="000D19E7">
        <w:rPr>
          <w:rFonts w:asciiTheme="minorHAnsi" w:hAnsiTheme="minorHAnsi" w:cstheme="minorBidi"/>
          <w:sz w:val="14"/>
        </w:rPr>
        <w:t xml:space="preserve">. This is – again, it’s a success story for innovation. It’s a success story for competition. And segueing, I think, into some of the topics we’ll be discussing today, </w:t>
      </w:r>
      <w:r w:rsidRPr="00565554">
        <w:rPr>
          <w:rStyle w:val="StyleUnderline"/>
        </w:rPr>
        <w:t xml:space="preserve">it’s </w:t>
      </w:r>
      <w:r w:rsidRPr="00565554">
        <w:rPr>
          <w:rStyle w:val="StyleUnderline"/>
          <w:highlight w:val="cyan"/>
        </w:rPr>
        <w:t xml:space="preserve">a </w:t>
      </w:r>
      <w:r w:rsidRPr="00565554">
        <w:rPr>
          <w:rStyle w:val="Emphasis"/>
          <w:highlight w:val="cyan"/>
        </w:rPr>
        <w:t>segue</w:t>
      </w:r>
      <w:r w:rsidRPr="00565554">
        <w:rPr>
          <w:rStyle w:val="StyleUnderline"/>
          <w:highlight w:val="cyan"/>
        </w:rPr>
        <w:t xml:space="preserve"> for the </w:t>
      </w:r>
      <w:r w:rsidRPr="00565554">
        <w:rPr>
          <w:rStyle w:val="Emphasis"/>
          <w:highlight w:val="cyan"/>
        </w:rPr>
        <w:t>U.S.’s</w:t>
      </w:r>
      <w:r w:rsidRPr="00565554">
        <w:rPr>
          <w:rStyle w:val="Emphasis"/>
        </w:rPr>
        <w:t xml:space="preserve"> national </w:t>
      </w:r>
      <w:r w:rsidRPr="00565554">
        <w:rPr>
          <w:rStyle w:val="Emphasis"/>
          <w:highlight w:val="cyan"/>
        </w:rPr>
        <w:t>competitive advantage</w:t>
      </w:r>
      <w:r w:rsidRPr="00565554">
        <w:rPr>
          <w:rStyle w:val="StyleUnderline"/>
          <w:highlight w:val="cyan"/>
        </w:rPr>
        <w:t xml:space="preserve"> in the </w:t>
      </w:r>
      <w:r w:rsidRPr="00565554">
        <w:rPr>
          <w:rStyle w:val="Emphasis"/>
          <w:highlight w:val="cyan"/>
        </w:rPr>
        <w:t>global economy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OK. So, with all of that in mind, </w:t>
      </w:r>
      <w:r w:rsidRPr="00565554">
        <w:rPr>
          <w:rStyle w:val="Emphasis"/>
        </w:rPr>
        <w:t>despite</w:t>
      </w:r>
      <w:r w:rsidRPr="00565554">
        <w:rPr>
          <w:rStyle w:val="StyleUnderline"/>
        </w:rPr>
        <w:t xml:space="preserve"> all the evidence of success that a </w:t>
      </w:r>
      <w:r w:rsidRPr="00565554">
        <w:rPr>
          <w:rStyle w:val="Emphasis"/>
        </w:rPr>
        <w:t>robust property right provides</w:t>
      </w:r>
      <w:r w:rsidRPr="00565554">
        <w:rPr>
          <w:rStyle w:val="StyleUnderline"/>
        </w:rPr>
        <w:t xml:space="preserve"> for </w:t>
      </w:r>
      <w:r w:rsidRPr="00565554">
        <w:rPr>
          <w:rStyle w:val="Emphasis"/>
        </w:rPr>
        <w:t>economic growth</w:t>
      </w:r>
      <w:r w:rsidRPr="000D19E7">
        <w:rPr>
          <w:rFonts w:asciiTheme="minorHAnsi" w:hAnsiTheme="minorHAnsi" w:cstheme="minorBidi"/>
          <w:sz w:val="14"/>
        </w:rPr>
        <w:t xml:space="preserve">, </w:t>
      </w:r>
      <w:r w:rsidRPr="00565554">
        <w:rPr>
          <w:rStyle w:val="StyleUnderline"/>
        </w:rPr>
        <w:t>there has been a trend</w:t>
      </w:r>
      <w:r w:rsidRPr="000D19E7">
        <w:rPr>
          <w:rFonts w:asciiTheme="minorHAnsi" w:hAnsiTheme="minorHAnsi" w:cstheme="minorBidi"/>
          <w:sz w:val="14"/>
        </w:rPr>
        <w:t xml:space="preserve"> and an effort in the past decade, maybe more, you’ll tell us, to rewrite the rules and </w:t>
      </w:r>
      <w:r w:rsidRPr="00565554">
        <w:rPr>
          <w:rStyle w:val="StyleUnderline"/>
        </w:rPr>
        <w:t xml:space="preserve">to </w:t>
      </w:r>
      <w:r w:rsidRPr="00565554">
        <w:rPr>
          <w:rStyle w:val="Emphasis"/>
        </w:rPr>
        <w:t>weaken</w:t>
      </w:r>
      <w:r w:rsidRPr="00565554">
        <w:rPr>
          <w:rStyle w:val="StyleUnderline"/>
        </w:rPr>
        <w:t xml:space="preserve"> the </w:t>
      </w:r>
      <w:r w:rsidRPr="00565554">
        <w:rPr>
          <w:rStyle w:val="Emphasis"/>
        </w:rPr>
        <w:t>i</w:t>
      </w:r>
      <w:r w:rsidRPr="00565554">
        <w:rPr>
          <w:rStyle w:val="StyleUnderline"/>
        </w:rPr>
        <w:t xml:space="preserve">ntellectual </w:t>
      </w:r>
      <w:r w:rsidRPr="00565554">
        <w:rPr>
          <w:rStyle w:val="Emphasis"/>
        </w:rPr>
        <w:t>p</w:t>
      </w:r>
      <w:r w:rsidRPr="00565554">
        <w:rPr>
          <w:rStyle w:val="StyleUnderline"/>
        </w:rPr>
        <w:t>roperty system</w:t>
      </w:r>
      <w:r w:rsidRPr="000D19E7">
        <w:rPr>
          <w:rFonts w:asciiTheme="minorHAnsi" w:hAnsiTheme="minorHAnsi" w:cstheme="minorBidi"/>
          <w:sz w:val="14"/>
        </w:rPr>
        <w:t>. Can you talk a little bit about that? And maybe this is an opportunity for you to tell us what your next book is about that you’re working on.</w:t>
      </w:r>
      <w:r>
        <w:rPr>
          <w:rFonts w:asciiTheme="minorHAnsi" w:hAnsiTheme="minorHAnsi" w:cstheme="minorBidi"/>
          <w:sz w:val="14"/>
        </w:rPr>
        <w:t xml:space="preserve"> </w:t>
      </w:r>
      <w:r w:rsidRPr="000D19E7">
        <w:rPr>
          <w:rFonts w:asciiTheme="minorHAnsi" w:hAnsiTheme="minorHAnsi" w:cstheme="minorBidi"/>
          <w:sz w:val="14"/>
        </w:rPr>
        <w:t xml:space="preserve">Prof. Barnett: Sure. I think </w:t>
      </w:r>
      <w:r w:rsidRPr="00565554">
        <w:rPr>
          <w:rStyle w:val="StyleUnderline"/>
          <w:highlight w:val="cyan"/>
        </w:rPr>
        <w:t xml:space="preserve">the </w:t>
      </w:r>
      <w:r w:rsidRPr="00565554">
        <w:rPr>
          <w:rStyle w:val="Emphasis"/>
          <w:highlight w:val="cyan"/>
        </w:rPr>
        <w:t>key juncture</w:t>
      </w:r>
      <w:r w:rsidRPr="00565554">
        <w:rPr>
          <w:rStyle w:val="StyleUnderline"/>
        </w:rPr>
        <w:t xml:space="preserve"> point</w:t>
      </w:r>
      <w:r w:rsidRPr="000D19E7">
        <w:rPr>
          <w:rFonts w:asciiTheme="minorHAnsi" w:hAnsiTheme="minorHAnsi" w:cstheme="minorBidi"/>
          <w:sz w:val="14"/>
        </w:rPr>
        <w:t xml:space="preserve">, if we just want to zero in on a particular event, </w:t>
      </w:r>
      <w:r w:rsidRPr="00565554">
        <w:rPr>
          <w:rStyle w:val="StyleUnderline"/>
          <w:highlight w:val="cyan"/>
        </w:rPr>
        <w:t>would be</w:t>
      </w:r>
      <w:r w:rsidRPr="00565554">
        <w:rPr>
          <w:rStyle w:val="StyleUnderline"/>
        </w:rPr>
        <w:t xml:space="preserve"> the Supreme Court’s decision in 2006 in</w:t>
      </w:r>
      <w:r w:rsidRPr="000D19E7">
        <w:rPr>
          <w:rFonts w:asciiTheme="minorHAnsi" w:hAnsiTheme="minorHAnsi" w:cstheme="minorBidi"/>
          <w:sz w:val="14"/>
        </w:rPr>
        <w:t xml:space="preserve"> the case involving </w:t>
      </w:r>
      <w:r w:rsidRPr="00565554">
        <w:rPr>
          <w:rStyle w:val="StyleUnderline"/>
          <w:highlight w:val="cyan"/>
        </w:rPr>
        <w:t>eBay</w:t>
      </w:r>
      <w:r w:rsidRPr="00565554">
        <w:rPr>
          <w:rStyle w:val="StyleUnderline"/>
        </w:rPr>
        <w:t xml:space="preserve"> v </w:t>
      </w:r>
      <w:proofErr w:type="spellStart"/>
      <w:r w:rsidRPr="00565554">
        <w:rPr>
          <w:rStyle w:val="StyleUnderline"/>
        </w:rPr>
        <w:t>MercExchange</w:t>
      </w:r>
      <w:proofErr w:type="spellEnd"/>
      <w:r w:rsidRPr="000D19E7">
        <w:rPr>
          <w:rFonts w:asciiTheme="minorHAnsi" w:hAnsiTheme="minorHAnsi" w:cstheme="minorBidi"/>
          <w:sz w:val="14"/>
        </w:rPr>
        <w:t xml:space="preserve">. And while the court may or may not have intended for this effect to transpire, but </w:t>
      </w:r>
      <w:r w:rsidRPr="00565554">
        <w:rPr>
          <w:rStyle w:val="StyleUnderline"/>
          <w:highlight w:val="cyan"/>
        </w:rPr>
        <w:t>the way</w:t>
      </w:r>
      <w:r w:rsidRPr="000D19E7">
        <w:rPr>
          <w:rFonts w:asciiTheme="minorHAnsi" w:hAnsiTheme="minorHAnsi" w:cstheme="minorBidi"/>
          <w:sz w:val="14"/>
        </w:rPr>
        <w:t xml:space="preserve"> that </w:t>
      </w:r>
      <w:r w:rsidRPr="00565554">
        <w:rPr>
          <w:rStyle w:val="StyleUnderline"/>
          <w:highlight w:val="cyan"/>
        </w:rPr>
        <w:t xml:space="preserve">that decision has been </w:t>
      </w:r>
      <w:r w:rsidRPr="00565554">
        <w:rPr>
          <w:rStyle w:val="Emphasis"/>
          <w:highlight w:val="cyan"/>
        </w:rPr>
        <w:t>interpreted by</w:t>
      </w:r>
      <w:r w:rsidRPr="00565554">
        <w:rPr>
          <w:rStyle w:val="Emphasis"/>
        </w:rPr>
        <w:t xml:space="preserve"> the </w:t>
      </w:r>
      <w:r w:rsidRPr="00565554">
        <w:rPr>
          <w:rStyle w:val="Emphasis"/>
          <w:highlight w:val="cyan"/>
        </w:rPr>
        <w:t>lower courts</w:t>
      </w:r>
      <w:r w:rsidRPr="00565554">
        <w:rPr>
          <w:rStyle w:val="StyleUnderline"/>
          <w:highlight w:val="cyan"/>
        </w:rPr>
        <w:t xml:space="preserve"> is that</w:t>
      </w:r>
      <w:r w:rsidRPr="000D19E7">
        <w:rPr>
          <w:rFonts w:asciiTheme="minorHAnsi" w:hAnsiTheme="minorHAnsi" w:cstheme="minorBidi"/>
          <w:sz w:val="14"/>
        </w:rPr>
        <w:t xml:space="preserve"> to simplify matters to a certain extent in the IT space today, </w:t>
      </w:r>
      <w:r w:rsidRPr="00565554">
        <w:rPr>
          <w:rStyle w:val="StyleUnderline"/>
          <w:highlight w:val="cyan"/>
        </w:rPr>
        <w:t xml:space="preserve">it is </w:t>
      </w:r>
      <w:r w:rsidRPr="00565554">
        <w:rPr>
          <w:rStyle w:val="Emphasis"/>
          <w:highlight w:val="cyan"/>
        </w:rPr>
        <w:t>very difficult</w:t>
      </w:r>
      <w:r w:rsidRPr="00565554">
        <w:rPr>
          <w:rStyle w:val="StyleUnderline"/>
          <w:highlight w:val="cyan"/>
        </w:rPr>
        <w:t xml:space="preserve"> to secure an injunction</w:t>
      </w:r>
      <w:r w:rsidRPr="000D19E7">
        <w:rPr>
          <w:sz w:val="14"/>
        </w:rPr>
        <w:t xml:space="preserve"> against</w:t>
      </w:r>
      <w:r w:rsidRPr="000D19E7">
        <w:rPr>
          <w:rFonts w:asciiTheme="minorHAnsi" w:hAnsiTheme="minorHAnsi" w:cstheme="minorBidi"/>
          <w:sz w:val="14"/>
        </w:rPr>
        <w:t xml:space="preserve"> a – </w:t>
      </w:r>
      <w:r w:rsidRPr="00565554">
        <w:rPr>
          <w:rStyle w:val="StyleUnderline"/>
        </w:rPr>
        <w:t>against an</w:t>
      </w:r>
      <w:r w:rsidRPr="000D19E7">
        <w:rPr>
          <w:rFonts w:asciiTheme="minorHAnsi" w:hAnsiTheme="minorHAnsi" w:cstheme="minorBidi"/>
          <w:sz w:val="14"/>
        </w:rPr>
        <w:t xml:space="preserve"> adjudicated patent </w:t>
      </w:r>
      <w:r w:rsidRPr="00565554">
        <w:rPr>
          <w:rStyle w:val="StyleUnderline"/>
        </w:rPr>
        <w:t>infringer</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So, let’s appreciate what we’ve done there. In the IT space today, </w:t>
      </w:r>
      <w:r w:rsidRPr="00565554">
        <w:rPr>
          <w:rStyle w:val="StyleUnderline"/>
          <w:highlight w:val="cyan"/>
        </w:rPr>
        <w:t>inventors are operating under</w:t>
      </w:r>
      <w:r w:rsidRPr="000D19E7">
        <w:rPr>
          <w:rFonts w:asciiTheme="minorHAnsi" w:hAnsiTheme="minorHAnsi" w:cstheme="minorBidi"/>
          <w:sz w:val="14"/>
        </w:rPr>
        <w:t xml:space="preserve"> something like a </w:t>
      </w:r>
      <w:r w:rsidRPr="00565554">
        <w:rPr>
          <w:rStyle w:val="Emphasis"/>
          <w:highlight w:val="cyan"/>
        </w:rPr>
        <w:t>compulsory licensing</w:t>
      </w:r>
      <w:r w:rsidRPr="000D19E7">
        <w:rPr>
          <w:rFonts w:asciiTheme="minorHAnsi" w:hAnsiTheme="minorHAnsi" w:cstheme="minorBidi"/>
          <w:sz w:val="14"/>
        </w:rPr>
        <w:t xml:space="preserve"> system. What is – what is the problem with this? Well, </w:t>
      </w:r>
      <w:r w:rsidRPr="000D19E7">
        <w:rPr>
          <w:sz w:val="14"/>
        </w:rPr>
        <w:t>if the patent equalizes</w:t>
      </w:r>
      <w:r w:rsidRPr="000D19E7">
        <w:rPr>
          <w:rFonts w:asciiTheme="minorHAnsi" w:hAnsiTheme="minorHAnsi" w:cstheme="minorBidi"/>
          <w:sz w:val="14"/>
        </w:rPr>
        <w:t xml:space="preserve"> or does something to balance out the playing field between the maverick inventor and the large established firms, well, </w:t>
      </w:r>
      <w:r w:rsidRPr="00565554">
        <w:rPr>
          <w:rStyle w:val="StyleUnderline"/>
        </w:rPr>
        <w:t xml:space="preserve">when we </w:t>
      </w:r>
      <w:r w:rsidRPr="00565554">
        <w:rPr>
          <w:rStyle w:val="Emphasis"/>
          <w:highlight w:val="cyan"/>
        </w:rPr>
        <w:t>weak</w:t>
      </w:r>
      <w:r w:rsidRPr="00565554">
        <w:rPr>
          <w:rStyle w:val="Emphasis"/>
        </w:rPr>
        <w:t>en</w:t>
      </w:r>
      <w:r w:rsidRPr="00565554">
        <w:rPr>
          <w:rStyle w:val="StyleUnderline"/>
        </w:rPr>
        <w:t xml:space="preserve"> the </w:t>
      </w:r>
      <w:r w:rsidRPr="00565554">
        <w:rPr>
          <w:rStyle w:val="Emphasis"/>
          <w:highlight w:val="cyan"/>
        </w:rPr>
        <w:t>patent s</w:t>
      </w:r>
      <w:r w:rsidRPr="00565554">
        <w:rPr>
          <w:rStyle w:val="StyleUnderline"/>
        </w:rPr>
        <w:t>ystem</w:t>
      </w:r>
      <w:r w:rsidRPr="000D19E7">
        <w:rPr>
          <w:rFonts w:asciiTheme="minorHAnsi" w:hAnsiTheme="minorHAnsi" w:cstheme="minorBidi"/>
          <w:sz w:val="14"/>
        </w:rPr>
        <w:t xml:space="preserve"> – and specifically we weaken the key property-like feature of the patent system – what we’ve done is </w:t>
      </w:r>
      <w:r w:rsidRPr="00565554">
        <w:rPr>
          <w:rStyle w:val="StyleUnderline"/>
        </w:rPr>
        <w:t xml:space="preserve">we’ve </w:t>
      </w:r>
      <w:r w:rsidRPr="00565554">
        <w:rPr>
          <w:rStyle w:val="StyleUnderline"/>
          <w:highlight w:val="cyan"/>
        </w:rPr>
        <w:t>made that playing field</w:t>
      </w:r>
      <w:r w:rsidRPr="000D19E7">
        <w:rPr>
          <w:rFonts w:asciiTheme="minorHAnsi" w:hAnsiTheme="minorHAnsi" w:cstheme="minorBidi"/>
          <w:sz w:val="14"/>
        </w:rPr>
        <w:t xml:space="preserve"> again </w:t>
      </w:r>
      <w:r w:rsidRPr="00565554">
        <w:rPr>
          <w:rStyle w:val="Emphasis"/>
          <w:highlight w:val="cyan"/>
        </w:rPr>
        <w:t>uneven</w:t>
      </w:r>
      <w:r w:rsidRPr="00565554">
        <w:rPr>
          <w:rStyle w:val="StyleUnderline"/>
          <w:highlight w:val="cyan"/>
        </w:rPr>
        <w:t xml:space="preserve"> for</w:t>
      </w:r>
      <w:r w:rsidRPr="00565554">
        <w:rPr>
          <w:rStyle w:val="StyleUnderline"/>
        </w:rPr>
        <w:t xml:space="preserve"> the benefit of </w:t>
      </w:r>
      <w:r w:rsidRPr="00565554">
        <w:rPr>
          <w:rStyle w:val="StyleUnderline"/>
          <w:highlight w:val="cyan"/>
        </w:rPr>
        <w:t>firms</w:t>
      </w:r>
      <w:r w:rsidRPr="000D19E7">
        <w:rPr>
          <w:sz w:val="14"/>
        </w:rPr>
        <w:t xml:space="preserve"> that have more resources to litigate</w:t>
      </w:r>
      <w:r w:rsidRPr="000D19E7">
        <w:rPr>
          <w:rFonts w:asciiTheme="minorHAnsi" w:hAnsiTheme="minorHAnsi" w:cstheme="minorBidi"/>
          <w:sz w:val="14"/>
        </w:rPr>
        <w:t xml:space="preserve">, </w:t>
      </w:r>
      <w:r w:rsidRPr="00565554">
        <w:rPr>
          <w:rStyle w:val="StyleUnderline"/>
        </w:rPr>
        <w:t xml:space="preserve">that have the resources </w:t>
      </w:r>
      <w:r w:rsidRPr="00565554">
        <w:rPr>
          <w:rStyle w:val="StyleUnderline"/>
          <w:highlight w:val="cyan"/>
        </w:rPr>
        <w:t xml:space="preserve">to </w:t>
      </w:r>
      <w:r w:rsidRPr="00565554">
        <w:rPr>
          <w:rStyle w:val="Emphasis"/>
          <w:highlight w:val="cyan"/>
        </w:rPr>
        <w:t>take existing innovations</w:t>
      </w:r>
      <w:r w:rsidRPr="00565554">
        <w:rPr>
          <w:rStyle w:val="StyleUnderline"/>
        </w:rPr>
        <w:t xml:space="preserve"> and to turn them into products </w:t>
      </w:r>
      <w:r w:rsidRPr="00565554">
        <w:rPr>
          <w:rStyle w:val="StyleUnderline"/>
          <w:highlight w:val="cyan"/>
        </w:rPr>
        <w:t>where</w:t>
      </w:r>
      <w:r w:rsidRPr="000D19E7">
        <w:rPr>
          <w:rFonts w:asciiTheme="minorHAnsi" w:hAnsiTheme="minorHAnsi" w:cstheme="minorBidi"/>
          <w:sz w:val="14"/>
        </w:rPr>
        <w:t xml:space="preserve">, in many cases, </w:t>
      </w:r>
      <w:r w:rsidRPr="00565554">
        <w:rPr>
          <w:rStyle w:val="StyleUnderline"/>
          <w:highlight w:val="cyan"/>
        </w:rPr>
        <w:t xml:space="preserve">compensation is </w:t>
      </w:r>
      <w:r w:rsidRPr="00565554">
        <w:rPr>
          <w:rStyle w:val="Emphasis"/>
          <w:highlight w:val="cyan"/>
        </w:rPr>
        <w:t>not</w:t>
      </w:r>
      <w:r w:rsidRPr="00565554">
        <w:rPr>
          <w:rStyle w:val="Emphasis"/>
        </w:rPr>
        <w:t xml:space="preserve"> being </w:t>
      </w:r>
      <w:r w:rsidRPr="00565554">
        <w:rPr>
          <w:rStyle w:val="Emphasis"/>
          <w:highlight w:val="cyan"/>
        </w:rPr>
        <w:t>made</w:t>
      </w:r>
      <w:r w:rsidRPr="00565554">
        <w:rPr>
          <w:rStyle w:val="StyleUnderline"/>
          <w:highlight w:val="cyan"/>
        </w:rPr>
        <w:t xml:space="preserve"> to</w:t>
      </w:r>
      <w:r w:rsidRPr="00565554">
        <w:rPr>
          <w:rStyle w:val="StyleUnderline"/>
        </w:rPr>
        <w:t xml:space="preserve"> the individuals and</w:t>
      </w:r>
      <w:r w:rsidRPr="000D19E7">
        <w:rPr>
          <w:rFonts w:asciiTheme="minorHAnsi" w:hAnsiTheme="minorHAnsi" w:cstheme="minorBidi"/>
          <w:sz w:val="14"/>
        </w:rPr>
        <w:t xml:space="preserve"> the </w:t>
      </w:r>
      <w:r w:rsidRPr="00565554">
        <w:rPr>
          <w:rStyle w:val="StyleUnderline"/>
          <w:highlight w:val="cyan"/>
        </w:rPr>
        <w:t>firms that</w:t>
      </w:r>
      <w:r w:rsidRPr="00565554">
        <w:rPr>
          <w:rStyle w:val="StyleUnderline"/>
        </w:rPr>
        <w:t xml:space="preserve"> </w:t>
      </w:r>
      <w:r w:rsidRPr="00565554">
        <w:rPr>
          <w:rStyle w:val="StyleUnderline"/>
          <w:highlight w:val="cyan"/>
        </w:rPr>
        <w:t>invented</w:t>
      </w:r>
      <w:r w:rsidRPr="000D19E7">
        <w:rPr>
          <w:rFonts w:asciiTheme="minorHAnsi" w:hAnsiTheme="minorHAnsi" w:cstheme="minorBidi"/>
          <w:sz w:val="14"/>
        </w:rPr>
        <w:t xml:space="preserve"> that </w:t>
      </w:r>
      <w:r w:rsidRPr="00565554">
        <w:rPr>
          <w:rStyle w:val="StyleUnderline"/>
        </w:rPr>
        <w:t>in the first place</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Building on my previous research, again </w:t>
      </w:r>
      <w:r w:rsidRPr="00565554">
        <w:rPr>
          <w:rStyle w:val="StyleUnderline"/>
        </w:rPr>
        <w:t xml:space="preserve">over a </w:t>
      </w:r>
      <w:r w:rsidRPr="00565554">
        <w:rPr>
          <w:rStyle w:val="Emphasis"/>
        </w:rPr>
        <w:t>century’s worth of research</w:t>
      </w:r>
      <w:r w:rsidRPr="00565554">
        <w:rPr>
          <w:rStyle w:val="StyleUnderline"/>
        </w:rPr>
        <w:t xml:space="preserve">, we are heading down a trajectory where we’re </w:t>
      </w:r>
      <w:r w:rsidRPr="00565554">
        <w:rPr>
          <w:rStyle w:val="Emphasis"/>
        </w:rPr>
        <w:t>undermining</w:t>
      </w:r>
      <w:r w:rsidRPr="00565554">
        <w:rPr>
          <w:rStyle w:val="StyleUnderline"/>
        </w:rPr>
        <w:t xml:space="preserve"> the </w:t>
      </w:r>
      <w:r w:rsidRPr="00565554">
        <w:rPr>
          <w:rStyle w:val="Emphasis"/>
        </w:rPr>
        <w:t>source of disruptive innovation</w:t>
      </w:r>
      <w:r w:rsidRPr="000D19E7">
        <w:rPr>
          <w:rFonts w:asciiTheme="minorHAnsi" w:hAnsiTheme="minorHAnsi" w:cstheme="minorBidi"/>
          <w:sz w:val="14"/>
        </w:rPr>
        <w:t xml:space="preserve"> that is </w:t>
      </w:r>
      <w:r w:rsidRPr="00565554">
        <w:rPr>
          <w:rStyle w:val="StyleUnderline"/>
        </w:rPr>
        <w:t xml:space="preserve">the </w:t>
      </w:r>
      <w:r w:rsidRPr="00565554">
        <w:rPr>
          <w:rStyle w:val="Emphasis"/>
        </w:rPr>
        <w:t>key distinguishing feature</w:t>
      </w:r>
      <w:r w:rsidRPr="00565554">
        <w:rPr>
          <w:rStyle w:val="StyleUnderline"/>
        </w:rPr>
        <w:t xml:space="preserve"> of the </w:t>
      </w:r>
      <w:r w:rsidRPr="00565554">
        <w:rPr>
          <w:rStyle w:val="Emphasis"/>
        </w:rPr>
        <w:t>U.S. innovation economy</w:t>
      </w:r>
      <w:r w:rsidRPr="000D19E7">
        <w:rPr>
          <w:rFonts w:asciiTheme="minorHAnsi" w:hAnsiTheme="minorHAnsi" w:cstheme="minorBidi"/>
          <w:sz w:val="14"/>
        </w:rPr>
        <w:t xml:space="preserve">. Other countries innovate, but </w:t>
      </w:r>
      <w:r w:rsidRPr="00565554">
        <w:rPr>
          <w:rStyle w:val="StyleUnderline"/>
        </w:rPr>
        <w:t xml:space="preserve">we innovate from the </w:t>
      </w:r>
      <w:r w:rsidRPr="00565554">
        <w:rPr>
          <w:rStyle w:val="Emphasis"/>
        </w:rPr>
        <w:t>bottom up</w:t>
      </w:r>
      <w:r w:rsidRPr="00565554">
        <w:rPr>
          <w:rStyle w:val="StyleUnderline"/>
        </w:rPr>
        <w:t xml:space="preserve">. We innovate </w:t>
      </w:r>
      <w:r w:rsidRPr="00565554">
        <w:rPr>
          <w:rStyle w:val="Emphasis"/>
        </w:rPr>
        <w:t>through the entrepreneur</w:t>
      </w:r>
      <w:r w:rsidRPr="000D19E7">
        <w:rPr>
          <w:rFonts w:asciiTheme="minorHAnsi" w:hAnsiTheme="minorHAnsi" w:cstheme="minorBidi"/>
          <w:sz w:val="14"/>
        </w:rPr>
        <w:t xml:space="preserve">. And </w:t>
      </w:r>
      <w:r w:rsidRPr="00565554">
        <w:rPr>
          <w:rStyle w:val="StyleUnderline"/>
        </w:rPr>
        <w:t xml:space="preserve">the patent system is </w:t>
      </w:r>
      <w:r w:rsidRPr="00565554">
        <w:rPr>
          <w:rStyle w:val="Emphasis"/>
        </w:rPr>
        <w:t>essential</w:t>
      </w:r>
      <w:r w:rsidRPr="00565554">
        <w:rPr>
          <w:rStyle w:val="StyleUnderline"/>
        </w:rPr>
        <w:t xml:space="preserve"> for that</w:t>
      </w:r>
      <w:r w:rsidRPr="000D19E7">
        <w:rPr>
          <w:rFonts w:asciiTheme="minorHAnsi" w:hAnsiTheme="minorHAnsi" w:cstheme="minorBidi"/>
          <w:sz w:val="14"/>
        </w:rPr>
        <w:t xml:space="preserve">. My new book is about that. My new book is about how </w:t>
      </w:r>
      <w:r w:rsidRPr="00565554">
        <w:rPr>
          <w:rStyle w:val="StyleUnderline"/>
        </w:rPr>
        <w:t>the rules of the patent system have been rewritten</w:t>
      </w:r>
      <w:r w:rsidRPr="000D19E7">
        <w:rPr>
          <w:rFonts w:asciiTheme="minorHAnsi" w:hAnsiTheme="minorHAnsi" w:cstheme="minorBidi"/>
          <w:sz w:val="14"/>
        </w:rPr>
        <w:t xml:space="preserve"> – in many cases inadvertently, with the best of intentions – </w:t>
      </w:r>
      <w:r w:rsidRPr="00565554">
        <w:rPr>
          <w:rStyle w:val="StyleUnderline"/>
        </w:rPr>
        <w:t>in a way that undermines the property right system</w:t>
      </w:r>
      <w:r w:rsidRPr="000D19E7">
        <w:rPr>
          <w:rFonts w:asciiTheme="minorHAnsi" w:hAnsiTheme="minorHAnsi" w:cstheme="minorBidi"/>
          <w:sz w:val="14"/>
        </w:rPr>
        <w:t xml:space="preserve"> that is the – that is the backstop, </w:t>
      </w:r>
      <w:r w:rsidRPr="00565554">
        <w:rPr>
          <w:rStyle w:val="StyleUnderline"/>
        </w:rPr>
        <w:t>that is the infrastructure</w:t>
      </w:r>
      <w:r w:rsidRPr="000D19E7">
        <w:rPr>
          <w:rFonts w:asciiTheme="minorHAnsi" w:hAnsiTheme="minorHAnsi" w:cstheme="minorBidi"/>
          <w:sz w:val="14"/>
        </w:rPr>
        <w:t xml:space="preserve"> that is </w:t>
      </w:r>
      <w:r w:rsidRPr="00565554">
        <w:rPr>
          <w:rStyle w:val="Emphasis"/>
        </w:rPr>
        <w:t>necessary</w:t>
      </w:r>
      <w:r w:rsidRPr="00565554">
        <w:rPr>
          <w:rStyle w:val="StyleUnderline"/>
        </w:rPr>
        <w:t xml:space="preserve"> for an </w:t>
      </w:r>
      <w:r w:rsidRPr="00565554">
        <w:rPr>
          <w:rStyle w:val="Emphasis"/>
        </w:rPr>
        <w:t>entrepreneurial innovation economy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Who benefits from rewriting the intellectual property rulebook to weaken the property right?</w:t>
      </w:r>
      <w:r>
        <w:rPr>
          <w:rFonts w:asciiTheme="minorHAnsi" w:hAnsiTheme="minorHAnsi" w:cstheme="minorBidi"/>
          <w:sz w:val="14"/>
        </w:rPr>
        <w:t xml:space="preserve"> </w:t>
      </w:r>
      <w:r w:rsidRPr="000D19E7">
        <w:rPr>
          <w:rFonts w:asciiTheme="minorHAnsi" w:hAnsiTheme="minorHAnsi" w:cstheme="minorBidi"/>
          <w:sz w:val="14"/>
        </w:rPr>
        <w:t xml:space="preserve">Prof. Barnett: Yeah. What I think has happened here is that we’ve had a confluence of the views of certain advocates – again, with the best of intentions – to </w:t>
      </w:r>
      <w:proofErr w:type="gramStart"/>
      <w:r w:rsidRPr="000D19E7">
        <w:rPr>
          <w:rFonts w:asciiTheme="minorHAnsi" w:hAnsiTheme="minorHAnsi" w:cstheme="minorBidi"/>
          <w:sz w:val="14"/>
        </w:rPr>
        <w:t>open up</w:t>
      </w:r>
      <w:proofErr w:type="gramEnd"/>
      <w:r w:rsidRPr="000D19E7">
        <w:rPr>
          <w:rFonts w:asciiTheme="minorHAnsi" w:hAnsiTheme="minorHAnsi" w:cstheme="minorBidi"/>
          <w:sz w:val="14"/>
        </w:rPr>
        <w:t xml:space="preserve"> the – open up information assets to increase access. And on the other hand, </w:t>
      </w:r>
      <w:r w:rsidRPr="00565554">
        <w:rPr>
          <w:rStyle w:val="StyleUnderline"/>
        </w:rPr>
        <w:t>we have certain portions</w:t>
      </w:r>
      <w:r w:rsidRPr="000D19E7">
        <w:rPr>
          <w:rFonts w:asciiTheme="minorHAnsi" w:hAnsiTheme="minorHAnsi" w:cstheme="minorBidi"/>
          <w:sz w:val="14"/>
        </w:rPr>
        <w:t xml:space="preserve">, </w:t>
      </w:r>
      <w:r w:rsidRPr="00565554">
        <w:rPr>
          <w:rStyle w:val="Emphasis"/>
        </w:rPr>
        <w:t>not all</w:t>
      </w:r>
      <w:r w:rsidRPr="000D19E7">
        <w:rPr>
          <w:rFonts w:asciiTheme="minorHAnsi" w:hAnsiTheme="minorHAnsi" w:cstheme="minorBidi"/>
          <w:sz w:val="14"/>
        </w:rPr>
        <w:t xml:space="preserve">, certain portions </w:t>
      </w:r>
      <w:r w:rsidRPr="00565554">
        <w:rPr>
          <w:rStyle w:val="StyleUnderline"/>
        </w:rPr>
        <w:t xml:space="preserve">of the tech industry that operate under a business model that thrives under a </w:t>
      </w:r>
      <w:r w:rsidRPr="00565554">
        <w:rPr>
          <w:rStyle w:val="StyleUnderline"/>
          <w:highlight w:val="cyan"/>
        </w:rPr>
        <w:t xml:space="preserve">weak </w:t>
      </w:r>
      <w:r w:rsidRPr="00565554">
        <w:rPr>
          <w:rStyle w:val="Emphasis"/>
          <w:highlight w:val="cyan"/>
        </w:rPr>
        <w:t>i</w:t>
      </w:r>
      <w:r w:rsidRPr="00565554">
        <w:rPr>
          <w:rStyle w:val="StyleUnderline"/>
        </w:rPr>
        <w:t xml:space="preserve">ntellectual </w:t>
      </w:r>
      <w:r w:rsidRPr="00565554">
        <w:rPr>
          <w:rStyle w:val="Emphasis"/>
          <w:highlight w:val="cyan"/>
        </w:rPr>
        <w:t>p</w:t>
      </w:r>
      <w:r w:rsidRPr="00565554">
        <w:rPr>
          <w:rStyle w:val="StyleUnderline"/>
        </w:rPr>
        <w:t>roperty system</w:t>
      </w:r>
      <w:r w:rsidRPr="000D19E7">
        <w:rPr>
          <w:rFonts w:asciiTheme="minorHAnsi" w:hAnsiTheme="minorHAnsi" w:cstheme="minorBidi"/>
          <w:sz w:val="14"/>
        </w:rPr>
        <w:t xml:space="preserve">. </w:t>
      </w:r>
      <w:r w:rsidRPr="00565554">
        <w:rPr>
          <w:rStyle w:val="StyleUnderline"/>
        </w:rPr>
        <w:t>It’s a business model that takes informational assets</w:t>
      </w:r>
      <w:r w:rsidRPr="000D19E7">
        <w:rPr>
          <w:rFonts w:asciiTheme="minorHAnsi" w:hAnsiTheme="minorHAnsi" w:cstheme="minorBidi"/>
          <w:sz w:val="14"/>
        </w:rPr>
        <w:t xml:space="preserve">, that </w:t>
      </w:r>
      <w:r w:rsidRPr="00565554">
        <w:rPr>
          <w:rStyle w:val="StyleUnderline"/>
        </w:rPr>
        <w:t>aggregates it</w:t>
      </w:r>
      <w:r w:rsidRPr="000D19E7">
        <w:rPr>
          <w:rFonts w:asciiTheme="minorHAnsi" w:hAnsiTheme="minorHAnsi" w:cstheme="minorBidi"/>
          <w:sz w:val="14"/>
        </w:rPr>
        <w:t xml:space="preserve">, that </w:t>
      </w:r>
      <w:r w:rsidRPr="00565554">
        <w:rPr>
          <w:rStyle w:val="StyleUnderline"/>
        </w:rPr>
        <w:t>assembles it</w:t>
      </w:r>
      <w:r w:rsidRPr="000D19E7">
        <w:rPr>
          <w:rFonts w:asciiTheme="minorHAnsi" w:hAnsiTheme="minorHAnsi" w:cstheme="minorBidi"/>
          <w:sz w:val="14"/>
        </w:rPr>
        <w:t xml:space="preserve">. It’s an innovative </w:t>
      </w:r>
      <w:proofErr w:type="gramStart"/>
      <w:r w:rsidRPr="000D19E7">
        <w:rPr>
          <w:rFonts w:asciiTheme="minorHAnsi" w:hAnsiTheme="minorHAnsi" w:cstheme="minorBidi"/>
          <w:sz w:val="14"/>
        </w:rPr>
        <w:t>contribution in its own right</w:t>
      </w:r>
      <w:proofErr w:type="gramEnd"/>
      <w:r w:rsidRPr="000D19E7">
        <w:rPr>
          <w:rFonts w:asciiTheme="minorHAnsi" w:hAnsiTheme="minorHAnsi" w:cstheme="minorBidi"/>
          <w:sz w:val="14"/>
        </w:rPr>
        <w:t xml:space="preserve">. However, </w:t>
      </w:r>
      <w:r w:rsidRPr="00565554">
        <w:rPr>
          <w:rStyle w:val="StyleUnderline"/>
        </w:rPr>
        <w:t xml:space="preserve">over the </w:t>
      </w:r>
      <w:r w:rsidRPr="00565554">
        <w:rPr>
          <w:rStyle w:val="Emphasis"/>
          <w:highlight w:val="cyan"/>
        </w:rPr>
        <w:t>long</w:t>
      </w:r>
      <w:r w:rsidRPr="00565554">
        <w:rPr>
          <w:rStyle w:val="Emphasis"/>
        </w:rPr>
        <w:t>er-</w:t>
      </w:r>
      <w:r w:rsidRPr="00565554">
        <w:rPr>
          <w:rStyle w:val="Emphasis"/>
          <w:highlight w:val="cyan"/>
        </w:rPr>
        <w:t>term</w:t>
      </w:r>
      <w:r w:rsidRPr="00565554">
        <w:rPr>
          <w:rStyle w:val="Emphasis"/>
        </w:rPr>
        <w:t xml:space="preserve"> trajectory</w:t>
      </w:r>
      <w:r w:rsidRPr="00565554">
        <w:rPr>
          <w:rStyle w:val="StyleUnderline"/>
        </w:rPr>
        <w:t xml:space="preserve"> </w:t>
      </w:r>
      <w:r w:rsidRPr="00565554">
        <w:rPr>
          <w:rStyle w:val="Emphasis"/>
          <w:highlight w:val="cyan"/>
        </w:rPr>
        <w:t>i</w:t>
      </w:r>
      <w:r w:rsidRPr="00565554">
        <w:rPr>
          <w:rStyle w:val="Emphasis"/>
          <w:b w:val="0"/>
          <w:bCs/>
          <w:sz w:val="4"/>
          <w:szCs w:val="4"/>
          <w:highlight w:val="cyan"/>
        </w:rPr>
        <w:t>t’</w:t>
      </w:r>
      <w:r w:rsidRPr="00565554">
        <w:rPr>
          <w:rStyle w:val="Emphasis"/>
          <w:highlight w:val="cyan"/>
        </w:rPr>
        <w:t>s</w:t>
      </w:r>
      <w:r w:rsidRPr="00565554">
        <w:rPr>
          <w:rStyle w:val="StyleUnderline"/>
          <w:highlight w:val="cyan"/>
        </w:rPr>
        <w:t xml:space="preserve"> </w:t>
      </w:r>
      <w:r w:rsidRPr="00565554">
        <w:rPr>
          <w:rStyle w:val="Emphasis"/>
          <w:highlight w:val="cyan"/>
        </w:rPr>
        <w:t>not healthy</w:t>
      </w:r>
      <w:r w:rsidRPr="00565554">
        <w:rPr>
          <w:rStyle w:val="StyleUnderline"/>
        </w:rPr>
        <w:t xml:space="preserve"> for the innovation ecosystem</w:t>
      </w:r>
      <w:r w:rsidRPr="000D19E7">
        <w:rPr>
          <w:rFonts w:asciiTheme="minorHAnsi" w:hAnsiTheme="minorHAnsi" w:cstheme="minorBidi"/>
          <w:sz w:val="14"/>
        </w:rPr>
        <w:t xml:space="preserve">. Again, why? Because </w:t>
      </w:r>
      <w:r w:rsidRPr="00565554">
        <w:rPr>
          <w:rStyle w:val="StyleUnderline"/>
          <w:highlight w:val="cyan"/>
        </w:rPr>
        <w:t>it takes away the</w:t>
      </w:r>
      <w:r w:rsidRPr="00565554">
        <w:rPr>
          <w:rStyle w:val="StyleUnderline"/>
        </w:rPr>
        <w:t xml:space="preserve"> property </w:t>
      </w:r>
      <w:r w:rsidRPr="00565554">
        <w:rPr>
          <w:rStyle w:val="StyleUnderline"/>
          <w:highlight w:val="cyan"/>
        </w:rPr>
        <w:t>right</w:t>
      </w:r>
      <w:r w:rsidRPr="000D19E7">
        <w:rPr>
          <w:rFonts w:asciiTheme="minorHAnsi" w:hAnsiTheme="minorHAnsi" w:cstheme="minorBidi"/>
          <w:sz w:val="14"/>
        </w:rPr>
        <w:t xml:space="preserve"> that is </w:t>
      </w:r>
      <w:r w:rsidRPr="00565554">
        <w:rPr>
          <w:rStyle w:val="Emphasis"/>
          <w:highlight w:val="cyan"/>
        </w:rPr>
        <w:t>necessary</w:t>
      </w:r>
      <w:r w:rsidRPr="00565554">
        <w:rPr>
          <w:rStyle w:val="StyleUnderline"/>
        </w:rPr>
        <w:t xml:space="preserve"> for the innovator </w:t>
      </w:r>
      <w:r w:rsidRPr="00565554">
        <w:rPr>
          <w:rStyle w:val="StyleUnderline"/>
          <w:highlight w:val="cyan"/>
        </w:rPr>
        <w:t xml:space="preserve">to </w:t>
      </w:r>
      <w:r w:rsidRPr="00565554">
        <w:rPr>
          <w:rStyle w:val="Emphasis"/>
          <w:highlight w:val="cyan"/>
        </w:rPr>
        <w:t>attract investment</w:t>
      </w:r>
      <w:r w:rsidRPr="00565554">
        <w:rPr>
          <w:rStyle w:val="StyleUnderline"/>
          <w:highlight w:val="cyan"/>
        </w:rPr>
        <w:t xml:space="preserve"> and</w:t>
      </w:r>
      <w:r w:rsidRPr="00565554">
        <w:rPr>
          <w:rStyle w:val="StyleUnderline"/>
        </w:rPr>
        <w:t xml:space="preserve"> to </w:t>
      </w:r>
      <w:r w:rsidRPr="00565554">
        <w:rPr>
          <w:rStyle w:val="Emphasis"/>
          <w:highlight w:val="cyan"/>
        </w:rPr>
        <w:t>translate</w:t>
      </w:r>
      <w:r w:rsidRPr="000D19E7">
        <w:rPr>
          <w:rFonts w:asciiTheme="minorHAnsi" w:hAnsiTheme="minorHAnsi" w:cstheme="minorBidi"/>
          <w:sz w:val="14"/>
        </w:rPr>
        <w:t xml:space="preserve"> that </w:t>
      </w:r>
      <w:r w:rsidRPr="00565554">
        <w:rPr>
          <w:rStyle w:val="StyleUnderline"/>
          <w:highlight w:val="cyan"/>
        </w:rPr>
        <w:t>innovation</w:t>
      </w:r>
      <w:r w:rsidRPr="00565554">
        <w:rPr>
          <w:rStyle w:val="StyleUnderline"/>
        </w:rPr>
        <w:t xml:space="preserve"> into </w:t>
      </w:r>
      <w:proofErr w:type="spellStart"/>
      <w:r w:rsidRPr="00565554">
        <w:rPr>
          <w:rStyle w:val="StyleUnderline"/>
        </w:rPr>
        <w:t>commercializable</w:t>
      </w:r>
      <w:proofErr w:type="spellEnd"/>
      <w:r w:rsidRPr="00565554">
        <w:rPr>
          <w:rStyle w:val="StyleUnderline"/>
        </w:rPr>
        <w:t xml:space="preserve"> products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w:t>
      </w:r>
      <w:r w:rsidRPr="00565554">
        <w:rPr>
          <w:rStyle w:val="StyleUnderline"/>
        </w:rPr>
        <w:t>One</w:t>
      </w:r>
      <w:r w:rsidRPr="000D19E7">
        <w:rPr>
          <w:rFonts w:asciiTheme="minorHAnsi" w:hAnsiTheme="minorHAnsi" w:cstheme="minorBidi"/>
          <w:sz w:val="14"/>
        </w:rPr>
        <w:t xml:space="preserve"> industry </w:t>
      </w:r>
      <w:r w:rsidRPr="00565554">
        <w:rPr>
          <w:rStyle w:val="StyleUnderline"/>
        </w:rPr>
        <w:t>group</w:t>
      </w:r>
      <w:r w:rsidRPr="000D19E7">
        <w:rPr>
          <w:rFonts w:asciiTheme="minorHAnsi" w:hAnsiTheme="minorHAnsi" w:cstheme="minorBidi"/>
          <w:sz w:val="14"/>
        </w:rPr>
        <w:t xml:space="preserve"> in the United States </w:t>
      </w:r>
      <w:r w:rsidRPr="00565554">
        <w:rPr>
          <w:rStyle w:val="StyleUnderline"/>
        </w:rPr>
        <w:t>that</w:t>
      </w:r>
      <w:r w:rsidRPr="000D19E7">
        <w:rPr>
          <w:rFonts w:asciiTheme="minorHAnsi" w:hAnsiTheme="minorHAnsi" w:cstheme="minorBidi"/>
          <w:sz w:val="14"/>
        </w:rPr>
        <w:t xml:space="preserve"> clear </w:t>
      </w:r>
      <w:r w:rsidRPr="00565554">
        <w:rPr>
          <w:rStyle w:val="StyleUnderline"/>
        </w:rPr>
        <w:t>benefits from a weaker IP system are</w:t>
      </w:r>
      <w:r w:rsidRPr="000D19E7">
        <w:rPr>
          <w:rFonts w:asciiTheme="minorHAnsi" w:hAnsiTheme="minorHAnsi" w:cstheme="minorBidi"/>
          <w:sz w:val="14"/>
        </w:rPr>
        <w:t xml:space="preserve"> the </w:t>
      </w:r>
      <w:r w:rsidRPr="00565554">
        <w:rPr>
          <w:rStyle w:val="StyleUnderline"/>
        </w:rPr>
        <w:t>established</w:t>
      </w:r>
      <w:r w:rsidRPr="000D19E7">
        <w:rPr>
          <w:rFonts w:asciiTheme="minorHAnsi" w:hAnsiTheme="minorHAnsi" w:cstheme="minorBidi"/>
          <w:sz w:val="14"/>
        </w:rPr>
        <w:t xml:space="preserve">, large, </w:t>
      </w:r>
      <w:r w:rsidRPr="00565554">
        <w:rPr>
          <w:rStyle w:val="StyleUnderline"/>
        </w:rPr>
        <w:t>big tech</w:t>
      </w:r>
      <w:r w:rsidRPr="000D19E7">
        <w:rPr>
          <w:rFonts w:asciiTheme="minorHAnsi" w:hAnsiTheme="minorHAnsi" w:cstheme="minorBidi"/>
          <w:sz w:val="14"/>
        </w:rPr>
        <w:t xml:space="preserve">nology </w:t>
      </w:r>
      <w:r w:rsidRPr="00565554">
        <w:rPr>
          <w:rStyle w:val="StyleUnderline"/>
        </w:rPr>
        <w:t>companies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First of all</w:t>
      </w:r>
      <w:proofErr w:type="gramEnd"/>
      <w:r w:rsidRPr="000D19E7">
        <w:rPr>
          <w:rFonts w:asciiTheme="minorHAnsi" w:hAnsiTheme="minorHAnsi" w:cstheme="minorBidi"/>
          <w:sz w:val="14"/>
        </w:rPr>
        <w:t xml:space="preserve"> – well, let me just ask, why is that? And then, I’d like to explore who else also benefits – has an aligned interest. But, I mean, established firms inherently benefit from weaker intellectual property rights </w:t>
      </w:r>
      <w:r w:rsidRPr="00565554">
        <w:rPr>
          <w:rStyle w:val="StyleUnderline"/>
        </w:rPr>
        <w:t xml:space="preserve">to </w:t>
      </w:r>
      <w:r w:rsidRPr="00565554">
        <w:rPr>
          <w:rStyle w:val="Emphasis"/>
        </w:rPr>
        <w:t>some extent</w:t>
      </w:r>
      <w:r w:rsidRPr="00565554">
        <w:rPr>
          <w:rStyle w:val="StyleUnderline"/>
        </w:rPr>
        <w:t xml:space="preserve"> on balance</w:t>
      </w:r>
      <w:r w:rsidRPr="000D19E7">
        <w:rPr>
          <w:rFonts w:asciiTheme="minorHAnsi" w:hAnsiTheme="minorHAnsi" w:cstheme="minorBidi"/>
          <w:sz w:val="14"/>
        </w:rPr>
        <w:t xml:space="preserve"> anyway, </w:t>
      </w:r>
      <w:r w:rsidRPr="00565554">
        <w:rPr>
          <w:rStyle w:val="StyleUnderline"/>
        </w:rPr>
        <w:t xml:space="preserve">to </w:t>
      </w:r>
      <w:r w:rsidRPr="00565554">
        <w:rPr>
          <w:rStyle w:val="Emphasis"/>
        </w:rPr>
        <w:t>prevent</w:t>
      </w:r>
      <w:r w:rsidRPr="00565554">
        <w:rPr>
          <w:rStyle w:val="StyleUnderline"/>
        </w:rPr>
        <w:t xml:space="preserve"> a </w:t>
      </w:r>
      <w:r w:rsidRPr="00565554">
        <w:rPr>
          <w:rStyle w:val="Emphasis"/>
        </w:rPr>
        <w:t>disruptor</w:t>
      </w:r>
      <w:r w:rsidRPr="00565554">
        <w:rPr>
          <w:rStyle w:val="StyleUnderline"/>
        </w:rPr>
        <w:t xml:space="preserve"> coming through</w:t>
      </w:r>
      <w:r w:rsidRPr="000D19E7">
        <w:rPr>
          <w:rFonts w:asciiTheme="minorHAnsi" w:hAnsiTheme="minorHAnsi" w:cstheme="minorBidi"/>
          <w:sz w:val="14"/>
        </w:rPr>
        <w:t>, as you have indicated. But why in particular the big technology companies? Because there are other big companies out there that perhaps don’t benefit to the same extent. Like the big pharma companies, it’s a different model. Some big manufacturing companies in the traditional space. Why in particular the big tech companies?</w:t>
      </w:r>
      <w:r>
        <w:rPr>
          <w:rFonts w:asciiTheme="minorHAnsi" w:hAnsiTheme="minorHAnsi" w:cstheme="minorBidi"/>
          <w:sz w:val="14"/>
        </w:rPr>
        <w:t xml:space="preserve"> </w:t>
      </w:r>
      <w:r w:rsidRPr="000D19E7">
        <w:rPr>
          <w:rFonts w:asciiTheme="minorHAnsi" w:hAnsiTheme="minorHAnsi" w:cstheme="minorBidi"/>
          <w:sz w:val="14"/>
        </w:rPr>
        <w:t>Prof. Barnett: Yeah. So, let’s – to make things simple, let’s set aside pharma, because pharma is an area where, big or small, we’re not familiar with any known business model today that is not patent dependent in pharma. But to address – so in IT, we have a greater diversity of business models, to the extent to which they are dependent on the patent system. So, a large, integrated firm, if we look at AT&amp;T from the postwar period or we if we look at Google or Apple today, why are they not dependent on the patent system? Because they’ve constructed an integrated product services ecosystem where, whether they innovate or whether they use innovations that have been innovated by others, it can be monetized within a complex product services ecosystem that is very difficult for anyone else to replicate.</w:t>
      </w:r>
      <w:r>
        <w:rPr>
          <w:rFonts w:asciiTheme="minorHAnsi" w:hAnsiTheme="minorHAnsi" w:cstheme="minorBidi"/>
          <w:sz w:val="14"/>
        </w:rPr>
        <w:t xml:space="preserve"> </w:t>
      </w:r>
      <w:r w:rsidRPr="000D19E7">
        <w:rPr>
          <w:rFonts w:asciiTheme="minorHAnsi" w:hAnsiTheme="minorHAnsi" w:cstheme="minorBidi"/>
          <w:sz w:val="14"/>
        </w:rPr>
        <w:t xml:space="preserve">But who is dependent on the patent system? </w:t>
      </w:r>
      <w:proofErr w:type="gramStart"/>
      <w:r w:rsidRPr="000D19E7">
        <w:rPr>
          <w:rFonts w:asciiTheme="minorHAnsi" w:hAnsiTheme="minorHAnsi" w:cstheme="minorBidi"/>
          <w:sz w:val="14"/>
        </w:rPr>
        <w:t>There's</w:t>
      </w:r>
      <w:proofErr w:type="gramEnd"/>
      <w:r w:rsidRPr="000D19E7">
        <w:rPr>
          <w:rFonts w:asciiTheme="minorHAnsi" w:hAnsiTheme="minorHAnsi" w:cstheme="minorBidi"/>
          <w:sz w:val="14"/>
        </w:rPr>
        <w:t xml:space="preserve"> </w:t>
      </w:r>
      <w:r w:rsidRPr="00565554">
        <w:rPr>
          <w:rStyle w:val="StyleUnderline"/>
        </w:rPr>
        <w:t>two</w:t>
      </w:r>
      <w:r w:rsidRPr="000D19E7">
        <w:rPr>
          <w:rFonts w:asciiTheme="minorHAnsi" w:hAnsiTheme="minorHAnsi" w:cstheme="minorBidi"/>
          <w:sz w:val="14"/>
        </w:rPr>
        <w:t xml:space="preserve"> types of </w:t>
      </w:r>
      <w:r w:rsidRPr="00565554">
        <w:rPr>
          <w:rStyle w:val="StyleUnderline"/>
        </w:rPr>
        <w:t>entities</w:t>
      </w:r>
      <w:r w:rsidRPr="000D19E7">
        <w:rPr>
          <w:rFonts w:asciiTheme="minorHAnsi" w:hAnsiTheme="minorHAnsi" w:cstheme="minorBidi"/>
          <w:sz w:val="14"/>
        </w:rPr>
        <w:t xml:space="preserve"> that </w:t>
      </w:r>
      <w:r w:rsidRPr="00565554">
        <w:rPr>
          <w:rStyle w:val="StyleUnderline"/>
        </w:rPr>
        <w:t xml:space="preserve">are dependent on the </w:t>
      </w:r>
      <w:r w:rsidRPr="00565554">
        <w:rPr>
          <w:rStyle w:val="Emphasis"/>
        </w:rPr>
        <w:t>patent s</w:t>
      </w:r>
      <w:r w:rsidRPr="00565554">
        <w:rPr>
          <w:rStyle w:val="StyleUnderline"/>
        </w:rPr>
        <w:t>ystem</w:t>
      </w:r>
      <w:r w:rsidRPr="000D19E7">
        <w:rPr>
          <w:rFonts w:asciiTheme="minorHAnsi" w:hAnsiTheme="minorHAnsi" w:cstheme="minorBidi"/>
          <w:sz w:val="14"/>
        </w:rPr>
        <w:t xml:space="preserve"> in the IT space. </w:t>
      </w:r>
      <w:r w:rsidRPr="00565554">
        <w:rPr>
          <w:rStyle w:val="StyleUnderline"/>
        </w:rPr>
        <w:t>One</w:t>
      </w:r>
      <w:r w:rsidRPr="000D19E7">
        <w:rPr>
          <w:rFonts w:asciiTheme="minorHAnsi" w:hAnsiTheme="minorHAnsi" w:cstheme="minorBidi"/>
          <w:sz w:val="14"/>
        </w:rPr>
        <w:t xml:space="preserve"> I’ve mentioned, which </w:t>
      </w:r>
      <w:r w:rsidRPr="00565554">
        <w:rPr>
          <w:rStyle w:val="StyleUnderline"/>
        </w:rPr>
        <w:t xml:space="preserve">is our hero the </w:t>
      </w:r>
      <w:r w:rsidRPr="00565554">
        <w:rPr>
          <w:rStyle w:val="StyleUnderline"/>
          <w:highlight w:val="cyan"/>
        </w:rPr>
        <w:t>maverick</w:t>
      </w:r>
      <w:r w:rsidRPr="000D19E7">
        <w:rPr>
          <w:sz w:val="14"/>
        </w:rPr>
        <w:t>, the</w:t>
      </w:r>
      <w:r w:rsidRPr="000D19E7">
        <w:rPr>
          <w:rFonts w:asciiTheme="minorHAnsi" w:hAnsiTheme="minorHAnsi" w:cstheme="minorBidi"/>
          <w:sz w:val="14"/>
        </w:rPr>
        <w:t xml:space="preserve"> individual, </w:t>
      </w:r>
      <w:r w:rsidRPr="00565554">
        <w:rPr>
          <w:rStyle w:val="StyleUnderline"/>
        </w:rPr>
        <w:t>the small firm inventor. The investor’s only asset is the idea, the tech</w:t>
      </w:r>
      <w:r w:rsidRPr="000D19E7">
        <w:rPr>
          <w:rFonts w:asciiTheme="minorHAnsi" w:hAnsiTheme="minorHAnsi" w:cstheme="minorBidi"/>
          <w:sz w:val="14"/>
        </w:rPr>
        <w:t xml:space="preserve">nology. </w:t>
      </w:r>
      <w:r w:rsidRPr="00565554">
        <w:rPr>
          <w:rStyle w:val="StyleUnderline"/>
        </w:rPr>
        <w:t xml:space="preserve">The inventor </w:t>
      </w:r>
      <w:r w:rsidRPr="00565554">
        <w:rPr>
          <w:rStyle w:val="Emphasis"/>
          <w:highlight w:val="cyan"/>
        </w:rPr>
        <w:t>requires capital</w:t>
      </w:r>
      <w:r w:rsidRPr="00565554">
        <w:rPr>
          <w:rStyle w:val="StyleUnderline"/>
        </w:rPr>
        <w:t xml:space="preserve">. It requires </w:t>
      </w:r>
      <w:r w:rsidRPr="00565554">
        <w:rPr>
          <w:rStyle w:val="StyleUnderline"/>
          <w:highlight w:val="cyan"/>
        </w:rPr>
        <w:t>the infrastructure of the large</w:t>
      </w:r>
      <w:r w:rsidRPr="00565554">
        <w:rPr>
          <w:rStyle w:val="StyleUnderline"/>
        </w:rPr>
        <w:t xml:space="preserve">r </w:t>
      </w:r>
      <w:r w:rsidRPr="00565554">
        <w:rPr>
          <w:rStyle w:val="StyleUnderline"/>
          <w:highlight w:val="cyan"/>
        </w:rPr>
        <w:t>firm</w:t>
      </w:r>
      <w:r w:rsidRPr="00565554">
        <w:rPr>
          <w:rStyle w:val="StyleUnderline"/>
        </w:rPr>
        <w:t xml:space="preserve"> to monetize that component</w:t>
      </w:r>
      <w:r w:rsidRPr="000D19E7">
        <w:rPr>
          <w:rFonts w:asciiTheme="minorHAnsi" w:hAnsiTheme="minorHAnsi" w:cstheme="minorBidi"/>
          <w:sz w:val="14"/>
        </w:rPr>
        <w:t xml:space="preserve">. </w:t>
      </w:r>
      <w:r w:rsidRPr="00565554">
        <w:rPr>
          <w:rStyle w:val="StyleUnderline"/>
          <w:highlight w:val="cyan"/>
        </w:rPr>
        <w:t>And</w:t>
      </w:r>
      <w:r w:rsidRPr="000D19E7">
        <w:rPr>
          <w:rFonts w:asciiTheme="minorHAnsi" w:hAnsiTheme="minorHAnsi" w:cstheme="minorBidi"/>
          <w:sz w:val="14"/>
        </w:rPr>
        <w:t xml:space="preserve"> </w:t>
      </w:r>
      <w:r w:rsidRPr="00565554">
        <w:rPr>
          <w:rStyle w:val="StyleUnderline"/>
        </w:rPr>
        <w:t xml:space="preserve">the inventor </w:t>
      </w:r>
      <w:r w:rsidRPr="00565554">
        <w:rPr>
          <w:rStyle w:val="StyleUnderline"/>
          <w:highlight w:val="cyan"/>
        </w:rPr>
        <w:t xml:space="preserve">needs that patent to </w:t>
      </w:r>
      <w:r w:rsidRPr="00565554">
        <w:rPr>
          <w:rStyle w:val="Emphasis"/>
          <w:highlight w:val="cyan"/>
        </w:rPr>
        <w:t>safely interface</w:t>
      </w:r>
      <w:r w:rsidRPr="00565554">
        <w:rPr>
          <w:rStyle w:val="StyleUnderline"/>
        </w:rPr>
        <w:t xml:space="preserve"> </w:t>
      </w:r>
      <w:r w:rsidRPr="000D19E7">
        <w:rPr>
          <w:rFonts w:asciiTheme="minorHAnsi" w:hAnsiTheme="minorHAnsi" w:cstheme="minorBidi"/>
          <w:sz w:val="14"/>
        </w:rPr>
        <w:t xml:space="preserve">with the Google, the Apples, or, in the old days, AT&amp;T, RCA, and so forth. </w:t>
      </w:r>
      <w:r w:rsidRPr="00565554">
        <w:rPr>
          <w:rStyle w:val="StyleUnderline"/>
          <w:highlight w:val="cyan"/>
        </w:rPr>
        <w:t xml:space="preserve">It </w:t>
      </w:r>
      <w:r w:rsidRPr="00565554">
        <w:rPr>
          <w:rStyle w:val="Emphasis"/>
          <w:highlight w:val="cyan"/>
        </w:rPr>
        <w:t>makes</w:t>
      </w:r>
      <w:r w:rsidRPr="00565554">
        <w:rPr>
          <w:rStyle w:val="Emphasis"/>
        </w:rPr>
        <w:t xml:space="preserve"> that </w:t>
      </w:r>
      <w:r w:rsidRPr="00565554">
        <w:rPr>
          <w:rStyle w:val="Emphasis"/>
          <w:highlight w:val="cyan"/>
        </w:rPr>
        <w:t>transaction happen</w:t>
      </w:r>
      <w:r w:rsidRPr="000D19E7">
        <w:rPr>
          <w:rFonts w:asciiTheme="minorHAnsi" w:hAnsiTheme="minorHAnsi" w:cstheme="minorBidi"/>
          <w:sz w:val="14"/>
        </w:rPr>
        <w:t xml:space="preserve">. It’s </w:t>
      </w:r>
      <w:proofErr w:type="gramStart"/>
      <w:r w:rsidRPr="000D19E7">
        <w:rPr>
          <w:rFonts w:asciiTheme="minorHAnsi" w:hAnsiTheme="minorHAnsi" w:cstheme="minorBidi"/>
          <w:sz w:val="14"/>
        </w:rPr>
        <w:t>actually good</w:t>
      </w:r>
      <w:proofErr w:type="gramEnd"/>
      <w:r w:rsidRPr="000D19E7">
        <w:rPr>
          <w:rFonts w:asciiTheme="minorHAnsi" w:hAnsiTheme="minorHAnsi" w:cstheme="minorBidi"/>
          <w:sz w:val="14"/>
        </w:rPr>
        <w:t xml:space="preserve"> for both parties.</w:t>
      </w:r>
      <w:r>
        <w:rPr>
          <w:rFonts w:asciiTheme="minorHAnsi" w:hAnsiTheme="minorHAnsi" w:cstheme="minorBidi"/>
          <w:sz w:val="14"/>
        </w:rPr>
        <w:t xml:space="preserve"> </w:t>
      </w:r>
      <w:r w:rsidRPr="000D19E7">
        <w:rPr>
          <w:rFonts w:asciiTheme="minorHAnsi" w:hAnsiTheme="minorHAnsi" w:cstheme="minorBidi"/>
          <w:sz w:val="14"/>
        </w:rPr>
        <w:t xml:space="preserve">There’s </w:t>
      </w:r>
      <w:r w:rsidRPr="00565554">
        <w:rPr>
          <w:rStyle w:val="StyleUnderline"/>
        </w:rPr>
        <w:t>another entity</w:t>
      </w:r>
      <w:r w:rsidRPr="000D19E7">
        <w:rPr>
          <w:rFonts w:asciiTheme="minorHAnsi" w:hAnsiTheme="minorHAnsi" w:cstheme="minorBidi"/>
          <w:sz w:val="14"/>
        </w:rPr>
        <w:t xml:space="preserve">, which is not necessarily of small size in the IT space, which </w:t>
      </w:r>
      <w:r w:rsidRPr="00565554">
        <w:rPr>
          <w:rStyle w:val="StyleUnderline"/>
        </w:rPr>
        <w:t xml:space="preserve">is dependent on the </w:t>
      </w:r>
      <w:r w:rsidRPr="00565554">
        <w:rPr>
          <w:rStyle w:val="Emphasis"/>
        </w:rPr>
        <w:t>patent s</w:t>
      </w:r>
      <w:r w:rsidRPr="00565554">
        <w:rPr>
          <w:rStyle w:val="StyleUnderline"/>
        </w:rPr>
        <w:t>ystem</w:t>
      </w:r>
      <w:r w:rsidRPr="000D19E7">
        <w:rPr>
          <w:rFonts w:asciiTheme="minorHAnsi" w:hAnsiTheme="minorHAnsi" w:cstheme="minorBidi"/>
          <w:sz w:val="14"/>
        </w:rPr>
        <w:t xml:space="preserve">. And </w:t>
      </w:r>
      <w:r w:rsidRPr="00565554">
        <w:rPr>
          <w:rStyle w:val="StyleUnderline"/>
        </w:rPr>
        <w:t>that is an entity that monetizes innovation through</w:t>
      </w:r>
      <w:r w:rsidRPr="000D19E7">
        <w:rPr>
          <w:rFonts w:asciiTheme="minorHAnsi" w:hAnsiTheme="minorHAnsi" w:cstheme="minorBidi"/>
          <w:sz w:val="14"/>
        </w:rPr>
        <w:t xml:space="preserve"> a </w:t>
      </w:r>
      <w:r w:rsidRPr="00565554">
        <w:rPr>
          <w:rStyle w:val="StyleUnderline"/>
          <w:highlight w:val="cyan"/>
        </w:rPr>
        <w:t>licensing</w:t>
      </w:r>
      <w:r w:rsidRPr="000D19E7">
        <w:rPr>
          <w:rFonts w:asciiTheme="minorHAnsi" w:hAnsiTheme="minorHAnsi" w:cstheme="minorBidi"/>
          <w:sz w:val="14"/>
        </w:rPr>
        <w:t xml:space="preserve"> structure. </w:t>
      </w:r>
      <w:r w:rsidRPr="00565554">
        <w:rPr>
          <w:rStyle w:val="StyleUnderline"/>
        </w:rPr>
        <w:t xml:space="preserve">These </w:t>
      </w:r>
      <w:r w:rsidRPr="00565554">
        <w:rPr>
          <w:rStyle w:val="StyleUnderline"/>
          <w:highlight w:val="cyan"/>
        </w:rPr>
        <w:t>are</w:t>
      </w:r>
      <w:r w:rsidRPr="000D19E7">
        <w:rPr>
          <w:sz w:val="14"/>
        </w:rPr>
        <w:t xml:space="preserve"> </w:t>
      </w:r>
      <w:r w:rsidRPr="000D19E7">
        <w:rPr>
          <w:rFonts w:asciiTheme="minorHAnsi" w:hAnsiTheme="minorHAnsi" w:cstheme="minorBidi"/>
          <w:sz w:val="14"/>
        </w:rPr>
        <w:t xml:space="preserve">today’s </w:t>
      </w:r>
      <w:r w:rsidRPr="00565554">
        <w:rPr>
          <w:rStyle w:val="StyleUnderline"/>
          <w:highlight w:val="cyan"/>
        </w:rPr>
        <w:t>idea factories</w:t>
      </w:r>
      <w:r w:rsidRPr="000D19E7">
        <w:rPr>
          <w:rFonts w:asciiTheme="minorHAnsi" w:hAnsiTheme="minorHAnsi" w:cstheme="minorBidi"/>
          <w:sz w:val="14"/>
        </w:rPr>
        <w:t xml:space="preserve">. Thomas Edison in Menlo Park, New Jersey called his – called his enterprise an idea factory, an invention factory. In the wireless space, if you’re using your smartphone, the brains of that smartphone are being invented and refined day-in, day-out, by only four or five companies located all in the U.S. or Europe. They all rely on the same business model. It’s a licensing-based business model. </w:t>
      </w:r>
      <w:r w:rsidRPr="00565554">
        <w:rPr>
          <w:rStyle w:val="StyleUnderline"/>
        </w:rPr>
        <w:t>They</w:t>
      </w:r>
      <w:r w:rsidRPr="000D19E7">
        <w:rPr>
          <w:rFonts w:asciiTheme="minorHAnsi" w:hAnsiTheme="minorHAnsi" w:cstheme="minorBidi"/>
          <w:sz w:val="14"/>
        </w:rPr>
        <w:t xml:space="preserve"> generally </w:t>
      </w:r>
      <w:r w:rsidRPr="00565554">
        <w:rPr>
          <w:rStyle w:val="StyleUnderline"/>
        </w:rPr>
        <w:t xml:space="preserve">are not </w:t>
      </w:r>
      <w:r w:rsidRPr="00565554">
        <w:rPr>
          <w:rStyle w:val="StyleUnderline"/>
          <w:highlight w:val="cyan"/>
        </w:rPr>
        <w:t xml:space="preserve">manufacturers of the </w:t>
      </w:r>
      <w:r w:rsidRPr="00565554">
        <w:rPr>
          <w:rStyle w:val="StyleUnderline"/>
        </w:rPr>
        <w:t>devices</w:t>
      </w:r>
      <w:r w:rsidRPr="000D19E7">
        <w:rPr>
          <w:rFonts w:asciiTheme="minorHAnsi" w:hAnsiTheme="minorHAnsi" w:cstheme="minorBidi"/>
          <w:sz w:val="14"/>
        </w:rPr>
        <w:t xml:space="preserve"> that </w:t>
      </w:r>
      <w:r w:rsidRPr="00565554">
        <w:rPr>
          <w:rStyle w:val="StyleUnderline"/>
        </w:rPr>
        <w:t xml:space="preserve">we use, but they’re manufacturers of the chip </w:t>
      </w:r>
      <w:r w:rsidRPr="00565554">
        <w:rPr>
          <w:rStyle w:val="StyleUnderline"/>
          <w:highlight w:val="cyan"/>
        </w:rPr>
        <w:t>designs</w:t>
      </w:r>
      <w:r w:rsidRPr="000D19E7">
        <w:rPr>
          <w:rFonts w:asciiTheme="minorHAnsi" w:hAnsiTheme="minorHAnsi" w:cstheme="minorBidi"/>
          <w:sz w:val="14"/>
        </w:rPr>
        <w:t xml:space="preserve"> and other components </w:t>
      </w:r>
      <w:r w:rsidRPr="00565554">
        <w:rPr>
          <w:rStyle w:val="StyleUnderline"/>
        </w:rPr>
        <w:t>that make that happen</w:t>
      </w:r>
      <w:r w:rsidRPr="000D19E7">
        <w:rPr>
          <w:rFonts w:asciiTheme="minorHAnsi" w:hAnsiTheme="minorHAnsi" w:cstheme="minorBidi"/>
          <w:sz w:val="14"/>
        </w:rPr>
        <w:t xml:space="preserve">. </w:t>
      </w:r>
      <w:r w:rsidRPr="00565554">
        <w:rPr>
          <w:rStyle w:val="StyleUnderline"/>
        </w:rPr>
        <w:t xml:space="preserve">The </w:t>
      </w:r>
      <w:r w:rsidRPr="00565554">
        <w:rPr>
          <w:rStyle w:val="Emphasis"/>
          <w:highlight w:val="cyan"/>
        </w:rPr>
        <w:t>patent s</w:t>
      </w:r>
      <w:r w:rsidRPr="00565554">
        <w:rPr>
          <w:rStyle w:val="StyleUnderline"/>
        </w:rPr>
        <w:t xml:space="preserve">ystem </w:t>
      </w:r>
      <w:r w:rsidRPr="00565554">
        <w:rPr>
          <w:rStyle w:val="StyleUnderline"/>
          <w:highlight w:val="cyan"/>
        </w:rPr>
        <w:t xml:space="preserve">is </w:t>
      </w:r>
      <w:r w:rsidRPr="00565554">
        <w:rPr>
          <w:rStyle w:val="Emphasis"/>
          <w:highlight w:val="cyan"/>
        </w:rPr>
        <w:t>necessary</w:t>
      </w:r>
      <w:r w:rsidRPr="00565554">
        <w:rPr>
          <w:rStyle w:val="StyleUnderline"/>
          <w:highlight w:val="cyan"/>
        </w:rPr>
        <w:t xml:space="preserve"> for that</w:t>
      </w:r>
      <w:r w:rsidRPr="00565554">
        <w:rPr>
          <w:rStyle w:val="StyleUnderline"/>
        </w:rPr>
        <w:t xml:space="preserve"> business </w:t>
      </w:r>
      <w:r w:rsidRPr="00565554">
        <w:rPr>
          <w:rStyle w:val="StyleUnderline"/>
          <w:highlight w:val="cyan"/>
        </w:rPr>
        <w:t>model to be</w:t>
      </w:r>
      <w:r w:rsidRPr="00565554">
        <w:rPr>
          <w:rStyle w:val="StyleUnderline"/>
        </w:rPr>
        <w:t xml:space="preserve"> commercially </w:t>
      </w:r>
      <w:r w:rsidRPr="00565554">
        <w:rPr>
          <w:rStyle w:val="StyleUnderline"/>
          <w:highlight w:val="cyan"/>
        </w:rPr>
        <w:t>viable</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At the same time, </w:t>
      </w:r>
      <w:r w:rsidRPr="00565554">
        <w:rPr>
          <w:rStyle w:val="StyleUnderline"/>
          <w:highlight w:val="cyan"/>
        </w:rPr>
        <w:t xml:space="preserve">we are in a </w:t>
      </w:r>
      <w:r w:rsidRPr="00565554">
        <w:rPr>
          <w:rStyle w:val="Emphasis"/>
          <w:highlight w:val="cyan"/>
        </w:rPr>
        <w:t>global tech</w:t>
      </w:r>
      <w:r w:rsidRPr="00565554">
        <w:rPr>
          <w:rStyle w:val="Emphasis"/>
        </w:rPr>
        <w:t xml:space="preserve">nology </w:t>
      </w:r>
      <w:r w:rsidRPr="00565554">
        <w:rPr>
          <w:rStyle w:val="Emphasis"/>
          <w:highlight w:val="cyan"/>
        </w:rPr>
        <w:t>competitive race with China</w:t>
      </w:r>
      <w:r w:rsidRPr="000D19E7">
        <w:rPr>
          <w:rFonts w:asciiTheme="minorHAnsi" w:hAnsiTheme="minorHAnsi" w:cstheme="minorBidi"/>
          <w:sz w:val="14"/>
        </w:rPr>
        <w:t xml:space="preserve"> – and other countries, but mainly China – </w:t>
      </w:r>
      <w:r w:rsidRPr="00565554">
        <w:rPr>
          <w:rStyle w:val="StyleUnderline"/>
          <w:highlight w:val="cyan"/>
        </w:rPr>
        <w:t>given their</w:t>
      </w:r>
      <w:r w:rsidRPr="00565554">
        <w:rPr>
          <w:rStyle w:val="StyleUnderline"/>
        </w:rPr>
        <w:t xml:space="preserve"> </w:t>
      </w:r>
      <w:r w:rsidRPr="00565554">
        <w:rPr>
          <w:rStyle w:val="Emphasis"/>
        </w:rPr>
        <w:t xml:space="preserve">size and </w:t>
      </w:r>
      <w:r w:rsidRPr="00565554">
        <w:rPr>
          <w:rStyle w:val="Emphasis"/>
          <w:highlight w:val="cyan"/>
        </w:rPr>
        <w:t>focus</w:t>
      </w:r>
      <w:r w:rsidRPr="00565554">
        <w:rPr>
          <w:rStyle w:val="StyleUnderline"/>
          <w:highlight w:val="cyan"/>
        </w:rPr>
        <w:t xml:space="preserve"> on </w:t>
      </w:r>
      <w:r w:rsidRPr="00565554">
        <w:rPr>
          <w:rStyle w:val="Emphasis"/>
          <w:highlight w:val="cyan"/>
        </w:rPr>
        <w:t>gaining</w:t>
      </w:r>
      <w:r w:rsidRPr="00565554">
        <w:rPr>
          <w:rStyle w:val="StyleUnderline"/>
        </w:rPr>
        <w:t xml:space="preserve"> a competitive </w:t>
      </w:r>
      <w:r w:rsidRPr="00565554">
        <w:rPr>
          <w:rStyle w:val="StyleUnderline"/>
          <w:highlight w:val="cyan"/>
        </w:rPr>
        <w:t>advantage</w:t>
      </w:r>
      <w:r w:rsidRPr="000D19E7">
        <w:rPr>
          <w:rFonts w:asciiTheme="minorHAnsi" w:hAnsiTheme="minorHAnsi" w:cstheme="minorBidi"/>
          <w:sz w:val="14"/>
        </w:rPr>
        <w:t>. Where does China play in this international IP ecosystem? And how do they view, on balance, the strength of intellectual property rights?</w:t>
      </w:r>
      <w:r>
        <w:rPr>
          <w:rFonts w:asciiTheme="minorHAnsi" w:hAnsiTheme="minorHAnsi" w:cstheme="minorBidi"/>
          <w:sz w:val="14"/>
        </w:rPr>
        <w:t xml:space="preserve"> </w:t>
      </w:r>
      <w:r w:rsidRPr="000D19E7">
        <w:rPr>
          <w:rFonts w:asciiTheme="minorHAnsi" w:hAnsiTheme="minorHAnsi" w:cstheme="minorBidi"/>
          <w:sz w:val="14"/>
        </w:rPr>
        <w:t xml:space="preserve">Prof. Barnett: Sure. What’s </w:t>
      </w:r>
      <w:proofErr w:type="gramStart"/>
      <w:r w:rsidRPr="000D19E7">
        <w:rPr>
          <w:rFonts w:asciiTheme="minorHAnsi" w:hAnsiTheme="minorHAnsi" w:cstheme="minorBidi"/>
          <w:sz w:val="14"/>
        </w:rPr>
        <w:t>really interesting</w:t>
      </w:r>
      <w:proofErr w:type="gramEnd"/>
      <w:r w:rsidRPr="000D19E7">
        <w:rPr>
          <w:rFonts w:asciiTheme="minorHAnsi" w:hAnsiTheme="minorHAnsi" w:cstheme="minorBidi"/>
          <w:sz w:val="14"/>
        </w:rPr>
        <w:t xml:space="preserve">, and part of what the new book is about, is that </w:t>
      </w:r>
      <w:r w:rsidRPr="00565554">
        <w:rPr>
          <w:rStyle w:val="Emphasis"/>
        </w:rPr>
        <w:t>domestically</w:t>
      </w:r>
      <w:r w:rsidRPr="00565554">
        <w:rPr>
          <w:rStyle w:val="StyleUnderline"/>
        </w:rPr>
        <w:t xml:space="preserve"> we have a conflict of business models</w:t>
      </w:r>
      <w:r w:rsidRPr="000D19E7">
        <w:rPr>
          <w:rFonts w:asciiTheme="minorHAnsi" w:hAnsiTheme="minorHAnsi" w:cstheme="minorBidi"/>
          <w:sz w:val="14"/>
        </w:rPr>
        <w:t xml:space="preserve"> in the IT space. On the one hand, </w:t>
      </w:r>
      <w:r w:rsidRPr="00565554">
        <w:rPr>
          <w:rStyle w:val="StyleUnderline"/>
        </w:rPr>
        <w:t>we have the integrated ecosystem-based business model</w:t>
      </w:r>
      <w:r w:rsidRPr="000D19E7">
        <w:rPr>
          <w:rFonts w:asciiTheme="minorHAnsi" w:hAnsiTheme="minorHAnsi" w:cstheme="minorBidi"/>
          <w:sz w:val="14"/>
        </w:rPr>
        <w:t xml:space="preserve">. This thrives under big silo-type ecosystems. There are </w:t>
      </w:r>
      <w:r w:rsidRPr="00565554">
        <w:rPr>
          <w:rStyle w:val="StyleUnderline"/>
        </w:rPr>
        <w:t>very few companies</w:t>
      </w:r>
      <w:r w:rsidRPr="000D19E7">
        <w:rPr>
          <w:rFonts w:asciiTheme="minorHAnsi" w:hAnsiTheme="minorHAnsi" w:cstheme="minorBidi"/>
          <w:sz w:val="14"/>
        </w:rPr>
        <w:t xml:space="preserve"> that </w:t>
      </w:r>
      <w:r w:rsidRPr="00565554">
        <w:rPr>
          <w:rStyle w:val="StyleUnderline"/>
        </w:rPr>
        <w:t>can sustain it</w:t>
      </w:r>
      <w:r w:rsidRPr="000D19E7">
        <w:rPr>
          <w:rFonts w:asciiTheme="minorHAnsi" w:hAnsiTheme="minorHAnsi" w:cstheme="minorBidi"/>
          <w:sz w:val="14"/>
        </w:rPr>
        <w:t xml:space="preserve">. On the other hand, </w:t>
      </w:r>
      <w:r w:rsidRPr="00565554">
        <w:rPr>
          <w:rStyle w:val="StyleUnderline"/>
        </w:rPr>
        <w:t>we have</w:t>
      </w:r>
      <w:r w:rsidRPr="000D19E7">
        <w:rPr>
          <w:rFonts w:asciiTheme="minorHAnsi" w:hAnsiTheme="minorHAnsi" w:cstheme="minorBidi"/>
          <w:sz w:val="14"/>
        </w:rPr>
        <w:t xml:space="preserve"> what I’ll call </w:t>
      </w:r>
      <w:r w:rsidRPr="00565554">
        <w:rPr>
          <w:rStyle w:val="StyleUnderline"/>
        </w:rPr>
        <w:t>the brain trust model</w:t>
      </w:r>
      <w:r w:rsidRPr="000D19E7">
        <w:rPr>
          <w:rFonts w:asciiTheme="minorHAnsi" w:hAnsiTheme="minorHAnsi" w:cstheme="minorBidi"/>
          <w:sz w:val="14"/>
        </w:rPr>
        <w:t xml:space="preserve">, which is </w:t>
      </w:r>
      <w:r w:rsidRPr="00565554">
        <w:rPr>
          <w:rStyle w:val="StyleUnderline"/>
        </w:rPr>
        <w:t xml:space="preserve">based on focusing on the </w:t>
      </w:r>
      <w:r w:rsidRPr="00565554">
        <w:rPr>
          <w:rStyle w:val="Emphasis"/>
        </w:rPr>
        <w:t>invention factory</w:t>
      </w:r>
      <w:r w:rsidRPr="00565554">
        <w:rPr>
          <w:rStyle w:val="StyleUnderline"/>
        </w:rPr>
        <w:t xml:space="preserve"> and licensing</w:t>
      </w:r>
      <w:r w:rsidRPr="000D19E7">
        <w:rPr>
          <w:rFonts w:asciiTheme="minorHAnsi" w:hAnsiTheme="minorHAnsi" w:cstheme="minorBidi"/>
          <w:sz w:val="14"/>
        </w:rPr>
        <w:t xml:space="preserve"> that </w:t>
      </w:r>
      <w:r w:rsidRPr="00565554">
        <w:rPr>
          <w:rStyle w:val="StyleUnderline"/>
        </w:rPr>
        <w:t>out to</w:t>
      </w:r>
      <w:r w:rsidRPr="000D19E7">
        <w:rPr>
          <w:rFonts w:asciiTheme="minorHAnsi" w:hAnsiTheme="minorHAnsi" w:cstheme="minorBidi"/>
          <w:sz w:val="14"/>
        </w:rPr>
        <w:t xml:space="preserve"> tens, sometimes </w:t>
      </w:r>
      <w:r w:rsidRPr="00565554">
        <w:rPr>
          <w:rStyle w:val="StyleUnderline"/>
        </w:rPr>
        <w:t>hundreds, of device producers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This conflict between business models then recapitulates itself at a national/international level, because, again, focusing on the wireless industry, </w:t>
      </w:r>
      <w:r w:rsidRPr="00565554">
        <w:rPr>
          <w:rStyle w:val="StyleUnderline"/>
        </w:rPr>
        <w:t>the China-based companies</w:t>
      </w:r>
      <w:r w:rsidRPr="000D19E7">
        <w:rPr>
          <w:rFonts w:asciiTheme="minorHAnsi" w:hAnsiTheme="minorHAnsi" w:cstheme="minorBidi"/>
          <w:sz w:val="14"/>
        </w:rPr>
        <w:t xml:space="preserve"> who are leaders in the wireless space, they </w:t>
      </w:r>
      <w:r w:rsidRPr="00565554">
        <w:rPr>
          <w:rStyle w:val="StyleUnderline"/>
        </w:rPr>
        <w:t>use an integrated model, or they are only device producers</w:t>
      </w:r>
      <w:r w:rsidRPr="000D19E7">
        <w:rPr>
          <w:rFonts w:asciiTheme="minorHAnsi" w:hAnsiTheme="minorHAnsi" w:cstheme="minorBidi"/>
          <w:sz w:val="14"/>
        </w:rPr>
        <w:t xml:space="preserve">. </w:t>
      </w:r>
      <w:r w:rsidRPr="00565554">
        <w:rPr>
          <w:rStyle w:val="StyleUnderline"/>
        </w:rPr>
        <w:t>They are</w:t>
      </w:r>
      <w:r w:rsidRPr="000D19E7">
        <w:rPr>
          <w:rFonts w:asciiTheme="minorHAnsi" w:hAnsiTheme="minorHAnsi" w:cstheme="minorBidi"/>
          <w:sz w:val="14"/>
        </w:rPr>
        <w:t xml:space="preserve"> generally </w:t>
      </w:r>
      <w:r w:rsidRPr="00565554">
        <w:rPr>
          <w:rStyle w:val="StyleUnderline"/>
        </w:rPr>
        <w:t>not</w:t>
      </w:r>
      <w:r w:rsidRPr="000D19E7">
        <w:rPr>
          <w:rFonts w:asciiTheme="minorHAnsi" w:hAnsiTheme="minorHAnsi" w:cstheme="minorBidi"/>
          <w:sz w:val="14"/>
        </w:rPr>
        <w:t xml:space="preserve"> located </w:t>
      </w:r>
      <w:r w:rsidRPr="00565554">
        <w:rPr>
          <w:rStyle w:val="StyleUnderline"/>
        </w:rPr>
        <w:t>at the top of the tech supply chain</w:t>
      </w:r>
      <w:r w:rsidRPr="000D19E7">
        <w:rPr>
          <w:rFonts w:asciiTheme="minorHAnsi" w:hAnsiTheme="minorHAnsi" w:cstheme="minorBidi"/>
          <w:sz w:val="14"/>
        </w:rPr>
        <w:t xml:space="preserve">. And for that reason, </w:t>
      </w:r>
      <w:r w:rsidRPr="00565554">
        <w:rPr>
          <w:rStyle w:val="StyleUnderline"/>
        </w:rPr>
        <w:t xml:space="preserve">they are </w:t>
      </w:r>
      <w:r w:rsidRPr="00565554">
        <w:rPr>
          <w:rStyle w:val="Emphasis"/>
        </w:rPr>
        <w:t>using far more IP</w:t>
      </w:r>
      <w:r w:rsidRPr="000D19E7">
        <w:rPr>
          <w:rFonts w:asciiTheme="minorHAnsi" w:hAnsiTheme="minorHAnsi" w:cstheme="minorBidi"/>
          <w:sz w:val="14"/>
        </w:rPr>
        <w:t xml:space="preserve"> in general </w:t>
      </w:r>
      <w:r w:rsidRPr="00565554">
        <w:rPr>
          <w:rStyle w:val="StyleUnderline"/>
        </w:rPr>
        <w:t>than they are making</w:t>
      </w:r>
      <w:r w:rsidRPr="000D19E7">
        <w:rPr>
          <w:rFonts w:asciiTheme="minorHAnsi" w:hAnsiTheme="minorHAnsi" w:cstheme="minorBidi"/>
          <w:sz w:val="14"/>
        </w:rPr>
        <w:t xml:space="preserve">. And of course, </w:t>
      </w:r>
      <w:r w:rsidRPr="00565554">
        <w:rPr>
          <w:rStyle w:val="StyleUnderline"/>
        </w:rPr>
        <w:t>their rational interest is</w:t>
      </w:r>
      <w:r w:rsidRPr="000D19E7">
        <w:rPr>
          <w:rFonts w:asciiTheme="minorHAnsi" w:hAnsiTheme="minorHAnsi" w:cstheme="minorBidi"/>
          <w:sz w:val="14"/>
        </w:rPr>
        <w:t xml:space="preserve"> therefore </w:t>
      </w:r>
      <w:r w:rsidRPr="00565554">
        <w:rPr>
          <w:rStyle w:val="StyleUnderline"/>
        </w:rPr>
        <w:t>to adopt policies</w:t>
      </w:r>
      <w:r w:rsidRPr="000D19E7">
        <w:rPr>
          <w:rFonts w:asciiTheme="minorHAnsi" w:hAnsiTheme="minorHAnsi" w:cstheme="minorBidi"/>
          <w:sz w:val="14"/>
        </w:rPr>
        <w:t xml:space="preserve">, whether it’s </w:t>
      </w:r>
      <w:r w:rsidRPr="00565554">
        <w:rPr>
          <w:rStyle w:val="StyleUnderline"/>
        </w:rPr>
        <w:t xml:space="preserve">through </w:t>
      </w:r>
      <w:r w:rsidRPr="00565554">
        <w:rPr>
          <w:rStyle w:val="Emphasis"/>
        </w:rPr>
        <w:t>patent</w:t>
      </w:r>
      <w:r w:rsidRPr="00565554">
        <w:rPr>
          <w:rStyle w:val="StyleUnderline"/>
        </w:rPr>
        <w:t xml:space="preserve"> law, through </w:t>
      </w:r>
      <w:r w:rsidRPr="00565554">
        <w:rPr>
          <w:rStyle w:val="Emphasis"/>
        </w:rPr>
        <w:t>antitrust</w:t>
      </w:r>
      <w:r w:rsidRPr="00565554">
        <w:rPr>
          <w:rStyle w:val="StyleUnderline"/>
        </w:rPr>
        <w:t xml:space="preserve"> law to the </w:t>
      </w:r>
      <w:r w:rsidRPr="00565554">
        <w:rPr>
          <w:rStyle w:val="Emphasis"/>
        </w:rPr>
        <w:t>extent it impacts patent law</w:t>
      </w:r>
      <w:r w:rsidRPr="00565554">
        <w:rPr>
          <w:rStyle w:val="StyleUnderline"/>
        </w:rPr>
        <w:t xml:space="preserve">, to </w:t>
      </w:r>
      <w:r w:rsidRPr="00565554">
        <w:rPr>
          <w:rStyle w:val="Emphasis"/>
        </w:rPr>
        <w:t>devalue IP rights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For the very simple reason that if you’re operating through an integrated model, if you’re at the middle of the supply chain, you’re not generating the technological inputs that make the device happen for the most part, IP is an input. And like any manufacturer, it’s perfectly rational to take every step that you can to reduce the price of that input as low as possible. What’s unique about China is that they seem to have used their patent and antitrust law policies and apparatus in service of the device – local device producers, to reduce their input costs. And I can talk a little bit more in detail about how that has happened.</w:t>
      </w:r>
      <w:r>
        <w:rPr>
          <w:rFonts w:asciiTheme="minorHAnsi" w:hAnsiTheme="minorHAnsi" w:cstheme="minorBidi"/>
          <w:sz w:val="14"/>
        </w:rPr>
        <w:t xml:space="preserve"> </w:t>
      </w:r>
      <w:r w:rsidRPr="000D19E7">
        <w:rPr>
          <w:rFonts w:asciiTheme="minorHAnsi" w:hAnsiTheme="minorHAnsi" w:cstheme="minorBidi"/>
          <w:sz w:val="14"/>
        </w:rPr>
        <w:t>Mr. Iancu: I’d love you to do that, but what I’m wondering first is does China, as a whole country, behave approximately, collectively, like a large, established, integrated product company? And the reason I ask that is, if on balance they are net – meaningfully a net consumer of other people’s innovation, as opposed to a net producer of original innovation – don’t they, likewise, want to reduce just overall the price of accessing that innovation and acquiring as much as it can, through whatever means, but at a lower cost?</w:t>
      </w:r>
      <w:r>
        <w:rPr>
          <w:rFonts w:asciiTheme="minorHAnsi" w:hAnsiTheme="minorHAnsi" w:cstheme="minorBidi"/>
          <w:sz w:val="14"/>
        </w:rPr>
        <w:t xml:space="preserve"> </w:t>
      </w:r>
      <w:r w:rsidRPr="000D19E7">
        <w:rPr>
          <w:rFonts w:asciiTheme="minorHAnsi" w:hAnsiTheme="minorHAnsi" w:cstheme="minorBidi"/>
          <w:sz w:val="14"/>
        </w:rPr>
        <w:t xml:space="preserve">Prof. Barnett: Yes, absolutely. In the wireless space – and I don’t want to speak more generally – but in the wireless smartphone space – and let’s understand, </w:t>
      </w:r>
      <w:proofErr w:type="gramStart"/>
      <w:r w:rsidRPr="000D19E7">
        <w:rPr>
          <w:rFonts w:asciiTheme="minorHAnsi" w:hAnsiTheme="minorHAnsi" w:cstheme="minorBidi"/>
          <w:sz w:val="14"/>
        </w:rPr>
        <w:t>actually what's</w:t>
      </w:r>
      <w:proofErr w:type="gramEnd"/>
      <w:r w:rsidRPr="000D19E7">
        <w:rPr>
          <w:rFonts w:asciiTheme="minorHAnsi" w:hAnsiTheme="minorHAnsi" w:cstheme="minorBidi"/>
          <w:sz w:val="14"/>
        </w:rPr>
        <w:t xml:space="preserve"> at stake when we talk about wireless. Because we are no longer – </w:t>
      </w:r>
      <w:r w:rsidRPr="00565554">
        <w:rPr>
          <w:rStyle w:val="StyleUnderline"/>
        </w:rPr>
        <w:t>as we move into</w:t>
      </w:r>
      <w:r w:rsidRPr="000D19E7">
        <w:rPr>
          <w:rFonts w:asciiTheme="minorHAnsi" w:hAnsiTheme="minorHAnsi" w:cstheme="minorBidi"/>
          <w:sz w:val="14"/>
        </w:rPr>
        <w:t xml:space="preserve"> 5G and </w:t>
      </w:r>
      <w:r w:rsidRPr="00565554">
        <w:rPr>
          <w:rStyle w:val="Emphasis"/>
        </w:rPr>
        <w:t>6G</w:t>
      </w:r>
      <w:r w:rsidRPr="000D19E7">
        <w:rPr>
          <w:rFonts w:asciiTheme="minorHAnsi" w:hAnsiTheme="minorHAnsi" w:cstheme="minorBidi"/>
          <w:sz w:val="14"/>
        </w:rPr>
        <w:t xml:space="preserve"> further out on the horizon, </w:t>
      </w:r>
      <w:r w:rsidRPr="00565554">
        <w:rPr>
          <w:rStyle w:val="StyleUnderline"/>
        </w:rPr>
        <w:t xml:space="preserve">we are </w:t>
      </w:r>
      <w:r w:rsidRPr="00565554">
        <w:rPr>
          <w:rStyle w:val="Emphasis"/>
        </w:rPr>
        <w:t>not just</w:t>
      </w:r>
      <w:r w:rsidRPr="00565554">
        <w:rPr>
          <w:rStyle w:val="StyleUnderline"/>
        </w:rPr>
        <w:t xml:space="preserve"> talking about smartphones</w:t>
      </w:r>
      <w:r w:rsidRPr="000D19E7">
        <w:rPr>
          <w:rFonts w:asciiTheme="minorHAnsi" w:hAnsiTheme="minorHAnsi" w:cstheme="minorBidi"/>
          <w:sz w:val="14"/>
        </w:rPr>
        <w:t>. We shouldn’t even – instead of the word “wireless” I’ll try to use the word “connectivity.” We already see this moving into the – into mobility space, right?</w:t>
      </w:r>
      <w:r>
        <w:rPr>
          <w:rFonts w:asciiTheme="minorHAnsi" w:hAnsiTheme="minorHAnsi" w:cstheme="minorBidi"/>
          <w:sz w:val="14"/>
        </w:rPr>
        <w:t xml:space="preserve"> </w:t>
      </w:r>
      <w:r w:rsidRPr="000D19E7">
        <w:rPr>
          <w:rFonts w:asciiTheme="minorHAnsi" w:hAnsiTheme="minorHAnsi" w:cstheme="minorBidi"/>
          <w:sz w:val="14"/>
        </w:rPr>
        <w:t>Mr. Iancu: The automobiles.</w:t>
      </w:r>
      <w:r>
        <w:rPr>
          <w:rFonts w:asciiTheme="minorHAnsi" w:hAnsiTheme="minorHAnsi" w:cstheme="minorBidi"/>
          <w:sz w:val="14"/>
        </w:rPr>
        <w:t xml:space="preserve"> </w:t>
      </w:r>
      <w:r w:rsidRPr="000D19E7">
        <w:rPr>
          <w:rFonts w:asciiTheme="minorHAnsi" w:hAnsiTheme="minorHAnsi" w:cstheme="minorBidi"/>
          <w:sz w:val="14"/>
        </w:rPr>
        <w:t xml:space="preserve">Prof. Barnett: With the automobile. </w:t>
      </w:r>
      <w:r w:rsidRPr="00565554">
        <w:rPr>
          <w:rStyle w:val="StyleUnderline"/>
        </w:rPr>
        <w:t xml:space="preserve">The car today is a </w:t>
      </w:r>
      <w:r w:rsidRPr="00565554">
        <w:rPr>
          <w:rStyle w:val="Emphasis"/>
        </w:rPr>
        <w:t>computer on wheels</w:t>
      </w:r>
      <w:r w:rsidRPr="000D19E7">
        <w:rPr>
          <w:rFonts w:asciiTheme="minorHAnsi" w:hAnsiTheme="minorHAnsi" w:cstheme="minorBidi"/>
          <w:sz w:val="14"/>
        </w:rPr>
        <w:t xml:space="preserve">, right? </w:t>
      </w:r>
      <w:r w:rsidRPr="00565554">
        <w:rPr>
          <w:rStyle w:val="StyleUnderline"/>
        </w:rPr>
        <w:t xml:space="preserve">It will move into the </w:t>
      </w:r>
      <w:r w:rsidRPr="00565554">
        <w:rPr>
          <w:rStyle w:val="Emphasis"/>
        </w:rPr>
        <w:t>smart home</w:t>
      </w:r>
      <w:r w:rsidRPr="00565554">
        <w:rPr>
          <w:rStyle w:val="StyleUnderline"/>
        </w:rPr>
        <w:t xml:space="preserve">, the </w:t>
      </w:r>
      <w:r w:rsidRPr="00565554">
        <w:rPr>
          <w:rStyle w:val="Emphasis"/>
        </w:rPr>
        <w:t>smart buildings</w:t>
      </w:r>
      <w:r w:rsidRPr="000D19E7">
        <w:rPr>
          <w:rFonts w:asciiTheme="minorHAnsi" w:hAnsiTheme="minorHAnsi" w:cstheme="minorBidi"/>
          <w:sz w:val="14"/>
        </w:rPr>
        <w:t xml:space="preserve">. So, </w:t>
      </w:r>
      <w:r w:rsidRPr="00565554">
        <w:rPr>
          <w:rStyle w:val="StyleUnderline"/>
        </w:rPr>
        <w:t xml:space="preserve">it’s </w:t>
      </w:r>
      <w:r w:rsidRPr="00565554">
        <w:rPr>
          <w:rStyle w:val="Emphasis"/>
        </w:rPr>
        <w:t>very hard to overestimate</w:t>
      </w:r>
      <w:r w:rsidRPr="00565554">
        <w:rPr>
          <w:rStyle w:val="StyleUnderline"/>
        </w:rPr>
        <w:t xml:space="preserve"> the importance of this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particular </w:t>
      </w:r>
      <w:r w:rsidRPr="00565554">
        <w:rPr>
          <w:rStyle w:val="StyleUnderline"/>
        </w:rPr>
        <w:t>industry</w:t>
      </w:r>
      <w:proofErr w:type="gramEnd"/>
      <w:r w:rsidRPr="000D19E7">
        <w:rPr>
          <w:rFonts w:asciiTheme="minorHAnsi" w:hAnsiTheme="minorHAnsi" w:cstheme="minorBidi"/>
          <w:sz w:val="14"/>
        </w:rPr>
        <w:t xml:space="preserve">. And again, as you said, </w:t>
      </w:r>
      <w:r w:rsidRPr="00565554">
        <w:rPr>
          <w:rStyle w:val="StyleUnderline"/>
        </w:rPr>
        <w:t>in the current configuration</w:t>
      </w:r>
      <w:r w:rsidRPr="000D19E7">
        <w:rPr>
          <w:rFonts w:asciiTheme="minorHAnsi" w:hAnsiTheme="minorHAnsi" w:cstheme="minorBidi"/>
          <w:sz w:val="14"/>
        </w:rPr>
        <w:t xml:space="preserve">, to the best of our knowledge, </w:t>
      </w:r>
      <w:r w:rsidRPr="00565554">
        <w:rPr>
          <w:rStyle w:val="StyleUnderline"/>
        </w:rPr>
        <w:t>the China-based companies</w:t>
      </w:r>
      <w:r w:rsidRPr="000D19E7">
        <w:rPr>
          <w:rFonts w:asciiTheme="minorHAnsi" w:hAnsiTheme="minorHAnsi" w:cstheme="minorBidi"/>
          <w:sz w:val="14"/>
        </w:rPr>
        <w:t xml:space="preserve"> that are – that are leaders in this area, they </w:t>
      </w:r>
      <w:r w:rsidRPr="00565554">
        <w:rPr>
          <w:rStyle w:val="StyleUnderline"/>
        </w:rPr>
        <w:t>are leaders in device manufacturing</w:t>
      </w:r>
      <w:r w:rsidRPr="000D19E7">
        <w:rPr>
          <w:rFonts w:asciiTheme="minorHAnsi" w:hAnsiTheme="minorHAnsi" w:cstheme="minorBidi"/>
          <w:sz w:val="14"/>
        </w:rPr>
        <w:t xml:space="preserve">. </w:t>
      </w:r>
      <w:r w:rsidRPr="00565554">
        <w:rPr>
          <w:rStyle w:val="StyleUnderline"/>
        </w:rPr>
        <w:t>They excel in processes and in developing processes</w:t>
      </w:r>
      <w:r w:rsidRPr="000D19E7">
        <w:rPr>
          <w:rFonts w:asciiTheme="minorHAnsi" w:hAnsiTheme="minorHAnsi" w:cstheme="minorBidi"/>
          <w:sz w:val="14"/>
        </w:rPr>
        <w:t xml:space="preserve">. </w:t>
      </w:r>
      <w:r w:rsidRPr="00565554">
        <w:rPr>
          <w:rStyle w:val="StyleUnderline"/>
        </w:rPr>
        <w:t>However</w:t>
      </w:r>
      <w:r w:rsidRPr="000D19E7">
        <w:rPr>
          <w:rFonts w:asciiTheme="minorHAnsi" w:hAnsiTheme="minorHAnsi" w:cstheme="minorBidi"/>
          <w:sz w:val="14"/>
        </w:rPr>
        <w:t xml:space="preserve">, </w:t>
      </w:r>
      <w:r w:rsidRPr="00565554">
        <w:rPr>
          <w:rStyle w:val="StyleUnderline"/>
        </w:rPr>
        <w:t>they are not leaders at the</w:t>
      </w:r>
      <w:r w:rsidRPr="000D19E7">
        <w:rPr>
          <w:rFonts w:asciiTheme="minorHAnsi" w:hAnsiTheme="minorHAnsi" w:cstheme="minorBidi"/>
          <w:sz w:val="14"/>
        </w:rPr>
        <w:t xml:space="preserve"> very </w:t>
      </w:r>
      <w:r w:rsidRPr="00565554">
        <w:rPr>
          <w:rStyle w:val="StyleUnderline"/>
        </w:rPr>
        <w:t>top of the supply chain</w:t>
      </w:r>
      <w:r w:rsidRPr="000D19E7">
        <w:rPr>
          <w:rFonts w:asciiTheme="minorHAnsi" w:hAnsiTheme="minorHAnsi" w:cstheme="minorBidi"/>
          <w:sz w:val="14"/>
        </w:rPr>
        <w:t xml:space="preserve"> and therefore, as a result, </w:t>
      </w:r>
      <w:r w:rsidRPr="00565554">
        <w:rPr>
          <w:rStyle w:val="StyleUnderline"/>
        </w:rPr>
        <w:t>through business negotiation</w:t>
      </w:r>
      <w:r w:rsidRPr="000D19E7">
        <w:rPr>
          <w:rFonts w:asciiTheme="minorHAnsi" w:hAnsiTheme="minorHAnsi" w:cstheme="minorBidi"/>
          <w:sz w:val="14"/>
        </w:rPr>
        <w:t xml:space="preserve">, through business practices – but what is – again, what is unique about </w:t>
      </w:r>
      <w:r w:rsidRPr="00565554">
        <w:rPr>
          <w:rStyle w:val="StyleUnderline"/>
        </w:rPr>
        <w:t>China</w:t>
      </w:r>
      <w:r w:rsidRPr="000D19E7">
        <w:rPr>
          <w:rFonts w:asciiTheme="minorHAnsi" w:hAnsiTheme="minorHAnsi" w:cstheme="minorBidi"/>
          <w:sz w:val="14"/>
        </w:rPr>
        <w:t xml:space="preserve">? It’s that the </w:t>
      </w:r>
      <w:r w:rsidRPr="00565554">
        <w:rPr>
          <w:rStyle w:val="StyleUnderline"/>
        </w:rPr>
        <w:t>patent and antitrust laws have been deployed in service of</w:t>
      </w:r>
      <w:r w:rsidRPr="000D19E7">
        <w:rPr>
          <w:sz w:val="14"/>
        </w:rPr>
        <w:t xml:space="preserve"> a national interest</w:t>
      </w:r>
      <w:r w:rsidRPr="000D19E7">
        <w:rPr>
          <w:rFonts w:asciiTheme="minorHAnsi" w:hAnsiTheme="minorHAnsi" w:cstheme="minorBidi"/>
          <w:sz w:val="14"/>
        </w:rPr>
        <w:t xml:space="preserve">, </w:t>
      </w:r>
      <w:r w:rsidRPr="00565554">
        <w:rPr>
          <w:rStyle w:val="StyleUnderline"/>
        </w:rPr>
        <w:t xml:space="preserve">a rational </w:t>
      </w:r>
      <w:r w:rsidRPr="00565554">
        <w:rPr>
          <w:rStyle w:val="Emphasis"/>
        </w:rPr>
        <w:t>national interest</w:t>
      </w:r>
      <w:r w:rsidRPr="00565554">
        <w:rPr>
          <w:rStyle w:val="StyleUnderline"/>
        </w:rPr>
        <w:t>, in reducing the costs</w:t>
      </w:r>
      <w:r w:rsidRPr="000D19E7">
        <w:rPr>
          <w:rFonts w:asciiTheme="minorHAnsi" w:hAnsiTheme="minorHAnsi" w:cstheme="minorBidi"/>
          <w:sz w:val="14"/>
        </w:rPr>
        <w:t xml:space="preserve"> of that </w:t>
      </w:r>
      <w:proofErr w:type="gramStart"/>
      <w:r w:rsidRPr="000D19E7">
        <w:rPr>
          <w:rFonts w:asciiTheme="minorHAnsi" w:hAnsiTheme="minorHAnsi" w:cstheme="minorBidi"/>
          <w:sz w:val="14"/>
        </w:rPr>
        <w:t>particular input</w:t>
      </w:r>
      <w:proofErr w:type="gramEnd"/>
      <w:r w:rsidRPr="000D19E7">
        <w:rPr>
          <w:rFonts w:asciiTheme="minorHAnsi" w:hAnsiTheme="minorHAnsi" w:cstheme="minorBidi"/>
          <w:sz w:val="14"/>
        </w:rPr>
        <w:t>, which in this case is technology.</w:t>
      </w:r>
      <w:r>
        <w:rPr>
          <w:rFonts w:asciiTheme="minorHAnsi" w:hAnsiTheme="minorHAnsi" w:cstheme="minorBidi"/>
          <w:sz w:val="14"/>
        </w:rPr>
        <w:t xml:space="preserve"> </w:t>
      </w:r>
      <w:r w:rsidRPr="000D19E7">
        <w:rPr>
          <w:rFonts w:asciiTheme="minorHAnsi" w:hAnsiTheme="minorHAnsi" w:cstheme="minorBidi"/>
          <w:sz w:val="14"/>
        </w:rPr>
        <w:t>Mr. Iancu: So there seems to be an amazing alignment of interests between the large, established technology IT firms in the United States and Chinese national interests, at least with respect to connectivity issues.</w:t>
      </w:r>
      <w:r>
        <w:rPr>
          <w:rFonts w:asciiTheme="minorHAnsi" w:hAnsiTheme="minorHAnsi" w:cstheme="minorBidi"/>
          <w:sz w:val="14"/>
        </w:rPr>
        <w:t xml:space="preserve"> </w:t>
      </w:r>
      <w:r w:rsidRPr="000D19E7">
        <w:rPr>
          <w:rFonts w:asciiTheme="minorHAnsi" w:hAnsiTheme="minorHAnsi" w:cstheme="minorBidi"/>
          <w:sz w:val="14"/>
        </w:rPr>
        <w:t xml:space="preserve">Prof. Barnett: Absolutely. And in my new book, I call this the accidental confluence, or the accidental alliance. It’s an accidental confluence of interests between the large platform tech business model of U.S.-based companies – again, why? Because in certain technology areas, technology for those companies, in your smartphone device but in </w:t>
      </w:r>
      <w:proofErr w:type="gramStart"/>
      <w:r w:rsidRPr="000D19E7">
        <w:rPr>
          <w:rFonts w:asciiTheme="minorHAnsi" w:hAnsiTheme="minorHAnsi" w:cstheme="minorBidi"/>
          <w:sz w:val="14"/>
        </w:rPr>
        <w:t>all of</w:t>
      </w:r>
      <w:proofErr w:type="gramEnd"/>
      <w:r w:rsidRPr="000D19E7">
        <w:rPr>
          <w:rFonts w:asciiTheme="minorHAnsi" w:hAnsiTheme="minorHAnsi" w:cstheme="minorBidi"/>
          <w:sz w:val="14"/>
        </w:rPr>
        <w:t xml:space="preserve"> the connectivity devices more generally, technology – certain technologies are an input for the platform companies. And therefore, in their advocacy and lobbying, it’s perfectly rational to </w:t>
      </w:r>
      <w:r w:rsidRPr="00565554">
        <w:rPr>
          <w:rStyle w:val="StyleUnderline"/>
        </w:rPr>
        <w:t xml:space="preserve">push for </w:t>
      </w:r>
      <w:r w:rsidRPr="00565554">
        <w:rPr>
          <w:rStyle w:val="StyleUnderline"/>
          <w:highlight w:val="cyan"/>
        </w:rPr>
        <w:t>policies that reduce patent protections</w:t>
      </w:r>
      <w:r w:rsidRPr="00565554">
        <w:rPr>
          <w:rStyle w:val="StyleUnderline"/>
        </w:rPr>
        <w:t xml:space="preserve"> and reduce the cost </w:t>
      </w:r>
      <w:r w:rsidRPr="000D19E7">
        <w:rPr>
          <w:rFonts w:asciiTheme="minorHAnsi" w:hAnsiTheme="minorHAnsi" w:cstheme="minorBidi"/>
          <w:sz w:val="14"/>
        </w:rPr>
        <w:t xml:space="preserve">that is </w:t>
      </w:r>
      <w:r w:rsidRPr="00565554">
        <w:rPr>
          <w:rStyle w:val="StyleUnderline"/>
        </w:rPr>
        <w:t>necessary to acquire</w:t>
      </w:r>
      <w:r w:rsidRPr="000D19E7">
        <w:rPr>
          <w:rFonts w:asciiTheme="minorHAnsi" w:hAnsiTheme="minorHAnsi" w:cstheme="minorBidi"/>
          <w:sz w:val="14"/>
        </w:rPr>
        <w:t xml:space="preserve"> those </w:t>
      </w:r>
      <w:r w:rsidRPr="00565554">
        <w:rPr>
          <w:rStyle w:val="StyleUnderline"/>
        </w:rPr>
        <w:t>tech</w:t>
      </w:r>
      <w:r w:rsidRPr="000D19E7">
        <w:rPr>
          <w:rFonts w:asciiTheme="minorHAnsi" w:hAnsiTheme="minorHAnsi" w:cstheme="minorBidi"/>
          <w:sz w:val="14"/>
        </w:rPr>
        <w:t>nologies.</w:t>
      </w:r>
      <w:r>
        <w:rPr>
          <w:rFonts w:asciiTheme="minorHAnsi" w:hAnsiTheme="minorHAnsi" w:cstheme="minorBidi"/>
          <w:sz w:val="14"/>
        </w:rPr>
        <w:t xml:space="preserve"> </w:t>
      </w:r>
      <w:r w:rsidRPr="00565554">
        <w:rPr>
          <w:rStyle w:val="StyleUnderline"/>
        </w:rPr>
        <w:t>That</w:t>
      </w:r>
      <w:r w:rsidRPr="000D19E7">
        <w:rPr>
          <w:rFonts w:asciiTheme="minorHAnsi" w:hAnsiTheme="minorHAnsi" w:cstheme="minorBidi"/>
          <w:sz w:val="14"/>
        </w:rPr>
        <w:t xml:space="preserve"> same </w:t>
      </w:r>
      <w:r w:rsidRPr="00565554">
        <w:rPr>
          <w:rStyle w:val="StyleUnderline"/>
        </w:rPr>
        <w:t>business model is</w:t>
      </w:r>
      <w:r w:rsidRPr="000D19E7">
        <w:rPr>
          <w:rFonts w:asciiTheme="minorHAnsi" w:hAnsiTheme="minorHAnsi" w:cstheme="minorBidi"/>
          <w:sz w:val="14"/>
        </w:rPr>
        <w:t xml:space="preserve"> then </w:t>
      </w:r>
      <w:r w:rsidRPr="00565554">
        <w:rPr>
          <w:rStyle w:val="StyleUnderline"/>
        </w:rPr>
        <w:t xml:space="preserve">extrapolated at the level of an </w:t>
      </w:r>
      <w:r w:rsidRPr="00565554">
        <w:rPr>
          <w:rStyle w:val="Emphasis"/>
        </w:rPr>
        <w:t>entire country</w:t>
      </w:r>
      <w:r w:rsidRPr="000D19E7">
        <w:rPr>
          <w:rFonts w:asciiTheme="minorHAnsi" w:hAnsiTheme="minorHAnsi" w:cstheme="minorBidi"/>
          <w:sz w:val="14"/>
        </w:rPr>
        <w:t xml:space="preserve">, in the case of </w:t>
      </w:r>
      <w:r w:rsidRPr="00565554">
        <w:rPr>
          <w:rStyle w:val="StyleUnderline"/>
        </w:rPr>
        <w:t>China</w:t>
      </w:r>
      <w:r w:rsidRPr="000D19E7">
        <w:rPr>
          <w:rFonts w:asciiTheme="minorHAnsi" w:hAnsiTheme="minorHAnsi" w:cstheme="minorBidi"/>
          <w:sz w:val="14"/>
        </w:rPr>
        <w:t xml:space="preserve">, where they’re </w:t>
      </w:r>
      <w:r w:rsidRPr="00565554">
        <w:rPr>
          <w:rStyle w:val="StyleUnderline"/>
        </w:rPr>
        <w:t>located at</w:t>
      </w:r>
      <w:r w:rsidRPr="000D19E7">
        <w:rPr>
          <w:rFonts w:asciiTheme="minorHAnsi" w:hAnsiTheme="minorHAnsi" w:cstheme="minorBidi"/>
          <w:sz w:val="14"/>
        </w:rPr>
        <w:t xml:space="preserve"> roughly </w:t>
      </w:r>
      <w:r w:rsidRPr="00565554">
        <w:rPr>
          <w:rStyle w:val="StyleUnderline"/>
        </w:rPr>
        <w:t>the same point in the supply chain</w:t>
      </w:r>
      <w:r w:rsidRPr="000D19E7">
        <w:rPr>
          <w:rFonts w:asciiTheme="minorHAnsi" w:hAnsiTheme="minorHAnsi" w:cstheme="minorBidi"/>
          <w:sz w:val="14"/>
        </w:rPr>
        <w:t xml:space="preserve">, and therefore we see similar not only advocacy but implementation of these policies to weaken patent protections. This reduces the input cost for the producer or for the platform-based company. However, what is the harm? </w:t>
      </w:r>
      <w:r w:rsidRPr="00565554">
        <w:rPr>
          <w:rStyle w:val="StyleUnderline"/>
        </w:rPr>
        <w:t>The harm is</w:t>
      </w:r>
      <w:r w:rsidRPr="000D19E7">
        <w:rPr>
          <w:rFonts w:asciiTheme="minorHAnsi" w:hAnsiTheme="minorHAnsi" w:cstheme="minorBidi"/>
          <w:sz w:val="14"/>
        </w:rPr>
        <w:t xml:space="preserve"> not only </w:t>
      </w:r>
      <w:r w:rsidRPr="00565554">
        <w:rPr>
          <w:rStyle w:val="StyleUnderline"/>
        </w:rPr>
        <w:t xml:space="preserve">that it </w:t>
      </w:r>
      <w:r w:rsidRPr="00565554">
        <w:rPr>
          <w:rStyle w:val="Emphasis"/>
          <w:highlight w:val="cyan"/>
        </w:rPr>
        <w:t>reduces</w:t>
      </w:r>
      <w:r w:rsidRPr="00565554">
        <w:rPr>
          <w:rStyle w:val="Emphasis"/>
        </w:rPr>
        <w:t xml:space="preserve"> the </w:t>
      </w:r>
      <w:r w:rsidRPr="00565554">
        <w:rPr>
          <w:rStyle w:val="Emphasis"/>
          <w:highlight w:val="cyan"/>
        </w:rPr>
        <w:t>renumeration</w:t>
      </w:r>
      <w:r w:rsidRPr="00565554">
        <w:rPr>
          <w:rStyle w:val="StyleUnderline"/>
          <w:highlight w:val="cyan"/>
        </w:rPr>
        <w:t xml:space="preserve"> to </w:t>
      </w:r>
      <w:r w:rsidRPr="00565554">
        <w:rPr>
          <w:rStyle w:val="StyleUnderline"/>
        </w:rPr>
        <w:t xml:space="preserve">those who </w:t>
      </w:r>
      <w:r w:rsidRPr="00565554">
        <w:rPr>
          <w:rStyle w:val="StyleUnderline"/>
          <w:highlight w:val="cyan"/>
        </w:rPr>
        <w:t>innovate</w:t>
      </w:r>
      <w:r w:rsidRPr="00565554">
        <w:rPr>
          <w:rStyle w:val="StyleUnderline"/>
        </w:rPr>
        <w:t xml:space="preserve">. The </w:t>
      </w:r>
      <w:r w:rsidRPr="00565554">
        <w:rPr>
          <w:rStyle w:val="Emphasis"/>
        </w:rPr>
        <w:t>fundamental harm</w:t>
      </w:r>
      <w:r w:rsidRPr="00565554">
        <w:rPr>
          <w:rStyle w:val="StyleUnderline"/>
        </w:rPr>
        <w:t xml:space="preserve"> is that the </w:t>
      </w:r>
      <w:r w:rsidRPr="00565554">
        <w:rPr>
          <w:rStyle w:val="Emphasis"/>
        </w:rPr>
        <w:t>ecosystem is damaged</w:t>
      </w:r>
      <w:r w:rsidRPr="000D19E7">
        <w:rPr>
          <w:rFonts w:asciiTheme="minorHAnsi" w:hAnsiTheme="minorHAnsi" w:cstheme="minorBidi"/>
          <w:sz w:val="14"/>
        </w:rPr>
        <w:t xml:space="preserve">. Not only the national; the international, </w:t>
      </w:r>
      <w:r w:rsidRPr="00565554">
        <w:rPr>
          <w:rStyle w:val="StyleUnderline"/>
          <w:highlight w:val="cyan"/>
        </w:rPr>
        <w:t xml:space="preserve">the </w:t>
      </w:r>
      <w:r w:rsidRPr="00565554">
        <w:rPr>
          <w:rStyle w:val="Emphasis"/>
          <w:highlight w:val="cyan"/>
        </w:rPr>
        <w:t>global innovation ecosystem</w:t>
      </w:r>
      <w:r w:rsidRPr="00565554">
        <w:rPr>
          <w:rStyle w:val="StyleUnderline"/>
          <w:highlight w:val="cyan"/>
        </w:rPr>
        <w:t xml:space="preserve"> is damaged</w:t>
      </w:r>
      <w:r w:rsidRPr="000D19E7">
        <w:rPr>
          <w:rFonts w:asciiTheme="minorHAnsi" w:hAnsiTheme="minorHAnsi" w:cstheme="minorBidi"/>
          <w:sz w:val="14"/>
        </w:rPr>
        <w:t xml:space="preserve">. Why? I go back to my original point: </w:t>
      </w:r>
      <w:r w:rsidRPr="00565554">
        <w:rPr>
          <w:rStyle w:val="StyleUnderline"/>
        </w:rPr>
        <w:t xml:space="preserve">We need a </w:t>
      </w:r>
      <w:r w:rsidRPr="00565554">
        <w:rPr>
          <w:rStyle w:val="Emphasis"/>
        </w:rPr>
        <w:t>disruptor</w:t>
      </w:r>
      <w:r w:rsidRPr="00565554">
        <w:rPr>
          <w:rStyle w:val="StyleUnderline"/>
        </w:rPr>
        <w:t xml:space="preserve">. </w:t>
      </w:r>
      <w:r w:rsidRPr="00565554">
        <w:rPr>
          <w:rStyle w:val="StyleUnderline"/>
          <w:highlight w:val="cyan"/>
        </w:rPr>
        <w:t xml:space="preserve">We need the </w:t>
      </w:r>
      <w:r w:rsidRPr="00565554">
        <w:rPr>
          <w:rStyle w:val="Emphasis"/>
          <w:highlight w:val="cyan"/>
        </w:rPr>
        <w:t>maverick</w:t>
      </w:r>
      <w:r w:rsidRPr="00565554">
        <w:rPr>
          <w:rStyle w:val="StyleUnderline"/>
          <w:highlight w:val="cyan"/>
        </w:rPr>
        <w:t xml:space="preserve"> to have</w:t>
      </w:r>
      <w:r w:rsidRPr="00565554">
        <w:rPr>
          <w:rStyle w:val="StyleUnderline"/>
        </w:rPr>
        <w:t xml:space="preserve"> the </w:t>
      </w:r>
      <w:r w:rsidRPr="00565554">
        <w:rPr>
          <w:rStyle w:val="Emphasis"/>
          <w:highlight w:val="cyan"/>
        </w:rPr>
        <w:t>incentives</w:t>
      </w:r>
      <w:r w:rsidRPr="00565554">
        <w:rPr>
          <w:rStyle w:val="StyleUnderline"/>
          <w:highlight w:val="cyan"/>
        </w:rPr>
        <w:t xml:space="preserve"> to go into</w:t>
      </w:r>
      <w:r w:rsidRPr="00565554">
        <w:rPr>
          <w:rStyle w:val="StyleUnderline"/>
        </w:rPr>
        <w:t xml:space="preserve"> that </w:t>
      </w:r>
      <w:r w:rsidRPr="00565554">
        <w:rPr>
          <w:rStyle w:val="Emphasis"/>
        </w:rPr>
        <w:t xml:space="preserve">very </w:t>
      </w:r>
      <w:r w:rsidRPr="00565554">
        <w:rPr>
          <w:rStyle w:val="Emphasis"/>
          <w:highlight w:val="cyan"/>
        </w:rPr>
        <w:t>risky</w:t>
      </w:r>
      <w:r w:rsidRPr="00565554">
        <w:rPr>
          <w:rStyle w:val="Emphasis"/>
        </w:rPr>
        <w:t xml:space="preserve"> endeavor</w:t>
      </w:r>
      <w:r w:rsidRPr="000D19E7">
        <w:rPr>
          <w:sz w:val="14"/>
        </w:rPr>
        <w:t xml:space="preserve"> which is known as </w:t>
      </w:r>
      <w:r w:rsidRPr="00565554">
        <w:rPr>
          <w:rStyle w:val="Emphasis"/>
          <w:highlight w:val="cyan"/>
        </w:rPr>
        <w:t>innovation</w:t>
      </w:r>
      <w:r w:rsidRPr="000D19E7">
        <w:rPr>
          <w:rFonts w:asciiTheme="minorHAnsi" w:hAnsiTheme="minorHAnsi" w:cstheme="minorBidi"/>
          <w:sz w:val="14"/>
        </w:rPr>
        <w:t>.</w:t>
      </w:r>
      <w:r>
        <w:rPr>
          <w:rFonts w:asciiTheme="minorHAnsi" w:hAnsiTheme="minorHAnsi" w:cstheme="minorBidi"/>
          <w:sz w:val="14"/>
        </w:rPr>
        <w:t xml:space="preserve"> </w:t>
      </w:r>
      <w:proofErr w:type="gramStart"/>
      <w:r w:rsidRPr="000D19E7">
        <w:rPr>
          <w:rFonts w:asciiTheme="minorHAnsi" w:hAnsiTheme="minorHAnsi" w:cstheme="minorBidi"/>
          <w:sz w:val="14"/>
        </w:rPr>
        <w:t>In particular, in</w:t>
      </w:r>
      <w:proofErr w:type="gramEnd"/>
      <w:r w:rsidRPr="000D19E7">
        <w:rPr>
          <w:rFonts w:asciiTheme="minorHAnsi" w:hAnsiTheme="minorHAnsi" w:cstheme="minorBidi"/>
          <w:sz w:val="14"/>
        </w:rPr>
        <w:t xml:space="preserve"> the connectivity space, I don’t – </w:t>
      </w:r>
      <w:r w:rsidRPr="00565554">
        <w:rPr>
          <w:rStyle w:val="StyleUnderline"/>
        </w:rPr>
        <w:t>it’s not</w:t>
      </w:r>
      <w:r w:rsidRPr="000D19E7">
        <w:rPr>
          <w:sz w:val="14"/>
        </w:rPr>
        <w:t xml:space="preserve"> </w:t>
      </w:r>
      <w:r w:rsidRPr="000D19E7">
        <w:rPr>
          <w:rFonts w:asciiTheme="minorHAnsi" w:hAnsiTheme="minorHAnsi" w:cstheme="minorBidi"/>
          <w:sz w:val="14"/>
        </w:rPr>
        <w:t xml:space="preserve">widely </w:t>
      </w:r>
      <w:r w:rsidRPr="00565554">
        <w:rPr>
          <w:rStyle w:val="StyleUnderline"/>
        </w:rPr>
        <w:t>appreciated why</w:t>
      </w:r>
      <w:r w:rsidRPr="000D19E7">
        <w:rPr>
          <w:rFonts w:asciiTheme="minorHAnsi" w:hAnsiTheme="minorHAnsi" w:cstheme="minorBidi"/>
          <w:sz w:val="14"/>
        </w:rPr>
        <w:t xml:space="preserve"> the </w:t>
      </w:r>
      <w:r w:rsidRPr="00565554">
        <w:rPr>
          <w:rStyle w:val="StyleUnderline"/>
        </w:rPr>
        <w:t>licensing</w:t>
      </w:r>
      <w:r w:rsidRPr="000D19E7">
        <w:rPr>
          <w:rFonts w:asciiTheme="minorHAnsi" w:hAnsiTheme="minorHAnsi" w:cstheme="minorBidi"/>
          <w:sz w:val="14"/>
        </w:rPr>
        <w:t xml:space="preserve"> model </w:t>
      </w:r>
      <w:r w:rsidRPr="00565554">
        <w:rPr>
          <w:rStyle w:val="StyleUnderline"/>
        </w:rPr>
        <w:t xml:space="preserve">is </w:t>
      </w:r>
      <w:r w:rsidRPr="00565554">
        <w:rPr>
          <w:rStyle w:val="Emphasis"/>
        </w:rPr>
        <w:t>so beneficial</w:t>
      </w:r>
      <w:r w:rsidRPr="000D19E7">
        <w:rPr>
          <w:rFonts w:asciiTheme="minorHAnsi" w:hAnsiTheme="minorHAnsi" w:cstheme="minorBidi"/>
          <w:sz w:val="14"/>
        </w:rPr>
        <w:t xml:space="preserve"> to the market. And so let me just talk about that for a second. The </w:t>
      </w:r>
      <w:r w:rsidRPr="00565554">
        <w:rPr>
          <w:rStyle w:val="StyleUnderline"/>
        </w:rPr>
        <w:t>licensing</w:t>
      </w:r>
      <w:r w:rsidRPr="000D19E7">
        <w:rPr>
          <w:rFonts w:asciiTheme="minorHAnsi" w:hAnsiTheme="minorHAnsi" w:cstheme="minorBidi"/>
          <w:sz w:val="14"/>
        </w:rPr>
        <w:t xml:space="preserve"> model </w:t>
      </w:r>
      <w:r w:rsidRPr="00565554">
        <w:rPr>
          <w:rStyle w:val="StyleUnderline"/>
        </w:rPr>
        <w:t>is sometimes</w:t>
      </w:r>
      <w:r w:rsidRPr="000D19E7">
        <w:rPr>
          <w:rFonts w:asciiTheme="minorHAnsi" w:hAnsiTheme="minorHAnsi" w:cstheme="minorBidi"/>
          <w:sz w:val="14"/>
        </w:rPr>
        <w:t xml:space="preserve"> </w:t>
      </w:r>
      <w:r w:rsidRPr="00565554">
        <w:rPr>
          <w:rStyle w:val="StyleUnderline"/>
        </w:rPr>
        <w:t>disparaged as a tax. This</w:t>
      </w:r>
      <w:r w:rsidRPr="000D19E7">
        <w:rPr>
          <w:rFonts w:asciiTheme="minorHAnsi" w:hAnsiTheme="minorHAnsi" w:cstheme="minorBidi"/>
          <w:sz w:val="14"/>
        </w:rPr>
        <w:t xml:space="preserve"> really </w:t>
      </w:r>
      <w:r w:rsidRPr="00565554">
        <w:rPr>
          <w:rStyle w:val="StyleUnderline"/>
        </w:rPr>
        <w:t xml:space="preserve">reflects a misunderstanding. The </w:t>
      </w:r>
      <w:r w:rsidRPr="00565554">
        <w:rPr>
          <w:rStyle w:val="StyleUnderline"/>
          <w:highlight w:val="cyan"/>
        </w:rPr>
        <w:t>licensing</w:t>
      </w:r>
      <w:r w:rsidRPr="00565554">
        <w:rPr>
          <w:rStyle w:val="StyleUnderline"/>
        </w:rPr>
        <w:t xml:space="preserve"> model is a</w:t>
      </w:r>
      <w:r w:rsidRPr="000D19E7">
        <w:rPr>
          <w:rFonts w:asciiTheme="minorHAnsi" w:hAnsiTheme="minorHAnsi" w:cstheme="minorBidi"/>
          <w:sz w:val="14"/>
        </w:rPr>
        <w:t xml:space="preserve"> – is a </w:t>
      </w:r>
      <w:r w:rsidRPr="00565554">
        <w:rPr>
          <w:rStyle w:val="StyleUnderline"/>
        </w:rPr>
        <w:t>win from a policy perspective</w:t>
      </w:r>
      <w:r w:rsidRPr="000D19E7">
        <w:rPr>
          <w:rFonts w:asciiTheme="minorHAnsi" w:hAnsiTheme="minorHAnsi" w:cstheme="minorBidi"/>
          <w:sz w:val="14"/>
        </w:rPr>
        <w:t xml:space="preserve"> because </w:t>
      </w:r>
      <w:r w:rsidRPr="00565554">
        <w:rPr>
          <w:rStyle w:val="StyleUnderline"/>
        </w:rPr>
        <w:t xml:space="preserve">it </w:t>
      </w:r>
      <w:r w:rsidRPr="00565554">
        <w:rPr>
          <w:rStyle w:val="StyleUnderline"/>
          <w:highlight w:val="cyan"/>
        </w:rPr>
        <w:t>pushes out</w:t>
      </w:r>
      <w:r w:rsidRPr="00565554">
        <w:rPr>
          <w:rStyle w:val="StyleUnderline"/>
        </w:rPr>
        <w:t xml:space="preserve"> the </w:t>
      </w:r>
      <w:r w:rsidRPr="00565554">
        <w:rPr>
          <w:rStyle w:val="StyleUnderline"/>
          <w:highlight w:val="cyan"/>
        </w:rPr>
        <w:t>tech</w:t>
      </w:r>
      <w:r w:rsidRPr="000D19E7">
        <w:rPr>
          <w:rFonts w:asciiTheme="minorHAnsi" w:hAnsiTheme="minorHAnsi" w:cstheme="minorBidi"/>
          <w:sz w:val="14"/>
        </w:rPr>
        <w:t xml:space="preserve">nology </w:t>
      </w:r>
      <w:r w:rsidRPr="00565554">
        <w:rPr>
          <w:rStyle w:val="StyleUnderline"/>
          <w:highlight w:val="cyan"/>
        </w:rPr>
        <w:t>to every</w:t>
      </w:r>
      <w:r w:rsidRPr="000D19E7">
        <w:rPr>
          <w:sz w:val="14"/>
        </w:rPr>
        <w:t xml:space="preserve"> </w:t>
      </w:r>
      <w:r w:rsidRPr="000D19E7">
        <w:rPr>
          <w:rFonts w:asciiTheme="minorHAnsi" w:hAnsiTheme="minorHAnsi" w:cstheme="minorBidi"/>
          <w:sz w:val="14"/>
        </w:rPr>
        <w:t xml:space="preserve">device </w:t>
      </w:r>
      <w:r w:rsidRPr="00565554">
        <w:rPr>
          <w:rStyle w:val="StyleUnderline"/>
          <w:highlight w:val="cyan"/>
        </w:rPr>
        <w:t xml:space="preserve">producer who wants </w:t>
      </w:r>
      <w:r w:rsidRPr="00565554">
        <w:rPr>
          <w:rStyle w:val="StyleUnderline"/>
        </w:rPr>
        <w:t xml:space="preserve">to use </w:t>
      </w:r>
      <w:r w:rsidRPr="00565554">
        <w:rPr>
          <w:rStyle w:val="StyleUnderline"/>
          <w:highlight w:val="cyan"/>
        </w:rPr>
        <w:t>it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What’s the alternative? </w:t>
      </w:r>
      <w:r w:rsidRPr="00565554">
        <w:rPr>
          <w:rStyle w:val="StyleUnderline"/>
          <w:highlight w:val="cyan"/>
        </w:rPr>
        <w:t>The alternative is</w:t>
      </w:r>
      <w:r w:rsidRPr="00565554">
        <w:rPr>
          <w:rStyle w:val="StyleUnderline"/>
        </w:rPr>
        <w:t xml:space="preserve"> AT&amp;T circa 1965</w:t>
      </w:r>
      <w:r w:rsidRPr="000D19E7">
        <w:rPr>
          <w:rFonts w:asciiTheme="minorHAnsi" w:hAnsiTheme="minorHAnsi" w:cstheme="minorBidi"/>
          <w:sz w:val="14"/>
        </w:rPr>
        <w:t xml:space="preserve">. We have </w:t>
      </w:r>
      <w:r w:rsidRPr="00565554">
        <w:rPr>
          <w:rStyle w:val="StyleUnderline"/>
          <w:highlight w:val="cyan"/>
        </w:rPr>
        <w:t xml:space="preserve">a </w:t>
      </w:r>
      <w:r w:rsidRPr="00565554">
        <w:rPr>
          <w:rStyle w:val="Emphasis"/>
          <w:highlight w:val="cyan"/>
        </w:rPr>
        <w:t>national monopoly</w:t>
      </w:r>
      <w:r w:rsidRPr="000D19E7">
        <w:rPr>
          <w:rFonts w:asciiTheme="minorHAnsi" w:hAnsiTheme="minorHAnsi" w:cstheme="minorBidi"/>
          <w:sz w:val="14"/>
        </w:rPr>
        <w:t xml:space="preserve">. Is it innovative? Yes, it is. But </w:t>
      </w:r>
      <w:r w:rsidRPr="00565554">
        <w:rPr>
          <w:rStyle w:val="Emphasis"/>
          <w:highlight w:val="cyan"/>
        </w:rPr>
        <w:t>all</w:t>
      </w:r>
      <w:r w:rsidRPr="00565554">
        <w:rPr>
          <w:rStyle w:val="StyleUnderline"/>
        </w:rPr>
        <w:t xml:space="preserve"> the </w:t>
      </w:r>
      <w:r w:rsidRPr="00565554">
        <w:rPr>
          <w:rStyle w:val="StyleUnderline"/>
          <w:highlight w:val="cyan"/>
        </w:rPr>
        <w:t>innovation</w:t>
      </w:r>
      <w:r w:rsidRPr="00565554">
        <w:rPr>
          <w:rStyle w:val="StyleUnderline"/>
        </w:rPr>
        <w:t xml:space="preserve"> is </w:t>
      </w:r>
      <w:r w:rsidRPr="00565554">
        <w:rPr>
          <w:rStyle w:val="Emphasis"/>
          <w:highlight w:val="cyan"/>
        </w:rPr>
        <w:t>happening inside the AT&amp;T silo</w:t>
      </w:r>
      <w:r w:rsidRPr="00565554">
        <w:rPr>
          <w:rStyle w:val="StyleUnderline"/>
        </w:rPr>
        <w:t xml:space="preserve">. If we </w:t>
      </w:r>
      <w:r w:rsidRPr="00565554">
        <w:rPr>
          <w:rStyle w:val="StyleUnderline"/>
          <w:highlight w:val="cyan"/>
        </w:rPr>
        <w:t>compare that to</w:t>
      </w:r>
      <w:r w:rsidRPr="000D19E7">
        <w:rPr>
          <w:rFonts w:asciiTheme="minorHAnsi" w:hAnsiTheme="minorHAnsi" w:cstheme="minorBidi"/>
          <w:sz w:val="14"/>
        </w:rPr>
        <w:t xml:space="preserve"> wireless, to </w:t>
      </w:r>
      <w:r w:rsidRPr="00565554">
        <w:rPr>
          <w:rStyle w:val="StyleUnderline"/>
          <w:highlight w:val="cyan"/>
        </w:rPr>
        <w:t>connectivity</w:t>
      </w:r>
      <w:r w:rsidRPr="00565554">
        <w:rPr>
          <w:rStyle w:val="StyleUnderline"/>
        </w:rPr>
        <w:t xml:space="preserve">, we have </w:t>
      </w:r>
      <w:r w:rsidRPr="00565554">
        <w:rPr>
          <w:rStyle w:val="StyleUnderline"/>
          <w:highlight w:val="cyan"/>
        </w:rPr>
        <w:t xml:space="preserve">a </w:t>
      </w:r>
      <w:r w:rsidRPr="00565554">
        <w:rPr>
          <w:rStyle w:val="Emphasis"/>
          <w:highlight w:val="cyan"/>
        </w:rPr>
        <w:t>handful of firms</w:t>
      </w:r>
      <w:r w:rsidRPr="00565554">
        <w:rPr>
          <w:rStyle w:val="StyleUnderline"/>
        </w:rPr>
        <w:t xml:space="preserve"> who </w:t>
      </w:r>
      <w:r w:rsidRPr="00565554">
        <w:rPr>
          <w:rStyle w:val="StyleUnderline"/>
          <w:highlight w:val="cyan"/>
        </w:rPr>
        <w:t>specialize in innovation, but</w:t>
      </w:r>
      <w:r w:rsidRPr="00565554">
        <w:rPr>
          <w:rStyle w:val="StyleUnderline"/>
        </w:rPr>
        <w:t xml:space="preserve"> we have</w:t>
      </w:r>
      <w:r w:rsidRPr="000D19E7">
        <w:rPr>
          <w:rFonts w:asciiTheme="minorHAnsi" w:hAnsiTheme="minorHAnsi" w:cstheme="minorBidi"/>
          <w:sz w:val="14"/>
        </w:rPr>
        <w:t xml:space="preserve"> tens to </w:t>
      </w:r>
      <w:r w:rsidRPr="00565554">
        <w:rPr>
          <w:rStyle w:val="Emphasis"/>
          <w:highlight w:val="cyan"/>
        </w:rPr>
        <w:t>hundreds of producers</w:t>
      </w:r>
      <w:r w:rsidRPr="000D19E7">
        <w:rPr>
          <w:rFonts w:asciiTheme="minorHAnsi" w:hAnsiTheme="minorHAnsi" w:cstheme="minorBidi"/>
          <w:sz w:val="14"/>
        </w:rPr>
        <w:t xml:space="preserve"> in the world who </w:t>
      </w:r>
      <w:proofErr w:type="gramStart"/>
      <w:r w:rsidRPr="000D19E7">
        <w:rPr>
          <w:rFonts w:asciiTheme="minorHAnsi" w:hAnsiTheme="minorHAnsi" w:cstheme="minorBidi"/>
          <w:sz w:val="14"/>
        </w:rPr>
        <w:t xml:space="preserve">are </w:t>
      </w:r>
      <w:r w:rsidRPr="00565554">
        <w:rPr>
          <w:rStyle w:val="Emphasis"/>
        </w:rPr>
        <w:t>able to</w:t>
      </w:r>
      <w:proofErr w:type="gramEnd"/>
      <w:r w:rsidRPr="00565554">
        <w:rPr>
          <w:rStyle w:val="Emphasis"/>
        </w:rPr>
        <w:t xml:space="preserve"> </w:t>
      </w:r>
      <w:r w:rsidRPr="00565554">
        <w:rPr>
          <w:rStyle w:val="Emphasis"/>
          <w:highlight w:val="cyan"/>
        </w:rPr>
        <w:t>produce</w:t>
      </w:r>
      <w:r w:rsidRPr="00565554">
        <w:rPr>
          <w:rStyle w:val="StyleUnderline"/>
          <w:highlight w:val="cyan"/>
        </w:rPr>
        <w:t xml:space="preserve"> the devices</w:t>
      </w:r>
      <w:r w:rsidRPr="00565554">
        <w:rPr>
          <w:rStyle w:val="StyleUnderline"/>
        </w:rPr>
        <w:t xml:space="preserve"> that use it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To some extent, </w:t>
      </w:r>
      <w:r w:rsidRPr="00565554">
        <w:rPr>
          <w:rStyle w:val="StyleUnderline"/>
          <w:highlight w:val="cyan"/>
        </w:rPr>
        <w:t xml:space="preserve">it </w:t>
      </w:r>
      <w:r w:rsidRPr="00565554">
        <w:rPr>
          <w:rStyle w:val="Emphasis"/>
          <w:highlight w:val="cyan"/>
        </w:rPr>
        <w:t>democratizes tech</w:t>
      </w:r>
      <w:r w:rsidRPr="00565554">
        <w:rPr>
          <w:rStyle w:val="StyleUnderline"/>
        </w:rPr>
        <w:t xml:space="preserve">nology and </w:t>
      </w:r>
      <w:r w:rsidRPr="00565554">
        <w:rPr>
          <w:rStyle w:val="Emphasis"/>
          <w:highlight w:val="cyan"/>
        </w:rPr>
        <w:t xml:space="preserve">innovation and </w:t>
      </w:r>
      <w:r w:rsidRPr="00565554">
        <w:rPr>
          <w:rStyle w:val="Emphasis"/>
        </w:rPr>
        <w:t xml:space="preserve">economic </w:t>
      </w:r>
      <w:r w:rsidRPr="00565554">
        <w:rPr>
          <w:rStyle w:val="Emphasis"/>
          <w:highlight w:val="cyan"/>
        </w:rPr>
        <w:t>growth</w:t>
      </w:r>
      <w:r w:rsidRPr="000D19E7">
        <w:rPr>
          <w:rFonts w:asciiTheme="minorHAnsi" w:hAnsiTheme="minorHAnsi" w:cstheme="minorBidi"/>
          <w:sz w:val="14"/>
        </w:rPr>
        <w:t xml:space="preserve">, which is basically </w:t>
      </w:r>
      <w:r w:rsidRPr="00565554">
        <w:rPr>
          <w:rStyle w:val="StyleUnderline"/>
        </w:rPr>
        <w:t xml:space="preserve">the </w:t>
      </w:r>
      <w:r w:rsidRPr="00565554">
        <w:rPr>
          <w:rStyle w:val="Emphasis"/>
        </w:rPr>
        <w:t>core</w:t>
      </w:r>
      <w:r w:rsidRPr="00565554">
        <w:rPr>
          <w:rStyle w:val="StyleUnderline"/>
        </w:rPr>
        <w:t xml:space="preserve"> of </w:t>
      </w:r>
      <w:r w:rsidRPr="000D19E7">
        <w:rPr>
          <w:rFonts w:asciiTheme="minorHAnsi" w:hAnsiTheme="minorHAnsi" w:cstheme="minorBidi"/>
          <w:sz w:val="14"/>
        </w:rPr>
        <w:t xml:space="preserve">the American experiment, so to say, and </w:t>
      </w:r>
      <w:r w:rsidRPr="00565554">
        <w:rPr>
          <w:rStyle w:val="StyleUnderline"/>
        </w:rPr>
        <w:t>the great economic growth over the past couple hundred years</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Prof. Barnett: Exactly. It’s very counterintuitive. </w:t>
      </w:r>
      <w:r w:rsidRPr="00565554">
        <w:rPr>
          <w:rStyle w:val="StyleUnderline"/>
        </w:rPr>
        <w:t xml:space="preserve">The </w:t>
      </w:r>
      <w:r w:rsidRPr="00565554">
        <w:rPr>
          <w:rStyle w:val="Emphasis"/>
          <w:highlight w:val="cyan"/>
        </w:rPr>
        <w:t>patent s</w:t>
      </w:r>
      <w:r w:rsidRPr="00565554">
        <w:rPr>
          <w:rStyle w:val="StyleUnderline"/>
        </w:rPr>
        <w:t xml:space="preserve">ystem </w:t>
      </w:r>
      <w:proofErr w:type="gramStart"/>
      <w:r w:rsidRPr="00565554">
        <w:rPr>
          <w:rStyle w:val="StyleUnderline"/>
        </w:rPr>
        <w:t xml:space="preserve">actually </w:t>
      </w:r>
      <w:r w:rsidRPr="00565554">
        <w:rPr>
          <w:rStyle w:val="Emphasis"/>
          <w:highlight w:val="cyan"/>
        </w:rPr>
        <w:t>open</w:t>
      </w:r>
      <w:r w:rsidRPr="00565554">
        <w:rPr>
          <w:rStyle w:val="StyleUnderline"/>
        </w:rPr>
        <w:t>s</w:t>
      </w:r>
      <w:proofErr w:type="gramEnd"/>
      <w:r w:rsidRPr="00565554">
        <w:rPr>
          <w:rStyle w:val="StyleUnderline"/>
        </w:rPr>
        <w:t xml:space="preserve"> </w:t>
      </w:r>
      <w:r w:rsidRPr="00565554">
        <w:rPr>
          <w:rStyle w:val="Emphasis"/>
          <w:highlight w:val="cyan"/>
        </w:rPr>
        <w:t>up access</w:t>
      </w:r>
      <w:r w:rsidRPr="000D19E7">
        <w:rPr>
          <w:rFonts w:asciiTheme="minorHAnsi" w:hAnsiTheme="minorHAnsi" w:cstheme="minorBidi"/>
          <w:sz w:val="14"/>
        </w:rPr>
        <w:t xml:space="preserve">. Why? Because </w:t>
      </w:r>
      <w:r w:rsidRPr="00565554">
        <w:rPr>
          <w:rStyle w:val="StyleUnderline"/>
          <w:highlight w:val="cyan"/>
        </w:rPr>
        <w:t xml:space="preserve">it takes the </w:t>
      </w:r>
      <w:r w:rsidRPr="00565554">
        <w:rPr>
          <w:rStyle w:val="Emphasis"/>
          <w:highlight w:val="cyan"/>
        </w:rPr>
        <w:t>tech</w:t>
      </w:r>
      <w:r w:rsidRPr="00565554">
        <w:rPr>
          <w:rStyle w:val="StyleUnderline"/>
        </w:rPr>
        <w:t xml:space="preserve">nology, </w:t>
      </w:r>
      <w:r w:rsidRPr="00565554">
        <w:rPr>
          <w:rStyle w:val="StyleUnderline"/>
          <w:highlight w:val="cyan"/>
        </w:rPr>
        <w:t>and</w:t>
      </w:r>
      <w:r w:rsidRPr="00565554">
        <w:rPr>
          <w:rStyle w:val="StyleUnderline"/>
        </w:rPr>
        <w:t xml:space="preserve"> it </w:t>
      </w:r>
      <w:r w:rsidRPr="00565554">
        <w:rPr>
          <w:rStyle w:val="StyleUnderline"/>
          <w:highlight w:val="cyan"/>
        </w:rPr>
        <w:t>puts it into</w:t>
      </w:r>
      <w:r w:rsidRPr="000D19E7">
        <w:rPr>
          <w:rFonts w:asciiTheme="minorHAnsi" w:hAnsiTheme="minorHAnsi" w:cstheme="minorBidi"/>
          <w:sz w:val="14"/>
        </w:rPr>
        <w:t xml:space="preserve"> what I call </w:t>
      </w:r>
      <w:r w:rsidRPr="00565554">
        <w:rPr>
          <w:rStyle w:val="StyleUnderline"/>
          <w:highlight w:val="cyan"/>
        </w:rPr>
        <w:t xml:space="preserve">a property </w:t>
      </w:r>
      <w:r w:rsidRPr="00565554">
        <w:rPr>
          <w:rStyle w:val="Emphasis"/>
          <w:highlight w:val="cyan"/>
        </w:rPr>
        <w:t>envelope</w:t>
      </w:r>
      <w:r w:rsidRPr="000D19E7">
        <w:rPr>
          <w:rFonts w:asciiTheme="minorHAnsi" w:hAnsiTheme="minorHAnsi" w:cstheme="minorBidi"/>
          <w:sz w:val="14"/>
        </w:rPr>
        <w:t xml:space="preserve">. Now </w:t>
      </w:r>
      <w:r w:rsidRPr="00565554">
        <w:rPr>
          <w:rStyle w:val="StyleUnderline"/>
        </w:rPr>
        <w:t xml:space="preserve">with that property envelope, </w:t>
      </w:r>
      <w:r w:rsidRPr="00565554">
        <w:rPr>
          <w:rStyle w:val="StyleUnderline"/>
          <w:highlight w:val="cyan"/>
        </w:rPr>
        <w:t xml:space="preserve">I can put my </w:t>
      </w:r>
      <w:r w:rsidRPr="00565554">
        <w:rPr>
          <w:rStyle w:val="Emphasis"/>
          <w:highlight w:val="cyan"/>
        </w:rPr>
        <w:t>tech</w:t>
      </w:r>
      <w:r w:rsidRPr="000D19E7">
        <w:rPr>
          <w:rFonts w:asciiTheme="minorHAnsi" w:hAnsiTheme="minorHAnsi" w:cstheme="minorBidi"/>
          <w:sz w:val="14"/>
        </w:rPr>
        <w:t xml:space="preserve">nology </w:t>
      </w:r>
      <w:r w:rsidRPr="00565554">
        <w:rPr>
          <w:rStyle w:val="StyleUnderline"/>
          <w:highlight w:val="cyan"/>
        </w:rPr>
        <w:t>on the</w:t>
      </w:r>
      <w:r w:rsidRPr="00565554">
        <w:rPr>
          <w:rStyle w:val="StyleUnderline"/>
        </w:rPr>
        <w:t xml:space="preserve"> negotiating </w:t>
      </w:r>
      <w:r w:rsidRPr="00565554">
        <w:rPr>
          <w:rStyle w:val="StyleUnderline"/>
          <w:highlight w:val="cyan"/>
        </w:rPr>
        <w:t>table, we can set a price. Markets</w:t>
      </w:r>
      <w:r w:rsidRPr="000D19E7">
        <w:rPr>
          <w:rFonts w:asciiTheme="minorHAnsi" w:hAnsiTheme="minorHAnsi" w:cstheme="minorBidi"/>
          <w:sz w:val="14"/>
        </w:rPr>
        <w:t xml:space="preserve"> start to </w:t>
      </w:r>
      <w:r w:rsidRPr="00565554">
        <w:rPr>
          <w:rStyle w:val="Emphasis"/>
          <w:highlight w:val="cyan"/>
        </w:rPr>
        <w:t>develop</w:t>
      </w:r>
      <w:r w:rsidRPr="000D19E7">
        <w:rPr>
          <w:rFonts w:asciiTheme="minorHAnsi" w:hAnsiTheme="minorHAnsi" w:cstheme="minorBidi"/>
          <w:sz w:val="14"/>
        </w:rPr>
        <w:t xml:space="preserve">. We’re very, very familiar with this idea in tangible goods. </w:t>
      </w:r>
      <w:r w:rsidRPr="00565554">
        <w:rPr>
          <w:rStyle w:val="StyleUnderline"/>
        </w:rPr>
        <w:t>We need property rights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in order </w:t>
      </w:r>
      <w:r w:rsidRPr="00565554">
        <w:rPr>
          <w:rStyle w:val="StyleUnderline"/>
        </w:rPr>
        <w:t>for</w:t>
      </w:r>
      <w:proofErr w:type="gramEnd"/>
      <w:r w:rsidRPr="00565554">
        <w:rPr>
          <w:rStyle w:val="StyleUnderline"/>
        </w:rPr>
        <w:t xml:space="preserve"> markets to develop. The </w:t>
      </w:r>
      <w:r w:rsidRPr="00565554">
        <w:rPr>
          <w:rStyle w:val="Emphasis"/>
        </w:rPr>
        <w:t>same logic</w:t>
      </w:r>
      <w:r w:rsidRPr="00565554">
        <w:rPr>
          <w:rStyle w:val="StyleUnderline"/>
        </w:rPr>
        <w:t xml:space="preserve"> applies with intangible goods, with tech</w:t>
      </w:r>
      <w:r w:rsidRPr="000D19E7">
        <w:rPr>
          <w:rFonts w:asciiTheme="minorHAnsi" w:hAnsiTheme="minorHAnsi" w:cstheme="minorBidi"/>
          <w:sz w:val="14"/>
        </w:rPr>
        <w:t>nologies.</w:t>
      </w:r>
      <w:r>
        <w:rPr>
          <w:rFonts w:asciiTheme="minorHAnsi" w:hAnsiTheme="minorHAnsi" w:cstheme="minorBidi"/>
          <w:sz w:val="14"/>
        </w:rPr>
        <w:t xml:space="preserve"> </w:t>
      </w:r>
      <w:r w:rsidRPr="00565554">
        <w:rPr>
          <w:rStyle w:val="StyleUnderline"/>
        </w:rPr>
        <w:t xml:space="preserve">If we have a secure property right system if I know as an innovator that if you infringe my innovation, I can go get </w:t>
      </w:r>
      <w:r w:rsidRPr="00565554">
        <w:rPr>
          <w:rStyle w:val="StyleUnderline"/>
          <w:highlight w:val="cyan"/>
        </w:rPr>
        <w:t>an injunction</w:t>
      </w:r>
      <w:r w:rsidRPr="000D19E7">
        <w:rPr>
          <w:rFonts w:asciiTheme="minorHAnsi" w:hAnsiTheme="minorHAnsi" w:cstheme="minorBidi"/>
          <w:sz w:val="14"/>
        </w:rPr>
        <w:t xml:space="preserve">. Well, </w:t>
      </w:r>
      <w:r w:rsidRPr="00565554">
        <w:rPr>
          <w:rStyle w:val="StyleUnderline"/>
        </w:rPr>
        <w:t xml:space="preserve">with that property rights </w:t>
      </w:r>
      <w:r w:rsidRPr="00565554">
        <w:rPr>
          <w:rStyle w:val="Emphasis"/>
          <w:highlight w:val="cyan"/>
        </w:rPr>
        <w:t>backstop</w:t>
      </w:r>
      <w:r w:rsidRPr="00565554">
        <w:rPr>
          <w:rStyle w:val="StyleUnderline"/>
        </w:rPr>
        <w:t xml:space="preserve"> now we </w:t>
      </w:r>
      <w:r w:rsidRPr="00565554">
        <w:rPr>
          <w:rStyle w:val="StyleUnderline"/>
          <w:highlight w:val="cyan"/>
        </w:rPr>
        <w:t>can</w:t>
      </w:r>
      <w:r w:rsidRPr="00565554">
        <w:rPr>
          <w:rStyle w:val="StyleUnderline"/>
        </w:rPr>
        <w:t xml:space="preserve"> start </w:t>
      </w:r>
      <w:r w:rsidRPr="00565554">
        <w:rPr>
          <w:rStyle w:val="Emphasis"/>
          <w:highlight w:val="cyan"/>
        </w:rPr>
        <w:t>set</w:t>
      </w:r>
      <w:r w:rsidRPr="00565554">
        <w:rPr>
          <w:rStyle w:val="StyleUnderline"/>
        </w:rPr>
        <w:t xml:space="preserve">ting </w:t>
      </w:r>
      <w:r w:rsidRPr="00565554">
        <w:rPr>
          <w:rStyle w:val="StyleUnderline"/>
          <w:highlight w:val="cyan"/>
        </w:rPr>
        <w:t>prices</w:t>
      </w:r>
      <w:r w:rsidRPr="00565554">
        <w:rPr>
          <w:rStyle w:val="StyleUnderline"/>
        </w:rPr>
        <w:t xml:space="preserve">, we can start </w:t>
      </w:r>
      <w:r w:rsidRPr="00565554">
        <w:rPr>
          <w:rStyle w:val="StyleUnderline"/>
          <w:highlight w:val="cyan"/>
        </w:rPr>
        <w:t>creating</w:t>
      </w:r>
      <w:r w:rsidRPr="00565554">
        <w:rPr>
          <w:rStyle w:val="StyleUnderline"/>
        </w:rPr>
        <w:t xml:space="preserve"> all types of </w:t>
      </w:r>
      <w:r w:rsidRPr="00565554">
        <w:rPr>
          <w:rStyle w:val="Emphasis"/>
          <w:highlight w:val="cyan"/>
        </w:rPr>
        <w:t>primary and secondary markets</w:t>
      </w:r>
      <w:r w:rsidRPr="000D19E7">
        <w:rPr>
          <w:rFonts w:asciiTheme="minorHAnsi" w:hAnsiTheme="minorHAnsi" w:cstheme="minorBidi"/>
          <w:sz w:val="14"/>
        </w:rPr>
        <w:t xml:space="preserve"> that are </w:t>
      </w:r>
      <w:r w:rsidRPr="00565554">
        <w:rPr>
          <w:rStyle w:val="StyleUnderline"/>
          <w:highlight w:val="cyan"/>
        </w:rPr>
        <w:t>based on those innovations</w:t>
      </w:r>
      <w:r w:rsidRPr="000D19E7">
        <w:rPr>
          <w:rFonts w:asciiTheme="minorHAnsi" w:hAnsiTheme="minorHAnsi" w:cstheme="minorBidi"/>
          <w:sz w:val="14"/>
        </w:rPr>
        <w:t xml:space="preserve">. Now </w:t>
      </w:r>
      <w:r w:rsidRPr="00565554">
        <w:rPr>
          <w:rStyle w:val="StyleUnderline"/>
          <w:highlight w:val="cyan"/>
        </w:rPr>
        <w:t>when we change the</w:t>
      </w:r>
      <w:r w:rsidRPr="00565554">
        <w:rPr>
          <w:rStyle w:val="StyleUnderline"/>
        </w:rPr>
        <w:t xml:space="preserve"> legal </w:t>
      </w:r>
      <w:r w:rsidRPr="00565554">
        <w:rPr>
          <w:rStyle w:val="StyleUnderline"/>
          <w:highlight w:val="cyan"/>
        </w:rPr>
        <w:t>system and</w:t>
      </w:r>
      <w:r w:rsidRPr="000D19E7">
        <w:rPr>
          <w:rFonts w:asciiTheme="minorHAnsi" w:hAnsiTheme="minorHAnsi" w:cstheme="minorBidi"/>
          <w:sz w:val="14"/>
        </w:rPr>
        <w:t xml:space="preserve"> we </w:t>
      </w:r>
      <w:r w:rsidRPr="00565554">
        <w:rPr>
          <w:rStyle w:val="StyleUnderline"/>
          <w:highlight w:val="cyan"/>
        </w:rPr>
        <w:t>say</w:t>
      </w:r>
      <w:r w:rsidRPr="000D19E7">
        <w:rPr>
          <w:rFonts w:asciiTheme="minorHAnsi" w:hAnsiTheme="minorHAnsi" w:cstheme="minorBidi"/>
          <w:sz w:val="14"/>
        </w:rPr>
        <w:t xml:space="preserve">, well, </w:t>
      </w:r>
      <w:r w:rsidRPr="00565554">
        <w:rPr>
          <w:rStyle w:val="StyleUnderline"/>
        </w:rPr>
        <w:t xml:space="preserve">you </w:t>
      </w:r>
      <w:r w:rsidRPr="00565554">
        <w:rPr>
          <w:rStyle w:val="Emphasis"/>
        </w:rPr>
        <w:t>might not</w:t>
      </w:r>
      <w:r w:rsidRPr="00565554">
        <w:rPr>
          <w:rStyle w:val="StyleUnderline"/>
        </w:rPr>
        <w:t xml:space="preserve"> get an injunction, </w:t>
      </w:r>
      <w:r w:rsidRPr="00565554">
        <w:rPr>
          <w:rStyle w:val="StyleUnderline"/>
          <w:highlight w:val="cyan"/>
        </w:rPr>
        <w:t>you</w:t>
      </w:r>
      <w:r w:rsidRPr="000D19E7">
        <w:rPr>
          <w:rFonts w:asciiTheme="minorHAnsi" w:hAnsiTheme="minorHAnsi" w:cstheme="minorBidi"/>
          <w:sz w:val="14"/>
        </w:rPr>
        <w:t xml:space="preserve"> probably </w:t>
      </w:r>
      <w:r w:rsidRPr="00565554">
        <w:rPr>
          <w:rStyle w:val="Emphasis"/>
          <w:highlight w:val="cyan"/>
        </w:rPr>
        <w:t>won’t</w:t>
      </w:r>
      <w:r w:rsidRPr="00565554">
        <w:rPr>
          <w:rStyle w:val="StyleUnderline"/>
          <w:highlight w:val="cyan"/>
        </w:rPr>
        <w:t xml:space="preserve"> get an injunction, </w:t>
      </w:r>
      <w:proofErr w:type="gramStart"/>
      <w:r w:rsidRPr="00565554">
        <w:rPr>
          <w:rStyle w:val="StyleUnderline"/>
          <w:highlight w:val="cyan"/>
        </w:rPr>
        <w:t>all</w:t>
      </w:r>
      <w:r w:rsidRPr="00565554">
        <w:rPr>
          <w:rStyle w:val="StyleUnderline"/>
        </w:rPr>
        <w:t xml:space="preserve"> of</w:t>
      </w:r>
      <w:proofErr w:type="gramEnd"/>
      <w:r w:rsidRPr="00565554">
        <w:rPr>
          <w:rStyle w:val="StyleUnderline"/>
        </w:rPr>
        <w:t xml:space="preserve"> those </w:t>
      </w:r>
      <w:r w:rsidRPr="00565554">
        <w:rPr>
          <w:rStyle w:val="StyleUnderline"/>
          <w:highlight w:val="cyan"/>
        </w:rPr>
        <w:t>markets</w:t>
      </w:r>
      <w:r w:rsidRPr="000D19E7">
        <w:rPr>
          <w:rFonts w:asciiTheme="minorHAnsi" w:hAnsiTheme="minorHAnsi" w:cstheme="minorBidi"/>
          <w:sz w:val="14"/>
        </w:rPr>
        <w:t xml:space="preserve"> start to </w:t>
      </w:r>
      <w:r w:rsidRPr="00565554">
        <w:rPr>
          <w:rStyle w:val="Emphasis"/>
        </w:rPr>
        <w:t>degrade</w:t>
      </w:r>
      <w:r w:rsidRPr="00565554">
        <w:rPr>
          <w:rStyle w:val="StyleUnderline"/>
        </w:rPr>
        <w:t>, they</w:t>
      </w:r>
      <w:r w:rsidRPr="000D19E7">
        <w:rPr>
          <w:rFonts w:asciiTheme="minorHAnsi" w:hAnsiTheme="minorHAnsi" w:cstheme="minorBidi"/>
          <w:sz w:val="14"/>
        </w:rPr>
        <w:t xml:space="preserve"> start to </w:t>
      </w:r>
      <w:r w:rsidRPr="00565554">
        <w:rPr>
          <w:rStyle w:val="Emphasis"/>
          <w:highlight w:val="cyan"/>
        </w:rPr>
        <w:t>wither away</w:t>
      </w:r>
      <w:r w:rsidRPr="000D19E7">
        <w:rPr>
          <w:rFonts w:asciiTheme="minorHAnsi" w:hAnsiTheme="minorHAnsi" w:cstheme="minorBidi"/>
          <w:sz w:val="14"/>
        </w:rPr>
        <w:t xml:space="preserve">. Does that mean innovation collapses? No. </w:t>
      </w:r>
      <w:r w:rsidRPr="00565554">
        <w:rPr>
          <w:rStyle w:val="StyleUnderline"/>
          <w:highlight w:val="cyan"/>
        </w:rPr>
        <w:t xml:space="preserve">Innovation goes </w:t>
      </w:r>
      <w:r w:rsidRPr="00565554">
        <w:rPr>
          <w:rStyle w:val="Emphasis"/>
          <w:highlight w:val="cyan"/>
        </w:rPr>
        <w:t>back to the silo</w:t>
      </w:r>
      <w:r w:rsidRPr="00565554">
        <w:rPr>
          <w:rStyle w:val="StyleUnderline"/>
        </w:rPr>
        <w:t xml:space="preserve"> inside</w:t>
      </w:r>
      <w:r w:rsidRPr="000D19E7">
        <w:rPr>
          <w:sz w:val="14"/>
        </w:rPr>
        <w:t xml:space="preserve"> </w:t>
      </w:r>
      <w:r w:rsidRPr="000D19E7">
        <w:rPr>
          <w:rFonts w:asciiTheme="minorHAnsi" w:hAnsiTheme="minorHAnsi" w:cstheme="minorBidi"/>
          <w:sz w:val="14"/>
        </w:rPr>
        <w:t>the big – the big ecosystem model.</w:t>
      </w:r>
      <w:r>
        <w:rPr>
          <w:rFonts w:asciiTheme="minorHAnsi" w:hAnsiTheme="minorHAnsi" w:cstheme="minorBidi"/>
          <w:sz w:val="14"/>
        </w:rPr>
        <w:t xml:space="preserve"> </w:t>
      </w:r>
      <w:r w:rsidRPr="000D19E7">
        <w:rPr>
          <w:rFonts w:asciiTheme="minorHAnsi" w:hAnsiTheme="minorHAnsi" w:cstheme="minorBidi"/>
          <w:sz w:val="14"/>
        </w:rPr>
        <w:t xml:space="preserve">Mr. Iancu: Well, and I would argue – and not having done the personal research – but I would argue still that </w:t>
      </w:r>
      <w:r w:rsidRPr="00565554">
        <w:rPr>
          <w:rStyle w:val="StyleUnderline"/>
        </w:rPr>
        <w:t xml:space="preserve">while innovation might still happen in that alternative system, where it goes back into a silo, </w:t>
      </w:r>
      <w:r w:rsidRPr="00565554">
        <w:rPr>
          <w:rStyle w:val="StyleUnderline"/>
          <w:highlight w:val="cyan"/>
        </w:rPr>
        <w:t xml:space="preserve">it’s not </w:t>
      </w:r>
      <w:r w:rsidRPr="00565554">
        <w:rPr>
          <w:rStyle w:val="StyleUnderline"/>
        </w:rPr>
        <w:t xml:space="preserve">going to be at </w:t>
      </w:r>
      <w:r w:rsidRPr="00565554">
        <w:rPr>
          <w:rStyle w:val="StyleUnderline"/>
          <w:highlight w:val="cyan"/>
        </w:rPr>
        <w:t xml:space="preserve">the </w:t>
      </w:r>
      <w:r w:rsidRPr="00565554">
        <w:rPr>
          <w:rStyle w:val="Emphasis"/>
          <w:highlight w:val="cyan"/>
        </w:rPr>
        <w:t>same level</w:t>
      </w:r>
      <w:r w:rsidRPr="000D19E7">
        <w:rPr>
          <w:rFonts w:asciiTheme="minorHAnsi" w:hAnsiTheme="minorHAnsi" w:cstheme="minorBidi"/>
          <w:sz w:val="14"/>
        </w:rPr>
        <w:t xml:space="preserve">, because </w:t>
      </w:r>
      <w:r w:rsidRPr="00565554">
        <w:rPr>
          <w:rStyle w:val="StyleUnderline"/>
          <w:highlight w:val="cyan"/>
        </w:rPr>
        <w:t>you</w:t>
      </w:r>
      <w:r w:rsidRPr="00565554">
        <w:rPr>
          <w:rStyle w:val="StyleUnderline"/>
        </w:rPr>
        <w:t xml:space="preserve">’re going to </w:t>
      </w:r>
      <w:r w:rsidRPr="00565554">
        <w:rPr>
          <w:rStyle w:val="StyleUnderline"/>
          <w:highlight w:val="cyan"/>
        </w:rPr>
        <w:t xml:space="preserve">have </w:t>
      </w:r>
      <w:r w:rsidRPr="00565554">
        <w:rPr>
          <w:rStyle w:val="Emphasis"/>
          <w:highlight w:val="cyan"/>
        </w:rPr>
        <w:t>fewer firms</w:t>
      </w:r>
      <w:r w:rsidRPr="00565554">
        <w:rPr>
          <w:rStyle w:val="StyleUnderline"/>
        </w:rPr>
        <w:t xml:space="preserve">, fewer </w:t>
      </w:r>
      <w:r w:rsidRPr="00565554">
        <w:rPr>
          <w:rStyle w:val="Emphasis"/>
          <w:highlight w:val="cyan"/>
        </w:rPr>
        <w:t>people</w:t>
      </w:r>
      <w:r w:rsidRPr="00565554">
        <w:rPr>
          <w:rStyle w:val="StyleUnderline"/>
        </w:rPr>
        <w:t xml:space="preserve">, fewer </w:t>
      </w:r>
      <w:r w:rsidRPr="00565554">
        <w:rPr>
          <w:rStyle w:val="Emphasis"/>
          <w:highlight w:val="cyan"/>
        </w:rPr>
        <w:t xml:space="preserve">minds </w:t>
      </w:r>
      <w:r w:rsidRPr="00565554">
        <w:rPr>
          <w:rStyle w:val="Emphasis"/>
        </w:rPr>
        <w:t xml:space="preserve">actively </w:t>
      </w:r>
      <w:r w:rsidRPr="00565554">
        <w:rPr>
          <w:rStyle w:val="Emphasis"/>
          <w:highlight w:val="cyan"/>
        </w:rPr>
        <w:t>pursuing</w:t>
      </w:r>
      <w:r w:rsidRPr="00565554">
        <w:rPr>
          <w:rStyle w:val="StyleUnderline"/>
        </w:rPr>
        <w:t xml:space="preserve">, </w:t>
      </w:r>
      <w:r w:rsidRPr="00565554">
        <w:rPr>
          <w:rStyle w:val="Emphasis"/>
          <w:highlight w:val="cyan"/>
        </w:rPr>
        <w:t>competing</w:t>
      </w:r>
      <w:r w:rsidRPr="00565554">
        <w:rPr>
          <w:rStyle w:val="StyleUnderline"/>
        </w:rPr>
        <w:t xml:space="preserve"> against each other </w:t>
      </w:r>
      <w:r w:rsidRPr="00565554">
        <w:rPr>
          <w:rStyle w:val="StyleUnderline"/>
          <w:highlight w:val="cyan"/>
        </w:rPr>
        <w:t xml:space="preserve">to </w:t>
      </w:r>
      <w:r w:rsidRPr="00565554">
        <w:rPr>
          <w:rStyle w:val="Emphasis"/>
          <w:highlight w:val="cyan"/>
        </w:rPr>
        <w:t>bring out more</w:t>
      </w:r>
      <w:r w:rsidRPr="00565554">
        <w:rPr>
          <w:rStyle w:val="StyleUnderline"/>
        </w:rPr>
        <w:t xml:space="preserve"> and more ideas, </w:t>
      </w:r>
      <w:r w:rsidRPr="00565554">
        <w:rPr>
          <w:rStyle w:val="StyleUnderline"/>
          <w:highlight w:val="cyan"/>
        </w:rPr>
        <w:t>and better ideas</w:t>
      </w:r>
      <w:r w:rsidRPr="000D19E7">
        <w:rPr>
          <w:rFonts w:asciiTheme="minorHAnsi" w:hAnsiTheme="minorHAnsi" w:cstheme="minorBidi"/>
          <w:sz w:val="14"/>
        </w:rPr>
        <w:t>, it seems to me.</w:t>
      </w:r>
      <w:r>
        <w:rPr>
          <w:rFonts w:asciiTheme="minorHAnsi" w:hAnsiTheme="minorHAnsi" w:cstheme="minorBidi"/>
          <w:sz w:val="14"/>
        </w:rPr>
        <w:t xml:space="preserve"> </w:t>
      </w:r>
      <w:r w:rsidRPr="000D19E7">
        <w:rPr>
          <w:rFonts w:asciiTheme="minorHAnsi" w:hAnsiTheme="minorHAnsi" w:cstheme="minorBidi"/>
          <w:sz w:val="14"/>
        </w:rPr>
        <w:t xml:space="preserve">Prof. Barnett: Yeah, well – yeah. </w:t>
      </w:r>
      <w:r w:rsidRPr="000D19E7">
        <w:rPr>
          <w:sz w:val="14"/>
        </w:rPr>
        <w:t>What technology history shows, if we look at the percentage of GDP invested in R&amp;D</w:t>
      </w:r>
      <w:r w:rsidRPr="000D19E7">
        <w:rPr>
          <w:rFonts w:asciiTheme="minorHAnsi" w:hAnsiTheme="minorHAnsi" w:cstheme="minorBidi"/>
          <w:sz w:val="14"/>
        </w:rPr>
        <w:t xml:space="preserve">, you know, over roughly several decades going back to the early 20th century, is that the share of – share of GDP allocated to R&amp;D doesn’t move that much in the U.S. And so right now where we are in the U.S., the share of – the share of GDP invested in R&amp;D is about at historical levels. But what we do see is that </w:t>
      </w:r>
      <w:r w:rsidRPr="00565554">
        <w:rPr>
          <w:rStyle w:val="StyleUnderline"/>
        </w:rPr>
        <w:t xml:space="preserve">when the patent system is </w:t>
      </w:r>
      <w:r w:rsidRPr="00565554">
        <w:rPr>
          <w:rStyle w:val="Emphasis"/>
        </w:rPr>
        <w:t>weakened</w:t>
      </w:r>
      <w:r w:rsidRPr="00565554">
        <w:rPr>
          <w:rStyle w:val="StyleUnderline"/>
        </w:rPr>
        <w:t xml:space="preserve">, innovation becomes </w:t>
      </w:r>
      <w:r w:rsidRPr="00565554">
        <w:rPr>
          <w:rStyle w:val="Emphasis"/>
        </w:rPr>
        <w:t>conservative</w:t>
      </w:r>
      <w:r w:rsidRPr="00565554">
        <w:rPr>
          <w:rStyle w:val="StyleUnderline"/>
        </w:rPr>
        <w:t xml:space="preserve">. It becomes </w:t>
      </w:r>
      <w:r w:rsidRPr="00565554">
        <w:rPr>
          <w:rStyle w:val="Emphasis"/>
        </w:rPr>
        <w:t>incremental</w:t>
      </w:r>
      <w:r w:rsidRPr="000D19E7">
        <w:rPr>
          <w:rFonts w:asciiTheme="minorHAnsi" w:hAnsiTheme="minorHAnsi" w:cstheme="minorBidi"/>
          <w:sz w:val="14"/>
        </w:rPr>
        <w:t xml:space="preserve">. And </w:t>
      </w:r>
      <w:r w:rsidRPr="00565554">
        <w:rPr>
          <w:rStyle w:val="StyleUnderline"/>
        </w:rPr>
        <w:t xml:space="preserve">it’s about </w:t>
      </w:r>
      <w:r w:rsidRPr="00565554">
        <w:rPr>
          <w:rStyle w:val="Emphasis"/>
        </w:rPr>
        <w:t>refining</w:t>
      </w:r>
      <w:r w:rsidRPr="00565554">
        <w:rPr>
          <w:rStyle w:val="StyleUnderline"/>
        </w:rPr>
        <w:t xml:space="preserve"> the existing design</w:t>
      </w:r>
      <w:r w:rsidRPr="000D19E7">
        <w:rPr>
          <w:rFonts w:asciiTheme="minorHAnsi" w:hAnsiTheme="minorHAnsi" w:cstheme="minorBidi"/>
          <w:sz w:val="14"/>
        </w:rPr>
        <w:t>. And again, that goes back to my original point. Why is that?</w:t>
      </w:r>
      <w:r>
        <w:rPr>
          <w:rFonts w:asciiTheme="minorHAnsi" w:hAnsiTheme="minorHAnsi" w:cstheme="minorBidi"/>
          <w:sz w:val="14"/>
        </w:rPr>
        <w:t xml:space="preserve"> </w:t>
      </w:r>
      <w:r w:rsidRPr="000D19E7">
        <w:rPr>
          <w:rFonts w:asciiTheme="minorHAnsi" w:hAnsiTheme="minorHAnsi" w:cstheme="minorBidi"/>
          <w:sz w:val="14"/>
        </w:rPr>
        <w:t xml:space="preserve">Because </w:t>
      </w:r>
      <w:r w:rsidRPr="00565554">
        <w:rPr>
          <w:rStyle w:val="StyleUnderline"/>
        </w:rPr>
        <w:t xml:space="preserve">the maverick </w:t>
      </w:r>
      <w:r w:rsidRPr="00565554">
        <w:rPr>
          <w:rStyle w:val="Emphasis"/>
        </w:rPr>
        <w:t>doesn’t thrive</w:t>
      </w:r>
      <w:r w:rsidRPr="00565554">
        <w:rPr>
          <w:rStyle w:val="StyleUnderline"/>
        </w:rPr>
        <w:t xml:space="preserve"> in the big corporate atmosphere. The maverick thrives as a </w:t>
      </w:r>
      <w:r w:rsidRPr="00565554">
        <w:rPr>
          <w:rStyle w:val="Emphasis"/>
        </w:rPr>
        <w:t>startup founder</w:t>
      </w:r>
      <w:r w:rsidRPr="000D19E7">
        <w:rPr>
          <w:rFonts w:asciiTheme="minorHAnsi" w:hAnsiTheme="minorHAnsi" w:cstheme="minorBidi"/>
          <w:sz w:val="14"/>
        </w:rPr>
        <w:t xml:space="preserve">, as a startup CEO. But in many technology industries, </w:t>
      </w:r>
      <w:r w:rsidRPr="00565554">
        <w:rPr>
          <w:rStyle w:val="StyleUnderline"/>
        </w:rPr>
        <w:t xml:space="preserve">the startup is </w:t>
      </w:r>
      <w:r w:rsidRPr="00565554">
        <w:rPr>
          <w:rStyle w:val="Emphasis"/>
        </w:rPr>
        <w:t>not</w:t>
      </w:r>
      <w:r w:rsidRPr="00565554">
        <w:rPr>
          <w:rStyle w:val="StyleUnderline"/>
        </w:rPr>
        <w:t xml:space="preserve"> economically viable</w:t>
      </w:r>
      <w:r w:rsidRPr="000D19E7">
        <w:rPr>
          <w:rFonts w:asciiTheme="minorHAnsi" w:hAnsiTheme="minorHAnsi" w:cstheme="minorBidi"/>
          <w:sz w:val="14"/>
        </w:rPr>
        <w:t xml:space="preserve">. It’s not – </w:t>
      </w:r>
      <w:r w:rsidRPr="00565554">
        <w:rPr>
          <w:rStyle w:val="StyleUnderline"/>
        </w:rPr>
        <w:t xml:space="preserve">it’s </w:t>
      </w:r>
      <w:r w:rsidRPr="00565554">
        <w:rPr>
          <w:rStyle w:val="Emphasis"/>
        </w:rPr>
        <w:t>not</w:t>
      </w:r>
      <w:r w:rsidRPr="00565554">
        <w:rPr>
          <w:rStyle w:val="StyleUnderline"/>
        </w:rPr>
        <w:t xml:space="preserve"> an </w:t>
      </w:r>
      <w:r w:rsidRPr="00565554">
        <w:rPr>
          <w:rStyle w:val="Emphasis"/>
        </w:rPr>
        <w:t>attractive</w:t>
      </w:r>
      <w:r w:rsidRPr="00565554">
        <w:rPr>
          <w:rStyle w:val="StyleUnderline"/>
        </w:rPr>
        <w:t xml:space="preserve"> economic proposition to investors </w:t>
      </w:r>
      <w:r w:rsidRPr="00565554">
        <w:rPr>
          <w:rStyle w:val="Emphasis"/>
        </w:rPr>
        <w:t>without the patent system</w:t>
      </w:r>
      <w:r w:rsidRPr="00565554">
        <w:rPr>
          <w:rStyle w:val="StyleUnderline"/>
        </w:rPr>
        <w:t xml:space="preserve"> to work towards</w:t>
      </w:r>
      <w:r w:rsidRPr="000D19E7">
        <w:rPr>
          <w:sz w:val="14"/>
        </w:rPr>
        <w:t xml:space="preserve"> rebalancing, </w:t>
      </w:r>
      <w:r w:rsidRPr="00565554">
        <w:rPr>
          <w:rStyle w:val="Emphasis"/>
        </w:rPr>
        <w:t>equalizing</w:t>
      </w:r>
      <w:r w:rsidRPr="00565554">
        <w:rPr>
          <w:rStyle w:val="StyleUnderline"/>
        </w:rPr>
        <w:t xml:space="preserve"> the playing field in the interface between the large established firm</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And in fact, to your point precisely, there a recent article in The Wall Street Journal from last month titled “</w:t>
      </w:r>
      <w:r w:rsidRPr="00565554">
        <w:rPr>
          <w:rStyle w:val="Emphasis"/>
          <w:highlight w:val="cyan"/>
        </w:rPr>
        <w:t>Stagnant Scientific Productivity</w:t>
      </w:r>
      <w:r w:rsidRPr="00565554">
        <w:rPr>
          <w:rStyle w:val="StyleUnderline"/>
          <w:highlight w:val="cyan"/>
        </w:rPr>
        <w:t xml:space="preserve"> Hold</w:t>
      </w:r>
      <w:r w:rsidRPr="00565554">
        <w:rPr>
          <w:rStyle w:val="StyleUnderline"/>
        </w:rPr>
        <w:t xml:space="preserve">ing </w:t>
      </w:r>
      <w:r w:rsidRPr="00565554">
        <w:rPr>
          <w:rStyle w:val="StyleUnderline"/>
          <w:highlight w:val="cyan"/>
        </w:rPr>
        <w:t>Back Growth</w:t>
      </w:r>
      <w:r w:rsidRPr="000D19E7">
        <w:rPr>
          <w:rFonts w:asciiTheme="minorHAnsi" w:hAnsiTheme="minorHAnsi" w:cstheme="minorBidi"/>
          <w:sz w:val="14"/>
        </w:rPr>
        <w:t xml:space="preserve">.” And they basically </w:t>
      </w:r>
      <w:proofErr w:type="gramStart"/>
      <w:r w:rsidRPr="000D19E7">
        <w:rPr>
          <w:rFonts w:asciiTheme="minorHAnsi" w:hAnsiTheme="minorHAnsi" w:cstheme="minorBidi"/>
          <w:sz w:val="14"/>
        </w:rPr>
        <w:t>articulate precisely</w:t>
      </w:r>
      <w:proofErr w:type="gramEnd"/>
      <w:r w:rsidRPr="000D19E7">
        <w:rPr>
          <w:rFonts w:asciiTheme="minorHAnsi" w:hAnsiTheme="minorHAnsi" w:cstheme="minorBidi"/>
          <w:sz w:val="14"/>
        </w:rPr>
        <w:t xml:space="preserve"> your point. R&amp;D investment in the United States, it’s at roughly historical norms of about 3 percent of GDP, going back to the ’60s and thereabouts. Roughly about the same, give or take a little bit, through the present. Yet, </w:t>
      </w:r>
      <w:r w:rsidRPr="00565554">
        <w:rPr>
          <w:rStyle w:val="StyleUnderline"/>
        </w:rPr>
        <w:t xml:space="preserve">the </w:t>
      </w:r>
      <w:r w:rsidRPr="00565554">
        <w:rPr>
          <w:rStyle w:val="StyleUnderline"/>
          <w:highlight w:val="cyan"/>
        </w:rPr>
        <w:t>fruits</w:t>
      </w:r>
      <w:r w:rsidRPr="00565554">
        <w:rPr>
          <w:rStyle w:val="StyleUnderline"/>
        </w:rPr>
        <w:t xml:space="preserve"> of that effort</w:t>
      </w:r>
      <w:r w:rsidRPr="000D19E7">
        <w:rPr>
          <w:rFonts w:asciiTheme="minorHAnsi" w:hAnsiTheme="minorHAnsi" w:cstheme="minorBidi"/>
          <w:sz w:val="14"/>
        </w:rPr>
        <w:t xml:space="preserve">, according to The Wall Street Journal, </w:t>
      </w:r>
      <w:r w:rsidRPr="00565554">
        <w:rPr>
          <w:rStyle w:val="StyleUnderline"/>
          <w:highlight w:val="cyan"/>
        </w:rPr>
        <w:t xml:space="preserve">have been </w:t>
      </w:r>
      <w:r w:rsidRPr="00565554">
        <w:rPr>
          <w:rStyle w:val="Emphasis"/>
          <w:highlight w:val="cyan"/>
        </w:rPr>
        <w:t>diminishing</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And the – according to the article, the best metric for it – </w:t>
      </w:r>
      <w:r w:rsidRPr="00565554">
        <w:rPr>
          <w:rStyle w:val="StyleUnderline"/>
          <w:highlight w:val="cyan"/>
        </w:rPr>
        <w:t xml:space="preserve">the </w:t>
      </w:r>
      <w:r w:rsidRPr="00565554">
        <w:rPr>
          <w:rStyle w:val="Emphasis"/>
          <w:highlight w:val="cyan"/>
        </w:rPr>
        <w:t>best metric</w:t>
      </w:r>
      <w:r w:rsidRPr="00565554">
        <w:rPr>
          <w:rStyle w:val="StyleUnderline"/>
          <w:highlight w:val="cyan"/>
        </w:rPr>
        <w:t xml:space="preserve"> for this is the contribution of </w:t>
      </w:r>
      <w:r w:rsidRPr="00565554">
        <w:rPr>
          <w:rStyle w:val="Emphasis"/>
          <w:highlight w:val="cyan"/>
        </w:rPr>
        <w:t>innovation to growth</w:t>
      </w:r>
      <w:r w:rsidRPr="000D19E7">
        <w:rPr>
          <w:rFonts w:asciiTheme="minorHAnsi" w:hAnsiTheme="minorHAnsi" w:cstheme="minorBidi"/>
          <w:sz w:val="14"/>
        </w:rPr>
        <w:t xml:space="preserve">. And </w:t>
      </w:r>
      <w:r w:rsidRPr="00565554">
        <w:rPr>
          <w:rStyle w:val="StyleUnderline"/>
          <w:highlight w:val="cyan"/>
        </w:rPr>
        <w:t xml:space="preserve">it has </w:t>
      </w:r>
      <w:r w:rsidRPr="00565554">
        <w:rPr>
          <w:rStyle w:val="Emphasis"/>
          <w:highlight w:val="cyan"/>
        </w:rPr>
        <w:t>slowed</w:t>
      </w:r>
      <w:r w:rsidRPr="00565554">
        <w:rPr>
          <w:rStyle w:val="StyleUnderline"/>
        </w:rPr>
        <w:t xml:space="preserve"> down </w:t>
      </w:r>
      <w:r w:rsidRPr="00565554">
        <w:rPr>
          <w:rStyle w:val="StyleUnderline"/>
          <w:highlight w:val="cyan"/>
        </w:rPr>
        <w:t>to</w:t>
      </w:r>
      <w:r w:rsidRPr="000D19E7">
        <w:rPr>
          <w:rFonts w:asciiTheme="minorHAnsi" w:hAnsiTheme="minorHAnsi" w:cstheme="minorBidi"/>
          <w:sz w:val="14"/>
        </w:rPr>
        <w:t xml:space="preserve"> about </w:t>
      </w:r>
      <w:r w:rsidRPr="00565554">
        <w:rPr>
          <w:rStyle w:val="Emphasis"/>
          <w:highlight w:val="cyan"/>
        </w:rPr>
        <w:t>half</w:t>
      </w:r>
      <w:r w:rsidRPr="000D19E7">
        <w:rPr>
          <w:rFonts w:asciiTheme="minorHAnsi" w:hAnsiTheme="minorHAnsi" w:cstheme="minorBidi"/>
          <w:sz w:val="14"/>
        </w:rPr>
        <w:t xml:space="preserve"> the </w:t>
      </w:r>
      <w:r w:rsidRPr="00565554">
        <w:rPr>
          <w:rStyle w:val="StyleUnderline"/>
          <w:highlight w:val="cyan"/>
        </w:rPr>
        <w:t>historic rates</w:t>
      </w:r>
      <w:r w:rsidRPr="000D19E7">
        <w:rPr>
          <w:rFonts w:asciiTheme="minorHAnsi" w:hAnsiTheme="minorHAnsi" w:cstheme="minorBidi"/>
          <w:sz w:val="14"/>
        </w:rPr>
        <w:t xml:space="preserve">. So, in other words, </w:t>
      </w:r>
      <w:r w:rsidRPr="00565554">
        <w:rPr>
          <w:rStyle w:val="StyleUnderline"/>
          <w:highlight w:val="cyan"/>
        </w:rPr>
        <w:t>despite</w:t>
      </w:r>
      <w:r w:rsidRPr="00565554">
        <w:rPr>
          <w:rStyle w:val="StyleUnderline"/>
        </w:rPr>
        <w:t xml:space="preserve"> the fact of level</w:t>
      </w:r>
      <w:proofErr w:type="gramStart"/>
      <w:r w:rsidRPr="00565554">
        <w:rPr>
          <w:rStyle w:val="StyleUnderline"/>
        </w:rPr>
        <w:t xml:space="preserve">, more or less, </w:t>
      </w:r>
      <w:r w:rsidRPr="00565554">
        <w:rPr>
          <w:rStyle w:val="StyleUnderline"/>
          <w:highlight w:val="cyan"/>
        </w:rPr>
        <w:t>investment</w:t>
      </w:r>
      <w:proofErr w:type="gramEnd"/>
      <w:r w:rsidRPr="000D19E7">
        <w:rPr>
          <w:rFonts w:asciiTheme="minorHAnsi" w:hAnsiTheme="minorHAnsi" w:cstheme="minorBidi"/>
          <w:sz w:val="14"/>
        </w:rPr>
        <w:t xml:space="preserve"> in research and development, </w:t>
      </w:r>
      <w:r w:rsidRPr="00565554">
        <w:rPr>
          <w:rStyle w:val="StyleUnderline"/>
        </w:rPr>
        <w:t>the output</w:t>
      </w:r>
      <w:r w:rsidRPr="000D19E7">
        <w:rPr>
          <w:rFonts w:asciiTheme="minorHAnsi" w:hAnsiTheme="minorHAnsi" w:cstheme="minorBidi"/>
          <w:sz w:val="14"/>
        </w:rPr>
        <w:t xml:space="preserve"> of that </w:t>
      </w:r>
      <w:r w:rsidRPr="00565554">
        <w:rPr>
          <w:rStyle w:val="StyleUnderline"/>
        </w:rPr>
        <w:t xml:space="preserve">is about </w:t>
      </w:r>
      <w:r w:rsidRPr="00565554">
        <w:rPr>
          <w:rStyle w:val="Emphasis"/>
        </w:rPr>
        <w:t>half</w:t>
      </w:r>
      <w:r w:rsidRPr="00565554">
        <w:rPr>
          <w:rStyle w:val="StyleUnderline"/>
        </w:rPr>
        <w:t xml:space="preserve"> of what it used to be</w:t>
      </w:r>
      <w:r w:rsidRPr="000D19E7">
        <w:rPr>
          <w:rFonts w:asciiTheme="minorHAnsi" w:hAnsiTheme="minorHAnsi" w:cstheme="minorBidi"/>
          <w:sz w:val="14"/>
        </w:rPr>
        <w:t xml:space="preserve">. And the article posits lots of thoughts and questions as to why that is. It doesn’t mention patents at all. But really, you know, it’s </w:t>
      </w:r>
      <w:proofErr w:type="gramStart"/>
      <w:r w:rsidRPr="000D19E7">
        <w:rPr>
          <w:rFonts w:asciiTheme="minorHAnsi" w:hAnsiTheme="minorHAnsi" w:cstheme="minorBidi"/>
          <w:sz w:val="14"/>
        </w:rPr>
        <w:t>actually not</w:t>
      </w:r>
      <w:proofErr w:type="gramEnd"/>
      <w:r w:rsidRPr="000D19E7">
        <w:rPr>
          <w:rFonts w:asciiTheme="minorHAnsi" w:hAnsiTheme="minorHAnsi" w:cstheme="minorBidi"/>
          <w:sz w:val="14"/>
        </w:rPr>
        <w:t xml:space="preserve"> that big of a mystery, right? What is the missing piece?</w:t>
      </w:r>
      <w:r>
        <w:rPr>
          <w:rFonts w:asciiTheme="minorHAnsi" w:hAnsiTheme="minorHAnsi" w:cstheme="minorBidi"/>
          <w:sz w:val="14"/>
        </w:rPr>
        <w:t xml:space="preserve"> </w:t>
      </w:r>
      <w:r w:rsidRPr="000D19E7">
        <w:rPr>
          <w:rFonts w:asciiTheme="minorHAnsi" w:hAnsiTheme="minorHAnsi" w:cstheme="minorBidi"/>
          <w:sz w:val="14"/>
        </w:rPr>
        <w:t xml:space="preserve">Prof. Barnett: Yeah, so I like to think of the innovation ecosystem in this ecological sense. We’ve got different parts of the ecosystem, and they need different policy instruments. So, I think the enactment of the </w:t>
      </w:r>
      <w:r w:rsidRPr="00565554">
        <w:rPr>
          <w:rStyle w:val="StyleUnderline"/>
        </w:rPr>
        <w:t>CHIPS</w:t>
      </w:r>
      <w:r w:rsidRPr="000D19E7">
        <w:rPr>
          <w:rFonts w:asciiTheme="minorHAnsi" w:hAnsiTheme="minorHAnsi" w:cstheme="minorBidi"/>
          <w:sz w:val="14"/>
        </w:rPr>
        <w:t xml:space="preserve"> Act </w:t>
      </w:r>
      <w:r w:rsidRPr="00565554">
        <w:rPr>
          <w:rStyle w:val="StyleUnderline"/>
        </w:rPr>
        <w:t>is a great achievement</w:t>
      </w:r>
      <w:r w:rsidRPr="000D19E7">
        <w:rPr>
          <w:rFonts w:asciiTheme="minorHAnsi" w:hAnsiTheme="minorHAnsi" w:cstheme="minorBidi"/>
          <w:sz w:val="14"/>
        </w:rPr>
        <w:t>. And the money that's going into basic research is a great contribution because government has an important role to play in basic research. Basic research generates so many gains and so many positive externalities that it's often not rational for a private entity to fund that. And it's great, the focus on chip manufacturing, obviously essential.</w:t>
      </w:r>
      <w:r>
        <w:rPr>
          <w:rFonts w:asciiTheme="minorHAnsi" w:hAnsiTheme="minorHAnsi" w:cstheme="minorBidi"/>
          <w:sz w:val="14"/>
        </w:rPr>
        <w:t xml:space="preserve"> </w:t>
      </w:r>
      <w:r w:rsidRPr="00565554">
        <w:rPr>
          <w:rStyle w:val="Emphasis"/>
        </w:rPr>
        <w:t>But</w:t>
      </w:r>
      <w:r w:rsidRPr="000D19E7">
        <w:rPr>
          <w:rFonts w:asciiTheme="minorHAnsi" w:hAnsiTheme="minorHAnsi" w:cstheme="minorBidi"/>
          <w:sz w:val="14"/>
        </w:rPr>
        <w:t xml:space="preserve">, yes, </w:t>
      </w:r>
      <w:r w:rsidRPr="00565554">
        <w:rPr>
          <w:rStyle w:val="StyleUnderline"/>
        </w:rPr>
        <w:t xml:space="preserve">there’s </w:t>
      </w:r>
      <w:r w:rsidRPr="00565554">
        <w:rPr>
          <w:rStyle w:val="StyleUnderline"/>
          <w:highlight w:val="cyan"/>
        </w:rPr>
        <w:t xml:space="preserve">the </w:t>
      </w:r>
      <w:r w:rsidRPr="00565554">
        <w:rPr>
          <w:rStyle w:val="Emphasis"/>
          <w:highlight w:val="cyan"/>
        </w:rPr>
        <w:t>missing piece</w:t>
      </w:r>
      <w:r w:rsidRPr="000D19E7">
        <w:rPr>
          <w:rFonts w:asciiTheme="minorHAnsi" w:hAnsiTheme="minorHAnsi" w:cstheme="minorBidi"/>
          <w:sz w:val="14"/>
        </w:rPr>
        <w:t xml:space="preserve">. And </w:t>
      </w:r>
      <w:r w:rsidRPr="000D19E7">
        <w:rPr>
          <w:sz w:val="14"/>
        </w:rPr>
        <w:t xml:space="preserve">the missing piece is </w:t>
      </w:r>
      <w:r w:rsidRPr="00565554">
        <w:rPr>
          <w:rStyle w:val="StyleUnderline"/>
          <w:highlight w:val="cyan"/>
        </w:rPr>
        <w:t xml:space="preserve">how do you </w:t>
      </w:r>
      <w:r w:rsidRPr="00565554">
        <w:rPr>
          <w:rStyle w:val="Emphasis"/>
          <w:highlight w:val="cyan"/>
        </w:rPr>
        <w:t>translate</w:t>
      </w:r>
      <w:r w:rsidRPr="00565554">
        <w:rPr>
          <w:rStyle w:val="StyleUnderline"/>
        </w:rPr>
        <w:t xml:space="preserve"> that </w:t>
      </w:r>
      <w:r w:rsidRPr="00565554">
        <w:rPr>
          <w:rStyle w:val="StyleUnderline"/>
          <w:highlight w:val="cyan"/>
        </w:rPr>
        <w:t>research into</w:t>
      </w:r>
      <w:r w:rsidRPr="00565554">
        <w:rPr>
          <w:rStyle w:val="StyleUnderline"/>
        </w:rPr>
        <w:t xml:space="preserve"> commercially and technically </w:t>
      </w:r>
      <w:r w:rsidRPr="00565554">
        <w:rPr>
          <w:rStyle w:val="StyleUnderline"/>
          <w:highlight w:val="cyan"/>
        </w:rPr>
        <w:t>viable products</w:t>
      </w:r>
      <w:r w:rsidRPr="00565554">
        <w:rPr>
          <w:rStyle w:val="StyleUnderline"/>
        </w:rPr>
        <w:t>?</w:t>
      </w:r>
      <w:r w:rsidRPr="000D19E7">
        <w:rPr>
          <w:rFonts w:asciiTheme="minorHAnsi" w:hAnsiTheme="minorHAnsi" w:cstheme="minorBidi"/>
          <w:sz w:val="14"/>
        </w:rPr>
        <w:t xml:space="preserve"> And if you look at various industries, often </w:t>
      </w:r>
      <w:r w:rsidRPr="00565554">
        <w:rPr>
          <w:rStyle w:val="StyleUnderline"/>
        </w:rPr>
        <w:t xml:space="preserve">the most </w:t>
      </w:r>
      <w:r w:rsidRPr="00565554">
        <w:rPr>
          <w:rStyle w:val="Emphasis"/>
        </w:rPr>
        <w:t>capital-intensive</w:t>
      </w:r>
      <w:r w:rsidRPr="000D19E7">
        <w:rPr>
          <w:rFonts w:asciiTheme="minorHAnsi" w:hAnsiTheme="minorHAnsi" w:cstheme="minorBidi"/>
          <w:sz w:val="14"/>
        </w:rPr>
        <w:t xml:space="preserve"> – and it’s also technically demanding – </w:t>
      </w:r>
      <w:r w:rsidRPr="00565554">
        <w:rPr>
          <w:rStyle w:val="StyleUnderline"/>
        </w:rPr>
        <w:t xml:space="preserve">is the </w:t>
      </w:r>
      <w:r w:rsidRPr="00565554">
        <w:rPr>
          <w:rStyle w:val="Emphasis"/>
        </w:rPr>
        <w:t>commercialization</w:t>
      </w:r>
      <w:r w:rsidRPr="00565554">
        <w:rPr>
          <w:rStyle w:val="StyleUnderline"/>
        </w:rPr>
        <w:t xml:space="preserve"> process</w:t>
      </w:r>
      <w:r w:rsidRPr="000D19E7">
        <w:rPr>
          <w:rFonts w:asciiTheme="minorHAnsi" w:hAnsiTheme="minorHAnsi" w:cstheme="minorBidi"/>
          <w:sz w:val="14"/>
        </w:rPr>
        <w:t xml:space="preserve">. Taking the basic research and </w:t>
      </w:r>
      <w:r w:rsidRPr="00565554">
        <w:rPr>
          <w:rStyle w:val="StyleUnderline"/>
        </w:rPr>
        <w:t>translating</w:t>
      </w:r>
      <w:r w:rsidRPr="000D19E7">
        <w:rPr>
          <w:rFonts w:asciiTheme="minorHAnsi" w:hAnsiTheme="minorHAnsi" w:cstheme="minorBidi"/>
          <w:sz w:val="14"/>
        </w:rPr>
        <w:t xml:space="preserve"> that </w:t>
      </w:r>
      <w:r w:rsidRPr="00565554">
        <w:rPr>
          <w:rStyle w:val="StyleUnderline"/>
        </w:rPr>
        <w:t>into products</w:t>
      </w:r>
      <w:r w:rsidRPr="000D19E7">
        <w:rPr>
          <w:rFonts w:asciiTheme="minorHAnsi" w:hAnsiTheme="minorHAnsi" w:cstheme="minorBidi"/>
          <w:sz w:val="14"/>
        </w:rPr>
        <w:t xml:space="preserve"> that </w:t>
      </w:r>
      <w:r w:rsidRPr="00565554">
        <w:rPr>
          <w:rStyle w:val="StyleUnderline"/>
        </w:rPr>
        <w:t>consumers and the</w:t>
      </w:r>
      <w:r w:rsidRPr="000D19E7">
        <w:rPr>
          <w:sz w:val="14"/>
        </w:rPr>
        <w:t xml:space="preserve"> </w:t>
      </w:r>
      <w:r w:rsidRPr="000D19E7">
        <w:rPr>
          <w:rFonts w:asciiTheme="minorHAnsi" w:hAnsiTheme="minorHAnsi" w:cstheme="minorBidi"/>
          <w:sz w:val="14"/>
        </w:rPr>
        <w:t xml:space="preserve">target </w:t>
      </w:r>
      <w:r w:rsidRPr="00565554">
        <w:rPr>
          <w:rStyle w:val="StyleUnderline"/>
        </w:rPr>
        <w:t>industry can use</w:t>
      </w:r>
      <w:r w:rsidRPr="000D19E7">
        <w:rPr>
          <w:rFonts w:asciiTheme="minorHAnsi" w:hAnsiTheme="minorHAnsi" w:cstheme="minorBidi"/>
          <w:sz w:val="14"/>
        </w:rPr>
        <w:t xml:space="preserve">. </w:t>
      </w:r>
      <w:r w:rsidRPr="00565554">
        <w:rPr>
          <w:rStyle w:val="StyleUnderline"/>
        </w:rPr>
        <w:t xml:space="preserve">That’s where </w:t>
      </w:r>
      <w:r w:rsidRPr="00565554">
        <w:rPr>
          <w:rStyle w:val="StyleUnderline"/>
          <w:highlight w:val="cyan"/>
        </w:rPr>
        <w:t xml:space="preserve">we </w:t>
      </w:r>
      <w:r w:rsidRPr="00565554">
        <w:rPr>
          <w:rStyle w:val="Emphasis"/>
          <w:highlight w:val="cyan"/>
        </w:rPr>
        <w:t>need</w:t>
      </w:r>
      <w:r w:rsidRPr="00565554">
        <w:rPr>
          <w:rStyle w:val="StyleUnderline"/>
        </w:rPr>
        <w:t xml:space="preserve"> the </w:t>
      </w:r>
      <w:r w:rsidRPr="00565554">
        <w:rPr>
          <w:rStyle w:val="Emphasis"/>
          <w:highlight w:val="cyan"/>
        </w:rPr>
        <w:t>patent s</w:t>
      </w:r>
      <w:r w:rsidRPr="00565554">
        <w:rPr>
          <w:rStyle w:val="StyleUnderline"/>
        </w:rPr>
        <w:t xml:space="preserve">ystem. The </w:t>
      </w:r>
      <w:r w:rsidRPr="00565554">
        <w:rPr>
          <w:rStyle w:val="Emphasis"/>
        </w:rPr>
        <w:t>patent s</w:t>
      </w:r>
      <w:r w:rsidRPr="00565554">
        <w:rPr>
          <w:rStyle w:val="StyleUnderline"/>
        </w:rPr>
        <w:t xml:space="preserve">ystem creates the property </w:t>
      </w:r>
      <w:r w:rsidRPr="00565554">
        <w:rPr>
          <w:rStyle w:val="Emphasis"/>
        </w:rPr>
        <w:t>envelope</w:t>
      </w:r>
      <w:r w:rsidRPr="00565554">
        <w:rPr>
          <w:rStyle w:val="StyleUnderline"/>
        </w:rPr>
        <w:t xml:space="preserve">. It allows the inventor to </w:t>
      </w:r>
      <w:r w:rsidRPr="00565554">
        <w:rPr>
          <w:rStyle w:val="Emphasis"/>
        </w:rPr>
        <w:t>interface</w:t>
      </w:r>
      <w:r w:rsidRPr="00565554">
        <w:rPr>
          <w:rStyle w:val="StyleUnderline"/>
        </w:rPr>
        <w:t xml:space="preserve"> with the VC firm. </w:t>
      </w:r>
      <w:r w:rsidRPr="00565554">
        <w:rPr>
          <w:rStyle w:val="StyleUnderline"/>
          <w:highlight w:val="cyan"/>
        </w:rPr>
        <w:t xml:space="preserve">It allows the </w:t>
      </w:r>
      <w:r w:rsidRPr="00565554">
        <w:rPr>
          <w:rStyle w:val="Emphasis"/>
          <w:highlight w:val="cyan"/>
        </w:rPr>
        <w:t>biotech inventor</w:t>
      </w:r>
      <w:r w:rsidRPr="00565554">
        <w:rPr>
          <w:rStyle w:val="StyleUnderline"/>
          <w:highlight w:val="cyan"/>
        </w:rPr>
        <w:t xml:space="preserve"> to interface with </w:t>
      </w:r>
      <w:r w:rsidRPr="00565554">
        <w:rPr>
          <w:rStyle w:val="Emphasis"/>
          <w:highlight w:val="cyan"/>
        </w:rPr>
        <w:t>big pharma</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Let me illustrate this for you. We’re coming out of the pandemic. One of </w:t>
      </w:r>
      <w:r w:rsidRPr="00565554">
        <w:rPr>
          <w:rStyle w:val="StyleUnderline"/>
        </w:rPr>
        <w:t>the reason</w:t>
      </w:r>
      <w:r w:rsidRPr="000D19E7">
        <w:rPr>
          <w:rFonts w:asciiTheme="minorHAnsi" w:hAnsiTheme="minorHAnsi" w:cstheme="minorBidi"/>
          <w:sz w:val="14"/>
        </w:rPr>
        <w:t xml:space="preserve">s </w:t>
      </w:r>
      <w:r w:rsidRPr="00565554">
        <w:rPr>
          <w:rStyle w:val="StyleUnderline"/>
        </w:rPr>
        <w:t>the pandemic</w:t>
      </w:r>
      <w:r w:rsidRPr="000D19E7">
        <w:rPr>
          <w:rFonts w:asciiTheme="minorHAnsi" w:hAnsiTheme="minorHAnsi" w:cstheme="minorBidi"/>
          <w:sz w:val="14"/>
        </w:rPr>
        <w:t xml:space="preserve">, thankfully, </w:t>
      </w:r>
      <w:r w:rsidRPr="00565554">
        <w:rPr>
          <w:rStyle w:val="StyleUnderline"/>
        </w:rPr>
        <w:t>did not last</w:t>
      </w:r>
      <w:r w:rsidRPr="000D19E7">
        <w:rPr>
          <w:rFonts w:asciiTheme="minorHAnsi" w:hAnsiTheme="minorHAnsi" w:cstheme="minorBidi"/>
          <w:sz w:val="14"/>
        </w:rPr>
        <w:t xml:space="preserve"> any </w:t>
      </w:r>
      <w:r w:rsidRPr="00565554">
        <w:rPr>
          <w:rStyle w:val="StyleUnderline"/>
        </w:rPr>
        <w:t>longer</w:t>
      </w:r>
      <w:r w:rsidRPr="000D19E7">
        <w:rPr>
          <w:rFonts w:asciiTheme="minorHAnsi" w:hAnsiTheme="minorHAnsi" w:cstheme="minorBidi"/>
          <w:sz w:val="14"/>
        </w:rPr>
        <w:t xml:space="preserve"> than it did </w:t>
      </w:r>
      <w:r w:rsidRPr="00565554">
        <w:rPr>
          <w:rStyle w:val="StyleUnderline"/>
        </w:rPr>
        <w:t xml:space="preserve">was the amazing development of </w:t>
      </w:r>
      <w:r w:rsidRPr="00565554">
        <w:rPr>
          <w:rStyle w:val="Emphasis"/>
        </w:rPr>
        <w:t>vaccines</w:t>
      </w:r>
      <w:r w:rsidRPr="000D19E7">
        <w:rPr>
          <w:rFonts w:asciiTheme="minorHAnsi" w:hAnsiTheme="minorHAnsi" w:cstheme="minorBidi"/>
          <w:sz w:val="14"/>
        </w:rPr>
        <w:t xml:space="preserve">. And let’s look just at one, the BioNTech-Pfizer vaccine. This </w:t>
      </w:r>
      <w:proofErr w:type="gramStart"/>
      <w:r w:rsidRPr="000D19E7">
        <w:rPr>
          <w:rFonts w:asciiTheme="minorHAnsi" w:hAnsiTheme="minorHAnsi" w:cstheme="minorBidi"/>
          <w:sz w:val="14"/>
        </w:rPr>
        <w:t>illustrates beautifully</w:t>
      </w:r>
      <w:proofErr w:type="gramEnd"/>
      <w:r w:rsidRPr="000D19E7">
        <w:rPr>
          <w:rFonts w:asciiTheme="minorHAnsi" w:hAnsiTheme="minorHAnsi" w:cstheme="minorBidi"/>
          <w:sz w:val="14"/>
        </w:rPr>
        <w:t xml:space="preserve"> this ecosystem model. </w:t>
      </w:r>
      <w:r w:rsidRPr="00565554">
        <w:rPr>
          <w:rStyle w:val="StyleUnderline"/>
        </w:rPr>
        <w:t>The BioNTech-Pfizer vaccine built on many years of</w:t>
      </w:r>
      <w:r w:rsidRPr="000D19E7">
        <w:rPr>
          <w:rFonts w:asciiTheme="minorHAnsi" w:hAnsiTheme="minorHAnsi" w:cstheme="minorBidi"/>
          <w:sz w:val="14"/>
        </w:rPr>
        <w:t xml:space="preserve"> government-funded basic </w:t>
      </w:r>
      <w:r w:rsidRPr="00565554">
        <w:rPr>
          <w:rStyle w:val="StyleUnderline"/>
        </w:rPr>
        <w:t>research into mRNA tech</w:t>
      </w:r>
      <w:r w:rsidRPr="000D19E7">
        <w:rPr>
          <w:rFonts w:asciiTheme="minorHAnsi" w:hAnsiTheme="minorHAnsi" w:cstheme="minorBidi"/>
          <w:sz w:val="14"/>
        </w:rPr>
        <w:t xml:space="preserve">nology. </w:t>
      </w:r>
      <w:r w:rsidRPr="00565554">
        <w:rPr>
          <w:rStyle w:val="StyleUnderline"/>
        </w:rPr>
        <w:t>But how is that translated into the actual vaccine that has helped millions</w:t>
      </w:r>
      <w:r w:rsidRPr="000D19E7">
        <w:rPr>
          <w:rFonts w:asciiTheme="minorHAnsi" w:hAnsiTheme="minorHAnsi" w:cstheme="minorBidi"/>
          <w:sz w:val="14"/>
        </w:rPr>
        <w:t xml:space="preserve">, tens </w:t>
      </w:r>
      <w:r w:rsidRPr="00565554">
        <w:rPr>
          <w:rStyle w:val="StyleUnderline"/>
        </w:rPr>
        <w:t>– hundreds of millions</w:t>
      </w:r>
      <w:r w:rsidRPr="000D19E7">
        <w:rPr>
          <w:rFonts w:asciiTheme="minorHAnsi" w:hAnsiTheme="minorHAnsi" w:cstheme="minorBidi"/>
          <w:sz w:val="14"/>
        </w:rPr>
        <w:t xml:space="preserve"> of people? </w:t>
      </w:r>
      <w:r w:rsidRPr="00565554">
        <w:rPr>
          <w:rStyle w:val="StyleUnderline"/>
        </w:rPr>
        <w:t xml:space="preserve">Through a </w:t>
      </w:r>
      <w:r w:rsidRPr="00565554">
        <w:rPr>
          <w:rStyle w:val="Emphasis"/>
        </w:rPr>
        <w:t>scientist-founded startup</w:t>
      </w:r>
      <w:r w:rsidRPr="00565554">
        <w:rPr>
          <w:rStyle w:val="StyleUnderline"/>
        </w:rPr>
        <w:t>. The tech is transferred out of the academic space</w:t>
      </w:r>
      <w:r w:rsidRPr="000D19E7">
        <w:rPr>
          <w:rFonts w:asciiTheme="minorHAnsi" w:hAnsiTheme="minorHAnsi" w:cstheme="minorBidi"/>
          <w:sz w:val="14"/>
        </w:rPr>
        <w:t xml:space="preserve">, it’s </w:t>
      </w:r>
      <w:r w:rsidRPr="00565554">
        <w:rPr>
          <w:rStyle w:val="Emphasis"/>
        </w:rPr>
        <w:t>protected</w:t>
      </w:r>
      <w:r w:rsidRPr="00565554">
        <w:rPr>
          <w:rStyle w:val="StyleUnderline"/>
        </w:rPr>
        <w:t xml:space="preserve"> by a patent</w:t>
      </w:r>
      <w:r w:rsidRPr="000D19E7">
        <w:rPr>
          <w:rFonts w:asciiTheme="minorHAnsi" w:hAnsiTheme="minorHAnsi" w:cstheme="minorBidi"/>
          <w:sz w:val="14"/>
        </w:rPr>
        <w:t xml:space="preserve">. </w:t>
      </w:r>
      <w:r w:rsidRPr="00565554">
        <w:rPr>
          <w:rStyle w:val="StyleUnderline"/>
        </w:rPr>
        <w:t xml:space="preserve">The startup </w:t>
      </w:r>
      <w:r w:rsidRPr="00565554">
        <w:rPr>
          <w:rStyle w:val="Emphasis"/>
        </w:rPr>
        <w:t>attracts</w:t>
      </w:r>
      <w:r w:rsidRPr="00565554">
        <w:rPr>
          <w:rStyle w:val="StyleUnderline"/>
        </w:rPr>
        <w:t xml:space="preserve"> VC capital. The startup </w:t>
      </w:r>
      <w:proofErr w:type="gramStart"/>
      <w:r w:rsidRPr="00565554">
        <w:rPr>
          <w:rStyle w:val="StyleUnderline"/>
        </w:rPr>
        <w:t>is able to</w:t>
      </w:r>
      <w:proofErr w:type="gramEnd"/>
      <w:r w:rsidRPr="00565554">
        <w:rPr>
          <w:rStyle w:val="StyleUnderline"/>
        </w:rPr>
        <w:t xml:space="preserve"> </w:t>
      </w:r>
      <w:r w:rsidRPr="00565554">
        <w:rPr>
          <w:rStyle w:val="Emphasis"/>
        </w:rPr>
        <w:t>interface</w:t>
      </w:r>
      <w:r w:rsidRPr="00565554">
        <w:rPr>
          <w:rStyle w:val="StyleUnderline"/>
        </w:rPr>
        <w:t xml:space="preserve"> with big pharma. </w:t>
      </w:r>
      <w:r w:rsidRPr="00565554">
        <w:rPr>
          <w:rStyle w:val="StyleUnderline"/>
          <w:highlight w:val="cyan"/>
        </w:rPr>
        <w:t xml:space="preserve">Big pharma is </w:t>
      </w:r>
      <w:r w:rsidRPr="00565554">
        <w:rPr>
          <w:rStyle w:val="Emphasis"/>
          <w:highlight w:val="cyan"/>
        </w:rPr>
        <w:t>necessary</w:t>
      </w:r>
      <w:r w:rsidRPr="00565554">
        <w:rPr>
          <w:rStyle w:val="StyleUnderline"/>
          <w:highlight w:val="cyan"/>
        </w:rPr>
        <w:t xml:space="preserve"> to bring</w:t>
      </w:r>
      <w:r w:rsidRPr="00565554">
        <w:rPr>
          <w:rStyle w:val="StyleUnderline"/>
        </w:rPr>
        <w:t xml:space="preserve"> the </w:t>
      </w:r>
      <w:r w:rsidRPr="00565554">
        <w:rPr>
          <w:rStyle w:val="Emphasis"/>
          <w:highlight w:val="cyan"/>
        </w:rPr>
        <w:t>scale</w:t>
      </w:r>
      <w:r w:rsidRPr="00565554">
        <w:rPr>
          <w:rStyle w:val="StyleUnderline"/>
        </w:rPr>
        <w:t xml:space="preserve">, the </w:t>
      </w:r>
      <w:r w:rsidRPr="00565554">
        <w:rPr>
          <w:rStyle w:val="Emphasis"/>
          <w:highlight w:val="cyan"/>
        </w:rPr>
        <w:t>scope</w:t>
      </w:r>
      <w:r w:rsidRPr="00565554">
        <w:rPr>
          <w:rStyle w:val="StyleUnderline"/>
        </w:rPr>
        <w:t xml:space="preserve">, the </w:t>
      </w:r>
      <w:r w:rsidRPr="00565554">
        <w:rPr>
          <w:rStyle w:val="Emphasis"/>
          <w:highlight w:val="cyan"/>
        </w:rPr>
        <w:t>expertise</w:t>
      </w:r>
      <w:r w:rsidRPr="00565554">
        <w:rPr>
          <w:rStyle w:val="StyleUnderline"/>
          <w:highlight w:val="cyan"/>
        </w:rPr>
        <w:t xml:space="preserve"> to</w:t>
      </w:r>
      <w:r w:rsidRPr="00565554">
        <w:rPr>
          <w:rStyle w:val="StyleUnderline"/>
        </w:rPr>
        <w:t xml:space="preserve"> do the </w:t>
      </w:r>
      <w:r w:rsidRPr="00565554">
        <w:rPr>
          <w:rStyle w:val="Emphasis"/>
          <w:highlight w:val="cyan"/>
        </w:rPr>
        <w:t>manufactur</w:t>
      </w:r>
      <w:r w:rsidRPr="00565554">
        <w:rPr>
          <w:rStyle w:val="Emphasis"/>
        </w:rPr>
        <w:t>ing</w:t>
      </w:r>
      <w:r w:rsidRPr="00565554">
        <w:rPr>
          <w:rStyle w:val="StyleUnderline"/>
        </w:rPr>
        <w:t xml:space="preserve"> and the </w:t>
      </w:r>
      <w:r w:rsidRPr="00565554">
        <w:rPr>
          <w:rStyle w:val="Emphasis"/>
        </w:rPr>
        <w:t>testing</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So, I can’t think of a better illustration of something that we’re all familiar with. </w:t>
      </w:r>
      <w:r w:rsidRPr="00565554">
        <w:rPr>
          <w:rStyle w:val="StyleUnderline"/>
        </w:rPr>
        <w:t xml:space="preserve">The benefit is </w:t>
      </w:r>
      <w:r w:rsidRPr="00565554">
        <w:rPr>
          <w:rStyle w:val="Emphasis"/>
        </w:rPr>
        <w:t>tangible</w:t>
      </w:r>
      <w:r w:rsidRPr="000D19E7">
        <w:rPr>
          <w:rFonts w:asciiTheme="minorHAnsi" w:hAnsiTheme="minorHAnsi" w:cstheme="minorBidi"/>
          <w:sz w:val="14"/>
        </w:rPr>
        <w:t xml:space="preserve">. And the </w:t>
      </w:r>
      <w:r w:rsidRPr="00565554">
        <w:rPr>
          <w:rStyle w:val="Emphasis"/>
        </w:rPr>
        <w:t>patent s</w:t>
      </w:r>
      <w:r w:rsidRPr="000D19E7">
        <w:rPr>
          <w:rFonts w:asciiTheme="minorHAnsi" w:hAnsiTheme="minorHAnsi" w:cstheme="minorBidi"/>
          <w:sz w:val="14"/>
        </w:rPr>
        <w:t xml:space="preserve">ystem </w:t>
      </w:r>
      <w:r w:rsidRPr="00565554">
        <w:rPr>
          <w:rStyle w:val="StyleUnderline"/>
        </w:rPr>
        <w:t>is</w:t>
      </w:r>
      <w:r w:rsidRPr="000D19E7">
        <w:rPr>
          <w:rFonts w:asciiTheme="minorHAnsi" w:hAnsiTheme="minorHAnsi" w:cstheme="minorBidi"/>
          <w:sz w:val="14"/>
        </w:rPr>
        <w:t xml:space="preserve"> – was </w:t>
      </w:r>
      <w:r w:rsidRPr="00565554">
        <w:rPr>
          <w:rStyle w:val="StyleUnderline"/>
        </w:rPr>
        <w:t>critical for making that happen</w:t>
      </w:r>
      <w:r w:rsidRPr="000D19E7">
        <w:rPr>
          <w:rFonts w:asciiTheme="minorHAnsi" w:hAnsiTheme="minorHAnsi" w:cstheme="minorBidi"/>
          <w:sz w:val="14"/>
        </w:rPr>
        <w:t xml:space="preserve">, just as the basic research is critical. But </w:t>
      </w:r>
      <w:r w:rsidRPr="00565554">
        <w:rPr>
          <w:rStyle w:val="Emphasis"/>
        </w:rPr>
        <w:t>both pieces</w:t>
      </w:r>
      <w:r w:rsidRPr="00565554">
        <w:rPr>
          <w:rStyle w:val="StyleUnderline"/>
        </w:rPr>
        <w:t xml:space="preserve"> need to be there. Otherwise</w:t>
      </w:r>
      <w:r w:rsidRPr="000D19E7">
        <w:rPr>
          <w:rFonts w:asciiTheme="minorHAnsi" w:hAnsiTheme="minorHAnsi" w:cstheme="minorBidi"/>
          <w:sz w:val="14"/>
        </w:rPr>
        <w:t xml:space="preserve">, what we’re liable to do is we’re going to throw a lot of money but </w:t>
      </w:r>
      <w:r w:rsidRPr="00565554">
        <w:rPr>
          <w:rStyle w:val="StyleUnderline"/>
        </w:rPr>
        <w:t xml:space="preserve">we’re </w:t>
      </w:r>
      <w:r w:rsidRPr="00565554">
        <w:rPr>
          <w:rStyle w:val="Emphasis"/>
        </w:rPr>
        <w:t>not</w:t>
      </w:r>
      <w:r w:rsidRPr="00565554">
        <w:rPr>
          <w:rStyle w:val="StyleUnderline"/>
        </w:rPr>
        <w:t xml:space="preserve"> going to get a lot of value for our investment</w:t>
      </w:r>
      <w:r w:rsidRPr="000D19E7">
        <w:rPr>
          <w:rFonts w:asciiTheme="minorHAnsi" w:hAnsiTheme="minorHAnsi" w:cstheme="minorBidi"/>
          <w:sz w:val="14"/>
        </w:rPr>
        <w:t>, as some of the data you’re referencing is suggesting.</w:t>
      </w:r>
      <w:r>
        <w:rPr>
          <w:rFonts w:asciiTheme="minorHAnsi" w:hAnsiTheme="minorHAnsi" w:cstheme="minorBidi"/>
          <w:sz w:val="14"/>
        </w:rPr>
        <w:t xml:space="preserve"> </w:t>
      </w:r>
      <w:r w:rsidRPr="000D19E7">
        <w:rPr>
          <w:rFonts w:asciiTheme="minorHAnsi" w:hAnsiTheme="minorHAnsi" w:cstheme="minorBidi"/>
          <w:sz w:val="14"/>
        </w:rPr>
        <w:t xml:space="preserve">Mr. Iancu: And, going back to the CHIPS Act, there’s a very good example. You know, if fully funded the CHIPS Act promises to provide $200 billion worth over the next several years of taxpayer money into the silicon chip manufacturing industry. But </w:t>
      </w:r>
      <w:r w:rsidRPr="00565554">
        <w:rPr>
          <w:rStyle w:val="StyleUnderline"/>
        </w:rPr>
        <w:t xml:space="preserve">there is </w:t>
      </w:r>
      <w:r w:rsidRPr="00565554">
        <w:rPr>
          <w:rStyle w:val="Emphasis"/>
          <w:highlight w:val="cyan"/>
        </w:rPr>
        <w:t>nothing</w:t>
      </w:r>
      <w:r w:rsidRPr="00565554">
        <w:rPr>
          <w:rStyle w:val="StyleUnderline"/>
        </w:rPr>
        <w:t xml:space="preserve"> with</w:t>
      </w:r>
      <w:r w:rsidRPr="00565554">
        <w:rPr>
          <w:rStyle w:val="StyleUnderline"/>
          <w:highlight w:val="cyan"/>
        </w:rPr>
        <w:t>in</w:t>
      </w:r>
      <w:r w:rsidRPr="00565554">
        <w:rPr>
          <w:rStyle w:val="StyleUnderline"/>
        </w:rPr>
        <w:t xml:space="preserve"> the </w:t>
      </w:r>
      <w:r w:rsidRPr="00565554">
        <w:rPr>
          <w:rStyle w:val="Emphasis"/>
          <w:highlight w:val="cyan"/>
        </w:rPr>
        <w:t>CHIPS</w:t>
      </w:r>
      <w:r w:rsidRPr="00565554">
        <w:rPr>
          <w:rStyle w:val="StyleUnderline"/>
        </w:rPr>
        <w:t xml:space="preserve"> Act</w:t>
      </w:r>
      <w:r w:rsidRPr="000D19E7">
        <w:rPr>
          <w:rFonts w:asciiTheme="minorHAnsi" w:hAnsiTheme="minorHAnsi" w:cstheme="minorBidi"/>
          <w:sz w:val="14"/>
        </w:rPr>
        <w:t xml:space="preserve"> or surrounding the CHIPS Act </w:t>
      </w:r>
      <w:r w:rsidRPr="00565554">
        <w:rPr>
          <w:rStyle w:val="StyleUnderline"/>
        </w:rPr>
        <w:t xml:space="preserve">to </w:t>
      </w:r>
      <w:r w:rsidRPr="00565554">
        <w:rPr>
          <w:rStyle w:val="StyleUnderline"/>
          <w:highlight w:val="cyan"/>
        </w:rPr>
        <w:t>address</w:t>
      </w:r>
      <w:r w:rsidRPr="00565554">
        <w:rPr>
          <w:rStyle w:val="StyleUnderline"/>
        </w:rPr>
        <w:t xml:space="preserve"> the </w:t>
      </w:r>
      <w:r w:rsidRPr="00565554">
        <w:rPr>
          <w:rStyle w:val="Emphasis"/>
          <w:highlight w:val="cyan"/>
        </w:rPr>
        <w:t>weakening</w:t>
      </w:r>
      <w:r w:rsidRPr="00565554">
        <w:rPr>
          <w:rStyle w:val="StyleUnderline"/>
        </w:rPr>
        <w:t xml:space="preserve"> </w:t>
      </w:r>
      <w:r w:rsidRPr="00565554">
        <w:rPr>
          <w:rStyle w:val="Emphasis"/>
          <w:highlight w:val="cyan"/>
        </w:rPr>
        <w:t>i</w:t>
      </w:r>
      <w:r w:rsidRPr="00565554">
        <w:rPr>
          <w:rStyle w:val="StyleUnderline"/>
        </w:rPr>
        <w:t xml:space="preserve">ntellectual </w:t>
      </w:r>
      <w:r w:rsidRPr="00565554">
        <w:rPr>
          <w:rStyle w:val="Emphasis"/>
          <w:highlight w:val="cyan"/>
        </w:rPr>
        <w:t>p</w:t>
      </w:r>
      <w:r w:rsidRPr="00565554">
        <w:rPr>
          <w:rStyle w:val="StyleUnderline"/>
        </w:rPr>
        <w:t xml:space="preserve">roperty system </w:t>
      </w:r>
      <w:r w:rsidRPr="00565554">
        <w:rPr>
          <w:rStyle w:val="Emphasis"/>
          <w:highlight w:val="cyan"/>
        </w:rPr>
        <w:t>surrounding</w:t>
      </w:r>
      <w:r w:rsidRPr="00565554">
        <w:rPr>
          <w:rStyle w:val="StyleUnderline"/>
          <w:highlight w:val="cyan"/>
        </w:rPr>
        <w:t xml:space="preserve"> it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And to your point, you know, there is a worry that, you know, we’re going to throw all this money at it and it’s going to dissipate. But to me, more importantly, if we really want to maximize the 200 billion (dollars), or however much we put into the CHIPS Act from taxpayer money, we want to leverage private industry alongside with it, and multiply the effects, and create a public-private partnership. </w:t>
      </w:r>
      <w:r w:rsidRPr="00565554">
        <w:rPr>
          <w:rStyle w:val="StyleUnderline"/>
        </w:rPr>
        <w:t>How are we going to do that if private industry doesn’t have a reliable property right?</w:t>
      </w:r>
      <w:r>
        <w:rPr>
          <w:rFonts w:asciiTheme="minorHAnsi" w:hAnsiTheme="minorHAnsi" w:cstheme="minorBidi"/>
          <w:sz w:val="14"/>
        </w:rPr>
        <w:t xml:space="preserve"> </w:t>
      </w:r>
      <w:r w:rsidRPr="000D19E7">
        <w:rPr>
          <w:rFonts w:asciiTheme="minorHAnsi" w:hAnsiTheme="minorHAnsi" w:cstheme="minorBidi"/>
          <w:sz w:val="14"/>
        </w:rPr>
        <w:t xml:space="preserve">Prof. Barnett: Yeah, I couldn’t agree more. There </w:t>
      </w:r>
      <w:proofErr w:type="gramStart"/>
      <w:r w:rsidRPr="000D19E7">
        <w:rPr>
          <w:rFonts w:asciiTheme="minorHAnsi" w:hAnsiTheme="minorHAnsi" w:cstheme="minorBidi"/>
          <w:sz w:val="14"/>
        </w:rPr>
        <w:t>has to</w:t>
      </w:r>
      <w:proofErr w:type="gramEnd"/>
      <w:r w:rsidRPr="000D19E7">
        <w:rPr>
          <w:rFonts w:asciiTheme="minorHAnsi" w:hAnsiTheme="minorHAnsi" w:cstheme="minorBidi"/>
          <w:sz w:val="14"/>
        </w:rPr>
        <w:t xml:space="preserve"> be something done. </w:t>
      </w:r>
      <w:r w:rsidRPr="00565554">
        <w:rPr>
          <w:rStyle w:val="StyleUnderline"/>
        </w:rPr>
        <w:t xml:space="preserve">Either the </w:t>
      </w:r>
      <w:r w:rsidRPr="00565554">
        <w:rPr>
          <w:rStyle w:val="Emphasis"/>
        </w:rPr>
        <w:t>judicial</w:t>
      </w:r>
      <w:r w:rsidRPr="00565554">
        <w:rPr>
          <w:rStyle w:val="StyleUnderline"/>
        </w:rPr>
        <w:t xml:space="preserve"> trajectory </w:t>
      </w:r>
      <w:r w:rsidRPr="00565554">
        <w:rPr>
          <w:rStyle w:val="Emphasis"/>
        </w:rPr>
        <w:t>reorients</w:t>
      </w:r>
      <w:r w:rsidRPr="00565554">
        <w:rPr>
          <w:rStyle w:val="StyleUnderline"/>
        </w:rPr>
        <w:t xml:space="preserve"> itself or </w:t>
      </w:r>
      <w:r w:rsidRPr="00565554">
        <w:rPr>
          <w:rStyle w:val="Emphasis"/>
        </w:rPr>
        <w:t>legislative intervention</w:t>
      </w:r>
      <w:r w:rsidRPr="00565554">
        <w:rPr>
          <w:rStyle w:val="StyleUnderline"/>
        </w:rPr>
        <w:t xml:space="preserve"> or a shift in antitrust policy with </w:t>
      </w:r>
      <w:r w:rsidRPr="00565554">
        <w:rPr>
          <w:rStyle w:val="Emphasis"/>
        </w:rPr>
        <w:t>respect to licensing of patents</w:t>
      </w:r>
      <w:r w:rsidRPr="000D19E7">
        <w:rPr>
          <w:rFonts w:asciiTheme="minorHAnsi" w:hAnsiTheme="minorHAnsi" w:cstheme="minorBidi"/>
          <w:sz w:val="14"/>
        </w:rPr>
        <w:t xml:space="preserve"> in the wireless space, </w:t>
      </w:r>
      <w:proofErr w:type="gramStart"/>
      <w:r w:rsidRPr="000D19E7">
        <w:rPr>
          <w:rFonts w:asciiTheme="minorHAnsi" w:hAnsiTheme="minorHAnsi" w:cstheme="minorBidi"/>
          <w:sz w:val="14"/>
        </w:rPr>
        <w:t xml:space="preserve">in order </w:t>
      </w:r>
      <w:r w:rsidRPr="00565554">
        <w:rPr>
          <w:rStyle w:val="StyleUnderline"/>
        </w:rPr>
        <w:t>to</w:t>
      </w:r>
      <w:proofErr w:type="gramEnd"/>
      <w:r w:rsidRPr="00565554">
        <w:rPr>
          <w:rStyle w:val="StyleUnderline"/>
        </w:rPr>
        <w:t xml:space="preserve"> </w:t>
      </w:r>
      <w:r w:rsidRPr="00565554">
        <w:rPr>
          <w:rStyle w:val="Emphasis"/>
        </w:rPr>
        <w:t>reset investment expectations</w:t>
      </w:r>
      <w:r w:rsidRPr="000D19E7">
        <w:rPr>
          <w:sz w:val="14"/>
        </w:rPr>
        <w:t>.</w:t>
      </w:r>
      <w:r w:rsidRPr="000D19E7">
        <w:rPr>
          <w:rFonts w:asciiTheme="minorHAnsi" w:hAnsiTheme="minorHAnsi" w:cstheme="minorBidi"/>
          <w:sz w:val="14"/>
        </w:rPr>
        <w:t xml:space="preserve"> That </w:t>
      </w:r>
      <w:r w:rsidRPr="00565554">
        <w:rPr>
          <w:rStyle w:val="StyleUnderline"/>
        </w:rPr>
        <w:t>when you invest money into translating basic-applied research into new connectivity products</w:t>
      </w:r>
      <w:r w:rsidRPr="000D19E7">
        <w:rPr>
          <w:rFonts w:asciiTheme="minorHAnsi" w:hAnsiTheme="minorHAnsi" w:cstheme="minorBidi"/>
          <w:sz w:val="14"/>
        </w:rPr>
        <w:t xml:space="preserve">, and you’re successful in doing so – which only occurs a minority of the time. But when you’re successful in doing so, </w:t>
      </w:r>
      <w:r w:rsidRPr="00565554">
        <w:rPr>
          <w:rStyle w:val="StyleUnderline"/>
        </w:rPr>
        <w:t>you will be able to reap the rewards from that</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And the other thing to appreciate is that </w:t>
      </w:r>
      <w:r w:rsidRPr="00565554">
        <w:rPr>
          <w:rStyle w:val="StyleUnderline"/>
        </w:rPr>
        <w:t>when you have a secure property right</w:t>
      </w:r>
      <w:r w:rsidRPr="000D19E7">
        <w:rPr>
          <w:rFonts w:asciiTheme="minorHAnsi" w:hAnsiTheme="minorHAnsi" w:cstheme="minorBidi"/>
          <w:sz w:val="14"/>
        </w:rPr>
        <w:t xml:space="preserve">, again, it’s not just about the innovator and the investors reaping rewards. But </w:t>
      </w:r>
      <w:r w:rsidRPr="00565554">
        <w:rPr>
          <w:rStyle w:val="StyleUnderline"/>
        </w:rPr>
        <w:t xml:space="preserve">a </w:t>
      </w:r>
      <w:r w:rsidRPr="00565554">
        <w:rPr>
          <w:rStyle w:val="StyleUnderline"/>
          <w:highlight w:val="cyan"/>
        </w:rPr>
        <w:t>successful innovation has</w:t>
      </w:r>
      <w:r w:rsidRPr="000D19E7">
        <w:rPr>
          <w:rFonts w:asciiTheme="minorHAnsi" w:hAnsiTheme="minorHAnsi" w:cstheme="minorBidi"/>
          <w:sz w:val="14"/>
        </w:rPr>
        <w:t xml:space="preserve">, what I’ll call, </w:t>
      </w:r>
      <w:r w:rsidRPr="00565554">
        <w:rPr>
          <w:rStyle w:val="StyleUnderline"/>
          <w:highlight w:val="cyan"/>
        </w:rPr>
        <w:t xml:space="preserve">a </w:t>
      </w:r>
      <w:r w:rsidRPr="00565554">
        <w:rPr>
          <w:rStyle w:val="Emphasis"/>
          <w:highlight w:val="cyan"/>
        </w:rPr>
        <w:t>force multiplier effect</w:t>
      </w:r>
      <w:r w:rsidRPr="00565554">
        <w:rPr>
          <w:rStyle w:val="StyleUnderline"/>
          <w:highlight w:val="cyan"/>
        </w:rPr>
        <w:t xml:space="preserve"> that </w:t>
      </w:r>
      <w:r w:rsidRPr="00565554">
        <w:rPr>
          <w:rStyle w:val="Emphasis"/>
          <w:highlight w:val="cyan"/>
        </w:rPr>
        <w:t>ripples</w:t>
      </w:r>
      <w:r w:rsidRPr="00565554">
        <w:rPr>
          <w:rStyle w:val="StyleUnderline"/>
          <w:highlight w:val="cyan"/>
        </w:rPr>
        <w:t xml:space="preserve"> through</w:t>
      </w:r>
      <w:r w:rsidRPr="00565554">
        <w:rPr>
          <w:rStyle w:val="StyleUnderline"/>
        </w:rPr>
        <w:t xml:space="preserve">out </w:t>
      </w:r>
      <w:r w:rsidRPr="00565554">
        <w:rPr>
          <w:rStyle w:val="StyleUnderline"/>
          <w:highlight w:val="cyan"/>
        </w:rPr>
        <w:t xml:space="preserve">the </w:t>
      </w:r>
      <w:r w:rsidRPr="00565554">
        <w:rPr>
          <w:rStyle w:val="Emphasis"/>
          <w:highlight w:val="cyan"/>
        </w:rPr>
        <w:t>whole economy</w:t>
      </w:r>
      <w:r w:rsidRPr="000D19E7">
        <w:rPr>
          <w:rFonts w:asciiTheme="minorHAnsi" w:hAnsiTheme="minorHAnsi" w:cstheme="minorBidi"/>
          <w:sz w:val="14"/>
        </w:rPr>
        <w:t xml:space="preserve">. Think of </w:t>
      </w:r>
      <w:proofErr w:type="gramStart"/>
      <w:r w:rsidRPr="000D19E7">
        <w:rPr>
          <w:rFonts w:asciiTheme="minorHAnsi" w:hAnsiTheme="minorHAnsi" w:cstheme="minorBidi"/>
          <w:sz w:val="14"/>
        </w:rPr>
        <w:t>all of</w:t>
      </w:r>
      <w:proofErr w:type="gramEnd"/>
      <w:r w:rsidRPr="000D19E7">
        <w:rPr>
          <w:rFonts w:asciiTheme="minorHAnsi" w:hAnsiTheme="minorHAnsi" w:cstheme="minorBidi"/>
          <w:sz w:val="14"/>
        </w:rPr>
        <w:t xml:space="preserve"> the new business models – if you use </w:t>
      </w:r>
      <w:r w:rsidRPr="00565554">
        <w:rPr>
          <w:rStyle w:val="StyleUnderline"/>
        </w:rPr>
        <w:t>Uber</w:t>
      </w:r>
      <w:r w:rsidRPr="000D19E7">
        <w:rPr>
          <w:rFonts w:asciiTheme="minorHAnsi" w:hAnsiTheme="minorHAnsi" w:cstheme="minorBidi"/>
          <w:sz w:val="14"/>
        </w:rPr>
        <w:t xml:space="preserve">, if you use </w:t>
      </w:r>
      <w:r w:rsidRPr="00565554">
        <w:rPr>
          <w:rStyle w:val="StyleUnderline"/>
        </w:rPr>
        <w:t>Lyft</w:t>
      </w:r>
      <w:r w:rsidRPr="000D19E7">
        <w:rPr>
          <w:rFonts w:asciiTheme="minorHAnsi" w:hAnsiTheme="minorHAnsi" w:cstheme="minorBidi"/>
          <w:sz w:val="14"/>
        </w:rPr>
        <w:t xml:space="preserve">, if you use </w:t>
      </w:r>
      <w:proofErr w:type="spellStart"/>
      <w:r w:rsidRPr="00565554">
        <w:rPr>
          <w:rStyle w:val="StyleUnderline"/>
        </w:rPr>
        <w:t>DoorDash</w:t>
      </w:r>
      <w:proofErr w:type="spellEnd"/>
      <w:r w:rsidRPr="000D19E7">
        <w:rPr>
          <w:rFonts w:asciiTheme="minorHAnsi" w:hAnsiTheme="minorHAnsi" w:cstheme="minorBidi"/>
          <w:sz w:val="14"/>
        </w:rPr>
        <w:t xml:space="preserve">, if you use </w:t>
      </w:r>
      <w:r w:rsidRPr="00565554">
        <w:rPr>
          <w:rStyle w:val="StyleUnderline"/>
        </w:rPr>
        <w:t>Spotify</w:t>
      </w:r>
      <w:r w:rsidRPr="000D19E7">
        <w:rPr>
          <w:rFonts w:asciiTheme="minorHAnsi" w:hAnsiTheme="minorHAnsi" w:cstheme="minorBidi"/>
          <w:sz w:val="14"/>
        </w:rPr>
        <w:t xml:space="preserve">. </w:t>
      </w:r>
      <w:r w:rsidRPr="00565554">
        <w:rPr>
          <w:rStyle w:val="StyleUnderline"/>
        </w:rPr>
        <w:t>All</w:t>
      </w:r>
      <w:r w:rsidRPr="000D19E7">
        <w:rPr>
          <w:rFonts w:asciiTheme="minorHAnsi" w:hAnsiTheme="minorHAnsi" w:cstheme="minorBidi"/>
          <w:sz w:val="14"/>
        </w:rPr>
        <w:t xml:space="preserve"> of these </w:t>
      </w:r>
      <w:r w:rsidRPr="00565554">
        <w:rPr>
          <w:rStyle w:val="StyleUnderline"/>
        </w:rPr>
        <w:t xml:space="preserve">are based on the </w:t>
      </w:r>
      <w:r w:rsidRPr="00565554">
        <w:rPr>
          <w:rStyle w:val="Emphasis"/>
        </w:rPr>
        <w:t>wireless innovations</w:t>
      </w:r>
      <w:r w:rsidRPr="000D19E7">
        <w:rPr>
          <w:rFonts w:asciiTheme="minorHAnsi" w:hAnsiTheme="minorHAnsi" w:cstheme="minorBidi"/>
          <w:sz w:val="14"/>
        </w:rPr>
        <w:t xml:space="preserve"> that took us from 2G to 3G, where we went from voice into rich text and data transmission. </w:t>
      </w:r>
      <w:r w:rsidRPr="00565554">
        <w:rPr>
          <w:rStyle w:val="StyleUnderline"/>
        </w:rPr>
        <w:t>That standard</w:t>
      </w:r>
      <w:r w:rsidRPr="000D19E7">
        <w:rPr>
          <w:rFonts w:asciiTheme="minorHAnsi" w:hAnsiTheme="minorHAnsi" w:cstheme="minorBidi"/>
          <w:sz w:val="14"/>
        </w:rPr>
        <w:t xml:space="preserve">, the WCDMA standard, </w:t>
      </w:r>
      <w:r w:rsidRPr="00565554">
        <w:rPr>
          <w:rStyle w:val="StyleUnderline"/>
        </w:rPr>
        <w:t>was based</w:t>
      </w:r>
      <w:r w:rsidRPr="000D19E7">
        <w:rPr>
          <w:rFonts w:asciiTheme="minorHAnsi" w:hAnsiTheme="minorHAnsi" w:cstheme="minorBidi"/>
          <w:sz w:val="14"/>
        </w:rPr>
        <w:t xml:space="preserve"> in part </w:t>
      </w:r>
      <w:r w:rsidRPr="00565554">
        <w:rPr>
          <w:rStyle w:val="StyleUnderline"/>
        </w:rPr>
        <w:t>on the inventions of a small firm that relies</w:t>
      </w:r>
      <w:r w:rsidRPr="000D19E7">
        <w:rPr>
          <w:rFonts w:asciiTheme="minorHAnsi" w:hAnsiTheme="minorHAnsi" w:cstheme="minorBidi"/>
          <w:sz w:val="14"/>
        </w:rPr>
        <w:t xml:space="preserve"> – that relied and continues – no longer a small firm – continues to rely </w:t>
      </w:r>
      <w:r w:rsidRPr="00565554">
        <w:rPr>
          <w:rStyle w:val="StyleUnderline"/>
        </w:rPr>
        <w:t xml:space="preserve">on a </w:t>
      </w:r>
      <w:r w:rsidRPr="00565554">
        <w:rPr>
          <w:rStyle w:val="Emphasis"/>
        </w:rPr>
        <w:t>licensing-based patent model</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Mr. Iancu: You mentioned antitrust several times. So, I want to talk just a little bit about that. It is – antitrust laws and anti-trust regulations do overlap and work in conjunction with patents and intellectual property laws, and the intellectual property ecosystem. Let’s talk a little bit about that, because that regime, the anti-trust regime in the United States, has also come under attack. And to some extent, in an unhelpful way, alongside with a weakening of the intellectual property regime. Maybe you can talk a little bit about that, and what are the examples in the antitrust world, and what should we do about it?</w:t>
      </w:r>
      <w:r>
        <w:rPr>
          <w:rFonts w:asciiTheme="minorHAnsi" w:hAnsiTheme="minorHAnsi" w:cstheme="minorBidi"/>
          <w:sz w:val="14"/>
        </w:rPr>
        <w:t xml:space="preserve"> </w:t>
      </w:r>
      <w:r w:rsidRPr="000D19E7">
        <w:rPr>
          <w:rFonts w:asciiTheme="minorHAnsi" w:hAnsiTheme="minorHAnsi" w:cstheme="minorBidi"/>
          <w:sz w:val="14"/>
        </w:rPr>
        <w:t xml:space="preserve">Prof. Barnett: Yeah. To fully understand the innovation policy in the IT space, but specifically in connectivity, mobility, wireless, et cetera, we </w:t>
      </w:r>
      <w:proofErr w:type="gramStart"/>
      <w:r w:rsidRPr="000D19E7">
        <w:rPr>
          <w:rFonts w:asciiTheme="minorHAnsi" w:hAnsiTheme="minorHAnsi" w:cstheme="minorBidi"/>
          <w:sz w:val="14"/>
        </w:rPr>
        <w:t>have to</w:t>
      </w:r>
      <w:proofErr w:type="gramEnd"/>
      <w:r w:rsidRPr="000D19E7">
        <w:rPr>
          <w:rFonts w:asciiTheme="minorHAnsi" w:hAnsiTheme="minorHAnsi" w:cstheme="minorBidi"/>
          <w:sz w:val="14"/>
        </w:rPr>
        <w:t xml:space="preserve"> look not just at the patent system, but antitrust. And why is antitrust so important? Because antitrust impacts licensing. It impacts what I can do with that property envelope. It impacts that force multiplier effect of how I – of the extent to which the innovator, who is not working under the integrated business models, not inside the big silo, how can that technology be monetized and disseminated throughout the market.</w:t>
      </w:r>
      <w:r>
        <w:rPr>
          <w:rFonts w:asciiTheme="minorHAnsi" w:hAnsiTheme="minorHAnsi" w:cstheme="minorBidi"/>
          <w:sz w:val="14"/>
        </w:rPr>
        <w:t xml:space="preserve"> </w:t>
      </w:r>
      <w:r w:rsidRPr="000D19E7">
        <w:rPr>
          <w:rFonts w:asciiTheme="minorHAnsi" w:hAnsiTheme="minorHAnsi" w:cstheme="minorBidi"/>
          <w:sz w:val="14"/>
        </w:rPr>
        <w:t>So unfortunately, since roughly the mid-2000s, where the Supreme Court started issuing decisions to weaken patent protections – roughly around the same time antitrust regulators in this country, competition regulators in the European Union, have been operating – with the exception of the DOJ antitrust division under the previous administration – have adopted the view that the license is a tax, that the standard essential patents in the wireless industry are inflating prices for consumers, and causing the market to grow at a lower rate than would otherwise be the case.</w:t>
      </w:r>
      <w:r>
        <w:rPr>
          <w:rFonts w:asciiTheme="minorHAnsi" w:hAnsiTheme="minorHAnsi" w:cstheme="minorBidi"/>
          <w:sz w:val="14"/>
        </w:rPr>
        <w:t xml:space="preserve"> </w:t>
      </w:r>
      <w:r w:rsidRPr="000D19E7">
        <w:rPr>
          <w:rFonts w:asciiTheme="minorHAnsi" w:hAnsiTheme="minorHAnsi" w:cstheme="minorBidi"/>
          <w:sz w:val="14"/>
        </w:rPr>
        <w:t xml:space="preserve">But everywhere that we look in the wireless industry, that doesn’t seem to be the case at all. The wireless communications device, which we’re familiar with in the smartphone, there is no technology in modern history that has been adopted more rapidly and more widely. And why is that? Well, </w:t>
      </w:r>
      <w:r w:rsidRPr="00565554">
        <w:rPr>
          <w:rStyle w:val="StyleUnderline"/>
        </w:rPr>
        <w:t xml:space="preserve">if you </w:t>
      </w:r>
      <w:r w:rsidRPr="00565554">
        <w:rPr>
          <w:rStyle w:val="Emphasis"/>
        </w:rPr>
        <w:t>adjust for quality</w:t>
      </w:r>
      <w:r w:rsidRPr="000D19E7">
        <w:rPr>
          <w:rFonts w:asciiTheme="minorHAnsi" w:hAnsiTheme="minorHAnsi" w:cstheme="minorBidi"/>
          <w:sz w:val="14"/>
        </w:rPr>
        <w:t xml:space="preserve">, the </w:t>
      </w:r>
      <w:r w:rsidRPr="00565554">
        <w:rPr>
          <w:rStyle w:val="StyleUnderline"/>
        </w:rPr>
        <w:t>prices of smartphone devices have</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actually </w:t>
      </w:r>
      <w:r w:rsidRPr="00565554">
        <w:rPr>
          <w:rStyle w:val="StyleUnderline"/>
        </w:rPr>
        <w:t>been</w:t>
      </w:r>
      <w:proofErr w:type="gramEnd"/>
      <w:r w:rsidRPr="00565554">
        <w:rPr>
          <w:rStyle w:val="StyleUnderline"/>
        </w:rPr>
        <w:t xml:space="preserve"> </w:t>
      </w:r>
      <w:r w:rsidRPr="00565554">
        <w:rPr>
          <w:rStyle w:val="Emphasis"/>
        </w:rPr>
        <w:t>declining</w:t>
      </w:r>
      <w:r w:rsidRPr="00565554">
        <w:rPr>
          <w:rStyle w:val="StyleUnderline"/>
        </w:rPr>
        <w:t xml:space="preserve"> over time</w:t>
      </w:r>
      <w:r w:rsidRPr="000D19E7">
        <w:rPr>
          <w:sz w:val="14"/>
        </w:rPr>
        <w:t>, which explains</w:t>
      </w:r>
      <w:r w:rsidRPr="000D19E7">
        <w:rPr>
          <w:rFonts w:asciiTheme="minorHAnsi" w:hAnsiTheme="minorHAnsi" w:cstheme="minorBidi"/>
          <w:sz w:val="14"/>
        </w:rPr>
        <w:t xml:space="preserve"> why they’re adopted so widely. </w:t>
      </w:r>
      <w:r w:rsidRPr="00565554">
        <w:rPr>
          <w:rStyle w:val="StyleUnderline"/>
        </w:rPr>
        <w:t>The licensing model</w:t>
      </w:r>
      <w:r w:rsidRPr="000D19E7">
        <w:rPr>
          <w:rFonts w:asciiTheme="minorHAnsi" w:hAnsiTheme="minorHAnsi" w:cstheme="minorBidi"/>
          <w:sz w:val="14"/>
        </w:rPr>
        <w:t xml:space="preserve">, which is in turn </w:t>
      </w:r>
      <w:r w:rsidRPr="00565554">
        <w:rPr>
          <w:rStyle w:val="StyleUnderline"/>
        </w:rPr>
        <w:t>based on the patent system, is</w:t>
      </w:r>
      <w:r w:rsidRPr="000D19E7">
        <w:rPr>
          <w:rFonts w:asciiTheme="minorHAnsi" w:hAnsiTheme="minorHAnsi" w:cstheme="minorBidi"/>
          <w:sz w:val="14"/>
        </w:rPr>
        <w:t xml:space="preserve"> part of </w:t>
      </w:r>
      <w:r w:rsidRPr="00565554">
        <w:rPr>
          <w:rStyle w:val="StyleUnderline"/>
        </w:rPr>
        <w:t xml:space="preserve">the </w:t>
      </w:r>
      <w:r w:rsidRPr="00565554">
        <w:rPr>
          <w:rStyle w:val="Emphasis"/>
        </w:rPr>
        <w:t>reason</w:t>
      </w:r>
      <w:r w:rsidRPr="00565554">
        <w:rPr>
          <w:rStyle w:val="StyleUnderline"/>
        </w:rPr>
        <w:t xml:space="preserve"> for that</w:t>
      </w:r>
      <w:r w:rsidRPr="000D19E7">
        <w:rPr>
          <w:rFonts w:asciiTheme="minorHAnsi" w:hAnsiTheme="minorHAnsi" w:cstheme="minorBidi"/>
          <w:sz w:val="14"/>
        </w:rPr>
        <w:t xml:space="preserve">. Why? Because </w:t>
      </w:r>
      <w:r w:rsidRPr="00565554">
        <w:rPr>
          <w:rStyle w:val="StyleUnderline"/>
        </w:rPr>
        <w:t xml:space="preserve">it </w:t>
      </w:r>
      <w:r w:rsidRPr="00565554">
        <w:rPr>
          <w:rStyle w:val="Emphasis"/>
        </w:rPr>
        <w:t>pushes out</w:t>
      </w:r>
      <w:r w:rsidRPr="00565554">
        <w:rPr>
          <w:rStyle w:val="StyleUnderline"/>
        </w:rPr>
        <w:t xml:space="preserve"> the </w:t>
      </w:r>
      <w:r w:rsidRPr="00565554">
        <w:rPr>
          <w:rStyle w:val="Emphasis"/>
        </w:rPr>
        <w:t>tech</w:t>
      </w:r>
      <w:r w:rsidRPr="000D19E7">
        <w:rPr>
          <w:rFonts w:asciiTheme="minorHAnsi" w:hAnsiTheme="minorHAnsi" w:cstheme="minorBidi"/>
          <w:sz w:val="14"/>
        </w:rPr>
        <w:t xml:space="preserve">nology </w:t>
      </w:r>
      <w:r w:rsidRPr="00565554">
        <w:rPr>
          <w:rStyle w:val="StyleUnderline"/>
        </w:rPr>
        <w:t xml:space="preserve">to </w:t>
      </w:r>
      <w:r w:rsidRPr="00565554">
        <w:rPr>
          <w:rStyle w:val="Emphasis"/>
        </w:rPr>
        <w:t>any</w:t>
      </w:r>
      <w:r w:rsidRPr="00565554">
        <w:rPr>
          <w:rStyle w:val="StyleUnderline"/>
        </w:rPr>
        <w:t xml:space="preserve"> device producer who wants to use it, </w:t>
      </w:r>
      <w:r w:rsidRPr="00565554">
        <w:rPr>
          <w:rStyle w:val="Emphasis"/>
        </w:rPr>
        <w:t>creates competition</w:t>
      </w:r>
      <w:r w:rsidRPr="00565554">
        <w:rPr>
          <w:rStyle w:val="StyleUnderline"/>
        </w:rPr>
        <w:t xml:space="preserve"> in the device market, it </w:t>
      </w:r>
      <w:r w:rsidRPr="00565554">
        <w:rPr>
          <w:rStyle w:val="Emphasis"/>
        </w:rPr>
        <w:t>improves access</w:t>
      </w:r>
      <w:r w:rsidRPr="00565554">
        <w:rPr>
          <w:rStyle w:val="StyleUnderline"/>
        </w:rPr>
        <w:t xml:space="preserve"> to tech</w:t>
      </w:r>
      <w:r w:rsidRPr="000D19E7">
        <w:rPr>
          <w:rFonts w:asciiTheme="minorHAnsi" w:hAnsiTheme="minorHAnsi" w:cstheme="minorBidi"/>
          <w:sz w:val="14"/>
        </w:rPr>
        <w:t>nology.</w:t>
      </w:r>
      <w:r>
        <w:rPr>
          <w:rFonts w:asciiTheme="minorHAnsi" w:hAnsiTheme="minorHAnsi" w:cstheme="minorBidi"/>
          <w:sz w:val="14"/>
        </w:rPr>
        <w:t xml:space="preserve"> </w:t>
      </w:r>
      <w:r w:rsidRPr="000D19E7">
        <w:rPr>
          <w:rFonts w:asciiTheme="minorHAnsi" w:hAnsiTheme="minorHAnsi" w:cstheme="minorBidi"/>
          <w:sz w:val="14"/>
        </w:rPr>
        <w:t xml:space="preserve">The policy of the antitrust regulators in the U.S. and EU in limiting and impeding the licensing and enforcement of patents in the wireless space have been posing a threat to what is an amazing success story. It’s hard to find a bigger success story, either from a technology standpoint or an economic standpoint. That policy not only threatens innovation, it not only threatens to create an unproductive outcome from a competition perspective, right, but also it is eroding the source of the competitive advantage of the U.S. wireless and the European wireless industry – </w:t>
      </w:r>
      <w:proofErr w:type="gramStart"/>
      <w:r w:rsidRPr="000D19E7">
        <w:rPr>
          <w:rFonts w:asciiTheme="minorHAnsi" w:hAnsiTheme="minorHAnsi" w:cstheme="minorBidi"/>
          <w:sz w:val="14"/>
        </w:rPr>
        <w:t>all of</w:t>
      </w:r>
      <w:proofErr w:type="gramEnd"/>
      <w:r w:rsidRPr="000D19E7">
        <w:rPr>
          <w:rFonts w:asciiTheme="minorHAnsi" w:hAnsiTheme="minorHAnsi" w:cstheme="minorBidi"/>
          <w:sz w:val="14"/>
        </w:rPr>
        <w:t xml:space="preserve"> which rests on a business model which is focused on the patent system.</w:t>
      </w:r>
      <w:r>
        <w:rPr>
          <w:rFonts w:asciiTheme="minorHAnsi" w:hAnsiTheme="minorHAnsi" w:cstheme="minorBidi"/>
          <w:sz w:val="14"/>
        </w:rPr>
        <w:t xml:space="preserve"> </w:t>
      </w:r>
      <w:r w:rsidRPr="000D19E7">
        <w:rPr>
          <w:rFonts w:asciiTheme="minorHAnsi" w:hAnsiTheme="minorHAnsi" w:cstheme="minorBidi"/>
          <w:sz w:val="14"/>
        </w:rPr>
        <w:t xml:space="preserve">Mr. Iancu: </w:t>
      </w:r>
      <w:r w:rsidRPr="00565554">
        <w:rPr>
          <w:rStyle w:val="StyleUnderline"/>
        </w:rPr>
        <w:t>I want to talk</w:t>
      </w:r>
      <w:r w:rsidRPr="000D19E7">
        <w:rPr>
          <w:rFonts w:asciiTheme="minorHAnsi" w:hAnsiTheme="minorHAnsi" w:cstheme="minorBidi"/>
          <w:sz w:val="14"/>
        </w:rPr>
        <w:t xml:space="preserve"> a little bit </w:t>
      </w:r>
      <w:r w:rsidRPr="00565554">
        <w:rPr>
          <w:rStyle w:val="StyleUnderline"/>
        </w:rPr>
        <w:t>about the consequences</w:t>
      </w:r>
      <w:r w:rsidRPr="000D19E7">
        <w:rPr>
          <w:rFonts w:asciiTheme="minorHAnsi" w:hAnsiTheme="minorHAnsi" w:cstheme="minorBidi"/>
          <w:sz w:val="14"/>
        </w:rPr>
        <w:t xml:space="preserve"> – </w:t>
      </w:r>
      <w:r w:rsidRPr="00565554">
        <w:rPr>
          <w:rStyle w:val="StyleUnderline"/>
        </w:rPr>
        <w:t xml:space="preserve">the </w:t>
      </w:r>
      <w:r w:rsidRPr="00565554">
        <w:rPr>
          <w:rStyle w:val="Emphasis"/>
        </w:rPr>
        <w:t xml:space="preserve">ultimate </w:t>
      </w:r>
      <w:r w:rsidRPr="00565554">
        <w:rPr>
          <w:rStyle w:val="StyleUnderline"/>
        </w:rPr>
        <w:t>consequences of all this</w:t>
      </w:r>
      <w:r w:rsidRPr="000D19E7">
        <w:rPr>
          <w:rFonts w:asciiTheme="minorHAnsi" w:hAnsiTheme="minorHAnsi" w:cstheme="minorBidi"/>
          <w:sz w:val="14"/>
        </w:rPr>
        <w:t xml:space="preserve">. And here at CSIS, we are particularly focused on a variety of things, but </w:t>
      </w:r>
      <w:r w:rsidRPr="00565554">
        <w:rPr>
          <w:rStyle w:val="Emphasis"/>
        </w:rPr>
        <w:t>national security</w:t>
      </w:r>
      <w:r w:rsidRPr="00565554">
        <w:rPr>
          <w:rStyle w:val="StyleUnderline"/>
        </w:rPr>
        <w:t xml:space="preserve"> is a major topic</w:t>
      </w:r>
      <w:r w:rsidRPr="000D19E7">
        <w:rPr>
          <w:rFonts w:asciiTheme="minorHAnsi" w:hAnsiTheme="minorHAnsi" w:cstheme="minorBidi"/>
          <w:sz w:val="14"/>
        </w:rPr>
        <w:t xml:space="preserve">. So, you’ve spoken about, you know, the reasons what’s happening in the IP world, in the antitrust world. And the remarkable confluence of goals between the big technology firms and China’s interests. What are the ultimate consequences here? </w:t>
      </w:r>
      <w:r w:rsidRPr="00565554">
        <w:rPr>
          <w:rStyle w:val="StyleUnderline"/>
        </w:rPr>
        <w:t xml:space="preserve">Is there an </w:t>
      </w:r>
      <w:r w:rsidRPr="00565554">
        <w:rPr>
          <w:rStyle w:val="Emphasis"/>
        </w:rPr>
        <w:t>impact</w:t>
      </w:r>
      <w:r w:rsidRPr="00565554">
        <w:rPr>
          <w:rStyle w:val="StyleUnderline"/>
        </w:rPr>
        <w:t xml:space="preserve"> on </w:t>
      </w:r>
      <w:r w:rsidRPr="00565554">
        <w:rPr>
          <w:rStyle w:val="Emphasis"/>
        </w:rPr>
        <w:t>national security</w:t>
      </w:r>
      <w:r w:rsidRPr="000D19E7">
        <w:rPr>
          <w:rFonts w:asciiTheme="minorHAnsi" w:hAnsiTheme="minorHAnsi" w:cstheme="minorBidi"/>
          <w:sz w:val="14"/>
        </w:rPr>
        <w:t>, and why, of these various policies?</w:t>
      </w:r>
      <w:r>
        <w:rPr>
          <w:rFonts w:asciiTheme="minorHAnsi" w:hAnsiTheme="minorHAnsi" w:cstheme="minorBidi"/>
          <w:sz w:val="14"/>
        </w:rPr>
        <w:t xml:space="preserve"> </w:t>
      </w:r>
      <w:r w:rsidRPr="000D19E7">
        <w:rPr>
          <w:rFonts w:asciiTheme="minorHAnsi" w:hAnsiTheme="minorHAnsi" w:cstheme="minorBidi"/>
          <w:sz w:val="14"/>
        </w:rPr>
        <w:t xml:space="preserve">Prof. Barnett: Yeah. Thank you for that question. And </w:t>
      </w:r>
      <w:proofErr w:type="gramStart"/>
      <w:r w:rsidRPr="000D19E7">
        <w:rPr>
          <w:rFonts w:asciiTheme="minorHAnsi" w:hAnsiTheme="minorHAnsi" w:cstheme="minorBidi"/>
          <w:sz w:val="14"/>
        </w:rPr>
        <w:t>this is why</w:t>
      </w:r>
      <w:proofErr w:type="gramEnd"/>
      <w:r w:rsidRPr="000D19E7">
        <w:rPr>
          <w:rFonts w:asciiTheme="minorHAnsi" w:hAnsiTheme="minorHAnsi" w:cstheme="minorBidi"/>
          <w:sz w:val="14"/>
        </w:rPr>
        <w:t xml:space="preserve"> I was particularly interested in being able to speak to you today. </w:t>
      </w:r>
      <w:r w:rsidRPr="00565554">
        <w:rPr>
          <w:rStyle w:val="StyleUnderline"/>
        </w:rPr>
        <w:t xml:space="preserve">It’s difficult to </w:t>
      </w:r>
      <w:r w:rsidRPr="00565554">
        <w:rPr>
          <w:rStyle w:val="Emphasis"/>
        </w:rPr>
        <w:t>overestimate</w:t>
      </w:r>
      <w:r w:rsidRPr="00565554">
        <w:rPr>
          <w:rStyle w:val="StyleUnderline"/>
        </w:rPr>
        <w:t xml:space="preserve"> the significance of the wireless communications tech</w:t>
      </w:r>
      <w:r w:rsidRPr="000D19E7">
        <w:rPr>
          <w:rFonts w:asciiTheme="minorHAnsi" w:hAnsiTheme="minorHAnsi" w:cstheme="minorBidi"/>
          <w:sz w:val="14"/>
        </w:rPr>
        <w:t xml:space="preserve">nology. Again, </w:t>
      </w:r>
      <w:r w:rsidRPr="00565554">
        <w:rPr>
          <w:rStyle w:val="StyleUnderline"/>
        </w:rPr>
        <w:t xml:space="preserve">it’s </w:t>
      </w:r>
      <w:r w:rsidRPr="00565554">
        <w:rPr>
          <w:rStyle w:val="Emphasis"/>
        </w:rPr>
        <w:t>not just</w:t>
      </w:r>
      <w:r w:rsidRPr="00565554">
        <w:rPr>
          <w:rStyle w:val="StyleUnderline"/>
        </w:rPr>
        <w:t xml:space="preserve"> about the smartphone. It will </w:t>
      </w:r>
      <w:r w:rsidRPr="00565554">
        <w:rPr>
          <w:rStyle w:val="Emphasis"/>
        </w:rPr>
        <w:t>permeate every part</w:t>
      </w:r>
      <w:r w:rsidRPr="00565554">
        <w:rPr>
          <w:rStyle w:val="StyleUnderline"/>
        </w:rPr>
        <w:t xml:space="preserve"> of</w:t>
      </w:r>
      <w:r w:rsidRPr="000D19E7">
        <w:rPr>
          <w:rFonts w:asciiTheme="minorHAnsi" w:hAnsiTheme="minorHAnsi" w:cstheme="minorBidi"/>
          <w:sz w:val="14"/>
        </w:rPr>
        <w:t xml:space="preserve"> personal and business </w:t>
      </w:r>
      <w:r w:rsidRPr="00565554">
        <w:rPr>
          <w:rStyle w:val="StyleUnderline"/>
        </w:rPr>
        <w:t>life</w:t>
      </w:r>
      <w:r w:rsidRPr="000D19E7">
        <w:rPr>
          <w:rFonts w:asciiTheme="minorHAnsi" w:hAnsiTheme="minorHAnsi" w:cstheme="minorBidi"/>
          <w:sz w:val="14"/>
        </w:rPr>
        <w:t>. The U.S. and the European Union are currently the innovation leaders in this space. They occupy the top of the supply chain. They are constantly generating new innovations to make this wireless technology happen.</w:t>
      </w:r>
      <w:r>
        <w:rPr>
          <w:rFonts w:asciiTheme="minorHAnsi" w:hAnsiTheme="minorHAnsi" w:cstheme="minorBidi"/>
          <w:sz w:val="14"/>
        </w:rPr>
        <w:t xml:space="preserve"> </w:t>
      </w:r>
      <w:r w:rsidRPr="00565554">
        <w:rPr>
          <w:rStyle w:val="StyleUnderline"/>
          <w:highlight w:val="cyan"/>
        </w:rPr>
        <w:t>The business model</w:t>
      </w:r>
      <w:r w:rsidRPr="00565554">
        <w:rPr>
          <w:rStyle w:val="StyleUnderline"/>
        </w:rPr>
        <w:t xml:space="preserve"> on which </w:t>
      </w:r>
      <w:r w:rsidRPr="00565554">
        <w:rPr>
          <w:rStyle w:val="Emphasis"/>
          <w:highlight w:val="cyan"/>
        </w:rPr>
        <w:t xml:space="preserve">every </w:t>
      </w:r>
      <w:r w:rsidRPr="00EE1F32">
        <w:rPr>
          <w:rStyle w:val="Emphasis"/>
        </w:rPr>
        <w:t xml:space="preserve">single lead </w:t>
      </w:r>
      <w:r w:rsidRPr="00565554">
        <w:rPr>
          <w:rStyle w:val="Emphasis"/>
          <w:highlight w:val="cyan"/>
        </w:rPr>
        <w:t>innovator</w:t>
      </w:r>
      <w:r w:rsidRPr="000D19E7">
        <w:rPr>
          <w:rFonts w:asciiTheme="minorHAnsi" w:hAnsiTheme="minorHAnsi" w:cstheme="minorBidi"/>
          <w:sz w:val="14"/>
        </w:rPr>
        <w:t xml:space="preserve"> in this space </w:t>
      </w:r>
      <w:r w:rsidRPr="00565554">
        <w:rPr>
          <w:rStyle w:val="Emphasis"/>
          <w:highlight w:val="cyan"/>
        </w:rPr>
        <w:t>relies</w:t>
      </w:r>
      <w:r w:rsidRPr="00565554">
        <w:rPr>
          <w:rStyle w:val="StyleUnderline"/>
        </w:rPr>
        <w:t xml:space="preserve"> up</w:t>
      </w:r>
      <w:r w:rsidRPr="00565554">
        <w:rPr>
          <w:rStyle w:val="Emphasis"/>
          <w:highlight w:val="cyan"/>
        </w:rPr>
        <w:t>on requires</w:t>
      </w:r>
      <w:r w:rsidRPr="00EE1F32">
        <w:rPr>
          <w:rStyle w:val="StyleUnderline"/>
        </w:rPr>
        <w:t xml:space="preserve"> a </w:t>
      </w:r>
      <w:r w:rsidRPr="00EE1F32">
        <w:rPr>
          <w:rStyle w:val="Emphasis"/>
          <w:highlight w:val="cyan"/>
        </w:rPr>
        <w:t>rob</w:t>
      </w:r>
      <w:r w:rsidRPr="00565554">
        <w:rPr>
          <w:rStyle w:val="Emphasis"/>
          <w:highlight w:val="cyan"/>
        </w:rPr>
        <w:t>ust patent s</w:t>
      </w:r>
      <w:r w:rsidRPr="00EE1F32">
        <w:rPr>
          <w:rStyle w:val="StyleUnderline"/>
        </w:rPr>
        <w:t>ystem</w:t>
      </w:r>
      <w:r w:rsidRPr="000D19E7">
        <w:rPr>
          <w:rFonts w:asciiTheme="minorHAnsi" w:hAnsiTheme="minorHAnsi" w:cstheme="minorBidi"/>
          <w:sz w:val="14"/>
        </w:rPr>
        <w:t xml:space="preserve">. It also requires an antitrust regime that recognizes that licensing is, in general, efficient. It is in general competitive. And when we move away from that, </w:t>
      </w:r>
      <w:r w:rsidRPr="00565554">
        <w:rPr>
          <w:rStyle w:val="StyleUnderline"/>
        </w:rPr>
        <w:t xml:space="preserve">when we make the patent system weaker, </w:t>
      </w:r>
      <w:r w:rsidRPr="00565554">
        <w:rPr>
          <w:rStyle w:val="StyleUnderline"/>
          <w:highlight w:val="cyan"/>
        </w:rPr>
        <w:t xml:space="preserve">when we </w:t>
      </w:r>
      <w:r w:rsidRPr="00565554">
        <w:rPr>
          <w:rStyle w:val="Emphasis"/>
          <w:highlight w:val="cyan"/>
        </w:rPr>
        <w:t>impede</w:t>
      </w:r>
      <w:r w:rsidRPr="00565554">
        <w:rPr>
          <w:rStyle w:val="StyleUnderline"/>
        </w:rPr>
        <w:t xml:space="preserve"> the </w:t>
      </w:r>
      <w:r w:rsidRPr="00565554">
        <w:rPr>
          <w:rStyle w:val="Emphasis"/>
          <w:highlight w:val="cyan"/>
        </w:rPr>
        <w:t>enforcement</w:t>
      </w:r>
      <w:r w:rsidRPr="00EE1F32">
        <w:rPr>
          <w:rStyle w:val="StyleUnderline"/>
        </w:rPr>
        <w:t xml:space="preserve"> of patents</w:t>
      </w:r>
      <w:r w:rsidRPr="000D19E7">
        <w:rPr>
          <w:rFonts w:asciiTheme="minorHAnsi" w:hAnsiTheme="minorHAnsi" w:cstheme="minorBidi"/>
          <w:sz w:val="14"/>
        </w:rPr>
        <w:t xml:space="preserve"> that are </w:t>
      </w:r>
      <w:r w:rsidRPr="00565554">
        <w:rPr>
          <w:rStyle w:val="StyleUnderline"/>
        </w:rPr>
        <w:t>held by innovators</w:t>
      </w:r>
      <w:r w:rsidRPr="000D19E7">
        <w:rPr>
          <w:rFonts w:asciiTheme="minorHAnsi" w:hAnsiTheme="minorHAnsi" w:cstheme="minorBidi"/>
          <w:sz w:val="14"/>
        </w:rPr>
        <w:t xml:space="preserve"> in the wireless space, what we’re doing is </w:t>
      </w:r>
      <w:r w:rsidRPr="00EE1F32">
        <w:rPr>
          <w:rStyle w:val="StyleUnderline"/>
        </w:rPr>
        <w:t xml:space="preserve">we’re </w:t>
      </w:r>
      <w:r w:rsidRPr="00EE1F32">
        <w:rPr>
          <w:rStyle w:val="Emphasis"/>
        </w:rPr>
        <w:t>undermining</w:t>
      </w:r>
      <w:r w:rsidRPr="00EE1F32">
        <w:rPr>
          <w:rStyle w:val="StyleUnderline"/>
        </w:rPr>
        <w:t xml:space="preserve"> the </w:t>
      </w:r>
      <w:r w:rsidRPr="00EE1F32">
        <w:rPr>
          <w:rStyle w:val="Emphasis"/>
        </w:rPr>
        <w:t>source of innovation</w:t>
      </w:r>
      <w:r w:rsidRPr="00565554">
        <w:rPr>
          <w:rStyle w:val="StyleUnderline"/>
        </w:rPr>
        <w:t>. We’re</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actually </w:t>
      </w:r>
      <w:r w:rsidRPr="00565554">
        <w:rPr>
          <w:rStyle w:val="Emphasis"/>
          <w:highlight w:val="cyan"/>
        </w:rPr>
        <w:t>reducing</w:t>
      </w:r>
      <w:proofErr w:type="gramEnd"/>
      <w:r w:rsidRPr="00565554">
        <w:rPr>
          <w:rStyle w:val="Emphasis"/>
          <w:highlight w:val="cyan"/>
        </w:rPr>
        <w:t xml:space="preserve"> access</w:t>
      </w:r>
      <w:r w:rsidRPr="00565554">
        <w:rPr>
          <w:rStyle w:val="StyleUnderline"/>
          <w:highlight w:val="cyan"/>
        </w:rPr>
        <w:t xml:space="preserve"> to</w:t>
      </w:r>
      <w:r w:rsidRPr="00565554">
        <w:rPr>
          <w:rStyle w:val="StyleUnderline"/>
        </w:rPr>
        <w:t xml:space="preserve"> the </w:t>
      </w:r>
      <w:r w:rsidRPr="00565554">
        <w:rPr>
          <w:rStyle w:val="StyleUnderline"/>
          <w:highlight w:val="cyan"/>
        </w:rPr>
        <w:t>tech</w:t>
      </w:r>
      <w:r w:rsidRPr="000D19E7">
        <w:rPr>
          <w:rFonts w:asciiTheme="minorHAnsi" w:hAnsiTheme="minorHAnsi" w:cstheme="minorBidi"/>
          <w:sz w:val="14"/>
        </w:rPr>
        <w:t xml:space="preserve">nology </w:t>
      </w:r>
      <w:r w:rsidRPr="00EE1F32">
        <w:rPr>
          <w:rStyle w:val="StyleUnderline"/>
        </w:rPr>
        <w:t xml:space="preserve">because </w:t>
      </w:r>
      <w:r w:rsidRPr="00565554">
        <w:rPr>
          <w:rStyle w:val="StyleUnderline"/>
          <w:highlight w:val="cyan"/>
        </w:rPr>
        <w:t xml:space="preserve">the industry will be </w:t>
      </w:r>
      <w:r w:rsidRPr="00565554">
        <w:rPr>
          <w:rStyle w:val="Emphasis"/>
          <w:highlight w:val="cyan"/>
        </w:rPr>
        <w:t>forced to migrate</w:t>
      </w:r>
      <w:r w:rsidRPr="00565554">
        <w:rPr>
          <w:rStyle w:val="StyleUnderline"/>
          <w:highlight w:val="cyan"/>
        </w:rPr>
        <w:t xml:space="preserve"> to an </w:t>
      </w:r>
      <w:r w:rsidRPr="00565554">
        <w:rPr>
          <w:rStyle w:val="Emphasis"/>
          <w:highlight w:val="cyan"/>
        </w:rPr>
        <w:t>integrated model</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But </w:t>
      </w:r>
      <w:r w:rsidRPr="00565554">
        <w:rPr>
          <w:rStyle w:val="StyleUnderline"/>
          <w:highlight w:val="cyan"/>
        </w:rPr>
        <w:t>in</w:t>
      </w:r>
      <w:r w:rsidRPr="00565554">
        <w:rPr>
          <w:rStyle w:val="StyleUnderline"/>
        </w:rPr>
        <w:t xml:space="preserve"> the </w:t>
      </w:r>
      <w:r w:rsidRPr="00565554">
        <w:rPr>
          <w:rStyle w:val="Emphasis"/>
          <w:highlight w:val="cyan"/>
        </w:rPr>
        <w:t>global competitiveness</w:t>
      </w:r>
      <w:r w:rsidRPr="00565554">
        <w:rPr>
          <w:rStyle w:val="Emphasis"/>
        </w:rPr>
        <w:t xml:space="preserve"> space</w:t>
      </w:r>
      <w:r w:rsidRPr="000D19E7">
        <w:rPr>
          <w:rFonts w:asciiTheme="minorHAnsi" w:hAnsiTheme="minorHAnsi" w:cstheme="minorBidi"/>
          <w:sz w:val="14"/>
        </w:rPr>
        <w:t xml:space="preserve">, in the national – </w:t>
      </w:r>
      <w:r w:rsidRPr="00565554">
        <w:rPr>
          <w:rStyle w:val="StyleUnderline"/>
          <w:highlight w:val="cyan"/>
        </w:rPr>
        <w:t>from</w:t>
      </w:r>
      <w:r w:rsidRPr="00565554">
        <w:rPr>
          <w:rStyle w:val="StyleUnderline"/>
        </w:rPr>
        <w:t xml:space="preserve"> a </w:t>
      </w:r>
      <w:r w:rsidRPr="00565554">
        <w:rPr>
          <w:rStyle w:val="Emphasis"/>
          <w:highlight w:val="cyan"/>
        </w:rPr>
        <w:t>national security</w:t>
      </w:r>
      <w:r w:rsidRPr="00565554">
        <w:rPr>
          <w:rStyle w:val="StyleUnderline"/>
        </w:rPr>
        <w:t xml:space="preserve"> perspective, </w:t>
      </w:r>
      <w:r w:rsidRPr="00565554">
        <w:rPr>
          <w:rStyle w:val="StyleUnderline"/>
          <w:highlight w:val="cyan"/>
        </w:rPr>
        <w:t>we are</w:t>
      </w:r>
      <w:r w:rsidRPr="000D19E7">
        <w:rPr>
          <w:rFonts w:asciiTheme="minorHAnsi" w:hAnsiTheme="minorHAnsi" w:cstheme="minorBidi"/>
          <w:sz w:val="14"/>
        </w:rPr>
        <w:t xml:space="preserve"> inadvertently, with the best of intentions, we are inadvertently </w:t>
      </w:r>
      <w:r w:rsidRPr="00565554">
        <w:rPr>
          <w:rStyle w:val="Emphasis"/>
          <w:highlight w:val="cyan"/>
        </w:rPr>
        <w:t>undermining</w:t>
      </w:r>
      <w:r w:rsidRPr="00565554">
        <w:rPr>
          <w:rStyle w:val="StyleUnderline"/>
          <w:highlight w:val="cyan"/>
        </w:rPr>
        <w:t xml:space="preserve"> the source of</w:t>
      </w:r>
      <w:r w:rsidRPr="00565554">
        <w:rPr>
          <w:rStyle w:val="StyleUnderline"/>
        </w:rPr>
        <w:t xml:space="preserve"> the </w:t>
      </w:r>
      <w:r w:rsidRPr="00565554">
        <w:rPr>
          <w:rStyle w:val="StyleUnderline"/>
          <w:highlight w:val="cyan"/>
        </w:rPr>
        <w:t>U.S.</w:t>
      </w:r>
      <w:r w:rsidRPr="00565554">
        <w:rPr>
          <w:rStyle w:val="StyleUnderline"/>
        </w:rPr>
        <w:t xml:space="preserve"> and Western </w:t>
      </w:r>
      <w:r w:rsidRPr="00565554">
        <w:rPr>
          <w:rStyle w:val="StyleUnderline"/>
          <w:highlight w:val="cyan"/>
        </w:rPr>
        <w:t>innovation</w:t>
      </w:r>
      <w:r w:rsidRPr="00565554">
        <w:rPr>
          <w:rStyle w:val="StyleUnderline"/>
        </w:rPr>
        <w:t xml:space="preserve"> economy</w:t>
      </w:r>
      <w:r w:rsidRPr="000D19E7">
        <w:rPr>
          <w:rFonts w:asciiTheme="minorHAnsi" w:hAnsiTheme="minorHAnsi" w:cstheme="minorBidi"/>
          <w:sz w:val="14"/>
        </w:rPr>
        <w:t xml:space="preserve">. It’s an entrepreneurial innovation economy. It’s a bottom up, it’s a messy innovation system. And </w:t>
      </w:r>
      <w:r w:rsidRPr="00565554">
        <w:rPr>
          <w:rStyle w:val="StyleUnderline"/>
          <w:highlight w:val="cyan"/>
        </w:rPr>
        <w:t xml:space="preserve">it </w:t>
      </w:r>
      <w:r w:rsidRPr="00565554">
        <w:rPr>
          <w:rStyle w:val="Emphasis"/>
          <w:highlight w:val="cyan"/>
        </w:rPr>
        <w:t>requires investment</w:t>
      </w:r>
      <w:r w:rsidRPr="00565554">
        <w:rPr>
          <w:rStyle w:val="StyleUnderline"/>
          <w:highlight w:val="cyan"/>
        </w:rPr>
        <w:t xml:space="preserve"> by entrepreneurs</w:t>
      </w:r>
      <w:r w:rsidRPr="00565554">
        <w:rPr>
          <w:rStyle w:val="StyleUnderline"/>
        </w:rPr>
        <w:t xml:space="preserve">, it requires investment </w:t>
      </w:r>
      <w:r w:rsidRPr="00565554">
        <w:rPr>
          <w:rStyle w:val="StyleUnderline"/>
          <w:highlight w:val="cyan"/>
        </w:rPr>
        <w:t>by</w:t>
      </w:r>
      <w:r w:rsidRPr="00565554">
        <w:rPr>
          <w:rStyle w:val="StyleUnderline"/>
        </w:rPr>
        <w:t xml:space="preserve"> the </w:t>
      </w:r>
      <w:r w:rsidRPr="00565554">
        <w:rPr>
          <w:rStyle w:val="StyleUnderline"/>
          <w:highlight w:val="cyan"/>
        </w:rPr>
        <w:t xml:space="preserve">holders of </w:t>
      </w:r>
      <w:r w:rsidRPr="00565554">
        <w:rPr>
          <w:rStyle w:val="Emphasis"/>
          <w:highlight w:val="cyan"/>
        </w:rPr>
        <w:t>risk capital</w:t>
      </w:r>
      <w:r w:rsidRPr="000D19E7">
        <w:rPr>
          <w:rFonts w:asciiTheme="minorHAnsi" w:hAnsiTheme="minorHAnsi" w:cstheme="minorBidi"/>
          <w:sz w:val="14"/>
        </w:rPr>
        <w:t xml:space="preserve">. And at the end of the day, </w:t>
      </w:r>
      <w:proofErr w:type="gramStart"/>
      <w:r w:rsidRPr="00565554">
        <w:rPr>
          <w:rStyle w:val="StyleUnderline"/>
          <w:highlight w:val="cyan"/>
        </w:rPr>
        <w:t>all</w:t>
      </w:r>
      <w:r w:rsidRPr="00565554">
        <w:rPr>
          <w:rStyle w:val="StyleUnderline"/>
        </w:rPr>
        <w:t xml:space="preserve"> of</w:t>
      </w:r>
      <w:proofErr w:type="gramEnd"/>
      <w:r w:rsidRPr="00565554">
        <w:rPr>
          <w:rStyle w:val="StyleUnderline"/>
        </w:rPr>
        <w:t xml:space="preserve"> those stockholders </w:t>
      </w:r>
      <w:r w:rsidRPr="00EE1F32">
        <w:rPr>
          <w:rStyle w:val="StyleUnderline"/>
          <w:highlight w:val="cyan"/>
        </w:rPr>
        <w:t>need</w:t>
      </w:r>
      <w:r w:rsidRPr="00EE1F32">
        <w:rPr>
          <w:rStyle w:val="StyleUnderline"/>
        </w:rPr>
        <w:t xml:space="preserve"> a </w:t>
      </w:r>
      <w:r w:rsidRPr="00EE1F32">
        <w:rPr>
          <w:rStyle w:val="Emphasis"/>
        </w:rPr>
        <w:t>secure</w:t>
      </w:r>
      <w:r w:rsidRPr="00565554">
        <w:rPr>
          <w:rStyle w:val="StyleUnderline"/>
        </w:rPr>
        <w:t xml:space="preserve">, a </w:t>
      </w:r>
      <w:r w:rsidRPr="00565554">
        <w:rPr>
          <w:rStyle w:val="Emphasis"/>
          <w:highlight w:val="cyan"/>
        </w:rPr>
        <w:t>robust</w:t>
      </w:r>
      <w:r w:rsidRPr="00565554">
        <w:rPr>
          <w:rStyle w:val="StyleUnderline"/>
          <w:highlight w:val="cyan"/>
        </w:rPr>
        <w:t xml:space="preserve"> property rights </w:t>
      </w:r>
      <w:r w:rsidRPr="00EE1F32">
        <w:rPr>
          <w:rStyle w:val="StyleUnderline"/>
        </w:rPr>
        <w:t>system</w:t>
      </w:r>
      <w:r w:rsidRPr="000D19E7">
        <w:rPr>
          <w:rFonts w:asciiTheme="minorHAnsi" w:hAnsiTheme="minorHAnsi" w:cstheme="minorBidi"/>
          <w:sz w:val="14"/>
        </w:rPr>
        <w:t xml:space="preserve"> in order </w:t>
      </w:r>
      <w:r w:rsidRPr="00565554">
        <w:rPr>
          <w:rStyle w:val="StyleUnderline"/>
          <w:highlight w:val="cyan"/>
        </w:rPr>
        <w:t>to make</w:t>
      </w:r>
      <w:r w:rsidRPr="00565554">
        <w:rPr>
          <w:rStyle w:val="StyleUnderline"/>
        </w:rPr>
        <w:t xml:space="preserve"> all of </w:t>
      </w:r>
      <w:r w:rsidRPr="00565554">
        <w:rPr>
          <w:rStyle w:val="StyleUnderline"/>
          <w:highlight w:val="cyan"/>
        </w:rPr>
        <w:t xml:space="preserve">that </w:t>
      </w:r>
      <w:r w:rsidRPr="00565554">
        <w:rPr>
          <w:rStyle w:val="Emphasis"/>
          <w:highlight w:val="cyan"/>
        </w:rPr>
        <w:t>rational</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Mr. Iancu: Look, I couldn’t agree more. And </w:t>
      </w:r>
      <w:r w:rsidRPr="00565554">
        <w:rPr>
          <w:rStyle w:val="StyleUnderline"/>
        </w:rPr>
        <w:t>I</w:t>
      </w:r>
      <w:r w:rsidRPr="000D19E7">
        <w:rPr>
          <w:rFonts w:asciiTheme="minorHAnsi" w:hAnsiTheme="minorHAnsi" w:cstheme="minorBidi"/>
          <w:sz w:val="14"/>
        </w:rPr>
        <w:t xml:space="preserve"> personally, likewise, </w:t>
      </w:r>
      <w:r w:rsidRPr="00565554">
        <w:rPr>
          <w:rStyle w:val="Emphasis"/>
        </w:rPr>
        <w:t>cannot emphasize enough</w:t>
      </w:r>
      <w:r w:rsidRPr="00565554">
        <w:rPr>
          <w:rStyle w:val="StyleUnderline"/>
        </w:rPr>
        <w:t xml:space="preserve"> how </w:t>
      </w:r>
      <w:r w:rsidRPr="00565554">
        <w:rPr>
          <w:rStyle w:val="Emphasis"/>
        </w:rPr>
        <w:t>important</w:t>
      </w:r>
      <w:r w:rsidRPr="00565554">
        <w:rPr>
          <w:rStyle w:val="StyleUnderline"/>
        </w:rPr>
        <w:t xml:space="preserve"> this is for the</w:t>
      </w:r>
      <w:r w:rsidRPr="000D19E7">
        <w:rPr>
          <w:rFonts w:asciiTheme="minorHAnsi" w:hAnsiTheme="minorHAnsi" w:cstheme="minorBidi"/>
          <w:sz w:val="14"/>
        </w:rPr>
        <w:t xml:space="preserve"> </w:t>
      </w:r>
      <w:r w:rsidRPr="00565554">
        <w:rPr>
          <w:rStyle w:val="Emphasis"/>
        </w:rPr>
        <w:t>U</w:t>
      </w:r>
      <w:r w:rsidRPr="000D19E7">
        <w:rPr>
          <w:rFonts w:asciiTheme="minorHAnsi" w:hAnsiTheme="minorHAnsi" w:cstheme="minorBidi"/>
          <w:sz w:val="14"/>
        </w:rPr>
        <w:t xml:space="preserve">nited </w:t>
      </w:r>
      <w:r w:rsidRPr="00565554">
        <w:rPr>
          <w:rStyle w:val="Emphasis"/>
        </w:rPr>
        <w:t>S</w:t>
      </w:r>
      <w:r w:rsidRPr="000D19E7">
        <w:rPr>
          <w:rFonts w:asciiTheme="minorHAnsi" w:hAnsiTheme="minorHAnsi" w:cstheme="minorBidi"/>
          <w:sz w:val="14"/>
        </w:rPr>
        <w:t xml:space="preserve">tates, </w:t>
      </w:r>
      <w:r w:rsidRPr="00565554">
        <w:rPr>
          <w:rStyle w:val="StyleUnderline"/>
        </w:rPr>
        <w:t xml:space="preserve">and how </w:t>
      </w:r>
      <w:r w:rsidRPr="00565554">
        <w:rPr>
          <w:rStyle w:val="Emphasis"/>
        </w:rPr>
        <w:t>critical</w:t>
      </w:r>
      <w:r w:rsidRPr="00565554">
        <w:rPr>
          <w:rStyle w:val="StyleUnderline"/>
        </w:rPr>
        <w:t xml:space="preserve"> immediate attention needs</w:t>
      </w:r>
      <w:r w:rsidRPr="000D19E7">
        <w:rPr>
          <w:rFonts w:asciiTheme="minorHAnsi" w:hAnsiTheme="minorHAnsi" w:cstheme="minorBidi"/>
          <w:sz w:val="14"/>
        </w:rPr>
        <w:t xml:space="preserve"> – </w:t>
      </w:r>
      <w:r w:rsidRPr="00565554">
        <w:rPr>
          <w:rStyle w:val="StyleUnderline"/>
        </w:rPr>
        <w:t xml:space="preserve">how </w:t>
      </w:r>
      <w:r w:rsidRPr="00565554">
        <w:rPr>
          <w:rStyle w:val="Emphasis"/>
        </w:rPr>
        <w:t>critically important</w:t>
      </w:r>
      <w:r w:rsidRPr="00565554">
        <w:rPr>
          <w:rStyle w:val="StyleUnderline"/>
        </w:rPr>
        <w:t xml:space="preserve"> that immediate attention is paid to this issue</w:t>
      </w:r>
      <w:r w:rsidRPr="000D19E7">
        <w:rPr>
          <w:rFonts w:asciiTheme="minorHAnsi" w:hAnsiTheme="minorHAnsi" w:cstheme="minorBidi"/>
          <w:sz w:val="14"/>
        </w:rPr>
        <w:t xml:space="preserve">. </w:t>
      </w:r>
      <w:r w:rsidRPr="00565554">
        <w:rPr>
          <w:rStyle w:val="StyleUnderline"/>
          <w:highlight w:val="cyan"/>
        </w:rPr>
        <w:t>China</w:t>
      </w:r>
      <w:r w:rsidRPr="000D19E7">
        <w:rPr>
          <w:rFonts w:asciiTheme="minorHAnsi" w:hAnsiTheme="minorHAnsi" w:cstheme="minorBidi"/>
          <w:sz w:val="14"/>
        </w:rPr>
        <w:t xml:space="preserve"> knows what it’s doing. It </w:t>
      </w:r>
      <w:r w:rsidRPr="00565554">
        <w:rPr>
          <w:rStyle w:val="StyleUnderline"/>
          <w:highlight w:val="cyan"/>
        </w:rPr>
        <w:t xml:space="preserve">is </w:t>
      </w:r>
      <w:r w:rsidRPr="00565554">
        <w:rPr>
          <w:rStyle w:val="Emphasis"/>
          <w:highlight w:val="cyan"/>
        </w:rPr>
        <w:t>very focused</w:t>
      </w:r>
      <w:r w:rsidRPr="00565554">
        <w:rPr>
          <w:rStyle w:val="StyleUnderline"/>
          <w:highlight w:val="cyan"/>
        </w:rPr>
        <w:t xml:space="preserve"> in innovating</w:t>
      </w:r>
      <w:r w:rsidRPr="000D19E7">
        <w:rPr>
          <w:rFonts w:asciiTheme="minorHAnsi" w:hAnsiTheme="minorHAnsi" w:cstheme="minorBidi"/>
          <w:sz w:val="14"/>
        </w:rPr>
        <w:t xml:space="preserve"> in its own way. Again, another recent Wall Street Journal article identifies that </w:t>
      </w:r>
      <w:r w:rsidRPr="00565554">
        <w:rPr>
          <w:rStyle w:val="StyleUnderline"/>
        </w:rPr>
        <w:t>the current Chinese government is packing</w:t>
      </w:r>
      <w:r w:rsidRPr="000D19E7">
        <w:rPr>
          <w:rFonts w:asciiTheme="minorHAnsi" w:hAnsiTheme="minorHAnsi" w:cstheme="minorBidi"/>
          <w:sz w:val="14"/>
        </w:rPr>
        <w:t xml:space="preserve"> its </w:t>
      </w:r>
      <w:r w:rsidRPr="00565554">
        <w:rPr>
          <w:rStyle w:val="StyleUnderline"/>
        </w:rPr>
        <w:t>ranks with</w:t>
      </w:r>
      <w:r w:rsidRPr="000D19E7">
        <w:rPr>
          <w:rFonts w:asciiTheme="minorHAnsi" w:hAnsiTheme="minorHAnsi" w:cstheme="minorBidi"/>
          <w:sz w:val="14"/>
        </w:rPr>
        <w:t xml:space="preserve"> science and </w:t>
      </w:r>
      <w:r w:rsidRPr="00565554">
        <w:rPr>
          <w:rStyle w:val="StyleUnderline"/>
        </w:rPr>
        <w:t>tech</w:t>
      </w:r>
      <w:r w:rsidRPr="000D19E7">
        <w:rPr>
          <w:rFonts w:asciiTheme="minorHAnsi" w:hAnsiTheme="minorHAnsi" w:cstheme="minorBidi"/>
          <w:sz w:val="14"/>
        </w:rPr>
        <w:t xml:space="preserve">nology </w:t>
      </w:r>
      <w:r w:rsidRPr="00565554">
        <w:rPr>
          <w:rStyle w:val="StyleUnderline"/>
        </w:rPr>
        <w:t>experts</w:t>
      </w:r>
      <w:r w:rsidRPr="000D19E7">
        <w:rPr>
          <w:rFonts w:asciiTheme="minorHAnsi" w:hAnsiTheme="minorHAnsi" w:cstheme="minorBidi"/>
          <w:sz w:val="14"/>
        </w:rPr>
        <w:t>. Nearly 40 percent of the total seats in the Chinese Central Committee have technical expertise. And they’re super focused on it. And they’re telling us that they are.</w:t>
      </w:r>
      <w:r>
        <w:rPr>
          <w:rFonts w:asciiTheme="minorHAnsi" w:hAnsiTheme="minorHAnsi" w:cstheme="minorBidi"/>
          <w:sz w:val="14"/>
        </w:rPr>
        <w:t xml:space="preserve"> </w:t>
      </w:r>
      <w:r w:rsidRPr="000D19E7">
        <w:rPr>
          <w:rFonts w:asciiTheme="minorHAnsi" w:hAnsiTheme="minorHAnsi" w:cstheme="minorBidi"/>
          <w:sz w:val="14"/>
        </w:rPr>
        <w:t xml:space="preserve">The president, Mr. </w:t>
      </w:r>
      <w:r w:rsidRPr="00565554">
        <w:rPr>
          <w:rStyle w:val="Emphasis"/>
        </w:rPr>
        <w:t>Xi</w:t>
      </w:r>
      <w:r w:rsidRPr="000D19E7">
        <w:rPr>
          <w:rFonts w:asciiTheme="minorHAnsi" w:hAnsiTheme="minorHAnsi" w:cstheme="minorBidi"/>
          <w:sz w:val="14"/>
        </w:rPr>
        <w:t xml:space="preserve">, </w:t>
      </w:r>
      <w:r w:rsidRPr="00565554">
        <w:rPr>
          <w:rStyle w:val="StyleUnderline"/>
        </w:rPr>
        <w:t>said</w:t>
      </w:r>
      <w:r w:rsidRPr="000D19E7">
        <w:rPr>
          <w:rFonts w:asciiTheme="minorHAnsi" w:hAnsiTheme="minorHAnsi" w:cstheme="minorBidi"/>
          <w:sz w:val="14"/>
        </w:rPr>
        <w:t>, quote, “</w:t>
      </w:r>
      <w:r w:rsidRPr="00565554">
        <w:rPr>
          <w:rStyle w:val="StyleUnderline"/>
        </w:rPr>
        <w:t>We must regard science and tech</w:t>
      </w:r>
      <w:r w:rsidRPr="000D19E7">
        <w:rPr>
          <w:rFonts w:asciiTheme="minorHAnsi" w:hAnsiTheme="minorHAnsi" w:cstheme="minorBidi"/>
          <w:sz w:val="14"/>
        </w:rPr>
        <w:t xml:space="preserve">nology </w:t>
      </w:r>
      <w:r w:rsidRPr="00565554">
        <w:rPr>
          <w:rStyle w:val="StyleUnderline"/>
        </w:rPr>
        <w:t xml:space="preserve">as our </w:t>
      </w:r>
      <w:r w:rsidRPr="00565554">
        <w:rPr>
          <w:rStyle w:val="Emphasis"/>
        </w:rPr>
        <w:t>primary productive force</w:t>
      </w:r>
      <w:r w:rsidRPr="000D19E7">
        <w:rPr>
          <w:rFonts w:asciiTheme="minorHAnsi" w:hAnsiTheme="minorHAnsi" w:cstheme="minorBidi"/>
          <w:sz w:val="14"/>
        </w:rPr>
        <w:t xml:space="preserve">, talent as our primary resource, </w:t>
      </w:r>
      <w:r w:rsidRPr="00565554">
        <w:rPr>
          <w:rStyle w:val="StyleUnderline"/>
        </w:rPr>
        <w:t>and innovation as our primary driver of growth</w:t>
      </w:r>
      <w:r w:rsidRPr="000D19E7">
        <w:rPr>
          <w:rFonts w:asciiTheme="minorHAnsi" w:hAnsiTheme="minorHAnsi" w:cstheme="minorBidi"/>
          <w:sz w:val="14"/>
        </w:rPr>
        <w:t xml:space="preserve">.” </w:t>
      </w:r>
      <w:r w:rsidRPr="00565554">
        <w:rPr>
          <w:rStyle w:val="StyleUnderline"/>
        </w:rPr>
        <w:t>They recognize it at the highest levels</w:t>
      </w:r>
      <w:r w:rsidRPr="000D19E7">
        <w:rPr>
          <w:rFonts w:asciiTheme="minorHAnsi" w:hAnsiTheme="minorHAnsi" w:cstheme="minorBidi"/>
          <w:sz w:val="14"/>
        </w:rPr>
        <w:t xml:space="preserve">. And </w:t>
      </w:r>
      <w:r w:rsidRPr="00565554">
        <w:rPr>
          <w:rStyle w:val="StyleUnderline"/>
          <w:highlight w:val="cyan"/>
        </w:rPr>
        <w:t>for the</w:t>
      </w:r>
      <w:r w:rsidRPr="000D19E7">
        <w:rPr>
          <w:rFonts w:asciiTheme="minorHAnsi" w:hAnsiTheme="minorHAnsi" w:cstheme="minorBidi"/>
          <w:sz w:val="14"/>
        </w:rPr>
        <w:t xml:space="preserve"> </w:t>
      </w:r>
      <w:r w:rsidRPr="00565554">
        <w:rPr>
          <w:rStyle w:val="Emphasis"/>
          <w:highlight w:val="cyan"/>
        </w:rPr>
        <w:t>U</w:t>
      </w:r>
      <w:r w:rsidRPr="000D19E7">
        <w:rPr>
          <w:rFonts w:asciiTheme="minorHAnsi" w:hAnsiTheme="minorHAnsi" w:cstheme="minorBidi"/>
          <w:sz w:val="14"/>
        </w:rPr>
        <w:t xml:space="preserve">nited </w:t>
      </w:r>
      <w:r w:rsidRPr="00565554">
        <w:rPr>
          <w:rStyle w:val="Emphasis"/>
          <w:highlight w:val="cyan"/>
        </w:rPr>
        <w:t>S</w:t>
      </w:r>
      <w:r w:rsidRPr="000D19E7">
        <w:rPr>
          <w:rFonts w:asciiTheme="minorHAnsi" w:hAnsiTheme="minorHAnsi" w:cstheme="minorBidi"/>
          <w:sz w:val="14"/>
        </w:rPr>
        <w:t xml:space="preserve">tates </w:t>
      </w:r>
      <w:r w:rsidRPr="00565554">
        <w:rPr>
          <w:rStyle w:val="StyleUnderline"/>
          <w:highlight w:val="cyan"/>
        </w:rPr>
        <w:t xml:space="preserve">to </w:t>
      </w:r>
      <w:r w:rsidRPr="00565554">
        <w:rPr>
          <w:rStyle w:val="Emphasis"/>
          <w:highlight w:val="cyan"/>
        </w:rPr>
        <w:t>compete</w:t>
      </w:r>
      <w:r w:rsidRPr="00565554">
        <w:rPr>
          <w:rStyle w:val="StyleUnderline"/>
          <w:highlight w:val="cyan"/>
        </w:rPr>
        <w:t xml:space="preserve"> in </w:t>
      </w:r>
      <w:r w:rsidRPr="00EE1F32">
        <w:rPr>
          <w:rStyle w:val="StyleUnderline"/>
        </w:rPr>
        <w:t xml:space="preserve">the </w:t>
      </w:r>
      <w:r w:rsidRPr="00565554">
        <w:rPr>
          <w:rStyle w:val="StyleUnderline"/>
          <w:highlight w:val="cyan"/>
        </w:rPr>
        <w:t>face of</w:t>
      </w:r>
      <w:r w:rsidRPr="00565554">
        <w:rPr>
          <w:rStyle w:val="StyleUnderline"/>
        </w:rPr>
        <w:t xml:space="preserve"> this </w:t>
      </w:r>
      <w:r w:rsidRPr="00565554">
        <w:rPr>
          <w:rStyle w:val="Emphasis"/>
          <w:highlight w:val="cyan"/>
        </w:rPr>
        <w:t>increased</w:t>
      </w:r>
      <w:r w:rsidRPr="00565554">
        <w:rPr>
          <w:rStyle w:val="Emphasis"/>
        </w:rPr>
        <w:t xml:space="preserve"> and focused</w:t>
      </w:r>
      <w:r w:rsidRPr="00565554">
        <w:rPr>
          <w:rStyle w:val="StyleUnderline"/>
        </w:rPr>
        <w:t xml:space="preserve"> </w:t>
      </w:r>
      <w:r w:rsidRPr="00565554">
        <w:rPr>
          <w:rStyle w:val="StyleUnderline"/>
          <w:highlight w:val="cyan"/>
        </w:rPr>
        <w:t>competition</w:t>
      </w:r>
      <w:r w:rsidRPr="00565554">
        <w:rPr>
          <w:rStyle w:val="StyleUnderline"/>
        </w:rPr>
        <w:t>, from China</w:t>
      </w:r>
      <w:r w:rsidRPr="000D19E7">
        <w:rPr>
          <w:rFonts w:asciiTheme="minorHAnsi" w:hAnsiTheme="minorHAnsi" w:cstheme="minorBidi"/>
          <w:sz w:val="14"/>
        </w:rPr>
        <w:t xml:space="preserve"> and elsewhere, </w:t>
      </w:r>
      <w:r w:rsidRPr="00565554">
        <w:rPr>
          <w:rStyle w:val="StyleUnderline"/>
          <w:highlight w:val="cyan"/>
        </w:rPr>
        <w:t xml:space="preserve">we </w:t>
      </w:r>
      <w:proofErr w:type="gramStart"/>
      <w:r w:rsidRPr="00565554">
        <w:rPr>
          <w:rStyle w:val="StyleUnderline"/>
          <w:highlight w:val="cyan"/>
        </w:rPr>
        <w:t>have to</w:t>
      </w:r>
      <w:proofErr w:type="gramEnd"/>
      <w:r w:rsidRPr="00565554">
        <w:rPr>
          <w:rStyle w:val="StyleUnderline"/>
        </w:rPr>
        <w:t xml:space="preserve"> </w:t>
      </w:r>
      <w:r w:rsidRPr="00565554">
        <w:rPr>
          <w:rStyle w:val="Emphasis"/>
        </w:rPr>
        <w:t>maintain</w:t>
      </w:r>
      <w:r w:rsidRPr="00565554">
        <w:rPr>
          <w:rStyle w:val="StyleUnderline"/>
        </w:rPr>
        <w:t xml:space="preserve"> and </w:t>
      </w:r>
      <w:r w:rsidRPr="00565554">
        <w:rPr>
          <w:rStyle w:val="Emphasis"/>
          <w:highlight w:val="cyan"/>
        </w:rPr>
        <w:t>improve</w:t>
      </w:r>
      <w:r w:rsidRPr="00565554">
        <w:rPr>
          <w:rStyle w:val="StyleUnderline"/>
          <w:highlight w:val="cyan"/>
        </w:rPr>
        <w:t xml:space="preserve"> our</w:t>
      </w:r>
      <w:r w:rsidRPr="00565554">
        <w:rPr>
          <w:rStyle w:val="StyleUnderline"/>
        </w:rPr>
        <w:t xml:space="preserve"> own </w:t>
      </w:r>
      <w:r w:rsidRPr="00565554">
        <w:rPr>
          <w:rStyle w:val="StyleUnderline"/>
          <w:highlight w:val="cyan"/>
        </w:rPr>
        <w:t>systems</w:t>
      </w:r>
      <w:r w:rsidRPr="000D19E7">
        <w:rPr>
          <w:rFonts w:asciiTheme="minorHAnsi" w:hAnsiTheme="minorHAnsi" w:cstheme="minorBidi"/>
          <w:sz w:val="14"/>
        </w:rPr>
        <w:t xml:space="preserve">. We </w:t>
      </w:r>
      <w:proofErr w:type="gramStart"/>
      <w:r w:rsidRPr="000D19E7">
        <w:rPr>
          <w:rFonts w:asciiTheme="minorHAnsi" w:hAnsiTheme="minorHAnsi" w:cstheme="minorBidi"/>
          <w:sz w:val="14"/>
        </w:rPr>
        <w:t>have to</w:t>
      </w:r>
      <w:proofErr w:type="gramEnd"/>
      <w:r w:rsidRPr="000D19E7">
        <w:rPr>
          <w:rFonts w:asciiTheme="minorHAnsi" w:hAnsiTheme="minorHAnsi" w:cstheme="minorBidi"/>
          <w:sz w:val="14"/>
        </w:rPr>
        <w:t xml:space="preserve"> compete in our own way. And the way </w:t>
      </w:r>
      <w:r w:rsidRPr="00565554">
        <w:rPr>
          <w:rStyle w:val="StyleUnderline"/>
        </w:rPr>
        <w:t>we compete</w:t>
      </w:r>
      <w:r w:rsidRPr="000D19E7">
        <w:rPr>
          <w:rFonts w:asciiTheme="minorHAnsi" w:hAnsiTheme="minorHAnsi" w:cstheme="minorBidi"/>
          <w:sz w:val="14"/>
        </w:rPr>
        <w:t xml:space="preserve"> is </w:t>
      </w:r>
      <w:r w:rsidRPr="00565554">
        <w:rPr>
          <w:rStyle w:val="Emphasis"/>
        </w:rPr>
        <w:t xml:space="preserve">through the private market, </w:t>
      </w:r>
      <w:r w:rsidRPr="00565554">
        <w:rPr>
          <w:rStyle w:val="Emphasis"/>
          <w:highlight w:val="cyan"/>
        </w:rPr>
        <w:t>through disruptive innovation</w:t>
      </w:r>
      <w:r w:rsidRPr="00565554">
        <w:rPr>
          <w:rStyle w:val="StyleUnderline"/>
          <w:highlight w:val="cyan"/>
        </w:rPr>
        <w:t xml:space="preserve">, and </w:t>
      </w:r>
      <w:r w:rsidRPr="00565554">
        <w:rPr>
          <w:rStyle w:val="Emphasis"/>
          <w:highlight w:val="cyan"/>
        </w:rPr>
        <w:t>growth</w:t>
      </w:r>
      <w:r w:rsidRPr="000D19E7">
        <w:rPr>
          <w:rFonts w:asciiTheme="minorHAnsi" w:hAnsiTheme="minorHAnsi" w:cstheme="minorBidi"/>
          <w:sz w:val="14"/>
        </w:rPr>
        <w:t xml:space="preserve">, as you indicate, Professor, from the bottom up. </w:t>
      </w:r>
      <w:r w:rsidRPr="00565554">
        <w:rPr>
          <w:rStyle w:val="Emphasis"/>
          <w:highlight w:val="cyan"/>
        </w:rPr>
        <w:t>If we don’t</w:t>
      </w:r>
      <w:r w:rsidRPr="00565554">
        <w:rPr>
          <w:rStyle w:val="StyleUnderline"/>
        </w:rPr>
        <w:t xml:space="preserve"> attend to this, </w:t>
      </w:r>
      <w:r w:rsidRPr="00565554">
        <w:rPr>
          <w:rStyle w:val="StyleUnderline"/>
          <w:highlight w:val="cyan"/>
        </w:rPr>
        <w:t xml:space="preserve">we have </w:t>
      </w:r>
      <w:r w:rsidRPr="00565554">
        <w:rPr>
          <w:rStyle w:val="Emphasis"/>
          <w:highlight w:val="cyan"/>
        </w:rPr>
        <w:t>no other engine of economic innovative growth</w:t>
      </w:r>
      <w:r w:rsidRPr="00565554">
        <w:rPr>
          <w:rStyle w:val="StyleUnderline"/>
          <w:highlight w:val="cyan"/>
        </w:rPr>
        <w:t xml:space="preserve"> and we’re</w:t>
      </w:r>
      <w:r w:rsidRPr="00565554">
        <w:rPr>
          <w:rStyle w:val="StyleUnderline"/>
        </w:rPr>
        <w:t xml:space="preserve"> going to be </w:t>
      </w:r>
      <w:r w:rsidRPr="00565554">
        <w:rPr>
          <w:rStyle w:val="Emphasis"/>
          <w:highlight w:val="cyan"/>
        </w:rPr>
        <w:t>left behind</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Prof. Barnett: Yeah. I couldn’t agree more. Putting my – the book I published recently, the book that I’m currently working on, </w:t>
      </w:r>
      <w:r w:rsidRPr="00565554">
        <w:rPr>
          <w:rStyle w:val="StyleUnderline"/>
          <w:highlight w:val="cyan"/>
        </w:rPr>
        <w:t>we have</w:t>
      </w:r>
      <w:r w:rsidRPr="00565554">
        <w:rPr>
          <w:rStyle w:val="StyleUnderline"/>
        </w:rPr>
        <w:t xml:space="preserve"> over </w:t>
      </w:r>
      <w:r w:rsidRPr="00565554">
        <w:rPr>
          <w:rStyle w:val="StyleUnderline"/>
          <w:highlight w:val="cyan"/>
        </w:rPr>
        <w:t xml:space="preserve">a </w:t>
      </w:r>
      <w:r w:rsidRPr="00565554">
        <w:rPr>
          <w:rStyle w:val="Emphasis"/>
          <w:highlight w:val="cyan"/>
        </w:rPr>
        <w:t>century’s worth of history</w:t>
      </w:r>
      <w:r w:rsidRPr="00EE1F32">
        <w:rPr>
          <w:rStyle w:val="StyleUnderline"/>
        </w:rPr>
        <w:t xml:space="preserve">. We </w:t>
      </w:r>
      <w:r w:rsidRPr="00565554">
        <w:rPr>
          <w:rStyle w:val="Emphasis"/>
          <w:highlight w:val="cyan"/>
        </w:rPr>
        <w:t xml:space="preserve">don’t </w:t>
      </w:r>
      <w:r w:rsidRPr="00EE1F32">
        <w:rPr>
          <w:rStyle w:val="Emphasis"/>
        </w:rPr>
        <w:t xml:space="preserve">need to </w:t>
      </w:r>
      <w:r w:rsidRPr="00565554">
        <w:rPr>
          <w:rStyle w:val="Emphasis"/>
          <w:highlight w:val="cyan"/>
        </w:rPr>
        <w:t>guess</w:t>
      </w:r>
      <w:r w:rsidRPr="00565554">
        <w:rPr>
          <w:rStyle w:val="StyleUnderline"/>
          <w:highlight w:val="cyan"/>
        </w:rPr>
        <w:t>. The most fertile</w:t>
      </w:r>
      <w:r w:rsidRPr="00565554">
        <w:rPr>
          <w:rStyle w:val="StyleUnderline"/>
        </w:rPr>
        <w:t xml:space="preserve">, the most entrepreneurial, the </w:t>
      </w:r>
      <w:r w:rsidRPr="00565554">
        <w:rPr>
          <w:rStyle w:val="Emphasis"/>
        </w:rPr>
        <w:t xml:space="preserve">most </w:t>
      </w:r>
      <w:r w:rsidRPr="00565554">
        <w:rPr>
          <w:rStyle w:val="Emphasis"/>
          <w:highlight w:val="cyan"/>
        </w:rPr>
        <w:t>innovative</w:t>
      </w:r>
      <w:r w:rsidRPr="00565554">
        <w:rPr>
          <w:rStyle w:val="StyleUnderline"/>
          <w:highlight w:val="cyan"/>
        </w:rPr>
        <w:t xml:space="preserve"> periods in</w:t>
      </w:r>
      <w:r w:rsidRPr="00565554">
        <w:rPr>
          <w:rStyle w:val="StyleUnderline"/>
        </w:rPr>
        <w:t xml:space="preserve"> U.S. </w:t>
      </w:r>
      <w:r w:rsidRPr="00565554">
        <w:rPr>
          <w:rStyle w:val="Emphasis"/>
          <w:highlight w:val="cyan"/>
        </w:rPr>
        <w:t>tech</w:t>
      </w:r>
      <w:r w:rsidRPr="00565554">
        <w:rPr>
          <w:rStyle w:val="StyleUnderline"/>
        </w:rPr>
        <w:t xml:space="preserve">nology </w:t>
      </w:r>
      <w:r w:rsidRPr="00565554">
        <w:rPr>
          <w:rStyle w:val="StyleUnderline"/>
          <w:highlight w:val="cyan"/>
        </w:rPr>
        <w:t>history</w:t>
      </w:r>
      <w:r w:rsidRPr="00565554">
        <w:rPr>
          <w:rStyle w:val="StyleUnderline"/>
        </w:rPr>
        <w:t xml:space="preserve">, they’ve </w:t>
      </w:r>
      <w:r w:rsidRPr="00565554">
        <w:rPr>
          <w:rStyle w:val="Emphasis"/>
          <w:highlight w:val="cyan"/>
        </w:rPr>
        <w:t>relied</w:t>
      </w:r>
      <w:r w:rsidRPr="00565554">
        <w:rPr>
          <w:rStyle w:val="StyleUnderline"/>
          <w:highlight w:val="cyan"/>
        </w:rPr>
        <w:t xml:space="preserve"> on the </w:t>
      </w:r>
      <w:r w:rsidRPr="00565554">
        <w:rPr>
          <w:rStyle w:val="Emphasis"/>
          <w:highlight w:val="cyan"/>
        </w:rPr>
        <w:t>maverick</w:t>
      </w:r>
      <w:r w:rsidRPr="00565554">
        <w:rPr>
          <w:rStyle w:val="Emphasis"/>
        </w:rPr>
        <w:t xml:space="preserve"> inventor</w:t>
      </w:r>
      <w:r w:rsidRPr="000D19E7">
        <w:rPr>
          <w:rFonts w:asciiTheme="minorHAnsi" w:hAnsiTheme="minorHAnsi" w:cstheme="minorBidi"/>
          <w:sz w:val="14"/>
        </w:rPr>
        <w:t xml:space="preserve">. They’ve relied on the entrepreneur. </w:t>
      </w:r>
      <w:r w:rsidRPr="00565554">
        <w:rPr>
          <w:rStyle w:val="StyleUnderline"/>
        </w:rPr>
        <w:t xml:space="preserve">The entrepreneur </w:t>
      </w:r>
      <w:r w:rsidRPr="00565554">
        <w:rPr>
          <w:rStyle w:val="Emphasis"/>
        </w:rPr>
        <w:t>needs the property rights</w:t>
      </w:r>
      <w:r w:rsidRPr="00565554">
        <w:rPr>
          <w:rStyle w:val="StyleUnderline"/>
        </w:rPr>
        <w:t xml:space="preserve"> system to make this happen</w:t>
      </w:r>
      <w:r w:rsidRPr="000D19E7">
        <w:rPr>
          <w:rFonts w:asciiTheme="minorHAnsi" w:hAnsiTheme="minorHAnsi" w:cstheme="minorBidi"/>
          <w:sz w:val="14"/>
        </w:rPr>
        <w:t xml:space="preserve">. Again, to go back, but just to refine this point again, the basic research money from the government is critical. It gets the – it gets the innovation engine moving. But </w:t>
      </w:r>
      <w:r w:rsidRPr="00565554">
        <w:rPr>
          <w:rStyle w:val="StyleUnderline"/>
        </w:rPr>
        <w:t xml:space="preserve">the </w:t>
      </w:r>
      <w:r w:rsidRPr="00565554">
        <w:rPr>
          <w:rStyle w:val="Emphasis"/>
        </w:rPr>
        <w:t>missing piece</w:t>
      </w:r>
      <w:r w:rsidRPr="00565554">
        <w:rPr>
          <w:rStyle w:val="StyleUnderline"/>
        </w:rPr>
        <w:t xml:space="preserve"> is that property rights system</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What the property right system does – we’re fully familiar with this outside the technology system, but the logic applies in tech as well. </w:t>
      </w:r>
      <w:r w:rsidRPr="00565554">
        <w:rPr>
          <w:rStyle w:val="StyleUnderline"/>
        </w:rPr>
        <w:t xml:space="preserve">When you have a property rights system that is </w:t>
      </w:r>
      <w:r w:rsidRPr="00565554">
        <w:rPr>
          <w:rStyle w:val="Emphasis"/>
        </w:rPr>
        <w:t>robust</w:t>
      </w:r>
      <w:r w:rsidRPr="00565554">
        <w:rPr>
          <w:rStyle w:val="StyleUnderline"/>
        </w:rPr>
        <w:t xml:space="preserve">, that’s </w:t>
      </w:r>
      <w:r w:rsidRPr="00565554">
        <w:rPr>
          <w:rStyle w:val="Emphasis"/>
        </w:rPr>
        <w:t>secure</w:t>
      </w:r>
      <w:r w:rsidRPr="00565554">
        <w:rPr>
          <w:rStyle w:val="StyleUnderline"/>
        </w:rPr>
        <w:t xml:space="preserve">, the private market starts to </w:t>
      </w:r>
      <w:r w:rsidRPr="00565554">
        <w:rPr>
          <w:rStyle w:val="Emphasis"/>
        </w:rPr>
        <w:t>invest</w:t>
      </w:r>
      <w:r w:rsidRPr="00565554">
        <w:rPr>
          <w:rStyle w:val="StyleUnderline"/>
        </w:rPr>
        <w:t xml:space="preserve">. It </w:t>
      </w:r>
      <w:r w:rsidRPr="00565554">
        <w:rPr>
          <w:rStyle w:val="Emphasis"/>
        </w:rPr>
        <w:t>allocates</w:t>
      </w:r>
      <w:r w:rsidRPr="000D19E7">
        <w:rPr>
          <w:rFonts w:asciiTheme="minorHAnsi" w:hAnsiTheme="minorHAnsi" w:cstheme="minorBidi"/>
          <w:sz w:val="14"/>
        </w:rPr>
        <w:t xml:space="preserve"> that </w:t>
      </w:r>
      <w:r w:rsidRPr="00565554">
        <w:rPr>
          <w:rStyle w:val="Emphasis"/>
        </w:rPr>
        <w:t>capital</w:t>
      </w:r>
      <w:r w:rsidRPr="00565554">
        <w:rPr>
          <w:rStyle w:val="StyleUnderline"/>
        </w:rPr>
        <w:t xml:space="preserve"> to inventions that will take</w:t>
      </w:r>
      <w:r w:rsidRPr="000D19E7">
        <w:rPr>
          <w:sz w:val="14"/>
        </w:rPr>
        <w:t xml:space="preserve"> those</w:t>
      </w:r>
      <w:r w:rsidRPr="000D19E7">
        <w:rPr>
          <w:rFonts w:asciiTheme="minorHAnsi" w:hAnsiTheme="minorHAnsi" w:cstheme="minorBidi"/>
          <w:sz w:val="14"/>
        </w:rPr>
        <w:t xml:space="preserve"> </w:t>
      </w:r>
      <w:r w:rsidRPr="00565554">
        <w:rPr>
          <w:rStyle w:val="StyleUnderline"/>
        </w:rPr>
        <w:t xml:space="preserve">wireless </w:t>
      </w:r>
      <w:r w:rsidRPr="00565554">
        <w:rPr>
          <w:rStyle w:val="Emphasis"/>
        </w:rPr>
        <w:t>tech</w:t>
      </w:r>
      <w:r w:rsidRPr="000D19E7">
        <w:rPr>
          <w:rFonts w:asciiTheme="minorHAnsi" w:hAnsiTheme="minorHAnsi" w:cstheme="minorBidi"/>
          <w:sz w:val="14"/>
        </w:rPr>
        <w:t xml:space="preserve">nologies </w:t>
      </w:r>
      <w:r w:rsidRPr="00565554">
        <w:rPr>
          <w:rStyle w:val="StyleUnderline"/>
        </w:rPr>
        <w:t>and create</w:t>
      </w:r>
      <w:r w:rsidRPr="000D19E7">
        <w:rPr>
          <w:rFonts w:asciiTheme="minorHAnsi" w:hAnsiTheme="minorHAnsi" w:cstheme="minorBidi"/>
          <w:sz w:val="14"/>
        </w:rPr>
        <w:t xml:space="preserve"> all sorts of </w:t>
      </w:r>
      <w:r w:rsidRPr="00565554">
        <w:rPr>
          <w:rStyle w:val="StyleUnderline"/>
        </w:rPr>
        <w:t>new business models</w:t>
      </w:r>
      <w:r w:rsidRPr="000D19E7">
        <w:rPr>
          <w:rFonts w:asciiTheme="minorHAnsi" w:hAnsiTheme="minorHAnsi" w:cstheme="minorBidi"/>
          <w:sz w:val="14"/>
        </w:rPr>
        <w:t xml:space="preserve">, not just </w:t>
      </w:r>
      <w:r w:rsidRPr="00565554">
        <w:rPr>
          <w:rStyle w:val="StyleUnderline"/>
        </w:rPr>
        <w:t>in communications</w:t>
      </w:r>
      <w:r w:rsidRPr="000D19E7">
        <w:rPr>
          <w:rFonts w:asciiTheme="minorHAnsi" w:hAnsiTheme="minorHAnsi" w:cstheme="minorBidi"/>
          <w:sz w:val="14"/>
        </w:rPr>
        <w:t xml:space="preserve">, in </w:t>
      </w:r>
      <w:r w:rsidRPr="00565554">
        <w:rPr>
          <w:rStyle w:val="StyleUnderline"/>
        </w:rPr>
        <w:t>health care</w:t>
      </w:r>
      <w:r w:rsidRPr="000D19E7">
        <w:rPr>
          <w:rFonts w:asciiTheme="minorHAnsi" w:hAnsiTheme="minorHAnsi" w:cstheme="minorBidi"/>
          <w:sz w:val="14"/>
        </w:rPr>
        <w:t xml:space="preserve">, </w:t>
      </w:r>
      <w:r w:rsidRPr="00565554">
        <w:rPr>
          <w:rStyle w:val="StyleUnderline"/>
        </w:rPr>
        <w:t xml:space="preserve">and in </w:t>
      </w:r>
      <w:r w:rsidRPr="00565554">
        <w:rPr>
          <w:rStyle w:val="Emphasis"/>
        </w:rPr>
        <w:t>all</w:t>
      </w:r>
      <w:r w:rsidRPr="00565554">
        <w:rPr>
          <w:rStyle w:val="StyleUnderline"/>
        </w:rPr>
        <w:t xml:space="preserve"> manner of industries</w:t>
      </w:r>
      <w:r w:rsidRPr="000D19E7">
        <w:rPr>
          <w:rFonts w:asciiTheme="minorHAnsi" w:hAnsiTheme="minorHAnsi" w:cstheme="minorBidi"/>
          <w:sz w:val="14"/>
        </w:rPr>
        <w:t xml:space="preserve">. </w:t>
      </w:r>
      <w:r w:rsidRPr="00565554">
        <w:rPr>
          <w:rStyle w:val="StyleUnderline"/>
        </w:rPr>
        <w:t xml:space="preserve">That’s the </w:t>
      </w:r>
      <w:r w:rsidRPr="00565554">
        <w:rPr>
          <w:rStyle w:val="Emphasis"/>
        </w:rPr>
        <w:t>magic</w:t>
      </w:r>
      <w:r w:rsidRPr="00565554">
        <w:rPr>
          <w:rStyle w:val="StyleUnderline"/>
        </w:rPr>
        <w:t xml:space="preserve"> of the </w:t>
      </w:r>
      <w:r w:rsidRPr="00565554">
        <w:rPr>
          <w:rStyle w:val="Emphasis"/>
        </w:rPr>
        <w:t>U.S. innovation economy</w:t>
      </w:r>
      <w:r w:rsidRPr="000D19E7">
        <w:rPr>
          <w:rFonts w:asciiTheme="minorHAnsi" w:hAnsiTheme="minorHAnsi" w:cstheme="minorBidi"/>
          <w:sz w:val="14"/>
        </w:rPr>
        <w:t>.</w:t>
      </w:r>
      <w:r>
        <w:rPr>
          <w:rFonts w:asciiTheme="minorHAnsi" w:hAnsiTheme="minorHAnsi" w:cstheme="minorBidi"/>
          <w:sz w:val="14"/>
        </w:rPr>
        <w:t xml:space="preserve"> </w:t>
      </w:r>
      <w:r w:rsidRPr="000D19E7">
        <w:rPr>
          <w:rFonts w:asciiTheme="minorHAnsi" w:hAnsiTheme="minorHAnsi" w:cstheme="minorBidi"/>
          <w:sz w:val="14"/>
        </w:rPr>
        <w:t xml:space="preserve">It’s a messy innovation economy. </w:t>
      </w:r>
      <w:r w:rsidRPr="00565554">
        <w:rPr>
          <w:rStyle w:val="StyleUnderline"/>
        </w:rPr>
        <w:t xml:space="preserve">It’s </w:t>
      </w:r>
      <w:r w:rsidRPr="00565554">
        <w:rPr>
          <w:rStyle w:val="Emphasis"/>
        </w:rPr>
        <w:t>not top down</w:t>
      </w:r>
      <w:r w:rsidRPr="00565554">
        <w:rPr>
          <w:rStyle w:val="StyleUnderline"/>
        </w:rPr>
        <w:t xml:space="preserve">. It’s </w:t>
      </w:r>
      <w:r w:rsidRPr="00565554">
        <w:rPr>
          <w:rStyle w:val="Emphasis"/>
        </w:rPr>
        <w:t>bottom up</w:t>
      </w:r>
      <w:r w:rsidRPr="00565554">
        <w:rPr>
          <w:rStyle w:val="StyleUnderline"/>
        </w:rPr>
        <w:t xml:space="preserve">. But for bottom up to work, it needs to have a </w:t>
      </w:r>
      <w:r w:rsidRPr="00565554">
        <w:rPr>
          <w:rStyle w:val="Emphasis"/>
        </w:rPr>
        <w:t>patent s</w:t>
      </w:r>
      <w:r w:rsidRPr="00565554">
        <w:rPr>
          <w:rStyle w:val="StyleUnderline"/>
        </w:rPr>
        <w:t>ystem</w:t>
      </w:r>
      <w:r w:rsidRPr="000D19E7">
        <w:rPr>
          <w:rFonts w:asciiTheme="minorHAnsi" w:hAnsiTheme="minorHAnsi" w:cstheme="minorBidi"/>
          <w:sz w:val="14"/>
        </w:rPr>
        <w:t xml:space="preserve">. It needs to have an antitrust system that recognizes that robust enforcement of patents and secure licensing of patents – it’s not a tax. </w:t>
      </w:r>
      <w:r w:rsidRPr="00565554">
        <w:rPr>
          <w:rStyle w:val="StyleUnderline"/>
        </w:rPr>
        <w:t xml:space="preserve">It’s a </w:t>
      </w:r>
      <w:r w:rsidRPr="00565554">
        <w:rPr>
          <w:rStyle w:val="Emphasis"/>
        </w:rPr>
        <w:t>force multiplier</w:t>
      </w:r>
      <w:r w:rsidRPr="00565554">
        <w:rPr>
          <w:rStyle w:val="StyleUnderline"/>
        </w:rPr>
        <w:t xml:space="preserve"> effect. It </w:t>
      </w:r>
      <w:r w:rsidRPr="00565554">
        <w:rPr>
          <w:rStyle w:val="Emphasis"/>
        </w:rPr>
        <w:t>creates gains</w:t>
      </w:r>
      <w:r w:rsidRPr="00565554">
        <w:rPr>
          <w:rStyle w:val="StyleUnderline"/>
        </w:rPr>
        <w:t>, not just for the innovator but it creates</w:t>
      </w:r>
      <w:r w:rsidRPr="000D19E7">
        <w:rPr>
          <w:rFonts w:asciiTheme="minorHAnsi" w:hAnsiTheme="minorHAnsi" w:cstheme="minorBidi"/>
          <w:sz w:val="14"/>
        </w:rPr>
        <w:t xml:space="preserve"> </w:t>
      </w:r>
      <w:proofErr w:type="gramStart"/>
      <w:r w:rsidRPr="000D19E7">
        <w:rPr>
          <w:rFonts w:asciiTheme="minorHAnsi" w:hAnsiTheme="minorHAnsi" w:cstheme="minorBidi"/>
          <w:sz w:val="14"/>
        </w:rPr>
        <w:t xml:space="preserve">actually </w:t>
      </w:r>
      <w:r w:rsidRPr="00565554">
        <w:rPr>
          <w:rStyle w:val="StyleUnderline"/>
        </w:rPr>
        <w:t>far</w:t>
      </w:r>
      <w:proofErr w:type="gramEnd"/>
      <w:r w:rsidRPr="00565554">
        <w:rPr>
          <w:rStyle w:val="StyleUnderline"/>
        </w:rPr>
        <w:t xml:space="preserve"> more gains, of far </w:t>
      </w:r>
      <w:r w:rsidRPr="00565554">
        <w:rPr>
          <w:rStyle w:val="Emphasis"/>
        </w:rPr>
        <w:t>higher orders of magnitude</w:t>
      </w:r>
      <w:r w:rsidRPr="00565554">
        <w:rPr>
          <w:rStyle w:val="StyleUnderline"/>
        </w:rPr>
        <w:t>, of all</w:t>
      </w:r>
      <w:r w:rsidRPr="000D19E7">
        <w:rPr>
          <w:rFonts w:asciiTheme="minorHAnsi" w:hAnsiTheme="minorHAnsi" w:cstheme="minorBidi"/>
          <w:sz w:val="14"/>
        </w:rPr>
        <w:t xml:space="preserve"> of the </w:t>
      </w:r>
      <w:r w:rsidRPr="00565554">
        <w:rPr>
          <w:rStyle w:val="StyleUnderline"/>
        </w:rPr>
        <w:t>consumers</w:t>
      </w:r>
      <w:r w:rsidRPr="000D19E7">
        <w:rPr>
          <w:rFonts w:asciiTheme="minorHAnsi" w:hAnsiTheme="minorHAnsi" w:cstheme="minorBidi"/>
          <w:sz w:val="14"/>
        </w:rPr>
        <w:t xml:space="preserve"> and the businesses that benefit from that.</w:t>
      </w:r>
    </w:p>
    <w:p w14:paraId="1446CCBE" w14:textId="77777777" w:rsidR="00B14C77" w:rsidRPr="00B14C77" w:rsidRDefault="00B14C77" w:rsidP="00B14C77"/>
    <w:p w14:paraId="7B294845" w14:textId="77777777" w:rsidR="00B14C77" w:rsidRPr="00B14C77" w:rsidRDefault="00B14C77" w:rsidP="00B14C77"/>
    <w:p w14:paraId="79C6888E" w14:textId="489C0A74" w:rsidR="00B14C77" w:rsidRPr="00B14C77" w:rsidRDefault="00050462" w:rsidP="00050462">
      <w:pPr>
        <w:pStyle w:val="Heading4"/>
      </w:pPr>
      <w:r>
        <w:t>Congress should abrogate the eBay decision to restore patent rights and ensure innovation</w:t>
      </w:r>
    </w:p>
    <w:p w14:paraId="5071BBC7" w14:textId="77777777" w:rsidR="00B14C77" w:rsidRPr="002C3A26" w:rsidRDefault="00B14C77" w:rsidP="00B14C77">
      <w:pPr>
        <w:rPr>
          <w:rStyle w:val="Style13ptBold"/>
        </w:rPr>
      </w:pPr>
      <w:r w:rsidRPr="002C3A26">
        <w:rPr>
          <w:rStyle w:val="Style13ptBold"/>
        </w:rPr>
        <w:t>Shivakumar and Iancu in 2023</w:t>
      </w:r>
    </w:p>
    <w:p w14:paraId="363D9570" w14:textId="77777777" w:rsidR="00B14C77" w:rsidRPr="002C3A26" w:rsidRDefault="00B14C77" w:rsidP="00B14C77">
      <w:pPr>
        <w:rPr>
          <w:rFonts w:asciiTheme="minorHAnsi" w:hAnsiTheme="minorHAnsi" w:cstheme="minorBidi"/>
          <w:sz w:val="16"/>
          <w:szCs w:val="16"/>
        </w:rPr>
      </w:pPr>
      <w:r w:rsidRPr="002C3A26">
        <w:rPr>
          <w:rFonts w:asciiTheme="minorHAnsi" w:hAnsiTheme="minorHAnsi" w:cstheme="minorBidi"/>
          <w:sz w:val="16"/>
          <w:szCs w:val="16"/>
          <w:u w:val="single"/>
        </w:rPr>
        <w:t>Sujai Shivakumar</w:t>
      </w:r>
      <w:r w:rsidRPr="002C3A26">
        <w:rPr>
          <w:rFonts w:asciiTheme="minorHAnsi" w:hAnsiTheme="minorHAnsi" w:cstheme="minorBidi"/>
          <w:sz w:val="16"/>
          <w:szCs w:val="16"/>
        </w:rPr>
        <w:t xml:space="preserve"> directs the Renewing American Innovation (RAI) Project at the Center for Strategic and International Studies (CSIS), where he also serves as a senior fellow. Dr. Shivakumar brings over two decades of experience in policy studies related to U.S. competitiveness and innovation. Previously, he directed the Innovation Policy Forum at the National Academies of Sciences, Engineering, and Medicine and led major studies of U.S. policies supporting advanced manufacturing, small business growth, workforce development, and entrepreneurship. </w:t>
      </w:r>
      <w:r w:rsidRPr="002C3A26">
        <w:rPr>
          <w:rFonts w:asciiTheme="minorHAnsi" w:hAnsiTheme="minorHAnsi" w:cstheme="minorBidi"/>
          <w:sz w:val="16"/>
          <w:szCs w:val="16"/>
          <w:u w:val="single"/>
        </w:rPr>
        <w:t>Andrei Iancu</w:t>
      </w:r>
      <w:r w:rsidRPr="002C3A26">
        <w:rPr>
          <w:rFonts w:asciiTheme="minorHAnsi" w:hAnsiTheme="minorHAnsi" w:cstheme="minorBidi"/>
          <w:sz w:val="16"/>
          <w:szCs w:val="16"/>
        </w:rPr>
        <w:t xml:space="preserve"> is senior adviser of the Renewing American Innovation Project at the Center for Strategic and International Studies. Previously, he was undersecretary of commerce for intellectual property and director of the United States Patent and Trademark Office, a position to which he was confirmed unanimously by the Senate. In this role, Mr. Iancu led an agency with approximately 13,000 employees and an annual budget of over $3.5 billion. He was also the principal adviser in the administration on domestic and international intellectual property (IP) policy matters. Mr. Iancu has also taught patent law at the UCLA School of Law. Mr. Iancu has had hundreds of engagements on IP and innovation policy issues. Mr. Iancu has also written on a variety of IP issues. The Journal of the Patent and Trademark Office Society recognized one of his articles as "the greatest contribution to the fields of patents, trademarks and copyrights" in the publication year. Recently, and among many other recognitions, he received the IP Champion Award from the Intellectual Property Owners Education Foundation for “his extraordinary leadership in advocating for the value of intellectual property to stimulate the progress of innovation.” Both are interviewing </w:t>
      </w:r>
      <w:r w:rsidRPr="002C3A26">
        <w:rPr>
          <w:rFonts w:asciiTheme="minorHAnsi" w:hAnsiTheme="minorHAnsi" w:cstheme="minorBidi"/>
          <w:sz w:val="16"/>
          <w:szCs w:val="16"/>
          <w:u w:val="single"/>
        </w:rPr>
        <w:t>Jonathan Barnett</w:t>
      </w:r>
      <w:r w:rsidRPr="002C3A26">
        <w:rPr>
          <w:rFonts w:asciiTheme="minorHAnsi" w:hAnsiTheme="minorHAnsi" w:cstheme="minorBidi"/>
          <w:sz w:val="16"/>
          <w:szCs w:val="16"/>
        </w:rPr>
        <w:t xml:space="preserve"> is Torrey H. Webb Professor of Law at USC, the University of Southern California. And he is the director of the law school’s Media, Entertainment and Technology Law Program. Professor Barnett teaches primarily intellectual property law, antitrust, along with a whole host of other issues that he focuses on, including contracts, corporate law, and the like. Professor Barnett, prior to academia, worked as a lawyer in private practice. He has an undergraduate degree from the University of Pennsylvania, a </w:t>
      </w:r>
      <w:proofErr w:type="gramStart"/>
      <w:r w:rsidRPr="002C3A26">
        <w:rPr>
          <w:rFonts w:asciiTheme="minorHAnsi" w:hAnsiTheme="minorHAnsi" w:cstheme="minorBidi"/>
          <w:sz w:val="16"/>
          <w:szCs w:val="16"/>
        </w:rPr>
        <w:t>Masters of Philosophy</w:t>
      </w:r>
      <w:proofErr w:type="gramEnd"/>
      <w:r w:rsidRPr="002C3A26">
        <w:rPr>
          <w:rFonts w:asciiTheme="minorHAnsi" w:hAnsiTheme="minorHAnsi" w:cstheme="minorBidi"/>
          <w:sz w:val="16"/>
          <w:szCs w:val="16"/>
        </w:rPr>
        <w:t xml:space="preserve"> from Cambridge University, and a J.D. from the Yale Law School – a stellar combination. Professor Barnett is highly published as well, with lots and lots of academic papers. Most importantly, last year he published a terrific book called “Innovators, Firms and Markets: The Organizational Logic of Intellectual Property.” And he currently is working on a new book, and we will talk about both of them now.; January 23, 2023; The China Innovation Challenge: A Conversation with Professor Jonathan Barnett; </w:t>
      </w:r>
      <w:hyperlink r:id="rId57" w:history="1">
        <w:r w:rsidRPr="002C3A26">
          <w:rPr>
            <w:rStyle w:val="Hyperlink"/>
            <w:rFonts w:asciiTheme="minorHAnsi" w:hAnsiTheme="minorHAnsi" w:cstheme="minorBidi"/>
            <w:sz w:val="16"/>
            <w:szCs w:val="16"/>
          </w:rPr>
          <w:t>https://www.csis.org/analysis/china-innovation-challenge-conversation-professor-jonathan-barnett</w:t>
        </w:r>
      </w:hyperlink>
      <w:r w:rsidRPr="002C3A26">
        <w:rPr>
          <w:rFonts w:asciiTheme="minorHAnsi" w:hAnsiTheme="minorHAnsi" w:cstheme="minorBidi"/>
          <w:sz w:val="16"/>
          <w:szCs w:val="16"/>
        </w:rPr>
        <w:t xml:space="preserve">; [TMS—GK] </w:t>
      </w:r>
    </w:p>
    <w:p w14:paraId="739AC2D9"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Mr. Iancu: Forward looking, do you have </w:t>
      </w:r>
      <w:r w:rsidRPr="00565554">
        <w:rPr>
          <w:rStyle w:val="StyleUnderline"/>
        </w:rPr>
        <w:t xml:space="preserve">any specific recommendations for </w:t>
      </w:r>
      <w:r w:rsidRPr="00565554">
        <w:rPr>
          <w:rStyle w:val="Emphasis"/>
        </w:rPr>
        <w:t>policy changes</w:t>
      </w:r>
      <w:r w:rsidRPr="00565554">
        <w:rPr>
          <w:rFonts w:asciiTheme="minorHAnsi" w:hAnsiTheme="minorHAnsi" w:cstheme="minorBidi"/>
          <w:sz w:val="16"/>
        </w:rPr>
        <w:t>? What would be the most important things, immediate things, that should be attended to?</w:t>
      </w:r>
    </w:p>
    <w:p w14:paraId="133204E2"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Prof. Barnett: I would have two things on my wish list. I think one would be an explicit reaffirmation – it’s already there in the licensing guidelines on intellectual property at the agencies. But a reaffirmation, a recognition of the view that licensing is, in general, efficient. It’s, in general, pro-competitive. It is, in general, pro-consumer. I think that would send an important signal to the markets and bolster the licensing-based business model that, as we can see in wireless, produces </w:t>
      </w:r>
      <w:proofErr w:type="gramStart"/>
      <w:r w:rsidRPr="00565554">
        <w:rPr>
          <w:rFonts w:asciiTheme="minorHAnsi" w:hAnsiTheme="minorHAnsi" w:cstheme="minorBidi"/>
          <w:sz w:val="16"/>
        </w:rPr>
        <w:t>all of</w:t>
      </w:r>
      <w:proofErr w:type="gramEnd"/>
      <w:r w:rsidRPr="00565554">
        <w:rPr>
          <w:rFonts w:asciiTheme="minorHAnsi" w:hAnsiTheme="minorHAnsi" w:cstheme="minorBidi"/>
          <w:sz w:val="16"/>
        </w:rPr>
        <w:t xml:space="preserve"> those efficient and competitive effects.</w:t>
      </w:r>
    </w:p>
    <w:p w14:paraId="00F203EF" w14:textId="77777777" w:rsidR="00B14C77" w:rsidRPr="00565554" w:rsidRDefault="00B14C77" w:rsidP="00B14C77">
      <w:pPr>
        <w:rPr>
          <w:rFonts w:asciiTheme="minorHAnsi" w:hAnsiTheme="minorHAnsi" w:cstheme="minorBidi"/>
          <w:sz w:val="16"/>
        </w:rPr>
      </w:pPr>
      <w:r w:rsidRPr="00565554">
        <w:rPr>
          <w:rStyle w:val="StyleUnderline"/>
        </w:rPr>
        <w:t xml:space="preserve">My wish list on the </w:t>
      </w:r>
      <w:r w:rsidRPr="00565554">
        <w:rPr>
          <w:rStyle w:val="Emphasis"/>
        </w:rPr>
        <w:t xml:space="preserve">patent </w:t>
      </w:r>
      <w:r w:rsidRPr="00565554">
        <w:rPr>
          <w:rStyle w:val="StyleUnderline"/>
        </w:rPr>
        <w:t xml:space="preserve">system would be </w:t>
      </w:r>
      <w:r w:rsidRPr="00565554">
        <w:rPr>
          <w:rStyle w:val="Emphasis"/>
        </w:rPr>
        <w:t>intervention by Congress</w:t>
      </w:r>
      <w:r w:rsidRPr="00565554">
        <w:rPr>
          <w:rStyle w:val="StyleUnderline"/>
        </w:rPr>
        <w:t xml:space="preserve"> to </w:t>
      </w:r>
      <w:r w:rsidRPr="00565554">
        <w:rPr>
          <w:rStyle w:val="Emphasis"/>
        </w:rPr>
        <w:t>correct</w:t>
      </w:r>
      <w:r w:rsidRPr="00565554">
        <w:rPr>
          <w:rFonts w:asciiTheme="minorHAnsi" w:hAnsiTheme="minorHAnsi" w:cstheme="minorBidi"/>
          <w:sz w:val="16"/>
        </w:rPr>
        <w:t xml:space="preserve"> the </w:t>
      </w:r>
      <w:r w:rsidRPr="00565554">
        <w:rPr>
          <w:rStyle w:val="Emphasis"/>
        </w:rPr>
        <w:t>eBay</w:t>
      </w:r>
      <w:r w:rsidRPr="00565554">
        <w:rPr>
          <w:rFonts w:asciiTheme="minorHAnsi" w:hAnsiTheme="minorHAnsi" w:cstheme="minorBidi"/>
          <w:sz w:val="16"/>
        </w:rPr>
        <w:t xml:space="preserve"> decision or, what I should say more precisely, the interpretation of the decision, </w:t>
      </w:r>
      <w:r w:rsidRPr="00565554">
        <w:rPr>
          <w:rStyle w:val="StyleUnderline"/>
        </w:rPr>
        <w:t xml:space="preserve">to </w:t>
      </w:r>
      <w:r w:rsidRPr="00565554">
        <w:rPr>
          <w:rStyle w:val="Emphasis"/>
        </w:rPr>
        <w:t>restore the presumption</w:t>
      </w:r>
      <w:r w:rsidRPr="00565554">
        <w:rPr>
          <w:rStyle w:val="StyleUnderline"/>
        </w:rPr>
        <w:t xml:space="preserve"> of </w:t>
      </w:r>
      <w:r w:rsidRPr="00565554">
        <w:rPr>
          <w:rStyle w:val="Emphasis"/>
        </w:rPr>
        <w:t>irreparable harm</w:t>
      </w:r>
      <w:r w:rsidRPr="00565554">
        <w:rPr>
          <w:rFonts w:asciiTheme="minorHAnsi" w:hAnsiTheme="minorHAnsi" w:cstheme="minorBidi"/>
          <w:sz w:val="16"/>
        </w:rPr>
        <w:t xml:space="preserve">. That if you have – that if you have shown that your patent is valid, if you have shown that it is infringed, that you are then entitled to an injunction. </w:t>
      </w:r>
      <w:r w:rsidRPr="00565554">
        <w:rPr>
          <w:rStyle w:val="StyleUnderline"/>
        </w:rPr>
        <w:t xml:space="preserve">That will </w:t>
      </w:r>
      <w:r w:rsidRPr="00565554">
        <w:rPr>
          <w:rStyle w:val="Emphasis"/>
        </w:rPr>
        <w:t>restore</w:t>
      </w:r>
      <w:r w:rsidRPr="00565554">
        <w:rPr>
          <w:rStyle w:val="StyleUnderline"/>
        </w:rPr>
        <w:t xml:space="preserve"> the </w:t>
      </w:r>
      <w:r w:rsidRPr="00565554">
        <w:rPr>
          <w:rStyle w:val="Emphasis"/>
        </w:rPr>
        <w:t>property rights backstop</w:t>
      </w:r>
      <w:r w:rsidRPr="00565554">
        <w:rPr>
          <w:rFonts w:asciiTheme="minorHAnsi" w:hAnsiTheme="minorHAnsi" w:cstheme="minorBidi"/>
          <w:sz w:val="16"/>
        </w:rPr>
        <w:t xml:space="preserve">. And what we’ll see, I would predict, is that </w:t>
      </w:r>
      <w:r w:rsidRPr="00565554">
        <w:rPr>
          <w:rStyle w:val="StyleUnderline"/>
        </w:rPr>
        <w:t xml:space="preserve">you’ll see the </w:t>
      </w:r>
      <w:r w:rsidRPr="00565554">
        <w:rPr>
          <w:rStyle w:val="Emphasis"/>
        </w:rPr>
        <w:t>risk capital market</w:t>
      </w:r>
      <w:r w:rsidRPr="00565554">
        <w:rPr>
          <w:rFonts w:asciiTheme="minorHAnsi" w:hAnsiTheme="minorHAnsi" w:cstheme="minorBidi"/>
          <w:sz w:val="16"/>
        </w:rPr>
        <w:t xml:space="preserve">, the VC market, </w:t>
      </w:r>
      <w:r w:rsidRPr="00565554">
        <w:rPr>
          <w:rStyle w:val="StyleUnderline"/>
        </w:rPr>
        <w:t xml:space="preserve">they will </w:t>
      </w:r>
      <w:r w:rsidRPr="00565554">
        <w:rPr>
          <w:rStyle w:val="Emphasis"/>
        </w:rPr>
        <w:t>respond to that</w:t>
      </w:r>
      <w:r w:rsidRPr="00565554">
        <w:rPr>
          <w:rStyle w:val="StyleUnderline"/>
        </w:rPr>
        <w:t xml:space="preserve">, and they will start </w:t>
      </w:r>
      <w:r w:rsidRPr="00565554">
        <w:rPr>
          <w:rStyle w:val="Emphasis"/>
        </w:rPr>
        <w:t>putting money back</w:t>
      </w:r>
      <w:r w:rsidRPr="00565554">
        <w:rPr>
          <w:rStyle w:val="StyleUnderline"/>
        </w:rPr>
        <w:t xml:space="preserve"> into the areas that are </w:t>
      </w:r>
      <w:r w:rsidRPr="00565554">
        <w:rPr>
          <w:rStyle w:val="Emphasis"/>
        </w:rPr>
        <w:t>patent dependent</w:t>
      </w:r>
      <w:r w:rsidRPr="00565554">
        <w:rPr>
          <w:rFonts w:asciiTheme="minorHAnsi" w:hAnsiTheme="minorHAnsi" w:cstheme="minorBidi"/>
          <w:sz w:val="16"/>
        </w:rPr>
        <w:t>.</w:t>
      </w:r>
    </w:p>
    <w:p w14:paraId="5F8D9348"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And it just so happens that some of </w:t>
      </w:r>
      <w:r w:rsidRPr="00565554">
        <w:rPr>
          <w:rStyle w:val="StyleUnderline"/>
        </w:rPr>
        <w:t>the areas of tech economy that are patent dependent</w:t>
      </w:r>
      <w:r w:rsidRPr="00565554">
        <w:rPr>
          <w:rFonts w:asciiTheme="minorHAnsi" w:hAnsiTheme="minorHAnsi" w:cstheme="minorBidi"/>
          <w:sz w:val="16"/>
        </w:rPr>
        <w:t xml:space="preserve"> – </w:t>
      </w:r>
      <w:r w:rsidRPr="00565554">
        <w:rPr>
          <w:rStyle w:val="StyleUnderline"/>
        </w:rPr>
        <w:t>IT hardware, life sciences</w:t>
      </w:r>
      <w:r w:rsidRPr="00565554">
        <w:rPr>
          <w:rFonts w:asciiTheme="minorHAnsi" w:hAnsiTheme="minorHAnsi" w:cstheme="minorBidi"/>
          <w:sz w:val="16"/>
        </w:rPr>
        <w:t xml:space="preserve"> – those </w:t>
      </w:r>
      <w:r w:rsidRPr="00565554">
        <w:rPr>
          <w:rStyle w:val="StyleUnderline"/>
        </w:rPr>
        <w:t>are</w:t>
      </w:r>
      <w:r w:rsidRPr="00565554">
        <w:rPr>
          <w:rFonts w:asciiTheme="minorHAnsi" w:hAnsiTheme="minorHAnsi" w:cstheme="minorBidi"/>
          <w:sz w:val="16"/>
        </w:rPr>
        <w:t xml:space="preserve"> some of </w:t>
      </w:r>
      <w:r w:rsidRPr="00565554">
        <w:rPr>
          <w:rStyle w:val="StyleUnderline"/>
        </w:rPr>
        <w:t xml:space="preserve">our </w:t>
      </w:r>
      <w:r w:rsidRPr="00565554">
        <w:rPr>
          <w:rStyle w:val="Emphasis"/>
        </w:rPr>
        <w:t>most mission-critical industries</w:t>
      </w:r>
      <w:r w:rsidRPr="00565554">
        <w:rPr>
          <w:rFonts w:asciiTheme="minorHAnsi" w:hAnsiTheme="minorHAnsi" w:cstheme="minorBidi"/>
          <w:sz w:val="16"/>
        </w:rPr>
        <w:t xml:space="preserve"> </w:t>
      </w:r>
      <w:r w:rsidRPr="00565554">
        <w:rPr>
          <w:rStyle w:val="StyleUnderline"/>
        </w:rPr>
        <w:t xml:space="preserve">today. And </w:t>
      </w:r>
      <w:r w:rsidRPr="00565554">
        <w:rPr>
          <w:rStyle w:val="Emphasis"/>
        </w:rPr>
        <w:t>restoring greater security</w:t>
      </w:r>
      <w:r w:rsidRPr="00565554">
        <w:rPr>
          <w:rStyle w:val="StyleUnderline"/>
        </w:rPr>
        <w:t xml:space="preserve"> of property rights, </w:t>
      </w:r>
      <w:r w:rsidRPr="00565554">
        <w:rPr>
          <w:rStyle w:val="Emphasis"/>
        </w:rPr>
        <w:t>resetting expectations</w:t>
      </w:r>
      <w:r w:rsidRPr="00565554">
        <w:rPr>
          <w:rStyle w:val="StyleUnderline"/>
        </w:rPr>
        <w:t xml:space="preserve"> would be good</w:t>
      </w:r>
      <w:r w:rsidRPr="00565554">
        <w:rPr>
          <w:rFonts w:asciiTheme="minorHAnsi" w:hAnsiTheme="minorHAnsi" w:cstheme="minorBidi"/>
          <w:sz w:val="16"/>
        </w:rPr>
        <w:t xml:space="preserve">, again, not just </w:t>
      </w:r>
      <w:r w:rsidRPr="00565554">
        <w:rPr>
          <w:rStyle w:val="StyleUnderline"/>
        </w:rPr>
        <w:t>for the innovators</w:t>
      </w:r>
      <w:r w:rsidRPr="00565554">
        <w:rPr>
          <w:rFonts w:asciiTheme="minorHAnsi" w:hAnsiTheme="minorHAnsi" w:cstheme="minorBidi"/>
          <w:sz w:val="16"/>
        </w:rPr>
        <w:t xml:space="preserve"> but, more importantly, for </w:t>
      </w:r>
      <w:proofErr w:type="gramStart"/>
      <w:r w:rsidRPr="00565554">
        <w:rPr>
          <w:rFonts w:asciiTheme="minorHAnsi" w:hAnsiTheme="minorHAnsi" w:cstheme="minorBidi"/>
          <w:sz w:val="16"/>
        </w:rPr>
        <w:t>all of</w:t>
      </w:r>
      <w:proofErr w:type="gramEnd"/>
      <w:r w:rsidRPr="00565554">
        <w:rPr>
          <w:rFonts w:asciiTheme="minorHAnsi" w:hAnsiTheme="minorHAnsi" w:cstheme="minorBidi"/>
          <w:sz w:val="16"/>
        </w:rPr>
        <w:t xml:space="preserve"> the </w:t>
      </w:r>
      <w:r w:rsidRPr="00565554">
        <w:rPr>
          <w:rStyle w:val="StyleUnderline"/>
        </w:rPr>
        <w:t>consumers and</w:t>
      </w:r>
      <w:r w:rsidRPr="00565554">
        <w:rPr>
          <w:rFonts w:asciiTheme="minorHAnsi" w:hAnsiTheme="minorHAnsi" w:cstheme="minorBidi"/>
          <w:sz w:val="16"/>
        </w:rPr>
        <w:t xml:space="preserve"> the </w:t>
      </w:r>
      <w:r w:rsidRPr="00565554">
        <w:rPr>
          <w:rStyle w:val="StyleUnderline"/>
        </w:rPr>
        <w:t>businesses</w:t>
      </w:r>
      <w:r w:rsidRPr="00565554">
        <w:rPr>
          <w:rFonts w:asciiTheme="minorHAnsi" w:hAnsiTheme="minorHAnsi" w:cstheme="minorBidi"/>
          <w:sz w:val="16"/>
        </w:rPr>
        <w:t xml:space="preserve"> that will ultimately benefit from that innovation.</w:t>
      </w:r>
    </w:p>
    <w:p w14:paraId="5558187C"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Mr. Iancu: Yeah, I mean, frankly, one of </w:t>
      </w:r>
      <w:r w:rsidRPr="00565554">
        <w:rPr>
          <w:rStyle w:val="StyleUnderline"/>
        </w:rPr>
        <w:t xml:space="preserve">the </w:t>
      </w:r>
      <w:r w:rsidRPr="00565554">
        <w:rPr>
          <w:rStyle w:val="Emphasis"/>
        </w:rPr>
        <w:t>most important aspect</w:t>
      </w:r>
      <w:r w:rsidRPr="00565554">
        <w:rPr>
          <w:rFonts w:asciiTheme="minorHAnsi" w:hAnsiTheme="minorHAnsi" w:cstheme="minorBidi"/>
          <w:sz w:val="16"/>
        </w:rPr>
        <w:t xml:space="preserve">s of any property right – whether it’s the land that you have for agriculture or your own home – whatever the property right is, or the personal property that you have, the watch that you wear, </w:t>
      </w:r>
      <w:r w:rsidRPr="00565554">
        <w:rPr>
          <w:rStyle w:val="StyleUnderline"/>
        </w:rPr>
        <w:t xml:space="preserve">is the </w:t>
      </w:r>
      <w:r w:rsidRPr="00565554">
        <w:rPr>
          <w:rStyle w:val="Emphasis"/>
        </w:rPr>
        <w:t>right to exclude others</w:t>
      </w:r>
      <w:r w:rsidRPr="00565554">
        <w:rPr>
          <w:rFonts w:asciiTheme="minorHAnsi" w:hAnsiTheme="minorHAnsi" w:cstheme="minorBidi"/>
          <w:sz w:val="16"/>
        </w:rPr>
        <w:t>, right? The right to put the fence around it and keep others out or, if they trespass, to evict them, and – or, if they take your watch away, to have rule of law that can get it back for you and prevent its theft in the first place. Any property right, in my view, again, I’m not an academic, but it seems like you need to have the right to exclude.</w:t>
      </w:r>
    </w:p>
    <w:p w14:paraId="2FB01E7F"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And </w:t>
      </w:r>
      <w:r w:rsidRPr="00565554">
        <w:rPr>
          <w:rStyle w:val="StyleUnderline"/>
        </w:rPr>
        <w:t xml:space="preserve">for </w:t>
      </w:r>
      <w:r w:rsidRPr="00565554">
        <w:rPr>
          <w:rStyle w:val="Emphasis"/>
        </w:rPr>
        <w:t>i</w:t>
      </w:r>
      <w:r w:rsidRPr="00565554">
        <w:rPr>
          <w:rStyle w:val="StyleUnderline"/>
        </w:rPr>
        <w:t xml:space="preserve">ntellectual </w:t>
      </w:r>
      <w:r w:rsidRPr="00565554">
        <w:rPr>
          <w:rStyle w:val="Emphasis"/>
        </w:rPr>
        <w:t>p</w:t>
      </w:r>
      <w:r w:rsidRPr="00565554">
        <w:rPr>
          <w:rStyle w:val="StyleUnderline"/>
        </w:rPr>
        <w:t>roperty</w:t>
      </w:r>
      <w:r w:rsidRPr="00565554">
        <w:rPr>
          <w:rFonts w:asciiTheme="minorHAnsi" w:hAnsiTheme="minorHAnsi" w:cstheme="minorBidi"/>
          <w:sz w:val="16"/>
        </w:rPr>
        <w:t xml:space="preserve">, </w:t>
      </w:r>
      <w:r w:rsidRPr="00565554">
        <w:rPr>
          <w:rStyle w:val="StyleUnderline"/>
        </w:rPr>
        <w:t xml:space="preserve">we know from the </w:t>
      </w:r>
      <w:r w:rsidRPr="00565554">
        <w:rPr>
          <w:rStyle w:val="Emphasis"/>
        </w:rPr>
        <w:t>Constitution</w:t>
      </w:r>
      <w:r w:rsidRPr="00565554">
        <w:rPr>
          <w:rStyle w:val="StyleUnderline"/>
        </w:rPr>
        <w:t xml:space="preserve"> that the constitutional provision is to </w:t>
      </w:r>
      <w:r w:rsidRPr="00565554">
        <w:rPr>
          <w:rStyle w:val="Emphasis"/>
        </w:rPr>
        <w:t>provide</w:t>
      </w:r>
      <w:r w:rsidRPr="00565554">
        <w:rPr>
          <w:rStyle w:val="StyleUnderline"/>
        </w:rPr>
        <w:t xml:space="preserve"> and </w:t>
      </w:r>
      <w:r w:rsidRPr="00565554">
        <w:rPr>
          <w:rStyle w:val="Emphasis"/>
        </w:rPr>
        <w:t>secure</w:t>
      </w:r>
      <w:r w:rsidRPr="00565554">
        <w:rPr>
          <w:rStyle w:val="StyleUnderline"/>
        </w:rPr>
        <w:t xml:space="preserve"> for inventors the </w:t>
      </w:r>
      <w:r w:rsidRPr="00565554">
        <w:rPr>
          <w:rStyle w:val="Emphasis"/>
        </w:rPr>
        <w:t>exclusive right</w:t>
      </w:r>
      <w:r w:rsidRPr="00565554">
        <w:rPr>
          <w:rStyle w:val="StyleUnderline"/>
        </w:rPr>
        <w:t xml:space="preserve"> to their discoveries</w:t>
      </w:r>
      <w:r w:rsidRPr="00565554">
        <w:rPr>
          <w:rFonts w:asciiTheme="minorHAnsi" w:hAnsiTheme="minorHAnsi" w:cstheme="minorBidi"/>
          <w:sz w:val="16"/>
        </w:rPr>
        <w:t xml:space="preserve">. Now, I recognize that there are various academic interpretations of this. But </w:t>
      </w:r>
      <w:r w:rsidRPr="00565554">
        <w:rPr>
          <w:rStyle w:val="StyleUnderline"/>
        </w:rPr>
        <w:t>the Supreme Court’s eBay decision</w:t>
      </w:r>
      <w:r w:rsidRPr="00565554">
        <w:rPr>
          <w:rFonts w:asciiTheme="minorHAnsi" w:hAnsiTheme="minorHAnsi" w:cstheme="minorBidi"/>
          <w:sz w:val="16"/>
        </w:rPr>
        <w:t xml:space="preserve"> that was – </w:t>
      </w:r>
      <w:r w:rsidRPr="00565554">
        <w:rPr>
          <w:rStyle w:val="StyleUnderline"/>
        </w:rPr>
        <w:t xml:space="preserve">the way it was interpreted </w:t>
      </w:r>
      <w:r w:rsidRPr="00565554">
        <w:rPr>
          <w:rFonts w:asciiTheme="minorHAnsi" w:hAnsiTheme="minorHAnsi" w:cstheme="minorBidi"/>
          <w:sz w:val="16"/>
        </w:rPr>
        <w:t xml:space="preserve">below, </w:t>
      </w:r>
      <w:r w:rsidRPr="00565554">
        <w:rPr>
          <w:rStyle w:val="StyleUnderline"/>
        </w:rPr>
        <w:t xml:space="preserve">was to make it </w:t>
      </w:r>
      <w:r w:rsidRPr="00565554">
        <w:rPr>
          <w:rStyle w:val="Emphasis"/>
        </w:rPr>
        <w:t>very difficult</w:t>
      </w:r>
      <w:r w:rsidRPr="00565554">
        <w:rPr>
          <w:rStyle w:val="StyleUnderline"/>
        </w:rPr>
        <w:t xml:space="preserve"> to exclude others</w:t>
      </w:r>
      <w:r w:rsidRPr="00565554">
        <w:rPr>
          <w:rFonts w:asciiTheme="minorHAnsi" w:hAnsiTheme="minorHAnsi" w:cstheme="minorBidi"/>
          <w:sz w:val="16"/>
        </w:rPr>
        <w:t xml:space="preserve">, </w:t>
      </w:r>
      <w:r w:rsidRPr="00565554">
        <w:rPr>
          <w:rStyle w:val="StyleUnderline"/>
        </w:rPr>
        <w:t>making it very difficult to</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StyleUnderline"/>
        </w:rPr>
        <w:t>have</w:t>
      </w:r>
      <w:proofErr w:type="gramEnd"/>
      <w:r w:rsidRPr="00565554">
        <w:rPr>
          <w:rStyle w:val="StyleUnderline"/>
        </w:rPr>
        <w:t xml:space="preserve"> a property right in</w:t>
      </w:r>
      <w:r w:rsidRPr="00565554">
        <w:rPr>
          <w:rFonts w:asciiTheme="minorHAnsi" w:hAnsiTheme="minorHAnsi" w:cstheme="minorBidi"/>
          <w:sz w:val="16"/>
        </w:rPr>
        <w:t xml:space="preserve"> these </w:t>
      </w:r>
      <w:r w:rsidRPr="00565554">
        <w:rPr>
          <w:rStyle w:val="StyleUnderline"/>
        </w:rPr>
        <w:t>intellectual assets</w:t>
      </w:r>
      <w:r w:rsidRPr="00565554">
        <w:rPr>
          <w:rFonts w:asciiTheme="minorHAnsi" w:hAnsiTheme="minorHAnsi" w:cstheme="minorBidi"/>
          <w:sz w:val="16"/>
        </w:rPr>
        <w:t>.</w:t>
      </w:r>
    </w:p>
    <w:p w14:paraId="128EB2A0"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Prof. Barnett: Yeah. And let me just add two things on that. In the wireless connectivity </w:t>
      </w:r>
      <w:proofErr w:type="gramStart"/>
      <w:r w:rsidRPr="00565554">
        <w:rPr>
          <w:rFonts w:asciiTheme="minorHAnsi" w:hAnsiTheme="minorHAnsi" w:cstheme="minorBidi"/>
          <w:sz w:val="16"/>
        </w:rPr>
        <w:t>space in particular, where</w:t>
      </w:r>
      <w:proofErr w:type="gramEnd"/>
      <w:r w:rsidRPr="00565554">
        <w:rPr>
          <w:rFonts w:asciiTheme="minorHAnsi" w:hAnsiTheme="minorHAnsi" w:cstheme="minorBidi"/>
          <w:sz w:val="16"/>
        </w:rPr>
        <w:t xml:space="preserve"> the U.S. courts are right now on the virtual inability to secure an injunction in that inventive space, we are becoming an outlier in that area. If you look at courts in Germany and the U.K., they are issuing injunctions in this – in this area. And, I should also say, historically that it has been through the grand sweep of U.S. patent history – it has never been in doubt, until the eBay decision, that if you – if the infringer is adjudicated to be an infringer, then you are entitled to the injunction. Which, again, is the signature element of a property right.</w:t>
      </w:r>
    </w:p>
    <w:p w14:paraId="0767585B"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The other point is a more fundamental point I want to point out. Is that </w:t>
      </w:r>
      <w:r w:rsidRPr="00565554">
        <w:rPr>
          <w:rStyle w:val="StyleUnderline"/>
        </w:rPr>
        <w:t>the right to exclude is</w:t>
      </w:r>
      <w:r w:rsidRPr="00565554">
        <w:rPr>
          <w:rFonts w:asciiTheme="minorHAnsi" w:hAnsiTheme="minorHAnsi" w:cstheme="minorBidi"/>
          <w:sz w:val="16"/>
        </w:rPr>
        <w:t xml:space="preserve"> also part of what I’ll call </w:t>
      </w:r>
      <w:r w:rsidRPr="00565554">
        <w:rPr>
          <w:rStyle w:val="StyleUnderline"/>
        </w:rPr>
        <w:t xml:space="preserve">the </w:t>
      </w:r>
      <w:r w:rsidRPr="00565554">
        <w:rPr>
          <w:rStyle w:val="Emphasis"/>
        </w:rPr>
        <w:t>enabling function</w:t>
      </w:r>
      <w:r w:rsidRPr="00565554">
        <w:rPr>
          <w:rStyle w:val="StyleUnderline"/>
        </w:rPr>
        <w:t xml:space="preserve"> of the patent</w:t>
      </w:r>
      <w:r w:rsidRPr="00565554">
        <w:rPr>
          <w:rFonts w:asciiTheme="minorHAnsi" w:hAnsiTheme="minorHAnsi" w:cstheme="minorBidi"/>
          <w:sz w:val="16"/>
        </w:rPr>
        <w:t xml:space="preserve">. So, </w:t>
      </w:r>
      <w:r w:rsidRPr="00565554">
        <w:rPr>
          <w:rStyle w:val="StyleUnderline"/>
        </w:rPr>
        <w:t xml:space="preserve">when you’re able to </w:t>
      </w:r>
      <w:r w:rsidRPr="00565554">
        <w:rPr>
          <w:rStyle w:val="Emphasis"/>
        </w:rPr>
        <w:t>set boundaries</w:t>
      </w:r>
      <w:r w:rsidRPr="00565554">
        <w:rPr>
          <w:rStyle w:val="StyleUnderline"/>
        </w:rPr>
        <w:t xml:space="preserve"> between those</w:t>
      </w:r>
      <w:r w:rsidRPr="00565554">
        <w:rPr>
          <w:rFonts w:asciiTheme="minorHAnsi" w:hAnsiTheme="minorHAnsi" w:cstheme="minorBidi"/>
          <w:sz w:val="16"/>
        </w:rPr>
        <w:t xml:space="preserve"> who have – </w:t>
      </w:r>
      <w:r w:rsidRPr="00565554">
        <w:rPr>
          <w:rStyle w:val="StyleUnderline"/>
        </w:rPr>
        <w:t>who have the right to use the asset and those who don’t</w:t>
      </w:r>
      <w:r w:rsidRPr="00565554">
        <w:rPr>
          <w:rFonts w:asciiTheme="minorHAnsi" w:hAnsiTheme="minorHAnsi" w:cstheme="minorBidi"/>
          <w:sz w:val="16"/>
        </w:rPr>
        <w:t xml:space="preserve">, what happens? </w:t>
      </w:r>
      <w:r w:rsidRPr="00565554">
        <w:rPr>
          <w:rStyle w:val="StyleUnderline"/>
        </w:rPr>
        <w:t xml:space="preserve">It enables a </w:t>
      </w:r>
      <w:r w:rsidRPr="00565554">
        <w:rPr>
          <w:rStyle w:val="Emphasis"/>
        </w:rPr>
        <w:t>whole slew of transactions</w:t>
      </w:r>
      <w:r w:rsidRPr="00565554">
        <w:rPr>
          <w:rFonts w:asciiTheme="minorHAnsi" w:hAnsiTheme="minorHAnsi" w:cstheme="minorBidi"/>
          <w:sz w:val="16"/>
        </w:rPr>
        <w:t xml:space="preserve">. Again, </w:t>
      </w:r>
      <w:r w:rsidRPr="00565554">
        <w:rPr>
          <w:rStyle w:val="StyleUnderline"/>
        </w:rPr>
        <w:t>our biotech startup</w:t>
      </w:r>
      <w:r w:rsidRPr="00565554">
        <w:rPr>
          <w:rFonts w:asciiTheme="minorHAnsi" w:hAnsiTheme="minorHAnsi" w:cstheme="minorBidi"/>
          <w:sz w:val="16"/>
        </w:rPr>
        <w:t xml:space="preserve"> back </w:t>
      </w:r>
      <w:r w:rsidRPr="00565554">
        <w:rPr>
          <w:rStyle w:val="StyleUnderline"/>
        </w:rPr>
        <w:t>in the</w:t>
      </w:r>
      <w:r w:rsidRPr="00565554">
        <w:rPr>
          <w:rFonts w:asciiTheme="minorHAnsi" w:hAnsiTheme="minorHAnsi" w:cstheme="minorBidi"/>
          <w:sz w:val="16"/>
        </w:rPr>
        <w:t xml:space="preserve"> early 19</w:t>
      </w:r>
      <w:r w:rsidRPr="00565554">
        <w:rPr>
          <w:rStyle w:val="Emphasis"/>
        </w:rPr>
        <w:t>80s</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all of a sudden</w:t>
      </w:r>
      <w:proofErr w:type="gramEnd"/>
      <w:r w:rsidRPr="00565554">
        <w:rPr>
          <w:rFonts w:asciiTheme="minorHAnsi" w:hAnsiTheme="minorHAnsi" w:cstheme="minorBidi"/>
          <w:sz w:val="16"/>
        </w:rPr>
        <w:t xml:space="preserve">, they </w:t>
      </w:r>
      <w:r w:rsidRPr="00565554">
        <w:rPr>
          <w:rStyle w:val="StyleUnderline"/>
        </w:rPr>
        <w:t xml:space="preserve">are able to </w:t>
      </w:r>
      <w:r w:rsidRPr="00565554">
        <w:rPr>
          <w:rStyle w:val="Emphasis"/>
        </w:rPr>
        <w:t>monetize</w:t>
      </w:r>
      <w:r w:rsidRPr="00565554">
        <w:rPr>
          <w:rStyle w:val="StyleUnderline"/>
        </w:rPr>
        <w:t xml:space="preserve"> that innovation, they are able to </w:t>
      </w:r>
      <w:r w:rsidRPr="00565554">
        <w:rPr>
          <w:rStyle w:val="Emphasis"/>
        </w:rPr>
        <w:t>enter into licensing agreements</w:t>
      </w:r>
      <w:r w:rsidRPr="00565554">
        <w:rPr>
          <w:rStyle w:val="StyleUnderline"/>
        </w:rPr>
        <w:t xml:space="preserve"> with </w:t>
      </w:r>
      <w:r w:rsidRPr="00565554">
        <w:rPr>
          <w:rStyle w:val="Emphasis"/>
        </w:rPr>
        <w:t>large</w:t>
      </w:r>
      <w:r w:rsidRPr="00565554">
        <w:rPr>
          <w:rStyle w:val="StyleUnderline"/>
        </w:rPr>
        <w:t xml:space="preserve"> pharmaceutical firms</w:t>
      </w:r>
      <w:r w:rsidRPr="00565554">
        <w:rPr>
          <w:rFonts w:asciiTheme="minorHAnsi" w:hAnsiTheme="minorHAnsi" w:cstheme="minorBidi"/>
          <w:sz w:val="16"/>
        </w:rPr>
        <w:t xml:space="preserve">, or not just one, that </w:t>
      </w:r>
      <w:r w:rsidRPr="00565554">
        <w:rPr>
          <w:rStyle w:val="StyleUnderline"/>
        </w:rPr>
        <w:t xml:space="preserve">innovation gets </w:t>
      </w:r>
      <w:r w:rsidRPr="00565554">
        <w:rPr>
          <w:rStyle w:val="Emphasis"/>
        </w:rPr>
        <w:t>pushed out</w:t>
      </w:r>
      <w:r w:rsidRPr="00565554">
        <w:rPr>
          <w:rStyle w:val="StyleUnderline"/>
        </w:rPr>
        <w:t xml:space="preserve"> in the market</w:t>
      </w:r>
      <w:r w:rsidRPr="00565554">
        <w:rPr>
          <w:rFonts w:asciiTheme="minorHAnsi" w:hAnsiTheme="minorHAnsi" w:cstheme="minorBidi"/>
          <w:sz w:val="16"/>
        </w:rPr>
        <w:t>.</w:t>
      </w:r>
    </w:p>
    <w:p w14:paraId="22B53F53" w14:textId="77777777" w:rsidR="00B14C77" w:rsidRPr="00565554" w:rsidRDefault="00B14C77" w:rsidP="00B14C77">
      <w:pPr>
        <w:rPr>
          <w:rFonts w:asciiTheme="minorHAnsi" w:hAnsiTheme="minorHAnsi" w:cstheme="minorBidi"/>
          <w:sz w:val="16"/>
        </w:rPr>
      </w:pPr>
      <w:r w:rsidRPr="00565554">
        <w:rPr>
          <w:rStyle w:val="StyleUnderline"/>
        </w:rPr>
        <w:t xml:space="preserve">When we take away the property right, that innovation is going to </w:t>
      </w:r>
      <w:r w:rsidRPr="00565554">
        <w:rPr>
          <w:rStyle w:val="Emphasis"/>
        </w:rPr>
        <w:t>stay in house</w:t>
      </w:r>
      <w:r w:rsidRPr="00565554">
        <w:rPr>
          <w:rFonts w:asciiTheme="minorHAnsi" w:hAnsiTheme="minorHAnsi" w:cstheme="minorBidi"/>
          <w:sz w:val="16"/>
        </w:rPr>
        <w:t xml:space="preserve">. And this is the counterintuitive point. </w:t>
      </w:r>
      <w:r w:rsidRPr="00565554">
        <w:rPr>
          <w:rStyle w:val="StyleUnderline"/>
        </w:rPr>
        <w:t xml:space="preserve">When the patent system is </w:t>
      </w:r>
      <w:r w:rsidRPr="00565554">
        <w:rPr>
          <w:rStyle w:val="Emphasis"/>
        </w:rPr>
        <w:t>weakened</w:t>
      </w:r>
      <w:r w:rsidRPr="00565554">
        <w:rPr>
          <w:rFonts w:asciiTheme="minorHAnsi" w:hAnsiTheme="minorHAnsi" w:cstheme="minorBidi"/>
          <w:sz w:val="16"/>
        </w:rPr>
        <w:t xml:space="preserve">, </w:t>
      </w:r>
      <w:r w:rsidRPr="00565554">
        <w:rPr>
          <w:rStyle w:val="StyleUnderline"/>
        </w:rPr>
        <w:t>markets</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StyleUnderline"/>
        </w:rPr>
        <w:t>tend</w:t>
      </w:r>
      <w:proofErr w:type="gramEnd"/>
      <w:r w:rsidRPr="00565554">
        <w:rPr>
          <w:rStyle w:val="StyleUnderline"/>
        </w:rPr>
        <w:t xml:space="preserve"> to become </w:t>
      </w:r>
      <w:r w:rsidRPr="00565554">
        <w:rPr>
          <w:rStyle w:val="Emphasis"/>
        </w:rPr>
        <w:t>less competitive</w:t>
      </w:r>
      <w:r w:rsidRPr="00565554">
        <w:rPr>
          <w:rFonts w:asciiTheme="minorHAnsi" w:hAnsiTheme="minorHAnsi" w:cstheme="minorBidi"/>
          <w:sz w:val="16"/>
        </w:rPr>
        <w:t xml:space="preserve">, </w:t>
      </w:r>
      <w:r w:rsidRPr="00565554">
        <w:rPr>
          <w:rStyle w:val="StyleUnderline"/>
        </w:rPr>
        <w:t xml:space="preserve">because innovation has to take place </w:t>
      </w:r>
      <w:r w:rsidRPr="00565554">
        <w:rPr>
          <w:rStyle w:val="Emphasis"/>
        </w:rPr>
        <w:t>inside</w:t>
      </w:r>
      <w:r w:rsidRPr="00565554">
        <w:rPr>
          <w:rStyle w:val="StyleUnderline"/>
        </w:rPr>
        <w:t xml:space="preserve"> the small firms</w:t>
      </w:r>
      <w:r w:rsidRPr="00565554">
        <w:rPr>
          <w:rFonts w:asciiTheme="minorHAnsi" w:hAnsiTheme="minorHAnsi" w:cstheme="minorBidi"/>
          <w:sz w:val="16"/>
        </w:rPr>
        <w:t xml:space="preserve">. So </w:t>
      </w:r>
      <w:r w:rsidRPr="00565554">
        <w:rPr>
          <w:rStyle w:val="StyleUnderline"/>
        </w:rPr>
        <w:t>that right to exclude is</w:t>
      </w:r>
      <w:r w:rsidRPr="00565554">
        <w:rPr>
          <w:rFonts w:asciiTheme="minorHAnsi" w:hAnsiTheme="minorHAnsi" w:cstheme="minorBidi"/>
          <w:sz w:val="16"/>
        </w:rPr>
        <w:t xml:space="preserve"> actually – it’s </w:t>
      </w:r>
      <w:r w:rsidRPr="00565554">
        <w:rPr>
          <w:rStyle w:val="StyleUnderline"/>
        </w:rPr>
        <w:t xml:space="preserve">an </w:t>
      </w:r>
      <w:r w:rsidRPr="00565554">
        <w:rPr>
          <w:rStyle w:val="Emphasis"/>
        </w:rPr>
        <w:t>enabling</w:t>
      </w:r>
      <w:r w:rsidRPr="00565554">
        <w:rPr>
          <w:rStyle w:val="StyleUnderline"/>
        </w:rPr>
        <w:t xml:space="preserve"> function. It</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Emphasis"/>
        </w:rPr>
        <w:t>increases</w:t>
      </w:r>
      <w:proofErr w:type="gramEnd"/>
      <w:r w:rsidRPr="00565554">
        <w:rPr>
          <w:rStyle w:val="Emphasis"/>
        </w:rPr>
        <w:t xml:space="preserve"> access</w:t>
      </w:r>
      <w:r w:rsidRPr="00565554">
        <w:rPr>
          <w:rFonts w:asciiTheme="minorHAnsi" w:hAnsiTheme="minorHAnsi" w:cstheme="minorBidi"/>
          <w:sz w:val="16"/>
        </w:rPr>
        <w:t xml:space="preserve">. </w:t>
      </w:r>
      <w:r w:rsidRPr="00565554">
        <w:rPr>
          <w:rStyle w:val="StyleUnderline"/>
        </w:rPr>
        <w:t>It</w:t>
      </w:r>
      <w:r w:rsidRPr="00565554">
        <w:rPr>
          <w:rFonts w:asciiTheme="minorHAnsi" w:hAnsiTheme="minorHAnsi" w:cstheme="minorBidi"/>
          <w:sz w:val="16"/>
        </w:rPr>
        <w:t xml:space="preserve"> also actually </w:t>
      </w:r>
      <w:r w:rsidRPr="00565554">
        <w:rPr>
          <w:rStyle w:val="Emphasis"/>
        </w:rPr>
        <w:t>lowers entry barriers</w:t>
      </w:r>
      <w:r w:rsidRPr="00565554">
        <w:rPr>
          <w:rStyle w:val="StyleUnderline"/>
        </w:rPr>
        <w:t xml:space="preserve"> into markets because it makes it easier for startups to come into the market</w:t>
      </w:r>
      <w:r w:rsidRPr="00565554">
        <w:rPr>
          <w:rFonts w:asciiTheme="minorHAnsi" w:hAnsiTheme="minorHAnsi" w:cstheme="minorBidi"/>
          <w:sz w:val="16"/>
        </w:rPr>
        <w:t>.</w:t>
      </w:r>
    </w:p>
    <w:p w14:paraId="1E4B29B2"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Mr. Iancu: And </w:t>
      </w:r>
      <w:r w:rsidRPr="00565554">
        <w:rPr>
          <w:rStyle w:val="StyleUnderline"/>
        </w:rPr>
        <w:t>it</w:t>
      </w:r>
      <w:r w:rsidRPr="00565554">
        <w:rPr>
          <w:rFonts w:asciiTheme="minorHAnsi" w:hAnsiTheme="minorHAnsi" w:cstheme="minorBidi"/>
          <w:sz w:val="16"/>
        </w:rPr>
        <w:t xml:space="preserve"> </w:t>
      </w:r>
      <w:proofErr w:type="gramStart"/>
      <w:r w:rsidRPr="00565554">
        <w:rPr>
          <w:rFonts w:asciiTheme="minorHAnsi" w:hAnsiTheme="minorHAnsi" w:cstheme="minorBidi"/>
          <w:sz w:val="16"/>
        </w:rPr>
        <w:t xml:space="preserve">actually </w:t>
      </w:r>
      <w:r w:rsidRPr="00565554">
        <w:rPr>
          <w:rStyle w:val="Emphasis"/>
        </w:rPr>
        <w:t>increases</w:t>
      </w:r>
      <w:proofErr w:type="gramEnd"/>
      <w:r w:rsidRPr="00565554">
        <w:rPr>
          <w:rStyle w:val="Emphasis"/>
        </w:rPr>
        <w:t xml:space="preserve"> competition</w:t>
      </w:r>
      <w:r w:rsidRPr="00565554">
        <w:rPr>
          <w:rFonts w:asciiTheme="minorHAnsi" w:hAnsiTheme="minorHAnsi" w:cstheme="minorBidi"/>
          <w:sz w:val="16"/>
        </w:rPr>
        <w:t xml:space="preserve"> </w:t>
      </w:r>
      <w:r w:rsidRPr="00565554">
        <w:rPr>
          <w:rStyle w:val="StyleUnderline"/>
        </w:rPr>
        <w:t>in a dynamic way</w:t>
      </w:r>
      <w:r w:rsidRPr="00565554">
        <w:rPr>
          <w:rFonts w:asciiTheme="minorHAnsi" w:hAnsiTheme="minorHAnsi" w:cstheme="minorBidi"/>
          <w:sz w:val="16"/>
        </w:rPr>
        <w:t xml:space="preserve">, you know, </w:t>
      </w:r>
      <w:r w:rsidRPr="00565554">
        <w:rPr>
          <w:rStyle w:val="StyleUnderline"/>
        </w:rPr>
        <w:t>enabling more</w:t>
      </w:r>
      <w:r w:rsidRPr="00565554">
        <w:rPr>
          <w:rFonts w:asciiTheme="minorHAnsi" w:hAnsiTheme="minorHAnsi" w:cstheme="minorBidi"/>
          <w:sz w:val="16"/>
        </w:rPr>
        <w:t xml:space="preserve"> and more and </w:t>
      </w:r>
      <w:r w:rsidRPr="00565554">
        <w:rPr>
          <w:rStyle w:val="StyleUnderline"/>
        </w:rPr>
        <w:t>additive new technologies</w:t>
      </w:r>
      <w:r w:rsidRPr="00565554">
        <w:rPr>
          <w:rFonts w:asciiTheme="minorHAnsi" w:hAnsiTheme="minorHAnsi" w:cstheme="minorBidi"/>
          <w:sz w:val="16"/>
        </w:rPr>
        <w:t>.</w:t>
      </w:r>
    </w:p>
    <w:p w14:paraId="448B63A3"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Prof. Barnett: That’s right. And we can see that if we look at – if we look at advocacy, if we look at lobbying today, again, outside of the pharmaceutical space, we see other than firms that are relying on licensing-based business models, our large, established firms in the IT area have lobbied consistently – whether it’s in the Supreme Court, whether it’s in Congress – to weaken the patent system. Again, why? It’s either because technology is an input for those companies, in particular tech spaces, or they operate under an ecosystem model. Who is lobbying for strong patent rights? The venture capital community, small firms, and firms that rely on the licensing-based business model that disseminates technology. It’s a vertically disintegrated model.</w:t>
      </w:r>
    </w:p>
    <w:p w14:paraId="327A331E"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Mr. Iancu: And you’ve said several times today that some of this lobbying to weaken intellectual property laws is done with the best of intentions. And potentially we have unintended consequences here, and potentially an unintended or accidental alignment with China. Yet, I’ve heard you in the past talk about, and I want to close with this – to give you an opportunity to talk about this again – I’ve heard you talk about the wonderful term that I like – I liked when I heard it from you the first time – about intellectual tyrannies. Maybe you can talk a little bit about what are those intellectual tyrannies. What do you mean by that?</w:t>
      </w:r>
    </w:p>
    <w:p w14:paraId="1507C3A4"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Prof. Barnett: Yeah. What I mean by that is I think that our intellectual property policy discussions, both in the patent area and in the antitrust area, have suffered from a form of group think. Again, it’s this idea of thinking of the patent as a tax, the patent as a monopoly. And therefore, if that’s true, of course it makes perfect sense to weaken the patent system. Won’t we then </w:t>
      </w:r>
      <w:proofErr w:type="gramStart"/>
      <w:r w:rsidRPr="00565554">
        <w:rPr>
          <w:rFonts w:asciiTheme="minorHAnsi" w:hAnsiTheme="minorHAnsi" w:cstheme="minorBidi"/>
          <w:sz w:val="16"/>
        </w:rPr>
        <w:t>open up</w:t>
      </w:r>
      <w:proofErr w:type="gramEnd"/>
      <w:r w:rsidRPr="00565554">
        <w:rPr>
          <w:rFonts w:asciiTheme="minorHAnsi" w:hAnsiTheme="minorHAnsi" w:cstheme="minorBidi"/>
          <w:sz w:val="16"/>
        </w:rPr>
        <w:t xml:space="preserve"> the market, make it more competitive, make it more innovative?</w:t>
      </w:r>
    </w:p>
    <w:p w14:paraId="65E937D4"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Again, history tells us that that is not what happens. That </w:t>
      </w:r>
      <w:r w:rsidRPr="00565554">
        <w:rPr>
          <w:rStyle w:val="StyleUnderline"/>
        </w:rPr>
        <w:t xml:space="preserve">when you weaken the patent system, the innovation system becomes </w:t>
      </w:r>
      <w:r w:rsidRPr="00565554">
        <w:rPr>
          <w:rStyle w:val="Emphasis"/>
        </w:rPr>
        <w:t>distorted</w:t>
      </w:r>
      <w:r w:rsidRPr="00565554">
        <w:rPr>
          <w:rFonts w:asciiTheme="minorHAnsi" w:hAnsiTheme="minorHAnsi" w:cstheme="minorBidi"/>
          <w:sz w:val="16"/>
        </w:rPr>
        <w:t xml:space="preserve">. </w:t>
      </w:r>
      <w:r w:rsidRPr="00565554">
        <w:rPr>
          <w:rStyle w:val="StyleUnderline"/>
        </w:rPr>
        <w:t xml:space="preserve">Innovation </w:t>
      </w:r>
      <w:r w:rsidRPr="00565554">
        <w:rPr>
          <w:rStyle w:val="Emphasis"/>
        </w:rPr>
        <w:t>skews</w:t>
      </w:r>
      <w:r w:rsidRPr="00565554">
        <w:rPr>
          <w:rStyle w:val="StyleUnderline"/>
        </w:rPr>
        <w:t xml:space="preserve"> towards the larger firms</w:t>
      </w:r>
      <w:r w:rsidRPr="00565554">
        <w:rPr>
          <w:rFonts w:asciiTheme="minorHAnsi" w:hAnsiTheme="minorHAnsi" w:cstheme="minorBidi"/>
          <w:sz w:val="16"/>
        </w:rPr>
        <w:t xml:space="preserve">, and </w:t>
      </w:r>
      <w:r w:rsidRPr="00565554">
        <w:rPr>
          <w:rStyle w:val="StyleUnderline"/>
        </w:rPr>
        <w:t>the larger firms are great at process innovation</w:t>
      </w:r>
      <w:r w:rsidRPr="00565554">
        <w:rPr>
          <w:rFonts w:asciiTheme="minorHAnsi" w:hAnsiTheme="minorHAnsi" w:cstheme="minorBidi"/>
          <w:sz w:val="16"/>
        </w:rPr>
        <w:t xml:space="preserve">. </w:t>
      </w:r>
      <w:r w:rsidRPr="00565554">
        <w:rPr>
          <w:rStyle w:val="StyleUnderline"/>
        </w:rPr>
        <w:t>They’re great at scaling up</w:t>
      </w:r>
      <w:r w:rsidRPr="00565554">
        <w:rPr>
          <w:rFonts w:asciiTheme="minorHAnsi" w:hAnsiTheme="minorHAnsi" w:cstheme="minorBidi"/>
          <w:sz w:val="16"/>
        </w:rPr>
        <w:t xml:space="preserve">. </w:t>
      </w:r>
      <w:r w:rsidRPr="00565554">
        <w:rPr>
          <w:rStyle w:val="StyleUnderline"/>
        </w:rPr>
        <w:t xml:space="preserve">They’re </w:t>
      </w:r>
      <w:r w:rsidRPr="00565554">
        <w:rPr>
          <w:rStyle w:val="Emphasis"/>
        </w:rPr>
        <w:t>not good</w:t>
      </w:r>
      <w:r w:rsidRPr="00565554">
        <w:rPr>
          <w:rStyle w:val="StyleUnderline"/>
        </w:rPr>
        <w:t xml:space="preserve"> at </w:t>
      </w:r>
      <w:r w:rsidRPr="00565554">
        <w:rPr>
          <w:rStyle w:val="Emphasis"/>
        </w:rPr>
        <w:t>disrupting</w:t>
      </w:r>
      <w:r w:rsidRPr="00565554">
        <w:rPr>
          <w:rStyle w:val="StyleUnderline"/>
        </w:rPr>
        <w:t xml:space="preserve"> their own dominant design</w:t>
      </w:r>
      <w:r w:rsidRPr="00565554">
        <w:rPr>
          <w:rFonts w:asciiTheme="minorHAnsi" w:hAnsiTheme="minorHAnsi" w:cstheme="minorBidi"/>
          <w:sz w:val="16"/>
        </w:rPr>
        <w:t>.</w:t>
      </w:r>
    </w:p>
    <w:p w14:paraId="3F0FA445" w14:textId="77777777" w:rsidR="00B14C77" w:rsidRPr="00565554" w:rsidRDefault="00B14C77" w:rsidP="00B14C77">
      <w:pPr>
        <w:rPr>
          <w:rFonts w:asciiTheme="minorHAnsi" w:hAnsiTheme="minorHAnsi" w:cstheme="minorBidi"/>
          <w:sz w:val="16"/>
        </w:rPr>
      </w:pPr>
      <w:r w:rsidRPr="00565554">
        <w:rPr>
          <w:rFonts w:asciiTheme="minorHAnsi" w:hAnsiTheme="minorHAnsi" w:cstheme="minorBidi"/>
          <w:sz w:val="16"/>
        </w:rPr>
        <w:t xml:space="preserve">And, again, I’ll close with a point I think I started. </w:t>
      </w:r>
      <w:r w:rsidRPr="00565554">
        <w:rPr>
          <w:rStyle w:val="StyleUnderline"/>
        </w:rPr>
        <w:t xml:space="preserve">The </w:t>
      </w:r>
      <w:r w:rsidRPr="00565554">
        <w:rPr>
          <w:rStyle w:val="Emphasis"/>
        </w:rPr>
        <w:t>secret</w:t>
      </w:r>
      <w:r w:rsidRPr="00565554">
        <w:rPr>
          <w:rStyle w:val="StyleUnderline"/>
        </w:rPr>
        <w:t xml:space="preserve"> to the U.S. innovation economy is the </w:t>
      </w:r>
      <w:r w:rsidRPr="00565554">
        <w:rPr>
          <w:rStyle w:val="Emphasis"/>
        </w:rPr>
        <w:t>inventor entrepreneur</w:t>
      </w:r>
      <w:r w:rsidRPr="00565554">
        <w:rPr>
          <w:rFonts w:asciiTheme="minorHAnsi" w:hAnsiTheme="minorHAnsi" w:cstheme="minorBidi"/>
          <w:sz w:val="16"/>
        </w:rPr>
        <w:t xml:space="preserve">. And </w:t>
      </w:r>
      <w:r w:rsidRPr="00565554">
        <w:rPr>
          <w:rStyle w:val="StyleUnderline"/>
        </w:rPr>
        <w:t>the inventor entrepreneur has</w:t>
      </w:r>
      <w:r w:rsidRPr="00565554">
        <w:rPr>
          <w:rFonts w:asciiTheme="minorHAnsi" w:hAnsiTheme="minorHAnsi" w:cstheme="minorBidi"/>
          <w:sz w:val="16"/>
        </w:rPr>
        <w:t xml:space="preserve">, </w:t>
      </w:r>
      <w:r w:rsidRPr="00565554">
        <w:rPr>
          <w:rStyle w:val="Emphasis"/>
        </w:rPr>
        <w:t>over and over</w:t>
      </w:r>
      <w:r w:rsidRPr="00565554">
        <w:rPr>
          <w:rFonts w:asciiTheme="minorHAnsi" w:hAnsiTheme="minorHAnsi" w:cstheme="minorBidi"/>
          <w:sz w:val="16"/>
        </w:rPr>
        <w:t xml:space="preserve">, </w:t>
      </w:r>
      <w:r w:rsidRPr="00565554">
        <w:rPr>
          <w:rStyle w:val="Emphasis"/>
        </w:rPr>
        <w:t>relied</w:t>
      </w:r>
      <w:r w:rsidRPr="00565554">
        <w:rPr>
          <w:rStyle w:val="StyleUnderline"/>
        </w:rPr>
        <w:t xml:space="preserve"> on the patent system to </w:t>
      </w:r>
      <w:r w:rsidRPr="00565554">
        <w:rPr>
          <w:rStyle w:val="Emphasis"/>
        </w:rPr>
        <w:t>equalize</w:t>
      </w:r>
      <w:r w:rsidRPr="00565554">
        <w:rPr>
          <w:rStyle w:val="StyleUnderline"/>
        </w:rPr>
        <w:t xml:space="preserve"> the playing field</w:t>
      </w:r>
      <w:r w:rsidRPr="00565554">
        <w:rPr>
          <w:rFonts w:asciiTheme="minorHAnsi" w:hAnsiTheme="minorHAnsi" w:cstheme="minorBidi"/>
          <w:sz w:val="16"/>
        </w:rPr>
        <w:t>. And that’s where I would hope that policymakers that are involved with the patent system and are involved with the antitrust system, that that is a point that can be more deeply appreciated.</w:t>
      </w:r>
    </w:p>
    <w:p w14:paraId="561DC641" w14:textId="77777777" w:rsidR="00B14C77" w:rsidRDefault="00B14C77" w:rsidP="00B14C77"/>
    <w:p w14:paraId="32B14627" w14:textId="77777777" w:rsidR="001A33B9" w:rsidRDefault="001A33B9" w:rsidP="001A33B9">
      <w:pPr>
        <w:pStyle w:val="Heading4"/>
      </w:pPr>
      <w:r>
        <w:t>The federal government should abandon the eBay decision and restore injunctive relief to patent holders-this is the key internal link to innovation and growth</w:t>
      </w:r>
    </w:p>
    <w:p w14:paraId="55DD119F" w14:textId="77777777" w:rsidR="001A33B9" w:rsidRPr="00565554" w:rsidRDefault="001A33B9" w:rsidP="001A33B9">
      <w:pPr>
        <w:rPr>
          <w:rStyle w:val="Style13ptBold"/>
        </w:rPr>
      </w:pPr>
      <w:proofErr w:type="spellStart"/>
      <w:r w:rsidRPr="00565554">
        <w:rPr>
          <w:rStyle w:val="Style13ptBold"/>
        </w:rPr>
        <w:t>Mossoff</w:t>
      </w:r>
      <w:proofErr w:type="spellEnd"/>
      <w:r w:rsidRPr="00565554">
        <w:rPr>
          <w:rStyle w:val="Style13ptBold"/>
        </w:rPr>
        <w:t xml:space="preserve"> 20</w:t>
      </w:r>
    </w:p>
    <w:p w14:paraId="1CF9D73B" w14:textId="77777777" w:rsidR="001A33B9" w:rsidRDefault="001A33B9" w:rsidP="001A33B9">
      <w:pPr>
        <w:rPr>
          <w:rStyle w:val="Hyperlink"/>
        </w:rPr>
      </w:pPr>
      <w:r w:rsidRPr="00565554">
        <w:t xml:space="preserve">Adam </w:t>
      </w:r>
      <w:proofErr w:type="spellStart"/>
      <w:r w:rsidRPr="00565554">
        <w:t>Mossoff</w:t>
      </w:r>
      <w:proofErr w:type="spellEnd"/>
      <w:r w:rsidRPr="00565554">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58" w:history="1">
        <w:r w:rsidRPr="00565554">
          <w:rPr>
            <w:rStyle w:val="Hyperlink"/>
          </w:rPr>
          <w:t>https://www.heritage.org/economic-and-property-rights/report/the-supreme-court-or-congress-must-restore-injunctions-patent</w:t>
        </w:r>
      </w:hyperlink>
    </w:p>
    <w:p w14:paraId="37C2BD70" w14:textId="77777777" w:rsidR="001A33B9" w:rsidRDefault="001A33B9" w:rsidP="001A33B9">
      <w:pPr>
        <w:rPr>
          <w:rStyle w:val="StyleUnderline"/>
        </w:rPr>
      </w:pPr>
      <w:r w:rsidRPr="00B9017E">
        <w:rPr>
          <w:rStyle w:val="StyleUnderline"/>
        </w:rPr>
        <w:t>To rectify this growing</w:t>
      </w:r>
      <w:r w:rsidRPr="005B6A38">
        <w:rPr>
          <w:sz w:val="14"/>
        </w:rPr>
        <w:t xml:space="preserve"> policy and economic problem</w:t>
      </w:r>
      <w:r w:rsidRPr="00B9017E">
        <w:rPr>
          <w:rStyle w:val="Emphasis"/>
        </w:rPr>
        <w:t>, the Supreme Court should reverse its eBay decision</w:t>
      </w:r>
      <w:r w:rsidRPr="005B6A38">
        <w:rPr>
          <w:sz w:val="14"/>
        </w:rPr>
        <w:t xml:space="preserve">, or at least revisit the case to explain why courts have perhaps misconstrued what the eBay Court was trying to achieve in its decision in 2006. </w:t>
      </w:r>
      <w:r w:rsidRPr="00B9017E">
        <w:rPr>
          <w:rStyle w:val="Emphasis"/>
        </w:rPr>
        <w:t>If the Court refuses to do this, then Congress should abrogate eBay and restore injunctions as essential remedies for ongoing and willful infringement of valid patents</w:t>
      </w:r>
      <w:r w:rsidRPr="005B6A38">
        <w:rPr>
          <w:sz w:val="14"/>
        </w:rPr>
        <w:t xml:space="preserve">. In patent law, </w:t>
      </w:r>
      <w:r w:rsidRPr="00B9017E">
        <w:rPr>
          <w:rStyle w:val="StyleUnderline"/>
        </w:rPr>
        <w:t>the Court is only construing the laws enacted by Congress pursuant to its constitutional authority</w:t>
      </w:r>
      <w:r w:rsidRPr="005B6A38">
        <w:rPr>
          <w:sz w:val="14"/>
        </w:rPr>
        <w:t xml:space="preserve"> to secure patents with federal legislation.11 See U.S. Const. art 1, § 8, cl 8 (“The Congress shall have Power</w:t>
      </w:r>
      <w:proofErr w:type="gramStart"/>
      <w:r w:rsidRPr="005B6A38">
        <w:rPr>
          <w:sz w:val="14"/>
        </w:rPr>
        <w:t>….To</w:t>
      </w:r>
      <w:proofErr w:type="gramEnd"/>
      <w:r w:rsidRPr="005B6A38">
        <w:rPr>
          <w:sz w:val="14"/>
        </w:rPr>
        <w:t xml:space="preserve"> promote the Progress of Science and useful Arts, by securing for limited Times to Authors and Inventors the exclusive Right to their respective Writings and Discoveries.”). </w:t>
      </w:r>
      <w:proofErr w:type="gramStart"/>
      <w:r w:rsidRPr="005B6A38">
        <w:rPr>
          <w:sz w:val="14"/>
        </w:rPr>
        <w:t>Thus</w:t>
      </w:r>
      <w:proofErr w:type="gramEnd"/>
      <w:r w:rsidRPr="005B6A38">
        <w:rPr>
          <w:sz w:val="14"/>
        </w:rPr>
        <w:t xml:space="preserve"> </w:t>
      </w:r>
      <w:r w:rsidRPr="00B9017E">
        <w:rPr>
          <w:rStyle w:val="StyleUnderline"/>
        </w:rPr>
        <w:t>Congress can, as it has in the past, abrogate Court decisions that misconstrue the meaning of the Patent Act</w:t>
      </w:r>
      <w:r w:rsidRPr="005B6A38">
        <w:rPr>
          <w:sz w:val="14"/>
        </w:rPr>
        <w:t xml:space="preserve">.12 See Adam </w:t>
      </w:r>
      <w:proofErr w:type="spellStart"/>
      <w:r w:rsidRPr="005B6A38">
        <w:rPr>
          <w:sz w:val="14"/>
        </w:rPr>
        <w:t>Mossoff</w:t>
      </w:r>
      <w:proofErr w:type="spellEnd"/>
      <w:r w:rsidRPr="005B6A38">
        <w:rPr>
          <w:sz w:val="14"/>
        </w:rPr>
        <w:t xml:space="preserve">, Statutes, Common Law Rights, and the Mistaken Classification of Patents as Public Rights, 104 Iowa L. Rev. 2591, 2614 (2019) (identifying examples in the 1952 Patent Act in which Congress abrogated Supreme Court decisions under the previously enacted 1870 Patent Act). Recently introduced bills, such as the Support Technology and Research for Our Nation’s Growth and Economic Resilience (STRONGER) Patents Act and the Restoring America’s Leadership in Innovation (RALI) Act, propose to do just this.13 See STRONGER Patents Act, S. 1390, 115th Cong. (2018); Restoring America’s Leadership </w:t>
      </w:r>
      <w:proofErr w:type="gramStart"/>
      <w:r w:rsidRPr="005B6A38">
        <w:rPr>
          <w:sz w:val="14"/>
        </w:rPr>
        <w:t>In</w:t>
      </w:r>
      <w:proofErr w:type="gramEnd"/>
      <w:r w:rsidRPr="005B6A38">
        <w:rPr>
          <w:sz w:val="14"/>
        </w:rPr>
        <w:t xml:space="preserve"> Innovation Act, H.R. 6264, 115th Cong. (2018). </w:t>
      </w:r>
      <w:r w:rsidRPr="00B9017E">
        <w:rPr>
          <w:rStyle w:val="StyleUnderline"/>
        </w:rPr>
        <w:t xml:space="preserve">Congress should enact </w:t>
      </w:r>
      <w:r w:rsidRPr="005B6A38">
        <w:rPr>
          <w:sz w:val="14"/>
        </w:rPr>
        <w:t xml:space="preserve">these important pieces of </w:t>
      </w:r>
      <w:r w:rsidRPr="00B9017E">
        <w:rPr>
          <w:rStyle w:val="StyleUnderline"/>
        </w:rPr>
        <w:t>legislation to restore injunctive remedies to patent owners.</w:t>
      </w:r>
      <w:r>
        <w:rPr>
          <w:rStyle w:val="StyleUnderline"/>
        </w:rPr>
        <w:t xml:space="preserve"> </w:t>
      </w:r>
      <w:r w:rsidRPr="005B6A38">
        <w:rPr>
          <w:sz w:val="14"/>
        </w:rPr>
        <w:t xml:space="preserve">This Legal Memorandum explains why </w:t>
      </w:r>
      <w:r w:rsidRPr="00B9017E">
        <w:rPr>
          <w:rStyle w:val="Emphasis"/>
        </w:rPr>
        <w:t>the Court or Congress should abrogate eBay</w:t>
      </w:r>
      <w:r w:rsidRPr="005B6A38">
        <w:rPr>
          <w:sz w:val="14"/>
        </w:rPr>
        <w:t xml:space="preserve">. It first explains why </w:t>
      </w:r>
      <w:r w:rsidRPr="00B9017E">
        <w:rPr>
          <w:rStyle w:val="StyleUnderline"/>
        </w:rPr>
        <w:t xml:space="preserve">injunctions are proper remedies to rectify the wrongs of ongoing violations of property rights. </w:t>
      </w:r>
      <w:r w:rsidRPr="005B6A38">
        <w:rPr>
          <w:sz w:val="14"/>
        </w:rPr>
        <w:t xml:space="preserve">It then explains the eBay decision and what followed </w:t>
      </w:r>
      <w:proofErr w:type="gramStart"/>
      <w:r w:rsidRPr="005B6A38">
        <w:rPr>
          <w:sz w:val="14"/>
        </w:rPr>
        <w:t>as a result of</w:t>
      </w:r>
      <w:proofErr w:type="gramEnd"/>
      <w:r w:rsidRPr="005B6A38">
        <w:rPr>
          <w:sz w:val="14"/>
        </w:rPr>
        <w:t xml:space="preserve"> this decision. </w:t>
      </w:r>
      <w:r w:rsidRPr="00B9017E">
        <w:rPr>
          <w:rStyle w:val="StyleUnderline"/>
        </w:rPr>
        <w:t>The Supreme Court created a new test for issuing injunctions</w:t>
      </w:r>
      <w:r w:rsidRPr="005B6A38">
        <w:rPr>
          <w:sz w:val="14"/>
        </w:rPr>
        <w:t xml:space="preserve">, despite its assertion that it was applying a “longstanding” and “historical” test, </w:t>
      </w:r>
      <w:r w:rsidRPr="00B9017E">
        <w:rPr>
          <w:rStyle w:val="StyleUnderline"/>
        </w:rPr>
        <w:t>and</w:t>
      </w:r>
      <w:r w:rsidRPr="005B6A38">
        <w:rPr>
          <w:sz w:val="14"/>
        </w:rPr>
        <w:t xml:space="preserve"> lower federal </w:t>
      </w:r>
      <w:r w:rsidRPr="00B9017E">
        <w:rPr>
          <w:rStyle w:val="StyleUnderline"/>
        </w:rPr>
        <w:t>courts</w:t>
      </w:r>
      <w:r w:rsidRPr="005B6A38">
        <w:rPr>
          <w:sz w:val="14"/>
        </w:rPr>
        <w:t xml:space="preserve">, perhaps lacking controlling precedent with a novel legal test, </w:t>
      </w:r>
      <w:r w:rsidRPr="00B9017E">
        <w:rPr>
          <w:rStyle w:val="StyleUnderline"/>
        </w:rPr>
        <w:t>have</w:t>
      </w:r>
      <w:r w:rsidRPr="005B6A38">
        <w:rPr>
          <w:sz w:val="14"/>
        </w:rPr>
        <w:t xml:space="preserve"> radically </w:t>
      </w:r>
      <w:r w:rsidRPr="00B9017E">
        <w:rPr>
          <w:rStyle w:val="StyleUnderline"/>
        </w:rPr>
        <w:t>altered historical practices in remedies for patent infringement by no longer granting injunctions</w:t>
      </w:r>
      <w:r w:rsidRPr="005B6A38">
        <w:rPr>
          <w:sz w:val="14"/>
        </w:rPr>
        <w:t xml:space="preserve"> to stop violations of patent rights. Last, it explains the economic function of </w:t>
      </w:r>
      <w:r w:rsidRPr="00B9017E">
        <w:rPr>
          <w:rStyle w:val="StyleUnderline"/>
        </w:rPr>
        <w:t>injunctions</w:t>
      </w:r>
      <w:r w:rsidRPr="005B6A38">
        <w:rPr>
          <w:sz w:val="14"/>
        </w:rPr>
        <w:t xml:space="preserve">, which </w:t>
      </w:r>
      <w:r w:rsidRPr="00B9017E">
        <w:rPr>
          <w:rStyle w:val="StyleUnderline"/>
        </w:rPr>
        <w:t>are a vital backstop to all commercial transactions in the free market.</w:t>
      </w:r>
    </w:p>
    <w:p w14:paraId="44EA44B5" w14:textId="77777777" w:rsidR="001A33B9" w:rsidRDefault="001A33B9" w:rsidP="001A33B9"/>
    <w:p w14:paraId="7019D39D" w14:textId="03A1F41D" w:rsidR="00892B5B" w:rsidRDefault="00892B5B" w:rsidP="00892B5B">
      <w:pPr>
        <w:pStyle w:val="Heading3"/>
      </w:pPr>
      <w:r>
        <w:t>Solves Pharma Innovation</w:t>
      </w:r>
    </w:p>
    <w:p w14:paraId="619018A7" w14:textId="77777777" w:rsidR="00892B5B" w:rsidRPr="005B6A38" w:rsidRDefault="00892B5B" w:rsidP="001A33B9"/>
    <w:p w14:paraId="70686CC6" w14:textId="77777777" w:rsidR="00892B5B" w:rsidRPr="00841AD1" w:rsidRDefault="00892B5B" w:rsidP="00892B5B">
      <w:pPr>
        <w:pStyle w:val="Heading4"/>
      </w:pPr>
      <w:r>
        <w:t>Presumptive injunctions solve biotechnology innovation by protecting patent value</w:t>
      </w:r>
    </w:p>
    <w:p w14:paraId="7121CE5B" w14:textId="77777777" w:rsidR="00892B5B" w:rsidRPr="00841AD1" w:rsidRDefault="00892B5B" w:rsidP="00892B5B">
      <w:r w:rsidRPr="00841AD1">
        <w:t xml:space="preserve">JEFFREY </w:t>
      </w:r>
      <w:r w:rsidRPr="00841AD1">
        <w:rPr>
          <w:rStyle w:val="Style13ptBold"/>
        </w:rPr>
        <w:t>BUCKMAN in 2020</w:t>
      </w:r>
    </w:p>
    <w:p w14:paraId="38F65E96" w14:textId="77777777" w:rsidR="00892B5B" w:rsidRPr="00841AD1" w:rsidRDefault="00892B5B" w:rsidP="00892B5B">
      <w:pPr>
        <w:rPr>
          <w:sz w:val="16"/>
        </w:rPr>
      </w:pPr>
      <w:r w:rsidRPr="00841AD1">
        <w:rPr>
          <w:sz w:val="16"/>
        </w:rPr>
        <w:t xml:space="preserve">J.D. Candidate, Boston College Law School (expected 2021) B.S., Chemical Engineering, The Ohio State University (2013).; POTENTIAL IMPACT OF SECTION 106 OF THE STRONGER PATENTS ACT ON THE BIOTECHNOLOGY INDUSTRY; Boston College Intellectual Property &amp; Technology Forum; </w:t>
      </w:r>
      <w:hyperlink r:id="rId59" w:history="1">
        <w:r w:rsidRPr="00841AD1">
          <w:rPr>
            <w:rStyle w:val="Hyperlink"/>
          </w:rPr>
          <w:t>https://dashboard.lira.bc.edu/downloads/600b00c4-7582-4a51-8d43-6ea48b882d96</w:t>
        </w:r>
      </w:hyperlink>
    </w:p>
    <w:p w14:paraId="5E977F20" w14:textId="77777777" w:rsidR="00892B5B" w:rsidRPr="00841AD1" w:rsidRDefault="00892B5B" w:rsidP="00892B5B">
      <w:pPr>
        <w:rPr>
          <w:sz w:val="16"/>
        </w:rPr>
      </w:pPr>
      <w:r w:rsidRPr="00841AD1">
        <w:rPr>
          <w:sz w:val="16"/>
        </w:rPr>
        <w:t xml:space="preserve">By holding that patent holders must satisfy the four-factor test to receive injunctions, the Supreme Court in 2006 in </w:t>
      </w:r>
      <w:r w:rsidRPr="00841AD1">
        <w:rPr>
          <w:rStyle w:val="StyleUnderline"/>
        </w:rPr>
        <w:t>eBay</w:t>
      </w:r>
      <w:r w:rsidRPr="00841AD1">
        <w:rPr>
          <w:sz w:val="16"/>
        </w:rPr>
        <w:t xml:space="preserve"> Inc. v. </w:t>
      </w:r>
      <w:proofErr w:type="spellStart"/>
      <w:r w:rsidRPr="00841AD1">
        <w:rPr>
          <w:sz w:val="16"/>
        </w:rPr>
        <w:t>MercExchange</w:t>
      </w:r>
      <w:proofErr w:type="spellEnd"/>
      <w:r w:rsidRPr="00841AD1">
        <w:rPr>
          <w:sz w:val="16"/>
        </w:rPr>
        <w:t xml:space="preserve"> </w:t>
      </w:r>
      <w:r w:rsidRPr="00841AD1">
        <w:rPr>
          <w:rStyle w:val="StyleUnderline"/>
        </w:rPr>
        <w:t>weakened a patent holder’s right to exclude others from</w:t>
      </w:r>
      <w:r w:rsidRPr="00841AD1">
        <w:rPr>
          <w:sz w:val="16"/>
        </w:rPr>
        <w:t xml:space="preserve"> making, </w:t>
      </w:r>
      <w:r w:rsidRPr="00841AD1">
        <w:rPr>
          <w:rStyle w:val="StyleUnderline"/>
        </w:rPr>
        <w:t>using</w:t>
      </w:r>
      <w:r w:rsidRPr="00841AD1">
        <w:rPr>
          <w:sz w:val="16"/>
        </w:rPr>
        <w:t xml:space="preserve">, or selling </w:t>
      </w:r>
      <w:r w:rsidRPr="00841AD1">
        <w:rPr>
          <w:rStyle w:val="StyleUnderline"/>
        </w:rPr>
        <w:t>the patented invention</w:t>
      </w:r>
      <w:r w:rsidRPr="00841AD1">
        <w:rPr>
          <w:sz w:val="16"/>
        </w:rPr>
        <w:t xml:space="preserve">. 79 </w:t>
      </w:r>
      <w:r w:rsidRPr="00841AD1">
        <w:rPr>
          <w:rStyle w:val="StyleUnderline"/>
        </w:rPr>
        <w:t>Prior to eBay, permanent injunctions were granted to all holders</w:t>
      </w:r>
      <w:r w:rsidRPr="00841AD1">
        <w:rPr>
          <w:sz w:val="16"/>
        </w:rPr>
        <w:t xml:space="preserve"> of valid and infringed patents.80 </w:t>
      </w:r>
      <w:proofErr w:type="gramStart"/>
      <w:r w:rsidRPr="00841AD1">
        <w:rPr>
          <w:rStyle w:val="StyleUnderline"/>
        </w:rPr>
        <w:t>Post-eBay</w:t>
      </w:r>
      <w:proofErr w:type="gramEnd"/>
      <w:r w:rsidRPr="00841AD1">
        <w:rPr>
          <w:sz w:val="16"/>
        </w:rPr>
        <w:t xml:space="preserve">, however, each factor of the four-factor test </w:t>
      </w:r>
      <w:r w:rsidRPr="00841AD1">
        <w:rPr>
          <w:rStyle w:val="StyleUnderline"/>
        </w:rPr>
        <w:t>imposes an increased burden</w:t>
      </w:r>
      <w:r w:rsidRPr="00841AD1">
        <w:rPr>
          <w:sz w:val="16"/>
        </w:rPr>
        <w:t xml:space="preserve"> on patent holders </w:t>
      </w:r>
      <w:r w:rsidRPr="00841AD1">
        <w:rPr>
          <w:rStyle w:val="StyleUnderline"/>
        </w:rPr>
        <w:t>and removes a privilege of property ownership</w:t>
      </w:r>
      <w:r w:rsidRPr="00841AD1">
        <w:rPr>
          <w:sz w:val="16"/>
        </w:rPr>
        <w:t xml:space="preserve"> that the law had, for so long, conferred on patent holders—the right to exclude. 81 Indeed, similar to all other property, the right to exclude others is a defining right in the bundle of rights conferred by a valid patent.82 </w:t>
      </w:r>
      <w:r w:rsidRPr="00841AD1">
        <w:rPr>
          <w:rStyle w:val="StyleUnderline"/>
        </w:rPr>
        <w:t>Section 106</w:t>
      </w:r>
      <w:r w:rsidRPr="00841AD1">
        <w:rPr>
          <w:sz w:val="16"/>
        </w:rPr>
        <w:t xml:space="preserve"> of the STRONGER Patents Act (the Act) </w:t>
      </w:r>
      <w:r w:rsidRPr="00841AD1">
        <w:rPr>
          <w:rStyle w:val="StyleUnderline"/>
        </w:rPr>
        <w:t>addresses this essential property right by presuming irreparable injury by patent infringement</w:t>
      </w:r>
      <w:r w:rsidRPr="00841AD1">
        <w:rPr>
          <w:sz w:val="16"/>
        </w:rPr>
        <w:t xml:space="preserve">.83 Therefore, upon passage of the Act, if so enacted, </w:t>
      </w:r>
      <w:r w:rsidRPr="00841AD1">
        <w:rPr>
          <w:rStyle w:val="StyleUnderline"/>
        </w:rPr>
        <w:t>patent holders should expect courts to grant injunctive relief more regularly</w:t>
      </w:r>
      <w:r w:rsidRPr="00841AD1">
        <w:rPr>
          <w:sz w:val="16"/>
        </w:rPr>
        <w:t xml:space="preserve">.84 By promoting judicial enforcement of such exclusionary rights, </w:t>
      </w:r>
      <w:r w:rsidRPr="00841AD1">
        <w:rPr>
          <w:rStyle w:val="StyleUnderline"/>
        </w:rPr>
        <w:t>the</w:t>
      </w:r>
      <w:r w:rsidRPr="00841AD1">
        <w:rPr>
          <w:sz w:val="16"/>
        </w:rPr>
        <w:t xml:space="preserve"> STRONGER Patents </w:t>
      </w:r>
      <w:r w:rsidRPr="00841AD1">
        <w:rPr>
          <w:rStyle w:val="StyleUnderline"/>
        </w:rPr>
        <w:t>Act permits innovating companies to more confidently secure financing and licensing arrangements</w:t>
      </w:r>
      <w:r w:rsidRPr="00841AD1">
        <w:rPr>
          <w:sz w:val="16"/>
        </w:rPr>
        <w:t xml:space="preserve">. 85 Section 106 of the Act is strongly supported by the IP Clause in Article I of the United States Constitution, which states that “Congress shall have [the] Power . . . [t]o promote the Progress of Science and useful Arts, by securing for limited Times to Authors and Inventors the exclusive Right to their respective Writings and Discoveries.”86 Congress took advantage of this constitutionally-based power when it enacted the Patent Act, giving exclusive rights to inventors.87 Thus, </w:t>
      </w:r>
      <w:r w:rsidRPr="00841AD1">
        <w:rPr>
          <w:rStyle w:val="StyleUnderline"/>
        </w:rPr>
        <w:t>enacting a presumption in favor of permanent injunctive relief in patent infringement cases</w:t>
      </w:r>
      <w:r w:rsidRPr="00841AD1">
        <w:rPr>
          <w:sz w:val="16"/>
        </w:rPr>
        <w:t xml:space="preserve"> is consistent with the exclusivity envisioned by the IP Clause. 88 Moreover, it </w:t>
      </w:r>
      <w:r w:rsidRPr="00841AD1">
        <w:rPr>
          <w:rStyle w:val="StyleUnderline"/>
        </w:rPr>
        <w:t>is consistent with the</w:t>
      </w:r>
      <w:r w:rsidRPr="00841AD1">
        <w:rPr>
          <w:sz w:val="16"/>
        </w:rPr>
        <w:t xml:space="preserve"> constitutional </w:t>
      </w:r>
      <w:r w:rsidRPr="00841AD1">
        <w:rPr>
          <w:rStyle w:val="Emphasis"/>
        </w:rPr>
        <w:t>goal of promoting the progress of science</w:t>
      </w:r>
      <w:r w:rsidRPr="00841AD1">
        <w:rPr>
          <w:sz w:val="16"/>
        </w:rPr>
        <w:t xml:space="preserve">.89 The Supreme Court held in 1908 in Cont’l Paper Bag Co. v. E. Paper Bag Co. that “[t]he </w:t>
      </w:r>
      <w:proofErr w:type="gramStart"/>
      <w:r w:rsidRPr="00841AD1">
        <w:rPr>
          <w:sz w:val="16"/>
        </w:rPr>
        <w:t>patent</w:t>
      </w:r>
      <w:proofErr w:type="gramEnd"/>
      <w:r w:rsidRPr="00841AD1">
        <w:rPr>
          <w:sz w:val="16"/>
        </w:rPr>
        <w:t xml:space="preserve"> law is the execution of a policy having its first expression in the Constitution” and it must be safeguarded. 90 </w:t>
      </w:r>
      <w:r w:rsidRPr="00841AD1">
        <w:rPr>
          <w:rStyle w:val="StyleUnderline"/>
        </w:rPr>
        <w:t>The IP Clause is meant to promote innovation and Congress has the power and duty to enforce the exclusionary rights conferred by patents to achieve that policy goal</w:t>
      </w:r>
      <w:r w:rsidRPr="00841AD1">
        <w:rPr>
          <w:sz w:val="16"/>
        </w:rPr>
        <w:t xml:space="preserve">. 91 Section 106 of the STRONGER Patents Act is therefore consistent with this policy by strengthening patent holders’ rights to exclude. 92 Although general support for or opposition to the STRONGER Patents Act may appear to depend on broader policy arguments, such support and opposition largely depends on the perceived impact of higher transaction costs.93 Undoubtedly, an increase in the strength of patents would benefit patent holders by increasing their ability to secure financing and licensing arrangements. 94 True, an increase in patent security might also hand non-practicing entities and patent assertion entities greater power to holdup practicing entities in bad faith and with the intention of extracting high fees.95 </w:t>
      </w:r>
      <w:r w:rsidRPr="00841AD1">
        <w:rPr>
          <w:rStyle w:val="StyleUnderline"/>
        </w:rPr>
        <w:t>As a policy matter</w:t>
      </w:r>
      <w:r w:rsidRPr="00841AD1">
        <w:rPr>
          <w:sz w:val="16"/>
        </w:rPr>
        <w:t xml:space="preserve">, however, </w:t>
      </w:r>
      <w:r w:rsidRPr="00841AD1">
        <w:rPr>
          <w:rStyle w:val="StyleUnderline"/>
        </w:rPr>
        <w:t>regulation of non-practicing entities and patent assertion entities could be better achieved by legislation, as opposed to judicial discretion in deciding whether to grant injunctive relief</w:t>
      </w:r>
      <w:r w:rsidRPr="00841AD1">
        <w:rPr>
          <w:sz w:val="16"/>
        </w:rPr>
        <w:t xml:space="preserve">. 96 In patent litigation, the four-factor test for injunctive relief has been both criticized and praised since the Supreme Court’s 2006 decision in eBay. Subsequent cases have applied the eBay factors with varying degrees of discretion, having an overall effect of decreasing patent holders’ likelihoods of securing permanent injunctions. </w:t>
      </w:r>
      <w:r w:rsidRPr="00841AD1">
        <w:rPr>
          <w:rStyle w:val="StyleUnderline"/>
        </w:rPr>
        <w:t>Section 106</w:t>
      </w:r>
      <w:r w:rsidRPr="00841AD1">
        <w:rPr>
          <w:sz w:val="16"/>
        </w:rPr>
        <w:t xml:space="preserve"> of the STRONGER Patents Act </w:t>
      </w:r>
      <w:r w:rsidRPr="00841AD1">
        <w:rPr>
          <w:rStyle w:val="Emphasis"/>
        </w:rPr>
        <w:t>has the potential to increase the likelihood of courts granting permanent injunctions, restoring the veracity of the exclusionary rights of patent holders in the biotechnology industry</w:t>
      </w:r>
      <w:r w:rsidRPr="00841AD1">
        <w:rPr>
          <w:sz w:val="16"/>
        </w:rPr>
        <w:t xml:space="preserve"> and beyond. In addition to reducing the pleading burdens of patent holders, </w:t>
      </w:r>
      <w:r w:rsidRPr="00841AD1">
        <w:rPr>
          <w:rStyle w:val="Emphasis"/>
        </w:rPr>
        <w:t xml:space="preserve">Section 106 will allow biotechnology companies to </w:t>
      </w:r>
      <w:proofErr w:type="gramStart"/>
      <w:r w:rsidRPr="00841AD1">
        <w:rPr>
          <w:rStyle w:val="Emphasis"/>
        </w:rPr>
        <w:t>more confidently rely on patents</w:t>
      </w:r>
      <w:proofErr w:type="gramEnd"/>
      <w:r w:rsidRPr="00841AD1">
        <w:rPr>
          <w:rStyle w:val="Emphasis"/>
        </w:rPr>
        <w:t xml:space="preserve"> to secure funding and licensing opportunities, this strengthening the patent system</w:t>
      </w:r>
      <w:r w:rsidRPr="00841AD1">
        <w:rPr>
          <w:sz w:val="16"/>
        </w:rPr>
        <w:t>.</w:t>
      </w:r>
    </w:p>
    <w:p w14:paraId="4F4B87A0" w14:textId="1D3AC152" w:rsidR="00B14C77" w:rsidRDefault="001A33B9" w:rsidP="001A33B9">
      <w:pPr>
        <w:pStyle w:val="Heading3"/>
      </w:pPr>
      <w:r>
        <w:t>Courts Solve</w:t>
      </w:r>
      <w:r w:rsidR="00160857">
        <w:t>ncy</w:t>
      </w:r>
    </w:p>
    <w:p w14:paraId="139625DC" w14:textId="77777777" w:rsidR="001A33B9" w:rsidRPr="001A33B9" w:rsidRDefault="001A33B9" w:rsidP="001A33B9"/>
    <w:p w14:paraId="4F052D4E" w14:textId="77777777" w:rsidR="00160857" w:rsidRPr="00F6370F" w:rsidRDefault="00160857" w:rsidP="00160857">
      <w:pPr>
        <w:pStyle w:val="Heading4"/>
      </w:pPr>
      <w:r>
        <w:t>The Supreme Court should rule that injunctions are the presumptive remedy for an ongoing violation of a valid patent</w:t>
      </w:r>
    </w:p>
    <w:p w14:paraId="14A7F9A8" w14:textId="77777777" w:rsidR="00160857" w:rsidRPr="005B6A38" w:rsidRDefault="00160857" w:rsidP="00160857">
      <w:pPr>
        <w:rPr>
          <w:rStyle w:val="Style13ptBold"/>
        </w:rPr>
      </w:pPr>
      <w:proofErr w:type="spellStart"/>
      <w:r w:rsidRPr="005B6A38">
        <w:rPr>
          <w:rStyle w:val="Style13ptBold"/>
        </w:rPr>
        <w:t>Mossoff</w:t>
      </w:r>
      <w:proofErr w:type="spellEnd"/>
      <w:r w:rsidRPr="005B6A38">
        <w:rPr>
          <w:rStyle w:val="Style13ptBold"/>
        </w:rPr>
        <w:t xml:space="preserve"> in 20</w:t>
      </w:r>
    </w:p>
    <w:p w14:paraId="0B21603A" w14:textId="77777777" w:rsidR="00160857" w:rsidRPr="005B6A38" w:rsidRDefault="00160857" w:rsidP="00160857">
      <w:r w:rsidRPr="005B6A38">
        <w:t xml:space="preserve">Adam </w:t>
      </w:r>
      <w:proofErr w:type="spellStart"/>
      <w:r w:rsidRPr="005B6A38">
        <w:t>Mossoff</w:t>
      </w:r>
      <w:proofErr w:type="spellEnd"/>
      <w:r w:rsidRPr="005B6A38">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60" w:history="1">
        <w:r w:rsidRPr="005B6A38">
          <w:rPr>
            <w:rStyle w:val="Hyperlink"/>
          </w:rPr>
          <w:t>https://www.heritage.org/economic-and-property-rights/report/the-supreme-court-or-congress-must-restore-injunctions-patent</w:t>
        </w:r>
      </w:hyperlink>
    </w:p>
    <w:p w14:paraId="1A753B68" w14:textId="77777777" w:rsidR="00160857" w:rsidRDefault="00160857" w:rsidP="00160857">
      <w:pPr>
        <w:rPr>
          <w:rStyle w:val="StyleUnderline"/>
        </w:rPr>
      </w:pPr>
      <w:r w:rsidRPr="00F6370F">
        <w:rPr>
          <w:sz w:val="16"/>
        </w:rPr>
        <w:t xml:space="preserve">Combined with other judicial decisions, legislation, and regulatory actions during the past decade,84 See, e.g., Adam </w:t>
      </w:r>
      <w:proofErr w:type="spellStart"/>
      <w:r w:rsidRPr="00F6370F">
        <w:rPr>
          <w:sz w:val="16"/>
        </w:rPr>
        <w:t>Mossoff</w:t>
      </w:r>
      <w:proofErr w:type="spellEnd"/>
      <w:r w:rsidRPr="00F6370F">
        <w:rPr>
          <w:sz w:val="16"/>
        </w:rPr>
        <w:t xml:space="preserve">, Congress Should Reform Patent Eligibility Doctrine to Preserve the U.S. Innovation Economy, Heritage Legal Memorandum (Jan. 2020), https://www.heritage.org/economic-and-property-rights/report/congress-should-reform-patent-eligibility-doctrine-preserve-the; Alden Abbott et al., Crippling the Innovation Economy: Regulatory Overreach at the Patent Office (Aug. 14, 2017), released by the Regulatory Transparency Project of the Federalist Society, https://regproject.org/wp-content/uploads/RTP-Intellectual-Property-Working-Group-Paper.pdf. </w:t>
      </w:r>
      <w:r w:rsidRPr="00F6370F">
        <w:rPr>
          <w:rStyle w:val="StyleUnderline"/>
        </w:rPr>
        <w:t>the inability to obtain injunctions has contributed to the weakening of patents</w:t>
      </w:r>
      <w:r w:rsidRPr="00F6370F">
        <w:rPr>
          <w:sz w:val="16"/>
        </w:rPr>
        <w:t xml:space="preserve">. </w:t>
      </w:r>
      <w:r w:rsidRPr="00F6370F">
        <w:rPr>
          <w:rStyle w:val="StyleUnderline"/>
        </w:rPr>
        <w:t>This has degraded this essential platform for</w:t>
      </w:r>
      <w:r w:rsidRPr="00F6370F">
        <w:rPr>
          <w:sz w:val="16"/>
        </w:rPr>
        <w:t xml:space="preserve"> creating new inventions and for </w:t>
      </w:r>
      <w:r w:rsidRPr="00F6370F">
        <w:rPr>
          <w:rStyle w:val="StyleUnderline"/>
        </w:rPr>
        <w:t>spurring innovative economic activities in the free market</w:t>
      </w:r>
      <w:r w:rsidRPr="00F6370F">
        <w:rPr>
          <w:sz w:val="16"/>
        </w:rPr>
        <w:t xml:space="preserve">. </w:t>
      </w:r>
      <w:r w:rsidRPr="00F6370F">
        <w:rPr>
          <w:rStyle w:val="StyleUnderline"/>
        </w:rPr>
        <w:t>Without</w:t>
      </w:r>
      <w:r w:rsidRPr="00F6370F">
        <w:rPr>
          <w:sz w:val="16"/>
        </w:rPr>
        <w:t xml:space="preserve"> effective </w:t>
      </w:r>
      <w:r w:rsidRPr="00F6370F">
        <w:rPr>
          <w:rStyle w:val="StyleUnderline"/>
        </w:rPr>
        <w:t>legal security against infringement</w:t>
      </w:r>
      <w:r w:rsidRPr="00F6370F">
        <w:rPr>
          <w:sz w:val="16"/>
        </w:rPr>
        <w:t xml:space="preserve">, </w:t>
      </w:r>
      <w:r w:rsidRPr="00F6370F">
        <w:rPr>
          <w:rStyle w:val="StyleUnderline"/>
        </w:rPr>
        <w:t>innovators would be unwilling to invest billions of dollars to create and bring to market new innovations such as 5G, drug treatments for cancer, or vaccines</w:t>
      </w:r>
      <w:r w:rsidRPr="00F6370F">
        <w:rPr>
          <w:sz w:val="16"/>
        </w:rPr>
        <w:t xml:space="preserve">. Venture capitalists and other investors are also unable to rely on patents as reliable property rights that can serve as stable sources of collateral to fund new innovations—what people witness in Shark Tank episodes every week. </w:t>
      </w:r>
      <w:r w:rsidRPr="00F6370F">
        <w:rPr>
          <w:rStyle w:val="StyleUnderline"/>
        </w:rPr>
        <w:t>The Supreme Court should reconsider its ahistorical eBay decision and reestablish the long-standing, historical right of patent owners</w:t>
      </w:r>
      <w:r w:rsidRPr="00F6370F">
        <w:rPr>
          <w:sz w:val="16"/>
        </w:rPr>
        <w:t xml:space="preserve">, like all property owners, </w:t>
      </w:r>
      <w:r w:rsidRPr="00F6370F">
        <w:rPr>
          <w:rStyle w:val="Emphasis"/>
        </w:rPr>
        <w:t>to a presumptive remedy of an injunction for an ongoing violation of a valid patent</w:t>
      </w:r>
      <w:r w:rsidRPr="00F6370F">
        <w:rPr>
          <w:sz w:val="16"/>
        </w:rPr>
        <w:t xml:space="preserve">. </w:t>
      </w:r>
      <w:r w:rsidRPr="00F6370F">
        <w:rPr>
          <w:rStyle w:val="StyleUnderline"/>
        </w:rPr>
        <w:t>If the Supreme Court does not do this, then Congress should abrogate the eBay decision and reestablish this traditional legal</w:t>
      </w:r>
      <w:r w:rsidRPr="00F6370F">
        <w:rPr>
          <w:sz w:val="16"/>
        </w:rPr>
        <w:t xml:space="preserve"> remedy by enacting either the STRONGER Patents Act or the RALI Act. </w:t>
      </w:r>
      <w:r w:rsidRPr="00F6370F">
        <w:rPr>
          <w:rStyle w:val="StyleUnderline"/>
        </w:rPr>
        <w:t>This is necessary reform that will bring back balance to the U.S. patent system as the historical “gold standard” patent system</w:t>
      </w:r>
      <w:r w:rsidRPr="00F6370F">
        <w:rPr>
          <w:sz w:val="16"/>
        </w:rPr>
        <w:t>—</w:t>
      </w:r>
      <w:r w:rsidRPr="00F6370F">
        <w:rPr>
          <w:rStyle w:val="StyleUnderline"/>
        </w:rPr>
        <w:t xml:space="preserve">securing reliable and effective property rights in next-generation technologies, such as </w:t>
      </w:r>
      <w:r w:rsidRPr="00F6370F">
        <w:rPr>
          <w:sz w:val="16"/>
        </w:rPr>
        <w:t xml:space="preserve">lightbulbs and telegraphs in the 19th century, chemotherapy and antibiotics in the 20th century, and </w:t>
      </w:r>
      <w:r w:rsidRPr="00F6370F">
        <w:rPr>
          <w:rStyle w:val="StyleUnderline"/>
        </w:rPr>
        <w:t>AI, the Internet of Things, 5G, and personalized medical treatments in the 21st century.</w:t>
      </w:r>
    </w:p>
    <w:p w14:paraId="1E74D050" w14:textId="77777777" w:rsidR="00160857" w:rsidRPr="00D90069" w:rsidRDefault="00160857" w:rsidP="00160857">
      <w:pPr>
        <w:rPr>
          <w:sz w:val="16"/>
        </w:rPr>
      </w:pPr>
    </w:p>
    <w:p w14:paraId="02684424" w14:textId="77777777" w:rsidR="00160857" w:rsidRDefault="00160857" w:rsidP="00160857"/>
    <w:p w14:paraId="750AB998" w14:textId="77777777" w:rsidR="00160857" w:rsidRDefault="00160857" w:rsidP="00160857"/>
    <w:p w14:paraId="42483D95" w14:textId="77777777" w:rsidR="001A33B9" w:rsidRPr="00E15E1E" w:rsidRDefault="001A33B9" w:rsidP="001A33B9">
      <w:pPr>
        <w:pStyle w:val="Heading4"/>
      </w:pPr>
      <w:r>
        <w:t>Addressing eBay is key- the Court must rule that injunctive relief is a remedy for patent assertion entities and non-competitors- it reinvigorates investment and strengthens growth and competitiveness</w:t>
      </w:r>
    </w:p>
    <w:p w14:paraId="686F47FB" w14:textId="77777777" w:rsidR="001A33B9" w:rsidRPr="00E15E1E" w:rsidRDefault="001A33B9" w:rsidP="001A33B9">
      <w:r w:rsidRPr="00E15E1E">
        <w:t xml:space="preserve">Paul R. </w:t>
      </w:r>
      <w:r w:rsidRPr="00E15E1E">
        <w:rPr>
          <w:rStyle w:val="Style13ptBold"/>
        </w:rPr>
        <w:t>Michel</w:t>
      </w:r>
      <w:r w:rsidRPr="00E15E1E">
        <w:t xml:space="preserve"> </w:t>
      </w:r>
      <w:r w:rsidRPr="00E15E1E">
        <w:rPr>
          <w:rStyle w:val="Style13ptBold"/>
        </w:rPr>
        <w:t>*&amp;</w:t>
      </w:r>
      <w:r w:rsidRPr="00E15E1E">
        <w:t xml:space="preserve"> Matthew J. </w:t>
      </w:r>
      <w:r w:rsidRPr="00E15E1E">
        <w:rPr>
          <w:rStyle w:val="Style13ptBold"/>
        </w:rPr>
        <w:t>Dowd in 2017</w:t>
      </w:r>
      <w:r w:rsidRPr="00E15E1E">
        <w:t xml:space="preserve"> </w:t>
      </w:r>
    </w:p>
    <w:p w14:paraId="102953A2" w14:textId="77777777" w:rsidR="001A33B9" w:rsidRPr="00E15E1E" w:rsidRDefault="001A33B9" w:rsidP="001A33B9">
      <w:r w:rsidRPr="00E15E1E">
        <w:t xml:space="preserve">Chief Judge (Retired), U.S. Court of Appeals for the Federal Circuit.; † Founding Partner, Dowd PLLC.; Understanding the Errors of eBay; The Criterion Journal on Innovation; vol 2; </w:t>
      </w:r>
      <w:hyperlink r:id="rId61" w:history="1">
        <w:r w:rsidRPr="00E15E1E">
          <w:rPr>
            <w:rStyle w:val="Hyperlink"/>
          </w:rPr>
          <w:t>https://www.criterioninnovation.com/articles/understanding-the-errors-of-ebay/</w:t>
        </w:r>
      </w:hyperlink>
    </w:p>
    <w:p w14:paraId="1C7A3376" w14:textId="77777777" w:rsidR="001A33B9" w:rsidRPr="00E15E1E" w:rsidRDefault="001A33B9" w:rsidP="001A33B9">
      <w:pPr>
        <w:rPr>
          <w:rStyle w:val="Emphasis"/>
        </w:rPr>
      </w:pPr>
      <w:r w:rsidRPr="00E15E1E">
        <w:rPr>
          <w:sz w:val="16"/>
        </w:rPr>
        <w:t xml:space="preserve">During the past ten years, </w:t>
      </w:r>
      <w:r w:rsidRPr="00F96F5F">
        <w:rPr>
          <w:rStyle w:val="StyleUnderline"/>
        </w:rPr>
        <w:t>eBay has caused significant</w:t>
      </w:r>
      <w:r w:rsidRPr="00E15E1E">
        <w:rPr>
          <w:sz w:val="16"/>
        </w:rPr>
        <w:t xml:space="preserve"> mischief and </w:t>
      </w:r>
      <w:r w:rsidRPr="00F96F5F">
        <w:rPr>
          <w:rStyle w:val="StyleUnderline"/>
        </w:rPr>
        <w:t>damage to the patent system</w:t>
      </w:r>
      <w:r w:rsidRPr="00E15E1E">
        <w:rPr>
          <w:sz w:val="16"/>
        </w:rPr>
        <w:t xml:space="preserve">. Not surprisingly, </w:t>
      </w:r>
      <w:r w:rsidRPr="00F96F5F">
        <w:rPr>
          <w:rStyle w:val="StyleUnderline"/>
        </w:rPr>
        <w:t>the grant rate for injunctions has fallen significantly</w:t>
      </w:r>
      <w:r w:rsidRPr="00E15E1E">
        <w:rPr>
          <w:sz w:val="16"/>
        </w:rPr>
        <w:t xml:space="preserve">, with injunctions being denied in about one-third of cases.32 </w:t>
      </w:r>
      <w:r w:rsidRPr="00F96F5F">
        <w:rPr>
          <w:rStyle w:val="StyleUnderline"/>
        </w:rPr>
        <w:t>Patent values</w:t>
      </w:r>
      <w:r w:rsidRPr="00E15E1E">
        <w:rPr>
          <w:sz w:val="16"/>
        </w:rPr>
        <w:t xml:space="preserve">, as measured by public sales, </w:t>
      </w:r>
      <w:r w:rsidRPr="00F96F5F">
        <w:rPr>
          <w:rStyle w:val="StyleUnderline"/>
        </w:rPr>
        <w:t>plummeted during the last ten years</w:t>
      </w:r>
      <w:r w:rsidRPr="00E15E1E">
        <w:rPr>
          <w:sz w:val="16"/>
        </w:rPr>
        <w:t xml:space="preserve"> compared to the ten-year period preceding eBay. </w:t>
      </w:r>
      <w:r w:rsidRPr="00F96F5F">
        <w:rPr>
          <w:rStyle w:val="StyleUnderline"/>
        </w:rPr>
        <w:t>This result decreases the value of i</w:t>
      </w:r>
      <w:r w:rsidRPr="00E15E1E">
        <w:rPr>
          <w:sz w:val="16"/>
        </w:rPr>
        <w:t xml:space="preserve">ntellectual </w:t>
      </w:r>
      <w:r w:rsidRPr="00F96F5F">
        <w:rPr>
          <w:rStyle w:val="StyleUnderline"/>
        </w:rPr>
        <w:t>p</w:t>
      </w:r>
      <w:r w:rsidRPr="00E15E1E">
        <w:rPr>
          <w:sz w:val="16"/>
        </w:rPr>
        <w:t xml:space="preserve">roperty </w:t>
      </w:r>
      <w:r w:rsidRPr="00F96F5F">
        <w:rPr>
          <w:rStyle w:val="StyleUnderline"/>
        </w:rPr>
        <w:t xml:space="preserve">because it undermines the enforceability of the exclusive </w:t>
      </w:r>
      <w:proofErr w:type="gramStart"/>
      <w:r w:rsidRPr="00F96F5F">
        <w:rPr>
          <w:rStyle w:val="StyleUnderline"/>
        </w:rPr>
        <w:t>right</w:t>
      </w:r>
      <w:proofErr w:type="gramEnd"/>
      <w:r w:rsidRPr="00F96F5F">
        <w:rPr>
          <w:rStyle w:val="StyleUnderline"/>
        </w:rPr>
        <w:t xml:space="preserve"> and it makes it more expensive to obtain a remedy </w:t>
      </w:r>
      <w:r w:rsidRPr="00E15E1E">
        <w:rPr>
          <w:sz w:val="16"/>
        </w:rPr>
        <w:t xml:space="preserve">for adjudged infringement. eBay has also led to trial courts needing to address scenarios where the infringer continues its infringing activity after the finding of infringement. </w:t>
      </w:r>
      <w:r w:rsidRPr="00F96F5F">
        <w:rPr>
          <w:rStyle w:val="StyleUnderline"/>
        </w:rPr>
        <w:t>Absent an injunction, the infringer will generally have little incentive to cease infringing activity</w:t>
      </w:r>
      <w:r w:rsidRPr="00E15E1E">
        <w:rPr>
          <w:sz w:val="16"/>
        </w:rPr>
        <w:t xml:space="preserve">.33 Future law suits may need to be filed, requiring a patent owner to, again, carry the burden of proof and spend significant sums to vindicate his rights as if the earlier judgment never occurred.34 The Federal Circuit’s “general rule” also recognized the awkward, untenable position of setting royalties for the future without, of course, any expertise or data about future market forces and competitive circumstances. As one commentator observed, </w:t>
      </w:r>
      <w:r w:rsidRPr="00F96F5F">
        <w:rPr>
          <w:rStyle w:val="StyleUnderline"/>
        </w:rPr>
        <w:t>eBay “has placed courts in the license-drafting and license-administration businesses</w:t>
      </w:r>
      <w:r w:rsidRPr="00E15E1E">
        <w:rPr>
          <w:sz w:val="16"/>
        </w:rPr>
        <w:t xml:space="preserve">, a result they would probably eschew if they had foreseen the problems associated with it.”35 </w:t>
      </w:r>
      <w:r w:rsidRPr="00F96F5F">
        <w:rPr>
          <w:rStyle w:val="StyleUnderline"/>
        </w:rPr>
        <w:t>It is</w:t>
      </w:r>
      <w:r w:rsidRPr="00E15E1E">
        <w:rPr>
          <w:sz w:val="16"/>
        </w:rPr>
        <w:t xml:space="preserve"> one thing to ask trial courts to ascertain past damages, but </w:t>
      </w:r>
      <w:r w:rsidRPr="00F96F5F">
        <w:rPr>
          <w:rStyle w:val="StyleUnderline"/>
        </w:rPr>
        <w:t>quite another to require trial courts to speculate about the future cost of infringement</w:t>
      </w:r>
      <w:r w:rsidRPr="00E15E1E">
        <w:rPr>
          <w:sz w:val="16"/>
        </w:rPr>
        <w:t xml:space="preserve">.36 Although some courts have issued awards for ongoing royalties for continuing infringement,37 “a comprehensive methodology for determining ongoing royalties has yet to emerge.”38 Indeed, is not every infringer who continues infringement after judgment a “willful” infringer? Importantly, </w:t>
      </w:r>
      <w:r w:rsidRPr="00F96F5F">
        <w:rPr>
          <w:rStyle w:val="StyleUnderline"/>
        </w:rPr>
        <w:t>eBay fails to recognize the uniqueness of patents as a property right and the role injunctions play in protecting that right</w:t>
      </w:r>
      <w:r w:rsidRPr="00E15E1E">
        <w:rPr>
          <w:sz w:val="16"/>
        </w:rPr>
        <w:t xml:space="preserve">. </w:t>
      </w:r>
      <w:r w:rsidRPr="00F96F5F">
        <w:rPr>
          <w:rStyle w:val="StyleUnderline"/>
        </w:rPr>
        <w:t>The Constitution itself defines the patent grant as a right to exclude</w:t>
      </w:r>
      <w:r w:rsidRPr="00E15E1E">
        <w:rPr>
          <w:sz w:val="16"/>
        </w:rPr>
        <w:t>. “Exclusivity is closely related to the fundamental nature of patents as property rights.”39 The uniqueness of the patent grant has been recognized in other contexts as well, including disputes over the ownership of patents.40 Perhaps the most ironic result of eBay is the creation of categorical rules—the very rules the Court cautioned against. The recent study by Christopher Seaman demonstrated that “</w:t>
      </w:r>
      <w:r w:rsidRPr="00F96F5F">
        <w:rPr>
          <w:rStyle w:val="StyleUnderline"/>
        </w:rPr>
        <w:t>district courts have applied eBay in a manner that awards permanent injunctions to operating companies who compete with the infringer</w:t>
      </w:r>
      <w:r w:rsidRPr="00E15E1E">
        <w:rPr>
          <w:sz w:val="16"/>
        </w:rPr>
        <w:t xml:space="preserve"> in the vast majority of cases, </w:t>
      </w:r>
      <w:r w:rsidRPr="00F96F5F">
        <w:rPr>
          <w:rStyle w:val="StyleUnderline"/>
        </w:rPr>
        <w:t>while simultaneously denying them to most PAEs</w:t>
      </w:r>
      <w:r w:rsidRPr="00E15E1E">
        <w:rPr>
          <w:sz w:val="16"/>
        </w:rPr>
        <w:t xml:space="preserve"> and non-competitors.”41 Indeed, according to his study, </w:t>
      </w:r>
      <w:r w:rsidRPr="00F96F5F">
        <w:rPr>
          <w:rStyle w:val="StyleUnderline"/>
        </w:rPr>
        <w:t xml:space="preserve">injunctions were granted in </w:t>
      </w:r>
      <w:r w:rsidRPr="00E15E1E">
        <w:rPr>
          <w:sz w:val="16"/>
        </w:rPr>
        <w:t xml:space="preserve">84 percent of cases involving competitors, compared to </w:t>
      </w:r>
      <w:r w:rsidRPr="00F96F5F">
        <w:rPr>
          <w:rStyle w:val="StyleUnderline"/>
        </w:rPr>
        <w:t>only 21 percent of cases involving non-competitors</w:t>
      </w:r>
      <w:r w:rsidRPr="00E15E1E">
        <w:rPr>
          <w:sz w:val="16"/>
        </w:rPr>
        <w:t xml:space="preserve">.42 The grant rate was similarly dismal for so-called patent assertion entities: </w:t>
      </w:r>
      <w:r w:rsidRPr="00F96F5F">
        <w:rPr>
          <w:rStyle w:val="StyleUnderline"/>
        </w:rPr>
        <w:t>PAEs obtained in an injunction in only 16 percent</w:t>
      </w:r>
      <w:r w:rsidRPr="00E15E1E">
        <w:rPr>
          <w:sz w:val="16"/>
        </w:rPr>
        <w:t xml:space="preserve"> of cases.43 This confirms other reports of disparate issuance of injunctions.44 </w:t>
      </w:r>
      <w:r w:rsidRPr="00F96F5F">
        <w:rPr>
          <w:rStyle w:val="StyleUnderline"/>
        </w:rPr>
        <w:t>This disparate result is incongruent with the patent right,</w:t>
      </w:r>
      <w:r w:rsidRPr="00E15E1E">
        <w:rPr>
          <w:sz w:val="16"/>
        </w:rPr>
        <w:t xml:space="preserve"> however. The exclusive right granted by the patent is not conditioned on its owner practicing the patent to make a product.45 </w:t>
      </w:r>
      <w:r w:rsidRPr="00F96F5F">
        <w:rPr>
          <w:rStyle w:val="StyleUnderline"/>
        </w:rPr>
        <w:t xml:space="preserve">Patent law has long confirmed that a patent owner need not “practice the invention” in order to enjoy the </w:t>
      </w:r>
      <w:proofErr w:type="spellStart"/>
      <w:r w:rsidRPr="00F96F5F">
        <w:rPr>
          <w:rStyle w:val="StyleUnderline"/>
        </w:rPr>
        <w:t>benef</w:t>
      </w:r>
      <w:proofErr w:type="spellEnd"/>
      <w:r w:rsidRPr="00F96F5F">
        <w:rPr>
          <w:rStyle w:val="StyleUnderline"/>
        </w:rPr>
        <w:t xml:space="preserve"> </w:t>
      </w:r>
      <w:proofErr w:type="spellStart"/>
      <w:r w:rsidRPr="00F96F5F">
        <w:rPr>
          <w:rStyle w:val="StyleUnderline"/>
        </w:rPr>
        <w:t>its</w:t>
      </w:r>
      <w:proofErr w:type="spellEnd"/>
      <w:r w:rsidRPr="00E15E1E">
        <w:rPr>
          <w:sz w:val="16"/>
        </w:rPr>
        <w:t xml:space="preserve"> of the patent grant.46 Therefore, </w:t>
      </w:r>
      <w:r w:rsidRPr="00F96F5F">
        <w:rPr>
          <w:rStyle w:val="StyleUnderline"/>
        </w:rPr>
        <w:t>one’s status as a non-practicing patent owner</w:t>
      </w:r>
      <w:r w:rsidRPr="00E15E1E">
        <w:rPr>
          <w:sz w:val="16"/>
        </w:rPr>
        <w:t xml:space="preserve"> (whether an NPE, a PAE, or a research university) </w:t>
      </w:r>
      <w:r w:rsidRPr="00F96F5F">
        <w:rPr>
          <w:rStyle w:val="StyleUnderline"/>
        </w:rPr>
        <w:t xml:space="preserve">should have no effect on </w:t>
      </w:r>
      <w:proofErr w:type="spellStart"/>
      <w:r w:rsidRPr="00F96F5F">
        <w:rPr>
          <w:rStyle w:val="StyleUnderline"/>
        </w:rPr>
        <w:t>enjoinability</w:t>
      </w:r>
      <w:proofErr w:type="spellEnd"/>
      <w:r w:rsidRPr="00E15E1E">
        <w:rPr>
          <w:sz w:val="16"/>
        </w:rPr>
        <w:t xml:space="preserve">. </w:t>
      </w:r>
      <w:r w:rsidRPr="00F96F5F">
        <w:rPr>
          <w:rStyle w:val="Emphasis"/>
        </w:rPr>
        <w:t>eBay has had a profoundly negative effect on the enforceability of U.S. patents,</w:t>
      </w:r>
      <w:r w:rsidRPr="00E15E1E">
        <w:rPr>
          <w:sz w:val="16"/>
        </w:rPr>
        <w:t xml:space="preserve"> including patents whose validity is beyond doubt. </w:t>
      </w:r>
      <w:r w:rsidRPr="00F96F5F">
        <w:rPr>
          <w:rStyle w:val="Emphasis"/>
        </w:rPr>
        <w:t>With the likelihood of an injunction severely diminished, patent infringers appear less willing to cease infringing</w:t>
      </w:r>
      <w:r w:rsidRPr="00E15E1E">
        <w:rPr>
          <w:sz w:val="16"/>
        </w:rPr>
        <w:t xml:space="preserve"> activity. In contrast to U.S. practice, </w:t>
      </w:r>
      <w:r w:rsidRPr="00F96F5F">
        <w:rPr>
          <w:rStyle w:val="StyleUnderline"/>
        </w:rPr>
        <w:t>injunctions are routine in</w:t>
      </w:r>
      <w:r w:rsidRPr="00E15E1E">
        <w:rPr>
          <w:sz w:val="16"/>
        </w:rPr>
        <w:t xml:space="preserve"> Germany and other </w:t>
      </w:r>
      <w:r w:rsidRPr="00F96F5F">
        <w:rPr>
          <w:rStyle w:val="StyleUnderline"/>
        </w:rPr>
        <w:t>European countries and becoming so in</w:t>
      </w:r>
      <w:r w:rsidRPr="00E15E1E">
        <w:rPr>
          <w:sz w:val="16"/>
        </w:rPr>
        <w:t xml:space="preserve"> Asian nations, particularly </w:t>
      </w:r>
      <w:r w:rsidRPr="00F96F5F">
        <w:rPr>
          <w:rStyle w:val="StyleUnderline"/>
        </w:rPr>
        <w:t>China</w:t>
      </w:r>
      <w:r w:rsidRPr="00E15E1E">
        <w:rPr>
          <w:sz w:val="16"/>
        </w:rPr>
        <w:t xml:space="preserve">, for all technologies and all types of owners. Investment money is mobile and flows toward the high-value assets. </w:t>
      </w:r>
      <w:r w:rsidRPr="00F96F5F">
        <w:rPr>
          <w:rStyle w:val="StyleUnderline"/>
        </w:rPr>
        <w:t xml:space="preserve">eBay has </w:t>
      </w:r>
      <w:r w:rsidRPr="00E15E1E">
        <w:rPr>
          <w:sz w:val="16"/>
        </w:rPr>
        <w:t xml:space="preserve">crimped patent rights and thereby </w:t>
      </w:r>
      <w:r w:rsidRPr="00F96F5F">
        <w:rPr>
          <w:rStyle w:val="StyleUnderline"/>
        </w:rPr>
        <w:t>diminished investment incentives in the U</w:t>
      </w:r>
      <w:r w:rsidRPr="00E15E1E">
        <w:rPr>
          <w:sz w:val="16"/>
        </w:rPr>
        <w:t xml:space="preserve">nited </w:t>
      </w:r>
      <w:r w:rsidRPr="00F96F5F">
        <w:rPr>
          <w:rStyle w:val="StyleUnderline"/>
        </w:rPr>
        <w:t>S</w:t>
      </w:r>
      <w:r w:rsidRPr="00E15E1E">
        <w:rPr>
          <w:sz w:val="16"/>
        </w:rPr>
        <w:t xml:space="preserve">tates. </w:t>
      </w:r>
      <w:r w:rsidRPr="00F96F5F">
        <w:rPr>
          <w:rStyle w:val="StyleUnderline"/>
        </w:rPr>
        <w:t>The result: reduced r</w:t>
      </w:r>
      <w:r w:rsidRPr="00E15E1E">
        <w:rPr>
          <w:sz w:val="16"/>
        </w:rPr>
        <w:t xml:space="preserve">esearch </w:t>
      </w:r>
      <w:r w:rsidRPr="00F96F5F">
        <w:rPr>
          <w:rStyle w:val="StyleUnderline"/>
        </w:rPr>
        <w:t>and</w:t>
      </w:r>
      <w:r w:rsidRPr="00E15E1E">
        <w:rPr>
          <w:sz w:val="16"/>
        </w:rPr>
        <w:t xml:space="preserve"> </w:t>
      </w:r>
      <w:r w:rsidRPr="00F96F5F">
        <w:rPr>
          <w:rStyle w:val="StyleUnderline"/>
        </w:rPr>
        <w:t>d</w:t>
      </w:r>
      <w:r w:rsidRPr="00E15E1E">
        <w:rPr>
          <w:sz w:val="16"/>
        </w:rPr>
        <w:t xml:space="preserve">evelopment, less job creation, </w:t>
      </w:r>
      <w:r w:rsidRPr="00F96F5F">
        <w:rPr>
          <w:rStyle w:val="StyleUnderline"/>
        </w:rPr>
        <w:t>lower</w:t>
      </w:r>
      <w:r w:rsidRPr="00E15E1E">
        <w:rPr>
          <w:sz w:val="16"/>
        </w:rPr>
        <w:t xml:space="preserve"> economic </w:t>
      </w:r>
      <w:r w:rsidRPr="00F96F5F">
        <w:rPr>
          <w:rStyle w:val="StyleUnderline"/>
        </w:rPr>
        <w:t>growth</w:t>
      </w:r>
      <w:r w:rsidRPr="00E15E1E">
        <w:rPr>
          <w:sz w:val="16"/>
        </w:rPr>
        <w:t xml:space="preserve">, </w:t>
      </w:r>
      <w:r w:rsidRPr="00F96F5F">
        <w:rPr>
          <w:rStyle w:val="StyleUnderline"/>
        </w:rPr>
        <w:t>and</w:t>
      </w:r>
      <w:r w:rsidRPr="00E15E1E">
        <w:rPr>
          <w:sz w:val="16"/>
        </w:rPr>
        <w:t xml:space="preserve"> </w:t>
      </w:r>
      <w:r w:rsidRPr="00F96F5F">
        <w:rPr>
          <w:rStyle w:val="StyleUnderline"/>
        </w:rPr>
        <w:t>diminished</w:t>
      </w:r>
      <w:r w:rsidRPr="00E15E1E">
        <w:rPr>
          <w:sz w:val="16"/>
        </w:rPr>
        <w:t xml:space="preserve"> American global </w:t>
      </w:r>
      <w:r w:rsidRPr="00F96F5F">
        <w:rPr>
          <w:rStyle w:val="StyleUnderline"/>
        </w:rPr>
        <w:t>competitiveness</w:t>
      </w:r>
      <w:r w:rsidRPr="00E15E1E">
        <w:rPr>
          <w:sz w:val="16"/>
        </w:rPr>
        <w:t xml:space="preserve">. This cannot be what the Supreme Court intended, but it is how the Kennedy concurrence is being implemented by most district courts that ignore the less forceful </w:t>
      </w:r>
      <w:proofErr w:type="gramStart"/>
      <w:r w:rsidRPr="00E15E1E">
        <w:rPr>
          <w:sz w:val="16"/>
        </w:rPr>
        <w:t>Roberts</w:t>
      </w:r>
      <w:proofErr w:type="gramEnd"/>
      <w:r w:rsidRPr="00E15E1E">
        <w:rPr>
          <w:sz w:val="16"/>
        </w:rPr>
        <w:t xml:space="preserve"> concurrence. </w:t>
      </w:r>
      <w:r w:rsidRPr="00E15E1E">
        <w:rPr>
          <w:rStyle w:val="Emphasis"/>
        </w:rPr>
        <w:t xml:space="preserve">The time has come for the Court, </w:t>
      </w:r>
      <w:r w:rsidRPr="00E15E1E">
        <w:rPr>
          <w:sz w:val="16"/>
        </w:rPr>
        <w:t xml:space="preserve">or at least the Federal Circuit, </w:t>
      </w:r>
      <w:r w:rsidRPr="00E15E1E">
        <w:rPr>
          <w:rStyle w:val="Emphasis"/>
        </w:rPr>
        <w:t>to rescue America from this folly.</w:t>
      </w:r>
    </w:p>
    <w:p w14:paraId="171505E5" w14:textId="77777777" w:rsidR="001A33B9" w:rsidRDefault="001A33B9" w:rsidP="001A33B9"/>
    <w:p w14:paraId="3CE77C26" w14:textId="77777777" w:rsidR="00160857" w:rsidRDefault="00160857" w:rsidP="001A33B9"/>
    <w:p w14:paraId="6E46414F" w14:textId="188E5411" w:rsidR="00160857" w:rsidRDefault="00160857" w:rsidP="00160857">
      <w:pPr>
        <w:pStyle w:val="Heading3"/>
      </w:pPr>
      <w:r>
        <w:t>Congress Solvency</w:t>
      </w:r>
    </w:p>
    <w:p w14:paraId="546D8D0F" w14:textId="77777777" w:rsidR="00160857" w:rsidRPr="00160857" w:rsidRDefault="00160857" w:rsidP="00160857"/>
    <w:p w14:paraId="0A3C2BDA" w14:textId="77777777" w:rsidR="00160857" w:rsidRDefault="00160857" w:rsidP="00160857">
      <w:pPr>
        <w:pStyle w:val="Heading4"/>
      </w:pPr>
      <w:r>
        <w:t>Congress can abrogate the eBay decision and restore injunctions as the presumptive form of relief for patent infringement- this protects investment and solves innovation</w:t>
      </w:r>
    </w:p>
    <w:p w14:paraId="416AF14F" w14:textId="77777777" w:rsidR="00160857" w:rsidRPr="005B6A38" w:rsidRDefault="00160857" w:rsidP="00160857">
      <w:pPr>
        <w:rPr>
          <w:rStyle w:val="Style13ptBold"/>
        </w:rPr>
      </w:pPr>
      <w:proofErr w:type="spellStart"/>
      <w:r w:rsidRPr="005B6A38">
        <w:rPr>
          <w:rStyle w:val="Style13ptBold"/>
        </w:rPr>
        <w:t>Mossoff</w:t>
      </w:r>
      <w:proofErr w:type="spellEnd"/>
      <w:r w:rsidRPr="005B6A38">
        <w:rPr>
          <w:rStyle w:val="Style13ptBold"/>
        </w:rPr>
        <w:t xml:space="preserve"> in 20</w:t>
      </w:r>
    </w:p>
    <w:p w14:paraId="3EB8367F" w14:textId="77777777" w:rsidR="00160857" w:rsidRPr="005B6A38" w:rsidRDefault="00160857" w:rsidP="00160857">
      <w:r w:rsidRPr="005B6A38">
        <w:t xml:space="preserve">Adam </w:t>
      </w:r>
      <w:proofErr w:type="spellStart"/>
      <w:r w:rsidRPr="005B6A38">
        <w:t>Mossoff</w:t>
      </w:r>
      <w:proofErr w:type="spellEnd"/>
      <w:r w:rsidRPr="005B6A38">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62" w:history="1">
        <w:r w:rsidRPr="005B6A38">
          <w:rPr>
            <w:rStyle w:val="Hyperlink"/>
          </w:rPr>
          <w:t>https://www.heritage.org/economic-and-property-rights/report/the-supreme-court-or-congress-must-restore-injunctions-patent</w:t>
        </w:r>
      </w:hyperlink>
    </w:p>
    <w:p w14:paraId="3C0F74F6" w14:textId="77777777" w:rsidR="00160857" w:rsidRDefault="00160857" w:rsidP="00160857"/>
    <w:p w14:paraId="3806DE81" w14:textId="77777777" w:rsidR="00160857" w:rsidRDefault="00160857" w:rsidP="00160857">
      <w:pPr>
        <w:rPr>
          <w:sz w:val="16"/>
        </w:rPr>
      </w:pPr>
      <w:r w:rsidRPr="00665A6E">
        <w:rPr>
          <w:rStyle w:val="StyleUnderline"/>
        </w:rPr>
        <w:t>If the Supreme Court fails to reverse its</w:t>
      </w:r>
      <w:r w:rsidRPr="00F6370F">
        <w:rPr>
          <w:sz w:val="16"/>
        </w:rPr>
        <w:t xml:space="preserve"> anachronistic and ill-conceived </w:t>
      </w:r>
      <w:r w:rsidRPr="00665A6E">
        <w:rPr>
          <w:rStyle w:val="StyleUnderline"/>
        </w:rPr>
        <w:t>decision in eBay</w:t>
      </w:r>
      <w:r w:rsidRPr="00F6370F">
        <w:rPr>
          <w:sz w:val="16"/>
        </w:rPr>
        <w:t xml:space="preserve">, two bills have been introduced in </w:t>
      </w:r>
      <w:r w:rsidRPr="00665A6E">
        <w:rPr>
          <w:rStyle w:val="StyleUnderline"/>
        </w:rPr>
        <w:t>Congress</w:t>
      </w:r>
      <w:r w:rsidRPr="00F6370F">
        <w:rPr>
          <w:sz w:val="16"/>
        </w:rPr>
        <w:t xml:space="preserve"> that </w:t>
      </w:r>
      <w:r w:rsidRPr="00665A6E">
        <w:rPr>
          <w:rStyle w:val="StyleUnderline"/>
        </w:rPr>
        <w:t>would restore injunctive remedies to patent owners</w:t>
      </w:r>
      <w:r w:rsidRPr="00F6370F">
        <w:rPr>
          <w:sz w:val="16"/>
        </w:rPr>
        <w:t xml:space="preserve">: the STRONGER Patents Act and the RALI Act.75 See STRONGER Patents Act, S. 1390, 115th Cong. (2018); Restoring America’s Leadership </w:t>
      </w:r>
      <w:proofErr w:type="gramStart"/>
      <w:r w:rsidRPr="00F6370F">
        <w:rPr>
          <w:sz w:val="16"/>
        </w:rPr>
        <w:t>In</w:t>
      </w:r>
      <w:proofErr w:type="gramEnd"/>
      <w:r w:rsidRPr="00F6370F">
        <w:rPr>
          <w:sz w:val="16"/>
        </w:rPr>
        <w:t xml:space="preserve"> Innovation Act, H.R. 6264, 115th Cong. (2018). </w:t>
      </w:r>
      <w:r w:rsidRPr="00665A6E">
        <w:rPr>
          <w:rStyle w:val="StyleUnderline"/>
        </w:rPr>
        <w:t xml:space="preserve">The eBay decision merely interpreted and applied </w:t>
      </w:r>
      <w:r w:rsidRPr="00F6370F">
        <w:rPr>
          <w:sz w:val="16"/>
        </w:rPr>
        <w:t xml:space="preserve">§ 283 of </w:t>
      </w:r>
      <w:r w:rsidRPr="00665A6E">
        <w:rPr>
          <w:rStyle w:val="StyleUnderline"/>
        </w:rPr>
        <w:t>the Patent Act</w:t>
      </w:r>
      <w:r w:rsidRPr="00F6370F">
        <w:rPr>
          <w:sz w:val="16"/>
        </w:rPr>
        <w:t xml:space="preserve">, which was enacted by Congress pursuant to its authority in the Constitution to create a patent system.76 See U.S. Const. art. I, § 8, cl. 8 (“The Congress shall have power . . . To promote the progress of science and useful arts, by securing for limited times to authors and inventors the exclusive right to their respective writings and discoveries.” Thus, </w:t>
      </w:r>
      <w:r w:rsidRPr="00665A6E">
        <w:rPr>
          <w:rStyle w:val="StyleUnderline"/>
        </w:rPr>
        <w:t>Congress has the authority to abrogate misinterpretations of its statutes by the Supreme Court by enacting new legislation to restore its original legal rules, as it has done many times in the past in enacting patent statutes.77</w:t>
      </w:r>
      <w:r>
        <w:rPr>
          <w:rStyle w:val="StyleUnderline"/>
        </w:rPr>
        <w:t xml:space="preserve"> </w:t>
      </w:r>
      <w:r w:rsidRPr="00F6370F">
        <w:rPr>
          <w:sz w:val="16"/>
        </w:rPr>
        <w:t xml:space="preserve">See </w:t>
      </w:r>
      <w:proofErr w:type="spellStart"/>
      <w:r w:rsidRPr="00F6370F">
        <w:rPr>
          <w:sz w:val="16"/>
        </w:rPr>
        <w:t>Mossoff</w:t>
      </w:r>
      <w:proofErr w:type="spellEnd"/>
      <w:r w:rsidRPr="00F6370F">
        <w:rPr>
          <w:sz w:val="16"/>
        </w:rPr>
        <w:t xml:space="preserve">, supra note 12. Barring appropriate action by the Supreme Court, Congress should enact these important pieces of legislation in restoring injunctive remedies to patent owners. </w:t>
      </w:r>
      <w:r w:rsidRPr="00665A6E">
        <w:rPr>
          <w:rStyle w:val="StyleUnderline"/>
        </w:rPr>
        <w:t>The STRONGER Patents Act expressly reestablishes the historical legal test applied by federal courts for over 200 years in awarding an injunction on a finding of continuing or willful infringement of a valid patent</w:t>
      </w:r>
      <w:r w:rsidRPr="00F6370F">
        <w:rPr>
          <w:sz w:val="16"/>
        </w:rPr>
        <w:t>—</w:t>
      </w:r>
      <w:r w:rsidRPr="00665A6E">
        <w:rPr>
          <w:rStyle w:val="StyleUnderline"/>
        </w:rPr>
        <w:t>an injunction is presumptively the proper remedy</w:t>
      </w:r>
      <w:r w:rsidRPr="00F6370F">
        <w:rPr>
          <w:sz w:val="16"/>
        </w:rPr>
        <w:t xml:space="preserve">.78 See STRONGER Patents Act, S. 1390, § 106. To make clear what this legal remedy achieves for patent owners, the title of this section in the STRONGER Patents Act is “Restoration of Patents as Property Rights.”79 Id. </w:t>
      </w:r>
      <w:r w:rsidRPr="00665A6E">
        <w:rPr>
          <w:rStyle w:val="StyleUnderline"/>
        </w:rPr>
        <w:t>The RALI Act similarly reestablishes the historical legal rule that an injunction is the presumptive remedy for continuing or willful infringement of a valid patent</w:t>
      </w:r>
      <w:r w:rsidRPr="00F6370F">
        <w:rPr>
          <w:sz w:val="16"/>
        </w:rPr>
        <w:t xml:space="preserve">.80 See RALI Act, H.R. 6264, § 12. It goes further than the STRONGER Patents Act by requiring that a defendant can rebut this presumption only with clear and convincing evidence, and it expressly restates the long-standing legal rule that all patent owners, regardless of whether they license, manufacture, or do not currently use a patent, should receive an injunction as a remedy for righting the wrong of a trespass on their rights.81 Id. (“The patent owner is not required to make or sell a product covered by the patent to show irreparable harm.”). See also Continental Paper Bag, 210 U.S. at 430. The RALI Act goes even further than the STRONGER Patents Act in reaffirming the long-standing jurisprudence in the U.S. that patents are private property rights. In a section titled, “Private Property Patent Right,” the RALI Act amends § 261 of the Patent Act to provide that “patents shall be recognized as private property rights.” In addition to reinforcing the injunctive remedy secured under § 283, this amendment to § 261 also would reestablish for patent owners the freedom of contract in the marketplace that is exercised by all property owners.82 Id., § 106. </w:t>
      </w:r>
      <w:r w:rsidRPr="00F6370F">
        <w:rPr>
          <w:rStyle w:val="StyleUnderline"/>
        </w:rPr>
        <w:t>These</w:t>
      </w:r>
      <w:r w:rsidRPr="00F6370F">
        <w:rPr>
          <w:sz w:val="16"/>
        </w:rPr>
        <w:t xml:space="preserve"> two </w:t>
      </w:r>
      <w:r w:rsidRPr="00F6370F">
        <w:rPr>
          <w:rStyle w:val="StyleUnderline"/>
        </w:rPr>
        <w:t>bills would restore the complete legal protection of patents as private property rights. This legal reform is necessary for patents to serve their long-standing function as platforms for commercial activities in the innovation economy</w:t>
      </w:r>
      <w:r w:rsidRPr="00F6370F">
        <w:rPr>
          <w:sz w:val="16"/>
        </w:rPr>
        <w:t xml:space="preserve">. </w:t>
      </w:r>
      <w:r w:rsidRPr="00F6370F">
        <w:rPr>
          <w:rStyle w:val="StyleUnderline"/>
        </w:rPr>
        <w:t>This includes patents serving as collateral for venture capital financing</w:t>
      </w:r>
      <w:r w:rsidRPr="00F6370F">
        <w:rPr>
          <w:sz w:val="16"/>
        </w:rPr>
        <w:t xml:space="preserve">, as the assets exchanged between different companies in creating innovative commercial arrangements in global value chains, and as the basis for all other contracts made possible by the exclusive control rights secured to property owners. In sum, </w:t>
      </w:r>
      <w:r w:rsidRPr="00F6370F">
        <w:rPr>
          <w:rStyle w:val="StyleUnderline"/>
        </w:rPr>
        <w:t>a patent owner’s ability to receive an injunction to stop infringement of one’s property is an essential feature of</w:t>
      </w:r>
      <w:r w:rsidRPr="00F6370F">
        <w:rPr>
          <w:sz w:val="16"/>
        </w:rPr>
        <w:t xml:space="preserve"> a flourishing free market and </w:t>
      </w:r>
      <w:r w:rsidRPr="00F6370F">
        <w:rPr>
          <w:rStyle w:val="StyleUnderline"/>
        </w:rPr>
        <w:t>a growing innovation economy</w:t>
      </w:r>
      <w:r w:rsidRPr="00F6370F">
        <w:rPr>
          <w:sz w:val="16"/>
        </w:rPr>
        <w:t xml:space="preserve"> in the U.S. </w:t>
      </w:r>
      <w:r w:rsidRPr="00F6370F">
        <w:rPr>
          <w:rStyle w:val="StyleUnderline"/>
        </w:rPr>
        <w:t>The STRONGER Patents Act</w:t>
      </w:r>
      <w:r w:rsidRPr="00F6370F">
        <w:rPr>
          <w:sz w:val="16"/>
        </w:rPr>
        <w:t xml:space="preserve"> or the RALI Act </w:t>
      </w:r>
      <w:r w:rsidRPr="00F6370F">
        <w:rPr>
          <w:rStyle w:val="StyleUnderline"/>
        </w:rPr>
        <w:t>would restore</w:t>
      </w:r>
      <w:r w:rsidRPr="00F6370F">
        <w:rPr>
          <w:sz w:val="16"/>
        </w:rPr>
        <w:t>, in the words of David Kappos, the former Director of the U.S. Patent and Trademark Office, “</w:t>
      </w:r>
      <w:r w:rsidRPr="00F6370F">
        <w:rPr>
          <w:rStyle w:val="StyleUnderline"/>
        </w:rPr>
        <w:t>the greatest innovation engine the world has ever known.</w:t>
      </w:r>
      <w:r w:rsidRPr="00F6370F">
        <w:rPr>
          <w:sz w:val="16"/>
        </w:rPr>
        <w:t>”83</w:t>
      </w:r>
    </w:p>
    <w:p w14:paraId="7A92CC3B" w14:textId="77777777" w:rsidR="00160857" w:rsidRPr="00F6370F" w:rsidRDefault="00160857" w:rsidP="00160857"/>
    <w:p w14:paraId="6CB1FDAD" w14:textId="5BB42CED" w:rsidR="00160857" w:rsidRPr="00F6370F" w:rsidRDefault="00160857" w:rsidP="00160857">
      <w:pPr>
        <w:pStyle w:val="Heading2"/>
      </w:pPr>
      <w:r>
        <w:t>At: Neg Stuff</w:t>
      </w:r>
    </w:p>
    <w:p w14:paraId="4A9BEA45" w14:textId="5E353713" w:rsidR="00160857" w:rsidRPr="007510B1" w:rsidRDefault="00160857" w:rsidP="00160857">
      <w:pPr>
        <w:pStyle w:val="Heading3"/>
      </w:pPr>
      <w:r>
        <w:t>At: Patent Trolls</w:t>
      </w:r>
    </w:p>
    <w:p w14:paraId="7104BA33" w14:textId="77777777" w:rsidR="007510B1" w:rsidRPr="007510B1" w:rsidRDefault="007510B1" w:rsidP="007510B1"/>
    <w:p w14:paraId="3C615490" w14:textId="2F1179D7" w:rsidR="00665A6E" w:rsidRPr="00665A6E" w:rsidRDefault="00665A6E" w:rsidP="00665A6E">
      <w:pPr>
        <w:pStyle w:val="Heading4"/>
      </w:pPr>
      <w:r>
        <w:t>Fears of patent trolls are unfounded- many innovations come from license patents held by non-competitors-injunctions are the only remedy to make investments pay off</w:t>
      </w:r>
    </w:p>
    <w:p w14:paraId="2BB559FB" w14:textId="77777777" w:rsidR="00665A6E" w:rsidRPr="005B6A38" w:rsidRDefault="00665A6E" w:rsidP="00665A6E">
      <w:pPr>
        <w:rPr>
          <w:rStyle w:val="Style13ptBold"/>
        </w:rPr>
      </w:pPr>
      <w:proofErr w:type="spellStart"/>
      <w:r w:rsidRPr="005B6A38">
        <w:rPr>
          <w:rStyle w:val="Style13ptBold"/>
        </w:rPr>
        <w:t>Mossoff</w:t>
      </w:r>
      <w:proofErr w:type="spellEnd"/>
      <w:r w:rsidRPr="005B6A38">
        <w:rPr>
          <w:rStyle w:val="Style13ptBold"/>
        </w:rPr>
        <w:t xml:space="preserve"> in 20</w:t>
      </w:r>
    </w:p>
    <w:p w14:paraId="6749C5F4" w14:textId="77777777" w:rsidR="00665A6E" w:rsidRPr="005B6A38" w:rsidRDefault="00665A6E" w:rsidP="00665A6E">
      <w:r w:rsidRPr="005B6A38">
        <w:t xml:space="preserve">Adam </w:t>
      </w:r>
      <w:proofErr w:type="spellStart"/>
      <w:r w:rsidRPr="005B6A38">
        <w:t>Mossoff</w:t>
      </w:r>
      <w:proofErr w:type="spellEnd"/>
      <w:r w:rsidRPr="005B6A38">
        <w:t xml:space="preserve">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63" w:history="1">
        <w:r w:rsidRPr="005B6A38">
          <w:rPr>
            <w:rStyle w:val="Hyperlink"/>
          </w:rPr>
          <w:t>https://www.heritage.org/economic-and-property-rights/report/the-supreme-court-or-congress-must-restore-injunctions-patent</w:t>
        </w:r>
      </w:hyperlink>
    </w:p>
    <w:p w14:paraId="146021BB" w14:textId="39714C3D" w:rsidR="00665A6E" w:rsidRPr="00665A6E" w:rsidRDefault="00665A6E" w:rsidP="00665A6E">
      <w:pPr>
        <w:rPr>
          <w:sz w:val="16"/>
        </w:rPr>
      </w:pPr>
      <w:r w:rsidRPr="00665A6E">
        <w:rPr>
          <w:rStyle w:val="StyleUnderline"/>
        </w:rPr>
        <w:t>Feeding</w:t>
      </w:r>
      <w:r w:rsidRPr="00665A6E">
        <w:rPr>
          <w:sz w:val="16"/>
        </w:rPr>
        <w:t xml:space="preserve"> </w:t>
      </w:r>
      <w:r w:rsidRPr="00665A6E">
        <w:rPr>
          <w:rStyle w:val="StyleUnderline"/>
        </w:rPr>
        <w:t>the</w:t>
      </w:r>
      <w:r w:rsidRPr="00665A6E">
        <w:rPr>
          <w:sz w:val="16"/>
        </w:rPr>
        <w:t xml:space="preserve"> misplaced and </w:t>
      </w:r>
      <w:r w:rsidRPr="00665A6E">
        <w:rPr>
          <w:rStyle w:val="StyleUnderline"/>
        </w:rPr>
        <w:t>unverified arguments about “patent holdup” is a widespread misunderstanding about the function of injunctions</w:t>
      </w:r>
      <w:r w:rsidRPr="00665A6E">
        <w:rPr>
          <w:sz w:val="16"/>
        </w:rPr>
        <w:t xml:space="preserve"> in securing property rights and </w:t>
      </w:r>
      <w:r w:rsidRPr="00665A6E">
        <w:rPr>
          <w:rStyle w:val="StyleUnderline"/>
        </w:rPr>
        <w:t>as a driver of economic activity in the U.S. innovation economy</w:t>
      </w:r>
      <w:r w:rsidRPr="00665A6E">
        <w:rPr>
          <w:sz w:val="16"/>
        </w:rPr>
        <w:t xml:space="preserve">. </w:t>
      </w:r>
      <w:r w:rsidRPr="00665A6E">
        <w:rPr>
          <w:rStyle w:val="StyleUnderline"/>
        </w:rPr>
        <w:t>Although some companies internalize many aspects of r</w:t>
      </w:r>
      <w:r w:rsidRPr="00665A6E">
        <w:rPr>
          <w:sz w:val="16"/>
        </w:rPr>
        <w:t xml:space="preserve">esearch </w:t>
      </w:r>
      <w:r w:rsidRPr="00665A6E">
        <w:rPr>
          <w:rStyle w:val="StyleUnderline"/>
        </w:rPr>
        <w:t>and d</w:t>
      </w:r>
      <w:r w:rsidRPr="00665A6E">
        <w:rPr>
          <w:sz w:val="16"/>
        </w:rPr>
        <w:t xml:space="preserve">evelopment, manufacturing, and commercializing products and services in their business models, </w:t>
      </w:r>
      <w:r w:rsidRPr="00665A6E">
        <w:rPr>
          <w:rStyle w:val="StyleUnderline"/>
        </w:rPr>
        <w:t>most companies do not do this</w:t>
      </w:r>
      <w:r w:rsidRPr="00665A6E">
        <w:rPr>
          <w:sz w:val="16"/>
        </w:rPr>
        <w:t xml:space="preserve">. </w:t>
      </w:r>
      <w:r w:rsidRPr="00665A6E">
        <w:rPr>
          <w:rStyle w:val="StyleUnderline"/>
        </w:rPr>
        <w:t>Businesspersons regularly create innovative economic arrangements to efficiently produce new products</w:t>
      </w:r>
      <w:r w:rsidRPr="00665A6E">
        <w:rPr>
          <w:sz w:val="16"/>
        </w:rPr>
        <w:t xml:space="preserve"> and services, </w:t>
      </w:r>
      <w:r w:rsidRPr="00665A6E">
        <w:rPr>
          <w:rStyle w:val="StyleUnderline"/>
        </w:rPr>
        <w:t>such as creating disaggregated supply chains</w:t>
      </w:r>
      <w:r w:rsidRPr="00665A6E">
        <w:rPr>
          <w:sz w:val="16"/>
        </w:rPr>
        <w:t xml:space="preserve"> among different companies distributed throughout the global economy, </w:t>
      </w:r>
      <w:r w:rsidRPr="00665A6E">
        <w:rPr>
          <w:rStyle w:val="StyleUnderline"/>
        </w:rPr>
        <w:t>franchise business models</w:t>
      </w:r>
      <w:r w:rsidRPr="00665A6E">
        <w:rPr>
          <w:sz w:val="16"/>
        </w:rPr>
        <w:t xml:space="preserve"> formed around licenses of a portfolio of intellectual property rights, </w:t>
      </w:r>
      <w:r w:rsidRPr="00665A6E">
        <w:rPr>
          <w:rStyle w:val="StyleUnderline"/>
        </w:rPr>
        <w:t>portfolio licensing of patents</w:t>
      </w:r>
      <w:r w:rsidRPr="00665A6E">
        <w:rPr>
          <w:sz w:val="16"/>
        </w:rPr>
        <w:t xml:space="preserve">, and patent pools, among many others.53 See, e.g., Jonathan M. Barnett, From Patent Thickets to Patent Networks: The Legal Infrastructure of the Digital Economy, 55 Jurimetrics J. 1 (2014); Jonathan M. Barnett, Intellectual Property as a Law of Organization, 84 So. Calif. L. Rev. 785 (2011). </w:t>
      </w:r>
      <w:r w:rsidRPr="00665A6E">
        <w:rPr>
          <w:rStyle w:val="StyleUnderline"/>
        </w:rPr>
        <w:t>The ability of inventors</w:t>
      </w:r>
      <w:r w:rsidRPr="00665A6E">
        <w:rPr>
          <w:sz w:val="16"/>
        </w:rPr>
        <w:t xml:space="preserve">, businesspersons, and ultimately consumers </w:t>
      </w:r>
      <w:r w:rsidRPr="00665A6E">
        <w:rPr>
          <w:rStyle w:val="StyleUnderline"/>
        </w:rPr>
        <w:t>to reap the benefits of these innovative markets is dependent on the ability of patent owners</w:t>
      </w:r>
      <w:r w:rsidRPr="00665A6E">
        <w:rPr>
          <w:sz w:val="16"/>
        </w:rPr>
        <w:t xml:space="preserve"> and businesspersons </w:t>
      </w:r>
      <w:r w:rsidRPr="00665A6E">
        <w:rPr>
          <w:rStyle w:val="StyleUnderline"/>
        </w:rPr>
        <w:t>to transact freely in the marketplace.</w:t>
      </w:r>
      <w:r>
        <w:rPr>
          <w:rStyle w:val="StyleUnderline"/>
        </w:rPr>
        <w:t xml:space="preserve"> </w:t>
      </w:r>
      <w:r w:rsidRPr="00665A6E">
        <w:rPr>
          <w:sz w:val="16"/>
        </w:rPr>
        <w:t xml:space="preserve">The setting of the market value in products and services comes about through freely negotiated contracts, which themselves are dependent on the exercise of exclusive control of property rights. This is why all property rights, including intellectual property rights, are a platform for commercial activities in which market participants benefit from specialization and division of labor in maximizing value creation, which leads to economic growth and a flourishing society.54 See, e.g., Jonathan M. Barnett, Patent Tigers: The New Geography of Global Innovation, 2 Criterion J. Innovation 429 (2017); Jonathan M. Barnett, “Patent Tigers” and Global Innovation (2020 Update), 42 Regulation 14 (Winter 2019–2020). This key economic principle was first formulated by Adam Smith in The Wealth of Nations in 1776, and it is widely accepted as a foundational principle in economics today.55 See, e.g., Stephen Haber, </w:t>
      </w:r>
      <w:proofErr w:type="gramStart"/>
      <w:r w:rsidRPr="00665A6E">
        <w:rPr>
          <w:sz w:val="16"/>
        </w:rPr>
        <w:t>Patents</w:t>
      </w:r>
      <w:proofErr w:type="gramEnd"/>
      <w:r w:rsidRPr="00665A6E">
        <w:rPr>
          <w:sz w:val="16"/>
        </w:rPr>
        <w:t xml:space="preserve"> and the Wealth of Nations, 23 Geo. Mason L. Rev. 811, 811 (2016) (“There is abundant evidence from economics and history that the world’s wealthy countries grew rich because they had well-developed systems of private property. Clearly defined and impartially enforced property rights were crucial to economic development….”); Hernando de Soto, The Mystery of Capital: Why Capitalism Triumphs in the West and Fails Everywhere Else 83 (2000) (“[P]</w:t>
      </w:r>
      <w:proofErr w:type="spellStart"/>
      <w:r w:rsidRPr="00665A6E">
        <w:rPr>
          <w:sz w:val="16"/>
        </w:rPr>
        <w:t>eople</w:t>
      </w:r>
      <w:proofErr w:type="spellEnd"/>
      <w:r w:rsidRPr="00665A6E">
        <w:rPr>
          <w:sz w:val="16"/>
        </w:rPr>
        <w:t xml:space="preserve"> who could not operate within the law also could not hold property efficiently or enforce contracts through the courts </w:t>
      </w:r>
      <w:proofErr w:type="gramStart"/>
      <w:r w:rsidRPr="00665A6E">
        <w:rPr>
          <w:sz w:val="16"/>
        </w:rPr>
        <w:t>. . . .</w:t>
      </w:r>
      <w:proofErr w:type="gramEnd"/>
      <w:r w:rsidRPr="00665A6E">
        <w:rPr>
          <w:sz w:val="16"/>
        </w:rPr>
        <w:t xml:space="preserve"> Being unable to raise money for investment, they could not achieve economies of scale or protect their innovations through royalties and patents.”); Harold </w:t>
      </w:r>
      <w:proofErr w:type="spellStart"/>
      <w:r w:rsidRPr="00665A6E">
        <w:rPr>
          <w:sz w:val="16"/>
        </w:rPr>
        <w:t>Demsetz</w:t>
      </w:r>
      <w:proofErr w:type="spellEnd"/>
      <w:r w:rsidRPr="00665A6E">
        <w:rPr>
          <w:sz w:val="16"/>
        </w:rPr>
        <w:t xml:space="preserve">, Toward a Theory of Property Rights, 57 American Econ. Rev. 347 (1967) (noting that “an owner of a private right to use land acts as a broker” in facilitating efficient uses of the land). Even more important, </w:t>
      </w:r>
      <w:r w:rsidRPr="00665A6E">
        <w:rPr>
          <w:rStyle w:val="StyleUnderline"/>
        </w:rPr>
        <w:t>specialization and division of labor via market transactions is what makes possible value creation by undercapitalized innovators, such as independent inventors, startups, universities, and research companies</w:t>
      </w:r>
      <w:r w:rsidRPr="00665A6E">
        <w:rPr>
          <w:sz w:val="16"/>
        </w:rPr>
        <w:t xml:space="preserve">. </w:t>
      </w:r>
      <w:r w:rsidRPr="00665A6E">
        <w:rPr>
          <w:rStyle w:val="StyleUnderline"/>
        </w:rPr>
        <w:t>These</w:t>
      </w:r>
      <w:r w:rsidRPr="00665A6E">
        <w:rPr>
          <w:sz w:val="16"/>
        </w:rPr>
        <w:t xml:space="preserve"> individuals and corporate </w:t>
      </w:r>
      <w:r w:rsidRPr="00665A6E">
        <w:rPr>
          <w:rStyle w:val="StyleUnderline"/>
        </w:rPr>
        <w:t>entities do not have the labor and capital necessary to establish their own manufacturing</w:t>
      </w:r>
      <w:r w:rsidRPr="00665A6E">
        <w:rPr>
          <w:sz w:val="16"/>
        </w:rPr>
        <w:t xml:space="preserve"> facilities, </w:t>
      </w:r>
      <w:r w:rsidRPr="00665A6E">
        <w:rPr>
          <w:rStyle w:val="StyleUnderline"/>
        </w:rPr>
        <w:t>but they can license their patent rights and contract with other companies and entities who do have these capabilities</w:t>
      </w:r>
      <w:r w:rsidRPr="00665A6E">
        <w:rPr>
          <w:sz w:val="16"/>
        </w:rPr>
        <w:t xml:space="preserve"> to achieve efficiencies in the marketplace in producing and distributing new products and services to consumers. Professor Zorina Khan, an award-winning economist, has recognized that this was a fundamental economic byproduct of the historically unique American approach in securing patents as property rights in the nineteenth century: [P]</w:t>
      </w:r>
      <w:proofErr w:type="spellStart"/>
      <w:r w:rsidRPr="00665A6E">
        <w:rPr>
          <w:sz w:val="16"/>
        </w:rPr>
        <w:t>atents</w:t>
      </w:r>
      <w:proofErr w:type="spellEnd"/>
      <w:r w:rsidRPr="00665A6E">
        <w:rPr>
          <w:sz w:val="16"/>
        </w:rPr>
        <w:t xml:space="preserve"> and…intellectual property rights facilitated market exchange, a process that assigned value, helped to mobilize capital, and improved the allocation of resources…. Extensive markets in patent rights allowed inventors to extract returns from their activities through licensing and assigning or selling their rights.56 B. Zorina Khan, The Democratization of Invention: Patents and Copyrights in American Economic Development, 1790–1920, at 9–10 (2005). </w:t>
      </w:r>
      <w:r w:rsidRPr="00665A6E">
        <w:rPr>
          <w:rStyle w:val="StyleUnderline"/>
        </w:rPr>
        <w:t>This key economic function of property rights only works when owners have reliable and effective control over their property</w:t>
      </w:r>
      <w:r w:rsidRPr="00665A6E">
        <w:rPr>
          <w:sz w:val="16"/>
        </w:rPr>
        <w:t xml:space="preserve">. If anyone can violate a property right by trespassing, and the only consequence they suffer is that they must pay the property owner some form of monetary compensation at an amount or rate set by a government official, then property owners can no longer determine how best to use their property in the marketplace. </w:t>
      </w:r>
      <w:r w:rsidRPr="00665A6E">
        <w:rPr>
          <w:rStyle w:val="StyleUnderline"/>
        </w:rPr>
        <w:t xml:space="preserve">This is the legal and economic function of injunctions. </w:t>
      </w:r>
      <w:r w:rsidRPr="00665A6E">
        <w:rPr>
          <w:sz w:val="16"/>
        </w:rPr>
        <w:t>Continuing wrongs—</w:t>
      </w:r>
      <w:r w:rsidRPr="00665A6E">
        <w:rPr>
          <w:rStyle w:val="StyleUnderline"/>
        </w:rPr>
        <w:t>ongoing violations</w:t>
      </w:r>
      <w:r w:rsidRPr="00665A6E">
        <w:rPr>
          <w:sz w:val="16"/>
        </w:rPr>
        <w:t xml:space="preserve"> of property rights—</w:t>
      </w:r>
      <w:r w:rsidRPr="00665A6E">
        <w:rPr>
          <w:rStyle w:val="StyleUnderline"/>
        </w:rPr>
        <w:t>harm owners</w:t>
      </w:r>
      <w:r w:rsidRPr="00665A6E">
        <w:rPr>
          <w:sz w:val="16"/>
        </w:rPr>
        <w:t xml:space="preserve"> (and ultimately society) </w:t>
      </w:r>
      <w:r w:rsidRPr="00665A6E">
        <w:rPr>
          <w:rStyle w:val="StyleUnderline"/>
        </w:rPr>
        <w:t>in ways that are not compensable merely by a government award of damages for the trespass</w:t>
      </w:r>
      <w:r w:rsidRPr="00665A6E">
        <w:rPr>
          <w:sz w:val="16"/>
        </w:rPr>
        <w:t>. When a willful trespasser wantonly crosses a farmer’s field, the harm to the owner is not fungible with the $1 in compensatory damages for the trodden grass.57</w:t>
      </w:r>
    </w:p>
    <w:p w14:paraId="0C1C1098" w14:textId="77777777" w:rsidR="00665A6E" w:rsidRDefault="00665A6E" w:rsidP="00665A6E"/>
    <w:p w14:paraId="3DBECD75" w14:textId="77777777" w:rsidR="00160857" w:rsidRDefault="00160857" w:rsidP="00665A6E"/>
    <w:p w14:paraId="4751C519" w14:textId="77777777" w:rsidR="00FE6A34" w:rsidRPr="00FE6A34" w:rsidRDefault="00FE6A34" w:rsidP="00FE6A34">
      <w:pPr>
        <w:pStyle w:val="Heading4"/>
      </w:pPr>
      <w:r>
        <w:t>eBay hasn’t solved patent trolls- increasing now</w:t>
      </w:r>
    </w:p>
    <w:p w14:paraId="27033011" w14:textId="77777777" w:rsidR="00FE6A34" w:rsidRPr="00FE6A34" w:rsidRDefault="00FE6A34" w:rsidP="00FE6A34">
      <w:r w:rsidRPr="00FE6A34">
        <w:t xml:space="preserve">Joseph A. </w:t>
      </w:r>
      <w:r w:rsidRPr="00FE6A34">
        <w:rPr>
          <w:rStyle w:val="Style13ptBold"/>
        </w:rPr>
        <w:t>Saltiel in 2017</w:t>
      </w:r>
    </w:p>
    <w:p w14:paraId="4057C9CD" w14:textId="77777777" w:rsidR="00FE6A34" w:rsidRPr="00FE6A34" w:rsidRDefault="00FE6A34" w:rsidP="00FE6A34">
      <w:pPr>
        <w:rPr>
          <w:sz w:val="12"/>
        </w:rPr>
      </w:pPr>
      <w:r w:rsidRPr="00FE6A34">
        <w:rPr>
          <w:sz w:val="12"/>
        </w:rPr>
        <w:t xml:space="preserve">a partner with Dinsmore &amp; </w:t>
      </w:r>
      <w:proofErr w:type="spellStart"/>
      <w:r w:rsidRPr="00FE6A34">
        <w:rPr>
          <w:sz w:val="12"/>
        </w:rPr>
        <w:t>Shohl</w:t>
      </w:r>
      <w:proofErr w:type="spellEnd"/>
      <w:r w:rsidRPr="00FE6A34">
        <w:rPr>
          <w:sz w:val="12"/>
        </w:rPr>
        <w:t xml:space="preserve"> LLP in Chicago, Illinois, where he is a member of the Intellectual Property Department; IS IT TIME TO RETHINK EBAY AND THE PROBLEM OF PATENT TROLLS?; Published in GPSOLO, Volume 34, Number 3, May/June 2017; </w:t>
      </w:r>
      <w:hyperlink r:id="rId64" w:history="1">
        <w:r w:rsidRPr="00777FC9">
          <w:rPr>
            <w:rStyle w:val="Hyperlink"/>
          </w:rPr>
          <w:t>https://www.dinsmore.com/content/uploads/2017/08/saltiel_1705.pdf</w:t>
        </w:r>
      </w:hyperlink>
    </w:p>
    <w:p w14:paraId="02E59E36" w14:textId="77777777" w:rsidR="00FE6A34" w:rsidRPr="00B11FEC" w:rsidRDefault="00FE6A34" w:rsidP="00FE6A34">
      <w:pPr>
        <w:rPr>
          <w:sz w:val="10"/>
        </w:rPr>
      </w:pPr>
      <w:r w:rsidRPr="00B11FEC">
        <w:rPr>
          <w:sz w:val="10"/>
        </w:rPr>
        <w:t xml:space="preserve">But again, </w:t>
      </w:r>
      <w:r w:rsidRPr="00FE6A34">
        <w:rPr>
          <w:rStyle w:val="StyleUnderline"/>
        </w:rPr>
        <w:t>if the intent</w:t>
      </w:r>
      <w:r w:rsidRPr="00B11FEC">
        <w:rPr>
          <w:sz w:val="10"/>
        </w:rPr>
        <w:t xml:space="preserve"> by the Supreme Court and Congress </w:t>
      </w:r>
      <w:r w:rsidRPr="00FE6A34">
        <w:rPr>
          <w:rStyle w:val="StyleUnderline"/>
        </w:rPr>
        <w:t>was to tackle the patent troll problem,</w:t>
      </w:r>
      <w:r w:rsidRPr="00B11FEC">
        <w:rPr>
          <w:sz w:val="10"/>
        </w:rPr>
        <w:t xml:space="preserve"> </w:t>
      </w:r>
      <w:r w:rsidRPr="00FE6A34">
        <w:rPr>
          <w:rStyle w:val="Emphasis"/>
        </w:rPr>
        <w:t>there is no indication that they have succeeded</w:t>
      </w:r>
      <w:r w:rsidRPr="00B11FEC">
        <w:rPr>
          <w:sz w:val="10"/>
        </w:rPr>
        <w:t xml:space="preserve">. In fact, </w:t>
      </w:r>
      <w:r w:rsidRPr="00FE6A34">
        <w:rPr>
          <w:rStyle w:val="Emphasis"/>
        </w:rPr>
        <w:t>patent troll litigation since eBay has increased and shows no signs of decreasing</w:t>
      </w:r>
      <w:r w:rsidRPr="00B11FEC">
        <w:rPr>
          <w:sz w:val="10"/>
        </w:rPr>
        <w:t xml:space="preserve">. </w:t>
      </w:r>
      <w:r w:rsidRPr="00FE6A34">
        <w:rPr>
          <w:rStyle w:val="StyleUnderline"/>
        </w:rPr>
        <w:t>While the</w:t>
      </w:r>
      <w:r w:rsidRPr="00B11FEC">
        <w:rPr>
          <w:sz w:val="10"/>
        </w:rPr>
        <w:t xml:space="preserve"> Supreme </w:t>
      </w:r>
      <w:r w:rsidRPr="00FE6A34">
        <w:rPr>
          <w:rStyle w:val="StyleUnderline"/>
        </w:rPr>
        <w:t>Court and Congress have given defendants more tools to combat patent tolls, these tools do not change the fundamental strategy considerations created by eBay because they have not removed the patent troll’s ability to recover damages</w:t>
      </w:r>
      <w:r w:rsidRPr="00B11FEC">
        <w:rPr>
          <w:sz w:val="10"/>
        </w:rPr>
        <w:t xml:space="preserve">. Instead, </w:t>
      </w:r>
      <w:r w:rsidRPr="00FE6A34">
        <w:rPr>
          <w:rStyle w:val="StyleUnderline"/>
        </w:rPr>
        <w:t>these decisions have merely lessened the amount the patentees will seek to settle a case</w:t>
      </w:r>
      <w:r w:rsidRPr="00B11FEC">
        <w:rPr>
          <w:sz w:val="10"/>
        </w:rPr>
        <w:t xml:space="preserve">. Unfortunately, </w:t>
      </w:r>
      <w:r w:rsidRPr="00FE6A34">
        <w:rPr>
          <w:rStyle w:val="StyleUnderline"/>
        </w:rPr>
        <w:t>the attempt to eliminate patent trolls has also affected some practicing entities</w:t>
      </w:r>
      <w:r w:rsidRPr="00B11FEC">
        <w:rPr>
          <w:sz w:val="10"/>
        </w:rPr>
        <w:t xml:space="preserve">. Given the hurdles to successfully assert a patent, many time and resources enforcing their patents. Of course, there are exceptions. The pharmaceutical industry, where ANDA (Abbreviated New Drug Application)–related litigation operates under different rules and patent trolls are not prevalent, involves a different strategy.  Similarly, practicing entities that are litigating against competitors in a market with relatively few companies have a strong chance of securing a permanent injunction, and thus the traditional litigation strategies still apply. But </w:t>
      </w:r>
      <w:r w:rsidRPr="00FE6A34">
        <w:rPr>
          <w:rStyle w:val="StyleUnderline"/>
        </w:rPr>
        <w:t>other types of entities</w:t>
      </w:r>
      <w:r w:rsidRPr="00B11FEC">
        <w:rPr>
          <w:sz w:val="10"/>
        </w:rPr>
        <w:t>—</w:t>
      </w:r>
      <w:r w:rsidRPr="00FE6A34">
        <w:rPr>
          <w:rStyle w:val="StyleUnderline"/>
        </w:rPr>
        <w:t>such as r</w:t>
      </w:r>
      <w:r w:rsidRPr="00B11FEC">
        <w:rPr>
          <w:sz w:val="10"/>
        </w:rPr>
        <w:t>esearch-</w:t>
      </w:r>
      <w:r w:rsidRPr="00FE6A34">
        <w:rPr>
          <w:rStyle w:val="StyleUnderline"/>
        </w:rPr>
        <w:t>and</w:t>
      </w:r>
      <w:r w:rsidRPr="00B11FEC">
        <w:rPr>
          <w:sz w:val="10"/>
        </w:rPr>
        <w:t xml:space="preserve"> </w:t>
      </w:r>
      <w:r w:rsidRPr="00FE6A34">
        <w:rPr>
          <w:rStyle w:val="StyleUnderline"/>
        </w:rPr>
        <w:t>d</w:t>
      </w:r>
      <w:r w:rsidRPr="00B11FEC">
        <w:rPr>
          <w:sz w:val="10"/>
        </w:rPr>
        <w:t xml:space="preserve">evelopment </w:t>
      </w:r>
      <w:r w:rsidRPr="00FE6A34">
        <w:rPr>
          <w:rStyle w:val="StyleUnderline"/>
        </w:rPr>
        <w:t>companies,</w:t>
      </w:r>
      <w:r w:rsidRPr="00B11FEC">
        <w:rPr>
          <w:sz w:val="10"/>
        </w:rPr>
        <w:t xml:space="preserve"> small companies, solo inventors, </w:t>
      </w:r>
      <w:r w:rsidRPr="00FE6A34">
        <w:rPr>
          <w:rStyle w:val="StyleUnderline"/>
        </w:rPr>
        <w:t>start-ups, and “real companies” that either are not using their patent or are directly competing with the possible defendants</w:t>
      </w:r>
      <w:r w:rsidRPr="00B11FEC">
        <w:rPr>
          <w:sz w:val="10"/>
        </w:rPr>
        <w:t>—</w:t>
      </w:r>
      <w:r w:rsidRPr="00FE6A34">
        <w:rPr>
          <w:rStyle w:val="Emphasis"/>
        </w:rPr>
        <w:t>will be at a disadvantage because of eBay</w:t>
      </w:r>
      <w:r w:rsidRPr="00B11FEC">
        <w:rPr>
          <w:sz w:val="10"/>
        </w:rPr>
        <w:t xml:space="preserve">. </w:t>
      </w:r>
      <w:r w:rsidRPr="00FE6A34">
        <w:rPr>
          <w:rStyle w:val="StyleUnderline"/>
        </w:rPr>
        <w:t>The only way to swing the pendulum to the middle for these entities while keeping patent trolls at bay is to change the formula created by eBay</w:t>
      </w:r>
      <w:r w:rsidRPr="00B11FEC">
        <w:rPr>
          <w:sz w:val="10"/>
        </w:rPr>
        <w:t>.</w:t>
      </w:r>
    </w:p>
    <w:p w14:paraId="693C99D1" w14:textId="77777777" w:rsidR="00FE6A34" w:rsidRDefault="00FE6A34" w:rsidP="00B11FEC"/>
    <w:p w14:paraId="5DCCF7A9" w14:textId="71255AE3" w:rsidR="00B11FEC" w:rsidRDefault="00B11FEC" w:rsidP="00B11FEC">
      <w:pPr>
        <w:pStyle w:val="Heading3"/>
      </w:pPr>
      <w:r>
        <w:t>At: Patent Trolls Hurt Innovation</w:t>
      </w:r>
    </w:p>
    <w:p w14:paraId="033CEB08" w14:textId="77777777" w:rsidR="00B11FEC" w:rsidRPr="00B11FEC" w:rsidRDefault="00B11FEC" w:rsidP="00B11FEC"/>
    <w:p w14:paraId="29F528FA" w14:textId="19199D66" w:rsidR="000B4515" w:rsidRPr="00B11FEC" w:rsidRDefault="00B11FEC" w:rsidP="00B11FEC">
      <w:pPr>
        <w:pStyle w:val="Heading4"/>
      </w:pPr>
      <w:r>
        <w:t>No innovation impact to patent trolls- they help inventors maintain profitability by absorbing legal costs</w:t>
      </w:r>
    </w:p>
    <w:p w14:paraId="3ABC4F4D" w14:textId="25C3FEC6" w:rsidR="000B4515" w:rsidRPr="00B11FEC" w:rsidRDefault="000B4515" w:rsidP="00B11FEC">
      <w:r w:rsidRPr="00B11FEC">
        <w:t xml:space="preserve">Clifton B. </w:t>
      </w:r>
      <w:r w:rsidRPr="00B11FEC">
        <w:rPr>
          <w:rStyle w:val="Style13ptBold"/>
        </w:rPr>
        <w:t>Parker in 2015</w:t>
      </w:r>
    </w:p>
    <w:p w14:paraId="21A6DA10" w14:textId="7F545030" w:rsidR="000B4515" w:rsidRPr="00B11FEC" w:rsidRDefault="000B4515" w:rsidP="00B11FEC">
      <w:r w:rsidRPr="00B11FEC">
        <w:t>Summarizing the research of Stanford political scientist Stephen Haber; Patent trolls serve valuable role in innovation, Stanford expert says; Stanford Report; https://news.stanford.edu/stories/2015/02/haber-patent-trolls-022315</w:t>
      </w:r>
    </w:p>
    <w:p w14:paraId="27AD5250" w14:textId="7F4569CD" w:rsidR="000B4515" w:rsidRPr="00B11FEC" w:rsidRDefault="000B4515" w:rsidP="00FE6A34">
      <w:pPr>
        <w:rPr>
          <w:rStyle w:val="Emphasis"/>
        </w:rPr>
      </w:pPr>
      <w:r w:rsidRPr="00B11FEC">
        <w:rPr>
          <w:sz w:val="10"/>
        </w:rPr>
        <w:t xml:space="preserve">So-called </w:t>
      </w:r>
      <w:r w:rsidRPr="000B4515">
        <w:rPr>
          <w:rStyle w:val="StyleUnderline"/>
        </w:rPr>
        <w:t xml:space="preserve">patent trolls may </w:t>
      </w:r>
      <w:proofErr w:type="gramStart"/>
      <w:r w:rsidRPr="000B4515">
        <w:rPr>
          <w:rStyle w:val="StyleUnderline"/>
        </w:rPr>
        <w:t>actually benefit</w:t>
      </w:r>
      <w:proofErr w:type="gramEnd"/>
      <w:r w:rsidRPr="000B4515">
        <w:rPr>
          <w:rStyle w:val="StyleUnderline"/>
        </w:rPr>
        <w:t xml:space="preserve"> inventors</w:t>
      </w:r>
      <w:r w:rsidRPr="00B11FEC">
        <w:rPr>
          <w:sz w:val="10"/>
        </w:rPr>
        <w:t xml:space="preserve"> </w:t>
      </w:r>
      <w:r w:rsidRPr="000B4515">
        <w:rPr>
          <w:rStyle w:val="StyleUnderline"/>
        </w:rPr>
        <w:t>and</w:t>
      </w:r>
      <w:r w:rsidRPr="00B11FEC">
        <w:rPr>
          <w:sz w:val="10"/>
        </w:rPr>
        <w:t xml:space="preserve"> the </w:t>
      </w:r>
      <w:r w:rsidRPr="000B4515">
        <w:rPr>
          <w:rStyle w:val="StyleUnderline"/>
        </w:rPr>
        <w:t>innovation</w:t>
      </w:r>
      <w:r w:rsidRPr="00B11FEC">
        <w:rPr>
          <w:sz w:val="10"/>
        </w:rPr>
        <w:t xml:space="preserve"> economy, according to a Stanford intellectual property expert.</w:t>
      </w:r>
      <w:r w:rsidR="00B11FEC" w:rsidRPr="00B11FEC">
        <w:rPr>
          <w:sz w:val="10"/>
        </w:rPr>
        <w:t xml:space="preserve"> </w:t>
      </w:r>
      <w:r w:rsidRPr="00B11FEC">
        <w:rPr>
          <w:sz w:val="10"/>
        </w:rPr>
        <w:t xml:space="preserve">Stephen Haber, a Stanford political science professor, suggests in new research that </w:t>
      </w:r>
      <w:r w:rsidRPr="000B4515">
        <w:rPr>
          <w:rStyle w:val="StyleUnderline"/>
        </w:rPr>
        <w:t>concerns about too much litigation involving patents is misguided</w:t>
      </w:r>
      <w:r w:rsidRPr="00B11FEC">
        <w:rPr>
          <w:sz w:val="10"/>
        </w:rPr>
        <w:t>.</w:t>
      </w:r>
      <w:r w:rsidR="00B11FEC" w:rsidRPr="00B11FEC">
        <w:rPr>
          <w:sz w:val="10"/>
        </w:rPr>
        <w:t xml:space="preserve"> </w:t>
      </w:r>
      <w:r w:rsidRPr="00B11FEC">
        <w:rPr>
          <w:sz w:val="10"/>
        </w:rPr>
        <w:t xml:space="preserve">A patent troll is a person or company that buys patents – without any intent to produce a product – and then enforces those patents against accused infringers </w:t>
      </w:r>
      <w:proofErr w:type="gramStart"/>
      <w:r w:rsidRPr="00B11FEC">
        <w:rPr>
          <w:sz w:val="10"/>
        </w:rPr>
        <w:t>in order to</w:t>
      </w:r>
      <w:proofErr w:type="gramEnd"/>
      <w:r w:rsidRPr="00B11FEC">
        <w:rPr>
          <w:sz w:val="10"/>
        </w:rPr>
        <w:t xml:space="preserve"> collect licensing fees. Some say the resulting litigation has driven up costs to innovators and consumers.</w:t>
      </w:r>
      <w:r w:rsidR="00B11FEC" w:rsidRPr="00B11FEC">
        <w:rPr>
          <w:sz w:val="10"/>
        </w:rPr>
        <w:t xml:space="preserve"> </w:t>
      </w:r>
      <w:r w:rsidRPr="00B11FEC">
        <w:rPr>
          <w:sz w:val="10"/>
        </w:rPr>
        <w:t xml:space="preserve">To the contrary, Haber said, his research with Stanford political science graduate student Seth Werfel shows that </w:t>
      </w:r>
      <w:r w:rsidRPr="000B4515">
        <w:rPr>
          <w:rStyle w:val="StyleUnderline"/>
        </w:rPr>
        <w:t>trolls</w:t>
      </w:r>
      <w:r w:rsidRPr="00B11FEC">
        <w:rPr>
          <w:sz w:val="10"/>
        </w:rPr>
        <w:t xml:space="preserve"> – also known as patent assertion entities, or PAEs – </w:t>
      </w:r>
      <w:r w:rsidRPr="000B4515">
        <w:rPr>
          <w:rStyle w:val="StyleUnderline"/>
        </w:rPr>
        <w:t>play a useful intermediary role between individual inventors and large manufacturers</w:t>
      </w:r>
      <w:r w:rsidRPr="00B11FEC">
        <w:rPr>
          <w:sz w:val="10"/>
        </w:rPr>
        <w:t>.</w:t>
      </w:r>
      <w:r w:rsidR="00B11FEC" w:rsidRPr="00B11FEC">
        <w:rPr>
          <w:sz w:val="10"/>
        </w:rPr>
        <w:t xml:space="preserve"> </w:t>
      </w:r>
      <w:r w:rsidRPr="00B11FEC">
        <w:rPr>
          <w:sz w:val="10"/>
        </w:rPr>
        <w:t>Their study focused on why inventors choose to sell their patents to PAEs rather than license their technologies directly to manufacturers. The asymmetry in financial resources between the inventor (small) and the manufacturer (large) is a key motive for doing so.</w:t>
      </w:r>
      <w:r w:rsidR="00B11FEC" w:rsidRPr="00B11FEC">
        <w:rPr>
          <w:sz w:val="10"/>
        </w:rPr>
        <w:t xml:space="preserve"> </w:t>
      </w:r>
      <w:r w:rsidRPr="00B11FEC">
        <w:rPr>
          <w:sz w:val="10"/>
        </w:rPr>
        <w:t>“</w:t>
      </w:r>
      <w:r w:rsidRPr="000B4515">
        <w:rPr>
          <w:rStyle w:val="StyleUnderline"/>
        </w:rPr>
        <w:t>A primary reason why individual patent holders sell to patent assertion entities is that they offer insurance and liquidity,</w:t>
      </w:r>
      <w:r w:rsidRPr="00B11FEC">
        <w:rPr>
          <w:sz w:val="10"/>
        </w:rPr>
        <w:t>” wrote Haber, the A.A. and Jeanne Welch Milligan Professor in the School of Humanities and Sciences.</w:t>
      </w:r>
      <w:r w:rsidR="00B11FEC" w:rsidRPr="00B11FEC">
        <w:rPr>
          <w:sz w:val="10"/>
        </w:rPr>
        <w:t xml:space="preserve"> </w:t>
      </w:r>
      <w:r w:rsidRPr="00B11FEC">
        <w:rPr>
          <w:sz w:val="10"/>
        </w:rPr>
        <w:t>In an interview, Haber said, “If there’s something like patent trolls that exist that are supposedly bad, but you observe a lot of them, you have to ask yourself, what role do they play in making a market work?”</w:t>
      </w:r>
      <w:r w:rsidR="00B11FEC" w:rsidRPr="00B11FEC">
        <w:rPr>
          <w:sz w:val="10"/>
        </w:rPr>
        <w:t xml:space="preserve"> </w:t>
      </w:r>
      <w:r w:rsidRPr="00B11FEC">
        <w:rPr>
          <w:sz w:val="10"/>
        </w:rPr>
        <w:t>Costs of litigation</w:t>
      </w:r>
      <w:r w:rsidR="00B11FEC" w:rsidRPr="00B11FEC">
        <w:rPr>
          <w:sz w:val="10"/>
        </w:rPr>
        <w:t xml:space="preserve"> </w:t>
      </w:r>
      <w:r w:rsidRPr="00B11FEC">
        <w:rPr>
          <w:sz w:val="10"/>
        </w:rPr>
        <w:t>Haber and Werfel’s study was based on a survey experiment of Bay Area inventors and entrepreneurs. To test the hypothesis that financial constraints affected the decision of individuals to sell to PAEs, the researchers randomly varied the cost structure of litigation, with some subjects being told they had to choose between hiring a lawyer at an hourly rate or on a contingent fee basis.</w:t>
      </w:r>
      <w:r w:rsidR="00B11FEC" w:rsidRPr="00B11FEC">
        <w:rPr>
          <w:sz w:val="10"/>
        </w:rPr>
        <w:t xml:space="preserve"> </w:t>
      </w:r>
      <w:r w:rsidRPr="00B11FEC">
        <w:rPr>
          <w:sz w:val="10"/>
        </w:rPr>
        <w:t xml:space="preserve">For inventors, </w:t>
      </w:r>
      <w:r w:rsidRPr="000B4515">
        <w:rPr>
          <w:rStyle w:val="StyleUnderline"/>
        </w:rPr>
        <w:t>contingent fee litigation eliminates upfront costs as well as potential financial losse</w:t>
      </w:r>
      <w:r w:rsidRPr="00B11FEC">
        <w:rPr>
          <w:sz w:val="10"/>
        </w:rPr>
        <w:t xml:space="preserve">s, Haber said. </w:t>
      </w:r>
      <w:r w:rsidRPr="000B4515">
        <w:rPr>
          <w:rStyle w:val="StyleUnderline"/>
        </w:rPr>
        <w:t>As a result, it may be seen as insurance for an inventor selling his patent to a PAE.</w:t>
      </w:r>
      <w:r w:rsidR="00B11FEC">
        <w:rPr>
          <w:rStyle w:val="StyleUnderline"/>
        </w:rPr>
        <w:t xml:space="preserve"> </w:t>
      </w:r>
      <w:r w:rsidRPr="00B11FEC">
        <w:rPr>
          <w:sz w:val="10"/>
        </w:rPr>
        <w:t>The researchers also surveyed the risk preferences and loss aversion of the participants. The assumption was that those more prone to avoiding financial losses – inventors more so than entrepreneurs – would be more likely to sell to a PAE.</w:t>
      </w:r>
      <w:r w:rsidR="00B11FEC" w:rsidRPr="00B11FEC">
        <w:rPr>
          <w:sz w:val="10"/>
        </w:rPr>
        <w:t xml:space="preserve"> </w:t>
      </w:r>
      <w:r w:rsidRPr="00B11FEC">
        <w:rPr>
          <w:sz w:val="10"/>
        </w:rPr>
        <w:t>The findings showed that those hiring contingency fee lawyers were 40 percent less likely to sell to a patent troll, while the effect for entrepreneurs was statistically insignificant.</w:t>
      </w:r>
      <w:r w:rsidR="00B11FEC" w:rsidRPr="00B11FEC">
        <w:rPr>
          <w:sz w:val="10"/>
        </w:rPr>
        <w:t xml:space="preserve"> </w:t>
      </w:r>
      <w:r w:rsidRPr="00B11FEC">
        <w:rPr>
          <w:sz w:val="10"/>
        </w:rPr>
        <w:t xml:space="preserve">The results show that </w:t>
      </w:r>
      <w:r w:rsidRPr="000B4515">
        <w:rPr>
          <w:rStyle w:val="StyleUnderline"/>
        </w:rPr>
        <w:t>inventor demand for patent trolls is associated with perceived financial constraints</w:t>
      </w:r>
      <w:r w:rsidRPr="00B11FEC">
        <w:rPr>
          <w:sz w:val="10"/>
        </w:rPr>
        <w:t xml:space="preserve">, according to Haber, the </w:t>
      </w:r>
      <w:proofErr w:type="gramStart"/>
      <w:r w:rsidRPr="00B11FEC">
        <w:rPr>
          <w:sz w:val="10"/>
        </w:rPr>
        <w:t>Peter</w:t>
      </w:r>
      <w:proofErr w:type="gramEnd"/>
      <w:r w:rsidRPr="00B11FEC">
        <w:rPr>
          <w:sz w:val="10"/>
        </w:rPr>
        <w:t xml:space="preserve"> and Helen Bing Senior Fellow at the Hoover Institution at Stanford University, where he directs Hoover’s working group on intellectual property.</w:t>
      </w:r>
      <w:r w:rsidR="00B11FEC" w:rsidRPr="00B11FEC">
        <w:rPr>
          <w:sz w:val="10"/>
        </w:rPr>
        <w:t xml:space="preserve"> </w:t>
      </w:r>
      <w:r w:rsidRPr="00B11FEC">
        <w:rPr>
          <w:sz w:val="10"/>
        </w:rPr>
        <w:t xml:space="preserve">Haber explained that </w:t>
      </w:r>
      <w:r w:rsidRPr="000B4515">
        <w:rPr>
          <w:rStyle w:val="StyleUnderline"/>
        </w:rPr>
        <w:t>the imbalance in financial resources between individual patent holders (inventors) and large manufacturers prevents those inventors from credibly threatening to litigate against infringement</w:t>
      </w:r>
      <w:r w:rsidRPr="00B11FEC">
        <w:rPr>
          <w:sz w:val="10"/>
        </w:rPr>
        <w:t>.</w:t>
      </w:r>
      <w:r w:rsidR="00B11FEC" w:rsidRPr="00B11FEC">
        <w:rPr>
          <w:sz w:val="10"/>
        </w:rPr>
        <w:t xml:space="preserve"> </w:t>
      </w:r>
      <w:r w:rsidRPr="00B11FEC">
        <w:rPr>
          <w:sz w:val="10"/>
        </w:rPr>
        <w:t>“First</w:t>
      </w:r>
      <w:r w:rsidRPr="000B4515">
        <w:rPr>
          <w:rStyle w:val="StyleUnderline"/>
        </w:rPr>
        <w:t>, individuals may not be able to cover the upfront costs</w:t>
      </w:r>
      <w:r w:rsidRPr="00B11FEC">
        <w:rPr>
          <w:sz w:val="10"/>
        </w:rPr>
        <w:t xml:space="preserve"> associated with litigation. Second, unsuccessful litigation can result in legal fees so large as to bankrupt the individual. Therefore, </w:t>
      </w:r>
      <w:r w:rsidRPr="00B11FEC">
        <w:rPr>
          <w:rStyle w:val="Emphasis"/>
        </w:rPr>
        <w:t>PAEs offer a way for individual inventors to guarantee profits from their patents without having to engage in costly litigation,</w:t>
      </w:r>
      <w:r w:rsidRPr="00B11FEC">
        <w:rPr>
          <w:sz w:val="10"/>
        </w:rPr>
        <w:t>” Haber said.</w:t>
      </w:r>
      <w:r w:rsidR="00B11FEC" w:rsidRPr="00B11FEC">
        <w:rPr>
          <w:sz w:val="10"/>
        </w:rPr>
        <w:t xml:space="preserve"> </w:t>
      </w:r>
      <w:r w:rsidRPr="00B11FEC">
        <w:rPr>
          <w:rStyle w:val="Emphasis"/>
        </w:rPr>
        <w:t>Without patent trolls</w:t>
      </w:r>
      <w:r w:rsidRPr="00B11FEC">
        <w:rPr>
          <w:sz w:val="10"/>
        </w:rPr>
        <w:t xml:space="preserve">, Haber said, </w:t>
      </w:r>
      <w:r w:rsidRPr="00B11FEC">
        <w:rPr>
          <w:rStyle w:val="Emphasis"/>
        </w:rPr>
        <w:t>inventors would be more limited in the innovation ecosystem.</w:t>
      </w:r>
    </w:p>
    <w:p w14:paraId="442DE870" w14:textId="77777777" w:rsidR="00160857" w:rsidRDefault="00160857" w:rsidP="00160857">
      <w:pPr>
        <w:pStyle w:val="Heading3"/>
      </w:pPr>
      <w:r>
        <w:t>At: Stare Decisis</w:t>
      </w:r>
    </w:p>
    <w:p w14:paraId="303AE31C" w14:textId="77777777" w:rsidR="00160857" w:rsidRPr="00160857" w:rsidRDefault="00160857" w:rsidP="00160857"/>
    <w:p w14:paraId="5E277B84" w14:textId="77777777" w:rsidR="00160857" w:rsidRPr="006F00EF" w:rsidRDefault="00160857" w:rsidP="00160857">
      <w:pPr>
        <w:pStyle w:val="Heading4"/>
      </w:pPr>
      <w:r>
        <w:t>The eBay decision overturned decades of precedent and changed the nature of patent law</w:t>
      </w:r>
    </w:p>
    <w:p w14:paraId="2BBA68B2" w14:textId="77777777" w:rsidR="00160857" w:rsidRPr="006F00EF" w:rsidRDefault="00160857" w:rsidP="00160857">
      <w:r w:rsidRPr="006F00EF">
        <w:t xml:space="preserve">Evan </w:t>
      </w:r>
      <w:r w:rsidRPr="006F00EF">
        <w:rPr>
          <w:rStyle w:val="Style13ptBold"/>
        </w:rPr>
        <w:t>Langdon in 2020</w:t>
      </w:r>
    </w:p>
    <w:p w14:paraId="294F442A" w14:textId="77777777" w:rsidR="00160857" w:rsidRPr="006F00EF" w:rsidRDefault="00160857" w:rsidP="00160857">
      <w:r w:rsidRPr="006F00EF">
        <w:t>Partner and the Chair of the International Trade Commission (ITC) Litigation Practice at Fabricant LLP; Obtaining Injunctions Under eBay Versus at the International Trade Commission; IP Watchdog; https://ipwatchdog.com/2020/02/06/obtaining-injunctions-ebay-versus-international-trade-commission/id=118576/</w:t>
      </w:r>
    </w:p>
    <w:p w14:paraId="60F6CE61" w14:textId="77777777" w:rsidR="00160857" w:rsidRPr="005545E2" w:rsidRDefault="00160857" w:rsidP="00160857">
      <w:pPr>
        <w:rPr>
          <w:sz w:val="10"/>
        </w:rPr>
      </w:pPr>
      <w:r w:rsidRPr="006F00EF">
        <w:rPr>
          <w:rStyle w:val="StyleUnderline"/>
        </w:rPr>
        <w:t>The Supreme Court’s decision in eBay overturned the district courts’ practice of generally granting permanent injunctions</w:t>
      </w:r>
      <w:r w:rsidRPr="005545E2">
        <w:rPr>
          <w:sz w:val="10"/>
        </w:rPr>
        <w:t xml:space="preserve"> </w:t>
      </w:r>
      <w:r w:rsidRPr="006F00EF">
        <w:rPr>
          <w:rStyle w:val="StyleUnderline"/>
        </w:rPr>
        <w:t>on a finding of infringement</w:t>
      </w:r>
      <w:r w:rsidRPr="005545E2">
        <w:rPr>
          <w:sz w:val="10"/>
        </w:rPr>
        <w:t xml:space="preserve"> and substantively changed </w:t>
      </w:r>
      <w:proofErr w:type="gramStart"/>
      <w:r w:rsidRPr="005545E2">
        <w:rPr>
          <w:sz w:val="10"/>
        </w:rPr>
        <w:t>the final result</w:t>
      </w:r>
      <w:proofErr w:type="gramEnd"/>
      <w:r w:rsidRPr="005545E2">
        <w:rPr>
          <w:sz w:val="10"/>
        </w:rPr>
        <w:t xml:space="preserve"> of a successful patent litigation for many, if not most, patent owners. In eBay, the Supreme Court determined that, in order to receive a permanent injunction in a patent litigation in federal district court, the victorious plaintiff must demonstrate that: (1) it has suffered an irreparable injury; (2) remedies available at law, such as monetary damages, are inadequate to compensate for that injury; (3) considering the balance of hardships between the plaintiff and defendant, a remedy in equity is warranted; and (4) the public interest would not be disserved by a permanent injunction. This four-factor test should be recognized as the familiar four-part test outlining the equitable considerations that are a prerequisite to the proper issuance of an injunction. </w:t>
      </w:r>
      <w:r w:rsidRPr="006F00EF">
        <w:rPr>
          <w:rStyle w:val="StyleUnderline"/>
        </w:rPr>
        <w:t xml:space="preserve">Requiring patent owners to satisfy the four-part equitable test prior to being granted an injunction </w:t>
      </w:r>
      <w:r w:rsidRPr="006F00EF">
        <w:rPr>
          <w:rStyle w:val="Emphasis"/>
        </w:rPr>
        <w:t xml:space="preserve">changed decades of well-established </w:t>
      </w:r>
      <w:proofErr w:type="gramStart"/>
      <w:r w:rsidRPr="006F00EF">
        <w:rPr>
          <w:rStyle w:val="Emphasis"/>
        </w:rPr>
        <w:t>precedent</w:t>
      </w:r>
      <w:r w:rsidRPr="005545E2">
        <w:rPr>
          <w:sz w:val="10"/>
        </w:rPr>
        <w:t xml:space="preserve">, </w:t>
      </w:r>
      <w:r w:rsidRPr="006F00EF">
        <w:rPr>
          <w:rStyle w:val="StyleUnderline"/>
        </w:rPr>
        <w:t>and</w:t>
      </w:r>
      <w:proofErr w:type="gramEnd"/>
      <w:r w:rsidRPr="006F00EF">
        <w:rPr>
          <w:rStyle w:val="StyleUnderline"/>
        </w:rPr>
        <w:t xml:space="preserve"> made little sense for most patent owners given the nature of the patent right itself being exclusive in nature, </w:t>
      </w:r>
      <w:r w:rsidRPr="005545E2">
        <w:rPr>
          <w:sz w:val="10"/>
        </w:rPr>
        <w:t xml:space="preserve">which by its very terms is prohibitory. Notwithstanding, </w:t>
      </w:r>
      <w:r w:rsidRPr="006F00EF">
        <w:rPr>
          <w:rStyle w:val="StyleUnderline"/>
        </w:rPr>
        <w:t xml:space="preserve">the four-part test for the issuance of an injunction in patent cases is now the law of the </w:t>
      </w:r>
      <w:proofErr w:type="gramStart"/>
      <w:r w:rsidRPr="006F00EF">
        <w:rPr>
          <w:rStyle w:val="StyleUnderline"/>
        </w:rPr>
        <w:t>land, and</w:t>
      </w:r>
      <w:proofErr w:type="gramEnd"/>
      <w:r w:rsidRPr="006F00EF">
        <w:rPr>
          <w:rStyle w:val="StyleUnderline"/>
        </w:rPr>
        <w:t xml:space="preserve"> is uniformly applied in federal district courts throughout the United States.</w:t>
      </w:r>
      <w:r w:rsidRPr="005545E2">
        <w:rPr>
          <w:sz w:val="10"/>
        </w:rPr>
        <w:t xml:space="preserve"> Therefore, </w:t>
      </w:r>
      <w:r w:rsidRPr="006F00EF">
        <w:rPr>
          <w:rStyle w:val="StyleUnderline"/>
        </w:rPr>
        <w:t>it is now possible for a victorious patent owner in federal district court to ostensibly have an exclusive right issued by the federal government, and no effective remedy to enforce the exclusivity</w:t>
      </w:r>
      <w:r w:rsidRPr="005545E2">
        <w:rPr>
          <w:sz w:val="10"/>
        </w:rPr>
        <w:t xml:space="preserve"> promised in an </w:t>
      </w:r>
      <w:proofErr w:type="gramStart"/>
      <w:r w:rsidRPr="005545E2">
        <w:rPr>
          <w:sz w:val="10"/>
        </w:rPr>
        <w:t>Article</w:t>
      </w:r>
      <w:proofErr w:type="gramEnd"/>
      <w:r w:rsidRPr="005545E2">
        <w:rPr>
          <w:sz w:val="10"/>
        </w:rPr>
        <w:t xml:space="preserve"> III federal court.</w:t>
      </w:r>
    </w:p>
    <w:p w14:paraId="7758583F" w14:textId="77777777" w:rsidR="00160857" w:rsidRPr="005545E2" w:rsidRDefault="00160857" w:rsidP="005545E2"/>
    <w:p w14:paraId="15CCA1C6" w14:textId="77777777" w:rsidR="0016460A" w:rsidRPr="005545E2" w:rsidRDefault="0016460A" w:rsidP="005545E2"/>
    <w:p w14:paraId="53652BCB" w14:textId="77777777" w:rsidR="005545E2" w:rsidRPr="005545E2" w:rsidRDefault="005545E2" w:rsidP="005545E2"/>
    <w:sectPr w:rsidR="005545E2" w:rsidRPr="005545E2" w:rsidSect="009A24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AABBE" w14:textId="77777777" w:rsidR="003515E0" w:rsidRDefault="003515E0">
      <w:pPr>
        <w:spacing w:after="0" w:line="240" w:lineRule="auto"/>
      </w:pPr>
      <w:r>
        <w:separator/>
      </w:r>
    </w:p>
  </w:endnote>
  <w:endnote w:type="continuationSeparator" w:id="0">
    <w:p w14:paraId="1B58F5E8" w14:textId="77777777" w:rsidR="003515E0" w:rsidRDefault="00351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iberation Sans">
    <w:altName w:val="Arial"/>
    <w:panose1 w:val="020B0604020202020204"/>
    <w:charset w:val="00"/>
    <w:family w:val="swiss"/>
    <w:pitch w:val="variable"/>
  </w:font>
  <w:font w:name="DejaVu Sans">
    <w:altName w:val="Verdana"/>
    <w:panose1 w:val="020B0604020202020204"/>
    <w:charset w:val="00"/>
    <w:family w:val="swiss"/>
    <w:pitch w:val="variable"/>
    <w:sig w:usb0="00000000" w:usb1="D200FDFF" w:usb2="0A042029" w:usb3="00000000" w:csb0="8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Solido">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61DD4" w14:textId="77777777" w:rsidR="003515E0" w:rsidRDefault="003515E0">
      <w:pPr>
        <w:spacing w:after="0" w:line="240" w:lineRule="auto"/>
      </w:pPr>
      <w:r>
        <w:separator/>
      </w:r>
    </w:p>
  </w:footnote>
  <w:footnote w:type="continuationSeparator" w:id="0">
    <w:p w14:paraId="2BEDD18B" w14:textId="77777777" w:rsidR="003515E0" w:rsidRDefault="00351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8"/>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768764096"/>
  </w:docVars>
  <w:rsids>
    <w:rsidRoot w:val="009A24DD"/>
    <w:rsid w:val="00021DE5"/>
    <w:rsid w:val="00050462"/>
    <w:rsid w:val="000B4515"/>
    <w:rsid w:val="000D19E7"/>
    <w:rsid w:val="00155314"/>
    <w:rsid w:val="00160857"/>
    <w:rsid w:val="0016460A"/>
    <w:rsid w:val="001926FD"/>
    <w:rsid w:val="001A33B9"/>
    <w:rsid w:val="001C01F2"/>
    <w:rsid w:val="00217C6E"/>
    <w:rsid w:val="00256D35"/>
    <w:rsid w:val="00284CBC"/>
    <w:rsid w:val="002C3A26"/>
    <w:rsid w:val="002D5436"/>
    <w:rsid w:val="00314C19"/>
    <w:rsid w:val="003515E0"/>
    <w:rsid w:val="003E1B27"/>
    <w:rsid w:val="00461E48"/>
    <w:rsid w:val="004F6AEC"/>
    <w:rsid w:val="00540F2A"/>
    <w:rsid w:val="005545E2"/>
    <w:rsid w:val="005A3F37"/>
    <w:rsid w:val="005B6A38"/>
    <w:rsid w:val="005D40ED"/>
    <w:rsid w:val="005E1BE8"/>
    <w:rsid w:val="005F61F1"/>
    <w:rsid w:val="00665A6E"/>
    <w:rsid w:val="006A3097"/>
    <w:rsid w:val="006F00EF"/>
    <w:rsid w:val="007049DE"/>
    <w:rsid w:val="00740179"/>
    <w:rsid w:val="007510B1"/>
    <w:rsid w:val="007C28E1"/>
    <w:rsid w:val="007E7606"/>
    <w:rsid w:val="00841AD1"/>
    <w:rsid w:val="0084219D"/>
    <w:rsid w:val="00892B5B"/>
    <w:rsid w:val="008F32AC"/>
    <w:rsid w:val="00960CD0"/>
    <w:rsid w:val="00962A0B"/>
    <w:rsid w:val="009A24DD"/>
    <w:rsid w:val="00A53F3B"/>
    <w:rsid w:val="00A86333"/>
    <w:rsid w:val="00A9276E"/>
    <w:rsid w:val="00AC010A"/>
    <w:rsid w:val="00AF1836"/>
    <w:rsid w:val="00B11FEC"/>
    <w:rsid w:val="00B14C77"/>
    <w:rsid w:val="00B9017E"/>
    <w:rsid w:val="00C02988"/>
    <w:rsid w:val="00C232BC"/>
    <w:rsid w:val="00C40251"/>
    <w:rsid w:val="00C85CDE"/>
    <w:rsid w:val="00CB5D52"/>
    <w:rsid w:val="00CD70C3"/>
    <w:rsid w:val="00D12885"/>
    <w:rsid w:val="00D4150A"/>
    <w:rsid w:val="00D90069"/>
    <w:rsid w:val="00DA6706"/>
    <w:rsid w:val="00DE1316"/>
    <w:rsid w:val="00E15E1E"/>
    <w:rsid w:val="00E45557"/>
    <w:rsid w:val="00E826B9"/>
    <w:rsid w:val="00EB64A5"/>
    <w:rsid w:val="00F63072"/>
    <w:rsid w:val="00F6370F"/>
    <w:rsid w:val="00F90A08"/>
    <w:rsid w:val="00F91C02"/>
    <w:rsid w:val="00F96F5F"/>
    <w:rsid w:val="00FE3EB9"/>
    <w:rsid w:val="00FE6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4A75"/>
  <w15:docId w15:val="{829E7700-D81E-46D3-855C-3EFBF776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01F2"/>
    <w:rPr>
      <w:rFonts w:ascii="Calibri" w:hAnsi="Calibri" w:cs="Calibri"/>
      <w:kern w:val="0"/>
      <w14:ligatures w14:val="none"/>
    </w:rPr>
  </w:style>
  <w:style w:type="paragraph" w:styleId="Heading1">
    <w:name w:val="heading 1"/>
    <w:aliases w:val="Pocket"/>
    <w:basedOn w:val="Normal"/>
    <w:next w:val="Normal"/>
    <w:link w:val="Heading1Char"/>
    <w:qFormat/>
    <w:rsid w:val="001C01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Cha,CD Tag,cite_tag, 1,C"/>
    <w:basedOn w:val="Normal"/>
    <w:next w:val="Normal"/>
    <w:link w:val="Heading2Char"/>
    <w:uiPriority w:val="1"/>
    <w:qFormat/>
    <w:rsid w:val="001C01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C01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1C01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C01F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24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4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4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4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01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01F2"/>
  </w:style>
  <w:style w:type="character" w:customStyle="1" w:styleId="Heading1Char">
    <w:name w:val="Heading 1 Char"/>
    <w:aliases w:val="Pocket Char"/>
    <w:basedOn w:val="DefaultParagraphFont"/>
    <w:link w:val="Heading1"/>
    <w:rsid w:val="001C01F2"/>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1C01F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C01F2"/>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1C01F2"/>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rsid w:val="001C01F2"/>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C01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C01F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C01F2"/>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1C01F2"/>
    <w:rPr>
      <w:b w:val="0"/>
      <w:sz w:val="22"/>
      <w:u w:val="single"/>
    </w:rPr>
  </w:style>
  <w:style w:type="character" w:styleId="Strong">
    <w:name w:val="Strong"/>
    <w:basedOn w:val="DefaultParagraphFont"/>
    <w:uiPriority w:val="22"/>
    <w:qFormat/>
    <w:rsid w:val="001C01F2"/>
    <w:rPr>
      <w:b/>
      <w:bCs/>
    </w:rPr>
  </w:style>
  <w:style w:type="character" w:styleId="BookTitle">
    <w:name w:val="Book Title"/>
    <w:basedOn w:val="DefaultParagraphFont"/>
    <w:uiPriority w:val="33"/>
    <w:qFormat/>
    <w:rsid w:val="001C01F2"/>
    <w:rPr>
      <w:b/>
      <w:bCs/>
      <w:i/>
      <w:iCs/>
      <w:spacing w:val="5"/>
    </w:rPr>
  </w:style>
  <w:style w:type="numbering" w:styleId="111111">
    <w:name w:val="Outline List 2"/>
    <w:basedOn w:val="NoList"/>
    <w:uiPriority w:val="99"/>
    <w:semiHidden/>
    <w:unhideWhenUsed/>
    <w:rsid w:val="001C01F2"/>
  </w:style>
  <w:style w:type="paragraph" w:styleId="Header">
    <w:name w:val="header"/>
    <w:basedOn w:val="Normal"/>
    <w:link w:val="HeaderChar"/>
    <w:uiPriority w:val="99"/>
    <w:semiHidden/>
    <w:rsid w:val="001C01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01F2"/>
    <w:rPr>
      <w:rFonts w:ascii="Calibri" w:hAnsi="Calibri" w:cs="Calibri"/>
      <w:kern w:val="0"/>
      <w14:ligatures w14:val="none"/>
    </w:rPr>
  </w:style>
  <w:style w:type="paragraph" w:styleId="Footer">
    <w:name w:val="footer"/>
    <w:basedOn w:val="Normal"/>
    <w:link w:val="FooterChar"/>
    <w:uiPriority w:val="99"/>
    <w:semiHidden/>
    <w:rsid w:val="001C01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01F2"/>
    <w:rPr>
      <w:rFonts w:ascii="Calibri" w:hAnsi="Calibri" w:cs="Calibri"/>
      <w:kern w:val="0"/>
      <w14:ligatures w14:val="none"/>
    </w:rPr>
  </w:style>
  <w:style w:type="paragraph" w:styleId="BodyText">
    <w:name w:val="Body Text"/>
    <w:basedOn w:val="Normal"/>
    <w:link w:val="BodyTextChar"/>
    <w:uiPriority w:val="99"/>
    <w:unhideWhenUsed/>
    <w:rsid w:val="001C01F2"/>
    <w:pPr>
      <w:spacing w:after="120"/>
    </w:pPr>
  </w:style>
  <w:style w:type="character" w:customStyle="1" w:styleId="BodyTextChar">
    <w:name w:val="Body Text Char"/>
    <w:basedOn w:val="DefaultParagraphFont"/>
    <w:link w:val="BodyText"/>
    <w:uiPriority w:val="99"/>
    <w:rsid w:val="001C01F2"/>
    <w:rPr>
      <w:rFonts w:ascii="Calibri" w:hAnsi="Calibri" w:cs="Calibri"/>
      <w:kern w:val="0"/>
      <w14:ligatures w14:val="none"/>
    </w:rPr>
  </w:style>
  <w:style w:type="paragraph" w:styleId="NoSpacing">
    <w:name w:val="No Spacing"/>
    <w:link w:val="NoSpacingChar"/>
    <w:uiPriority w:val="99"/>
    <w:unhideWhenUsed/>
    <w:qFormat/>
    <w:rsid w:val="001C01F2"/>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1C01F2"/>
    <w:rPr>
      <w:rFonts w:ascii="Calibri" w:hAnsi="Calibri" w:cs="Calibri"/>
      <w:kern w:val="0"/>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1C01F2"/>
    <w:rPr>
      <w:color w:val="0563C1" w:themeColor="hyperlink"/>
      <w:u w:val="single"/>
    </w:rPr>
  </w:style>
  <w:style w:type="character" w:styleId="UnresolvedMention">
    <w:name w:val="Unresolved Mention"/>
    <w:basedOn w:val="DefaultParagraphFont"/>
    <w:uiPriority w:val="99"/>
    <w:semiHidden/>
    <w:unhideWhenUsed/>
    <w:rsid w:val="001C01F2"/>
    <w:rPr>
      <w:color w:val="605E5C"/>
      <w:shd w:val="clear" w:color="auto" w:fill="E1DFDD"/>
    </w:rPr>
  </w:style>
  <w:style w:type="paragraph" w:customStyle="1" w:styleId="textbold">
    <w:name w:val="text bold"/>
    <w:basedOn w:val="Normal"/>
    <w:link w:val="Emphasis"/>
    <w:uiPriority w:val="8"/>
    <w:qFormat/>
    <w:rsid w:val="009A24DD"/>
    <w:pPr>
      <w:pBdr>
        <w:top w:val="single" w:sz="8" w:space="0" w:color="auto"/>
        <w:left w:val="single" w:sz="8" w:space="0" w:color="auto"/>
        <w:bottom w:val="single" w:sz="8" w:space="0" w:color="auto"/>
        <w:right w:val="single" w:sz="8" w:space="0" w:color="auto"/>
      </w:pBdr>
      <w:spacing w:line="256"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9A24D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character" w:customStyle="1" w:styleId="Heading6Char">
    <w:name w:val="Heading 6 Char"/>
    <w:basedOn w:val="DefaultParagraphFont"/>
    <w:link w:val="Heading6"/>
    <w:uiPriority w:val="9"/>
    <w:semiHidden/>
    <w:rsid w:val="009A24DD"/>
    <w:rPr>
      <w:rFonts w:ascii="Calibri" w:eastAsiaTheme="majorEastAsia" w:hAnsi="Calibr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9A24DD"/>
    <w:rPr>
      <w:rFonts w:ascii="Calibri" w:eastAsiaTheme="majorEastAsia" w:hAnsi="Calibr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9A24DD"/>
    <w:rPr>
      <w:rFonts w:ascii="Calibri" w:eastAsiaTheme="majorEastAsia" w:hAnsi="Calibr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9A24DD"/>
    <w:rPr>
      <w:rFonts w:ascii="Calibri" w:eastAsiaTheme="majorEastAsia" w:hAnsi="Calibri" w:cstheme="majorBidi"/>
      <w:color w:val="272727" w:themeColor="text1" w:themeTint="D8"/>
      <w:kern w:val="0"/>
      <w14:ligatures w14:val="none"/>
    </w:rPr>
  </w:style>
  <w:style w:type="paragraph" w:styleId="ListParagraph">
    <w:name w:val="List Paragraph"/>
    <w:aliases w:val="6 font,List Paragraph1,List Paragraph2,Colorful List - Accent 11"/>
    <w:basedOn w:val="Normal"/>
    <w:uiPriority w:val="34"/>
    <w:unhideWhenUsed/>
    <w:qFormat/>
    <w:rsid w:val="009A24DD"/>
    <w:pPr>
      <w:ind w:left="720"/>
      <w:contextualSpacing/>
    </w:pPr>
  </w:style>
  <w:style w:type="character" w:customStyle="1" w:styleId="Boxes">
    <w:name w:val="Boxes"/>
    <w:basedOn w:val="Emphasis"/>
    <w:qFormat/>
    <w:rsid w:val="009A24D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A24DD"/>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A24DD"/>
    <w:pPr>
      <w:spacing w:after="0" w:line="240" w:lineRule="auto"/>
    </w:pPr>
    <w:rPr>
      <w:rFonts w:eastAsiaTheme="minorEastAsia"/>
      <w:u w:val="single"/>
      <w:lang w:eastAsia="zh-CN"/>
    </w:rPr>
  </w:style>
  <w:style w:type="paragraph" w:customStyle="1" w:styleId="UnderlinePara">
    <w:name w:val="Underline Para"/>
    <w:basedOn w:val="Normal"/>
    <w:uiPriority w:val="7"/>
    <w:qFormat/>
    <w:rsid w:val="009A24DD"/>
    <w:pPr>
      <w:widowControl w:val="0"/>
      <w:suppressAutoHyphens/>
      <w:spacing w:after="200" w:line="256" w:lineRule="auto"/>
      <w:contextualSpacing/>
    </w:pPr>
    <w:rPr>
      <w:rFonts w:asciiTheme="minorHAnsi" w:hAnsiTheme="minorHAnsi"/>
      <w:u w:val="single"/>
    </w:rPr>
  </w:style>
  <w:style w:type="paragraph" w:customStyle="1" w:styleId="Emphasis1">
    <w:name w:val="Emphasis1"/>
    <w:basedOn w:val="Normal"/>
    <w:uiPriority w:val="8"/>
    <w:qFormat/>
    <w:rsid w:val="009A24D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Analytics">
    <w:name w:val="Analytics"/>
    <w:link w:val="AnalyticsChar"/>
    <w:uiPriority w:val="5"/>
    <w:qFormat/>
    <w:rsid w:val="009A24DD"/>
    <w:pPr>
      <w:spacing w:after="0"/>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9A24DD"/>
    <w:rPr>
      <w:rFonts w:ascii="Calibri" w:eastAsiaTheme="majorEastAsia" w:hAnsi="Calibri" w:cstheme="majorBidi"/>
      <w:b/>
      <w:iCs/>
      <w:kern w:val="0"/>
      <w:sz w:val="26"/>
      <w:szCs w:val="28"/>
      <w14:ligatures w14:val="none"/>
    </w:rPr>
  </w:style>
  <w:style w:type="paragraph" w:styleId="DocumentMap">
    <w:name w:val="Document Map"/>
    <w:basedOn w:val="Normal"/>
    <w:link w:val="DocumentMapChar"/>
    <w:uiPriority w:val="99"/>
    <w:semiHidden/>
    <w:unhideWhenUsed/>
    <w:rsid w:val="009A24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A24DD"/>
    <w:rPr>
      <w:rFonts w:ascii="Lucida Grande" w:hAnsi="Lucida Grande" w:cs="Lucida Grande"/>
      <w:kern w:val="0"/>
      <w:sz w:val="24"/>
    </w:rPr>
  </w:style>
  <w:style w:type="character" w:styleId="IntenseEmphasis">
    <w:name w:val="Intense Emphasis"/>
    <w:basedOn w:val="DefaultParagraphFont"/>
    <w:uiPriority w:val="21"/>
    <w:qFormat/>
    <w:rsid w:val="009A24DD"/>
    <w:rPr>
      <w:b w:val="0"/>
      <w:bCs w:val="0"/>
      <w:sz w:val="22"/>
      <w:u w:val="single"/>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9A24DD"/>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9A24DD"/>
    <w:pPr>
      <w:pBdr>
        <w:bottom w:val="single" w:sz="8" w:space="4" w:color="4F81BD"/>
      </w:pBdr>
      <w:spacing w:after="300"/>
      <w:contextualSpacing/>
    </w:pPr>
    <w:rPr>
      <w:rFonts w:asciiTheme="minorHAnsi" w:hAnsiTheme="minorHAnsi" w:cstheme="minorBidi"/>
      <w:kern w:val="2"/>
      <w:u w:val="single"/>
    </w:rPr>
  </w:style>
  <w:style w:type="character" w:customStyle="1" w:styleId="TitleChar1">
    <w:name w:val="Title Char1"/>
    <w:basedOn w:val="DefaultParagraphFont"/>
    <w:uiPriority w:val="10"/>
    <w:rsid w:val="009A24DD"/>
    <w:rPr>
      <w:rFonts w:asciiTheme="majorHAnsi" w:eastAsiaTheme="majorEastAsia" w:hAnsiTheme="majorHAnsi" w:cstheme="majorBidi"/>
      <w:spacing w:val="-10"/>
      <w:kern w:val="28"/>
      <w:sz w:val="56"/>
      <w:szCs w:val="56"/>
      <w14:ligatures w14:val="none"/>
    </w:rPr>
  </w:style>
  <w:style w:type="character" w:styleId="CommentReference">
    <w:name w:val="annotation reference"/>
    <w:basedOn w:val="DefaultParagraphFont"/>
    <w:uiPriority w:val="99"/>
    <w:semiHidden/>
    <w:unhideWhenUsed/>
    <w:rsid w:val="009A24DD"/>
    <w:rPr>
      <w:sz w:val="16"/>
      <w:szCs w:val="16"/>
    </w:rPr>
  </w:style>
  <w:style w:type="character" w:customStyle="1" w:styleId="il">
    <w:name w:val="il"/>
    <w:basedOn w:val="DefaultParagraphFont"/>
    <w:rsid w:val="009A24DD"/>
  </w:style>
  <w:style w:type="paragraph" w:styleId="NormalWeb">
    <w:name w:val="Normal (Web)"/>
    <w:basedOn w:val="Normal"/>
    <w:uiPriority w:val="99"/>
    <w:unhideWhenUsed/>
    <w:rsid w:val="009A24DD"/>
    <w:pPr>
      <w:spacing w:before="100" w:beforeAutospacing="1" w:after="100" w:afterAutospacing="1"/>
    </w:pPr>
    <w:rPr>
      <w:rFonts w:ascii="Times New Roman" w:eastAsia="Times New Roman" w:hAnsi="Times New Roman" w:cs="Times New Roman"/>
      <w:sz w:val="24"/>
      <w:szCs w:val="24"/>
      <w:lang w:eastAsia="zh-CN"/>
    </w:rPr>
  </w:style>
  <w:style w:type="paragraph" w:styleId="CommentText">
    <w:name w:val="annotation text"/>
    <w:basedOn w:val="Normal"/>
    <w:link w:val="CommentTextChar"/>
    <w:uiPriority w:val="99"/>
    <w:unhideWhenUsed/>
    <w:rsid w:val="009A24DD"/>
    <w:rPr>
      <w:sz w:val="20"/>
      <w:szCs w:val="20"/>
    </w:rPr>
  </w:style>
  <w:style w:type="character" w:customStyle="1" w:styleId="CommentTextChar">
    <w:name w:val="Comment Text Char"/>
    <w:basedOn w:val="DefaultParagraphFont"/>
    <w:link w:val="CommentText"/>
    <w:uiPriority w:val="99"/>
    <w:rsid w:val="009A24DD"/>
    <w:rPr>
      <w:rFonts w:ascii="Calibri" w:hAnsi="Calibri" w:cs="Calibri"/>
      <w:kern w:val="0"/>
      <w:sz w:val="20"/>
      <w:szCs w:val="20"/>
    </w:rPr>
  </w:style>
  <w:style w:type="character" w:customStyle="1" w:styleId="8-PointSmall">
    <w:name w:val="8-Point Small"/>
    <w:basedOn w:val="DefaultParagraphFont"/>
    <w:uiPriority w:val="1"/>
    <w:qFormat/>
    <w:rsid w:val="009A24DD"/>
    <w:rPr>
      <w:rFonts w:ascii="Calibri" w:hAnsi="Calibri"/>
      <w:b w:val="0"/>
      <w:sz w:val="16"/>
      <w:u w:val="none"/>
    </w:rPr>
  </w:style>
  <w:style w:type="character" w:customStyle="1" w:styleId="boxboxbox">
    <w:name w:val="boxboxbox"/>
    <w:basedOn w:val="DefaultParagraphFont"/>
    <w:uiPriority w:val="1"/>
    <w:qFormat/>
    <w:rsid w:val="009A24DD"/>
    <w:rPr>
      <w:rFonts w:ascii="Calibri" w:hAnsi="Calibri"/>
      <w:b/>
      <w:sz w:val="22"/>
      <w:u w:val="single"/>
      <w:bdr w:val="single" w:sz="4" w:space="0" w:color="auto"/>
    </w:rPr>
  </w:style>
  <w:style w:type="paragraph" w:customStyle="1" w:styleId="CiteSpacing">
    <w:name w:val="Cite Spacing"/>
    <w:basedOn w:val="Normal"/>
    <w:uiPriority w:val="4"/>
    <w:qFormat/>
    <w:rsid w:val="009A24DD"/>
    <w:pPr>
      <w:spacing w:before="60" w:after="60" w:line="240" w:lineRule="auto"/>
    </w:pPr>
    <w:rPr>
      <w:rFonts w:ascii="Times New Roman" w:eastAsiaTheme="minorEastAsia" w:hAnsi="Times New Roman" w:cs="Times New Roman"/>
      <w:szCs w:val="24"/>
    </w:rPr>
  </w:style>
  <w:style w:type="paragraph" w:styleId="ListBullet">
    <w:name w:val="List Bullet"/>
    <w:basedOn w:val="Normal"/>
    <w:uiPriority w:val="99"/>
    <w:unhideWhenUsed/>
    <w:rsid w:val="009A24DD"/>
    <w:pPr>
      <w:tabs>
        <w:tab w:val="num" w:pos="360"/>
      </w:tabs>
      <w:ind w:left="360" w:hanging="360"/>
      <w:contextualSpacing/>
    </w:pPr>
  </w:style>
  <w:style w:type="paragraph" w:customStyle="1" w:styleId="NoSpacing61">
    <w:name w:val="No Spacing61"/>
    <w:basedOn w:val="Heading1"/>
    <w:next w:val="NoSpacing"/>
    <w:autoRedefine/>
    <w:uiPriority w:val="99"/>
    <w:qFormat/>
    <w:rsid w:val="009A24D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9A24DD"/>
    <w:pPr>
      <w:spacing w:before="200"/>
    </w:pPr>
    <w:rPr>
      <w:color w:val="663300"/>
      <w:sz w:val="24"/>
    </w:rPr>
  </w:style>
  <w:style w:type="character" w:customStyle="1" w:styleId="AnalyticChar">
    <w:name w:val="Analytic Char"/>
    <w:basedOn w:val="DefaultParagraphFont"/>
    <w:link w:val="Analytic"/>
    <w:uiPriority w:val="5"/>
    <w:rsid w:val="009A24DD"/>
    <w:rPr>
      <w:rFonts w:ascii="Calibri" w:eastAsiaTheme="majorEastAsia" w:hAnsi="Calibri" w:cstheme="majorBidi"/>
      <w:b/>
      <w:iCs/>
      <w:color w:val="663300"/>
      <w:kern w:val="0"/>
      <w:sz w:val="24"/>
    </w:rPr>
  </w:style>
  <w:style w:type="character" w:customStyle="1" w:styleId="citation">
    <w:name w:val="citation"/>
    <w:basedOn w:val="DefaultParagraphFont"/>
    <w:rsid w:val="009A24DD"/>
  </w:style>
  <w:style w:type="paragraph" w:customStyle="1" w:styleId="Emphasize">
    <w:name w:val="Emphasize"/>
    <w:basedOn w:val="Normal"/>
    <w:uiPriority w:val="8"/>
    <w:qFormat/>
    <w:rsid w:val="009A24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videncetext">
    <w:name w:val="evidence text"/>
    <w:basedOn w:val="Normal"/>
    <w:next w:val="Normal"/>
    <w:link w:val="evidencetextChar1"/>
    <w:qFormat/>
    <w:rsid w:val="009A24DD"/>
    <w:pPr>
      <w:ind w:left="432" w:right="432"/>
    </w:pPr>
    <w:rPr>
      <w:rFonts w:eastAsia="Times New Roman"/>
      <w:color w:val="000000"/>
      <w:sz w:val="16"/>
      <w:lang w:val="x-none" w:eastAsia="x-none"/>
    </w:rPr>
  </w:style>
  <w:style w:type="character" w:customStyle="1" w:styleId="evidencetextChar1">
    <w:name w:val="evidence text Char1"/>
    <w:link w:val="evidencetext"/>
    <w:rsid w:val="009A24DD"/>
    <w:rPr>
      <w:rFonts w:ascii="Calibri" w:eastAsia="Times New Roman" w:hAnsi="Calibri" w:cs="Calibri"/>
      <w:color w:val="000000"/>
      <w:kern w:val="0"/>
      <w:sz w:val="16"/>
      <w:lang w:val="x-none" w:eastAsia="x-none"/>
    </w:rPr>
  </w:style>
  <w:style w:type="paragraph" w:styleId="Subtitle">
    <w:name w:val="Subtitle"/>
    <w:basedOn w:val="Normal"/>
    <w:next w:val="Normal"/>
    <w:link w:val="SubtitleChar"/>
    <w:uiPriority w:val="11"/>
    <w:qFormat/>
    <w:rsid w:val="009A2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4DD"/>
    <w:rPr>
      <w:rFonts w:ascii="Calibri" w:eastAsiaTheme="majorEastAsia" w:hAnsi="Calibr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A24DD"/>
    <w:pPr>
      <w:spacing w:before="160"/>
      <w:jc w:val="center"/>
    </w:pPr>
    <w:rPr>
      <w:i/>
      <w:iCs/>
      <w:color w:val="404040" w:themeColor="text1" w:themeTint="BF"/>
    </w:rPr>
  </w:style>
  <w:style w:type="character" w:customStyle="1" w:styleId="QuoteChar">
    <w:name w:val="Quote Char"/>
    <w:basedOn w:val="DefaultParagraphFont"/>
    <w:link w:val="Quote"/>
    <w:uiPriority w:val="29"/>
    <w:rsid w:val="009A24DD"/>
    <w:rPr>
      <w:rFonts w:ascii="Calibri" w:hAnsi="Calibri" w:cs="Calibri"/>
      <w:i/>
      <w:iCs/>
      <w:color w:val="404040" w:themeColor="text1" w:themeTint="BF"/>
      <w:kern w:val="0"/>
      <w14:ligatures w14:val="none"/>
    </w:rPr>
  </w:style>
  <w:style w:type="paragraph" w:styleId="IntenseQuote">
    <w:name w:val="Intense Quote"/>
    <w:basedOn w:val="Normal"/>
    <w:next w:val="Normal"/>
    <w:link w:val="IntenseQuoteChar"/>
    <w:uiPriority w:val="30"/>
    <w:qFormat/>
    <w:rsid w:val="009A2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4DD"/>
    <w:rPr>
      <w:rFonts w:ascii="Calibri" w:hAnsi="Calibri" w:cs="Calibri"/>
      <w:i/>
      <w:iCs/>
      <w:color w:val="2F5496" w:themeColor="accent1" w:themeShade="BF"/>
      <w:kern w:val="0"/>
      <w14:ligatures w14:val="none"/>
    </w:rPr>
  </w:style>
  <w:style w:type="character" w:styleId="IntenseReference">
    <w:name w:val="Intense Reference"/>
    <w:basedOn w:val="DefaultParagraphFont"/>
    <w:uiPriority w:val="32"/>
    <w:qFormat/>
    <w:rsid w:val="009A24DD"/>
    <w:rPr>
      <w:b/>
      <w:bCs/>
      <w:smallCaps/>
      <w:color w:val="2F5496" w:themeColor="accent1" w:themeShade="BF"/>
      <w:spacing w:val="5"/>
    </w:rPr>
  </w:style>
  <w:style w:type="numbering" w:customStyle="1" w:styleId="NoList1">
    <w:name w:val="No List1"/>
    <w:next w:val="NoList"/>
    <w:uiPriority w:val="99"/>
    <w:semiHidden/>
    <w:unhideWhenUsed/>
    <w:rsid w:val="009A24DD"/>
  </w:style>
  <w:style w:type="paragraph" w:styleId="TOC1">
    <w:name w:val="toc 1"/>
    <w:basedOn w:val="Normal"/>
    <w:uiPriority w:val="1"/>
    <w:qFormat/>
    <w:rsid w:val="009A24DD"/>
    <w:pPr>
      <w:widowControl w:val="0"/>
      <w:autoSpaceDE w:val="0"/>
      <w:autoSpaceDN w:val="0"/>
      <w:spacing w:before="262"/>
      <w:ind w:left="676"/>
    </w:pPr>
    <w:rPr>
      <w:rFonts w:ascii="Cambria" w:eastAsia="Cambria" w:hAnsi="Cambria" w:cs="Cambria"/>
      <w:sz w:val="20"/>
      <w:szCs w:val="20"/>
    </w:rPr>
  </w:style>
  <w:style w:type="paragraph" w:customStyle="1" w:styleId="TableParagraph">
    <w:name w:val="Table Paragraph"/>
    <w:basedOn w:val="Normal"/>
    <w:uiPriority w:val="1"/>
    <w:qFormat/>
    <w:rsid w:val="009A24DD"/>
    <w:pPr>
      <w:widowControl w:val="0"/>
      <w:autoSpaceDE w:val="0"/>
      <w:autoSpaceDN w:val="0"/>
      <w:ind w:left="107"/>
    </w:pPr>
    <w:rPr>
      <w:rFonts w:ascii="Palatino Linotype" w:eastAsia="Palatino Linotype" w:hAnsi="Palatino Linotype" w:cs="Palatino Linotype"/>
    </w:rPr>
  </w:style>
  <w:style w:type="paragraph" w:customStyle="1" w:styleId="Standard">
    <w:name w:val="Standard"/>
    <w:qFormat/>
    <w:rsid w:val="009A24DD"/>
    <w:pPr>
      <w:suppressAutoHyphens/>
      <w:overflowPunct w:val="0"/>
      <w:autoSpaceDN w:val="0"/>
      <w:textAlignment w:val="baseline"/>
    </w:pPr>
    <w:rPr>
      <w:rFonts w:ascii="Liberation Sans" w:eastAsia="Calibri" w:hAnsi="Liberation Sans" w:cs="DejaVu Sans"/>
      <w:color w:val="00000A"/>
      <w:kern w:val="0"/>
      <w:sz w:val="20"/>
      <w:szCs w:val="20"/>
    </w:rPr>
  </w:style>
  <w:style w:type="character" w:customStyle="1" w:styleId="DebateHighlighted">
    <w:name w:val="Debate Highlighted"/>
    <w:basedOn w:val="DefaultParagraphFont"/>
    <w:qFormat/>
    <w:rsid w:val="009A24DD"/>
    <w:rPr>
      <w:rFonts w:ascii="Liberation Sans" w:eastAsia="Liberation Sans" w:hAnsi="Liberation Sans" w:cs="Georgia"/>
      <w:sz w:val="20"/>
      <w:szCs w:val="20"/>
      <w:u w:val="single"/>
      <w:shd w:val="clear" w:color="auto" w:fill="00FFFF"/>
    </w:rPr>
  </w:style>
  <w:style w:type="paragraph" w:customStyle="1" w:styleId="cardbody">
    <w:name w:val="cardbody"/>
    <w:basedOn w:val="Normal"/>
    <w:rsid w:val="00FE3EB9"/>
    <w:pPr>
      <w:spacing w:before="100" w:beforeAutospacing="1" w:after="100" w:afterAutospacing="1" w:line="240" w:lineRule="auto"/>
    </w:pPr>
    <w:rPr>
      <w:rFonts w:ascii="Times New Roman" w:eastAsia="Times New Rom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fedsoc.org/fedsoc-review/the-deterioration-of-appropriate-remedies-in-patent-disputes" TargetMode="External"/><Relationship Id="rId21" Type="http://schemas.openxmlformats.org/officeDocument/2006/relationships/hyperlink" Target="https://www.criterioninnovation.com/articles/understanding-the-errors-of-ebay/" TargetMode="External"/><Relationship Id="rId34" Type="http://schemas.openxmlformats.org/officeDocument/2006/relationships/hyperlink" Target="https://foreignpolicy.com/2023/05/31/stop-worrying-about-chinese-hegemony-in-asia/" TargetMode="External"/><Relationship Id="rId42" Type="http://schemas.openxmlformats.org/officeDocument/2006/relationships/hyperlink" Target="https://law.siu.edu/_common/documents/law-journal/articles-2018/spring-2018/9-halterman-sm.pdf" TargetMode="External"/><Relationship Id="rId47" Type="http://schemas.openxmlformats.org/officeDocument/2006/relationships/hyperlink" Target="http://www.telegraph.co.uk/technology/bill-gates/9812672/Bill-Gates-interview-I-have-no-use-for-money.-This-is-Gods-work.html" TargetMode="External"/><Relationship Id="rId50" Type="http://schemas.openxmlformats.org/officeDocument/2006/relationships/hyperlink" Target="https://www.frontiersin.org/articles/10.3389/fphar.2019.00513/full" TargetMode="External"/><Relationship Id="rId55" Type="http://schemas.openxmlformats.org/officeDocument/2006/relationships/hyperlink" Target="https://fedsoc.org/fedsoc-review/the-deterioration-of-appropriate-remedies-in-patent-disputes" TargetMode="External"/><Relationship Id="rId63" Type="http://schemas.openxmlformats.org/officeDocument/2006/relationships/hyperlink" Target="https://www.heritage.org/economic-and-property-rights/report/the-supreme-court-or-congress-must-restore-injunctions-patent" TargetMode="External"/><Relationship Id="rId7" Type="http://schemas.openxmlformats.org/officeDocument/2006/relationships/hyperlink" Target="https://scholarlycommons.law.emory.edu/faculty-articles/154/" TargetMode="External"/><Relationship Id="rId2" Type="http://schemas.openxmlformats.org/officeDocument/2006/relationships/styles" Target="styles.xml"/><Relationship Id="rId16" Type="http://schemas.openxmlformats.org/officeDocument/2006/relationships/hyperlink" Target="https://www.csis.org/analysis/china-innovation-challenge-conversation-professor-jonathan-barnett" TargetMode="External"/><Relationship Id="rId29" Type="http://schemas.openxmlformats.org/officeDocument/2006/relationships/hyperlink" Target="https://fedsoc.org/fedsoc-review/the-deterioration-of-appropriate-remedies-in-patent-disputes" TargetMode="External"/><Relationship Id="rId11" Type="http://schemas.openxmlformats.org/officeDocument/2006/relationships/hyperlink" Target="https://law.siu.edu/_common/documents/law-journal/articles-2018/spring-2018/9-halterman-sm.pdf" TargetMode="External"/><Relationship Id="rId24" Type="http://schemas.openxmlformats.org/officeDocument/2006/relationships/hyperlink" Target="https://www.heritage.org/economic-and-property-rights/report/the-supreme-court-or-congress-must-restore-injunctions-patent" TargetMode="External"/><Relationship Id="rId32" Type="http://schemas.openxmlformats.org/officeDocument/2006/relationships/hyperlink" Target="https://c4ip.org/patents-are-the-key-in-the-race-to-out-innovate-china/" TargetMode="External"/><Relationship Id="rId37" Type="http://schemas.openxmlformats.org/officeDocument/2006/relationships/hyperlink" Target="https://heinonline.org/HOL/LandingPage?handle=hein.journals/glogo27&amp;div=32&amp;id=&amp;page=" TargetMode="External"/><Relationship Id="rId40" Type="http://schemas.openxmlformats.org/officeDocument/2006/relationships/hyperlink" Target="https://law.siu.edu/_common/documents/law-journal/articles-2018/spring-2018/9-halterman-sm.pdf" TargetMode="External"/><Relationship Id="rId45" Type="http://schemas.openxmlformats.org/officeDocument/2006/relationships/hyperlink" Target="http://www.telegraph.co.uk/bill-gates/" TargetMode="External"/><Relationship Id="rId53" Type="http://schemas.openxmlformats.org/officeDocument/2006/relationships/hyperlink" Target="https://law.siu.edu/_common/documents/law-journal/articles-2018/spring-2018/9-halterman-sm.pdf" TargetMode="External"/><Relationship Id="rId58" Type="http://schemas.openxmlformats.org/officeDocument/2006/relationships/hyperlink" Target="https://www.heritage.org/economic-and-property-rights/report/the-supreme-court-or-congress-must-restore-injunctions-patent"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criterioninnovation.com/articles/understanding-the-errors-of-ebay/" TargetMode="External"/><Relationship Id="rId19" Type="http://schemas.openxmlformats.org/officeDocument/2006/relationships/hyperlink" Target="https://www.heritage.org/economic-and-property-rights/report/the-supreme-court-or-congress-must-restore-injunctions-patent" TargetMode="External"/><Relationship Id="rId14" Type="http://schemas.openxmlformats.org/officeDocument/2006/relationships/hyperlink" Target="https://www.hhs.gov/sites/default/files/paccarb-pandemic-preparedness-report.pdf" TargetMode="External"/><Relationship Id="rId22" Type="http://schemas.openxmlformats.org/officeDocument/2006/relationships/hyperlink" Target="https://scholarlycommons.law.emory.edu/faculty-articles/154/" TargetMode="External"/><Relationship Id="rId27" Type="http://schemas.openxmlformats.org/officeDocument/2006/relationships/hyperlink" Target="https://fedsoc.org/fedsoc-review/the-deterioration-of-appropriate-remedies-in-patent-disputes" TargetMode="External"/><Relationship Id="rId30" Type="http://schemas.openxmlformats.org/officeDocument/2006/relationships/hyperlink" Target="https://itif.org/publications/2024/05/10/america-needs-big-tech-to-beat-big-china/" TargetMode="External"/><Relationship Id="rId35" Type="http://schemas.openxmlformats.org/officeDocument/2006/relationships/hyperlink" Target="https://press.princeton.edu/books/hardcover/9780691166773/an-unwritten-future" TargetMode="External"/><Relationship Id="rId43" Type="http://schemas.openxmlformats.org/officeDocument/2006/relationships/hyperlink" Target="https://law.siu.edu/_common/documents/law-journal/articles-2018/spring-2018/9-halterman-sm.pdf" TargetMode="External"/><Relationship Id="rId48" Type="http://schemas.openxmlformats.org/officeDocument/2006/relationships/hyperlink" Target="http://www.telegraph.co.uk/climate-change/" TargetMode="External"/><Relationship Id="rId56" Type="http://schemas.openxmlformats.org/officeDocument/2006/relationships/hyperlink" Target="https://www.csis.org/analysis/china-innovation-challenge-conversation-professor-jonathan-barnett" TargetMode="External"/><Relationship Id="rId64" Type="http://schemas.openxmlformats.org/officeDocument/2006/relationships/hyperlink" Target="https://www.dinsmore.com/content/uploads/2017/08/saltiel_1705.pdf" TargetMode="External"/><Relationship Id="rId8" Type="http://schemas.openxmlformats.org/officeDocument/2006/relationships/hyperlink" Target="https://ipwatchdog.com/2023/06/06/legislation-aimed-fixing-injunctive-relief-codify-ebay/id=161954/" TargetMode="External"/><Relationship Id="rId51" Type="http://schemas.openxmlformats.org/officeDocument/2006/relationships/hyperlink" Target="https://www.hhs.gov/sites/default/files/paccarb-pandemic-preparedness-report.pdf" TargetMode="External"/><Relationship Id="rId3" Type="http://schemas.openxmlformats.org/officeDocument/2006/relationships/settings" Target="settings.xml"/><Relationship Id="rId12" Type="http://schemas.openxmlformats.org/officeDocument/2006/relationships/hyperlink" Target="https://dashboard.lira.bc.edu/downloads/600b00c4-7582-4a51-8d43-6ea48b882d96" TargetMode="External"/><Relationship Id="rId17" Type="http://schemas.openxmlformats.org/officeDocument/2006/relationships/hyperlink" Target="https://www.csis.org/analysis/china-innovation-challenge-conversation-professor-jonathan-barnett" TargetMode="External"/><Relationship Id="rId25" Type="http://schemas.openxmlformats.org/officeDocument/2006/relationships/hyperlink" Target="https://www.heritage.org/economic-and-property-rights/report/the-supreme-court-or-congress-must-restore-injunctions-patent" TargetMode="External"/><Relationship Id="rId33" Type="http://schemas.openxmlformats.org/officeDocument/2006/relationships/hyperlink" Target="https://dgap.org/en/research/publications/economics-great-power-competition//I" TargetMode="External"/><Relationship Id="rId38" Type="http://schemas.openxmlformats.org/officeDocument/2006/relationships/hyperlink" Target="https://foreignpolicy.com/2022/08/27/international-relations-theory-suggests-great-power-war-is-coming/" TargetMode="External"/><Relationship Id="rId46" Type="http://schemas.openxmlformats.org/officeDocument/2006/relationships/hyperlink" Target="http://www.telegraph.co.uk/finance/economics/11445375/Bill-Gates-named-worlds-richest-person-for-16th-time.html" TargetMode="External"/><Relationship Id="rId59" Type="http://schemas.openxmlformats.org/officeDocument/2006/relationships/hyperlink" Target="https://dashboard.lira.bc.edu/downloads/600b00c4-7582-4a51-8d43-6ea48b882d96" TargetMode="External"/><Relationship Id="rId20" Type="http://schemas.openxmlformats.org/officeDocument/2006/relationships/hyperlink" Target="https://ipwatchdog.com/2023/06/06/legislation-aimed-fixing-injunctive-relief-codify-ebay/id=161954/" TargetMode="External"/><Relationship Id="rId41" Type="http://schemas.openxmlformats.org/officeDocument/2006/relationships/hyperlink" Target="https://law.siu.edu/_common/documents/law-journal/articles-2018/spring-2018/9-halterman-sm.pdf" TargetMode="External"/><Relationship Id="rId54" Type="http://schemas.openxmlformats.org/officeDocument/2006/relationships/hyperlink" Target="https://www.hudson.org/regulation/loss-injunctions-under-ebay-evidence-negative-impact-innovation-economy" TargetMode="External"/><Relationship Id="rId62" Type="http://schemas.openxmlformats.org/officeDocument/2006/relationships/hyperlink" Target="https://www.heritage.org/economic-and-property-rights/report/the-supreme-court-or-congress-must-restore-injunctions-pate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foreignaffairs.com/articles/world/2022-02-28/when-antibiotics-stop-working" TargetMode="External"/><Relationship Id="rId23" Type="http://schemas.openxmlformats.org/officeDocument/2006/relationships/hyperlink" Target="https://scholarlycommons.law.emory.edu/faculty-articles/154/" TargetMode="External"/><Relationship Id="rId28" Type="http://schemas.openxmlformats.org/officeDocument/2006/relationships/hyperlink" Target="https://fedsoc.org/fedsoc-review/the-deterioration-of-appropriate-remedies-in-patent-disputes" TargetMode="External"/><Relationship Id="rId36" Type="http://schemas.openxmlformats.org/officeDocument/2006/relationships/hyperlink" Target="https://www.amazon.com/Origins-Alliances-Cornell-Studies-Security/dp/0801494184" TargetMode="External"/><Relationship Id="rId49" Type="http://schemas.openxmlformats.org/officeDocument/2006/relationships/hyperlink" Target="https://www.pewtrusts.org/en/research-and-analysis/articles/2020/07/27/the-us-is-not-prepared-to-combat-existential-threat-of-antibiotic-resistant-superbugs" TargetMode="External"/><Relationship Id="rId57" Type="http://schemas.openxmlformats.org/officeDocument/2006/relationships/hyperlink" Target="https://www.csis.org/analysis/china-innovation-challenge-conversation-professor-jonathan-barnett" TargetMode="External"/><Relationship Id="rId10" Type="http://schemas.openxmlformats.org/officeDocument/2006/relationships/hyperlink" Target="https://law.siu.edu/_common/documents/law-journal/articles-2018/spring-2018/9-halterman-sm.pdf" TargetMode="External"/><Relationship Id="rId31" Type="http://schemas.openxmlformats.org/officeDocument/2006/relationships/hyperlink" Target="https://www.csis.org/analysis/intellectual-property-rights-us-china-innovation-competition" TargetMode="External"/><Relationship Id="rId44" Type="http://schemas.openxmlformats.org/officeDocument/2006/relationships/hyperlink" Target="https://dashboard.lira.bc.edu/downloads/600b00c4-7582-4a51-8d43-6ea48b882d96" TargetMode="External"/><Relationship Id="rId52" Type="http://schemas.openxmlformats.org/officeDocument/2006/relationships/hyperlink" Target="https://www.foreignaffairs.com/articles/world/2022-02-28/when-antibiotics-stop-working" TargetMode="External"/><Relationship Id="rId60" Type="http://schemas.openxmlformats.org/officeDocument/2006/relationships/hyperlink" Target="https://www.heritage.org/economic-and-property-rights/report/the-supreme-court-or-congress-must-restore-injunctions-patent"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edsoc.org/fedsoc-review/the-deterioration-of-appropriate-remedies-in-patent-disputes" TargetMode="External"/><Relationship Id="rId13" Type="http://schemas.openxmlformats.org/officeDocument/2006/relationships/hyperlink" Target="https://www.pewtrusts.org/en/research-and-analysis/articles/2020/07/27/the-us-is-not-prepared-to-combat-existential-threat-of-antibiotic-resistant-superbugs" TargetMode="External"/><Relationship Id="rId18" Type="http://schemas.openxmlformats.org/officeDocument/2006/relationships/hyperlink" Target="https://www.heritage.org/economic-and-property-rights/report/the-supreme-court-or-congress-must-restore-injunctions-patent" TargetMode="External"/><Relationship Id="rId39" Type="http://schemas.openxmlformats.org/officeDocument/2006/relationships/hyperlink" Target="https://law.siu.edu/_common/documents/law-journal/articles-2018/spring-2018/9-halterman-s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TotalTime>
  <Pages>1</Pages>
  <Words>118534</Words>
  <Characters>675650</Characters>
  <Application>Microsoft Office Word</Application>
  <DocSecurity>0</DocSecurity>
  <Lines>5630</Lines>
  <Paragraphs>1585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Gordon</dc:creator>
  <cp:keywords/>
  <dc:description/>
  <cp:lastModifiedBy>Mike Shackelford</cp:lastModifiedBy>
  <cp:revision>4</cp:revision>
  <dcterms:created xsi:type="dcterms:W3CDTF">2024-06-23T23:32:00Z</dcterms:created>
  <dcterms:modified xsi:type="dcterms:W3CDTF">2024-06-24T01:47:00Z</dcterms:modified>
</cp:coreProperties>
</file>