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88F" w:rsidRDefault="005D388F" w:rsidP="005D388F"/>
    <w:p w:rsidR="00777312" w:rsidRDefault="00777312" w:rsidP="00777312"/>
    <w:p w:rsidR="00777312" w:rsidRDefault="00777312" w:rsidP="00777312"/>
    <w:p w:rsidR="00777312" w:rsidRDefault="000B6B6A" w:rsidP="00777312">
      <w:pPr>
        <w:pStyle w:val="Heading1"/>
      </w:pPr>
      <w:r>
        <w:lastRenderedPageBreak/>
        <w:t>***</w:t>
      </w:r>
      <w:r w:rsidR="00777312">
        <w:t>Prizes CP</w:t>
      </w:r>
      <w:r>
        <w:t>***</w:t>
      </w:r>
    </w:p>
    <w:p w:rsidR="00777312" w:rsidRDefault="00777312" w:rsidP="00777312"/>
    <w:p w:rsidR="00777312" w:rsidRDefault="00777312" w:rsidP="00777312"/>
    <w:p w:rsidR="00777312" w:rsidRDefault="00291AEB" w:rsidP="009970AE">
      <w:pPr>
        <w:pStyle w:val="Heading3"/>
      </w:pPr>
      <w:r>
        <w:lastRenderedPageBreak/>
        <w:t xml:space="preserve">1NC </w:t>
      </w:r>
      <w:r w:rsidR="00777312">
        <w:t>Prizes CP</w:t>
      </w:r>
    </w:p>
    <w:p w:rsidR="00777312" w:rsidRDefault="00777312" w:rsidP="00777312"/>
    <w:p w:rsidR="00291AEB" w:rsidRDefault="004456F1" w:rsidP="009E7A6F">
      <w:pPr>
        <w:pStyle w:val="Heading4"/>
      </w:pPr>
      <w:r>
        <w:t xml:space="preserve">The United States federal government should </w:t>
      </w:r>
      <w:r w:rsidR="005233F4">
        <w:t>offer significant cash prize</w:t>
      </w:r>
      <w:r w:rsidR="00207932">
        <w:t>s</w:t>
      </w:r>
      <w:r w:rsidR="005233F4">
        <w:t xml:space="preserve"> </w:t>
      </w:r>
      <w:r w:rsidR="00207932">
        <w:t>for innovation in the areas of artificial intelligence and medical technology.</w:t>
      </w:r>
    </w:p>
    <w:p w:rsidR="004456F1" w:rsidRDefault="004456F1" w:rsidP="00777312"/>
    <w:p w:rsidR="00777312" w:rsidRPr="00AB03D5" w:rsidRDefault="00777312" w:rsidP="00777312">
      <w:pPr>
        <w:pStyle w:val="Heading4"/>
      </w:pPr>
      <w:r>
        <w:t>Prizes solve</w:t>
      </w:r>
      <w:r w:rsidR="00A7338D">
        <w:t xml:space="preserve"> innovation – top incentive and contest-format accelerates progress</w:t>
      </w:r>
      <w:r w:rsidR="00436074">
        <w:t xml:space="preserve"> in the Aff advantage areas</w:t>
      </w:r>
    </w:p>
    <w:p w:rsidR="00777312" w:rsidRDefault="00777312" w:rsidP="00777312">
      <w:r>
        <w:t xml:space="preserve">Luciano </w:t>
      </w:r>
      <w:r w:rsidRPr="00AB03D5">
        <w:rPr>
          <w:rStyle w:val="Style13ptBold"/>
        </w:rPr>
        <w:t xml:space="preserve">Kay </w:t>
      </w:r>
      <w:r>
        <w:rPr>
          <w:rStyle w:val="Style13ptBold"/>
        </w:rPr>
        <w:t>‘</w:t>
      </w:r>
      <w:r w:rsidRPr="00AB03D5">
        <w:rPr>
          <w:rStyle w:val="Style13ptBold"/>
        </w:rPr>
        <w:t>20</w:t>
      </w:r>
      <w:r>
        <w:t>, October 1, Research Associate at the Institute for Social, Behavioral and Economic Research, University of California, Santa Barbara, “</w:t>
      </w:r>
      <w:r w:rsidRPr="00AB03D5">
        <w:t>Want to solve society’s most urgent problems? Cash prizes can spur breakthroughs</w:t>
      </w:r>
      <w:r>
        <w:t xml:space="preserve">,” THE CONVERSATION, </w:t>
      </w:r>
      <w:r w:rsidR="001819CC">
        <w:t xml:space="preserve">accessed July 2, 2024, </w:t>
      </w:r>
      <w:r w:rsidRPr="00AB03D5">
        <w:t>https://theconversation.com/want-to-solve-societys-most-urgent-problems-cash-prizes-can-spur-breakthroughs-146458</w:t>
      </w:r>
    </w:p>
    <w:p w:rsidR="00777312" w:rsidRDefault="00777312" w:rsidP="00777312">
      <w:r w:rsidRPr="00DE23FE">
        <w:rPr>
          <w:rStyle w:val="StyleUnderline"/>
        </w:rPr>
        <w:t>Innovation is a critical part of tackling problems in areas as diverse as transportation, housing, public health and energy</w:t>
      </w:r>
      <w:r w:rsidRPr="00DE23FE">
        <w:t>. But</w:t>
      </w:r>
      <w:r>
        <w:t xml:space="preserve"> the scientists, inventors and entrepreneurs who might generate creative solutions often investigate issues or pursue economic opportunities in other less urgent fields. </w:t>
      </w:r>
      <w:r w:rsidRPr="00D64889">
        <w:rPr>
          <w:rStyle w:val="StyleUnderline"/>
          <w:highlight w:val="cyan"/>
        </w:rPr>
        <w:t>Incentives for</w:t>
      </w:r>
      <w:r w:rsidRPr="00A7338D">
        <w:rPr>
          <w:rStyle w:val="StyleUnderline"/>
        </w:rPr>
        <w:t xml:space="preserve"> science and </w:t>
      </w:r>
      <w:r w:rsidRPr="00D64889">
        <w:rPr>
          <w:rStyle w:val="StyleUnderline"/>
          <w:highlight w:val="cyan"/>
        </w:rPr>
        <w:t>innovation</w:t>
      </w:r>
      <w:r w:rsidRPr="00A7338D">
        <w:rPr>
          <w:rStyle w:val="StyleUnderline"/>
        </w:rPr>
        <w:t xml:space="preserve"> try to </w:t>
      </w:r>
      <w:r w:rsidRPr="00D64889">
        <w:rPr>
          <w:rStyle w:val="StyleUnderline"/>
          <w:highlight w:val="cyan"/>
        </w:rPr>
        <w:t xml:space="preserve">steer </w:t>
      </w:r>
      <w:r w:rsidRPr="00DE23FE">
        <w:rPr>
          <w:rStyle w:val="StyleUnderline"/>
          <w:highlight w:val="cyan"/>
        </w:rPr>
        <w:t>efforts toward</w:t>
      </w:r>
      <w:r w:rsidRPr="00A7338D">
        <w:rPr>
          <w:rStyle w:val="StyleUnderline"/>
        </w:rPr>
        <w:t xml:space="preserve"> the most </w:t>
      </w:r>
      <w:r w:rsidRPr="00DE23FE">
        <w:rPr>
          <w:rStyle w:val="StyleUnderline"/>
          <w:highlight w:val="cyan"/>
        </w:rPr>
        <w:t>pressing</w:t>
      </w:r>
      <w:r w:rsidRPr="00A7338D">
        <w:rPr>
          <w:rStyle w:val="StyleUnderline"/>
        </w:rPr>
        <w:t xml:space="preserve"> societal </w:t>
      </w:r>
      <w:r w:rsidRPr="00DE23FE">
        <w:rPr>
          <w:rStyle w:val="StyleUnderline"/>
          <w:highlight w:val="cyan"/>
        </w:rPr>
        <w:t>problems</w:t>
      </w:r>
      <w:r>
        <w:t>.</w:t>
      </w:r>
    </w:p>
    <w:p w:rsidR="00777312" w:rsidRDefault="00777312" w:rsidP="00777312">
      <w:r w:rsidRPr="00D64889">
        <w:rPr>
          <w:rStyle w:val="StyleUnderline"/>
          <w:highlight w:val="cyan"/>
        </w:rPr>
        <w:t>Prizes</w:t>
      </w:r>
      <w:r w:rsidRPr="00A7338D">
        <w:rPr>
          <w:rStyle w:val="StyleUnderline"/>
        </w:rPr>
        <w:t xml:space="preserve"> – </w:t>
      </w:r>
      <w:r w:rsidRPr="00436074">
        <w:rPr>
          <w:rStyle w:val="StyleUnderline"/>
          <w:highlight w:val="cyan"/>
        </w:rPr>
        <w:t>cash rewards for scientific</w:t>
      </w:r>
      <w:r w:rsidRPr="00D64889">
        <w:rPr>
          <w:rStyle w:val="StyleUnderline"/>
        </w:rPr>
        <w:t xml:space="preserve">, engineering and other </w:t>
      </w:r>
      <w:r w:rsidRPr="00436074">
        <w:rPr>
          <w:rStyle w:val="StyleUnderline"/>
          <w:highlight w:val="cyan"/>
        </w:rPr>
        <w:t>achievements</w:t>
      </w:r>
      <w:r w:rsidRPr="00D64889">
        <w:rPr>
          <w:rStyle w:val="StyleUnderline"/>
        </w:rPr>
        <w:t xml:space="preserve"> – </w:t>
      </w:r>
      <w:r w:rsidRPr="00D64889">
        <w:rPr>
          <w:rStyle w:val="StyleUnderline"/>
          <w:highlight w:val="cyan"/>
        </w:rPr>
        <w:t>are one form of incentive</w:t>
      </w:r>
      <w:r w:rsidRPr="00A7338D">
        <w:rPr>
          <w:rStyle w:val="StyleUnderline"/>
        </w:rPr>
        <w:t xml:space="preserve"> that has been around for a very long time</w:t>
      </w:r>
      <w:r>
        <w:t>. In the 18th century, for example, organizations such as the Royal Society in the U.K. awarded medals to scientists for their breakthrough research.</w:t>
      </w:r>
    </w:p>
    <w:p w:rsidR="00777312" w:rsidRDefault="00777312" w:rsidP="00777312">
      <w:r>
        <w:t xml:space="preserve">Today, in addition to this type of scientific award, </w:t>
      </w:r>
      <w:r w:rsidRPr="00D64889">
        <w:rPr>
          <w:rStyle w:val="StyleUnderline"/>
          <w:highlight w:val="cyan"/>
        </w:rPr>
        <w:t>there are</w:t>
      </w:r>
      <w:r>
        <w:t xml:space="preserve"> also </w:t>
      </w:r>
      <w:r w:rsidRPr="00D64889">
        <w:rPr>
          <w:rStyle w:val="StyleUnderline"/>
          <w:highlight w:val="cyan"/>
        </w:rPr>
        <w:t>prizes for</w:t>
      </w:r>
      <w:r>
        <w:t xml:space="preserve"> solutions to diverse problems, including the </w:t>
      </w:r>
      <w:r w:rsidRPr="00436074">
        <w:rPr>
          <w:rStyle w:val="StyleUnderline"/>
          <w:highlight w:val="cyan"/>
        </w:rPr>
        <w:t>invention</w:t>
      </w:r>
      <w:r>
        <w:t xml:space="preserve"> of new transportation means for disabled people, the </w:t>
      </w:r>
      <w:r w:rsidRPr="00436074">
        <w:rPr>
          <w:highlight w:val="cyan"/>
        </w:rPr>
        <w:t>engineering</w:t>
      </w:r>
      <w:r>
        <w:t xml:space="preserve"> of new battery recycling methods, </w:t>
      </w:r>
      <w:r w:rsidRPr="00436074">
        <w:rPr>
          <w:rStyle w:val="StyleUnderline"/>
          <w:highlight w:val="cyan"/>
        </w:rPr>
        <w:t>and even</w:t>
      </w:r>
      <w:r>
        <w:t xml:space="preserve"> the </w:t>
      </w:r>
      <w:r w:rsidRPr="00D64889">
        <w:rPr>
          <w:rStyle w:val="StyleUnderline"/>
          <w:highlight w:val="cyan"/>
        </w:rPr>
        <w:t xml:space="preserve">development of </w:t>
      </w:r>
      <w:r w:rsidRPr="00436074">
        <w:rPr>
          <w:rStyle w:val="StyleUnderline"/>
          <w:highlight w:val="cyan"/>
        </w:rPr>
        <w:t>tech</w:t>
      </w:r>
      <w:r w:rsidRPr="00436074">
        <w:rPr>
          <w:rStyle w:val="StyleUnderline"/>
        </w:rPr>
        <w:t xml:space="preserve">nologies </w:t>
      </w:r>
      <w:r w:rsidRPr="00436074">
        <w:rPr>
          <w:rStyle w:val="StyleUnderline"/>
          <w:highlight w:val="cyan"/>
        </w:rPr>
        <w:t>to treat</w:t>
      </w:r>
      <w:r w:rsidRPr="00436074">
        <w:rPr>
          <w:rStyle w:val="StyleUnderline"/>
        </w:rPr>
        <w:t xml:space="preserve"> COVID-19 </w:t>
      </w:r>
      <w:r w:rsidRPr="00436074">
        <w:rPr>
          <w:rStyle w:val="StyleUnderline"/>
          <w:highlight w:val="cyan"/>
        </w:rPr>
        <w:t>patients</w:t>
      </w:r>
      <w:r>
        <w:t>. A new Earthshot Prize, which Prince William recently announced, will award 50 prizes worth 1 million pounds each over the next 10 years. It’s one example of a monetary prize used as incentive to develop solutions to pressing global environmental problems. There are also “open innovation” websites, such as InnoCentive, that companies use to source ideas and inventions from thousands of problem solvers in exchange for prizes.</w:t>
      </w:r>
    </w:p>
    <w:p w:rsidR="00777312" w:rsidRDefault="00777312" w:rsidP="00777312">
      <w:r>
        <w:t xml:space="preserve">All these </w:t>
      </w:r>
      <w:r w:rsidRPr="00291AEB">
        <w:rPr>
          <w:rStyle w:val="StyleUnderline"/>
          <w:highlight w:val="cyan"/>
        </w:rPr>
        <w:t>prizes</w:t>
      </w:r>
      <w:r w:rsidRPr="00A7338D">
        <w:rPr>
          <w:rStyle w:val="StyleUnderline"/>
        </w:rPr>
        <w:t xml:space="preserve"> seek to </w:t>
      </w:r>
      <w:r w:rsidRPr="00291AEB">
        <w:rPr>
          <w:rStyle w:val="StyleUnderline"/>
          <w:highlight w:val="cyan"/>
        </w:rPr>
        <w:t>focus creativity and investment by attracting the smartest and most creative people who</w:t>
      </w:r>
      <w:r w:rsidRPr="00A7338D">
        <w:rPr>
          <w:rStyle w:val="StyleUnderline"/>
        </w:rPr>
        <w:t xml:space="preserve">, with the right incentive, might focus on the highlighted problem and in turn </w:t>
      </w:r>
      <w:r w:rsidRPr="00291AEB">
        <w:rPr>
          <w:rStyle w:val="StyleUnderline"/>
          <w:highlight w:val="cyan"/>
        </w:rPr>
        <w:t xml:space="preserve">come up with </w:t>
      </w:r>
      <w:r w:rsidRPr="00DE23FE">
        <w:rPr>
          <w:rStyle w:val="Emphasis"/>
          <w:highlight w:val="cyan"/>
        </w:rPr>
        <w:t>amazing breakthroughs</w:t>
      </w:r>
      <w:r>
        <w:t xml:space="preserve">. Researchers like me work to determine how effective these </w:t>
      </w:r>
      <w:r w:rsidRPr="00DE23FE">
        <w:rPr>
          <w:rStyle w:val="StyleUnderline"/>
          <w:highlight w:val="cyan"/>
        </w:rPr>
        <w:t>prizes</w:t>
      </w:r>
      <w:r>
        <w:t xml:space="preserve"> really </w:t>
      </w:r>
      <w:r w:rsidRPr="00DE23FE">
        <w:rPr>
          <w:rStyle w:val="StyleUnderline"/>
          <w:highlight w:val="cyan"/>
        </w:rPr>
        <w:t>are</w:t>
      </w:r>
      <w:r>
        <w:t xml:space="preserve"> as </w:t>
      </w:r>
      <w:r w:rsidRPr="00DE23FE">
        <w:rPr>
          <w:rStyle w:val="Emphasis"/>
          <w:highlight w:val="cyan"/>
        </w:rPr>
        <w:t>drivers of innovation</w:t>
      </w:r>
      <w:r>
        <w:t>.</w:t>
      </w:r>
    </w:p>
    <w:p w:rsidR="00777312" w:rsidRDefault="00777312" w:rsidP="00777312">
      <w:r>
        <w:t>Reward past achievements, motivate future breakthroughs</w:t>
      </w:r>
    </w:p>
    <w:p w:rsidR="00777312" w:rsidRDefault="00777312" w:rsidP="00777312">
      <w:r>
        <w:t>There are two main types of prizes. Scientific awards, which include both historic medal awards and the more recent Nobel Prizes, for example, are a retrospective recognition for outstanding contributions to science rather than an incentive to embark on one specific line of inquiry. To award them, every year, a number of judges examine the achievements of the nominees and pick winners.</w:t>
      </w:r>
    </w:p>
    <w:p w:rsidR="00777312" w:rsidRDefault="00777312" w:rsidP="00777312">
      <w:r>
        <w:t xml:space="preserve">Grand prizes, in contrast, offer rewards to the first participant who achieves a particular feat that is of interest to the prize organizer. For example, in the 1990s, the Ansari X Prize offered US$10 million for </w:t>
      </w:r>
      <w:r>
        <w:lastRenderedPageBreak/>
        <w:t>the first private manned spacecraft that went to space twice within two weeks. Participants had to meet these specific criteria to be able to claim the prize, which ultimately sought to promote space tourism. Generally, this type of prize names a single winner who takes home all the prize money. But sometimes there are smaller second and third prizes too.</w:t>
      </w:r>
    </w:p>
    <w:p w:rsidR="00777312" w:rsidRDefault="00777312" w:rsidP="00777312">
      <w:r>
        <w:t>Thanks to the Ansari X Prize and other popular competitions like the $30 million Google Lunar X Prize for Moon exploration and the $5 million DARPA Grand Challenges for the development of autonomous vehicles (all case studies that I investigated), companies, governments and nonprofit organizations began using prizes more actively and, with help from the internet, made them more popular and exciting.</w:t>
      </w:r>
    </w:p>
    <w:p w:rsidR="00777312" w:rsidRDefault="00777312" w:rsidP="00777312">
      <w:r>
        <w:t>Analyzing prizes’ effects on innovation</w:t>
      </w:r>
    </w:p>
    <w:p w:rsidR="00777312" w:rsidRDefault="00777312" w:rsidP="00777312">
      <w:r>
        <w:t xml:space="preserve">When I started researching how competitions work as incentives back in the mid-2000s, there was little </w:t>
      </w:r>
      <w:r w:rsidRPr="00DE23FE">
        <w:rPr>
          <w:rStyle w:val="Emphasis"/>
          <w:highlight w:val="cyan"/>
        </w:rPr>
        <w:t>empirical evidence</w:t>
      </w:r>
      <w:r>
        <w:t xml:space="preserve">, even though prizes have been around for a very long time. Since then, research </w:t>
      </w:r>
      <w:r w:rsidRPr="00291AEB">
        <w:rPr>
          <w:rStyle w:val="StyleUnderline"/>
          <w:highlight w:val="cyan"/>
        </w:rPr>
        <w:t>has helped untangle the way prizes work and their potential to encourage science and innovation</w:t>
      </w:r>
      <w:r>
        <w:t>.</w:t>
      </w:r>
    </w:p>
    <w:p w:rsidR="00777312" w:rsidRDefault="00777312" w:rsidP="00777312">
      <w:r w:rsidRPr="003F3B2F">
        <w:rPr>
          <w:rStyle w:val="Emphasis"/>
          <w:highlight w:val="cyan"/>
        </w:rPr>
        <w:t>Studies</w:t>
      </w:r>
      <w:r w:rsidRPr="00A7338D">
        <w:rPr>
          <w:rStyle w:val="StyleUnderline"/>
        </w:rPr>
        <w:t xml:space="preserve"> have </w:t>
      </w:r>
      <w:r w:rsidRPr="00291AEB">
        <w:rPr>
          <w:rStyle w:val="StyleUnderline"/>
          <w:highlight w:val="cyan"/>
        </w:rPr>
        <w:t>found</w:t>
      </w:r>
      <w:r>
        <w:t xml:space="preserve">, for example, </w:t>
      </w:r>
      <w:r w:rsidRPr="00A7338D">
        <w:rPr>
          <w:rStyle w:val="StyleUnderline"/>
        </w:rPr>
        <w:t xml:space="preserve">that </w:t>
      </w:r>
      <w:r w:rsidRPr="00291AEB">
        <w:rPr>
          <w:rStyle w:val="StyleUnderline"/>
          <w:highlight w:val="cyan"/>
        </w:rPr>
        <w:t>the motivations to compete for prizes are</w:t>
      </w:r>
      <w:r w:rsidRPr="00A7338D">
        <w:rPr>
          <w:rStyle w:val="StyleUnderline"/>
        </w:rPr>
        <w:t xml:space="preserve"> as </w:t>
      </w:r>
      <w:r w:rsidRPr="00291AEB">
        <w:rPr>
          <w:rStyle w:val="StyleUnderline"/>
          <w:highlight w:val="cyan"/>
        </w:rPr>
        <w:t>diverse</w:t>
      </w:r>
      <w:r w:rsidRPr="00A7338D">
        <w:rPr>
          <w:rStyle w:val="StyleUnderline"/>
        </w:rPr>
        <w:t xml:space="preserve"> as the people and teams that participate. Bigger </w:t>
      </w:r>
      <w:r w:rsidRPr="00291AEB">
        <w:rPr>
          <w:rStyle w:val="StyleUnderline"/>
          <w:highlight w:val="cyan"/>
        </w:rPr>
        <w:t>cash prizes</w:t>
      </w:r>
      <w:r w:rsidRPr="00A7338D">
        <w:rPr>
          <w:rStyle w:val="StyleUnderline"/>
        </w:rPr>
        <w:t xml:space="preserve"> help </w:t>
      </w:r>
      <w:r w:rsidRPr="00291AEB">
        <w:rPr>
          <w:rStyle w:val="StyleUnderline"/>
          <w:highlight w:val="cyan"/>
        </w:rPr>
        <w:t>attract</w:t>
      </w:r>
      <w:r w:rsidRPr="00A7338D">
        <w:rPr>
          <w:rStyle w:val="StyleUnderline"/>
        </w:rPr>
        <w:t xml:space="preserve"> media </w:t>
      </w:r>
      <w:r w:rsidRPr="003F3B2F">
        <w:rPr>
          <w:rStyle w:val="StyleUnderline"/>
        </w:rPr>
        <w:t>attention and more participants, but also draw innovators with the possibility of finding a new job, the</w:t>
      </w:r>
      <w:r w:rsidRPr="00A7338D">
        <w:rPr>
          <w:rStyle w:val="StyleUnderline"/>
        </w:rPr>
        <w:t xml:space="preserve"> chance to learn about science and technology, or simply </w:t>
      </w:r>
      <w:r w:rsidRPr="003F3B2F">
        <w:rPr>
          <w:rStyle w:val="StyleUnderline"/>
          <w:highlight w:val="cyan"/>
        </w:rPr>
        <w:t>the opportunity to participate in a project that could</w:t>
      </w:r>
      <w:r w:rsidRPr="00A7338D">
        <w:rPr>
          <w:rStyle w:val="StyleUnderline"/>
        </w:rPr>
        <w:t xml:space="preserve"> help </w:t>
      </w:r>
      <w:r w:rsidRPr="003F3B2F">
        <w:rPr>
          <w:rStyle w:val="Emphasis"/>
          <w:highlight w:val="cyan"/>
        </w:rPr>
        <w:t>change the world</w:t>
      </w:r>
      <w:r>
        <w:t>.</w:t>
      </w:r>
    </w:p>
    <w:p w:rsidR="00777312" w:rsidRDefault="00777312" w:rsidP="00777312">
      <w:r>
        <w:t>Prizes compete with other more prevalent incentives for the innovators’ attention and efforts in today’s globally connected and fast-paced world. Prestige, for example, is a very important motivation in science, and lucrative markets drive innovation within companies.</w:t>
      </w:r>
    </w:p>
    <w:p w:rsidR="00777312" w:rsidRDefault="00777312" w:rsidP="00777312">
      <w:r>
        <w:t xml:space="preserve">The evidence also shows that </w:t>
      </w:r>
      <w:r w:rsidRPr="00A7338D">
        <w:rPr>
          <w:rStyle w:val="StyleUnderline"/>
        </w:rPr>
        <w:t xml:space="preserve">new grand </w:t>
      </w:r>
      <w:r w:rsidRPr="00291AEB">
        <w:rPr>
          <w:rStyle w:val="StyleUnderline"/>
          <w:highlight w:val="cyan"/>
        </w:rPr>
        <w:t>prizes</w:t>
      </w:r>
      <w:r w:rsidRPr="00A7338D">
        <w:rPr>
          <w:rStyle w:val="StyleUnderline"/>
        </w:rPr>
        <w:t xml:space="preserve"> attract new investments and may </w:t>
      </w:r>
      <w:r w:rsidRPr="00291AEB">
        <w:rPr>
          <w:rStyle w:val="StyleUnderline"/>
          <w:highlight w:val="cyan"/>
        </w:rPr>
        <w:t>also raise awareness</w:t>
      </w:r>
      <w:r w:rsidRPr="00A7338D">
        <w:rPr>
          <w:rStyle w:val="StyleUnderline"/>
        </w:rPr>
        <w:t xml:space="preserve"> of important problems </w:t>
      </w:r>
      <w:r w:rsidRPr="00291AEB">
        <w:rPr>
          <w:rStyle w:val="StyleUnderline"/>
          <w:highlight w:val="cyan"/>
        </w:rPr>
        <w:t>and influence</w:t>
      </w:r>
      <w:r w:rsidRPr="00A7338D">
        <w:rPr>
          <w:rStyle w:val="StyleUnderline"/>
        </w:rPr>
        <w:t xml:space="preserve"> the direction </w:t>
      </w:r>
      <w:r w:rsidRPr="003F3B2F">
        <w:rPr>
          <w:rStyle w:val="StyleUnderline"/>
          <w:highlight w:val="cyan"/>
        </w:rPr>
        <w:t xml:space="preserve">of ongoing </w:t>
      </w:r>
      <w:r w:rsidRPr="00291AEB">
        <w:rPr>
          <w:rStyle w:val="StyleUnderline"/>
          <w:highlight w:val="cyan"/>
        </w:rPr>
        <w:t>research. Engaging notable figures, leaders and partners</w:t>
      </w:r>
      <w:r>
        <w:t xml:space="preserve">, as the Earthshot Prize does, </w:t>
      </w:r>
      <w:r w:rsidRPr="00291AEB">
        <w:rPr>
          <w:rStyle w:val="StyleUnderline"/>
          <w:highlight w:val="cyan"/>
        </w:rPr>
        <w:t>helps to promote</w:t>
      </w:r>
      <w:r w:rsidRPr="00A7338D">
        <w:rPr>
          <w:rStyle w:val="StyleUnderline"/>
        </w:rPr>
        <w:t xml:space="preserve"> the mission of the prize and attract </w:t>
      </w:r>
      <w:r w:rsidRPr="00291AEB">
        <w:rPr>
          <w:rStyle w:val="StyleUnderline"/>
          <w:highlight w:val="cyan"/>
        </w:rPr>
        <w:t>even more interest</w:t>
      </w:r>
      <w:r>
        <w:t>. Participants who have no scientific or engineering experience might still contribute novel ideas and solutions in prizes that have fewer eligibility requirements and attract more diverse contributors.</w:t>
      </w:r>
    </w:p>
    <w:p w:rsidR="00777312" w:rsidRDefault="00777312" w:rsidP="00777312">
      <w:r>
        <w:t xml:space="preserve">Note that </w:t>
      </w:r>
      <w:r w:rsidRPr="00A7338D">
        <w:rPr>
          <w:rStyle w:val="StyleUnderline"/>
        </w:rPr>
        <w:t>since prizes pay only for results – the winning solution – participants need to be resourceful and actively seek support from friends, family and investors</w:t>
      </w:r>
      <w:r>
        <w:t>.</w:t>
      </w:r>
    </w:p>
    <w:p w:rsidR="00777312" w:rsidRDefault="00777312" w:rsidP="00777312">
      <w:r>
        <w:t xml:space="preserve">So, </w:t>
      </w:r>
      <w:r w:rsidRPr="00A7338D">
        <w:rPr>
          <w:rStyle w:val="StyleUnderline"/>
        </w:rPr>
        <w:t>well-designed prizes can stimulate more creativity and innovation</w:t>
      </w:r>
      <w:r>
        <w:t>, but whether they achieve certain goals ultimately depends on who participates and the broader economic conditions when prize competitions are held. The Google Lunar X Prize, for example, was a fairly open competition and attracted diverse participants, including some who probably didn’t have the skills and experience to complete a lunar mission. The financial crisis of 2008 and its aftermath made fundraising even more difficult for them.</w:t>
      </w:r>
    </w:p>
    <w:p w:rsidR="006A6350" w:rsidRDefault="006A6350" w:rsidP="00777312"/>
    <w:p w:rsidR="0086174D" w:rsidRDefault="0086174D" w:rsidP="00777312"/>
    <w:p w:rsidR="0086174D" w:rsidRDefault="0086174D" w:rsidP="0086174D">
      <w:pPr>
        <w:pStyle w:val="Heading3"/>
      </w:pPr>
      <w:r>
        <w:lastRenderedPageBreak/>
        <w:t>2NC Counterplan overview</w:t>
      </w:r>
    </w:p>
    <w:p w:rsidR="0086174D" w:rsidRDefault="0086174D" w:rsidP="0086174D"/>
    <w:p w:rsidR="0086174D" w:rsidRDefault="0040151E" w:rsidP="0040151E">
      <w:pPr>
        <w:pStyle w:val="Heading4"/>
      </w:pPr>
      <w:r>
        <w:t xml:space="preserve">The Aff is built around the idea of “incentives” for innovation – that is the only reason patents solve. The counterplan offers an incentive in the form of a prize. The counterplan solves </w:t>
      </w:r>
      <w:r w:rsidR="00BF1CF2">
        <w:t>all or almost all of</w:t>
      </w:r>
      <w:r>
        <w:t xml:space="preserve"> the case – make the Aff prove </w:t>
      </w:r>
      <w:r w:rsidR="00BF1CF2">
        <w:t xml:space="preserve">the difference in innovation links to an impact. </w:t>
      </w:r>
      <w:r w:rsidR="003A7B70">
        <w:t xml:space="preserve">We only need to win a decent risk of the DA to outweigh the difference in solvency. </w:t>
      </w:r>
    </w:p>
    <w:p w:rsidR="0040151E" w:rsidRPr="0086174D" w:rsidRDefault="0040151E" w:rsidP="0086174D"/>
    <w:p w:rsidR="001E521A" w:rsidRDefault="001E521A" w:rsidP="00777312"/>
    <w:p w:rsidR="006A6350" w:rsidRDefault="006A6350" w:rsidP="006A6350">
      <w:pPr>
        <w:pStyle w:val="Heading3"/>
      </w:pPr>
      <w:r>
        <w:lastRenderedPageBreak/>
        <w:t>2NC Prizes solvency – generic</w:t>
      </w:r>
    </w:p>
    <w:p w:rsidR="00034607" w:rsidRPr="00730C5A" w:rsidRDefault="00034607" w:rsidP="006A6350"/>
    <w:p w:rsidR="006A6350" w:rsidRDefault="006A6350" w:rsidP="006A6350">
      <w:pPr>
        <w:pStyle w:val="Heading4"/>
      </w:pPr>
      <w:r>
        <w:t>Prizes help creators raise money</w:t>
      </w:r>
      <w:r w:rsidR="00357422">
        <w:t xml:space="preserve"> – best path to big break-throughs</w:t>
      </w:r>
    </w:p>
    <w:p w:rsidR="006A6350" w:rsidRDefault="006A6350" w:rsidP="006A6350">
      <w:r w:rsidRPr="00FD7F31">
        <w:t xml:space="preserve">Peter H. </w:t>
      </w:r>
      <w:r w:rsidRPr="00B51C87">
        <w:rPr>
          <w:rStyle w:val="Style13ptBold"/>
        </w:rPr>
        <w:t>Diamandis, 2009</w:t>
      </w:r>
      <w:r>
        <w:t xml:space="preserve">, </w:t>
      </w:r>
      <w:r w:rsidRPr="00FD7F31">
        <w:t>MD, Chairman/CEO, X PRIZE Foundation</w:t>
      </w:r>
      <w:r>
        <w:t>, “</w:t>
      </w:r>
      <w:r w:rsidRPr="00FD7F31">
        <w:t>Using Incentive Prizes to Drive Creativity, Innovation and Breakthroughs</w:t>
      </w:r>
      <w:r>
        <w:t xml:space="preserve">,” X PRIZE FOUNDATION, </w:t>
      </w:r>
      <w:r w:rsidR="001819CC">
        <w:t xml:space="preserve">accessed </w:t>
      </w:r>
      <w:r w:rsidR="00806385">
        <w:t>June 30</w:t>
      </w:r>
      <w:r w:rsidR="001819CC">
        <w:t xml:space="preserve">, 2024, </w:t>
      </w:r>
      <w:r w:rsidRPr="00B51C87">
        <w:t>https://ocw.mit.edu/courses/esd-172j-x-prize-workshop-grand-challenges-in-energy-fall-2009/9d674da4079b92e65b7a0b2c0186dbe9_MITESD_172JF09_Diamandis.pdf</w:t>
      </w:r>
    </w:p>
    <w:p w:rsidR="006A6350" w:rsidRDefault="006A6350" w:rsidP="006A6350">
      <w:r w:rsidRPr="00357422">
        <w:rPr>
          <w:rStyle w:val="StyleUnderline"/>
          <w:highlight w:val="cyan"/>
        </w:rPr>
        <w:t>One of the most difficult ingredients for creativity and innovation is access to capital</w:t>
      </w:r>
      <w:r w:rsidRPr="00357422">
        <w:rPr>
          <w:rStyle w:val="StyleUnderline"/>
        </w:rPr>
        <w:t xml:space="preserve">. Frequently the leading thinker or innovator of the group is forced to spend 80% of their time raising capital to cover salaries and access to resources rather than thinking and/or leading. Worse yet, those </w:t>
      </w:r>
      <w:r w:rsidRPr="00357422">
        <w:rPr>
          <w:rStyle w:val="StyleUnderline"/>
          <w:highlight w:val="cyan"/>
        </w:rPr>
        <w:t>ideas which have the highest probability of producing true breakthroughs are the most novel and therefore</w:t>
      </w:r>
      <w:r w:rsidRPr="00357422">
        <w:rPr>
          <w:rStyle w:val="StyleUnderline"/>
        </w:rPr>
        <w:t xml:space="preserve"> the most </w:t>
      </w:r>
      <w:r w:rsidRPr="00357422">
        <w:rPr>
          <w:rStyle w:val="StyleUnderline"/>
          <w:highlight w:val="cyan"/>
        </w:rPr>
        <w:t>difficult to prove and</w:t>
      </w:r>
      <w:r w:rsidRPr="00357422">
        <w:rPr>
          <w:rStyle w:val="StyleUnderline"/>
        </w:rPr>
        <w:t xml:space="preserve"> therefore </w:t>
      </w:r>
      <w:r w:rsidRPr="00357422">
        <w:rPr>
          <w:rStyle w:val="StyleUnderline"/>
          <w:highlight w:val="cyan"/>
        </w:rPr>
        <w:t>fund</w:t>
      </w:r>
      <w:r>
        <w:t>.</w:t>
      </w:r>
    </w:p>
    <w:p w:rsidR="006A6350" w:rsidRDefault="006A6350" w:rsidP="006A6350">
      <w:r w:rsidRPr="004C7ED0">
        <w:rPr>
          <w:rStyle w:val="StyleUnderline"/>
        </w:rPr>
        <w:t xml:space="preserve">Incentive </w:t>
      </w:r>
      <w:r w:rsidRPr="004C7ED0">
        <w:rPr>
          <w:rStyle w:val="StyleUnderline"/>
          <w:highlight w:val="cyan"/>
        </w:rPr>
        <w:t>prizes provide an environment which attracts a new “flavor” of money</w:t>
      </w:r>
      <w:r w:rsidRPr="004C7ED0">
        <w:rPr>
          <w:rStyle w:val="StyleUnderline"/>
        </w:rPr>
        <w:t xml:space="preserve"> that has different objectives</w:t>
      </w:r>
      <w:r>
        <w:t>. Again the Ansari X PRIZE offers an excellent example. Before announcing the $10M purse, any team wishing to fund a private sub-orbital spaceship would need to approach an angel investor or venture fund for capital. Any sophisticated investor would immediately say “no” given the inherent risks, specifically: no proven market, regulatory risks (the laws to allow private human spaceflight did not exist), technology risk and risk of very visible public failure. As such, few investment funds flowed towards this technology development arena, and those who did invest lost significant amounts. It was space community expressed this thought with the following joke: “what is the best way to become a millionaire in the space business? Start as a billionaire!”</w:t>
      </w:r>
    </w:p>
    <w:p w:rsidR="006A6350" w:rsidRDefault="006A6350" w:rsidP="006A6350">
      <w:r>
        <w:t xml:space="preserve">After the Ansari X PRIZE was announced, teams found it much easier </w:t>
      </w:r>
      <w:r w:rsidRPr="004C7ED0">
        <w:rPr>
          <w:rStyle w:val="StyleUnderline"/>
          <w:highlight w:val="cyan"/>
        </w:rPr>
        <w:t>to raise the capital and support</w:t>
      </w:r>
      <w:r>
        <w:t xml:space="preserve">. Rather than seek investment funds, these same </w:t>
      </w:r>
      <w:r w:rsidRPr="004C7ED0">
        <w:rPr>
          <w:rStyle w:val="StyleUnderline"/>
          <w:highlight w:val="cyan"/>
        </w:rPr>
        <w:t>teams</w:t>
      </w:r>
      <w:r w:rsidRPr="004C7ED0">
        <w:rPr>
          <w:rStyle w:val="StyleUnderline"/>
        </w:rPr>
        <w:t xml:space="preserve"> were able to viably </w:t>
      </w:r>
      <w:r w:rsidRPr="004C7ED0">
        <w:rPr>
          <w:rStyle w:val="StyleUnderline"/>
          <w:highlight w:val="cyan"/>
        </w:rPr>
        <w:t>pursue</w:t>
      </w:r>
      <w:r w:rsidRPr="004C7ED0">
        <w:rPr>
          <w:rStyle w:val="StyleUnderline"/>
        </w:rPr>
        <w:t xml:space="preserve"> to alternative sources of capital: </w:t>
      </w:r>
      <w:r w:rsidRPr="004C7ED0">
        <w:rPr>
          <w:rStyle w:val="StyleUnderline"/>
          <w:highlight w:val="cyan"/>
        </w:rPr>
        <w:t>sponsorship and private benefactor money</w:t>
      </w:r>
      <w:r>
        <w:t>.</w:t>
      </w:r>
    </w:p>
    <w:p w:rsidR="006A6350" w:rsidRDefault="006A6350" w:rsidP="006A6350">
      <w:r w:rsidRPr="002F3144">
        <w:rPr>
          <w:rStyle w:val="StyleUnderline"/>
          <w:highlight w:val="cyan"/>
        </w:rPr>
        <w:t>Sponsorship funding</w:t>
      </w:r>
      <w:r w:rsidRPr="002F3144">
        <w:rPr>
          <w:rStyle w:val="StyleUnderline"/>
        </w:rPr>
        <w:t xml:space="preserve"> which typically is in the $20 billion - $30 billion per year in the U.S. </w:t>
      </w:r>
      <w:r w:rsidRPr="002F3144">
        <w:rPr>
          <w:rStyle w:val="StyleUnderline"/>
          <w:highlight w:val="cyan"/>
        </w:rPr>
        <w:t>is looking for highly visible, unique opportunities</w:t>
      </w:r>
      <w:r w:rsidRPr="002F3144">
        <w:rPr>
          <w:rStyle w:val="StyleUnderline"/>
        </w:rPr>
        <w:t>. As the sporting work continues to be cluttered, incentive prizes offer a unique alternative</w:t>
      </w:r>
      <w:r>
        <w:t xml:space="preserve">. As Sergey Brin, co-Founder and President of Google said in a video address at the announcement of the Google Lunar X PRIZE, “I knew we never wanted to do something so conventional at Google, I thought if we were ever to sponsor something it should be something ambitious. Having seen the success of the Ansari X PRIZE, the fact of </w:t>
      </w:r>
      <w:r w:rsidRPr="002F3144">
        <w:rPr>
          <w:rStyle w:val="StyleUnderline"/>
          <w:highlight w:val="cyan"/>
        </w:rPr>
        <w:t>having</w:t>
      </w:r>
      <w:r w:rsidRPr="002F3144">
        <w:rPr>
          <w:rStyle w:val="StyleUnderline"/>
        </w:rPr>
        <w:t xml:space="preserve"> many different </w:t>
      </w:r>
      <w:r w:rsidRPr="002F3144">
        <w:rPr>
          <w:rStyle w:val="StyleUnderline"/>
          <w:highlight w:val="cyan"/>
        </w:rPr>
        <w:t>entrepreneurs</w:t>
      </w:r>
      <w:r w:rsidRPr="002F3144">
        <w:rPr>
          <w:rStyle w:val="StyleUnderline"/>
        </w:rPr>
        <w:t xml:space="preserve"> all </w:t>
      </w:r>
      <w:r w:rsidRPr="002F3144">
        <w:rPr>
          <w:rStyle w:val="StyleUnderline"/>
          <w:highlight w:val="cyan"/>
        </w:rPr>
        <w:t>competing</w:t>
      </w:r>
      <w:r w:rsidRPr="002F3144">
        <w:rPr>
          <w:rStyle w:val="StyleUnderline"/>
        </w:rPr>
        <w:t xml:space="preserve"> to accomplish a goal </w:t>
      </w:r>
      <w:r w:rsidRPr="002F3144">
        <w:rPr>
          <w:rStyle w:val="StyleUnderline"/>
          <w:highlight w:val="cyan"/>
        </w:rPr>
        <w:t>is</w:t>
      </w:r>
      <w:r w:rsidRPr="002F3144">
        <w:rPr>
          <w:rStyle w:val="StyleUnderline"/>
        </w:rPr>
        <w:t xml:space="preserve"> first more </w:t>
      </w:r>
      <w:r w:rsidRPr="002F3144">
        <w:rPr>
          <w:rStyle w:val="StyleUnderline"/>
          <w:highlight w:val="cyan"/>
        </w:rPr>
        <w:t>exciting</w:t>
      </w:r>
      <w:r w:rsidRPr="002F3144">
        <w:rPr>
          <w:rStyle w:val="StyleUnderline"/>
        </w:rPr>
        <w:t>, second more likely to actually achieve the goal and third probably less expensive overall</w:t>
      </w:r>
      <w:r>
        <w:t>.”</w:t>
      </w:r>
    </w:p>
    <w:p w:rsidR="006A6350" w:rsidRDefault="006A6350" w:rsidP="006A6350">
      <w:r w:rsidRPr="00813DE9">
        <w:rPr>
          <w:rStyle w:val="StyleUnderline"/>
          <w:highlight w:val="cyan"/>
        </w:rPr>
        <w:t>Private Benefactor</w:t>
      </w:r>
      <w:r w:rsidRPr="002F3144">
        <w:rPr>
          <w:rStyle w:val="StyleUnderline"/>
        </w:rPr>
        <w:t xml:space="preserve"> money, which is sometimes called “</w:t>
      </w:r>
      <w:r w:rsidRPr="00813DE9">
        <w:rPr>
          <w:rStyle w:val="StyleUnderline"/>
          <w:highlight w:val="cyan"/>
        </w:rPr>
        <w:t>ego money” is the same pot of funds that an individual uses to put their name on the side of a building</w:t>
      </w:r>
      <w:r w:rsidRPr="002F3144">
        <w:rPr>
          <w:rStyle w:val="StyleUnderline"/>
        </w:rPr>
        <w:t xml:space="preserve">, or to personally fund an America’s Cup team. </w:t>
      </w:r>
      <w:r w:rsidRPr="00813DE9">
        <w:rPr>
          <w:rStyle w:val="StyleUnderline"/>
          <w:highlight w:val="cyan"/>
        </w:rPr>
        <w:t>It</w:t>
      </w:r>
      <w:r w:rsidRPr="002F3144">
        <w:rPr>
          <w:rStyle w:val="StyleUnderline"/>
        </w:rPr>
        <w:t xml:space="preserve"> is money that </w:t>
      </w:r>
      <w:r w:rsidRPr="00813DE9">
        <w:rPr>
          <w:rStyle w:val="StyleUnderline"/>
          <w:highlight w:val="cyan"/>
        </w:rPr>
        <w:t>gives</w:t>
      </w:r>
      <w:r w:rsidRPr="002F3144">
        <w:rPr>
          <w:rStyle w:val="StyleUnderline"/>
        </w:rPr>
        <w:t xml:space="preserve"> them </w:t>
      </w:r>
      <w:r w:rsidRPr="00813DE9">
        <w:rPr>
          <w:rStyle w:val="StyleUnderline"/>
          <w:highlight w:val="cyan"/>
        </w:rPr>
        <w:t>personal gratification or helps build</w:t>
      </w:r>
      <w:r w:rsidRPr="002F3144">
        <w:rPr>
          <w:rStyle w:val="StyleUnderline"/>
        </w:rPr>
        <w:t xml:space="preserve"> a family </w:t>
      </w:r>
      <w:r w:rsidRPr="00813DE9">
        <w:rPr>
          <w:rStyle w:val="StyleUnderline"/>
          <w:highlight w:val="cyan"/>
        </w:rPr>
        <w:t>legacy</w:t>
      </w:r>
      <w:r w:rsidRPr="002F3144">
        <w:rPr>
          <w:rStyle w:val="StyleUnderline"/>
        </w:rPr>
        <w:t xml:space="preserve">. A large audacious prize can help wealthy individuals transition from “Success to Significance. These levels of </w:t>
      </w:r>
      <w:r w:rsidRPr="00813DE9">
        <w:rPr>
          <w:rStyle w:val="StyleUnderline"/>
          <w:highlight w:val="cyan"/>
        </w:rPr>
        <w:t>funding can run</w:t>
      </w:r>
      <w:r w:rsidRPr="002F3144">
        <w:rPr>
          <w:rStyle w:val="StyleUnderline"/>
        </w:rPr>
        <w:t xml:space="preserve"> in the tens </w:t>
      </w:r>
      <w:r w:rsidRPr="00813DE9">
        <w:rPr>
          <w:rStyle w:val="StyleUnderline"/>
          <w:highlight w:val="cyan"/>
        </w:rPr>
        <w:t>to hundreds of millions</w:t>
      </w:r>
      <w:r w:rsidRPr="002F3144">
        <w:rPr>
          <w:rStyle w:val="StyleUnderline"/>
        </w:rPr>
        <w:t xml:space="preserve"> of dollars. </w:t>
      </w:r>
      <w:r w:rsidRPr="00813DE9">
        <w:rPr>
          <w:rStyle w:val="StyleUnderline"/>
          <w:highlight w:val="cyan"/>
        </w:rPr>
        <w:t>The</w:t>
      </w:r>
      <w:r w:rsidRPr="002F3144">
        <w:rPr>
          <w:rStyle w:val="StyleUnderline"/>
        </w:rPr>
        <w:t xml:space="preserve"> properly constructed </w:t>
      </w:r>
      <w:r w:rsidRPr="00813DE9">
        <w:rPr>
          <w:rStyle w:val="StyleUnderline"/>
          <w:highlight w:val="cyan"/>
        </w:rPr>
        <w:t>prize can entice and</w:t>
      </w:r>
      <w:r w:rsidRPr="002F3144">
        <w:rPr>
          <w:rStyle w:val="StyleUnderline"/>
        </w:rPr>
        <w:t xml:space="preserve"> attract funds to </w:t>
      </w:r>
      <w:r w:rsidRPr="00813DE9">
        <w:rPr>
          <w:rStyle w:val="StyleUnderline"/>
          <w:highlight w:val="cyan"/>
        </w:rPr>
        <w:t>back a team</w:t>
      </w:r>
      <w:r w:rsidRPr="006D29F5">
        <w:t xml:space="preserve">. As Paul Allen, the vision backer of SpaceShipOne said at the Ansari X PRIZE post-flight press conference in October 2004, “A few years ago I was just browsing the internet and I came across </w:t>
      </w:r>
      <w:r w:rsidRPr="006D29F5">
        <w:lastRenderedPageBreak/>
        <w:t>this thing on the X PRIZE and I thought this is kind of interesting, who are the crazy guys trying to do this kind of thing...”</w:t>
      </w:r>
    </w:p>
    <w:p w:rsidR="00813DE9" w:rsidRDefault="00813DE9" w:rsidP="00813DE9"/>
    <w:p w:rsidR="00813DE9" w:rsidRDefault="00813DE9" w:rsidP="00813DE9">
      <w:pPr>
        <w:pStyle w:val="Heading4"/>
      </w:pPr>
      <w:r>
        <w:t>Prizes solve any advantage***</w:t>
      </w:r>
    </w:p>
    <w:p w:rsidR="00813DE9" w:rsidRPr="002D062B" w:rsidRDefault="00813DE9" w:rsidP="00813DE9">
      <w:r>
        <w:t xml:space="preserve">James </w:t>
      </w:r>
      <w:r w:rsidRPr="00342E00">
        <w:rPr>
          <w:rStyle w:val="Style13ptBold"/>
        </w:rPr>
        <w:t>Love</w:t>
      </w:r>
      <w:r>
        <w:t xml:space="preserve">, Knowledge Ecology International, </w:t>
      </w:r>
      <w:r w:rsidRPr="00342E00">
        <w:rPr>
          <w:rStyle w:val="Style13ptBold"/>
        </w:rPr>
        <w:t>and</w:t>
      </w:r>
      <w:r>
        <w:t xml:space="preserve"> Tim </w:t>
      </w:r>
      <w:r w:rsidRPr="00342E00">
        <w:rPr>
          <w:rStyle w:val="Style13ptBold"/>
        </w:rPr>
        <w:t>Hubbard</w:t>
      </w:r>
      <w:r>
        <w:t xml:space="preserve">, The Wellcome Trust Sanger Institute, </w:t>
      </w:r>
      <w:r w:rsidRPr="00342E00">
        <w:rPr>
          <w:rStyle w:val="Style13ptBold"/>
        </w:rPr>
        <w:t>2009</w:t>
      </w:r>
      <w:r>
        <w:t xml:space="preserve"> Summer, “</w:t>
      </w:r>
      <w:r w:rsidRPr="00342E00">
        <w:t>Prizes for Innovation of New Medicines and Vaccines</w:t>
      </w:r>
      <w:r>
        <w:t xml:space="preserve">,” ANNALS OF HEALTH LAW, Volume 18, Issue 2 Summer 2009, Article 3, </w:t>
      </w:r>
      <w:r w:rsidR="001819CC">
        <w:t xml:space="preserve">accessed July 2, 2024, </w:t>
      </w:r>
      <w:r w:rsidRPr="00342E00">
        <w:t>https://lawecommons.luc.edu/cgi/viewcontent.cgi?article=1111&amp;context=annals</w:t>
      </w:r>
    </w:p>
    <w:p w:rsidR="00813DE9" w:rsidRDefault="00813DE9" w:rsidP="00813DE9">
      <w:r w:rsidRPr="000821C9">
        <w:rPr>
          <w:rStyle w:val="StyleUnderline"/>
          <w:highlight w:val="cyan"/>
        </w:rPr>
        <w:t>The use of prizes to reward innovation has long been of interest</w:t>
      </w:r>
      <w:r w:rsidRPr="000F4E6A">
        <w:t xml:space="preserve"> to</w:t>
      </w:r>
      <w:r>
        <w:t xml:space="preserve"> economists and others, </w:t>
      </w:r>
      <w:r w:rsidRPr="000821C9">
        <w:rPr>
          <w:rStyle w:val="StyleUnderline"/>
          <w:highlight w:val="cyan"/>
        </w:rPr>
        <w:t>as evidenced by</w:t>
      </w:r>
      <w:r w:rsidRPr="00197763">
        <w:rPr>
          <w:rStyle w:val="StyleUnderline"/>
        </w:rPr>
        <w:t xml:space="preserve"> a plethora of recent </w:t>
      </w:r>
      <w:r w:rsidRPr="000821C9">
        <w:rPr>
          <w:rStyle w:val="StyleUnderline"/>
          <w:highlight w:val="cyan"/>
        </w:rPr>
        <w:t>proposals to use prizes to stimulate research into</w:t>
      </w:r>
      <w:r w:rsidRPr="00197763">
        <w:rPr>
          <w:rStyle w:val="StyleUnderline"/>
        </w:rPr>
        <w:t xml:space="preserve"> areas as diverse as the </w:t>
      </w:r>
      <w:r w:rsidRPr="000821C9">
        <w:rPr>
          <w:rStyle w:val="StyleUnderline"/>
          <w:highlight w:val="cyan"/>
        </w:rPr>
        <w:t>environment</w:t>
      </w:r>
      <w:r w:rsidRPr="00197763">
        <w:rPr>
          <w:rStyle w:val="StyleUnderline"/>
        </w:rPr>
        <w:t xml:space="preserve">, </w:t>
      </w:r>
      <w:r w:rsidRPr="000821C9">
        <w:rPr>
          <w:rStyle w:val="StyleUnderline"/>
          <w:highlight w:val="cyan"/>
        </w:rPr>
        <w:t>energy</w:t>
      </w:r>
      <w:r w:rsidRPr="00197763">
        <w:rPr>
          <w:rStyle w:val="StyleUnderline"/>
        </w:rPr>
        <w:t xml:space="preserve">, </w:t>
      </w:r>
      <w:r w:rsidRPr="000821C9">
        <w:rPr>
          <w:rStyle w:val="StyleUnderline"/>
          <w:highlight w:val="cyan"/>
        </w:rPr>
        <w:t>climate</w:t>
      </w:r>
      <w:r w:rsidRPr="00197763">
        <w:rPr>
          <w:rStyle w:val="StyleUnderline"/>
        </w:rPr>
        <w:t xml:space="preserve"> control, </w:t>
      </w:r>
      <w:r w:rsidRPr="000821C9">
        <w:rPr>
          <w:rStyle w:val="StyleUnderline"/>
          <w:highlight w:val="cyan"/>
        </w:rPr>
        <w:t>mining</w:t>
      </w:r>
      <w:r w:rsidRPr="00197763">
        <w:rPr>
          <w:rStyle w:val="StyleUnderline"/>
        </w:rPr>
        <w:t xml:space="preserve">, </w:t>
      </w:r>
      <w:r w:rsidRPr="000821C9">
        <w:rPr>
          <w:rStyle w:val="StyleUnderline"/>
          <w:highlight w:val="cyan"/>
        </w:rPr>
        <w:t>space travel</w:t>
      </w:r>
      <w:r w:rsidRPr="00197763">
        <w:rPr>
          <w:rStyle w:val="StyleUnderline"/>
        </w:rPr>
        <w:t xml:space="preserve">, </w:t>
      </w:r>
      <w:r w:rsidRPr="000821C9">
        <w:rPr>
          <w:rStyle w:val="StyleUnderline"/>
          <w:highlight w:val="cyan"/>
        </w:rPr>
        <w:t>software</w:t>
      </w:r>
      <w:r w:rsidRPr="00197763">
        <w:rPr>
          <w:rStyle w:val="StyleUnderline"/>
        </w:rPr>
        <w:t xml:space="preserve">, </w:t>
      </w:r>
      <w:r w:rsidRPr="000821C9">
        <w:rPr>
          <w:rStyle w:val="StyleUnderline"/>
          <w:highlight w:val="cyan"/>
        </w:rPr>
        <w:t>and</w:t>
      </w:r>
      <w:r w:rsidRPr="00197763">
        <w:rPr>
          <w:rStyle w:val="StyleUnderline"/>
        </w:rPr>
        <w:t xml:space="preserve"> airport security</w:t>
      </w:r>
      <w:r>
        <w:t xml:space="preserve">. 31 More </w:t>
      </w:r>
      <w:r w:rsidRPr="00197763">
        <w:rPr>
          <w:rStyle w:val="StyleUnderline"/>
        </w:rPr>
        <w:t>recently</w:t>
      </w:r>
      <w:r>
        <w:t xml:space="preserve">, however, </w:t>
      </w:r>
      <w:r w:rsidRPr="00197763">
        <w:rPr>
          <w:rStyle w:val="StyleUnderline"/>
        </w:rPr>
        <w:t xml:space="preserve">there has been a growing interest in using prizes to simulate R&amp;D in the areas of </w:t>
      </w:r>
      <w:r w:rsidRPr="000821C9">
        <w:rPr>
          <w:rStyle w:val="StyleUnderline"/>
          <w:highlight w:val="cyan"/>
        </w:rPr>
        <w:t>medicinal technologies</w:t>
      </w:r>
      <w:r>
        <w:t>.3 2</w:t>
      </w:r>
    </w:p>
    <w:p w:rsidR="008A031C" w:rsidRDefault="008A031C" w:rsidP="00813DE9"/>
    <w:p w:rsidR="00813DE9" w:rsidRPr="006910CC" w:rsidRDefault="00813DE9" w:rsidP="006A6350"/>
    <w:p w:rsidR="006A6350" w:rsidRDefault="00605CDA" w:rsidP="00605CDA">
      <w:pPr>
        <w:pStyle w:val="Heading3"/>
      </w:pPr>
      <w:r>
        <w:lastRenderedPageBreak/>
        <w:t>2NC Prizes solvency – military tech</w:t>
      </w:r>
    </w:p>
    <w:p w:rsidR="00605CDA" w:rsidRDefault="00605CDA" w:rsidP="00605CDA"/>
    <w:p w:rsidR="00605CDA" w:rsidRDefault="00605CDA" w:rsidP="00605CDA">
      <w:pPr>
        <w:pStyle w:val="Heading4"/>
      </w:pPr>
      <w:r>
        <w:t xml:space="preserve">Prizes spur military tech breakthroughs </w:t>
      </w:r>
    </w:p>
    <w:p w:rsidR="00605CDA" w:rsidRDefault="00605CDA" w:rsidP="00605CDA">
      <w:r w:rsidRPr="005A1BBA">
        <w:t xml:space="preserve">Tonya Y </w:t>
      </w:r>
      <w:r w:rsidRPr="005A1BBA">
        <w:rPr>
          <w:rStyle w:val="Style13ptBold"/>
        </w:rPr>
        <w:t>White</w:t>
      </w:r>
      <w:r w:rsidRPr="005A1BBA">
        <w:t xml:space="preserve">, PhD, NC, USAF, </w:t>
      </w:r>
      <w:r w:rsidRPr="005A1BBA">
        <w:rPr>
          <w:rStyle w:val="Style13ptBold"/>
        </w:rPr>
        <w:t>and</w:t>
      </w:r>
      <w:r w:rsidRPr="005A1BBA">
        <w:t xml:space="preserve"> Scott F </w:t>
      </w:r>
      <w:r w:rsidRPr="005A1BBA">
        <w:rPr>
          <w:rStyle w:val="Style13ptBold"/>
        </w:rPr>
        <w:t>Walter</w:t>
      </w:r>
      <w:r w:rsidRPr="005A1BBA">
        <w:t>, PhD, PE, BSC, USAF, (Ret.)</w:t>
      </w:r>
      <w:r>
        <w:t xml:space="preserve"> </w:t>
      </w:r>
      <w:r w:rsidRPr="005A1BBA">
        <w:rPr>
          <w:rStyle w:val="Style13ptBold"/>
        </w:rPr>
        <w:t>’24</w:t>
      </w:r>
      <w:r>
        <w:t>, “</w:t>
      </w:r>
      <w:r w:rsidRPr="005A1BBA">
        <w:t>Use of Prize Competitions to Develop Advanced Military Medical Capabilities</w:t>
      </w:r>
      <w:r>
        <w:t xml:space="preserve">,” </w:t>
      </w:r>
      <w:r w:rsidRPr="005A1BBA">
        <w:t xml:space="preserve">Military Medicine, Volume 189, </w:t>
      </w:r>
      <w:r w:rsidR="001819CC">
        <w:t xml:space="preserve">accessed July 2, 2024, </w:t>
      </w:r>
      <w:r w:rsidRPr="005A1BBA">
        <w:t>Issue 5-6, May/June 2024, Pages 962–965</w:t>
      </w:r>
      <w:r>
        <w:t xml:space="preserve">, </w:t>
      </w:r>
      <w:r w:rsidRPr="005A1BBA">
        <w:t>https://academic.oup.com/milmed/article/189/5-6/962/7422192</w:t>
      </w:r>
    </w:p>
    <w:p w:rsidR="00605CDA" w:rsidRDefault="00605CDA" w:rsidP="00605CDA">
      <w:r w:rsidRPr="007F7EA5">
        <w:rPr>
          <w:rStyle w:val="StyleUnderline"/>
          <w:highlight w:val="cyan"/>
        </w:rPr>
        <w:t>For military</w:t>
      </w:r>
      <w:r w:rsidRPr="007F7EA5">
        <w:rPr>
          <w:rStyle w:val="StyleUnderline"/>
        </w:rPr>
        <w:t xml:space="preserve">-required or desired </w:t>
      </w:r>
      <w:r w:rsidRPr="007F7EA5">
        <w:rPr>
          <w:rStyle w:val="StyleUnderline"/>
          <w:highlight w:val="cyan"/>
        </w:rPr>
        <w:t>capabilities</w:t>
      </w:r>
      <w:r>
        <w:t xml:space="preserve"> with a potential commercial market or application, there are alternative pathways to fund and develop them, which leverage outside investments and introduce new ideas and approaches that reduce time, costs, and risks of failure. </w:t>
      </w:r>
      <w:r w:rsidRPr="007F7EA5">
        <w:rPr>
          <w:rStyle w:val="StyleUnderline"/>
          <w:highlight w:val="cyan"/>
        </w:rPr>
        <w:t>One</w:t>
      </w:r>
      <w:r>
        <w:t xml:space="preserve"> such </w:t>
      </w:r>
      <w:r w:rsidRPr="007F7EA5">
        <w:rPr>
          <w:rStyle w:val="StyleUnderline"/>
          <w:highlight w:val="cyan"/>
        </w:rPr>
        <w:t>pathway is using prize competitions</w:t>
      </w:r>
      <w:r w:rsidRPr="007F7EA5">
        <w:rPr>
          <w:rStyle w:val="StyleUnderline"/>
        </w:rPr>
        <w:t xml:space="preserve"> that announce a government-related problem, requirement, or desire for new and novel capabilities, products, or scientific advancements with a commitment to a funding award for successful achievements</w:t>
      </w:r>
      <w:r>
        <w:t xml:space="preserve">.1 </w:t>
      </w:r>
      <w:r w:rsidRPr="007F7EA5">
        <w:rPr>
          <w:rStyle w:val="StyleUnderline"/>
        </w:rPr>
        <w:t xml:space="preserve">These </w:t>
      </w:r>
      <w:r w:rsidRPr="007F7EA5">
        <w:rPr>
          <w:rStyle w:val="StyleUnderline"/>
          <w:highlight w:val="cyan"/>
        </w:rPr>
        <w:t>announcements</w:t>
      </w:r>
      <w:r w:rsidRPr="007F7EA5">
        <w:rPr>
          <w:rStyle w:val="StyleUnderline"/>
        </w:rPr>
        <w:t xml:space="preserve"> are made to industry, academia, and others to entice them to </w:t>
      </w:r>
      <w:r w:rsidRPr="007F7EA5">
        <w:rPr>
          <w:rStyle w:val="StyleUnderline"/>
          <w:highlight w:val="cyan"/>
        </w:rPr>
        <w:t>raise</w:t>
      </w:r>
      <w:r w:rsidRPr="007F7EA5">
        <w:rPr>
          <w:rStyle w:val="StyleUnderline"/>
        </w:rPr>
        <w:t xml:space="preserve"> or invest </w:t>
      </w:r>
      <w:r w:rsidRPr="007F7EA5">
        <w:rPr>
          <w:rStyle w:val="StyleUnderline"/>
          <w:highlight w:val="cyan"/>
        </w:rPr>
        <w:t>capital and ideas</w:t>
      </w:r>
      <w:r w:rsidRPr="007F7EA5">
        <w:rPr>
          <w:rStyle w:val="StyleUnderline"/>
        </w:rPr>
        <w:t xml:space="preserve"> that may result in solutions and enable them to win the (cash) prize for achievement and other tangible benefits stemming from their success</w:t>
      </w:r>
      <w:r>
        <w:t>.</w:t>
      </w:r>
    </w:p>
    <w:p w:rsidR="00605CDA" w:rsidRDefault="00605CDA" w:rsidP="00605CDA">
      <w:r>
        <w:t xml:space="preserve">Unlike grants and contracts, a prize competition awards funding based on achieving successful outcomes versus the potential for success. Instead of utilizing assigned project funding to issue a grant or contract, a project or program manager, researcher, principal investigator, or similar can instead initiate a prize competition. The language in a prize competition conveys the criteria and specifications required for winning the challenge and being awarded the prize funding. The criteria and specifications should also accurately describe and define the problem and communicate the criteria for a successful solution. </w:t>
      </w:r>
      <w:r w:rsidRPr="007F7EA5">
        <w:rPr>
          <w:rStyle w:val="StyleUnderline"/>
        </w:rPr>
        <w:t xml:space="preserve">Establishing </w:t>
      </w:r>
      <w:r w:rsidRPr="007F7EA5">
        <w:rPr>
          <w:rStyle w:val="StyleUnderline"/>
          <w:highlight w:val="cyan"/>
        </w:rPr>
        <w:t>a prize</w:t>
      </w:r>
      <w:r w:rsidRPr="007F7EA5">
        <w:rPr>
          <w:rStyle w:val="StyleUnderline"/>
        </w:rPr>
        <w:t xml:space="preserve"> competition </w:t>
      </w:r>
      <w:r w:rsidRPr="007F7EA5">
        <w:rPr>
          <w:rStyle w:val="StyleUnderline"/>
          <w:highlight w:val="cyan"/>
        </w:rPr>
        <w:t>motivates competing teams to develop innovative and novel solutions</w:t>
      </w:r>
      <w:r w:rsidRPr="007F7EA5">
        <w:rPr>
          <w:rStyle w:val="StyleUnderline"/>
        </w:rPr>
        <w:t xml:space="preserve"> that address the issue or requirement specified in the challenge to win the (cash) prize</w:t>
      </w:r>
      <w:r>
        <w:t>.</w:t>
      </w:r>
    </w:p>
    <w:p w:rsidR="00605CDA" w:rsidRDefault="00605CDA" w:rsidP="00605CDA">
      <w:r w:rsidRPr="007F7EA5">
        <w:rPr>
          <w:rStyle w:val="StyleUnderline"/>
          <w:highlight w:val="cyan"/>
        </w:rPr>
        <w:t>A prize competition is intended to mature the state of the science by requiring</w:t>
      </w:r>
      <w:r w:rsidRPr="007F7EA5">
        <w:rPr>
          <w:rStyle w:val="StyleUnderline"/>
        </w:rPr>
        <w:t xml:space="preserve"> a demonstration of development and refinement along with applying the solution to field </w:t>
      </w:r>
      <w:r w:rsidRPr="007F7EA5">
        <w:rPr>
          <w:rStyle w:val="StyleUnderline"/>
          <w:highlight w:val="cyan"/>
        </w:rPr>
        <w:t>new capabilities</w:t>
      </w:r>
      <w:r>
        <w:t>. Establishing a prize competition incentivizes outside investments and reduces costs and risks by developing commercially viable medical products or capabilities that meet military requirements and specifications while creating an affordable commercial product. The benefits of using this developmental pathway are straightforward—the government only funds teams or organizations that achieved a successful outcome (i.e., only pay for acceptable results) while transferring significant risks and costs to the teams that will compete in the challenge.</w:t>
      </w:r>
    </w:p>
    <w:p w:rsidR="00605CDA" w:rsidRDefault="00605CDA" w:rsidP="00605CDA">
      <w:r>
        <w:t>The prize competition and availability of prize funding entices the formation of teams that raise the capital required to compete and meet the stated objectives of the challenge, reportedly driving cumulative competitor investments totaling 10-40 times the prize purse.2 This leveraging of non-government funding also reduces governmental R&amp;D costs while enabling more capability development. The use of prize competitions also opens the possibility of applying novel ideas and strategies to achieve the stated objectives, as the selection is based on performance outcomes, agnostic to the processes, ideas, and approaches used to achieve solutions.</w:t>
      </w:r>
    </w:p>
    <w:p w:rsidR="00605CDA" w:rsidRDefault="00605CDA" w:rsidP="00605CDA">
      <w:r>
        <w:t xml:space="preserve">The U.S. government authorizes prize competitions under 15 U.S. Code § 3719 and Public Laws 110-69 and 111-358 (America COMPETES [Creating Opportunities to Meaningfully Promote Excellence in </w:t>
      </w:r>
      <w:r>
        <w:lastRenderedPageBreak/>
        <w:t xml:space="preserve">Technology, Education, and Science] Act) for all federal agencies, and 10 U.S. Code § 4025 for the Department of Defense for advanced technology achievements.3,4 </w:t>
      </w:r>
      <w:r w:rsidRPr="007F7EA5">
        <w:rPr>
          <w:rStyle w:val="StyleUnderline"/>
          <w:highlight w:val="cyan"/>
        </w:rPr>
        <w:t>Awards</w:t>
      </w:r>
      <w:r>
        <w:t xml:space="preserve"> up to $50 M are authorized to </w:t>
      </w:r>
      <w:r w:rsidRPr="007F7EA5">
        <w:rPr>
          <w:rStyle w:val="StyleUnderline"/>
          <w:highlight w:val="cyan"/>
        </w:rPr>
        <w:t>stimulate innovative technology breakthroughs in areas that support the government</w:t>
      </w:r>
      <w:r>
        <w:t xml:space="preserve">. </w:t>
      </w:r>
      <w:r w:rsidRPr="007F7EA5">
        <w:rPr>
          <w:rStyle w:val="StyleUnderline"/>
        </w:rPr>
        <w:t xml:space="preserve">The </w:t>
      </w:r>
      <w:r w:rsidRPr="007F7EA5">
        <w:rPr>
          <w:rStyle w:val="StyleUnderline"/>
          <w:highlight w:val="cyan"/>
        </w:rPr>
        <w:t>D</w:t>
      </w:r>
      <w:r w:rsidRPr="007F7EA5">
        <w:rPr>
          <w:rStyle w:val="StyleUnderline"/>
        </w:rPr>
        <w:t xml:space="preserve">epartment </w:t>
      </w:r>
      <w:r w:rsidRPr="007F7EA5">
        <w:rPr>
          <w:rStyle w:val="StyleUnderline"/>
          <w:highlight w:val="cyan"/>
        </w:rPr>
        <w:t>o</w:t>
      </w:r>
      <w:r w:rsidRPr="007F7EA5">
        <w:rPr>
          <w:rStyle w:val="StyleUnderline"/>
        </w:rPr>
        <w:t xml:space="preserve">f </w:t>
      </w:r>
      <w:r w:rsidRPr="007F7EA5">
        <w:rPr>
          <w:rStyle w:val="StyleUnderline"/>
          <w:highlight w:val="cyan"/>
        </w:rPr>
        <w:t>D</w:t>
      </w:r>
      <w:r w:rsidRPr="007F7EA5">
        <w:rPr>
          <w:rStyle w:val="StyleUnderline"/>
        </w:rPr>
        <w:t xml:space="preserve">efense </w:t>
      </w:r>
      <w:r w:rsidRPr="007F7EA5">
        <w:rPr>
          <w:rStyle w:val="StyleUnderline"/>
          <w:highlight w:val="cyan"/>
        </w:rPr>
        <w:t>has underutilized the prize</w:t>
      </w:r>
      <w:r w:rsidRPr="007F7EA5">
        <w:rPr>
          <w:rStyle w:val="StyleUnderline"/>
        </w:rPr>
        <w:t xml:space="preserve"> competition </w:t>
      </w:r>
      <w:r w:rsidRPr="007F7EA5">
        <w:rPr>
          <w:rStyle w:val="StyleUnderline"/>
          <w:highlight w:val="cyan"/>
        </w:rPr>
        <w:t>pathway</w:t>
      </w:r>
      <w:r w:rsidRPr="007F7EA5">
        <w:rPr>
          <w:rStyle w:val="StyleUnderline"/>
        </w:rPr>
        <w:t xml:space="preserve"> as evidenced by sponsoring ten or fewer competitions and challenges per year</w:t>
      </w:r>
      <w:r>
        <w:t xml:space="preserve"> between fiscal years 14-20, while the number of prize competitions and challenges conducted by other federal agencies grew from 97 in FY 14 to 140 in FY 20, a 45% increase.1</w:t>
      </w:r>
    </w:p>
    <w:p w:rsidR="00605CDA" w:rsidRDefault="00605CDA" w:rsidP="00605CDA">
      <w:r>
        <w:t xml:space="preserve">General Services Administration established the Challenge.Gov program to support all federal agencies using </w:t>
      </w:r>
      <w:r w:rsidRPr="007C426D">
        <w:rPr>
          <w:rStyle w:val="StyleUnderline"/>
          <w:highlight w:val="cyan"/>
        </w:rPr>
        <w:t>prize competitions</w:t>
      </w:r>
      <w:r>
        <w:t xml:space="preserve"> and crowdsourcing campaigns to </w:t>
      </w:r>
      <w:r w:rsidRPr="007C426D">
        <w:rPr>
          <w:rStyle w:val="Emphasis"/>
          <w:highlight w:val="cyan"/>
        </w:rPr>
        <w:t>advance their missions</w:t>
      </w:r>
      <w:r>
        <w:t>.5 They provide a central hub platform for managing prize competitions, including prize competition announcements, information and guidance, inquiries, collection of submissions, selections, and awards. The participating federal agencies provide human resources to manage the effort via a team of subject-matter experts and administrative support, which may include hiring support contractors to manage some or all of the effort.</w:t>
      </w:r>
    </w:p>
    <w:p w:rsidR="00605CDA" w:rsidRDefault="00605CDA" w:rsidP="00605CDA">
      <w:r>
        <w:t>The government agency sponsoring the prize competition can form teams of subject-matter experts from any government agency to develop acceptance criteria, provide feedback to competitors, and evaluate submitted solutions for acceptance and award. For example, when developing medical products, the government lead or manager of a prize competition may request the U.S. Food and Drug Administration to provide a subject matter expert to be part of the evaluation team.</w:t>
      </w:r>
    </w:p>
    <w:p w:rsidR="00605CDA" w:rsidRDefault="00605CDA" w:rsidP="00605CDA">
      <w:r w:rsidRPr="007F7EA5">
        <w:rPr>
          <w:rStyle w:val="StyleUnderline"/>
        </w:rPr>
        <w:t>The concept of prize competitions allows for the pooling of funding from various government, private, corporate, and other sources to increase the value of the purse prize</w:t>
      </w:r>
      <w:r>
        <w:t>. For establishing prize competitions that require competitors to develop a commercially available product as criteria for success, the government agency sponsoring the prize competition can use Advance Market Commitments to further incentivize investments for product development by agreeing to procure a set number of products that meet their established performance criteria. One example of where the Department of Defense could use prize competitions to develop new medical capabilities or products is a prize competition to develop and field an affordable, viable, universal, and lyophilized blood replacement product for use at the point of injury that the U.S. Food and Drug Administration approves for commercial and military applications. Using a prize competition process and advance market commitments incentivizes and stresses their fielding of a commercially available product that is likely more affordable, available, and universally used.</w:t>
      </w:r>
    </w:p>
    <w:p w:rsidR="00605CDA" w:rsidRDefault="00605CDA" w:rsidP="00605CDA">
      <w:r>
        <w:t>How to get started? The best place to start is to learn more about prize competitions at https://www.challenge.gov/. This informative website contains examples of current and ongoing prize competitions, outcomes of previous prize competitions, and information on utilizing General Services Administration’s Challenge.Gov program to address government problems, requirements, and desires for new and innovative capabilities or products. We recommend examining the Defense Acquisition University’s (DAU’s) contracting and agreements cone 6 (tool) that lists Federal Acquisition Regulation and non-Federal Acquisition Regulation grants, contracts, and agreements. Similarly, we recommend examining the Federal Acquisition Institute’s periodic table of acquisition alternatives7 that emulates Defense Acquisition University’s cone and includes Joint Venture Partnerships and Prize Competitions as possible pathways.</w:t>
      </w:r>
    </w:p>
    <w:p w:rsidR="00605CDA" w:rsidRDefault="00605CDA" w:rsidP="00605CDA">
      <w:r>
        <w:lastRenderedPageBreak/>
        <w:t xml:space="preserve">Armed with this new knowledge, approach project or program managers and Research, Development, and Acquisition leaders to inquire whether a prize competition could be used in lieu of a grant or a contract to develop a new capability or product. Next, share the knowledge you have obtained with others and teach them about seeking out and using alternate pathways that leverage commercial development pathways and non-government funding that improve performance outcomes of R&amp;D efforts. In conclusion, </w:t>
      </w:r>
      <w:r w:rsidRPr="007F7EA5">
        <w:rPr>
          <w:rStyle w:val="StyleUnderline"/>
          <w:highlight w:val="cyan"/>
        </w:rPr>
        <w:t>with a focus on proven results, prize competitions empower and leverage untapped talent and funding from outside the government to</w:t>
      </w:r>
      <w:r w:rsidRPr="007F7EA5">
        <w:rPr>
          <w:rStyle w:val="StyleUnderline"/>
        </w:rPr>
        <w:t xml:space="preserve"> develop and deliver unexpected solutions to tough government problems and challenges that </w:t>
      </w:r>
      <w:r w:rsidRPr="007F7EA5">
        <w:rPr>
          <w:rStyle w:val="StyleUnderline"/>
          <w:highlight w:val="cyan"/>
        </w:rPr>
        <w:t>advance</w:t>
      </w:r>
      <w:r w:rsidRPr="007F7EA5">
        <w:rPr>
          <w:rStyle w:val="StyleUnderline"/>
        </w:rPr>
        <w:t xml:space="preserve"> the state of science and provide affordable </w:t>
      </w:r>
      <w:r w:rsidRPr="007F7EA5">
        <w:rPr>
          <w:rStyle w:val="StyleUnderline"/>
          <w:highlight w:val="cyan"/>
        </w:rPr>
        <w:t>capabilities</w:t>
      </w:r>
      <w:r w:rsidRPr="007F7EA5">
        <w:rPr>
          <w:rStyle w:val="StyleUnderline"/>
        </w:rPr>
        <w:t xml:space="preserve"> and products for military and civilian use</w:t>
      </w:r>
      <w:r>
        <w:t>.</w:t>
      </w:r>
    </w:p>
    <w:p w:rsidR="00605CDA" w:rsidRDefault="00605CDA" w:rsidP="00A53500"/>
    <w:p w:rsidR="00E67D4D" w:rsidRDefault="00E67D4D" w:rsidP="00E67D4D">
      <w:pPr>
        <w:pStyle w:val="Heading4"/>
      </w:pPr>
      <w:r>
        <w:t>Prizes induce tech advance</w:t>
      </w:r>
    </w:p>
    <w:p w:rsidR="00E67D4D" w:rsidRDefault="00E67D4D" w:rsidP="00E67D4D">
      <w:r>
        <w:t xml:space="preserve">Deborah D. </w:t>
      </w:r>
      <w:r w:rsidRPr="00141FBE">
        <w:rPr>
          <w:rStyle w:val="Style13ptBold"/>
        </w:rPr>
        <w:t>Stine</w:t>
      </w:r>
      <w:r>
        <w:t xml:space="preserve">, Specialist in Science and Technology Policy, June 29, </w:t>
      </w:r>
      <w:r w:rsidRPr="00141FBE">
        <w:rPr>
          <w:rStyle w:val="Style13ptBold"/>
        </w:rPr>
        <w:t>2009</w:t>
      </w:r>
      <w:r>
        <w:t>. “</w:t>
      </w:r>
      <w:r w:rsidRPr="00141FBE">
        <w:t>Federally Funded Innovation Inducement Prizes</w:t>
      </w:r>
      <w:r>
        <w:t xml:space="preserve">,” CONGRESSIONAL RESEARCH SERVICE, accessed July 1, 2024, </w:t>
      </w:r>
      <w:r w:rsidRPr="00141FBE">
        <w:t>https://www.esd.whs.mil/Portals/54/Documents/FOID/Reading%20Room/DARPA/15-F-0059_CRS_FOR_CONGRESS.FEDERALLY_FUNDED_INNOV_INDUCMNT_PRZS.pdf</w:t>
      </w:r>
    </w:p>
    <w:p w:rsidR="00E67D4D" w:rsidRDefault="00E67D4D" w:rsidP="00E67D4D">
      <w:r>
        <w:t xml:space="preserve">Since at least the 18th century, philanthropic organizations, industry, governments, and nongovernmental organizations throughout the world have offered many different kinds of prizes with a variety of objectives to reward accomplishments in science and technology. In the United States, Congress authorize most of today's federally-funded innovation inducement prizes 1 beginning with the 108 h Congress (2003). This analysis focuses on </w:t>
      </w:r>
      <w:r w:rsidRPr="00486EA4">
        <w:rPr>
          <w:rStyle w:val="StyleUnderline"/>
          <w:highlight w:val="cyan"/>
        </w:rPr>
        <w:t>federally-funded "innovation inducement prizes</w:t>
      </w:r>
      <w:r>
        <w:t xml:space="preserve">," which are sponsored by federal organizations and designed to </w:t>
      </w:r>
      <w:r w:rsidRPr="00486EA4">
        <w:rPr>
          <w:rStyle w:val="StyleUnderline"/>
          <w:highlight w:val="cyan"/>
        </w:rPr>
        <w:t>encourage scientists and engineers</w:t>
      </w:r>
      <w:r w:rsidRPr="00486EA4">
        <w:rPr>
          <w:rStyle w:val="StyleUnderline"/>
        </w:rPr>
        <w:t xml:space="preserve"> to pursue scientific and technical societal goals not yet reached</w:t>
      </w:r>
      <w:r>
        <w:t>.</w:t>
      </w:r>
    </w:p>
    <w:p w:rsidR="00E67D4D" w:rsidRDefault="00E67D4D" w:rsidP="00E67D4D">
      <w:r w:rsidRPr="00486EA4">
        <w:rPr>
          <w:rStyle w:val="StyleUnderline"/>
        </w:rPr>
        <w:t xml:space="preserve">The objectives of such </w:t>
      </w:r>
      <w:r w:rsidRPr="00486EA4">
        <w:rPr>
          <w:rStyle w:val="StyleUnderline"/>
          <w:highlight w:val="cyan"/>
        </w:rPr>
        <w:t>prizes</w:t>
      </w:r>
      <w:r w:rsidRPr="00486EA4">
        <w:rPr>
          <w:rStyle w:val="StyleUnderline"/>
        </w:rPr>
        <w:t xml:space="preserve"> are generally to </w:t>
      </w:r>
      <w:r w:rsidRPr="00486EA4">
        <w:rPr>
          <w:rStyle w:val="StyleUnderline"/>
          <w:highlight w:val="cyan"/>
        </w:rPr>
        <w:t>identify new or unorthodox ideas or approaches to particular challenges; demonstrate</w:t>
      </w:r>
      <w:r w:rsidRPr="00486EA4">
        <w:rPr>
          <w:rStyle w:val="StyleUnderline"/>
        </w:rPr>
        <w:t xml:space="preserve"> the </w:t>
      </w:r>
      <w:r w:rsidRPr="00486EA4">
        <w:rPr>
          <w:rStyle w:val="StyleUnderline"/>
          <w:highlight w:val="cyan"/>
        </w:rPr>
        <w:t>feasibility</w:t>
      </w:r>
      <w:r w:rsidRPr="00486EA4">
        <w:rPr>
          <w:rStyle w:val="StyleUnderline"/>
        </w:rPr>
        <w:t xml:space="preserve"> or potential </w:t>
      </w:r>
      <w:r w:rsidRPr="00486EA4">
        <w:rPr>
          <w:rStyle w:val="StyleUnderline"/>
          <w:highlight w:val="cyan"/>
        </w:rPr>
        <w:t>of</w:t>
      </w:r>
      <w:r w:rsidRPr="00486EA4">
        <w:rPr>
          <w:rStyle w:val="StyleUnderline"/>
        </w:rPr>
        <w:t xml:space="preserve"> particular </w:t>
      </w:r>
      <w:r w:rsidRPr="00486EA4">
        <w:rPr>
          <w:rStyle w:val="StyleUnderline"/>
          <w:highlight w:val="cyan"/>
        </w:rPr>
        <w:t>tech</w:t>
      </w:r>
      <w:r w:rsidRPr="00486EA4">
        <w:rPr>
          <w:rStyle w:val="StyleUnderline"/>
        </w:rPr>
        <w:t xml:space="preserve">nologies; </w:t>
      </w:r>
      <w:r w:rsidRPr="00486EA4">
        <w:rPr>
          <w:rStyle w:val="StyleUnderline"/>
          <w:highlight w:val="cyan"/>
        </w:rPr>
        <w:t>promote development and diffusion</w:t>
      </w:r>
      <w:r w:rsidRPr="00486EA4">
        <w:rPr>
          <w:rStyle w:val="StyleUnderline"/>
        </w:rPr>
        <w:t xml:space="preserve"> of specific technologies; address intractable or neglected societal challenges; and educate the public about the excitement and usefulness of research and innovation</w:t>
      </w:r>
      <w:r>
        <w:t>. They differ from "recognition prizes" such as the National Medal of Science, National Medal of Technology, and the Nobel prizes, which reward past S&amp;T accomplishments.</w:t>
      </w:r>
    </w:p>
    <w:p w:rsidR="00E67D4D" w:rsidRDefault="00E67D4D" w:rsidP="00E67D4D">
      <w:r w:rsidRPr="00486EA4">
        <w:rPr>
          <w:rStyle w:val="StyleUnderline"/>
          <w:highlight w:val="cyan"/>
        </w:rPr>
        <w:t>The scientific and technological goals for federally-funded innovation inducement prizes include the full spectrum of research</w:t>
      </w:r>
      <w:r w:rsidRPr="00486EA4">
        <w:rPr>
          <w:rStyle w:val="StyleUnderline"/>
        </w:rPr>
        <w:t xml:space="preserve">, development, testing, demonstration, and deployment. </w:t>
      </w:r>
      <w:r w:rsidRPr="00486EA4">
        <w:rPr>
          <w:rStyle w:val="StyleUnderline"/>
          <w:highlight w:val="cyan"/>
        </w:rPr>
        <w:t>They are an alternative to</w:t>
      </w:r>
      <w:r w:rsidRPr="00486EA4">
        <w:rPr>
          <w:rStyle w:val="StyleUnderline"/>
        </w:rPr>
        <w:t xml:space="preserve"> more traditional ways of achieving societal objectives with S&amp;T such as grants, contracts, fees, </w:t>
      </w:r>
      <w:r w:rsidRPr="00486EA4">
        <w:rPr>
          <w:rStyle w:val="StyleUnderline"/>
          <w:highlight w:val="cyan"/>
        </w:rPr>
        <w:t>patents</w:t>
      </w:r>
      <w:r w:rsidRPr="00486EA4">
        <w:rPr>
          <w:rStyle w:val="StyleUnderline"/>
        </w:rPr>
        <w:t>, and human or physical infrastructure investments that some think are too costly, risk-averse, and bureaucratic</w:t>
      </w:r>
      <w:r>
        <w:t xml:space="preserve">. Some believe that </w:t>
      </w:r>
      <w:r w:rsidRPr="00486EA4">
        <w:rPr>
          <w:rStyle w:val="StyleUnderline"/>
          <w:highlight w:val="cyan"/>
        </w:rPr>
        <w:t>prizes</w:t>
      </w:r>
      <w:r>
        <w:t xml:space="preserve">, if designed well, can </w:t>
      </w:r>
      <w:r w:rsidRPr="00486EA4">
        <w:rPr>
          <w:rStyle w:val="StyleUnderline"/>
          <w:highlight w:val="cyan"/>
        </w:rPr>
        <w:t>enhance</w:t>
      </w:r>
      <w:r w:rsidRPr="00486EA4">
        <w:rPr>
          <w:rStyle w:val="StyleUnderline"/>
        </w:rPr>
        <w:t xml:space="preserve"> the ability of science and </w:t>
      </w:r>
      <w:r w:rsidRPr="00486EA4">
        <w:rPr>
          <w:rStyle w:val="StyleUnderline"/>
          <w:highlight w:val="cyan"/>
        </w:rPr>
        <w:t>technology</w:t>
      </w:r>
      <w:r w:rsidRPr="00486EA4">
        <w:rPr>
          <w:rStyle w:val="StyleUnderline"/>
        </w:rPr>
        <w:t xml:space="preserve"> to solve societal problems</w:t>
      </w:r>
      <w:r>
        <w:t>, by reaching a wider community of problem solvers, encouraging risk-taking, and focusing the attention of policymakers, entrepreneurs, the public, and researchers on the goals of an innovation program. Concerns about prizes are that they may inhibit the exchange of information among researchers and innovators due to the very nature of competitions, be challenging to design and finance, and result in duplicative work which may not be the best use of limited intellectual and financial resources.</w:t>
      </w:r>
    </w:p>
    <w:p w:rsidR="00865B1D" w:rsidRPr="00605CDA" w:rsidRDefault="00865B1D" w:rsidP="00A53500"/>
    <w:p w:rsidR="00777312" w:rsidRDefault="0020254F" w:rsidP="001819CC">
      <w:pPr>
        <w:pStyle w:val="Heading3"/>
      </w:pPr>
      <w:r>
        <w:lastRenderedPageBreak/>
        <w:t>2NC Prizes solvency – AI</w:t>
      </w:r>
    </w:p>
    <w:p w:rsidR="0020254F" w:rsidRDefault="0020254F" w:rsidP="0020254F"/>
    <w:p w:rsidR="00565A57" w:rsidRDefault="00565A57" w:rsidP="00565A57">
      <w:pPr>
        <w:pStyle w:val="Heading4"/>
      </w:pPr>
      <w:r>
        <w:t>Prizes incentivize major contractors to develop emerging tech like AI</w:t>
      </w:r>
    </w:p>
    <w:p w:rsidR="00565A57" w:rsidRDefault="001819CC" w:rsidP="0020254F">
      <w:r>
        <w:t xml:space="preserve">CHIP </w:t>
      </w:r>
      <w:r w:rsidRPr="001819CC">
        <w:rPr>
          <w:rStyle w:val="Style13ptBold"/>
        </w:rPr>
        <w:t>WALTER</w:t>
      </w:r>
      <w:r>
        <w:t xml:space="preserve"> January 12, 20</w:t>
      </w:r>
      <w:r w:rsidRPr="001819CC">
        <w:rPr>
          <w:rStyle w:val="Style13ptBold"/>
        </w:rPr>
        <w:t>23</w:t>
      </w:r>
      <w:r>
        <w:t>, “</w:t>
      </w:r>
      <w:r w:rsidRPr="001819CC">
        <w:t>It’s time for new incentives for defense primes to invest in startups</w:t>
      </w:r>
      <w:r>
        <w:t>,” BREAKING DEFENSE, accessed July 2, 2024,</w:t>
      </w:r>
      <w:r w:rsidR="0033369D">
        <w:t xml:space="preserve"> accessed July 2, 2024,</w:t>
      </w:r>
      <w:r>
        <w:t xml:space="preserve"> </w:t>
      </w:r>
      <w:r w:rsidRPr="001819CC">
        <w:t>https://breakingdefense.com/2023/01/its-time-for-new-incentives-for-defense-primes-to-invest-in-startups/</w:t>
      </w:r>
    </w:p>
    <w:p w:rsidR="00565A57" w:rsidRDefault="00565A57" w:rsidP="00565A57">
      <w:r>
        <w:t xml:space="preserve">The NDS contained a powerful signal for industry as well — </w:t>
      </w:r>
      <w:r w:rsidRPr="00B05E8C">
        <w:rPr>
          <w:rStyle w:val="StyleUnderline"/>
          <w:highlight w:val="cyan"/>
        </w:rPr>
        <w:t>DoD is seeking to institutionalize tech</w:t>
      </w:r>
      <w:r w:rsidRPr="00B05E8C">
        <w:rPr>
          <w:rStyle w:val="StyleUnderline"/>
        </w:rPr>
        <w:t xml:space="preserve">nological </w:t>
      </w:r>
      <w:r w:rsidRPr="00B05E8C">
        <w:rPr>
          <w:rStyle w:val="StyleUnderline"/>
          <w:highlight w:val="cyan"/>
        </w:rPr>
        <w:t>innovation</w:t>
      </w:r>
      <w:r w:rsidRPr="00B05E8C">
        <w:rPr>
          <w:rStyle w:val="StyleUnderline"/>
        </w:rPr>
        <w:t xml:space="preserve">, going so far as to say “We [DoD] will be a fast-follower where market forces are driving commercialization of militarily-relevant capabilities … </w:t>
      </w:r>
      <w:r w:rsidRPr="00B05E8C">
        <w:rPr>
          <w:rStyle w:val="StyleUnderline"/>
          <w:highlight w:val="cyan"/>
        </w:rPr>
        <w:t>and speed</w:t>
      </w:r>
      <w:r w:rsidRPr="00B05E8C">
        <w:rPr>
          <w:rStyle w:val="StyleUnderline"/>
        </w:rPr>
        <w:t xml:space="preserve"> their </w:t>
      </w:r>
      <w:r w:rsidRPr="00B05E8C">
        <w:rPr>
          <w:rStyle w:val="StyleUnderline"/>
          <w:highlight w:val="cyan"/>
        </w:rPr>
        <w:t>delivery to the warfighter</w:t>
      </w:r>
      <w:r>
        <w:t xml:space="preserve">.” The NDS goes on to state that </w:t>
      </w:r>
      <w:r w:rsidRPr="00B05E8C">
        <w:rPr>
          <w:rStyle w:val="StyleUnderline"/>
          <w:highlight w:val="cyan"/>
        </w:rPr>
        <w:t>DoD must transform the foundation</w:t>
      </w:r>
      <w:r w:rsidRPr="00B05E8C">
        <w:rPr>
          <w:rStyle w:val="StyleUnderline"/>
        </w:rPr>
        <w:t xml:space="preserve"> of the future </w:t>
      </w:r>
      <w:r w:rsidRPr="00B05E8C">
        <w:rPr>
          <w:rStyle w:val="StyleUnderline"/>
          <w:highlight w:val="cyan"/>
        </w:rPr>
        <w:t>by “incorporating emerging technologies</w:t>
      </w:r>
      <w:r w:rsidRPr="00B05E8C">
        <w:rPr>
          <w:rStyle w:val="StyleUnderline"/>
        </w:rPr>
        <w:t xml:space="preserve"> in the commercial and military sectors that solve our key operational challenges</w:t>
      </w:r>
      <w:r>
        <w:t>.”</w:t>
      </w:r>
    </w:p>
    <w:p w:rsidR="00565A57" w:rsidRDefault="00565A57" w:rsidP="00565A57">
      <w:r>
        <w:t>The 2022 NDS language follows work that has been going on for several years. In 2021, federal agencies obligated $3.8 billion to nearly 7,000 companies under Small Business Innovation Research (SIBR) programs, which test technologies for feasibility for US Government applications. Of that, DoD alone awarded $1.6 billion. While this is positive, accelerating technological dynamism is not simply about making federal dollars flow to startups — it’s about making sure those startups evolve into sustainable businesses and their technology transitions into DoD programs.</w:t>
      </w:r>
    </w:p>
    <w:p w:rsidR="00565A57" w:rsidRDefault="00565A57" w:rsidP="00565A57">
      <w:r w:rsidRPr="00B05E8C">
        <w:rPr>
          <w:rStyle w:val="StyleUnderline"/>
          <w:highlight w:val="cyan"/>
        </w:rPr>
        <w:t>There’s an easy, clear path</w:t>
      </w:r>
      <w:r w:rsidRPr="00B05E8C">
        <w:rPr>
          <w:rStyle w:val="StyleUnderline"/>
        </w:rPr>
        <w:t xml:space="preserve"> for that to happen: by turning to the biggest defense contractors and </w:t>
      </w:r>
      <w:r w:rsidRPr="00B05E8C">
        <w:rPr>
          <w:rStyle w:val="StyleUnderline"/>
          <w:highlight w:val="cyan"/>
        </w:rPr>
        <w:t>providing</w:t>
      </w:r>
      <w:r w:rsidRPr="00B05E8C">
        <w:rPr>
          <w:rStyle w:val="StyleUnderline"/>
        </w:rPr>
        <w:t xml:space="preserve"> them </w:t>
      </w:r>
      <w:r w:rsidRPr="00B05E8C">
        <w:rPr>
          <w:rStyle w:val="StyleUnderline"/>
          <w:highlight w:val="cyan"/>
        </w:rPr>
        <w:t>the right incentives</w:t>
      </w:r>
      <w:r w:rsidRPr="00B05E8C">
        <w:rPr>
          <w:rStyle w:val="StyleUnderline"/>
        </w:rPr>
        <w:t xml:space="preserve"> to invest their cash towards non-traditional defense firms, especially those making big bets with little safety net</w:t>
      </w:r>
      <w:r>
        <w:t>.</w:t>
      </w:r>
    </w:p>
    <w:p w:rsidR="00565A57" w:rsidRDefault="00565A57" w:rsidP="00565A57">
      <w:r>
        <w:t xml:space="preserve">In 2021 alone, the top six Defense Primes received over $120 billion in defense contracts. Those same six companies invested over $6 billion of Independent Research and Development (IRAD) funding — just five percent of their massive collective income. Even a small portion of </w:t>
      </w:r>
      <w:r w:rsidRPr="00B05E8C">
        <w:rPr>
          <w:rStyle w:val="StyleUnderline"/>
          <w:highlight w:val="cyan"/>
        </w:rPr>
        <w:t>that could</w:t>
      </w:r>
      <w:r>
        <w:t xml:space="preserve"> money </w:t>
      </w:r>
      <w:r w:rsidRPr="00B05E8C">
        <w:rPr>
          <w:rStyle w:val="StyleUnderline"/>
          <w:highlight w:val="cyan"/>
        </w:rPr>
        <w:t>move mountains for tech startups if it was applied externally</w:t>
      </w:r>
      <w:r>
        <w:t>.</w:t>
      </w:r>
    </w:p>
    <w:p w:rsidR="00565A57" w:rsidRDefault="00565A57" w:rsidP="0020254F"/>
    <w:p w:rsidR="0073286F" w:rsidRDefault="0073286F" w:rsidP="0073286F">
      <w:pPr>
        <w:pStyle w:val="Heading4"/>
      </w:pPr>
      <w:r>
        <w:t>Military technology including AI is developed in response to prize contests</w:t>
      </w:r>
    </w:p>
    <w:p w:rsidR="0073286F" w:rsidRDefault="001D729F" w:rsidP="0073286F">
      <w:r w:rsidRPr="001D729F">
        <w:t xml:space="preserve">Rachel </w:t>
      </w:r>
      <w:r w:rsidRPr="001D729F">
        <w:rPr>
          <w:rStyle w:val="Style13ptBold"/>
        </w:rPr>
        <w:t>Kraus</w:t>
      </w:r>
      <w:r w:rsidRPr="001D729F">
        <w:t xml:space="preserve"> June 22, 20</w:t>
      </w:r>
      <w:r w:rsidRPr="001D729F">
        <w:rPr>
          <w:rStyle w:val="Style13ptBold"/>
        </w:rPr>
        <w:t>18</w:t>
      </w:r>
      <w:r>
        <w:t>, “</w:t>
      </w:r>
      <w:r w:rsidRPr="001D729F">
        <w:t>The US army will give startups who invent new weapons a cash prize</w:t>
      </w:r>
      <w:r>
        <w:t xml:space="preserve">,” MASHABLE, </w:t>
      </w:r>
      <w:r w:rsidR="0033369D">
        <w:t xml:space="preserve">accessed July 2, 2024, </w:t>
      </w:r>
      <w:r w:rsidRPr="001D729F">
        <w:t>https://mashable.com/article/us-army-weapons-innovation-startup-prize</w:t>
      </w:r>
    </w:p>
    <w:p w:rsidR="0073286F" w:rsidRDefault="0073286F" w:rsidP="0073286F">
      <w:r w:rsidRPr="005F01C9">
        <w:rPr>
          <w:rStyle w:val="StyleUnderline"/>
          <w:highlight w:val="cyan"/>
        </w:rPr>
        <w:t>The US army is running a competition that will give startups that create winning new weapons technology a cash prize</w:t>
      </w:r>
      <w:r w:rsidRPr="005F01C9">
        <w:rPr>
          <w:rStyle w:val="StyleUnderline"/>
        </w:rPr>
        <w:t xml:space="preserve"> of up to $200,000</w:t>
      </w:r>
      <w:r w:rsidRPr="0073286F">
        <w:t xml:space="preserve">. First spotted by Engadget on the government's Challenge.gov website, </w:t>
      </w:r>
      <w:r w:rsidRPr="005F01C9">
        <w:rPr>
          <w:rStyle w:val="StyleUnderline"/>
          <w:highlight w:val="cyan"/>
        </w:rPr>
        <w:t>the program</w:t>
      </w:r>
      <w:r w:rsidRPr="0073286F">
        <w:t xml:space="preserve"> is called xTechSearch and </w:t>
      </w:r>
      <w:r w:rsidRPr="005F01C9">
        <w:rPr>
          <w:rStyle w:val="StyleUnderline"/>
          <w:highlight w:val="cyan"/>
        </w:rPr>
        <w:t>is intended to connect the</w:t>
      </w:r>
      <w:r w:rsidRPr="005F01C9">
        <w:rPr>
          <w:rStyle w:val="StyleUnderline"/>
        </w:rPr>
        <w:t xml:space="preserve"> US </w:t>
      </w:r>
      <w:r w:rsidRPr="005F01C9">
        <w:rPr>
          <w:rStyle w:val="StyleUnderline"/>
          <w:highlight w:val="cyan"/>
        </w:rPr>
        <w:t>army with "nontraditional defense partners," (beyond</w:t>
      </w:r>
      <w:r w:rsidRPr="005F01C9">
        <w:rPr>
          <w:rStyle w:val="StyleUnderline"/>
        </w:rPr>
        <w:t xml:space="preserve"> the mega </w:t>
      </w:r>
      <w:r w:rsidRPr="005F01C9">
        <w:rPr>
          <w:rStyle w:val="StyleUnderline"/>
          <w:highlight w:val="cyan"/>
        </w:rPr>
        <w:t>defense contractors</w:t>
      </w:r>
      <w:r w:rsidRPr="005F01C9">
        <w:rPr>
          <w:rStyle w:val="StyleUnderline"/>
        </w:rPr>
        <w:t xml:space="preserve"> it usually works with</w:t>
      </w:r>
      <w:r w:rsidRPr="0073286F">
        <w:t>).</w:t>
      </w:r>
    </w:p>
    <w:p w:rsidR="0073286F" w:rsidRDefault="00F720F1" w:rsidP="0073286F">
      <w:r w:rsidRPr="00F720F1">
        <w:t>"The Army wants the innovation community to explore the full ideation space and the art-of-the-possible," the competition description reads. The art of the possible! Wow!</w:t>
      </w:r>
    </w:p>
    <w:p w:rsidR="0073286F" w:rsidRPr="0073286F" w:rsidRDefault="00731924" w:rsidP="0073286F">
      <w:r w:rsidRPr="00731924">
        <w:lastRenderedPageBreak/>
        <w:t xml:space="preserve">The competition comes at a rocky time for the military's relationship with the tech world. Recently, engineers at Google, Microsoft, and Amazon have been in open revolt against working with the US military and law enforcement agencies, in an effort to live up to driving tech industry principles like "don't be evil." </w:t>
      </w:r>
      <w:r w:rsidRPr="005F01C9">
        <w:rPr>
          <w:rStyle w:val="StyleUnderline"/>
        </w:rPr>
        <w:t xml:space="preserve">The army's </w:t>
      </w:r>
      <w:r w:rsidRPr="005F01C9">
        <w:rPr>
          <w:rStyle w:val="StyleUnderline"/>
          <w:highlight w:val="cyan"/>
        </w:rPr>
        <w:t>outreach</w:t>
      </w:r>
      <w:r w:rsidRPr="005F01C9">
        <w:rPr>
          <w:rStyle w:val="StyleUnderline"/>
        </w:rPr>
        <w:t xml:space="preserve"> to startups </w:t>
      </w:r>
      <w:r w:rsidRPr="005F01C9">
        <w:rPr>
          <w:rStyle w:val="StyleUnderline"/>
          <w:highlight w:val="cyan"/>
        </w:rPr>
        <w:t>could</w:t>
      </w:r>
      <w:r w:rsidRPr="005F01C9">
        <w:rPr>
          <w:rStyle w:val="StyleUnderline"/>
        </w:rPr>
        <w:t xml:space="preserve"> be the military's attempt to </w:t>
      </w:r>
      <w:r w:rsidRPr="005F01C9">
        <w:rPr>
          <w:rStyle w:val="StyleUnderline"/>
          <w:highlight w:val="cyan"/>
        </w:rPr>
        <w:t>establish a foothold in crucial new technology such as A.I.</w:t>
      </w:r>
    </w:p>
    <w:p w:rsidR="0073286F" w:rsidRDefault="0073286F" w:rsidP="0020254F"/>
    <w:p w:rsidR="0020254F" w:rsidRDefault="0020254F" w:rsidP="0020254F">
      <w:pPr>
        <w:pStyle w:val="Heading4"/>
      </w:pPr>
      <w:r>
        <w:t>Prizes solve AI-based innovation</w:t>
      </w:r>
      <w:r w:rsidR="00526B21">
        <w:t xml:space="preserve"> – Vesuvius Challenge proves</w:t>
      </w:r>
    </w:p>
    <w:p w:rsidR="0020254F" w:rsidRDefault="0020254F" w:rsidP="0020254F">
      <w:r>
        <w:t xml:space="preserve">Ben </w:t>
      </w:r>
      <w:r w:rsidRPr="004C3272">
        <w:rPr>
          <w:rStyle w:val="Style13ptBold"/>
        </w:rPr>
        <w:t>Cohen ‘24</w:t>
      </w:r>
      <w:r>
        <w:t>, Career Journalist and author of several books, February 16, “</w:t>
      </w:r>
      <w:r w:rsidRPr="00956E7A">
        <w:t>Can Billions of Dollars in Prize Money Solve the World’s Problems?</w:t>
      </w:r>
      <w:r>
        <w:t xml:space="preserve">” WALL STREET JOURNAL, </w:t>
      </w:r>
      <w:r w:rsidR="0033369D">
        <w:t xml:space="preserve">accessed July 1, 2024, </w:t>
      </w:r>
      <w:r w:rsidRPr="00956E7A">
        <w:t>https://www.wsj.com/business/prize-contests-vesuvius-challenge-scrolls-nyc-trash-cans-78a0d5e8?st=fq1onlmcw05hf17&amp;reflink=desktopwebshare_permalink</w:t>
      </w:r>
    </w:p>
    <w:p w:rsidR="0020254F" w:rsidRDefault="0020254F" w:rsidP="0020254F">
      <w:r>
        <w:t xml:space="preserve">Last week, I wrote about </w:t>
      </w:r>
      <w:r w:rsidRPr="000D468C">
        <w:rPr>
          <w:rStyle w:val="StyleUnderline"/>
          <w:highlight w:val="cyan"/>
        </w:rPr>
        <w:t>the Vesuvius Challenge, a $1 million competition with the goal of using</w:t>
      </w:r>
      <w:r w:rsidRPr="00526B21">
        <w:rPr>
          <w:rStyle w:val="StyleUnderline"/>
        </w:rPr>
        <w:t xml:space="preserve"> </w:t>
      </w:r>
      <w:r w:rsidRPr="000D468C">
        <w:rPr>
          <w:rStyle w:val="StyleUnderline"/>
          <w:highlight w:val="cyan"/>
        </w:rPr>
        <w:t>a</w:t>
      </w:r>
      <w:r w:rsidRPr="00526B21">
        <w:rPr>
          <w:rStyle w:val="StyleUnderline"/>
        </w:rPr>
        <w:t xml:space="preserve">rtificial </w:t>
      </w:r>
      <w:r w:rsidRPr="000D468C">
        <w:rPr>
          <w:rStyle w:val="StyleUnderline"/>
          <w:highlight w:val="cyan"/>
        </w:rPr>
        <w:t>i</w:t>
      </w:r>
      <w:r w:rsidRPr="00526B21">
        <w:rPr>
          <w:rStyle w:val="StyleUnderline"/>
        </w:rPr>
        <w:t xml:space="preserve">ntelligence and machine learning </w:t>
      </w:r>
      <w:r w:rsidRPr="000D468C">
        <w:rPr>
          <w:rStyle w:val="StyleUnderline"/>
          <w:highlight w:val="cyan"/>
        </w:rPr>
        <w:t>to read</w:t>
      </w:r>
      <w:r w:rsidRPr="00526B21">
        <w:rPr>
          <w:rStyle w:val="StyleUnderline"/>
        </w:rPr>
        <w:t xml:space="preserve"> 2,000-year-old </w:t>
      </w:r>
      <w:r w:rsidRPr="000D468C">
        <w:rPr>
          <w:rStyle w:val="StyleUnderline"/>
          <w:highlight w:val="cyan"/>
        </w:rPr>
        <w:t>papyrus scrolls</w:t>
      </w:r>
      <w:r>
        <w:t xml:space="preserve">. I’m still thinking about the way </w:t>
      </w:r>
      <w:r w:rsidRPr="000D468C">
        <w:rPr>
          <w:rStyle w:val="StyleUnderline"/>
          <w:highlight w:val="cyan"/>
        </w:rPr>
        <w:t>a bunch of students pulled off the</w:t>
      </w:r>
      <w:r w:rsidRPr="00526B21">
        <w:rPr>
          <w:rStyle w:val="StyleUnderline"/>
        </w:rPr>
        <w:t xml:space="preserve"> seemingly </w:t>
      </w:r>
      <w:r w:rsidRPr="000D468C">
        <w:rPr>
          <w:rStyle w:val="StyleUnderline"/>
          <w:highlight w:val="cyan"/>
        </w:rPr>
        <w:t>impossible</w:t>
      </w:r>
      <w:r>
        <w:t xml:space="preserve">—and not just because using modern technology to crack an ancient mystery is undeniably amazing. It’s also because </w:t>
      </w:r>
      <w:r w:rsidRPr="000D468C">
        <w:rPr>
          <w:rStyle w:val="StyleUnderline"/>
        </w:rPr>
        <w:t xml:space="preserve">the success of </w:t>
      </w:r>
      <w:r w:rsidRPr="000D468C">
        <w:rPr>
          <w:rStyle w:val="StyleUnderline"/>
          <w:highlight w:val="cyan"/>
        </w:rPr>
        <w:t>this</w:t>
      </w:r>
      <w:r w:rsidRPr="000D468C">
        <w:rPr>
          <w:rStyle w:val="StyleUnderline"/>
        </w:rPr>
        <w:t xml:space="preserve"> contest should </w:t>
      </w:r>
      <w:r w:rsidRPr="000D468C">
        <w:rPr>
          <w:rStyle w:val="StyleUnderline"/>
          <w:highlight w:val="cyan"/>
        </w:rPr>
        <w:t>inspire</w:t>
      </w:r>
      <w:r w:rsidRPr="000D468C">
        <w:rPr>
          <w:rStyle w:val="StyleUnderline"/>
        </w:rPr>
        <w:t xml:space="preserve"> a lot </w:t>
      </w:r>
      <w:r w:rsidRPr="000D468C">
        <w:rPr>
          <w:rStyle w:val="StyleUnderline"/>
          <w:highlight w:val="cyan"/>
        </w:rPr>
        <w:t>more contests</w:t>
      </w:r>
      <w:r w:rsidRPr="000D468C">
        <w:rPr>
          <w:rStyle w:val="StyleUnderline"/>
        </w:rPr>
        <w:t xml:space="preserve">. </w:t>
      </w:r>
    </w:p>
    <w:p w:rsidR="0020254F" w:rsidRDefault="0020254F" w:rsidP="0020254F">
      <w:r w:rsidRPr="000D468C">
        <w:rPr>
          <w:rStyle w:val="StyleUnderline"/>
          <w:highlight w:val="cyan"/>
        </w:rPr>
        <w:t>Prize contests encourage talented people to work across disciplines</w:t>
      </w:r>
      <w:r w:rsidRPr="00526B21">
        <w:rPr>
          <w:rStyle w:val="StyleUnderline"/>
        </w:rPr>
        <w:t xml:space="preserve"> and bring unusual perspectives beyond their areas of expertise. They are especially valuable in areas where progress is hard and unlikely to happen without a push</w:t>
      </w:r>
      <w:r>
        <w:t xml:space="preserve">, but not so hard that it’s unattainable. The most effective prize contests are built around a simple premise: This is what we want to do, and we don’t care how it gets done or who does it. </w:t>
      </w:r>
    </w:p>
    <w:p w:rsidR="0020254F" w:rsidRDefault="0020254F" w:rsidP="0020254F">
      <w:r>
        <w:t xml:space="preserve">But </w:t>
      </w:r>
      <w:r w:rsidRPr="00526B21">
        <w:rPr>
          <w:rStyle w:val="StyleUnderline"/>
        </w:rPr>
        <w:t xml:space="preserve">the real key to </w:t>
      </w:r>
      <w:r w:rsidRPr="000D468C">
        <w:rPr>
          <w:rStyle w:val="StyleUnderline"/>
          <w:highlight w:val="cyan"/>
        </w:rPr>
        <w:t>prize contests</w:t>
      </w:r>
      <w:r w:rsidRPr="00526B21">
        <w:rPr>
          <w:rStyle w:val="StyleUnderline"/>
        </w:rPr>
        <w:t xml:space="preserve">—and the reason there should be more of them—is that they </w:t>
      </w:r>
      <w:r w:rsidRPr="000D468C">
        <w:rPr>
          <w:rStyle w:val="StyleUnderline"/>
          <w:highlight w:val="cyan"/>
        </w:rPr>
        <w:t>pay only for success</w:t>
      </w:r>
      <w:r>
        <w:t xml:space="preserve">. That’s a more efficient model than predicting who is most likely to succeed and giving those people money even if they fail. </w:t>
      </w:r>
    </w:p>
    <w:p w:rsidR="0020254F" w:rsidRDefault="0020254F" w:rsidP="0020254F">
      <w:r>
        <w:t xml:space="preserve">They can help with today’s issues and shape the future. And they have already uncovered secrets of the past. </w:t>
      </w:r>
    </w:p>
    <w:p w:rsidR="0020254F" w:rsidRDefault="0020254F" w:rsidP="0020254F">
      <w:r>
        <w:t xml:space="preserve">The Vesuvius Challenge happens to be a perfect example of how prize contests should work. </w:t>
      </w:r>
    </w:p>
    <w:p w:rsidR="0020254F" w:rsidRDefault="0020254F" w:rsidP="0020254F">
      <w:r>
        <w:t xml:space="preserve">The first thing it got right is that it had a clear, ambitious target: Read four legible passages of 140 characters in the unopened scrolls by the end of 2023. Instead of telling people to do something interesting with AI, </w:t>
      </w:r>
      <w:r w:rsidRPr="000D468C">
        <w:rPr>
          <w:rStyle w:val="StyleUnderline"/>
          <w:highlight w:val="cyan"/>
        </w:rPr>
        <w:t>people were told to use AI</w:t>
      </w:r>
      <w:r w:rsidRPr="00526B21">
        <w:rPr>
          <w:rStyle w:val="StyleUnderline"/>
        </w:rPr>
        <w:t xml:space="preserve"> to do this specific interesting thing</w:t>
      </w:r>
      <w:r>
        <w:t>.</w:t>
      </w:r>
    </w:p>
    <w:p w:rsidR="0020254F" w:rsidRDefault="0020254F" w:rsidP="0020254F">
      <w:r>
        <w:t xml:space="preserve">Netflix was similarly precise about benchmarks when the company famously offered $1 million in 2006 to the first algorithm that could beat its recommendation engine by 10%. The company declared a winner in 2009 and paid out the prize, but never used the code. </w:t>
      </w:r>
    </w:p>
    <w:p w:rsidR="0020254F" w:rsidRDefault="0020254F" w:rsidP="0020254F">
      <w:r w:rsidRPr="00526B21">
        <w:rPr>
          <w:rStyle w:val="StyleUnderline"/>
        </w:rPr>
        <w:t xml:space="preserve">The </w:t>
      </w:r>
      <w:r w:rsidRPr="000D468C">
        <w:rPr>
          <w:rStyle w:val="StyleUnderline"/>
          <w:highlight w:val="cyan"/>
        </w:rPr>
        <w:t>Vesuvius</w:t>
      </w:r>
      <w:r w:rsidRPr="00526B21">
        <w:rPr>
          <w:rStyle w:val="StyleUnderline"/>
        </w:rPr>
        <w:t xml:space="preserve"> Challenge</w:t>
      </w:r>
      <w:r>
        <w:t xml:space="preserve"> also focused the attention of an entire community on a puzzle that had vexed humanity for centuries. It </w:t>
      </w:r>
      <w:r w:rsidRPr="000D468C">
        <w:rPr>
          <w:rStyle w:val="StyleUnderline"/>
          <w:highlight w:val="cyan"/>
        </w:rPr>
        <w:t>manufactured an urgent race against the clock</w:t>
      </w:r>
      <w:r w:rsidRPr="00526B21">
        <w:rPr>
          <w:rStyle w:val="StyleUnderline"/>
        </w:rPr>
        <w:t xml:space="preserve"> by setting a hard deadline. </w:t>
      </w:r>
      <w:r w:rsidRPr="000D468C">
        <w:rPr>
          <w:rStyle w:val="StyleUnderline"/>
          <w:highlight w:val="cyan"/>
        </w:rPr>
        <w:t>And it gave smart young developers an incentive to compete and collaborate</w:t>
      </w:r>
      <w:r w:rsidRPr="00526B21">
        <w:rPr>
          <w:rStyle w:val="StyleUnderline"/>
        </w:rPr>
        <w:t>, dangling incremental prizes for those who published their code and shared their critical discoveries with others</w:t>
      </w:r>
      <w:r>
        <w:t xml:space="preserve">.  </w:t>
      </w:r>
    </w:p>
    <w:p w:rsidR="0020254F" w:rsidRDefault="0020254F" w:rsidP="0020254F">
      <w:r w:rsidRPr="00526B21">
        <w:rPr>
          <w:rStyle w:val="StyleUnderline"/>
        </w:rPr>
        <w:lastRenderedPageBreak/>
        <w:t>Some of them were driven by money. But many of them just wanted to win</w:t>
      </w:r>
      <w:r>
        <w:t xml:space="preserve">. And most of them kept working because they were too obsessed to think about anything else. Silicon Valley has a word for that: They got nerd-sniped. </w:t>
      </w:r>
    </w:p>
    <w:p w:rsidR="0020254F" w:rsidRDefault="0020254F" w:rsidP="0020254F">
      <w:r>
        <w:t xml:space="preserve">Napoleon to NASA  </w:t>
      </w:r>
    </w:p>
    <w:p w:rsidR="0020254F" w:rsidRDefault="0020254F" w:rsidP="0020254F">
      <w:r w:rsidRPr="000D468C">
        <w:rPr>
          <w:rStyle w:val="StyleUnderline"/>
          <w:highlight w:val="cyan"/>
        </w:rPr>
        <w:t>Prize contests</w:t>
      </w:r>
      <w:r w:rsidRPr="00526B21">
        <w:rPr>
          <w:rStyle w:val="StyleUnderline"/>
        </w:rPr>
        <w:t xml:space="preserve"> like the Vesuvius Challenge have existed for so long and </w:t>
      </w:r>
      <w:r w:rsidRPr="000D468C">
        <w:rPr>
          <w:rStyle w:val="StyleUnderline"/>
          <w:highlight w:val="cyan"/>
        </w:rPr>
        <w:t>result</w:t>
      </w:r>
      <w:r w:rsidRPr="00526B21">
        <w:rPr>
          <w:rStyle w:val="StyleUnderline"/>
        </w:rPr>
        <w:t xml:space="preserve">ed </w:t>
      </w:r>
      <w:r w:rsidRPr="000D468C">
        <w:rPr>
          <w:rStyle w:val="StyleUnderline"/>
          <w:highlight w:val="cyan"/>
        </w:rPr>
        <w:t>in so many</w:t>
      </w:r>
      <w:r w:rsidRPr="00526B21">
        <w:rPr>
          <w:rStyle w:val="StyleUnderline"/>
        </w:rPr>
        <w:t xml:space="preserve"> unexpectedly </w:t>
      </w:r>
      <w:r w:rsidRPr="000D468C">
        <w:rPr>
          <w:rStyle w:val="StyleUnderline"/>
          <w:highlight w:val="cyan"/>
        </w:rPr>
        <w:t>brilliant ideas that it’s surprising there aren’t more</w:t>
      </w:r>
      <w:r w:rsidRPr="00526B21">
        <w:rPr>
          <w:rStyle w:val="StyleUnderline"/>
        </w:rPr>
        <w:t xml:space="preserve"> of them by now</w:t>
      </w:r>
      <w:r>
        <w:t>.</w:t>
      </w:r>
    </w:p>
    <w:p w:rsidR="00526B21" w:rsidRDefault="00526B21" w:rsidP="0020254F"/>
    <w:p w:rsidR="0020254F" w:rsidRDefault="0020254F" w:rsidP="0020254F"/>
    <w:p w:rsidR="0020254F" w:rsidRDefault="002D062B" w:rsidP="002D062B">
      <w:pPr>
        <w:pStyle w:val="Heading3"/>
      </w:pPr>
      <w:r>
        <w:lastRenderedPageBreak/>
        <w:t>2NC Prizes solvency – medical</w:t>
      </w:r>
    </w:p>
    <w:p w:rsidR="002D062B" w:rsidRDefault="002D062B" w:rsidP="002D062B"/>
    <w:p w:rsidR="00342E00" w:rsidRDefault="00AF55D8" w:rsidP="00342E00">
      <w:pPr>
        <w:pStyle w:val="Heading4"/>
      </w:pPr>
      <w:r>
        <w:t>Prizes solve medical innovation</w:t>
      </w:r>
      <w:r w:rsidR="006C0E68">
        <w:t xml:space="preserve"> – efficient incentive and guaranteed access</w:t>
      </w:r>
    </w:p>
    <w:p w:rsidR="002D062B" w:rsidRPr="002D062B" w:rsidRDefault="00342E00" w:rsidP="00342E00">
      <w:r>
        <w:t xml:space="preserve">James </w:t>
      </w:r>
      <w:r w:rsidRPr="00342E00">
        <w:rPr>
          <w:rStyle w:val="Style13ptBold"/>
        </w:rPr>
        <w:t>Love</w:t>
      </w:r>
      <w:r>
        <w:t xml:space="preserve">, Knowledge Ecology International, </w:t>
      </w:r>
      <w:r w:rsidRPr="00342E00">
        <w:rPr>
          <w:rStyle w:val="Style13ptBold"/>
        </w:rPr>
        <w:t>and</w:t>
      </w:r>
      <w:r>
        <w:t xml:space="preserve"> Tim </w:t>
      </w:r>
      <w:r w:rsidRPr="00342E00">
        <w:rPr>
          <w:rStyle w:val="Style13ptBold"/>
        </w:rPr>
        <w:t>Hubbard</w:t>
      </w:r>
      <w:r>
        <w:t xml:space="preserve">, The Wellcome Trust Sanger Institute, </w:t>
      </w:r>
      <w:r w:rsidRPr="00342E00">
        <w:rPr>
          <w:rStyle w:val="Style13ptBold"/>
        </w:rPr>
        <w:t>2009</w:t>
      </w:r>
      <w:r>
        <w:t xml:space="preserve"> Summer, “</w:t>
      </w:r>
      <w:r w:rsidRPr="00342E00">
        <w:t>Prizes for Innovation of New Medicines and Vaccines</w:t>
      </w:r>
      <w:r>
        <w:t xml:space="preserve">,” ANNALS OF HEALTH LAW, Volume 18, Issue 2 Summer 2009, Article 3, </w:t>
      </w:r>
      <w:r w:rsidR="0033369D">
        <w:t xml:space="preserve">accessed July 2, 2024, </w:t>
      </w:r>
      <w:r w:rsidRPr="00342E00">
        <w:t>https://lawecommons.luc.edu/cgi/viewcontent.cgi?article=1111&amp;context=annals</w:t>
      </w:r>
    </w:p>
    <w:p w:rsidR="00342E00" w:rsidRDefault="00AF55D8" w:rsidP="00AF55D8">
      <w:r w:rsidRPr="006C0E68">
        <w:rPr>
          <w:rStyle w:val="StyleUnderline"/>
          <w:highlight w:val="cyan"/>
        </w:rPr>
        <w:t>The current system for</w:t>
      </w:r>
      <w:r w:rsidRPr="000863CD">
        <w:rPr>
          <w:rStyle w:val="StyleUnderline"/>
        </w:rPr>
        <w:t xml:space="preserve"> supporting </w:t>
      </w:r>
      <w:r w:rsidRPr="006C0E68">
        <w:rPr>
          <w:rStyle w:val="StyleUnderline"/>
          <w:highlight w:val="cyan"/>
        </w:rPr>
        <w:t>innovation in</w:t>
      </w:r>
      <w:r w:rsidRPr="000863CD">
        <w:rPr>
          <w:rStyle w:val="StyleUnderline"/>
        </w:rPr>
        <w:t xml:space="preserve"> the area of </w:t>
      </w:r>
      <w:r w:rsidRPr="006C0E68">
        <w:rPr>
          <w:rStyle w:val="StyleUnderline"/>
          <w:highlight w:val="cyan"/>
        </w:rPr>
        <w:t>medical tech</w:t>
      </w:r>
      <w:r w:rsidRPr="000863CD">
        <w:rPr>
          <w:rStyle w:val="StyleUnderline"/>
        </w:rPr>
        <w:t xml:space="preserve">nologies </w:t>
      </w:r>
      <w:r w:rsidRPr="006C0E68">
        <w:rPr>
          <w:rStyle w:val="StyleUnderline"/>
          <w:highlight w:val="cyan"/>
        </w:rPr>
        <w:t>is</w:t>
      </w:r>
      <w:r w:rsidRPr="000863CD">
        <w:rPr>
          <w:rStyle w:val="StyleUnderline"/>
        </w:rPr>
        <w:t xml:space="preserve"> costly, </w:t>
      </w:r>
      <w:r w:rsidRPr="006C0E68">
        <w:rPr>
          <w:rStyle w:val="StyleUnderline"/>
          <w:highlight w:val="cyan"/>
        </w:rPr>
        <w:t>inefficient, and leads to underutilization of new inventions</w:t>
      </w:r>
      <w:r w:rsidRPr="000863CD">
        <w:rPr>
          <w:rStyle w:val="StyleUnderline"/>
        </w:rPr>
        <w:t xml:space="preserve">, as well as unequal access. </w:t>
      </w:r>
      <w:r w:rsidRPr="006C0E68">
        <w:rPr>
          <w:rStyle w:val="StyleUnderline"/>
          <w:highlight w:val="cyan"/>
        </w:rPr>
        <w:t>It is possible to</w:t>
      </w:r>
      <w:r>
        <w:t xml:space="preserve"> do a better job of managing the current system, but it is also possible to </w:t>
      </w:r>
      <w:r w:rsidRPr="006C0E68">
        <w:rPr>
          <w:rStyle w:val="StyleUnderline"/>
          <w:highlight w:val="cyan"/>
        </w:rPr>
        <w:t xml:space="preserve">radically refashion the approach, to </w:t>
      </w:r>
      <w:r w:rsidRPr="00803069">
        <w:rPr>
          <w:rStyle w:val="StyleUnderline"/>
        </w:rPr>
        <w:t xml:space="preserve">provide for more </w:t>
      </w:r>
      <w:r w:rsidRPr="006C0E68">
        <w:rPr>
          <w:rStyle w:val="StyleUnderline"/>
          <w:highlight w:val="cyan"/>
        </w:rPr>
        <w:t>innovation</w:t>
      </w:r>
      <w:r w:rsidRPr="00803069">
        <w:rPr>
          <w:rStyle w:val="StyleUnderline"/>
        </w:rPr>
        <w:t xml:space="preserve"> and more access, at a smaller cost</w:t>
      </w:r>
      <w:r w:rsidRPr="00803069">
        <w:t>. Unlike other reforms in the health care sector that rely upon rationing of access t</w:t>
      </w:r>
      <w:r>
        <w:t xml:space="preserve">o control costs, </w:t>
      </w:r>
      <w:r w:rsidRPr="00803069">
        <w:rPr>
          <w:rStyle w:val="StyleUnderline"/>
          <w:highlight w:val="cyan"/>
        </w:rPr>
        <w:t>the use of prizes to reward innovation would expand access and increase investments in areas where innovation is most important</w:t>
      </w:r>
      <w:r>
        <w:t xml:space="preserve">. It is not easy to change existing systems of innovation, but neither is it easy not to change. It is difficult to imagine a more expensive system of innovation that produces so little in terms of new medicines and vaccines. </w:t>
      </w:r>
      <w:r w:rsidRPr="00803069">
        <w:rPr>
          <w:rStyle w:val="StyleUnderline"/>
        </w:rPr>
        <w:t>A</w:t>
      </w:r>
      <w:r>
        <w:t xml:space="preserve"> reform of the </w:t>
      </w:r>
      <w:r w:rsidRPr="00803069">
        <w:rPr>
          <w:rStyle w:val="StyleUnderline"/>
          <w:highlight w:val="cyan"/>
        </w:rPr>
        <w:t>reward</w:t>
      </w:r>
      <w:r>
        <w:t xml:space="preserve"> </w:t>
      </w:r>
      <w:r w:rsidRPr="00803069">
        <w:rPr>
          <w:rStyle w:val="StyleUnderline"/>
        </w:rPr>
        <w:t>system</w:t>
      </w:r>
      <w:r>
        <w:t xml:space="preserve"> </w:t>
      </w:r>
      <w:r w:rsidRPr="00803069">
        <w:rPr>
          <w:rStyle w:val="StyleUnderline"/>
          <w:highlight w:val="cyan"/>
        </w:rPr>
        <w:t>for new medicines has enormous potential to enhance innovation</w:t>
      </w:r>
      <w:r w:rsidRPr="000863CD">
        <w:rPr>
          <w:rStyle w:val="StyleUnderline"/>
        </w:rPr>
        <w:t xml:space="preserve"> and access</w:t>
      </w:r>
      <w:r>
        <w:t xml:space="preserve">, not only </w:t>
      </w:r>
      <w:r w:rsidRPr="00803069">
        <w:rPr>
          <w:rStyle w:val="StyleUnderline"/>
          <w:highlight w:val="cyan"/>
        </w:rPr>
        <w:t>in the U</w:t>
      </w:r>
      <w:r w:rsidRPr="000863CD">
        <w:rPr>
          <w:rStyle w:val="StyleUnderline"/>
        </w:rPr>
        <w:t xml:space="preserve">nited </w:t>
      </w:r>
      <w:r w:rsidRPr="00803069">
        <w:rPr>
          <w:rStyle w:val="StyleUnderline"/>
          <w:highlight w:val="cyan"/>
        </w:rPr>
        <w:t>S</w:t>
      </w:r>
      <w:r w:rsidRPr="000863CD">
        <w:rPr>
          <w:rStyle w:val="StyleUnderline"/>
        </w:rPr>
        <w:t>tates</w:t>
      </w:r>
      <w:r>
        <w:t>, but everywhere. Those who object to change should have the burden of justifying the costly system of monopolies that we struggle with today.</w:t>
      </w:r>
    </w:p>
    <w:p w:rsidR="00996E90" w:rsidRDefault="00996E90" w:rsidP="00777312"/>
    <w:p w:rsidR="0020254F" w:rsidRDefault="0020254F" w:rsidP="00777312"/>
    <w:p w:rsidR="00777312" w:rsidRDefault="00F511FC" w:rsidP="00F511FC">
      <w:pPr>
        <w:pStyle w:val="Heading3"/>
      </w:pPr>
      <w:r>
        <w:lastRenderedPageBreak/>
        <w:t>A2 Prizes fail</w:t>
      </w:r>
    </w:p>
    <w:p w:rsidR="00F511FC" w:rsidRPr="00F511FC" w:rsidRDefault="00F511FC" w:rsidP="00F511FC"/>
    <w:p w:rsidR="00777312" w:rsidRDefault="00777312" w:rsidP="00777312">
      <w:pPr>
        <w:pStyle w:val="Heading4"/>
      </w:pPr>
      <w:r>
        <w:t>Their solvency take-outs simply reflect that prizes aren’t used enough, not that they fail</w:t>
      </w:r>
    </w:p>
    <w:p w:rsidR="00777312" w:rsidRDefault="00777312" w:rsidP="00777312">
      <w:r w:rsidRPr="00FD7F31">
        <w:t xml:space="preserve">Peter H. </w:t>
      </w:r>
      <w:r w:rsidRPr="00B51C87">
        <w:rPr>
          <w:rStyle w:val="Style13ptBold"/>
        </w:rPr>
        <w:t>Diamandis, 2009</w:t>
      </w:r>
      <w:r>
        <w:t xml:space="preserve">, </w:t>
      </w:r>
      <w:r w:rsidRPr="00FD7F31">
        <w:t>MD, Chairman/CEO, X PRIZE Foundation</w:t>
      </w:r>
      <w:r>
        <w:t>, “</w:t>
      </w:r>
      <w:r w:rsidRPr="00FD7F31">
        <w:t>Using Incentive Prizes to Drive Creativity, Innovation and Breakthroughs</w:t>
      </w:r>
      <w:r>
        <w:t xml:space="preserve">,” X PRIZE FOUNDATION, </w:t>
      </w:r>
      <w:r w:rsidR="0033369D">
        <w:t xml:space="preserve">accessed </w:t>
      </w:r>
      <w:r w:rsidR="00806385">
        <w:t>June 30</w:t>
      </w:r>
      <w:r w:rsidR="0033369D">
        <w:t xml:space="preserve">, 2024, </w:t>
      </w:r>
      <w:r w:rsidRPr="00B51C87">
        <w:t>https://ocw.mit.edu/courses/esd-172j-x-prize-workshop-grand-challenges-in-energy-fall-2009/9d674da4079b92e65b7a0b2c0186dbe9_MITESD_172JF09_Diamandis.pdf</w:t>
      </w:r>
    </w:p>
    <w:p w:rsidR="00777312" w:rsidRDefault="00777312" w:rsidP="00777312">
      <w:r>
        <w:t xml:space="preserve">This paper discusses the use of incentive </w:t>
      </w:r>
      <w:r w:rsidRPr="004D2491">
        <w:rPr>
          <w:rStyle w:val="StyleUnderline"/>
          <w:highlight w:val="cyan"/>
        </w:rPr>
        <w:t>prizes</w:t>
      </w:r>
      <w:r>
        <w:t xml:space="preserve"> to </w:t>
      </w:r>
      <w:r w:rsidRPr="004D2491">
        <w:rPr>
          <w:rStyle w:val="StyleUnderline"/>
          <w:highlight w:val="cyan"/>
        </w:rPr>
        <w:t>drive creativity, innovations and breakthroughs</w:t>
      </w:r>
      <w:r>
        <w:t>. Incentive prizes offer a large reward upon completion of a specific objective task. Traditionally they are large cash purses awarded to individuals or teams who build and demonstrate a new system (typically technology based) or accomplish a first time feat.</w:t>
      </w:r>
    </w:p>
    <w:p w:rsidR="00777312" w:rsidRDefault="00777312" w:rsidP="00777312">
      <w:r>
        <w:t xml:space="preserve">It is my belief that such prospective </w:t>
      </w:r>
      <w:r w:rsidRPr="004D2491">
        <w:rPr>
          <w:rStyle w:val="StyleUnderline"/>
          <w:highlight w:val="cyan"/>
        </w:rPr>
        <w:t>prizes</w:t>
      </w:r>
      <w:r>
        <w:t xml:space="preserve"> that reward innovators for achieving a specific measurable goal </w:t>
      </w:r>
      <w:r w:rsidRPr="004D2491">
        <w:rPr>
          <w:rStyle w:val="StyleUnderline"/>
          <w:highlight w:val="cyan"/>
        </w:rPr>
        <w:t>have profound economic and psychological levers for accelerating and enabling innovation</w:t>
      </w:r>
      <w:r w:rsidRPr="004D2491">
        <w:rPr>
          <w:rStyle w:val="StyleUnderline"/>
        </w:rPr>
        <w:t xml:space="preserve"> in areas that might otherwise be stuck</w:t>
      </w:r>
      <w:r>
        <w:t xml:space="preserve"> for a number of reasons.</w:t>
      </w:r>
    </w:p>
    <w:p w:rsidR="00777312" w:rsidRDefault="00777312" w:rsidP="00777312">
      <w:r w:rsidRPr="004D2491">
        <w:rPr>
          <w:rStyle w:val="StyleUnderline"/>
        </w:rPr>
        <w:t xml:space="preserve">While </w:t>
      </w:r>
      <w:r w:rsidRPr="004D2491">
        <w:rPr>
          <w:rStyle w:val="StyleUnderline"/>
          <w:highlight w:val="cyan"/>
        </w:rPr>
        <w:t>prizes</w:t>
      </w:r>
      <w:r w:rsidRPr="004D2491">
        <w:rPr>
          <w:rStyle w:val="StyleUnderline"/>
        </w:rPr>
        <w:t xml:space="preserve"> are not a panacea for driving innovation, they do </w:t>
      </w:r>
      <w:r w:rsidRPr="004D2491">
        <w:rPr>
          <w:rStyle w:val="StyleUnderline"/>
          <w:highlight w:val="cyan"/>
        </w:rPr>
        <w:t>provide an enormous amount of leverage</w:t>
      </w:r>
      <w:r w:rsidRPr="004D2491">
        <w:rPr>
          <w:rStyle w:val="StyleUnderline"/>
        </w:rPr>
        <w:t xml:space="preserve"> and should be part of every organizations innovation tool box. </w:t>
      </w:r>
      <w:r w:rsidRPr="004D2491">
        <w:rPr>
          <w:rStyle w:val="StyleUnderline"/>
          <w:highlight w:val="cyan"/>
        </w:rPr>
        <w:t>Unfortunately, prizes are being vastly underutilized at this time</w:t>
      </w:r>
      <w:r w:rsidRPr="004D2491">
        <w:t>.</w:t>
      </w:r>
      <w:r>
        <w:t xml:space="preserve"> My personal objective is to encourage the notion that 10% of all philanthropic giving and 10% of all research grants should be in the form of incentive prizes which will result in additional capital and talent entering into the innovation marketplace.</w:t>
      </w:r>
    </w:p>
    <w:p w:rsidR="00777312" w:rsidRDefault="00777312" w:rsidP="00777312"/>
    <w:p w:rsidR="00777312" w:rsidRDefault="00777312" w:rsidP="00777312">
      <w:pPr>
        <w:pStyle w:val="Heading4"/>
      </w:pPr>
      <w:r>
        <w:t>The more prizes are used, the better they work</w:t>
      </w:r>
    </w:p>
    <w:p w:rsidR="00777312" w:rsidRDefault="00777312" w:rsidP="00777312">
      <w:r>
        <w:t xml:space="preserve">Luciano </w:t>
      </w:r>
      <w:r w:rsidRPr="00AB03D5">
        <w:rPr>
          <w:rStyle w:val="Style13ptBold"/>
        </w:rPr>
        <w:t xml:space="preserve">Kay </w:t>
      </w:r>
      <w:r>
        <w:rPr>
          <w:rStyle w:val="Style13ptBold"/>
        </w:rPr>
        <w:t>‘</w:t>
      </w:r>
      <w:r w:rsidRPr="00AB03D5">
        <w:rPr>
          <w:rStyle w:val="Style13ptBold"/>
        </w:rPr>
        <w:t>20</w:t>
      </w:r>
      <w:r>
        <w:t>, October 1, Research Associate at the Institute for Social, Behavioral and Economic Research, University of California, Santa Barbara, “</w:t>
      </w:r>
      <w:r w:rsidRPr="00AB03D5">
        <w:t>Want to solve society’s most urgent problems? Cash prizes can spur breakthroughs</w:t>
      </w:r>
      <w:r>
        <w:t xml:space="preserve">,” THE CONVERSATION, </w:t>
      </w:r>
      <w:r w:rsidR="0033369D">
        <w:t xml:space="preserve">accessed July 1, 2024, </w:t>
      </w:r>
      <w:r w:rsidRPr="00AB03D5">
        <w:t>https://theconversation.com/want-to-solve-societys-most-urgent-problems-cash-prizes-can-spur-breakthroughs-146458</w:t>
      </w:r>
    </w:p>
    <w:p w:rsidR="00777312" w:rsidRPr="00725A25" w:rsidRDefault="00777312" w:rsidP="00777312">
      <w:r w:rsidRPr="00730C5A">
        <w:rPr>
          <w:rStyle w:val="StyleUnderline"/>
          <w:highlight w:val="cyan"/>
        </w:rPr>
        <w:t>Today</w:t>
      </w:r>
      <w:r w:rsidRPr="00730C5A">
        <w:rPr>
          <w:highlight w:val="cyan"/>
        </w:rPr>
        <w:t xml:space="preserve">, </w:t>
      </w:r>
      <w:r w:rsidRPr="00730C5A">
        <w:rPr>
          <w:rStyle w:val="StyleUnderline"/>
          <w:highlight w:val="cyan"/>
        </w:rPr>
        <w:t>prizes are just a small part of</w:t>
      </w:r>
      <w:r w:rsidRPr="00730C5A">
        <w:rPr>
          <w:rStyle w:val="StyleUnderline"/>
        </w:rPr>
        <w:t xml:space="preserve"> the diverse </w:t>
      </w:r>
      <w:r w:rsidRPr="00730C5A">
        <w:rPr>
          <w:rStyle w:val="StyleUnderline"/>
          <w:highlight w:val="cyan"/>
        </w:rPr>
        <w:t>motivations of</w:t>
      </w:r>
      <w:r w:rsidRPr="00730C5A">
        <w:rPr>
          <w:rStyle w:val="StyleUnderline"/>
        </w:rPr>
        <w:t xml:space="preserve"> scientists, </w:t>
      </w:r>
      <w:r w:rsidRPr="00730C5A">
        <w:rPr>
          <w:rStyle w:val="StyleUnderline"/>
          <w:highlight w:val="cyan"/>
        </w:rPr>
        <w:t>inventors</w:t>
      </w:r>
      <w:r w:rsidRPr="00730C5A">
        <w:rPr>
          <w:rStyle w:val="StyleUnderline"/>
        </w:rPr>
        <w:t xml:space="preserve"> and entrepreneurs </w:t>
      </w:r>
      <w:r w:rsidRPr="00730C5A">
        <w:rPr>
          <w:rStyle w:val="StyleUnderline"/>
          <w:highlight w:val="cyan"/>
        </w:rPr>
        <w:t>to come up with new</w:t>
      </w:r>
      <w:r w:rsidRPr="00730C5A">
        <w:rPr>
          <w:rStyle w:val="StyleUnderline"/>
        </w:rPr>
        <w:t xml:space="preserve"> ideas and </w:t>
      </w:r>
      <w:r w:rsidRPr="00730C5A">
        <w:rPr>
          <w:rStyle w:val="StyleUnderline"/>
          <w:highlight w:val="cyan"/>
        </w:rPr>
        <w:t>tech</w:t>
      </w:r>
      <w:r w:rsidRPr="00730C5A">
        <w:rPr>
          <w:rStyle w:val="StyleUnderline"/>
        </w:rPr>
        <w:t xml:space="preserve">nologies. Figuring out </w:t>
      </w:r>
      <w:r w:rsidRPr="00730C5A">
        <w:rPr>
          <w:rStyle w:val="StyleUnderline"/>
          <w:highlight w:val="cyan"/>
        </w:rPr>
        <w:t>more</w:t>
      </w:r>
      <w:r w:rsidRPr="00730C5A">
        <w:rPr>
          <w:rStyle w:val="StyleUnderline"/>
        </w:rPr>
        <w:t xml:space="preserve"> about how </w:t>
      </w:r>
      <w:r w:rsidRPr="00730C5A">
        <w:rPr>
          <w:rStyle w:val="StyleUnderline"/>
          <w:highlight w:val="cyan"/>
        </w:rPr>
        <w:t>prizes</w:t>
      </w:r>
      <w:r w:rsidRPr="00730C5A">
        <w:rPr>
          <w:rStyle w:val="StyleUnderline"/>
        </w:rPr>
        <w:t xml:space="preserve"> fit </w:t>
      </w:r>
      <w:r w:rsidRPr="00730C5A">
        <w:rPr>
          <w:rStyle w:val="StyleUnderline"/>
          <w:highlight w:val="cyan"/>
        </w:rPr>
        <w:t>within this ecosystem will unlock their full potential and make them more effective incentives for</w:t>
      </w:r>
      <w:r w:rsidRPr="00730C5A">
        <w:rPr>
          <w:rStyle w:val="StyleUnderline"/>
        </w:rPr>
        <w:t xml:space="preserve"> science and </w:t>
      </w:r>
      <w:r w:rsidRPr="00730C5A">
        <w:rPr>
          <w:rStyle w:val="StyleUnderline"/>
          <w:highlight w:val="cyan"/>
        </w:rPr>
        <w:t>innovation</w:t>
      </w:r>
      <w:r w:rsidRPr="00FD7F31">
        <w:t>.</w:t>
      </w:r>
    </w:p>
    <w:p w:rsidR="00777312" w:rsidRDefault="00777312" w:rsidP="00777312"/>
    <w:p w:rsidR="00777312" w:rsidRDefault="00777312" w:rsidP="00777312"/>
    <w:p w:rsidR="00777312" w:rsidRDefault="00777312" w:rsidP="00777312">
      <w:pPr>
        <w:pStyle w:val="Heading3"/>
      </w:pPr>
      <w:r>
        <w:lastRenderedPageBreak/>
        <w:t xml:space="preserve">Prizes CP – </w:t>
      </w:r>
      <w:r w:rsidR="006C2A61">
        <w:t>politics is a net benefit</w:t>
      </w:r>
    </w:p>
    <w:p w:rsidR="00777312" w:rsidRDefault="00777312" w:rsidP="00777312"/>
    <w:p w:rsidR="00777312" w:rsidRDefault="00221262" w:rsidP="00777312">
      <w:pPr>
        <w:pStyle w:val="Heading4"/>
      </w:pPr>
      <w:r>
        <w:t>Government-funded prizes</w:t>
      </w:r>
      <w:r w:rsidR="00777312">
        <w:t xml:space="preserve"> </w:t>
      </w:r>
      <w:r>
        <w:t>won’t make the news</w:t>
      </w:r>
    </w:p>
    <w:p w:rsidR="00777312" w:rsidRDefault="00777312" w:rsidP="00777312">
      <w:r>
        <w:t xml:space="preserve">Daniel </w:t>
      </w:r>
      <w:r w:rsidRPr="00E91351">
        <w:rPr>
          <w:rStyle w:val="Style13ptBold"/>
        </w:rPr>
        <w:t>Merino</w:t>
      </w:r>
      <w:r>
        <w:t xml:space="preserve">, Associate Science Editor &amp; Co-Host of The Conversation Weekly Podcast, The Conversation, </w:t>
      </w:r>
      <w:r w:rsidRPr="00E91351">
        <w:rPr>
          <w:rStyle w:val="Style13ptBold"/>
        </w:rPr>
        <w:t>and</w:t>
      </w:r>
      <w:r>
        <w:t xml:space="preserve"> Nehal </w:t>
      </w:r>
      <w:r w:rsidRPr="00E91351">
        <w:rPr>
          <w:rStyle w:val="Style13ptBold"/>
        </w:rPr>
        <w:t>El-Hadi</w:t>
      </w:r>
      <w:r>
        <w:t xml:space="preserve">, Science + Technology Editor &amp; Co-Host of The Conversation Weekly Podcast, The Conversation, </w:t>
      </w:r>
      <w:r w:rsidRPr="00E91351">
        <w:rPr>
          <w:rStyle w:val="Style13ptBold"/>
        </w:rPr>
        <w:t>’23</w:t>
      </w:r>
      <w:r>
        <w:t>, April 6, “</w:t>
      </w:r>
      <w:r w:rsidRPr="00FC781B">
        <w:t>Do glitzy awards like the Earthshot Prize actually help solve problems of climate change? – podcast</w:t>
      </w:r>
      <w:r>
        <w:t>,” THE CONVERSATION,</w:t>
      </w:r>
      <w:r w:rsidR="008E0279">
        <w:t xml:space="preserve"> accessed July 1, 2024,</w:t>
      </w:r>
      <w:r>
        <w:t xml:space="preserve"> </w:t>
      </w:r>
      <w:r w:rsidRPr="00E91351">
        <w:t>https://theconversation.com/do-glitzy-awards-like-the-earthshot-prize-actually-help-solve-problems-of-climate-change-podcast-203384</w:t>
      </w:r>
    </w:p>
    <w:p w:rsidR="00777312" w:rsidRDefault="00777312" w:rsidP="00777312">
      <w:r w:rsidRPr="004E7473">
        <w:t xml:space="preserve">Every year, tens of billions of dollars are spent by universities, research institutes and private companies to develop solutions for climate change. Yet </w:t>
      </w:r>
      <w:r w:rsidRPr="0020254F">
        <w:rPr>
          <w:rStyle w:val="StyleUnderline"/>
          <w:highlight w:val="cyan"/>
        </w:rPr>
        <w:t>when a government decides to fund research for a piece of technology or branch of science, it rarely makes news</w:t>
      </w:r>
      <w:r w:rsidRPr="004E7473">
        <w:t>.</w:t>
      </w:r>
    </w:p>
    <w:p w:rsidR="00777312" w:rsidRDefault="00777312" w:rsidP="00777312"/>
    <w:p w:rsidR="00777312" w:rsidRDefault="003A771A" w:rsidP="003A771A">
      <w:pPr>
        <w:pStyle w:val="Heading4"/>
      </w:pPr>
      <w:r>
        <w:t>No pols link</w:t>
      </w:r>
    </w:p>
    <w:p w:rsidR="00D466FB" w:rsidRPr="003A771A" w:rsidRDefault="00D466FB" w:rsidP="003A771A">
      <w:r>
        <w:t xml:space="preserve">Benjamin </w:t>
      </w:r>
      <w:r w:rsidRPr="00D466FB">
        <w:rPr>
          <w:rStyle w:val="Style13ptBold"/>
        </w:rPr>
        <w:t>Roin ’16</w:t>
      </w:r>
      <w:r>
        <w:t xml:space="preserve">, </w:t>
      </w:r>
      <w:r w:rsidRPr="00D466FB">
        <w:t>Hieken Assistant Professor of Patent Law, Harvard Law School</w:t>
      </w:r>
      <w:r>
        <w:t>, “</w:t>
      </w:r>
      <w:r w:rsidRPr="00D466FB">
        <w:t>Intellectual Property versus Prizes: Reframing the Debate</w:t>
      </w:r>
      <w:r>
        <w:t xml:space="preserve">,” THE UNIVERSITY OF CHICAGO LAW REVIEW Vol 81 Issue 3, </w:t>
      </w:r>
      <w:r w:rsidR="005A3A43">
        <w:t xml:space="preserve">accessed July 1, 2024, </w:t>
      </w:r>
      <w:r w:rsidRPr="00D466FB">
        <w:t>https://lawreview.uchicago.edu/print-archive/intellectual-property-versus-prizes-reframing-debate</w:t>
      </w:r>
    </w:p>
    <w:p w:rsidR="003A771A" w:rsidRDefault="003A771A" w:rsidP="00777312">
      <w:r w:rsidRPr="003A771A">
        <w:t>The most pressing political economy concern with the prize system is the risk of inadequate prize payouts and expropriation. When innovators earn their profits through a government- funded prize system, they are competing against other interest groups over scarce taxpayer dollars. Innovators are likely to be at a disadvantage in these types of political battles for three reasons. First, by nature, innovators often threaten established interests and therefore create opposition from more powerful interest groups.286 Second, because innovators capture an unusually small portion of the social surplus generated by their activities,287 they have proportionally fewer resources to devote to rent seeking in support of their R &amp; D investments. Third, and most importantly, innovators are particularly vulnerable to expropriation under a prize system because the government deter- mines their prize payout after innovators have invested in R &amp; D and disclosed their inventions to the government. Since innovators’ R &amp; D investments are sunk at this stage, the government can take advantage of its position to grossly underpay in- novators,288 who may have little choice but to accept the insufficient reward.289 Legislators could then redirect funds that would otherwise incentivize innovation toward lower taxes or other government spending programs, many of which would of- fer more immediate political gains than payments to innovators meant to encourage R &amp; D spending.290 Eventually, the public would suffer from the reduced output of socially valuable innovation. However, this malfeasance would be largely hidden from voters, since it is nearly impossible to observe the relative ab</w:t>
      </w:r>
      <w:r w:rsidR="00F6674C" w:rsidRPr="00F6674C">
        <w:t>sence of new innovations.291 Consequently, the risk of expropriation in a prize system could be a significant deterrent to private- sector investment in R &amp; D unless there are political checks to prevent underpayment.</w:t>
      </w:r>
    </w:p>
    <w:p w:rsidR="006E1EE4" w:rsidRPr="004E7473" w:rsidRDefault="006E1EE4" w:rsidP="00777312"/>
    <w:p w:rsidR="00777312" w:rsidRDefault="00777312" w:rsidP="00777312"/>
    <w:p w:rsidR="00777312" w:rsidRDefault="00777312" w:rsidP="00777312">
      <w:pPr>
        <w:pStyle w:val="Heading3"/>
      </w:pPr>
      <w:r>
        <w:lastRenderedPageBreak/>
        <w:t>A2 Perm</w:t>
      </w:r>
    </w:p>
    <w:p w:rsidR="00777312" w:rsidRDefault="00777312" w:rsidP="00777312"/>
    <w:p w:rsidR="00777312" w:rsidRDefault="00C666D9" w:rsidP="00C666D9">
      <w:pPr>
        <w:pStyle w:val="Heading4"/>
      </w:pPr>
      <w:r>
        <w:t xml:space="preserve">Perm still links to the net benefit – the patent-side of the perm triggers the </w:t>
      </w:r>
      <w:r w:rsidR="000E158F">
        <w:t>link</w:t>
      </w:r>
      <w:r>
        <w:t xml:space="preserve"> – prizes alone </w:t>
      </w:r>
      <w:r w:rsidR="000E158F">
        <w:t>don’t link</w:t>
      </w:r>
    </w:p>
    <w:p w:rsidR="005E34D7" w:rsidRDefault="005E34D7" w:rsidP="005E34D7"/>
    <w:p w:rsidR="00CE700A" w:rsidRDefault="004D311D" w:rsidP="004D311D">
      <w:pPr>
        <w:pStyle w:val="Heading4"/>
      </w:pPr>
      <w:r>
        <w:t>The perm doesn’t solve the clog link</w:t>
      </w:r>
      <w:r w:rsidR="006A1C5D">
        <w:t xml:space="preserve"> – </w:t>
      </w:r>
      <w:r w:rsidR="00BD1D18">
        <w:t>no ev</w:t>
      </w:r>
      <w:r w:rsidR="006A1C5D">
        <w:t xml:space="preserve"> says</w:t>
      </w:r>
      <w:r w:rsidR="00BD1D18">
        <w:t xml:space="preserve"> courts would rule for the prize-winner – </w:t>
      </w:r>
      <w:r w:rsidR="00FC5CE8">
        <w:t xml:space="preserve">it’s intrinsic for the perm to include future court rulings for the prize-winner. </w:t>
      </w:r>
      <w:r w:rsidR="0011526A">
        <w:t xml:space="preserve">And, </w:t>
      </w:r>
      <w:r w:rsidR="00BD1D18">
        <w:t xml:space="preserve">perm links worse because the prize-winner and patent-holder </w:t>
      </w:r>
      <w:r w:rsidR="00592B53">
        <w:t>could</w:t>
      </w:r>
      <w:r w:rsidR="00094F45">
        <w:t xml:space="preserve"> be</w:t>
      </w:r>
      <w:r w:rsidR="00BD1D18">
        <w:t xml:space="preserve"> different parties,</w:t>
      </w:r>
      <w:r w:rsidR="0014364D">
        <w:t xml:space="preserve"> and</w:t>
      </w:r>
      <w:r w:rsidR="00BD1D18">
        <w:t xml:space="preserve"> litigation could be endless </w:t>
      </w:r>
      <w:r w:rsidR="005440D4">
        <w:t>with</w:t>
      </w:r>
      <w:r w:rsidR="00BD1D18">
        <w:t xml:space="preserve"> no way to break the tie. </w:t>
      </w:r>
    </w:p>
    <w:p w:rsidR="004D311D" w:rsidRPr="004D311D" w:rsidRDefault="004D311D" w:rsidP="004D311D"/>
    <w:p w:rsidR="00CE700A" w:rsidRDefault="00C43E53" w:rsidP="00CE700A">
      <w:pPr>
        <w:pStyle w:val="Heading4"/>
      </w:pPr>
      <w:r>
        <w:t>The</w:t>
      </w:r>
      <w:r w:rsidR="00CE700A">
        <w:t xml:space="preserve"> counterplan doesn’t link</w:t>
      </w:r>
      <w:r>
        <w:t xml:space="preserve"> to elections</w:t>
      </w:r>
      <w:r w:rsidR="00CE700A">
        <w:t xml:space="preserve"> – government-funded prizes won’t make the news</w:t>
      </w:r>
    </w:p>
    <w:p w:rsidR="00CE700A" w:rsidRDefault="00CE700A" w:rsidP="00CE700A">
      <w:r>
        <w:t xml:space="preserve">Daniel </w:t>
      </w:r>
      <w:r w:rsidRPr="00E91351">
        <w:rPr>
          <w:rStyle w:val="Style13ptBold"/>
        </w:rPr>
        <w:t>Merino</w:t>
      </w:r>
      <w:r>
        <w:t xml:space="preserve">, Associate Science Editor &amp; Co-Host of The Conversation Weekly Podcast, The Conversation, </w:t>
      </w:r>
      <w:r w:rsidRPr="00E91351">
        <w:rPr>
          <w:rStyle w:val="Style13ptBold"/>
        </w:rPr>
        <w:t>and</w:t>
      </w:r>
      <w:r>
        <w:t xml:space="preserve"> Nehal </w:t>
      </w:r>
      <w:r w:rsidRPr="00E91351">
        <w:rPr>
          <w:rStyle w:val="Style13ptBold"/>
        </w:rPr>
        <w:t>El-Hadi</w:t>
      </w:r>
      <w:r>
        <w:t xml:space="preserve">, Science + Technology Editor &amp; Co-Host of The Conversation Weekly Podcast, The Conversation, </w:t>
      </w:r>
      <w:r w:rsidRPr="00E91351">
        <w:rPr>
          <w:rStyle w:val="Style13ptBold"/>
        </w:rPr>
        <w:t>’23</w:t>
      </w:r>
      <w:r>
        <w:t>, April 6, “</w:t>
      </w:r>
      <w:r w:rsidRPr="00FC781B">
        <w:t>Do glitzy awards like the Earthshot Prize actually help solve problems of climate change? – podcast</w:t>
      </w:r>
      <w:r>
        <w:t xml:space="preserve">,” THE CONVERSATION, accessed July 1, 2024, </w:t>
      </w:r>
      <w:r w:rsidRPr="00E91351">
        <w:t>https://theconversation.com/do-glitzy-awards-like-the-earthshot-prize-actually-help-solve-problems-of-climate-change-podcast-203384</w:t>
      </w:r>
    </w:p>
    <w:p w:rsidR="00CE700A" w:rsidRDefault="00CE700A" w:rsidP="00CE700A">
      <w:r w:rsidRPr="004E7473">
        <w:t xml:space="preserve">Every year, tens of billions of dollars are spent by universities, research institutes and private companies to develop solutions for climate change. Yet </w:t>
      </w:r>
      <w:r w:rsidRPr="0020254F">
        <w:rPr>
          <w:rStyle w:val="StyleUnderline"/>
          <w:highlight w:val="cyan"/>
        </w:rPr>
        <w:t>when a government decides to fund research for a piece of technology or branch of science, it rarely makes news</w:t>
      </w:r>
      <w:r w:rsidRPr="004E7473">
        <w:t>.</w:t>
      </w:r>
    </w:p>
    <w:p w:rsidR="00C666D9" w:rsidRPr="00C666D9" w:rsidRDefault="00C666D9" w:rsidP="00C666D9"/>
    <w:p w:rsidR="00777312" w:rsidRDefault="00777312" w:rsidP="00777312">
      <w:pPr>
        <w:pStyle w:val="Heading4"/>
      </w:pPr>
      <w:r>
        <w:t>The perm links to elections</w:t>
      </w:r>
      <w:r w:rsidR="009D2894">
        <w:t xml:space="preserve"> – and </w:t>
      </w:r>
      <w:r w:rsidR="001D763E">
        <w:t>no ‘double solvency’ because political attacks sink solvency for both polic</w:t>
      </w:r>
      <w:r w:rsidR="00C666D9">
        <w:t>i</w:t>
      </w:r>
      <w:r w:rsidR="001D763E">
        <w:t xml:space="preserve">es </w:t>
      </w:r>
    </w:p>
    <w:p w:rsidR="00777312" w:rsidRDefault="00777312" w:rsidP="00777312">
      <w:r>
        <w:t xml:space="preserve">Keith N. </w:t>
      </w:r>
      <w:r w:rsidRPr="008C085D">
        <w:rPr>
          <w:rStyle w:val="Style13ptBold"/>
        </w:rPr>
        <w:t>Hylton ’23</w:t>
      </w:r>
      <w:r>
        <w:t>, February 8, Boston University School of Law, “</w:t>
      </w:r>
      <w:r w:rsidRPr="008C085D">
        <w:t>A Patent and a Prize</w:t>
      </w:r>
      <w:r>
        <w:t xml:space="preserve">,” </w:t>
      </w:r>
      <w:r w:rsidRPr="008C085D">
        <w:t>Boston University School of Law Research Paper Series No. 23-7</w:t>
      </w:r>
      <w:r>
        <w:t xml:space="preserve">, </w:t>
      </w:r>
      <w:r w:rsidR="00237901">
        <w:t xml:space="preserve">accessed July 1, 2024, </w:t>
      </w:r>
      <w:r w:rsidRPr="008C085D">
        <w:t>https://scholarship.law.bu.edu/cgi/viewcontent.cgi?article=4398&amp;context=faculty_scholarship</w:t>
      </w:r>
    </w:p>
    <w:p w:rsidR="00777312" w:rsidRDefault="00777312" w:rsidP="00777312">
      <w:r w:rsidRPr="00B14987">
        <w:t xml:space="preserve">Although </w:t>
      </w:r>
      <w:r w:rsidRPr="00C666D9">
        <w:rPr>
          <w:rStyle w:val="StyleUnderline"/>
          <w:highlight w:val="cyan"/>
        </w:rPr>
        <w:t>the patent-plus-prize scheme</w:t>
      </w:r>
      <w:r w:rsidRPr="00B14987">
        <w:t xml:space="preserve"> is relatively simple administratively, and consistent with profit-making incentives, it </w:t>
      </w:r>
      <w:r w:rsidRPr="00C666D9">
        <w:rPr>
          <w:rStyle w:val="StyleUnderline"/>
          <w:highlight w:val="cyan"/>
        </w:rPr>
        <w:t>is likely to encounter political opposition</w:t>
      </w:r>
      <w:r w:rsidRPr="001D763E">
        <w:rPr>
          <w:rStyle w:val="StyleUnderline"/>
        </w:rPr>
        <w:t xml:space="preserve">. If the government gives prizes equal to profit (or half of profit) from patents to large firms, eventually </w:t>
      </w:r>
      <w:r w:rsidRPr="00C666D9">
        <w:rPr>
          <w:rStyle w:val="StyleUnderline"/>
          <w:highlight w:val="cyan"/>
        </w:rPr>
        <w:t>politically savvy actors would oppose the scheme. It would be attacked as “corporate welfare,” and the attacks would</w:t>
      </w:r>
      <w:r w:rsidRPr="009D2894">
        <w:rPr>
          <w:rStyle w:val="StyleUnderline"/>
        </w:rPr>
        <w:t xml:space="preserve"> probably </w:t>
      </w:r>
      <w:r w:rsidRPr="00C666D9">
        <w:rPr>
          <w:rStyle w:val="StyleUnderline"/>
          <w:highlight w:val="cyan"/>
        </w:rPr>
        <w:t>seem appealing to the median voter</w:t>
      </w:r>
      <w:r w:rsidRPr="00B14987">
        <w:t xml:space="preserve">.12 </w:t>
      </w:r>
      <w:r w:rsidRPr="009D2894">
        <w:rPr>
          <w:rStyle w:val="StyleUnderline"/>
        </w:rPr>
        <w:t>To maintain the prize system in the face of such opposition, the government would have to continually remind voters that society gains more from the prize system than it loses. Political attacks on the prize system, by contrast, need only be successful once</w:t>
      </w:r>
      <w:r>
        <w:t xml:space="preserve"> to put an end to the system. </w:t>
      </w:r>
      <w:r w:rsidRPr="009D2894">
        <w:rPr>
          <w:rStyle w:val="StyleUnderline"/>
        </w:rPr>
        <w:t xml:space="preserve">Eventually, </w:t>
      </w:r>
      <w:r w:rsidRPr="00C666D9">
        <w:rPr>
          <w:rStyle w:val="StyleUnderline"/>
          <w:highlight w:val="cyan"/>
        </w:rPr>
        <w:t>the</w:t>
      </w:r>
      <w:r w:rsidRPr="009D2894">
        <w:rPr>
          <w:rStyle w:val="StyleUnderline"/>
        </w:rPr>
        <w:t xml:space="preserve"> prize </w:t>
      </w:r>
      <w:r w:rsidRPr="00C666D9">
        <w:rPr>
          <w:rStyle w:val="StyleUnderline"/>
          <w:highlight w:val="cyan"/>
        </w:rPr>
        <w:t>scheme would generate sufficient public opposition that it would be terminated</w:t>
      </w:r>
      <w:r>
        <w:t>.</w:t>
      </w:r>
    </w:p>
    <w:p w:rsidR="00DC6C5A" w:rsidRDefault="00777312" w:rsidP="00777312">
      <w:r w:rsidRPr="00C666D9">
        <w:rPr>
          <w:rStyle w:val="StyleUnderline"/>
        </w:rPr>
        <w:t>What makes the patent-plus-prize scheme especially vulnerable to political attack is that it is an open transfer to patentees</w:t>
      </w:r>
      <w:r w:rsidRPr="00C666D9">
        <w:t xml:space="preserve">. If the transfer were in some sense disguised, it might be survivable. Many laws </w:t>
      </w:r>
      <w:r w:rsidRPr="00C666D9">
        <w:lastRenderedPageBreak/>
        <w:t>lead to disguised transfers</w:t>
      </w:r>
      <w:r>
        <w:t xml:space="preserve"> from poor to rich. In Massachusetts, the Community Preservation Act subsidizes land conservation and public beautification projects in affluent suburbs while taxing residents in every community, affluent or not.13 The economically regressive transfer effected through the Massachusetts CPA, taxing residents of Dorchester to fund open space acquisition in Weston, goes largely unremarked because it is not open and obvious. But </w:t>
      </w:r>
      <w:r w:rsidRPr="00C666D9">
        <w:rPr>
          <w:rStyle w:val="StyleUnderline"/>
        </w:rPr>
        <w:t xml:space="preserve">the </w:t>
      </w:r>
      <w:r w:rsidRPr="00C666D9">
        <w:rPr>
          <w:rStyle w:val="StyleUnderline"/>
          <w:highlight w:val="cyan"/>
        </w:rPr>
        <w:t>patent prize would be an</w:t>
      </w:r>
      <w:r w:rsidRPr="00C666D9">
        <w:rPr>
          <w:rStyle w:val="StyleUnderline"/>
        </w:rPr>
        <w:t xml:space="preserve"> open and obvious transfer from the general public to the patentee, and, consequently, an </w:t>
      </w:r>
      <w:r w:rsidRPr="00C666D9">
        <w:rPr>
          <w:rStyle w:val="StyleUnderline"/>
          <w:highlight w:val="cyan"/>
        </w:rPr>
        <w:t>easy path to political power through attacking the transfer as regressive</w:t>
      </w:r>
      <w:r>
        <w:t>.</w:t>
      </w:r>
    </w:p>
    <w:p w:rsidR="00DC6C5A" w:rsidRDefault="00DC6C5A" w:rsidP="00777312"/>
    <w:p w:rsidR="00DC6C5A" w:rsidRDefault="00DC6C5A" w:rsidP="00777312"/>
    <w:p w:rsidR="00742AC1" w:rsidRDefault="00742AC1" w:rsidP="00777312"/>
    <w:p w:rsidR="0058725D" w:rsidRPr="00742AC1" w:rsidRDefault="0058725D" w:rsidP="00742AC1">
      <w:pPr>
        <w:pStyle w:val="Heading2"/>
        <w:rPr>
          <w:sz w:val="2"/>
          <w:szCs w:val="2"/>
        </w:rPr>
      </w:pPr>
    </w:p>
    <w:p w:rsidR="00777312" w:rsidRDefault="0058725D" w:rsidP="0058725D">
      <w:pPr>
        <w:pStyle w:val="Heading2"/>
      </w:pPr>
      <w:r>
        <w:lastRenderedPageBreak/>
        <w:t>AFF A2 Prizes CP</w:t>
      </w:r>
    </w:p>
    <w:p w:rsidR="0058725D" w:rsidRPr="0058725D" w:rsidRDefault="0058725D" w:rsidP="0058725D"/>
    <w:p w:rsidR="00777312" w:rsidRDefault="00777312" w:rsidP="00777312">
      <w:pPr>
        <w:pStyle w:val="Heading3"/>
      </w:pPr>
      <w:r>
        <w:lastRenderedPageBreak/>
        <w:t>2AC Prizes CP – solvency deficit</w:t>
      </w:r>
    </w:p>
    <w:p w:rsidR="00F133E6" w:rsidRDefault="00F133E6" w:rsidP="00777312"/>
    <w:p w:rsidR="005E7BD7" w:rsidRDefault="00EB0038" w:rsidP="00EB0038">
      <w:pPr>
        <w:pStyle w:val="Heading4"/>
      </w:pPr>
      <w:r>
        <w:t xml:space="preserve">Perm – do both – </w:t>
      </w:r>
      <w:r w:rsidR="00A95C19">
        <w:t>double-solven</w:t>
      </w:r>
      <w:r w:rsidR="005E7BD7">
        <w:t>c</w:t>
      </w:r>
      <w:r w:rsidR="00A95C19">
        <w:t>y because innovation incentives go way up</w:t>
      </w:r>
    </w:p>
    <w:p w:rsidR="005E7BD7" w:rsidRDefault="005E7BD7" w:rsidP="00EB0038">
      <w:pPr>
        <w:pStyle w:val="Heading4"/>
      </w:pPr>
      <w:r>
        <w:t xml:space="preserve">The </w:t>
      </w:r>
      <w:r w:rsidR="00A95C19">
        <w:t xml:space="preserve">perm </w:t>
      </w:r>
      <w:r w:rsidR="00F71760">
        <w:t xml:space="preserve">solves the link to elections because </w:t>
      </w:r>
      <w:r w:rsidR="00C657C6">
        <w:t>the prize will dominate the news cycle and nobody will perceive the patent</w:t>
      </w:r>
    </w:p>
    <w:p w:rsidR="00EB0038" w:rsidRDefault="005E7BD7" w:rsidP="00EB0038">
      <w:pPr>
        <w:pStyle w:val="Heading4"/>
      </w:pPr>
      <w:r>
        <w:t xml:space="preserve">The </w:t>
      </w:r>
      <w:r w:rsidR="00301F4F">
        <w:t xml:space="preserve">perm </w:t>
      </w:r>
      <w:r w:rsidR="00C657C6">
        <w:t xml:space="preserve">solves the clog link because whoever won the prize can easily be determined the winner in a case, which increases </w:t>
      </w:r>
      <w:r w:rsidR="001C3D86">
        <w:t>efficiency</w:t>
      </w:r>
      <w:r w:rsidR="00C657C6">
        <w:t xml:space="preserve"> in the courts</w:t>
      </w:r>
    </w:p>
    <w:p w:rsidR="00EB0038" w:rsidRDefault="00EB0038" w:rsidP="00777312"/>
    <w:p w:rsidR="00777312" w:rsidRDefault="00777312" w:rsidP="00777312">
      <w:pPr>
        <w:pStyle w:val="Heading4"/>
      </w:pPr>
      <w:r>
        <w:t>No solvency – prizes fail to stimulate innovation</w:t>
      </w:r>
      <w:r w:rsidR="007B31F4">
        <w:t xml:space="preserve"> – studies </w:t>
      </w:r>
      <w:r w:rsidR="00223234">
        <w:t>disprove CP solvency</w:t>
      </w:r>
    </w:p>
    <w:p w:rsidR="00777312" w:rsidRDefault="00777312" w:rsidP="00777312">
      <w:r w:rsidRPr="006C114A">
        <w:t xml:space="preserve">Jenny </w:t>
      </w:r>
      <w:r w:rsidRPr="006C114A">
        <w:rPr>
          <w:rStyle w:val="Style13ptBold"/>
        </w:rPr>
        <w:t>Kudymowa ’22</w:t>
      </w:r>
      <w:r>
        <w:t xml:space="preserve">, November 1, with </w:t>
      </w:r>
      <w:r w:rsidRPr="006C114A">
        <w:t>Bruce Tsai</w:t>
      </w:r>
      <w:r>
        <w:t xml:space="preserve"> and </w:t>
      </w:r>
      <w:r w:rsidRPr="006C114A">
        <w:t>Tom Hird</w:t>
      </w:r>
      <w:r>
        <w:t>, “</w:t>
      </w:r>
      <w:r w:rsidRPr="006C114A">
        <w:t>How effective are prizes at spurring innovation?</w:t>
      </w:r>
      <w:r>
        <w:t xml:space="preserve">” RETHINK PRIORITIES, </w:t>
      </w:r>
      <w:r w:rsidR="005142CC">
        <w:t>accessed J</w:t>
      </w:r>
      <w:r w:rsidR="00C01664">
        <w:t>une 30</w:t>
      </w:r>
      <w:r w:rsidR="005142CC">
        <w:t xml:space="preserve">, 2024, </w:t>
      </w:r>
      <w:r w:rsidRPr="006C114A">
        <w:t>https://rethinkpriorities.org/publications/how-effective-are-prizes-at-spurring-innovation</w:t>
      </w:r>
    </w:p>
    <w:p w:rsidR="00777312" w:rsidRDefault="00777312" w:rsidP="00777312">
      <w:r>
        <w:t xml:space="preserve">Despite the recent boom in prizes we described in the previous section, </w:t>
      </w:r>
      <w:r w:rsidRPr="00B25283">
        <w:rPr>
          <w:rStyle w:val="StyleUnderline"/>
          <w:highlight w:val="cyan"/>
        </w:rPr>
        <w:t>we found</w:t>
      </w:r>
      <w:r w:rsidRPr="007B31F4">
        <w:rPr>
          <w:rStyle w:val="StyleUnderline"/>
        </w:rPr>
        <w:t xml:space="preserve"> a </w:t>
      </w:r>
      <w:r w:rsidRPr="00B25283">
        <w:rPr>
          <w:rStyle w:val="StyleUnderline"/>
          <w:highlight w:val="cyan"/>
        </w:rPr>
        <w:t>surprisingly little</w:t>
      </w:r>
      <w:r w:rsidRPr="007B31F4">
        <w:rPr>
          <w:rStyle w:val="StyleUnderline"/>
        </w:rPr>
        <w:t xml:space="preserve"> amount of </w:t>
      </w:r>
      <w:r w:rsidRPr="00B25283">
        <w:rPr>
          <w:rStyle w:val="StyleUnderline"/>
          <w:highlight w:val="cyan"/>
        </w:rPr>
        <w:t>empirical evidence on the effect of prizes on</w:t>
      </w:r>
      <w:r w:rsidRPr="007B31F4">
        <w:rPr>
          <w:rStyle w:val="StyleUnderline"/>
        </w:rPr>
        <w:t xml:space="preserve"> any dimension of </w:t>
      </w:r>
      <w:r w:rsidRPr="00B25283">
        <w:rPr>
          <w:rStyle w:val="StyleUnderline"/>
          <w:highlight w:val="cyan"/>
        </w:rPr>
        <w:t>innovation</w:t>
      </w:r>
      <w:r>
        <w:t>.</w:t>
      </w:r>
    </w:p>
    <w:p w:rsidR="00777312" w:rsidRDefault="00777312" w:rsidP="00777312">
      <w:r>
        <w:t xml:space="preserve">According to Jin, Ma, and Uzzi (2021, p. 2), prize research so far has mainly studied how awards change prizewinners’ careers, and </w:t>
      </w:r>
      <w:r w:rsidRPr="00B25283">
        <w:rPr>
          <w:rStyle w:val="StyleUnderline"/>
          <w:highlight w:val="cyan"/>
        </w:rPr>
        <w:t>it is unclear whether</w:t>
      </w:r>
      <w:r w:rsidRPr="007B31F4">
        <w:rPr>
          <w:rStyle w:val="StyleUnderline"/>
        </w:rPr>
        <w:t xml:space="preserve"> the link between </w:t>
      </w:r>
      <w:r w:rsidRPr="00B25283">
        <w:rPr>
          <w:rStyle w:val="StyleUnderline"/>
          <w:highlight w:val="cyan"/>
        </w:rPr>
        <w:t>prizes and growth for a single</w:t>
      </w:r>
      <w:r w:rsidRPr="007B31F4">
        <w:rPr>
          <w:rStyle w:val="StyleUnderline"/>
        </w:rPr>
        <w:t xml:space="preserve"> prizewinner’s </w:t>
      </w:r>
      <w:r w:rsidRPr="00B25283">
        <w:rPr>
          <w:rStyle w:val="StyleUnderline"/>
          <w:highlight w:val="cyan"/>
        </w:rPr>
        <w:t>work extends to</w:t>
      </w:r>
      <w:r w:rsidRPr="007B31F4">
        <w:rPr>
          <w:rStyle w:val="StyleUnderline"/>
        </w:rPr>
        <w:t xml:space="preserve"> changes in the growth of </w:t>
      </w:r>
      <w:r w:rsidRPr="00B25283">
        <w:rPr>
          <w:rStyle w:val="StyleUnderline"/>
          <w:highlight w:val="cyan"/>
        </w:rPr>
        <w:t>an entire topic</w:t>
      </w:r>
      <w:r>
        <w:t>. They claimed that current theoretical arguments and empirical work are at a nascent stage.</w:t>
      </w:r>
    </w:p>
    <w:p w:rsidR="00777312" w:rsidRDefault="00777312" w:rsidP="00777312">
      <w:r w:rsidRPr="007B31F4">
        <w:rPr>
          <w:rStyle w:val="StyleUnderline"/>
        </w:rPr>
        <w:t>Sigurdson</w:t>
      </w:r>
      <w:r>
        <w:t xml:space="preserve"> (2021, p. 6) </w:t>
      </w:r>
      <w:r w:rsidRPr="007B31F4">
        <w:rPr>
          <w:rStyle w:val="StyleUnderline"/>
        </w:rPr>
        <w:t>found no rigorous quantitative studies of the impact of modern large-scale inducement prizes on any dimension of innovation beyond the immediate technical solution to the prize itself</w:t>
      </w:r>
      <w:r>
        <w:t>. He attributes two main factors to the challenge of knowing if or how inducement prizes impact innovation:</w:t>
      </w:r>
    </w:p>
    <w:p w:rsidR="00777312" w:rsidRDefault="00777312" w:rsidP="00777312">
      <w:r>
        <w:t>There is little theory for empirical research on modern inducement prizes to test, as much of the economic theory on inducement prizes has considered their use mainly as an alternative to patents.[5] (See Burstein and Murray ([2016, p. 408] for a nice description of the divergence between theoretical and actual prizes.)</w:t>
      </w:r>
    </w:p>
    <w:p w:rsidR="00777312" w:rsidRDefault="00777312" w:rsidP="00777312">
      <w:r w:rsidRPr="00B25283">
        <w:rPr>
          <w:rStyle w:val="StyleUnderline"/>
          <w:highlight w:val="cyan"/>
        </w:rPr>
        <w:t>There is a lack of</w:t>
      </w:r>
      <w:r w:rsidRPr="007B31F4">
        <w:rPr>
          <w:rStyle w:val="StyleUnderline"/>
        </w:rPr>
        <w:t xml:space="preserve"> counterfactual </w:t>
      </w:r>
      <w:r w:rsidRPr="00B25283">
        <w:rPr>
          <w:rStyle w:val="StyleUnderline"/>
          <w:highlight w:val="cyan"/>
        </w:rPr>
        <w:t>analysis and an over-reliance on historical case studies, which are often misleading</w:t>
      </w:r>
      <w:r>
        <w:t>. Sigurdson (2021) found only a handful of studies on prizes that have used counterfactual analysis, which were in many ways different from the types of prizes offered today and thus provide limited comparability to modern prizes like the X Prize.</w:t>
      </w:r>
    </w:p>
    <w:p w:rsidR="00777312" w:rsidRDefault="00777312" w:rsidP="00777312">
      <w:r>
        <w:t xml:space="preserve">Moreover, Sigurdson (2021) mentioned that </w:t>
      </w:r>
      <w:r w:rsidRPr="007B31F4">
        <w:rPr>
          <w:rStyle w:val="StyleUnderline"/>
        </w:rPr>
        <w:t xml:space="preserve">due to many different existing forms of prizes, </w:t>
      </w:r>
      <w:r w:rsidRPr="00B25283">
        <w:rPr>
          <w:rStyle w:val="StyleUnderline"/>
          <w:highlight w:val="cyan"/>
        </w:rPr>
        <w:t>empirical studies are scattered across</w:t>
      </w:r>
      <w:r w:rsidRPr="007B31F4">
        <w:rPr>
          <w:rStyle w:val="StyleUnderline"/>
        </w:rPr>
        <w:t xml:space="preserve"> quite distinct </w:t>
      </w:r>
      <w:r w:rsidRPr="00B25283">
        <w:rPr>
          <w:rStyle w:val="StyleUnderline"/>
          <w:highlight w:val="cyan"/>
        </w:rPr>
        <w:t>prize forms. This limits</w:t>
      </w:r>
      <w:r w:rsidRPr="007B31F4">
        <w:rPr>
          <w:rStyle w:val="StyleUnderline"/>
        </w:rPr>
        <w:t xml:space="preserve"> the </w:t>
      </w:r>
      <w:r w:rsidRPr="00B25283">
        <w:rPr>
          <w:rStyle w:val="StyleUnderline"/>
          <w:highlight w:val="cyan"/>
        </w:rPr>
        <w:t>generalizability</w:t>
      </w:r>
      <w:r w:rsidRPr="007B31F4">
        <w:rPr>
          <w:rStyle w:val="StyleUnderline"/>
        </w:rPr>
        <w:t xml:space="preserve"> of findings from one study to another</w:t>
      </w:r>
      <w:r>
        <w:t>.</w:t>
      </w:r>
    </w:p>
    <w:p w:rsidR="00777312" w:rsidRDefault="00777312" w:rsidP="00777312">
      <w:r>
        <w:t xml:space="preserve">According to Burstein and Murray (2016, p. 408): </w:t>
      </w:r>
    </w:p>
    <w:p w:rsidR="00777312" w:rsidRDefault="00777312" w:rsidP="00777312">
      <w:r>
        <w:t>“</w:t>
      </w:r>
      <w:r w:rsidRPr="007B31F4">
        <w:rPr>
          <w:rStyle w:val="StyleUnderline"/>
        </w:rPr>
        <w:t xml:space="preserve">Modern </w:t>
      </w:r>
      <w:r w:rsidRPr="00B25283">
        <w:rPr>
          <w:rStyle w:val="StyleUnderline"/>
          <w:highlight w:val="cyan"/>
        </w:rPr>
        <w:t>innovation prizes</w:t>
      </w:r>
      <w:r w:rsidRPr="007B31F4">
        <w:rPr>
          <w:rStyle w:val="StyleUnderline"/>
        </w:rPr>
        <w:t xml:space="preserve">, as typically implemented, </w:t>
      </w:r>
      <w:r w:rsidRPr="00B25283">
        <w:rPr>
          <w:rStyle w:val="StyleUnderline"/>
          <w:highlight w:val="cyan"/>
        </w:rPr>
        <w:t>are a scholarly mystery</w:t>
      </w:r>
      <w:r w:rsidRPr="007B31F4">
        <w:rPr>
          <w:rStyle w:val="StyleUnderline"/>
        </w:rPr>
        <w:t xml:space="preserve">. Three literatures speak to such prizes — economic, policy, and empirical — and yet </w:t>
      </w:r>
      <w:r w:rsidRPr="00B25283">
        <w:rPr>
          <w:rStyle w:val="StyleUnderline"/>
          <w:highlight w:val="cyan"/>
        </w:rPr>
        <w:t>none adequately justifies</w:t>
      </w:r>
      <w:r w:rsidRPr="007B31F4">
        <w:rPr>
          <w:rStyle w:val="StyleUnderline"/>
        </w:rPr>
        <w:t xml:space="preserve"> the use of innovation </w:t>
      </w:r>
      <w:r w:rsidRPr="00B25283">
        <w:rPr>
          <w:rStyle w:val="StyleUnderline"/>
          <w:highlight w:val="cyan"/>
        </w:rPr>
        <w:t xml:space="preserve">prizes in practice, explains when they should be chosen over other mechanisms, or explains whether or </w:t>
      </w:r>
      <w:r w:rsidRPr="00B25283">
        <w:rPr>
          <w:rStyle w:val="StyleUnderline"/>
          <w:highlight w:val="cyan"/>
        </w:rPr>
        <w:lastRenderedPageBreak/>
        <w:t>why they work</w:t>
      </w:r>
      <w:r w:rsidRPr="007B31F4">
        <w:rPr>
          <w:rStyle w:val="StyleUnderline"/>
        </w:rPr>
        <w:t xml:space="preserve">. As a result, </w:t>
      </w:r>
      <w:r w:rsidRPr="00B25283">
        <w:rPr>
          <w:rStyle w:val="StyleUnderline"/>
          <w:highlight w:val="cyan"/>
        </w:rPr>
        <w:t>prizes remain little understood</w:t>
      </w:r>
      <w:r w:rsidRPr="007B31F4">
        <w:rPr>
          <w:rStyle w:val="StyleUnderline"/>
        </w:rPr>
        <w:t xml:space="preserve"> as an empirical matter </w:t>
      </w:r>
      <w:r w:rsidRPr="00B25283">
        <w:rPr>
          <w:rStyle w:val="StyleUnderline"/>
          <w:highlight w:val="cyan"/>
        </w:rPr>
        <w:t>and poorly justified</w:t>
      </w:r>
      <w:r w:rsidRPr="007B31F4">
        <w:rPr>
          <w:rStyle w:val="StyleUnderline"/>
        </w:rPr>
        <w:t xml:space="preserve"> as a theoretical matter</w:t>
      </w:r>
      <w:r>
        <w:t>.”</w:t>
      </w:r>
    </w:p>
    <w:p w:rsidR="00777312" w:rsidRDefault="00777312" w:rsidP="00777312"/>
    <w:p w:rsidR="00F133E6" w:rsidRDefault="00F133E6" w:rsidP="00F133E6">
      <w:pPr>
        <w:pStyle w:val="Heading4"/>
      </w:pPr>
      <w:r>
        <w:t>Prizes don’t lead to development of the idea – patents are key to innovation follow-through</w:t>
      </w:r>
    </w:p>
    <w:p w:rsidR="00F133E6" w:rsidRPr="00CE19C6" w:rsidRDefault="00F133E6" w:rsidP="00F133E6">
      <w:r w:rsidRPr="00CE19C6">
        <w:t xml:space="preserve">Lee </w:t>
      </w:r>
      <w:r w:rsidRPr="00CE19C6">
        <w:rPr>
          <w:rStyle w:val="Style13ptBold"/>
        </w:rPr>
        <w:t>Davis</w:t>
      </w:r>
      <w:r>
        <w:t xml:space="preserve">, </w:t>
      </w:r>
      <w:r w:rsidRPr="00CE19C6">
        <w:t>Department of Industrial Economics and Strategy Copenhagen Business School</w:t>
      </w:r>
      <w:r>
        <w:t xml:space="preserve">, </w:t>
      </w:r>
      <w:r w:rsidRPr="00CE19C6">
        <w:rPr>
          <w:rStyle w:val="Style13ptBold"/>
        </w:rPr>
        <w:t>and</w:t>
      </w:r>
      <w:r>
        <w:t xml:space="preserve"> </w:t>
      </w:r>
      <w:r w:rsidRPr="00CE19C6">
        <w:t xml:space="preserve">Jerome </w:t>
      </w:r>
      <w:r w:rsidRPr="00CE19C6">
        <w:rPr>
          <w:rStyle w:val="Style13ptBold"/>
        </w:rPr>
        <w:t>Davis</w:t>
      </w:r>
      <w:r w:rsidRPr="00CE19C6">
        <w:t xml:space="preserve">, Dalhousie University May 7, </w:t>
      </w:r>
      <w:r w:rsidRPr="00CE19C6">
        <w:rPr>
          <w:rStyle w:val="Style13ptBold"/>
        </w:rPr>
        <w:t>2004</w:t>
      </w:r>
      <w:r>
        <w:t>, “</w:t>
      </w:r>
      <w:r w:rsidRPr="00CE19C6">
        <w:t>HOW EFFECTIVE ARE PRIZES AS INCENTIVES TO INNOVATION? EVIDENCE FROM THREE 20TH CENTURY CONTESTS</w:t>
      </w:r>
      <w:r>
        <w:t xml:space="preserve">,” Paper to be presented at the DRUID Summer Conference 2004 on INDUSTRIAL DYNAMICS, INNOVATION AND DEVELOPMENT Elsinore, Denmark, June 14-16, 2004, accessed </w:t>
      </w:r>
      <w:r w:rsidR="00896D9B">
        <w:t>June 30</w:t>
      </w:r>
      <w:r>
        <w:t xml:space="preserve">, 2024, </w:t>
      </w:r>
      <w:r w:rsidRPr="00CE19C6">
        <w:t>https://keionline.org/misc-docs/ds2004-1343.pdf</w:t>
      </w:r>
    </w:p>
    <w:p w:rsidR="00F133E6" w:rsidRDefault="00F133E6" w:rsidP="00F133E6">
      <w:r w:rsidRPr="007443FE">
        <w:t>Moreover, “</w:t>
      </w:r>
      <w:r w:rsidRPr="00B25283">
        <w:rPr>
          <w:rStyle w:val="StyleUnderline"/>
          <w:highlight w:val="cyan"/>
        </w:rPr>
        <w:t>pure” prize systems</w:t>
      </w:r>
      <w:r w:rsidRPr="007443FE">
        <w:t xml:space="preserve"> (</w:t>
      </w:r>
      <w:r w:rsidRPr="007634D2">
        <w:rPr>
          <w:rStyle w:val="StyleUnderline"/>
          <w:highlight w:val="cyan"/>
        </w:rPr>
        <w:t>that do not entail</w:t>
      </w:r>
      <w:r w:rsidRPr="007443FE">
        <w:t xml:space="preserve"> ex post </w:t>
      </w:r>
      <w:r w:rsidRPr="007634D2">
        <w:rPr>
          <w:rStyle w:val="Emphasis"/>
          <w:highlight w:val="cyan"/>
        </w:rPr>
        <w:t>patenting</w:t>
      </w:r>
      <w:r w:rsidRPr="007443FE">
        <w:t xml:space="preserve"> of winning entries) </w:t>
      </w:r>
      <w:r w:rsidRPr="00B25283">
        <w:rPr>
          <w:rStyle w:val="StyleUnderline"/>
          <w:highlight w:val="cyan"/>
        </w:rPr>
        <w:t>fail</w:t>
      </w:r>
      <w:r w:rsidRPr="00B25283">
        <w:rPr>
          <w:rStyle w:val="StyleUnderline"/>
        </w:rPr>
        <w:t xml:space="preserve"> in one critical respect: To the degree that they are based on performance alone, winning </w:t>
      </w:r>
      <w:r w:rsidRPr="00B25283">
        <w:rPr>
          <w:rStyle w:val="StyleUnderline"/>
          <w:highlight w:val="cyan"/>
        </w:rPr>
        <w:t>the prize provides no guarantee that the invention will be further developed</w:t>
      </w:r>
      <w:r w:rsidRPr="00B25283">
        <w:rPr>
          <w:rStyle w:val="StyleUnderline"/>
        </w:rPr>
        <w:t xml:space="preserve">. In fact, given the increased costs of commercialization and marketing, </w:t>
      </w:r>
      <w:r w:rsidRPr="00B25283">
        <w:rPr>
          <w:rStyle w:val="StyleUnderline"/>
          <w:highlight w:val="cyan"/>
        </w:rPr>
        <w:t>the winner has no such incentive</w:t>
      </w:r>
      <w:r w:rsidRPr="007443FE">
        <w:t xml:space="preserve">. A related example here is the discovery of </w:t>
      </w:r>
      <w:r w:rsidRPr="00B25283">
        <w:rPr>
          <w:rStyle w:val="StyleUnderline"/>
          <w:highlight w:val="cyan"/>
        </w:rPr>
        <w:t>penicillin</w:t>
      </w:r>
      <w:r w:rsidRPr="007443FE">
        <w:t xml:space="preserve"> by Alexander Fleming. Although famous for his statement “Can one patent the sun?,” </w:t>
      </w:r>
      <w:r w:rsidRPr="00B25283">
        <w:rPr>
          <w:rStyle w:val="StyleUnderline"/>
        </w:rPr>
        <w:t xml:space="preserve">Fleming’s unpatented discovery, perhaps the most significant in medical history, </w:t>
      </w:r>
      <w:r w:rsidRPr="00B25283">
        <w:rPr>
          <w:rStyle w:val="StyleUnderline"/>
          <w:highlight w:val="cyan"/>
        </w:rPr>
        <w:t>went undeveloped and unimproved</w:t>
      </w:r>
      <w:r w:rsidRPr="00B25283">
        <w:rPr>
          <w:rStyle w:val="StyleUnderline"/>
        </w:rPr>
        <w:t xml:space="preserve"> for years. It was not </w:t>
      </w:r>
      <w:r w:rsidRPr="00B25283">
        <w:rPr>
          <w:rStyle w:val="StyleUnderline"/>
          <w:highlight w:val="cyan"/>
        </w:rPr>
        <w:t>until</w:t>
      </w:r>
      <w:r w:rsidRPr="00B25283">
        <w:rPr>
          <w:rStyle w:val="StyleUnderline"/>
        </w:rPr>
        <w:t xml:space="preserve"> 1939- 40 that a group of Cambridge </w:t>
      </w:r>
      <w:r w:rsidRPr="00B25283">
        <w:rPr>
          <w:rStyle w:val="StyleUnderline"/>
          <w:highlight w:val="cyan"/>
        </w:rPr>
        <w:t>scientists</w:t>
      </w:r>
      <w:r w:rsidRPr="00B25283">
        <w:rPr>
          <w:rStyle w:val="StyleUnderline"/>
        </w:rPr>
        <w:t xml:space="preserve">, using university laboratory equipment (at university cost) </w:t>
      </w:r>
      <w:r w:rsidRPr="00B25283">
        <w:rPr>
          <w:rStyle w:val="StyleUnderline"/>
          <w:highlight w:val="cyan"/>
        </w:rPr>
        <w:t>refined</w:t>
      </w:r>
      <w:r w:rsidRPr="00B25283">
        <w:rPr>
          <w:rStyle w:val="StyleUnderline"/>
        </w:rPr>
        <w:t xml:space="preserve"> penicillin </w:t>
      </w:r>
      <w:r w:rsidRPr="00B25283">
        <w:rPr>
          <w:rStyle w:val="StyleUnderline"/>
          <w:highlight w:val="cyan"/>
        </w:rPr>
        <w:t>to the degree that it was useful</w:t>
      </w:r>
      <w:r w:rsidRPr="00B25283">
        <w:t>.</w:t>
      </w:r>
      <w:r w:rsidRPr="007443FE">
        <w:t xml:space="preserve"> </w:t>
      </w:r>
      <w:r w:rsidRPr="00535DCA">
        <w:rPr>
          <w:rStyle w:val="StyleUnderline"/>
          <w:highlight w:val="cyan"/>
        </w:rPr>
        <w:t>To guarantee</w:t>
      </w:r>
      <w:r w:rsidRPr="00535DCA">
        <w:rPr>
          <w:rStyle w:val="StyleUnderline"/>
        </w:rPr>
        <w:t xml:space="preserve"> that a winning </w:t>
      </w:r>
      <w:r w:rsidRPr="00535DCA">
        <w:rPr>
          <w:rStyle w:val="StyleUnderline"/>
          <w:highlight w:val="cyan"/>
        </w:rPr>
        <w:t>innovation is commercialized</w:t>
      </w:r>
      <w:r w:rsidRPr="007443FE">
        <w:t xml:space="preserve">, the prize sponsor must either (like SERP) specify a marketing goal as a prize criterion, </w:t>
      </w:r>
      <w:r w:rsidRPr="00535DCA">
        <w:rPr>
          <w:rStyle w:val="StyleUnderline"/>
        </w:rPr>
        <w:t>allow the invention</w:t>
      </w:r>
      <w:r w:rsidRPr="00B25283">
        <w:rPr>
          <w:rStyle w:val="StyleUnderline"/>
        </w:rPr>
        <w:t xml:space="preserve"> to </w:t>
      </w:r>
      <w:r w:rsidRPr="00535DCA">
        <w:rPr>
          <w:rStyle w:val="StyleUnderline"/>
          <w:highlight w:val="cyan"/>
        </w:rPr>
        <w:t>be patented</w:t>
      </w:r>
      <w:r w:rsidRPr="007443FE">
        <w:t xml:space="preserve">, or otherwise support the winner. The </w:t>
      </w:r>
      <w:r w:rsidRPr="00535DCA">
        <w:t>proposed scheme for new vaccines (Kremer, 2000), for example, involves recipient government co-payment arrangements for the prize winners as a form of guarantee that the winning vaccines would in fact be used.</w:t>
      </w:r>
    </w:p>
    <w:p w:rsidR="00F133E6" w:rsidRDefault="00F133E6" w:rsidP="00777312"/>
    <w:p w:rsidR="003E54AE" w:rsidRDefault="003E54AE" w:rsidP="003E54AE">
      <w:pPr>
        <w:pStyle w:val="Heading4"/>
      </w:pPr>
      <w:r>
        <w:t>Their evidence isn’t specific enough – only the government can fund and develop military applications of AI – it’s not the same innovation.</w:t>
      </w:r>
    </w:p>
    <w:p w:rsidR="003E54AE" w:rsidRDefault="003E54AE" w:rsidP="00777312"/>
    <w:p w:rsidR="00867D92" w:rsidRDefault="00867D92" w:rsidP="00867D92">
      <w:pPr>
        <w:pStyle w:val="Heading4"/>
      </w:pPr>
      <w:r>
        <w:t>Prizes can’t solve medical advance</w:t>
      </w:r>
    </w:p>
    <w:p w:rsidR="00867D92" w:rsidRDefault="00867D92" w:rsidP="00867D92">
      <w:r w:rsidRPr="00D3001E">
        <w:t xml:space="preserve">Philip </w:t>
      </w:r>
      <w:r w:rsidRPr="00D3001E">
        <w:rPr>
          <w:rStyle w:val="Style13ptBold"/>
        </w:rPr>
        <w:t>Stevens and</w:t>
      </w:r>
      <w:r w:rsidRPr="00D3001E">
        <w:t xml:space="preserve"> Stephen </w:t>
      </w:r>
      <w:r w:rsidRPr="00D3001E">
        <w:rPr>
          <w:rStyle w:val="Style13ptBold"/>
        </w:rPr>
        <w:t>Ezell</w:t>
      </w:r>
      <w:r>
        <w:t xml:space="preserve"> </w:t>
      </w:r>
      <w:r w:rsidRPr="00D3001E">
        <w:t>February 3, 20</w:t>
      </w:r>
      <w:r w:rsidRPr="00D3001E">
        <w:rPr>
          <w:rStyle w:val="Style13ptBold"/>
        </w:rPr>
        <w:t>20</w:t>
      </w:r>
      <w:r>
        <w:t xml:space="preserve">, Stevens is </w:t>
      </w:r>
      <w:r w:rsidRPr="009F01C4">
        <w:t>executive director of the Geneva Network, which he founded in 2015. He is also a senior fellow at the Institute for Democracy and Economic Affairs, Malaysi</w:t>
      </w:r>
      <w:r>
        <w:t xml:space="preserve">a; Ezell is </w:t>
      </w:r>
      <w:r w:rsidRPr="009F01C4">
        <w:t>ITIF vice president for Global Innovation Policy and focuses on science, technology, and innovation policy as well as international competitiveness and trade policy issues</w:t>
      </w:r>
      <w:r>
        <w:t>, “</w:t>
      </w:r>
      <w:r w:rsidRPr="00D3001E">
        <w:t>Delinkage Debunked: Why Replacing Patents With Prizes for Drug Development Won’t Work</w:t>
      </w:r>
      <w:r>
        <w:t xml:space="preserve">,” INFORMATION TECHNOLOGY AND INNOVATION FOUNDATION, </w:t>
      </w:r>
      <w:r w:rsidR="005142CC">
        <w:t xml:space="preserve">accessed July 1, 2024, </w:t>
      </w:r>
      <w:r w:rsidRPr="00D3001E">
        <w:t>https://itif.org/publications/2020/02/03/delinkage-debunked-why-replacing-patents-prizes-drug-development-wont-work/</w:t>
      </w:r>
    </w:p>
    <w:p w:rsidR="00867D92" w:rsidRDefault="00867D92" w:rsidP="00867D92">
      <w:r w:rsidRPr="00B935FD">
        <w:rPr>
          <w:rStyle w:val="StyleUnderline"/>
          <w:highlight w:val="cyan"/>
        </w:rPr>
        <w:t>Prizes have a place, but</w:t>
      </w:r>
      <w:r>
        <w:t xml:space="preserve"> as the following sections argue, </w:t>
      </w:r>
      <w:r w:rsidRPr="00B935FD">
        <w:rPr>
          <w:rStyle w:val="StyleUnderline"/>
          <w:highlight w:val="cyan"/>
        </w:rPr>
        <w:t>there are many weaknesses</w:t>
      </w:r>
      <w:r>
        <w:t xml:space="preserve"> with a delinkage approach that would make prizes the primary mechanism for incentivizing global life-sciences innovation.</w:t>
      </w:r>
    </w:p>
    <w:p w:rsidR="00867D92" w:rsidRDefault="00867D92" w:rsidP="00867D92">
      <w:r>
        <w:lastRenderedPageBreak/>
        <w:t xml:space="preserve">The first and most significant is that </w:t>
      </w:r>
      <w:r w:rsidRPr="00B935FD">
        <w:rPr>
          <w:rStyle w:val="StyleUnderline"/>
        </w:rPr>
        <w:t>it is extremely unlikely governments would truly adequately fund such prizes as the primary mechanism for underpinning global life-sciences innovation. If anything, a pure prize system would likely stimulate more free-riding by nations, and thus actually exacerbate underinvestment</w:t>
      </w:r>
      <w:r>
        <w:t>.</w:t>
      </w:r>
    </w:p>
    <w:p w:rsidR="00867D92" w:rsidRDefault="00867D92" w:rsidP="00867D92">
      <w:r>
        <w:t xml:space="preserve">The second is </w:t>
      </w:r>
      <w:r w:rsidRPr="00B935FD">
        <w:rPr>
          <w:rStyle w:val="StyleUnderline"/>
          <w:highlight w:val="cyan"/>
        </w:rPr>
        <w:t>a prize</w:t>
      </w:r>
      <w:r w:rsidRPr="00B935FD">
        <w:rPr>
          <w:rStyle w:val="StyleUnderline"/>
        </w:rPr>
        <w:t xml:space="preserve"> approach </w:t>
      </w:r>
      <w:r w:rsidRPr="00B935FD">
        <w:rPr>
          <w:rStyle w:val="StyleUnderline"/>
          <w:highlight w:val="cyan"/>
        </w:rPr>
        <w:t>would</w:t>
      </w:r>
      <w:r w:rsidRPr="00B935FD">
        <w:rPr>
          <w:rStyle w:val="StyleUnderline"/>
        </w:rPr>
        <w:t xml:space="preserve"> be </w:t>
      </w:r>
      <w:r w:rsidRPr="00B935FD">
        <w:rPr>
          <w:rStyle w:val="StyleUnderline"/>
          <w:highlight w:val="cyan"/>
        </w:rPr>
        <w:t>unlikely</w:t>
      </w:r>
      <w:r w:rsidRPr="00B935FD">
        <w:rPr>
          <w:rStyle w:val="StyleUnderline"/>
        </w:rPr>
        <w:t xml:space="preserve"> to </w:t>
      </w:r>
      <w:r w:rsidRPr="00B935FD">
        <w:rPr>
          <w:rStyle w:val="StyleUnderline"/>
          <w:highlight w:val="cyan"/>
        </w:rPr>
        <w:t>engender the risk-intensive innovative activity necessary to develop new medicines</w:t>
      </w:r>
      <w:r>
        <w:t>, and certainly not in comparison with a global life-sciences innovation system that is generally working effectively today toward new drug discovery.</w:t>
      </w:r>
    </w:p>
    <w:p w:rsidR="00867D92" w:rsidRDefault="00867D92" w:rsidP="00867D92">
      <w:r>
        <w:t xml:space="preserve">Third, </w:t>
      </w:r>
      <w:r w:rsidRPr="00B935FD">
        <w:rPr>
          <w:rStyle w:val="StyleUnderline"/>
        </w:rPr>
        <w:t xml:space="preserve">there are significant administrative, mechanical, and operational challenges associated with administering </w:t>
      </w:r>
      <w:r w:rsidRPr="00B935FD">
        <w:rPr>
          <w:rStyle w:val="StyleUnderline"/>
          <w:highlight w:val="cyan"/>
        </w:rPr>
        <w:t>prize systems</w:t>
      </w:r>
      <w:r w:rsidRPr="00B935FD">
        <w:rPr>
          <w:rStyle w:val="StyleUnderline"/>
        </w:rPr>
        <w:t xml:space="preserve"> that would likely </w:t>
      </w:r>
      <w:r w:rsidRPr="00B935FD">
        <w:rPr>
          <w:rStyle w:val="StyleUnderline"/>
          <w:highlight w:val="cyan"/>
        </w:rPr>
        <w:t>introduce inefficiency and politicization</w:t>
      </w:r>
      <w:r>
        <w:t>.</w:t>
      </w:r>
    </w:p>
    <w:p w:rsidR="00867D92" w:rsidRDefault="00867D92" w:rsidP="00867D92">
      <w:r>
        <w:t>Fourth, while there are certainly myriad challenges in the provision of global health care, other approaches can more effectively help solve many of these problems.</w:t>
      </w:r>
    </w:p>
    <w:p w:rsidR="00867D92" w:rsidRDefault="00867D92" w:rsidP="00867D92">
      <w:r>
        <w:t xml:space="preserve">Put simply, while the use of prizes can make important and meaningful contributions to addressing some of these challenges, </w:t>
      </w:r>
      <w:r w:rsidRPr="00B935FD">
        <w:rPr>
          <w:rStyle w:val="StyleUnderline"/>
          <w:highlight w:val="cyan"/>
        </w:rPr>
        <w:t>prizes cannot represent the “be all end all” approach to</w:t>
      </w:r>
      <w:r>
        <w:t xml:space="preserve"> underpinning the global </w:t>
      </w:r>
      <w:r w:rsidRPr="00B935FD">
        <w:rPr>
          <w:rStyle w:val="StyleUnderline"/>
          <w:highlight w:val="cyan"/>
        </w:rPr>
        <w:t>biomedical innovation</w:t>
      </w:r>
      <w:r>
        <w:t xml:space="preserve"> </w:t>
      </w:r>
      <w:r w:rsidRPr="00B935FD">
        <w:rPr>
          <w:rStyle w:val="StyleUnderline"/>
        </w:rPr>
        <w:t xml:space="preserve">system </w:t>
      </w:r>
      <w:r w:rsidRPr="00B935FD">
        <w:rPr>
          <w:rStyle w:val="StyleUnderline"/>
          <w:highlight w:val="cyan"/>
        </w:rPr>
        <w:t>or</w:t>
      </w:r>
      <w:r w:rsidRPr="00B935FD">
        <w:rPr>
          <w:rStyle w:val="StyleUnderline"/>
        </w:rPr>
        <w:t xml:space="preserve"> tackling difficult </w:t>
      </w:r>
      <w:r w:rsidRPr="00B935FD">
        <w:rPr>
          <w:rStyle w:val="StyleUnderline"/>
          <w:highlight w:val="cyan"/>
        </w:rPr>
        <w:t>public health</w:t>
      </w:r>
      <w:r w:rsidRPr="00B935FD">
        <w:rPr>
          <w:rStyle w:val="StyleUnderline"/>
        </w:rPr>
        <w:t xml:space="preserve"> challenges</w:t>
      </w:r>
      <w:r>
        <w:t>.</w:t>
      </w:r>
    </w:p>
    <w:p w:rsidR="00867D92" w:rsidRDefault="00867D92" w:rsidP="00777312"/>
    <w:p w:rsidR="009E6765" w:rsidRDefault="009E6765" w:rsidP="009E6765">
      <w:pPr>
        <w:pStyle w:val="Heading4"/>
      </w:pPr>
      <w:r>
        <w:t>Prizes can never substitute or strengthen the patent system</w:t>
      </w:r>
      <w:r w:rsidR="00BB6FCE">
        <w:t xml:space="preserve"> – cost prohibitive</w:t>
      </w:r>
    </w:p>
    <w:p w:rsidR="009E6765" w:rsidRDefault="009E6765" w:rsidP="009E6765">
      <w:r w:rsidRPr="00D3001E">
        <w:t xml:space="preserve">Philip </w:t>
      </w:r>
      <w:r w:rsidRPr="00D3001E">
        <w:rPr>
          <w:rStyle w:val="Style13ptBold"/>
        </w:rPr>
        <w:t>Stevens and</w:t>
      </w:r>
      <w:r w:rsidRPr="00D3001E">
        <w:t xml:space="preserve"> Stephen </w:t>
      </w:r>
      <w:r w:rsidRPr="00D3001E">
        <w:rPr>
          <w:rStyle w:val="Style13ptBold"/>
        </w:rPr>
        <w:t>Ezell</w:t>
      </w:r>
      <w:r>
        <w:t xml:space="preserve"> </w:t>
      </w:r>
      <w:r w:rsidRPr="00D3001E">
        <w:t>February 3, 20</w:t>
      </w:r>
      <w:r w:rsidRPr="00D3001E">
        <w:rPr>
          <w:rStyle w:val="Style13ptBold"/>
        </w:rPr>
        <w:t>20</w:t>
      </w:r>
      <w:r>
        <w:t xml:space="preserve">, Stevens is </w:t>
      </w:r>
      <w:r w:rsidRPr="009F01C4">
        <w:t>executive director of the Geneva Network, which he founded in 2015. He is also a senior fellow at the Institute for Democracy and Economic Affairs, Malaysi</w:t>
      </w:r>
      <w:r>
        <w:t xml:space="preserve">a; Ezell is </w:t>
      </w:r>
      <w:r w:rsidRPr="009F01C4">
        <w:t>ITIF vice president for Global Innovation Policy and focuses on science, technology, and innovation policy as well as international competitiveness and trade policy issues</w:t>
      </w:r>
      <w:r>
        <w:t>, “</w:t>
      </w:r>
      <w:r w:rsidRPr="00D3001E">
        <w:t>Delinkage Debunked: Why Replacing Patents With Prizes for Drug Development Won’t Work</w:t>
      </w:r>
      <w:r>
        <w:t xml:space="preserve">,” INFORMATION TECHNOLOGY AND INNOVATION FOUNDATION, </w:t>
      </w:r>
      <w:r w:rsidR="00126B97">
        <w:t xml:space="preserve">accessed July 1, 2024, </w:t>
      </w:r>
      <w:r w:rsidRPr="00D3001E">
        <w:t>https://itif.org/publications/2020/02/03/delinkage-debunked-why-replacing-patents-prizes-drug-development-wont-work/</w:t>
      </w:r>
    </w:p>
    <w:p w:rsidR="009E6765" w:rsidRDefault="009E6765" w:rsidP="009E6765">
      <w:r w:rsidRPr="00A5341A">
        <w:t>The assumption made by advocates of government-run prizes that they would have minor deadweight costs compared with the (temporary) “monopolies” created by the IP system has been called into question by many. For instance, as Daniel Spulber, Professor of International Business at the Kellogg School of Management, Northwestern University, and an award-winning expert on innovation policy, notes, “</w:t>
      </w:r>
      <w:r w:rsidRPr="00430079">
        <w:rPr>
          <w:rStyle w:val="StyleUnderline"/>
          <w:highlight w:val="cyan"/>
        </w:rPr>
        <w:t>Prize advocates tend to assume that the government would expend no resources in administering the</w:t>
      </w:r>
      <w:r w:rsidRPr="00BB6FCE">
        <w:rPr>
          <w:rStyle w:val="StyleUnderline"/>
        </w:rPr>
        <w:t xml:space="preserve"> prize system, including managing </w:t>
      </w:r>
      <w:r w:rsidRPr="00430079">
        <w:rPr>
          <w:rStyle w:val="StyleUnderline"/>
          <w:highlight w:val="cyan"/>
        </w:rPr>
        <w:t>contests</w:t>
      </w:r>
      <w:r w:rsidRPr="00BB6FCE">
        <w:rPr>
          <w:rStyle w:val="StyleUnderline"/>
        </w:rPr>
        <w:t>, selecting winners, and allocating inventions</w:t>
      </w:r>
      <w:r w:rsidRPr="00A5341A">
        <w:t>.” However, as he continues, “</w:t>
      </w:r>
      <w:r w:rsidRPr="00430079">
        <w:rPr>
          <w:rStyle w:val="StyleUnderline"/>
          <w:highlight w:val="cyan"/>
        </w:rPr>
        <w:t>The government could not replace the entire patent system with contests and awards</w:t>
      </w:r>
      <w:r w:rsidRPr="00BB6FCE">
        <w:rPr>
          <w:rStyle w:val="StyleUnderline"/>
        </w:rPr>
        <w:t xml:space="preserve"> in every area of science and technology covered by the patent system </w:t>
      </w:r>
      <w:r w:rsidRPr="00430079">
        <w:rPr>
          <w:rStyle w:val="StyleUnderline"/>
          <w:highlight w:val="cyan"/>
        </w:rPr>
        <w:t xml:space="preserve">without incurring </w:t>
      </w:r>
      <w:r w:rsidRPr="00C23A6B">
        <w:rPr>
          <w:rStyle w:val="Emphasis"/>
          <w:highlight w:val="cyan"/>
        </w:rPr>
        <w:t>astronomical administrative costs</w:t>
      </w:r>
      <w:r w:rsidRPr="00A5341A">
        <w:t>.”51</w:t>
      </w:r>
    </w:p>
    <w:p w:rsidR="001C3D86" w:rsidRDefault="001C3D86" w:rsidP="00777312"/>
    <w:p w:rsidR="003051B8" w:rsidRDefault="003051B8" w:rsidP="005D388F"/>
    <w:p w:rsidR="003367B0" w:rsidRDefault="003051B8" w:rsidP="003051B8">
      <w:pPr>
        <w:pStyle w:val="Heading3"/>
      </w:pPr>
      <w:r>
        <w:lastRenderedPageBreak/>
        <w:t>1AR Prizes CP – no solve medical</w:t>
      </w:r>
    </w:p>
    <w:p w:rsidR="003051B8" w:rsidRDefault="003051B8" w:rsidP="005D388F"/>
    <w:p w:rsidR="003367B0" w:rsidRDefault="003367B0" w:rsidP="003367B0">
      <w:pPr>
        <w:pStyle w:val="Heading4"/>
      </w:pPr>
      <w:r>
        <w:t>Patents solve better than prizes for medical</w:t>
      </w:r>
    </w:p>
    <w:p w:rsidR="003367B0" w:rsidRDefault="003367B0" w:rsidP="003367B0">
      <w:r w:rsidRPr="00D3001E">
        <w:t xml:space="preserve">Philip </w:t>
      </w:r>
      <w:r w:rsidRPr="00D3001E">
        <w:rPr>
          <w:rStyle w:val="Style13ptBold"/>
        </w:rPr>
        <w:t>Stevens and</w:t>
      </w:r>
      <w:r w:rsidRPr="00D3001E">
        <w:t xml:space="preserve"> Stephen </w:t>
      </w:r>
      <w:r w:rsidRPr="00D3001E">
        <w:rPr>
          <w:rStyle w:val="Style13ptBold"/>
        </w:rPr>
        <w:t>Ezell</w:t>
      </w:r>
      <w:r>
        <w:t xml:space="preserve"> </w:t>
      </w:r>
      <w:r w:rsidRPr="00D3001E">
        <w:t>February 3, 20</w:t>
      </w:r>
      <w:r w:rsidRPr="00D3001E">
        <w:rPr>
          <w:rStyle w:val="Style13ptBold"/>
        </w:rPr>
        <w:t>20</w:t>
      </w:r>
      <w:r>
        <w:t xml:space="preserve">, Stevens is </w:t>
      </w:r>
      <w:r w:rsidRPr="009F01C4">
        <w:t>executive director of the Geneva Network, which he founded in 2015. He is also a senior fellow at the Institute for Democracy and Economic Affairs, Malaysi</w:t>
      </w:r>
      <w:r>
        <w:t xml:space="preserve">a; Ezell is </w:t>
      </w:r>
      <w:r w:rsidRPr="009F01C4">
        <w:t>ITIF vice president for Global Innovation Policy and focuses on science, technology, and innovation policy as well as international competitiveness and trade policy issues</w:t>
      </w:r>
      <w:r>
        <w:t>, “</w:t>
      </w:r>
      <w:r w:rsidRPr="00D3001E">
        <w:t>Delinkage Debunked: Why Replacing Patents With Prizes for Drug Development Won’t Work</w:t>
      </w:r>
      <w:r>
        <w:t xml:space="preserve">,” INFORMATION TECHNOLOGY AND INNOVATION FOUNDATION, </w:t>
      </w:r>
      <w:r w:rsidR="00BB5A21">
        <w:t xml:space="preserve">accessed July 1, 2024, </w:t>
      </w:r>
      <w:r w:rsidRPr="00D3001E">
        <w:t>https://itif.org/publications/2020/02/03/delinkage-debunked-why-replacing-patents-prizes-drug-development-wont-work/</w:t>
      </w:r>
    </w:p>
    <w:p w:rsidR="003367B0" w:rsidRDefault="003367B0" w:rsidP="003367B0">
      <w:r w:rsidRPr="003367B0">
        <w:t xml:space="preserve">Such a top-down body would be open to politicization and rent seeking, and by </w:t>
      </w:r>
      <w:r w:rsidRPr="000C4326">
        <w:rPr>
          <w:rStyle w:val="StyleUnderline"/>
          <w:highlight w:val="cyan"/>
        </w:rPr>
        <w:t>replacing patents with prizes</w:t>
      </w:r>
      <w:r w:rsidRPr="003367B0">
        <w:t xml:space="preserve"> and other delinkage mechanisms, it </w:t>
      </w:r>
      <w:r w:rsidRPr="000C4326">
        <w:rPr>
          <w:rStyle w:val="StyleUnderline"/>
          <w:highlight w:val="cyan"/>
        </w:rPr>
        <w:t>would significantly weaken incentives that have been responsible for</w:t>
      </w:r>
      <w:r w:rsidRPr="000C4326">
        <w:rPr>
          <w:rStyle w:val="StyleUnderline"/>
        </w:rPr>
        <w:t xml:space="preserve"> the vast panoply of </w:t>
      </w:r>
      <w:r w:rsidRPr="000C4326">
        <w:rPr>
          <w:rStyle w:val="StyleUnderline"/>
          <w:highlight w:val="cyan"/>
        </w:rPr>
        <w:t>medicines and treatments</w:t>
      </w:r>
      <w:r w:rsidRPr="000C4326">
        <w:rPr>
          <w:rStyle w:val="StyleUnderline"/>
        </w:rPr>
        <w:t xml:space="preserve"> on which physicians and patients can draw today</w:t>
      </w:r>
      <w:r w:rsidRPr="003367B0">
        <w:t>.</w:t>
      </w:r>
    </w:p>
    <w:p w:rsidR="00F559D1" w:rsidRDefault="00F559D1" w:rsidP="003367B0"/>
    <w:p w:rsidR="00B935FD" w:rsidRDefault="0008112C" w:rsidP="00B935FD">
      <w:pPr>
        <w:pStyle w:val="Heading4"/>
      </w:pPr>
      <w:r>
        <w:t>Prizes are never big enough to justify the necessary R &amp; D</w:t>
      </w:r>
    </w:p>
    <w:p w:rsidR="00B935FD" w:rsidRDefault="00B935FD" w:rsidP="00B935FD">
      <w:r w:rsidRPr="00D3001E">
        <w:t xml:space="preserve">Philip </w:t>
      </w:r>
      <w:r w:rsidRPr="00D3001E">
        <w:rPr>
          <w:rStyle w:val="Style13ptBold"/>
        </w:rPr>
        <w:t>Stevens and</w:t>
      </w:r>
      <w:r w:rsidRPr="00D3001E">
        <w:t xml:space="preserve"> Stephen </w:t>
      </w:r>
      <w:r w:rsidRPr="00D3001E">
        <w:rPr>
          <w:rStyle w:val="Style13ptBold"/>
        </w:rPr>
        <w:t>Ezell</w:t>
      </w:r>
      <w:r>
        <w:t xml:space="preserve"> </w:t>
      </w:r>
      <w:r w:rsidRPr="00D3001E">
        <w:t>February 3, 20</w:t>
      </w:r>
      <w:r w:rsidRPr="00D3001E">
        <w:rPr>
          <w:rStyle w:val="Style13ptBold"/>
        </w:rPr>
        <w:t>20</w:t>
      </w:r>
      <w:r>
        <w:t xml:space="preserve">, Stevens is </w:t>
      </w:r>
      <w:r w:rsidRPr="009F01C4">
        <w:t>executive director of the Geneva Network, which he founded in 2015. He is also a senior fellow at the Institute for Democracy and Economic Affairs, Malaysi</w:t>
      </w:r>
      <w:r>
        <w:t xml:space="preserve">a; Ezell is </w:t>
      </w:r>
      <w:r w:rsidRPr="009F01C4">
        <w:t>ITIF vice president for Global Innovation Policy and focuses on science, technology, and innovation policy as well as international competitiveness and trade policy issues</w:t>
      </w:r>
      <w:r>
        <w:t>, “</w:t>
      </w:r>
      <w:r w:rsidRPr="00D3001E">
        <w:t>Delinkage Debunked: Why Replacing Patents With Prizes for Drug Development Won’t Work</w:t>
      </w:r>
      <w:r>
        <w:t xml:space="preserve">,” INFORMATION TECHNOLOGY AND INNOVATION FOUNDATION, </w:t>
      </w:r>
      <w:r w:rsidR="00BB5A21">
        <w:t xml:space="preserve">accessed July 1, 2024, </w:t>
      </w:r>
      <w:r w:rsidRPr="00D3001E">
        <w:t>https://itif.org/publications/2020/02/03/delinkage-debunked-why-replacing-patents-prizes-drug-development-wont-work/</w:t>
      </w:r>
    </w:p>
    <w:p w:rsidR="00B935FD" w:rsidRDefault="00B935FD" w:rsidP="00B935FD">
      <w:r w:rsidRPr="00867D92">
        <w:rPr>
          <w:rStyle w:val="StyleUnderline"/>
          <w:highlight w:val="cyan"/>
        </w:rPr>
        <w:t>Undervaluing a new medicine in a prize system matters for future innovation</w:t>
      </w:r>
      <w:r w:rsidRPr="0008112C">
        <w:rPr>
          <w:rStyle w:val="StyleUnderline"/>
        </w:rPr>
        <w:t>. In a situation wherein innovators know their inventions are unlikely to be properly rewarded, they are less likely to invest in R&amp;D and compete for the prize</w:t>
      </w:r>
      <w:r>
        <w:t xml:space="preserve">. With the cost of drug development approaching $3 billion, innovators—and the venture capitalists on which many biopharmaceutical start-ups rely—need to be certain the potential rewards are worth the risk of this capital.[55] If there is a real prospect of under-reward, </w:t>
      </w:r>
      <w:r w:rsidRPr="00867D92">
        <w:rPr>
          <w:rStyle w:val="StyleUnderline"/>
          <w:highlight w:val="cyan"/>
        </w:rPr>
        <w:t>innovators</w:t>
      </w:r>
      <w:r w:rsidRPr="0008112C">
        <w:rPr>
          <w:rStyle w:val="StyleUnderline"/>
        </w:rPr>
        <w:t xml:space="preserve"> could </w:t>
      </w:r>
      <w:r w:rsidRPr="00867D92">
        <w:rPr>
          <w:rStyle w:val="StyleUnderline"/>
          <w:highlight w:val="cyan"/>
        </w:rPr>
        <w:t>direct their capital away from medicines and toward sectors in which the expected rate of return would be higher</w:t>
      </w:r>
      <w:r>
        <w:t>.</w:t>
      </w:r>
    </w:p>
    <w:p w:rsidR="00B935FD" w:rsidRDefault="00B935FD" w:rsidP="00B935FD">
      <w:r>
        <w:t xml:space="preserve">Some prize advocates have suggested the problems of under-valuation and expropriation could be avoided by allocating a fixed amount to prize agencies and legally requiring them to disburse all their monies according to pre-set rules and criteria.56 But this would not prevent governments from underfunding the prize committee in the first place. Another challenge is that </w:t>
      </w:r>
      <w:r w:rsidRPr="00867D92">
        <w:rPr>
          <w:rStyle w:val="StyleUnderline"/>
          <w:highlight w:val="cyan"/>
        </w:rPr>
        <w:t>even for a</w:t>
      </w:r>
      <w:r w:rsidRPr="0008112C">
        <w:rPr>
          <w:rStyle w:val="StyleUnderline"/>
        </w:rPr>
        <w:t xml:space="preserve"> prize </w:t>
      </w:r>
      <w:r w:rsidRPr="00867D92">
        <w:rPr>
          <w:rStyle w:val="StyleUnderline"/>
          <w:highlight w:val="cyan"/>
        </w:rPr>
        <w:t>winner, there would still be no guarantee the prize amount would sufficiently cover costs</w:t>
      </w:r>
      <w:r w:rsidRPr="0008112C">
        <w:rPr>
          <w:rStyle w:val="StyleUnderline"/>
        </w:rPr>
        <w:t xml:space="preserve"> of development</w:t>
      </w:r>
      <w:r>
        <w:t xml:space="preserve">. Moreover, the prize would have to be large enough to account for the expected value of winning, which would be low given not only the technical challenges of successfully developing a drug that could be approved by governments, but that is ahead of all other competitors globally that would also hope to </w:t>
      </w:r>
      <w:r>
        <w:lastRenderedPageBreak/>
        <w:t xml:space="preserve">win the prize. The problem of </w:t>
      </w:r>
      <w:r w:rsidRPr="00867D92">
        <w:rPr>
          <w:rStyle w:val="StyleUnderline"/>
          <w:highlight w:val="cyan"/>
        </w:rPr>
        <w:t>under-rewarding</w:t>
      </w:r>
      <w:r>
        <w:t xml:space="preserve"> invention </w:t>
      </w:r>
      <w:r w:rsidRPr="00867D92">
        <w:rPr>
          <w:rStyle w:val="StyleUnderline"/>
          <w:highlight w:val="cyan"/>
        </w:rPr>
        <w:t>is</w:t>
      </w:r>
      <w:r w:rsidRPr="0008112C">
        <w:rPr>
          <w:rStyle w:val="StyleUnderline"/>
        </w:rPr>
        <w:t xml:space="preserve"> likely to be </w:t>
      </w:r>
      <w:r w:rsidRPr="00867D92">
        <w:rPr>
          <w:rStyle w:val="StyleUnderline"/>
          <w:highlight w:val="cyan"/>
        </w:rPr>
        <w:t>a fatal flaw in a prize system that could seriously disrupt innovation</w:t>
      </w:r>
      <w:r>
        <w:t xml:space="preserve">. In turn, that would harm society, as </w:t>
      </w:r>
      <w:r w:rsidRPr="00867D92">
        <w:rPr>
          <w:rStyle w:val="StyleUnderline"/>
          <w:highlight w:val="cyan"/>
        </w:rPr>
        <w:t>fewer new medicines would be developed</w:t>
      </w:r>
      <w:r>
        <w:t>.</w:t>
      </w:r>
    </w:p>
    <w:p w:rsidR="00DC6C5A" w:rsidRPr="00D3001E" w:rsidRDefault="00DC6C5A" w:rsidP="00B935FD"/>
    <w:p w:rsidR="00B935FD" w:rsidRDefault="00B935FD" w:rsidP="00B935FD"/>
    <w:p w:rsidR="00F559D1" w:rsidRPr="00DC6C5A" w:rsidRDefault="00F559D1" w:rsidP="00DC6C5A">
      <w:pPr>
        <w:pStyle w:val="Heading2"/>
        <w:rPr>
          <w:sz w:val="2"/>
          <w:szCs w:val="2"/>
        </w:rPr>
      </w:pPr>
    </w:p>
    <w:p w:rsidR="00DC6C5A" w:rsidRDefault="00D453AD" w:rsidP="00DC6C5A">
      <w:pPr>
        <w:pStyle w:val="Heading1"/>
      </w:pPr>
      <w:r>
        <w:lastRenderedPageBreak/>
        <w:t>**</w:t>
      </w:r>
      <w:r w:rsidR="00F1336B">
        <w:t xml:space="preserve">Bonus </w:t>
      </w:r>
      <w:r w:rsidR="00602D86">
        <w:t>Neg</w:t>
      </w:r>
      <w:r w:rsidR="00DC6C5A">
        <w:t xml:space="preserve"> arg – innovation turns heg</w:t>
      </w:r>
      <w:r>
        <w:t>*</w:t>
      </w:r>
      <w:r w:rsidR="00B64FD1">
        <w:t>*</w:t>
      </w:r>
    </w:p>
    <w:p w:rsidR="00DC6C5A" w:rsidRDefault="00DC6C5A" w:rsidP="003367B0"/>
    <w:p w:rsidR="00DC6C5A" w:rsidRDefault="00B834B2" w:rsidP="00B834B2">
      <w:pPr>
        <w:pStyle w:val="Heading2"/>
      </w:pPr>
      <w:r>
        <w:lastRenderedPageBreak/>
        <w:t xml:space="preserve">Neg – </w:t>
      </w:r>
      <w:r w:rsidR="00AC3324">
        <w:t xml:space="preserve">military </w:t>
      </w:r>
      <w:r>
        <w:t>innovation bad</w:t>
      </w:r>
    </w:p>
    <w:p w:rsidR="00B834B2" w:rsidRDefault="00B834B2" w:rsidP="003367B0"/>
    <w:p w:rsidR="00306DE4" w:rsidRDefault="00306DE4" w:rsidP="003367B0"/>
    <w:p w:rsidR="00B834B2" w:rsidRDefault="00B834B2" w:rsidP="00B834B2">
      <w:pPr>
        <w:pStyle w:val="Heading3"/>
      </w:pPr>
      <w:r>
        <w:lastRenderedPageBreak/>
        <w:t xml:space="preserve">1NC – </w:t>
      </w:r>
      <w:r w:rsidR="009F4FBB">
        <w:t>Military innovation</w:t>
      </w:r>
      <w:r>
        <w:t xml:space="preserve"> turn</w:t>
      </w:r>
    </w:p>
    <w:p w:rsidR="00B834B2" w:rsidRDefault="00B834B2" w:rsidP="00B834B2"/>
    <w:p w:rsidR="002A7DE2" w:rsidRDefault="002A7DE2" w:rsidP="002A7DE2">
      <w:pPr>
        <w:pStyle w:val="Heading4"/>
      </w:pPr>
      <w:r>
        <w:t>Turn – innovation is bad</w:t>
      </w:r>
    </w:p>
    <w:p w:rsidR="00CB61AA" w:rsidRDefault="00987004" w:rsidP="00987004">
      <w:pPr>
        <w:pStyle w:val="Heading4"/>
      </w:pPr>
      <w:r>
        <w:t>U.S. military power is #1 on earth</w:t>
      </w:r>
      <w:r w:rsidR="00FB71E6">
        <w:t xml:space="preserve"> especially when it comes to tech</w:t>
      </w:r>
    </w:p>
    <w:p w:rsidR="00987004" w:rsidRDefault="00987004" w:rsidP="00987004">
      <w:r w:rsidRPr="00987004">
        <w:t xml:space="preserve">Peter </w:t>
      </w:r>
      <w:r w:rsidRPr="00152FD8">
        <w:rPr>
          <w:rStyle w:val="Style13ptBold"/>
        </w:rPr>
        <w:t>Suciu</w:t>
      </w:r>
      <w:r w:rsidRPr="00152FD8">
        <w:rPr>
          <w:rStyle w:val="Style13ptBold"/>
        </w:rPr>
        <w:t xml:space="preserve">, </w:t>
      </w:r>
      <w:r w:rsidR="00152FD8" w:rsidRPr="00152FD8">
        <w:rPr>
          <w:rStyle w:val="Style13ptBold"/>
        </w:rPr>
        <w:t>’24</w:t>
      </w:r>
      <w:r w:rsidR="00152FD8">
        <w:t>, January 17, “</w:t>
      </w:r>
      <w:r w:rsidR="00152FD8" w:rsidRPr="00152FD8">
        <w:t>The U.S. Military Is Officially the Most Powerful on Earth</w:t>
      </w:r>
      <w:r w:rsidR="00152FD8">
        <w:t xml:space="preserve">,” THE NATIONAL INTEREST, </w:t>
      </w:r>
      <w:r w:rsidR="007F4586">
        <w:t xml:space="preserve">accessed July 2, 2024. </w:t>
      </w:r>
      <w:r w:rsidR="00152FD8" w:rsidRPr="00152FD8">
        <w:t>https://nationalinterest.org/blog/buzz/us-military-officially-most-powerful-earth-208664</w:t>
      </w:r>
    </w:p>
    <w:p w:rsidR="00FB71E6" w:rsidRDefault="00FB71E6" w:rsidP="00FB71E6">
      <w:r w:rsidRPr="00FB71E6">
        <w:rPr>
          <w:rStyle w:val="StyleUnderline"/>
          <w:highlight w:val="cyan"/>
        </w:rPr>
        <w:t>More than 60</w:t>
      </w:r>
      <w:r w:rsidRPr="00FB71E6">
        <w:rPr>
          <w:rStyle w:val="StyleUnderline"/>
        </w:rPr>
        <w:t xml:space="preserve"> individual </w:t>
      </w:r>
      <w:r w:rsidRPr="00FB71E6">
        <w:rPr>
          <w:rStyle w:val="StyleUnderline"/>
          <w:highlight w:val="cyan"/>
        </w:rPr>
        <w:t>criteria were factored</w:t>
      </w:r>
      <w:r w:rsidRPr="00FB71E6">
        <w:rPr>
          <w:rStyle w:val="StyleUnderline"/>
        </w:rPr>
        <w:t xml:space="preserve"> into the rankings, </w:t>
      </w:r>
      <w:r w:rsidRPr="00FB71E6">
        <w:rPr>
          <w:rStyle w:val="StyleUnderline"/>
          <w:highlight w:val="cyan"/>
        </w:rPr>
        <w:t>including</w:t>
      </w:r>
      <w:r w:rsidRPr="00FB71E6">
        <w:rPr>
          <w:rStyle w:val="StyleUnderline"/>
        </w:rPr>
        <w:t xml:space="preserve"> the </w:t>
      </w:r>
      <w:r w:rsidRPr="00FB71E6">
        <w:rPr>
          <w:rStyle w:val="StyleUnderline"/>
          <w:highlight w:val="cyan"/>
        </w:rPr>
        <w:t>number of</w:t>
      </w:r>
      <w:r w:rsidRPr="00FB71E6">
        <w:rPr>
          <w:rStyle w:val="StyleUnderline"/>
        </w:rPr>
        <w:t xml:space="preserve"> military </w:t>
      </w:r>
      <w:r w:rsidRPr="00FB71E6">
        <w:rPr>
          <w:rStyle w:val="StyleUnderline"/>
          <w:highlight w:val="cyan"/>
        </w:rPr>
        <w:t>troops, as well as financial and logistics capabilities</w:t>
      </w:r>
      <w:r>
        <w:t>.</w:t>
      </w:r>
    </w:p>
    <w:p w:rsidR="00987004" w:rsidRDefault="00FB71E6" w:rsidP="00FB71E6">
      <w:r>
        <w:t>"Our unique, in-house formula allows for smaller, more technologically-advanced, nations to compete with larger, lesser-developed powers and special modifiers, in the form of bonuses and penalties, are applied to further refine the list which is compiled annually," GFP cited on its website. "Trends do not necessarily indicate a declining power as changes to the GFP formula can account for this."</w:t>
      </w:r>
    </w:p>
    <w:p w:rsidR="00FB71E6" w:rsidRDefault="00FB71E6" w:rsidP="00FB71E6">
      <w:r>
        <w:t>The U.S. Military: The Top Dog</w:t>
      </w:r>
    </w:p>
    <w:p w:rsidR="00152FD8" w:rsidRPr="00987004" w:rsidRDefault="00FB71E6" w:rsidP="00FB71E6">
      <w:r w:rsidRPr="00FB71E6">
        <w:rPr>
          <w:rStyle w:val="StyleUnderline"/>
          <w:highlight w:val="cyan"/>
        </w:rPr>
        <w:t>The U</w:t>
      </w:r>
      <w:r w:rsidRPr="00FB71E6">
        <w:rPr>
          <w:rStyle w:val="StyleUnderline"/>
        </w:rPr>
        <w:t xml:space="preserve">nited </w:t>
      </w:r>
      <w:r w:rsidRPr="00FB71E6">
        <w:rPr>
          <w:rStyle w:val="StyleUnderline"/>
          <w:highlight w:val="cyan"/>
        </w:rPr>
        <w:t>S</w:t>
      </w:r>
      <w:r w:rsidRPr="00FB71E6">
        <w:rPr>
          <w:rStyle w:val="StyleUnderline"/>
        </w:rPr>
        <w:t xml:space="preserve">tates could </w:t>
      </w:r>
      <w:r w:rsidRPr="00FB71E6">
        <w:rPr>
          <w:rStyle w:val="StyleUnderline"/>
          <w:highlight w:val="cyan"/>
        </w:rPr>
        <w:t xml:space="preserve">boast the </w:t>
      </w:r>
      <w:r w:rsidRPr="00FB71E6">
        <w:rPr>
          <w:rStyle w:val="Emphasis"/>
          <w:highlight w:val="cyan"/>
        </w:rPr>
        <w:t>highest military expenditure in the world</w:t>
      </w:r>
      <w:r w:rsidRPr="00FB71E6">
        <w:rPr>
          <w:rStyle w:val="StyleUnderline"/>
        </w:rPr>
        <w:t xml:space="preserve"> at $876bn, </w:t>
      </w:r>
      <w:r w:rsidRPr="00FB71E6">
        <w:rPr>
          <w:rStyle w:val="StyleUnderline"/>
          <w:highlight w:val="cyan"/>
        </w:rPr>
        <w:t xml:space="preserve">which secured its </w:t>
      </w:r>
      <w:r w:rsidRPr="00FB71E6">
        <w:rPr>
          <w:rStyle w:val="Emphasis"/>
          <w:highlight w:val="cyan"/>
        </w:rPr>
        <w:t>position at the top</w:t>
      </w:r>
      <w:r w:rsidRPr="00FB71E6">
        <w:rPr>
          <w:rStyle w:val="StyleUnderline"/>
          <w:highlight w:val="cyan"/>
        </w:rPr>
        <w:t xml:space="preserve"> of the index due to its </w:t>
      </w:r>
      <w:r w:rsidRPr="00FB71E6">
        <w:rPr>
          <w:rStyle w:val="Emphasis"/>
          <w:highlight w:val="cyan"/>
        </w:rPr>
        <w:t>dominance</w:t>
      </w:r>
      <w:r w:rsidRPr="00FB71E6">
        <w:rPr>
          <w:rStyle w:val="StyleUnderline"/>
          <w:highlight w:val="cyan"/>
        </w:rPr>
        <w:t xml:space="preserve"> in a range of categories</w:t>
      </w:r>
      <w:r w:rsidRPr="00FB71E6">
        <w:rPr>
          <w:rStyle w:val="StyleUnderline"/>
        </w:rPr>
        <w:t xml:space="preserve"> from finance to available resources. </w:t>
      </w:r>
      <w:r w:rsidRPr="00FB71E6">
        <w:rPr>
          <w:rStyle w:val="StyleUnderline"/>
          <w:highlight w:val="cyan"/>
        </w:rPr>
        <w:t>It continues to stand out as a major player in</w:t>
      </w:r>
      <w:r w:rsidRPr="00FB71E6">
        <w:rPr>
          <w:rStyle w:val="StyleUnderline"/>
        </w:rPr>
        <w:t xml:space="preserve"> </w:t>
      </w:r>
      <w:r w:rsidRPr="00FB71E6">
        <w:rPr>
          <w:rStyle w:val="StyleUnderline"/>
          <w:highlight w:val="cyan"/>
        </w:rPr>
        <w:t>tech</w:t>
      </w:r>
      <w:r w:rsidRPr="00FB71E6">
        <w:rPr>
          <w:rStyle w:val="StyleUnderline"/>
        </w:rPr>
        <w:t>nological advancements – notably in the aerospace, computer/telecom, and even the medical sectors</w:t>
      </w:r>
      <w:r>
        <w:t>.</w:t>
      </w:r>
    </w:p>
    <w:p w:rsidR="00CB61AA" w:rsidRPr="00B834B2" w:rsidRDefault="00CB61AA" w:rsidP="00B834B2"/>
    <w:p w:rsidR="00F473DE" w:rsidRDefault="003C20F1" w:rsidP="007B424F">
      <w:pPr>
        <w:pStyle w:val="Heading4"/>
      </w:pPr>
      <w:r>
        <w:t>Innovation backfires, overshoots and undermines military capabilit</w:t>
      </w:r>
      <w:r w:rsidR="00865BED">
        <w:t>y</w:t>
      </w:r>
      <w:r w:rsidR="00195A12">
        <w:t xml:space="preserve"> and risks miscalculation</w:t>
      </w:r>
    </w:p>
    <w:p w:rsidR="00DC6C5A" w:rsidRDefault="00A4389A" w:rsidP="00A4389A">
      <w:r>
        <w:t xml:space="preserve">Kendrick </w:t>
      </w:r>
      <w:r w:rsidRPr="00F473DE">
        <w:rPr>
          <w:rStyle w:val="Style13ptBold"/>
        </w:rPr>
        <w:t>Kuo</w:t>
      </w:r>
      <w:r w:rsidRPr="00F473DE">
        <w:rPr>
          <w:rStyle w:val="Style13ptBold"/>
        </w:rPr>
        <w:t xml:space="preserve"> ’22</w:t>
      </w:r>
      <w:r>
        <w:t>, October 1.</w:t>
      </w:r>
      <w:r w:rsidR="0003649F">
        <w:t xml:space="preserve"> </w:t>
      </w:r>
      <w:r w:rsidR="0003649F" w:rsidRPr="0003649F">
        <w:t>Assistant Professor at the Strategic and Operational Research Department at the U.S. Naval War College</w:t>
      </w:r>
      <w:r w:rsidR="0003649F">
        <w:t>,</w:t>
      </w:r>
      <w:r>
        <w:t xml:space="preserve"> “</w:t>
      </w:r>
      <w:r w:rsidRPr="00A4389A">
        <w:t>Dangerous Changes: When Military Innovation Harms Combat Effectiveness</w:t>
      </w:r>
      <w:r>
        <w:t xml:space="preserve">,” </w:t>
      </w:r>
      <w:r>
        <w:t>International Security (2022) 47 (2): 48–87.</w:t>
      </w:r>
      <w:r w:rsidR="00F473DE">
        <w:t xml:space="preserve"> Accessed July 2, 2024, </w:t>
      </w:r>
      <w:r w:rsidR="00F473DE" w:rsidRPr="00F473DE">
        <w:t>https://direct.mit.edu/isec/article/47/2/48/113546/Dangerous-Changes-When-Military-Innovation-Harms</w:t>
      </w:r>
    </w:p>
    <w:p w:rsidR="00DC6C5A" w:rsidRDefault="00DC6C5A" w:rsidP="00DC6C5A">
      <w:r>
        <w:t xml:space="preserve">Prevailing wisdom suggests that innovation dramatically enhances the effectiveness of a state's armed forces. But </w:t>
      </w:r>
      <w:r w:rsidRPr="00BE538F">
        <w:rPr>
          <w:rStyle w:val="Emphasis"/>
          <w:highlight w:val="cyan"/>
        </w:rPr>
        <w:t>self-defeating innovation is</w:t>
      </w:r>
      <w:r>
        <w:t xml:space="preserve"> more </w:t>
      </w:r>
      <w:r w:rsidRPr="00BE538F">
        <w:rPr>
          <w:rStyle w:val="Emphasis"/>
          <w:highlight w:val="cyan"/>
        </w:rPr>
        <w:t>likely</w:t>
      </w:r>
      <w:r w:rsidRPr="00BE538F">
        <w:rPr>
          <w:rStyle w:val="StyleUnderline"/>
        </w:rPr>
        <w:t xml:space="preserve"> to occur</w:t>
      </w:r>
      <w:r>
        <w:t xml:space="preserve"> when a military service's growing security commitments outstrip shrinking resources. This wide commitment-resource gap pressures the service to make desperate gambles on new capabilities to meet overly ambitious goals while cannibalizing traditional capabilities before beliefs about the effectiveness of new ones are justified. Doing so increases the chances that when wartime comes, the service will discover that the new capability cannot alone accomplish assigned missions, and that neglecting traditional capabilities produces vulnerabilities that the enemy can exploit. To probe this argument's causal logic, a case study examines British armor innovation in the interwar period and its impact on the British Army's poor performance in the North African campaign during World War II. The findings suggest that </w:t>
      </w:r>
      <w:r w:rsidRPr="00D867DA">
        <w:rPr>
          <w:rStyle w:val="StyleUnderline"/>
        </w:rPr>
        <w:t xml:space="preserve">placing </w:t>
      </w:r>
      <w:r w:rsidRPr="00D867DA">
        <w:rPr>
          <w:rStyle w:val="StyleUnderline"/>
          <w:highlight w:val="cyan"/>
        </w:rPr>
        <w:t xml:space="preserve">big bets on new capabilities comes with significant risks because </w:t>
      </w:r>
      <w:r w:rsidRPr="00D867DA">
        <w:rPr>
          <w:rStyle w:val="Emphasis"/>
          <w:highlight w:val="cyan"/>
        </w:rPr>
        <w:t>what is lost</w:t>
      </w:r>
      <w:r w:rsidRPr="00D867DA">
        <w:rPr>
          <w:rStyle w:val="StyleUnderline"/>
          <w:highlight w:val="cyan"/>
        </w:rPr>
        <w:t xml:space="preserve"> in an innovation process may be as important as what is created</w:t>
      </w:r>
      <w:r w:rsidRPr="00D867DA">
        <w:rPr>
          <w:rStyle w:val="StyleUnderline"/>
        </w:rPr>
        <w:t>. The perils of innovation deserve attention, not just its promises</w:t>
      </w:r>
      <w:r>
        <w:t>.</w:t>
      </w:r>
    </w:p>
    <w:p w:rsidR="00DC6C5A" w:rsidRDefault="00DC6C5A" w:rsidP="00DC6C5A">
      <w:r>
        <w:lastRenderedPageBreak/>
        <w:t xml:space="preserve">Conventional wisdom suggests that innovation consistently improves military power. Militaries that oppose it invite defeat, but those that innovate secure victory. Innovation is considered a sign of organizational health because the ever-changing character of war constantly threatens to render existing capabilities obsolete. Conversely, misfortune comes to those who allow the march of historical change to overtake them. </w:t>
      </w:r>
      <w:r w:rsidRPr="00EE2393">
        <w:rPr>
          <w:rStyle w:val="StyleUnderline"/>
          <w:highlight w:val="cyan"/>
        </w:rPr>
        <w:t>The notion that innovation and better military performance go hand in hand is</w:t>
      </w:r>
      <w:r w:rsidRPr="00EE2393">
        <w:rPr>
          <w:rStyle w:val="StyleUnderline"/>
        </w:rPr>
        <w:t xml:space="preserve"> thus intuitive. It is also </w:t>
      </w:r>
      <w:r w:rsidRPr="00EE2393">
        <w:rPr>
          <w:rStyle w:val="StyleUnderline"/>
          <w:highlight w:val="cyan"/>
        </w:rPr>
        <w:t>wrong</w:t>
      </w:r>
      <w:r>
        <w:t>.</w:t>
      </w:r>
    </w:p>
    <w:p w:rsidR="00DC6C5A" w:rsidRDefault="00DC6C5A" w:rsidP="00DC6C5A">
      <w:r>
        <w:t>In popular imagination, for example, the German blitzkrieg was a revolutionary innovation in World War II that restored the possibility of decisive victory, which had eluded European armies since the Franco-Prussian War. What is less known is that the British also innovated in armored warfare yet performed poorly on the battlefield. While the German Army mechanized its combined-arms tactics developed at the end of World War I, the British deployed armored brigades comprised almost entirely of tanks and expected them to fight with virtually no help from supporting arms.</w:t>
      </w:r>
    </w:p>
    <w:p w:rsidR="00DC6C5A" w:rsidRDefault="00DC6C5A" w:rsidP="00DC6C5A">
      <w:r>
        <w:t xml:space="preserve">What is puzzling about this example is not the presence or absence of innovation—both armies innovated new forms of armored warfare—but instead why some innovations enhance combat effectiveness while other innovations do not. The idea that innovation is a gamble is not novel, but </w:t>
      </w:r>
      <w:r w:rsidRPr="00195A12">
        <w:rPr>
          <w:rStyle w:val="StyleUnderline"/>
          <w:highlight w:val="cyan"/>
        </w:rPr>
        <w:t>too often analysts focus on only beneficial changes</w:t>
      </w:r>
      <w:r>
        <w:t>. They overlook harmful innovation in military organizations, implying that the gamble is always worth making. This article seeks to restore the atmosphere of risk inherent to innovation and explain why its perils deserve as much attention as its promises. To do so, I develop a theoretical framework that relates patterns of peacetime innovation to its impact on wartime effectiveness—the ability of a military service to accomplish its assigned missions at acceptable cost.1</w:t>
      </w:r>
    </w:p>
    <w:p w:rsidR="00DC6C5A" w:rsidRDefault="00DC6C5A" w:rsidP="00DC6C5A">
      <w:r>
        <w:t xml:space="preserve">My central claim is that </w:t>
      </w:r>
      <w:r w:rsidRPr="00195A12">
        <w:rPr>
          <w:rStyle w:val="StyleUnderline"/>
        </w:rPr>
        <w:t>innovation is more likely to weaken a service's effectiveness</w:t>
      </w:r>
      <w:r>
        <w:t xml:space="preserve"> when growing security commitments outstrip shrinking resources. This wide commitment-resource gap exerts pressures to innovate in ways that cannibalize traditional capabilities before beliefs about the effectiveness of new ones are justified. </w:t>
      </w:r>
      <w:r w:rsidRPr="00195A12">
        <w:rPr>
          <w:rStyle w:val="StyleUnderline"/>
          <w:highlight w:val="cyan"/>
        </w:rPr>
        <w:t>When wartime comes, not only has the service lost proficiency in those older capabilities, but the new capability underdelivers, thereby creating vulnerabilities</w:t>
      </w:r>
      <w:r w:rsidRPr="00195A12">
        <w:rPr>
          <w:rStyle w:val="StyleUnderline"/>
        </w:rPr>
        <w:t xml:space="preserve"> for the enemy to exploit</w:t>
      </w:r>
      <w:r>
        <w:t>.</w:t>
      </w:r>
    </w:p>
    <w:p w:rsidR="00DC6C5A" w:rsidRDefault="00DC6C5A" w:rsidP="00DC6C5A">
      <w:r>
        <w:t xml:space="preserve">Studying harmful innovation is crucial for both scholarship and contemporary policy challenges. Scholars study military innovation primarily because of its promise to improve effectiveness. But </w:t>
      </w:r>
      <w:r w:rsidRPr="00195A12">
        <w:rPr>
          <w:rStyle w:val="StyleUnderline"/>
          <w:highlight w:val="cyan"/>
        </w:rPr>
        <w:t>whether</w:t>
      </w:r>
      <w:r w:rsidRPr="00195A12">
        <w:rPr>
          <w:rStyle w:val="StyleUnderline"/>
        </w:rPr>
        <w:t xml:space="preserve"> peacetime </w:t>
      </w:r>
      <w:r w:rsidRPr="00195A12">
        <w:rPr>
          <w:rStyle w:val="StyleUnderline"/>
          <w:highlight w:val="cyan"/>
        </w:rPr>
        <w:t>innovation increases military power is</w:t>
      </w:r>
      <w:r w:rsidRPr="00195A12">
        <w:rPr>
          <w:rStyle w:val="StyleUnderline"/>
        </w:rPr>
        <w:t xml:space="preserve"> usually an </w:t>
      </w:r>
      <w:r w:rsidRPr="00195A12">
        <w:rPr>
          <w:rStyle w:val="StyleUnderline"/>
          <w:highlight w:val="cyan"/>
        </w:rPr>
        <w:t>assumed relationship rather than a studied one</w:t>
      </w:r>
      <w:r>
        <w:t>. There is a bias in case selection: scholars almost exclusively study power-enhancing innovation and ask why it occurred. Explaining the adoption of new ways of war, however, says little about whether the change is beneficial or harmful.</w:t>
      </w:r>
    </w:p>
    <w:p w:rsidR="007B424F" w:rsidRDefault="00DC6C5A" w:rsidP="00DC6C5A">
      <w:r>
        <w:t xml:space="preserve">For defense policy, this article cautions against overly relying on military innovation to bridge wide commitment-resource gaps. The United States is in an era of military modernization in which military and civilian leaders must make important decisions about future platforms and systems that will shape U.S. military power for a long time. At the same time, the armed services operate with relatively constrained resources compared with their expansive commitments. The confluence of these trends creates pressure to make </w:t>
      </w:r>
      <w:r w:rsidRPr="00A5552F">
        <w:rPr>
          <w:rStyle w:val="StyleUnderline"/>
          <w:highlight w:val="cyan"/>
        </w:rPr>
        <w:t>big</w:t>
      </w:r>
      <w:r w:rsidRPr="00195A12">
        <w:rPr>
          <w:rStyle w:val="StyleUnderline"/>
        </w:rPr>
        <w:t xml:space="preserve"> bets on </w:t>
      </w:r>
      <w:r w:rsidRPr="00A5552F">
        <w:rPr>
          <w:rStyle w:val="StyleUnderline"/>
          <w:highlight w:val="cyan"/>
        </w:rPr>
        <w:t>new capabilities and</w:t>
      </w:r>
      <w:r w:rsidRPr="00195A12">
        <w:rPr>
          <w:rStyle w:val="StyleUnderline"/>
        </w:rPr>
        <w:t xml:space="preserve"> take risks in </w:t>
      </w:r>
      <w:r w:rsidRPr="00A5552F">
        <w:rPr>
          <w:rStyle w:val="StyleUnderline"/>
          <w:highlight w:val="cyan"/>
        </w:rPr>
        <w:t>shedding traditional ones</w:t>
      </w:r>
      <w:r>
        <w:t xml:space="preserve">. My theory and findings suggest, however, that it </w:t>
      </w:r>
      <w:r w:rsidRPr="00195A12">
        <w:rPr>
          <w:rStyle w:val="StyleUnderline"/>
        </w:rPr>
        <w:t xml:space="preserve">is precisely this type of environment that </w:t>
      </w:r>
      <w:r w:rsidRPr="00A5552F">
        <w:rPr>
          <w:rStyle w:val="Emphasis"/>
          <w:highlight w:val="cyan"/>
        </w:rPr>
        <w:t>encourages miscalculation</w:t>
      </w:r>
      <w:r>
        <w:t>.</w:t>
      </w:r>
    </w:p>
    <w:p w:rsidR="003D1BFF" w:rsidRDefault="003D1BFF" w:rsidP="003D1BFF">
      <w:pPr>
        <w:pStyle w:val="Heading3"/>
      </w:pPr>
      <w:r>
        <w:lastRenderedPageBreak/>
        <w:t>#1 Extension – uniqueness bind</w:t>
      </w:r>
    </w:p>
    <w:p w:rsidR="003D1BFF" w:rsidRDefault="003D1BFF" w:rsidP="003D1BFF"/>
    <w:p w:rsidR="00A97ED2" w:rsidRDefault="00A97ED2" w:rsidP="00A97ED2">
      <w:pPr>
        <w:pStyle w:val="Heading4"/>
      </w:pPr>
      <w:r>
        <w:t xml:space="preserve">Extend _____ </w:t>
      </w:r>
    </w:p>
    <w:p w:rsidR="00A97ED2" w:rsidRPr="00AE2F01" w:rsidRDefault="00A97ED2" w:rsidP="003D1BFF"/>
    <w:p w:rsidR="003D1BFF" w:rsidRDefault="003D1BFF" w:rsidP="003D1BFF">
      <w:pPr>
        <w:pStyle w:val="Heading4"/>
      </w:pPr>
      <w:r>
        <w:t>We can’t lose uniqueness for the turn – if they win that the military is down bad now, it proves innovative tech decreases military readiness because this is a “wicked mismatch” between an ailing military and an overpowering capability</w:t>
      </w:r>
    </w:p>
    <w:p w:rsidR="003D1BFF" w:rsidRDefault="003D1BFF" w:rsidP="003D1BFF">
      <w:r>
        <w:t xml:space="preserve">Kendrick </w:t>
      </w:r>
      <w:r w:rsidRPr="00F473DE">
        <w:rPr>
          <w:rStyle w:val="Style13ptBold"/>
        </w:rPr>
        <w:t>Kuo ’22</w:t>
      </w:r>
      <w:r>
        <w:t xml:space="preserve">, October 1. </w:t>
      </w:r>
      <w:r w:rsidRPr="0003649F">
        <w:t>Assistant Professor at the Strategic and Operational Research Department at the U.S. Naval War College</w:t>
      </w:r>
      <w:r>
        <w:t>, “</w:t>
      </w:r>
      <w:r w:rsidRPr="00A4389A">
        <w:t>Dangerous Changes: When Military Innovation Harms Combat Effectiveness</w:t>
      </w:r>
      <w:r>
        <w:t xml:space="preserve">,” International Security (2022) 47 (2): 48–87. Accessed July 2, 2024, </w:t>
      </w:r>
      <w:r w:rsidRPr="00F473DE">
        <w:t>https://direct.mit.edu/isec/article/47/2/48/113546/Dangerous-Changes-When-Military-Innovation-Harms</w:t>
      </w:r>
    </w:p>
    <w:p w:rsidR="003D1BFF" w:rsidRDefault="003D1BFF" w:rsidP="003D1BFF">
      <w:r>
        <w:t xml:space="preserve">I </w:t>
      </w:r>
      <w:r w:rsidRPr="004A3D90">
        <w:rPr>
          <w:rStyle w:val="StyleUnderline"/>
        </w:rPr>
        <w:t>expect</w:t>
      </w:r>
      <w:r>
        <w:t xml:space="preserve"> that </w:t>
      </w:r>
      <w:r w:rsidRPr="004A3D90">
        <w:rPr>
          <w:rStyle w:val="StyleUnderline"/>
        </w:rPr>
        <w:t>harmful innovation</w:t>
      </w:r>
      <w:r>
        <w:t xml:space="preserve"> is more likely </w:t>
      </w:r>
      <w:r w:rsidRPr="004A3D90">
        <w:rPr>
          <w:rStyle w:val="StyleUnderline"/>
        </w:rPr>
        <w:t>in a wicked mismatch</w:t>
      </w:r>
      <w:r>
        <w:t xml:space="preserve">, when a service's commitments are increasing and its resources are decreasing. </w:t>
      </w:r>
      <w:r w:rsidRPr="004A3D90">
        <w:rPr>
          <w:rStyle w:val="StyleUnderline"/>
        </w:rPr>
        <w:t>In a wicked mismatch</w:t>
      </w:r>
      <w:r>
        <w:t xml:space="preserve">, a service's traditional capabilities not only are threatened by severe resource scarcity for the foreseeable future but also are rendered ineffective by the ambition of future missions. </w:t>
      </w:r>
      <w:r w:rsidRPr="004A3D90">
        <w:rPr>
          <w:rStyle w:val="StyleUnderline"/>
        </w:rPr>
        <w:t>Expectations about the future are bleak</w:t>
      </w:r>
      <w:r>
        <w:t>. The service is therefore, I argue, in a professional and bureaucratic crisis. Officers doubt the service can perform assigned missions successfully, fear that the security of the state is at risk, and worry about the service's status and continuing relevance to national security. The service also wants to rectify this situation because it is overstretching its operational capacity by offering a semblance of meeting commitments, and business as usual offers little prospect of enhancing its political standing, contribution to national defense, and associated budget justifications.</w:t>
      </w:r>
    </w:p>
    <w:p w:rsidR="003D1BFF" w:rsidRDefault="003D1BFF" w:rsidP="003D1BFF">
      <w:r w:rsidRPr="004A3D90">
        <w:rPr>
          <w:rStyle w:val="StyleUnderline"/>
        </w:rPr>
        <w:t>Military innovation becomes a desperate, high-payoff, low-probability gamble to resolve the wicked mismatch by placing large bets on a new capability and cannibalizing traditional ones to do so</w:t>
      </w:r>
      <w:r>
        <w:t xml:space="preserve">. This strategy expands the range of possible outcomes: the new capability may significantly increase mission effectiveness and resource efficiency, but </w:t>
      </w:r>
      <w:r w:rsidRPr="004A3D90">
        <w:rPr>
          <w:rStyle w:val="StyleUnderline"/>
        </w:rPr>
        <w:t>the service could perform even worse by neglecting traditional capabilities</w:t>
      </w:r>
      <w:r>
        <w:t xml:space="preserve">.32 Such innovative gambles are surprising because </w:t>
      </w:r>
      <w:r w:rsidRPr="004A3D90">
        <w:rPr>
          <w:rStyle w:val="StyleUnderline"/>
        </w:rPr>
        <w:t>the standard intuition in military innovation studies is that</w:t>
      </w:r>
      <w:r>
        <w:t xml:space="preserve"> bureaucratic organizations in general, and </w:t>
      </w:r>
      <w:r w:rsidRPr="004A3D90">
        <w:rPr>
          <w:rStyle w:val="StyleUnderline"/>
        </w:rPr>
        <w:t>military hierarchies in particular, are prone to stasis and resist dramatic changes that disrupt their standard operating procedures</w:t>
      </w:r>
      <w:r>
        <w:t xml:space="preserve">.33 </w:t>
      </w:r>
      <w:r w:rsidRPr="004A3D90">
        <w:rPr>
          <w:rStyle w:val="StyleUnderline"/>
        </w:rPr>
        <w:t>But a wicked mismatch generates pressures to adopt risk-seeking preferences</w:t>
      </w:r>
      <w:r>
        <w:t>.34</w:t>
      </w:r>
    </w:p>
    <w:p w:rsidR="003D1BFF" w:rsidRDefault="003D1BFF" w:rsidP="00DC6C5A"/>
    <w:p w:rsidR="008A636D" w:rsidRDefault="008A636D" w:rsidP="00DC6C5A"/>
    <w:p w:rsidR="007B424F" w:rsidRDefault="00B369CF" w:rsidP="002C62DF">
      <w:pPr>
        <w:pStyle w:val="Heading3"/>
      </w:pPr>
      <w:r>
        <w:lastRenderedPageBreak/>
        <w:t xml:space="preserve">#2 Extension – </w:t>
      </w:r>
      <w:r w:rsidR="005D06F9">
        <w:t>innovation backfires</w:t>
      </w:r>
    </w:p>
    <w:p w:rsidR="00B369CF" w:rsidRDefault="00B369CF" w:rsidP="00DC6C5A"/>
    <w:p w:rsidR="00A97ED2" w:rsidRDefault="00A97ED2" w:rsidP="00DC6C5A"/>
    <w:p w:rsidR="00A97ED2" w:rsidRDefault="00A97ED2" w:rsidP="00A97ED2">
      <w:pPr>
        <w:pStyle w:val="Heading4"/>
      </w:pPr>
      <w:r>
        <w:t>Extend _____</w:t>
      </w:r>
    </w:p>
    <w:p w:rsidR="00A97ED2" w:rsidRDefault="00A97ED2" w:rsidP="00DC6C5A"/>
    <w:p w:rsidR="007B424F" w:rsidRDefault="003C58E3" w:rsidP="002F3167">
      <w:pPr>
        <w:pStyle w:val="Heading4"/>
      </w:pPr>
      <w:r>
        <w:t>Innovative tech shifts don’t pay off – trade off with too much preexisting, battle-tested and proven infrastructure</w:t>
      </w:r>
    </w:p>
    <w:p w:rsidR="002F3167" w:rsidRDefault="00CE7D81" w:rsidP="002F3167">
      <w:r>
        <w:t xml:space="preserve">Kendrick </w:t>
      </w:r>
      <w:r w:rsidRPr="00F473DE">
        <w:rPr>
          <w:rStyle w:val="Style13ptBold"/>
        </w:rPr>
        <w:t>Kuo ’22</w:t>
      </w:r>
      <w:r>
        <w:t xml:space="preserve">, October 1. </w:t>
      </w:r>
      <w:r w:rsidRPr="0003649F">
        <w:t>Assistant Professor at the Strategic and Operational Research Department at the U.S. Naval War College</w:t>
      </w:r>
      <w:r>
        <w:t>, “</w:t>
      </w:r>
      <w:r w:rsidRPr="00A4389A">
        <w:t>Dangerous Changes: When Military Innovation Harms Combat Effectiveness</w:t>
      </w:r>
      <w:r>
        <w:t xml:space="preserve">,” International Security (2022) 47 (2): 48–87. Accessed July 2, 2024, </w:t>
      </w:r>
      <w:r w:rsidRPr="00F473DE">
        <w:t>https://direct.mit.edu/isec/article/47/2/48/113546/Dangerous-Changes-When-Military-Innovation-Harms</w:t>
      </w:r>
    </w:p>
    <w:p w:rsidR="005010F9" w:rsidRDefault="005010F9" w:rsidP="005010F9">
      <w:r w:rsidRPr="002346AD">
        <w:rPr>
          <w:rStyle w:val="StyleUnderline"/>
        </w:rPr>
        <w:t>Equating peacetime innovation with greater military effectiveness is puzzling</w:t>
      </w:r>
      <w:r>
        <w:t xml:space="preserve">, however, </w:t>
      </w:r>
      <w:r w:rsidRPr="002346AD">
        <w:rPr>
          <w:rStyle w:val="StyleUnderline"/>
        </w:rPr>
        <w:t>because scholars recognize that the two are not synonyms</w:t>
      </w:r>
      <w:r>
        <w:t>. Barry Posen categorizes military doctrine as either innovative or stagnant, but he recognizes that “neither … should be valued a priori.” He suggests that instead of stagnation, “stability might be a better choice of terms, as it is less loaded [italics in the original].”7 Historians Allan Millett and Williamson Murray caution that during peacetime innovation “wrong choices and irrelevant investments will occur and will be hard to correct.”8 Others warn that “it is entirely possible that a military innovation may make a military less effective,” and that “</w:t>
      </w:r>
      <w:r w:rsidRPr="002A3B5B">
        <w:rPr>
          <w:rStyle w:val="StyleUnderline"/>
        </w:rPr>
        <w:t>not all innovations should be welcomed</w:t>
      </w:r>
      <w:r>
        <w:t>.”9</w:t>
      </w:r>
    </w:p>
    <w:p w:rsidR="005010F9" w:rsidRDefault="005010F9" w:rsidP="005010F9">
      <w:r>
        <w:t>Nonetheless, virtually all theories of military innovation are built and tested on cases of performance-enhancing innovations. Posen's influential study of the Battle of France and the Battle of Britain finds that it was the military services that innovated before the war that achieved political-military integration.10 In Winning the Next War, another agenda-setting work, Stephen Rosen ignores “innovations that were put into practice but were clearly mistaken” because “despite an extensive and intensive search,” he finds that mistakes made by the U.S. military “all appear to have been the result of failures to innovate, rather than inappropriate innovations.”11</w:t>
      </w:r>
    </w:p>
    <w:p w:rsidR="005010F9" w:rsidRDefault="005010F9" w:rsidP="005010F9">
      <w:r>
        <w:t xml:space="preserve">When innovation improves performance, it is appropriate to merely explain its presence or absence, as existing </w:t>
      </w:r>
      <w:r w:rsidRPr="002A3B5B">
        <w:rPr>
          <w:rStyle w:val="StyleUnderline"/>
        </w:rPr>
        <w:t>theories</w:t>
      </w:r>
      <w:r>
        <w:t xml:space="preserve"> aim to do. But this approach </w:t>
      </w:r>
      <w:r w:rsidRPr="002A3B5B">
        <w:rPr>
          <w:rStyle w:val="StyleUnderline"/>
        </w:rPr>
        <w:t>cannot fully explain whether, when, and how innovation affects military power</w:t>
      </w:r>
      <w:r>
        <w:t>. Moreover, equating innovation and effectiveness wrongly implies that resistance to innovation is always an undesirable military pathology. Military organizations are conservative for a reason: there are countless solutions to complex problems, but many of them could produce catastrophic results. Therefore, assuming improved performance strips the concept of innovation of its most interesting and dangerous attribute—it is a gamble that costly changes are worth making.</w:t>
      </w:r>
    </w:p>
    <w:p w:rsidR="005010F9" w:rsidRDefault="005010F9" w:rsidP="005010F9">
      <w:r>
        <w:t>Military Innovation and Its Risks</w:t>
      </w:r>
    </w:p>
    <w:p w:rsidR="005010F9" w:rsidRDefault="005010F9" w:rsidP="005010F9">
      <w:r>
        <w:t xml:space="preserve">I define military innovation in this article as the process of creating a new capability—a new institutionalized technique of organized violence intended to convert a service's resources into success in future missions.12 For instance, an air wing designed for strategic bombing will be organized, equipped, and trained to operate in a way that is distinct from close air support. Capabilities are </w:t>
      </w:r>
      <w:r>
        <w:lastRenderedPageBreak/>
        <w:t>embedded in the service's organization and equipment (i.e., force structure) and a relatively ordered and consistent way of using these components in combat (i.e., doctrine). Capabilities reflect the service's preferred methods of using military force in response to particular historical modes of warfare.</w:t>
      </w:r>
    </w:p>
    <w:p w:rsidR="005010F9" w:rsidRDefault="005010F9" w:rsidP="005010F9">
      <w:r>
        <w:t>Following common practice, I limit the concept of military innovation's scope to major changes in peacetime at the service level. Most studies distinguish between peacetime innovation and wartime adaptation because their learning environments are different: performance feedback from combat is unavailable in the fog of peace.13 I also focus on “major” military innovations, which Michael Horowitz defines as “a major change in the conduct of warfare” that involves “shifts in the core competencies of military organizations, or shifts in the tasks that the average soldiers perform.”14 The unit of analysis is therefore an innovating service.</w:t>
      </w:r>
    </w:p>
    <w:p w:rsidR="005010F9" w:rsidRDefault="005010F9" w:rsidP="005010F9">
      <w:r>
        <w:t>The ostensible purpose of innovation is to enhance military effectiveness. For the economist Joseph Schumpeter, innovation is a new production function that changes the rate of converting a fixed quantity of factors into products.15 In a similar fashion, military innovation tries to improve the efficiency of converting allocated resources—money and personnel—into mission success by creating a new capability. Ideally, armed forces field capabilities that maximize their chances of accomplishing assigned missions at a minimal cost in resources.</w:t>
      </w:r>
    </w:p>
    <w:p w:rsidR="002F3167" w:rsidRDefault="005010F9" w:rsidP="005010F9">
      <w:r>
        <w:t xml:space="preserve">But </w:t>
      </w:r>
      <w:r w:rsidRPr="002A3B5B">
        <w:rPr>
          <w:rStyle w:val="StyleUnderline"/>
        </w:rPr>
        <w:t>innovation's promise of resource efficiency and mission effectiveness comes with risks</w:t>
      </w:r>
      <w:r>
        <w:t xml:space="preserve">. The first risk is that creating a new capability is a step into the unknown without the benefit of experience, hindsight, or relevant skills.16 </w:t>
      </w:r>
      <w:r w:rsidRPr="002A3B5B">
        <w:rPr>
          <w:rStyle w:val="StyleUnderline"/>
        </w:rPr>
        <w:t>The second risk relates to the destruction of old capabilities in the process of creating new ones, or what Schumpeter calls “creative destruction</w:t>
      </w:r>
      <w:r>
        <w:t xml:space="preserve">.”17 </w:t>
      </w:r>
      <w:r w:rsidRPr="002A7DE2">
        <w:rPr>
          <w:rStyle w:val="StyleUnderline"/>
        </w:rPr>
        <w:t>As military organizations innovate, they are “down-grading or abandoning older concepts of operation and possibly of a formerly dominant weapon</w:t>
      </w:r>
      <w:r>
        <w:t>.”18 In other words, “</w:t>
      </w:r>
      <w:r w:rsidRPr="002A7DE2">
        <w:rPr>
          <w:rStyle w:val="StyleUnderline"/>
        </w:rPr>
        <w:t>a military service destroys or thoroughly redirects an important part of itself</w:t>
      </w:r>
      <w:r>
        <w:t xml:space="preserve">.”19 When a traditional capability is destroyed, it may be recoverable, but </w:t>
      </w:r>
      <w:r w:rsidRPr="002A7DE2">
        <w:rPr>
          <w:rStyle w:val="StyleUnderline"/>
        </w:rPr>
        <w:t>creative destruction inevitably involves opportunity costs. Destroying traditional capabilities is risky because they often are battle-tested methods of generating military power. After all, effective organizations survive and succeed in part by maintaining their existing “infrastructure”—those unglamorous and old investments</w:t>
      </w:r>
      <w:r>
        <w:t>.20</w:t>
      </w:r>
    </w:p>
    <w:p w:rsidR="0042508E" w:rsidRDefault="0042508E" w:rsidP="005010F9"/>
    <w:p w:rsidR="00557EBF" w:rsidRDefault="00557EBF" w:rsidP="00557EBF">
      <w:pPr>
        <w:pStyle w:val="Heading4"/>
      </w:pPr>
      <w:r>
        <w:t>Their innovation cards are wishful thinking</w:t>
      </w:r>
    </w:p>
    <w:p w:rsidR="009F3ECC" w:rsidRDefault="004B678C" w:rsidP="009F3ECC">
      <w:r>
        <w:t xml:space="preserve">Kendrick </w:t>
      </w:r>
      <w:r w:rsidRPr="00F473DE">
        <w:rPr>
          <w:rStyle w:val="Style13ptBold"/>
        </w:rPr>
        <w:t>Kuo ’22</w:t>
      </w:r>
      <w:r>
        <w:t xml:space="preserve">, October 1. </w:t>
      </w:r>
      <w:r w:rsidRPr="0003649F">
        <w:t>Assistant Professor at the Strategic and Operational Research Department at the U.S. Naval War College</w:t>
      </w:r>
      <w:r>
        <w:t>, “</w:t>
      </w:r>
      <w:r w:rsidRPr="00A4389A">
        <w:t>Dangerous Changes: When Military Innovation Harms Combat Effectiveness</w:t>
      </w:r>
      <w:r>
        <w:t xml:space="preserve">,” International Security (2022) 47 (2): 48–87. Accessed July 2, 2024, </w:t>
      </w:r>
      <w:r w:rsidRPr="00F473DE">
        <w:t>https://direct.mit.edu/isec/article/47/2/48/113546/Dangerous-Changes-When-Military-Innovation-Harms</w:t>
      </w:r>
    </w:p>
    <w:p w:rsidR="00557EBF" w:rsidRDefault="00557EBF" w:rsidP="009F3ECC">
      <w:r w:rsidRPr="00557EBF">
        <w:t xml:space="preserve">Wishful thinking can overemphasize the promises of innovation. For example, in the late 1940s, the U.S. Air Force innovated an air-atomic blitz capability in which an unescorted fleet of intercontinental bombers could rapidly drop most of if not the entire U.S. nuclear stockpile and destroy the Soviets' capacity and will to fight. But the air force dismissed several plausible criticisms of the new capability. First, it assumed that political and moral constraints would not preclude nuclear use in the next war. Second, it overlooked shortcomings in several key elements needed to ensure the success of the new capability: the intelligence to identify, the bombing accuracy to destroy, and the fighter escorts to reach </w:t>
      </w:r>
      <w:r w:rsidRPr="00557EBF">
        <w:lastRenderedPageBreak/>
        <w:t>critical targets deep within the Soviet Union. Consequently, the air force disproportionately invested in Strategic Air Command and cannibalized important capabilities in air superiority and close air support.40</w:t>
      </w:r>
    </w:p>
    <w:p w:rsidR="00C20C37" w:rsidRDefault="00C20C37" w:rsidP="002F3167"/>
    <w:p w:rsidR="00C20C37" w:rsidRDefault="004A3D90" w:rsidP="00C20C37">
      <w:pPr>
        <w:pStyle w:val="Heading4"/>
      </w:pPr>
      <w:r>
        <w:t>Misled innovation</w:t>
      </w:r>
      <w:r w:rsidR="00527EA9">
        <w:t xml:space="preserve"> and mistaken trade-offs</w:t>
      </w:r>
      <w:r>
        <w:t xml:space="preserve"> tank hegem</w:t>
      </w:r>
      <w:r w:rsidR="002F1708">
        <w:t>ony</w:t>
      </w:r>
    </w:p>
    <w:p w:rsidR="00C20C37" w:rsidRDefault="004B678C" w:rsidP="00C20C37">
      <w:r>
        <w:t xml:space="preserve">Kendrick </w:t>
      </w:r>
      <w:r w:rsidRPr="00F473DE">
        <w:rPr>
          <w:rStyle w:val="Style13ptBold"/>
        </w:rPr>
        <w:t>Kuo ’22</w:t>
      </w:r>
      <w:r>
        <w:t xml:space="preserve">, October 1. </w:t>
      </w:r>
      <w:r w:rsidRPr="0003649F">
        <w:t>Assistant Professor at the Strategic and Operational Research Department at the U.S. Naval War College</w:t>
      </w:r>
      <w:r>
        <w:t>, “</w:t>
      </w:r>
      <w:r w:rsidRPr="00A4389A">
        <w:t>Dangerous Changes: When Military Innovation Harms Combat Effectiveness</w:t>
      </w:r>
      <w:r>
        <w:t xml:space="preserve">,” International Security (2022) 47 (2): 48–87. Accessed July 2, 2024, </w:t>
      </w:r>
      <w:r w:rsidRPr="00F473DE">
        <w:t>https://direct.mit.edu/isec/article/47/2/48/113546/Dangerous-Changes-When-Military-Innovation-Harms</w:t>
      </w:r>
    </w:p>
    <w:p w:rsidR="00C20C37" w:rsidRDefault="00C20C37" w:rsidP="00C20C37">
      <w:r w:rsidRPr="00527EA9">
        <w:rPr>
          <w:rStyle w:val="StyleUnderline"/>
        </w:rPr>
        <w:t>For those concerned with the future character of war, the findings suggest that innovation does not necessarily improve combat performance</w:t>
      </w:r>
      <w:r>
        <w:t xml:space="preserve">. A bias in favor of military innovation may be helpful because of countervailing bureaucratic and cultural pressures against disruptive changes, but professional instincts to preserve existing ways of war can also be prudent, especially if warfare evolves toward essential continuity rather than discontinuous revolutions.164 </w:t>
      </w:r>
      <w:r w:rsidRPr="00527EA9">
        <w:rPr>
          <w:rStyle w:val="StyleUnderline"/>
        </w:rPr>
        <w:t>Making big bets on technologies</w:t>
      </w:r>
      <w:r>
        <w:t xml:space="preserve"> such as unmanned systems </w:t>
      </w:r>
      <w:r w:rsidRPr="00527EA9">
        <w:rPr>
          <w:rStyle w:val="StyleUnderline"/>
        </w:rPr>
        <w:t>comes with significant risks because the novel capabilities are unfamiliar and what is lost in an innovation process can be as important as what is created—capital substitution involves tradeoffs</w:t>
      </w:r>
      <w:r>
        <w:t>.165</w:t>
      </w:r>
    </w:p>
    <w:p w:rsidR="00C20C37" w:rsidRDefault="00C20C37" w:rsidP="00C20C37">
      <w:r w:rsidRPr="0057516B">
        <w:rPr>
          <w:rStyle w:val="StyleUnderline"/>
        </w:rPr>
        <w:t>Fervor for military innovation is especially high in the United States</w:t>
      </w:r>
      <w:r>
        <w:t xml:space="preserve"> because there is a particularly foreboding sense that the U.S. military is overstretched, and that its resources and commitments are misaligned. Ever since World War II, the United States has accumulated expansive interests abroad, but it has been reluctant to invest the necessary resources to sustain these commitments.166 Today, </w:t>
      </w:r>
      <w:r w:rsidRPr="0057516B">
        <w:rPr>
          <w:rStyle w:val="StyleUnderline"/>
        </w:rPr>
        <w:t>while the United States remains concerned about Russia in Europe and Iran in the Middle East, Chinese military modernization and foreign policy has eroded confidence in the U.S. military's ability to operate effectively in the western Pacific and credibly deter Chinese aggression</w:t>
      </w:r>
      <w:r>
        <w:t>. Meanwhile, resources are relatively stagnant as the rising cost of military equipment exceeds inflation and growth in the defense budget.167</w:t>
      </w:r>
    </w:p>
    <w:p w:rsidR="00C20C37" w:rsidRDefault="00C20C37" w:rsidP="00C20C37">
      <w:r w:rsidRPr="0057516B">
        <w:rPr>
          <w:rStyle w:val="StyleUnderline"/>
        </w:rPr>
        <w:t>The shift to great power competition in U.S. foreign and military policy has animated a range of promising and innovative proposals, but their perils should be explicitly recognized</w:t>
      </w:r>
      <w:r>
        <w:t>. With China as the pacing threat, the United States has incentive to reorganize its force structures, concentrate on weapon technologies for high-end conventional warfare, and develop new operational concepts to counter Chinese anti-access/area-denial military forces in the Indo-Pacific region.168 This is evidenced most starkly in the recent decision by the U.S. Marine Corps to divest from all its tanks and cut back on aircraft and cannon artillery to invest in new technologies and novel “littoral combat regiments” designed to conduct expeditionary advanced base operations.169 The U.S. Army has also debated whether the infantry brigade combat team, the building block of its operations in Iraq and Afghanistan, will become obsolete in future multi-domain operations.170</w:t>
      </w:r>
    </w:p>
    <w:p w:rsidR="008B4136" w:rsidRDefault="008B4136" w:rsidP="00C20C37"/>
    <w:p w:rsidR="008B4136" w:rsidRDefault="008B4136" w:rsidP="008B4136">
      <w:pPr>
        <w:pStyle w:val="Heading4"/>
      </w:pPr>
      <w:r>
        <w:t>Tech is overrated</w:t>
      </w:r>
    </w:p>
    <w:p w:rsidR="008B4136" w:rsidRDefault="00A479CB" w:rsidP="00A479CB">
      <w:r>
        <w:t xml:space="preserve">Michael C. </w:t>
      </w:r>
      <w:r w:rsidRPr="00FE1453">
        <w:rPr>
          <w:rStyle w:val="Style13ptBold"/>
        </w:rPr>
        <w:t>Horowitz</w:t>
      </w:r>
      <w:r>
        <w:t>, University of Pennsylvania</w:t>
      </w:r>
      <w:r>
        <w:t xml:space="preserve"> Department of Political Scien</w:t>
      </w:r>
      <w:r w:rsidR="00FE1453">
        <w:t>c</w:t>
      </w:r>
      <w:r>
        <w:t>e,</w:t>
      </w:r>
      <w:r>
        <w:t xml:space="preserve"> </w:t>
      </w:r>
      <w:r w:rsidRPr="00FE1453">
        <w:rPr>
          <w:rStyle w:val="Style13ptBold"/>
        </w:rPr>
        <w:t>and</w:t>
      </w:r>
      <w:r>
        <w:t xml:space="preserve"> </w:t>
      </w:r>
      <w:r>
        <w:t xml:space="preserve">Shira E. </w:t>
      </w:r>
      <w:r w:rsidRPr="00FE1453">
        <w:rPr>
          <w:rStyle w:val="Style13ptBold"/>
        </w:rPr>
        <w:t>Pindyck</w:t>
      </w:r>
      <w:r>
        <w:t>, University of Pennsylvania</w:t>
      </w:r>
      <w:r>
        <w:t xml:space="preserve">, </w:t>
      </w:r>
      <w:r>
        <w:t xml:space="preserve">October </w:t>
      </w:r>
      <w:r w:rsidRPr="00FE1453">
        <w:rPr>
          <w:rStyle w:val="Style13ptBold"/>
        </w:rPr>
        <w:t>2021</w:t>
      </w:r>
      <w:r>
        <w:t xml:space="preserve">, draft, </w:t>
      </w:r>
      <w:r w:rsidRPr="00A479CB">
        <w:t xml:space="preserve">WHAT IS A MILITARY INNOVATION AND </w:t>
      </w:r>
      <w:r w:rsidRPr="00A479CB">
        <w:lastRenderedPageBreak/>
        <w:t>WHY IT MATTERS</w:t>
      </w:r>
      <w:r>
        <w:t xml:space="preserve">,” </w:t>
      </w:r>
      <w:r w:rsidR="00FE1453">
        <w:t xml:space="preserve">accessed July 2, 2024, </w:t>
      </w:r>
      <w:r w:rsidR="00FE1453" w:rsidRPr="00FE1453">
        <w:t>https://papers.ssrn.com/sol3/papers.cfm?abstract_id=3504246</w:t>
      </w:r>
    </w:p>
    <w:p w:rsidR="008B4136" w:rsidRDefault="008B4136" w:rsidP="008B4136">
      <w:r>
        <w:t xml:space="preserve">For others, technical change plays a central role in the innovation process, usually in conjunction with organizational change. McIntyre notes that innovation requires a synthesis between novel technology and the doctrinal and organizational changes required to “create a revolutionary effect” on the battlefield.33 In other words, </w:t>
      </w:r>
      <w:r w:rsidRPr="00E25B47">
        <w:rPr>
          <w:rStyle w:val="StyleUnderline"/>
        </w:rPr>
        <w:t>technological innovation alone does not have the “self-sustaining momentum” to produce an effective military innovation</w:t>
      </w:r>
      <w:r>
        <w:t>.34 Goldman and Eliason argue that there is a relationship between hardware and software. Hardware refers to the technology used to fight, such as artillery and bombers, and software refers to “the organizational or human application component of an innovation or technology,” such as doctrine, tactics, recruitment, and training.35</w:t>
      </w:r>
    </w:p>
    <w:p w:rsidR="008B4136" w:rsidRDefault="008B4136" w:rsidP="008B4136">
      <w:r>
        <w:t xml:space="preserve">However, </w:t>
      </w:r>
      <w:r w:rsidRPr="00CF51F9">
        <w:rPr>
          <w:rStyle w:val="StyleUnderline"/>
        </w:rPr>
        <w:t>while technological change often accompanies innovation, alone it is rarely enough</w:t>
      </w:r>
      <w:r>
        <w:t xml:space="preserve">.36 As the distinction between the invention of the tank and the adoption of combined arms warfare illustrates, </w:t>
      </w:r>
      <w:r w:rsidRPr="00CF51F9">
        <w:rPr>
          <w:rStyle w:val="StyleUnderline"/>
        </w:rPr>
        <w:t>often it is the non-technical components of change that are especially salient in military innovation</w:t>
      </w:r>
      <w:r>
        <w:t xml:space="preserve">.37 For Adamsky, </w:t>
      </w:r>
      <w:r w:rsidRPr="00CF51F9">
        <w:rPr>
          <w:rStyle w:val="StyleUnderline"/>
        </w:rPr>
        <w:t>technology, or “hardware,” often serves as an important initial condition, but innovation depends on the “confluence of weaponry, concept of operations, organization, and the vision of future war</w:t>
      </w:r>
      <w:r>
        <w:t>.”38 This relationship is one between the object (the technology) and its context (the broader military organization).</w:t>
      </w:r>
    </w:p>
    <w:p w:rsidR="00461807" w:rsidRPr="008B4136" w:rsidRDefault="00461807" w:rsidP="008B4136"/>
    <w:p w:rsidR="00A93BD2" w:rsidRDefault="00A93BD2" w:rsidP="00C20C37"/>
    <w:p w:rsidR="00A93BD2" w:rsidRPr="00461807" w:rsidRDefault="00A93BD2" w:rsidP="00461807">
      <w:pPr>
        <w:pStyle w:val="Heading2"/>
        <w:rPr>
          <w:sz w:val="2"/>
          <w:szCs w:val="2"/>
        </w:rPr>
      </w:pPr>
    </w:p>
    <w:p w:rsidR="00A93BD2" w:rsidRDefault="00A93BD2" w:rsidP="00277692">
      <w:pPr>
        <w:pStyle w:val="Heading2"/>
      </w:pPr>
      <w:r>
        <w:lastRenderedPageBreak/>
        <w:t xml:space="preserve">Aff – </w:t>
      </w:r>
      <w:r w:rsidR="003E26DE">
        <w:t xml:space="preserve">military </w:t>
      </w:r>
      <w:r>
        <w:t>innovation good</w:t>
      </w:r>
    </w:p>
    <w:p w:rsidR="00A93BD2" w:rsidRDefault="00A93BD2" w:rsidP="00A93BD2"/>
    <w:p w:rsidR="00277692" w:rsidRDefault="00277692" w:rsidP="00277692">
      <w:pPr>
        <w:pStyle w:val="Heading3"/>
      </w:pPr>
      <w:r>
        <w:lastRenderedPageBreak/>
        <w:t xml:space="preserve">2AC </w:t>
      </w:r>
      <w:r w:rsidR="00E902A7">
        <w:t>Military innovation</w:t>
      </w:r>
      <w:r>
        <w:t xml:space="preserve"> </w:t>
      </w:r>
      <w:r w:rsidR="00395947">
        <w:t>turn</w:t>
      </w:r>
    </w:p>
    <w:p w:rsidR="00277692" w:rsidRDefault="00277692" w:rsidP="00277692"/>
    <w:p w:rsidR="00FC5F52" w:rsidRDefault="00FC5F52" w:rsidP="00FC5F52">
      <w:pPr>
        <w:pStyle w:val="Heading4"/>
      </w:pPr>
      <w:r>
        <w:t>Our uniqueness story is predictive, there’s describes the status quo – America will lose the tech race soon, even if we are the most powerful military now</w:t>
      </w:r>
      <w:r w:rsidR="005753A3">
        <w:t xml:space="preserve">, that’s our </w:t>
      </w:r>
      <w:r w:rsidR="00190524">
        <w:t xml:space="preserve">card from </w:t>
      </w:r>
      <w:r w:rsidR="005753A3">
        <w:t>_______</w:t>
      </w:r>
      <w:r w:rsidR="00AF4D35">
        <w:t xml:space="preserve"> </w:t>
      </w:r>
    </w:p>
    <w:p w:rsidR="00FC5F52" w:rsidRDefault="00FC5F52" w:rsidP="00277692"/>
    <w:p w:rsidR="00277692" w:rsidRPr="00277692" w:rsidRDefault="00222F6D" w:rsidP="00222F6D">
      <w:pPr>
        <w:pStyle w:val="Heading4"/>
      </w:pPr>
      <w:r>
        <w:t>Their turn</w:t>
      </w:r>
      <w:r w:rsidR="001155CC">
        <w:t xml:space="preserve"> ev</w:t>
      </w:r>
      <w:r>
        <w:t xml:space="preserve"> is about technology but it doesn’t specify AI</w:t>
      </w:r>
      <w:r w:rsidR="000E667A">
        <w:t xml:space="preserve"> </w:t>
      </w:r>
      <w:r w:rsidR="00F01431">
        <w:t xml:space="preserve">– </w:t>
      </w:r>
      <w:r w:rsidR="00385AED">
        <w:t>no proof AI backfires</w:t>
      </w:r>
      <w:r w:rsidR="00F01431">
        <w:t xml:space="preserve"> and it offers specific military advantages</w:t>
      </w:r>
      <w:r w:rsidR="00D845AD">
        <w:t xml:space="preserve"> – extend ________</w:t>
      </w:r>
    </w:p>
    <w:p w:rsidR="00A93BD2" w:rsidRDefault="00A93BD2" w:rsidP="00A93BD2"/>
    <w:p w:rsidR="00A93BD2" w:rsidRDefault="00991D55" w:rsidP="00A93BD2">
      <w:pPr>
        <w:pStyle w:val="Heading4"/>
      </w:pPr>
      <w:r>
        <w:t xml:space="preserve">Innovation </w:t>
      </w:r>
      <w:r w:rsidR="00973EF4">
        <w:t>and tech are</w:t>
      </w:r>
      <w:r>
        <w:t xml:space="preserve"> key to military dominance and their turn is dumb</w:t>
      </w:r>
    </w:p>
    <w:p w:rsidR="00A93BD2" w:rsidRDefault="00A93BD2" w:rsidP="00C20C37">
      <w:r>
        <w:t>R</w:t>
      </w:r>
      <w:r w:rsidRPr="00A93BD2">
        <w:t xml:space="preserve">obert </w:t>
      </w:r>
      <w:r w:rsidRPr="00A93BD2">
        <w:rPr>
          <w:rStyle w:val="Style13ptBold"/>
        </w:rPr>
        <w:t xml:space="preserve">Leach </w:t>
      </w:r>
      <w:r w:rsidRPr="00A93BD2">
        <w:rPr>
          <w:rStyle w:val="Style13ptBold"/>
        </w:rPr>
        <w:t>’24</w:t>
      </w:r>
      <w:r>
        <w:t xml:space="preserve">, February 7, </w:t>
      </w:r>
      <w:r w:rsidRPr="00A93BD2">
        <w:t>currently works for the Civil Military Innovation Institute as an innovation chief on the Army Research Lab’s Catalyst-Pathfinder program. He served twenty-one years in the United States Army, retiring as a master sergeant from 5th Special Forces Group in 2023, with three combat deployments and seven additional operational deployments throughout the Middle East</w:t>
      </w:r>
      <w:r>
        <w:t>, “</w:t>
      </w:r>
      <w:r w:rsidRPr="00A93BD2">
        <w:t>THE FOUR PILLARS OF TACTICAL INNOVATION: A PATH FOR IMPACTFUL DISRUPTION</w:t>
      </w:r>
      <w:r>
        <w:t xml:space="preserve">,” MODERN WAR INSTITUTE, accessed July 2, 2024, </w:t>
      </w:r>
      <w:r w:rsidRPr="00A93BD2">
        <w:t>https://mwi.westpoint.edu/the-four-pillars-of-tactical-innovation-a-path-for-impactful-disruption/</w:t>
      </w:r>
    </w:p>
    <w:p w:rsidR="00A93BD2" w:rsidRDefault="00A93BD2" w:rsidP="00A93BD2">
      <w:r w:rsidRPr="00C94E16">
        <w:rPr>
          <w:rStyle w:val="StyleUnderline"/>
          <w:highlight w:val="cyan"/>
        </w:rPr>
        <w:t>Innovation is the lifeblood of progress, and in the</w:t>
      </w:r>
      <w:r w:rsidRPr="00973EF4">
        <w:rPr>
          <w:rStyle w:val="StyleUnderline"/>
        </w:rPr>
        <w:t xml:space="preserve"> context of the military, </w:t>
      </w:r>
      <w:r w:rsidRPr="00C94E16">
        <w:rPr>
          <w:rStyle w:val="StyleUnderline"/>
          <w:highlight w:val="cyan"/>
        </w:rPr>
        <w:t>it is</w:t>
      </w:r>
      <w:r w:rsidRPr="00973EF4">
        <w:rPr>
          <w:rStyle w:val="StyleUnderline"/>
        </w:rPr>
        <w:t xml:space="preserve"> a </w:t>
      </w:r>
      <w:r w:rsidRPr="00C94E16">
        <w:rPr>
          <w:rStyle w:val="StyleUnderline"/>
          <w:highlight w:val="cyan"/>
        </w:rPr>
        <w:t>crucial</w:t>
      </w:r>
      <w:r w:rsidRPr="00973EF4">
        <w:rPr>
          <w:rStyle w:val="StyleUnderline"/>
        </w:rPr>
        <w:t xml:space="preserve"> component of </w:t>
      </w:r>
      <w:r w:rsidRPr="00C94E16">
        <w:rPr>
          <w:rStyle w:val="StyleUnderline"/>
          <w:highlight w:val="cyan"/>
        </w:rPr>
        <w:t>keeping pace with</w:t>
      </w:r>
      <w:r w:rsidRPr="00973EF4">
        <w:rPr>
          <w:rStyle w:val="StyleUnderline"/>
        </w:rPr>
        <w:t xml:space="preserve"> today’s rapid </w:t>
      </w:r>
      <w:r w:rsidRPr="00C94E16">
        <w:rPr>
          <w:rStyle w:val="StyleUnderline"/>
          <w:highlight w:val="cyan"/>
        </w:rPr>
        <w:t>tech</w:t>
      </w:r>
      <w:r w:rsidRPr="00973EF4">
        <w:rPr>
          <w:rStyle w:val="StyleUnderline"/>
        </w:rPr>
        <w:t>nological evolution</w:t>
      </w:r>
      <w:r>
        <w:t xml:space="preserve">. The multifaceted challenge of </w:t>
      </w:r>
      <w:r w:rsidRPr="00950E69">
        <w:rPr>
          <w:rStyle w:val="StyleUnderline"/>
          <w:highlight w:val="cyan"/>
        </w:rPr>
        <w:t>innovation</w:t>
      </w:r>
      <w:r>
        <w:t>—which requires understanding emerging threats, leveraging cutting-edge technology, and overturning established paradigms within tactical doctrine—</w:t>
      </w:r>
      <w:r w:rsidRPr="00950E69">
        <w:rPr>
          <w:rStyle w:val="Emphasis"/>
          <w:highlight w:val="cyan"/>
        </w:rPr>
        <w:t>is not merely pivotal; it is a strategic imperative</w:t>
      </w:r>
      <w:r>
        <w:t>. Tactical innovation, a subset of the broader military innovation ecosystem, must be driven by the on-the-ground practitioner and is based on four key pillars: ground-up ideation, rapid prototyping, deliberate fusion of technology and tactics, and the emergence of novel concepts.</w:t>
      </w:r>
    </w:p>
    <w:p w:rsidR="00A93BD2" w:rsidRPr="00950E69" w:rsidRDefault="00A93BD2" w:rsidP="00A93BD2">
      <w:pPr>
        <w:rPr>
          <w:sz w:val="16"/>
        </w:rPr>
      </w:pPr>
      <w:r w:rsidRPr="00950E69">
        <w:rPr>
          <w:sz w:val="16"/>
        </w:rPr>
        <w:t>Ground-up ideation, the first pillar, is problematic for most militaries—including the US joint force. Typically, military tactical organizations spend most of their training on doctrinal approaches, proficiency on mission essential task lists, and preparation for future deployments. This schedule is not necessarily conducive to an innovative mindset. Rather, it often hinders junior military members by limiting their ability to institute any meaningful change. While the need for the training and task proficiency is categorically correct, a parallel, integrated effort must be encouraged. Ground-level soldiers have the knowledge and intimate details of tactical applications that many at higher echelons no longer possess. Their understanding of the equipment, the application of its use in tactics, and the doctrinal templates used during training form the bedrock of tactical innovation. Upon this bedrock, creativity can solve contemporary challenges facing the tactical practitioner, igniting novel solutions that are impossible in an innovation pipeline driven from the top down.</w:t>
      </w:r>
    </w:p>
    <w:p w:rsidR="00A93BD2" w:rsidRPr="00950E69" w:rsidRDefault="00A93BD2" w:rsidP="00A93BD2">
      <w:pPr>
        <w:rPr>
          <w:sz w:val="16"/>
        </w:rPr>
      </w:pPr>
      <w:r w:rsidRPr="00950E69">
        <w:rPr>
          <w:sz w:val="16"/>
        </w:rPr>
        <w:t>Even when ground-up innovation exists, the missing component is often the ability to transform tactical ideas into functioning prototypes. Rapid prototyping, the second pillar, propels these nascent ideas from mere concepts to tangible realities. The traditional trajectory of prototyping, marked by bureaucratic processes and detachment from the original creator, is set aside in favor of a more hands-on approach. By enabling soldiers to actively participate in developing and refining concepts, a more nuanced and sought-after solution can be enabled, all the while steering clear of the pitfalls that bureaucratic, top-down processes often present. This dynamic process not only accelerates the timeline but ensures that innovations remain intimately connected to the tactical needs they aim to address.</w:t>
      </w:r>
    </w:p>
    <w:p w:rsidR="00A93BD2" w:rsidRPr="00950E69" w:rsidRDefault="00A93BD2" w:rsidP="00A93BD2">
      <w:pPr>
        <w:rPr>
          <w:sz w:val="16"/>
        </w:rPr>
      </w:pPr>
      <w:r w:rsidRPr="00950E69">
        <w:rPr>
          <w:sz w:val="16"/>
        </w:rPr>
        <w:t xml:space="preserve">The development and prototyping process is enabled by the creation of innovation hubs, partnered at the unit level, where prototyping expertise pairs directly with the idea sponsor. Innovation hubs such as Fort Campbell’s Eaglewerx or Fort Liberty’s Airborne Innovation Lab, supported by the Civil-Military Innovation Institute’s role in the US Army Combat Capabilities Development Command’s Pathfinder program, are great examples of how tactical innovation partnered at the unit level can achieve outsized results. This approach empowers tactical leaders to be intimately involved in the idea development process and, in turn, will encourage more soldiers to come forward with good ideas that would otherwise sit nascent and undeveloped. The ability to research and develop ideas into functioning prototypes is likewise an opportunity </w:t>
      </w:r>
      <w:r w:rsidRPr="00950E69">
        <w:rPr>
          <w:sz w:val="16"/>
        </w:rPr>
        <w:lastRenderedPageBreak/>
        <w:t>for the military to partner more closely with local academia and industry to develop capabilities rapidly and field new and creative solutions to tactical problems.</w:t>
      </w:r>
    </w:p>
    <w:p w:rsidR="00A93BD2" w:rsidRPr="00950E69" w:rsidRDefault="00A93BD2" w:rsidP="00A93BD2">
      <w:pPr>
        <w:rPr>
          <w:sz w:val="16"/>
        </w:rPr>
      </w:pPr>
      <w:r w:rsidRPr="00950E69">
        <w:rPr>
          <w:sz w:val="16"/>
        </w:rPr>
        <w:t>The progressive trajectory of soldier-driven, ground-up innovation, synergized with a rapid prototyping framework, inherently fosters the imaginative evolution of military tactics. By instilling a culture that encourages critical and creative thinking among military personnel regarding existing tactics, coupled with the ability to design and prototype components essential to their tactical framework, the military can adapt to the ever-shifting landscape of contemporary battlefields. This methodology not only amplifies flexibility and adaptability—crucial attributes in modern warfare—but also positions tactical-level units as catalysts for the development of novel capabilities. Empowered with the ability to challenge established methods ingrained in current doctrine, these units, driven by an instinct for innovation, spearhead a dynamic approach to military tactics. Through exploring emerging trends in contemporary conflicts and a contextualizing military training, tactical practitioners can delve into inventive and disruptive avenues, reshaping existing doctrine and facilitating the third pillar of tactical innovation—the seamless integration of cutting-edge technology with innovative tactical applications.</w:t>
      </w:r>
    </w:p>
    <w:p w:rsidR="00A93BD2" w:rsidRPr="00950E69" w:rsidRDefault="00A93BD2" w:rsidP="00A93BD2">
      <w:pPr>
        <w:rPr>
          <w:sz w:val="16"/>
        </w:rPr>
      </w:pPr>
      <w:r w:rsidRPr="00950E69">
        <w:rPr>
          <w:sz w:val="16"/>
        </w:rPr>
        <w:t>Finally, the fourth pillar manifests as the convergence of disruptive tactical concepts with emerging and novel technologies, giving rise to transformative operational constructs. This process involves evaluating the viability and effectiveness of new concepts grounded in the dual principles of operational comprehension and technological advancement. The significance of this cannot be overstated: it amounts to a paradigm shift wherein established norms are not merely challenged but transcended. In essence, the fourth pillar not only encapsulates the synthesis of disruptive concepts and emerging technologies but also underscores the significance of a systematic and forward-thinking approach in evaluating and incorporating these innovations. This process positions the military not merely as reactive responders but as proactive architects of the employment of military force, ensuring resilience and adaptability in the face of an ever-evolving global landscape.</w:t>
      </w:r>
    </w:p>
    <w:p w:rsidR="00A93BD2" w:rsidRDefault="00A93BD2" w:rsidP="00A93BD2">
      <w:r>
        <w:t xml:space="preserve">The path to </w:t>
      </w:r>
      <w:r w:rsidRPr="00950E69">
        <w:rPr>
          <w:rStyle w:val="StyleUnderline"/>
          <w:highlight w:val="cyan"/>
        </w:rPr>
        <w:t>military innovation</w:t>
      </w:r>
      <w:r>
        <w:t xml:space="preserve"> lies in these four pillars: ground-up ideation, rapid prototyping, creative applications of tactics, and the integration and development of novel concepts. Embracing these principles </w:t>
      </w:r>
      <w:r w:rsidRPr="00950E69">
        <w:rPr>
          <w:rStyle w:val="StyleUnderline"/>
          <w:highlight w:val="cyan"/>
        </w:rPr>
        <w:t>fosters</w:t>
      </w:r>
      <w:r>
        <w:t xml:space="preserve"> </w:t>
      </w:r>
      <w:r w:rsidRPr="00950E69">
        <w:rPr>
          <w:rStyle w:val="StyleUnderline"/>
        </w:rPr>
        <w:t xml:space="preserve">a culture of innovation within the military, driving </w:t>
      </w:r>
      <w:r w:rsidRPr="00950E69">
        <w:rPr>
          <w:rStyle w:val="StyleUnderline"/>
          <w:highlight w:val="cyan"/>
        </w:rPr>
        <w:t>the ability to adapt to evolving threats and incorporate new, emergent tech</w:t>
      </w:r>
      <w:r w:rsidRPr="004D71AB">
        <w:rPr>
          <w:rStyle w:val="StyleUnderline"/>
        </w:rPr>
        <w:t>nologies</w:t>
      </w:r>
      <w:r w:rsidRPr="00950E69">
        <w:rPr>
          <w:rStyle w:val="StyleUnderline"/>
        </w:rPr>
        <w:t xml:space="preserve">. </w:t>
      </w:r>
      <w:r w:rsidRPr="004D71AB">
        <w:rPr>
          <w:rStyle w:val="StyleUnderline"/>
          <w:highlight w:val="cyan"/>
        </w:rPr>
        <w:t>In an era of constant change and strategic uncertainty, the military can maintain its operational edge by enabling</w:t>
      </w:r>
      <w:r w:rsidRPr="00950E69">
        <w:rPr>
          <w:rStyle w:val="StyleUnderline"/>
        </w:rPr>
        <w:t xml:space="preserve"> tactical practitioners to pursue </w:t>
      </w:r>
      <w:r w:rsidRPr="004D71AB">
        <w:rPr>
          <w:rStyle w:val="StyleUnderline"/>
          <w:highlight w:val="cyan"/>
        </w:rPr>
        <w:t>innovative concepts grounded in</w:t>
      </w:r>
      <w:r w:rsidRPr="00950E69">
        <w:rPr>
          <w:rStyle w:val="StyleUnderline"/>
        </w:rPr>
        <w:t xml:space="preserve"> the nexus of current tactical realities, </w:t>
      </w:r>
      <w:r w:rsidRPr="004D71AB">
        <w:rPr>
          <w:rStyle w:val="StyleUnderline"/>
          <w:highlight w:val="cyan"/>
        </w:rPr>
        <w:t>emerging tech</w:t>
      </w:r>
      <w:r w:rsidRPr="00950E69">
        <w:rPr>
          <w:rStyle w:val="StyleUnderline"/>
        </w:rPr>
        <w:t xml:space="preserve">nological </w:t>
      </w:r>
      <w:r w:rsidRPr="004D71AB">
        <w:rPr>
          <w:rStyle w:val="StyleUnderline"/>
          <w:highlight w:val="cyan"/>
        </w:rPr>
        <w:t>advancement</w:t>
      </w:r>
      <w:r w:rsidRPr="00950E69">
        <w:rPr>
          <w:rStyle w:val="StyleUnderline"/>
        </w:rPr>
        <w:t>, rapid prototyping and development, and ground-level testing and evaluation</w:t>
      </w:r>
      <w:r>
        <w:t>.</w:t>
      </w:r>
    </w:p>
    <w:p w:rsidR="00A93BD2" w:rsidRDefault="00A93BD2" w:rsidP="00A93BD2">
      <w:r>
        <w:t xml:space="preserve">Achieving powerful tactical innovation is not an insurmountable hurdle. It starts with empowering tactical-level units to develop and integrate new technologies with divergent tactical capabilities, creating new, novel concepts and propelling us into a future where </w:t>
      </w:r>
      <w:r w:rsidRPr="004D71AB">
        <w:rPr>
          <w:rStyle w:val="StyleUnderline"/>
          <w:highlight w:val="cyan"/>
        </w:rPr>
        <w:t>innovation isn’t</w:t>
      </w:r>
      <w:r w:rsidRPr="004D71AB">
        <w:rPr>
          <w:rStyle w:val="StyleUnderline"/>
        </w:rPr>
        <w:t xml:space="preserve"> merely </w:t>
      </w:r>
      <w:r w:rsidRPr="004D71AB">
        <w:rPr>
          <w:rStyle w:val="Emphasis"/>
          <w:highlight w:val="cyan"/>
        </w:rPr>
        <w:t>a buzzword but a celebrated catalyst for transformative and innovative change</w:t>
      </w:r>
      <w:r>
        <w:t>.</w:t>
      </w:r>
    </w:p>
    <w:p w:rsidR="00A93BD2" w:rsidRDefault="00A93BD2" w:rsidP="00C20C37"/>
    <w:p w:rsidR="002F1C2E" w:rsidRDefault="00A75D9A" w:rsidP="00A75D9A">
      <w:pPr>
        <w:pStyle w:val="Heading3"/>
      </w:pPr>
      <w:r>
        <w:lastRenderedPageBreak/>
        <w:t>More ev</w:t>
      </w:r>
      <w:r w:rsidR="008E6659">
        <w:t xml:space="preserve"> – military innovation good</w:t>
      </w:r>
    </w:p>
    <w:p w:rsidR="00A75D9A" w:rsidRPr="00A75D9A" w:rsidRDefault="00A75D9A" w:rsidP="00A75D9A"/>
    <w:p w:rsidR="002F1C2E" w:rsidRDefault="006A4972" w:rsidP="002F1C2E">
      <w:pPr>
        <w:pStyle w:val="Heading4"/>
      </w:pPr>
      <w:r>
        <w:t>Innovation built U.S. hegemony, it’s the foundation of the</w:t>
      </w:r>
      <w:r w:rsidR="00362B12">
        <w:t xml:space="preserve"> </w:t>
      </w:r>
      <w:r>
        <w:t>military edge</w:t>
      </w:r>
    </w:p>
    <w:p w:rsidR="002F1C2E" w:rsidRDefault="002F1C2E" w:rsidP="00C20C37">
      <w:r w:rsidRPr="002F1C2E">
        <w:t xml:space="preserve">Eugene </w:t>
      </w:r>
      <w:r w:rsidRPr="002F1C2E">
        <w:rPr>
          <w:rStyle w:val="Style13ptBold"/>
        </w:rPr>
        <w:t>Gholz and</w:t>
      </w:r>
      <w:r w:rsidRPr="002F1C2E">
        <w:t xml:space="preserve"> Harvey M. </w:t>
      </w:r>
      <w:r w:rsidRPr="002F1C2E">
        <w:rPr>
          <w:rStyle w:val="Style13ptBold"/>
        </w:rPr>
        <w:t>Sapolsky</w:t>
      </w:r>
      <w:r w:rsidRPr="002F1C2E">
        <w:rPr>
          <w:rStyle w:val="Style13ptBold"/>
        </w:rPr>
        <w:t xml:space="preserve"> ’21</w:t>
      </w:r>
      <w:r>
        <w:t>, June 25, “</w:t>
      </w:r>
      <w:r w:rsidRPr="002F1C2E">
        <w:t>The defense innovation machine: Why the U.S. will remain on the cutting edge</w:t>
      </w:r>
      <w:r>
        <w:t xml:space="preserve">,” NOTRE DAME INTERNATIONAL SECURITY CENTER, accessed July 2, 2024, </w:t>
      </w:r>
      <w:r w:rsidRPr="002F1C2E">
        <w:t>https://ndisc.nd.edu/news-media/news/the-defense-innovation-machine-why-the-u-s-will-remain-on-the-cutting-edge/</w:t>
      </w:r>
    </w:p>
    <w:p w:rsidR="00DE4C3B" w:rsidRDefault="00DE4C3B" w:rsidP="00DE4C3B">
      <w:r>
        <w:t xml:space="preserve">Moreover, </w:t>
      </w:r>
      <w:r w:rsidRPr="00AD0F31">
        <w:rPr>
          <w:rStyle w:val="StyleUnderline"/>
        </w:rPr>
        <w:t>the United States has invested at very high levels for more than 70 years. The United States substantially ramped up its defense R&amp;D investment in the 1950s to levels comparable to today’s spending</w:t>
      </w:r>
      <w:r>
        <w:t xml:space="preserve">. While it is true that in inflation-adjusted terms, defense R&amp;D totals in the 1950s were lower than today’s, that is mainly because of the lower complexity of that era’s technological frontier, not because of some subsequent policy shift to greater emphasis on defense R&amp;D investment.Footnote11 </w:t>
      </w:r>
      <w:r w:rsidRPr="00AD0F31">
        <w:rPr>
          <w:rStyle w:val="StyleUnderline"/>
        </w:rPr>
        <w:t>The continuing drive to push the military-technological frontier has kept R&amp;D spending high all along, and the overall spending trend has increased in parallel with the increasing complexity rather than lagging behind</w:t>
      </w:r>
      <w:r>
        <w:t xml:space="preserve">. While R&amp;D budget increases have not been constant, their cycle (including as shown in Figure 1) has Footnote12crested and troughed at very high levels. Annual spending has not dropped below 55 billion USD (in 2018 dollars) since 1983, and in several years, it has been very close to 100 billion USD. </w:t>
      </w:r>
      <w:r w:rsidRPr="00AD0F31">
        <w:rPr>
          <w:rStyle w:val="StyleUnderline"/>
        </w:rPr>
        <w:t>That high level of spending, year-in and year-out, has a cumulative effect, because it builds a foundation of tacit knowledge, experience in integrating complex systems, and human capital that understands the specialized parameters of military systems</w:t>
      </w:r>
      <w:r>
        <w:t>, which often differ from those of even high-end civilian systems. For comparison, the much-hyped Chinese defense budget (not the Chinese defense R&amp;D budget) did not exceed the level of U.S. defense R&amp;D spending until the late-2000s. Cumulative Chinese defense R&amp;D investment is surely quite modest in comparison to cumulative U.S. defense R&amp;D investment.Footnote12Footnote13</w:t>
      </w:r>
    </w:p>
    <w:p w:rsidR="00DE4C3B" w:rsidRDefault="00DE4C3B" w:rsidP="00DE4C3B">
      <w:r w:rsidRPr="00AD0F31">
        <w:rPr>
          <w:rStyle w:val="StyleUnderline"/>
        </w:rPr>
        <w:t>The intensity of U.S. interest in defense research began at the start of the Second World War</w:t>
      </w:r>
      <w:r>
        <w:t>, with scientists rather than the military. American scientists had been frustrated by the failure of the military to use them effectively in the First World War, when they were confined to military laboratories and subject to military discipline. Led by Vannevar Bush of MIT, they approached President Roosevelt and gained their own organization to manage wartime research, what was eventually called the Office of Scientific Research and Development (OSRD). That organization, not the military, directed the effort to develop the atomic bomb, radar, and many of the other significant technical advances of the war.Footnote14</w:t>
      </w:r>
    </w:p>
    <w:p w:rsidR="00DE4C3B" w:rsidRDefault="00DE4C3B" w:rsidP="00DE4C3B">
      <w:r>
        <w:t xml:space="preserve">In the postwar years scientists remained active in bomb research, though with less independence, in the newly created Atomic Energy Commission (later absorbed in the Department of Energy) and in the expansion of R&amp;D efforts in the newly established Department of Defense (DOD), which sought in particular to exploit the advances in missile, jet propulsion, and submarine technologies of the war, including those made by the Germans. Although OSRD itself was disbanded, at least parts of its work continued in various university- and contractor-managed organizations and laboratories, the Federally Funded Research and Development Centers and University Affiliated Research Centers. Those organizations play a vital role in creating ‘soft’ innovation capabilities in the United States – preserving the institutional memory about past R&amp;D efforts, cultivating multiple design-team philosophies that </w:t>
      </w:r>
      <w:r>
        <w:lastRenderedPageBreak/>
        <w:t>enable diverse approaches to technological challenges, and using their independence to prevent the capture of the U.S. R&amp;D effort by rent-seeking activities of government customers and private-sector suppliers.Footnote15</w:t>
      </w:r>
    </w:p>
    <w:p w:rsidR="00DE4C3B" w:rsidRDefault="00DE4C3B" w:rsidP="00DE4C3B">
      <w:r>
        <w:t>For example, the Radiation Laboratory at MIT, which worked on radar in the Second World War, was renamed Lincoln Laboratory and continued under MIT management as an FFRDC doing classified work for the Air Force. The University of California manages the nuclear bomb-design laboratories, Los Alamos and Livermore, designated national laboratories for the Atomic Energy Commission. The Navy has its own set of university-managed laboratories, often called Applied Physics Laboratories, at Johns Hopkins University, the University of Hawaii, Pennsylvania State University, the University of Texas, and the University of Washington. The armed services also set up several policy-focused FFRDCs, the best known of which is the RAND Corporation. As new issues came up over the decades, new organizations were created such as the Software Engineering Institute at Carnegie Mellon University and the Institute for Soldier Nanotechnologies at MIT.</w:t>
      </w:r>
    </w:p>
    <w:p w:rsidR="00DE4C3B" w:rsidRDefault="00DE4C3B" w:rsidP="00DE4C3B">
      <w:r>
        <w:t>FFRDCs and related organizations do more than provide the American military with cutting edge research on important technical and policy problems. As non-profits dedicated only to serve government agencies, they are a source of valued, unbiased technical advice.Footnote16 In fact, some FFRDCs, specifically MITRE and the Aerospace Corporation but others as well, specialize in advancing systems design and integration skills to help the American military build its biggest systems.Footnote17</w:t>
      </w:r>
    </w:p>
    <w:p w:rsidR="00DE4C3B" w:rsidRDefault="00DE4C3B" w:rsidP="00DE4C3B">
      <w:r>
        <w:t>Until the Second World War, contractors hired to produce America’s weapons during wars returned to their commercial business at each war’s end, as military needs soon faded. But the end of the Second World War was quickly followed by the Cold War and the continuing demand for weapons. Many firms stayed in the weapons business, some focusing exclusively on defense while others formed specialized divisions to serve the military. This was especially true in the aviation industry, where firms like Lockheed, Northrop, Grumman, McDonnell, Douglas, and Boeing grew large developing and building the aircraft and missiles that were central to the Cold War arms competition.</w:t>
      </w:r>
    </w:p>
    <w:p w:rsidR="00DE4C3B" w:rsidRDefault="00DE4C3B" w:rsidP="00DE4C3B">
      <w:r>
        <w:t xml:space="preserve">The </w:t>
      </w:r>
      <w:r w:rsidRPr="00AD0F31">
        <w:rPr>
          <w:rStyle w:val="StyleUnderline"/>
        </w:rPr>
        <w:t>peak technologies in the arms race changed over time, but the U.S. organizations and level of investment maintained the U.S. lead</w:t>
      </w:r>
      <w:r>
        <w:t>. The 1950s added space: the shock of the launch of the Sputnik satellite spurred dramatic increases in American R&amp;D investments and the commitment to reach the moon before the Soviet Union. The lead the United States already had in ballistic missiles became obvious in the 1960s, as it met milestone after milestone in the quest to deploy strategic nuclear forces and build satellites to support them, all the while fighting a war in Vietnam and reaching the moon. As the Soviet Union sought to catch up, the United States began the investment in sensors and precision weapons that eventually undermined Soviet power and self-confidence. The American emphasis on strategic defenses, sometimes more potential than real, nevertheless threatened to cancel the advantages the Soviets had worked hard to achieve in nuclear missile numbers and warhead size.Footnote18 The conventional warfare revolution took away the Red Army menace that had kept half of Europe in its grip and the other half in its fear for decades.Footnote19 The Soviets lost hope of winning battles that were never fought.</w:t>
      </w:r>
    </w:p>
    <w:p w:rsidR="00DE4C3B" w:rsidRDefault="00DE4C3B" w:rsidP="00DE4C3B">
      <w:r w:rsidRPr="00AD0F31">
        <w:rPr>
          <w:rStyle w:val="StyleUnderline"/>
        </w:rPr>
        <w:t>Little</w:t>
      </w:r>
      <w:r>
        <w:t xml:space="preserve"> of this </w:t>
      </w:r>
      <w:r w:rsidRPr="00AD0F31">
        <w:rPr>
          <w:rStyle w:val="StyleUnderline"/>
        </w:rPr>
        <w:t>R&amp;D structure went away at the end of the Cold War. The increase in defense R&amp;D spending that marked the Reagan Build-up was a ratchet. Today, the United States spends more on defense research, in real terms, than it did at the height of the Cold War</w:t>
      </w:r>
      <w:r>
        <w:t xml:space="preserve">. Defense industry mergers and base closures reshuffled ownership of some military research facilities but did not shrink many of them. </w:t>
      </w:r>
      <w:r>
        <w:lastRenderedPageBreak/>
        <w:t>DOD employs nearly 100,000 people in 63 research laboratories and centers.Footnote20 The FFRDCs and similar organizations continued their work supporting the military. The end of the Cold War was a dip, not a cliff.</w:t>
      </w:r>
    </w:p>
    <w:p w:rsidR="00DE4C3B" w:rsidRDefault="00DE4C3B" w:rsidP="00DE4C3B">
      <w:r>
        <w:t>Soft institutional factors: Incentives for innovation</w:t>
      </w:r>
    </w:p>
    <w:p w:rsidR="00DE4C3B" w:rsidRDefault="00DE4C3B" w:rsidP="00DE4C3B">
      <w:r>
        <w:t>What also didn’t go away with the end of the Cold War were the incentives that drive American military innovation – the institutional factors or ‘shared prescriptions guiding conduct [of] participants within the system’ that drive the American defense innovation system.Footnote21 There are at least three. One is a concern for avoiding casualties. A second is the rivalry that exists among the various components of the American defense establishment. And the third is the openness of American society to immigrants and their ideas.</w:t>
      </w:r>
    </w:p>
    <w:p w:rsidR="00DE4C3B" w:rsidRDefault="00DE4C3B" w:rsidP="00DE4C3B">
      <w:r>
        <w:t>The concern for avoiding casualties runs deep in American military operations and stems from both a persistent national labor shortage and the democratic nature of the American polity.Footnote22 There were never enough people to build the country, thus the constant importation of labor, free or not, to tend the fields or run the factories. The earliest defense forces were militias made up of all local men, but it was difficult to assemble significant troops for expeditions or to keep them deployed for long because of the need for their labor back home. Mobilization for wars relied heavily on state forces, which varied in quality and commitment. Later resort to conscription was contentious and often produced evasion and rioting. The United States resisted the maintenance of a large, professional military until the 1950s.Footnote23</w:t>
      </w:r>
    </w:p>
    <w:p w:rsidR="00DE4C3B" w:rsidRDefault="00DE4C3B" w:rsidP="00DE4C3B">
      <w:r>
        <w:t>Even when the United States succumbed because of the Cold War, it sought to limit the military’s growth through the intense application of technology. The World Wars drew the United States into the age of total war with huge armies, but the combat experience made the United States fully aware of the human costs inherent in modern industrialized warfare. The Army Air Corps became the champion of strategic bombing doctrine that called for fleets of bombers bypassing the carnage of the battlefield to destroy industries that were thought to be central to an opponent’s power. Bombers themselves proved vulnerable in World War II, and when they failed to achieve the intended strategic effects, air power advocates repeatedly promised that with just a little more technological progress they would achieve the precision and invulnerability needed to make the operational concept work.Footnote24 The accuracy problem persisted through the Vietnam conflict, where the destruction of specific targets, usually bridges, often required risking the lives or capture of hundreds of pilots in multiple missions involving dozens upon dozens of aircraft each.Footnote25 Given the limited goals at stake in such conflicts, individual losses mattered much politically. Thus, the great and successful effort to improve the accuracy of conventional weapons and the speed and stealth of the platforms that carry them to the point where if a target can be identified and located, it can be destroyed with little or no risk to American personnel.Footnote26 The means depend upon the circumstance, often weather- or platform-determined, and include laser- and GPS-guided weapons. Now drones often take the place of manned aircraft.</w:t>
      </w:r>
    </w:p>
    <w:p w:rsidR="00DE4C3B" w:rsidRDefault="00DE4C3B" w:rsidP="00DE4C3B">
      <w:r>
        <w:t xml:space="preserve">The race to develop new weapons and doctrine is spurred on in the American system by inter-service competition.Footnote27 The United States military, unlike those of nearly all big nations, is not dominated by one armed service, the Royal Navy in the United Kingdom or the Red Army in the Soviet Union. The United States does not fear invasions across its borders by foreign armies, nor does it need a navy to link it to distant colonies. Instead, each of its armed services seeks special prominence among </w:t>
      </w:r>
      <w:r>
        <w:lastRenderedPageBreak/>
        <w:t>the others as being the answer to emerging dangers or the foreign policy desires of the president. There is overlap and duplication in their efforts – and the incentive to innovate.</w:t>
      </w:r>
    </w:p>
    <w:p w:rsidR="002F1C2E" w:rsidRDefault="00DE4C3B" w:rsidP="00DE4C3B">
      <w:r w:rsidRPr="002E2CFB">
        <w:rPr>
          <w:rStyle w:val="StyleUnderline"/>
        </w:rPr>
        <w:t>It was this competition that gave the United States the lead in the race to develop ballistic missiles and satellites of all types</w:t>
      </w:r>
      <w:r>
        <w:t>.Footnote28 Civilian agencies, particularly the Central Intelligence Agency and the National Aeronautics and Space Administration, sometimes join in. The United States has several intelligence agencies, four air forces, three armies, and a navy or two, and each favors certain technologies and sees a particular threat best. They are rivals for attention, resources, and public acclaim.</w:t>
      </w:r>
    </w:p>
    <w:p w:rsidR="00A93BD2" w:rsidRDefault="00A93BD2" w:rsidP="00C20C37"/>
    <w:p w:rsidR="002F1C2E" w:rsidRDefault="002F1C2E" w:rsidP="00C20C37"/>
    <w:p w:rsidR="002F1C2E" w:rsidRPr="00C20C37" w:rsidRDefault="002F1C2E" w:rsidP="00C20C37"/>
    <w:sectPr w:rsidR="002F1C2E" w:rsidRPr="00C20C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31850" w:rsidRDefault="00331850" w:rsidP="00066D2C">
      <w:pPr>
        <w:spacing w:after="0" w:line="240" w:lineRule="auto"/>
      </w:pPr>
      <w:r>
        <w:separator/>
      </w:r>
    </w:p>
  </w:endnote>
  <w:endnote w:type="continuationSeparator" w:id="0">
    <w:p w:rsidR="00331850" w:rsidRDefault="003318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31850" w:rsidRDefault="00331850" w:rsidP="00066D2C">
      <w:pPr>
        <w:spacing w:after="0" w:line="240" w:lineRule="auto"/>
      </w:pPr>
      <w:r>
        <w:separator/>
      </w:r>
    </w:p>
  </w:footnote>
  <w:footnote w:type="continuationSeparator" w:id="0">
    <w:p w:rsidR="00331850" w:rsidRDefault="003318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7312"/>
    <w:rsid w:val="00001C7E"/>
    <w:rsid w:val="0000487C"/>
    <w:rsid w:val="00010CE2"/>
    <w:rsid w:val="00011FEF"/>
    <w:rsid w:val="00013C8B"/>
    <w:rsid w:val="000168FB"/>
    <w:rsid w:val="000207D1"/>
    <w:rsid w:val="00023AEF"/>
    <w:rsid w:val="000250CA"/>
    <w:rsid w:val="000276A3"/>
    <w:rsid w:val="00027D36"/>
    <w:rsid w:val="00032119"/>
    <w:rsid w:val="000335DE"/>
    <w:rsid w:val="00034607"/>
    <w:rsid w:val="0003649F"/>
    <w:rsid w:val="00040261"/>
    <w:rsid w:val="000427BD"/>
    <w:rsid w:val="00043C82"/>
    <w:rsid w:val="00050713"/>
    <w:rsid w:val="00053D0F"/>
    <w:rsid w:val="00056966"/>
    <w:rsid w:val="00060389"/>
    <w:rsid w:val="000615B0"/>
    <w:rsid w:val="00063921"/>
    <w:rsid w:val="000657E9"/>
    <w:rsid w:val="00066D2C"/>
    <w:rsid w:val="0007328F"/>
    <w:rsid w:val="00074F1E"/>
    <w:rsid w:val="0007573B"/>
    <w:rsid w:val="0007578B"/>
    <w:rsid w:val="0007692C"/>
    <w:rsid w:val="00076EA7"/>
    <w:rsid w:val="00080E37"/>
    <w:rsid w:val="00080F27"/>
    <w:rsid w:val="0008112C"/>
    <w:rsid w:val="000821C9"/>
    <w:rsid w:val="000863CD"/>
    <w:rsid w:val="000912B1"/>
    <w:rsid w:val="00093AB9"/>
    <w:rsid w:val="00094DF4"/>
    <w:rsid w:val="00094F45"/>
    <w:rsid w:val="000961CD"/>
    <w:rsid w:val="000A0198"/>
    <w:rsid w:val="000A0585"/>
    <w:rsid w:val="000A218A"/>
    <w:rsid w:val="000A239C"/>
    <w:rsid w:val="000A4AE6"/>
    <w:rsid w:val="000A5EE1"/>
    <w:rsid w:val="000B3425"/>
    <w:rsid w:val="000B5FBB"/>
    <w:rsid w:val="000B6974"/>
    <w:rsid w:val="000B6B3E"/>
    <w:rsid w:val="000B6B6A"/>
    <w:rsid w:val="000B738E"/>
    <w:rsid w:val="000C137E"/>
    <w:rsid w:val="000C4326"/>
    <w:rsid w:val="000D098B"/>
    <w:rsid w:val="000D0D08"/>
    <w:rsid w:val="000D468C"/>
    <w:rsid w:val="000D739E"/>
    <w:rsid w:val="000D7A2C"/>
    <w:rsid w:val="000E0913"/>
    <w:rsid w:val="000E13F7"/>
    <w:rsid w:val="000E158F"/>
    <w:rsid w:val="000E2525"/>
    <w:rsid w:val="000E5EEF"/>
    <w:rsid w:val="000E667A"/>
    <w:rsid w:val="000F4E6A"/>
    <w:rsid w:val="000F5C68"/>
    <w:rsid w:val="000F6390"/>
    <w:rsid w:val="000F6530"/>
    <w:rsid w:val="000F775F"/>
    <w:rsid w:val="00100977"/>
    <w:rsid w:val="001014FC"/>
    <w:rsid w:val="0010417F"/>
    <w:rsid w:val="00105540"/>
    <w:rsid w:val="00105C8A"/>
    <w:rsid w:val="001119CE"/>
    <w:rsid w:val="001128A3"/>
    <w:rsid w:val="00114316"/>
    <w:rsid w:val="001149FE"/>
    <w:rsid w:val="0011526A"/>
    <w:rsid w:val="001155CC"/>
    <w:rsid w:val="00117F85"/>
    <w:rsid w:val="00117F87"/>
    <w:rsid w:val="001218F5"/>
    <w:rsid w:val="00122202"/>
    <w:rsid w:val="00126B97"/>
    <w:rsid w:val="00127061"/>
    <w:rsid w:val="00131B53"/>
    <w:rsid w:val="001327C1"/>
    <w:rsid w:val="001329A3"/>
    <w:rsid w:val="00134120"/>
    <w:rsid w:val="001356C8"/>
    <w:rsid w:val="001378C8"/>
    <w:rsid w:val="00137B92"/>
    <w:rsid w:val="00140A6B"/>
    <w:rsid w:val="00141FBE"/>
    <w:rsid w:val="0014364D"/>
    <w:rsid w:val="00144AD4"/>
    <w:rsid w:val="00146731"/>
    <w:rsid w:val="00146F2E"/>
    <w:rsid w:val="00150A2E"/>
    <w:rsid w:val="00152BF7"/>
    <w:rsid w:val="00152E19"/>
    <w:rsid w:val="00152FD8"/>
    <w:rsid w:val="00163574"/>
    <w:rsid w:val="001645D4"/>
    <w:rsid w:val="0016567B"/>
    <w:rsid w:val="0016568A"/>
    <w:rsid w:val="00165E9C"/>
    <w:rsid w:val="00170A72"/>
    <w:rsid w:val="00171A2A"/>
    <w:rsid w:val="001723BA"/>
    <w:rsid w:val="00175A0C"/>
    <w:rsid w:val="00180A4E"/>
    <w:rsid w:val="001819CC"/>
    <w:rsid w:val="00181F58"/>
    <w:rsid w:val="00186B65"/>
    <w:rsid w:val="00190524"/>
    <w:rsid w:val="00190CDA"/>
    <w:rsid w:val="00195A12"/>
    <w:rsid w:val="00196816"/>
    <w:rsid w:val="00197763"/>
    <w:rsid w:val="0019779A"/>
    <w:rsid w:val="001977CD"/>
    <w:rsid w:val="0019782C"/>
    <w:rsid w:val="001A07A2"/>
    <w:rsid w:val="001A1422"/>
    <w:rsid w:val="001A3079"/>
    <w:rsid w:val="001A3F61"/>
    <w:rsid w:val="001A4D9A"/>
    <w:rsid w:val="001A6960"/>
    <w:rsid w:val="001A6CB2"/>
    <w:rsid w:val="001B1595"/>
    <w:rsid w:val="001B1762"/>
    <w:rsid w:val="001B18CF"/>
    <w:rsid w:val="001B2B31"/>
    <w:rsid w:val="001B2C27"/>
    <w:rsid w:val="001B5495"/>
    <w:rsid w:val="001C0A69"/>
    <w:rsid w:val="001C3D86"/>
    <w:rsid w:val="001C48D7"/>
    <w:rsid w:val="001D1994"/>
    <w:rsid w:val="001D6D5C"/>
    <w:rsid w:val="001D729F"/>
    <w:rsid w:val="001D763E"/>
    <w:rsid w:val="001D7A6D"/>
    <w:rsid w:val="001E4A64"/>
    <w:rsid w:val="001E521A"/>
    <w:rsid w:val="001E61F5"/>
    <w:rsid w:val="001F0C01"/>
    <w:rsid w:val="001F1F4D"/>
    <w:rsid w:val="001F73CF"/>
    <w:rsid w:val="001F7F3B"/>
    <w:rsid w:val="002005AF"/>
    <w:rsid w:val="00200C1A"/>
    <w:rsid w:val="0020254F"/>
    <w:rsid w:val="002052E3"/>
    <w:rsid w:val="0020585B"/>
    <w:rsid w:val="00207932"/>
    <w:rsid w:val="00210DC2"/>
    <w:rsid w:val="002110D6"/>
    <w:rsid w:val="002152F9"/>
    <w:rsid w:val="0021530A"/>
    <w:rsid w:val="0022061D"/>
    <w:rsid w:val="00221262"/>
    <w:rsid w:val="002212A9"/>
    <w:rsid w:val="00221CB1"/>
    <w:rsid w:val="00222F6D"/>
    <w:rsid w:val="00223234"/>
    <w:rsid w:val="002234FB"/>
    <w:rsid w:val="00225437"/>
    <w:rsid w:val="002263A1"/>
    <w:rsid w:val="00230D2E"/>
    <w:rsid w:val="00231C7E"/>
    <w:rsid w:val="00232746"/>
    <w:rsid w:val="002346AD"/>
    <w:rsid w:val="00236707"/>
    <w:rsid w:val="00237901"/>
    <w:rsid w:val="00241116"/>
    <w:rsid w:val="0024328E"/>
    <w:rsid w:val="002508CB"/>
    <w:rsid w:val="002514A7"/>
    <w:rsid w:val="00253733"/>
    <w:rsid w:val="00256AC0"/>
    <w:rsid w:val="002573AF"/>
    <w:rsid w:val="00263CC5"/>
    <w:rsid w:val="00271866"/>
    <w:rsid w:val="00274CF5"/>
    <w:rsid w:val="00276E12"/>
    <w:rsid w:val="00277692"/>
    <w:rsid w:val="00277BB1"/>
    <w:rsid w:val="00281B05"/>
    <w:rsid w:val="00282932"/>
    <w:rsid w:val="00282FFC"/>
    <w:rsid w:val="002878D0"/>
    <w:rsid w:val="00290F1B"/>
    <w:rsid w:val="00291AEB"/>
    <w:rsid w:val="00291C09"/>
    <w:rsid w:val="002A3018"/>
    <w:rsid w:val="002A3B5B"/>
    <w:rsid w:val="002A4DA5"/>
    <w:rsid w:val="002A57B1"/>
    <w:rsid w:val="002A785D"/>
    <w:rsid w:val="002A7DE2"/>
    <w:rsid w:val="002B2116"/>
    <w:rsid w:val="002B3050"/>
    <w:rsid w:val="002B3FE9"/>
    <w:rsid w:val="002B5F0C"/>
    <w:rsid w:val="002C0731"/>
    <w:rsid w:val="002C0B33"/>
    <w:rsid w:val="002C30D9"/>
    <w:rsid w:val="002C62DF"/>
    <w:rsid w:val="002C6C7D"/>
    <w:rsid w:val="002C769C"/>
    <w:rsid w:val="002C7F45"/>
    <w:rsid w:val="002D062B"/>
    <w:rsid w:val="002D2594"/>
    <w:rsid w:val="002D3647"/>
    <w:rsid w:val="002D418C"/>
    <w:rsid w:val="002E2CFB"/>
    <w:rsid w:val="002E663F"/>
    <w:rsid w:val="002F0384"/>
    <w:rsid w:val="002F1708"/>
    <w:rsid w:val="002F1C2E"/>
    <w:rsid w:val="002F276B"/>
    <w:rsid w:val="002F28CE"/>
    <w:rsid w:val="002F2CFC"/>
    <w:rsid w:val="002F3144"/>
    <w:rsid w:val="002F3167"/>
    <w:rsid w:val="002F37D1"/>
    <w:rsid w:val="002F5A47"/>
    <w:rsid w:val="002F636E"/>
    <w:rsid w:val="00300F2F"/>
    <w:rsid w:val="00301F4F"/>
    <w:rsid w:val="00304257"/>
    <w:rsid w:val="00304A78"/>
    <w:rsid w:val="003051B8"/>
    <w:rsid w:val="00306DE4"/>
    <w:rsid w:val="00306FDE"/>
    <w:rsid w:val="00307FBA"/>
    <w:rsid w:val="003106D9"/>
    <w:rsid w:val="00311112"/>
    <w:rsid w:val="00311C1F"/>
    <w:rsid w:val="0031266A"/>
    <w:rsid w:val="0031761F"/>
    <w:rsid w:val="00323D18"/>
    <w:rsid w:val="00323E50"/>
    <w:rsid w:val="003264E7"/>
    <w:rsid w:val="00331850"/>
    <w:rsid w:val="0033369D"/>
    <w:rsid w:val="00333A69"/>
    <w:rsid w:val="003352D6"/>
    <w:rsid w:val="003367B0"/>
    <w:rsid w:val="00342E00"/>
    <w:rsid w:val="00345BF2"/>
    <w:rsid w:val="00347131"/>
    <w:rsid w:val="003479B5"/>
    <w:rsid w:val="003500B6"/>
    <w:rsid w:val="00352622"/>
    <w:rsid w:val="00355B45"/>
    <w:rsid w:val="00357422"/>
    <w:rsid w:val="00361FA0"/>
    <w:rsid w:val="00362B12"/>
    <w:rsid w:val="003662DB"/>
    <w:rsid w:val="00367D96"/>
    <w:rsid w:val="003706D8"/>
    <w:rsid w:val="00373B7F"/>
    <w:rsid w:val="003753F6"/>
    <w:rsid w:val="003779C8"/>
    <w:rsid w:val="00382DF7"/>
    <w:rsid w:val="00385AED"/>
    <w:rsid w:val="0039157C"/>
    <w:rsid w:val="00392D93"/>
    <w:rsid w:val="00393EF2"/>
    <w:rsid w:val="00394F71"/>
    <w:rsid w:val="00395947"/>
    <w:rsid w:val="00396D52"/>
    <w:rsid w:val="003A46B4"/>
    <w:rsid w:val="003A5CE8"/>
    <w:rsid w:val="003A698D"/>
    <w:rsid w:val="003A771A"/>
    <w:rsid w:val="003A7B70"/>
    <w:rsid w:val="003B17B3"/>
    <w:rsid w:val="003B4705"/>
    <w:rsid w:val="003B4F86"/>
    <w:rsid w:val="003B734D"/>
    <w:rsid w:val="003C14DC"/>
    <w:rsid w:val="003C177C"/>
    <w:rsid w:val="003C20F1"/>
    <w:rsid w:val="003C251E"/>
    <w:rsid w:val="003C3CCA"/>
    <w:rsid w:val="003C58E3"/>
    <w:rsid w:val="003C6CA9"/>
    <w:rsid w:val="003D1BFF"/>
    <w:rsid w:val="003D3B44"/>
    <w:rsid w:val="003D4150"/>
    <w:rsid w:val="003D5367"/>
    <w:rsid w:val="003E0CA6"/>
    <w:rsid w:val="003E1A50"/>
    <w:rsid w:val="003E26DE"/>
    <w:rsid w:val="003E54AE"/>
    <w:rsid w:val="003F3920"/>
    <w:rsid w:val="003F3B2F"/>
    <w:rsid w:val="003F4D5F"/>
    <w:rsid w:val="003F6477"/>
    <w:rsid w:val="0040151E"/>
    <w:rsid w:val="00402A9A"/>
    <w:rsid w:val="00405AD7"/>
    <w:rsid w:val="004127EF"/>
    <w:rsid w:val="00414EB4"/>
    <w:rsid w:val="004208C6"/>
    <w:rsid w:val="00421B99"/>
    <w:rsid w:val="0042508E"/>
    <w:rsid w:val="00425531"/>
    <w:rsid w:val="00425A83"/>
    <w:rsid w:val="00426CC6"/>
    <w:rsid w:val="00430079"/>
    <w:rsid w:val="00431905"/>
    <w:rsid w:val="004326E6"/>
    <w:rsid w:val="00432F5F"/>
    <w:rsid w:val="0043419E"/>
    <w:rsid w:val="0043450D"/>
    <w:rsid w:val="004348C6"/>
    <w:rsid w:val="00434BCC"/>
    <w:rsid w:val="004350BF"/>
    <w:rsid w:val="00435588"/>
    <w:rsid w:val="00436074"/>
    <w:rsid w:val="004433A0"/>
    <w:rsid w:val="004436F8"/>
    <w:rsid w:val="004456F1"/>
    <w:rsid w:val="00447BAE"/>
    <w:rsid w:val="00450DA4"/>
    <w:rsid w:val="00457F13"/>
    <w:rsid w:val="004604DA"/>
    <w:rsid w:val="00461753"/>
    <w:rsid w:val="00461807"/>
    <w:rsid w:val="00462267"/>
    <w:rsid w:val="00462B60"/>
    <w:rsid w:val="00474720"/>
    <w:rsid w:val="00480A40"/>
    <w:rsid w:val="004827C9"/>
    <w:rsid w:val="00486EA4"/>
    <w:rsid w:val="00486F5E"/>
    <w:rsid w:val="004875B9"/>
    <w:rsid w:val="00491C5F"/>
    <w:rsid w:val="0049341D"/>
    <w:rsid w:val="00493AA8"/>
    <w:rsid w:val="004A2B4E"/>
    <w:rsid w:val="004A3D90"/>
    <w:rsid w:val="004A40AB"/>
    <w:rsid w:val="004A539A"/>
    <w:rsid w:val="004A74B8"/>
    <w:rsid w:val="004B3C97"/>
    <w:rsid w:val="004B4D3B"/>
    <w:rsid w:val="004B5436"/>
    <w:rsid w:val="004B678C"/>
    <w:rsid w:val="004C2990"/>
    <w:rsid w:val="004C3272"/>
    <w:rsid w:val="004C5E96"/>
    <w:rsid w:val="004C7B42"/>
    <w:rsid w:val="004C7ED0"/>
    <w:rsid w:val="004D05AA"/>
    <w:rsid w:val="004D14C3"/>
    <w:rsid w:val="004D203A"/>
    <w:rsid w:val="004D2491"/>
    <w:rsid w:val="004D2C8F"/>
    <w:rsid w:val="004D311D"/>
    <w:rsid w:val="004D43AE"/>
    <w:rsid w:val="004D5EAC"/>
    <w:rsid w:val="004D6EEE"/>
    <w:rsid w:val="004D71AB"/>
    <w:rsid w:val="004D73E6"/>
    <w:rsid w:val="004D7907"/>
    <w:rsid w:val="004E6CD8"/>
    <w:rsid w:val="004E6F12"/>
    <w:rsid w:val="004E746C"/>
    <w:rsid w:val="004E7533"/>
    <w:rsid w:val="004F16CA"/>
    <w:rsid w:val="004F4139"/>
    <w:rsid w:val="004F682B"/>
    <w:rsid w:val="00500F93"/>
    <w:rsid w:val="005010F9"/>
    <w:rsid w:val="005015BF"/>
    <w:rsid w:val="00503593"/>
    <w:rsid w:val="005036B1"/>
    <w:rsid w:val="00511177"/>
    <w:rsid w:val="005125C9"/>
    <w:rsid w:val="005142CC"/>
    <w:rsid w:val="00515BDD"/>
    <w:rsid w:val="0051731A"/>
    <w:rsid w:val="00521B9F"/>
    <w:rsid w:val="005233F4"/>
    <w:rsid w:val="005268F8"/>
    <w:rsid w:val="00526B21"/>
    <w:rsid w:val="00527EA9"/>
    <w:rsid w:val="00535DCA"/>
    <w:rsid w:val="0053626E"/>
    <w:rsid w:val="005440D4"/>
    <w:rsid w:val="00544936"/>
    <w:rsid w:val="005449A8"/>
    <w:rsid w:val="0055242A"/>
    <w:rsid w:val="005525AE"/>
    <w:rsid w:val="005546C5"/>
    <w:rsid w:val="005558FC"/>
    <w:rsid w:val="00557B59"/>
    <w:rsid w:val="00557EBF"/>
    <w:rsid w:val="005628C8"/>
    <w:rsid w:val="00565142"/>
    <w:rsid w:val="00565A57"/>
    <w:rsid w:val="00567D6A"/>
    <w:rsid w:val="00567D90"/>
    <w:rsid w:val="0057516B"/>
    <w:rsid w:val="005753A3"/>
    <w:rsid w:val="00575723"/>
    <w:rsid w:val="00583644"/>
    <w:rsid w:val="00585862"/>
    <w:rsid w:val="00585F11"/>
    <w:rsid w:val="0058725D"/>
    <w:rsid w:val="005906F9"/>
    <w:rsid w:val="00592B53"/>
    <w:rsid w:val="005932B4"/>
    <w:rsid w:val="005A1BBA"/>
    <w:rsid w:val="005A3550"/>
    <w:rsid w:val="005A3A43"/>
    <w:rsid w:val="005A4DE4"/>
    <w:rsid w:val="005A6204"/>
    <w:rsid w:val="005A6D5A"/>
    <w:rsid w:val="005B41CE"/>
    <w:rsid w:val="005B566C"/>
    <w:rsid w:val="005B5DC5"/>
    <w:rsid w:val="005B618B"/>
    <w:rsid w:val="005B6286"/>
    <w:rsid w:val="005C14F6"/>
    <w:rsid w:val="005C1630"/>
    <w:rsid w:val="005C2AEB"/>
    <w:rsid w:val="005C5B70"/>
    <w:rsid w:val="005D027B"/>
    <w:rsid w:val="005D06F9"/>
    <w:rsid w:val="005D3400"/>
    <w:rsid w:val="005D3778"/>
    <w:rsid w:val="005D388F"/>
    <w:rsid w:val="005D45F4"/>
    <w:rsid w:val="005D700C"/>
    <w:rsid w:val="005D7D20"/>
    <w:rsid w:val="005E0F22"/>
    <w:rsid w:val="005E34D7"/>
    <w:rsid w:val="005E43F7"/>
    <w:rsid w:val="005E5941"/>
    <w:rsid w:val="005E78A2"/>
    <w:rsid w:val="005E7BD7"/>
    <w:rsid w:val="005F01C9"/>
    <w:rsid w:val="005F5E14"/>
    <w:rsid w:val="006011B4"/>
    <w:rsid w:val="00602D86"/>
    <w:rsid w:val="00605CDA"/>
    <w:rsid w:val="00622773"/>
    <w:rsid w:val="00622C58"/>
    <w:rsid w:val="0062614B"/>
    <w:rsid w:val="006266E2"/>
    <w:rsid w:val="0063037B"/>
    <w:rsid w:val="00632C54"/>
    <w:rsid w:val="00635616"/>
    <w:rsid w:val="00641E46"/>
    <w:rsid w:val="00641E99"/>
    <w:rsid w:val="0064231A"/>
    <w:rsid w:val="006463F8"/>
    <w:rsid w:val="00650C88"/>
    <w:rsid w:val="0065258E"/>
    <w:rsid w:val="00655035"/>
    <w:rsid w:val="00656814"/>
    <w:rsid w:val="00657A00"/>
    <w:rsid w:val="006633D7"/>
    <w:rsid w:val="006633F4"/>
    <w:rsid w:val="0066638E"/>
    <w:rsid w:val="00666CC0"/>
    <w:rsid w:val="00673C22"/>
    <w:rsid w:val="0067482D"/>
    <w:rsid w:val="0067732F"/>
    <w:rsid w:val="00681007"/>
    <w:rsid w:val="0068122B"/>
    <w:rsid w:val="00681DD9"/>
    <w:rsid w:val="00682252"/>
    <w:rsid w:val="0068255C"/>
    <w:rsid w:val="00682F5C"/>
    <w:rsid w:val="00687555"/>
    <w:rsid w:val="00690E39"/>
    <w:rsid w:val="00691FF9"/>
    <w:rsid w:val="0069285F"/>
    <w:rsid w:val="0069752C"/>
    <w:rsid w:val="006A0DE5"/>
    <w:rsid w:val="006A0F5C"/>
    <w:rsid w:val="006A1C5D"/>
    <w:rsid w:val="006A3677"/>
    <w:rsid w:val="006A4972"/>
    <w:rsid w:val="006A5B27"/>
    <w:rsid w:val="006A6350"/>
    <w:rsid w:val="006A739D"/>
    <w:rsid w:val="006B1653"/>
    <w:rsid w:val="006B4E4E"/>
    <w:rsid w:val="006B5952"/>
    <w:rsid w:val="006B6C5F"/>
    <w:rsid w:val="006B7E39"/>
    <w:rsid w:val="006C0E68"/>
    <w:rsid w:val="006C130C"/>
    <w:rsid w:val="006C2072"/>
    <w:rsid w:val="006C2A61"/>
    <w:rsid w:val="006C2E68"/>
    <w:rsid w:val="006C43E7"/>
    <w:rsid w:val="006C4820"/>
    <w:rsid w:val="006C5872"/>
    <w:rsid w:val="006C60E0"/>
    <w:rsid w:val="006C676D"/>
    <w:rsid w:val="006C69E2"/>
    <w:rsid w:val="006C7825"/>
    <w:rsid w:val="006D767A"/>
    <w:rsid w:val="006E1EE4"/>
    <w:rsid w:val="006E2A45"/>
    <w:rsid w:val="006E37D4"/>
    <w:rsid w:val="006F1F2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C5A"/>
    <w:rsid w:val="00731924"/>
    <w:rsid w:val="0073286F"/>
    <w:rsid w:val="00735B1F"/>
    <w:rsid w:val="00737502"/>
    <w:rsid w:val="00740B3A"/>
    <w:rsid w:val="00740C8B"/>
    <w:rsid w:val="007410BF"/>
    <w:rsid w:val="00742AC1"/>
    <w:rsid w:val="00743091"/>
    <w:rsid w:val="00743263"/>
    <w:rsid w:val="007454B6"/>
    <w:rsid w:val="0074789B"/>
    <w:rsid w:val="00751EAA"/>
    <w:rsid w:val="00754ABD"/>
    <w:rsid w:val="00754D3B"/>
    <w:rsid w:val="00760D6A"/>
    <w:rsid w:val="0076343C"/>
    <w:rsid w:val="007634D2"/>
    <w:rsid w:val="00764C12"/>
    <w:rsid w:val="00772924"/>
    <w:rsid w:val="007750DF"/>
    <w:rsid w:val="00777312"/>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1F4"/>
    <w:rsid w:val="007B424F"/>
    <w:rsid w:val="007B5238"/>
    <w:rsid w:val="007C0AED"/>
    <w:rsid w:val="007C0BEE"/>
    <w:rsid w:val="007C426D"/>
    <w:rsid w:val="007C42F3"/>
    <w:rsid w:val="007C4FA7"/>
    <w:rsid w:val="007C5531"/>
    <w:rsid w:val="007C63A0"/>
    <w:rsid w:val="007C6D52"/>
    <w:rsid w:val="007C6F91"/>
    <w:rsid w:val="007C72C0"/>
    <w:rsid w:val="007D034D"/>
    <w:rsid w:val="007D12ED"/>
    <w:rsid w:val="007D2F9C"/>
    <w:rsid w:val="007E08A3"/>
    <w:rsid w:val="007E1757"/>
    <w:rsid w:val="007E18CC"/>
    <w:rsid w:val="007E1E34"/>
    <w:rsid w:val="007F1998"/>
    <w:rsid w:val="007F2034"/>
    <w:rsid w:val="007F4586"/>
    <w:rsid w:val="007F4683"/>
    <w:rsid w:val="007F55A4"/>
    <w:rsid w:val="007F7C5E"/>
    <w:rsid w:val="007F7EA5"/>
    <w:rsid w:val="00800BF1"/>
    <w:rsid w:val="00803069"/>
    <w:rsid w:val="00803697"/>
    <w:rsid w:val="0080587F"/>
    <w:rsid w:val="00806385"/>
    <w:rsid w:val="00806B14"/>
    <w:rsid w:val="00810404"/>
    <w:rsid w:val="008114D4"/>
    <w:rsid w:val="00811738"/>
    <w:rsid w:val="0081234D"/>
    <w:rsid w:val="00812D2D"/>
    <w:rsid w:val="00813DE9"/>
    <w:rsid w:val="00817A64"/>
    <w:rsid w:val="008202F7"/>
    <w:rsid w:val="008247A4"/>
    <w:rsid w:val="00825D47"/>
    <w:rsid w:val="008272A6"/>
    <w:rsid w:val="008310AB"/>
    <w:rsid w:val="0083258C"/>
    <w:rsid w:val="00833010"/>
    <w:rsid w:val="00833D6C"/>
    <w:rsid w:val="00840CF4"/>
    <w:rsid w:val="00841328"/>
    <w:rsid w:val="00841CCC"/>
    <w:rsid w:val="00844119"/>
    <w:rsid w:val="00844377"/>
    <w:rsid w:val="008443EF"/>
    <w:rsid w:val="00846F90"/>
    <w:rsid w:val="00852FB9"/>
    <w:rsid w:val="008536B7"/>
    <w:rsid w:val="00860F34"/>
    <w:rsid w:val="0086174D"/>
    <w:rsid w:val="00862AC4"/>
    <w:rsid w:val="00863017"/>
    <w:rsid w:val="0086319B"/>
    <w:rsid w:val="00865B1D"/>
    <w:rsid w:val="00865BED"/>
    <w:rsid w:val="008674A6"/>
    <w:rsid w:val="00867D92"/>
    <w:rsid w:val="0087210F"/>
    <w:rsid w:val="0087564D"/>
    <w:rsid w:val="00876000"/>
    <w:rsid w:val="0089108B"/>
    <w:rsid w:val="00892EE6"/>
    <w:rsid w:val="008931B4"/>
    <w:rsid w:val="00893E02"/>
    <w:rsid w:val="00896D9B"/>
    <w:rsid w:val="008973A2"/>
    <w:rsid w:val="008A031C"/>
    <w:rsid w:val="008A0E76"/>
    <w:rsid w:val="008A35EA"/>
    <w:rsid w:val="008A42FE"/>
    <w:rsid w:val="008A4F23"/>
    <w:rsid w:val="008A636D"/>
    <w:rsid w:val="008A713B"/>
    <w:rsid w:val="008B4136"/>
    <w:rsid w:val="008B4FBE"/>
    <w:rsid w:val="008B6039"/>
    <w:rsid w:val="008C159D"/>
    <w:rsid w:val="008C1D2B"/>
    <w:rsid w:val="008C2555"/>
    <w:rsid w:val="008C29FB"/>
    <w:rsid w:val="008C5B87"/>
    <w:rsid w:val="008D0448"/>
    <w:rsid w:val="008D0677"/>
    <w:rsid w:val="008D0C9E"/>
    <w:rsid w:val="008D2F03"/>
    <w:rsid w:val="008D3BB4"/>
    <w:rsid w:val="008D6762"/>
    <w:rsid w:val="008E0279"/>
    <w:rsid w:val="008E30D8"/>
    <w:rsid w:val="008E447C"/>
    <w:rsid w:val="008E596E"/>
    <w:rsid w:val="008E6659"/>
    <w:rsid w:val="008E6741"/>
    <w:rsid w:val="008F04C5"/>
    <w:rsid w:val="008F125D"/>
    <w:rsid w:val="00901E9C"/>
    <w:rsid w:val="00906F79"/>
    <w:rsid w:val="00907369"/>
    <w:rsid w:val="00910B12"/>
    <w:rsid w:val="00912404"/>
    <w:rsid w:val="00916496"/>
    <w:rsid w:val="00920B9A"/>
    <w:rsid w:val="009249C5"/>
    <w:rsid w:val="00925558"/>
    <w:rsid w:val="00925B25"/>
    <w:rsid w:val="009263C9"/>
    <w:rsid w:val="00930B2A"/>
    <w:rsid w:val="00936F03"/>
    <w:rsid w:val="0094018B"/>
    <w:rsid w:val="009418E3"/>
    <w:rsid w:val="0094198D"/>
    <w:rsid w:val="009435BB"/>
    <w:rsid w:val="00943B02"/>
    <w:rsid w:val="00950E69"/>
    <w:rsid w:val="00953429"/>
    <w:rsid w:val="009539A4"/>
    <w:rsid w:val="009569E3"/>
    <w:rsid w:val="00956E7A"/>
    <w:rsid w:val="00960035"/>
    <w:rsid w:val="0096040F"/>
    <w:rsid w:val="0096145A"/>
    <w:rsid w:val="009632EF"/>
    <w:rsid w:val="00973D8A"/>
    <w:rsid w:val="00973EF4"/>
    <w:rsid w:val="009804B4"/>
    <w:rsid w:val="00980709"/>
    <w:rsid w:val="0098278C"/>
    <w:rsid w:val="00987004"/>
    <w:rsid w:val="0098761F"/>
    <w:rsid w:val="00991819"/>
    <w:rsid w:val="00991D55"/>
    <w:rsid w:val="00992BBB"/>
    <w:rsid w:val="00996756"/>
    <w:rsid w:val="00996B34"/>
    <w:rsid w:val="00996E90"/>
    <w:rsid w:val="009970AE"/>
    <w:rsid w:val="009A0FC8"/>
    <w:rsid w:val="009A21ED"/>
    <w:rsid w:val="009A2372"/>
    <w:rsid w:val="009A42F1"/>
    <w:rsid w:val="009A4E4B"/>
    <w:rsid w:val="009A5571"/>
    <w:rsid w:val="009A7878"/>
    <w:rsid w:val="009B0CDC"/>
    <w:rsid w:val="009B1729"/>
    <w:rsid w:val="009C01EF"/>
    <w:rsid w:val="009C050D"/>
    <w:rsid w:val="009C06D3"/>
    <w:rsid w:val="009C1312"/>
    <w:rsid w:val="009C6DFD"/>
    <w:rsid w:val="009C7060"/>
    <w:rsid w:val="009D0337"/>
    <w:rsid w:val="009D2894"/>
    <w:rsid w:val="009D399A"/>
    <w:rsid w:val="009D402E"/>
    <w:rsid w:val="009D4A50"/>
    <w:rsid w:val="009D5FD0"/>
    <w:rsid w:val="009D66BC"/>
    <w:rsid w:val="009E53AF"/>
    <w:rsid w:val="009E6765"/>
    <w:rsid w:val="009E6D4B"/>
    <w:rsid w:val="009E6DF5"/>
    <w:rsid w:val="009E7A6F"/>
    <w:rsid w:val="009F01C4"/>
    <w:rsid w:val="009F02C5"/>
    <w:rsid w:val="009F076C"/>
    <w:rsid w:val="009F07B7"/>
    <w:rsid w:val="009F34CC"/>
    <w:rsid w:val="009F3C4D"/>
    <w:rsid w:val="009F3ECC"/>
    <w:rsid w:val="009F479E"/>
    <w:rsid w:val="009F4FBB"/>
    <w:rsid w:val="009F66D9"/>
    <w:rsid w:val="00A035A3"/>
    <w:rsid w:val="00A06A04"/>
    <w:rsid w:val="00A1128F"/>
    <w:rsid w:val="00A16440"/>
    <w:rsid w:val="00A169AC"/>
    <w:rsid w:val="00A2231D"/>
    <w:rsid w:val="00A2334F"/>
    <w:rsid w:val="00A23448"/>
    <w:rsid w:val="00A250AA"/>
    <w:rsid w:val="00A277E6"/>
    <w:rsid w:val="00A30A8F"/>
    <w:rsid w:val="00A3174A"/>
    <w:rsid w:val="00A35A28"/>
    <w:rsid w:val="00A368D6"/>
    <w:rsid w:val="00A368EF"/>
    <w:rsid w:val="00A41505"/>
    <w:rsid w:val="00A4389A"/>
    <w:rsid w:val="00A4414C"/>
    <w:rsid w:val="00A479CB"/>
    <w:rsid w:val="00A47EF1"/>
    <w:rsid w:val="00A51D29"/>
    <w:rsid w:val="00A5341A"/>
    <w:rsid w:val="00A53500"/>
    <w:rsid w:val="00A54D46"/>
    <w:rsid w:val="00A5552F"/>
    <w:rsid w:val="00A56998"/>
    <w:rsid w:val="00A56D51"/>
    <w:rsid w:val="00A60D18"/>
    <w:rsid w:val="00A61207"/>
    <w:rsid w:val="00A61700"/>
    <w:rsid w:val="00A6285C"/>
    <w:rsid w:val="00A663F3"/>
    <w:rsid w:val="00A669F1"/>
    <w:rsid w:val="00A67489"/>
    <w:rsid w:val="00A71089"/>
    <w:rsid w:val="00A7268C"/>
    <w:rsid w:val="00A7338D"/>
    <w:rsid w:val="00A74365"/>
    <w:rsid w:val="00A745BF"/>
    <w:rsid w:val="00A74A79"/>
    <w:rsid w:val="00A74E46"/>
    <w:rsid w:val="00A75D9A"/>
    <w:rsid w:val="00A81524"/>
    <w:rsid w:val="00A81D60"/>
    <w:rsid w:val="00A90163"/>
    <w:rsid w:val="00A93BD2"/>
    <w:rsid w:val="00A95C19"/>
    <w:rsid w:val="00A97ED2"/>
    <w:rsid w:val="00AA1AC0"/>
    <w:rsid w:val="00AA3B66"/>
    <w:rsid w:val="00AA5803"/>
    <w:rsid w:val="00AA584F"/>
    <w:rsid w:val="00AB2843"/>
    <w:rsid w:val="00AB3118"/>
    <w:rsid w:val="00AB6F32"/>
    <w:rsid w:val="00AC3324"/>
    <w:rsid w:val="00AC46C7"/>
    <w:rsid w:val="00AC5B71"/>
    <w:rsid w:val="00AC5F18"/>
    <w:rsid w:val="00AC6ED5"/>
    <w:rsid w:val="00AD0F31"/>
    <w:rsid w:val="00AE00AE"/>
    <w:rsid w:val="00AE2F01"/>
    <w:rsid w:val="00AE49F2"/>
    <w:rsid w:val="00AE56E1"/>
    <w:rsid w:val="00AE6C9A"/>
    <w:rsid w:val="00AF2207"/>
    <w:rsid w:val="00AF2612"/>
    <w:rsid w:val="00AF2A61"/>
    <w:rsid w:val="00AF30D9"/>
    <w:rsid w:val="00AF4D35"/>
    <w:rsid w:val="00AF55D8"/>
    <w:rsid w:val="00AF63BF"/>
    <w:rsid w:val="00AF6B3B"/>
    <w:rsid w:val="00AF79DD"/>
    <w:rsid w:val="00AF7F2C"/>
    <w:rsid w:val="00AF7F46"/>
    <w:rsid w:val="00B0178C"/>
    <w:rsid w:val="00B019F0"/>
    <w:rsid w:val="00B027CD"/>
    <w:rsid w:val="00B02885"/>
    <w:rsid w:val="00B04EC7"/>
    <w:rsid w:val="00B05E8C"/>
    <w:rsid w:val="00B05F84"/>
    <w:rsid w:val="00B06440"/>
    <w:rsid w:val="00B1231F"/>
    <w:rsid w:val="00B12981"/>
    <w:rsid w:val="00B13D59"/>
    <w:rsid w:val="00B17927"/>
    <w:rsid w:val="00B2113E"/>
    <w:rsid w:val="00B2123B"/>
    <w:rsid w:val="00B2410E"/>
    <w:rsid w:val="00B25283"/>
    <w:rsid w:val="00B2684D"/>
    <w:rsid w:val="00B2696B"/>
    <w:rsid w:val="00B2727D"/>
    <w:rsid w:val="00B301A2"/>
    <w:rsid w:val="00B31350"/>
    <w:rsid w:val="00B315A8"/>
    <w:rsid w:val="00B32C3E"/>
    <w:rsid w:val="00B369CF"/>
    <w:rsid w:val="00B41D37"/>
    <w:rsid w:val="00B45128"/>
    <w:rsid w:val="00B53DB3"/>
    <w:rsid w:val="00B64FD1"/>
    <w:rsid w:val="00B66AF2"/>
    <w:rsid w:val="00B72848"/>
    <w:rsid w:val="00B7292A"/>
    <w:rsid w:val="00B74544"/>
    <w:rsid w:val="00B77754"/>
    <w:rsid w:val="00B81054"/>
    <w:rsid w:val="00B820DB"/>
    <w:rsid w:val="00B834B2"/>
    <w:rsid w:val="00B837F0"/>
    <w:rsid w:val="00B83896"/>
    <w:rsid w:val="00B860A9"/>
    <w:rsid w:val="00B935FD"/>
    <w:rsid w:val="00B97264"/>
    <w:rsid w:val="00BA0143"/>
    <w:rsid w:val="00BA227A"/>
    <w:rsid w:val="00BA4C69"/>
    <w:rsid w:val="00BA61AF"/>
    <w:rsid w:val="00BB1630"/>
    <w:rsid w:val="00BB5A21"/>
    <w:rsid w:val="00BB6860"/>
    <w:rsid w:val="00BB6FCE"/>
    <w:rsid w:val="00BC3256"/>
    <w:rsid w:val="00BC3592"/>
    <w:rsid w:val="00BC36DF"/>
    <w:rsid w:val="00BC4B41"/>
    <w:rsid w:val="00BC66ED"/>
    <w:rsid w:val="00BD11D3"/>
    <w:rsid w:val="00BD1D18"/>
    <w:rsid w:val="00BD2B47"/>
    <w:rsid w:val="00BD2CAA"/>
    <w:rsid w:val="00BD3B65"/>
    <w:rsid w:val="00BE1C5C"/>
    <w:rsid w:val="00BE3E67"/>
    <w:rsid w:val="00BE50E6"/>
    <w:rsid w:val="00BE538F"/>
    <w:rsid w:val="00BE61B2"/>
    <w:rsid w:val="00BE66C9"/>
    <w:rsid w:val="00BE704F"/>
    <w:rsid w:val="00BE7CC3"/>
    <w:rsid w:val="00BF1CF2"/>
    <w:rsid w:val="00BF2B0D"/>
    <w:rsid w:val="00BF4E3B"/>
    <w:rsid w:val="00BF5454"/>
    <w:rsid w:val="00BF7EC9"/>
    <w:rsid w:val="00C00D8A"/>
    <w:rsid w:val="00C01664"/>
    <w:rsid w:val="00C01C49"/>
    <w:rsid w:val="00C066E6"/>
    <w:rsid w:val="00C110C0"/>
    <w:rsid w:val="00C11F8C"/>
    <w:rsid w:val="00C12370"/>
    <w:rsid w:val="00C13B62"/>
    <w:rsid w:val="00C15000"/>
    <w:rsid w:val="00C15897"/>
    <w:rsid w:val="00C1616B"/>
    <w:rsid w:val="00C16B21"/>
    <w:rsid w:val="00C16DFC"/>
    <w:rsid w:val="00C2079E"/>
    <w:rsid w:val="00C20C37"/>
    <w:rsid w:val="00C221CD"/>
    <w:rsid w:val="00C23A6B"/>
    <w:rsid w:val="00C27729"/>
    <w:rsid w:val="00C312FA"/>
    <w:rsid w:val="00C332C4"/>
    <w:rsid w:val="00C334F5"/>
    <w:rsid w:val="00C35A03"/>
    <w:rsid w:val="00C36A05"/>
    <w:rsid w:val="00C40BA5"/>
    <w:rsid w:val="00C432D9"/>
    <w:rsid w:val="00C43E53"/>
    <w:rsid w:val="00C44166"/>
    <w:rsid w:val="00C45B5B"/>
    <w:rsid w:val="00C46F26"/>
    <w:rsid w:val="00C474FB"/>
    <w:rsid w:val="00C51687"/>
    <w:rsid w:val="00C5289C"/>
    <w:rsid w:val="00C56008"/>
    <w:rsid w:val="00C56CBC"/>
    <w:rsid w:val="00C617B0"/>
    <w:rsid w:val="00C62D2B"/>
    <w:rsid w:val="00C6344F"/>
    <w:rsid w:val="00C657C6"/>
    <w:rsid w:val="00C659E2"/>
    <w:rsid w:val="00C666D9"/>
    <w:rsid w:val="00C669AD"/>
    <w:rsid w:val="00C72510"/>
    <w:rsid w:val="00C731CA"/>
    <w:rsid w:val="00C77A6B"/>
    <w:rsid w:val="00C816E6"/>
    <w:rsid w:val="00C82587"/>
    <w:rsid w:val="00C84097"/>
    <w:rsid w:val="00C87FA4"/>
    <w:rsid w:val="00C9181A"/>
    <w:rsid w:val="00C9487D"/>
    <w:rsid w:val="00C94E16"/>
    <w:rsid w:val="00C955CB"/>
    <w:rsid w:val="00C95664"/>
    <w:rsid w:val="00C96E53"/>
    <w:rsid w:val="00CA1597"/>
    <w:rsid w:val="00CA1FDA"/>
    <w:rsid w:val="00CA25CC"/>
    <w:rsid w:val="00CA2BA2"/>
    <w:rsid w:val="00CA380B"/>
    <w:rsid w:val="00CA3ACE"/>
    <w:rsid w:val="00CA5FFF"/>
    <w:rsid w:val="00CA7F86"/>
    <w:rsid w:val="00CB16B7"/>
    <w:rsid w:val="00CB32EF"/>
    <w:rsid w:val="00CB61AA"/>
    <w:rsid w:val="00CC1BDF"/>
    <w:rsid w:val="00CC21EC"/>
    <w:rsid w:val="00CC482B"/>
    <w:rsid w:val="00CD105E"/>
    <w:rsid w:val="00CD4AE6"/>
    <w:rsid w:val="00CD5211"/>
    <w:rsid w:val="00CD57F9"/>
    <w:rsid w:val="00CD5CD1"/>
    <w:rsid w:val="00CE0BB8"/>
    <w:rsid w:val="00CE54E0"/>
    <w:rsid w:val="00CE5835"/>
    <w:rsid w:val="00CE6FA1"/>
    <w:rsid w:val="00CE700A"/>
    <w:rsid w:val="00CE7D81"/>
    <w:rsid w:val="00CF0052"/>
    <w:rsid w:val="00CF1938"/>
    <w:rsid w:val="00CF24CD"/>
    <w:rsid w:val="00CF51F9"/>
    <w:rsid w:val="00D01F0A"/>
    <w:rsid w:val="00D13012"/>
    <w:rsid w:val="00D14159"/>
    <w:rsid w:val="00D14990"/>
    <w:rsid w:val="00D24268"/>
    <w:rsid w:val="00D25BE6"/>
    <w:rsid w:val="00D276EE"/>
    <w:rsid w:val="00D321DB"/>
    <w:rsid w:val="00D32460"/>
    <w:rsid w:val="00D32EBF"/>
    <w:rsid w:val="00D343B3"/>
    <w:rsid w:val="00D35073"/>
    <w:rsid w:val="00D36085"/>
    <w:rsid w:val="00D41B1E"/>
    <w:rsid w:val="00D421D9"/>
    <w:rsid w:val="00D453AD"/>
    <w:rsid w:val="00D466FB"/>
    <w:rsid w:val="00D47529"/>
    <w:rsid w:val="00D47713"/>
    <w:rsid w:val="00D478AC"/>
    <w:rsid w:val="00D51103"/>
    <w:rsid w:val="00D53B1C"/>
    <w:rsid w:val="00D55A7A"/>
    <w:rsid w:val="00D55EAA"/>
    <w:rsid w:val="00D561DE"/>
    <w:rsid w:val="00D568D5"/>
    <w:rsid w:val="00D56B6F"/>
    <w:rsid w:val="00D57804"/>
    <w:rsid w:val="00D57878"/>
    <w:rsid w:val="00D60AB7"/>
    <w:rsid w:val="00D6226F"/>
    <w:rsid w:val="00D64889"/>
    <w:rsid w:val="00D70E15"/>
    <w:rsid w:val="00D714E5"/>
    <w:rsid w:val="00D7546D"/>
    <w:rsid w:val="00D75C54"/>
    <w:rsid w:val="00D839C5"/>
    <w:rsid w:val="00D84043"/>
    <w:rsid w:val="00D845AD"/>
    <w:rsid w:val="00D867DA"/>
    <w:rsid w:val="00D876B1"/>
    <w:rsid w:val="00D91348"/>
    <w:rsid w:val="00D9566D"/>
    <w:rsid w:val="00DA0EF7"/>
    <w:rsid w:val="00DA4B3F"/>
    <w:rsid w:val="00DA4EB6"/>
    <w:rsid w:val="00DA5F0C"/>
    <w:rsid w:val="00DA6A0A"/>
    <w:rsid w:val="00DB20EB"/>
    <w:rsid w:val="00DB33F6"/>
    <w:rsid w:val="00DB38CC"/>
    <w:rsid w:val="00DB4F7B"/>
    <w:rsid w:val="00DC017F"/>
    <w:rsid w:val="00DC08B6"/>
    <w:rsid w:val="00DC144F"/>
    <w:rsid w:val="00DC2393"/>
    <w:rsid w:val="00DC277F"/>
    <w:rsid w:val="00DC6C5A"/>
    <w:rsid w:val="00DD0950"/>
    <w:rsid w:val="00DD0BFE"/>
    <w:rsid w:val="00DD29B1"/>
    <w:rsid w:val="00DD4AF9"/>
    <w:rsid w:val="00DD5DF4"/>
    <w:rsid w:val="00DD5EE9"/>
    <w:rsid w:val="00DD7497"/>
    <w:rsid w:val="00DD782F"/>
    <w:rsid w:val="00DE0414"/>
    <w:rsid w:val="00DE0982"/>
    <w:rsid w:val="00DE1D11"/>
    <w:rsid w:val="00DE23FE"/>
    <w:rsid w:val="00DE28ED"/>
    <w:rsid w:val="00DE419E"/>
    <w:rsid w:val="00DE44C3"/>
    <w:rsid w:val="00DE4C3B"/>
    <w:rsid w:val="00DE4D5E"/>
    <w:rsid w:val="00DE54AC"/>
    <w:rsid w:val="00DE76C1"/>
    <w:rsid w:val="00DE7A1F"/>
    <w:rsid w:val="00DF139C"/>
    <w:rsid w:val="00DF331D"/>
    <w:rsid w:val="00DF7D53"/>
    <w:rsid w:val="00E0786C"/>
    <w:rsid w:val="00E12F22"/>
    <w:rsid w:val="00E1434E"/>
    <w:rsid w:val="00E165FC"/>
    <w:rsid w:val="00E168D7"/>
    <w:rsid w:val="00E23A47"/>
    <w:rsid w:val="00E23E0E"/>
    <w:rsid w:val="00E2482B"/>
    <w:rsid w:val="00E2592B"/>
    <w:rsid w:val="00E25B47"/>
    <w:rsid w:val="00E25D98"/>
    <w:rsid w:val="00E264F8"/>
    <w:rsid w:val="00E26E55"/>
    <w:rsid w:val="00E30C52"/>
    <w:rsid w:val="00E33666"/>
    <w:rsid w:val="00E3771A"/>
    <w:rsid w:val="00E40B45"/>
    <w:rsid w:val="00E41637"/>
    <w:rsid w:val="00E50C30"/>
    <w:rsid w:val="00E51410"/>
    <w:rsid w:val="00E515E7"/>
    <w:rsid w:val="00E5580D"/>
    <w:rsid w:val="00E56402"/>
    <w:rsid w:val="00E56CB5"/>
    <w:rsid w:val="00E60A76"/>
    <w:rsid w:val="00E61828"/>
    <w:rsid w:val="00E65E56"/>
    <w:rsid w:val="00E664D0"/>
    <w:rsid w:val="00E66F94"/>
    <w:rsid w:val="00E670E5"/>
    <w:rsid w:val="00E6767D"/>
    <w:rsid w:val="00E67D4D"/>
    <w:rsid w:val="00E717C1"/>
    <w:rsid w:val="00E71E63"/>
    <w:rsid w:val="00E76D4C"/>
    <w:rsid w:val="00E76F09"/>
    <w:rsid w:val="00E81786"/>
    <w:rsid w:val="00E85DE5"/>
    <w:rsid w:val="00E8785F"/>
    <w:rsid w:val="00E87F9E"/>
    <w:rsid w:val="00E902A7"/>
    <w:rsid w:val="00E90EC0"/>
    <w:rsid w:val="00E944C1"/>
    <w:rsid w:val="00E97D8B"/>
    <w:rsid w:val="00EA3520"/>
    <w:rsid w:val="00EA5878"/>
    <w:rsid w:val="00EA7F55"/>
    <w:rsid w:val="00EB0038"/>
    <w:rsid w:val="00EB1CE6"/>
    <w:rsid w:val="00EB1F19"/>
    <w:rsid w:val="00EB7375"/>
    <w:rsid w:val="00EC06EA"/>
    <w:rsid w:val="00EC2660"/>
    <w:rsid w:val="00EC3057"/>
    <w:rsid w:val="00EC38B8"/>
    <w:rsid w:val="00EC47C5"/>
    <w:rsid w:val="00ED087B"/>
    <w:rsid w:val="00ED5626"/>
    <w:rsid w:val="00ED5EB9"/>
    <w:rsid w:val="00ED6BFE"/>
    <w:rsid w:val="00ED7FE5"/>
    <w:rsid w:val="00EE0176"/>
    <w:rsid w:val="00EE17BD"/>
    <w:rsid w:val="00EE2393"/>
    <w:rsid w:val="00EE27D8"/>
    <w:rsid w:val="00EE32BD"/>
    <w:rsid w:val="00EE5542"/>
    <w:rsid w:val="00EE6872"/>
    <w:rsid w:val="00EF0191"/>
    <w:rsid w:val="00EF09CC"/>
    <w:rsid w:val="00EF0F91"/>
    <w:rsid w:val="00F00A14"/>
    <w:rsid w:val="00F01431"/>
    <w:rsid w:val="00F0685D"/>
    <w:rsid w:val="00F06A5D"/>
    <w:rsid w:val="00F0700E"/>
    <w:rsid w:val="00F1336B"/>
    <w:rsid w:val="00F133E6"/>
    <w:rsid w:val="00F14A61"/>
    <w:rsid w:val="00F17B58"/>
    <w:rsid w:val="00F2247C"/>
    <w:rsid w:val="00F24B23"/>
    <w:rsid w:val="00F25A3F"/>
    <w:rsid w:val="00F27353"/>
    <w:rsid w:val="00F31B7D"/>
    <w:rsid w:val="00F32A17"/>
    <w:rsid w:val="00F349CE"/>
    <w:rsid w:val="00F34BAA"/>
    <w:rsid w:val="00F35345"/>
    <w:rsid w:val="00F355CA"/>
    <w:rsid w:val="00F355FB"/>
    <w:rsid w:val="00F365AD"/>
    <w:rsid w:val="00F408EB"/>
    <w:rsid w:val="00F40C6B"/>
    <w:rsid w:val="00F41113"/>
    <w:rsid w:val="00F44385"/>
    <w:rsid w:val="00F452BB"/>
    <w:rsid w:val="00F45C61"/>
    <w:rsid w:val="00F46C74"/>
    <w:rsid w:val="00F473DE"/>
    <w:rsid w:val="00F51138"/>
    <w:rsid w:val="00F511FC"/>
    <w:rsid w:val="00F5306F"/>
    <w:rsid w:val="00F532A6"/>
    <w:rsid w:val="00F559D1"/>
    <w:rsid w:val="00F569D6"/>
    <w:rsid w:val="00F57FCC"/>
    <w:rsid w:val="00F61907"/>
    <w:rsid w:val="00F61AB2"/>
    <w:rsid w:val="00F65464"/>
    <w:rsid w:val="00F6674C"/>
    <w:rsid w:val="00F70E1C"/>
    <w:rsid w:val="00F71760"/>
    <w:rsid w:val="00F720F1"/>
    <w:rsid w:val="00F72FCE"/>
    <w:rsid w:val="00F734F9"/>
    <w:rsid w:val="00F73F90"/>
    <w:rsid w:val="00F74D13"/>
    <w:rsid w:val="00F80FBD"/>
    <w:rsid w:val="00F8149E"/>
    <w:rsid w:val="00F849FF"/>
    <w:rsid w:val="00F86F58"/>
    <w:rsid w:val="00F936BB"/>
    <w:rsid w:val="00F93BAD"/>
    <w:rsid w:val="00F941DD"/>
    <w:rsid w:val="00F95311"/>
    <w:rsid w:val="00F95F8F"/>
    <w:rsid w:val="00FA0A18"/>
    <w:rsid w:val="00FA11C7"/>
    <w:rsid w:val="00FA1BBD"/>
    <w:rsid w:val="00FA70EC"/>
    <w:rsid w:val="00FB71E6"/>
    <w:rsid w:val="00FC1707"/>
    <w:rsid w:val="00FC1C82"/>
    <w:rsid w:val="00FC1D2F"/>
    <w:rsid w:val="00FC45AC"/>
    <w:rsid w:val="00FC4CFF"/>
    <w:rsid w:val="00FC5CE8"/>
    <w:rsid w:val="00FC5DE9"/>
    <w:rsid w:val="00FC5F52"/>
    <w:rsid w:val="00FD0415"/>
    <w:rsid w:val="00FD44E2"/>
    <w:rsid w:val="00FD48FA"/>
    <w:rsid w:val="00FD73C3"/>
    <w:rsid w:val="00FE1453"/>
    <w:rsid w:val="00FE2FD3"/>
    <w:rsid w:val="00FE5699"/>
    <w:rsid w:val="00FE57BD"/>
    <w:rsid w:val="00FE6DE0"/>
    <w:rsid w:val="00FF06B2"/>
    <w:rsid w:val="00FF2542"/>
    <w:rsid w:val="00FF26C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778EE"/>
  <w15:chartTrackingRefBased/>
  <w15:docId w15:val="{BB3C7956-2693-7646-B6A2-CDBCC83E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6C5A"/>
    <w:rPr>
      <w:rFonts w:ascii="Calibri" w:hAnsi="Calibri" w:cs="Calibri"/>
    </w:rPr>
  </w:style>
  <w:style w:type="paragraph" w:styleId="Heading1">
    <w:name w:val="heading 1"/>
    <w:aliases w:val="Pocket"/>
    <w:basedOn w:val="Normal"/>
    <w:next w:val="Normal"/>
    <w:link w:val="Heading1Char"/>
    <w:qFormat/>
    <w:rsid w:val="00DC6C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6C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C6C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DC6C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6C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6C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6C5A"/>
  </w:style>
  <w:style w:type="character" w:styleId="Emphasis">
    <w:name w:val="Emphasis"/>
    <w:basedOn w:val="DefaultParagraphFont"/>
    <w:uiPriority w:val="8"/>
    <w:qFormat/>
    <w:rsid w:val="00DC6C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C6C5A"/>
    <w:rPr>
      <w:color w:val="auto"/>
      <w:u w:val="none"/>
    </w:rPr>
  </w:style>
  <w:style w:type="character" w:customStyle="1" w:styleId="Heading1Char">
    <w:name w:val="Heading 1 Char"/>
    <w:aliases w:val="Pocket Char"/>
    <w:basedOn w:val="DefaultParagraphFont"/>
    <w:link w:val="Heading1"/>
    <w:rsid w:val="00DC6C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6C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C6C5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C6C5A"/>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DC6C5A"/>
    <w:rPr>
      <w:b/>
      <w:bCs/>
      <w:sz w:val="26"/>
      <w:u w:val="none"/>
    </w:rPr>
  </w:style>
  <w:style w:type="character" w:customStyle="1" w:styleId="StyleUnderline">
    <w:name w:val="Style Underline"/>
    <w:aliases w:val="Underline"/>
    <w:basedOn w:val="DefaultParagraphFont"/>
    <w:uiPriority w:val="7"/>
    <w:qFormat/>
    <w:rsid w:val="00DC6C5A"/>
    <w:rPr>
      <w:b w:val="0"/>
      <w:sz w:val="22"/>
      <w:u w:val="single"/>
    </w:rPr>
  </w:style>
  <w:style w:type="character" w:styleId="Strong">
    <w:name w:val="Strong"/>
    <w:basedOn w:val="DefaultParagraphFont"/>
    <w:uiPriority w:val="22"/>
    <w:semiHidden/>
    <w:qFormat/>
    <w:rsid w:val="00DC6C5A"/>
    <w:rPr>
      <w:b/>
      <w:bCs/>
    </w:rPr>
  </w:style>
  <w:style w:type="character" w:styleId="BookTitle">
    <w:name w:val="Book Title"/>
    <w:basedOn w:val="DefaultParagraphFont"/>
    <w:uiPriority w:val="33"/>
    <w:semiHidden/>
    <w:qFormat/>
    <w:rsid w:val="00DC6C5A"/>
    <w:rPr>
      <w:b/>
      <w:bCs/>
      <w:i/>
      <w:iCs/>
      <w:spacing w:val="5"/>
    </w:rPr>
  </w:style>
  <w:style w:type="character" w:customStyle="1" w:styleId="Heading5Char">
    <w:name w:val="Heading 5 Char"/>
    <w:basedOn w:val="DefaultParagraphFont"/>
    <w:link w:val="Heading5"/>
    <w:uiPriority w:val="9"/>
    <w:semiHidden/>
    <w:rsid w:val="00DC6C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6C5A"/>
  </w:style>
  <w:style w:type="paragraph" w:styleId="Header">
    <w:name w:val="header"/>
    <w:basedOn w:val="Normal"/>
    <w:link w:val="HeaderChar"/>
    <w:uiPriority w:val="99"/>
    <w:semiHidden/>
    <w:rsid w:val="00DC6C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6C5A"/>
    <w:rPr>
      <w:rFonts w:ascii="Calibri" w:hAnsi="Calibri" w:cs="Calibri"/>
    </w:rPr>
  </w:style>
  <w:style w:type="paragraph" w:styleId="Footer">
    <w:name w:val="footer"/>
    <w:basedOn w:val="Normal"/>
    <w:link w:val="FooterChar"/>
    <w:uiPriority w:val="99"/>
    <w:semiHidden/>
    <w:rsid w:val="00DC6C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6C5A"/>
    <w:rPr>
      <w:rFonts w:ascii="Calibri" w:hAnsi="Calibri" w:cs="Calibri"/>
    </w:rPr>
  </w:style>
  <w:style w:type="paragraph" w:styleId="BodyText">
    <w:name w:val="Body Text"/>
    <w:basedOn w:val="Normal"/>
    <w:link w:val="BodyTextChar"/>
    <w:uiPriority w:val="99"/>
    <w:semiHidden/>
    <w:unhideWhenUsed/>
    <w:rsid w:val="00DC6C5A"/>
    <w:pPr>
      <w:spacing w:after="120"/>
    </w:pPr>
  </w:style>
  <w:style w:type="character" w:customStyle="1" w:styleId="BodyTextChar">
    <w:name w:val="Body Text Char"/>
    <w:basedOn w:val="DefaultParagraphFont"/>
    <w:link w:val="BodyText"/>
    <w:uiPriority w:val="99"/>
    <w:semiHidden/>
    <w:rsid w:val="00DC6C5A"/>
    <w:rPr>
      <w:rFonts w:ascii="Calibri" w:hAnsi="Calibri" w:cs="Calibri"/>
    </w:rPr>
  </w:style>
  <w:style w:type="paragraph" w:styleId="NoSpacing">
    <w:name w:val="No Spacing"/>
    <w:link w:val="NoSpacingChar"/>
    <w:uiPriority w:val="99"/>
    <w:semiHidden/>
    <w:unhideWhenUsed/>
    <w:qFormat/>
    <w:rsid w:val="00DC6C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C6C5A"/>
    <w:rPr>
      <w:rFonts w:ascii="Calibri" w:hAnsi="Calibri" w:cs="Calibri"/>
    </w:rPr>
  </w:style>
  <w:style w:type="character" w:styleId="Hyperlink">
    <w:name w:val="Hyperlink"/>
    <w:basedOn w:val="DefaultParagraphFont"/>
    <w:uiPriority w:val="99"/>
    <w:unhideWhenUsed/>
    <w:rsid w:val="00DC6C5A"/>
    <w:rPr>
      <w:color w:val="0563C1" w:themeColor="hyperlink"/>
      <w:u w:val="single"/>
    </w:rPr>
  </w:style>
  <w:style w:type="character" w:styleId="UnresolvedMention">
    <w:name w:val="Unresolved Mention"/>
    <w:basedOn w:val="DefaultParagraphFont"/>
    <w:uiPriority w:val="99"/>
    <w:semiHidden/>
    <w:unhideWhenUsed/>
    <w:rsid w:val="00DC6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194</TotalTime>
  <Pages>43</Pages>
  <Words>13650</Words>
  <Characters>77811</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Martin Osborn</dc:creator>
  <cp:keywords>6.0.0</cp:keywords>
  <dc:description/>
  <cp:lastModifiedBy>Martin Osborn</cp:lastModifiedBy>
  <cp:revision>382</cp:revision>
  <dcterms:created xsi:type="dcterms:W3CDTF">2024-07-02T18:08:00Z</dcterms:created>
  <dcterms:modified xsi:type="dcterms:W3CDTF">2024-07-03T02:43:00Z</dcterms:modified>
</cp:coreProperties>
</file>