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649FA3" w14:textId="317CF5BD" w:rsidR="008C1204" w:rsidRDefault="005C459D" w:rsidP="005C459D">
      <w:pPr>
        <w:pStyle w:val="Heading1"/>
        <w:rPr>
          <w:rFonts w:asciiTheme="minorHAnsi" w:hAnsiTheme="minorHAnsi" w:cstheme="minorHAnsi"/>
        </w:rPr>
      </w:pPr>
      <w:r w:rsidRPr="00CA0E6D">
        <w:rPr>
          <w:rFonts w:asciiTheme="minorHAnsi" w:hAnsiTheme="minorHAnsi" w:cstheme="minorHAnsi"/>
        </w:rPr>
        <w:t>Negative</w:t>
      </w:r>
    </w:p>
    <w:p w14:paraId="31745F5E" w14:textId="03645D6D" w:rsidR="00C22F61" w:rsidRDefault="00C22F61" w:rsidP="00C22F61">
      <w:pPr>
        <w:pStyle w:val="Heading4"/>
      </w:pPr>
      <w:r>
        <w:t>Note</w:t>
      </w:r>
    </w:p>
    <w:p w14:paraId="4A15E3EF" w14:textId="77777777" w:rsidR="00B36430" w:rsidRDefault="00CE4CDB" w:rsidP="00C22F61">
      <w:r>
        <w:t xml:space="preserve">Super straight forward DA – extending drug patents and blocking generics from entering the market </w:t>
      </w:r>
      <w:r w:rsidR="00363CEF">
        <w:t xml:space="preserve">cause drug prices to spike, which kills tons of people due to lack of access. The DA is intentionally designed to have a small </w:t>
      </w:r>
      <w:r w:rsidR="00F5019B">
        <w:t xml:space="preserve">terminal </w:t>
      </w:r>
      <w:r w:rsidR="00363CEF">
        <w:t>impact</w:t>
      </w:r>
      <w:r w:rsidR="00F5019B">
        <w:t xml:space="preserve"> to encourage the negative to find ways to nullify aff offense (such as through turns case arguments) rather than relying on an extremely high magnitude impact</w:t>
      </w:r>
      <w:r w:rsidR="00B36430">
        <w:t>.</w:t>
      </w:r>
    </w:p>
    <w:p w14:paraId="38AB3521" w14:textId="241FD7A5" w:rsidR="00C22F61" w:rsidRPr="00C22F61" w:rsidRDefault="00B36430" w:rsidP="00C22F61">
      <w:r>
        <w:t>If there are any issues with evidence in this file, please tell your lab leaders which piece(s) of evidence have issues, what those issues are, and ask them to tell me (jam) about those issues</w:t>
      </w:r>
    </w:p>
    <w:p w14:paraId="5368C1A9" w14:textId="701F312B" w:rsidR="00C018BB" w:rsidRDefault="00C018BB" w:rsidP="00C018BB">
      <w:pPr>
        <w:pStyle w:val="Heading3"/>
      </w:pPr>
      <w:r>
        <w:t>1nc</w:t>
      </w:r>
    </w:p>
    <w:p w14:paraId="6C82BEB1" w14:textId="77777777" w:rsidR="002911D3" w:rsidRPr="00317787" w:rsidRDefault="002911D3" w:rsidP="002911D3">
      <w:pPr>
        <w:pStyle w:val="Heading4"/>
      </w:pPr>
      <w:r>
        <w:t xml:space="preserve">Drug price increases are </w:t>
      </w:r>
      <w:r>
        <w:rPr>
          <w:u w:val="single"/>
        </w:rPr>
        <w:t>managed</w:t>
      </w:r>
      <w:r>
        <w:t xml:space="preserve"> and </w:t>
      </w:r>
      <w:r>
        <w:rPr>
          <w:u w:val="single"/>
        </w:rPr>
        <w:t>steady</w:t>
      </w:r>
      <w:r>
        <w:t xml:space="preserve"> now</w:t>
      </w:r>
    </w:p>
    <w:p w14:paraId="6EDA8801" w14:textId="77777777" w:rsidR="002911D3" w:rsidRPr="00C5292E" w:rsidRDefault="002911D3" w:rsidP="002911D3">
      <w:pPr>
        <w:rPr>
          <w:rStyle w:val="Style13ptBold"/>
        </w:rPr>
      </w:pPr>
      <w:r w:rsidRPr="00C5292E">
        <w:rPr>
          <w:rStyle w:val="Style13ptBold"/>
        </w:rPr>
        <w:t>Commins and Tichy, 12/21</w:t>
      </w:r>
    </w:p>
    <w:p w14:paraId="50A08A5E" w14:textId="77777777" w:rsidR="002911D3" w:rsidRDefault="002911D3" w:rsidP="002911D3">
      <w:r>
        <w:t xml:space="preserve">John Commins, </w:t>
      </w:r>
      <w:r w:rsidRPr="00953471">
        <w:t>Senior Editor at HealthLeaders Media</w:t>
      </w:r>
      <w:r>
        <w:t xml:space="preserve">, interviewing </w:t>
      </w:r>
      <w:r w:rsidRPr="00C5292E">
        <w:rPr>
          <w:color w:val="000000" w:themeColor="text1"/>
        </w:rPr>
        <w:t>Eric Tichy, Pharm.D., MBA, vice chair of pharmacy formulary at the Mayo Clinic, 12/21/23, “</w:t>
      </w:r>
      <w:r w:rsidRPr="00953471">
        <w:rPr>
          <w:color w:val="000000" w:themeColor="text1"/>
        </w:rPr>
        <w:t xml:space="preserve">Modest Drug Costs Hikes Predicted for 2024. Drug Expenditures Are a Different Story.” Dummy Head | HealthLeaders Media, </w:t>
      </w:r>
      <w:hyperlink r:id="rId6" w:history="1">
        <w:r w:rsidRPr="00953471">
          <w:rPr>
            <w:rStyle w:val="Hyperlink"/>
            <w:color w:val="000000" w:themeColor="text1"/>
          </w:rPr>
          <w:t>www.healthleadersmedia.com/pharma/modest-drug-costs-hikes-predicted-2024-drug-expenditures-are-different-story. Accessed 28 June 2024</w:t>
        </w:r>
      </w:hyperlink>
      <w:r w:rsidRPr="00953471">
        <w:rPr>
          <w:color w:val="000000" w:themeColor="text1"/>
        </w:rPr>
        <w:t>.</w:t>
      </w:r>
      <w:r w:rsidRPr="00C5292E">
        <w:rPr>
          <w:color w:val="000000" w:themeColor="text1"/>
        </w:rPr>
        <w:t xml:space="preserve"> ES - HW</w:t>
      </w:r>
    </w:p>
    <w:p w14:paraId="39E929AA" w14:textId="77777777" w:rsidR="002911D3" w:rsidRDefault="002911D3" w:rsidP="002911D3"/>
    <w:p w14:paraId="40F03FB7" w14:textId="77777777" w:rsidR="002911D3" w:rsidRPr="00EF0ABD" w:rsidRDefault="002911D3" w:rsidP="002911D3">
      <w:pPr>
        <w:rPr>
          <w:sz w:val="12"/>
        </w:rPr>
      </w:pPr>
      <w:r w:rsidRPr="00EF0ABD">
        <w:rPr>
          <w:sz w:val="12"/>
        </w:rPr>
        <w:t>The pharmaceutical sector is a hive of activity these days, buzzing with breakthrough treatments for stubborn diseases such as Alzheimer's and obesity, and with sickle cell anemia, an outfight cure.</w:t>
      </w:r>
    </w:p>
    <w:p w14:paraId="5BC92AF7" w14:textId="77777777" w:rsidR="002911D3" w:rsidRPr="00EF0ABD" w:rsidRDefault="002911D3" w:rsidP="002911D3">
      <w:pPr>
        <w:rPr>
          <w:sz w:val="12"/>
        </w:rPr>
      </w:pPr>
      <w:r w:rsidRPr="00EF0ABD">
        <w:rPr>
          <w:sz w:val="12"/>
        </w:rPr>
        <w:t>These drugs can be very expensive. The gene therapy needed to cure sickle cell anemia, for example, costs almost $3 million per patient. By comparison, the Alzheimer's drug Leqembi, at almost $25,500 per patient, per year, seems like a bargain. The wildly popular weight-loss drug Ozempic, with a cost of merely $900 to $1,300 per month, sounds like a giveaway.</w:t>
      </w:r>
    </w:p>
    <w:p w14:paraId="4F823D9D" w14:textId="77777777" w:rsidR="002911D3" w:rsidRPr="006D3DFC" w:rsidRDefault="002911D3" w:rsidP="002911D3">
      <w:pPr>
        <w:rPr>
          <w:u w:val="single"/>
        </w:rPr>
      </w:pPr>
      <w:r w:rsidRPr="00EF0ABD">
        <w:rPr>
          <w:sz w:val="12"/>
        </w:rPr>
        <w:t xml:space="preserve">Despite the headlines that conflate expensive new drug treatments with rising drug costs, Eric Tichy, Pharm.D., MBA, vice chair of pharmacy formulary at the Mayo ClinicMayo Clinic, says </w:t>
      </w:r>
      <w:r w:rsidRPr="006D3DFC">
        <w:rPr>
          <w:u w:val="single"/>
        </w:rPr>
        <w:t>it's important to make the distinctions between drug costs and drug expenditures.</w:t>
      </w:r>
    </w:p>
    <w:p w14:paraId="5282A1DA" w14:textId="77777777" w:rsidR="002911D3" w:rsidRPr="00EF0ABD" w:rsidRDefault="002911D3" w:rsidP="002911D3">
      <w:pPr>
        <w:rPr>
          <w:sz w:val="12"/>
        </w:rPr>
      </w:pPr>
      <w:r w:rsidRPr="00EF0ABD">
        <w:rPr>
          <w:sz w:val="12"/>
        </w:rPr>
        <w:t>He offers his thoughts on the topic, and other issues that are expected to confront providers in 2024 in this interview, which has been edited for brevity and clarity.</w:t>
      </w:r>
    </w:p>
    <w:p w14:paraId="7887FEA9" w14:textId="77777777" w:rsidR="002911D3" w:rsidRPr="00EF0ABD" w:rsidRDefault="002911D3" w:rsidP="002911D3">
      <w:pPr>
        <w:rPr>
          <w:sz w:val="12"/>
        </w:rPr>
      </w:pPr>
      <w:r w:rsidRPr="00EF0ABD">
        <w:rPr>
          <w:sz w:val="12"/>
        </w:rPr>
        <w:t>HL: Do you anticipate big drug price hikes in 2024?</w:t>
      </w:r>
    </w:p>
    <w:p w14:paraId="14418AC4" w14:textId="77777777" w:rsidR="002911D3" w:rsidRPr="006D3DFC" w:rsidRDefault="002911D3" w:rsidP="002911D3">
      <w:pPr>
        <w:rPr>
          <w:u w:val="single"/>
        </w:rPr>
      </w:pPr>
      <w:r w:rsidRPr="00EF0ABD">
        <w:rPr>
          <w:sz w:val="12"/>
        </w:rPr>
        <w:t xml:space="preserve">Tichy: </w:t>
      </w:r>
      <w:r w:rsidRPr="006D3DFC">
        <w:rPr>
          <w:u w:val="single"/>
        </w:rPr>
        <w:t>There are several things that are going to prevent inflation of drug prices. One of those is the Inflation Reduction Act, which has caps on how much a drug price can be raised year-over-year based on the Consumer Price Index for that given year.</w:t>
      </w:r>
    </w:p>
    <w:p w14:paraId="31752DF0" w14:textId="77777777" w:rsidR="002911D3" w:rsidRPr="00EF0ABD" w:rsidRDefault="002911D3" w:rsidP="002911D3">
      <w:pPr>
        <w:rPr>
          <w:sz w:val="12"/>
        </w:rPr>
      </w:pPr>
      <w:r w:rsidRPr="00EF0ABD">
        <w:rPr>
          <w:sz w:val="12"/>
        </w:rPr>
        <w:t>Where we've seen a lot of spend increase over the last couple of years is where there's new drugs developed to treat things that didn't exist before. Think about Alzheimer's disease, where there haven't been effective medications in the marketplace in the last two or three decades. There are some new medications that have been approved to treat Alzheimer's and they're modestly expensive. However, the population of how many people can be treated is very high. That's something that could increase expenditures.</w:t>
      </w:r>
    </w:p>
    <w:p w14:paraId="77701485" w14:textId="77777777" w:rsidR="002911D3" w:rsidRPr="00EF0ABD" w:rsidRDefault="002911D3" w:rsidP="002911D3">
      <w:pPr>
        <w:rPr>
          <w:sz w:val="12"/>
        </w:rPr>
      </w:pPr>
      <w:r w:rsidRPr="00EF0ABD">
        <w:rPr>
          <w:sz w:val="12"/>
        </w:rPr>
        <w:t>Also, we haven't had effective weight-loss medications until very recently. When you have a therapy that meets an unmet need, there can be huge demand. That's why there's so much uptake of those medications. Those are our biggest drug spends now. Weight-loss drugs will be the No. 1 spend in 2023 once we have all the data.</w:t>
      </w:r>
    </w:p>
    <w:p w14:paraId="21D02555" w14:textId="77777777" w:rsidR="002911D3" w:rsidRPr="00EF0ABD" w:rsidRDefault="002911D3" w:rsidP="002911D3">
      <w:pPr>
        <w:rPr>
          <w:u w:val="single"/>
        </w:rPr>
      </w:pPr>
      <w:r w:rsidRPr="00EF0ABD">
        <w:rPr>
          <w:u w:val="single"/>
        </w:rPr>
        <w:t>There's potentially huge downstream savings. We're learning, for example, that some of these medications prevent heart attacks and things like that. But we need time. With some of these savings, we won't see it for 10, 15, 20 years. As we have more of that information over time, it will support the prices of these medications and make the case for why payers should cover them.</w:t>
      </w:r>
    </w:p>
    <w:p w14:paraId="493500D3" w14:textId="77777777" w:rsidR="002911D3" w:rsidRPr="00EF0ABD" w:rsidRDefault="002911D3" w:rsidP="002911D3">
      <w:pPr>
        <w:rPr>
          <w:sz w:val="12"/>
        </w:rPr>
      </w:pPr>
      <w:r w:rsidRPr="00EF0ABD">
        <w:rPr>
          <w:sz w:val="12"/>
        </w:rPr>
        <w:t>HL: What is driving high drug costs?</w:t>
      </w:r>
    </w:p>
    <w:p w14:paraId="116D7B6B" w14:textId="77777777" w:rsidR="002911D3" w:rsidRPr="00EF0ABD" w:rsidRDefault="002911D3" w:rsidP="002911D3">
      <w:pPr>
        <w:rPr>
          <w:sz w:val="12"/>
        </w:rPr>
      </w:pPr>
      <w:r w:rsidRPr="00EF0ABD">
        <w:rPr>
          <w:sz w:val="12"/>
        </w:rPr>
        <w:t>Tichy: Some of these new drugs treat very rare conditions affecting small populations, and they’re priced to maintain profitability for the manufacturers, despite a low treatment population. If you didn't have these prices, there would not be incentives for manufacturers to develop these products.</w:t>
      </w:r>
    </w:p>
    <w:p w14:paraId="30246667" w14:textId="77777777" w:rsidR="002911D3" w:rsidRPr="00EF0ABD" w:rsidRDefault="002911D3" w:rsidP="002911D3">
      <w:pPr>
        <w:rPr>
          <w:sz w:val="12"/>
        </w:rPr>
      </w:pPr>
      <w:r w:rsidRPr="00EF0ABD">
        <w:rPr>
          <w:sz w:val="12"/>
        </w:rPr>
        <w:t>The Orphan Drug Act was developed to incentivize production of these rare medications that treat rare conditions, and new developments in medicine have allowed us to get more precise with how we treat these conditions. It's this confluence that's leading to a larger number of high-cost products hitting the marketplace.</w:t>
      </w:r>
    </w:p>
    <w:p w14:paraId="7F794F89" w14:textId="77777777" w:rsidR="002911D3" w:rsidRPr="00EF0ABD" w:rsidRDefault="002911D3" w:rsidP="002911D3">
      <w:pPr>
        <w:rPr>
          <w:u w:val="single"/>
        </w:rPr>
      </w:pPr>
      <w:r w:rsidRPr="00EF0ABD">
        <w:rPr>
          <w:sz w:val="12"/>
        </w:rPr>
        <w:t xml:space="preserve">There's also an important nuance between drug prices and drug expenditures. I expect the </w:t>
      </w:r>
      <w:r w:rsidRPr="00EF0ABD">
        <w:rPr>
          <w:u w:val="single"/>
        </w:rPr>
        <w:t>price growth will be close to inflation, maybe even less than inflation. It has been less than inflation for the last couple of years.</w:t>
      </w:r>
    </w:p>
    <w:p w14:paraId="6BED3DF7" w14:textId="77777777" w:rsidR="002911D3" w:rsidRDefault="002911D3" w:rsidP="002911D3">
      <w:pPr>
        <w:rPr>
          <w:u w:val="single"/>
        </w:rPr>
      </w:pPr>
      <w:r w:rsidRPr="00EF0ABD">
        <w:rPr>
          <w:u w:val="single"/>
        </w:rPr>
        <w:t>People conflate expenditures with prices, and we expect drug expenditures will keep going up. A lot of that's because there are new drugs for things that as of yet don't have treatments, or there are drugs being developed where the current treatment is cheap but ineffective.</w:t>
      </w:r>
    </w:p>
    <w:p w14:paraId="58435D86" w14:textId="77777777" w:rsidR="007B75DB" w:rsidRDefault="007B75DB" w:rsidP="007B75DB"/>
    <w:p w14:paraId="3717346B" w14:textId="7C4DCCB6" w:rsidR="002911D3" w:rsidRPr="00144C16" w:rsidRDefault="002911D3" w:rsidP="002911D3">
      <w:pPr>
        <w:pStyle w:val="Heading4"/>
      </w:pPr>
      <w:r>
        <w:t xml:space="preserve">Longer exclusivity periods lead to </w:t>
      </w:r>
      <w:r w:rsidRPr="00633095">
        <w:rPr>
          <w:u w:val="single"/>
        </w:rPr>
        <w:t>increased</w:t>
      </w:r>
      <w:r>
        <w:t xml:space="preserve"> drug prices </w:t>
      </w:r>
      <w:r w:rsidRPr="00633095">
        <w:t>and</w:t>
      </w:r>
      <w:r>
        <w:t xml:space="preserve"> </w:t>
      </w:r>
      <w:r w:rsidRPr="00633095">
        <w:rPr>
          <w:u w:val="single"/>
        </w:rPr>
        <w:t>decrease</w:t>
      </w:r>
      <w:r w:rsidR="00633095" w:rsidRPr="00633095">
        <w:rPr>
          <w:u w:val="single"/>
        </w:rPr>
        <w:t>d</w:t>
      </w:r>
      <w:r>
        <w:t xml:space="preserve"> pharma innovation</w:t>
      </w:r>
    </w:p>
    <w:p w14:paraId="1042ABE4" w14:textId="77777777" w:rsidR="002911D3" w:rsidRPr="00E012F0" w:rsidRDefault="002911D3" w:rsidP="002911D3">
      <w:pPr>
        <w:rPr>
          <w:rStyle w:val="Style13ptBold"/>
        </w:rPr>
      </w:pPr>
      <w:r w:rsidRPr="00E012F0">
        <w:rPr>
          <w:rStyle w:val="Style13ptBold"/>
        </w:rPr>
        <w:t>Nega ‘23</w:t>
      </w:r>
    </w:p>
    <w:p w14:paraId="68C8F416" w14:textId="77777777" w:rsidR="002911D3" w:rsidRPr="002D56FA" w:rsidRDefault="002911D3" w:rsidP="002911D3">
      <w:pPr>
        <w:rPr>
          <w:sz w:val="16"/>
        </w:rPr>
      </w:pPr>
      <w:r w:rsidRPr="002D56FA">
        <w:rPr>
          <w:rFonts w:ascii="Noto Sans" w:hAnsi="Noto Sans" w:cs="Noto Sans"/>
          <w:sz w:val="16"/>
          <w:bdr w:val="none" w:sz="0" w:space="0" w:color="auto" w:frame="1"/>
        </w:rPr>
        <w:t xml:space="preserve">(Michael Nega, </w:t>
      </w:r>
      <w:r>
        <w:rPr>
          <w:rFonts w:ascii="Noto Sans" w:hAnsi="Noto Sans" w:cs="Noto Sans"/>
          <w:sz w:val="16"/>
          <w:bdr w:val="none" w:sz="0" w:space="0" w:color="auto" w:frame="1"/>
        </w:rPr>
        <w:t xml:space="preserve">attended Chicago Kent College of Law – majored in Economics – minored in Philosophy at the University of Chicago, </w:t>
      </w:r>
      <w:r w:rsidRPr="002D56FA">
        <w:rPr>
          <w:rFonts w:ascii="Noto Sans" w:hAnsi="Noto Sans" w:cs="Noto Sans"/>
          <w:sz w:val="16"/>
          <w:bdr w:val="none" w:sz="0" w:space="0" w:color="auto" w:frame="1"/>
        </w:rPr>
        <w:t>The Chicago-Kent Journal of Intellectual Property welcomes academic and professional author submissions on topics in all areas of intellectual property law including patents, copyrights, trade secrets, and trademarks, 02/19/2023, How Do Patents Impact Drug Prices?, Chicago Kent Journal of Intellectual Property, https://studentorgs.kentlaw.iit.edu/ckjip/how-do-patents-impact-drug-prices/, Accessed 6/29/2024) Blaine -- WH</w:t>
      </w:r>
    </w:p>
    <w:p w14:paraId="0048DAEB" w14:textId="77777777" w:rsidR="002911D3" w:rsidRDefault="002911D3" w:rsidP="002911D3">
      <w:pPr>
        <w:rPr>
          <w:sz w:val="16"/>
        </w:rPr>
      </w:pPr>
      <w:r w:rsidRPr="00E012F0">
        <w:rPr>
          <w:rStyle w:val="StyleUnderline"/>
        </w:rPr>
        <w:t>Patent law gives inventors the right to exclude others from using and benefitting from their invention for a specified period</w:t>
      </w:r>
      <w:r w:rsidRPr="002D56FA">
        <w:rPr>
          <w:sz w:val="16"/>
        </w:rPr>
        <w:t xml:space="preserve">. </w:t>
      </w:r>
      <w:r w:rsidRPr="00E012F0">
        <w:rPr>
          <w:rStyle w:val="StyleUnderline"/>
        </w:rPr>
        <w:t xml:space="preserve">“During patent exclusivity, prices of products are typically set higher that permit patent holders to realize greater profits </w:t>
      </w:r>
      <w:r w:rsidRPr="002D56FA">
        <w:rPr>
          <w:sz w:val="16"/>
        </w:rPr>
        <w:t>that would be achievable in a competitive marketplace.”[24] Pharmaceutical patents are typically “composition of matter” patents that cover specific molecules or combinations of molecules. [25] Many of the patents that pharmaceutical companies obtain cover either the tangible item (i.e., the composition of matter itself) or specific production processes to make the said composition. [26] “During the span of the patent, no other entity is allowed to sell a generic version of the drug, which keeps competition and lower prices at bay.” [27]</w:t>
      </w:r>
      <w:r>
        <w:rPr>
          <w:sz w:val="16"/>
        </w:rPr>
        <w:t xml:space="preserve"> </w:t>
      </w:r>
      <w:r w:rsidRPr="002D56FA">
        <w:rPr>
          <w:sz w:val="16"/>
        </w:rPr>
        <w:t xml:space="preserve">When the patent system was first developed, its goal was to encourage innovation by giving certain protections to inventions. However, </w:t>
      </w:r>
      <w:r w:rsidRPr="002D56FA">
        <w:rPr>
          <w:rStyle w:val="Emphasis"/>
        </w:rPr>
        <w:t>today’s pharmaceutical companies no longer operate primarily to innovate new medication but to monopolize existing ones.</w:t>
      </w:r>
      <w:r w:rsidRPr="002D56FA">
        <w:rPr>
          <w:sz w:val="16"/>
        </w:rPr>
        <w:t xml:space="preserve"> [28] </w:t>
      </w:r>
      <w:r w:rsidRPr="002D56FA">
        <w:rPr>
          <w:rStyle w:val="StyleUnderline"/>
        </w:rPr>
        <w:t>It is estimated that about 80% of new patent applications are not for new medicines.</w:t>
      </w:r>
      <w:r w:rsidRPr="002D56FA">
        <w:rPr>
          <w:sz w:val="16"/>
        </w:rPr>
        <w:t xml:space="preserve"> [29] </w:t>
      </w:r>
      <w:r w:rsidRPr="002D56FA">
        <w:rPr>
          <w:rStyle w:val="StyleUnderline"/>
        </w:rPr>
        <w:t>About 70% of the most popular drugs on the market have had an additional patent filed for them or have had their existing patent terms extended to further monopolize the market</w:t>
      </w:r>
      <w:r w:rsidRPr="002D56FA">
        <w:rPr>
          <w:sz w:val="16"/>
        </w:rPr>
        <w:t xml:space="preserve"> for that drug. [30] “An analysis of the ten best-selling drugs of 2019 found that, on average, </w:t>
      </w:r>
      <w:r w:rsidRPr="002D56FA">
        <w:rPr>
          <w:rStyle w:val="StyleUnderline"/>
        </w:rPr>
        <w:t>these drugs held more than 69 patents with 37.5 years of patent protection, well past the 20 years of patent life intended by Congress. Furthermore, the prices for these drugs increased 71% over the previous five years.”</w:t>
      </w:r>
      <w:r w:rsidRPr="002D56FA">
        <w:rPr>
          <w:sz w:val="16"/>
        </w:rPr>
        <w:t xml:space="preserve"> [31]</w:t>
      </w:r>
    </w:p>
    <w:p w14:paraId="5E2EBC7D" w14:textId="77777777" w:rsidR="00FE2BC2" w:rsidRDefault="00FE2BC2" w:rsidP="002911D3">
      <w:pPr>
        <w:rPr>
          <w:sz w:val="16"/>
        </w:rPr>
      </w:pPr>
    </w:p>
    <w:p w14:paraId="45D4F092" w14:textId="77777777" w:rsidR="00FE2BC2" w:rsidRPr="005E2E1B" w:rsidRDefault="00FE2BC2" w:rsidP="00FE2BC2">
      <w:pPr>
        <w:pStyle w:val="Heading4"/>
        <w:rPr>
          <w:rFonts w:asciiTheme="minorHAnsi" w:hAnsiTheme="minorHAnsi" w:cstheme="minorHAnsi"/>
        </w:rPr>
      </w:pPr>
      <w:r>
        <w:rPr>
          <w:rFonts w:asciiTheme="minorHAnsi" w:hAnsiTheme="minorHAnsi" w:cstheme="minorHAnsi"/>
        </w:rPr>
        <w:t xml:space="preserve">Price hikes kill </w:t>
      </w:r>
      <w:r>
        <w:rPr>
          <w:rFonts w:asciiTheme="minorHAnsi" w:hAnsiTheme="minorHAnsi" w:cstheme="minorHAnsi"/>
          <w:u w:val="single"/>
        </w:rPr>
        <w:t>millions</w:t>
      </w:r>
    </w:p>
    <w:p w14:paraId="151DFB97" w14:textId="77777777" w:rsidR="00FE2BC2" w:rsidRPr="00CA0E6D" w:rsidRDefault="00FE2BC2" w:rsidP="00FE2BC2">
      <w:pPr>
        <w:rPr>
          <w:rStyle w:val="Style13ptBold"/>
          <w:rFonts w:asciiTheme="minorHAnsi" w:hAnsiTheme="minorHAnsi" w:cstheme="minorHAnsi"/>
        </w:rPr>
      </w:pPr>
      <w:r w:rsidRPr="00CA0E6D">
        <w:rPr>
          <w:rStyle w:val="Style13ptBold"/>
          <w:rFonts w:asciiTheme="minorHAnsi" w:hAnsiTheme="minorHAnsi" w:cstheme="minorHAnsi"/>
        </w:rPr>
        <w:t>CIDSA 20</w:t>
      </w:r>
    </w:p>
    <w:p w14:paraId="3A498E92" w14:textId="77777777" w:rsidR="00FE2BC2" w:rsidRPr="00CA0E6D" w:rsidRDefault="00FE2BC2" w:rsidP="00FE2BC2">
      <w:pPr>
        <w:rPr>
          <w:rFonts w:asciiTheme="minorHAnsi" w:hAnsiTheme="minorHAnsi" w:cstheme="minorHAnsi"/>
        </w:rPr>
      </w:pPr>
      <w:r w:rsidRPr="00CA0E6D">
        <w:rPr>
          <w:rFonts w:asciiTheme="minorHAnsi" w:hAnsiTheme="minorHAnsi" w:cstheme="minorHAnsi"/>
        </w:rPr>
        <w:t xml:space="preserve">(Council for Informed Drug Spending Analysis, “High Drug Prices and Patient Costs: Millions of Lives and Billions of Dollars Lost,” CIDSA, </w:t>
      </w:r>
      <w:hyperlink r:id="rId7" w:anchor=":~:text=When%20patients%20are%20unable%20to,health%20outcomes%20and%20premature%20death" w:history="1">
        <w:r w:rsidRPr="00CA0E6D">
          <w:rPr>
            <w:rStyle w:val="Hyperlink"/>
            <w:rFonts w:asciiTheme="minorHAnsi" w:hAnsiTheme="minorHAnsi" w:cstheme="minorHAnsi"/>
          </w:rPr>
          <w:t>https://www.cidsa.org/publications/xcenda-summary#:~:text=When%20patients%20are%20unable%20to,health%20outcomes%20and%20premature%20death</w:t>
        </w:r>
      </w:hyperlink>
      <w:r w:rsidRPr="00CA0E6D">
        <w:rPr>
          <w:rFonts w:asciiTheme="minorHAnsi" w:hAnsiTheme="minorHAnsi" w:cstheme="minorHAnsi"/>
        </w:rPr>
        <w:t>., Shah – WH)</w:t>
      </w:r>
    </w:p>
    <w:p w14:paraId="32EF5227" w14:textId="77777777" w:rsidR="00FE2BC2" w:rsidRPr="00CA0E6D" w:rsidRDefault="00FE2BC2" w:rsidP="00FE2BC2">
      <w:pPr>
        <w:rPr>
          <w:rFonts w:asciiTheme="minorHAnsi" w:hAnsiTheme="minorHAnsi" w:cstheme="minorHAnsi"/>
          <w:sz w:val="16"/>
        </w:rPr>
      </w:pPr>
      <w:r w:rsidRPr="00CA0E6D">
        <w:rPr>
          <w:rFonts w:asciiTheme="minorHAnsi" w:hAnsiTheme="minorHAnsi" w:cstheme="minorHAnsi"/>
          <w:sz w:val="16"/>
        </w:rPr>
        <w:t>Existing Problem</w:t>
      </w:r>
    </w:p>
    <w:p w14:paraId="222F7737" w14:textId="77777777" w:rsidR="00FE2BC2" w:rsidRPr="00CA0E6D" w:rsidRDefault="00FE2BC2" w:rsidP="00FE2BC2">
      <w:pPr>
        <w:rPr>
          <w:rFonts w:asciiTheme="minorHAnsi" w:hAnsiTheme="minorHAnsi" w:cstheme="minorHAnsi"/>
          <w:sz w:val="16"/>
        </w:rPr>
      </w:pPr>
      <w:r w:rsidRPr="00CA0E6D">
        <w:rPr>
          <w:rFonts w:asciiTheme="minorHAnsi" w:hAnsiTheme="minorHAnsi" w:cstheme="minorHAnsi"/>
          <w:sz w:val="16"/>
        </w:rPr>
        <w:t xml:space="preserve">Medication adherence refers to how well patients follow the instructions given by their healthcare providers for taking a medication regimen. While nonadherence can be a result of many factors, </w:t>
      </w:r>
      <w:r w:rsidRPr="00CA0E6D">
        <w:rPr>
          <w:rFonts w:asciiTheme="minorHAnsi" w:hAnsiTheme="minorHAnsi" w:cstheme="minorHAnsi"/>
          <w:u w:val="single"/>
        </w:rPr>
        <w:t>unaffordable drug prices can significantly impair medication adherence (we call this “cost-related nonadherence”). When patients are unable to adhere to their medications because of high prices, medical spending significantly increases to treat patients’ conditions; over time, these complications can lead to worse health outcomes and premature death.</w:t>
      </w:r>
    </w:p>
    <w:p w14:paraId="11FD32AE" w14:textId="77777777" w:rsidR="00FE2BC2" w:rsidRPr="00CA0E6D" w:rsidRDefault="00FE2BC2" w:rsidP="00FE2BC2">
      <w:pPr>
        <w:rPr>
          <w:rFonts w:asciiTheme="minorHAnsi" w:hAnsiTheme="minorHAnsi" w:cstheme="minorHAnsi"/>
          <w:sz w:val="16"/>
        </w:rPr>
      </w:pPr>
      <w:r w:rsidRPr="00CA0E6D">
        <w:rPr>
          <w:rFonts w:asciiTheme="minorHAnsi" w:hAnsiTheme="minorHAnsi" w:cstheme="minorHAnsi"/>
          <w:sz w:val="16"/>
        </w:rPr>
        <w:t>The benefit design structure of the Medicare Part D program leaves many beneficiaries particularly vulnerable to complications from cost-related nonadherence. Under the standard benefit design, Medicare beneficiaries are responsible for 25% of a drug’s cost until they hit the out-of-pocket maximum. This means that even with Medicare insurance, what seniors pay is linked to a drug’s price. This linkage allows us to model how cost-related nonadherence would change under policies that would reduce drug prices, such as Medicare negotiation, and to simultaneously model changes in mortality and avoidable medical spending that would follow from lower drug prices.</w:t>
      </w:r>
    </w:p>
    <w:p w14:paraId="398DEB71" w14:textId="77777777" w:rsidR="00FE2BC2" w:rsidRPr="00CA0E6D" w:rsidRDefault="00FE2BC2" w:rsidP="00FE2BC2">
      <w:pPr>
        <w:rPr>
          <w:rFonts w:asciiTheme="minorHAnsi" w:hAnsiTheme="minorHAnsi" w:cstheme="minorHAnsi"/>
          <w:sz w:val="16"/>
        </w:rPr>
      </w:pPr>
      <w:r w:rsidRPr="00CA0E6D">
        <w:rPr>
          <w:rFonts w:asciiTheme="minorHAnsi" w:hAnsiTheme="minorHAnsi" w:cstheme="minorHAnsi"/>
          <w:sz w:val="16"/>
        </w:rPr>
        <w:t>Existing publications on the impact of medication adherence are dated, using models from the 1990s that do not reflect the efficacy, safety, and pricing of current treatments. The West Health Policy Center commissioned Xcenda, the research arm of drug distributor AmerisourceBergen, to model the current relationship between cost-related nonadherence and mortality and cost outcomes in the Medicare program. This analysis considers the impact of cost-related nonadherence on the general Medicare population, and on five individual conditions – Atrial Fibrillation, Chronic Kidney Disease, Chronic Obstructive Pulmonary Disorder, Type 2 Diabetes, and Ischemic Heart Disease –that significantly affect seniors and for which effective pharmaceutical treatments are available. Xcenda modeled the impact of cost-related nonadherence on a ten-year period, from 2021-2031.</w:t>
      </w:r>
    </w:p>
    <w:p w14:paraId="148E2AAA" w14:textId="77777777" w:rsidR="00FE2BC2" w:rsidRPr="00CA0E6D" w:rsidRDefault="00FE2BC2" w:rsidP="00FE2BC2">
      <w:pPr>
        <w:rPr>
          <w:rFonts w:asciiTheme="minorHAnsi" w:hAnsiTheme="minorHAnsi" w:cstheme="minorHAnsi"/>
          <w:sz w:val="16"/>
        </w:rPr>
      </w:pPr>
      <w:r w:rsidRPr="00CA0E6D">
        <w:rPr>
          <w:rFonts w:asciiTheme="minorHAnsi" w:hAnsiTheme="minorHAnsi" w:cstheme="minorHAnsi"/>
          <w:sz w:val="16"/>
        </w:rPr>
        <w:t>Analysis of Results</w:t>
      </w:r>
    </w:p>
    <w:p w14:paraId="2D0782B7" w14:textId="77777777" w:rsidR="00FE2BC2" w:rsidRPr="00CA0E6D" w:rsidRDefault="00FE2BC2" w:rsidP="00FE2BC2">
      <w:pPr>
        <w:rPr>
          <w:rFonts w:asciiTheme="minorHAnsi" w:hAnsiTheme="minorHAnsi" w:cstheme="minorHAnsi"/>
          <w:sz w:val="16"/>
        </w:rPr>
      </w:pPr>
      <w:r w:rsidRPr="00CA0E6D">
        <w:rPr>
          <w:rFonts w:asciiTheme="minorHAnsi" w:hAnsiTheme="minorHAnsi" w:cstheme="minorHAnsi"/>
          <w:sz w:val="16"/>
        </w:rPr>
        <w:t xml:space="preserve">Over the ten-year period, </w:t>
      </w:r>
      <w:r w:rsidRPr="00CA0E6D">
        <w:rPr>
          <w:rFonts w:asciiTheme="minorHAnsi" w:hAnsiTheme="minorHAnsi" w:cstheme="minorHAnsi"/>
          <w:u w:val="single"/>
        </w:rPr>
        <w:t>high out-of-pocket costs for drugs are estimated to cause 1.1 million premature deaths of seniors in the Medicare program and lead to an additional $177.4 billion in avoidable Medicare medical costs</w:t>
      </w:r>
      <w:r w:rsidRPr="00CA0E6D">
        <w:rPr>
          <w:rFonts w:asciiTheme="minorHAnsi" w:hAnsiTheme="minorHAnsi" w:cstheme="minorHAnsi"/>
          <w:sz w:val="16"/>
        </w:rPr>
        <w:t>. The plurality of premature deaths is due to cardiac conditions (atrial fibrillation and ischemic heart disease), causing 354,800 seniors to die prematurely over the ten-year period. High drug prices are estimated to contribute to 70,400 premature deaths from chronic kidney disease, 69,300 premature deaths from chronic obstructive pulmonary disease, and 62,700 premature deaths from diabetes among seniors by 2031.</w:t>
      </w:r>
    </w:p>
    <w:p w14:paraId="142E80D9" w14:textId="77777777" w:rsidR="00FE2BC2" w:rsidRPr="00CA0E6D" w:rsidRDefault="00FE2BC2" w:rsidP="00FE2BC2">
      <w:pPr>
        <w:rPr>
          <w:rFonts w:asciiTheme="minorHAnsi" w:hAnsiTheme="minorHAnsi" w:cstheme="minorHAnsi"/>
          <w:sz w:val="16"/>
        </w:rPr>
      </w:pPr>
      <w:r w:rsidRPr="00CA0E6D">
        <w:rPr>
          <w:rFonts w:asciiTheme="minorHAnsi" w:hAnsiTheme="minorHAnsi" w:cstheme="minorHAnsi"/>
          <w:u w:val="single"/>
        </w:rPr>
        <w:t>Reducing drug prices</w:t>
      </w:r>
      <w:r w:rsidRPr="00CA0E6D">
        <w:rPr>
          <w:rFonts w:asciiTheme="minorHAnsi" w:hAnsiTheme="minorHAnsi" w:cstheme="minorHAnsi"/>
          <w:sz w:val="16"/>
        </w:rPr>
        <w:t xml:space="preserve"> through Medicare negotiation </w:t>
      </w:r>
      <w:r w:rsidRPr="00CA0E6D">
        <w:rPr>
          <w:rFonts w:asciiTheme="minorHAnsi" w:hAnsiTheme="minorHAnsi" w:cstheme="minorHAnsi"/>
          <w:u w:val="single"/>
        </w:rPr>
        <w:t>could significantly reduce the number of premature deaths</w:t>
      </w:r>
      <w:r w:rsidRPr="00CA0E6D">
        <w:rPr>
          <w:rFonts w:asciiTheme="minorHAnsi" w:hAnsiTheme="minorHAnsi" w:cstheme="minorHAnsi"/>
          <w:sz w:val="16"/>
        </w:rPr>
        <w:t xml:space="preserve">. After calibrating to the Congressional Budget Office’s score of H.R.3, the Elijah E. Cummings Lower Drug Costs Now Act, the model estimates that granting Medicare the authority to negotiate and </w:t>
      </w:r>
      <w:r w:rsidRPr="00CA0E6D">
        <w:rPr>
          <w:rFonts w:asciiTheme="minorHAnsi" w:hAnsiTheme="minorHAnsi" w:cstheme="minorHAnsi"/>
          <w:u w:val="single"/>
        </w:rPr>
        <w:t>limiting drug price increases could prevent 93,900 deaths per year. These policy changes are projected to reduce Medicare spending by $475.9 billion by 2030.</w:t>
      </w:r>
    </w:p>
    <w:p w14:paraId="2A631B33" w14:textId="77777777" w:rsidR="002911D3" w:rsidRPr="007B75DB" w:rsidRDefault="002911D3" w:rsidP="007B75DB"/>
    <w:p w14:paraId="712C362F" w14:textId="26145423" w:rsidR="00CF5CD7" w:rsidRDefault="00CF5CD7" w:rsidP="005C459D">
      <w:pPr>
        <w:pStyle w:val="Heading2"/>
        <w:rPr>
          <w:rFonts w:asciiTheme="minorHAnsi" w:hAnsiTheme="minorHAnsi" w:cstheme="minorHAnsi"/>
        </w:rPr>
      </w:pPr>
      <w:r>
        <w:rPr>
          <w:rFonts w:asciiTheme="minorHAnsi" w:hAnsiTheme="minorHAnsi" w:cstheme="minorHAnsi"/>
        </w:rPr>
        <w:t>Uniqueness</w:t>
      </w:r>
    </w:p>
    <w:p w14:paraId="0AFA87E0" w14:textId="2770055B" w:rsidR="00CF5CD7" w:rsidRDefault="002911D3" w:rsidP="00CF5CD7">
      <w:pPr>
        <w:pStyle w:val="Heading3"/>
      </w:pPr>
      <w:r>
        <w:t>1nc</w:t>
      </w:r>
      <w:r w:rsidR="00CF5CD7">
        <w:t xml:space="preserve"> – price hikes managed now</w:t>
      </w:r>
    </w:p>
    <w:p w14:paraId="3F33F4F1" w14:textId="306C336B" w:rsidR="00CF5CD7" w:rsidRPr="00317787" w:rsidRDefault="00CF5CD7" w:rsidP="00CF5CD7">
      <w:pPr>
        <w:pStyle w:val="Heading4"/>
      </w:pPr>
      <w:r>
        <w:t>Drug price</w:t>
      </w:r>
      <w:r w:rsidR="00317787">
        <w:t xml:space="preserve"> increases are </w:t>
      </w:r>
      <w:r w:rsidR="00317787">
        <w:rPr>
          <w:u w:val="single"/>
        </w:rPr>
        <w:t>managed</w:t>
      </w:r>
      <w:r w:rsidR="00317787">
        <w:t xml:space="preserve"> and </w:t>
      </w:r>
      <w:r w:rsidR="00317787">
        <w:rPr>
          <w:u w:val="single"/>
        </w:rPr>
        <w:t>steady</w:t>
      </w:r>
      <w:r w:rsidR="00317787">
        <w:t xml:space="preserve"> now</w:t>
      </w:r>
    </w:p>
    <w:p w14:paraId="47488C67" w14:textId="77777777" w:rsidR="00CF5CD7" w:rsidRPr="00C5292E" w:rsidRDefault="00CF5CD7" w:rsidP="00CF5CD7">
      <w:pPr>
        <w:rPr>
          <w:rStyle w:val="Style13ptBold"/>
        </w:rPr>
      </w:pPr>
      <w:r w:rsidRPr="00C5292E">
        <w:rPr>
          <w:rStyle w:val="Style13ptBold"/>
        </w:rPr>
        <w:t>Commins and Tichy, 12/21</w:t>
      </w:r>
    </w:p>
    <w:p w14:paraId="453F36DD" w14:textId="77777777" w:rsidR="00CF5CD7" w:rsidRDefault="00CF5CD7" w:rsidP="00CF5CD7">
      <w:r>
        <w:t xml:space="preserve">John Commins, </w:t>
      </w:r>
      <w:r w:rsidRPr="00953471">
        <w:t>Senior Editor at HealthLeaders Media</w:t>
      </w:r>
      <w:r>
        <w:t xml:space="preserve">, interviewing </w:t>
      </w:r>
      <w:r w:rsidRPr="00C5292E">
        <w:rPr>
          <w:color w:val="000000" w:themeColor="text1"/>
        </w:rPr>
        <w:t>Eric Tichy, Pharm.D., MBA, vice chair of pharmacy formulary at the Mayo Clinic, 12/21/23, “</w:t>
      </w:r>
      <w:r w:rsidRPr="00953471">
        <w:rPr>
          <w:color w:val="000000" w:themeColor="text1"/>
        </w:rPr>
        <w:t xml:space="preserve">Modest Drug Costs Hikes Predicted for 2024. Drug Expenditures Are a Different Story.” Dummy Head | HealthLeaders Media, </w:t>
      </w:r>
      <w:hyperlink r:id="rId8" w:history="1">
        <w:r w:rsidRPr="00953471">
          <w:rPr>
            <w:rStyle w:val="Hyperlink"/>
            <w:color w:val="000000" w:themeColor="text1"/>
          </w:rPr>
          <w:t>www.healthleadersmedia.com/pharma/modest-drug-costs-hikes-predicted-2024-drug-expenditures-are-different-story. Accessed 28 June 2024</w:t>
        </w:r>
      </w:hyperlink>
      <w:r w:rsidRPr="00953471">
        <w:rPr>
          <w:color w:val="000000" w:themeColor="text1"/>
        </w:rPr>
        <w:t>.</w:t>
      </w:r>
      <w:r w:rsidRPr="00C5292E">
        <w:rPr>
          <w:color w:val="000000" w:themeColor="text1"/>
        </w:rPr>
        <w:t xml:space="preserve"> ES - HW</w:t>
      </w:r>
    </w:p>
    <w:p w14:paraId="2528A842" w14:textId="77777777" w:rsidR="00CF5CD7" w:rsidRDefault="00CF5CD7" w:rsidP="00CF5CD7"/>
    <w:p w14:paraId="23CBBC01" w14:textId="77777777" w:rsidR="00CF5CD7" w:rsidRPr="00EF0ABD" w:rsidRDefault="00CF5CD7" w:rsidP="00CF5CD7">
      <w:pPr>
        <w:rPr>
          <w:sz w:val="12"/>
        </w:rPr>
      </w:pPr>
      <w:r w:rsidRPr="00EF0ABD">
        <w:rPr>
          <w:sz w:val="12"/>
        </w:rPr>
        <w:t>The pharmaceutical sector is a hive of activity these days, buzzing with breakthrough treatments for stubborn diseases such as Alzheimer's and obesity, and with sickle cell anemia, an outfight cure.</w:t>
      </w:r>
    </w:p>
    <w:p w14:paraId="59F8258A" w14:textId="77777777" w:rsidR="00CF5CD7" w:rsidRPr="00EF0ABD" w:rsidRDefault="00CF5CD7" w:rsidP="00CF5CD7">
      <w:pPr>
        <w:rPr>
          <w:sz w:val="12"/>
        </w:rPr>
      </w:pPr>
      <w:r w:rsidRPr="00EF0ABD">
        <w:rPr>
          <w:sz w:val="12"/>
        </w:rPr>
        <w:t>These drugs can be very expensive. The gene therapy needed to cure sickle cell anemia, for example, costs almost $3 million per patient. By comparison, the Alzheimer's drug Leqembi, at almost $25,500 per patient, per year, seems like a bargain. The wildly popular weight-loss drug Ozempic, with a cost of merely $900 to $1,300 per month, sounds like a giveaway.</w:t>
      </w:r>
    </w:p>
    <w:p w14:paraId="1FC4FB4C" w14:textId="77777777" w:rsidR="00CF5CD7" w:rsidRPr="006D3DFC" w:rsidRDefault="00CF5CD7" w:rsidP="00CF5CD7">
      <w:pPr>
        <w:rPr>
          <w:u w:val="single"/>
        </w:rPr>
      </w:pPr>
      <w:r w:rsidRPr="00EF0ABD">
        <w:rPr>
          <w:sz w:val="12"/>
        </w:rPr>
        <w:t xml:space="preserve">Despite the headlines that conflate expensive new drug treatments with rising drug costs, Eric Tichy, Pharm.D., MBA, vice chair of pharmacy formulary at the Mayo ClinicMayo Clinic, says </w:t>
      </w:r>
      <w:r w:rsidRPr="006D3DFC">
        <w:rPr>
          <w:u w:val="single"/>
        </w:rPr>
        <w:t>it's important to make the distinctions between drug costs and drug expenditures.</w:t>
      </w:r>
    </w:p>
    <w:p w14:paraId="62E9561E" w14:textId="77777777" w:rsidR="00CF5CD7" w:rsidRPr="00EF0ABD" w:rsidRDefault="00CF5CD7" w:rsidP="00CF5CD7">
      <w:pPr>
        <w:rPr>
          <w:sz w:val="12"/>
        </w:rPr>
      </w:pPr>
      <w:r w:rsidRPr="00EF0ABD">
        <w:rPr>
          <w:sz w:val="12"/>
        </w:rPr>
        <w:t>He offers his thoughts on the topic, and other issues that are expected to confront providers in 2024 in this interview, which has been edited for brevity and clarity.</w:t>
      </w:r>
    </w:p>
    <w:p w14:paraId="2C99AFFD" w14:textId="77777777" w:rsidR="00CF5CD7" w:rsidRPr="00EF0ABD" w:rsidRDefault="00CF5CD7" w:rsidP="00CF5CD7">
      <w:pPr>
        <w:rPr>
          <w:sz w:val="12"/>
        </w:rPr>
      </w:pPr>
      <w:r w:rsidRPr="00EF0ABD">
        <w:rPr>
          <w:sz w:val="12"/>
        </w:rPr>
        <w:t>HL: Do you anticipate big drug price hikes in 2024?</w:t>
      </w:r>
    </w:p>
    <w:p w14:paraId="1F0156C0" w14:textId="77777777" w:rsidR="00CF5CD7" w:rsidRPr="006D3DFC" w:rsidRDefault="00CF5CD7" w:rsidP="00CF5CD7">
      <w:pPr>
        <w:rPr>
          <w:u w:val="single"/>
        </w:rPr>
      </w:pPr>
      <w:r w:rsidRPr="00EF0ABD">
        <w:rPr>
          <w:sz w:val="12"/>
        </w:rPr>
        <w:t xml:space="preserve">Tichy: </w:t>
      </w:r>
      <w:r w:rsidRPr="006D3DFC">
        <w:rPr>
          <w:u w:val="single"/>
        </w:rPr>
        <w:t>There are several things that are going to prevent inflation of drug prices. One of those is the Inflation Reduction Act, which has caps on how much a drug price can be raised year-over-year based on the Consumer Price Index for that given year.</w:t>
      </w:r>
    </w:p>
    <w:p w14:paraId="1169D56D" w14:textId="77777777" w:rsidR="00CF5CD7" w:rsidRPr="00EF0ABD" w:rsidRDefault="00CF5CD7" w:rsidP="00CF5CD7">
      <w:pPr>
        <w:rPr>
          <w:sz w:val="12"/>
        </w:rPr>
      </w:pPr>
      <w:r w:rsidRPr="00EF0ABD">
        <w:rPr>
          <w:sz w:val="12"/>
        </w:rPr>
        <w:t>Where we've seen a lot of spend increase over the last couple of years is where there's new drugs developed to treat things that didn't exist before. Think about Alzheimer's disease, where there haven't been effective medications in the marketplace in the last two or three decades. There are some new medications that have been approved to treat Alzheimer's and they're modestly expensive. However, the population of how many people can be treated is very high. That's something that could increase expenditures.</w:t>
      </w:r>
    </w:p>
    <w:p w14:paraId="242D69A0" w14:textId="77777777" w:rsidR="00CF5CD7" w:rsidRPr="00EF0ABD" w:rsidRDefault="00CF5CD7" w:rsidP="00CF5CD7">
      <w:pPr>
        <w:rPr>
          <w:sz w:val="12"/>
        </w:rPr>
      </w:pPr>
      <w:r w:rsidRPr="00EF0ABD">
        <w:rPr>
          <w:sz w:val="12"/>
        </w:rPr>
        <w:t>Also, we haven't had effective weight-loss medications until very recently. When you have a therapy that meets an unmet need, there can be huge demand. That's why there's so much uptake of those medications. Those are our biggest drug spends now. Weight-loss drugs will be the No. 1 spend in 2023 once we have all the data.</w:t>
      </w:r>
    </w:p>
    <w:p w14:paraId="7D39ED59" w14:textId="77777777" w:rsidR="00CF5CD7" w:rsidRPr="00EF0ABD" w:rsidRDefault="00CF5CD7" w:rsidP="00CF5CD7">
      <w:pPr>
        <w:rPr>
          <w:u w:val="single"/>
        </w:rPr>
      </w:pPr>
      <w:r w:rsidRPr="00EF0ABD">
        <w:rPr>
          <w:u w:val="single"/>
        </w:rPr>
        <w:t>There's potentially huge downstream savings. We're learning, for example, that some of these medications prevent heart attacks and things like that. But we need time. With some of these savings, we won't see it for 10, 15, 20 years. As we have more of that information over time, it will support the prices of these medications and make the case for why payers should cover them.</w:t>
      </w:r>
    </w:p>
    <w:p w14:paraId="32536173" w14:textId="77777777" w:rsidR="00CF5CD7" w:rsidRPr="00EF0ABD" w:rsidRDefault="00CF5CD7" w:rsidP="00CF5CD7">
      <w:pPr>
        <w:rPr>
          <w:sz w:val="12"/>
        </w:rPr>
      </w:pPr>
      <w:r w:rsidRPr="00EF0ABD">
        <w:rPr>
          <w:sz w:val="12"/>
        </w:rPr>
        <w:t>HL: What is driving high drug costs?</w:t>
      </w:r>
    </w:p>
    <w:p w14:paraId="43CE44D4" w14:textId="77777777" w:rsidR="00CF5CD7" w:rsidRPr="00EF0ABD" w:rsidRDefault="00CF5CD7" w:rsidP="00CF5CD7">
      <w:pPr>
        <w:rPr>
          <w:sz w:val="12"/>
        </w:rPr>
      </w:pPr>
      <w:r w:rsidRPr="00EF0ABD">
        <w:rPr>
          <w:sz w:val="12"/>
        </w:rPr>
        <w:t>Tichy: Some of these new drugs treat very rare conditions affecting small populations, and they’re priced to maintain profitability for the manufacturers, despite a low treatment population. If you didn't have these prices, there would not be incentives for manufacturers to develop these products.</w:t>
      </w:r>
    </w:p>
    <w:p w14:paraId="5B3360DD" w14:textId="77777777" w:rsidR="00CF5CD7" w:rsidRPr="00EF0ABD" w:rsidRDefault="00CF5CD7" w:rsidP="00CF5CD7">
      <w:pPr>
        <w:rPr>
          <w:sz w:val="12"/>
        </w:rPr>
      </w:pPr>
      <w:r w:rsidRPr="00EF0ABD">
        <w:rPr>
          <w:sz w:val="12"/>
        </w:rPr>
        <w:t>The Orphan Drug Act was developed to incentivize production of these rare medications that treat rare conditions, and new developments in medicine have allowed us to get more precise with how we treat these conditions. It's this confluence that's leading to a larger number of high-cost products hitting the marketplace.</w:t>
      </w:r>
    </w:p>
    <w:p w14:paraId="5D17F50C" w14:textId="77777777" w:rsidR="00CF5CD7" w:rsidRPr="00EF0ABD" w:rsidRDefault="00CF5CD7" w:rsidP="00CF5CD7">
      <w:pPr>
        <w:rPr>
          <w:u w:val="single"/>
        </w:rPr>
      </w:pPr>
      <w:r w:rsidRPr="00EF0ABD">
        <w:rPr>
          <w:sz w:val="12"/>
        </w:rPr>
        <w:t xml:space="preserve">There's also an important nuance between drug prices and drug expenditures. I expect the </w:t>
      </w:r>
      <w:r w:rsidRPr="00EF0ABD">
        <w:rPr>
          <w:u w:val="single"/>
        </w:rPr>
        <w:t>price growth will be close to inflation, maybe even less than inflation. It has been less than inflation for the last couple of years.</w:t>
      </w:r>
    </w:p>
    <w:p w14:paraId="7B20A360" w14:textId="77777777" w:rsidR="00CF5CD7" w:rsidRDefault="00CF5CD7" w:rsidP="00CF5CD7">
      <w:pPr>
        <w:rPr>
          <w:u w:val="single"/>
        </w:rPr>
      </w:pPr>
      <w:r w:rsidRPr="00EF0ABD">
        <w:rPr>
          <w:u w:val="single"/>
        </w:rPr>
        <w:t>People conflate expenditures with prices, and we expect drug expenditures will keep going up. A lot of that's because there are new drugs for things that as of yet don't have treatments, or there are drugs being developed where the current treatment is cheap but ineffective.</w:t>
      </w:r>
    </w:p>
    <w:p w14:paraId="2E2887CC" w14:textId="77777777" w:rsidR="00CF5CD7" w:rsidRPr="005D388F" w:rsidRDefault="00CF5CD7" w:rsidP="00CF5CD7"/>
    <w:p w14:paraId="7077CE58" w14:textId="77777777" w:rsidR="00CF5CD7" w:rsidRPr="00CF5CD7" w:rsidRDefault="00CF5CD7" w:rsidP="00CF5CD7"/>
    <w:p w14:paraId="6FD3AFF8" w14:textId="7D2E3821" w:rsidR="00CA0E6D" w:rsidRDefault="00CA0E6D" w:rsidP="005C459D">
      <w:pPr>
        <w:pStyle w:val="Heading2"/>
        <w:rPr>
          <w:rFonts w:asciiTheme="minorHAnsi" w:hAnsiTheme="minorHAnsi" w:cstheme="minorHAnsi"/>
        </w:rPr>
      </w:pPr>
      <w:r w:rsidRPr="00CA0E6D">
        <w:rPr>
          <w:rFonts w:asciiTheme="minorHAnsi" w:hAnsiTheme="minorHAnsi" w:cstheme="minorHAnsi"/>
        </w:rPr>
        <w:t>Link</w:t>
      </w:r>
    </w:p>
    <w:p w14:paraId="48E16E2D" w14:textId="0F460618" w:rsidR="003D72E7" w:rsidRPr="003D72E7" w:rsidRDefault="003D72E7" w:rsidP="003D72E7">
      <w:pPr>
        <w:pStyle w:val="Heading3"/>
      </w:pPr>
      <w:r>
        <w:t>1nc – extending patents</w:t>
      </w:r>
    </w:p>
    <w:p w14:paraId="2A042624" w14:textId="77777777" w:rsidR="003D72E7" w:rsidRPr="00144C16" w:rsidRDefault="003D72E7" w:rsidP="003D72E7">
      <w:pPr>
        <w:pStyle w:val="Heading4"/>
      </w:pPr>
      <w:r>
        <w:t xml:space="preserve">Longer exclusivity periods lead to increased drug prices </w:t>
      </w:r>
      <w:r>
        <w:rPr>
          <w:u w:val="single"/>
        </w:rPr>
        <w:t>and</w:t>
      </w:r>
      <w:r>
        <w:t xml:space="preserve"> decrease pharma innovation</w:t>
      </w:r>
    </w:p>
    <w:p w14:paraId="7C37EECB" w14:textId="77777777" w:rsidR="003D72E7" w:rsidRPr="00E012F0" w:rsidRDefault="003D72E7" w:rsidP="003D72E7">
      <w:pPr>
        <w:rPr>
          <w:rStyle w:val="Style13ptBold"/>
        </w:rPr>
      </w:pPr>
      <w:r w:rsidRPr="00E012F0">
        <w:rPr>
          <w:rStyle w:val="Style13ptBold"/>
        </w:rPr>
        <w:t>Nega ‘23</w:t>
      </w:r>
    </w:p>
    <w:p w14:paraId="08D0D909" w14:textId="77777777" w:rsidR="003D72E7" w:rsidRPr="002D56FA" w:rsidRDefault="003D72E7" w:rsidP="003D72E7">
      <w:pPr>
        <w:rPr>
          <w:sz w:val="16"/>
        </w:rPr>
      </w:pPr>
      <w:r w:rsidRPr="002D56FA">
        <w:rPr>
          <w:rFonts w:ascii="Noto Sans" w:hAnsi="Noto Sans" w:cs="Noto Sans"/>
          <w:sz w:val="16"/>
          <w:bdr w:val="none" w:sz="0" w:space="0" w:color="auto" w:frame="1"/>
        </w:rPr>
        <w:t xml:space="preserve">(Michael Nega, </w:t>
      </w:r>
      <w:r>
        <w:rPr>
          <w:rFonts w:ascii="Noto Sans" w:hAnsi="Noto Sans" w:cs="Noto Sans"/>
          <w:sz w:val="16"/>
          <w:bdr w:val="none" w:sz="0" w:space="0" w:color="auto" w:frame="1"/>
        </w:rPr>
        <w:t xml:space="preserve">attended Chicago Kent College of Law – majored in Economics – minored in Philosophy at the University of Chicago, </w:t>
      </w:r>
      <w:r w:rsidRPr="002D56FA">
        <w:rPr>
          <w:rFonts w:ascii="Noto Sans" w:hAnsi="Noto Sans" w:cs="Noto Sans"/>
          <w:sz w:val="16"/>
          <w:bdr w:val="none" w:sz="0" w:space="0" w:color="auto" w:frame="1"/>
        </w:rPr>
        <w:t>The Chicago-Kent Journal of Intellectual Property welcomes academic and professional author submissions on topics in all areas of intellectual property law including patents, copyrights, trade secrets, and trademarks, 02/19/2023, How Do Patents Impact Drug Prices?, Chicago Kent Journal of Intellectual Property, https://studentorgs.kentlaw.iit.edu/ckjip/how-do-patents-impact-drug-prices/, Accessed 6/29/2024) Blaine -- WH</w:t>
      </w:r>
    </w:p>
    <w:p w14:paraId="4F22E857" w14:textId="77777777" w:rsidR="003D72E7" w:rsidRDefault="003D72E7" w:rsidP="003D72E7">
      <w:pPr>
        <w:rPr>
          <w:sz w:val="16"/>
        </w:rPr>
      </w:pPr>
      <w:r w:rsidRPr="00E012F0">
        <w:rPr>
          <w:rStyle w:val="StyleUnderline"/>
        </w:rPr>
        <w:t>Patent law gives inventors the right to exclude others from using and benefitting from their invention for a specified period</w:t>
      </w:r>
      <w:r w:rsidRPr="002D56FA">
        <w:rPr>
          <w:sz w:val="16"/>
        </w:rPr>
        <w:t xml:space="preserve">. </w:t>
      </w:r>
      <w:r w:rsidRPr="00E012F0">
        <w:rPr>
          <w:rStyle w:val="StyleUnderline"/>
        </w:rPr>
        <w:t xml:space="preserve">“During patent exclusivity, prices of products are typically set higher that permit patent holders to realize greater profits </w:t>
      </w:r>
      <w:r w:rsidRPr="002D56FA">
        <w:rPr>
          <w:sz w:val="16"/>
        </w:rPr>
        <w:t>that would be achievable in a competitive marketplace.”[24] Pharmaceutical patents are typically “composition of matter” patents that cover specific molecules or combinations of molecules. [25] Many of the patents that pharmaceutical companies obtain cover either the tangible item (i.e., the composition of matter itself) or specific production processes to make the said composition. [26] “During the span of the patent, no other entity is allowed to sell a generic version of the drug, which keeps competition and lower prices at bay.” [27]</w:t>
      </w:r>
      <w:r>
        <w:rPr>
          <w:sz w:val="16"/>
        </w:rPr>
        <w:t xml:space="preserve"> </w:t>
      </w:r>
      <w:r w:rsidRPr="002D56FA">
        <w:rPr>
          <w:sz w:val="16"/>
        </w:rPr>
        <w:t xml:space="preserve">When the patent system was first developed, its goal was to encourage innovation by giving certain protections to inventions. However, </w:t>
      </w:r>
      <w:r w:rsidRPr="002D56FA">
        <w:rPr>
          <w:rStyle w:val="Emphasis"/>
        </w:rPr>
        <w:t>today’s pharmaceutical companies no longer operate primarily to innovate new medication but to monopolize existing ones.</w:t>
      </w:r>
      <w:r w:rsidRPr="002D56FA">
        <w:rPr>
          <w:sz w:val="16"/>
        </w:rPr>
        <w:t xml:space="preserve"> [28] </w:t>
      </w:r>
      <w:r w:rsidRPr="002D56FA">
        <w:rPr>
          <w:rStyle w:val="StyleUnderline"/>
        </w:rPr>
        <w:t>It is estimated that about 80% of new patent applications are not for new medicines.</w:t>
      </w:r>
      <w:r w:rsidRPr="002D56FA">
        <w:rPr>
          <w:sz w:val="16"/>
        </w:rPr>
        <w:t xml:space="preserve"> [29] </w:t>
      </w:r>
      <w:r w:rsidRPr="002D56FA">
        <w:rPr>
          <w:rStyle w:val="StyleUnderline"/>
        </w:rPr>
        <w:t>About 70% of the most popular drugs on the market have had an additional patent filed for them or have had their existing patent terms extended to further monopolize the market</w:t>
      </w:r>
      <w:r w:rsidRPr="002D56FA">
        <w:rPr>
          <w:sz w:val="16"/>
        </w:rPr>
        <w:t xml:space="preserve"> for that drug. [30] “An analysis of the ten best-selling drugs of 2019 found that, on average, </w:t>
      </w:r>
      <w:r w:rsidRPr="002D56FA">
        <w:rPr>
          <w:rStyle w:val="StyleUnderline"/>
        </w:rPr>
        <w:t>these drugs held more than 69 patents with 37.5 years of patent protection, well past the 20 years of patent life intended by Congress. Furthermore, the prices for these drugs increased 71% over the previous five years.”</w:t>
      </w:r>
      <w:r w:rsidRPr="002D56FA">
        <w:rPr>
          <w:sz w:val="16"/>
        </w:rPr>
        <w:t xml:space="preserve"> [31]</w:t>
      </w:r>
    </w:p>
    <w:p w14:paraId="093822AE" w14:textId="77777777" w:rsidR="003D72E7" w:rsidRPr="00CA0E6D" w:rsidRDefault="003D72E7" w:rsidP="003D72E7">
      <w:pPr>
        <w:rPr>
          <w:rFonts w:asciiTheme="minorHAnsi" w:hAnsiTheme="minorHAnsi" w:cstheme="minorHAnsi"/>
        </w:rPr>
      </w:pPr>
    </w:p>
    <w:p w14:paraId="73C6B753" w14:textId="5624C896" w:rsidR="00A92637" w:rsidRDefault="003D72E7" w:rsidP="00A92637">
      <w:pPr>
        <w:pStyle w:val="Heading3"/>
      </w:pPr>
      <w:r>
        <w:t>2nc</w:t>
      </w:r>
      <w:r w:rsidR="00A92637">
        <w:t xml:space="preserve"> – extending patents</w:t>
      </w:r>
    </w:p>
    <w:p w14:paraId="1B15DB94" w14:textId="38CEE227" w:rsidR="00A92637" w:rsidRDefault="00A92637" w:rsidP="00A92637">
      <w:pPr>
        <w:pStyle w:val="Heading4"/>
      </w:pPr>
      <w:r>
        <w:t>Extending patent exclusivity directly drive up prices</w:t>
      </w:r>
    </w:p>
    <w:p w14:paraId="30956D8C" w14:textId="77777777" w:rsidR="00A92637" w:rsidRPr="00F75589" w:rsidRDefault="00A92637" w:rsidP="00A92637">
      <w:pPr>
        <w:rPr>
          <w:rStyle w:val="Style13ptBold"/>
        </w:rPr>
      </w:pPr>
      <w:r w:rsidRPr="00F75589">
        <w:rPr>
          <w:rStyle w:val="Style13ptBold"/>
        </w:rPr>
        <w:t>Brough 2024</w:t>
      </w:r>
      <w:r>
        <w:rPr>
          <w:rStyle w:val="Style13ptBold"/>
        </w:rPr>
        <w:t xml:space="preserve"> </w:t>
      </w:r>
    </w:p>
    <w:p w14:paraId="6F9850D9" w14:textId="77777777" w:rsidR="00A92637" w:rsidRPr="00CB6256" w:rsidRDefault="00A92637" w:rsidP="00A92637">
      <w:r w:rsidRPr="00CB6256">
        <w:t xml:space="preserve">Wayne </w:t>
      </w:r>
      <w:r w:rsidRPr="00CB6256">
        <w:rPr>
          <w:rStyle w:val="Style13ptBold"/>
        </w:rPr>
        <w:t>Brough</w:t>
      </w:r>
      <w:r w:rsidRPr="00CB6256">
        <w:t>, 5-23-</w:t>
      </w:r>
      <w:r w:rsidRPr="00CB6256">
        <w:rPr>
          <w:rStyle w:val="Style13ptBold"/>
        </w:rPr>
        <w:t>2024</w:t>
      </w:r>
      <w:r w:rsidRPr="00CB6256">
        <w:t xml:space="preserve">, "Bad Patents Keep Drug Prices High," R Street Institute, </w:t>
      </w:r>
      <w:hyperlink r:id="rId9" w:history="1">
        <w:r w:rsidRPr="00863CCA">
          <w:rPr>
            <w:rStyle w:val="Hyperlink"/>
          </w:rPr>
          <w:t>https://www.rstreet.org/commentary/bad-patents-keep-drug-prices-high/</w:t>
        </w:r>
      </w:hyperlink>
      <w:r>
        <w:t xml:space="preserve"> – Adi WH</w:t>
      </w:r>
    </w:p>
    <w:p w14:paraId="41628F7D" w14:textId="77777777" w:rsidR="00A92637" w:rsidRDefault="00A92637" w:rsidP="00A92637"/>
    <w:p w14:paraId="7D279595" w14:textId="77777777" w:rsidR="00A92637" w:rsidRPr="009A4F61" w:rsidRDefault="00A92637" w:rsidP="00A92637">
      <w:pPr>
        <w:pStyle w:val="NormalWeb"/>
        <w:rPr>
          <w:color w:val="191919"/>
          <w:sz w:val="14"/>
          <w:szCs w:val="24"/>
        </w:rPr>
      </w:pPr>
      <w:r w:rsidRPr="00CB6256">
        <w:rPr>
          <w:color w:val="191919"/>
          <w:u w:val="single"/>
        </w:rPr>
        <w:t>Skyrocketing prescription drug prices remain a pressing political issue</w:t>
      </w:r>
      <w:r w:rsidRPr="009A4F61">
        <w:rPr>
          <w:color w:val="191919"/>
          <w:sz w:val="14"/>
        </w:rPr>
        <w:t xml:space="preserve">. </w:t>
      </w:r>
      <w:hyperlink r:id="rId10" w:anchor=":~:text=Large%20majorities%20across%20partisans%20support,85%25%20of%20Democrats%20and%2087%25" w:history="1">
        <w:r w:rsidRPr="009A4F61">
          <w:rPr>
            <w:rStyle w:val="Hyperlink"/>
            <w:rFonts w:eastAsiaTheme="majorEastAsia"/>
            <w:color w:val="327DA2"/>
            <w:sz w:val="14"/>
          </w:rPr>
          <w:t>Polls show</w:t>
        </w:r>
      </w:hyperlink>
      <w:r w:rsidRPr="009A4F61">
        <w:rPr>
          <w:color w:val="191919"/>
          <w:sz w:val="14"/>
        </w:rPr>
        <w:t xml:space="preserve"> that a large majority of voters in both parties support efforts to reduce drug prices, and President Joe Biden’s reelection </w:t>
      </w:r>
      <w:hyperlink r:id="rId11" w:anchor=":~:text=Joe%20Biden%20believes%20it's%20time,save%20taxpayers%20another%20%24200%20billion." w:history="1">
        <w:r w:rsidRPr="009A4F61">
          <w:rPr>
            <w:rStyle w:val="Hyperlink"/>
            <w:rFonts w:eastAsiaTheme="majorEastAsia"/>
            <w:color w:val="327DA2"/>
            <w:sz w:val="14"/>
          </w:rPr>
          <w:t>campaign</w:t>
        </w:r>
      </w:hyperlink>
      <w:r w:rsidRPr="009A4F61">
        <w:rPr>
          <w:color w:val="191919"/>
          <w:sz w:val="14"/>
        </w:rPr>
        <w:t xml:space="preserve"> highlights his administration’s efforts to do so under the </w:t>
      </w:r>
      <w:hyperlink r:id="rId12" w:history="1">
        <w:r w:rsidRPr="009A4F61">
          <w:rPr>
            <w:rStyle w:val="Hyperlink"/>
            <w:rFonts w:eastAsiaTheme="majorEastAsia"/>
            <w:color w:val="327DA2"/>
            <w:sz w:val="14"/>
          </w:rPr>
          <w:t>Inflation Reduction Act</w:t>
        </w:r>
      </w:hyperlink>
      <w:r w:rsidRPr="009A4F61">
        <w:rPr>
          <w:color w:val="191919"/>
          <w:sz w:val="14"/>
        </w:rPr>
        <w:t>.</w:t>
      </w:r>
    </w:p>
    <w:p w14:paraId="72A279E6" w14:textId="77777777" w:rsidR="00A92637" w:rsidRPr="009A4F61" w:rsidRDefault="00A92637" w:rsidP="00A92637">
      <w:pPr>
        <w:pStyle w:val="NormalWeb"/>
        <w:rPr>
          <w:color w:val="191919"/>
          <w:sz w:val="14"/>
        </w:rPr>
      </w:pPr>
      <w:r w:rsidRPr="00CB6256">
        <w:rPr>
          <w:color w:val="191919"/>
          <w:u w:val="single"/>
        </w:rPr>
        <w:t xml:space="preserve">A major factor driving higher drug costs is the patent system, which grants pharmaceutical manufacturers a 20-year exclusive right </w:t>
      </w:r>
      <w:r w:rsidRPr="009A4F61">
        <w:rPr>
          <w:color w:val="191919"/>
          <w:u w:val="single"/>
        </w:rPr>
        <w:t xml:space="preserve">to </w:t>
      </w:r>
      <w:r>
        <w:rPr>
          <w:color w:val="191919"/>
          <w:u w:val="single"/>
        </w:rPr>
        <w:t>“make, use, sell, and import</w:t>
      </w:r>
      <w:r w:rsidRPr="009A4F61">
        <w:rPr>
          <w:color w:val="191919"/>
          <w:u w:val="single"/>
        </w:rPr>
        <w:t>”</w:t>
      </w:r>
      <w:r w:rsidRPr="00CB6256">
        <w:rPr>
          <w:color w:val="191919"/>
          <w:u w:val="single"/>
        </w:rPr>
        <w:t xml:space="preserve"> their products.</w:t>
      </w:r>
      <w:r>
        <w:rPr>
          <w:color w:val="191919"/>
        </w:rPr>
        <w:t xml:space="preserve"> Although the government originally </w:t>
      </w:r>
      <w:hyperlink r:id="rId13" w:history="1">
        <w:r>
          <w:rPr>
            <w:rStyle w:val="Hyperlink"/>
            <w:rFonts w:eastAsiaTheme="majorEastAsia"/>
            <w:color w:val="327DA2"/>
          </w:rPr>
          <w:t>established</w:t>
        </w:r>
      </w:hyperlink>
      <w:r>
        <w:rPr>
          <w:color w:val="191919"/>
        </w:rPr>
        <w:t xml:space="preserve"> </w:t>
      </w:r>
      <w:r w:rsidRPr="009A4F61">
        <w:rPr>
          <w:color w:val="191919"/>
          <w:sz w:val="14"/>
        </w:rPr>
        <w:t xml:space="preserve">the patent system to “promote the Progress of Science and useful Arts,” </w:t>
      </w:r>
      <w:r w:rsidRPr="009A4F61">
        <w:rPr>
          <w:color w:val="191919"/>
          <w:u w:val="single"/>
        </w:rPr>
        <w:t>many patents are now deployed to</w:t>
      </w:r>
      <w:r>
        <w:rPr>
          <w:color w:val="191919"/>
          <w:u w:val="single"/>
        </w:rPr>
        <w:t xml:space="preserve"> protect and extend</w:t>
      </w:r>
      <w:r w:rsidRPr="009A4F61">
        <w:rPr>
          <w:color w:val="191919"/>
          <w:u w:val="single"/>
        </w:rPr>
        <w:t xml:space="preserve"> monopoly power</w:t>
      </w:r>
      <w:r w:rsidRPr="009A4F61">
        <w:rPr>
          <w:color w:val="191919"/>
          <w:sz w:val="14"/>
        </w:rPr>
        <w:t xml:space="preserve">. </w:t>
      </w:r>
      <w:r w:rsidRPr="009A4F61">
        <w:rPr>
          <w:color w:val="191919"/>
          <w:u w:val="single"/>
        </w:rPr>
        <w:t xml:space="preserve">In the case of pharmaceuticals, </w:t>
      </w:r>
      <w:hyperlink r:id="rId14" w:history="1">
        <w:r w:rsidRPr="009A4F61">
          <w:rPr>
            <w:rStyle w:val="Hyperlink"/>
            <w:rFonts w:eastAsiaTheme="majorEastAsia"/>
            <w:color w:val="327DA2"/>
          </w:rPr>
          <w:t>complex patent strategies</w:t>
        </w:r>
      </w:hyperlink>
      <w:r w:rsidRPr="009A4F61">
        <w:rPr>
          <w:color w:val="191919"/>
          <w:u w:val="single"/>
        </w:rPr>
        <w:t xml:space="preserve"> are regularly implemented to keep competitors and low-cost generics out of the market for as long as possible to maximize the profits of blockbuster drugs.</w:t>
      </w:r>
      <w:r w:rsidRPr="009A4F61">
        <w:rPr>
          <w:color w:val="191919"/>
          <w:sz w:val="14"/>
        </w:rPr>
        <w:t xml:space="preserve"> Given this ongoing misuse of the patent system, any proposed changes to patent policy must be evaluated carefully to ensure that they deter, rather than reinforce, such practices.</w:t>
      </w:r>
    </w:p>
    <w:p w14:paraId="5E2B67A9" w14:textId="77777777" w:rsidR="00A92637" w:rsidRPr="009A4F61" w:rsidRDefault="00A92637" w:rsidP="00A92637">
      <w:pPr>
        <w:pStyle w:val="NormalWeb"/>
        <w:rPr>
          <w:color w:val="191919"/>
          <w:u w:val="single"/>
        </w:rPr>
      </w:pPr>
      <w:r w:rsidRPr="009A4F61">
        <w:rPr>
          <w:color w:val="191919"/>
          <w:sz w:val="14"/>
        </w:rPr>
        <w:t xml:space="preserve">With this need in mind, this analysis assesses recently proposed patent legislation. </w:t>
      </w:r>
      <w:r w:rsidRPr="009A4F61">
        <w:rPr>
          <w:color w:val="191919"/>
          <w:u w:val="single"/>
        </w:rPr>
        <w:t>It explains the strategies pharmaceutical companies use to prolong their drug patents, outlines measures lawmakers and the judiciary have taken to limit such practices, and considers how proposed legislation could undermine these efforts.</w:t>
      </w:r>
    </w:p>
    <w:p w14:paraId="4234A905" w14:textId="77777777" w:rsidR="00A92637" w:rsidRDefault="00A92637" w:rsidP="00A92637">
      <w:r>
        <w:t>“Gaming” the System</w:t>
      </w:r>
    </w:p>
    <w:p w14:paraId="7944EA7F" w14:textId="77777777" w:rsidR="00A92637" w:rsidRPr="009A4F61" w:rsidRDefault="00A92637" w:rsidP="00A92637">
      <w:pPr>
        <w:pStyle w:val="NormalWeb"/>
        <w:rPr>
          <w:color w:val="191919"/>
          <w:sz w:val="14"/>
        </w:rPr>
      </w:pPr>
      <w:r w:rsidRPr="009A4F61">
        <w:rPr>
          <w:color w:val="191919"/>
          <w:u w:val="single"/>
        </w:rPr>
        <w:t>Pharmaceutical companies have become adept at “gaming” the patent system to extend exclusivity and monopoly power to maximize profits</w:t>
      </w:r>
      <w:r w:rsidRPr="009A4F61">
        <w:rPr>
          <w:color w:val="191919"/>
          <w:sz w:val="14"/>
        </w:rPr>
        <w:t xml:space="preserve">. </w:t>
      </w:r>
      <w:r w:rsidRPr="009A4F61">
        <w:rPr>
          <w:color w:val="191919"/>
          <w:u w:val="single"/>
        </w:rPr>
        <w:t>Tactics like “</w:t>
      </w:r>
      <w:hyperlink r:id="rId15" w:history="1">
        <w:r w:rsidRPr="009A4F61">
          <w:rPr>
            <w:rStyle w:val="Hyperlink"/>
            <w:rFonts w:eastAsiaTheme="majorEastAsia"/>
            <w:color w:val="327DA2"/>
          </w:rPr>
          <w:t>evergreening</w:t>
        </w:r>
      </w:hyperlink>
      <w:r w:rsidRPr="009A4F61">
        <w:rPr>
          <w:color w:val="191919"/>
          <w:u w:val="single"/>
        </w:rPr>
        <w:t>” (making minor modifications to existing drugs to obtain additional patent protections), “</w:t>
      </w:r>
      <w:hyperlink r:id="rId16" w:history="1">
        <w:r w:rsidRPr="009A4F61">
          <w:rPr>
            <w:rStyle w:val="Hyperlink"/>
            <w:rFonts w:eastAsiaTheme="majorEastAsia"/>
            <w:color w:val="327DA2"/>
          </w:rPr>
          <w:t>patent thickets”</w:t>
        </w:r>
      </w:hyperlink>
      <w:r w:rsidRPr="009A4F61">
        <w:rPr>
          <w:color w:val="191919"/>
          <w:u w:val="single"/>
        </w:rPr>
        <w:t> (filing many different patents on different aspects of a single drug), and “</w:t>
      </w:r>
      <w:hyperlink r:id="rId17" w:history="1">
        <w:r w:rsidRPr="009A4F61">
          <w:rPr>
            <w:rStyle w:val="Hyperlink"/>
            <w:rFonts w:eastAsiaTheme="majorEastAsia"/>
            <w:color w:val="327DA2"/>
          </w:rPr>
          <w:t>product hopping</w:t>
        </w:r>
      </w:hyperlink>
      <w:r w:rsidRPr="009A4F61">
        <w:rPr>
          <w:color w:val="191919"/>
          <w:u w:val="single"/>
        </w:rPr>
        <w:t>” (introducing a new version of a drug as a patent is expiring and encouraging doctors, pharmacists, and patients to switch to the updated version</w:t>
      </w:r>
      <w:r w:rsidRPr="009A4F61">
        <w:rPr>
          <w:color w:val="191919"/>
          <w:sz w:val="14"/>
        </w:rPr>
        <w:t xml:space="preserve">) are commonly used to </w:t>
      </w:r>
      <w:r w:rsidRPr="009A4F61">
        <w:rPr>
          <w:color w:val="191919"/>
          <w:u w:val="single"/>
        </w:rPr>
        <w:t>extend monopolies even after the key patent expires</w:t>
      </w:r>
      <w:r w:rsidRPr="009A4F61">
        <w:rPr>
          <w:color w:val="191919"/>
          <w:sz w:val="14"/>
        </w:rPr>
        <w:t>.</w:t>
      </w:r>
    </w:p>
    <w:p w14:paraId="63E5077D" w14:textId="77777777" w:rsidR="00A92637" w:rsidRPr="009A4F61" w:rsidRDefault="00A92637" w:rsidP="00A92637">
      <w:pPr>
        <w:pStyle w:val="NormalWeb"/>
        <w:rPr>
          <w:color w:val="191919"/>
          <w:u w:val="single"/>
        </w:rPr>
      </w:pPr>
      <w:r w:rsidRPr="009A4F61">
        <w:rPr>
          <w:color w:val="191919"/>
          <w:u w:val="single"/>
        </w:rPr>
        <w:t>Celgene’s blockbuster cancer drug Revlimid is a prime example of this practice. Although a key patent </w:t>
      </w:r>
      <w:hyperlink r:id="rId18" w:history="1">
        <w:r w:rsidRPr="009A4F61">
          <w:rPr>
            <w:rStyle w:val="Hyperlink"/>
            <w:rFonts w:eastAsiaTheme="majorEastAsia"/>
            <w:color w:val="327DA2"/>
          </w:rPr>
          <w:t>expired in 2019</w:t>
        </w:r>
      </w:hyperlink>
      <w:r w:rsidRPr="009A4F61">
        <w:rPr>
          <w:color w:val="191919"/>
          <w:u w:val="single"/>
        </w:rPr>
        <w:t>, the drug will not see real competition in the marketplace until 2026. This is because Celgene, now a subsidiary of Bristol Myers Squibb, has been able to prolong the drug’s exclusivity by creating a patent thicket around it</w:t>
      </w:r>
      <w:r w:rsidRPr="009A4F61">
        <w:rPr>
          <w:color w:val="191919"/>
          <w:sz w:val="14"/>
        </w:rPr>
        <w:t xml:space="preserve">. </w:t>
      </w:r>
      <w:r w:rsidRPr="009A4F61">
        <w:rPr>
          <w:color w:val="191919"/>
          <w:u w:val="single"/>
        </w:rPr>
        <w:t>The company filed for an additional 206 patents on the drug—</w:t>
      </w:r>
      <w:hyperlink r:id="rId19" w:history="1">
        <w:r w:rsidRPr="009A4F61">
          <w:rPr>
            <w:rStyle w:val="Hyperlink"/>
            <w:rFonts w:eastAsiaTheme="majorEastAsia"/>
            <w:color w:val="327DA2"/>
          </w:rPr>
          <w:t>117 of which were approved</w:t>
        </w:r>
      </w:hyperlink>
      <w:r w:rsidRPr="009A4F61">
        <w:rPr>
          <w:color w:val="191919"/>
          <w:u w:val="single"/>
        </w:rPr>
        <w:t>.</w:t>
      </w:r>
      <w:r w:rsidRPr="009A4F61">
        <w:rPr>
          <w:color w:val="191919"/>
          <w:sz w:val="14"/>
        </w:rPr>
        <w:t xml:space="preserve"> The costs of such patent thickets can be substantial to consumers and the health care system: </w:t>
      </w:r>
      <w:r w:rsidRPr="009A4F61">
        <w:rPr>
          <w:color w:val="191919"/>
          <w:u w:val="single"/>
        </w:rPr>
        <w:t>The price of Revlimid </w:t>
      </w:r>
      <w:hyperlink r:id="rId20" w:history="1">
        <w:r w:rsidRPr="009A4F61">
          <w:rPr>
            <w:rStyle w:val="Hyperlink"/>
            <w:rFonts w:eastAsiaTheme="majorEastAsia"/>
            <w:color w:val="327DA2"/>
          </w:rPr>
          <w:t>increased</w:t>
        </w:r>
      </w:hyperlink>
      <w:r w:rsidRPr="009A4F61">
        <w:rPr>
          <w:color w:val="191919"/>
          <w:u w:val="single"/>
        </w:rPr>
        <w:t> from $6,000 per month in 2002 to $24,000 per month in 2022, resulting in a total estimated cost of </w:t>
      </w:r>
      <w:hyperlink r:id="rId21" w:history="1">
        <w:r w:rsidRPr="009A4F61">
          <w:rPr>
            <w:rStyle w:val="Hyperlink"/>
            <w:rFonts w:eastAsiaTheme="majorEastAsia"/>
            <w:color w:val="327DA2"/>
          </w:rPr>
          <w:t>$45 billion</w:t>
        </w:r>
      </w:hyperlink>
      <w:r w:rsidRPr="009A4F61">
        <w:rPr>
          <w:color w:val="191919"/>
          <w:u w:val="single"/>
        </w:rPr>
        <w:t> for Americans.</w:t>
      </w:r>
    </w:p>
    <w:p w14:paraId="645D4244" w14:textId="77777777" w:rsidR="00A92637" w:rsidRDefault="00A92637" w:rsidP="00A92637">
      <w:r>
        <w:t>Getting Patents Right</w:t>
      </w:r>
    </w:p>
    <w:p w14:paraId="68C40E35" w14:textId="77777777" w:rsidR="00A92637" w:rsidRPr="009A4F61" w:rsidRDefault="00A92637" w:rsidP="00A92637">
      <w:pPr>
        <w:pStyle w:val="NormalWeb"/>
        <w:rPr>
          <w:color w:val="191919"/>
          <w:sz w:val="16"/>
        </w:rPr>
      </w:pPr>
      <w:r w:rsidRPr="009A4F61">
        <w:rPr>
          <w:color w:val="191919"/>
          <w:sz w:val="16"/>
        </w:rPr>
        <w:t xml:space="preserve">The </w:t>
      </w:r>
      <w:r w:rsidRPr="009A4F61">
        <w:rPr>
          <w:color w:val="191919"/>
          <w:u w:val="single"/>
        </w:rPr>
        <w:t>strategic use of patent thickets in the pharmaceutical sector raises important questions about the role of patents and how to ensure that the patent system functions as a tool to support invention and innovation rather than to protect monopolies. The ideal patent system should include</w:t>
      </w:r>
      <w:r w:rsidRPr="009A4F61">
        <w:rPr>
          <w:color w:val="191919"/>
          <w:sz w:val="16"/>
        </w:rPr>
        <w:t xml:space="preserve"> two key elements: (1</w:t>
      </w:r>
      <w:r w:rsidRPr="009A4F61">
        <w:rPr>
          <w:color w:val="191919"/>
          <w:u w:val="single"/>
        </w:rPr>
        <w:t>) a process to ensure that the patents that are granted are truly warranted</w:t>
      </w:r>
      <w:r w:rsidRPr="009A4F61">
        <w:rPr>
          <w:color w:val="191919"/>
          <w:sz w:val="16"/>
        </w:rPr>
        <w:t xml:space="preserve"> </w:t>
      </w:r>
      <w:r w:rsidRPr="009A4F61">
        <w:rPr>
          <w:color w:val="191919"/>
          <w:u w:val="single"/>
        </w:rPr>
        <w:t xml:space="preserve">and </w:t>
      </w:r>
      <w:r w:rsidRPr="009A4F61">
        <w:rPr>
          <w:color w:val="191919"/>
          <w:sz w:val="16"/>
        </w:rPr>
        <w:t xml:space="preserve">(2) </w:t>
      </w:r>
      <w:r w:rsidRPr="009A4F61">
        <w:rPr>
          <w:color w:val="191919"/>
          <w:u w:val="single"/>
        </w:rPr>
        <w:t>a mechanism to expeditiously challenge and remove invalid patents when they do make it into the system</w:t>
      </w:r>
      <w:r>
        <w:rPr>
          <w:color w:val="191919"/>
        </w:rPr>
        <w:t>. This is more daunting than it may appear. In 2020 alone, the U.S. Patent Office received more than </w:t>
      </w:r>
      <w:hyperlink r:id="rId22" w:history="1">
        <w:r>
          <w:rPr>
            <w:rStyle w:val="Hyperlink"/>
            <w:rFonts w:eastAsiaTheme="majorEastAsia"/>
            <w:color w:val="327DA2"/>
          </w:rPr>
          <w:t>600,000 patent applications</w:t>
        </w:r>
      </w:hyperlink>
      <w:r>
        <w:rPr>
          <w:color w:val="191919"/>
        </w:rPr>
        <w:t>, and a previous report estimated that patent examiners had, on average, only </w:t>
      </w:r>
      <w:hyperlink r:id="rId23" w:history="1">
        <w:r>
          <w:rPr>
            <w:rStyle w:val="Hyperlink"/>
            <w:rFonts w:eastAsiaTheme="majorEastAsia"/>
            <w:color w:val="327DA2"/>
          </w:rPr>
          <w:t>18 hours</w:t>
        </w:r>
      </w:hyperlink>
      <w:r>
        <w:rPr>
          <w:color w:val="191919"/>
        </w:rPr>
        <w:t> to review a patent. Low-</w:t>
      </w:r>
      <w:r w:rsidRPr="009A4F61">
        <w:rPr>
          <w:color w:val="191919"/>
          <w:sz w:val="16"/>
        </w:rPr>
        <w:t>quality and overly broad patents may be erroneously granted under these constraints, so we must have a process in place to efficiently challenge them.</w:t>
      </w:r>
    </w:p>
    <w:p w14:paraId="4461E97C" w14:textId="77777777" w:rsidR="00A92637" w:rsidRPr="009A4F61" w:rsidRDefault="00A92637" w:rsidP="00A92637">
      <w:pPr>
        <w:pStyle w:val="NormalWeb"/>
        <w:rPr>
          <w:color w:val="191919"/>
          <w:sz w:val="16"/>
        </w:rPr>
      </w:pPr>
      <w:r w:rsidRPr="009A4F61">
        <w:rPr>
          <w:color w:val="191919"/>
          <w:sz w:val="16"/>
        </w:rPr>
        <w:t>Both Congress and the courts have worked to improve the patent system and address such concerns. In 2011, Congress passed the </w:t>
      </w:r>
      <w:hyperlink r:id="rId24" w:history="1">
        <w:r w:rsidRPr="009A4F61">
          <w:rPr>
            <w:rStyle w:val="Hyperlink"/>
            <w:rFonts w:eastAsiaTheme="majorEastAsia"/>
            <w:color w:val="327DA2"/>
            <w:sz w:val="16"/>
          </w:rPr>
          <w:t>America Invents Act</w:t>
        </w:r>
      </w:hyperlink>
      <w:r w:rsidRPr="009A4F61">
        <w:rPr>
          <w:color w:val="191919"/>
          <w:sz w:val="16"/>
        </w:rPr>
        <w:t>, which, among other things, established a new Patent Trial and Appeal Board (PTAB) in the U.S. Patent and Trademark Office. The PTAB was designed to curb excessive patent litigation by providing a more expeditious administrative review process for weeding out low-quality patents. The Supreme Court has contributed to this effort by addressing the question of what is patentable in a </w:t>
      </w:r>
      <w:hyperlink r:id="rId25" w:history="1">
        <w:r w:rsidRPr="009A4F61">
          <w:rPr>
            <w:rStyle w:val="Hyperlink"/>
            <w:rFonts w:eastAsiaTheme="majorEastAsia"/>
            <w:color w:val="327DA2"/>
            <w:sz w:val="16"/>
          </w:rPr>
          <w:t>series of key decisions</w:t>
        </w:r>
      </w:hyperlink>
      <w:r w:rsidRPr="009A4F61">
        <w:rPr>
          <w:color w:val="191919"/>
          <w:sz w:val="16"/>
        </w:rPr>
        <w:t> issued over the last 17 years.</w:t>
      </w:r>
    </w:p>
    <w:p w14:paraId="7B4718E7" w14:textId="77777777" w:rsidR="00A92637" w:rsidRDefault="00A92637" w:rsidP="00A92637">
      <w:r>
        <w:t>Problems with PREVAIL</w:t>
      </w:r>
    </w:p>
    <w:p w14:paraId="71935478" w14:textId="77777777" w:rsidR="00A92637" w:rsidRPr="009A4F61" w:rsidRDefault="00A92637" w:rsidP="00A92637">
      <w:pPr>
        <w:pStyle w:val="NormalWeb"/>
        <w:rPr>
          <w:color w:val="191919"/>
          <w:sz w:val="16"/>
        </w:rPr>
      </w:pPr>
      <w:r w:rsidRPr="009A4F61">
        <w:rPr>
          <w:color w:val="191919"/>
          <w:u w:val="single"/>
        </w:rPr>
        <w:t>Unfortunately, recent bills introduced in Congress have the potential to undo these efforts and revert to a more litigious patent system that is easier to exploit and less conducive to innovation</w:t>
      </w:r>
      <w:r w:rsidRPr="009A4F61">
        <w:rPr>
          <w:color w:val="191919"/>
          <w:sz w:val="16"/>
        </w:rPr>
        <w:t>. A </w:t>
      </w:r>
      <w:hyperlink r:id="rId26" w:history="1">
        <w:r w:rsidRPr="009A4F61">
          <w:rPr>
            <w:rStyle w:val="Hyperlink"/>
            <w:rFonts w:eastAsiaTheme="majorEastAsia"/>
            <w:color w:val="327DA2"/>
            <w:sz w:val="16"/>
          </w:rPr>
          <w:t>previous R Street analysis</w:t>
        </w:r>
      </w:hyperlink>
      <w:r w:rsidRPr="009A4F61">
        <w:rPr>
          <w:color w:val="191919"/>
          <w:sz w:val="16"/>
        </w:rPr>
        <w:t> explored issues with the </w:t>
      </w:r>
      <w:hyperlink r:id="rId27" w:history="1">
        <w:r w:rsidRPr="009A4F61">
          <w:rPr>
            <w:rStyle w:val="Hyperlink"/>
            <w:rFonts w:eastAsiaTheme="majorEastAsia"/>
            <w:color w:val="327DA2"/>
            <w:sz w:val="16"/>
          </w:rPr>
          <w:t>Patent Eligibility Restoration Act</w:t>
        </w:r>
      </w:hyperlink>
      <w:r w:rsidRPr="009A4F61">
        <w:rPr>
          <w:color w:val="191919"/>
          <w:sz w:val="16"/>
        </w:rPr>
        <w:t>, which was introduced by Sens. Chris Coons (D-Del.) and Thom Tillis (R-N.C.) and would expand the definition of what is patentable in ways that could deter invention and innovation.</w:t>
      </w:r>
    </w:p>
    <w:p w14:paraId="504FA911" w14:textId="77777777" w:rsidR="00A92637" w:rsidRDefault="00A92637" w:rsidP="00CA0E6D">
      <w:pPr>
        <w:rPr>
          <w:rFonts w:asciiTheme="minorHAnsi" w:hAnsiTheme="minorHAnsi" w:cstheme="minorHAnsi"/>
        </w:rPr>
      </w:pPr>
    </w:p>
    <w:p w14:paraId="5C00D6B4" w14:textId="3802C8E5" w:rsidR="00794090" w:rsidRPr="008E39FF" w:rsidRDefault="00794090" w:rsidP="00794090">
      <w:pPr>
        <w:pStyle w:val="Heading4"/>
        <w:rPr>
          <w:rStyle w:val="Style13ptBold"/>
          <w:b/>
          <w:bCs w:val="0"/>
        </w:rPr>
      </w:pPr>
      <w:r w:rsidRPr="008E39FF">
        <w:rPr>
          <w:rStyle w:val="Style13ptBold"/>
          <w:b/>
          <w:bCs w:val="0"/>
        </w:rPr>
        <w:t xml:space="preserve">Pharma patent exclusivity extensions </w:t>
      </w:r>
      <w:r w:rsidR="00036286">
        <w:rPr>
          <w:rStyle w:val="Style13ptBold"/>
          <w:b/>
          <w:bCs w:val="0"/>
        </w:rPr>
        <w:t>cause steep hikes</w:t>
      </w:r>
    </w:p>
    <w:p w14:paraId="2739A3E3" w14:textId="77777777" w:rsidR="00794090" w:rsidRPr="007F7846" w:rsidRDefault="00794090" w:rsidP="00794090">
      <w:pPr>
        <w:rPr>
          <w:rStyle w:val="Style13ptBold"/>
          <w:b w:val="0"/>
          <w:bCs w:val="0"/>
        </w:rPr>
      </w:pPr>
      <w:r>
        <w:rPr>
          <w:rStyle w:val="Style13ptBold"/>
        </w:rPr>
        <w:t>G</w:t>
      </w:r>
      <w:r w:rsidRPr="000340F4">
        <w:rPr>
          <w:rStyle w:val="Style13ptBold"/>
        </w:rPr>
        <w:t>ill 24</w:t>
      </w:r>
      <w:r>
        <w:rPr>
          <w:rStyle w:val="Style13ptBold"/>
        </w:rPr>
        <w:t xml:space="preserve"> </w:t>
      </w:r>
      <w:r w:rsidRPr="007F7846">
        <w:rPr>
          <w:rStyle w:val="Style13ptBold"/>
          <w:b w:val="0"/>
          <w:bCs w:val="0"/>
          <w:sz w:val="20"/>
          <w:szCs w:val="20"/>
        </w:rPr>
        <w:t xml:space="preserve">(Dee Gill, writer whose work as appeared in University of Chicago Booth School of Business, Wall Street Journal, Time magazine, The Economist and the New York Times , As well as a foreign correspondent for London, 24 April 2024, $52.6 Billion: Extra Cost to Consumers of Add-On Drug Patents, UCLA Anderson Review, </w:t>
      </w:r>
      <w:hyperlink r:id="rId28" w:anchor=":~:text=These%20exclusivity%20extensions%20cost%20U.S.,conservative%20in%20a%20working%20paper" w:history="1">
        <w:r w:rsidRPr="007F7846">
          <w:rPr>
            <w:rStyle w:val="Style13ptBold"/>
            <w:b w:val="0"/>
            <w:bCs w:val="0"/>
            <w:sz w:val="20"/>
            <w:szCs w:val="20"/>
          </w:rPr>
          <w:t>https://www.anderson-review.ucla.edu/52-6-billion-extra-cost-to-consumers-of-add-on-drug-patents/#:~:text=These%20exclusivity%20extensions%20cost%20U.S.,conservative%20in%20a%20working%20paper</w:t>
        </w:r>
      </w:hyperlink>
      <w:r w:rsidRPr="007F7846">
        <w:rPr>
          <w:rStyle w:val="Style13ptBold"/>
          <w:b w:val="0"/>
          <w:bCs w:val="0"/>
          <w:sz w:val="20"/>
          <w:szCs w:val="20"/>
        </w:rPr>
        <w:t>., 6/29/24) EA-WH</w:t>
      </w:r>
    </w:p>
    <w:p w14:paraId="695115E7" w14:textId="77777777" w:rsidR="00794090" w:rsidRDefault="00794090" w:rsidP="00794090">
      <w:pPr>
        <w:pStyle w:val="NormalWeb"/>
        <w:shd w:val="clear" w:color="auto" w:fill="FFFFFF"/>
        <w:spacing w:before="0" w:beforeAutospacing="0" w:after="300" w:afterAutospacing="0"/>
        <w:rPr>
          <w:rFonts w:ascii="Garamond" w:hAnsi="Garamond"/>
          <w:color w:val="121212"/>
          <w:sz w:val="16"/>
        </w:rPr>
      </w:pPr>
      <w:r w:rsidRPr="00AD7716">
        <w:rPr>
          <w:rStyle w:val="StyleUnderline"/>
        </w:rPr>
        <w:t xml:space="preserve">Pharmaceutical companies gain </w:t>
      </w:r>
      <w:r w:rsidRPr="00AD7716">
        <w:rPr>
          <w:sz w:val="16"/>
        </w:rPr>
        <w:t>an a</w:t>
      </w:r>
      <w:r w:rsidRPr="00AD7716">
        <w:rPr>
          <w:rFonts w:ascii="Garamond" w:hAnsi="Garamond"/>
          <w:color w:val="121212"/>
          <w:sz w:val="16"/>
        </w:rPr>
        <w:t xml:space="preserve">verage three years in </w:t>
      </w:r>
      <w:r w:rsidRPr="00AD7716">
        <w:rPr>
          <w:rStyle w:val="StyleUnderline"/>
        </w:rPr>
        <w:t xml:space="preserve">monopoly protections on branded drugs </w:t>
      </w:r>
      <w:r w:rsidRPr="00AD7716">
        <w:rPr>
          <w:rFonts w:ascii="Garamond" w:hAnsi="Garamond"/>
          <w:color w:val="121212"/>
          <w:sz w:val="16"/>
        </w:rPr>
        <w:t>by filing multiple secondary patents, throughout and beyond the development process, a study by UCLA Anderson’s Charu Gupta</w:t>
      </w:r>
      <w:hyperlink r:id="rId29" w:history="1">
        <w:r w:rsidRPr="00AD7716">
          <w:rPr>
            <w:rStyle w:val="Hyperlink"/>
            <w:rFonts w:ascii="Garamond" w:eastAsiaTheme="majorEastAsia" w:hAnsi="Garamond"/>
            <w:color w:val="2774AE"/>
          </w:rPr>
          <w:t xml:space="preserve"> indicate</w:t>
        </w:r>
      </w:hyperlink>
      <w:hyperlink r:id="rId30" w:tgtFrame="_blank" w:history="1">
        <w:r w:rsidRPr="00AD7716">
          <w:rPr>
            <w:rStyle w:val="Hyperlink"/>
            <w:rFonts w:ascii="Garamond" w:eastAsiaTheme="majorEastAsia" w:hAnsi="Garamond"/>
            <w:color w:val="2774AE"/>
          </w:rPr>
          <w:t>s</w:t>
        </w:r>
      </w:hyperlink>
      <w:r w:rsidRPr="00AD7716">
        <w:rPr>
          <w:rFonts w:ascii="Garamond" w:hAnsi="Garamond"/>
          <w:color w:val="121212"/>
          <w:sz w:val="16"/>
        </w:rPr>
        <w:t xml:space="preserve">. Unlike primary patents, which apply to a drug’s active ingredient, secondary patents can cover things like how the drug is administered, what disease it will treat and dosing. </w:t>
      </w:r>
      <w:r w:rsidRPr="00AD7716">
        <w:rPr>
          <w:rStyle w:val="StyleUnderline"/>
        </w:rPr>
        <w:t>These exclusivity extensions cost U.S. patients, insurance companies and other drug buyers about $148.3 million per drug by delaying competition from producing far cheaper generic brands,</w:t>
      </w:r>
      <w:r w:rsidRPr="00AD7716">
        <w:rPr>
          <w:rFonts w:ascii="Garamond" w:hAnsi="Garamond"/>
          <w:color w:val="121212"/>
          <w:sz w:val="16"/>
        </w:rPr>
        <w:t xml:space="preserve"> according to estimates Gupta describes as conservative in a working paper. </w:t>
      </w:r>
      <w:r w:rsidRPr="00AD7716">
        <w:rPr>
          <w:rStyle w:val="StyleUnderline"/>
        </w:rPr>
        <w:t xml:space="preserve">In a sample of 355 branded drugs, </w:t>
      </w:r>
      <w:r w:rsidRPr="002662FA">
        <w:rPr>
          <w:sz w:val="16"/>
        </w:rPr>
        <w:t>she finds</w:t>
      </w:r>
      <w:r w:rsidRPr="002662FA">
        <w:rPr>
          <w:rStyle w:val="StyleUnderline"/>
          <w:sz w:val="16"/>
        </w:rPr>
        <w:t xml:space="preserve"> </w:t>
      </w:r>
      <w:r w:rsidRPr="00AD7716">
        <w:rPr>
          <w:rStyle w:val="StyleUnderline"/>
        </w:rPr>
        <w:t>extended monopoly protection raised consumer costs by $52.6 billion</w:t>
      </w:r>
      <w:r w:rsidRPr="00AD7716">
        <w:rPr>
          <w:rFonts w:ascii="Garamond" w:hAnsi="Garamond"/>
          <w:color w:val="121212"/>
          <w:sz w:val="16"/>
        </w:rPr>
        <w:t>. As big as it seems, that figure covers only a subset of years and of the total drugs that enjoy patent extensions, as explained below.</w:t>
      </w:r>
    </w:p>
    <w:p w14:paraId="71D5EE7E" w14:textId="296EB329" w:rsidR="007669EA" w:rsidRDefault="00DE4799" w:rsidP="007669EA">
      <w:pPr>
        <w:pStyle w:val="Heading3"/>
      </w:pPr>
      <w:r>
        <w:t>Link</w:t>
      </w:r>
      <w:r w:rsidR="007669EA">
        <w:t xml:space="preserve"> – no generics</w:t>
      </w:r>
    </w:p>
    <w:p w14:paraId="372B3B47" w14:textId="3BA321C4" w:rsidR="007669EA" w:rsidRPr="00CA0E6D" w:rsidRDefault="007669EA" w:rsidP="007669EA">
      <w:pPr>
        <w:pStyle w:val="Heading4"/>
        <w:rPr>
          <w:rFonts w:asciiTheme="minorHAnsi" w:hAnsiTheme="minorHAnsi" w:cstheme="minorHAnsi"/>
        </w:rPr>
      </w:pPr>
      <w:r>
        <w:rPr>
          <w:rFonts w:asciiTheme="minorHAnsi" w:hAnsiTheme="minorHAnsi" w:cstheme="minorHAnsi"/>
        </w:rPr>
        <w:t xml:space="preserve">The aff makes it harder for generics to enter the market, which </w:t>
      </w:r>
      <w:r w:rsidR="00A42B02">
        <w:rPr>
          <w:rFonts w:asciiTheme="minorHAnsi" w:hAnsiTheme="minorHAnsi" w:cstheme="minorHAnsi"/>
        </w:rPr>
        <w:t>spike prices</w:t>
      </w:r>
    </w:p>
    <w:p w14:paraId="108DF507" w14:textId="77777777" w:rsidR="007669EA" w:rsidRPr="00CA0E6D" w:rsidRDefault="007669EA" w:rsidP="007669EA">
      <w:pPr>
        <w:rPr>
          <w:rStyle w:val="Style13ptBold"/>
          <w:rFonts w:asciiTheme="minorHAnsi" w:hAnsiTheme="minorHAnsi" w:cstheme="minorHAnsi"/>
        </w:rPr>
      </w:pPr>
      <w:r w:rsidRPr="00CA0E6D">
        <w:rPr>
          <w:rStyle w:val="Style13ptBold"/>
          <w:rFonts w:asciiTheme="minorHAnsi" w:hAnsiTheme="minorHAnsi" w:cstheme="minorHAnsi"/>
        </w:rPr>
        <w:t xml:space="preserve">Katebi 2/24 </w:t>
      </w:r>
    </w:p>
    <w:p w14:paraId="30FDC60A" w14:textId="77777777" w:rsidR="007669EA" w:rsidRPr="00CA0E6D" w:rsidRDefault="007669EA" w:rsidP="007669EA">
      <w:pPr>
        <w:rPr>
          <w:rFonts w:asciiTheme="minorHAnsi" w:hAnsiTheme="minorHAnsi" w:cstheme="minorHAnsi"/>
        </w:rPr>
      </w:pPr>
      <w:r w:rsidRPr="00CA0E6D">
        <w:rPr>
          <w:rFonts w:asciiTheme="minorHAnsi" w:hAnsiTheme="minorHAnsi" w:cstheme="minorHAnsi"/>
        </w:rPr>
        <w:t xml:space="preserve">Charlie Katebi,, 02-14-2024, "Patent Abuses Keep Prescription Drugs Unaffordable," No Publication, </w:t>
      </w:r>
      <w:hyperlink r:id="rId31" w:history="1">
        <w:r w:rsidRPr="00CA0E6D">
          <w:rPr>
            <w:rStyle w:val="Hyperlink"/>
            <w:rFonts w:asciiTheme="minorHAnsi" w:hAnsiTheme="minorHAnsi" w:cstheme="minorHAnsi"/>
          </w:rPr>
          <w:t>https://americafirstpolicy.com/issues/patent-abuses-keep-prescription-drugs-unaffordable</w:t>
        </w:r>
      </w:hyperlink>
      <w:r w:rsidRPr="00CA0E6D">
        <w:rPr>
          <w:rFonts w:asciiTheme="minorHAnsi" w:hAnsiTheme="minorHAnsi" w:cstheme="minorHAnsi"/>
        </w:rPr>
        <w:t xml:space="preserve"> – Adi WH</w:t>
      </w:r>
    </w:p>
    <w:p w14:paraId="12A345D4" w14:textId="77777777" w:rsidR="007669EA" w:rsidRPr="00CA0E6D" w:rsidRDefault="007669EA" w:rsidP="007669EA">
      <w:pPr>
        <w:rPr>
          <w:rFonts w:asciiTheme="minorHAnsi" w:hAnsiTheme="minorHAnsi" w:cstheme="minorHAnsi"/>
          <w:b/>
          <w:bCs/>
          <w:sz w:val="36"/>
          <w:szCs w:val="36"/>
        </w:rPr>
      </w:pPr>
      <w:r w:rsidRPr="00CA0E6D">
        <w:rPr>
          <w:rStyle w:val="Emphasis"/>
          <w:rFonts w:asciiTheme="minorHAnsi" w:hAnsiTheme="minorHAnsi" w:cstheme="minorHAnsi"/>
          <w:b w:val="0"/>
          <w:bCs/>
          <w:caps/>
          <w:color w:val="0B162C"/>
          <w:spacing w:val="24"/>
          <w:bdr w:val="none" w:sz="0" w:space="0" w:color="auto" w:frame="1"/>
        </w:rPr>
        <w:t>DRUG PATENTS</w:t>
      </w:r>
    </w:p>
    <w:p w14:paraId="1CBA817A" w14:textId="5447A89E" w:rsidR="007669EA" w:rsidRPr="00CA0E6D" w:rsidRDefault="007669EA" w:rsidP="007669EA">
      <w:pPr>
        <w:pStyle w:val="NormalWeb"/>
        <w:spacing w:before="0" w:beforeAutospacing="0" w:after="0" w:afterAutospacing="0"/>
        <w:textAlignment w:val="baseline"/>
        <w:rPr>
          <w:rFonts w:asciiTheme="minorHAnsi" w:hAnsiTheme="minorHAnsi" w:cstheme="minorHAnsi"/>
          <w:color w:val="0B162C"/>
          <w:spacing w:val="10"/>
          <w:sz w:val="14"/>
        </w:rPr>
      </w:pPr>
      <w:r w:rsidRPr="00CA0E6D">
        <w:rPr>
          <w:rFonts w:asciiTheme="minorHAnsi" w:hAnsiTheme="minorHAnsi" w:cstheme="minorHAnsi"/>
          <w:color w:val="0B162C"/>
          <w:spacing w:val="10"/>
          <w:sz w:val="14"/>
        </w:rPr>
        <w:t xml:space="preserve">Patients urgently need solutions to make medications affordable. </w:t>
      </w:r>
      <w:r w:rsidRPr="00CA0E6D">
        <w:rPr>
          <w:rFonts w:asciiTheme="minorHAnsi" w:hAnsiTheme="minorHAnsi" w:cstheme="minorHAnsi"/>
          <w:color w:val="0B162C"/>
          <w:spacing w:val="10"/>
          <w:u w:val="single"/>
        </w:rPr>
        <w:t>The most proven method to lower the cost of medicine is to introduce more generics into the prescription drug market.</w:t>
      </w:r>
      <w:r w:rsidRPr="00CA0E6D">
        <w:rPr>
          <w:rFonts w:asciiTheme="minorHAnsi" w:hAnsiTheme="minorHAnsi" w:cstheme="minorHAnsi"/>
          <w:color w:val="0B162C"/>
          <w:spacing w:val="10"/>
          <w:sz w:val="14"/>
        </w:rPr>
        <w:t xml:space="preserve"> </w:t>
      </w:r>
      <w:r w:rsidRPr="00CA0E6D">
        <w:rPr>
          <w:rFonts w:asciiTheme="minorHAnsi" w:hAnsiTheme="minorHAnsi" w:cstheme="minorHAnsi"/>
          <w:color w:val="0B162C"/>
          <w:spacing w:val="10"/>
          <w:u w:val="single"/>
        </w:rPr>
        <w:t>Generic competition has saved America’s patients, employers, and taxpayers $2.6 trillion over the last decade</w:t>
      </w:r>
      <w:r w:rsidRPr="00CA0E6D">
        <w:rPr>
          <w:rFonts w:asciiTheme="minorHAnsi" w:hAnsiTheme="minorHAnsi" w:cstheme="minorHAnsi"/>
          <w:color w:val="0B162C"/>
          <w:spacing w:val="10"/>
          <w:sz w:val="14"/>
        </w:rPr>
        <w:t xml:space="preserve"> (</w:t>
      </w:r>
      <w:hyperlink r:id="rId32" w:history="1">
        <w:r w:rsidRPr="00CA0E6D">
          <w:rPr>
            <w:rStyle w:val="Hyperlink"/>
            <w:rFonts w:asciiTheme="minorHAnsi" w:eastAsiaTheme="majorEastAsia" w:hAnsiTheme="minorHAnsi" w:cstheme="minorHAnsi"/>
            <w:bCs/>
            <w:spacing w:val="10"/>
            <w:bdr w:val="none" w:sz="0" w:space="0" w:color="auto" w:frame="1"/>
          </w:rPr>
          <w:t>Association for Accessible Medicines, 2022</w:t>
        </w:r>
      </w:hyperlink>
      <w:r w:rsidRPr="00CA0E6D">
        <w:rPr>
          <w:rFonts w:asciiTheme="minorHAnsi" w:hAnsiTheme="minorHAnsi" w:cstheme="minorHAnsi"/>
          <w:color w:val="0B162C"/>
          <w:spacing w:val="10"/>
          <w:sz w:val="14"/>
        </w:rPr>
        <w:t xml:space="preserve">). </w:t>
      </w:r>
      <w:r w:rsidRPr="00CA0E6D">
        <w:rPr>
          <w:rFonts w:asciiTheme="minorHAnsi" w:hAnsiTheme="minorHAnsi" w:cstheme="minorHAnsi"/>
          <w:color w:val="0B162C"/>
          <w:spacing w:val="10"/>
          <w:u w:val="single"/>
        </w:rPr>
        <w:t>In 2021</w:t>
      </w:r>
      <w:r w:rsidRPr="00CA0E6D">
        <w:rPr>
          <w:rFonts w:asciiTheme="minorHAnsi" w:hAnsiTheme="minorHAnsi" w:cstheme="minorHAnsi"/>
          <w:color w:val="0B162C"/>
          <w:spacing w:val="10"/>
          <w:sz w:val="14"/>
        </w:rPr>
        <w:t xml:space="preserve"> alone, </w:t>
      </w:r>
      <w:r w:rsidRPr="00CA0E6D">
        <w:rPr>
          <w:rFonts w:asciiTheme="minorHAnsi" w:hAnsiTheme="minorHAnsi" w:cstheme="minorHAnsi"/>
          <w:color w:val="0B162C"/>
          <w:spacing w:val="10"/>
          <w:u w:val="single"/>
        </w:rPr>
        <w:t>generics reduced drug costs by $119 billion for Medicare beneficiaries and by $178 billion for commercially insured individuals</w:t>
      </w:r>
      <w:r w:rsidRPr="00CA0E6D">
        <w:rPr>
          <w:rFonts w:asciiTheme="minorHAnsi" w:hAnsiTheme="minorHAnsi" w:cstheme="minorHAnsi"/>
          <w:color w:val="0B162C"/>
          <w:spacing w:val="10"/>
          <w:sz w:val="14"/>
        </w:rPr>
        <w:t>.</w:t>
      </w:r>
    </w:p>
    <w:p w14:paraId="3A05E649" w14:textId="77777777" w:rsidR="007669EA" w:rsidRPr="00CA0E6D" w:rsidRDefault="007669EA" w:rsidP="007669EA">
      <w:pPr>
        <w:pStyle w:val="NormalWeb"/>
        <w:spacing w:before="0" w:beforeAutospacing="0" w:after="0" w:afterAutospacing="0"/>
        <w:textAlignment w:val="baseline"/>
        <w:rPr>
          <w:rFonts w:asciiTheme="minorHAnsi" w:hAnsiTheme="minorHAnsi" w:cstheme="minorHAnsi"/>
          <w:color w:val="0B162C"/>
          <w:spacing w:val="10"/>
          <w:sz w:val="14"/>
        </w:rPr>
      </w:pPr>
      <w:r w:rsidRPr="00CA0E6D">
        <w:rPr>
          <w:rFonts w:asciiTheme="minorHAnsi" w:hAnsiTheme="minorHAnsi" w:cstheme="minorHAnsi"/>
          <w:color w:val="0B162C"/>
          <w:spacing w:val="10"/>
          <w:sz w:val="14"/>
        </w:rPr>
        <w:t xml:space="preserve">Unfortunately, </w:t>
      </w:r>
      <w:r w:rsidRPr="00CA0E6D">
        <w:rPr>
          <w:rFonts w:asciiTheme="minorHAnsi" w:hAnsiTheme="minorHAnsi" w:cstheme="minorHAnsi"/>
          <w:color w:val="0B162C"/>
          <w:spacing w:val="10"/>
          <w:u w:val="single"/>
        </w:rPr>
        <w:t>brand-name drugmakers have exploited loopholes in America’s patent system to block generic companies from offering consumers affordable options</w:t>
      </w:r>
      <w:r w:rsidRPr="00CA0E6D">
        <w:rPr>
          <w:rFonts w:asciiTheme="minorHAnsi" w:hAnsiTheme="minorHAnsi" w:cstheme="minorHAnsi"/>
          <w:color w:val="0B162C"/>
          <w:spacing w:val="10"/>
          <w:sz w:val="14"/>
        </w:rPr>
        <w:t xml:space="preserve">. America’s patent system has played an essential role in developing new medications and fostering robust generic competition. </w:t>
      </w:r>
      <w:r w:rsidRPr="00CA0E6D">
        <w:rPr>
          <w:rFonts w:asciiTheme="minorHAnsi" w:hAnsiTheme="minorHAnsi" w:cstheme="minorHAnsi"/>
          <w:color w:val="0B162C"/>
          <w:spacing w:val="10"/>
          <w:u w:val="single"/>
        </w:rPr>
        <w:t>When a drug manufacturer invents a new drug, the company can apply for a product patent at the</w:t>
      </w:r>
      <w:r w:rsidRPr="00CA0E6D">
        <w:rPr>
          <w:rFonts w:asciiTheme="minorHAnsi" w:hAnsiTheme="minorHAnsi" w:cstheme="minorHAnsi"/>
          <w:color w:val="0B162C"/>
          <w:spacing w:val="10"/>
          <w:sz w:val="14"/>
        </w:rPr>
        <w:t xml:space="preserve"> United States Patent and Trademark Office (</w:t>
      </w:r>
      <w:r w:rsidRPr="00CA0E6D">
        <w:rPr>
          <w:rFonts w:asciiTheme="minorHAnsi" w:hAnsiTheme="minorHAnsi" w:cstheme="minorHAnsi"/>
          <w:color w:val="0B162C"/>
          <w:spacing w:val="10"/>
          <w:u w:val="single"/>
        </w:rPr>
        <w:t>USPTO</w:t>
      </w:r>
      <w:r w:rsidRPr="00CA0E6D">
        <w:rPr>
          <w:rFonts w:asciiTheme="minorHAnsi" w:hAnsiTheme="minorHAnsi" w:cstheme="minorHAnsi"/>
          <w:color w:val="0B162C"/>
          <w:spacing w:val="10"/>
          <w:sz w:val="14"/>
        </w:rPr>
        <w:t xml:space="preserve"> </w:t>
      </w:r>
      <w:r w:rsidRPr="00CA0E6D">
        <w:rPr>
          <w:rFonts w:asciiTheme="minorHAnsi" w:hAnsiTheme="minorHAnsi" w:cstheme="minorHAnsi"/>
          <w:color w:val="0B162C"/>
          <w:spacing w:val="10"/>
          <w:u w:val="single"/>
        </w:rPr>
        <w:t>that gives the inventor ownership of the invention for 20 years</w:t>
      </w:r>
      <w:r w:rsidRPr="00CA0E6D">
        <w:rPr>
          <w:rFonts w:asciiTheme="minorHAnsi" w:hAnsiTheme="minorHAnsi" w:cstheme="minorHAnsi"/>
          <w:color w:val="0B162C"/>
          <w:spacing w:val="10"/>
          <w:sz w:val="14"/>
        </w:rPr>
        <w:t xml:space="preserve"> (</w:t>
      </w:r>
      <w:hyperlink r:id="rId33" w:history="1">
        <w:r w:rsidRPr="00CA0E6D">
          <w:rPr>
            <w:rStyle w:val="Hyperlink"/>
            <w:rFonts w:asciiTheme="minorHAnsi" w:eastAsiaTheme="majorEastAsia" w:hAnsiTheme="minorHAnsi" w:cstheme="minorHAnsi"/>
            <w:bCs/>
            <w:spacing w:val="10"/>
            <w:bdr w:val="none" w:sz="0" w:space="0" w:color="auto" w:frame="1"/>
          </w:rPr>
          <w:t>35 U.S.C. 154, 1946</w:t>
        </w:r>
      </w:hyperlink>
      <w:r w:rsidRPr="00CA0E6D">
        <w:rPr>
          <w:rFonts w:asciiTheme="minorHAnsi" w:hAnsiTheme="minorHAnsi" w:cstheme="minorHAnsi"/>
          <w:color w:val="0B162C"/>
          <w:spacing w:val="10"/>
          <w:sz w:val="14"/>
        </w:rPr>
        <w:t xml:space="preserve">). Federal law prohibits other companies and inventors from selling the same drug during this time. </w:t>
      </w:r>
      <w:r w:rsidRPr="00CA0E6D">
        <w:rPr>
          <w:rFonts w:asciiTheme="minorHAnsi" w:hAnsiTheme="minorHAnsi" w:cstheme="minorHAnsi"/>
          <w:color w:val="0B162C"/>
          <w:spacing w:val="10"/>
          <w:u w:val="single"/>
        </w:rPr>
        <w:t>This gives drugmakers ample time to recoup the vast upfront research and development expenses they incurred for the drug by being the exclusive manufacturer and seller for the duration of the patent.</w:t>
      </w:r>
    </w:p>
    <w:p w14:paraId="0F604481" w14:textId="77777777" w:rsidR="007669EA" w:rsidRPr="00CA0E6D" w:rsidRDefault="007669EA" w:rsidP="007669EA">
      <w:pPr>
        <w:pStyle w:val="NormalWeb"/>
        <w:spacing w:before="0" w:beforeAutospacing="0" w:after="480" w:afterAutospacing="0"/>
        <w:textAlignment w:val="baseline"/>
        <w:rPr>
          <w:rFonts w:asciiTheme="minorHAnsi" w:hAnsiTheme="minorHAnsi" w:cstheme="minorHAnsi"/>
          <w:color w:val="0B162C"/>
          <w:spacing w:val="10"/>
          <w:sz w:val="14"/>
        </w:rPr>
      </w:pPr>
      <w:r w:rsidRPr="00CA0E6D">
        <w:rPr>
          <w:rFonts w:asciiTheme="minorHAnsi" w:hAnsiTheme="minorHAnsi" w:cstheme="minorHAnsi"/>
          <w:color w:val="0B162C"/>
          <w:spacing w:val="10"/>
          <w:u w:val="single"/>
        </w:rPr>
        <w:t>After 20 years</w:t>
      </w:r>
      <w:r w:rsidRPr="00CA0E6D">
        <w:rPr>
          <w:rFonts w:asciiTheme="minorHAnsi" w:hAnsiTheme="minorHAnsi" w:cstheme="minorHAnsi"/>
          <w:color w:val="0B162C"/>
          <w:spacing w:val="10"/>
          <w:sz w:val="14"/>
        </w:rPr>
        <w:t xml:space="preserve">, the patent expires and </w:t>
      </w:r>
      <w:r w:rsidRPr="00CA0E6D">
        <w:rPr>
          <w:rFonts w:asciiTheme="minorHAnsi" w:hAnsiTheme="minorHAnsi" w:cstheme="minorHAnsi"/>
          <w:color w:val="0B162C"/>
          <w:spacing w:val="10"/>
          <w:u w:val="single"/>
        </w:rPr>
        <w:t>other companies are free to reproduce their drugs and charge consumers a lower price</w:t>
      </w:r>
      <w:r w:rsidRPr="00CA0E6D">
        <w:rPr>
          <w:rFonts w:asciiTheme="minorHAnsi" w:hAnsiTheme="minorHAnsi" w:cstheme="minorHAnsi"/>
          <w:color w:val="0B162C"/>
          <w:spacing w:val="10"/>
          <w:sz w:val="14"/>
        </w:rPr>
        <w:t>. Without the patenting process, inventors would have little incentive to spend enormous resources developing a drug that other companies could immediately mimic and mass produce at a low cost by free-riding off the original inventor’s research and development.</w:t>
      </w:r>
    </w:p>
    <w:p w14:paraId="7B30D55D" w14:textId="77777777" w:rsidR="007669EA" w:rsidRPr="00CA0E6D" w:rsidRDefault="007669EA" w:rsidP="007669EA">
      <w:pPr>
        <w:pStyle w:val="NormalWeb"/>
        <w:spacing w:before="0" w:beforeAutospacing="0" w:after="480" w:afterAutospacing="0"/>
        <w:textAlignment w:val="baseline"/>
        <w:rPr>
          <w:rFonts w:asciiTheme="minorHAnsi" w:hAnsiTheme="minorHAnsi" w:cstheme="minorHAnsi"/>
          <w:color w:val="0B162C"/>
          <w:spacing w:val="10"/>
          <w:sz w:val="14"/>
        </w:rPr>
      </w:pPr>
      <w:r w:rsidRPr="00CA0E6D">
        <w:rPr>
          <w:rFonts w:asciiTheme="minorHAnsi" w:hAnsiTheme="minorHAnsi" w:cstheme="minorHAnsi"/>
          <w:color w:val="0B162C"/>
          <w:spacing w:val="10"/>
          <w:sz w:val="14"/>
        </w:rPr>
        <w:t>America’s patent system also allows drug manufacturers to add ancillary patents to a drug for specific features or updates. For example, manufacturers can obtain a method-of-treatment patent that covers the use of the drug to treat a certain disease. They can obtain a manufacturing patent that covers the way the drug is produced. Manufacturers can also obtain a patent on the delivery device that administers the drug.</w:t>
      </w:r>
    </w:p>
    <w:p w14:paraId="1B763C16" w14:textId="77777777" w:rsidR="007669EA" w:rsidRPr="00CA0E6D" w:rsidRDefault="007669EA" w:rsidP="007669EA">
      <w:pPr>
        <w:pStyle w:val="NormalWeb"/>
        <w:spacing w:before="0" w:beforeAutospacing="0" w:after="480" w:afterAutospacing="0"/>
        <w:textAlignment w:val="baseline"/>
        <w:rPr>
          <w:rFonts w:asciiTheme="minorHAnsi" w:hAnsiTheme="minorHAnsi" w:cstheme="minorHAnsi"/>
          <w:color w:val="0B162C"/>
          <w:spacing w:val="10"/>
        </w:rPr>
      </w:pPr>
      <w:r w:rsidRPr="00CA0E6D">
        <w:rPr>
          <w:rFonts w:asciiTheme="minorHAnsi" w:hAnsiTheme="minorHAnsi" w:cstheme="minorHAnsi"/>
          <w:color w:val="0B162C"/>
          <w:spacing w:val="10"/>
          <w:sz w:val="14"/>
        </w:rPr>
        <w:t xml:space="preserve">However, </w:t>
      </w:r>
      <w:r w:rsidRPr="00CA0E6D">
        <w:rPr>
          <w:rFonts w:asciiTheme="minorHAnsi" w:hAnsiTheme="minorHAnsi" w:cstheme="minorHAnsi"/>
          <w:color w:val="0B162C"/>
          <w:spacing w:val="10"/>
          <w:u w:val="single"/>
        </w:rPr>
        <w:t>drug manufacturers are increasingly obtaining patents that do not advance new drugs or new innovations for existing drugs</w:t>
      </w:r>
      <w:r w:rsidRPr="00CA0E6D">
        <w:rPr>
          <w:rFonts w:asciiTheme="minorHAnsi" w:hAnsiTheme="minorHAnsi" w:cstheme="minorHAnsi"/>
          <w:color w:val="0B162C"/>
          <w:spacing w:val="10"/>
          <w:sz w:val="14"/>
        </w:rPr>
        <w:t xml:space="preserve">. </w:t>
      </w:r>
      <w:r w:rsidRPr="00CA0E6D">
        <w:rPr>
          <w:rFonts w:asciiTheme="minorHAnsi" w:hAnsiTheme="minorHAnsi" w:cstheme="minorHAnsi"/>
          <w:color w:val="0B162C"/>
          <w:spacing w:val="10"/>
          <w:u w:val="single"/>
        </w:rPr>
        <w:t>Instead, they are obtaining patents to stymie generic competition so they can raise prices for consumers.</w:t>
      </w:r>
    </w:p>
    <w:p w14:paraId="21EBCFAB" w14:textId="77777777" w:rsidR="007669EA" w:rsidRPr="00CA0E6D" w:rsidRDefault="007669EA" w:rsidP="007669EA">
      <w:pPr>
        <w:rPr>
          <w:rFonts w:asciiTheme="minorHAnsi" w:hAnsiTheme="minorHAnsi" w:cstheme="minorHAnsi"/>
          <w:b/>
          <w:bCs/>
        </w:rPr>
      </w:pPr>
      <w:r w:rsidRPr="00CA0E6D">
        <w:rPr>
          <w:rStyle w:val="Emphasis"/>
          <w:rFonts w:asciiTheme="minorHAnsi" w:hAnsiTheme="minorHAnsi" w:cstheme="minorHAnsi"/>
          <w:b w:val="0"/>
          <w:bCs/>
          <w:caps/>
          <w:color w:val="0B162C"/>
          <w:spacing w:val="24"/>
          <w:bdr w:val="none" w:sz="0" w:space="0" w:color="auto" w:frame="1"/>
        </w:rPr>
        <w:t>ANCILLARY PATENTS ABUSE</w:t>
      </w:r>
    </w:p>
    <w:p w14:paraId="6E8A8505" w14:textId="77777777" w:rsidR="007669EA" w:rsidRPr="00CA0E6D" w:rsidRDefault="007669EA" w:rsidP="007669EA">
      <w:pPr>
        <w:pStyle w:val="NormalWeb"/>
        <w:spacing w:before="0" w:beforeAutospacing="0" w:after="0" w:afterAutospacing="0"/>
        <w:textAlignment w:val="baseline"/>
        <w:rPr>
          <w:rFonts w:asciiTheme="minorHAnsi" w:hAnsiTheme="minorHAnsi" w:cstheme="minorHAnsi"/>
          <w:color w:val="0B162C"/>
          <w:spacing w:val="10"/>
          <w:sz w:val="14"/>
        </w:rPr>
      </w:pPr>
      <w:r w:rsidRPr="00CA0E6D">
        <w:rPr>
          <w:rFonts w:asciiTheme="minorHAnsi" w:hAnsiTheme="minorHAnsi" w:cstheme="minorHAnsi"/>
          <w:color w:val="0B162C"/>
          <w:spacing w:val="10"/>
          <w:sz w:val="14"/>
        </w:rPr>
        <w:t xml:space="preserve">For starters, </w:t>
      </w:r>
      <w:r w:rsidRPr="00CA0E6D">
        <w:rPr>
          <w:rFonts w:asciiTheme="minorHAnsi" w:hAnsiTheme="minorHAnsi" w:cstheme="minorHAnsi"/>
          <w:color w:val="0B162C"/>
          <w:spacing w:val="10"/>
          <w:u w:val="single"/>
        </w:rPr>
        <w:t>drug manufacturers frequently abuse the practice of ancillary patenting</w:t>
      </w:r>
      <w:r w:rsidRPr="00CA0E6D">
        <w:rPr>
          <w:rFonts w:asciiTheme="minorHAnsi" w:hAnsiTheme="minorHAnsi" w:cstheme="minorHAnsi"/>
          <w:color w:val="0B162C"/>
          <w:spacing w:val="10"/>
          <w:sz w:val="14"/>
        </w:rPr>
        <w:t xml:space="preserve">. </w:t>
      </w:r>
      <w:r w:rsidRPr="00CA0E6D">
        <w:rPr>
          <w:rFonts w:asciiTheme="minorHAnsi" w:hAnsiTheme="minorHAnsi" w:cstheme="minorHAnsi"/>
          <w:color w:val="0B162C"/>
          <w:spacing w:val="10"/>
          <w:u w:val="single"/>
        </w:rPr>
        <w:t>When a brand-name drugmaker invents a new drug, the drugmaker will often patent some but not all of the drug’s structure in its initial product patent</w:t>
      </w:r>
      <w:r w:rsidRPr="00CA0E6D">
        <w:rPr>
          <w:rFonts w:asciiTheme="minorHAnsi" w:hAnsiTheme="minorHAnsi" w:cstheme="minorHAnsi"/>
          <w:color w:val="0B162C"/>
          <w:spacing w:val="10"/>
          <w:sz w:val="14"/>
        </w:rPr>
        <w:t xml:space="preserve">. </w:t>
      </w:r>
      <w:r w:rsidRPr="00CA0E6D">
        <w:rPr>
          <w:rFonts w:asciiTheme="minorHAnsi" w:hAnsiTheme="minorHAnsi" w:cstheme="minorHAnsi"/>
          <w:color w:val="0B162C"/>
          <w:spacing w:val="10"/>
          <w:u w:val="single"/>
        </w:rPr>
        <w:t xml:space="preserve">As the drug’s </w:t>
      </w:r>
      <w:r w:rsidRPr="00CA0E6D">
        <w:rPr>
          <w:rFonts w:asciiTheme="minorHAnsi" w:hAnsiTheme="minorHAnsi" w:cstheme="minorHAnsi"/>
          <w:color w:val="0B162C"/>
          <w:spacing w:val="10"/>
          <w:sz w:val="14"/>
        </w:rPr>
        <w:t xml:space="preserve">initial </w:t>
      </w:r>
      <w:r w:rsidRPr="00CA0E6D">
        <w:rPr>
          <w:rFonts w:asciiTheme="minorHAnsi" w:hAnsiTheme="minorHAnsi" w:cstheme="minorHAnsi"/>
          <w:color w:val="0B162C"/>
          <w:spacing w:val="10"/>
          <w:u w:val="single"/>
        </w:rPr>
        <w:t>patent approaches its expiration date</w:t>
      </w:r>
      <w:r w:rsidRPr="00CA0E6D">
        <w:rPr>
          <w:rFonts w:asciiTheme="minorHAnsi" w:hAnsiTheme="minorHAnsi" w:cstheme="minorHAnsi"/>
          <w:color w:val="0B162C"/>
          <w:spacing w:val="10"/>
          <w:sz w:val="14"/>
        </w:rPr>
        <w:t xml:space="preserve">, </w:t>
      </w:r>
      <w:r w:rsidRPr="00CA0E6D">
        <w:rPr>
          <w:rFonts w:asciiTheme="minorHAnsi" w:hAnsiTheme="minorHAnsi" w:cstheme="minorHAnsi"/>
          <w:color w:val="0B162C"/>
          <w:spacing w:val="10"/>
          <w:u w:val="single"/>
        </w:rPr>
        <w:t>the maker will then file new patents on its original structure to receive 20 more years of patent protection</w:t>
      </w:r>
      <w:r w:rsidRPr="00CA0E6D">
        <w:rPr>
          <w:rFonts w:asciiTheme="minorHAnsi" w:hAnsiTheme="minorHAnsi" w:cstheme="minorHAnsi"/>
          <w:color w:val="0B162C"/>
          <w:spacing w:val="10"/>
          <w:sz w:val="14"/>
        </w:rPr>
        <w:t>.</w:t>
      </w:r>
    </w:p>
    <w:p w14:paraId="531E0FF8" w14:textId="77777777" w:rsidR="007669EA" w:rsidRPr="00CA0E6D" w:rsidRDefault="007669EA" w:rsidP="007669EA">
      <w:pPr>
        <w:pStyle w:val="NormalWeb"/>
        <w:spacing w:before="0" w:beforeAutospacing="0" w:after="0" w:afterAutospacing="0"/>
        <w:textAlignment w:val="baseline"/>
        <w:rPr>
          <w:rFonts w:asciiTheme="minorHAnsi" w:hAnsiTheme="minorHAnsi" w:cstheme="minorHAnsi"/>
          <w:color w:val="0B162C"/>
          <w:spacing w:val="10"/>
          <w:u w:val="single"/>
        </w:rPr>
      </w:pPr>
      <w:r w:rsidRPr="00CA0E6D">
        <w:rPr>
          <w:rFonts w:asciiTheme="minorHAnsi" w:hAnsiTheme="minorHAnsi" w:cstheme="minorHAnsi"/>
          <w:color w:val="0B162C"/>
          <w:spacing w:val="10"/>
          <w:sz w:val="14"/>
        </w:rPr>
        <w:t>For example, when the drug company Genentech first developed the drug Perjeta in 2003, it filed a 20-year product patent for a part of the drug’s structure called the peptide sequence (</w:t>
      </w:r>
      <w:hyperlink r:id="rId34" w:history="1">
        <w:r w:rsidRPr="00CA0E6D">
          <w:rPr>
            <w:rStyle w:val="Hyperlink"/>
            <w:rFonts w:asciiTheme="minorHAnsi" w:eastAsiaTheme="majorEastAsia" w:hAnsiTheme="minorHAnsi" w:cstheme="minorHAnsi"/>
            <w:bCs/>
            <w:spacing w:val="10"/>
            <w:bdr w:val="none" w:sz="0" w:space="0" w:color="auto" w:frame="1"/>
          </w:rPr>
          <w:t>Camellia, 2003</w:t>
        </w:r>
      </w:hyperlink>
      <w:r w:rsidRPr="00CA0E6D">
        <w:rPr>
          <w:rFonts w:asciiTheme="minorHAnsi" w:hAnsiTheme="minorHAnsi" w:cstheme="minorHAnsi"/>
          <w:color w:val="0B162C"/>
          <w:spacing w:val="10"/>
          <w:sz w:val="14"/>
        </w:rPr>
        <w:t>). Then, in 2009, it filed an additional product patent for another feature of the drug called its acidic profile (</w:t>
      </w:r>
      <w:hyperlink r:id="rId35" w:history="1">
        <w:r w:rsidRPr="00CA0E6D">
          <w:rPr>
            <w:rStyle w:val="Hyperlink"/>
            <w:rFonts w:asciiTheme="minorHAnsi" w:eastAsiaTheme="majorEastAsia" w:hAnsiTheme="minorHAnsi" w:cstheme="minorHAnsi"/>
            <w:bCs/>
            <w:spacing w:val="10"/>
            <w:bdr w:val="none" w:sz="0" w:space="0" w:color="auto" w:frame="1"/>
          </w:rPr>
          <w:t>Reed, 2009</w:t>
        </w:r>
      </w:hyperlink>
      <w:r w:rsidRPr="00CA0E6D">
        <w:rPr>
          <w:rFonts w:asciiTheme="minorHAnsi" w:hAnsiTheme="minorHAnsi" w:cstheme="minorHAnsi"/>
          <w:color w:val="0B162C"/>
          <w:spacing w:val="10"/>
          <w:sz w:val="14"/>
        </w:rPr>
        <w:t>). In another example, the drug company Merck extended the patent life on Keytruda by filing a new patent (</w:t>
      </w:r>
      <w:hyperlink r:id="rId36" w:history="1">
        <w:r w:rsidRPr="00CA0E6D">
          <w:rPr>
            <w:rStyle w:val="Hyperlink"/>
            <w:rFonts w:asciiTheme="minorHAnsi" w:eastAsiaTheme="majorEastAsia" w:hAnsiTheme="minorHAnsi" w:cstheme="minorHAnsi"/>
            <w:bCs/>
            <w:spacing w:val="10"/>
            <w:bdr w:val="none" w:sz="0" w:space="0" w:color="auto" w:frame="1"/>
          </w:rPr>
          <w:t>Brower, 2022</w:t>
        </w:r>
      </w:hyperlink>
      <w:r w:rsidRPr="00CA0E6D">
        <w:rPr>
          <w:rFonts w:asciiTheme="minorHAnsi" w:hAnsiTheme="minorHAnsi" w:cstheme="minorHAnsi"/>
          <w:color w:val="0B162C"/>
          <w:spacing w:val="10"/>
          <w:sz w:val="14"/>
        </w:rPr>
        <w:t>) on its initial design (</w:t>
      </w:r>
      <w:hyperlink r:id="rId37" w:history="1">
        <w:r w:rsidRPr="00CA0E6D">
          <w:rPr>
            <w:rStyle w:val="Hyperlink"/>
            <w:rFonts w:asciiTheme="minorHAnsi" w:eastAsiaTheme="majorEastAsia" w:hAnsiTheme="minorHAnsi" w:cstheme="minorHAnsi"/>
            <w:bCs/>
            <w:spacing w:val="10"/>
            <w:bdr w:val="none" w:sz="0" w:space="0" w:color="auto" w:frame="1"/>
          </w:rPr>
          <w:t>Carven, 2008</w:t>
        </w:r>
      </w:hyperlink>
      <w:r w:rsidRPr="00CA0E6D">
        <w:rPr>
          <w:rFonts w:asciiTheme="minorHAnsi" w:hAnsiTheme="minorHAnsi" w:cstheme="minorHAnsi"/>
          <w:color w:val="0B162C"/>
          <w:spacing w:val="10"/>
          <w:sz w:val="14"/>
        </w:rPr>
        <w:t>) and delayed competition by another six years.</w:t>
      </w:r>
      <w:r w:rsidRPr="00CA0E6D">
        <w:rPr>
          <w:rFonts w:asciiTheme="minorHAnsi" w:hAnsiTheme="minorHAnsi" w:cstheme="minorHAnsi"/>
          <w:color w:val="0B162C"/>
          <w:spacing w:val="10"/>
          <w:sz w:val="14"/>
        </w:rPr>
        <w:br/>
      </w:r>
      <w:r w:rsidRPr="00CA0E6D">
        <w:rPr>
          <w:rFonts w:asciiTheme="minorHAnsi" w:hAnsiTheme="minorHAnsi" w:cstheme="minorHAnsi"/>
          <w:color w:val="0B162C"/>
          <w:spacing w:val="10"/>
          <w:u w:val="single"/>
        </w:rPr>
        <w:t>Brand-name drug manufacturers frequently abuse ancillary patenting to block generic competition. A 2023 analysis found that drugmakers filed ancillary patents on their drug’s original design 18 years after they first patented their drug</w:t>
      </w:r>
      <w:r w:rsidRPr="00CA0E6D">
        <w:rPr>
          <w:rFonts w:asciiTheme="minorHAnsi" w:hAnsiTheme="minorHAnsi" w:cstheme="minorHAnsi"/>
          <w:color w:val="0B162C"/>
          <w:spacing w:val="10"/>
          <w:sz w:val="16"/>
        </w:rPr>
        <w:t xml:space="preserve"> (</w:t>
      </w:r>
      <w:hyperlink r:id="rId38" w:anchor=":~:text=Although%20patent%20gamesmanship%20by%20biologic,target%20and%20achieve%20the%20desired" w:history="1">
        <w:r w:rsidRPr="00CA0E6D">
          <w:rPr>
            <w:rStyle w:val="Hyperlink"/>
            <w:rFonts w:asciiTheme="minorHAnsi" w:eastAsiaTheme="majorEastAsia" w:hAnsiTheme="minorHAnsi" w:cstheme="minorHAnsi"/>
            <w:bCs/>
            <w:spacing w:val="10"/>
            <w:bdr w:val="none" w:sz="0" w:space="0" w:color="auto" w:frame="1"/>
          </w:rPr>
          <w:t>Goode, 2023</w:t>
        </w:r>
      </w:hyperlink>
      <w:r w:rsidRPr="00CA0E6D">
        <w:rPr>
          <w:rFonts w:asciiTheme="minorHAnsi" w:hAnsiTheme="minorHAnsi" w:cstheme="minorHAnsi"/>
          <w:color w:val="0B162C"/>
          <w:spacing w:val="10"/>
          <w:sz w:val="16"/>
        </w:rPr>
        <w:t xml:space="preserve">). </w:t>
      </w:r>
      <w:r w:rsidRPr="00CA0E6D">
        <w:rPr>
          <w:rFonts w:asciiTheme="minorHAnsi" w:hAnsiTheme="minorHAnsi" w:cstheme="minorHAnsi"/>
          <w:color w:val="0B162C"/>
          <w:spacing w:val="10"/>
          <w:u w:val="single"/>
        </w:rPr>
        <w:t>This strategy successfully extended their medication’s patent life and delayed competition by 10 years.</w:t>
      </w:r>
      <w:r w:rsidRPr="00CA0E6D">
        <w:rPr>
          <w:rFonts w:asciiTheme="minorHAnsi" w:hAnsiTheme="minorHAnsi" w:cstheme="minorHAnsi"/>
          <w:color w:val="0B162C"/>
          <w:spacing w:val="10"/>
          <w:sz w:val="16"/>
        </w:rPr>
        <w:t xml:space="preserve"> </w:t>
      </w:r>
      <w:r w:rsidRPr="00CA0E6D">
        <w:rPr>
          <w:rFonts w:asciiTheme="minorHAnsi" w:hAnsiTheme="minorHAnsi" w:cstheme="minorHAnsi"/>
          <w:color w:val="0B162C"/>
          <w:spacing w:val="10"/>
          <w:u w:val="single"/>
        </w:rPr>
        <w:t>By delaying generic competitors, brand-name companies can charge significantly higher prices than they would be able to in a more functional marketplace.</w:t>
      </w:r>
    </w:p>
    <w:p w14:paraId="43578060" w14:textId="77777777" w:rsidR="007669EA" w:rsidRPr="00CA0E6D" w:rsidRDefault="007669EA" w:rsidP="007669EA">
      <w:pPr>
        <w:rPr>
          <w:rFonts w:asciiTheme="minorHAnsi" w:hAnsiTheme="minorHAnsi" w:cstheme="minorHAnsi"/>
          <w:b/>
          <w:bCs/>
        </w:rPr>
      </w:pPr>
      <w:r w:rsidRPr="00CA0E6D">
        <w:rPr>
          <w:rStyle w:val="Emphasis"/>
          <w:rFonts w:asciiTheme="minorHAnsi" w:hAnsiTheme="minorHAnsi" w:cstheme="minorHAnsi"/>
          <w:b w:val="0"/>
          <w:bCs/>
          <w:caps/>
          <w:color w:val="0B162C"/>
          <w:spacing w:val="24"/>
          <w:bdr w:val="none" w:sz="0" w:space="0" w:color="auto" w:frame="1"/>
        </w:rPr>
        <w:t>PATENT THICKETS</w:t>
      </w:r>
    </w:p>
    <w:p w14:paraId="0EE4B034" w14:textId="77777777" w:rsidR="007669EA" w:rsidRPr="00CA0E6D" w:rsidRDefault="007669EA" w:rsidP="007669EA">
      <w:pPr>
        <w:pStyle w:val="NormalWeb"/>
        <w:spacing w:before="0" w:beforeAutospacing="0" w:after="0" w:afterAutospacing="0"/>
        <w:textAlignment w:val="baseline"/>
        <w:rPr>
          <w:rFonts w:asciiTheme="minorHAnsi" w:hAnsiTheme="minorHAnsi" w:cstheme="minorHAnsi"/>
          <w:color w:val="0B162C"/>
          <w:spacing w:val="10"/>
          <w:sz w:val="14"/>
        </w:rPr>
      </w:pPr>
      <w:r w:rsidRPr="00CA0E6D">
        <w:rPr>
          <w:rFonts w:asciiTheme="minorHAnsi" w:hAnsiTheme="minorHAnsi" w:cstheme="minorHAnsi"/>
          <w:color w:val="0B162C"/>
          <w:spacing w:val="10"/>
          <w:u w:val="single"/>
        </w:rPr>
        <w:t xml:space="preserve">Drug manufacturers also engage in a practice called building a “patent thicket” by utilizing duplicative patenting to block generic competitors </w:t>
      </w:r>
      <w:r w:rsidRPr="00CA0E6D">
        <w:rPr>
          <w:rFonts w:asciiTheme="minorHAnsi" w:hAnsiTheme="minorHAnsi" w:cstheme="minorHAnsi"/>
          <w:color w:val="0B162C"/>
          <w:spacing w:val="10"/>
          <w:sz w:val="14"/>
        </w:rPr>
        <w:t>(</w:t>
      </w:r>
      <w:hyperlink r:id="rId39" w:history="1">
        <w:r w:rsidRPr="00CA0E6D">
          <w:rPr>
            <w:rStyle w:val="Hyperlink"/>
            <w:rFonts w:asciiTheme="minorHAnsi" w:eastAsiaTheme="majorEastAsia" w:hAnsiTheme="minorHAnsi" w:cstheme="minorHAnsi"/>
            <w:bCs/>
            <w:spacing w:val="10"/>
            <w:bdr w:val="none" w:sz="0" w:space="0" w:color="auto" w:frame="1"/>
          </w:rPr>
          <w:t>Goode, 2022</w:t>
        </w:r>
      </w:hyperlink>
      <w:r w:rsidRPr="00CA0E6D">
        <w:rPr>
          <w:rFonts w:asciiTheme="minorHAnsi" w:hAnsiTheme="minorHAnsi" w:cstheme="minorHAnsi"/>
          <w:color w:val="0B162C"/>
          <w:spacing w:val="10"/>
          <w:sz w:val="14"/>
        </w:rPr>
        <w:t xml:space="preserve">). </w:t>
      </w:r>
      <w:r w:rsidRPr="00CA0E6D">
        <w:rPr>
          <w:rFonts w:asciiTheme="minorHAnsi" w:hAnsiTheme="minorHAnsi" w:cstheme="minorHAnsi"/>
          <w:color w:val="0B162C"/>
          <w:spacing w:val="10"/>
          <w:u w:val="single"/>
        </w:rPr>
        <w:t xml:space="preserve">This occurs when brand-name drugmakers file multiple patents that use slightly different words in each patent to describe the same feature. </w:t>
      </w:r>
      <w:r w:rsidRPr="00CA0E6D">
        <w:rPr>
          <w:rFonts w:asciiTheme="minorHAnsi" w:hAnsiTheme="minorHAnsi" w:cstheme="minorHAnsi"/>
          <w:color w:val="0B162C"/>
          <w:spacing w:val="10"/>
          <w:sz w:val="14"/>
        </w:rPr>
        <w:t>For example, a drugmaker can file a method-of-use patent that states “a method of treating rheumatoid arthritis in a human subject, administering a total body dose of 40 mg once every 13 days.” In addition, they could file a second patent that states “a method of reducing signs and symptoms in a patient with moderate to active rheumatoid arthritis, administering a total body dose of 40 mg once every 13 days” (</w:t>
      </w:r>
      <w:hyperlink r:id="rId40" w:history="1">
        <w:r w:rsidRPr="00CA0E6D">
          <w:rPr>
            <w:rStyle w:val="Hyperlink"/>
            <w:rFonts w:asciiTheme="minorHAnsi" w:eastAsiaTheme="majorEastAsia" w:hAnsiTheme="minorHAnsi" w:cstheme="minorHAnsi"/>
            <w:bCs/>
            <w:spacing w:val="10"/>
            <w:bdr w:val="none" w:sz="0" w:space="0" w:color="auto" w:frame="1"/>
          </w:rPr>
          <w:t>Goode, 2022</w:t>
        </w:r>
      </w:hyperlink>
      <w:r w:rsidRPr="00CA0E6D">
        <w:rPr>
          <w:rFonts w:asciiTheme="minorHAnsi" w:hAnsiTheme="minorHAnsi" w:cstheme="minorHAnsi"/>
          <w:color w:val="0B162C"/>
          <w:spacing w:val="10"/>
          <w:sz w:val="14"/>
        </w:rPr>
        <w:t>).</w:t>
      </w:r>
    </w:p>
    <w:p w14:paraId="76487FBF" w14:textId="77777777" w:rsidR="007669EA" w:rsidRPr="00CA0E6D" w:rsidRDefault="007669EA" w:rsidP="007669EA">
      <w:pPr>
        <w:pStyle w:val="NormalWeb"/>
        <w:spacing w:before="0" w:beforeAutospacing="0" w:after="0" w:afterAutospacing="0"/>
        <w:textAlignment w:val="baseline"/>
        <w:rPr>
          <w:rFonts w:asciiTheme="minorHAnsi" w:hAnsiTheme="minorHAnsi" w:cstheme="minorHAnsi"/>
          <w:color w:val="0B162C"/>
          <w:spacing w:val="10"/>
          <w:sz w:val="14"/>
        </w:rPr>
      </w:pPr>
      <w:r w:rsidRPr="00CA0E6D">
        <w:rPr>
          <w:rFonts w:asciiTheme="minorHAnsi" w:hAnsiTheme="minorHAnsi" w:cstheme="minorHAnsi"/>
          <w:color w:val="0B162C"/>
          <w:spacing w:val="10"/>
          <w:sz w:val="14"/>
        </w:rPr>
        <w:t>In most cases, federal law forbids companies from obtaining multiple patents on a single feature of a product (</w:t>
      </w:r>
      <w:hyperlink r:id="rId41" w:history="1">
        <w:r w:rsidRPr="00CA0E6D">
          <w:rPr>
            <w:rStyle w:val="Hyperlink"/>
            <w:rFonts w:asciiTheme="minorHAnsi" w:eastAsiaTheme="majorEastAsia" w:hAnsiTheme="minorHAnsi" w:cstheme="minorHAnsi"/>
            <w:bCs/>
            <w:spacing w:val="10"/>
            <w:bdr w:val="none" w:sz="0" w:space="0" w:color="auto" w:frame="1"/>
          </w:rPr>
          <w:t>35 U.S.C. 103, 2011</w:t>
        </w:r>
      </w:hyperlink>
      <w:r w:rsidRPr="00CA0E6D">
        <w:rPr>
          <w:rFonts w:asciiTheme="minorHAnsi" w:hAnsiTheme="minorHAnsi" w:cstheme="minorHAnsi"/>
          <w:color w:val="0B162C"/>
          <w:spacing w:val="10"/>
          <w:sz w:val="14"/>
        </w:rPr>
        <w:t xml:space="preserve">). However, the USPTO allows companies to file multiple patents on the same feature of a product if their patents meet two conditions. First, these patents must expire on the same date. Second, </w:t>
      </w:r>
      <w:r w:rsidRPr="00CA0E6D">
        <w:rPr>
          <w:rFonts w:asciiTheme="minorHAnsi" w:hAnsiTheme="minorHAnsi" w:cstheme="minorHAnsi"/>
          <w:color w:val="0B162C"/>
          <w:spacing w:val="10"/>
          <w:u w:val="single"/>
        </w:rPr>
        <w:t>the company lists these patents on a legal statement the USPTO offers, known as a </w:t>
      </w:r>
      <w:r w:rsidRPr="00CA0E6D">
        <w:rPr>
          <w:rStyle w:val="Emphasis"/>
          <w:rFonts w:asciiTheme="minorHAnsi" w:hAnsiTheme="minorHAnsi" w:cstheme="minorHAnsi"/>
          <w:color w:val="0B162C"/>
          <w:spacing w:val="10"/>
          <w:bdr w:val="none" w:sz="0" w:space="0" w:color="auto" w:frame="1"/>
        </w:rPr>
        <w:t>terminal disclaimer </w:t>
      </w:r>
      <w:r w:rsidRPr="00CA0E6D">
        <w:rPr>
          <w:rFonts w:asciiTheme="minorHAnsi" w:hAnsiTheme="minorHAnsi" w:cstheme="minorHAnsi"/>
          <w:color w:val="0B162C"/>
          <w:spacing w:val="10"/>
          <w:u w:val="single"/>
        </w:rPr>
        <w:t>(</w:t>
      </w:r>
      <w:hyperlink r:id="rId42" w:history="1">
        <w:r w:rsidRPr="00CA0E6D">
          <w:rPr>
            <w:rStyle w:val="Hyperlink"/>
            <w:rFonts w:asciiTheme="minorHAnsi" w:eastAsiaTheme="majorEastAsia" w:hAnsiTheme="minorHAnsi" w:cstheme="minorHAnsi"/>
            <w:bCs/>
            <w:spacing w:val="10"/>
            <w:bdr w:val="none" w:sz="0" w:space="0" w:color="auto" w:frame="1"/>
          </w:rPr>
          <w:t>37 C.F.R. 1.321</w:t>
        </w:r>
      </w:hyperlink>
      <w:r w:rsidRPr="00CA0E6D">
        <w:rPr>
          <w:rFonts w:asciiTheme="minorHAnsi" w:hAnsiTheme="minorHAnsi" w:cstheme="minorHAnsi"/>
          <w:color w:val="0B162C"/>
          <w:spacing w:val="10"/>
          <w:u w:val="single"/>
        </w:rPr>
        <w:t>)</w:t>
      </w:r>
      <w:r w:rsidRPr="00CA0E6D">
        <w:rPr>
          <w:rFonts w:asciiTheme="minorHAnsi" w:hAnsiTheme="minorHAnsi" w:cstheme="minorHAnsi"/>
          <w:color w:val="0B162C"/>
          <w:spacing w:val="10"/>
          <w:sz w:val="14"/>
        </w:rPr>
        <w:t>.</w:t>
      </w:r>
    </w:p>
    <w:p w14:paraId="5659BFD1" w14:textId="77777777" w:rsidR="007669EA" w:rsidRPr="00CA0E6D" w:rsidRDefault="007669EA" w:rsidP="007669EA">
      <w:pPr>
        <w:pStyle w:val="NormalWeb"/>
        <w:spacing w:before="0" w:beforeAutospacing="0" w:after="0" w:afterAutospacing="0"/>
        <w:textAlignment w:val="baseline"/>
        <w:rPr>
          <w:rFonts w:asciiTheme="minorHAnsi" w:hAnsiTheme="minorHAnsi" w:cstheme="minorHAnsi"/>
          <w:color w:val="0B162C"/>
          <w:spacing w:val="10"/>
          <w:u w:val="single"/>
        </w:rPr>
      </w:pPr>
      <w:r w:rsidRPr="00CA0E6D">
        <w:rPr>
          <w:rFonts w:asciiTheme="minorHAnsi" w:hAnsiTheme="minorHAnsi" w:cstheme="minorHAnsi"/>
          <w:color w:val="0B162C"/>
          <w:spacing w:val="10"/>
          <w:sz w:val="14"/>
        </w:rPr>
        <w:t>The USPTO established terminal disclaimers so that companies can immediately patent the first draft of their invention (</w:t>
      </w:r>
      <w:hyperlink r:id="rId43" w:history="1">
        <w:r w:rsidRPr="00CA0E6D">
          <w:rPr>
            <w:rStyle w:val="Hyperlink"/>
            <w:rFonts w:asciiTheme="minorHAnsi" w:eastAsiaTheme="majorEastAsia" w:hAnsiTheme="minorHAnsi" w:cstheme="minorHAnsi"/>
            <w:bCs/>
            <w:spacing w:val="10"/>
            <w:bdr w:val="none" w:sz="0" w:space="0" w:color="auto" w:frame="1"/>
          </w:rPr>
          <w:t>Upcounsel, 2023</w:t>
        </w:r>
      </w:hyperlink>
      <w:r w:rsidRPr="00CA0E6D">
        <w:rPr>
          <w:rFonts w:asciiTheme="minorHAnsi" w:hAnsiTheme="minorHAnsi" w:cstheme="minorHAnsi"/>
          <w:color w:val="0B162C"/>
          <w:spacing w:val="10"/>
          <w:sz w:val="14"/>
        </w:rPr>
        <w:t xml:space="preserve">). </w:t>
      </w:r>
      <w:r w:rsidRPr="00CA0E6D">
        <w:rPr>
          <w:rFonts w:asciiTheme="minorHAnsi" w:hAnsiTheme="minorHAnsi" w:cstheme="minorHAnsi"/>
          <w:color w:val="0B162C"/>
          <w:spacing w:val="10"/>
          <w:u w:val="single"/>
        </w:rPr>
        <w:t>As companies refine the product, they can obtain a terminal disclaimer to file new patents on the updates to the same invention.</w:t>
      </w:r>
    </w:p>
    <w:p w14:paraId="4C209176" w14:textId="77777777" w:rsidR="007669EA" w:rsidRPr="00CA0E6D" w:rsidRDefault="007669EA" w:rsidP="007669EA">
      <w:pPr>
        <w:pStyle w:val="NormalWeb"/>
        <w:spacing w:before="0" w:beforeAutospacing="0" w:after="0" w:afterAutospacing="0"/>
        <w:textAlignment w:val="baseline"/>
        <w:rPr>
          <w:rFonts w:asciiTheme="minorHAnsi" w:hAnsiTheme="minorHAnsi" w:cstheme="minorHAnsi"/>
          <w:color w:val="0B162C"/>
          <w:spacing w:val="10"/>
          <w:u w:val="single"/>
        </w:rPr>
      </w:pPr>
      <w:r w:rsidRPr="00CA0E6D">
        <w:rPr>
          <w:rFonts w:asciiTheme="minorHAnsi" w:hAnsiTheme="minorHAnsi" w:cstheme="minorHAnsi"/>
          <w:color w:val="0B162C"/>
          <w:spacing w:val="10"/>
          <w:sz w:val="14"/>
        </w:rPr>
        <w:t xml:space="preserve">Unfortunately, </w:t>
      </w:r>
      <w:r w:rsidRPr="00CA0E6D">
        <w:rPr>
          <w:rFonts w:asciiTheme="minorHAnsi" w:hAnsiTheme="minorHAnsi" w:cstheme="minorHAnsi"/>
          <w:color w:val="0B162C"/>
          <w:spacing w:val="10"/>
          <w:u w:val="single"/>
        </w:rPr>
        <w:t>brand-name drug manufacturers abuse terminal disclaimers by using them to obtain dozens of virtually identical patents to delay generic competitors</w:t>
      </w:r>
      <w:r w:rsidRPr="00CA0E6D">
        <w:rPr>
          <w:rFonts w:asciiTheme="minorHAnsi" w:hAnsiTheme="minorHAnsi" w:cstheme="minorHAnsi"/>
          <w:color w:val="0B162C"/>
          <w:spacing w:val="10"/>
          <w:sz w:val="14"/>
        </w:rPr>
        <w:t xml:space="preserve"> (</w:t>
      </w:r>
      <w:hyperlink r:id="rId44" w:history="1">
        <w:r w:rsidRPr="00CA0E6D">
          <w:rPr>
            <w:rStyle w:val="Hyperlink"/>
            <w:rFonts w:asciiTheme="minorHAnsi" w:eastAsiaTheme="majorEastAsia" w:hAnsiTheme="minorHAnsi" w:cstheme="minorHAnsi"/>
            <w:bCs/>
            <w:spacing w:val="10"/>
            <w:bdr w:val="none" w:sz="0" w:space="0" w:color="auto" w:frame="1"/>
          </w:rPr>
          <w:t>Goode, 2022</w:t>
        </w:r>
      </w:hyperlink>
      <w:r w:rsidRPr="00CA0E6D">
        <w:rPr>
          <w:rFonts w:asciiTheme="minorHAnsi" w:hAnsiTheme="minorHAnsi" w:cstheme="minorHAnsi"/>
          <w:color w:val="0B162C"/>
          <w:spacing w:val="10"/>
          <w:sz w:val="14"/>
        </w:rPr>
        <w:t xml:space="preserve">). Many patents within terminal disclaimers are of low quality and, therefore, vulnerable to litigation. However, </w:t>
      </w:r>
      <w:r w:rsidRPr="00CA0E6D">
        <w:rPr>
          <w:rFonts w:asciiTheme="minorHAnsi" w:hAnsiTheme="minorHAnsi" w:cstheme="minorHAnsi"/>
          <w:color w:val="0B162C"/>
          <w:spacing w:val="10"/>
          <w:u w:val="single"/>
        </w:rPr>
        <w:t>it is extremely expensive for generic companies to litigate every patent inside a terminal disclaimer individually. On average, it costs generic drugmakers $774,000 to litigate a single patent on a brand-name drug</w:t>
      </w:r>
      <w:r w:rsidRPr="00CA0E6D">
        <w:rPr>
          <w:rFonts w:asciiTheme="minorHAnsi" w:hAnsiTheme="minorHAnsi" w:cstheme="minorHAnsi"/>
          <w:color w:val="0B162C"/>
          <w:spacing w:val="10"/>
          <w:sz w:val="14"/>
        </w:rPr>
        <w:t xml:space="preserve"> (</w:t>
      </w:r>
      <w:hyperlink r:id="rId45" w:history="1">
        <w:r w:rsidRPr="00CA0E6D">
          <w:rPr>
            <w:rStyle w:val="Hyperlink"/>
            <w:rFonts w:asciiTheme="minorHAnsi" w:eastAsiaTheme="majorEastAsia" w:hAnsiTheme="minorHAnsi" w:cstheme="minorHAnsi"/>
            <w:bCs/>
            <w:spacing w:val="10"/>
            <w:bdr w:val="none" w:sz="0" w:space="0" w:color="auto" w:frame="1"/>
          </w:rPr>
          <w:t>Goode, 2022</w:t>
        </w:r>
      </w:hyperlink>
      <w:r w:rsidRPr="00CA0E6D">
        <w:rPr>
          <w:rFonts w:asciiTheme="minorHAnsi" w:hAnsiTheme="minorHAnsi" w:cstheme="minorHAnsi"/>
          <w:color w:val="0B162C"/>
          <w:spacing w:val="10"/>
          <w:sz w:val="14"/>
        </w:rPr>
        <w:t xml:space="preserve">). </w:t>
      </w:r>
      <w:r w:rsidRPr="00CA0E6D">
        <w:rPr>
          <w:rFonts w:asciiTheme="minorHAnsi" w:hAnsiTheme="minorHAnsi" w:cstheme="minorHAnsi"/>
          <w:color w:val="0B162C"/>
          <w:spacing w:val="10"/>
          <w:u w:val="single"/>
        </w:rPr>
        <w:t>When a brand-name drug manufacturer files so many patents, it becomes virtually impossible for generic makers to afford to contest them.</w:t>
      </w:r>
    </w:p>
    <w:p w14:paraId="18794239" w14:textId="77777777" w:rsidR="007669EA" w:rsidRPr="00CA0E6D" w:rsidRDefault="007669EA" w:rsidP="007669EA">
      <w:pPr>
        <w:pStyle w:val="NormalWeb"/>
        <w:spacing w:before="0" w:beforeAutospacing="0" w:after="0" w:afterAutospacing="0"/>
        <w:textAlignment w:val="baseline"/>
        <w:rPr>
          <w:rFonts w:asciiTheme="minorHAnsi" w:hAnsiTheme="minorHAnsi" w:cstheme="minorHAnsi"/>
          <w:color w:val="0B162C"/>
          <w:spacing w:val="10"/>
          <w:u w:val="single"/>
        </w:rPr>
      </w:pPr>
      <w:r w:rsidRPr="00CA0E6D">
        <w:rPr>
          <w:rFonts w:asciiTheme="minorHAnsi" w:hAnsiTheme="minorHAnsi" w:cstheme="minorHAnsi"/>
          <w:color w:val="0B162C"/>
          <w:spacing w:val="10"/>
          <w:sz w:val="14"/>
        </w:rPr>
        <w:t>Brand-name drug manufacturers routinely obtain duplicative patents to delay competition. A 2023 analysis in the </w:t>
      </w:r>
      <w:r w:rsidRPr="00CA0E6D">
        <w:rPr>
          <w:rStyle w:val="Emphasis"/>
          <w:rFonts w:asciiTheme="minorHAnsi" w:hAnsiTheme="minorHAnsi" w:cstheme="minorHAnsi"/>
          <w:color w:val="0B162C"/>
          <w:spacing w:val="10"/>
          <w:bdr w:val="none" w:sz="0" w:space="0" w:color="auto" w:frame="1"/>
        </w:rPr>
        <w:t>Journal of the American Medical Association</w:t>
      </w:r>
      <w:r w:rsidRPr="00CA0E6D">
        <w:rPr>
          <w:rFonts w:asciiTheme="minorHAnsi" w:hAnsiTheme="minorHAnsi" w:cstheme="minorHAnsi"/>
          <w:color w:val="0B162C"/>
          <w:spacing w:val="10"/>
          <w:sz w:val="14"/>
        </w:rPr>
        <w:t> found that brand-name drugmakers file the vast majority of terminally disclaimed patents as their drug’s 12-year exclusivity period expires (</w:t>
      </w:r>
      <w:hyperlink r:id="rId46" w:anchor=":~:text=By%20adding%20patents%20with%20terminal,statutory%20exclusivity%20periods%20are%20ending." w:history="1">
        <w:r w:rsidRPr="00CA0E6D">
          <w:rPr>
            <w:rStyle w:val="Hyperlink"/>
            <w:rFonts w:asciiTheme="minorHAnsi" w:eastAsiaTheme="majorEastAsia" w:hAnsiTheme="minorHAnsi" w:cstheme="minorHAnsi"/>
            <w:bCs/>
            <w:spacing w:val="10"/>
            <w:bdr w:val="none" w:sz="0" w:space="0" w:color="auto" w:frame="1"/>
          </w:rPr>
          <w:t>Tu, 2023</w:t>
        </w:r>
      </w:hyperlink>
      <w:r w:rsidRPr="00CA0E6D">
        <w:rPr>
          <w:rFonts w:asciiTheme="minorHAnsi" w:hAnsiTheme="minorHAnsi" w:cstheme="minorHAnsi"/>
          <w:color w:val="0B162C"/>
          <w:spacing w:val="10"/>
          <w:sz w:val="14"/>
        </w:rPr>
        <w:t xml:space="preserve">). </w:t>
      </w:r>
      <w:r w:rsidRPr="00CA0E6D">
        <w:rPr>
          <w:rFonts w:asciiTheme="minorHAnsi" w:hAnsiTheme="minorHAnsi" w:cstheme="minorHAnsi"/>
          <w:color w:val="0B162C"/>
          <w:spacing w:val="10"/>
          <w:u w:val="single"/>
        </w:rPr>
        <w:t>These findings strongly suggest that brand-name drug manufacturers strategically obtain terminal disclaimers to block generic competitors from entering the market.</w:t>
      </w:r>
    </w:p>
    <w:p w14:paraId="7EEE3CD3" w14:textId="77777777" w:rsidR="007669EA" w:rsidRDefault="007669EA" w:rsidP="007669EA">
      <w:pPr>
        <w:rPr>
          <w:rFonts w:asciiTheme="minorHAnsi" w:hAnsiTheme="minorHAnsi" w:cstheme="minorHAnsi"/>
        </w:rPr>
      </w:pPr>
    </w:p>
    <w:p w14:paraId="77FFDC94" w14:textId="2CC49034" w:rsidR="005C459D" w:rsidRPr="00CA0E6D" w:rsidRDefault="005C459D" w:rsidP="005C459D">
      <w:pPr>
        <w:pStyle w:val="Heading2"/>
        <w:rPr>
          <w:rFonts w:asciiTheme="minorHAnsi" w:hAnsiTheme="minorHAnsi" w:cstheme="minorHAnsi"/>
        </w:rPr>
      </w:pPr>
      <w:r w:rsidRPr="00CA0E6D">
        <w:rPr>
          <w:rFonts w:asciiTheme="minorHAnsi" w:hAnsiTheme="minorHAnsi" w:cstheme="minorHAnsi"/>
        </w:rPr>
        <w:t>Internal link</w:t>
      </w:r>
      <w:r w:rsidR="00363CEF">
        <w:rPr>
          <w:rFonts w:asciiTheme="minorHAnsi" w:hAnsiTheme="minorHAnsi" w:cstheme="minorHAnsi"/>
        </w:rPr>
        <w:t xml:space="preserve"> // </w:t>
      </w:r>
      <w:r w:rsidR="006E07ED">
        <w:rPr>
          <w:rFonts w:asciiTheme="minorHAnsi" w:hAnsiTheme="minorHAnsi" w:cstheme="minorHAnsi"/>
        </w:rPr>
        <w:t>Impact</w:t>
      </w:r>
    </w:p>
    <w:p w14:paraId="3892ACD7" w14:textId="77777777" w:rsidR="00363CEF" w:rsidRDefault="00363CEF" w:rsidP="00363CEF">
      <w:pPr>
        <w:pStyle w:val="Heading3"/>
        <w:rPr>
          <w:rFonts w:asciiTheme="minorHAnsi" w:hAnsiTheme="minorHAnsi" w:cstheme="minorHAnsi"/>
        </w:rPr>
      </w:pPr>
      <w:r>
        <w:rPr>
          <w:rFonts w:asciiTheme="minorHAnsi" w:hAnsiTheme="minorHAnsi" w:cstheme="minorHAnsi"/>
        </w:rPr>
        <w:t>2nc – price hikes</w:t>
      </w:r>
      <w:r w:rsidRPr="00CA0E6D">
        <w:rPr>
          <w:rFonts w:asciiTheme="minorHAnsi" w:hAnsiTheme="minorHAnsi" w:cstheme="minorHAnsi"/>
        </w:rPr>
        <w:t xml:space="preserve"> kill people</w:t>
      </w:r>
    </w:p>
    <w:p w14:paraId="6DFD8D0B" w14:textId="77777777" w:rsidR="00363CEF" w:rsidRPr="00125316" w:rsidRDefault="00363CEF" w:rsidP="00363CEF"/>
    <w:p w14:paraId="3318D024" w14:textId="77777777" w:rsidR="00363CEF" w:rsidRPr="005E2E1B" w:rsidRDefault="00363CEF" w:rsidP="00363CEF">
      <w:pPr>
        <w:pStyle w:val="Heading4"/>
        <w:rPr>
          <w:rFonts w:asciiTheme="minorHAnsi" w:hAnsiTheme="minorHAnsi" w:cstheme="minorHAnsi"/>
        </w:rPr>
      </w:pPr>
      <w:r>
        <w:rPr>
          <w:rFonts w:asciiTheme="minorHAnsi" w:hAnsiTheme="minorHAnsi" w:cstheme="minorHAnsi"/>
        </w:rPr>
        <w:t xml:space="preserve">Price hikes kill </w:t>
      </w:r>
      <w:r>
        <w:rPr>
          <w:rFonts w:asciiTheme="minorHAnsi" w:hAnsiTheme="minorHAnsi" w:cstheme="minorHAnsi"/>
          <w:u w:val="single"/>
        </w:rPr>
        <w:t>millions</w:t>
      </w:r>
    </w:p>
    <w:p w14:paraId="59F5B358" w14:textId="77777777" w:rsidR="00363CEF" w:rsidRPr="00CA0E6D" w:rsidRDefault="00363CEF" w:rsidP="00363CEF">
      <w:pPr>
        <w:rPr>
          <w:rStyle w:val="Style13ptBold"/>
          <w:rFonts w:asciiTheme="minorHAnsi" w:hAnsiTheme="minorHAnsi" w:cstheme="minorHAnsi"/>
        </w:rPr>
      </w:pPr>
      <w:r w:rsidRPr="00CA0E6D">
        <w:rPr>
          <w:rStyle w:val="Style13ptBold"/>
          <w:rFonts w:asciiTheme="minorHAnsi" w:hAnsiTheme="minorHAnsi" w:cstheme="minorHAnsi"/>
        </w:rPr>
        <w:t>CIDSA 20</w:t>
      </w:r>
    </w:p>
    <w:p w14:paraId="41EE0EA3" w14:textId="77777777" w:rsidR="00363CEF" w:rsidRPr="00CA0E6D" w:rsidRDefault="00363CEF" w:rsidP="00363CEF">
      <w:pPr>
        <w:rPr>
          <w:rFonts w:asciiTheme="minorHAnsi" w:hAnsiTheme="minorHAnsi" w:cstheme="minorHAnsi"/>
        </w:rPr>
      </w:pPr>
      <w:r w:rsidRPr="00CA0E6D">
        <w:rPr>
          <w:rFonts w:asciiTheme="minorHAnsi" w:hAnsiTheme="minorHAnsi" w:cstheme="minorHAnsi"/>
        </w:rPr>
        <w:t xml:space="preserve">(Council for Informed Drug Spending Analysis, “High Drug Prices and Patient Costs: Millions of Lives and Billions of Dollars Lost,” CIDSA, </w:t>
      </w:r>
      <w:hyperlink r:id="rId47" w:anchor=":~:text=When%20patients%20are%20unable%20to,health%20outcomes%20and%20premature%20death" w:history="1">
        <w:r w:rsidRPr="00CA0E6D">
          <w:rPr>
            <w:rStyle w:val="Hyperlink"/>
            <w:rFonts w:asciiTheme="minorHAnsi" w:hAnsiTheme="minorHAnsi" w:cstheme="minorHAnsi"/>
          </w:rPr>
          <w:t>https://www.cidsa.org/publications/xcenda-summary#:~:text=When%20patients%20are%20unable%20to,health%20outcomes%20and%20premature%20death</w:t>
        </w:r>
      </w:hyperlink>
      <w:r w:rsidRPr="00CA0E6D">
        <w:rPr>
          <w:rFonts w:asciiTheme="minorHAnsi" w:hAnsiTheme="minorHAnsi" w:cstheme="minorHAnsi"/>
        </w:rPr>
        <w:t>., Shah – WH)</w:t>
      </w:r>
    </w:p>
    <w:p w14:paraId="64B44A9F" w14:textId="77777777" w:rsidR="00363CEF" w:rsidRPr="00CA0E6D" w:rsidRDefault="00363CEF" w:rsidP="00363CEF">
      <w:pPr>
        <w:rPr>
          <w:rFonts w:asciiTheme="minorHAnsi" w:hAnsiTheme="minorHAnsi" w:cstheme="minorHAnsi"/>
          <w:sz w:val="16"/>
        </w:rPr>
      </w:pPr>
      <w:r w:rsidRPr="00CA0E6D">
        <w:rPr>
          <w:rFonts w:asciiTheme="minorHAnsi" w:hAnsiTheme="minorHAnsi" w:cstheme="minorHAnsi"/>
          <w:sz w:val="16"/>
        </w:rPr>
        <w:t>Existing Problem</w:t>
      </w:r>
    </w:p>
    <w:p w14:paraId="739F9392" w14:textId="77777777" w:rsidR="00363CEF" w:rsidRPr="00CA0E6D" w:rsidRDefault="00363CEF" w:rsidP="00363CEF">
      <w:pPr>
        <w:rPr>
          <w:rFonts w:asciiTheme="minorHAnsi" w:hAnsiTheme="minorHAnsi" w:cstheme="minorHAnsi"/>
          <w:sz w:val="16"/>
        </w:rPr>
      </w:pPr>
      <w:r w:rsidRPr="00CA0E6D">
        <w:rPr>
          <w:rFonts w:asciiTheme="minorHAnsi" w:hAnsiTheme="minorHAnsi" w:cstheme="minorHAnsi"/>
          <w:sz w:val="16"/>
        </w:rPr>
        <w:t xml:space="preserve">Medication adherence refers to how well patients follow the instructions given by their healthcare providers for taking a medication regimen. While nonadherence can be a result of many factors, </w:t>
      </w:r>
      <w:r w:rsidRPr="00CA0E6D">
        <w:rPr>
          <w:rFonts w:asciiTheme="minorHAnsi" w:hAnsiTheme="minorHAnsi" w:cstheme="minorHAnsi"/>
          <w:u w:val="single"/>
        </w:rPr>
        <w:t>unaffordable drug prices can significantly impair medication adherence (we call this “cost-related nonadherence”). When patients are unable to adhere to their medications because of high prices, medical spending significantly increases to treat patients’ conditions; over time, these complications can lead to worse health outcomes and premature death.</w:t>
      </w:r>
    </w:p>
    <w:p w14:paraId="4BED31C3" w14:textId="77777777" w:rsidR="00363CEF" w:rsidRPr="00CA0E6D" w:rsidRDefault="00363CEF" w:rsidP="00363CEF">
      <w:pPr>
        <w:rPr>
          <w:rFonts w:asciiTheme="minorHAnsi" w:hAnsiTheme="minorHAnsi" w:cstheme="minorHAnsi"/>
          <w:sz w:val="16"/>
        </w:rPr>
      </w:pPr>
      <w:r w:rsidRPr="00CA0E6D">
        <w:rPr>
          <w:rFonts w:asciiTheme="minorHAnsi" w:hAnsiTheme="minorHAnsi" w:cstheme="minorHAnsi"/>
          <w:sz w:val="16"/>
        </w:rPr>
        <w:t>The benefit design structure of the Medicare Part D program leaves many beneficiaries particularly vulnerable to complications from cost-related nonadherence. Under the standard benefit design, Medicare beneficiaries are responsible for 25% of a drug’s cost until they hit the out-of-pocket maximum. This means that even with Medicare insurance, what seniors pay is linked to a drug’s price. This linkage allows us to model how cost-related nonadherence would change under policies that would reduce drug prices, such as Medicare negotiation, and to simultaneously model changes in mortality and avoidable medical spending that would follow from lower drug prices.</w:t>
      </w:r>
    </w:p>
    <w:p w14:paraId="659AEB11" w14:textId="77777777" w:rsidR="00363CEF" w:rsidRPr="00CA0E6D" w:rsidRDefault="00363CEF" w:rsidP="00363CEF">
      <w:pPr>
        <w:rPr>
          <w:rFonts w:asciiTheme="minorHAnsi" w:hAnsiTheme="minorHAnsi" w:cstheme="minorHAnsi"/>
          <w:sz w:val="16"/>
        </w:rPr>
      </w:pPr>
      <w:r w:rsidRPr="00CA0E6D">
        <w:rPr>
          <w:rFonts w:asciiTheme="minorHAnsi" w:hAnsiTheme="minorHAnsi" w:cstheme="minorHAnsi"/>
          <w:sz w:val="16"/>
        </w:rPr>
        <w:t>Existing publications on the impact of medication adherence are dated, using models from the 1990s that do not reflect the efficacy, safety, and pricing of current treatments. The West Health Policy Center commissioned Xcenda, the research arm of drug distributor AmerisourceBergen, to model the current relationship between cost-related nonadherence and mortality and cost outcomes in the Medicare program. This analysis considers the impact of cost-related nonadherence on the general Medicare population, and on five individual conditions – Atrial Fibrillation, Chronic Kidney Disease, Chronic Obstructive Pulmonary Disorder, Type 2 Diabetes, and Ischemic Heart Disease –that significantly affect seniors and for which effective pharmaceutical treatments are available. Xcenda modeled the impact of cost-related nonadherence on a ten-year period, from 2021-2031.</w:t>
      </w:r>
    </w:p>
    <w:p w14:paraId="0338D43B" w14:textId="77777777" w:rsidR="00363CEF" w:rsidRPr="00CA0E6D" w:rsidRDefault="00363CEF" w:rsidP="00363CEF">
      <w:pPr>
        <w:rPr>
          <w:rFonts w:asciiTheme="minorHAnsi" w:hAnsiTheme="minorHAnsi" w:cstheme="minorHAnsi"/>
          <w:sz w:val="16"/>
        </w:rPr>
      </w:pPr>
      <w:r w:rsidRPr="00CA0E6D">
        <w:rPr>
          <w:rFonts w:asciiTheme="minorHAnsi" w:hAnsiTheme="minorHAnsi" w:cstheme="minorHAnsi"/>
          <w:sz w:val="16"/>
        </w:rPr>
        <w:t>Analysis of Results</w:t>
      </w:r>
    </w:p>
    <w:p w14:paraId="363281DF" w14:textId="77777777" w:rsidR="00363CEF" w:rsidRPr="00CA0E6D" w:rsidRDefault="00363CEF" w:rsidP="00363CEF">
      <w:pPr>
        <w:rPr>
          <w:rFonts w:asciiTheme="minorHAnsi" w:hAnsiTheme="minorHAnsi" w:cstheme="minorHAnsi"/>
          <w:sz w:val="16"/>
        </w:rPr>
      </w:pPr>
      <w:r w:rsidRPr="00CA0E6D">
        <w:rPr>
          <w:rFonts w:asciiTheme="minorHAnsi" w:hAnsiTheme="minorHAnsi" w:cstheme="minorHAnsi"/>
          <w:sz w:val="16"/>
        </w:rPr>
        <w:t xml:space="preserve">Over the ten-year period, </w:t>
      </w:r>
      <w:r w:rsidRPr="00CA0E6D">
        <w:rPr>
          <w:rFonts w:asciiTheme="minorHAnsi" w:hAnsiTheme="minorHAnsi" w:cstheme="minorHAnsi"/>
          <w:u w:val="single"/>
        </w:rPr>
        <w:t>high out-of-pocket costs for drugs are estimated to cause 1.1 million premature deaths of seniors in the Medicare program and lead to an additional $177.4 billion in avoidable Medicare medical costs</w:t>
      </w:r>
      <w:r w:rsidRPr="00CA0E6D">
        <w:rPr>
          <w:rFonts w:asciiTheme="minorHAnsi" w:hAnsiTheme="minorHAnsi" w:cstheme="minorHAnsi"/>
          <w:sz w:val="16"/>
        </w:rPr>
        <w:t>. The plurality of premature deaths is due to cardiac conditions (atrial fibrillation and ischemic heart disease), causing 354,800 seniors to die prematurely over the ten-year period. High drug prices are estimated to contribute to 70,400 premature deaths from chronic kidney disease, 69,300 premature deaths from chronic obstructive pulmonary disease, and 62,700 premature deaths from diabetes among seniors by 2031.</w:t>
      </w:r>
    </w:p>
    <w:p w14:paraId="4AAD28D2" w14:textId="77777777" w:rsidR="00363CEF" w:rsidRPr="00CA0E6D" w:rsidRDefault="00363CEF" w:rsidP="00363CEF">
      <w:pPr>
        <w:rPr>
          <w:rFonts w:asciiTheme="minorHAnsi" w:hAnsiTheme="minorHAnsi" w:cstheme="minorHAnsi"/>
          <w:sz w:val="16"/>
        </w:rPr>
      </w:pPr>
      <w:r w:rsidRPr="00CA0E6D">
        <w:rPr>
          <w:rFonts w:asciiTheme="minorHAnsi" w:hAnsiTheme="minorHAnsi" w:cstheme="minorHAnsi"/>
          <w:u w:val="single"/>
        </w:rPr>
        <w:t>Reducing drug prices</w:t>
      </w:r>
      <w:r w:rsidRPr="00CA0E6D">
        <w:rPr>
          <w:rFonts w:asciiTheme="minorHAnsi" w:hAnsiTheme="minorHAnsi" w:cstheme="minorHAnsi"/>
          <w:sz w:val="16"/>
        </w:rPr>
        <w:t xml:space="preserve"> through Medicare negotiation </w:t>
      </w:r>
      <w:r w:rsidRPr="00CA0E6D">
        <w:rPr>
          <w:rFonts w:asciiTheme="minorHAnsi" w:hAnsiTheme="minorHAnsi" w:cstheme="minorHAnsi"/>
          <w:u w:val="single"/>
        </w:rPr>
        <w:t>could significantly reduce the number of premature deaths</w:t>
      </w:r>
      <w:r w:rsidRPr="00CA0E6D">
        <w:rPr>
          <w:rFonts w:asciiTheme="minorHAnsi" w:hAnsiTheme="minorHAnsi" w:cstheme="minorHAnsi"/>
          <w:sz w:val="16"/>
        </w:rPr>
        <w:t xml:space="preserve">. After calibrating to the Congressional Budget Office’s score of H.R.3, the Elijah E. Cummings Lower Drug Costs Now Act, the model estimates that granting Medicare the authority to negotiate and </w:t>
      </w:r>
      <w:r w:rsidRPr="00CA0E6D">
        <w:rPr>
          <w:rFonts w:asciiTheme="minorHAnsi" w:hAnsiTheme="minorHAnsi" w:cstheme="minorHAnsi"/>
          <w:u w:val="single"/>
        </w:rPr>
        <w:t>limiting drug price increases could prevent 93,900 deaths per year. These policy changes are projected to reduce Medicare spending by $475.9 billion by 2030.</w:t>
      </w:r>
    </w:p>
    <w:p w14:paraId="7003E4D7" w14:textId="77777777" w:rsidR="00363CEF" w:rsidRPr="00CA0E6D" w:rsidRDefault="00363CEF" w:rsidP="00363CEF">
      <w:pPr>
        <w:pStyle w:val="Heading4"/>
        <w:rPr>
          <w:rFonts w:asciiTheme="minorHAnsi" w:hAnsiTheme="minorHAnsi" w:cstheme="minorHAnsi"/>
        </w:rPr>
      </w:pPr>
      <w:r w:rsidRPr="00CA0E6D">
        <w:rPr>
          <w:rFonts w:asciiTheme="minorHAnsi" w:hAnsiTheme="minorHAnsi" w:cstheme="minorHAnsi"/>
        </w:rPr>
        <w:t>Drug price increase leads to death</w:t>
      </w:r>
    </w:p>
    <w:p w14:paraId="606F032A" w14:textId="77777777" w:rsidR="00363CEF" w:rsidRPr="00CA0E6D" w:rsidRDefault="00363CEF" w:rsidP="00363CEF">
      <w:pPr>
        <w:rPr>
          <w:rStyle w:val="Style13ptBold"/>
          <w:rFonts w:asciiTheme="minorHAnsi" w:hAnsiTheme="minorHAnsi" w:cstheme="minorHAnsi"/>
          <w:b w:val="0"/>
          <w:bCs w:val="0"/>
          <w:szCs w:val="21"/>
        </w:rPr>
      </w:pPr>
      <w:r w:rsidRPr="00CA0E6D">
        <w:rPr>
          <w:rStyle w:val="Style13ptBold"/>
          <w:rFonts w:asciiTheme="minorHAnsi" w:hAnsiTheme="minorHAnsi" w:cstheme="minorHAnsi"/>
        </w:rPr>
        <w:t>Scott 21</w:t>
      </w:r>
      <w:r w:rsidRPr="00CA0E6D">
        <w:rPr>
          <w:rStyle w:val="Style13ptBold"/>
          <w:rFonts w:asciiTheme="minorHAnsi" w:hAnsiTheme="minorHAnsi" w:cstheme="minorHAnsi"/>
          <w:b w:val="0"/>
          <w:bCs w:val="0"/>
        </w:rPr>
        <w:t xml:space="preserve"> </w:t>
      </w:r>
      <w:r w:rsidRPr="00CA0E6D">
        <w:rPr>
          <w:rStyle w:val="Style13ptBold"/>
          <w:rFonts w:asciiTheme="minorHAnsi" w:hAnsiTheme="minorHAnsi" w:cstheme="minorHAnsi"/>
          <w:b w:val="0"/>
          <w:bCs w:val="0"/>
          <w:szCs w:val="21"/>
        </w:rPr>
        <w:t xml:space="preserve">(Dylan Scott, covers global health for Vox’s Future Perfect, writing on longstanding and novel public health challenges faced by people around the world. Is a graduate of Ohio University, 2/10/21, “Charging patients just $10 more for medications leads to more deaths”, </w:t>
      </w:r>
      <w:hyperlink r:id="rId48" w:history="1">
        <w:r w:rsidRPr="00CA0E6D">
          <w:rPr>
            <w:rStyle w:val="Hyperlink"/>
            <w:rFonts w:asciiTheme="minorHAnsi" w:hAnsiTheme="minorHAnsi" w:cstheme="minorHAnsi"/>
            <w:bCs/>
            <w:szCs w:val="21"/>
          </w:rPr>
          <w:t>https://www.vox.com/policy-and-politics/22276166/us-health-insurance-out-of-pocket-costs-research</w:t>
        </w:r>
      </w:hyperlink>
      <w:r w:rsidRPr="00CA0E6D">
        <w:rPr>
          <w:rStyle w:val="Style13ptBold"/>
          <w:rFonts w:asciiTheme="minorHAnsi" w:hAnsiTheme="minorHAnsi" w:cstheme="minorHAnsi"/>
          <w:b w:val="0"/>
          <w:bCs w:val="0"/>
          <w:szCs w:val="21"/>
        </w:rPr>
        <w:t>, accessed 6/29/24) Mh-WH</w:t>
      </w:r>
    </w:p>
    <w:p w14:paraId="1DD9543A" w14:textId="77777777" w:rsidR="00363CEF" w:rsidRPr="00CA0E6D" w:rsidRDefault="00363CEF" w:rsidP="00363CEF">
      <w:pPr>
        <w:rPr>
          <w:rStyle w:val="StyleUnderline"/>
          <w:rFonts w:asciiTheme="minorHAnsi" w:hAnsiTheme="minorHAnsi" w:cstheme="minorHAnsi"/>
        </w:rPr>
      </w:pPr>
      <w:r w:rsidRPr="00CA0E6D">
        <w:rPr>
          <w:rStyle w:val="StyleUnderline"/>
          <w:rFonts w:asciiTheme="minorHAnsi" w:hAnsiTheme="minorHAnsi" w:cstheme="minorHAnsi"/>
        </w:rPr>
        <w:t>It turns out $10 can be a matter of life and death, according to a new study</w:t>
      </w:r>
      <w:r w:rsidRPr="00CA0E6D">
        <w:rPr>
          <w:rFonts w:asciiTheme="minorHAnsi" w:hAnsiTheme="minorHAnsi" w:cstheme="minorHAnsi"/>
        </w:rPr>
        <w:t xml:space="preserve"> </w:t>
      </w:r>
      <w:r w:rsidRPr="00CA0E6D">
        <w:rPr>
          <w:rStyle w:val="StyleUnderline"/>
          <w:rFonts w:asciiTheme="minorHAnsi" w:hAnsiTheme="minorHAnsi" w:cstheme="minorHAnsi"/>
        </w:rPr>
        <w:t>on how patients respond to higher health care costs.</w:t>
      </w:r>
    </w:p>
    <w:p w14:paraId="3580F31D" w14:textId="77777777" w:rsidR="00363CEF" w:rsidRPr="00CA0E6D" w:rsidRDefault="00363CEF" w:rsidP="00363CEF">
      <w:pPr>
        <w:rPr>
          <w:rFonts w:asciiTheme="minorHAnsi" w:hAnsiTheme="minorHAnsi" w:cstheme="minorHAnsi"/>
          <w:sz w:val="16"/>
        </w:rPr>
      </w:pPr>
      <w:r w:rsidRPr="00CA0E6D">
        <w:rPr>
          <w:rStyle w:val="StyleUnderline"/>
          <w:rFonts w:asciiTheme="minorHAnsi" w:hAnsiTheme="minorHAnsi" w:cstheme="minorHAnsi"/>
        </w:rPr>
        <w:t>Researchers at Harvard University and the University of California Berkeley examined what happened when Medicare beneficiaries faced an increase</w:t>
      </w:r>
      <w:r w:rsidRPr="00CA0E6D">
        <w:rPr>
          <w:rFonts w:asciiTheme="minorHAnsi" w:hAnsiTheme="minorHAnsi" w:cstheme="minorHAnsi"/>
          <w:sz w:val="16"/>
        </w:rPr>
        <w:t xml:space="preserve"> in their out-of-pocket costs for prescription drugs. </w:t>
      </w:r>
      <w:r w:rsidRPr="00CA0E6D">
        <w:rPr>
          <w:rStyle w:val="StyleUnderline"/>
          <w:rFonts w:asciiTheme="minorHAnsi" w:hAnsiTheme="minorHAnsi" w:cstheme="minorHAnsi"/>
        </w:rPr>
        <w:t>They found that a 34 percent increase (a $10.40 increase per drug) led to a significant decrease in patients filling their prescriptions</w:t>
      </w:r>
      <w:r w:rsidRPr="00CA0E6D">
        <w:rPr>
          <w:rFonts w:asciiTheme="minorHAnsi" w:hAnsiTheme="minorHAnsi" w:cstheme="minorHAnsi"/>
          <w:sz w:val="16"/>
        </w:rPr>
        <w:t xml:space="preserve"> — and, </w:t>
      </w:r>
      <w:r w:rsidRPr="00CA0E6D">
        <w:rPr>
          <w:rStyle w:val="StyleUnderline"/>
          <w:rFonts w:asciiTheme="minorHAnsi" w:hAnsiTheme="minorHAnsi" w:cstheme="minorHAnsi"/>
        </w:rPr>
        <w:t>eventually, a 33 percent increase in mortality</w:t>
      </w:r>
      <w:r w:rsidRPr="00CA0E6D">
        <w:rPr>
          <w:rFonts w:asciiTheme="minorHAnsi" w:hAnsiTheme="minorHAnsi" w:cstheme="minorHAnsi"/>
          <w:sz w:val="16"/>
        </w:rPr>
        <w:t>.</w:t>
      </w:r>
    </w:p>
    <w:p w14:paraId="2EFB624C" w14:textId="77777777" w:rsidR="00363CEF" w:rsidRPr="00CA0E6D" w:rsidRDefault="00363CEF" w:rsidP="00363CEF">
      <w:pPr>
        <w:rPr>
          <w:rFonts w:asciiTheme="minorHAnsi" w:hAnsiTheme="minorHAnsi" w:cstheme="minorHAnsi"/>
          <w:sz w:val="16"/>
        </w:rPr>
      </w:pPr>
      <w:r w:rsidRPr="00CA0E6D">
        <w:rPr>
          <w:rStyle w:val="StyleUnderline"/>
          <w:rFonts w:asciiTheme="minorHAnsi" w:hAnsiTheme="minorHAnsi" w:cstheme="minorHAnsi"/>
        </w:rPr>
        <w:t>The rise in deaths resulted from people indiscriminately cutting back on medications when they had to pay more for them,</w:t>
      </w:r>
      <w:r w:rsidRPr="00CA0E6D">
        <w:rPr>
          <w:rFonts w:asciiTheme="minorHAnsi" w:hAnsiTheme="minorHAnsi" w:cstheme="minorHAnsi"/>
          <w:sz w:val="16"/>
        </w:rPr>
        <w:t xml:space="preserve"> including drugs for heart disease, hypertension, asthma, and diabetes.</w:t>
      </w:r>
    </w:p>
    <w:p w14:paraId="7CF6D160" w14:textId="77777777" w:rsidR="00363CEF" w:rsidRPr="00CA0E6D" w:rsidRDefault="00363CEF" w:rsidP="00363CEF">
      <w:pPr>
        <w:rPr>
          <w:rFonts w:asciiTheme="minorHAnsi" w:hAnsiTheme="minorHAnsi" w:cstheme="minorHAnsi"/>
          <w:sz w:val="16"/>
        </w:rPr>
      </w:pPr>
      <w:r w:rsidRPr="00CA0E6D">
        <w:rPr>
          <w:rFonts w:asciiTheme="minorHAnsi" w:hAnsiTheme="minorHAnsi" w:cstheme="minorHAnsi"/>
          <w:sz w:val="16"/>
        </w:rPr>
        <w:t xml:space="preserve">“We find that </w:t>
      </w:r>
      <w:r w:rsidRPr="00CA0E6D">
        <w:rPr>
          <w:rStyle w:val="StyleUnderline"/>
          <w:rFonts w:asciiTheme="minorHAnsi" w:hAnsiTheme="minorHAnsi" w:cstheme="minorHAnsi"/>
        </w:rPr>
        <w:t>small increases in cost cause patients to cut back on drugs</w:t>
      </w:r>
      <w:r w:rsidRPr="00CA0E6D">
        <w:rPr>
          <w:rFonts w:asciiTheme="minorHAnsi" w:hAnsiTheme="minorHAnsi" w:cstheme="minorHAnsi"/>
          <w:sz w:val="16"/>
        </w:rPr>
        <w:t xml:space="preserve"> with large benefits, </w:t>
      </w:r>
      <w:r w:rsidRPr="00CA0E6D">
        <w:rPr>
          <w:rStyle w:val="StyleUnderline"/>
          <w:rFonts w:asciiTheme="minorHAnsi" w:hAnsiTheme="minorHAnsi" w:cstheme="minorHAnsi"/>
        </w:rPr>
        <w:t>ultimately causing their death</w:t>
      </w:r>
      <w:r w:rsidRPr="00CA0E6D">
        <w:rPr>
          <w:rFonts w:asciiTheme="minorHAnsi" w:hAnsiTheme="minorHAnsi" w:cstheme="minorHAnsi"/>
          <w:sz w:val="16"/>
        </w:rPr>
        <w:t>,” the authors — Amitabh Chandra, Evan Flack, and Ziad Obermeyer — wrote. “Cutbacks are widespread, but most striking are those seen in patients with the greatest treatable health risks, in whom they are likely to be particularly destructive.”</w:t>
      </w:r>
    </w:p>
    <w:p w14:paraId="23CB52ED" w14:textId="77777777" w:rsidR="00363CEF" w:rsidRPr="00CA0E6D" w:rsidRDefault="00363CEF" w:rsidP="00363CEF">
      <w:pPr>
        <w:rPr>
          <w:rStyle w:val="StyleUnderline"/>
          <w:rFonts w:asciiTheme="minorHAnsi" w:hAnsiTheme="minorHAnsi" w:cstheme="minorHAnsi"/>
        </w:rPr>
      </w:pPr>
      <w:r w:rsidRPr="00CA0E6D">
        <w:rPr>
          <w:rFonts w:asciiTheme="minorHAnsi" w:hAnsiTheme="minorHAnsi" w:cstheme="minorHAnsi"/>
          <w:sz w:val="16"/>
        </w:rPr>
        <w:t xml:space="preserve">It is difficult to come up with a study design that directly measures the effect of health insurance on health outcomes. These </w:t>
      </w:r>
      <w:r w:rsidRPr="00CA0E6D">
        <w:rPr>
          <w:rStyle w:val="StyleUnderline"/>
          <w:rFonts w:asciiTheme="minorHAnsi" w:hAnsiTheme="minorHAnsi" w:cstheme="minorHAnsi"/>
        </w:rPr>
        <w:t>researchers overcame that problem by tracking the prescription benefits for people newly enrolling in Medicare when they turn 65.</w:t>
      </w:r>
      <w:r w:rsidRPr="00CA0E6D">
        <w:rPr>
          <w:rFonts w:asciiTheme="minorHAnsi" w:hAnsiTheme="minorHAnsi" w:cstheme="minorHAnsi"/>
          <w:sz w:val="16"/>
        </w:rPr>
        <w:t xml:space="preserve"> People with birthdays earlier in the year would be more likely to face higher out-of-pocket costs than people with birthdays later in the year, given the way Medicare’s benefits are designed. </w:t>
      </w:r>
      <w:r w:rsidRPr="00CA0E6D">
        <w:rPr>
          <w:rStyle w:val="StyleUnderline"/>
          <w:rFonts w:asciiTheme="minorHAnsi" w:hAnsiTheme="minorHAnsi" w:cstheme="minorHAnsi"/>
        </w:rPr>
        <w:t>By comparing the data between the different age groups</w:t>
      </w:r>
      <w:r w:rsidRPr="00CA0E6D">
        <w:rPr>
          <w:rFonts w:asciiTheme="minorHAnsi" w:hAnsiTheme="minorHAnsi" w:cstheme="minorHAnsi"/>
          <w:sz w:val="16"/>
        </w:rPr>
        <w:t xml:space="preserve">, using as a baseline an estimate of how much the patients would have been expected to spend without any cost-sharing, the </w:t>
      </w:r>
      <w:r w:rsidRPr="00CA0E6D">
        <w:rPr>
          <w:rStyle w:val="StyleUnderline"/>
          <w:rFonts w:asciiTheme="minorHAnsi" w:hAnsiTheme="minorHAnsi" w:cstheme="minorHAnsi"/>
        </w:rPr>
        <w:t>researchers were able to isolate the effect of cost-sharing on the use of prescription drugs and mortality rates for patients.</w:t>
      </w:r>
    </w:p>
    <w:p w14:paraId="4A391C19" w14:textId="77777777" w:rsidR="00363CEF" w:rsidRPr="00CA0E6D" w:rsidRDefault="00363CEF" w:rsidP="00363CEF">
      <w:pPr>
        <w:pStyle w:val="Heading4"/>
        <w:rPr>
          <w:rFonts w:asciiTheme="minorHAnsi" w:hAnsiTheme="minorHAnsi" w:cstheme="minorHAnsi"/>
        </w:rPr>
      </w:pPr>
      <w:r w:rsidRPr="00CA0E6D">
        <w:rPr>
          <w:rFonts w:asciiTheme="minorHAnsi" w:hAnsiTheme="minorHAnsi" w:cstheme="minorHAnsi"/>
        </w:rPr>
        <w:t>High drug prices heavily impacts patients and can cost millions of lives</w:t>
      </w:r>
    </w:p>
    <w:p w14:paraId="0BF7C84C" w14:textId="77777777" w:rsidR="00363CEF" w:rsidRPr="00CA0E6D" w:rsidRDefault="00363CEF" w:rsidP="00363CEF">
      <w:pPr>
        <w:rPr>
          <w:rStyle w:val="Style13ptBold"/>
          <w:rFonts w:asciiTheme="minorHAnsi" w:hAnsiTheme="minorHAnsi" w:cstheme="minorHAnsi"/>
          <w:b w:val="0"/>
          <w:bCs w:val="0"/>
        </w:rPr>
      </w:pPr>
      <w:r w:rsidRPr="00CA0E6D">
        <w:rPr>
          <w:rStyle w:val="Style13ptBold"/>
          <w:rFonts w:asciiTheme="minorHAnsi" w:hAnsiTheme="minorHAnsi" w:cstheme="minorHAnsi"/>
        </w:rPr>
        <w:t>Krishnamurthy &amp; Parikh 24</w:t>
      </w:r>
      <w:r w:rsidRPr="00CA0E6D">
        <w:rPr>
          <w:rStyle w:val="Style13ptBold"/>
          <w:rFonts w:asciiTheme="minorHAnsi" w:hAnsiTheme="minorHAnsi" w:cstheme="minorHAnsi"/>
          <w:szCs w:val="21"/>
        </w:rPr>
        <w:t xml:space="preserve"> </w:t>
      </w:r>
      <w:r w:rsidRPr="00CA0E6D">
        <w:rPr>
          <w:rStyle w:val="Style13ptBold"/>
          <w:rFonts w:asciiTheme="minorHAnsi" w:hAnsiTheme="minorHAnsi" w:cstheme="minorHAnsi"/>
          <w:b w:val="0"/>
          <w:bCs w:val="0"/>
          <w:szCs w:val="21"/>
        </w:rPr>
        <w:t>(Bharath Krishnamurthy, Director, Health Analytics &amp; Policy, and Megha Parikh, Associate Director of Health Analytics and Policy, 5/22/24, “Drug Prices and Shortages Jeopardize Patient Access to Quality Hospital Care”, “https://www.aha.org/news/blog/2024-05-22-drug-prices-and-shortages-jeopardize-patient-access-quality-hospital-care#:~:text=Nearly%2030%25%20of%20Americans%20say,pay%20for%20their%20prescribed%20medications.”, accessed 6/30/24)Mh-WH</w:t>
      </w:r>
    </w:p>
    <w:p w14:paraId="3BCBBD96" w14:textId="77777777" w:rsidR="00363CEF" w:rsidRPr="00CA0E6D" w:rsidRDefault="00363CEF" w:rsidP="00363CEF">
      <w:pPr>
        <w:rPr>
          <w:rStyle w:val="Style13ptBold"/>
          <w:rFonts w:asciiTheme="minorHAnsi" w:hAnsiTheme="minorHAnsi" w:cstheme="minorHAnsi"/>
          <w:b w:val="0"/>
          <w:bCs w:val="0"/>
          <w:sz w:val="21"/>
          <w:szCs w:val="21"/>
        </w:rPr>
      </w:pPr>
      <w:r w:rsidRPr="00CA0E6D">
        <w:rPr>
          <w:rStyle w:val="StyleUnderline"/>
          <w:rFonts w:asciiTheme="minorHAnsi" w:hAnsiTheme="minorHAnsi" w:cstheme="minorHAnsi"/>
        </w:rPr>
        <w:t>The inability of many patients to obtain needed drug</w:t>
      </w:r>
      <w:r w:rsidRPr="00CA0E6D">
        <w:rPr>
          <w:rStyle w:val="Style13ptBold"/>
          <w:rFonts w:asciiTheme="minorHAnsi" w:hAnsiTheme="minorHAnsi" w:cstheme="minorHAnsi"/>
          <w:b w:val="0"/>
          <w:bCs w:val="0"/>
          <w:sz w:val="21"/>
          <w:szCs w:val="21"/>
        </w:rPr>
        <w:t xml:space="preserve"> </w:t>
      </w:r>
      <w:r w:rsidRPr="00CA0E6D">
        <w:rPr>
          <w:rStyle w:val="Style13ptBold"/>
          <w:rFonts w:asciiTheme="minorHAnsi" w:hAnsiTheme="minorHAnsi" w:cstheme="minorHAnsi"/>
          <w:b w:val="0"/>
          <w:bCs w:val="0"/>
          <w:sz w:val="16"/>
          <w:szCs w:val="16"/>
        </w:rPr>
        <w:t xml:space="preserve">therapies </w:t>
      </w:r>
      <w:r w:rsidRPr="00CA0E6D">
        <w:rPr>
          <w:rStyle w:val="StyleUnderline"/>
          <w:rFonts w:asciiTheme="minorHAnsi" w:hAnsiTheme="minorHAnsi" w:cstheme="minorHAnsi"/>
        </w:rPr>
        <w:t>due to either high prices</w:t>
      </w:r>
      <w:r w:rsidRPr="00CA0E6D">
        <w:rPr>
          <w:rStyle w:val="StyleUnderline"/>
          <w:rFonts w:asciiTheme="minorHAnsi" w:hAnsiTheme="minorHAnsi" w:cstheme="minorHAnsi"/>
          <w:sz w:val="21"/>
          <w:szCs w:val="21"/>
        </w:rPr>
        <w:t xml:space="preserve"> </w:t>
      </w:r>
      <w:r w:rsidRPr="00CA0E6D">
        <w:rPr>
          <w:rStyle w:val="Style13ptBold"/>
          <w:rFonts w:asciiTheme="minorHAnsi" w:hAnsiTheme="minorHAnsi" w:cstheme="minorHAnsi"/>
          <w:b w:val="0"/>
          <w:bCs w:val="0"/>
          <w:sz w:val="15"/>
          <w:szCs w:val="15"/>
        </w:rPr>
        <w:t xml:space="preserve">or shortages </w:t>
      </w:r>
      <w:r w:rsidRPr="00CA0E6D">
        <w:rPr>
          <w:rStyle w:val="StyleUnderline"/>
          <w:rFonts w:asciiTheme="minorHAnsi" w:hAnsiTheme="minorHAnsi" w:cstheme="minorHAnsi"/>
        </w:rPr>
        <w:t>has negatively affected patient outcomes.</w:t>
      </w:r>
      <w:r w:rsidRPr="00CA0E6D">
        <w:rPr>
          <w:rStyle w:val="Style13ptBold"/>
          <w:rFonts w:asciiTheme="minorHAnsi" w:hAnsiTheme="minorHAnsi" w:cstheme="minorHAnsi"/>
          <w:b w:val="0"/>
          <w:bCs w:val="0"/>
        </w:rPr>
        <w:t xml:space="preserve"> </w:t>
      </w:r>
      <w:r w:rsidRPr="00CA0E6D">
        <w:rPr>
          <w:rStyle w:val="StyleUnderline"/>
          <w:rFonts w:asciiTheme="minorHAnsi" w:hAnsiTheme="minorHAnsi" w:cstheme="minorHAnsi"/>
        </w:rPr>
        <w:t>Nearly 30% of Americans say</w:t>
      </w:r>
      <w:r w:rsidRPr="00CA0E6D">
        <w:rPr>
          <w:rStyle w:val="StyleUnderline"/>
          <w:rFonts w:asciiTheme="minorHAnsi" w:hAnsiTheme="minorHAnsi" w:cstheme="minorHAnsi"/>
          <w:sz w:val="21"/>
          <w:szCs w:val="21"/>
        </w:rPr>
        <w:t xml:space="preserve"> </w:t>
      </w:r>
      <w:r w:rsidRPr="00CA0E6D">
        <w:rPr>
          <w:rStyle w:val="StyleUnderline"/>
          <w:rFonts w:asciiTheme="minorHAnsi" w:hAnsiTheme="minorHAnsi" w:cstheme="minorHAnsi"/>
        </w:rPr>
        <w:t>they</w:t>
      </w:r>
      <w:r w:rsidRPr="00CA0E6D">
        <w:rPr>
          <w:rStyle w:val="StyleUnderline"/>
          <w:rFonts w:asciiTheme="minorHAnsi" w:hAnsiTheme="minorHAnsi" w:cstheme="minorHAnsi"/>
          <w:sz w:val="21"/>
          <w:szCs w:val="21"/>
        </w:rPr>
        <w:t xml:space="preserve"> </w:t>
      </w:r>
      <w:r w:rsidRPr="00CA0E6D">
        <w:rPr>
          <w:rStyle w:val="StyleUnderline"/>
          <w:rFonts w:asciiTheme="minorHAnsi" w:hAnsiTheme="minorHAnsi" w:cstheme="minorHAnsi"/>
        </w:rPr>
        <w:t>haven’t taken their medication as prescribed due to high drug prices</w:t>
      </w:r>
      <w:r w:rsidRPr="00CA0E6D">
        <w:rPr>
          <w:rStyle w:val="Style13ptBold"/>
          <w:rFonts w:asciiTheme="minorHAnsi" w:hAnsiTheme="minorHAnsi" w:cstheme="minorHAnsi"/>
          <w:b w:val="0"/>
          <w:bCs w:val="0"/>
          <w:sz w:val="21"/>
          <w:szCs w:val="21"/>
        </w:rPr>
        <w:t xml:space="preserve">, </w:t>
      </w:r>
      <w:r w:rsidRPr="00CA0E6D">
        <w:rPr>
          <w:rStyle w:val="Style13ptBold"/>
          <w:rFonts w:asciiTheme="minorHAnsi" w:hAnsiTheme="minorHAnsi" w:cstheme="minorHAnsi"/>
          <w:b w:val="0"/>
          <w:bCs w:val="0"/>
          <w:sz w:val="16"/>
          <w:szCs w:val="16"/>
        </w:rPr>
        <w:t xml:space="preserve">and </w:t>
      </w:r>
      <w:r w:rsidRPr="00CA0E6D">
        <w:rPr>
          <w:rStyle w:val="StyleUnderline"/>
          <w:rFonts w:asciiTheme="minorHAnsi" w:hAnsiTheme="minorHAnsi" w:cstheme="minorHAnsi"/>
        </w:rPr>
        <w:t>it is estimated that more than 1.1 million</w:t>
      </w:r>
      <w:r w:rsidRPr="00CA0E6D">
        <w:rPr>
          <w:rStyle w:val="Style13ptBold"/>
          <w:rFonts w:asciiTheme="minorHAnsi" w:hAnsiTheme="minorHAnsi" w:cstheme="minorHAnsi"/>
          <w:b w:val="0"/>
          <w:bCs w:val="0"/>
        </w:rPr>
        <w:t xml:space="preserve"> </w:t>
      </w:r>
      <w:r w:rsidRPr="00CA0E6D">
        <w:rPr>
          <w:rStyle w:val="StyleUnderline"/>
          <w:rFonts w:asciiTheme="minorHAnsi" w:hAnsiTheme="minorHAnsi" w:cstheme="minorHAnsi"/>
        </w:rPr>
        <w:t>Medicare patients alone</w:t>
      </w:r>
      <w:r w:rsidRPr="00CA0E6D">
        <w:rPr>
          <w:rStyle w:val="StyleUnderline"/>
          <w:rFonts w:asciiTheme="minorHAnsi" w:hAnsiTheme="minorHAnsi" w:cstheme="minorHAnsi"/>
          <w:sz w:val="21"/>
          <w:szCs w:val="21"/>
        </w:rPr>
        <w:t xml:space="preserve"> </w:t>
      </w:r>
      <w:r w:rsidRPr="00CA0E6D">
        <w:rPr>
          <w:rStyle w:val="StyleUnderline"/>
          <w:rFonts w:asciiTheme="minorHAnsi" w:hAnsiTheme="minorHAnsi" w:cstheme="minorHAnsi"/>
        </w:rPr>
        <w:t>could</w:t>
      </w:r>
      <w:r w:rsidRPr="00CA0E6D">
        <w:rPr>
          <w:rStyle w:val="StyleUnderline"/>
          <w:rFonts w:asciiTheme="minorHAnsi" w:hAnsiTheme="minorHAnsi" w:cstheme="minorHAnsi"/>
          <w:sz w:val="21"/>
          <w:szCs w:val="21"/>
        </w:rPr>
        <w:t xml:space="preserve"> </w:t>
      </w:r>
      <w:r w:rsidRPr="00CA0E6D">
        <w:rPr>
          <w:rStyle w:val="StyleUnderline"/>
          <w:rFonts w:asciiTheme="minorHAnsi" w:hAnsiTheme="minorHAnsi" w:cstheme="minorHAnsi"/>
        </w:rPr>
        <w:t>die</w:t>
      </w:r>
      <w:r w:rsidRPr="00CA0E6D">
        <w:rPr>
          <w:rStyle w:val="StyleUnderline"/>
          <w:rFonts w:asciiTheme="minorHAnsi" w:hAnsiTheme="minorHAnsi" w:cstheme="minorHAnsi"/>
          <w:sz w:val="21"/>
          <w:szCs w:val="21"/>
        </w:rPr>
        <w:t xml:space="preserve"> </w:t>
      </w:r>
      <w:r w:rsidRPr="00CA0E6D">
        <w:rPr>
          <w:rStyle w:val="Style13ptBold"/>
          <w:rFonts w:asciiTheme="minorHAnsi" w:hAnsiTheme="minorHAnsi" w:cstheme="minorHAnsi"/>
          <w:b w:val="0"/>
          <w:bCs w:val="0"/>
          <w:sz w:val="16"/>
          <w:szCs w:val="16"/>
        </w:rPr>
        <w:t xml:space="preserve">over the next decade </w:t>
      </w:r>
      <w:r w:rsidRPr="00CA0E6D">
        <w:rPr>
          <w:rStyle w:val="StyleUnderline"/>
          <w:rFonts w:asciiTheme="minorHAnsi" w:hAnsiTheme="minorHAnsi" w:cstheme="minorHAnsi"/>
        </w:rPr>
        <w:t>because they cannot afford to pay for their prescribed medications</w:t>
      </w:r>
      <w:r w:rsidRPr="00CA0E6D">
        <w:rPr>
          <w:rStyle w:val="Style13ptBold"/>
          <w:rFonts w:asciiTheme="minorHAnsi" w:hAnsiTheme="minorHAnsi" w:cstheme="minorHAnsi"/>
          <w:b w:val="0"/>
          <w:bCs w:val="0"/>
        </w:rPr>
        <w:t>.</w:t>
      </w:r>
    </w:p>
    <w:p w14:paraId="12350341" w14:textId="77777777" w:rsidR="00363CEF" w:rsidRPr="00CA0E6D" w:rsidRDefault="00363CEF" w:rsidP="00363CEF">
      <w:pPr>
        <w:rPr>
          <w:rStyle w:val="Style13ptBold"/>
          <w:rFonts w:asciiTheme="minorHAnsi" w:hAnsiTheme="minorHAnsi" w:cstheme="minorHAnsi"/>
          <w:b w:val="0"/>
          <w:bCs w:val="0"/>
          <w:sz w:val="16"/>
          <w:szCs w:val="16"/>
        </w:rPr>
      </w:pPr>
      <w:r w:rsidRPr="00CA0E6D">
        <w:rPr>
          <w:rStyle w:val="StyleUnderline"/>
          <w:rFonts w:asciiTheme="minorHAnsi" w:hAnsiTheme="minorHAnsi" w:cstheme="minorHAnsi"/>
        </w:rPr>
        <w:t>The high prices for drugs and</w:t>
      </w:r>
      <w:r w:rsidRPr="00CA0E6D">
        <w:rPr>
          <w:rStyle w:val="Style13ptBold"/>
          <w:rFonts w:asciiTheme="minorHAnsi" w:hAnsiTheme="minorHAnsi" w:cstheme="minorHAnsi"/>
          <w:b w:val="0"/>
          <w:bCs w:val="0"/>
          <w:sz w:val="16"/>
          <w:szCs w:val="16"/>
        </w:rPr>
        <w:t xml:space="preserve"> shortages of many critical drugs like chemotherapy and IV saline bags </w:t>
      </w:r>
      <w:r w:rsidRPr="00CA0E6D">
        <w:rPr>
          <w:rStyle w:val="StyleUnderline"/>
          <w:rFonts w:asciiTheme="minorHAnsi" w:hAnsiTheme="minorHAnsi" w:cstheme="minorHAnsi"/>
        </w:rPr>
        <w:t>also impact hospitals’</w:t>
      </w:r>
      <w:r w:rsidRPr="00CA0E6D">
        <w:rPr>
          <w:rStyle w:val="Style13ptBold"/>
          <w:rFonts w:asciiTheme="minorHAnsi" w:hAnsiTheme="minorHAnsi" w:cstheme="minorHAnsi"/>
          <w:b w:val="0"/>
          <w:bCs w:val="0"/>
          <w:sz w:val="16"/>
          <w:szCs w:val="16"/>
        </w:rPr>
        <w:t xml:space="preserve"> ability to provide a range of services to their communities, contributing to wider problems with access to care. </w:t>
      </w:r>
      <w:r w:rsidRPr="00CA0E6D">
        <w:rPr>
          <w:rStyle w:val="StyleUnderline"/>
          <w:rFonts w:asciiTheme="minorHAnsi" w:hAnsiTheme="minorHAnsi" w:cstheme="minorHAnsi"/>
        </w:rPr>
        <w:t>Hospitals are major purchasers of drugs for use in patient</w:t>
      </w:r>
      <w:r w:rsidRPr="00CA0E6D">
        <w:rPr>
          <w:rStyle w:val="Style13ptBold"/>
          <w:rFonts w:asciiTheme="minorHAnsi" w:hAnsiTheme="minorHAnsi" w:cstheme="minorHAnsi"/>
          <w:b w:val="0"/>
          <w:bCs w:val="0"/>
          <w:sz w:val="16"/>
          <w:szCs w:val="16"/>
        </w:rPr>
        <w:t xml:space="preserve"> </w:t>
      </w:r>
      <w:r w:rsidRPr="00CA0E6D">
        <w:rPr>
          <w:rStyle w:val="StyleUnderline"/>
          <w:rFonts w:asciiTheme="minorHAnsi" w:hAnsiTheme="minorHAnsi" w:cstheme="minorHAnsi"/>
        </w:rPr>
        <w:t>care, and acquiring costly medicines</w:t>
      </w:r>
      <w:r w:rsidRPr="00CA0E6D">
        <w:rPr>
          <w:rStyle w:val="Style13ptBold"/>
          <w:rFonts w:asciiTheme="minorHAnsi" w:hAnsiTheme="minorHAnsi" w:cstheme="minorHAnsi"/>
          <w:b w:val="0"/>
          <w:bCs w:val="0"/>
          <w:sz w:val="16"/>
          <w:szCs w:val="16"/>
        </w:rPr>
        <w:t xml:space="preserve"> and securing alternative therapies during a shortage are consuming a larger share of hospitals’ finite resources. </w:t>
      </w:r>
      <w:r w:rsidRPr="00CA0E6D">
        <w:rPr>
          <w:rStyle w:val="StyleUnderline"/>
          <w:rFonts w:asciiTheme="minorHAnsi" w:hAnsiTheme="minorHAnsi" w:cstheme="minorHAnsi"/>
        </w:rPr>
        <w:t>As drug prices continue to rise</w:t>
      </w:r>
      <w:r w:rsidRPr="00CA0E6D">
        <w:rPr>
          <w:rStyle w:val="Style13ptBold"/>
          <w:rFonts w:asciiTheme="minorHAnsi" w:hAnsiTheme="minorHAnsi" w:cstheme="minorHAnsi"/>
          <w:b w:val="0"/>
          <w:bCs w:val="0"/>
          <w:sz w:val="16"/>
          <w:szCs w:val="16"/>
        </w:rPr>
        <w:t xml:space="preserve">, </w:t>
      </w:r>
      <w:r w:rsidRPr="00CA0E6D">
        <w:rPr>
          <w:rStyle w:val="StyleUnderline"/>
          <w:rFonts w:asciiTheme="minorHAnsi" w:hAnsiTheme="minorHAnsi" w:cstheme="minorHAnsi"/>
        </w:rPr>
        <w:t>hospitals have fewer resources available</w:t>
      </w:r>
      <w:r w:rsidRPr="00CA0E6D">
        <w:rPr>
          <w:rStyle w:val="Style13ptBold"/>
          <w:rFonts w:asciiTheme="minorHAnsi" w:hAnsiTheme="minorHAnsi" w:cstheme="minorHAnsi"/>
          <w:b w:val="0"/>
          <w:bCs w:val="0"/>
          <w:sz w:val="16"/>
          <w:szCs w:val="16"/>
        </w:rPr>
        <w:t xml:space="preserve"> to finance other parts of their operations, such as paying staff and purchasing other supplies needed for patient care.</w:t>
      </w:r>
    </w:p>
    <w:p w14:paraId="16CA8D56" w14:textId="77777777" w:rsidR="00363CEF" w:rsidRPr="00CA0E6D" w:rsidRDefault="00363CEF" w:rsidP="00363CEF">
      <w:pPr>
        <w:rPr>
          <w:rStyle w:val="Style13ptBold"/>
          <w:rFonts w:asciiTheme="minorHAnsi" w:hAnsiTheme="minorHAnsi" w:cstheme="minorHAnsi"/>
          <w:b w:val="0"/>
          <w:bCs w:val="0"/>
          <w:sz w:val="16"/>
          <w:szCs w:val="16"/>
        </w:rPr>
      </w:pPr>
      <w:r w:rsidRPr="00CA0E6D">
        <w:rPr>
          <w:rStyle w:val="Style13ptBold"/>
          <w:rFonts w:asciiTheme="minorHAnsi" w:hAnsiTheme="minorHAnsi" w:cstheme="minorHAnsi"/>
          <w:b w:val="0"/>
          <w:bCs w:val="0"/>
          <w:sz w:val="16"/>
          <w:szCs w:val="16"/>
        </w:rPr>
        <w:t>In a recent AHA report, we highlighted the range of cost-related challenges that hospitals and health systems continue to face that have created sustained headwinds for the field. These cost-related challenges include labor, medical supplies and administrative costs related to dealing with private insurance denials and prior authorizations. But of particular concern is the alarming and worsening three-part trend of rising prices for existing drugs, new drugs being introduced at record-high prices and shortages for many critical drugs.</w:t>
      </w:r>
    </w:p>
    <w:p w14:paraId="739CE2F9" w14:textId="77777777" w:rsidR="00363CEF" w:rsidRPr="00CA0E6D" w:rsidRDefault="00363CEF" w:rsidP="00363CEF">
      <w:pPr>
        <w:rPr>
          <w:rStyle w:val="Style13ptBold"/>
          <w:rFonts w:asciiTheme="minorHAnsi" w:hAnsiTheme="minorHAnsi" w:cstheme="minorHAnsi"/>
          <w:b w:val="0"/>
          <w:bCs w:val="0"/>
          <w:sz w:val="16"/>
          <w:szCs w:val="16"/>
        </w:rPr>
      </w:pPr>
      <w:r w:rsidRPr="00CA0E6D">
        <w:rPr>
          <w:rStyle w:val="Style13ptBold"/>
          <w:rFonts w:asciiTheme="minorHAnsi" w:hAnsiTheme="minorHAnsi" w:cstheme="minorHAnsi"/>
          <w:b w:val="0"/>
          <w:bCs w:val="0"/>
          <w:sz w:val="16"/>
          <w:szCs w:val="16"/>
        </w:rPr>
        <w:t>A new infographic highlights these recent trends and the extent of the challenges that hospitals and health systems face related to their drug costs.</w:t>
      </w:r>
    </w:p>
    <w:p w14:paraId="64BC5647" w14:textId="77777777" w:rsidR="00363CEF" w:rsidRPr="00CA0E6D" w:rsidRDefault="00363CEF" w:rsidP="00363CEF">
      <w:pPr>
        <w:rPr>
          <w:rStyle w:val="Style13ptBold"/>
          <w:rFonts w:asciiTheme="minorHAnsi" w:hAnsiTheme="minorHAnsi" w:cstheme="minorHAnsi"/>
          <w:b w:val="0"/>
          <w:bCs w:val="0"/>
          <w:sz w:val="16"/>
          <w:szCs w:val="16"/>
        </w:rPr>
      </w:pPr>
      <w:r w:rsidRPr="00CA0E6D">
        <w:rPr>
          <w:rStyle w:val="Style13ptBold"/>
          <w:rFonts w:asciiTheme="minorHAnsi" w:hAnsiTheme="minorHAnsi" w:cstheme="minorHAnsi"/>
          <w:b w:val="0"/>
          <w:bCs w:val="0"/>
          <w:sz w:val="16"/>
          <w:szCs w:val="16"/>
        </w:rPr>
        <w:t xml:space="preserve">1. In 2023, </w:t>
      </w:r>
      <w:r w:rsidRPr="00CA0E6D">
        <w:rPr>
          <w:rStyle w:val="StyleUnderline"/>
          <w:rFonts w:asciiTheme="minorHAnsi" w:hAnsiTheme="minorHAnsi" w:cstheme="minorHAnsi"/>
        </w:rPr>
        <w:t>drug companies continued to introduce new drugs at record prices while existing drug prices skyrocketed</w:t>
      </w:r>
      <w:r w:rsidRPr="00CA0E6D">
        <w:rPr>
          <w:rStyle w:val="Style13ptBold"/>
          <w:rFonts w:asciiTheme="minorHAnsi" w:hAnsiTheme="minorHAnsi" w:cstheme="minorHAnsi"/>
          <w:b w:val="0"/>
          <w:bCs w:val="0"/>
          <w:sz w:val="16"/>
          <w:szCs w:val="16"/>
        </w:rPr>
        <w:t xml:space="preserve"> and consistently outpaced general inflation.</w:t>
      </w:r>
    </w:p>
    <w:p w14:paraId="2846CA52" w14:textId="77777777" w:rsidR="00363CEF" w:rsidRPr="00CA0E6D" w:rsidRDefault="00363CEF" w:rsidP="00363CEF">
      <w:pPr>
        <w:rPr>
          <w:rStyle w:val="Style13ptBold"/>
          <w:rFonts w:asciiTheme="minorHAnsi" w:hAnsiTheme="minorHAnsi" w:cstheme="minorHAnsi"/>
          <w:b w:val="0"/>
          <w:bCs w:val="0"/>
          <w:sz w:val="16"/>
          <w:szCs w:val="16"/>
        </w:rPr>
      </w:pPr>
      <w:r w:rsidRPr="00CA0E6D">
        <w:rPr>
          <w:rStyle w:val="StyleUnderline"/>
          <w:rFonts w:asciiTheme="minorHAnsi" w:hAnsiTheme="minorHAnsi" w:cstheme="minorHAnsi"/>
        </w:rPr>
        <w:t>The median annual price for new drugs was $300,000, an increase of 35%</w:t>
      </w:r>
      <w:r w:rsidRPr="00CA0E6D">
        <w:rPr>
          <w:rStyle w:val="Style13ptBold"/>
          <w:rFonts w:asciiTheme="minorHAnsi" w:hAnsiTheme="minorHAnsi" w:cstheme="minorHAnsi"/>
          <w:b w:val="0"/>
          <w:bCs w:val="0"/>
          <w:sz w:val="16"/>
          <w:szCs w:val="16"/>
        </w:rPr>
        <w:t xml:space="preserve"> from the prior year. A recent report by the Department of Health and Human Services Assistant Secretary for Planning and Evaluation found that between 2022 and 2023, prices </w:t>
      </w:r>
      <w:r w:rsidRPr="00CA0E6D">
        <w:rPr>
          <w:rStyle w:val="StyleUnderline"/>
          <w:rFonts w:asciiTheme="minorHAnsi" w:hAnsiTheme="minorHAnsi" w:cstheme="minorHAnsi"/>
        </w:rPr>
        <w:t>for nearly 2,000 drugs increased</w:t>
      </w:r>
      <w:r w:rsidRPr="00CA0E6D">
        <w:rPr>
          <w:rStyle w:val="Style13ptBold"/>
          <w:rFonts w:asciiTheme="minorHAnsi" w:hAnsiTheme="minorHAnsi" w:cstheme="minorHAnsi"/>
          <w:b w:val="0"/>
          <w:bCs w:val="0"/>
          <w:sz w:val="16"/>
          <w:szCs w:val="16"/>
        </w:rPr>
        <w:t xml:space="preserve"> faster than the rate of general inflation, </w:t>
      </w:r>
      <w:r w:rsidRPr="00CA0E6D">
        <w:rPr>
          <w:rStyle w:val="StyleUnderline"/>
          <w:rFonts w:asciiTheme="minorHAnsi" w:hAnsiTheme="minorHAnsi" w:cstheme="minorHAnsi"/>
        </w:rPr>
        <w:t>with an average price hike of 15.2%.</w:t>
      </w:r>
      <w:r w:rsidRPr="00CA0E6D">
        <w:rPr>
          <w:rStyle w:val="Style13ptBold"/>
          <w:rFonts w:asciiTheme="minorHAnsi" w:hAnsiTheme="minorHAnsi" w:cstheme="minorHAnsi"/>
          <w:b w:val="0"/>
          <w:bCs w:val="0"/>
          <w:sz w:val="16"/>
          <w:szCs w:val="16"/>
        </w:rPr>
        <w:t xml:space="preserve"> The January 2022 to January 2023 increase of 15.2% translates to an average of $590, more than a three times the previous year’s increase of $172.</w:t>
      </w:r>
    </w:p>
    <w:p w14:paraId="3ECC6E2D" w14:textId="77777777" w:rsidR="00363CEF" w:rsidRPr="00CA0E6D" w:rsidRDefault="00363CEF" w:rsidP="00363CEF">
      <w:pPr>
        <w:rPr>
          <w:rFonts w:asciiTheme="minorHAnsi" w:hAnsiTheme="minorHAnsi" w:cstheme="minorHAnsi"/>
        </w:rPr>
      </w:pPr>
    </w:p>
    <w:p w14:paraId="43AB8BA4" w14:textId="77777777" w:rsidR="00363CEF" w:rsidRPr="00CA0E6D" w:rsidRDefault="00363CEF" w:rsidP="00363CEF">
      <w:pPr>
        <w:pStyle w:val="Heading4"/>
        <w:rPr>
          <w:rFonts w:asciiTheme="minorHAnsi" w:hAnsiTheme="minorHAnsi" w:cstheme="minorHAnsi"/>
        </w:rPr>
      </w:pPr>
      <w:r w:rsidRPr="00CA0E6D">
        <w:rPr>
          <w:rFonts w:asciiTheme="minorHAnsi" w:hAnsiTheme="minorHAnsi" w:cstheme="minorHAnsi"/>
        </w:rPr>
        <w:t>Millions of deaths are the result of high drug prices</w:t>
      </w:r>
    </w:p>
    <w:p w14:paraId="2718DD82" w14:textId="77777777" w:rsidR="00363CEF" w:rsidRPr="00CA0E6D" w:rsidRDefault="00363CEF" w:rsidP="00363CEF">
      <w:pPr>
        <w:rPr>
          <w:rStyle w:val="Style13ptBold"/>
          <w:rFonts w:asciiTheme="minorHAnsi" w:hAnsiTheme="minorHAnsi" w:cstheme="minorHAnsi"/>
        </w:rPr>
      </w:pPr>
      <w:r w:rsidRPr="00CA0E6D">
        <w:rPr>
          <w:rStyle w:val="Style13ptBold"/>
          <w:rFonts w:asciiTheme="minorHAnsi" w:hAnsiTheme="minorHAnsi" w:cstheme="minorHAnsi"/>
        </w:rPr>
        <w:t>Witters 19</w:t>
      </w:r>
    </w:p>
    <w:p w14:paraId="7FF69046" w14:textId="77777777" w:rsidR="00363CEF" w:rsidRPr="00CA0E6D" w:rsidRDefault="00363CEF" w:rsidP="00363CEF">
      <w:pPr>
        <w:rPr>
          <w:rFonts w:asciiTheme="minorHAnsi" w:hAnsiTheme="minorHAnsi" w:cstheme="minorHAnsi"/>
        </w:rPr>
      </w:pPr>
      <w:r w:rsidRPr="00CA0E6D">
        <w:rPr>
          <w:rFonts w:asciiTheme="minorHAnsi" w:hAnsiTheme="minorHAnsi" w:cstheme="minorHAnsi"/>
        </w:rPr>
        <w:t xml:space="preserve">(Dan, Research Director, Gallup National Health and Well-Being Index, Omaha, Nebraska, “Millions in U.S. Lost Someone Who Couldn't Afford Treatment,” Gallup, management consulting company, </w:t>
      </w:r>
      <w:hyperlink r:id="rId49" w:history="1">
        <w:r w:rsidRPr="00CA0E6D">
          <w:rPr>
            <w:rStyle w:val="Hyperlink"/>
            <w:rFonts w:asciiTheme="minorHAnsi" w:hAnsiTheme="minorHAnsi" w:cstheme="minorHAnsi"/>
          </w:rPr>
          <w:t>https://news.gallup.com/poll/268094/millions-lost-someone-couldn-afford-treatment.aspx</w:t>
        </w:r>
      </w:hyperlink>
      <w:r w:rsidRPr="00CA0E6D">
        <w:rPr>
          <w:rFonts w:asciiTheme="minorHAnsi" w:hAnsiTheme="minorHAnsi" w:cstheme="minorHAnsi"/>
        </w:rPr>
        <w:t>, Shah – WH)</w:t>
      </w:r>
    </w:p>
    <w:p w14:paraId="3109DBA5" w14:textId="77777777" w:rsidR="00363CEF" w:rsidRPr="00CA0E6D" w:rsidRDefault="00363CEF" w:rsidP="00363CEF">
      <w:pPr>
        <w:rPr>
          <w:rFonts w:asciiTheme="minorHAnsi" w:hAnsiTheme="minorHAnsi" w:cstheme="minorHAnsi"/>
          <w:sz w:val="16"/>
        </w:rPr>
      </w:pPr>
      <w:r w:rsidRPr="00CA0E6D">
        <w:rPr>
          <w:rFonts w:asciiTheme="minorHAnsi" w:hAnsiTheme="minorHAnsi" w:cstheme="minorHAnsi"/>
          <w:sz w:val="16"/>
        </w:rPr>
        <w:t xml:space="preserve">Dovetailing with these results is </w:t>
      </w:r>
      <w:r w:rsidRPr="00CA0E6D">
        <w:rPr>
          <w:rFonts w:asciiTheme="minorHAnsi" w:hAnsiTheme="minorHAnsi" w:cstheme="minorHAnsi"/>
          <w:u w:val="single"/>
        </w:rPr>
        <w:t>a rising percentage of adults</w:t>
      </w:r>
      <w:r w:rsidRPr="00CA0E6D">
        <w:rPr>
          <w:rFonts w:asciiTheme="minorHAnsi" w:hAnsiTheme="minorHAnsi" w:cstheme="minorHAnsi"/>
          <w:sz w:val="16"/>
        </w:rPr>
        <w:t xml:space="preserve"> who </w:t>
      </w:r>
      <w:r w:rsidRPr="00CA0E6D">
        <w:rPr>
          <w:rFonts w:asciiTheme="minorHAnsi" w:hAnsiTheme="minorHAnsi" w:cstheme="minorHAnsi"/>
          <w:u w:val="single"/>
        </w:rPr>
        <w:t>report not having</w:t>
      </w:r>
      <w:r w:rsidRPr="00CA0E6D">
        <w:rPr>
          <w:rFonts w:asciiTheme="minorHAnsi" w:hAnsiTheme="minorHAnsi" w:cstheme="minorHAnsi"/>
          <w:sz w:val="16"/>
        </w:rPr>
        <w:t xml:space="preserve"> had </w:t>
      </w:r>
      <w:r w:rsidRPr="00CA0E6D">
        <w:rPr>
          <w:rFonts w:asciiTheme="minorHAnsi" w:hAnsiTheme="minorHAnsi" w:cstheme="minorHAnsi"/>
          <w:u w:val="single"/>
        </w:rPr>
        <w:t>enough money in the past 12 months to "pay for needed medicine or drugs that a doctor prescribed"</w:t>
      </w:r>
      <w:r w:rsidRPr="00CA0E6D">
        <w:rPr>
          <w:rFonts w:asciiTheme="minorHAnsi" w:hAnsiTheme="minorHAnsi" w:cstheme="minorHAnsi"/>
          <w:sz w:val="16"/>
        </w:rPr>
        <w:t xml:space="preserve"> to them. </w:t>
      </w:r>
      <w:r w:rsidRPr="00CA0E6D">
        <w:rPr>
          <w:rFonts w:asciiTheme="minorHAnsi" w:hAnsiTheme="minorHAnsi" w:cstheme="minorHAnsi"/>
          <w:u w:val="single"/>
        </w:rPr>
        <w:t>This percentage has increased significantly, from 18.9% in January 2019 to 22.9%</w:t>
      </w:r>
      <w:r w:rsidRPr="00CA0E6D">
        <w:rPr>
          <w:rFonts w:asciiTheme="minorHAnsi" w:hAnsiTheme="minorHAnsi" w:cstheme="minorHAnsi"/>
          <w:sz w:val="16"/>
        </w:rPr>
        <w:t xml:space="preserve"> in September. In all, the </w:t>
      </w:r>
      <w:r w:rsidRPr="00CA0E6D">
        <w:rPr>
          <w:rFonts w:asciiTheme="minorHAnsi" w:hAnsiTheme="minorHAnsi" w:cstheme="minorHAnsi"/>
          <w:u w:val="single"/>
        </w:rPr>
        <w:t>22.9% represents about 58 million adults who experienced "medication insecurity,"</w:t>
      </w:r>
      <w:r w:rsidRPr="00CA0E6D">
        <w:rPr>
          <w:rFonts w:asciiTheme="minorHAnsi" w:hAnsiTheme="minorHAnsi" w:cstheme="minorHAnsi"/>
          <w:sz w:val="16"/>
        </w:rPr>
        <w:t xml:space="preserve"> defined as the inability to pay for prescribed medication at least one time in the past 12 months. </w:t>
      </w:r>
      <w:r w:rsidRPr="00CA0E6D">
        <w:rPr>
          <w:rFonts w:asciiTheme="minorHAnsi" w:hAnsiTheme="minorHAnsi" w:cstheme="minorHAnsi"/>
          <w:u w:val="single"/>
        </w:rPr>
        <w:t>The increase reflects a marked rise among women of over five percentage points to 27.5%, widening the gender gap to over nine points when compared with the 18.1% rate for men.</w:t>
      </w:r>
      <w:r w:rsidRPr="00CA0E6D">
        <w:rPr>
          <w:rFonts w:asciiTheme="minorHAnsi" w:hAnsiTheme="minorHAnsi" w:cstheme="minorHAnsi"/>
          <w:sz w:val="16"/>
        </w:rPr>
        <w:t xml:space="preserve"> And while data among both political independents and Republicans are statistically unchanged since September, medication insecurity among Democrats has risen over six points to 27.7%.</w:t>
      </w:r>
    </w:p>
    <w:p w14:paraId="623C197D" w14:textId="77777777" w:rsidR="00363CEF" w:rsidRPr="00CA0E6D" w:rsidRDefault="00363CEF" w:rsidP="00363CEF">
      <w:pPr>
        <w:rPr>
          <w:rFonts w:asciiTheme="minorHAnsi" w:hAnsiTheme="minorHAnsi" w:cstheme="minorHAnsi"/>
          <w:sz w:val="16"/>
        </w:rPr>
      </w:pPr>
      <w:r w:rsidRPr="00CA0E6D">
        <w:rPr>
          <w:rFonts w:asciiTheme="minorHAnsi" w:hAnsiTheme="minorHAnsi" w:cstheme="minorHAnsi"/>
          <w:sz w:val="16"/>
        </w:rPr>
        <w:t>Republicans See Much More Progress Than Others on Drug Costs</w:t>
      </w:r>
    </w:p>
    <w:p w14:paraId="36AAB45E" w14:textId="77777777" w:rsidR="00363CEF" w:rsidRPr="00CA0E6D" w:rsidRDefault="00363CEF" w:rsidP="00363CEF">
      <w:pPr>
        <w:rPr>
          <w:rFonts w:asciiTheme="minorHAnsi" w:hAnsiTheme="minorHAnsi" w:cstheme="minorHAnsi"/>
          <w:sz w:val="16"/>
        </w:rPr>
      </w:pPr>
      <w:r w:rsidRPr="00CA0E6D">
        <w:rPr>
          <w:rFonts w:asciiTheme="minorHAnsi" w:hAnsiTheme="minorHAnsi" w:cstheme="minorHAnsi"/>
          <w:sz w:val="16"/>
        </w:rPr>
        <w:t xml:space="preserve">Against a backdrop of millions of Americans who know people who have died after not being able to afford needed treatment, and millions more recently experiencing medication insecurity personally, most respondents agree that U.S. consumers are paying too much for prescription drugs. </w:t>
      </w:r>
      <w:r w:rsidRPr="00CA0E6D">
        <w:rPr>
          <w:rFonts w:asciiTheme="minorHAnsi" w:hAnsiTheme="minorHAnsi" w:cstheme="minorHAnsi"/>
          <w:u w:val="single"/>
        </w:rPr>
        <w:t>Close to nine in 10 U.S. adults report that the costs of prescription drugs are "usually much higher" (69%) or "tend to be somewhat higher" (20%) than what consumers should be paying for them, compared with only 1% who believe them to be much or somewhat lower.</w:t>
      </w:r>
      <w:r w:rsidRPr="00CA0E6D">
        <w:rPr>
          <w:rFonts w:asciiTheme="minorHAnsi" w:hAnsiTheme="minorHAnsi" w:cstheme="minorHAnsi"/>
          <w:sz w:val="16"/>
        </w:rPr>
        <w:t xml:space="preserve"> These perceptions are shared by political and demographic subgroups, with only modest differences between groups in the percentage viewing drug prices as too high.</w:t>
      </w:r>
    </w:p>
    <w:p w14:paraId="4DD63976" w14:textId="77777777" w:rsidR="00363CEF" w:rsidRPr="00CA0E6D" w:rsidRDefault="00363CEF" w:rsidP="00363CEF">
      <w:pPr>
        <w:rPr>
          <w:rFonts w:asciiTheme="minorHAnsi" w:hAnsiTheme="minorHAnsi" w:cstheme="minorHAnsi"/>
          <w:sz w:val="16"/>
        </w:rPr>
      </w:pPr>
      <w:r w:rsidRPr="00CA0E6D">
        <w:rPr>
          <w:rFonts w:asciiTheme="minorHAnsi" w:hAnsiTheme="minorHAnsi" w:cstheme="minorHAnsi"/>
          <w:sz w:val="16"/>
        </w:rPr>
        <w:t>While perspectives on the price of medicine relative to what consumers should be spending are largely uniform, perspectives regarding President Donald Trump's success at curtailing rising drug prices are more divided along party lines. When asked, "How much progress has the Trump administration made to limit the rising cost of prescription drugs in the U.S.?" two-thirds of respondents -- split evenly -- report "not very much" progress or "none at all." But only 31% of Republicans express this sentiment, compared with 66% of independents and 96% of Democrats. Nearly nine out of 10 adults who disapprove of the job Trump is doing also report little to no progress.</w:t>
      </w:r>
    </w:p>
    <w:p w14:paraId="2E67505D" w14:textId="77777777" w:rsidR="00363CEF" w:rsidRPr="00CA0E6D" w:rsidRDefault="00363CEF" w:rsidP="00363CEF">
      <w:pPr>
        <w:rPr>
          <w:rFonts w:asciiTheme="minorHAnsi" w:hAnsiTheme="minorHAnsi" w:cstheme="minorHAnsi"/>
          <w:sz w:val="16"/>
        </w:rPr>
      </w:pPr>
      <w:r w:rsidRPr="00CA0E6D">
        <w:rPr>
          <w:rFonts w:asciiTheme="minorHAnsi" w:hAnsiTheme="minorHAnsi" w:cstheme="minorHAnsi"/>
          <w:sz w:val="16"/>
        </w:rPr>
        <w:t>Bottom Line</w:t>
      </w:r>
    </w:p>
    <w:p w14:paraId="4C82DA39" w14:textId="77777777" w:rsidR="00363CEF" w:rsidRPr="00CA0E6D" w:rsidRDefault="00363CEF" w:rsidP="00363CEF">
      <w:pPr>
        <w:rPr>
          <w:rFonts w:asciiTheme="minorHAnsi" w:hAnsiTheme="minorHAnsi" w:cstheme="minorHAnsi"/>
          <w:sz w:val="16"/>
        </w:rPr>
      </w:pPr>
      <w:r w:rsidRPr="00CA0E6D">
        <w:rPr>
          <w:rFonts w:asciiTheme="minorHAnsi" w:hAnsiTheme="minorHAnsi" w:cstheme="minorHAnsi"/>
          <w:sz w:val="16"/>
        </w:rPr>
        <w:t xml:space="preserve">The substantial number of Americans who know someone who has died after not receiving treatment because of their inability to pay for it, coupled with </w:t>
      </w:r>
      <w:r w:rsidRPr="00CA0E6D">
        <w:rPr>
          <w:rFonts w:asciiTheme="minorHAnsi" w:hAnsiTheme="minorHAnsi" w:cstheme="minorHAnsi"/>
          <w:u w:val="single"/>
        </w:rPr>
        <w:t>the rise in the percentage who have not had enough money to pay for their prescriptions, underscores the urgency of the U.S. healthcare cost crisis.</w:t>
      </w:r>
      <w:r w:rsidRPr="00CA0E6D">
        <w:rPr>
          <w:rFonts w:asciiTheme="minorHAnsi" w:hAnsiTheme="minorHAnsi" w:cstheme="minorHAnsi"/>
          <w:sz w:val="16"/>
        </w:rPr>
        <w:t xml:space="preserve"> These realities starkly highlight the significant practical implications of drug prices on U.S. residents, as well as the effects of healthcare policy action -- or inaction.</w:t>
      </w:r>
    </w:p>
    <w:p w14:paraId="52FA9FC3" w14:textId="77777777" w:rsidR="00363CEF" w:rsidRPr="00CA0E6D" w:rsidRDefault="00363CEF" w:rsidP="00363CEF">
      <w:pPr>
        <w:pStyle w:val="Heading4"/>
        <w:rPr>
          <w:rFonts w:asciiTheme="minorHAnsi" w:hAnsiTheme="minorHAnsi" w:cstheme="minorHAnsi"/>
        </w:rPr>
      </w:pPr>
      <w:r w:rsidRPr="00CA0E6D">
        <w:rPr>
          <w:rFonts w:asciiTheme="minorHAnsi" w:hAnsiTheme="minorHAnsi" w:cstheme="minorHAnsi"/>
        </w:rPr>
        <w:t>American deaths follow drug affordability</w:t>
      </w:r>
    </w:p>
    <w:p w14:paraId="73CFDA9F" w14:textId="77777777" w:rsidR="00363CEF" w:rsidRPr="00CA0E6D" w:rsidRDefault="00363CEF" w:rsidP="00363CEF">
      <w:pPr>
        <w:rPr>
          <w:rStyle w:val="Style13ptBold"/>
          <w:rFonts w:asciiTheme="minorHAnsi" w:hAnsiTheme="minorHAnsi" w:cstheme="minorHAnsi"/>
        </w:rPr>
      </w:pPr>
      <w:r w:rsidRPr="00CA0E6D">
        <w:rPr>
          <w:rStyle w:val="Style13ptBold"/>
          <w:rFonts w:asciiTheme="minorHAnsi" w:hAnsiTheme="minorHAnsi" w:cstheme="minorHAnsi"/>
        </w:rPr>
        <w:t>Andrew 19</w:t>
      </w:r>
    </w:p>
    <w:p w14:paraId="0802FD5A" w14:textId="77777777" w:rsidR="00363CEF" w:rsidRPr="00CA0E6D" w:rsidRDefault="00363CEF" w:rsidP="00363CEF">
      <w:pPr>
        <w:rPr>
          <w:rFonts w:asciiTheme="minorHAnsi" w:hAnsiTheme="minorHAnsi" w:cstheme="minorHAnsi"/>
        </w:rPr>
      </w:pPr>
      <w:r w:rsidRPr="00CA0E6D">
        <w:rPr>
          <w:rFonts w:asciiTheme="minorHAnsi" w:hAnsiTheme="minorHAnsi" w:cstheme="minorHAnsi"/>
        </w:rPr>
        <w:t xml:space="preserve">(Scottie, culture writer at CNN, “13% of Americans say they know someone who died after they couldn’t afford health care, survey says,” CNN, </w:t>
      </w:r>
      <w:hyperlink r:id="rId50" w:history="1">
        <w:r w:rsidRPr="00CA0E6D">
          <w:rPr>
            <w:rStyle w:val="Hyperlink"/>
            <w:rFonts w:asciiTheme="minorHAnsi" w:hAnsiTheme="minorHAnsi" w:cstheme="minorHAnsi"/>
          </w:rPr>
          <w:t>https://www.cnn.com/2019/11/12/health/us-cant-afford-health-care-trnd/index.html</w:t>
        </w:r>
      </w:hyperlink>
      <w:r w:rsidRPr="00CA0E6D">
        <w:rPr>
          <w:rFonts w:asciiTheme="minorHAnsi" w:hAnsiTheme="minorHAnsi" w:cstheme="minorHAnsi"/>
        </w:rPr>
        <w:t>, Shah – WH)</w:t>
      </w:r>
    </w:p>
    <w:p w14:paraId="75BE1546" w14:textId="77777777" w:rsidR="00363CEF" w:rsidRPr="00CA0E6D" w:rsidRDefault="00363CEF" w:rsidP="00363CEF">
      <w:pPr>
        <w:rPr>
          <w:rFonts w:asciiTheme="minorHAnsi" w:hAnsiTheme="minorHAnsi" w:cstheme="minorHAnsi"/>
          <w:sz w:val="16"/>
        </w:rPr>
      </w:pPr>
      <w:r w:rsidRPr="00CA0E6D">
        <w:rPr>
          <w:rFonts w:asciiTheme="minorHAnsi" w:hAnsiTheme="minorHAnsi" w:cstheme="minorHAnsi"/>
          <w:u w:val="single"/>
        </w:rPr>
        <w:t>More than 13% of Americans – about 34 million people – say a friend or family member recently passed away in the last five years after being unable to afford treatment for a condition,</w:t>
      </w:r>
      <w:r w:rsidRPr="00CA0E6D">
        <w:rPr>
          <w:rFonts w:asciiTheme="minorHAnsi" w:hAnsiTheme="minorHAnsi" w:cstheme="minorHAnsi"/>
          <w:sz w:val="16"/>
        </w:rPr>
        <w:t xml:space="preserve"> according to a new poll from Gallup and West Health.</w:t>
      </w:r>
    </w:p>
    <w:p w14:paraId="18430562" w14:textId="77777777" w:rsidR="00363CEF" w:rsidRPr="00CA0E6D" w:rsidRDefault="00363CEF" w:rsidP="00363CEF">
      <w:pPr>
        <w:rPr>
          <w:rFonts w:asciiTheme="minorHAnsi" w:hAnsiTheme="minorHAnsi" w:cstheme="minorHAnsi"/>
          <w:u w:val="single"/>
        </w:rPr>
      </w:pPr>
      <w:r w:rsidRPr="00CA0E6D">
        <w:rPr>
          <w:rFonts w:asciiTheme="minorHAnsi" w:hAnsiTheme="minorHAnsi" w:cstheme="minorHAnsi"/>
          <w:u w:val="single"/>
        </w:rPr>
        <w:t>The survey, conducted in September among nearly 1,100 people in 50 states, doesn’t confirm that a lack of care directly caused the deaths. But its findings suggest the skyrocketing price of prescription drugs and necessary care are keeping US adults from addressing health issues.</w:t>
      </w:r>
    </w:p>
    <w:p w14:paraId="5E324A41" w14:textId="77777777" w:rsidR="00363CEF" w:rsidRPr="00CA0E6D" w:rsidRDefault="00363CEF" w:rsidP="00363CEF">
      <w:pPr>
        <w:rPr>
          <w:rFonts w:asciiTheme="minorHAnsi" w:hAnsiTheme="minorHAnsi" w:cstheme="minorHAnsi"/>
          <w:u w:val="single"/>
        </w:rPr>
      </w:pPr>
      <w:r w:rsidRPr="00CA0E6D">
        <w:rPr>
          <w:rFonts w:asciiTheme="minorHAnsi" w:hAnsiTheme="minorHAnsi" w:cstheme="minorHAnsi"/>
          <w:sz w:val="16"/>
        </w:rPr>
        <w:t xml:space="preserve">One-quarter of those who responded to the survey said they couldn’t afford prescribed medication at one point in the last year. </w:t>
      </w:r>
      <w:r w:rsidRPr="00CA0E6D">
        <w:rPr>
          <w:rFonts w:asciiTheme="minorHAnsi" w:hAnsiTheme="minorHAnsi" w:cstheme="minorHAnsi"/>
          <w:u w:val="single"/>
        </w:rPr>
        <w:t>Women were almost 10% more likely to report cost as a barrier.</w:t>
      </w:r>
    </w:p>
    <w:p w14:paraId="4A578EA8" w14:textId="77777777" w:rsidR="00363CEF" w:rsidRPr="00CA0E6D" w:rsidRDefault="00363CEF" w:rsidP="00363CEF">
      <w:pPr>
        <w:rPr>
          <w:rFonts w:asciiTheme="minorHAnsi" w:hAnsiTheme="minorHAnsi" w:cstheme="minorHAnsi"/>
          <w:u w:val="single"/>
        </w:rPr>
      </w:pPr>
      <w:r w:rsidRPr="00CA0E6D">
        <w:rPr>
          <w:rFonts w:asciiTheme="minorHAnsi" w:hAnsiTheme="minorHAnsi" w:cstheme="minorHAnsi"/>
          <w:u w:val="single"/>
        </w:rPr>
        <w:t>Low-income respondents were even more likely to be uninsured and unable to pay for medication. More than 40% of respondents earning an annual household income under $40,000 said were uninsured. Nearly half of those said they’d need to use a credit card or a loan to pay for their medical bills.</w:t>
      </w:r>
    </w:p>
    <w:p w14:paraId="1C08A437" w14:textId="77777777" w:rsidR="00363CEF" w:rsidRPr="00CA0E6D" w:rsidRDefault="00363CEF" w:rsidP="00363CEF">
      <w:pPr>
        <w:rPr>
          <w:rFonts w:asciiTheme="minorHAnsi" w:hAnsiTheme="minorHAnsi" w:cstheme="minorHAnsi"/>
          <w:sz w:val="16"/>
        </w:rPr>
      </w:pPr>
      <w:r w:rsidRPr="00CA0E6D">
        <w:rPr>
          <w:rFonts w:asciiTheme="minorHAnsi" w:hAnsiTheme="minorHAnsi" w:cstheme="minorHAnsi"/>
          <w:sz w:val="16"/>
        </w:rPr>
        <w:t xml:space="preserve">But an overwhelming majority – </w:t>
      </w:r>
      <w:r w:rsidRPr="00CA0E6D">
        <w:rPr>
          <w:rFonts w:asciiTheme="minorHAnsi" w:hAnsiTheme="minorHAnsi" w:cstheme="minorHAnsi"/>
          <w:u w:val="single"/>
        </w:rPr>
        <w:t>85% – of US adults support legislation to lower prescription drug costs at the expense of the pharmaceutical industry</w:t>
      </w:r>
      <w:r w:rsidRPr="00CA0E6D">
        <w:rPr>
          <w:rFonts w:asciiTheme="minorHAnsi" w:hAnsiTheme="minorHAnsi" w:cstheme="minorHAnsi"/>
          <w:sz w:val="16"/>
        </w:rPr>
        <w:t>, regardless of income level, education and employment status, the poll found.</w:t>
      </w:r>
    </w:p>
    <w:p w14:paraId="12909C03" w14:textId="77777777" w:rsidR="00363CEF" w:rsidRPr="00CA0E6D" w:rsidRDefault="00363CEF" w:rsidP="00363CEF">
      <w:pPr>
        <w:rPr>
          <w:rFonts w:asciiTheme="minorHAnsi" w:hAnsiTheme="minorHAnsi" w:cstheme="minorHAnsi"/>
          <w:sz w:val="16"/>
        </w:rPr>
      </w:pPr>
      <w:r w:rsidRPr="00CA0E6D">
        <w:rPr>
          <w:rFonts w:asciiTheme="minorHAnsi" w:hAnsiTheme="minorHAnsi" w:cstheme="minorHAnsi"/>
          <w:sz w:val="16"/>
        </w:rPr>
        <w:t>Health care costs more in the United States</w:t>
      </w:r>
    </w:p>
    <w:p w14:paraId="50BDE43F" w14:textId="77777777" w:rsidR="00363CEF" w:rsidRPr="00CA0E6D" w:rsidRDefault="00363CEF" w:rsidP="00363CEF">
      <w:pPr>
        <w:rPr>
          <w:rFonts w:asciiTheme="minorHAnsi" w:hAnsiTheme="minorHAnsi" w:cstheme="minorHAnsi"/>
          <w:sz w:val="16"/>
        </w:rPr>
      </w:pPr>
      <w:r w:rsidRPr="00CA0E6D">
        <w:rPr>
          <w:rFonts w:asciiTheme="minorHAnsi" w:hAnsiTheme="minorHAnsi" w:cstheme="minorHAnsi"/>
          <w:u w:val="single"/>
        </w:rPr>
        <w:t>The US remains an outlier when it comes to health care expenditures. American health care spending is two times higher than that of other developed nations.</w:t>
      </w:r>
      <w:r w:rsidRPr="00CA0E6D">
        <w:rPr>
          <w:rFonts w:asciiTheme="minorHAnsi" w:hAnsiTheme="minorHAnsi" w:cstheme="minorHAnsi"/>
          <w:sz w:val="16"/>
        </w:rPr>
        <w:t xml:space="preserve"> And for many Americans, exorbitant costs aren’t worth potentially life-saving treatment.</w:t>
      </w:r>
    </w:p>
    <w:p w14:paraId="1FEA37D4" w14:textId="77777777" w:rsidR="00363CEF" w:rsidRPr="00CA0E6D" w:rsidRDefault="00363CEF" w:rsidP="00363CEF">
      <w:pPr>
        <w:pStyle w:val="Heading4"/>
        <w:rPr>
          <w:rFonts w:asciiTheme="minorHAnsi" w:hAnsiTheme="minorHAnsi" w:cstheme="minorHAnsi"/>
        </w:rPr>
      </w:pPr>
      <w:r w:rsidRPr="00CA0E6D">
        <w:rPr>
          <w:rFonts w:asciiTheme="minorHAnsi" w:hAnsiTheme="minorHAnsi" w:cstheme="minorHAnsi"/>
        </w:rPr>
        <w:t>High drug prices are rapidly increasing healthcare costs and kill 125,000 people a year</w:t>
      </w:r>
    </w:p>
    <w:p w14:paraId="776C8BEA" w14:textId="77777777" w:rsidR="00363CEF" w:rsidRPr="00CA0E6D" w:rsidRDefault="00363CEF" w:rsidP="00363CEF">
      <w:pPr>
        <w:rPr>
          <w:rStyle w:val="Style13ptBold"/>
          <w:rFonts w:asciiTheme="minorHAnsi" w:hAnsiTheme="minorHAnsi" w:cstheme="minorHAnsi"/>
        </w:rPr>
      </w:pPr>
      <w:r w:rsidRPr="00CA0E6D">
        <w:rPr>
          <w:rStyle w:val="Style13ptBold"/>
          <w:rFonts w:asciiTheme="minorHAnsi" w:hAnsiTheme="minorHAnsi" w:cstheme="minorHAnsi"/>
        </w:rPr>
        <w:t>Law and Tripoli 23 –  Policy Analyst and Senior Director, Health Policy</w:t>
      </w:r>
    </w:p>
    <w:p w14:paraId="1A40904A" w14:textId="77777777" w:rsidR="00363CEF" w:rsidRPr="00CA0E6D" w:rsidRDefault="00363CEF" w:rsidP="00363CEF">
      <w:pPr>
        <w:rPr>
          <w:rFonts w:asciiTheme="minorHAnsi" w:hAnsiTheme="minorHAnsi" w:cstheme="minorHAnsi"/>
        </w:rPr>
      </w:pPr>
      <w:r w:rsidRPr="00CA0E6D">
        <w:rPr>
          <w:rFonts w:asciiTheme="minorHAnsi" w:hAnsiTheme="minorHAnsi" w:cstheme="minorHAnsi"/>
        </w:rPr>
        <w:t>Hazel and Sophia,11-14-2024, “PAYING THE PRICE: HOW DRUG MANUFACTURERS’ GREED IS MAKING HEALTH CARE LESS AFFORDABLE FOR ALL OF US” FamiliesUsa, https://familiesusa.org/resources/paying-the-price-how-drug-manufacturers-greed-is-making-health-care-less-affordable-for-all-of-us/</w:t>
      </w:r>
    </w:p>
    <w:p w14:paraId="39EC1929" w14:textId="77777777" w:rsidR="00363CEF" w:rsidRPr="00CA0E6D" w:rsidRDefault="00363CEF" w:rsidP="00363CEF">
      <w:pPr>
        <w:rPr>
          <w:rStyle w:val="StyleUnderline"/>
          <w:rFonts w:asciiTheme="minorHAnsi" w:hAnsiTheme="minorHAnsi" w:cstheme="minorHAnsi"/>
        </w:rPr>
      </w:pPr>
      <w:r w:rsidRPr="00CA0E6D">
        <w:rPr>
          <w:rStyle w:val="StyleUnderline"/>
          <w:rFonts w:asciiTheme="minorHAnsi" w:hAnsiTheme="minorHAnsi" w:cstheme="minorHAnsi"/>
        </w:rPr>
        <w:t>Families across America are facing a health care affordability crisis. In 2021, the United States spent $4.3 trillion on health care, two or three times more per person than other wealthy countries</w:t>
      </w:r>
      <w:r w:rsidRPr="00CA0E6D">
        <w:rPr>
          <w:rFonts w:asciiTheme="minorHAnsi" w:hAnsiTheme="minorHAnsi" w:cstheme="minorHAnsi"/>
          <w:sz w:val="16"/>
        </w:rPr>
        <w:t xml:space="preserve">. Yet the U.S. still has some of the worst health outcomes and health care quality.1,2 Furthermore, high and rising health care costs force millions of people to choose between the health care they need and basic necessities.3 One-third of Americans say that the cost of medical care interferes with their ability to have food and housing.4 And, these high and rising costs drive more than 40% of adults into medical debt, further exacerbating their health and financial struggles.5 </w:t>
      </w:r>
      <w:r w:rsidRPr="00CA0E6D">
        <w:rPr>
          <w:rStyle w:val="StyleUnderline"/>
          <w:rFonts w:asciiTheme="minorHAnsi" w:hAnsiTheme="minorHAnsi" w:cstheme="minorHAnsi"/>
        </w:rPr>
        <w:t>The high costs of prescription drugs are particularly egregious and play a big part in the affordability crisis. Over the past 15 years, launch prices — the initial prices of drugs set by manufacturers — grew more than 20% each year</w:t>
      </w:r>
      <w:r w:rsidRPr="00CA0E6D">
        <w:rPr>
          <w:rFonts w:asciiTheme="minorHAnsi" w:hAnsiTheme="minorHAnsi" w:cstheme="minorHAnsi"/>
          <w:sz w:val="16"/>
        </w:rPr>
        <w:t xml:space="preserve">.6 In 2021 alone, the U.S. health care system spent $603 billion on prescription drugs (before rebates), and national prescription drug expenditures grew faster than spending on both hospital services, and physician and clinical services.7,8 Even after drugs launch, their prices continue to rise at irrationally high rates. For example, the price of Victoza (a popular diabetes and weight loss medication launched in 2010) increased a staggering 42% in just five years, rising from $7,936 per year in 2015 to $11,300 per year in 2020.9 </w:t>
      </w:r>
      <w:r w:rsidRPr="00CA0E6D">
        <w:rPr>
          <w:rStyle w:val="StyleUnderline"/>
          <w:rFonts w:asciiTheme="minorHAnsi" w:hAnsiTheme="minorHAnsi" w:cstheme="minorHAnsi"/>
        </w:rPr>
        <w:t>The impact of these high prescription drug costs on individuals and families who rely on these medications is clear, with almost 30% of adults not taking their medications as prescribed in the past year — rationing their medications, skipping doses, or not filling their prescriptions at all.10,11,12 Being forced to make those decisions directly results in poorer health outcomes: rationing or skipping needed medication causes an estimated 125,000 deaths a year</w:t>
      </w:r>
      <w:r w:rsidRPr="00CA0E6D">
        <w:rPr>
          <w:rFonts w:asciiTheme="minorHAnsi" w:hAnsiTheme="minorHAnsi" w:cstheme="minorHAnsi"/>
          <w:sz w:val="16"/>
        </w:rPr>
        <w:t xml:space="preserve">.13,14 </w:t>
      </w:r>
      <w:r w:rsidRPr="00CA0E6D">
        <w:rPr>
          <w:rStyle w:val="StyleUnderline"/>
          <w:rFonts w:asciiTheme="minorHAnsi" w:hAnsiTheme="minorHAnsi" w:cstheme="minorHAnsi"/>
        </w:rPr>
        <w:t>What many Americans might not know is that not only do high and rising drug prices drive up health care costs for people at the pharmacy counter, but they also drive up health care premiums and deductibles and are often experienced in the form of reduced wages.</w:t>
      </w:r>
      <w:r w:rsidRPr="00CA0E6D">
        <w:rPr>
          <w:rFonts w:asciiTheme="minorHAnsi" w:hAnsiTheme="minorHAnsi" w:cstheme="minorHAnsi"/>
          <w:sz w:val="16"/>
        </w:rPr>
        <w:t>15,16,17 For example, if a person with insurance from their employer is charged a very high price for a prescription drug, not only will those individuals receiving the drug have higher cost sharing, but also that high price will be factored in when establishing future premium costs for all employees insured in the employer’s insurance pool. This means we all end up paying the price for drug manufacturers’ greed, whether or not we take a prescription drug. For the 60% of U.S. adults currently taking at least one prescription drug and the 25% taking four or more, this means paying for prescription drugs multiple times, including through monthly premium payments, payments to reach their deductibles, and any out-of-pocket expenses paid at the pharmacy counter.</w:t>
      </w:r>
      <w:r w:rsidRPr="00CA0E6D">
        <w:rPr>
          <w:rStyle w:val="StyleUnderline"/>
          <w:rFonts w:asciiTheme="minorHAnsi" w:hAnsiTheme="minorHAnsi" w:cstheme="minorHAnsi"/>
        </w:rPr>
        <w:t>18 Drug companies make the system work for them, not people who need care The entire business model of big drug companies is rooted in abusing their monopolistic or quasi-monopolistic position, including price gouging, protecting drug exclusivity through anticompetitive behavior, and increasing profits on old drugs rather than investing in new and innovative treatments to help our nation’s families.19 Simply put, it is a business model that is often rooted in greed</w:t>
      </w:r>
      <w:r w:rsidRPr="00CA0E6D">
        <w:rPr>
          <w:rFonts w:asciiTheme="minorHAnsi" w:hAnsiTheme="minorHAnsi" w:cstheme="minorHAnsi"/>
          <w:sz w:val="16"/>
        </w:rPr>
        <w:t>. Just this year, a Stanford University business and medical school professor wrote in Forbes, “In the 21st century, most drug companies have replaced moonshots with chip shots: strategies aimed at minimizing risk. Rather than chasing the elusive game-changing drug, today’s biopharma giants focus on monetizing easy wins.”20 Drug companies game the prescription drug market and health care system from beginning to end. When drug companies file patents to bring new drugs to market, they can receive “exclusivity” on those drugs during which time no other company can market a competing drug.21,</w:t>
      </w:r>
      <w:r w:rsidRPr="00CA0E6D">
        <w:rPr>
          <w:rStyle w:val="StyleUnderline"/>
          <w:rFonts w:asciiTheme="minorHAnsi" w:hAnsiTheme="minorHAnsi" w:cstheme="minorHAnsi"/>
        </w:rPr>
        <w:t>22 In general, under a series of federal laws, most prescription drugs receive between 12 to 16 years of exclusivity and patent protection to reward innovation, with the average being about 14.5 years.23 This length of time is in part the result of drug companies learning how to abuse this privilege, turning exclusivity and patent protections into a perverse incentive to maintain exclusivity as long as possible in order to maximize profits off old drugs without expending additional resources to develop new ones</w:t>
      </w:r>
      <w:r w:rsidRPr="00CA0E6D">
        <w:rPr>
          <w:rFonts w:asciiTheme="minorHAnsi" w:hAnsiTheme="minorHAnsi" w:cstheme="minorHAnsi"/>
          <w:sz w:val="16"/>
        </w:rPr>
        <w:t xml:space="preserve">.24 Drug companies regularly deploy a barrage of tactics to extend their exclusivity periods, keep generics off the market, and maintain their market dominance.25 Common examples include blanketing one drug with multiple and overlapping patents to create a “patent thicket” and paying potential competitors not to produce a generic drug as part of a “pay-for-delay” scheme. In fact, the 10 top-selling drugs on the market today have been granted an average of 74 patents per drug, with an average of 140 patents filed for each of them.26 </w:t>
      </w:r>
      <w:r w:rsidRPr="00CA0E6D">
        <w:rPr>
          <w:rStyle w:val="StyleUnderline"/>
          <w:rFonts w:asciiTheme="minorHAnsi" w:hAnsiTheme="minorHAnsi" w:cstheme="minorHAnsi"/>
        </w:rPr>
        <w:t>Importantly, 66% of those patent applications are filed after the drug is approved by the Food and Drug Administration.27 This means that drug manufacturers file new patents, looking to extend drug exclusivity periods, to protect against generic competition with no significant changes made to the original drug itself</w:t>
      </w:r>
      <w:r w:rsidRPr="00CA0E6D">
        <w:rPr>
          <w:rFonts w:asciiTheme="minorHAnsi" w:hAnsiTheme="minorHAnsi" w:cstheme="minorHAnsi"/>
          <w:sz w:val="16"/>
        </w:rPr>
        <w:t xml:space="preserve">. Drug companies have an overwhelming financial interest in having market and patent exclusivity that has no relation to improvements to the medications or accessibility of the medications for patients.28,29 When Revlimid, a chemotherapy drug, had patent exclusivity, it brought in $23.8 million per day in revenue. When Keytruda, a cancer drug, had exclusivity it made $26.8 million per day in revenue. And before its first competition came onto the market in early 2023, Humira, an immunosuppressant drug treating arthritis and Crohn’s disease, made $47.5 million per day in revenue for its manufacturer.30 Finally, once they have established market dominance, drug companies can price gouge freely, raising prices year after year at shocking rates on the medications that they have long since released. These price increases are wholly unrelated to the effectiveness of a drug over time. One study of high-spend drugs showed that seven of the 10 drugs reviewed provided no additional clinical benefit relative to other available drugs to justify their high list price or price hikes.31 Some examples of price gouging are particularly predatory. For instance, the drug manufacturer Mylan faced and settled a series of class-action lawsuits resulting from its widely publicized price increases of more than 400% for the EpiPen.32 In another example, even though the FDA first approved the use of naloxone to treat opioid overdose in 1971, the company manufacturing the drug raised the price from $1 to $150 for a two-pack of nasal spray in the mid-2010’s and charged $4,500 for an auto-injected version of the drug — putting it out of reach for people who needed it.33,34,35 Since then, opioid overdose deaths in the U.S. continued to rise each year, reaching 80,411 deaths in 2021.36 Time and time again, drug companies demonstrate that it is easier and more profitable for them to abuse patent law, limit competition, and raise prices rather than investing in new, innovative treatments that will help people live longer, healthier lives.37 High drug costs do not stop at the pharmacy counter Most people think of high drug costs as a problem when they are filling a prescription. But that is only part of the story. As drug companies continue to price gouge and drug prices go up, consumers are stuck with the bill in more ways than one. That is because drug companies set the list price for their drugs long before they are purchased by the consumer. </w:t>
      </w:r>
      <w:r w:rsidRPr="00CA0E6D">
        <w:rPr>
          <w:rStyle w:val="StyleUnderline"/>
          <w:rFonts w:asciiTheme="minorHAnsi" w:hAnsiTheme="minorHAnsi" w:cstheme="minorHAnsi"/>
        </w:rPr>
        <w:t xml:space="preserve">These underlying prices are paid by insurance providers who in turn pass those high and rising costs along to families and employers in the form of higher insurance premiums. </w:t>
      </w:r>
      <w:r w:rsidRPr="00CA0E6D">
        <w:rPr>
          <w:rFonts w:asciiTheme="minorHAnsi" w:hAnsiTheme="minorHAnsi" w:cstheme="minorHAnsi"/>
          <w:sz w:val="16"/>
        </w:rPr>
        <w:t xml:space="preserve">The problem of costs being pushed onto the consumer is particularly pronounced for the 174 million people with employer-sponsored insurance (ESI), because the premium and deductible structure in these private plans are particularly vulnerable to drug pricing increases as compared to the more standardized structure of Medicare or Medicaid.38,39,40 </w:t>
      </w:r>
      <w:r w:rsidRPr="00CA0E6D">
        <w:rPr>
          <w:rStyle w:val="StyleUnderline"/>
          <w:rFonts w:asciiTheme="minorHAnsi" w:hAnsiTheme="minorHAnsi" w:cstheme="minorHAnsi"/>
        </w:rPr>
        <w:t xml:space="preserve">The increased prices charged by drug companies for their drugs become part of the costs analyzed by actuaries to establish updated health insurance premiums, and those increased premiums accrue to all people within an insurance pool, regardless of whether those enrollees take prescription drugs. Put simply, when a drug company abusively increases its prices, the amount insurance companies pay increases, and insurance premiums increase right along with them, for everyone, whether or not they take prescription drugs.41,42 In fact, almost 20% of health insurance premiums are driven by the rising cost of prescription drugs.43 These premium increases result in a cascade of negative impacts on health care affordability for employers and workers alike. In the past decade, health insurance premiums for those with private insurance rose faster than the rate of inflation and workers’ wages.44 From 2012 to 2022, the average premium for family coverage rose 42%, from $15,745 a year to $22,463 a year, and the average premium for an individual rose 40%, from $5,615 a year to $7,911 a year.45 </w:t>
      </w:r>
      <w:r w:rsidRPr="00CA0E6D">
        <w:rPr>
          <w:rFonts w:asciiTheme="minorHAnsi" w:hAnsiTheme="minorHAnsi" w:cstheme="minorHAnsi"/>
          <w:sz w:val="16"/>
        </w:rPr>
        <w:t xml:space="preserve">In 2022, health insurance accounted for almost 8% of employee compensation, second only to wages and salary.46 As monthly premiums increase, wages rise more slowly because increased health care costs cause employers to spend more of their annual budgets on employee health care and less on employees’ take home pay.47 </w:t>
      </w:r>
      <w:r w:rsidRPr="00CA0E6D">
        <w:rPr>
          <w:rStyle w:val="StyleUnderline"/>
          <w:rFonts w:asciiTheme="minorHAnsi" w:hAnsiTheme="minorHAnsi" w:cstheme="minorHAnsi"/>
        </w:rPr>
        <w:t>This problem is especially concerning for individuals who are already paid low wages and are then forced to contribute a disproportionately high percentage of their wages toward health insurance premiums.48 On top of increased health insurance premiums, high drug prices result in other increased health insurance-related costs in the form of deductibles, coinsurance, and copays — for prescription drugs and other health services alike. With 50% of out-of-pocket spending on medical care (including prescription drugs) experienced through deductibles, increasing deductibles leaves consumers paying more out-ofpocket and exposes more consumers to the full price of their prescription drugs and other health care services.49,50 In 2019, a Consumer Reports survey revealed that 30% of adults who take a prescription drug regularly experienced out-of-pocket cost increases from one year to the next, and 12% said those costs went up by $100 or more.51 The average deductible for covered workers in 2022 was $1,763 for single coverage, and just one year later, in 2023, that average had grown to $2,004.52,53 Increases to deductibles and premiums affect all people with health insurance, regardless of what kinds of care they are seeking, and when taken in combination with the stagnating effect on wages, it is clear that high and rising drugs costs are compounding families’ financial insecurity.54,55</w:t>
      </w:r>
    </w:p>
    <w:p w14:paraId="3430E182" w14:textId="2C3EBA50" w:rsidR="00214217" w:rsidRPr="00CA0E6D" w:rsidRDefault="00214217" w:rsidP="00214217">
      <w:pPr>
        <w:pStyle w:val="Heading3"/>
        <w:rPr>
          <w:rFonts w:asciiTheme="minorHAnsi" w:hAnsiTheme="minorHAnsi" w:cstheme="minorHAnsi"/>
        </w:rPr>
      </w:pPr>
      <w:r w:rsidRPr="00CA0E6D">
        <w:rPr>
          <w:rFonts w:asciiTheme="minorHAnsi" w:hAnsiTheme="minorHAnsi" w:cstheme="minorHAnsi"/>
        </w:rPr>
        <w:t>2nc –</w:t>
      </w:r>
      <w:r w:rsidR="00363CEF">
        <w:rPr>
          <w:rFonts w:asciiTheme="minorHAnsi" w:hAnsiTheme="minorHAnsi" w:cstheme="minorHAnsi"/>
        </w:rPr>
        <w:t xml:space="preserve"> </w:t>
      </w:r>
      <w:r w:rsidRPr="00CA0E6D">
        <w:rPr>
          <w:rFonts w:asciiTheme="minorHAnsi" w:hAnsiTheme="minorHAnsi" w:cstheme="minorHAnsi"/>
        </w:rPr>
        <w:t>turns case</w:t>
      </w:r>
    </w:p>
    <w:p w14:paraId="44281F48" w14:textId="6F8E4B49" w:rsidR="00214217" w:rsidRPr="00CA0E6D" w:rsidRDefault="00214217" w:rsidP="00214217">
      <w:pPr>
        <w:pStyle w:val="Heading4"/>
        <w:rPr>
          <w:rFonts w:asciiTheme="minorHAnsi" w:hAnsiTheme="minorHAnsi" w:cstheme="minorHAnsi"/>
        </w:rPr>
      </w:pPr>
      <w:r w:rsidRPr="00CA0E6D">
        <w:rPr>
          <w:rFonts w:asciiTheme="minorHAnsi" w:hAnsiTheme="minorHAnsi" w:cstheme="minorHAnsi"/>
        </w:rPr>
        <w:t xml:space="preserve">High </w:t>
      </w:r>
      <w:r w:rsidR="00A67387">
        <w:rPr>
          <w:rFonts w:asciiTheme="minorHAnsi" w:hAnsiTheme="minorHAnsi" w:cstheme="minorHAnsi"/>
        </w:rPr>
        <w:t>p</w:t>
      </w:r>
      <w:r w:rsidRPr="00CA0E6D">
        <w:rPr>
          <w:rFonts w:asciiTheme="minorHAnsi" w:hAnsiTheme="minorHAnsi" w:cstheme="minorHAnsi"/>
        </w:rPr>
        <w:t xml:space="preserve">rices </w:t>
      </w:r>
      <w:r w:rsidR="00DF4851">
        <w:rPr>
          <w:rFonts w:asciiTheme="minorHAnsi" w:hAnsiTheme="minorHAnsi" w:cstheme="minorHAnsi"/>
        </w:rPr>
        <w:t>cause shortages that</w:t>
      </w:r>
      <w:r w:rsidRPr="00CA0E6D">
        <w:rPr>
          <w:rFonts w:asciiTheme="minorHAnsi" w:hAnsiTheme="minorHAnsi" w:cstheme="minorHAnsi"/>
        </w:rPr>
        <w:t xml:space="preserve"> </w:t>
      </w:r>
      <w:r w:rsidR="00A67387">
        <w:rPr>
          <w:rFonts w:asciiTheme="minorHAnsi" w:hAnsiTheme="minorHAnsi" w:cstheme="minorHAnsi"/>
        </w:rPr>
        <w:t xml:space="preserve">wreck hospital care </w:t>
      </w:r>
      <w:r w:rsidR="00532B8A">
        <w:rPr>
          <w:rFonts w:asciiTheme="minorHAnsi" w:hAnsiTheme="minorHAnsi" w:cstheme="minorHAnsi"/>
        </w:rPr>
        <w:t>–</w:t>
      </w:r>
      <w:r w:rsidRPr="00CA0E6D">
        <w:rPr>
          <w:rFonts w:asciiTheme="minorHAnsi" w:hAnsiTheme="minorHAnsi" w:cstheme="minorHAnsi"/>
        </w:rPr>
        <w:t xml:space="preserve"> </w:t>
      </w:r>
      <w:r w:rsidR="00532B8A">
        <w:rPr>
          <w:rFonts w:asciiTheme="minorHAnsi" w:hAnsiTheme="minorHAnsi" w:cstheme="minorHAnsi"/>
        </w:rPr>
        <w:t>that turns disease</w:t>
      </w:r>
    </w:p>
    <w:p w14:paraId="5244EE43" w14:textId="21FF0FFA" w:rsidR="00214217" w:rsidRPr="00CA0E6D" w:rsidRDefault="00214217" w:rsidP="00214217">
      <w:pPr>
        <w:rPr>
          <w:rStyle w:val="Style13ptBold"/>
          <w:rFonts w:asciiTheme="minorHAnsi" w:hAnsiTheme="minorHAnsi" w:cstheme="minorHAnsi"/>
        </w:rPr>
      </w:pPr>
      <w:r w:rsidRPr="00CA0E6D">
        <w:rPr>
          <w:rStyle w:val="Style13ptBold"/>
          <w:rFonts w:asciiTheme="minorHAnsi" w:hAnsiTheme="minorHAnsi" w:cstheme="minorHAnsi"/>
        </w:rPr>
        <w:t>Krishnamurthy 05/22</w:t>
      </w:r>
    </w:p>
    <w:p w14:paraId="5E145A3F" w14:textId="328CAB6E" w:rsidR="00214217" w:rsidRPr="009D3AE9" w:rsidRDefault="00214217" w:rsidP="00214217">
      <w:pPr>
        <w:rPr>
          <w:rFonts w:asciiTheme="minorHAnsi" w:hAnsiTheme="minorHAnsi" w:cstheme="minorHAnsi"/>
        </w:rPr>
      </w:pPr>
      <w:r w:rsidRPr="00CA0E6D">
        <w:rPr>
          <w:rFonts w:asciiTheme="minorHAnsi" w:hAnsiTheme="minorHAnsi" w:cstheme="minorHAnsi"/>
        </w:rPr>
        <w:t xml:space="preserve">(Bharath Krishnamurthy, Master in Public Health at UVA and director, Health&amp; Analytics at American Hospital Association, 05/22/2024, “Drug Prices and Shortages Jeopardize Patient Access to Quality Hospital Care,” American Hospital Association, </w:t>
      </w:r>
      <w:hyperlink r:id="rId51" w:anchor=":~:text=Nearly%2030%25%20of%20Americans%20say,pay%20for%20their%20prescribed%20medications" w:history="1">
        <w:r w:rsidRPr="00CA0E6D">
          <w:rPr>
            <w:rStyle w:val="Hyperlink"/>
            <w:rFonts w:asciiTheme="minorHAnsi" w:hAnsiTheme="minorHAnsi" w:cstheme="minorHAnsi"/>
          </w:rPr>
          <w:t>https://www.aha.org/news/blog/2024-05-22-drug-prices-and-shortages-jeopardize-patient-access-quality-hospital-care#:~:text=Nearly%2030%25%20of%20Americans%20say,pay%20for%20their%20prescribed%20medications</w:t>
        </w:r>
      </w:hyperlink>
      <w:r w:rsidRPr="00CA0E6D">
        <w:rPr>
          <w:rFonts w:asciiTheme="minorHAnsi" w:hAnsiTheme="minorHAnsi" w:cstheme="minorHAnsi"/>
        </w:rPr>
        <w:t>., DA: 06/29/2024) jj-wh</w:t>
      </w:r>
    </w:p>
    <w:p w14:paraId="4DD718AC" w14:textId="77777777" w:rsidR="00214217" w:rsidRPr="00CA0E6D" w:rsidRDefault="00214217" w:rsidP="00214217">
      <w:pPr>
        <w:rPr>
          <w:rFonts w:asciiTheme="minorHAnsi" w:hAnsiTheme="minorHAnsi" w:cstheme="minorHAnsi"/>
          <w:u w:val="single"/>
        </w:rPr>
      </w:pPr>
      <w:r w:rsidRPr="00CA0E6D">
        <w:rPr>
          <w:rFonts w:asciiTheme="minorHAnsi" w:hAnsiTheme="minorHAnsi" w:cstheme="minorHAnsi"/>
          <w:sz w:val="16"/>
        </w:rPr>
        <w:t xml:space="preserve">The </w:t>
      </w:r>
      <w:r w:rsidRPr="00CA0E6D">
        <w:rPr>
          <w:rStyle w:val="StyleUnderline"/>
          <w:rFonts w:asciiTheme="minorHAnsi" w:hAnsiTheme="minorHAnsi" w:cstheme="minorHAnsi"/>
        </w:rPr>
        <w:t>high prices for drugs</w:t>
      </w:r>
      <w:r w:rsidRPr="00CA0E6D">
        <w:rPr>
          <w:rFonts w:asciiTheme="minorHAnsi" w:hAnsiTheme="minorHAnsi" w:cstheme="minorHAnsi"/>
          <w:sz w:val="16"/>
        </w:rPr>
        <w:t xml:space="preserve"> </w:t>
      </w:r>
      <w:r w:rsidRPr="00CA0E6D">
        <w:rPr>
          <w:rStyle w:val="StyleUnderline"/>
          <w:rFonts w:asciiTheme="minorHAnsi" w:hAnsiTheme="minorHAnsi" w:cstheme="minorHAnsi"/>
        </w:rPr>
        <w:t xml:space="preserve">and shortages of many critical drugs like chemotherapy and IV saline bags </w:t>
      </w:r>
      <w:r w:rsidRPr="00CA0E6D">
        <w:rPr>
          <w:rFonts w:asciiTheme="minorHAnsi" w:hAnsiTheme="minorHAnsi" w:cstheme="minorHAnsi"/>
          <w:sz w:val="16"/>
        </w:rPr>
        <w:t xml:space="preserve">also </w:t>
      </w:r>
      <w:r w:rsidRPr="00CA0E6D">
        <w:rPr>
          <w:rStyle w:val="StyleUnderline"/>
          <w:rFonts w:asciiTheme="minorHAnsi" w:hAnsiTheme="minorHAnsi" w:cstheme="minorHAnsi"/>
        </w:rPr>
        <w:t>impact hospitals’ ability to provide a range of services to their communities, contributing to wider problems with access to care</w:t>
      </w:r>
      <w:r w:rsidRPr="00CA0E6D">
        <w:rPr>
          <w:rFonts w:asciiTheme="minorHAnsi" w:hAnsiTheme="minorHAnsi" w:cstheme="minorHAnsi"/>
          <w:sz w:val="16"/>
        </w:rPr>
        <w:t xml:space="preserve">. </w:t>
      </w:r>
      <w:r w:rsidRPr="00CA0E6D">
        <w:rPr>
          <w:rStyle w:val="StyleUnderline"/>
          <w:rFonts w:asciiTheme="minorHAnsi" w:hAnsiTheme="minorHAnsi" w:cstheme="minorHAnsi"/>
        </w:rPr>
        <w:t>Hospitals are major purchasers of drugs</w:t>
      </w:r>
      <w:r w:rsidRPr="00CA0E6D">
        <w:rPr>
          <w:rFonts w:asciiTheme="minorHAnsi" w:hAnsiTheme="minorHAnsi" w:cstheme="minorHAnsi"/>
          <w:sz w:val="16"/>
        </w:rPr>
        <w:t xml:space="preserve"> for use in patient care, and acquiring costly medicines and securing alternative therapies during a shortage are consuming a larger share of hospitals’ finite resources. </w:t>
      </w:r>
      <w:r w:rsidRPr="00CA0E6D">
        <w:rPr>
          <w:rStyle w:val="StyleUnderline"/>
          <w:rFonts w:asciiTheme="minorHAnsi" w:hAnsiTheme="minorHAnsi" w:cstheme="minorHAnsi"/>
        </w:rPr>
        <w:t>As drug prices continue to rise, hospitals have fewer resources available to finance other parts of their operations, such as paying staff and purchasing other supplies needed for patient care.</w:t>
      </w:r>
    </w:p>
    <w:p w14:paraId="4FDA6D01" w14:textId="77777777" w:rsidR="00214217" w:rsidRPr="00CA0E6D" w:rsidRDefault="00214217" w:rsidP="00214217">
      <w:pPr>
        <w:rPr>
          <w:rFonts w:asciiTheme="minorHAnsi" w:hAnsiTheme="minorHAnsi" w:cstheme="minorHAnsi"/>
          <w:sz w:val="16"/>
        </w:rPr>
      </w:pPr>
      <w:r w:rsidRPr="00CA0E6D">
        <w:rPr>
          <w:rFonts w:asciiTheme="minorHAnsi" w:hAnsiTheme="minorHAnsi" w:cstheme="minorHAnsi"/>
          <w:sz w:val="16"/>
        </w:rPr>
        <w:t xml:space="preserve">In a recent AHA report, we highlighted the range of cost-related challenges that hospitals and health systems continue to face that have created sustained headwinds for the field. </w:t>
      </w:r>
      <w:r w:rsidRPr="00CA0E6D">
        <w:rPr>
          <w:rStyle w:val="StyleUnderline"/>
          <w:rFonts w:asciiTheme="minorHAnsi" w:hAnsiTheme="minorHAnsi" w:cstheme="minorHAnsi"/>
        </w:rPr>
        <w:t>These cost-related challenges include labor, medical supplies and administrative costs related to dealing with private insurance denials and prior authorizations.</w:t>
      </w:r>
      <w:r w:rsidRPr="00CA0E6D">
        <w:rPr>
          <w:rFonts w:asciiTheme="minorHAnsi" w:hAnsiTheme="minorHAnsi" w:cstheme="minorHAnsi"/>
          <w:sz w:val="16"/>
        </w:rPr>
        <w:t xml:space="preserve"> But of particular concern is the alarming and worsening three-part trend of rising prices for existing drugs, new drugs being introduced at record-high prices and shortages for many critical drugs.</w:t>
      </w:r>
    </w:p>
    <w:p w14:paraId="3921452F" w14:textId="0F09725A" w:rsidR="00214217" w:rsidRPr="002911D3" w:rsidRDefault="00214217" w:rsidP="00214217">
      <w:pPr>
        <w:rPr>
          <w:rFonts w:asciiTheme="minorHAnsi" w:hAnsiTheme="minorHAnsi" w:cstheme="minorHAnsi"/>
          <w:sz w:val="16"/>
        </w:rPr>
      </w:pPr>
      <w:r w:rsidRPr="00CA0E6D">
        <w:rPr>
          <w:rFonts w:asciiTheme="minorHAnsi" w:hAnsiTheme="minorHAnsi" w:cstheme="minorHAnsi"/>
          <w:sz w:val="16"/>
        </w:rPr>
        <w:t>A new infographic highlights these recent trends and the extent of the challenges that hospitals and health systems face related to their drug costs.</w:t>
      </w:r>
    </w:p>
    <w:p w14:paraId="4C68014D" w14:textId="77777777" w:rsidR="00214217" w:rsidRPr="00CA0E6D" w:rsidRDefault="00214217" w:rsidP="00214217">
      <w:pPr>
        <w:rPr>
          <w:rFonts w:asciiTheme="minorHAnsi" w:hAnsiTheme="minorHAnsi" w:cstheme="minorHAnsi"/>
        </w:rPr>
      </w:pPr>
    </w:p>
    <w:p w14:paraId="100E81D9" w14:textId="74E226D6" w:rsidR="00DD16DA" w:rsidRDefault="00DD16DA" w:rsidP="00214217">
      <w:pPr>
        <w:pStyle w:val="Heading4"/>
        <w:rPr>
          <w:rFonts w:asciiTheme="minorHAnsi" w:hAnsiTheme="minorHAnsi" w:cstheme="minorHAnsi"/>
        </w:rPr>
      </w:pPr>
      <w:r>
        <w:rPr>
          <w:rFonts w:asciiTheme="minorHAnsi" w:hAnsiTheme="minorHAnsi" w:cstheme="minorHAnsi"/>
        </w:rPr>
        <w:t>Price hikes cause drug rationing – turns case</w:t>
      </w:r>
    </w:p>
    <w:p w14:paraId="196742FC" w14:textId="77777777" w:rsidR="00214217" w:rsidRPr="00CA0E6D" w:rsidRDefault="00214217" w:rsidP="00214217">
      <w:pPr>
        <w:rPr>
          <w:rStyle w:val="Style13ptBold"/>
          <w:rFonts w:asciiTheme="minorHAnsi" w:hAnsiTheme="minorHAnsi" w:cstheme="minorHAnsi"/>
        </w:rPr>
      </w:pPr>
      <w:r w:rsidRPr="00CA0E6D">
        <w:rPr>
          <w:rStyle w:val="Style13ptBold"/>
          <w:rFonts w:asciiTheme="minorHAnsi" w:hAnsiTheme="minorHAnsi" w:cstheme="minorHAnsi"/>
        </w:rPr>
        <w:t>Murphy 22</w:t>
      </w:r>
    </w:p>
    <w:p w14:paraId="298177FE" w14:textId="77777777" w:rsidR="00214217" w:rsidRPr="00CA0E6D" w:rsidRDefault="00214217" w:rsidP="00214217">
      <w:pPr>
        <w:rPr>
          <w:rFonts w:asciiTheme="minorHAnsi" w:hAnsiTheme="minorHAnsi" w:cstheme="minorHAnsi"/>
        </w:rPr>
      </w:pPr>
      <w:r w:rsidRPr="00CA0E6D">
        <w:rPr>
          <w:rFonts w:asciiTheme="minorHAnsi" w:hAnsiTheme="minorHAnsi" w:cstheme="minorHAnsi"/>
        </w:rPr>
        <w:t xml:space="preserve">(Rachel Murphy, journalist for Verywell Health and Health.com and CNET, 12/27/2022, “Prescription Drugs Costs Are Making Americans Sicker. Here’s How They’re Coping,” CNET, </w:t>
      </w:r>
      <w:hyperlink r:id="rId52" w:history="1">
        <w:r w:rsidRPr="00CA0E6D">
          <w:rPr>
            <w:rStyle w:val="Hyperlink"/>
            <w:rFonts w:asciiTheme="minorHAnsi" w:hAnsiTheme="minorHAnsi" w:cstheme="minorHAnsi"/>
          </w:rPr>
          <w:t>https://www.cnet.com/personal-finance/prescription-drug-costs-are-making-americans-sicker-heres-how-theyre-coping/</w:t>
        </w:r>
      </w:hyperlink>
      <w:r w:rsidRPr="00CA0E6D">
        <w:rPr>
          <w:rFonts w:asciiTheme="minorHAnsi" w:hAnsiTheme="minorHAnsi" w:cstheme="minorHAnsi"/>
        </w:rPr>
        <w:t>, DA: 06/29/2024) jj-wh</w:t>
      </w:r>
    </w:p>
    <w:p w14:paraId="66E518D2" w14:textId="77777777" w:rsidR="00214217" w:rsidRPr="00CA0E6D" w:rsidRDefault="00214217" w:rsidP="00214217">
      <w:pPr>
        <w:rPr>
          <w:rFonts w:asciiTheme="minorHAnsi" w:hAnsiTheme="minorHAnsi" w:cstheme="minorHAnsi"/>
        </w:rPr>
      </w:pPr>
    </w:p>
    <w:p w14:paraId="7DF6306A" w14:textId="77777777" w:rsidR="00214217" w:rsidRPr="00CA0E6D" w:rsidRDefault="00214217" w:rsidP="00214217">
      <w:pPr>
        <w:rPr>
          <w:rFonts w:asciiTheme="minorHAnsi" w:hAnsiTheme="minorHAnsi" w:cstheme="minorHAnsi"/>
          <w:sz w:val="16"/>
        </w:rPr>
      </w:pPr>
      <w:r w:rsidRPr="00CA0E6D">
        <w:rPr>
          <w:rFonts w:asciiTheme="minorHAnsi" w:hAnsiTheme="minorHAnsi" w:cstheme="minorHAnsi"/>
          <w:sz w:val="16"/>
        </w:rPr>
        <w:t xml:space="preserve">As basic expenses increase, soaring prescription drug prices are eating up an even larger portion of household income. Over just the last year, </w:t>
      </w:r>
      <w:r w:rsidRPr="00CA0E6D">
        <w:rPr>
          <w:rStyle w:val="StyleUnderline"/>
          <w:rFonts w:asciiTheme="minorHAnsi" w:hAnsiTheme="minorHAnsi" w:cstheme="minorHAnsi"/>
        </w:rPr>
        <w:t>prescription drug prices rose at an average rate of 31.6%, with some increasing up to 500%, according to a recent Department of Health and Human Services government report. Americans, who pay the highest prices in the world for prescription drugs -- two to three times more than people in other countrie</w:t>
      </w:r>
      <w:r w:rsidRPr="00CA0E6D">
        <w:rPr>
          <w:rFonts w:asciiTheme="minorHAnsi" w:hAnsiTheme="minorHAnsi" w:cstheme="minorHAnsi"/>
          <w:sz w:val="16"/>
        </w:rPr>
        <w:t>s -- are finding any way possible to get around the entangled pharmaceutical industry.</w:t>
      </w:r>
    </w:p>
    <w:p w14:paraId="68AC4393" w14:textId="77777777" w:rsidR="00214217" w:rsidRPr="00CA0E6D" w:rsidRDefault="00214217" w:rsidP="00214217">
      <w:pPr>
        <w:rPr>
          <w:rFonts w:asciiTheme="minorHAnsi" w:hAnsiTheme="minorHAnsi" w:cstheme="minorHAnsi"/>
          <w:sz w:val="16"/>
        </w:rPr>
      </w:pPr>
      <w:r w:rsidRPr="00CA0E6D">
        <w:rPr>
          <w:rStyle w:val="StyleUnderline"/>
          <w:rFonts w:asciiTheme="minorHAnsi" w:hAnsiTheme="minorHAnsi" w:cstheme="minorHAnsi"/>
        </w:rPr>
        <w:t>Exorbitant prescription drug costs disproportionately hurt lower-income households</w:t>
      </w:r>
      <w:r w:rsidRPr="00CA0E6D">
        <w:rPr>
          <w:rFonts w:asciiTheme="minorHAnsi" w:hAnsiTheme="minorHAnsi" w:cstheme="minorHAnsi"/>
          <w:sz w:val="16"/>
        </w:rPr>
        <w:t xml:space="preserve">, particularly the uninsured and underinsured populations (9% and 23% of US adults, respectively). Black, Latino and Native American people are less likely to have health insurance and more likely to face cost-related barriers to treatment, according to the Commonwealth Fund, a nonprofit focused on health policy reform. Without insurance, </w:t>
      </w:r>
      <w:r w:rsidRPr="00CA0E6D">
        <w:rPr>
          <w:rStyle w:val="StyleUnderline"/>
          <w:rFonts w:asciiTheme="minorHAnsi" w:hAnsiTheme="minorHAnsi" w:cstheme="minorHAnsi"/>
        </w:rPr>
        <w:t>patients are forced to sacrifice their medications for more immediate needs, such as housing or food.</w:t>
      </w:r>
      <w:r w:rsidRPr="00CA0E6D">
        <w:rPr>
          <w:rFonts w:asciiTheme="minorHAnsi" w:hAnsiTheme="minorHAnsi" w:cstheme="minorHAnsi"/>
          <w:sz w:val="16"/>
        </w:rPr>
        <w:t xml:space="preserve"> Those who are reliant on prescription drugs to manage their chronic conditions can often accumulate medical debt. </w:t>
      </w:r>
    </w:p>
    <w:p w14:paraId="33A93BFD" w14:textId="77777777" w:rsidR="00214217" w:rsidRPr="00CA0E6D" w:rsidRDefault="00214217" w:rsidP="00214217">
      <w:pPr>
        <w:rPr>
          <w:rFonts w:asciiTheme="minorHAnsi" w:hAnsiTheme="minorHAnsi" w:cstheme="minorHAnsi"/>
          <w:sz w:val="16"/>
        </w:rPr>
      </w:pPr>
      <w:r w:rsidRPr="00CA0E6D">
        <w:rPr>
          <w:rStyle w:val="StyleUnderline"/>
          <w:rFonts w:asciiTheme="minorHAnsi" w:hAnsiTheme="minorHAnsi" w:cstheme="minorHAnsi"/>
        </w:rPr>
        <w:t>Almost a third of the US adult population</w:t>
      </w:r>
      <w:r w:rsidRPr="00CA0E6D">
        <w:rPr>
          <w:rFonts w:asciiTheme="minorHAnsi" w:hAnsiTheme="minorHAnsi" w:cstheme="minorHAnsi"/>
          <w:sz w:val="16"/>
        </w:rPr>
        <w:t xml:space="preserve">, including those with insurance, </w:t>
      </w:r>
      <w:r w:rsidRPr="00CA0E6D">
        <w:rPr>
          <w:rStyle w:val="StyleUnderline"/>
          <w:rFonts w:asciiTheme="minorHAnsi" w:hAnsiTheme="minorHAnsi" w:cstheme="minorHAnsi"/>
        </w:rPr>
        <w:t>can't take their prescriptions because they can't afford it,</w:t>
      </w:r>
      <w:r w:rsidRPr="00CA0E6D">
        <w:rPr>
          <w:rFonts w:asciiTheme="minorHAnsi" w:hAnsiTheme="minorHAnsi" w:cstheme="minorHAnsi"/>
          <w:sz w:val="16"/>
        </w:rPr>
        <w:t xml:space="preserve"> according to Frederick Isasi, executive director of the health advocacy group Families USA. The crisis has damaging consequences: </w:t>
      </w:r>
      <w:r w:rsidRPr="00CA0E6D">
        <w:rPr>
          <w:rStyle w:val="StyleUnderline"/>
          <w:rFonts w:asciiTheme="minorHAnsi" w:hAnsiTheme="minorHAnsi" w:cstheme="minorHAnsi"/>
        </w:rPr>
        <w:t>Nearly three in 10 adults end up skipping doses, cutting pills in half or not filling their prescription, resulting in long-term health complications</w:t>
      </w:r>
      <w:r w:rsidRPr="00CA0E6D">
        <w:rPr>
          <w:rFonts w:asciiTheme="minorHAnsi" w:hAnsiTheme="minorHAnsi" w:cstheme="minorHAnsi"/>
          <w:sz w:val="16"/>
        </w:rPr>
        <w:t>. Others get desperate -- as many as 8% of American households have purchased medications outside the US to get a lower price.</w:t>
      </w:r>
    </w:p>
    <w:p w14:paraId="7E6F2DBA" w14:textId="77777777" w:rsidR="00214217" w:rsidRPr="00CA0E6D" w:rsidRDefault="00214217" w:rsidP="00214217">
      <w:pPr>
        <w:rPr>
          <w:rFonts w:asciiTheme="minorHAnsi" w:hAnsiTheme="minorHAnsi" w:cstheme="minorHAnsi"/>
          <w:sz w:val="16"/>
        </w:rPr>
      </w:pPr>
      <w:r w:rsidRPr="00CA0E6D">
        <w:rPr>
          <w:rFonts w:asciiTheme="minorHAnsi" w:hAnsiTheme="minorHAnsi" w:cstheme="minorHAnsi"/>
          <w:sz w:val="16"/>
        </w:rPr>
        <w:t xml:space="preserve">But there are far less risky workarounds. Some patients score significant cost savings by opting for generic medications, requesting alternative medication from their providers or even switching pharmacies. Others who are financially vulnerable turn to advocacy organizations, sliding-scale health centers or patient assistance plans. And many turn to third-party sites like GoodRx, NeedyMeds.org or, more recently, Mark Cuban's Cost Plus Drug Company to cost-compare medication prices, get coupons and save at the register. </w:t>
      </w:r>
    </w:p>
    <w:p w14:paraId="0A3A2A17" w14:textId="77777777" w:rsidR="00214217" w:rsidRPr="00CA0E6D" w:rsidRDefault="00214217" w:rsidP="00214217">
      <w:pPr>
        <w:rPr>
          <w:rStyle w:val="StyleUnderline"/>
          <w:rFonts w:asciiTheme="minorHAnsi" w:hAnsiTheme="minorHAnsi" w:cstheme="minorHAnsi"/>
        </w:rPr>
      </w:pPr>
      <w:r w:rsidRPr="00CA0E6D">
        <w:rPr>
          <w:rFonts w:asciiTheme="minorHAnsi" w:hAnsiTheme="minorHAnsi" w:cstheme="minorHAnsi"/>
          <w:sz w:val="16"/>
        </w:rPr>
        <w:t xml:space="preserve">When </w:t>
      </w:r>
      <w:r w:rsidRPr="00CA0E6D">
        <w:rPr>
          <w:rStyle w:val="StyleUnderline"/>
          <w:rFonts w:asciiTheme="minorHAnsi" w:hAnsiTheme="minorHAnsi" w:cstheme="minorHAnsi"/>
        </w:rPr>
        <w:t>drug costs stand in the way of patient health</w:t>
      </w:r>
    </w:p>
    <w:p w14:paraId="746D6F05" w14:textId="77777777" w:rsidR="00214217" w:rsidRPr="00CA0E6D" w:rsidRDefault="00214217" w:rsidP="00214217">
      <w:pPr>
        <w:rPr>
          <w:rFonts w:asciiTheme="minorHAnsi" w:hAnsiTheme="minorHAnsi" w:cstheme="minorHAnsi"/>
          <w:sz w:val="16"/>
        </w:rPr>
      </w:pPr>
      <w:r w:rsidRPr="00CA0E6D">
        <w:rPr>
          <w:rFonts w:asciiTheme="minorHAnsi" w:hAnsiTheme="minorHAnsi" w:cstheme="minorHAnsi"/>
          <w:sz w:val="16"/>
        </w:rPr>
        <w:t xml:space="preserve">Braun had her first run-in with high-cost medicine when she was 3 years old. After she had a life-threatening asthma attack, her doctors said the best treatment was an adult-only prescription. The insurance company didn't want to cover a drug that wasn't approved for her age group by the Food and Drug Administration, though it eventually gave in. </w:t>
      </w:r>
    </w:p>
    <w:p w14:paraId="25491BA3" w14:textId="77777777" w:rsidR="00214217" w:rsidRPr="00CA0E6D" w:rsidRDefault="00214217" w:rsidP="00214217">
      <w:pPr>
        <w:rPr>
          <w:rFonts w:asciiTheme="minorHAnsi" w:hAnsiTheme="minorHAnsi" w:cstheme="minorHAnsi"/>
          <w:sz w:val="16"/>
        </w:rPr>
      </w:pPr>
      <w:r w:rsidRPr="00CA0E6D">
        <w:rPr>
          <w:rFonts w:asciiTheme="minorHAnsi" w:hAnsiTheme="minorHAnsi" w:cstheme="minorHAnsi"/>
          <w:sz w:val="16"/>
        </w:rPr>
        <w:t>Controlling her asthma soon became a whirlwind of nebulizers, inhalers and steroids, all of which cut into her family's budget. Every time her father changed jobs, she had to wait months until his benefits kicked in, and the bureaucratic obstacles to get her meds began again.</w:t>
      </w:r>
    </w:p>
    <w:p w14:paraId="00B609C5" w14:textId="77777777" w:rsidR="00214217" w:rsidRPr="00CA0E6D" w:rsidRDefault="00214217" w:rsidP="00214217">
      <w:pPr>
        <w:rPr>
          <w:rFonts w:asciiTheme="minorHAnsi" w:hAnsiTheme="minorHAnsi" w:cstheme="minorHAnsi"/>
          <w:sz w:val="16"/>
        </w:rPr>
      </w:pPr>
      <w:r w:rsidRPr="00CA0E6D">
        <w:rPr>
          <w:rFonts w:asciiTheme="minorHAnsi" w:hAnsiTheme="minorHAnsi" w:cstheme="minorHAnsi"/>
          <w:sz w:val="16"/>
        </w:rPr>
        <w:t xml:space="preserve">With the 2010 enactment of the Affordable Care Act, Braun's family could no longer be denied insurance coverage or charged more for her preexisting condition. But a few years later, after Braun was diagnosed with psoriatic arthritis, she struggled with trying to find the right medication, and most of them took months for insurance to authorize. Her list of tested drugs read like a pharmaceutical representative's brochure: Methotrexate, Humera, Solara, Remicade and Xeljanz. When her asthma worsened, her pulmonologist told her to take Xolair, but insurance initially denied her, saying she needed to have less lung function to warrant its use. </w:t>
      </w:r>
    </w:p>
    <w:p w14:paraId="62A17DF7" w14:textId="77777777" w:rsidR="00214217" w:rsidRPr="00CA0E6D" w:rsidRDefault="00214217" w:rsidP="00214217">
      <w:pPr>
        <w:rPr>
          <w:rFonts w:asciiTheme="minorHAnsi" w:hAnsiTheme="minorHAnsi" w:cstheme="minorHAnsi"/>
          <w:sz w:val="16"/>
        </w:rPr>
      </w:pPr>
      <w:r w:rsidRPr="00CA0E6D">
        <w:rPr>
          <w:rFonts w:asciiTheme="minorHAnsi" w:hAnsiTheme="minorHAnsi" w:cstheme="minorHAnsi"/>
          <w:sz w:val="16"/>
        </w:rPr>
        <w:t xml:space="preserve">When Braun turned 26, she got kicked off her parents' insurance plan and lost coverage for all her medications. For months, she was stuck relying on her doctor's samples to keep her symptoms at bay. Not having access to her specialized drugs and treatment set her back. "I was </w:t>
      </w:r>
      <w:r w:rsidRPr="00CA0E6D">
        <w:rPr>
          <w:rStyle w:val="StyleUnderline"/>
          <w:rFonts w:asciiTheme="minorHAnsi" w:hAnsiTheme="minorHAnsi" w:cstheme="minorHAnsi"/>
        </w:rPr>
        <w:t>losing lung function rapidly</w:t>
      </w:r>
      <w:r w:rsidRPr="00CA0E6D">
        <w:rPr>
          <w:rFonts w:asciiTheme="minorHAnsi" w:hAnsiTheme="minorHAnsi" w:cstheme="minorHAnsi"/>
          <w:sz w:val="16"/>
        </w:rPr>
        <w:t>," Braun said, noting that she now has permanent lung damage from not being able to control her asthma. Braun was constantly worried about ending up on a ventilator in the hospital without insurance coverage. "I was pretty scared for my life," she said.</w:t>
      </w:r>
    </w:p>
    <w:p w14:paraId="686A5DCC" w14:textId="77777777" w:rsidR="00214217" w:rsidRPr="00CA0E6D" w:rsidRDefault="00214217" w:rsidP="00214217">
      <w:pPr>
        <w:rPr>
          <w:rFonts w:asciiTheme="minorHAnsi" w:hAnsiTheme="minorHAnsi" w:cstheme="minorHAnsi"/>
          <w:sz w:val="16"/>
        </w:rPr>
      </w:pPr>
    </w:p>
    <w:p w14:paraId="539D4415" w14:textId="77777777" w:rsidR="00214217" w:rsidRPr="00CA0E6D" w:rsidRDefault="00214217" w:rsidP="00214217">
      <w:pPr>
        <w:rPr>
          <w:rFonts w:asciiTheme="minorHAnsi" w:hAnsiTheme="minorHAnsi" w:cstheme="minorHAnsi"/>
          <w:sz w:val="16"/>
        </w:rPr>
      </w:pPr>
    </w:p>
    <w:p w14:paraId="5349C5D3" w14:textId="77777777" w:rsidR="00214217" w:rsidRPr="00CA0E6D" w:rsidRDefault="00214217" w:rsidP="00214217">
      <w:pPr>
        <w:rPr>
          <w:rFonts w:asciiTheme="minorHAnsi" w:hAnsiTheme="minorHAnsi" w:cstheme="minorHAnsi"/>
          <w:sz w:val="16"/>
        </w:rPr>
      </w:pPr>
    </w:p>
    <w:p w14:paraId="50371495" w14:textId="21EE2807" w:rsidR="00214217" w:rsidRPr="00CA0E6D" w:rsidRDefault="00917E33" w:rsidP="00214217">
      <w:pPr>
        <w:pStyle w:val="Heading4"/>
        <w:rPr>
          <w:rFonts w:asciiTheme="minorHAnsi" w:hAnsiTheme="minorHAnsi" w:cstheme="minorHAnsi"/>
        </w:rPr>
      </w:pPr>
      <w:r>
        <w:rPr>
          <w:rFonts w:asciiTheme="minorHAnsi" w:hAnsiTheme="minorHAnsi" w:cstheme="minorHAnsi"/>
        </w:rPr>
        <w:t>That’s deadly</w:t>
      </w:r>
    </w:p>
    <w:p w14:paraId="6C1D654D" w14:textId="77777777" w:rsidR="00214217" w:rsidRPr="00CA0E6D" w:rsidRDefault="00214217" w:rsidP="00214217">
      <w:pPr>
        <w:rPr>
          <w:rStyle w:val="Style13ptBold"/>
          <w:rFonts w:asciiTheme="minorHAnsi" w:hAnsiTheme="minorHAnsi" w:cstheme="minorHAnsi"/>
        </w:rPr>
      </w:pPr>
      <w:r w:rsidRPr="00CA0E6D">
        <w:rPr>
          <w:rStyle w:val="Style13ptBold"/>
          <w:rFonts w:asciiTheme="minorHAnsi" w:hAnsiTheme="minorHAnsi" w:cstheme="minorHAnsi"/>
        </w:rPr>
        <w:t>Dakss 07</w:t>
      </w:r>
    </w:p>
    <w:p w14:paraId="3EC43E9F" w14:textId="77777777" w:rsidR="00214217" w:rsidRPr="00CA0E6D" w:rsidRDefault="00214217" w:rsidP="00214217">
      <w:pPr>
        <w:rPr>
          <w:rFonts w:asciiTheme="minorHAnsi" w:hAnsiTheme="minorHAnsi" w:cstheme="minorHAnsi"/>
        </w:rPr>
      </w:pPr>
      <w:r w:rsidRPr="00CA0E6D">
        <w:rPr>
          <w:rFonts w:asciiTheme="minorHAnsi" w:hAnsiTheme="minorHAnsi" w:cstheme="minorHAnsi"/>
        </w:rPr>
        <w:t xml:space="preserve">(Brian Dakss, writer for CBS News and editor/writer for NBC news, 08/06/2007, “Skipping Meds Courts Danger,” CBS News, </w:t>
      </w:r>
      <w:hyperlink r:id="rId53" w:history="1">
        <w:r w:rsidRPr="00CA0E6D">
          <w:rPr>
            <w:rStyle w:val="Hyperlink"/>
            <w:rFonts w:asciiTheme="minorHAnsi" w:hAnsiTheme="minorHAnsi" w:cstheme="minorHAnsi"/>
          </w:rPr>
          <w:t>https://www.cbsnews.com/news/skipping-meds-courts-danger/</w:t>
        </w:r>
      </w:hyperlink>
      <w:r w:rsidRPr="00CA0E6D">
        <w:rPr>
          <w:rFonts w:asciiTheme="minorHAnsi" w:hAnsiTheme="minorHAnsi" w:cstheme="minorHAnsi"/>
        </w:rPr>
        <w:t>, DA: 06/30/2024) jj-wh</w:t>
      </w:r>
    </w:p>
    <w:p w14:paraId="55D4230C" w14:textId="77777777" w:rsidR="00214217" w:rsidRPr="00CA0E6D" w:rsidRDefault="00214217" w:rsidP="00214217">
      <w:pPr>
        <w:rPr>
          <w:rStyle w:val="StyleUnderline"/>
          <w:rFonts w:asciiTheme="minorHAnsi" w:hAnsiTheme="minorHAnsi" w:cstheme="minorHAnsi"/>
        </w:rPr>
      </w:pPr>
      <w:r w:rsidRPr="00CA0E6D">
        <w:rPr>
          <w:rFonts w:asciiTheme="minorHAnsi" w:hAnsiTheme="minorHAnsi" w:cstheme="minorHAnsi"/>
          <w:sz w:val="16"/>
        </w:rPr>
        <w:t xml:space="preserve">But, the director of the federal Agency for Healthcare Research and Quality, Dr. Carolyn Clancy, told CBS News there's an irony there: Very often, people who don't take the amount prescribed cut the medicine's effectiveness in treating the condition. But side effects are generally just as potent for the lesser dose as for the proper dose. So, </w:t>
      </w:r>
      <w:r w:rsidRPr="00CA0E6D">
        <w:rPr>
          <w:rStyle w:val="StyleUnderline"/>
          <w:rFonts w:asciiTheme="minorHAnsi" w:hAnsiTheme="minorHAnsi" w:cstheme="minorHAnsi"/>
        </w:rPr>
        <w:t>you're hurting yourself both ways: less effectiveness, and equal side effects.</w:t>
      </w:r>
    </w:p>
    <w:p w14:paraId="46515EB2" w14:textId="77777777" w:rsidR="00214217" w:rsidRPr="00CA0E6D" w:rsidRDefault="00214217" w:rsidP="00214217">
      <w:pPr>
        <w:rPr>
          <w:rFonts w:asciiTheme="minorHAnsi" w:hAnsiTheme="minorHAnsi" w:cstheme="minorHAnsi"/>
          <w:sz w:val="16"/>
        </w:rPr>
      </w:pPr>
    </w:p>
    <w:p w14:paraId="3AAABC9D" w14:textId="77777777" w:rsidR="00214217" w:rsidRPr="00CA0E6D" w:rsidRDefault="00214217" w:rsidP="00214217">
      <w:pPr>
        <w:rPr>
          <w:rFonts w:asciiTheme="minorHAnsi" w:hAnsiTheme="minorHAnsi" w:cstheme="minorHAnsi"/>
          <w:sz w:val="16"/>
        </w:rPr>
      </w:pPr>
      <w:r w:rsidRPr="00CA0E6D">
        <w:rPr>
          <w:rFonts w:asciiTheme="minorHAnsi" w:hAnsiTheme="minorHAnsi" w:cstheme="minorHAnsi"/>
          <w:sz w:val="16"/>
        </w:rPr>
        <w:t>Of course, as Dr. Sandra Kweder of the Food and Drug Administration told CBS News, if you feel that any side effect is stronger or less tolerable than you expect, tell your doctor immediately. He or she might tell you to cut your dose. But it's not something you should do on your own.</w:t>
      </w:r>
    </w:p>
    <w:p w14:paraId="4312A6BB" w14:textId="77777777" w:rsidR="00214217" w:rsidRPr="00CA0E6D" w:rsidRDefault="00214217" w:rsidP="00214217">
      <w:pPr>
        <w:rPr>
          <w:rFonts w:asciiTheme="minorHAnsi" w:hAnsiTheme="minorHAnsi" w:cstheme="minorHAnsi"/>
          <w:sz w:val="16"/>
        </w:rPr>
      </w:pPr>
    </w:p>
    <w:p w14:paraId="3D9329A7" w14:textId="77777777" w:rsidR="00214217" w:rsidRPr="00CA0E6D" w:rsidRDefault="00214217" w:rsidP="00214217">
      <w:pPr>
        <w:rPr>
          <w:rStyle w:val="StyleUnderline"/>
          <w:rFonts w:asciiTheme="minorHAnsi" w:hAnsiTheme="minorHAnsi" w:cstheme="minorHAnsi"/>
        </w:rPr>
      </w:pPr>
      <w:r w:rsidRPr="00CA0E6D">
        <w:rPr>
          <w:rStyle w:val="StyleUnderline"/>
          <w:rFonts w:asciiTheme="minorHAnsi" w:hAnsiTheme="minorHAnsi" w:cstheme="minorHAnsi"/>
        </w:rPr>
        <w:t>Senay stressed that serious consequences can result from not taking medicines.</w:t>
      </w:r>
    </w:p>
    <w:p w14:paraId="51B1BDB7" w14:textId="77777777" w:rsidR="00214217" w:rsidRPr="00CA0E6D" w:rsidRDefault="00214217" w:rsidP="00214217">
      <w:pPr>
        <w:rPr>
          <w:rFonts w:asciiTheme="minorHAnsi" w:hAnsiTheme="minorHAnsi" w:cstheme="minorHAnsi"/>
          <w:sz w:val="16"/>
        </w:rPr>
      </w:pPr>
    </w:p>
    <w:p w14:paraId="2AC7EB5A" w14:textId="77777777" w:rsidR="00214217" w:rsidRPr="00CA0E6D" w:rsidRDefault="00214217" w:rsidP="00214217">
      <w:pPr>
        <w:rPr>
          <w:rFonts w:asciiTheme="minorHAnsi" w:hAnsiTheme="minorHAnsi" w:cstheme="minorHAnsi"/>
          <w:sz w:val="16"/>
        </w:rPr>
      </w:pPr>
      <w:r w:rsidRPr="00CA0E6D">
        <w:rPr>
          <w:rFonts w:asciiTheme="minorHAnsi" w:hAnsiTheme="minorHAnsi" w:cstheme="minorHAnsi"/>
          <w:sz w:val="16"/>
        </w:rPr>
        <w:t>Clancy says the failure to take them leads to higher numbers of visits to the doctor, to more hospitalizations and nursing home admissions, to the need for more lab tests and, of course, in the most serious of cases, it can even lead to a patient's death.</w:t>
      </w:r>
    </w:p>
    <w:p w14:paraId="529C9550" w14:textId="77777777" w:rsidR="00214217" w:rsidRPr="00CA0E6D" w:rsidRDefault="00214217" w:rsidP="00214217">
      <w:pPr>
        <w:rPr>
          <w:rFonts w:asciiTheme="minorHAnsi" w:hAnsiTheme="minorHAnsi" w:cstheme="minorHAnsi"/>
          <w:sz w:val="16"/>
        </w:rPr>
      </w:pPr>
    </w:p>
    <w:p w14:paraId="5C19120D" w14:textId="77777777" w:rsidR="00214217" w:rsidRPr="00CA0E6D" w:rsidRDefault="00214217" w:rsidP="00214217">
      <w:pPr>
        <w:rPr>
          <w:rStyle w:val="StyleUnderline"/>
          <w:rFonts w:asciiTheme="minorHAnsi" w:hAnsiTheme="minorHAnsi" w:cstheme="minorHAnsi"/>
        </w:rPr>
      </w:pPr>
      <w:r w:rsidRPr="00CA0E6D">
        <w:rPr>
          <w:rFonts w:asciiTheme="minorHAnsi" w:hAnsiTheme="minorHAnsi" w:cstheme="minorHAnsi"/>
          <w:sz w:val="16"/>
        </w:rPr>
        <w:t xml:space="preserve">Of course, Senay observed, </w:t>
      </w:r>
      <w:r w:rsidRPr="00CA0E6D">
        <w:rPr>
          <w:rStyle w:val="StyleUnderline"/>
          <w:rFonts w:asciiTheme="minorHAnsi" w:hAnsiTheme="minorHAnsi" w:cstheme="minorHAnsi"/>
        </w:rPr>
        <w:t>the most troublesome situation is when a patient doesn't fill a prescription at all.</w:t>
      </w:r>
      <w:r w:rsidRPr="00CA0E6D">
        <w:rPr>
          <w:rFonts w:asciiTheme="minorHAnsi" w:hAnsiTheme="minorHAnsi" w:cstheme="minorHAnsi"/>
          <w:sz w:val="16"/>
        </w:rPr>
        <w:t xml:space="preserve"> And Clancy says up to-one third of patients fit that category. So, the doctor assumes they're taking their medication, but they're not. </w:t>
      </w:r>
      <w:r w:rsidRPr="00CA0E6D">
        <w:rPr>
          <w:rStyle w:val="StyleUnderline"/>
          <w:rFonts w:asciiTheme="minorHAnsi" w:hAnsiTheme="minorHAnsi" w:cstheme="minorHAnsi"/>
        </w:rPr>
        <w:t>But even people who do fill prescriptions and try to stick to the prescribed schedule can face consequences if they miss doses too often.</w:t>
      </w:r>
    </w:p>
    <w:p w14:paraId="48D65D74" w14:textId="77777777" w:rsidR="00214217" w:rsidRPr="00CA0E6D" w:rsidRDefault="00214217" w:rsidP="00214217">
      <w:pPr>
        <w:rPr>
          <w:rFonts w:asciiTheme="minorHAnsi" w:hAnsiTheme="minorHAnsi" w:cstheme="minorHAnsi"/>
          <w:sz w:val="16"/>
        </w:rPr>
      </w:pPr>
    </w:p>
    <w:p w14:paraId="62CC1816" w14:textId="77777777" w:rsidR="00214217" w:rsidRPr="00CA0E6D" w:rsidRDefault="00214217" w:rsidP="00214217">
      <w:pPr>
        <w:rPr>
          <w:rFonts w:asciiTheme="minorHAnsi" w:hAnsiTheme="minorHAnsi" w:cstheme="minorHAnsi"/>
          <w:sz w:val="16"/>
        </w:rPr>
      </w:pPr>
      <w:r w:rsidRPr="00CA0E6D">
        <w:rPr>
          <w:rFonts w:asciiTheme="minorHAnsi" w:hAnsiTheme="minorHAnsi" w:cstheme="minorHAnsi"/>
          <w:sz w:val="16"/>
        </w:rPr>
        <w:t xml:space="preserve">And missing doses of some meds is worse than other, Senay points out. </w:t>
      </w:r>
      <w:r w:rsidRPr="00CA0E6D">
        <w:rPr>
          <w:rStyle w:val="StyleUnderline"/>
          <w:rFonts w:asciiTheme="minorHAnsi" w:hAnsiTheme="minorHAnsi" w:cstheme="minorHAnsi"/>
        </w:rPr>
        <w:t>Experts tell us people taking blood thinners can trigger a stroke or heart attack by missing doses.</w:t>
      </w:r>
      <w:r w:rsidRPr="00CA0E6D">
        <w:rPr>
          <w:rFonts w:asciiTheme="minorHAnsi" w:hAnsiTheme="minorHAnsi" w:cstheme="minorHAnsi"/>
          <w:sz w:val="16"/>
        </w:rPr>
        <w:t xml:space="preserve"> People who need medications to maintain their heart rhythm can also experience serious problems if they don't maintain their schedule. And, in a totally different area, a woman who fails to take her birth control pill a couple of days in a row would be wise to start relying on other contraception methods for the rest of her cycle. She'd be unable to count on the pill anymore during that time.</w:t>
      </w:r>
    </w:p>
    <w:p w14:paraId="706D170C" w14:textId="15E3957B" w:rsidR="005C459D" w:rsidRPr="00CA0E6D" w:rsidRDefault="005C459D" w:rsidP="005C459D">
      <w:pPr>
        <w:pStyle w:val="Heading1"/>
        <w:rPr>
          <w:rFonts w:asciiTheme="minorHAnsi" w:hAnsiTheme="minorHAnsi" w:cstheme="minorHAnsi"/>
        </w:rPr>
      </w:pPr>
      <w:r w:rsidRPr="00CA0E6D">
        <w:rPr>
          <w:rFonts w:asciiTheme="minorHAnsi" w:hAnsiTheme="minorHAnsi" w:cstheme="minorHAnsi"/>
        </w:rPr>
        <w:t>Affirmative</w:t>
      </w:r>
    </w:p>
    <w:p w14:paraId="116AC6B7" w14:textId="6852F5A9" w:rsidR="00E82DA8" w:rsidRDefault="00E82DA8" w:rsidP="00821903">
      <w:pPr>
        <w:pStyle w:val="Heading2"/>
      </w:pPr>
      <w:r>
        <w:t>Uniqueness</w:t>
      </w:r>
    </w:p>
    <w:p w14:paraId="7318A93B" w14:textId="53D349D3" w:rsidR="0069344A" w:rsidRDefault="000352DF" w:rsidP="0069344A">
      <w:pPr>
        <w:pStyle w:val="Heading3"/>
      </w:pPr>
      <w:r>
        <w:t>2ac</w:t>
      </w:r>
      <w:r w:rsidR="0069344A">
        <w:t xml:space="preserve"> – price hikes now</w:t>
      </w:r>
    </w:p>
    <w:p w14:paraId="085AF905" w14:textId="6ADE4F5F" w:rsidR="0029126B" w:rsidRDefault="0029126B" w:rsidP="0029126B">
      <w:pPr>
        <w:pStyle w:val="Heading4"/>
      </w:pPr>
      <w:r>
        <w:t xml:space="preserve">Drug prices are </w:t>
      </w:r>
      <w:r w:rsidRPr="0029126B">
        <w:rPr>
          <w:u w:val="single"/>
        </w:rPr>
        <w:t>steep</w:t>
      </w:r>
      <w:r>
        <w:t xml:space="preserve"> and </w:t>
      </w:r>
      <w:r w:rsidRPr="0029126B">
        <w:rPr>
          <w:u w:val="single"/>
        </w:rPr>
        <w:t>unpredictable</w:t>
      </w:r>
      <w:r>
        <w:t xml:space="preserve"> even during stable periods</w:t>
      </w:r>
    </w:p>
    <w:p w14:paraId="250FF15C" w14:textId="77777777" w:rsidR="0029126B" w:rsidRPr="00960E30" w:rsidRDefault="0029126B" w:rsidP="0029126B">
      <w:r w:rsidRPr="00960E30">
        <w:rPr>
          <w:rStyle w:val="Style13ptBold"/>
        </w:rPr>
        <w:t>Fleming 18</w:t>
      </w:r>
      <w:r w:rsidRPr="00960E30">
        <w:t xml:space="preserve"> (Standish Fleming is the Founding Managing Member of Forward Ventures and has extensive experience in all aspects of venture management and finance from raising venture funds to building companies start-up to IPO and/or buyout, 11/06/2018, “Why Pharma Risk Is Inherently Unpredictable And Why It Matters,” Forbes, </w:t>
      </w:r>
      <w:hyperlink r:id="rId54" w:history="1">
        <w:r w:rsidRPr="00960E30">
          <w:rPr>
            <w:rStyle w:val="Hyperlink"/>
          </w:rPr>
          <w:t>https://www.forbes.com/sites/stanfleming/2018/11/06/inherently-unpredictable-why-pharma-has-an-innovation-crisis-and-how-to-fix-it/</w:t>
        </w:r>
      </w:hyperlink>
      <w:r w:rsidRPr="00960E30">
        <w:t>, DA: 06/30/2024)tk-wh</w:t>
      </w:r>
    </w:p>
    <w:p w14:paraId="6FAB2744" w14:textId="77777777" w:rsidR="0029126B" w:rsidRPr="00960E30" w:rsidRDefault="0029126B" w:rsidP="0029126B">
      <w:pPr>
        <w:rPr>
          <w:sz w:val="14"/>
        </w:rPr>
      </w:pPr>
      <w:r w:rsidRPr="00960E30">
        <w:rPr>
          <w:sz w:val="14"/>
        </w:rPr>
        <w:t xml:space="preserve">Why does it matter if </w:t>
      </w:r>
      <w:r w:rsidRPr="00A80239">
        <w:rPr>
          <w:rStyle w:val="StyleUnderline"/>
        </w:rPr>
        <w:t>drug development is inherently unpredictable</w:t>
      </w:r>
      <w:r w:rsidRPr="00960E30">
        <w:rPr>
          <w:sz w:val="14"/>
        </w:rPr>
        <w:t xml:space="preserve"> </w:t>
      </w:r>
      <w:r w:rsidRPr="00A80239">
        <w:rPr>
          <w:rStyle w:val="StyleUnderline"/>
        </w:rPr>
        <w:t>and not simply high risk</w:t>
      </w:r>
      <w:r w:rsidRPr="00960E30">
        <w:rPr>
          <w:sz w:val="14"/>
        </w:rPr>
        <w:t>?</w:t>
      </w:r>
    </w:p>
    <w:p w14:paraId="140E5B89" w14:textId="77777777" w:rsidR="0029126B" w:rsidRPr="00960E30" w:rsidRDefault="0029126B" w:rsidP="0029126B">
      <w:pPr>
        <w:rPr>
          <w:sz w:val="16"/>
          <w:szCs w:val="16"/>
        </w:rPr>
      </w:pPr>
      <w:r w:rsidRPr="00960E30">
        <w:rPr>
          <w:sz w:val="16"/>
          <w:szCs w:val="16"/>
        </w:rPr>
        <w:t>The question strikes many in an industry with an end-to-end success rate of between 2% and 3% as (a) obvious and (b) irrelevant. Yet I would argue that the failure to distinguish between high and inherently unpredictable risk is a principal cause of pharma’s potentially catastrophic decline in productivity .</w:t>
      </w:r>
    </w:p>
    <w:p w14:paraId="05DA45C1" w14:textId="77777777" w:rsidR="0029126B" w:rsidRPr="00960E30" w:rsidRDefault="0029126B" w:rsidP="0029126B">
      <w:pPr>
        <w:rPr>
          <w:sz w:val="16"/>
        </w:rPr>
      </w:pPr>
      <w:r w:rsidRPr="00960E30">
        <w:rPr>
          <w:sz w:val="16"/>
        </w:rPr>
        <w:t xml:space="preserve">Many of the </w:t>
      </w:r>
      <w:r w:rsidRPr="00A80239">
        <w:rPr>
          <w:rStyle w:val="StyleUnderline"/>
        </w:rPr>
        <w:t>best practitioners persist in operating as if drug development were simply high-risk--with lamentable consequences</w:t>
      </w:r>
      <w:r w:rsidRPr="00960E30">
        <w:rPr>
          <w:sz w:val="16"/>
        </w:rPr>
        <w:t>. Through skill or scale they believe that they can tip the odds in their favor. More insight and effort, new tools, smarter researchers—e.g. someone who had a blockbuster drug approved in the past--will produce the growth the industry needs.</w:t>
      </w:r>
    </w:p>
    <w:p w14:paraId="21B2AC52" w14:textId="77777777" w:rsidR="0029126B" w:rsidRPr="00960E30" w:rsidRDefault="0029126B" w:rsidP="0029126B">
      <w:pPr>
        <w:rPr>
          <w:sz w:val="16"/>
        </w:rPr>
      </w:pPr>
      <w:r w:rsidRPr="00A80239">
        <w:rPr>
          <w:rStyle w:val="StyleUnderline"/>
        </w:rPr>
        <w:t>They are wrong</w:t>
      </w:r>
      <w:r w:rsidRPr="00960E30">
        <w:rPr>
          <w:sz w:val="16"/>
        </w:rPr>
        <w:t>. After 40 years, the innovation crisis shows no signs of abating, despite remarkable advances in both knowledge and technology.</w:t>
      </w:r>
    </w:p>
    <w:p w14:paraId="5E8989E6" w14:textId="77777777" w:rsidR="0029126B" w:rsidRPr="00960E30" w:rsidRDefault="0029126B" w:rsidP="0029126B">
      <w:pPr>
        <w:rPr>
          <w:sz w:val="16"/>
          <w:szCs w:val="16"/>
        </w:rPr>
      </w:pPr>
      <w:r w:rsidRPr="00960E30">
        <w:rPr>
          <w:sz w:val="16"/>
          <w:szCs w:val="16"/>
        </w:rPr>
        <w:t>What evidence is there that drug development is inherently unpredictable?</w:t>
      </w:r>
    </w:p>
    <w:p w14:paraId="5D7C1AAA" w14:textId="77777777" w:rsidR="0029126B" w:rsidRPr="00960E30" w:rsidRDefault="0029126B" w:rsidP="0029126B">
      <w:pPr>
        <w:rPr>
          <w:sz w:val="16"/>
        </w:rPr>
      </w:pPr>
      <w:r w:rsidRPr="00960E30">
        <w:rPr>
          <w:sz w:val="16"/>
        </w:rPr>
        <w:t xml:space="preserve">The performance of a business is measured by return-on-investment (ROI), sales minus costs. </w:t>
      </w:r>
      <w:r w:rsidRPr="00A80239">
        <w:rPr>
          <w:rStyle w:val="StyleUnderline"/>
        </w:rPr>
        <w:t>Returns in pharma are approaching zero and headed negative. Investors provide capital in the expectation of returns. The probability of achieving those returns is risk. To understand risk in an industry, one must look not only at the magnitude of uncertainty but its nature.</w:t>
      </w:r>
      <w:r w:rsidRPr="00960E30">
        <w:rPr>
          <w:sz w:val="16"/>
        </w:rPr>
        <w:t xml:space="preserve"> Different types of risk call for different operating strategies.</w:t>
      </w:r>
    </w:p>
    <w:p w14:paraId="7D17CAFD" w14:textId="77777777" w:rsidR="0029126B" w:rsidRPr="00960E30" w:rsidRDefault="0029126B" w:rsidP="0029126B">
      <w:pPr>
        <w:rPr>
          <w:sz w:val="16"/>
          <w:szCs w:val="16"/>
        </w:rPr>
      </w:pPr>
      <w:r w:rsidRPr="00960E30">
        <w:rPr>
          <w:sz w:val="16"/>
          <w:szCs w:val="16"/>
        </w:rPr>
        <w:t>A frequency distribution or probability density function (PDF) of annual sales enables researchers to characterize investment risk mathematically. [Graph Ommited]</w:t>
      </w:r>
    </w:p>
    <w:p w14:paraId="14D346F2" w14:textId="77777777" w:rsidR="0029126B" w:rsidRPr="00960E30" w:rsidRDefault="0029126B" w:rsidP="0029126B">
      <w:pPr>
        <w:rPr>
          <w:sz w:val="16"/>
          <w:szCs w:val="16"/>
        </w:rPr>
      </w:pPr>
      <w:r w:rsidRPr="00960E30">
        <w:rPr>
          <w:sz w:val="16"/>
          <w:szCs w:val="16"/>
        </w:rPr>
        <w:t>Blockbusters exert an out-sized effect on industry returns:</w:t>
      </w:r>
    </w:p>
    <w:p w14:paraId="08556F49" w14:textId="77777777" w:rsidR="0029126B" w:rsidRPr="00960E30" w:rsidRDefault="0029126B" w:rsidP="0029126B">
      <w:pPr>
        <w:rPr>
          <w:sz w:val="16"/>
          <w:szCs w:val="16"/>
        </w:rPr>
      </w:pPr>
      <w:r w:rsidRPr="00960E30">
        <w:rPr>
          <w:sz w:val="16"/>
          <w:szCs w:val="16"/>
        </w:rPr>
        <w:t>Compare average [expected returns in a normal system] and median [mid-point on the X-axis with equal numbers of drugs above and below] sales. In 2012, they were $1.06 billion vs. $546 million respectively. Three-fourths of sales were below the average, which underscores the fact that the “expected returns” are distorted by a few large outliers and not representative of the population.</w:t>
      </w:r>
    </w:p>
    <w:p w14:paraId="509AEDEE" w14:textId="77777777" w:rsidR="0029126B" w:rsidRPr="00960E30" w:rsidRDefault="0029126B" w:rsidP="0029126B">
      <w:pPr>
        <w:rPr>
          <w:sz w:val="16"/>
          <w:szCs w:val="16"/>
        </w:rPr>
      </w:pPr>
      <w:r w:rsidRPr="00960E30">
        <w:rPr>
          <w:sz w:val="16"/>
          <w:szCs w:val="16"/>
        </w:rPr>
        <w:t>Other years show the same shape, with many small drugs and an extreme skew to the right (figure 2). [Graph Ommited]</w:t>
      </w:r>
    </w:p>
    <w:p w14:paraId="62A695F5" w14:textId="77777777" w:rsidR="0029126B" w:rsidRPr="00960E30" w:rsidRDefault="0029126B" w:rsidP="0029126B">
      <w:pPr>
        <w:rPr>
          <w:sz w:val="16"/>
          <w:szCs w:val="16"/>
        </w:rPr>
      </w:pPr>
      <w:r w:rsidRPr="00960E30">
        <w:rPr>
          <w:sz w:val="16"/>
          <w:szCs w:val="16"/>
        </w:rPr>
        <w:t>With the average cost of bringing a new drug to market in 2014 running at $2.6 billion, more than twice the average or expected return, pharma is not going to solve its productivity problem by producing more “average” drugs. Without the possibility of blockbusters, the pharmaceutical industry could not afford to develop new drugs.</w:t>
      </w:r>
    </w:p>
    <w:p w14:paraId="2BD3B152" w14:textId="77777777" w:rsidR="0029126B" w:rsidRPr="00960E30" w:rsidRDefault="0029126B" w:rsidP="0029126B">
      <w:pPr>
        <w:rPr>
          <w:sz w:val="16"/>
        </w:rPr>
      </w:pPr>
      <w:r w:rsidRPr="00960E30">
        <w:rPr>
          <w:sz w:val="16"/>
        </w:rPr>
        <w:t xml:space="preserve">But why is the occurrence of these </w:t>
      </w:r>
      <w:r w:rsidRPr="00A80239">
        <w:rPr>
          <w:rStyle w:val="StyleUnderline"/>
        </w:rPr>
        <w:t>rare-event products inherently unpredictable</w:t>
      </w:r>
      <w:r w:rsidRPr="00960E30">
        <w:rPr>
          <w:sz w:val="16"/>
        </w:rPr>
        <w:t>, rather than simply low-probability, a problem that could theoretically be managed by scaling-up?</w:t>
      </w:r>
    </w:p>
    <w:p w14:paraId="73465E0B" w14:textId="77777777" w:rsidR="0029126B" w:rsidRPr="00960E30" w:rsidRDefault="0029126B" w:rsidP="0029126B">
      <w:pPr>
        <w:rPr>
          <w:sz w:val="16"/>
          <w:szCs w:val="16"/>
        </w:rPr>
      </w:pPr>
      <w:r w:rsidRPr="00960E30">
        <w:rPr>
          <w:sz w:val="16"/>
          <w:szCs w:val="16"/>
        </w:rPr>
        <w:t>Examining the PDFs of sales for the years 1986 to 2012 in Figure 2, Dr. De Vany focuses on a parameter called alpha (α), which is a measure of the “skewness” of the chart and has specific implications for the expected (average) returns and the probability (risk) of achieving them. He observes,</w:t>
      </w:r>
    </w:p>
    <w:p w14:paraId="6D92C23B" w14:textId="77777777" w:rsidR="0029126B" w:rsidRPr="00960E30" w:rsidRDefault="0029126B" w:rsidP="0029126B">
      <w:pPr>
        <w:rPr>
          <w:sz w:val="16"/>
          <w:szCs w:val="16"/>
        </w:rPr>
      </w:pPr>
      <w:r w:rsidRPr="00960E30">
        <w:rPr>
          <w:sz w:val="16"/>
          <w:szCs w:val="16"/>
        </w:rPr>
        <w:t>For each year in our data set, α &lt; 1, which implies that pharmaceutical sales have an indeterminate mean [expected return] and an indeterminate variance [level of risk]. This reflects the inherent unpredictability of drug sales and explains the impossibility of forecasting them.</w:t>
      </w:r>
    </w:p>
    <w:p w14:paraId="3232438D" w14:textId="77777777" w:rsidR="0029126B" w:rsidRPr="00960E30" w:rsidRDefault="0029126B" w:rsidP="0029126B">
      <w:pPr>
        <w:rPr>
          <w:sz w:val="16"/>
          <w:szCs w:val="16"/>
        </w:rPr>
      </w:pPr>
      <w:r w:rsidRPr="00960E30">
        <w:rPr>
          <w:sz w:val="16"/>
          <w:szCs w:val="16"/>
        </w:rPr>
        <w:t>To understand generally the implications of a PDF, scholars look for the best match among a selection of well-characterized standard curves, as Dr. De Vany demonstrates below. [Graph Ommited]</w:t>
      </w:r>
    </w:p>
    <w:p w14:paraId="4D564446" w14:textId="77777777" w:rsidR="0029126B" w:rsidRPr="00960E30" w:rsidRDefault="0029126B" w:rsidP="0029126B">
      <w:pPr>
        <w:rPr>
          <w:sz w:val="16"/>
          <w:szCs w:val="16"/>
        </w:rPr>
      </w:pPr>
      <w:r w:rsidRPr="00960E30">
        <w:rPr>
          <w:sz w:val="16"/>
          <w:szCs w:val="16"/>
        </w:rPr>
        <w:t>For comparison purposes, …we look at three different reference curves for best fit—normal (gaussian), lognormal and Pareto... The normal distribution is a poor fit. The lognormal and stable [Pareto] are much better fits but differ in important ways.</w:t>
      </w:r>
    </w:p>
    <w:p w14:paraId="01861949" w14:textId="77777777" w:rsidR="0029126B" w:rsidRPr="00960E30" w:rsidRDefault="0029126B" w:rsidP="0029126B">
      <w:pPr>
        <w:rPr>
          <w:sz w:val="16"/>
          <w:szCs w:val="16"/>
        </w:rPr>
      </w:pPr>
      <w:r w:rsidRPr="00960E30">
        <w:rPr>
          <w:sz w:val="16"/>
          <w:szCs w:val="16"/>
        </w:rPr>
        <w:t>The best overall fit is the lognormal curve, which would reflect a low-probability, as opposed to an unpredictable, process. However, as explained above, the portion of interest to drug developers is the upper tail or far right section of the curve where blockbusters are found. Here the best fit is one called a Stable Pareto curve.</w:t>
      </w:r>
    </w:p>
    <w:p w14:paraId="1084AF8F" w14:textId="77777777" w:rsidR="0029126B" w:rsidRPr="00960E30" w:rsidRDefault="0029126B" w:rsidP="0029126B">
      <w:pPr>
        <w:rPr>
          <w:sz w:val="16"/>
          <w:szCs w:val="16"/>
        </w:rPr>
      </w:pPr>
      <w:r w:rsidRPr="00960E30">
        <w:rPr>
          <w:sz w:val="16"/>
          <w:szCs w:val="16"/>
        </w:rPr>
        <w:t>By amplifying the all-important upper tail, Dr. De Vany shows the critical difference between the lognormal curve (best overall fit) and the Pareto curve (best fit for the upper the tail). [Graph Ommited]</w:t>
      </w:r>
    </w:p>
    <w:p w14:paraId="4D4FB09B" w14:textId="77777777" w:rsidR="0029126B" w:rsidRPr="00960E30" w:rsidRDefault="0029126B" w:rsidP="0029126B">
      <w:pPr>
        <w:rPr>
          <w:sz w:val="16"/>
          <w:szCs w:val="16"/>
        </w:rPr>
      </w:pPr>
      <w:r w:rsidRPr="00960E30">
        <w:rPr>
          <w:sz w:val="16"/>
          <w:szCs w:val="16"/>
        </w:rPr>
        <w:t>Although the lognormal distribution is a reasonable fit for the data, it is not an appropriate model for pharmaceutical sales. …While a lognormal process converges toward the lognormal distribution as the sample size increases, under the Stable Paretian distribution, the scale of deviations [uncertainty] of drug sales continues to grow with sample size, which is consistent with the data…</w:t>
      </w:r>
    </w:p>
    <w:p w14:paraId="0536FD5F" w14:textId="77777777" w:rsidR="0029126B" w:rsidRPr="00960E30" w:rsidRDefault="0029126B" w:rsidP="0029126B">
      <w:pPr>
        <w:rPr>
          <w:sz w:val="16"/>
        </w:rPr>
      </w:pPr>
      <w:r w:rsidRPr="00960E30">
        <w:rPr>
          <w:sz w:val="16"/>
        </w:rPr>
        <w:t xml:space="preserve">The Stable Paretian distribution has important implications for understanding pharmaceutical market dynamics. </w:t>
      </w:r>
      <w:r w:rsidRPr="00A80239">
        <w:rPr>
          <w:rStyle w:val="StyleUnderline"/>
        </w:rPr>
        <w:t>Scale and diversification do not improve the probability of success</w:t>
      </w:r>
      <w:r w:rsidRPr="00960E30">
        <w:rPr>
          <w:sz w:val="16"/>
        </w:rPr>
        <w:t xml:space="preserve"> [i.e. returns from larger portfolios are less certain—riskier—than those from smaller portfolios, though in a good way, since the uncertainty is caused by the higher probability of a blockbuster], and therefore cannot be used to mitigate risk. </w:t>
      </w:r>
      <w:r w:rsidRPr="00A80239">
        <w:rPr>
          <w:rStyle w:val="StyleUnderline"/>
        </w:rPr>
        <w:t>It is impossible to forecast drug sales from past sales, which are a function of portfolio size and are disproportionately influenced by outliers</w:t>
      </w:r>
      <w:r w:rsidRPr="00960E30">
        <w:rPr>
          <w:sz w:val="16"/>
        </w:rPr>
        <w:t>…</w:t>
      </w:r>
    </w:p>
    <w:p w14:paraId="29A2D338" w14:textId="77777777" w:rsidR="0029126B" w:rsidRPr="00960E30" w:rsidRDefault="0029126B" w:rsidP="0029126B">
      <w:pPr>
        <w:rPr>
          <w:sz w:val="16"/>
          <w:szCs w:val="16"/>
        </w:rPr>
      </w:pPr>
      <w:r w:rsidRPr="00960E30">
        <w:rPr>
          <w:sz w:val="16"/>
          <w:szCs w:val="16"/>
        </w:rPr>
        <w:t>The drug developer’s dilemma: To increase productivity, he doubles his portfolio and his costs. Since blockbusters are extremely rare, it is not likely that either the old or the new halves, taken separately, contain one. When combined, the average or expected return increases slightly, because the probability of finding a blockbuster in the larger portfolio goes up, but the gain is small relative to the step-up in costs. The increased possibility of a blockbuster brings greater uncertainty, because their occurrence is rare and unpredictable. Expenses have gone up substantially; expected returns increased slightly; and the outcome is less certain. Pharmaceutical portfolios do not scale up in a “normal” or predictable manner.</w:t>
      </w:r>
    </w:p>
    <w:p w14:paraId="668DDD8A" w14:textId="77777777" w:rsidR="0029126B" w:rsidRPr="00600FE7" w:rsidRDefault="0029126B" w:rsidP="0029126B"/>
    <w:p w14:paraId="4F76F7C0" w14:textId="77777777" w:rsidR="00600FE7" w:rsidRPr="00B617AE" w:rsidRDefault="00600FE7" w:rsidP="00600FE7">
      <w:pPr>
        <w:pStyle w:val="Heading4"/>
      </w:pPr>
      <w:r w:rsidRPr="00B617AE">
        <w:t>Steady rise in drug prices over the past decade show exponential increase</w:t>
      </w:r>
    </w:p>
    <w:p w14:paraId="220B50A0" w14:textId="77777777" w:rsidR="00600FE7" w:rsidRPr="00B617AE" w:rsidRDefault="00600FE7" w:rsidP="00600FE7">
      <w:r w:rsidRPr="00B617AE">
        <w:rPr>
          <w:rStyle w:val="Style13ptBold"/>
        </w:rPr>
        <w:t>Rome et al. 22</w:t>
      </w:r>
      <w:r w:rsidRPr="00B617AE">
        <w:t xml:space="preserve"> (Dr. Rome is a general internist and health policy researcher at Harvard Medical School and a faculty member in the Division of Pharmacology and Pharmacoeconomics in the Department of Medicine at Brigham and Women’s Hospital. He studies how federal and state policies influence the regulation, use, and cost of prescription drugs. Alexander C. Egilman works at Yale School of Medicine as a clinical study coordinator and health policy researcher. His research focuses on the effects of laws and regulatory policies on the approval, post-market surveillance, use, and costs of prescription drugs. Aaron S. Kesselheim is a Professor of Medicine at Harvard Medical School and a faculty member in the Division of Pharmacoepidemiology and Pharmacoeconomics in the Department of Medicine at Brigham and Women’s Hospital. Within the Division, Aaron created and leads the Program On Regulation, Therapeutics, And Law (PORTAL, www.PORTALresearch.org), an interdisciplinary research core focusing on intersections among prescription drugs and medical devices, patient health outcomes, and regulatory practices and the law, 06/07/2022, “Trends in Prescription Drug Launch Prices, 2008-2021,” Jama Network, </w:t>
      </w:r>
      <w:hyperlink r:id="rId55" w:history="1">
        <w:r w:rsidRPr="00B617AE">
          <w:rPr>
            <w:rStyle w:val="Hyperlink"/>
          </w:rPr>
          <w:t>https://jamanetwork.com/journals/jama/fullarticle/2792986</w:t>
        </w:r>
      </w:hyperlink>
      <w:r w:rsidRPr="00B617AE">
        <w:t>, DA: 06/29/2024)tk-wh</w:t>
      </w:r>
    </w:p>
    <w:p w14:paraId="2720D5BB" w14:textId="77777777" w:rsidR="00600FE7" w:rsidRPr="006B3FCF" w:rsidRDefault="00600FE7" w:rsidP="00600FE7">
      <w:pPr>
        <w:rPr>
          <w:sz w:val="16"/>
        </w:rPr>
      </w:pPr>
      <w:r w:rsidRPr="00D335A7">
        <w:rPr>
          <w:rStyle w:val="StyleUnderline"/>
        </w:rPr>
        <w:t>Prescription drug spending in the US exceeded half a trillion dollars in 2020</w:t>
      </w:r>
      <w:r w:rsidRPr="006B3FCF">
        <w:rPr>
          <w:sz w:val="16"/>
        </w:rPr>
        <w:t xml:space="preserve">.1 </w:t>
      </w:r>
      <w:r w:rsidRPr="00D335A7">
        <w:rPr>
          <w:rStyle w:val="StyleUnderline"/>
        </w:rPr>
        <w:t>Spending is driven by high-cost brand-name drugs, for which manufacturers freely set prices after approval</w:t>
      </w:r>
      <w:r w:rsidRPr="006B3FCF">
        <w:rPr>
          <w:sz w:val="16"/>
        </w:rPr>
        <w:t>.2 Rising brand-name drug prices often translate to payers restricting access, raising premiums, or imposing unaffordable out-of-pocket costs for patients. We evaluated recent trends in prices for newly marketed brand-name drugs.</w:t>
      </w:r>
    </w:p>
    <w:p w14:paraId="31B424FA" w14:textId="77777777" w:rsidR="00600FE7" w:rsidRPr="006B3FCF" w:rsidRDefault="00600FE7" w:rsidP="00600FE7">
      <w:pPr>
        <w:rPr>
          <w:sz w:val="16"/>
          <w:szCs w:val="16"/>
        </w:rPr>
      </w:pPr>
      <w:r w:rsidRPr="006B3FCF">
        <w:rPr>
          <w:sz w:val="16"/>
          <w:szCs w:val="16"/>
        </w:rPr>
        <w:t>Methods</w:t>
      </w:r>
    </w:p>
    <w:p w14:paraId="66FB4D94" w14:textId="77777777" w:rsidR="00600FE7" w:rsidRPr="006B3FCF" w:rsidRDefault="00600FE7" w:rsidP="00600FE7">
      <w:pPr>
        <w:rPr>
          <w:sz w:val="16"/>
          <w:szCs w:val="16"/>
        </w:rPr>
      </w:pPr>
      <w:r w:rsidRPr="006B3FCF">
        <w:rPr>
          <w:sz w:val="16"/>
          <w:szCs w:val="16"/>
        </w:rPr>
        <w:t>We identified drugs newly marketed from 2008 to 2021 within SSR Health, a database with quarterly wholesale acquisition cost (ie, list prices) and estimated net prices after manufacturer discounts for more than 1230 brand-name products.3 For drugs with multiple dosage forms, we included the first marketed version. Price per unit was converted to price per year (or course of treatment, if &lt;1 year) based on US Food and Drug Administration (FDA)–approved labeling; in cases of weight-based dosing, US population averages were used. Prices were converted to 2021 dollars using the Consumer Price Index for All Urban Consumers.</w:t>
      </w:r>
    </w:p>
    <w:p w14:paraId="51DC20E6" w14:textId="77777777" w:rsidR="00600FE7" w:rsidRPr="006B3FCF" w:rsidRDefault="00600FE7" w:rsidP="00600FE7">
      <w:pPr>
        <w:rPr>
          <w:sz w:val="16"/>
          <w:szCs w:val="16"/>
        </w:rPr>
      </w:pPr>
      <w:r w:rsidRPr="006B3FCF">
        <w:rPr>
          <w:sz w:val="16"/>
          <w:szCs w:val="16"/>
        </w:rPr>
        <w:t>We used linear regression to estimate trends in mean launch prices, which were log transformed to improve normality and fit observed exponential trends. We adjusted for drug characteristics, including biologics vs small molecules, novel active ingredients vs reformulations, accelerated vs traditional FDA approval, Orphan Drug Act designation for rare conditions vs nonrare conditions, oncology vs nononcology indications, and oral vs injected vs other route of administration. In a secondary analysis, we included interaction terms between each characteristic and time to determine if trends varied between subgroups (2-tailed; P &lt; .05). In another secondary analysis, we used estimated net prices after manufacturer discounts among non-Medicaid payers, if such estimates were available from SSR Health within 1 year after launch. Analyses were performed using SAS version 9.4 (SAS Institute Inc).</w:t>
      </w:r>
    </w:p>
    <w:p w14:paraId="04E6F43F" w14:textId="77777777" w:rsidR="00600FE7" w:rsidRPr="006B3FCF" w:rsidRDefault="00600FE7" w:rsidP="00600FE7">
      <w:pPr>
        <w:rPr>
          <w:sz w:val="16"/>
          <w:szCs w:val="16"/>
        </w:rPr>
      </w:pPr>
      <w:r w:rsidRPr="006B3FCF">
        <w:rPr>
          <w:sz w:val="16"/>
          <w:szCs w:val="16"/>
        </w:rPr>
        <w:t>Results</w:t>
      </w:r>
    </w:p>
    <w:p w14:paraId="2B34BC73" w14:textId="77777777" w:rsidR="00600FE7" w:rsidRPr="006B3FCF" w:rsidRDefault="00600FE7" w:rsidP="00600FE7">
      <w:pPr>
        <w:rPr>
          <w:sz w:val="16"/>
          <w:szCs w:val="16"/>
        </w:rPr>
      </w:pPr>
      <w:r w:rsidRPr="006B3FCF">
        <w:rPr>
          <w:sz w:val="16"/>
          <w:szCs w:val="16"/>
        </w:rPr>
        <w:t>We included 548 of 576 drugs (95%) first marketed in 2008-2021, excluding 3 diagnostics and 25 drugs for which we could not estimate price per year (eg, as-needed use). Overall, 357 (65%) were new molecules, 139 (25%) were biologics, 182 (33%) treated rare diseases, 64 (12%) received accelerated approval, 119 (22%) were oncologic agents, and 282 (51%) were orally administered (Table). The highest prices were among drugs for rare diseases (median, $168 441 [IQR, $78 291-$338 379] per year) and oncology drugs (median, $155 091 [IQR, $109 832-$233 916] per year).</w:t>
      </w:r>
    </w:p>
    <w:p w14:paraId="212E5E06" w14:textId="77777777" w:rsidR="00600FE7" w:rsidRPr="006B3FCF" w:rsidRDefault="00600FE7" w:rsidP="00600FE7">
      <w:pPr>
        <w:rPr>
          <w:sz w:val="16"/>
        </w:rPr>
      </w:pPr>
      <w:r w:rsidRPr="006B3FCF">
        <w:rPr>
          <w:rStyle w:val="StyleUnderline"/>
        </w:rPr>
        <w:t>Median launch prices increased from $2115 per year</w:t>
      </w:r>
      <w:r w:rsidRPr="006B3FCF">
        <w:rPr>
          <w:sz w:val="16"/>
        </w:rPr>
        <w:t xml:space="preserve"> (IQR, $928-$17 866) per year in 2008 </w:t>
      </w:r>
      <w:r w:rsidRPr="006B3FCF">
        <w:rPr>
          <w:rStyle w:val="StyleUnderline"/>
        </w:rPr>
        <w:t>to $180 007 (IQR, $20 236-409 732) per year in 2021</w:t>
      </w:r>
      <w:r w:rsidRPr="006B3FCF">
        <w:rPr>
          <w:sz w:val="16"/>
        </w:rPr>
        <w:t xml:space="preserve"> (Figure). The proportion of drugs priced at $150 000 per year or more was 9% (18/197) in 2008-2013 and 47% (42/89) in 2020-2021. </w:t>
      </w:r>
      <w:r w:rsidRPr="006B3FCF">
        <w:rPr>
          <w:rStyle w:val="StyleUnderline"/>
        </w:rPr>
        <w:t>Unadjusted mean launch prices increased exponentially by 20.4% per year</w:t>
      </w:r>
      <w:r w:rsidRPr="006B3FCF">
        <w:rPr>
          <w:sz w:val="16"/>
        </w:rPr>
        <w:t xml:space="preserve"> (95% CI, 15.3%-25.8% per year). </w:t>
      </w:r>
      <w:r w:rsidRPr="006B3FCF">
        <w:rPr>
          <w:rStyle w:val="StyleUnderline"/>
        </w:rPr>
        <w:t xml:space="preserve">Adjusting for drug characteristics, mean </w:t>
      </w:r>
      <w:r w:rsidRPr="006B3FCF">
        <w:rPr>
          <w:rStyle w:val="Emphasis"/>
        </w:rPr>
        <w:t>prices increased exponentially by 13.0% per year</w:t>
      </w:r>
      <w:r w:rsidRPr="006B3FCF">
        <w:rPr>
          <w:sz w:val="16"/>
        </w:rPr>
        <w:t xml:space="preserve"> (95% CI, 9.4%-16.7% per year). Most drug characteristics were independently associated with launch price, and including interaction terms revealed that launch prices increased more quickly among biologics, drugs treating rare diseases, and nononcology drugs (Table).</w:t>
      </w:r>
    </w:p>
    <w:p w14:paraId="0AD9C248" w14:textId="77777777" w:rsidR="00600FE7" w:rsidRPr="006B3FCF" w:rsidRDefault="00600FE7" w:rsidP="00600FE7">
      <w:pPr>
        <w:rPr>
          <w:sz w:val="16"/>
        </w:rPr>
      </w:pPr>
      <w:r w:rsidRPr="006B3FCF">
        <w:rPr>
          <w:sz w:val="16"/>
        </w:rPr>
        <w:t xml:space="preserve">Estimated net prices were available for 395 drugs (72%); these net prices were a median of 14% lower than the wholesale acquisition cost in 2008 and 24% lower in 2020. Net prices increased from a median of $1376 (IQR, $693-$10 897) in 2008 to $159 042 (IQR, $31 187-$380 509) in 2021. Adjusting for drug characteristics, </w:t>
      </w:r>
      <w:r w:rsidRPr="006B3FCF">
        <w:rPr>
          <w:rStyle w:val="StyleUnderline"/>
        </w:rPr>
        <w:t xml:space="preserve">mean </w:t>
      </w:r>
      <w:r w:rsidRPr="006B3FCF">
        <w:rPr>
          <w:rStyle w:val="Emphasis"/>
        </w:rPr>
        <w:t>net prices increased exponentially by 10.7% per year</w:t>
      </w:r>
      <w:r w:rsidRPr="006B3FCF">
        <w:rPr>
          <w:sz w:val="16"/>
        </w:rPr>
        <w:t xml:space="preserve"> (95% CI, 6.3%-15.2% per year).</w:t>
      </w:r>
    </w:p>
    <w:p w14:paraId="5EFEFD2D" w14:textId="77777777" w:rsidR="00600FE7" w:rsidRPr="006B3FCF" w:rsidRDefault="00600FE7" w:rsidP="00600FE7">
      <w:pPr>
        <w:rPr>
          <w:sz w:val="16"/>
          <w:szCs w:val="16"/>
        </w:rPr>
      </w:pPr>
      <w:r w:rsidRPr="006B3FCF">
        <w:rPr>
          <w:sz w:val="16"/>
          <w:szCs w:val="16"/>
        </w:rPr>
        <w:t>Discussion</w:t>
      </w:r>
    </w:p>
    <w:p w14:paraId="774389F3" w14:textId="77777777" w:rsidR="00600FE7" w:rsidRPr="006B3FCF" w:rsidRDefault="00600FE7" w:rsidP="00600FE7">
      <w:pPr>
        <w:rPr>
          <w:sz w:val="16"/>
        </w:rPr>
      </w:pPr>
      <w:r w:rsidRPr="006B3FCF">
        <w:rPr>
          <w:rStyle w:val="Emphasis"/>
        </w:rPr>
        <w:t>From 2008 to 2021, launch prices for new drugs increased exponentially by 20% per year</w:t>
      </w:r>
      <w:r w:rsidRPr="006B3FCF">
        <w:rPr>
          <w:sz w:val="16"/>
        </w:rPr>
        <w:t xml:space="preserve">. In 2020-2021, 47% of new drugs were initially priced above $150 000 per year. </w:t>
      </w:r>
      <w:r w:rsidRPr="006B3FCF">
        <w:rPr>
          <w:rStyle w:val="StyleUnderline"/>
        </w:rPr>
        <w:t>Prices increased</w:t>
      </w:r>
      <w:r w:rsidRPr="006B3FCF">
        <w:rPr>
          <w:sz w:val="16"/>
        </w:rPr>
        <w:t xml:space="preserve"> by 11% per year </w:t>
      </w:r>
      <w:r w:rsidRPr="006B3FCF">
        <w:rPr>
          <w:rStyle w:val="StyleUnderline"/>
        </w:rPr>
        <w:t>even after adjusting for estimated manufacturer discounts and changes in certain drug characteristics</w:t>
      </w:r>
      <w:r w:rsidRPr="006B3FCF">
        <w:rPr>
          <w:sz w:val="16"/>
        </w:rPr>
        <w:t>, such as more oncology and specialty drugs (eg, injectables, biologics) introduced in recent years. The study was limited to drugs sold by public companies; SSR Health net price estimates have limitations, including underestimating net prices paid by payers.3,4</w:t>
      </w:r>
    </w:p>
    <w:p w14:paraId="751030FA" w14:textId="77777777" w:rsidR="00600FE7" w:rsidRDefault="00600FE7" w:rsidP="00600FE7">
      <w:pPr>
        <w:rPr>
          <w:sz w:val="16"/>
        </w:rPr>
      </w:pPr>
      <w:r w:rsidRPr="006B3FCF">
        <w:rPr>
          <w:rStyle w:val="StyleUnderline"/>
        </w:rPr>
        <w:t>The trend in prices for new drugs outpaces growth in prices for other health care services</w:t>
      </w:r>
      <w:r w:rsidRPr="006B3FCF">
        <w:rPr>
          <w:sz w:val="16"/>
        </w:rPr>
        <w:t xml:space="preserve">.5 </w:t>
      </w:r>
      <w:r w:rsidRPr="006B3FCF">
        <w:rPr>
          <w:rStyle w:val="StyleUnderline"/>
        </w:rPr>
        <w:t>Even after drugs are marketed, manufacturers routinely increase prices over time</w:t>
      </w:r>
      <w:r w:rsidRPr="006B3FCF">
        <w:rPr>
          <w:sz w:val="16"/>
        </w:rPr>
        <w:t>; in another analysis, net prices increased by 4.5% per year from 2007 to 2018.3 In response to the current trends, the US could stop allowing drug manufacturers to freely set prices and follow the example of other industrialized countries that negotiate drug prices at launch.6</w:t>
      </w:r>
    </w:p>
    <w:p w14:paraId="0933D0D9" w14:textId="77777777" w:rsidR="00600FE7" w:rsidRDefault="00600FE7" w:rsidP="00600FE7">
      <w:pPr>
        <w:pStyle w:val="Heading4"/>
      </w:pPr>
      <w:r>
        <w:t xml:space="preserve">Drug prices consistently surpass inflation rates </w:t>
      </w:r>
    </w:p>
    <w:p w14:paraId="23DFC935" w14:textId="77777777" w:rsidR="00600FE7" w:rsidRDefault="00600FE7" w:rsidP="00600FE7">
      <w:pPr>
        <w:rPr>
          <w:sz w:val="16"/>
        </w:rPr>
      </w:pPr>
      <w:r w:rsidRPr="00F2605E">
        <w:rPr>
          <w:rStyle w:val="Style13ptBold"/>
        </w:rPr>
        <w:t>Klien 24</w:t>
      </w:r>
      <w:r>
        <w:t xml:space="preserve"> (Hayden E. Klien, </w:t>
      </w:r>
      <w:r w:rsidRPr="00F2605E">
        <w:t>Hayden is an assistant editor for The American Journal of Managed Care</w:t>
      </w:r>
      <w:r>
        <w:t xml:space="preserve">, 01/31/2024, "Drug Prices and OOP Costs Increased Beyond Inflation Rates 2009-2018, But Were Not Related," AJMC, </w:t>
      </w:r>
      <w:hyperlink r:id="rId56" w:history="1">
        <w:r w:rsidRPr="00BB5276">
          <w:rPr>
            <w:rStyle w:val="Hyperlink"/>
          </w:rPr>
          <w:t>https://www.ajmc.com/view/drug-prices-and-oop-costs-increased-beyond-inflation-rates-2009-2018-but-were-not-related</w:t>
        </w:r>
      </w:hyperlink>
      <w:r>
        <w:t>, DA: 06/29/24) tk-wh</w:t>
      </w:r>
    </w:p>
    <w:p w14:paraId="5B36CED1" w14:textId="77777777" w:rsidR="00600FE7" w:rsidRPr="00F2605E" w:rsidRDefault="00600FE7" w:rsidP="00600FE7">
      <w:pPr>
        <w:rPr>
          <w:sz w:val="16"/>
        </w:rPr>
      </w:pPr>
      <w:r w:rsidRPr="00F2605E">
        <w:rPr>
          <w:rStyle w:val="StyleUnderline"/>
        </w:rPr>
        <w:t>Drug prices</w:t>
      </w:r>
      <w:r w:rsidRPr="00F2605E">
        <w:rPr>
          <w:sz w:val="16"/>
        </w:rPr>
        <w:t xml:space="preserve"> in the US </w:t>
      </w:r>
      <w:r w:rsidRPr="00F2605E">
        <w:rPr>
          <w:rStyle w:val="StyleUnderline"/>
        </w:rPr>
        <w:t>increased 4.4% annually</w:t>
      </w:r>
      <w:r w:rsidRPr="00F2605E">
        <w:rPr>
          <w:sz w:val="16"/>
        </w:rPr>
        <w:t xml:space="preserve"> </w:t>
      </w:r>
      <w:r w:rsidRPr="00F2605E">
        <w:rPr>
          <w:rStyle w:val="StyleUnderline"/>
        </w:rPr>
        <w:t>and median</w:t>
      </w:r>
      <w:r w:rsidRPr="00F2605E">
        <w:rPr>
          <w:sz w:val="16"/>
        </w:rPr>
        <w:t xml:space="preserve"> out-of-pocket (OOP) costs increased </w:t>
      </w:r>
      <w:r w:rsidRPr="00F2605E">
        <w:rPr>
          <w:rStyle w:val="StyleUnderline"/>
        </w:rPr>
        <w:t>9.6% annually from 2009 to 2018</w:t>
      </w:r>
      <w:r w:rsidRPr="00F2605E">
        <w:rPr>
          <w:sz w:val="16"/>
        </w:rPr>
        <w:t>, but there was no direct link between these amounts for individual drugs.</w:t>
      </w:r>
    </w:p>
    <w:p w14:paraId="60A91C96" w14:textId="77777777" w:rsidR="00600FE7" w:rsidRPr="00F2605E" w:rsidRDefault="00600FE7" w:rsidP="00600FE7">
      <w:pPr>
        <w:rPr>
          <w:sz w:val="16"/>
          <w:szCs w:val="16"/>
        </w:rPr>
      </w:pPr>
      <w:r w:rsidRPr="00F2605E">
        <w:rPr>
          <w:sz w:val="16"/>
          <w:szCs w:val="16"/>
        </w:rPr>
        <w:t>Between 2009 and 2018, drug prices in the US increased at an annual rate of 4.4% while median out-of-pocket (OOP) costs increased 9.6% per year. However, researchers say there was no link between these increases for individual drugs.</w:t>
      </w:r>
    </w:p>
    <w:p w14:paraId="52BA9F93" w14:textId="77777777" w:rsidR="00600FE7" w:rsidRDefault="00600FE7" w:rsidP="00600FE7">
      <w:pPr>
        <w:rPr>
          <w:sz w:val="16"/>
        </w:rPr>
      </w:pPr>
      <w:r w:rsidRPr="00F2605E">
        <w:rPr>
          <w:sz w:val="16"/>
        </w:rPr>
        <w:t xml:space="preserve">Prescription drugs administered in clinics or hospitals, including infusions and injections, constitute approximately one-third of prescription drug spending in the US, and previous research has shown that </w:t>
      </w:r>
      <w:r w:rsidRPr="00F2605E">
        <w:rPr>
          <w:rStyle w:val="StyleUnderline"/>
        </w:rPr>
        <w:t>patient OOP costs for pharmacy-administered drugs increased with rising drug prices</w:t>
      </w:r>
      <w:r w:rsidRPr="00F2605E">
        <w:rPr>
          <w:sz w:val="16"/>
        </w:rPr>
        <w:t>. However, it remained unclear whether a similar trend existed for clinician-administered drugs.</w:t>
      </w:r>
      <w:r w:rsidRPr="00F2605E">
        <w:rPr>
          <w:sz w:val="16"/>
        </w:rPr>
        <w:br/>
      </w:r>
    </w:p>
    <w:p w14:paraId="5C88B89F" w14:textId="77777777" w:rsidR="00600FE7" w:rsidRPr="00400EB2" w:rsidRDefault="00600FE7" w:rsidP="00600FE7">
      <w:pPr>
        <w:pStyle w:val="Heading4"/>
      </w:pPr>
      <w:r w:rsidRPr="00400EB2">
        <w:t>Drug companies raise list prices faster than inflation---creating inaccessible medications</w:t>
      </w:r>
    </w:p>
    <w:p w14:paraId="041F8D06" w14:textId="77777777" w:rsidR="00600FE7" w:rsidRDefault="00600FE7" w:rsidP="00600FE7">
      <w:r w:rsidRPr="00B16076">
        <w:rPr>
          <w:rStyle w:val="Style13ptBold"/>
        </w:rPr>
        <w:t>Rapfogel 23</w:t>
      </w:r>
      <w:r w:rsidRPr="00B16076">
        <w:t xml:space="preserve"> (Nicole Rapfogel is a policy analyst for Health at American Progress. She graduated magna cum laude from Duke University with a bachelor’s degree in public policy and global health and completed her Master of Public Health at the Geisel School of Medicine at Dartmouth College, 11/1/23, “Drug Companies Continue To Hike Prices Above Inflation,” Center for American Progress, </w:t>
      </w:r>
      <w:hyperlink r:id="rId57" w:history="1">
        <w:r w:rsidRPr="00B16076">
          <w:rPr>
            <w:rStyle w:val="Hyperlink"/>
          </w:rPr>
          <w:t>https://www.americanprogress.org/article/drug-companies-continue-to-hike-prices-above-inflation</w:t>
        </w:r>
      </w:hyperlink>
      <w:r w:rsidRPr="00B16076">
        <w:t>, DA: 06/29/24) tk-wh</w:t>
      </w:r>
    </w:p>
    <w:p w14:paraId="4971C9D0" w14:textId="77777777" w:rsidR="00600FE7" w:rsidRPr="00332E1D" w:rsidRDefault="00600FE7" w:rsidP="00600FE7">
      <w:pPr>
        <w:rPr>
          <w:rStyle w:val="StyleUnderline"/>
        </w:rPr>
      </w:pPr>
      <w:r w:rsidRPr="00400EB2">
        <w:rPr>
          <w:sz w:val="16"/>
        </w:rPr>
        <w:t xml:space="preserve">For far too long, </w:t>
      </w:r>
      <w:r w:rsidRPr="00332E1D">
        <w:rPr>
          <w:rStyle w:val="StyleUnderline"/>
        </w:rPr>
        <w:t>drug companies have been free to both set prices as high as the market will bear and raise these prices year after year</w:t>
      </w:r>
      <w:r w:rsidRPr="00400EB2">
        <w:rPr>
          <w:sz w:val="16"/>
        </w:rPr>
        <w:t xml:space="preserve">. In fact, according to a 2023 analysis by AARP, the 25 drugs with the highest aggregate Medicare spending have more than tripled in list price since entering the market. With 1 in 3 U.S. adults unable to afford taking their medication as prescribed, </w:t>
      </w:r>
      <w:r w:rsidRPr="00332E1D">
        <w:rPr>
          <w:rStyle w:val="StyleUnderline"/>
        </w:rPr>
        <w:t>high and rising drug prices are having devastating impacts on Americans’ health and wallets.</w:t>
      </w:r>
    </w:p>
    <w:p w14:paraId="2D5817F7" w14:textId="77777777" w:rsidR="00600FE7" w:rsidRPr="00400EB2" w:rsidRDefault="00600FE7" w:rsidP="00600FE7">
      <w:pPr>
        <w:rPr>
          <w:sz w:val="16"/>
          <w:szCs w:val="16"/>
        </w:rPr>
      </w:pPr>
      <w:r w:rsidRPr="00400EB2">
        <w:rPr>
          <w:sz w:val="16"/>
          <w:szCs w:val="16"/>
        </w:rPr>
        <w:t>To combat excessive pharmaceutical price hikes, the Inflation Reduction Act required drug companies to limit their Medicare price increases to the inflation rate or pay rebates, enabled Medicare to negotiate lower drug prices, and capped out-of-pocket spending for Medicare beneficiaries. However, while the law makes substantial strides toward lowering drug prices and improving access and affordability for people with Medicare, its provisions do not extend beyond Medicare to the commercial market, which covered nearly 55 percent of all Americans in 2021 and where excessive price hikes are also a significant concern.</w:t>
      </w:r>
    </w:p>
    <w:p w14:paraId="279C2BAF" w14:textId="77777777" w:rsidR="00600FE7" w:rsidRPr="00332E1D" w:rsidRDefault="00600FE7" w:rsidP="00600FE7">
      <w:pPr>
        <w:rPr>
          <w:rStyle w:val="StyleUnderline"/>
        </w:rPr>
      </w:pPr>
      <w:r w:rsidRPr="00332E1D">
        <w:rPr>
          <w:rStyle w:val="StyleUnderline"/>
        </w:rPr>
        <w:t>With 1 in 3 U.S. adults unable to afford taking their medication as prescribed, high and rising drug prices are having devastating impacts on Americans’ health and wallets.</w:t>
      </w:r>
    </w:p>
    <w:p w14:paraId="2D44A0F5" w14:textId="77777777" w:rsidR="00600FE7" w:rsidRPr="00400EB2" w:rsidRDefault="00600FE7" w:rsidP="00600FE7">
      <w:pPr>
        <w:rPr>
          <w:sz w:val="16"/>
        </w:rPr>
      </w:pPr>
      <w:r w:rsidRPr="00400EB2">
        <w:rPr>
          <w:sz w:val="16"/>
        </w:rPr>
        <w:t xml:space="preserve">To help provide insight into the scope of this issue, the Center for American Progress conducted an original data analysis to assess the state of drug price increases across insurance markets compared with inflation. </w:t>
      </w:r>
      <w:r w:rsidRPr="00332E1D">
        <w:rPr>
          <w:rStyle w:val="StyleUnderline"/>
        </w:rPr>
        <w:t>CAP found tha</w:t>
      </w:r>
      <w:r w:rsidRPr="00400EB2">
        <w:rPr>
          <w:sz w:val="16"/>
        </w:rPr>
        <w:t xml:space="preserve">t in July 2023, </w:t>
      </w:r>
      <w:r w:rsidRPr="00400EB2">
        <w:rPr>
          <w:rStyle w:val="Emphasis"/>
        </w:rPr>
        <w:t>drug companies raised their list prices above the annual inflation rate of 3 percent</w:t>
      </w:r>
      <w:r w:rsidRPr="00332E1D">
        <w:rPr>
          <w:rStyle w:val="StyleUnderline"/>
        </w:rPr>
        <w:t xml:space="preserve"> for 112 drugs</w:t>
      </w:r>
      <w:r w:rsidRPr="00400EB2">
        <w:rPr>
          <w:sz w:val="16"/>
        </w:rPr>
        <w:t>. Drug list prices exclude rebates and discounts applied throughout the drug financing supply chain, and these manufacturer-set prices apply across all payers.</w:t>
      </w:r>
    </w:p>
    <w:p w14:paraId="3CDF9C50" w14:textId="77777777" w:rsidR="00600FE7" w:rsidRPr="00400EB2" w:rsidRDefault="00600FE7" w:rsidP="00600FE7">
      <w:pPr>
        <w:rPr>
          <w:sz w:val="16"/>
          <w:szCs w:val="16"/>
        </w:rPr>
      </w:pPr>
      <w:r w:rsidRPr="00400EB2">
        <w:rPr>
          <w:sz w:val="16"/>
          <w:szCs w:val="16"/>
        </w:rPr>
        <w:t>The Inflation Reduction Act limits excessive drug price hikes</w:t>
      </w:r>
    </w:p>
    <w:p w14:paraId="697C8393" w14:textId="77777777" w:rsidR="00600FE7" w:rsidRPr="00400EB2" w:rsidRDefault="00600FE7" w:rsidP="00600FE7">
      <w:pPr>
        <w:rPr>
          <w:sz w:val="16"/>
          <w:szCs w:val="16"/>
        </w:rPr>
      </w:pPr>
      <w:r w:rsidRPr="00400EB2">
        <w:rPr>
          <w:sz w:val="16"/>
          <w:szCs w:val="16"/>
        </w:rPr>
        <w:t>In addition to enabling Medicare to negotiate drug prices and limiting Medicare beneficiaries’ out-of-pocket costs, the Inflation Reduction Act requires drug companies that increase their prices above the inflation rate to pay rebates to the Medicare program. This rebate requirement took effect on October 1, 2022, for some Medicare Part D drugs and on April 1, 2023, for some Medicare Part B drugs.</w:t>
      </w:r>
    </w:p>
    <w:p w14:paraId="68D0886C" w14:textId="77777777" w:rsidR="00600FE7" w:rsidRPr="00400EB2" w:rsidRDefault="00600FE7" w:rsidP="00600FE7">
      <w:pPr>
        <w:rPr>
          <w:sz w:val="16"/>
          <w:szCs w:val="16"/>
        </w:rPr>
      </w:pPr>
      <w:r w:rsidRPr="00400EB2">
        <w:rPr>
          <w:sz w:val="16"/>
          <w:szCs w:val="16"/>
        </w:rPr>
        <w:t>To determine which drugs will require inflation rebates in accordance with the Inflation Reduction Act, the Centers for Medicare and Medicaid Services (CMS) will rely on a combination of data submitted by manufacturers and other sources. Since April, CMS has used this methodology to publish lists of nearly 100 Medicare Part B drugs subject to rebates that could result in consumers saving as much as $600 per dose in coinsurance. Critically, these inflation rebate provisions do not apply to the drugs taken by more than 176 million Americans with commercial insurance.</w:t>
      </w:r>
    </w:p>
    <w:p w14:paraId="230E9843" w14:textId="77777777" w:rsidR="00600FE7" w:rsidRPr="00332E1D" w:rsidRDefault="00600FE7" w:rsidP="00600FE7">
      <w:pPr>
        <w:rPr>
          <w:rStyle w:val="StyleUnderline"/>
        </w:rPr>
      </w:pPr>
      <w:r w:rsidRPr="00332E1D">
        <w:rPr>
          <w:rStyle w:val="StyleUnderline"/>
        </w:rPr>
        <w:t>In the commercial market, drug companies are raising some prices faster than inflation</w:t>
      </w:r>
    </w:p>
    <w:p w14:paraId="01F413F1" w14:textId="77777777" w:rsidR="00600FE7" w:rsidRPr="00400EB2" w:rsidRDefault="00600FE7" w:rsidP="00600FE7">
      <w:pPr>
        <w:rPr>
          <w:sz w:val="16"/>
          <w:szCs w:val="16"/>
        </w:rPr>
      </w:pPr>
      <w:r w:rsidRPr="00400EB2">
        <w:rPr>
          <w:sz w:val="16"/>
          <w:szCs w:val="16"/>
        </w:rPr>
        <w:t>To assess the scope of drug price increases above the inflation rate in the commercial market, CAP analyzed a dataset provided by Patients for Affordable Drugs of all drugs with list prices that increased more than 1 percent on July 1, 2023. These price changes represent one of two times drug companies typically adjust their prices in a given year: January 1 and July 1. The analysis used the 3 percent Consumer Price Index for All Urban Consumers (CPI-U) for June 2022 to June 2023 as the inflation rate against which to compare price hikes, aggregating all dosage forms and strengths of each drug by taking the median price increase across all variations of a drug produced by a single manufacturer.</w:t>
      </w:r>
    </w:p>
    <w:p w14:paraId="0BADB09D" w14:textId="77777777" w:rsidR="00600FE7" w:rsidRPr="00400EB2" w:rsidRDefault="00600FE7" w:rsidP="00600FE7">
      <w:pPr>
        <w:rPr>
          <w:sz w:val="16"/>
          <w:szCs w:val="16"/>
        </w:rPr>
      </w:pPr>
      <w:r w:rsidRPr="00400EB2">
        <w:rPr>
          <w:sz w:val="16"/>
          <w:szCs w:val="16"/>
        </w:rPr>
        <w:t>List prices, or wholesale acquisition costs, are the prices manufacturers set independent of any rebates or discounts and are the basis for drug prices across markets. Notably, they differ from the annual manufacturer price, or “weighted average price paid to a manufacturer by wholesalers for sales of the drug to retail community pharmacies, as well as such pharmacies that purchase drugs directly from manufacturers,” which CMS uses to determine which drugs are subject to Medicare inflation rebates. [Graph Omitted]</w:t>
      </w:r>
    </w:p>
    <w:p w14:paraId="215D2306" w14:textId="77777777" w:rsidR="00600FE7" w:rsidRPr="00400EB2" w:rsidRDefault="00600FE7" w:rsidP="00600FE7">
      <w:pPr>
        <w:rPr>
          <w:sz w:val="16"/>
          <w:szCs w:val="16"/>
        </w:rPr>
      </w:pPr>
      <w:r w:rsidRPr="00400EB2">
        <w:rPr>
          <w:sz w:val="16"/>
          <w:szCs w:val="16"/>
        </w:rPr>
        <w:t>Conclusion</w:t>
      </w:r>
    </w:p>
    <w:p w14:paraId="0D155931" w14:textId="77777777" w:rsidR="00600FE7" w:rsidRPr="00400EB2" w:rsidRDefault="00600FE7" w:rsidP="00600FE7">
      <w:pPr>
        <w:rPr>
          <w:sz w:val="16"/>
        </w:rPr>
      </w:pPr>
      <w:r w:rsidRPr="00400EB2">
        <w:rPr>
          <w:sz w:val="16"/>
        </w:rPr>
        <w:t xml:space="preserve">While the Inflation Reduction Act provisions limiting Medicare drug price increases will bring substantial relief for Medicare beneficiaries, millions of </w:t>
      </w:r>
      <w:r w:rsidRPr="00400EB2">
        <w:rPr>
          <w:rStyle w:val="StyleUnderline"/>
        </w:rPr>
        <w:t>Americans without these protections continue to struggle to access the medications they need</w:t>
      </w:r>
      <w:r w:rsidRPr="00400EB2">
        <w:rPr>
          <w:sz w:val="16"/>
        </w:rPr>
        <w:t>. Congressional leaders understand these limitations and have begun to advance legislation to protect even more consumers from unreasonably expensive drugs: The Lower Drug Costs for Families Act of 2023 (S. 1139), introduced by Sen. Catherine Cortez Masto (D-NV), and the Lowering Drug Costs for American Families Act of 2023 (H.R. 4895), introduced by Rep. Frank Pallone Jr. (D-NJ), are two such examples that would address these excessive price hikes by extending the Inflation Reduction Act’s Medicare inflation rebates to the commercial market. It is critical for Congress to take action to reign in drug price increases that compound Americans’ challenges accessing and affording the medications they need.</w:t>
      </w:r>
    </w:p>
    <w:p w14:paraId="070B63FD" w14:textId="77777777" w:rsidR="00600FE7" w:rsidRDefault="00600FE7" w:rsidP="00600FE7"/>
    <w:p w14:paraId="51A743AA" w14:textId="25DECDEB" w:rsidR="00E82DA8" w:rsidRPr="009B262D" w:rsidRDefault="00E82DA8" w:rsidP="00E82DA8">
      <w:pPr>
        <w:pStyle w:val="Heading4"/>
      </w:pPr>
      <w:r>
        <w:t>Prescription drug prices are rising unpredictably now and above inflation, we’ll insert graphs</w:t>
      </w:r>
    </w:p>
    <w:p w14:paraId="18DBA07C" w14:textId="77777777" w:rsidR="00E82DA8" w:rsidRPr="009B262D" w:rsidRDefault="00E82DA8" w:rsidP="00E82DA8">
      <w:pPr>
        <w:rPr>
          <w:rStyle w:val="Style13ptBold"/>
        </w:rPr>
      </w:pPr>
      <w:r w:rsidRPr="009B262D">
        <w:rPr>
          <w:rStyle w:val="Style13ptBold"/>
        </w:rPr>
        <w:t>Rapfogel 23</w:t>
      </w:r>
    </w:p>
    <w:p w14:paraId="3CA872B7" w14:textId="77777777" w:rsidR="00E82DA8" w:rsidRPr="009B262D" w:rsidRDefault="00E82DA8" w:rsidP="00E82DA8">
      <w:r w:rsidRPr="009B262D">
        <w:t>Nicole Rapfogel, Nicole Rapfogel is a policy analyst for Health at American Progress. Prior to joining American Progress, she interned with the Field and Outreach team at Population Connection, where she organized and advocated for U.S. policy to advance global reproductive health and rights. She graduated magna cum laude from Duke University with a bachelor’s degree in public policy and global health and completed her Master of Public Health at the Geisel School of Medicine at Dartmouth College, NOV 1, 2023 “Drug Companies Continue To Hike Prices Above Inflation.” Center for American Progress, www.americanprogress.org/article/drug-companies-continue-to-hike-prices-above-inflation/. Accessed 30 June 2024</w:t>
      </w:r>
      <w:r>
        <w:t xml:space="preserve"> – emron---wh</w:t>
      </w:r>
    </w:p>
    <w:p w14:paraId="25459CC4" w14:textId="77777777" w:rsidR="00E82DA8" w:rsidRPr="009B262D" w:rsidRDefault="00E82DA8" w:rsidP="00E82DA8">
      <w:pPr>
        <w:rPr>
          <w:sz w:val="14"/>
        </w:rPr>
      </w:pPr>
      <w:r w:rsidRPr="009B262D">
        <w:rPr>
          <w:u w:val="single"/>
        </w:rPr>
        <w:t>To assess the scope of drug price increases above the inflation rate in the commercial market, CAP analyzed a dataset provided by Patients for Affordable Drugs of all drugs with list prices that increased more than 1 percent on July 1, 2023. These price changes represent one of two times drug companies typically adjust their prices in a given year: January 1 and July 1.</w:t>
      </w:r>
      <w:r w:rsidRPr="009B262D">
        <w:rPr>
          <w:sz w:val="14"/>
        </w:rPr>
        <w:t xml:space="preserve"> </w:t>
      </w:r>
      <w:r w:rsidRPr="009B262D">
        <w:rPr>
          <w:u w:val="single"/>
        </w:rPr>
        <w:t>The analysis used the 3 percent Consumer Price Index for All Urban Consumers (CPI-U) for June 2022 to June 2023 as the inflation rate against which to compare price hikes, aggregating all dosage forms and strengths of each drug by taking the median price increase across all variations of a drug produced by a single manufacturer.</w:t>
      </w:r>
    </w:p>
    <w:p w14:paraId="7A9BCD36" w14:textId="77777777" w:rsidR="00E82DA8" w:rsidRPr="009B262D" w:rsidRDefault="00E82DA8" w:rsidP="00E82DA8">
      <w:pPr>
        <w:rPr>
          <w:sz w:val="14"/>
        </w:rPr>
      </w:pPr>
      <w:r w:rsidRPr="009B262D">
        <w:rPr>
          <w:u w:val="single"/>
        </w:rPr>
        <w:t xml:space="preserve">List prices, or wholesale acquisition costs, are the prices manufacturers set independent of any rebates or discounts and are the basis for drug prices across markets. Notably, they differ from the annual manufacturer price, or “weighted average price paid to a manufacturer by wholesalers for sales of the drug to retail community pharmacies, as well as such pharmacies that purchase drugs directly from manufacturers,” </w:t>
      </w:r>
      <w:r w:rsidRPr="009B262D">
        <w:rPr>
          <w:sz w:val="14"/>
        </w:rPr>
        <w:t>which CMS uses to determine which drugs are subject to Medicare inflation rebates.</w:t>
      </w:r>
    </w:p>
    <w:p w14:paraId="461C91CB" w14:textId="77777777" w:rsidR="00E82DA8" w:rsidRPr="009B262D" w:rsidRDefault="00E82DA8" w:rsidP="00E82DA8">
      <w:pPr>
        <w:rPr>
          <w:u w:val="single"/>
        </w:rPr>
      </w:pPr>
      <w:r w:rsidRPr="009B262D">
        <w:rPr>
          <w:u w:val="single"/>
        </w:rPr>
        <w:t>Drug companies increased prices for some drugs by more than five times the inflation rate</w:t>
      </w:r>
    </w:p>
    <w:p w14:paraId="5111F847" w14:textId="77777777" w:rsidR="00E82DA8" w:rsidRPr="009B262D" w:rsidRDefault="00E82DA8" w:rsidP="00E82DA8">
      <w:pPr>
        <w:rPr>
          <w:sz w:val="14"/>
        </w:rPr>
      </w:pPr>
      <w:r w:rsidRPr="009B262D">
        <w:rPr>
          <w:sz w:val="14"/>
        </w:rPr>
        <w:t>Drug price increases for drugs with price hikes greater than 1 percent, compared to the inflation rate of 3 percent, July 2023</w:t>
      </w:r>
    </w:p>
    <w:p w14:paraId="396EAC56" w14:textId="77777777" w:rsidR="00E82DA8" w:rsidRPr="009B262D" w:rsidRDefault="00E82DA8" w:rsidP="00E82DA8">
      <w:pPr>
        <w:rPr>
          <w:sz w:val="14"/>
        </w:rPr>
      </w:pPr>
      <w:r w:rsidRPr="009B262D">
        <w:rPr>
          <w:sz w:val="14"/>
        </w:rPr>
        <w:br w:type="page"/>
      </w:r>
    </w:p>
    <w:p w14:paraId="65D63256" w14:textId="77777777" w:rsidR="00E82DA8" w:rsidRPr="009B262D" w:rsidRDefault="00E82DA8" w:rsidP="00E82DA8">
      <w:pPr>
        <w:rPr>
          <w:sz w:val="14"/>
        </w:rPr>
      </w:pPr>
      <w:r w:rsidRPr="009B262D">
        <w:rPr>
          <w:noProof/>
          <w:sz w:val="14"/>
        </w:rPr>
        <w:drawing>
          <wp:inline distT="0" distB="0" distL="0" distR="0" wp14:anchorId="6555F7F0" wp14:editId="2E15A534">
            <wp:extent cx="9783540" cy="4620270"/>
            <wp:effectExtent l="0" t="0" r="8255" b="8890"/>
            <wp:docPr id="861181064"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81064" name="Picture 1" descr="A graph with blue dots&#10;&#10;Description automatically generated"/>
                    <pic:cNvPicPr/>
                  </pic:nvPicPr>
                  <pic:blipFill>
                    <a:blip r:embed="rId58"/>
                    <a:stretch>
                      <a:fillRect/>
                    </a:stretch>
                  </pic:blipFill>
                  <pic:spPr>
                    <a:xfrm>
                      <a:off x="0" y="0"/>
                      <a:ext cx="9783540" cy="4620270"/>
                    </a:xfrm>
                    <a:prstGeom prst="rect">
                      <a:avLst/>
                    </a:prstGeom>
                  </pic:spPr>
                </pic:pic>
              </a:graphicData>
            </a:graphic>
          </wp:inline>
        </w:drawing>
      </w:r>
    </w:p>
    <w:p w14:paraId="2D4183AF" w14:textId="77777777" w:rsidR="00E82DA8" w:rsidRDefault="00E82DA8" w:rsidP="00E82DA8"/>
    <w:p w14:paraId="79E78010" w14:textId="3A32EDE4" w:rsidR="00120833" w:rsidRPr="00120833" w:rsidRDefault="00120833" w:rsidP="00120833">
      <w:pPr>
        <w:pStyle w:val="Heading4"/>
        <w:rPr>
          <w:rFonts w:asciiTheme="minorHAnsi" w:hAnsiTheme="minorHAnsi" w:cstheme="minorHAnsi"/>
        </w:rPr>
      </w:pPr>
      <w:r>
        <w:rPr>
          <w:rFonts w:asciiTheme="minorHAnsi" w:hAnsiTheme="minorHAnsi" w:cstheme="minorHAnsi"/>
        </w:rPr>
        <w:t xml:space="preserve">Prices are already </w:t>
      </w:r>
      <w:r>
        <w:rPr>
          <w:rFonts w:asciiTheme="minorHAnsi" w:hAnsiTheme="minorHAnsi" w:cstheme="minorHAnsi"/>
          <w:u w:val="single"/>
        </w:rPr>
        <w:t>out of control</w:t>
      </w:r>
      <w:r>
        <w:rPr>
          <w:rFonts w:asciiTheme="minorHAnsi" w:hAnsiTheme="minorHAnsi" w:cstheme="minorHAnsi"/>
        </w:rPr>
        <w:t xml:space="preserve"> and killing </w:t>
      </w:r>
      <w:r>
        <w:rPr>
          <w:rFonts w:asciiTheme="minorHAnsi" w:hAnsiTheme="minorHAnsi" w:cstheme="minorHAnsi"/>
          <w:u w:val="single"/>
        </w:rPr>
        <w:t>hundreds of thousands</w:t>
      </w:r>
    </w:p>
    <w:p w14:paraId="4128E75D" w14:textId="77777777" w:rsidR="00120833" w:rsidRPr="00CA0E6D" w:rsidRDefault="00120833" w:rsidP="00120833">
      <w:pPr>
        <w:rPr>
          <w:rStyle w:val="Style13ptBold"/>
          <w:rFonts w:asciiTheme="minorHAnsi" w:hAnsiTheme="minorHAnsi" w:cstheme="minorHAnsi"/>
        </w:rPr>
      </w:pPr>
      <w:r w:rsidRPr="00CA0E6D">
        <w:rPr>
          <w:rStyle w:val="Style13ptBold"/>
          <w:rFonts w:asciiTheme="minorHAnsi" w:hAnsiTheme="minorHAnsi" w:cstheme="minorHAnsi"/>
        </w:rPr>
        <w:t>Law and Tripoli 23 –  Policy Analyst and Senior Director, Health Policy</w:t>
      </w:r>
    </w:p>
    <w:p w14:paraId="5940B6DF" w14:textId="77777777" w:rsidR="00120833" w:rsidRPr="00CA0E6D" w:rsidRDefault="00120833" w:rsidP="00120833">
      <w:pPr>
        <w:rPr>
          <w:rFonts w:asciiTheme="minorHAnsi" w:hAnsiTheme="minorHAnsi" w:cstheme="minorHAnsi"/>
        </w:rPr>
      </w:pPr>
      <w:r w:rsidRPr="00CA0E6D">
        <w:rPr>
          <w:rFonts w:asciiTheme="minorHAnsi" w:hAnsiTheme="minorHAnsi" w:cstheme="minorHAnsi"/>
        </w:rPr>
        <w:t>Hazel and Sophia,11-14-2024, “PAYING THE PRICE: HOW DRUG MANUFACTURERS’ GREED IS MAKING HEALTH CARE LESS AFFORDABLE FOR ALL OF US” FamiliesUsa, https://familiesusa.org/resources/paying-the-price-how-drug-manufacturers-greed-is-making-health-care-less-affordable-for-all-of-us/</w:t>
      </w:r>
    </w:p>
    <w:p w14:paraId="22B46BEB" w14:textId="77777777" w:rsidR="00120833" w:rsidRPr="00CA0E6D" w:rsidRDefault="00120833" w:rsidP="00120833">
      <w:pPr>
        <w:rPr>
          <w:rStyle w:val="StyleUnderline"/>
          <w:rFonts w:asciiTheme="minorHAnsi" w:hAnsiTheme="minorHAnsi" w:cstheme="minorHAnsi"/>
        </w:rPr>
      </w:pPr>
      <w:r w:rsidRPr="00CA0E6D">
        <w:rPr>
          <w:rStyle w:val="StyleUnderline"/>
          <w:rFonts w:asciiTheme="minorHAnsi" w:hAnsiTheme="minorHAnsi" w:cstheme="minorHAnsi"/>
        </w:rPr>
        <w:t>Families across America are facing a health care affordability crisis. In 2021, the United States spent $4.3 trillion on health care, two or three times more per person than other wealthy countries</w:t>
      </w:r>
      <w:r w:rsidRPr="00CA0E6D">
        <w:rPr>
          <w:rFonts w:asciiTheme="minorHAnsi" w:hAnsiTheme="minorHAnsi" w:cstheme="minorHAnsi"/>
          <w:sz w:val="16"/>
        </w:rPr>
        <w:t xml:space="preserve">. Yet the U.S. still has some of the worst health outcomes and health care quality.1,2 Furthermore, high and rising health care costs force millions of people to choose between the health care they need and basic necessities.3 One-third of Americans say that the cost of medical care interferes with their ability to have food and housing.4 And, these high and rising costs drive more than 40% of adults into medical debt, further exacerbating their health and financial struggles.5 </w:t>
      </w:r>
      <w:r w:rsidRPr="00CA0E6D">
        <w:rPr>
          <w:rStyle w:val="StyleUnderline"/>
          <w:rFonts w:asciiTheme="minorHAnsi" w:hAnsiTheme="minorHAnsi" w:cstheme="minorHAnsi"/>
        </w:rPr>
        <w:t>The high costs of prescription drugs are particularly egregious and play a big part in the affordability crisis. Over the past 15 years, launch prices — the initial prices of drugs set by manufacturers — grew more than 20% each year</w:t>
      </w:r>
      <w:r w:rsidRPr="00CA0E6D">
        <w:rPr>
          <w:rFonts w:asciiTheme="minorHAnsi" w:hAnsiTheme="minorHAnsi" w:cstheme="minorHAnsi"/>
          <w:sz w:val="16"/>
        </w:rPr>
        <w:t xml:space="preserve">.6 In 2021 alone, the U.S. health care system spent $603 billion on prescription drugs (before rebates), and national prescription drug expenditures grew faster than spending on both hospital services, and physician and clinical services.7,8 Even after drugs launch, their prices continue to rise at irrationally high rates. For example, the price of Victoza (a popular diabetes and weight loss medication launched in 2010) increased a staggering 42% in just five years, rising from $7,936 per year in 2015 to $11,300 per year in 2020.9 </w:t>
      </w:r>
      <w:r w:rsidRPr="00CA0E6D">
        <w:rPr>
          <w:rStyle w:val="StyleUnderline"/>
          <w:rFonts w:asciiTheme="minorHAnsi" w:hAnsiTheme="minorHAnsi" w:cstheme="minorHAnsi"/>
        </w:rPr>
        <w:t>The impact of these high prescription drug costs on individuals and families who rely on these medications is clear, with almost 30% of adults not taking their medications as prescribed in the past year — rationing their medications, skipping doses, or not filling their prescriptions at all.10,11,12 Being forced to make those decisions directly results in poorer health outcomes: rationing or skipping needed medication causes an estimated 125,000 deaths a year</w:t>
      </w:r>
      <w:r w:rsidRPr="00CA0E6D">
        <w:rPr>
          <w:rFonts w:asciiTheme="minorHAnsi" w:hAnsiTheme="minorHAnsi" w:cstheme="minorHAnsi"/>
          <w:sz w:val="16"/>
        </w:rPr>
        <w:t xml:space="preserve">.13,14 </w:t>
      </w:r>
      <w:r w:rsidRPr="00CA0E6D">
        <w:rPr>
          <w:rStyle w:val="StyleUnderline"/>
          <w:rFonts w:asciiTheme="minorHAnsi" w:hAnsiTheme="minorHAnsi" w:cstheme="minorHAnsi"/>
        </w:rPr>
        <w:t>What many Americans might not know is that not only do high and rising drug prices drive up health care costs for people at the pharmacy counter, but they also drive up health care premiums and deductibles and are often experienced in the form of reduced wages.</w:t>
      </w:r>
      <w:r w:rsidRPr="00CA0E6D">
        <w:rPr>
          <w:rFonts w:asciiTheme="minorHAnsi" w:hAnsiTheme="minorHAnsi" w:cstheme="minorHAnsi"/>
          <w:sz w:val="16"/>
        </w:rPr>
        <w:t>15,16,17 For example, if a person with insurance from their employer is charged a very high price for a prescription drug, not only will those individuals receiving the drug have higher cost sharing, but also that high price will be factored in when establishing future premium costs for all employees insured in the employer’s insurance pool. This means we all end up paying the price for drug manufacturers’ greed, whether or not we take a prescription drug. For the 60% of U.S. adults currently taking at least one prescription drug and the 25% taking four or more, this means paying for prescription drugs multiple times, including through monthly premium payments, payments to reach their deductibles, and any out-of-pocket expenses paid at the pharmacy counter.</w:t>
      </w:r>
      <w:r w:rsidRPr="00CA0E6D">
        <w:rPr>
          <w:rStyle w:val="StyleUnderline"/>
          <w:rFonts w:asciiTheme="minorHAnsi" w:hAnsiTheme="minorHAnsi" w:cstheme="minorHAnsi"/>
        </w:rPr>
        <w:t>18 Drug companies make the system work for them, not people who need care The entire business model of big drug companies is rooted in abusing their monopolistic or quasi-monopolistic position, including price gouging, protecting drug exclusivity through anticompetitive behavior, and increasing profits on old drugs rather than investing in new and innovative treatments to help our nation’s families.19 Simply put, it is a business model that is often rooted in greed</w:t>
      </w:r>
      <w:r w:rsidRPr="00CA0E6D">
        <w:rPr>
          <w:rFonts w:asciiTheme="minorHAnsi" w:hAnsiTheme="minorHAnsi" w:cstheme="minorHAnsi"/>
          <w:sz w:val="16"/>
        </w:rPr>
        <w:t>. Just this year, a Stanford University business and medical school professor wrote in Forbes, “In the 21st century, most drug companies have replaced moonshots with chip shots: strategies aimed at minimizing risk. Rather than chasing the elusive game-changing drug, today’s biopharma giants focus on monetizing easy wins.”20 Drug companies game the prescription drug market and health care system from beginning to end. When drug companies file patents to bring new drugs to market, they can receive “exclusivity” on those drugs during which time no other company can market a competing drug.21,</w:t>
      </w:r>
      <w:r w:rsidRPr="00CA0E6D">
        <w:rPr>
          <w:rStyle w:val="StyleUnderline"/>
          <w:rFonts w:asciiTheme="minorHAnsi" w:hAnsiTheme="minorHAnsi" w:cstheme="minorHAnsi"/>
        </w:rPr>
        <w:t>22 In general, under a series of federal laws, most prescription drugs receive between 12 to 16 years of exclusivity and patent protection to reward innovation, with the average being about 14.5 years.23 This length of time is in part the result of drug companies learning how to abuse this privilege, turning exclusivity and patent protections into a perverse incentive to maintain exclusivity as long as possible in order to maximize profits off old drugs without expending additional resources to develop new ones</w:t>
      </w:r>
      <w:r w:rsidRPr="00CA0E6D">
        <w:rPr>
          <w:rFonts w:asciiTheme="minorHAnsi" w:hAnsiTheme="minorHAnsi" w:cstheme="minorHAnsi"/>
          <w:sz w:val="16"/>
        </w:rPr>
        <w:t xml:space="preserve">.24 Drug companies regularly deploy a barrage of tactics to extend their exclusivity periods, keep generics off the market, and maintain their market dominance.25 Common examples include blanketing one drug with multiple and overlapping patents to create a “patent thicket” and paying potential competitors not to produce a generic drug as part of a “pay-for-delay” scheme. In fact, the 10 top-selling drugs on the market today have been granted an average of 74 patents per drug, with an average of 140 patents filed for each of them.26 </w:t>
      </w:r>
      <w:r w:rsidRPr="00CA0E6D">
        <w:rPr>
          <w:rStyle w:val="StyleUnderline"/>
          <w:rFonts w:asciiTheme="minorHAnsi" w:hAnsiTheme="minorHAnsi" w:cstheme="minorHAnsi"/>
        </w:rPr>
        <w:t>Importantly, 66% of those patent applications are filed after the drug is approved by the Food and Drug Administration.27 This means that drug manufacturers file new patents, looking to extend drug exclusivity periods, to protect against generic competition with no significant changes made to the original drug itself</w:t>
      </w:r>
      <w:r w:rsidRPr="00CA0E6D">
        <w:rPr>
          <w:rFonts w:asciiTheme="minorHAnsi" w:hAnsiTheme="minorHAnsi" w:cstheme="minorHAnsi"/>
          <w:sz w:val="16"/>
        </w:rPr>
        <w:t xml:space="preserve">. Drug companies have an overwhelming financial interest in having market and patent exclusivity that has no relation to improvements to the medications or accessibility of the medications for patients.28,29 When Revlimid, a chemotherapy drug, had patent exclusivity, it brought in $23.8 million per day in revenue. When Keytruda, a cancer drug, had exclusivity it made $26.8 million per day in revenue. And before its first competition came onto the market in early 2023, Humira, an immunosuppressant drug treating arthritis and Crohn’s disease, made $47.5 million per day in revenue for its manufacturer.30 Finally, once they have established market dominance, drug companies can price gouge freely, raising prices year after year at shocking rates on the medications that they have long since released. These price increases are wholly unrelated to the effectiveness of a drug over time. One study of high-spend drugs showed that seven of the 10 drugs reviewed provided no additional clinical benefit relative to other available drugs to justify their high list price or price hikes.31 Some examples of price gouging are particularly predatory. For instance, the drug manufacturer Mylan faced and settled a series of class-action lawsuits resulting from its widely publicized price increases of more than 400% for the EpiPen.32 In another example, even though the FDA first approved the use of naloxone to treat opioid overdose in 1971, the company manufacturing the drug raised the price from $1 to $150 for a two-pack of nasal spray in the mid-2010’s and charged $4,500 for an auto-injected version of the drug — putting it out of reach for people who needed it.33,34,35 Since then, opioid overdose deaths in the U.S. continued to rise each year, reaching 80,411 deaths in 2021.36 Time and time again, drug companies demonstrate that it is easier and more profitable for them to abuse patent law, limit competition, and raise prices rather than investing in new, innovative treatments that will help people live longer, healthier lives.37 High drug costs do not stop at the pharmacy counter Most people think of high drug costs as a problem when they are filling a prescription. But that is only part of the story. As drug companies continue to price gouge and drug prices go up, consumers are stuck with the bill in more ways than one. That is because drug companies set the list price for their drugs long before they are purchased by the consumer. </w:t>
      </w:r>
      <w:r w:rsidRPr="00CA0E6D">
        <w:rPr>
          <w:rStyle w:val="StyleUnderline"/>
          <w:rFonts w:asciiTheme="minorHAnsi" w:hAnsiTheme="minorHAnsi" w:cstheme="minorHAnsi"/>
        </w:rPr>
        <w:t xml:space="preserve">These underlying prices are paid by insurance providers who in turn pass those high and rising costs along to families and employers in the form of higher insurance premiums. </w:t>
      </w:r>
      <w:r w:rsidRPr="00CA0E6D">
        <w:rPr>
          <w:rFonts w:asciiTheme="minorHAnsi" w:hAnsiTheme="minorHAnsi" w:cstheme="minorHAnsi"/>
          <w:sz w:val="16"/>
        </w:rPr>
        <w:t xml:space="preserve">The problem of costs being pushed onto the consumer is particularly pronounced for the 174 million people with employer-sponsored insurance (ESI), because the premium and deductible structure in these private plans are particularly vulnerable to drug pricing increases as compared to the more standardized structure of Medicare or Medicaid.38,39,40 </w:t>
      </w:r>
      <w:r w:rsidRPr="00CA0E6D">
        <w:rPr>
          <w:rStyle w:val="StyleUnderline"/>
          <w:rFonts w:asciiTheme="minorHAnsi" w:hAnsiTheme="minorHAnsi" w:cstheme="minorHAnsi"/>
        </w:rPr>
        <w:t xml:space="preserve">The increased prices charged by drug companies for their drugs become part of the costs analyzed by actuaries to establish updated health insurance premiums, and those increased premiums accrue to all people within an insurance pool, regardless of whether those enrollees take prescription drugs. Put simply, when a drug company abusively increases its prices, the amount insurance companies pay increases, and insurance premiums increase right along with them, for everyone, whether or not they take prescription drugs.41,42 In fact, almost 20% of health insurance premiums are driven by the rising cost of prescription drugs.43 These premium increases result in a cascade of negative impacts on health care affordability for employers and workers alike. In the past decade, health insurance premiums for those with private insurance rose faster than the rate of inflation and workers’ wages.44 From 2012 to 2022, the average premium for family coverage rose 42%, from $15,745 a year to $22,463 a year, and the average premium for an individual rose 40%, from $5,615 a year to $7,911 a year.45 </w:t>
      </w:r>
      <w:r w:rsidRPr="00CA0E6D">
        <w:rPr>
          <w:rFonts w:asciiTheme="minorHAnsi" w:hAnsiTheme="minorHAnsi" w:cstheme="minorHAnsi"/>
          <w:sz w:val="16"/>
        </w:rPr>
        <w:t xml:space="preserve">In 2022, health insurance accounted for almost 8% of employee compensation, second only to wages and salary.46 As monthly premiums increase, wages rise more slowly because increased health care costs cause employers to spend more of their annual budgets on employee health care and less on employees’ take home pay.47 </w:t>
      </w:r>
      <w:r w:rsidRPr="00CA0E6D">
        <w:rPr>
          <w:rStyle w:val="StyleUnderline"/>
          <w:rFonts w:asciiTheme="minorHAnsi" w:hAnsiTheme="minorHAnsi" w:cstheme="minorHAnsi"/>
        </w:rPr>
        <w:t>This problem is especially concerning for individuals who are already paid low wages and are then forced to contribute a disproportionately high percentage of their wages toward health insurance premiums.48 On top of increased health insurance premiums, high drug prices result in other increased health insurance-related costs in the form of deductibles, coinsurance, and copays — for prescription drugs and other health services alike. With 50% of out-of-pocket spending on medical care (including prescription drugs) experienced through deductibles, increasing deductibles leaves consumers paying more out-ofpocket and exposes more consumers to the full price of their prescription drugs and other health care services.49,50 In 2019, a Consumer Reports survey revealed that 30% of adults who take a prescription drug regularly experienced out-of-pocket cost increases from one year to the next, and 12% said those costs went up by $100 or more.51 The average deductible for covered workers in 2022 was $1,763 for single coverage, and just one year later, in 2023, that average had grown to $2,004.52,53 Increases to deductibles and premiums affect all people with health insurance, regardless of what kinds of care they are seeking, and when taken in combination with the stagnating effect on wages, it is clear that high and rising drugs costs are compounding families’ financial insecurity.54,55</w:t>
      </w:r>
    </w:p>
    <w:p w14:paraId="6189AE10" w14:textId="77777777" w:rsidR="00120833" w:rsidRDefault="00120833" w:rsidP="00E82DA8"/>
    <w:p w14:paraId="3158CDEA" w14:textId="75654646" w:rsidR="003C3AB3" w:rsidRDefault="000352DF" w:rsidP="003C3AB3">
      <w:pPr>
        <w:pStyle w:val="Heading3"/>
      </w:pPr>
      <w:r>
        <w:t>2ac</w:t>
      </w:r>
      <w:r w:rsidR="003C3AB3">
        <w:t xml:space="preserve"> – thumpers</w:t>
      </w:r>
    </w:p>
    <w:p w14:paraId="67C27D8A" w14:textId="49C9693C" w:rsidR="003C3AB3" w:rsidRPr="00FB5CC6" w:rsidRDefault="003C3AB3" w:rsidP="003C3AB3">
      <w:pPr>
        <w:pStyle w:val="Heading4"/>
      </w:pPr>
      <w:r>
        <w:t xml:space="preserve">drugs </w:t>
      </w:r>
      <w:r w:rsidR="00981A3F">
        <w:t>shortages are already hitting</w:t>
      </w:r>
    </w:p>
    <w:p w14:paraId="2B570907" w14:textId="77777777" w:rsidR="003C3AB3" w:rsidRPr="009B262D" w:rsidRDefault="003C3AB3" w:rsidP="003C3AB3">
      <w:pPr>
        <w:rPr>
          <w:rStyle w:val="Style13ptBold"/>
        </w:rPr>
      </w:pPr>
      <w:r w:rsidRPr="009B262D">
        <w:rPr>
          <w:rStyle w:val="Style13ptBold"/>
        </w:rPr>
        <w:t>Jaffe, S. 6/11</w:t>
      </w:r>
    </w:p>
    <w:p w14:paraId="4502089E" w14:textId="77777777" w:rsidR="003C3AB3" w:rsidRPr="009B262D" w:rsidRDefault="003C3AB3" w:rsidP="003C3AB3">
      <w:r w:rsidRPr="009B262D">
        <w:t>Susan Jaffe, Susan Jaffe is a health news writer on health policy, and Lancet’s DC correspondent. 11 June 2024, “Biden’s Plan to Save Money on Medicare Drugs Risks Leaving Shelves Empty, Pharmacists Say.” </w:t>
      </w:r>
      <w:r w:rsidRPr="009B262D">
        <w:rPr>
          <w:i/>
          <w:iCs/>
        </w:rPr>
        <w:t>Fortune</w:t>
      </w:r>
      <w:r w:rsidRPr="009B262D">
        <w:t>, fortune.com/2024/06/11/biden-drug-prices-pharmacy-losing-money/. Accessed 30 June 2024. ES - HW</w:t>
      </w:r>
    </w:p>
    <w:p w14:paraId="7A115C47" w14:textId="77777777" w:rsidR="003C3AB3" w:rsidRPr="004E657B" w:rsidRDefault="003C3AB3" w:rsidP="003C3AB3">
      <w:pPr>
        <w:rPr>
          <w:sz w:val="12"/>
        </w:rPr>
      </w:pPr>
    </w:p>
    <w:p w14:paraId="070E098E" w14:textId="77777777" w:rsidR="003C3AB3" w:rsidRPr="00FB5CC6" w:rsidRDefault="003C3AB3" w:rsidP="003C3AB3">
      <w:pPr>
        <w:rPr>
          <w:u w:val="single"/>
        </w:rPr>
      </w:pPr>
      <w:r w:rsidRPr="004E657B">
        <w:rPr>
          <w:sz w:val="12"/>
        </w:rPr>
        <w:t xml:space="preserve">Months into a new Biden administration policy intended to lower drug costs for Medicare patients, independent </w:t>
      </w:r>
      <w:r w:rsidRPr="00FB5CC6">
        <w:rPr>
          <w:u w:val="single"/>
        </w:rPr>
        <w:t>pharmacists say they’re struggling to afford to keep some prescription drugs in stock.</w:t>
      </w:r>
    </w:p>
    <w:p w14:paraId="40914681" w14:textId="77777777" w:rsidR="003C3AB3" w:rsidRPr="00FB5CC6" w:rsidRDefault="003C3AB3" w:rsidP="003C3AB3">
      <w:pPr>
        <w:rPr>
          <w:u w:val="single"/>
        </w:rPr>
      </w:pPr>
      <w:r w:rsidRPr="00FB5CC6">
        <w:rPr>
          <w:u w:val="single"/>
        </w:rPr>
        <w:t>“It would not matter if the governor himself walked in and said, ‘I need to get this prescription filled,’” said Clint Hopkins, a pharmacist and co-owner of Pucci’s Pharmacy in Sacramento, California. “If I’m losing money on it, it’s a no.”</w:t>
      </w:r>
    </w:p>
    <w:p w14:paraId="204AAC5D" w14:textId="77777777" w:rsidR="003C3AB3" w:rsidRPr="004E657B" w:rsidRDefault="003C3AB3" w:rsidP="003C3AB3">
      <w:pPr>
        <w:rPr>
          <w:sz w:val="12"/>
        </w:rPr>
      </w:pPr>
      <w:r w:rsidRPr="00FB5CC6">
        <w:rPr>
          <w:u w:val="single"/>
        </w:rPr>
        <w:t>A regulation that took effect in January changes prescription prices for Medicare beneficiaries</w:t>
      </w:r>
      <w:r w:rsidRPr="004E657B">
        <w:rPr>
          <w:sz w:val="12"/>
        </w:rPr>
        <w:t xml:space="preserve">. For years, prices included pharmacy performance incentives, possible rebates, and other adjustments made after the prescription was filled. Now the </w:t>
      </w:r>
      <w:r w:rsidRPr="00FB5CC6">
        <w:rPr>
          <w:u w:val="single"/>
        </w:rPr>
        <w:t>adjustments are made first, at the pharmacy counter</w:t>
      </w:r>
      <w:r w:rsidRPr="004E657B">
        <w:rPr>
          <w:sz w:val="12"/>
        </w:rPr>
        <w:t xml:space="preserve">, reducing the overall cost for patients and the government. </w:t>
      </w:r>
      <w:r w:rsidRPr="00FB5CC6">
        <w:rPr>
          <w:u w:val="single"/>
        </w:rPr>
        <w:t>But the new system means less money for pharmacies that acquire and stock medications, pharmacists say.</w:t>
      </w:r>
    </w:p>
    <w:p w14:paraId="6BC33C08" w14:textId="77777777" w:rsidR="003C3AB3" w:rsidRPr="004E657B" w:rsidRDefault="003C3AB3" w:rsidP="003C3AB3">
      <w:pPr>
        <w:rPr>
          <w:sz w:val="12"/>
        </w:rPr>
      </w:pPr>
      <w:r w:rsidRPr="00FB5CC6">
        <w:rPr>
          <w:u w:val="single"/>
        </w:rPr>
        <w:t>Pharmacies are already struggling with staff shortages, drug shortages, fallout from opioid lawsuits, and rising operating costs. While independent pharmacies are most vulnerable, some big chain pharmacies are also feeling a cash crunc</w:t>
      </w:r>
      <w:r w:rsidRPr="004E657B">
        <w:rPr>
          <w:sz w:val="12"/>
        </w:rPr>
        <w:t>h — particularly those whose parent firms don’t own a pharmacy benefit manager, companies that negotiate drug prices between insurers, drug manufacturers, and pharmacies.</w:t>
      </w:r>
    </w:p>
    <w:p w14:paraId="3BE2ED5A" w14:textId="77777777" w:rsidR="003C3AB3" w:rsidRPr="004E657B" w:rsidRDefault="003C3AB3" w:rsidP="003C3AB3">
      <w:pPr>
        <w:rPr>
          <w:sz w:val="12"/>
        </w:rPr>
      </w:pPr>
      <w:r w:rsidRPr="004E657B">
        <w:rPr>
          <w:sz w:val="12"/>
        </w:rPr>
        <w:t>A top official at the Centers for Medicare &amp; Medicaid Services said it’s a matter for pharmacies, Medicare insurance plans, and PBMs to resolve.</w:t>
      </w:r>
    </w:p>
    <w:p w14:paraId="0BB865A6" w14:textId="77777777" w:rsidR="003C3AB3" w:rsidRPr="004E657B" w:rsidRDefault="003C3AB3" w:rsidP="003C3AB3">
      <w:pPr>
        <w:rPr>
          <w:sz w:val="12"/>
        </w:rPr>
      </w:pPr>
      <w:r w:rsidRPr="004E657B">
        <w:rPr>
          <w:sz w:val="12"/>
        </w:rPr>
        <w:t>“We cannot interfere in the negotiations that occur between the plans and pharmacy benefits managers,” Meena Seshamani, director of the Center for Medicare, said at a conference on June 7. “We cannot tell a plan how much to pay a pharmacy or a PBM.”</w:t>
      </w:r>
    </w:p>
    <w:p w14:paraId="3C203D83" w14:textId="77777777" w:rsidR="003C3AB3" w:rsidRPr="004E657B" w:rsidRDefault="003C3AB3" w:rsidP="003C3AB3">
      <w:pPr>
        <w:rPr>
          <w:sz w:val="12"/>
        </w:rPr>
      </w:pPr>
      <w:r w:rsidRPr="004E657B">
        <w:rPr>
          <w:sz w:val="12"/>
        </w:rPr>
        <w:t>Nevertheless, CMS has reminded insurers and PBMs in several letters that they are required to provide the drugs and other benefits promised to beneficiaries.</w:t>
      </w:r>
    </w:p>
    <w:p w14:paraId="31ECE2B8" w14:textId="77777777" w:rsidR="003C3AB3" w:rsidRPr="003C3AB3" w:rsidRDefault="003C3AB3" w:rsidP="003C3AB3"/>
    <w:p w14:paraId="264D0109" w14:textId="2673A7E0" w:rsidR="003C3AB3" w:rsidRPr="004E657B" w:rsidRDefault="00361D51" w:rsidP="003C3AB3">
      <w:pPr>
        <w:pStyle w:val="Heading4"/>
      </w:pPr>
      <w:r>
        <w:t xml:space="preserve">Insurance drives scarcity, not </w:t>
      </w:r>
      <w:r w:rsidR="00806502">
        <w:t>drug prices themselves</w:t>
      </w:r>
    </w:p>
    <w:p w14:paraId="732D7F79" w14:textId="77777777" w:rsidR="003C3AB3" w:rsidRPr="00700941" w:rsidRDefault="003C3AB3" w:rsidP="003C3AB3">
      <w:pPr>
        <w:rPr>
          <w:rStyle w:val="Style13ptBold"/>
        </w:rPr>
      </w:pPr>
      <w:r w:rsidRPr="00700941">
        <w:rPr>
          <w:rStyle w:val="Style13ptBold"/>
        </w:rPr>
        <w:t>Herzlich, T.</w:t>
      </w:r>
      <w:r w:rsidRPr="004E657B">
        <w:rPr>
          <w:rStyle w:val="Style13ptBold"/>
        </w:rPr>
        <w:t xml:space="preserve"> 6/28</w:t>
      </w:r>
    </w:p>
    <w:p w14:paraId="3380308E" w14:textId="77777777" w:rsidR="003C3AB3" w:rsidRPr="00700941" w:rsidRDefault="003C3AB3" w:rsidP="003C3AB3">
      <w:r w:rsidRPr="00700941">
        <w:t>Taylor</w:t>
      </w:r>
      <w:r w:rsidRPr="004E657B">
        <w:t xml:space="preserve"> </w:t>
      </w:r>
      <w:r w:rsidRPr="00700941">
        <w:t>Herzlich,</w:t>
      </w:r>
      <w:r w:rsidRPr="004E657B">
        <w:t xml:space="preserve"> Taylor Herzlich is a business reporter at the New York post and graduated Fordham university with degrees in journalism and English,</w:t>
      </w:r>
      <w:r w:rsidRPr="00700941">
        <w:t xml:space="preserve"> 28 June 2024</w:t>
      </w:r>
      <w:r w:rsidRPr="004E657B">
        <w:t xml:space="preserve">, </w:t>
      </w:r>
      <w:r w:rsidRPr="00700941">
        <w:t>“Drug Prices Soar Nearly 40% over Past Decade, Surpassing Inflation, Study Shows.” New York Post, nypost.com/2024/06/28/business/drug-prices-soar-37-in-past-decade-surpassing-inflation-study/. Accessed 30 June 2024.</w:t>
      </w:r>
      <w:r w:rsidRPr="004E657B">
        <w:t xml:space="preserve"> ES – HW</w:t>
      </w:r>
    </w:p>
    <w:p w14:paraId="57D38B21" w14:textId="77777777" w:rsidR="003C3AB3" w:rsidRPr="004E657B" w:rsidRDefault="003C3AB3" w:rsidP="003C3AB3">
      <w:pPr>
        <w:rPr>
          <w:sz w:val="12"/>
        </w:rPr>
      </w:pPr>
    </w:p>
    <w:p w14:paraId="698D5F21" w14:textId="77777777" w:rsidR="003C3AB3" w:rsidRPr="00700941" w:rsidRDefault="003C3AB3" w:rsidP="003C3AB3">
      <w:pPr>
        <w:rPr>
          <w:u w:val="single"/>
        </w:rPr>
      </w:pPr>
      <w:r w:rsidRPr="00700941">
        <w:rPr>
          <w:u w:val="single"/>
        </w:rPr>
        <w:t>The cost of prescription drugs in the US has soared nearly 40% over the past decade, surpassing the rate of inflation during the same span, according to a new study.</w:t>
      </w:r>
    </w:p>
    <w:p w14:paraId="6F8775A3" w14:textId="77777777" w:rsidR="003C3AB3" w:rsidRPr="004E657B" w:rsidRDefault="003C3AB3" w:rsidP="003C3AB3">
      <w:pPr>
        <w:rPr>
          <w:sz w:val="12"/>
        </w:rPr>
      </w:pPr>
      <w:r w:rsidRPr="004E657B">
        <w:rPr>
          <w:sz w:val="12"/>
        </w:rPr>
        <w:t xml:space="preserve">While price increases have slowed this year — after spiking 37% since 2014 — the higher costs continue to raise out-of-pocket expenses for consumers, data from drug savings company GoodRx found.  </w:t>
      </w:r>
    </w:p>
    <w:p w14:paraId="3AB8E9B3" w14:textId="77777777" w:rsidR="003C3AB3" w:rsidRPr="004E657B" w:rsidRDefault="003C3AB3" w:rsidP="003C3AB3">
      <w:pPr>
        <w:rPr>
          <w:sz w:val="12"/>
        </w:rPr>
      </w:pPr>
      <w:r w:rsidRPr="004E657B">
        <w:rPr>
          <w:sz w:val="12"/>
        </w:rPr>
        <w:t>The average American spends $16.26 out of pocket per prescription, according to GoodRx data, which was first reported by CNBC.</w:t>
      </w:r>
    </w:p>
    <w:p w14:paraId="62EA38B0" w14:textId="77777777" w:rsidR="003C3AB3" w:rsidRPr="00700941" w:rsidRDefault="003C3AB3" w:rsidP="003C3AB3">
      <w:pPr>
        <w:rPr>
          <w:u w:val="single"/>
        </w:rPr>
      </w:pPr>
      <w:r w:rsidRPr="00700941">
        <w:rPr>
          <w:u w:val="single"/>
        </w:rPr>
        <w:t xml:space="preserve">“For most Americans, the difficulty with affordable medications isn’t over the ones that cost thousands of dollars,” Tori Marsh, director of GoodRx research, said in a published study. “It’s about affording routine drugs for chronic conditions, and finding that their insurance doesn’t cover what it used to.” </w:t>
      </w:r>
    </w:p>
    <w:p w14:paraId="4E8DAEC6" w14:textId="77777777" w:rsidR="003C3AB3" w:rsidRPr="004E657B" w:rsidRDefault="003C3AB3" w:rsidP="003C3AB3">
      <w:pPr>
        <w:rPr>
          <w:sz w:val="12"/>
        </w:rPr>
      </w:pPr>
      <w:r w:rsidRPr="004E657B">
        <w:rPr>
          <w:sz w:val="12"/>
        </w:rPr>
        <w:t>As Americans shoulder the burden of prescription costs, they face higher copays, coinsurance and deductibles, according to GoodRx.</w:t>
      </w:r>
    </w:p>
    <w:p w14:paraId="2C76BEEB" w14:textId="77777777" w:rsidR="003C3AB3" w:rsidRPr="004E657B" w:rsidRDefault="003C3AB3" w:rsidP="003C3AB3">
      <w:pPr>
        <w:rPr>
          <w:sz w:val="12"/>
        </w:rPr>
      </w:pPr>
      <w:r w:rsidRPr="004E657B">
        <w:rPr>
          <w:sz w:val="12"/>
        </w:rPr>
        <w:t>The average deductible, for example, has nearly doubled from $917 to $1,644 over the past decade, according to GoodRx.</w:t>
      </w:r>
    </w:p>
    <w:p w14:paraId="628700CE" w14:textId="77777777" w:rsidR="003C3AB3" w:rsidRPr="004E657B" w:rsidRDefault="003C3AB3" w:rsidP="003C3AB3">
      <w:pPr>
        <w:rPr>
          <w:sz w:val="12"/>
        </w:rPr>
      </w:pPr>
      <w:r w:rsidRPr="004E657B">
        <w:rPr>
          <w:sz w:val="12"/>
        </w:rPr>
        <w:t>Meanwhile, inflation has jumped 32.5% since 2014.</w:t>
      </w:r>
    </w:p>
    <w:p w14:paraId="7036CAF4" w14:textId="77777777" w:rsidR="003C3AB3" w:rsidRPr="004E657B" w:rsidRDefault="003C3AB3" w:rsidP="003C3AB3">
      <w:pPr>
        <w:rPr>
          <w:sz w:val="12"/>
        </w:rPr>
      </w:pPr>
      <w:r w:rsidRPr="004E657B">
        <w:rPr>
          <w:sz w:val="12"/>
        </w:rPr>
        <w:t xml:space="preserve">As insurance coverage becomes more restrictive, the burden of costs is delegated to the consumer – and these restrictions are multifaceted, Marsh said. </w:t>
      </w:r>
    </w:p>
    <w:p w14:paraId="0114F6F8" w14:textId="77777777" w:rsidR="003C3AB3" w:rsidRPr="004E657B" w:rsidRDefault="003C3AB3" w:rsidP="003C3AB3">
      <w:pPr>
        <w:rPr>
          <w:sz w:val="12"/>
        </w:rPr>
      </w:pPr>
      <w:r w:rsidRPr="004E657B">
        <w:rPr>
          <w:sz w:val="12"/>
        </w:rPr>
        <w:t>Around 54% of drugs are covered by insurance, 50% of drugs have an insurance restriction and 25% of Americans have at least one prescription not covered by insurance, according to GoodRx.</w:t>
      </w:r>
    </w:p>
    <w:p w14:paraId="1C53332E" w14:textId="77777777" w:rsidR="003C3AB3" w:rsidRPr="00700941" w:rsidRDefault="003C3AB3" w:rsidP="003C3AB3">
      <w:pPr>
        <w:rPr>
          <w:u w:val="single"/>
        </w:rPr>
      </w:pPr>
      <w:r w:rsidRPr="00700941">
        <w:rPr>
          <w:u w:val="single"/>
        </w:rPr>
        <w:t>“It’s really kind of a threefold problem: high costs, more restrictions and more friction as well…so that’s like people navigating hurdles to access their medication,” Marsh told the Post.</w:t>
      </w:r>
    </w:p>
    <w:p w14:paraId="3EDF3032" w14:textId="77777777" w:rsidR="003C3AB3" w:rsidRPr="00700941" w:rsidRDefault="003C3AB3" w:rsidP="003C3AB3">
      <w:pPr>
        <w:rPr>
          <w:u w:val="single"/>
        </w:rPr>
      </w:pPr>
      <w:r w:rsidRPr="00700941">
        <w:rPr>
          <w:u w:val="single"/>
        </w:rPr>
        <w:t>She said hurdles include ease of pharmacy access — 41 million Americans lack proper access to a pharmacy, according to GoodRx.</w:t>
      </w:r>
    </w:p>
    <w:p w14:paraId="1348D442" w14:textId="77777777" w:rsidR="003C3AB3" w:rsidRPr="004E657B" w:rsidRDefault="003C3AB3" w:rsidP="003C3AB3">
      <w:pPr>
        <w:rPr>
          <w:sz w:val="12"/>
        </w:rPr>
      </w:pPr>
      <w:r w:rsidRPr="004E657B">
        <w:rPr>
          <w:sz w:val="12"/>
        </w:rPr>
        <w:t xml:space="preserve">Marsh called this growth in restrictions the “big pinch” as insurance steadily covers less and less while need remains. </w:t>
      </w:r>
    </w:p>
    <w:p w14:paraId="6C039AED" w14:textId="77777777" w:rsidR="003C3AB3" w:rsidRPr="004E657B" w:rsidRDefault="003C3AB3" w:rsidP="003C3AB3">
      <w:pPr>
        <w:rPr>
          <w:sz w:val="12"/>
        </w:rPr>
      </w:pPr>
      <w:r w:rsidRPr="004E657B">
        <w:rPr>
          <w:sz w:val="12"/>
        </w:rPr>
        <w:t>The amount of medications covered by insurance from a GoodRx study of more than 3,700 Medicare Part D plans from 2010 to 2024 fell by 19%.</w:t>
      </w:r>
    </w:p>
    <w:p w14:paraId="615B63B7" w14:textId="77777777" w:rsidR="003C3AB3" w:rsidRPr="00700941" w:rsidRDefault="003C3AB3" w:rsidP="003C3AB3">
      <w:pPr>
        <w:rPr>
          <w:u w:val="single"/>
        </w:rPr>
      </w:pPr>
      <w:r w:rsidRPr="004E657B">
        <w:rPr>
          <w:sz w:val="12"/>
        </w:rPr>
        <w:t>“Despite various efforts by policymakers and pharmaceutical manufacturers to combat rising drug prices, the cost of medications remains a significant burden for many Americans,” Marsh said in the published study. “</w:t>
      </w:r>
      <w:r w:rsidRPr="00700941">
        <w:rPr>
          <w:u w:val="single"/>
        </w:rPr>
        <w:t>Legislative attempts to cap insulin prices and manufacturer programs to provide discounts on expensive therapies have not led to a substantial decrease in overall drug costs.”</w:t>
      </w:r>
    </w:p>
    <w:p w14:paraId="0A0D59CC" w14:textId="77777777" w:rsidR="003C3AB3" w:rsidRPr="004E657B" w:rsidRDefault="003C3AB3" w:rsidP="003C3AB3">
      <w:pPr>
        <w:rPr>
          <w:sz w:val="12"/>
        </w:rPr>
      </w:pPr>
      <w:r w:rsidRPr="004E657B">
        <w:rPr>
          <w:sz w:val="12"/>
        </w:rPr>
        <w:t xml:space="preserve">President Biden has focused heavily on drug prices, especially with the approach of this year’s election. </w:t>
      </w:r>
    </w:p>
    <w:p w14:paraId="3D3A9351" w14:textId="77777777" w:rsidR="003C3AB3" w:rsidRPr="004E657B" w:rsidRDefault="003C3AB3" w:rsidP="003C3AB3">
      <w:pPr>
        <w:rPr>
          <w:sz w:val="12"/>
        </w:rPr>
      </w:pPr>
      <w:r w:rsidRPr="004E657B">
        <w:rPr>
          <w:sz w:val="12"/>
        </w:rPr>
        <w:t xml:space="preserve">During Thursday night’s debate, Biden claimed his administration “brought down the price of prescription drugs” and lowered insulin shots to $15. </w:t>
      </w:r>
    </w:p>
    <w:p w14:paraId="0B326AB6" w14:textId="77777777" w:rsidR="003C3AB3" w:rsidRPr="004E657B" w:rsidRDefault="003C3AB3" w:rsidP="003C3AB3">
      <w:pPr>
        <w:rPr>
          <w:sz w:val="12"/>
        </w:rPr>
      </w:pPr>
      <w:r w:rsidRPr="004E657B">
        <w:rPr>
          <w:sz w:val="12"/>
        </w:rPr>
        <w:t xml:space="preserve">NBC fact-checked this statement, as well as the rest of Biden and former president Donald Trump’s remarks that night, and reported that Biden actually capped the cost of insulin at $35 a month under Medicare. </w:t>
      </w:r>
    </w:p>
    <w:p w14:paraId="28348B41" w14:textId="77777777" w:rsidR="003C3AB3" w:rsidRPr="004E657B" w:rsidRDefault="003C3AB3" w:rsidP="003C3AB3">
      <w:pPr>
        <w:rPr>
          <w:sz w:val="12"/>
        </w:rPr>
      </w:pPr>
      <w:r w:rsidRPr="004E657B">
        <w:rPr>
          <w:sz w:val="12"/>
        </w:rPr>
        <w:t xml:space="preserve">Previously, the president signed into law the American Rescue Plan Act and the Inflation Reduction Act, both of which aimed to lower prescription drug costs and health insurance premiums. </w:t>
      </w:r>
    </w:p>
    <w:p w14:paraId="02CF0CDE" w14:textId="77777777" w:rsidR="003C3AB3" w:rsidRPr="004E657B" w:rsidRDefault="003C3AB3" w:rsidP="003C3AB3">
      <w:pPr>
        <w:rPr>
          <w:sz w:val="12"/>
        </w:rPr>
      </w:pPr>
      <w:r w:rsidRPr="004E657B">
        <w:rPr>
          <w:sz w:val="12"/>
        </w:rPr>
        <w:t>According to the White House, “more Americans have health insurance than under any other President, and are better protected against surprise medical bills and junk fees.”</w:t>
      </w:r>
    </w:p>
    <w:p w14:paraId="5C2D425D" w14:textId="77777777" w:rsidR="003C3AB3" w:rsidRPr="004E657B" w:rsidRDefault="003C3AB3" w:rsidP="003C3AB3">
      <w:pPr>
        <w:rPr>
          <w:sz w:val="12"/>
        </w:rPr>
      </w:pPr>
      <w:r w:rsidRPr="004E657B">
        <w:rPr>
          <w:sz w:val="12"/>
        </w:rPr>
        <w:t xml:space="preserve">In his latest attempt to combat rising prescription costs, the Biden administration said Wednesday it would impose inflation penalties on 64 prescription drugs for the third quarter of this year to lower costs for some senior Americans enrolled in Medicare, according to NBC. </w:t>
      </w:r>
    </w:p>
    <w:p w14:paraId="4F57DFF3" w14:textId="77777777" w:rsidR="003C3AB3" w:rsidRPr="004E657B" w:rsidRDefault="003C3AB3" w:rsidP="003C3AB3">
      <w:pPr>
        <w:rPr>
          <w:sz w:val="12"/>
        </w:rPr>
      </w:pPr>
      <w:r w:rsidRPr="004E657B">
        <w:rPr>
          <w:sz w:val="12"/>
        </w:rPr>
        <w:t>Despite efforts, high prescription costs seem to be a uniquely American problem — Americans pay two to three times more on average than consumers in other developed countries for prescription drugs, according to the White House.</w:t>
      </w:r>
    </w:p>
    <w:p w14:paraId="793748E9" w14:textId="77777777" w:rsidR="003C3AB3" w:rsidRPr="004E657B" w:rsidRDefault="003C3AB3" w:rsidP="003C3AB3">
      <w:pPr>
        <w:rPr>
          <w:sz w:val="12"/>
        </w:rPr>
      </w:pPr>
      <w:r w:rsidRPr="004E657B">
        <w:rPr>
          <w:sz w:val="12"/>
        </w:rPr>
        <w:t>And unfortunately, there does not seem to be a clear solution.</w:t>
      </w:r>
    </w:p>
    <w:p w14:paraId="58F51877" w14:textId="77777777" w:rsidR="003C3AB3" w:rsidRPr="004E657B" w:rsidRDefault="003C3AB3" w:rsidP="003C3AB3">
      <w:pPr>
        <w:rPr>
          <w:u w:val="single"/>
        </w:rPr>
      </w:pPr>
      <w:r w:rsidRPr="004E657B">
        <w:rPr>
          <w:u w:val="single"/>
        </w:rPr>
        <w:t>“I wish I had the answer,” Marsh told the Post. “It’s such a systemic problem. It’s not just prices. It’s not just insurance. It’s not just access. It’s kind of everything in combination.”</w:t>
      </w:r>
    </w:p>
    <w:p w14:paraId="4828B7D1" w14:textId="77777777" w:rsidR="003C3AB3" w:rsidRPr="003C3AB3" w:rsidRDefault="003C3AB3" w:rsidP="003C3AB3"/>
    <w:p w14:paraId="623B3C7F" w14:textId="313D22BF" w:rsidR="005C459D" w:rsidRDefault="00821903" w:rsidP="00821903">
      <w:pPr>
        <w:pStyle w:val="Heading2"/>
      </w:pPr>
      <w:r>
        <w:t>Link</w:t>
      </w:r>
    </w:p>
    <w:p w14:paraId="2B2BEC09" w14:textId="063D6C24" w:rsidR="00821903" w:rsidRDefault="000352DF" w:rsidP="00821903">
      <w:pPr>
        <w:pStyle w:val="Heading3"/>
      </w:pPr>
      <w:r>
        <w:t xml:space="preserve">2ac </w:t>
      </w:r>
      <w:r w:rsidR="00821903">
        <w:t>– generics</w:t>
      </w:r>
      <w:r w:rsidR="007E4E05">
        <w:t xml:space="preserve"> bad</w:t>
      </w:r>
    </w:p>
    <w:p w14:paraId="2028113F" w14:textId="122C573B" w:rsidR="00821903" w:rsidRPr="00B250EE" w:rsidRDefault="00B250EE" w:rsidP="00821903">
      <w:pPr>
        <w:pStyle w:val="Heading4"/>
      </w:pPr>
      <w:r>
        <w:t xml:space="preserve">Patent holders produce </w:t>
      </w:r>
      <w:r>
        <w:rPr>
          <w:u w:val="single"/>
        </w:rPr>
        <w:t>cheaper</w:t>
      </w:r>
      <w:r w:rsidR="00D31F1C">
        <w:rPr>
          <w:u w:val="single"/>
        </w:rPr>
        <w:t xml:space="preserve"> and better</w:t>
      </w:r>
      <w:r>
        <w:rPr>
          <w:u w:val="single"/>
        </w:rPr>
        <w:t xml:space="preserve"> drugs</w:t>
      </w:r>
      <w:r>
        <w:t xml:space="preserve"> than generic brands</w:t>
      </w:r>
    </w:p>
    <w:p w14:paraId="3F046882" w14:textId="77777777" w:rsidR="00821903" w:rsidRPr="00A359E7" w:rsidRDefault="00821903" w:rsidP="00821903">
      <w:pPr>
        <w:rPr>
          <w:rStyle w:val="Style13ptBold"/>
        </w:rPr>
      </w:pPr>
      <w:r>
        <w:rPr>
          <w:rStyle w:val="Style13ptBold"/>
        </w:rPr>
        <w:t>Gothe et al 15</w:t>
      </w:r>
    </w:p>
    <w:p w14:paraId="272A1EDE" w14:textId="77777777" w:rsidR="00821903" w:rsidRDefault="00821903" w:rsidP="00821903">
      <w:r>
        <w:t xml:space="preserve">Gothe, H., Schall, I., Saverno, K. et al. The Impact of Generic Substitution on Health and Economic Outcomes: A Systematic Review. Appl Health Econ Health Policy 13 (Suppl 1), 21–33 (2015). </w:t>
      </w:r>
      <w:hyperlink r:id="rId59" w:history="1">
        <w:r w:rsidRPr="000A51B7">
          <w:rPr>
            <w:rStyle w:val="Hyperlink"/>
          </w:rPr>
          <w:t>https://doi.org/10.1007/s40258-014-0147-0</w:t>
        </w:r>
      </w:hyperlink>
      <w:r>
        <w:t xml:space="preserve"> Access on 6/30/24 Through KU Library, Berto – WH </w:t>
      </w:r>
    </w:p>
    <w:p w14:paraId="15EEE3BF" w14:textId="77777777" w:rsidR="00821903" w:rsidRDefault="00821903" w:rsidP="00821903">
      <w:r>
        <w:t>*GS – Generic Substitution</w:t>
      </w:r>
    </w:p>
    <w:p w14:paraId="10DF99CD" w14:textId="770BC081" w:rsidR="00821903" w:rsidRPr="00821903" w:rsidRDefault="00821903" w:rsidP="00821903">
      <w:pPr>
        <w:rPr>
          <w:sz w:val="16"/>
        </w:rPr>
      </w:pPr>
      <w:r w:rsidRPr="00821903">
        <w:rPr>
          <w:sz w:val="16"/>
        </w:rPr>
        <w:t xml:space="preserve">Regarding economic outcomes, </w:t>
      </w:r>
      <w:r w:rsidRPr="00821903">
        <w:rPr>
          <w:rStyle w:val="StyleUnderline"/>
        </w:rPr>
        <w:t>we extracted reported data on drug costs for the investigated drug and/or potential co-medication, as well as costs on healthcare utilization</w:t>
      </w:r>
      <w:r w:rsidRPr="00821903">
        <w:rPr>
          <w:sz w:val="16"/>
        </w:rPr>
        <w:t xml:space="preserve"> (inpatient and outpatient) and co-payments.</w:t>
      </w:r>
    </w:p>
    <w:p w14:paraId="68D59F7F" w14:textId="18E51777" w:rsidR="00821903" w:rsidRPr="00821903" w:rsidRDefault="00821903" w:rsidP="00821903">
      <w:pPr>
        <w:rPr>
          <w:sz w:val="16"/>
        </w:rPr>
      </w:pPr>
      <w:r w:rsidRPr="00821903">
        <w:rPr>
          <w:sz w:val="16"/>
        </w:rPr>
        <w:t xml:space="preserve">Of the 40 included studies, </w:t>
      </w:r>
      <w:r w:rsidRPr="00B14A24">
        <w:rPr>
          <w:rStyle w:val="StyleUnderline"/>
        </w:rPr>
        <w:t>three examined economic outcomes only whereas another five studies examined both economic and clinical outcomes.</w:t>
      </w:r>
      <w:r w:rsidRPr="00821903">
        <w:rPr>
          <w:sz w:val="16"/>
        </w:rPr>
        <w:t xml:space="preserve"> These eight studies led to 22 outcome comparisons. The most frequent study design underlying the economic analyses was retrospective database analysis (five of eight economic studies). Another study projected actual economic observations from a Canadian retrospective open cohort study to a US setting using mathematical approaches, while another study determined the relapse incidence at which switching to a generic drug was cost-neutral through a simple decision analytical model. Only one prospective cohort study was found within this economic context.</w:t>
      </w:r>
    </w:p>
    <w:p w14:paraId="5A5AC4B2" w14:textId="27C1FAC9" w:rsidR="00821903" w:rsidRPr="00821903" w:rsidRDefault="00821903" w:rsidP="00821903">
      <w:pPr>
        <w:rPr>
          <w:sz w:val="16"/>
          <w:szCs w:val="16"/>
        </w:rPr>
      </w:pPr>
      <w:r w:rsidRPr="00821903">
        <w:rPr>
          <w:sz w:val="16"/>
          <w:szCs w:val="16"/>
        </w:rPr>
        <w:t>These eight studies examined economic outcomes of GS in epilepsy patients treated with AEDs (37.5 %), organ transplant recipients treated with immunosuppressives (37.5 %), atypical neuroleptics (12.5 %) and anticoagulants in patients with continuous use of warfarin (12.5 %).</w:t>
      </w:r>
    </w:p>
    <w:p w14:paraId="6738C30B" w14:textId="77777777" w:rsidR="00821903" w:rsidRPr="00821903" w:rsidRDefault="00821903" w:rsidP="00821903">
      <w:pPr>
        <w:rPr>
          <w:sz w:val="16"/>
          <w:szCs w:val="16"/>
        </w:rPr>
      </w:pPr>
      <w:r w:rsidRPr="00821903">
        <w:rPr>
          <w:sz w:val="16"/>
          <w:szCs w:val="16"/>
        </w:rPr>
        <w:t>Seven of eight economic studies (87.5 %) found drug acquisition costs of the investigated medication to be lower for generic drugs (Table 4). Five studies identified drug costs for additional medication during generic drug use. In four of them (80 %) the supplementary medication costs exceeded the cost savings obtained from lower costs for the investigated medication due to GS. Total costs for inpatient and outpatient healthcare utilization (e.g., physician visits, hospitalization visits, etc.) were always lower with use of original products. Only costs that arose during the study periods ranging from 180 days to 5 years were included.</w:t>
      </w:r>
    </w:p>
    <w:p w14:paraId="079F69CC" w14:textId="77777777" w:rsidR="00821903" w:rsidRPr="00821903" w:rsidRDefault="00821903" w:rsidP="00821903">
      <w:pPr>
        <w:rPr>
          <w:sz w:val="16"/>
        </w:rPr>
      </w:pPr>
      <w:r w:rsidRPr="00821903">
        <w:rPr>
          <w:sz w:val="16"/>
        </w:rPr>
        <w:t>In the consolidated evaluation of economic outcome comparisons</w:t>
      </w:r>
      <w:r w:rsidRPr="00B14A24">
        <w:rPr>
          <w:rStyle w:val="StyleUnderline"/>
        </w:rPr>
        <w:t>, 64 % indicated that staying with an original product incurs lower costs than GS</w:t>
      </w:r>
      <w:r w:rsidRPr="00821903">
        <w:rPr>
          <w:sz w:val="16"/>
        </w:rPr>
        <w:t>. One of these studies examined economic outcomes for de novo therapy, in this case immunosuppressives after organ transplantation, and found total costs to be lower with originator therapy. In the group of maintenance therapy, 55 % of the economic comparisons opposed our second hypothesis.</w:t>
      </w:r>
    </w:p>
    <w:p w14:paraId="684C5F3C" w14:textId="57BEC098" w:rsidR="00821903" w:rsidRPr="00821903" w:rsidRDefault="00821903" w:rsidP="00821903">
      <w:pPr>
        <w:rPr>
          <w:sz w:val="16"/>
        </w:rPr>
      </w:pPr>
      <w:r w:rsidRPr="00821903">
        <w:rPr>
          <w:sz w:val="16"/>
        </w:rPr>
        <w:t xml:space="preserve">Our findings suggest that </w:t>
      </w:r>
      <w:r w:rsidRPr="00B14A24">
        <w:rPr>
          <w:rStyle w:val="StyleUnderline"/>
        </w:rPr>
        <w:t>67 % of the evidence reported clinical similarity of GS as compared to original drug therapy</w:t>
      </w:r>
      <w:r w:rsidRPr="00821903">
        <w:rPr>
          <w:sz w:val="16"/>
        </w:rPr>
        <w:t xml:space="preserve">, whereas </w:t>
      </w:r>
      <w:r w:rsidRPr="00B14A24">
        <w:rPr>
          <w:rStyle w:val="StyleUnderline"/>
        </w:rPr>
        <w:t>64 % of the comparisons of economic outcomes suggest costs to be lower when using original drugs</w:t>
      </w:r>
      <w:r w:rsidRPr="00821903">
        <w:rPr>
          <w:sz w:val="16"/>
        </w:rPr>
        <w:t>. Accordingly, our first hypothesis was supported and our second hypothesis was rejected.</w:t>
      </w:r>
    </w:p>
    <w:p w14:paraId="580F25C3" w14:textId="4BEF5D50" w:rsidR="00821903" w:rsidRPr="00821903" w:rsidRDefault="00821903" w:rsidP="00821903">
      <w:pPr>
        <w:rPr>
          <w:sz w:val="16"/>
          <w:szCs w:val="16"/>
        </w:rPr>
      </w:pPr>
      <w:r w:rsidRPr="00821903">
        <w:rPr>
          <w:sz w:val="16"/>
          <w:szCs w:val="16"/>
        </w:rPr>
        <w:t>When stratifying the groups by de novo and maintenance therapy, we found a slight difference among studies on clinical outcomes: 76 % of clinical comparisons found similar effects for generics in de novo therapy and 64 % of clinical comparisons found similar effects in generics in maintenance therapy. Likewise, all economic comparisons in patients receiving de novo therapy (one study) versus 56 % in maintenance therapy (seven studies) revealed lower cost with originator therapy. None of the economic outcome comparisons revealed similar costs. However, the low number of studies in each group limits the generalizability of these results.</w:t>
      </w:r>
    </w:p>
    <w:p w14:paraId="29A04A39" w14:textId="38DB9497" w:rsidR="00821903" w:rsidRPr="00821903" w:rsidRDefault="00821903" w:rsidP="00821903">
      <w:pPr>
        <w:rPr>
          <w:sz w:val="16"/>
          <w:szCs w:val="16"/>
        </w:rPr>
      </w:pPr>
      <w:r w:rsidRPr="00821903">
        <w:rPr>
          <w:sz w:val="16"/>
          <w:szCs w:val="16"/>
        </w:rPr>
        <w:t>The majority of economic studies are related to sensitive therapeutic categories and maintenance therapy. Data on economic consequences of generic drug substitution in less sensitive therapeutic categories such as antihypercholesterolemics or osteoporosis were missing or did not meet our inclusion criteria. Thus, our review may suffer from publication bias and the economic conclusions are only relevant to these sensitive therapeutic areas. In the absence of evidence, no conclusions on economic advantages of one policy (e.g., generic substitution) over the other (e.g., originator therapy) can be drawn for less sensitive therapeutic areas. Moreover, with only one economic study analysing the economic impact of generic substitution for de novo therapy, the result must not be generalized. Hence, more evidence is needed to examine the economic impact of generic substitution in a real-life therapy situation, where chronic generic therapy may involve multiple substitution and thus multiple switching. Total healthcare costs were calculated in seven of eight studies. Half of these found cost reductions to be realized with generic drugs, whereas the other half found costs to be lower with the original drug. In contrast, our dichotomous classification supporting or opposing GS resulted in a stronger preference for originator drugs (lower healthcare cost in general).</w:t>
      </w:r>
    </w:p>
    <w:p w14:paraId="58BA0BDC" w14:textId="5AE0261E" w:rsidR="00821903" w:rsidRPr="00821903" w:rsidRDefault="00821903" w:rsidP="00821903">
      <w:pPr>
        <w:rPr>
          <w:sz w:val="16"/>
        </w:rPr>
      </w:pPr>
      <w:r w:rsidRPr="00821903">
        <w:rPr>
          <w:sz w:val="16"/>
        </w:rPr>
        <w:t xml:space="preserve">The high heterogeneity among the cost types reported in the economic studies is also important to note, even among those which claimed to take the payer perspective. If only drug costs of the investigated drug and concomitant medication were examined, findings were likely to show cost reductions after GS. However, if dose adjustments, co-medication or healthcare utilization were considered depending on the rates of adverse events, </w:t>
      </w:r>
      <w:r w:rsidRPr="00B14A24">
        <w:rPr>
          <w:rStyle w:val="StyleUnderline"/>
        </w:rPr>
        <w:t xml:space="preserve">GS no longer realized cost reductions. Instead, </w:t>
      </w:r>
      <w:r w:rsidRPr="00B14A24">
        <w:rPr>
          <w:rStyle w:val="StyleUnderline"/>
          <w:b/>
          <w:bCs/>
        </w:rPr>
        <w:t>economic outcomes</w:t>
      </w:r>
      <w:r w:rsidRPr="00B14A24">
        <w:rPr>
          <w:rStyle w:val="StyleUnderline"/>
        </w:rPr>
        <w:t xml:space="preserve"> became </w:t>
      </w:r>
      <w:r w:rsidRPr="00B14A24">
        <w:rPr>
          <w:rStyle w:val="StyleUnderline"/>
          <w:b/>
          <w:bCs/>
        </w:rPr>
        <w:t>more preferable in original drugs</w:t>
      </w:r>
      <w:r w:rsidRPr="00821903">
        <w:rPr>
          <w:sz w:val="16"/>
        </w:rPr>
        <w:t>. It may be speculated that such results depend on additional factors such as therapeutic area, patient age or education level, number of medications or general healthcare context.</w:t>
      </w:r>
    </w:p>
    <w:p w14:paraId="033A012B" w14:textId="64232EC1" w:rsidR="00821903" w:rsidRPr="00821903" w:rsidRDefault="00821903" w:rsidP="00821903">
      <w:pPr>
        <w:rPr>
          <w:sz w:val="16"/>
          <w:szCs w:val="16"/>
        </w:rPr>
      </w:pPr>
      <w:r w:rsidRPr="00821903">
        <w:rPr>
          <w:sz w:val="16"/>
          <w:szCs w:val="16"/>
        </w:rPr>
        <w:t>These considerations also apply to our analysis on clinical outcomes. If we focus on patient-relevant outcomes such as additional medication, adherence and adverse events only, disregarding surrogate outcomes or others, 67 % (12 out of 18 clinical outcome parameters for these three dimensions) of the categorized data on clinical outcomes remain in favour of our hypothesis of similar clinical effects. Evidence on all clinical outcomes did support the first hypothesis more often in de novo therapy (76 % of the relevant 33 clinical outcome comparisons) than in maintenance therapy (64 % of the relevant 59 clinical outcome comparisons).</w:t>
      </w:r>
    </w:p>
    <w:p w14:paraId="626ECEE5" w14:textId="34C5847F" w:rsidR="00821903" w:rsidRPr="00821903" w:rsidRDefault="00821903" w:rsidP="00821903">
      <w:pPr>
        <w:rPr>
          <w:sz w:val="16"/>
          <w:szCs w:val="16"/>
        </w:rPr>
      </w:pPr>
      <w:r w:rsidRPr="00821903">
        <w:rPr>
          <w:sz w:val="16"/>
          <w:szCs w:val="16"/>
        </w:rPr>
        <w:t>This review has multiple limitations which should be considered when interpreting the results. We used a dichotomous classification of evidence, whether studies reported a statistically significant difference between generic and original drugs or not. We used this simplifying approach as the broad topic of this review resulted in a very heterogeneous pool of studies which impaired comparability and information had to be condensed in order to be able to provide a meaningful summary on the topic. Moreover, studies were not critically appraised regarding methodological aspects in a formal manner. For example, a comparison of therapy with one generic drug versus therapy with the originator drug in an 8-week randomized clinical study may answer a different question to a 2-year observational study in a real-life setting including multiple switching under a generic substitution policy. Among the included studies, three compared original drugs with their generic counterpart as well as drugs of different active ingredients [13–15]. Of these only the data comparing generics with the original reference drug were included. Additionally, our analysis did not include substitution between biological originator drugs and biosimilars. Finally, we took a semi-quantitative approach to summarize the evidence. Rather than pooling results in a formal meta-analysis, we simply counted outcome comparisons in favour of or against the compared strategies, and therefore did not weigh studies by sample size or precision. We also ignored dependency between multiple comparisons within one study and did not perform formal statistical tests or uncertainty analysis. Therefore, our analyses are merely exploratory, and should be interpreted with appropriate caution.</w:t>
      </w:r>
    </w:p>
    <w:p w14:paraId="44CDBFE6" w14:textId="1878C292" w:rsidR="00821903" w:rsidRPr="00821903" w:rsidRDefault="00821903" w:rsidP="00821903">
      <w:pPr>
        <w:rPr>
          <w:sz w:val="16"/>
          <w:szCs w:val="16"/>
        </w:rPr>
      </w:pPr>
      <w:r w:rsidRPr="00821903">
        <w:rPr>
          <w:sz w:val="16"/>
          <w:szCs w:val="16"/>
        </w:rPr>
        <w:t>Of the included studies, 22 displayed a direct financial interest in their investigated drugs. In 55 % of these studies, the potential interest was linked to the original product, in 31 % of the studies this was linked to a generic and three studies (14 %) could not be specified, for instance due to a variety of author honoraria from several industry partners. Among those with a link to an original product, ten of twelve studies (83 %) found original drugs to generate preferable outcomes (clinical or economic), and of the studies with a link to a generic product, six of seven studies (86 %) found generics to be the dominant drug. Therefore, detection bias should be further explored in subsequent analyses.</w:t>
      </w:r>
    </w:p>
    <w:p w14:paraId="6B879364" w14:textId="6BCD2AFC" w:rsidR="00821903" w:rsidRPr="00821903" w:rsidRDefault="00821903" w:rsidP="00821903">
      <w:pPr>
        <w:rPr>
          <w:sz w:val="16"/>
        </w:rPr>
      </w:pPr>
      <w:r w:rsidRPr="00B14A24">
        <w:rPr>
          <w:rStyle w:val="StyleUnderline"/>
        </w:rPr>
        <w:t>We found economic outcomes to be more favourable in original drugs than in generics</w:t>
      </w:r>
      <w:r w:rsidRPr="00821903">
        <w:rPr>
          <w:sz w:val="16"/>
        </w:rPr>
        <w:t xml:space="preserve">, which is in accordance with Duh et al. [16] who detected higher than expected healthcare costs in generic AEDs and revealed that GS may even increase healthcare costs. The included studies of this review mainly suggested further underpinnings of their specific findings, or extensions of the covered methodology such as reporting of additional outcomes, broader or different populations or different medications. Considering the variety of original research that we identified with our systematic literature search, few systematic reviews or meta-analyses have been published focusing only on specific aspects of GS, mainly within sensitive therapeutic classes [16–19]. Kesselheim et al. [18], for instance, investigated the impact of generic AEDs on clinical outcomes, namely seizure control, and hypothesized superiority of original products. Although the meta-analysis showed “no difference in the odds of uncontrolled seizure for patients on generic medications compared with patients on original-name medications”, observational studies found health services utilization to be slightly increased after GS. The authors attributed this insight to a detection bias caused by “concern from patients or physicians about the effectiveness of generic AEDs”. Similarly, </w:t>
      </w:r>
      <w:r w:rsidRPr="00CF1B2F">
        <w:rPr>
          <w:rStyle w:val="StyleUnderline"/>
        </w:rPr>
        <w:t>economic outcomes of AEDs were assessed by Duh et al. [16] who found generic AEDs to cause higher healthcare costs than their original counterparts in both stable and unstable epilepsy patients. Multiple-generic substitution increased this effect even more</w:t>
      </w:r>
      <w:r w:rsidRPr="00821903">
        <w:rPr>
          <w:sz w:val="16"/>
        </w:rPr>
        <w:t xml:space="preserve">.[ The findings of these two reviews apply to our results in regard to both clinical and economic outcomes. Desmarais et al. [17] investigated the clinical equivalence of original and generic psychotropic medications such as anticonvulsants and mood stabilizers. Besides raising compliance issues, </w:t>
      </w:r>
      <w:r w:rsidRPr="00CF1B2F">
        <w:rPr>
          <w:rStyle w:val="StyleUnderline"/>
        </w:rPr>
        <w:t>generics caused clinical deterioration, adverse effects and changes in pharmacokinetics while leading to lower than expected cost savings</w:t>
      </w:r>
      <w:r w:rsidRPr="00821903">
        <w:rPr>
          <w:sz w:val="16"/>
        </w:rPr>
        <w:t>. The authors therefore suggested generic switching of psychotropic medication to be advised only on an individual basis while simultaneously monitoring the switch [17].</w:t>
      </w:r>
    </w:p>
    <w:p w14:paraId="4B2E4E07" w14:textId="77777777" w:rsidR="00821903" w:rsidRPr="00CF1B2F" w:rsidRDefault="00821903" w:rsidP="00821903">
      <w:pPr>
        <w:rPr>
          <w:rStyle w:val="StyleUnderline"/>
        </w:rPr>
      </w:pPr>
      <w:r w:rsidRPr="00821903">
        <w:rPr>
          <w:sz w:val="16"/>
        </w:rPr>
        <w:t xml:space="preserve">Another systematic review by Kesselheim et al. [18] focused on clinical evidence in cardiovascular disease while also examining related opinions of editorialists. The analyses did not reveal superiority of either drug type, but found a considerable amount of editorials opposing generic drugs. While these reviews addressed mostly sensitive therapeutic categories, most of them found </w:t>
      </w:r>
      <w:r w:rsidRPr="00CF1B2F">
        <w:rPr>
          <w:rStyle w:val="StyleUnderline"/>
        </w:rPr>
        <w:t>generics to result in similar clinical effects. In accordance with our findings, these reviews found economic consequences to be higher in periods of generic use compared to periods of original use.</w:t>
      </w:r>
      <w:r w:rsidRPr="00821903">
        <w:rPr>
          <w:sz w:val="16"/>
        </w:rPr>
        <w:t xml:space="preserve"> Altogether, </w:t>
      </w:r>
      <w:r w:rsidRPr="00CF1B2F">
        <w:rPr>
          <w:rStyle w:val="StyleUnderline"/>
        </w:rPr>
        <w:t>these reviews revealed reservations and concerns in treatment routines of generics.</w:t>
      </w:r>
    </w:p>
    <w:p w14:paraId="42CBD145" w14:textId="592A9718" w:rsidR="00821903" w:rsidRDefault="000352DF" w:rsidP="00D31F1C">
      <w:pPr>
        <w:pStyle w:val="Heading3"/>
      </w:pPr>
      <w:r>
        <w:t>2ac</w:t>
      </w:r>
      <w:r w:rsidR="00D31F1C">
        <w:t xml:space="preserve"> – </w:t>
      </w:r>
      <w:r>
        <w:t>HW</w:t>
      </w:r>
      <w:r w:rsidR="00D31F1C">
        <w:t xml:space="preserve"> good</w:t>
      </w:r>
      <w:r w:rsidR="00B6516C">
        <w:t xml:space="preserve"> </w:t>
      </w:r>
      <w:r w:rsidR="00543460">
        <w:t>–</w:t>
      </w:r>
      <w:r w:rsidR="00BC2CF6">
        <w:t xml:space="preserve"> generics (don’t read with generics bad)</w:t>
      </w:r>
    </w:p>
    <w:p w14:paraId="7A55B0C3" w14:textId="5DF177D6" w:rsidR="00D31F1C" w:rsidRDefault="00D31F1C" w:rsidP="00D31F1C">
      <w:pPr>
        <w:pStyle w:val="Heading4"/>
      </w:pPr>
      <w:r>
        <w:t xml:space="preserve">Hatch-waxman is why generics exist – </w:t>
      </w:r>
      <w:r w:rsidR="00901620">
        <w:t>we extend it</w:t>
      </w:r>
    </w:p>
    <w:p w14:paraId="446B188F" w14:textId="77777777" w:rsidR="00D31F1C" w:rsidRPr="002843F4" w:rsidRDefault="00D31F1C" w:rsidP="00D31F1C">
      <w:pPr>
        <w:rPr>
          <w:rStyle w:val="Style13ptBold"/>
        </w:rPr>
      </w:pPr>
      <w:r w:rsidRPr="002843F4">
        <w:rPr>
          <w:rStyle w:val="Style13ptBold"/>
        </w:rPr>
        <w:t>Sandgren 24</w:t>
      </w:r>
    </w:p>
    <w:p w14:paraId="5B99F931" w14:textId="77777777" w:rsidR="00D31F1C" w:rsidRPr="0006788A" w:rsidRDefault="00D31F1C" w:rsidP="00D31F1C">
      <w:pPr>
        <w:tabs>
          <w:tab w:val="center" w:pos="1080"/>
        </w:tabs>
        <w:rPr>
          <w:sz w:val="16"/>
        </w:rPr>
      </w:pPr>
      <w:r>
        <w:rPr>
          <w:sz w:val="16"/>
        </w:rPr>
        <w:t xml:space="preserve">(Matt Sandgren, Capitol Hill Veteran specializing in Government Affairs, Public policy, and Strategic Consulting, from the George Washington University Law School, 02/21/2024, “For cheap generic drug prices, you can thank 40 years of Hatch-Waxman,” Washington Examiner, </w:t>
      </w:r>
      <w:hyperlink r:id="rId60" w:history="1">
        <w:r w:rsidRPr="00F30786">
          <w:rPr>
            <w:rStyle w:val="Hyperlink"/>
            <w:sz w:val="16"/>
          </w:rPr>
          <w:t>https://www.washingtonexaminer.com/opinion/2866058/for-cheap-generic-drug-prices-thank-40-years-hatch-waxman/</w:t>
        </w:r>
      </w:hyperlink>
      <w:r>
        <w:rPr>
          <w:sz w:val="16"/>
        </w:rPr>
        <w:t xml:space="preserve">, DA: 06/30/2024) da-wh </w:t>
      </w:r>
      <w:r>
        <w:rPr>
          <w:sz w:val="16"/>
        </w:rPr>
        <w:tab/>
      </w:r>
    </w:p>
    <w:p w14:paraId="3CF9C570" w14:textId="77777777" w:rsidR="00D31F1C" w:rsidRPr="00CB6CB9" w:rsidRDefault="00D31F1C" w:rsidP="00D31F1C">
      <w:pPr>
        <w:rPr>
          <w:rFonts w:asciiTheme="minorHAnsi" w:hAnsiTheme="minorHAnsi" w:cstheme="minorHAnsi"/>
          <w:color w:val="333333"/>
          <w:spacing w:val="4"/>
          <w:u w:val="single"/>
          <w:shd w:val="clear" w:color="auto" w:fill="FFFFFF"/>
        </w:rPr>
      </w:pPr>
      <w:r w:rsidRPr="0006788A">
        <w:rPr>
          <w:rFonts w:asciiTheme="minorHAnsi" w:hAnsiTheme="minorHAnsi" w:cstheme="minorHAnsi"/>
          <w:color w:val="333333"/>
          <w:spacing w:val="4"/>
          <w:sz w:val="16"/>
          <w:shd w:val="clear" w:color="auto" w:fill="FFFFFF"/>
        </w:rPr>
        <w:t>Here’s another item for that list: generic drugs. Today, when you fill a prescription, odds are it’s with a generic</w:t>
      </w:r>
      <w:r w:rsidRPr="00CB6CB9">
        <w:rPr>
          <w:rFonts w:asciiTheme="minorHAnsi" w:hAnsiTheme="minorHAnsi" w:cstheme="minorHAnsi"/>
          <w:color w:val="333333"/>
          <w:spacing w:val="4"/>
          <w:u w:val="single"/>
          <w:shd w:val="clear" w:color="auto" w:fill="FFFFFF"/>
        </w:rPr>
        <w:t xml:space="preserve">. In 2021, the Food and Drug Administration reported that </w:t>
      </w:r>
      <w:hyperlink r:id="rId61" w:history="1">
        <w:r w:rsidRPr="00CB6CB9">
          <w:rPr>
            <w:rStyle w:val="Hyperlink"/>
            <w:rFonts w:asciiTheme="minorHAnsi" w:hAnsiTheme="minorHAnsi" w:cstheme="minorHAnsi"/>
            <w:color w:val="B78C1F"/>
            <w:spacing w:val="4"/>
            <w:bdr w:val="none" w:sz="0" w:space="0" w:color="auto" w:frame="1"/>
            <w:shd w:val="clear" w:color="auto" w:fill="FFFFFF"/>
          </w:rPr>
          <w:t>90%</w:t>
        </w:r>
      </w:hyperlink>
      <w:r w:rsidRPr="00CB6CB9">
        <w:rPr>
          <w:rFonts w:asciiTheme="minorHAnsi" w:hAnsiTheme="minorHAnsi" w:cstheme="minorHAnsi"/>
          <w:color w:val="333333"/>
          <w:spacing w:val="4"/>
          <w:u w:val="single"/>
          <w:shd w:val="clear" w:color="auto" w:fill="FFFFFF"/>
        </w:rPr>
        <w:t xml:space="preserve"> of all prescriptions filled in the United States were filled with generics. </w:t>
      </w:r>
    </w:p>
    <w:p w14:paraId="55181E19" w14:textId="77777777" w:rsidR="00D31F1C" w:rsidRPr="0006788A" w:rsidRDefault="00D31F1C" w:rsidP="00D31F1C">
      <w:pPr>
        <w:shd w:val="clear" w:color="auto" w:fill="FFFFFF"/>
        <w:spacing w:before="100" w:beforeAutospacing="1" w:after="100" w:afterAutospacing="1"/>
        <w:rPr>
          <w:rFonts w:asciiTheme="minorHAnsi" w:eastAsia="Times New Roman" w:hAnsiTheme="minorHAnsi" w:cstheme="minorHAnsi"/>
          <w:color w:val="333333"/>
          <w:spacing w:val="4"/>
          <w:sz w:val="16"/>
          <w:lang w:eastAsia="zh-CN"/>
        </w:rPr>
      </w:pPr>
      <w:r w:rsidRPr="0006788A">
        <w:rPr>
          <w:rFonts w:asciiTheme="minorHAnsi" w:hAnsiTheme="minorHAnsi" w:cstheme="minorHAnsi"/>
          <w:color w:val="333333"/>
          <w:spacing w:val="4"/>
          <w:sz w:val="16"/>
        </w:rPr>
        <w:t xml:space="preserve">That’s a great thing for consumers. </w:t>
      </w:r>
      <w:r w:rsidRPr="00CB6CB9">
        <w:rPr>
          <w:rFonts w:asciiTheme="minorHAnsi" w:hAnsiTheme="minorHAnsi" w:cstheme="minorHAnsi"/>
          <w:color w:val="333333"/>
          <w:spacing w:val="4"/>
          <w:u w:val="single"/>
        </w:rPr>
        <w:t xml:space="preserve">Generic drugs cost far less than name-brand alternatives, saving patients and taxpayers </w:t>
      </w:r>
      <w:hyperlink r:id="rId62" w:history="1">
        <w:r w:rsidRPr="00CB6CB9">
          <w:rPr>
            <w:rStyle w:val="Hyperlink"/>
            <w:rFonts w:asciiTheme="minorHAnsi" w:hAnsiTheme="minorHAnsi" w:cstheme="minorHAnsi"/>
            <w:color w:val="B78C1F"/>
            <w:spacing w:val="4"/>
            <w:bdr w:val="none" w:sz="0" w:space="0" w:color="auto" w:frame="1"/>
          </w:rPr>
          <w:t>hundreds of billions of dollars</w:t>
        </w:r>
      </w:hyperlink>
      <w:r w:rsidRPr="00CB6CB9">
        <w:rPr>
          <w:rFonts w:asciiTheme="minorHAnsi" w:hAnsiTheme="minorHAnsi" w:cstheme="minorHAnsi"/>
          <w:color w:val="333333"/>
          <w:spacing w:val="4"/>
          <w:u w:val="single"/>
        </w:rPr>
        <w:t xml:space="preserve"> each year.</w:t>
      </w:r>
      <w:r w:rsidRPr="0006788A">
        <w:rPr>
          <w:rFonts w:asciiTheme="minorHAnsi" w:hAnsiTheme="minorHAnsi" w:cstheme="minorHAnsi"/>
          <w:color w:val="333333"/>
          <w:spacing w:val="4"/>
          <w:sz w:val="16"/>
        </w:rPr>
        <w:t xml:space="preserve"> There’s a reason generic drugs are so popular. They provide the same benefits as the name brand but at far less cost.</w:t>
      </w:r>
    </w:p>
    <w:p w14:paraId="194778B4" w14:textId="77777777" w:rsidR="00D31F1C" w:rsidRPr="0006788A" w:rsidRDefault="00D31F1C" w:rsidP="00D31F1C">
      <w:pPr>
        <w:rPr>
          <w:rFonts w:asciiTheme="minorHAnsi" w:hAnsiTheme="minorHAnsi" w:cstheme="minorHAnsi"/>
          <w:color w:val="333333"/>
          <w:spacing w:val="4"/>
          <w:sz w:val="16"/>
          <w:shd w:val="clear" w:color="auto" w:fill="FFFFFF"/>
        </w:rPr>
      </w:pPr>
      <w:r w:rsidRPr="0006788A">
        <w:rPr>
          <w:rFonts w:asciiTheme="minorHAnsi" w:hAnsiTheme="minorHAnsi" w:cstheme="minorHAnsi"/>
          <w:color w:val="333333"/>
          <w:spacing w:val="4"/>
          <w:sz w:val="16"/>
          <w:shd w:val="clear" w:color="auto" w:fill="FFFFFF"/>
        </w:rPr>
        <w:t xml:space="preserve">However, </w:t>
      </w:r>
      <w:r w:rsidRPr="00CB6CB9">
        <w:rPr>
          <w:rFonts w:asciiTheme="minorHAnsi" w:hAnsiTheme="minorHAnsi" w:cstheme="minorHAnsi"/>
          <w:color w:val="333333"/>
          <w:spacing w:val="4"/>
          <w:u w:val="single"/>
          <w:shd w:val="clear" w:color="auto" w:fill="FFFFFF"/>
        </w:rPr>
        <w:t>generics weren’t always so common. In the early 1980s, they constituted</w:t>
      </w:r>
      <w:r w:rsidRPr="0006788A">
        <w:rPr>
          <w:rFonts w:asciiTheme="minorHAnsi" w:hAnsiTheme="minorHAnsi" w:cstheme="minorHAnsi"/>
          <w:color w:val="333333"/>
          <w:spacing w:val="4"/>
          <w:sz w:val="16"/>
          <w:shd w:val="clear" w:color="auto" w:fill="FFFFFF"/>
        </w:rPr>
        <w:t xml:space="preserve"> a meager </w:t>
      </w:r>
      <w:hyperlink r:id="rId63" w:history="1">
        <w:r w:rsidRPr="00CB6CB9">
          <w:rPr>
            <w:rStyle w:val="Hyperlink"/>
            <w:rFonts w:asciiTheme="minorHAnsi" w:hAnsiTheme="minorHAnsi" w:cstheme="minorHAnsi"/>
            <w:color w:val="B78C1F"/>
            <w:spacing w:val="4"/>
            <w:bdr w:val="none" w:sz="0" w:space="0" w:color="auto" w:frame="1"/>
            <w:shd w:val="clear" w:color="auto" w:fill="FFFFFF"/>
          </w:rPr>
          <w:t>13%</w:t>
        </w:r>
      </w:hyperlink>
      <w:r w:rsidRPr="00CB6CB9">
        <w:rPr>
          <w:rFonts w:asciiTheme="minorHAnsi" w:hAnsiTheme="minorHAnsi" w:cstheme="minorHAnsi"/>
          <w:color w:val="333333"/>
          <w:spacing w:val="4"/>
          <w:u w:val="single"/>
          <w:shd w:val="clear" w:color="auto" w:fill="FFFFFF"/>
        </w:rPr>
        <w:t xml:space="preserve"> of prescriptions. </w:t>
      </w:r>
      <w:r w:rsidRPr="0006788A">
        <w:rPr>
          <w:rFonts w:asciiTheme="minorHAnsi" w:hAnsiTheme="minorHAnsi" w:cstheme="minorHAnsi"/>
          <w:color w:val="333333"/>
          <w:spacing w:val="4"/>
          <w:sz w:val="16"/>
          <w:shd w:val="clear" w:color="auto" w:fill="FFFFFF"/>
        </w:rPr>
        <w:t>Development was difficult, and regulatory barriers were high.</w:t>
      </w:r>
    </w:p>
    <w:p w14:paraId="65EE6023" w14:textId="77777777" w:rsidR="00D31F1C" w:rsidRPr="0006788A" w:rsidRDefault="00D31F1C" w:rsidP="00D31F1C">
      <w:pPr>
        <w:shd w:val="clear" w:color="auto" w:fill="FFFFFF"/>
        <w:spacing w:before="100" w:beforeAutospacing="1" w:after="100" w:afterAutospacing="1"/>
        <w:rPr>
          <w:rFonts w:asciiTheme="minorHAnsi" w:eastAsia="Times New Roman" w:hAnsiTheme="minorHAnsi" w:cstheme="minorHAnsi"/>
          <w:color w:val="333333"/>
          <w:spacing w:val="4"/>
          <w:sz w:val="16"/>
          <w:lang w:eastAsia="zh-CN"/>
        </w:rPr>
      </w:pPr>
      <w:r w:rsidRPr="0006788A">
        <w:rPr>
          <w:rFonts w:asciiTheme="minorHAnsi" w:hAnsiTheme="minorHAnsi" w:cstheme="minorHAnsi"/>
          <w:color w:val="333333"/>
          <w:spacing w:val="4"/>
          <w:sz w:val="16"/>
        </w:rPr>
        <w:t>So, what changed?</w:t>
      </w:r>
    </w:p>
    <w:p w14:paraId="04EB1B40" w14:textId="77777777" w:rsidR="00D31F1C" w:rsidRPr="0006788A" w:rsidRDefault="00D31F1C" w:rsidP="00D31F1C">
      <w:pPr>
        <w:shd w:val="clear" w:color="auto" w:fill="FFFFFF"/>
        <w:spacing w:before="100" w:beforeAutospacing="1" w:after="100" w:afterAutospacing="1"/>
        <w:rPr>
          <w:rFonts w:asciiTheme="minorHAnsi" w:hAnsiTheme="minorHAnsi" w:cstheme="minorHAnsi"/>
          <w:color w:val="333333"/>
          <w:spacing w:val="4"/>
          <w:sz w:val="16"/>
        </w:rPr>
      </w:pPr>
      <w:r w:rsidRPr="0006788A">
        <w:rPr>
          <w:rFonts w:asciiTheme="minorHAnsi" w:hAnsiTheme="minorHAnsi" w:cstheme="minorHAnsi"/>
          <w:color w:val="333333"/>
          <w:spacing w:val="4"/>
          <w:sz w:val="16"/>
        </w:rPr>
        <w:t>Congress recognized there was a problem and acted to solve it.</w:t>
      </w:r>
    </w:p>
    <w:p w14:paraId="4A811561" w14:textId="77777777" w:rsidR="00D31F1C" w:rsidRPr="0006788A" w:rsidRDefault="00D31F1C" w:rsidP="00D31F1C">
      <w:pPr>
        <w:shd w:val="clear" w:color="auto" w:fill="FFFFFF"/>
        <w:spacing w:before="100" w:beforeAutospacing="1" w:after="100" w:afterAutospacing="1"/>
        <w:rPr>
          <w:rFonts w:asciiTheme="minorHAnsi" w:hAnsiTheme="minorHAnsi" w:cstheme="minorHAnsi"/>
          <w:color w:val="333333"/>
          <w:spacing w:val="4"/>
          <w:sz w:val="16"/>
        </w:rPr>
      </w:pPr>
      <w:r w:rsidRPr="00CB6CB9">
        <w:rPr>
          <w:rFonts w:asciiTheme="minorHAnsi" w:hAnsiTheme="minorHAnsi" w:cstheme="minorHAnsi"/>
          <w:color w:val="333333"/>
          <w:spacing w:val="4"/>
          <w:u w:val="single"/>
        </w:rPr>
        <w:t>That solution was</w:t>
      </w:r>
      <w:r w:rsidRPr="0006788A">
        <w:rPr>
          <w:rFonts w:asciiTheme="minorHAnsi" w:hAnsiTheme="minorHAnsi" w:cstheme="minorHAnsi"/>
          <w:color w:val="333333"/>
          <w:spacing w:val="4"/>
          <w:sz w:val="16"/>
        </w:rPr>
        <w:t xml:space="preserve"> the Drug Price Competition and Patent Term Restoration Act, better known as</w:t>
      </w:r>
      <w:r w:rsidRPr="00CB6CB9">
        <w:rPr>
          <w:rFonts w:asciiTheme="minorHAnsi" w:hAnsiTheme="minorHAnsi" w:cstheme="minorHAnsi"/>
          <w:color w:val="333333"/>
          <w:spacing w:val="4"/>
          <w:u w:val="single"/>
        </w:rPr>
        <w:t xml:space="preserve"> Hatch-Waxman</w:t>
      </w:r>
      <w:r w:rsidRPr="0006788A">
        <w:rPr>
          <w:rFonts w:asciiTheme="minorHAnsi" w:hAnsiTheme="minorHAnsi" w:cstheme="minorHAnsi"/>
          <w:color w:val="333333"/>
          <w:spacing w:val="4"/>
          <w:sz w:val="16"/>
        </w:rPr>
        <w:t xml:space="preserve"> after its principal sponsors, Utah Sen. Orrin Hatch and California Rep. Henry Waxman.</w:t>
      </w:r>
    </w:p>
    <w:p w14:paraId="551E0DBE" w14:textId="77777777" w:rsidR="00D31F1C" w:rsidRPr="0006788A" w:rsidRDefault="00D31F1C" w:rsidP="00D31F1C">
      <w:pPr>
        <w:shd w:val="clear" w:color="auto" w:fill="FFFFFF"/>
        <w:spacing w:before="100" w:beforeAutospacing="1" w:after="100" w:afterAutospacing="1"/>
        <w:rPr>
          <w:rFonts w:asciiTheme="minorHAnsi" w:hAnsiTheme="minorHAnsi" w:cstheme="minorHAnsi"/>
          <w:color w:val="333333"/>
          <w:spacing w:val="4"/>
          <w:sz w:val="16"/>
        </w:rPr>
      </w:pPr>
      <w:r w:rsidRPr="00CB6CB9">
        <w:rPr>
          <w:rFonts w:asciiTheme="minorHAnsi" w:hAnsiTheme="minorHAnsi" w:cstheme="minorHAnsi"/>
          <w:color w:val="333333"/>
          <w:spacing w:val="4"/>
          <w:u w:val="single"/>
        </w:rPr>
        <w:t>Passed in 1984, Hatch-Waxman achieved</w:t>
      </w:r>
      <w:r w:rsidRPr="0006788A">
        <w:rPr>
          <w:rFonts w:asciiTheme="minorHAnsi" w:hAnsiTheme="minorHAnsi" w:cstheme="minorHAnsi"/>
          <w:color w:val="333333"/>
          <w:spacing w:val="4"/>
          <w:sz w:val="16"/>
        </w:rPr>
        <w:t xml:space="preserve"> that elusive goal that is often necessary for legislation to succeed but difficult to achieve: </w:t>
      </w:r>
      <w:r w:rsidRPr="00CB6CB9">
        <w:rPr>
          <w:rFonts w:asciiTheme="minorHAnsi" w:hAnsiTheme="minorHAnsi" w:cstheme="minorHAnsi"/>
          <w:color w:val="333333"/>
          <w:spacing w:val="4"/>
          <w:u w:val="single"/>
        </w:rPr>
        <w:t>balance</w:t>
      </w:r>
      <w:r w:rsidRPr="0006788A">
        <w:rPr>
          <w:rFonts w:asciiTheme="minorHAnsi" w:hAnsiTheme="minorHAnsi" w:cstheme="minorHAnsi"/>
          <w:color w:val="333333"/>
          <w:spacing w:val="4"/>
          <w:sz w:val="16"/>
        </w:rPr>
        <w:t>. The law recognized there are two competing interests when it comes to the development of generic drugs that have to be accommodated. </w:t>
      </w:r>
    </w:p>
    <w:p w14:paraId="7D021440" w14:textId="77777777" w:rsidR="00D31F1C" w:rsidRPr="0006788A" w:rsidRDefault="00D31F1C" w:rsidP="00D31F1C">
      <w:pPr>
        <w:shd w:val="clear" w:color="auto" w:fill="FFFFFF"/>
        <w:spacing w:before="100" w:beforeAutospacing="1" w:after="100" w:afterAutospacing="1"/>
        <w:rPr>
          <w:rFonts w:asciiTheme="minorHAnsi" w:hAnsiTheme="minorHAnsi" w:cstheme="minorHAnsi"/>
          <w:color w:val="333333"/>
          <w:spacing w:val="4"/>
          <w:sz w:val="16"/>
        </w:rPr>
      </w:pPr>
      <w:r w:rsidRPr="0006788A">
        <w:rPr>
          <w:rFonts w:asciiTheme="minorHAnsi" w:hAnsiTheme="minorHAnsi" w:cstheme="minorHAnsi"/>
          <w:color w:val="333333"/>
          <w:spacing w:val="4"/>
          <w:sz w:val="16"/>
        </w:rPr>
        <w:t xml:space="preserve">First is the need for drug innovators to recoup the substantial research and clinical costs involved in bringing any new drug to market. Most new drug attempts fail. The research doesn’t pan out, the clinical trials don’t yield the hoped-for results, or the drug simply doesn’t work as expected. And even for those that do, getting the drug to market typically costs </w:t>
      </w:r>
      <w:hyperlink r:id="rId64" w:history="1">
        <w:r w:rsidRPr="0006788A">
          <w:rPr>
            <w:rStyle w:val="Hyperlink"/>
            <w:rFonts w:asciiTheme="minorHAnsi" w:hAnsiTheme="minorHAnsi" w:cstheme="minorHAnsi"/>
            <w:color w:val="B78C1F"/>
            <w:spacing w:val="4"/>
            <w:sz w:val="16"/>
            <w:bdr w:val="none" w:sz="0" w:space="0" w:color="auto" w:frame="1"/>
          </w:rPr>
          <w:t>hundreds of millions of dollars</w:t>
        </w:r>
      </w:hyperlink>
      <w:r w:rsidRPr="0006788A">
        <w:rPr>
          <w:rFonts w:asciiTheme="minorHAnsi" w:hAnsiTheme="minorHAnsi" w:cstheme="minorHAnsi"/>
          <w:color w:val="333333"/>
          <w:spacing w:val="4"/>
          <w:sz w:val="16"/>
        </w:rPr>
        <w:t>. That’s one reason drug prices are so high — the company has to recoup the cost of development while also making up for the costs of all the other drugs that didn’t work.</w:t>
      </w:r>
    </w:p>
    <w:p w14:paraId="53CFE079" w14:textId="77777777" w:rsidR="00D31F1C" w:rsidRPr="0006788A" w:rsidRDefault="00D31F1C" w:rsidP="00D31F1C">
      <w:pPr>
        <w:shd w:val="clear" w:color="auto" w:fill="FFFFFF"/>
        <w:spacing w:before="100" w:beforeAutospacing="1" w:after="100" w:afterAutospacing="1"/>
        <w:rPr>
          <w:rFonts w:asciiTheme="minorHAnsi" w:hAnsiTheme="minorHAnsi" w:cstheme="minorHAnsi"/>
          <w:color w:val="333333"/>
          <w:spacing w:val="4"/>
          <w:sz w:val="16"/>
        </w:rPr>
      </w:pPr>
      <w:r w:rsidRPr="0006788A">
        <w:rPr>
          <w:rFonts w:asciiTheme="minorHAnsi" w:hAnsiTheme="minorHAnsi" w:cstheme="minorHAnsi"/>
          <w:color w:val="333333"/>
          <w:spacing w:val="4"/>
          <w:sz w:val="16"/>
        </w:rPr>
        <w:t>So, drug innovators need enough financial incentive to bear the risks and costs associated with bringing any drug successfully to market.</w:t>
      </w:r>
    </w:p>
    <w:p w14:paraId="68E35A4C" w14:textId="77777777" w:rsidR="00D31F1C" w:rsidRPr="0006788A" w:rsidRDefault="00D31F1C" w:rsidP="00D31F1C">
      <w:pPr>
        <w:shd w:val="clear" w:color="auto" w:fill="FFFFFF"/>
        <w:spacing w:before="100" w:beforeAutospacing="1" w:after="100" w:afterAutospacing="1"/>
        <w:rPr>
          <w:rFonts w:asciiTheme="minorHAnsi" w:hAnsiTheme="minorHAnsi" w:cstheme="minorHAnsi"/>
          <w:color w:val="333333"/>
          <w:spacing w:val="4"/>
          <w:sz w:val="16"/>
        </w:rPr>
      </w:pPr>
      <w:r w:rsidRPr="0006788A">
        <w:rPr>
          <w:rFonts w:asciiTheme="minorHAnsi" w:hAnsiTheme="minorHAnsi" w:cstheme="minorHAnsi"/>
          <w:color w:val="333333"/>
          <w:spacing w:val="4"/>
          <w:sz w:val="16"/>
        </w:rPr>
        <w:t>The other competing interest is the need for generic manufacturers to have regulatory and litigation certainty as they figure out how to manufacture the drug themselves and prove their generic’s equivalence to the name-brand drug. If the barriers to approval or risk of litigation from the name-brand manufacturer are too high, the generic manufacturer will not take the necessary steps to develop and make the lower-cost alternative available.</w:t>
      </w:r>
    </w:p>
    <w:p w14:paraId="750BF55D" w14:textId="77777777" w:rsidR="00D31F1C" w:rsidRPr="0006788A" w:rsidRDefault="00D31F1C" w:rsidP="00D31F1C">
      <w:pPr>
        <w:shd w:val="clear" w:color="auto" w:fill="FFFFFF"/>
        <w:spacing w:before="100" w:beforeAutospacing="1" w:after="100" w:afterAutospacing="1"/>
        <w:rPr>
          <w:rFonts w:asciiTheme="minorHAnsi" w:hAnsiTheme="minorHAnsi" w:cstheme="minorHAnsi"/>
          <w:color w:val="333333"/>
          <w:spacing w:val="4"/>
          <w:sz w:val="16"/>
        </w:rPr>
      </w:pPr>
      <w:r w:rsidRPr="0006788A">
        <w:rPr>
          <w:rFonts w:asciiTheme="minorHAnsi" w:hAnsiTheme="minorHAnsi" w:cstheme="minorHAnsi"/>
          <w:color w:val="333333"/>
          <w:spacing w:val="4"/>
          <w:sz w:val="16"/>
        </w:rPr>
        <w:t>And so Hatch-Waxman struck a balance. Among other things</w:t>
      </w:r>
      <w:r w:rsidRPr="0006788A">
        <w:rPr>
          <w:rFonts w:asciiTheme="minorHAnsi" w:hAnsiTheme="minorHAnsi" w:cstheme="minorHAnsi"/>
          <w:color w:val="333333"/>
          <w:spacing w:val="4"/>
          <w:u w:val="single"/>
        </w:rPr>
        <w:t>, it gives drug innovators a period of exclusivity during which the FDA cannot approve a generic version of the drug</w:t>
      </w:r>
      <w:r w:rsidRPr="0006788A">
        <w:rPr>
          <w:rFonts w:asciiTheme="minorHAnsi" w:hAnsiTheme="minorHAnsi" w:cstheme="minorHAnsi"/>
          <w:color w:val="333333"/>
          <w:spacing w:val="4"/>
          <w:sz w:val="16"/>
        </w:rPr>
        <w:t>. This period of exclusivity is separate from any patent rights the innovator has for the drug. The act also extends the life of patents for the drug for a portion of the time the drug was under review by the FDA, thereby helping to ensure that prolonged review does not defeat profitability.</w:t>
      </w:r>
    </w:p>
    <w:p w14:paraId="66D0F63B" w14:textId="77777777" w:rsidR="00D31F1C" w:rsidRPr="0006788A" w:rsidRDefault="00D31F1C" w:rsidP="00D31F1C">
      <w:pPr>
        <w:shd w:val="clear" w:color="auto" w:fill="FFFFFF"/>
        <w:spacing w:before="100" w:beforeAutospacing="1" w:after="100" w:afterAutospacing="1"/>
        <w:rPr>
          <w:rFonts w:asciiTheme="minorHAnsi" w:hAnsiTheme="minorHAnsi" w:cstheme="minorHAnsi"/>
          <w:color w:val="333333"/>
          <w:spacing w:val="4"/>
          <w:sz w:val="16"/>
        </w:rPr>
      </w:pPr>
      <w:r w:rsidRPr="0006788A">
        <w:rPr>
          <w:rFonts w:asciiTheme="minorHAnsi" w:hAnsiTheme="minorHAnsi" w:cstheme="minorHAnsi"/>
          <w:color w:val="333333"/>
          <w:spacing w:val="4"/>
          <w:sz w:val="16"/>
        </w:rPr>
        <w:t xml:space="preserve">On the generic side of the equation, </w:t>
      </w:r>
      <w:r w:rsidRPr="0006788A">
        <w:rPr>
          <w:rFonts w:asciiTheme="minorHAnsi" w:hAnsiTheme="minorHAnsi" w:cstheme="minorHAnsi"/>
          <w:color w:val="333333"/>
          <w:spacing w:val="4"/>
          <w:u w:val="single"/>
        </w:rPr>
        <w:t>Hatch-Waxman limits the regulatory burden generic manufacturers must satisfy to obtain approval for the drug and provides a safe harbor from patent infringement claims while the company is pursuing approval</w:t>
      </w:r>
      <w:r w:rsidRPr="0006788A">
        <w:rPr>
          <w:rFonts w:asciiTheme="minorHAnsi" w:hAnsiTheme="minorHAnsi" w:cstheme="minorHAnsi"/>
          <w:color w:val="333333"/>
          <w:spacing w:val="4"/>
          <w:sz w:val="16"/>
        </w:rPr>
        <w:t xml:space="preserve">. It also </w:t>
      </w:r>
      <w:r w:rsidRPr="0006788A">
        <w:rPr>
          <w:rFonts w:asciiTheme="minorHAnsi" w:hAnsiTheme="minorHAnsi" w:cstheme="minorHAnsi"/>
          <w:color w:val="333333"/>
          <w:spacing w:val="4"/>
          <w:u w:val="single"/>
        </w:rPr>
        <w:t>provides a streamlined process for adjudicating infringement claims once the generic’s new drug application is filed</w:t>
      </w:r>
      <w:r w:rsidRPr="0006788A">
        <w:rPr>
          <w:rFonts w:asciiTheme="minorHAnsi" w:hAnsiTheme="minorHAnsi" w:cstheme="minorHAnsi"/>
          <w:color w:val="333333"/>
          <w:spacing w:val="4"/>
          <w:sz w:val="16"/>
        </w:rPr>
        <w:t>.</w:t>
      </w:r>
    </w:p>
    <w:p w14:paraId="7983229A" w14:textId="77777777" w:rsidR="00D31F1C" w:rsidRPr="0006788A" w:rsidRDefault="00D31F1C" w:rsidP="00D31F1C">
      <w:pPr>
        <w:shd w:val="clear" w:color="auto" w:fill="FFFFFF"/>
        <w:spacing w:before="100" w:beforeAutospacing="1" w:after="100" w:afterAutospacing="1"/>
        <w:rPr>
          <w:rFonts w:asciiTheme="minorHAnsi" w:hAnsiTheme="minorHAnsi" w:cstheme="minorHAnsi"/>
          <w:color w:val="333333"/>
          <w:spacing w:val="4"/>
          <w:sz w:val="16"/>
        </w:rPr>
      </w:pPr>
      <w:r w:rsidRPr="0006788A">
        <w:rPr>
          <w:rFonts w:asciiTheme="minorHAnsi" w:hAnsiTheme="minorHAnsi" w:cstheme="minorHAnsi"/>
          <w:color w:val="333333"/>
          <w:spacing w:val="4"/>
          <w:sz w:val="16"/>
        </w:rPr>
        <w:t>So, on the one hand, Hatch-Waxman</w:t>
      </w:r>
      <w:r w:rsidRPr="0006788A">
        <w:rPr>
          <w:rFonts w:asciiTheme="minorHAnsi" w:hAnsiTheme="minorHAnsi" w:cstheme="minorHAnsi"/>
          <w:color w:val="333333"/>
          <w:spacing w:val="4"/>
          <w:u w:val="single"/>
        </w:rPr>
        <w:t xml:space="preserve"> helps ensure drug innovators have a sufficient period of exclusivity to recoup their substantial investments in bringing the new drug to market</w:t>
      </w:r>
      <w:r w:rsidRPr="0006788A">
        <w:rPr>
          <w:rFonts w:asciiTheme="minorHAnsi" w:hAnsiTheme="minorHAnsi" w:cstheme="minorHAnsi"/>
          <w:color w:val="333333"/>
          <w:spacing w:val="4"/>
          <w:sz w:val="16"/>
        </w:rPr>
        <w:t xml:space="preserve">. </w:t>
      </w:r>
      <w:r w:rsidRPr="0006788A">
        <w:rPr>
          <w:rFonts w:asciiTheme="minorHAnsi" w:hAnsiTheme="minorHAnsi" w:cstheme="minorHAnsi"/>
          <w:color w:val="333333"/>
          <w:spacing w:val="4"/>
          <w:u w:val="single"/>
        </w:rPr>
        <w:t>And</w:t>
      </w:r>
      <w:r w:rsidRPr="0006788A">
        <w:rPr>
          <w:rFonts w:asciiTheme="minorHAnsi" w:hAnsiTheme="minorHAnsi" w:cstheme="minorHAnsi"/>
          <w:color w:val="333333"/>
          <w:spacing w:val="4"/>
          <w:sz w:val="16"/>
        </w:rPr>
        <w:t xml:space="preserve"> on the other hand, </w:t>
      </w:r>
      <w:r w:rsidRPr="0006788A">
        <w:rPr>
          <w:rFonts w:asciiTheme="minorHAnsi" w:hAnsiTheme="minorHAnsi" w:cstheme="minorHAnsi"/>
          <w:color w:val="333333"/>
          <w:spacing w:val="4"/>
          <w:u w:val="single"/>
        </w:rPr>
        <w:t>it provides a pathway for generic manufacturers to seek approval with a lower risk of expensive, uncertain legislation</w:t>
      </w:r>
      <w:r w:rsidRPr="0006788A">
        <w:rPr>
          <w:rFonts w:asciiTheme="minorHAnsi" w:hAnsiTheme="minorHAnsi" w:cstheme="minorHAnsi"/>
          <w:color w:val="333333"/>
          <w:spacing w:val="4"/>
          <w:sz w:val="16"/>
        </w:rPr>
        <w:t>.</w:t>
      </w:r>
    </w:p>
    <w:p w14:paraId="36D360BD" w14:textId="77777777" w:rsidR="00D31F1C" w:rsidRPr="0006788A" w:rsidRDefault="00D31F1C" w:rsidP="00D31F1C">
      <w:pPr>
        <w:shd w:val="clear" w:color="auto" w:fill="FFFFFF"/>
        <w:spacing w:before="100" w:beforeAutospacing="1" w:after="100" w:afterAutospacing="1"/>
        <w:rPr>
          <w:rFonts w:asciiTheme="minorHAnsi" w:hAnsiTheme="minorHAnsi" w:cstheme="minorHAnsi"/>
          <w:color w:val="333333"/>
          <w:spacing w:val="4"/>
          <w:sz w:val="16"/>
        </w:rPr>
      </w:pPr>
      <w:r w:rsidRPr="0006788A">
        <w:rPr>
          <w:rFonts w:asciiTheme="minorHAnsi" w:hAnsiTheme="minorHAnsi" w:cstheme="minorHAnsi"/>
          <w:color w:val="333333"/>
          <w:spacing w:val="4"/>
          <w:sz w:val="16"/>
        </w:rPr>
        <w:t>And the results speak for themselves</w:t>
      </w:r>
      <w:r w:rsidRPr="0006788A">
        <w:rPr>
          <w:rFonts w:asciiTheme="minorHAnsi" w:hAnsiTheme="minorHAnsi" w:cstheme="minorHAnsi"/>
          <w:color w:val="333333"/>
          <w:spacing w:val="4"/>
          <w:u w:val="single"/>
        </w:rPr>
        <w:t>. Between 1984</w:t>
      </w:r>
      <w:r w:rsidRPr="0006788A">
        <w:rPr>
          <w:rFonts w:asciiTheme="minorHAnsi" w:hAnsiTheme="minorHAnsi" w:cstheme="minorHAnsi"/>
          <w:color w:val="333333"/>
          <w:spacing w:val="4"/>
          <w:sz w:val="16"/>
        </w:rPr>
        <w:t xml:space="preserve">, when Hatch-Waxman was passed, and </w:t>
      </w:r>
      <w:r w:rsidRPr="0006788A">
        <w:rPr>
          <w:rFonts w:asciiTheme="minorHAnsi" w:hAnsiTheme="minorHAnsi" w:cstheme="minorHAnsi"/>
          <w:color w:val="333333"/>
          <w:spacing w:val="4"/>
          <w:u w:val="single"/>
        </w:rPr>
        <w:t xml:space="preserve">the late 1990s, the percentage of prescriptions that were filled by generics </w:t>
      </w:r>
      <w:hyperlink r:id="rId65" w:history="1">
        <w:r w:rsidRPr="0006788A">
          <w:rPr>
            <w:rStyle w:val="Hyperlink"/>
            <w:rFonts w:asciiTheme="minorHAnsi" w:hAnsiTheme="minorHAnsi" w:cstheme="minorHAnsi"/>
            <w:color w:val="B78C1F"/>
            <w:spacing w:val="4"/>
            <w:bdr w:val="none" w:sz="0" w:space="0" w:color="auto" w:frame="1"/>
          </w:rPr>
          <w:t>rose from</w:t>
        </w:r>
      </w:hyperlink>
      <w:r w:rsidRPr="0006788A">
        <w:rPr>
          <w:rFonts w:asciiTheme="minorHAnsi" w:hAnsiTheme="minorHAnsi" w:cstheme="minorHAnsi"/>
          <w:color w:val="333333"/>
          <w:spacing w:val="4"/>
          <w:u w:val="single"/>
        </w:rPr>
        <w:t xml:space="preserve"> 13% to 50%. It rose again between the late 1990s and early 2010s to </w:t>
      </w:r>
      <w:hyperlink r:id="rId66" w:history="1">
        <w:r w:rsidRPr="0006788A">
          <w:rPr>
            <w:rStyle w:val="Hyperlink"/>
            <w:rFonts w:asciiTheme="minorHAnsi" w:hAnsiTheme="minorHAnsi" w:cstheme="minorHAnsi"/>
            <w:color w:val="B78C1F"/>
            <w:spacing w:val="4"/>
            <w:bdr w:val="none" w:sz="0" w:space="0" w:color="auto" w:frame="1"/>
          </w:rPr>
          <w:t>84%</w:t>
        </w:r>
      </w:hyperlink>
      <w:r w:rsidRPr="0006788A">
        <w:rPr>
          <w:rFonts w:asciiTheme="minorHAnsi" w:hAnsiTheme="minorHAnsi" w:cstheme="minorHAnsi"/>
          <w:color w:val="333333"/>
          <w:spacing w:val="4"/>
          <w:u w:val="single"/>
        </w:rPr>
        <w:t>. Today, as noted above, the percentage stands at about 90%</w:t>
      </w:r>
      <w:r w:rsidRPr="0006788A">
        <w:rPr>
          <w:rFonts w:asciiTheme="minorHAnsi" w:hAnsiTheme="minorHAnsi" w:cstheme="minorHAnsi"/>
          <w:color w:val="333333"/>
          <w:spacing w:val="4"/>
          <w:sz w:val="16"/>
        </w:rPr>
        <w:t xml:space="preserve">. At the local level, we’ve also seen the law’s influence in spurring creative </w:t>
      </w:r>
      <w:hyperlink r:id="rId67" w:history="1">
        <w:r w:rsidRPr="0006788A">
          <w:rPr>
            <w:rStyle w:val="Hyperlink"/>
            <w:rFonts w:asciiTheme="minorHAnsi" w:hAnsiTheme="minorHAnsi" w:cstheme="minorHAnsi"/>
            <w:color w:val="B78C1F"/>
            <w:spacing w:val="4"/>
            <w:sz w:val="16"/>
            <w:bdr w:val="none" w:sz="0" w:space="0" w:color="auto" w:frame="1"/>
          </w:rPr>
          <w:t>initiatives</w:t>
        </w:r>
      </w:hyperlink>
      <w:r w:rsidRPr="0006788A">
        <w:rPr>
          <w:rFonts w:asciiTheme="minorHAnsi" w:hAnsiTheme="minorHAnsi" w:cstheme="minorHAnsi"/>
          <w:color w:val="333333"/>
          <w:spacing w:val="4"/>
          <w:sz w:val="16"/>
        </w:rPr>
        <w:t xml:space="preserve"> to bring even more affordable, lifesaving generic medications to consumers.</w:t>
      </w:r>
    </w:p>
    <w:p w14:paraId="6632F0A0" w14:textId="77777777" w:rsidR="00D31F1C" w:rsidRPr="0006788A" w:rsidRDefault="00D31F1C" w:rsidP="00D31F1C">
      <w:pPr>
        <w:shd w:val="clear" w:color="auto" w:fill="FFFFFF"/>
        <w:spacing w:before="100" w:beforeAutospacing="1" w:after="100" w:afterAutospacing="1"/>
        <w:rPr>
          <w:rFonts w:asciiTheme="minorHAnsi" w:hAnsiTheme="minorHAnsi" w:cstheme="minorHAnsi"/>
          <w:color w:val="333333"/>
          <w:spacing w:val="4"/>
          <w:sz w:val="16"/>
        </w:rPr>
      </w:pPr>
      <w:r w:rsidRPr="0006788A">
        <w:rPr>
          <w:rFonts w:asciiTheme="minorHAnsi" w:hAnsiTheme="minorHAnsi" w:cstheme="minorHAnsi"/>
          <w:color w:val="333333"/>
          <w:spacing w:val="4"/>
          <w:u w:val="single"/>
        </w:rPr>
        <w:t>Hatch-Waxman’s success</w:t>
      </w:r>
      <w:r w:rsidRPr="0006788A">
        <w:rPr>
          <w:rFonts w:asciiTheme="minorHAnsi" w:hAnsiTheme="minorHAnsi" w:cstheme="minorHAnsi"/>
          <w:color w:val="333333"/>
          <w:spacing w:val="4"/>
          <w:sz w:val="16"/>
        </w:rPr>
        <w:t xml:space="preserve"> cannot be denied. </w:t>
      </w:r>
      <w:r w:rsidRPr="002843F4">
        <w:rPr>
          <w:rFonts w:asciiTheme="minorHAnsi" w:hAnsiTheme="minorHAnsi" w:cstheme="minorHAnsi"/>
          <w:color w:val="333333"/>
          <w:spacing w:val="4"/>
        </w:rPr>
        <w:t>It</w:t>
      </w:r>
      <w:r w:rsidRPr="0006788A">
        <w:rPr>
          <w:rFonts w:asciiTheme="minorHAnsi" w:hAnsiTheme="minorHAnsi" w:cstheme="minorHAnsi"/>
          <w:color w:val="333333"/>
          <w:spacing w:val="4"/>
          <w:u w:val="single"/>
        </w:rPr>
        <w:t xml:space="preserve"> gave birth to the modern generic drug industry and has saved consumers trillions of dollars since it was enacted.</w:t>
      </w:r>
      <w:r w:rsidRPr="0006788A">
        <w:rPr>
          <w:rFonts w:asciiTheme="minorHAnsi" w:hAnsiTheme="minorHAnsi" w:cstheme="minorHAnsi"/>
          <w:color w:val="333333"/>
          <w:spacing w:val="4"/>
          <w:sz w:val="16"/>
        </w:rPr>
        <w:t> </w:t>
      </w:r>
    </w:p>
    <w:p w14:paraId="6D33E143" w14:textId="6BE2F547" w:rsidR="00D31F1C" w:rsidRDefault="0020415C" w:rsidP="0020415C">
      <w:pPr>
        <w:pStyle w:val="Heading3"/>
      </w:pPr>
      <w:r>
        <w:t>at: patent extensions link</w:t>
      </w:r>
    </w:p>
    <w:p w14:paraId="3BC473E8" w14:textId="12A13C54" w:rsidR="0020415C" w:rsidRPr="0020415C" w:rsidRDefault="0020415C" w:rsidP="0020415C">
      <w:pPr>
        <w:pStyle w:val="Heading4"/>
      </w:pPr>
      <w:r>
        <w:t xml:space="preserve">patent extensions are </w:t>
      </w:r>
      <w:r>
        <w:rPr>
          <w:u w:val="single"/>
        </w:rPr>
        <w:t>inevitable</w:t>
      </w:r>
      <w:r>
        <w:t xml:space="preserve"> in the squo through loopholes, the aff just </w:t>
      </w:r>
      <w:r>
        <w:rPr>
          <w:u w:val="single"/>
        </w:rPr>
        <w:t>formalizes</w:t>
      </w:r>
      <w:r>
        <w:t xml:space="preserve"> them to spur innovation</w:t>
      </w:r>
    </w:p>
    <w:p w14:paraId="7A9F67BE" w14:textId="77777777" w:rsidR="0020415C" w:rsidRPr="0020415C" w:rsidRDefault="0020415C" w:rsidP="0020415C">
      <w:pPr>
        <w:rPr>
          <w:rStyle w:val="Style13ptBold"/>
        </w:rPr>
      </w:pPr>
      <w:r w:rsidRPr="0020415C">
        <w:rPr>
          <w:rStyle w:val="Style13ptBold"/>
        </w:rPr>
        <w:t>Mintz 23</w:t>
      </w:r>
    </w:p>
    <w:p w14:paraId="505BDA69" w14:textId="77777777" w:rsidR="0020415C" w:rsidRPr="00300D6E" w:rsidRDefault="0020415C" w:rsidP="0020415C">
      <w:pPr>
        <w:rPr>
          <w:sz w:val="16"/>
          <w:szCs w:val="16"/>
        </w:rPr>
      </w:pPr>
      <w:r w:rsidRPr="00300D6E">
        <w:rPr>
          <w:sz w:val="16"/>
          <w:szCs w:val="16"/>
        </w:rPr>
        <w:t xml:space="preserve">(Evan Mintz, graduate of Cardozo School of Law, Director, Executive Communications of Arnold Ventures, 10/06/2023, “How a Broken Patent System Contributes to Unaffordable Prescription Drugs”, Arnold Ventures, </w:t>
      </w:r>
      <w:hyperlink r:id="rId68" w:history="1">
        <w:r w:rsidRPr="00300D6E">
          <w:rPr>
            <w:rStyle w:val="Hyperlink"/>
            <w:sz w:val="16"/>
            <w:szCs w:val="16"/>
          </w:rPr>
          <w:t>https://www.arnoldventures.org/stories/how-a-broken-patent-system-contributes-to-unaffordable-prescription-drugs</w:t>
        </w:r>
      </w:hyperlink>
      <w:r w:rsidRPr="00300D6E">
        <w:rPr>
          <w:sz w:val="16"/>
          <w:szCs w:val="16"/>
        </w:rPr>
        <w:t>, accessed 06/27/2024) Cinj - WH</w:t>
      </w:r>
    </w:p>
    <w:p w14:paraId="6ED6C7AE" w14:textId="77777777" w:rsidR="0020415C" w:rsidRPr="0020415C" w:rsidRDefault="0020415C" w:rsidP="0020415C">
      <w:pPr>
        <w:rPr>
          <w:sz w:val="16"/>
        </w:rPr>
      </w:pPr>
      <w:r w:rsidRPr="0020415C">
        <w:rPr>
          <w:sz w:val="16"/>
        </w:rPr>
        <w:t xml:space="preserve">If you invent and successfully patent a product in the United States, it is typically protected from competition for 20 years. </w:t>
      </w:r>
      <w:r w:rsidRPr="00EB4B11">
        <w:rPr>
          <w:u w:val="single"/>
        </w:rPr>
        <w:t>This intellectual property system</w:t>
      </w:r>
      <w:r w:rsidRPr="0020415C">
        <w:rPr>
          <w:sz w:val="16"/>
        </w:rPr>
        <w:t xml:space="preserve">, which is established </w:t>
      </w:r>
      <w:hyperlink r:id="rId69" w:anchor=":~:text=The%20Intellectual%20Property%20(IP)%20Clause,to%20authors%20and%20inventors%20the" w:tgtFrame="_blank" w:history="1">
        <w:r w:rsidRPr="0020415C">
          <w:rPr>
            <w:rStyle w:val="Hyperlink"/>
            <w:sz w:val="16"/>
          </w:rPr>
          <w:t>in the U.S. Constitution</w:t>
        </w:r>
      </w:hyperlink>
      <w:r w:rsidRPr="0020415C">
        <w:rPr>
          <w:sz w:val="16"/>
        </w:rPr>
        <w:t xml:space="preserve">, </w:t>
      </w:r>
      <w:r w:rsidRPr="00EB4B11">
        <w:rPr>
          <w:u w:val="single"/>
        </w:rPr>
        <w:t>is intended to ​“promote the progress of science and useful arts”</w:t>
      </w:r>
      <w:r w:rsidRPr="0020415C">
        <w:rPr>
          <w:sz w:val="16"/>
        </w:rPr>
        <w:t xml:space="preserve"> by rewarding innovation with a government-granted monopoly for a set period of time.</w:t>
      </w:r>
    </w:p>
    <w:p w14:paraId="40B760BC" w14:textId="77777777" w:rsidR="0020415C" w:rsidRPr="0020415C" w:rsidRDefault="0020415C" w:rsidP="0020415C">
      <w:pPr>
        <w:rPr>
          <w:sz w:val="16"/>
        </w:rPr>
      </w:pPr>
      <w:r w:rsidRPr="00EB4B11">
        <w:rPr>
          <w:u w:val="single"/>
        </w:rPr>
        <w:t>But today, drug manufacturers are exploiting loopholes in the system to extend their monopolies and stifle competition</w:t>
      </w:r>
      <w:r w:rsidRPr="0020415C">
        <w:rPr>
          <w:sz w:val="16"/>
        </w:rPr>
        <w:t xml:space="preserve"> long beyond that 20-year timeline, which </w:t>
      </w:r>
      <w:r w:rsidRPr="00EB4B11">
        <w:rPr>
          <w:u w:val="single"/>
        </w:rPr>
        <w:t xml:space="preserve">results in high and rising prescription </w:t>
      </w:r>
      <w:hyperlink r:id="rId70" w:anchor="drugs%20prices" w:history="1">
        <w:r w:rsidRPr="0020415C">
          <w:rPr>
            <w:rStyle w:val="Hyperlink"/>
            <w:sz w:val="16"/>
          </w:rPr>
          <w:t>drugs prices</w:t>
        </w:r>
      </w:hyperlink>
      <w:r w:rsidRPr="00EB4B11">
        <w:rPr>
          <w:u w:val="single"/>
        </w:rPr>
        <w:t xml:space="preserve"> and undermines the very purpose of patent law.</w:t>
      </w:r>
      <w:r w:rsidRPr="0020415C">
        <w:rPr>
          <w:sz w:val="16"/>
        </w:rPr>
        <w:t xml:space="preserve"> These anticompetitive </w:t>
      </w:r>
      <w:r w:rsidRPr="00EB4B11">
        <w:rPr>
          <w:u w:val="single"/>
        </w:rPr>
        <w:t>behaviors contribute to a status quo of unaffordable prescription drugs</w:t>
      </w:r>
      <w:r w:rsidRPr="0020415C">
        <w:rPr>
          <w:sz w:val="16"/>
        </w:rPr>
        <w:t xml:space="preserve"> where about </w:t>
      </w:r>
      <w:hyperlink r:id="rId71" w:tgtFrame="_blank" w:history="1">
        <w:r w:rsidRPr="0020415C">
          <w:rPr>
            <w:rStyle w:val="Hyperlink"/>
            <w:sz w:val="16"/>
          </w:rPr>
          <w:t>a quarter of Americans</w:t>
        </w:r>
      </w:hyperlink>
      <w:r w:rsidRPr="0020415C">
        <w:rPr>
          <w:sz w:val="16"/>
        </w:rPr>
        <w:t xml:space="preserve"> report struggling to afford the drugs they are prescribed. </w:t>
      </w:r>
    </w:p>
    <w:p w14:paraId="5606F652" w14:textId="77777777" w:rsidR="0020415C" w:rsidRPr="0020415C" w:rsidRDefault="0020415C" w:rsidP="0020415C">
      <w:pPr>
        <w:rPr>
          <w:sz w:val="16"/>
          <w:szCs w:val="16"/>
        </w:rPr>
      </w:pPr>
      <w:r w:rsidRPr="0020415C">
        <w:rPr>
          <w:sz w:val="16"/>
          <w:szCs w:val="16"/>
        </w:rPr>
        <w:t xml:space="preserve">We talked to Wayne Brough, the policy director for technology and innovation at the center-right think tank the R Street Institute, about this critical but complex policy issue. </w:t>
      </w:r>
    </w:p>
    <w:p w14:paraId="64248273" w14:textId="77777777" w:rsidR="0020415C" w:rsidRPr="0020415C" w:rsidRDefault="0020415C" w:rsidP="0020415C">
      <w:pPr>
        <w:rPr>
          <w:sz w:val="16"/>
        </w:rPr>
      </w:pPr>
      <w:r w:rsidRPr="0020415C">
        <w:rPr>
          <w:sz w:val="16"/>
        </w:rPr>
        <w:t xml:space="preserve">Brough tackled patent reform in his recent report, </w:t>
      </w:r>
      <w:hyperlink r:id="rId72" w:tgtFrame="_blank" w:history="1">
        <w:r w:rsidRPr="0020415C">
          <w:rPr>
            <w:rStyle w:val="Hyperlink"/>
            <w:sz w:val="16"/>
          </w:rPr>
          <w:t>Patent Reform and Pharmaceuticals: The Key to Lower Drug Prices</w:t>
        </w:r>
      </w:hyperlink>
      <w:r w:rsidRPr="0020415C">
        <w:rPr>
          <w:sz w:val="16"/>
        </w:rPr>
        <w:t xml:space="preserve">, which looks at how </w:t>
      </w:r>
      <w:r w:rsidRPr="00EB4B11">
        <w:rPr>
          <w:u w:val="single"/>
        </w:rPr>
        <w:t>drug companies’ strategic patenting practices harm competition and consumer welfare</w:t>
      </w:r>
      <w:r w:rsidRPr="0020415C">
        <w:rPr>
          <w:sz w:val="16"/>
        </w:rPr>
        <w:t xml:space="preserve"> and identifies potential legislative and regulatory reforms that could improve the entire patent system. He has also called for bipartisan action around patent reform, publishing an </w:t>
      </w:r>
      <w:hyperlink r:id="rId73" w:tgtFrame="_blank" w:history="1">
        <w:r w:rsidRPr="0020415C">
          <w:rPr>
            <w:rStyle w:val="Hyperlink"/>
            <w:sz w:val="16"/>
          </w:rPr>
          <w:t>op-ed with</w:t>
        </w:r>
      </w:hyperlink>
      <w:r w:rsidRPr="0020415C">
        <w:rPr>
          <w:sz w:val="16"/>
        </w:rPr>
        <w:t xml:space="preserve"> </w:t>
      </w:r>
      <w:hyperlink r:id="rId74" w:history="1">
        <w:r w:rsidRPr="0020415C">
          <w:rPr>
            <w:rStyle w:val="Hyperlink"/>
            <w:sz w:val="16"/>
          </w:rPr>
          <w:t>Priti Krishtel</w:t>
        </w:r>
      </w:hyperlink>
      <w:r w:rsidRPr="0020415C">
        <w:rPr>
          <w:sz w:val="16"/>
        </w:rPr>
        <w:t xml:space="preserve"> of the Initiative for Medicines, Access and Knowledge (I</w:t>
      </w:r>
      <w:r w:rsidRPr="0020415C">
        <w:rPr>
          <w:sz w:val="16"/>
        </w:rPr>
        <w:noBreakHyphen/>
        <w:t xml:space="preserve">MAK), which reminds lawmakers that patent abuses that lead to the outlandish cost of prescription drugs are not a Republican or Democratic issue. ​“When the patent system fails, we all suffer,” they write. </w:t>
      </w:r>
    </w:p>
    <w:p w14:paraId="033FA5B3" w14:textId="77777777" w:rsidR="0020415C" w:rsidRDefault="0020415C" w:rsidP="0020415C"/>
    <w:p w14:paraId="42ECA9CC" w14:textId="23096382" w:rsidR="00421D47" w:rsidRDefault="00421D47" w:rsidP="00421D47">
      <w:pPr>
        <w:pStyle w:val="Heading2"/>
      </w:pPr>
      <w:r>
        <w:t>Internal Link</w:t>
      </w:r>
      <w:r w:rsidR="006E07ED">
        <w:t xml:space="preserve"> // Impact</w:t>
      </w:r>
    </w:p>
    <w:p w14:paraId="2C7F89A5" w14:textId="010A4184" w:rsidR="00AC6483" w:rsidRPr="00AC6483" w:rsidRDefault="00AC6483" w:rsidP="00AC6483">
      <w:pPr>
        <w:pStyle w:val="Heading3"/>
      </w:pPr>
      <w:r>
        <w:t>2ac – high prices good</w:t>
      </w:r>
    </w:p>
    <w:p w14:paraId="79BA4BBC" w14:textId="26974903" w:rsidR="00BD0825" w:rsidRPr="001F222D" w:rsidRDefault="00BD0825" w:rsidP="00BD0825">
      <w:pPr>
        <w:pStyle w:val="Heading4"/>
      </w:pPr>
      <w:r>
        <w:t xml:space="preserve">Price spikes are key to pharma R&amp;D – </w:t>
      </w:r>
      <w:r w:rsidR="006C3729">
        <w:t>it creates</w:t>
      </w:r>
      <w:r w:rsidR="001F222D">
        <w:t xml:space="preserve"> better care in the </w:t>
      </w:r>
      <w:r w:rsidR="001F222D">
        <w:rPr>
          <w:u w:val="single"/>
        </w:rPr>
        <w:t>long term</w:t>
      </w:r>
    </w:p>
    <w:p w14:paraId="7AF85CE3" w14:textId="77777777" w:rsidR="00BD0825" w:rsidRPr="009C40AB" w:rsidRDefault="00BD0825" w:rsidP="00BD0825">
      <w:pPr>
        <w:rPr>
          <w:b/>
          <w:bCs/>
        </w:rPr>
      </w:pPr>
      <w:r w:rsidRPr="009C40AB">
        <w:rPr>
          <w:b/>
          <w:bCs/>
        </w:rPr>
        <w:t>Austin and Hayford 21</w:t>
      </w:r>
    </w:p>
    <w:p w14:paraId="25105864" w14:textId="77777777" w:rsidR="00BD0825" w:rsidRPr="007D4D22" w:rsidRDefault="00BD0825" w:rsidP="00BD0825">
      <w:r w:rsidRPr="00324755">
        <w:t>David Austin and Tamara</w:t>
      </w:r>
      <w:r>
        <w:t>,</w:t>
      </w:r>
      <w:r w:rsidRPr="00324755">
        <w:t xml:space="preserve"> </w:t>
      </w:r>
      <w:r>
        <w:t xml:space="preserve">Yale and University and California Berkely and </w:t>
      </w:r>
      <w:r w:rsidRPr="00310FE5">
        <w:t>Economist at Congressional Budget Office</w:t>
      </w:r>
      <w:r>
        <w:t xml:space="preserve">, Chief of Health </w:t>
      </w:r>
      <w:r w:rsidRPr="007D0B67">
        <w:t>Policy Studies Unit in the Health Analysis Division of the Congressional Budget Office</w:t>
      </w:r>
      <w:r>
        <w:t xml:space="preserve">, </w:t>
      </w:r>
      <w:r w:rsidRPr="00324755">
        <w:t xml:space="preserve">Hayford  </w:t>
      </w:r>
      <w:r>
        <w:t>“</w:t>
      </w:r>
      <w:r w:rsidRPr="004906D4">
        <w:t>Overpatented, Overpriced: How Excessive Pharmaceutical Patenting is Extending Monopolies and Driving up Drug Prices</w:t>
      </w:r>
      <w:r>
        <w:t xml:space="preserve">”, </w:t>
      </w:r>
      <w:hyperlink r:id="rId75" w:anchor="_idTextAnchor023" w:history="1">
        <w:r w:rsidRPr="00C608CA">
          <w:rPr>
            <w:rStyle w:val="Hyperlink"/>
          </w:rPr>
          <w:t>https://www.cbo.gov/publication/57126#_idTextAnchor023</w:t>
        </w:r>
      </w:hyperlink>
      <w:r>
        <w:t>, accessed 6/30/24. Cinj - WH</w:t>
      </w:r>
    </w:p>
    <w:p w14:paraId="7F1BCBC4" w14:textId="77777777" w:rsidR="00BD0825" w:rsidRPr="007D4D22" w:rsidRDefault="00BD0825" w:rsidP="00BD0825">
      <w:pPr>
        <w:rPr>
          <w:sz w:val="16"/>
        </w:rPr>
      </w:pPr>
      <w:r w:rsidRPr="007D4D22">
        <w:rPr>
          <w:sz w:val="16"/>
        </w:rPr>
        <w:t>Anticipated Revenues</w:t>
      </w:r>
    </w:p>
    <w:p w14:paraId="68651D6E" w14:textId="77777777" w:rsidR="00BD0825" w:rsidRPr="007D4D22" w:rsidRDefault="00BD0825" w:rsidP="00BD0825">
      <w:pPr>
        <w:rPr>
          <w:u w:val="single"/>
        </w:rPr>
      </w:pPr>
      <w:r w:rsidRPr="007D4D22">
        <w:rPr>
          <w:u w:val="single"/>
        </w:rPr>
        <w:t xml:space="preserve">A company’s expectations about the revenues it could earn from a drug depend on the prices that the company anticipates the drug could command in various markets around the world and the quantities that the company anticipates might be purchased at those prices. </w:t>
      </w:r>
      <w:r w:rsidRPr="007D4D22">
        <w:rPr>
          <w:sz w:val="16"/>
        </w:rPr>
        <w:t xml:space="preserve">Those expectations are </w:t>
      </w:r>
      <w:r w:rsidRPr="007D4D22">
        <w:rPr>
          <w:u w:val="single"/>
        </w:rPr>
        <w:t>informed by the prices and sales volumes observed for existing drugs in various markets</w:t>
      </w:r>
      <w:r w:rsidRPr="007D4D22">
        <w:rPr>
          <w:sz w:val="16"/>
        </w:rPr>
        <w:t xml:space="preserve">. For established drug companies, </w:t>
      </w:r>
      <w:r w:rsidRPr="007D4D22">
        <w:rPr>
          <w:u w:val="single"/>
        </w:rPr>
        <w:t>current revenue streams from existing products also provide an important source of financing for their R&amp;D projects.</w:t>
      </w:r>
    </w:p>
    <w:p w14:paraId="0A26EF4A" w14:textId="77777777" w:rsidR="00BD0825" w:rsidRPr="007D4D22" w:rsidRDefault="00BD0825" w:rsidP="00BD0825">
      <w:pPr>
        <w:rPr>
          <w:sz w:val="16"/>
        </w:rPr>
      </w:pPr>
      <w:r w:rsidRPr="007D4D22">
        <w:rPr>
          <w:sz w:val="16"/>
        </w:rPr>
        <w:t xml:space="preserve">How Revenue Expectations are Formulated. A company develops its expectations about a potential drug’s lifetime future revenues based on the drug’s potential market size, which </w:t>
      </w:r>
      <w:r w:rsidRPr="007D4D22">
        <w:rPr>
          <w:u w:val="single"/>
        </w:rPr>
        <w:t>depends on the prices it might command in sales to different patient groups and in negotiations with payers, domestically and abroad</w:t>
      </w:r>
      <w:r w:rsidRPr="007D4D22">
        <w:rPr>
          <w:sz w:val="16"/>
        </w:rPr>
        <w:t xml:space="preserve">. In that sense, the </w:t>
      </w:r>
      <w:r w:rsidRPr="007D4D22">
        <w:rPr>
          <w:u w:val="single"/>
        </w:rPr>
        <w:t>prices of existing drugs—including variations in prices to different patient populations—help determine R&amp;D spending on future drugs</w:t>
      </w:r>
      <w:r w:rsidRPr="007D4D22">
        <w:rPr>
          <w:sz w:val="16"/>
        </w:rPr>
        <w:t>. (The converse is not true: In CBO’s assessment, current R&amp;D spending does not influence the future prices of the drugs that result from that spending.)</w:t>
      </w:r>
    </w:p>
    <w:p w14:paraId="12B693B2" w14:textId="77777777" w:rsidR="00BD0825" w:rsidRPr="007D4D22" w:rsidRDefault="00BD0825" w:rsidP="00BD0825">
      <w:pPr>
        <w:rPr>
          <w:sz w:val="16"/>
        </w:rPr>
      </w:pPr>
      <w:r w:rsidRPr="007D4D22">
        <w:rPr>
          <w:u w:val="single"/>
        </w:rPr>
        <w:t>Revenues generated by existing drugs provide information about the potential market size for new drugs by indicating consumers’ and insurance plans’ willingness to pay for drug treatments</w:t>
      </w:r>
      <w:r w:rsidRPr="007D4D22">
        <w:rPr>
          <w:sz w:val="16"/>
        </w:rPr>
        <w:t>. The number of prescriptions for those drugs support inferences about the number of potential patients, their propensity to use drug therapies at the observed prices, and the popularity of competing therapies.</w:t>
      </w:r>
    </w:p>
    <w:p w14:paraId="014CD4C8" w14:textId="77777777" w:rsidR="00BD0825" w:rsidRPr="007D4D22" w:rsidRDefault="00BD0825" w:rsidP="00BD0825">
      <w:pPr>
        <w:rPr>
          <w:sz w:val="16"/>
        </w:rPr>
      </w:pPr>
      <w:r w:rsidRPr="007D4D22">
        <w:rPr>
          <w:sz w:val="16"/>
        </w:rPr>
        <w:t>Sales revenues from other unrelated drugs also help companies form expectations about market size. They reveal information about the magnitude of drug-treatment costs that the market currently tolerates, both in general and for various conditions that will have more or less in common—with regard to duration, severity, or effects on quality or length of life—with the conditions the new drug would treat.</w:t>
      </w:r>
    </w:p>
    <w:p w14:paraId="7B8BAA36" w14:textId="77777777" w:rsidR="00BD0825" w:rsidRPr="007D4D22" w:rsidRDefault="00BD0825" w:rsidP="00BD0825">
      <w:pPr>
        <w:rPr>
          <w:sz w:val="16"/>
        </w:rPr>
      </w:pPr>
      <w:r w:rsidRPr="007D4D22">
        <w:rPr>
          <w:sz w:val="16"/>
        </w:rPr>
        <w:t>Expected revenues also depend on anticipated unit sales in different markets around the world. Those quantities are determined by the number of potential patients for the drug in those markets, the shares of those populations that might buy the drug at the prices the manufacturer envisions for those markets (taking into account any substitute drugs that might be available), and the number of prescriptions a course of treatment would require.</w:t>
      </w:r>
    </w:p>
    <w:p w14:paraId="380DC43E" w14:textId="77777777" w:rsidR="00BD0825" w:rsidRPr="007D4D22" w:rsidRDefault="00BD0825" w:rsidP="00BD0825">
      <w:pPr>
        <w:rPr>
          <w:sz w:val="16"/>
        </w:rPr>
      </w:pPr>
      <w:r w:rsidRPr="007D4D22">
        <w:rPr>
          <w:sz w:val="16"/>
        </w:rPr>
        <w:t>Once a new drug has been approved, CBO expects that its developer would set its price in a forward-looking fashion, meaning the price is set to maximize the net revenues from the drug without regard to how much it cost to develop.</w:t>
      </w:r>
    </w:p>
    <w:p w14:paraId="032E4FD3" w14:textId="77777777" w:rsidR="00BD0825" w:rsidRPr="007D4D22" w:rsidRDefault="00BD0825" w:rsidP="00BD0825">
      <w:pPr>
        <w:rPr>
          <w:sz w:val="16"/>
        </w:rPr>
      </w:pPr>
      <w:r w:rsidRPr="007D4D22">
        <w:rPr>
          <w:sz w:val="16"/>
        </w:rPr>
        <w:t>Real (inflation-adjusted) pharmaceutical revenues increased sharply from the mid-1990s until around the mid-2000s, when patents on a number of blockbuster drugs expired and lower-cost generic equivalents were introduced. Revenues then declined slightly from the mid-2000s through the mid-2010s, a result of those patent expirations and the 2007–2009 recession. Revenue growth returned with the introduction of some expensive new drugs (see </w:t>
      </w:r>
      <w:hyperlink r:id="rId76" w:anchor="_idTextAnchor024" w:history="1">
        <w:r w:rsidRPr="007D4D22">
          <w:rPr>
            <w:rStyle w:val="Hyperlink"/>
          </w:rPr>
          <w:t>Figure 5</w:t>
        </w:r>
      </w:hyperlink>
      <w:r w:rsidRPr="007D4D22">
        <w:rPr>
          <w:sz w:val="16"/>
        </w:rPr>
        <w:t>).</w:t>
      </w:r>
    </w:p>
    <w:p w14:paraId="22B90834" w14:textId="77777777" w:rsidR="00BD0825" w:rsidRPr="007D4D22" w:rsidRDefault="00BD0825" w:rsidP="00BD0825">
      <w:pPr>
        <w:rPr>
          <w:sz w:val="16"/>
        </w:rPr>
      </w:pPr>
      <w:r w:rsidRPr="007D4D22">
        <w:rPr>
          <w:sz w:val="16"/>
        </w:rPr>
        <w:t>Figure 5.</w:t>
      </w:r>
    </w:p>
    <w:p w14:paraId="2F7C6F5D" w14:textId="77777777" w:rsidR="00BD0825" w:rsidRPr="007D4D22" w:rsidRDefault="00BD0825" w:rsidP="00BD0825">
      <w:pPr>
        <w:rPr>
          <w:sz w:val="16"/>
        </w:rPr>
      </w:pPr>
      <w:r w:rsidRPr="007D4D22">
        <w:rPr>
          <w:sz w:val="16"/>
        </w:rPr>
        <w:t>Worldwide and Domestic Revenues of PhRMA Member Firms</w:t>
      </w:r>
    </w:p>
    <w:p w14:paraId="53C8FD4E" w14:textId="77777777" w:rsidR="00BD0825" w:rsidRPr="007D4D22" w:rsidRDefault="00BD0825" w:rsidP="00BD0825">
      <w:pPr>
        <w:rPr>
          <w:sz w:val="16"/>
        </w:rPr>
      </w:pPr>
      <w:r w:rsidRPr="007D4D22">
        <w:rPr>
          <w:sz w:val="16"/>
        </w:rPr>
        <w:t>Billions of 2019 Dollars</w:t>
      </w:r>
    </w:p>
    <w:p w14:paraId="60AA6DDA" w14:textId="77777777" w:rsidR="00BD0825" w:rsidRPr="007D4D22" w:rsidRDefault="00BD0825" w:rsidP="00BD0825">
      <w:pPr>
        <w:rPr>
          <w:sz w:val="16"/>
        </w:rPr>
      </w:pPr>
      <w:r w:rsidRPr="00B56B1C">
        <w:rPr>
          <w:sz w:val="16"/>
        </w:rPr>
        <w:t>[graph omitted]</w:t>
      </w:r>
    </w:p>
    <w:p w14:paraId="05454035" w14:textId="77777777" w:rsidR="00BD0825" w:rsidRPr="007D4D22" w:rsidRDefault="00BD0825" w:rsidP="00BD0825">
      <w:pPr>
        <w:rPr>
          <w:sz w:val="16"/>
        </w:rPr>
      </w:pPr>
      <w:r w:rsidRPr="007D4D22">
        <w:rPr>
          <w:sz w:val="16"/>
        </w:rPr>
        <w:t>Revenues from drug sales have grown substantially since 1980, although that growth was interrupted by patent expirations of some widely used drugs and by the 2007–2009 recession. Revenue growth has since resumed, in part due to expensive new drugs.</w:t>
      </w:r>
    </w:p>
    <w:p w14:paraId="4CBCD5F8" w14:textId="77777777" w:rsidR="00BD0825" w:rsidRPr="007D4D22" w:rsidRDefault="00BD0825" w:rsidP="00BD0825">
      <w:pPr>
        <w:rPr>
          <w:sz w:val="16"/>
        </w:rPr>
      </w:pPr>
      <w:r w:rsidRPr="007D4D22">
        <w:rPr>
          <w:sz w:val="16"/>
        </w:rPr>
        <w:t>Data source: Congressional Budget Office, using data from PhRMA, </w:t>
      </w:r>
      <w:r w:rsidRPr="007D4D22">
        <w:rPr>
          <w:i/>
          <w:iCs/>
          <w:sz w:val="16"/>
        </w:rPr>
        <w:t>2019 PhRMA Annual Membership Survey</w:t>
      </w:r>
      <w:r w:rsidRPr="007D4D22">
        <w:rPr>
          <w:sz w:val="16"/>
        </w:rPr>
        <w:t>, Table 4 (PhRMA, 2019), </w:t>
      </w:r>
      <w:hyperlink r:id="rId77" w:history="1">
        <w:r w:rsidRPr="007D4D22">
          <w:rPr>
            <w:rStyle w:val="Hyperlink"/>
          </w:rPr>
          <w:t>https://tinyurl.com/ycvneve7</w:t>
        </w:r>
      </w:hyperlink>
      <w:r w:rsidRPr="007D4D22">
        <w:rPr>
          <w:sz w:val="16"/>
        </w:rPr>
        <w:t> (PDF, 2.15 MB). See </w:t>
      </w:r>
      <w:hyperlink r:id="rId78" w:anchor="data" w:history="1">
        <w:r w:rsidRPr="007D4D22">
          <w:rPr>
            <w:rStyle w:val="Hyperlink"/>
            <w:sz w:val="16"/>
          </w:rPr>
          <w:t>www.cbo.gov/publication/57025#data</w:t>
        </w:r>
      </w:hyperlink>
      <w:r w:rsidRPr="007D4D22">
        <w:rPr>
          <w:sz w:val="16"/>
        </w:rPr>
        <w:t>.</w:t>
      </w:r>
    </w:p>
    <w:p w14:paraId="03696516" w14:textId="77777777" w:rsidR="00BD0825" w:rsidRPr="007D4D22" w:rsidRDefault="00BD0825" w:rsidP="00BD0825">
      <w:pPr>
        <w:rPr>
          <w:sz w:val="16"/>
        </w:rPr>
      </w:pPr>
      <w:r w:rsidRPr="007D4D22">
        <w:rPr>
          <w:sz w:val="16"/>
        </w:rPr>
        <w:t>PhRMA revenue data reflect payments received by manufacturers, excluding cash discounts, Medicaid rebates, returns, and allowances for marketing expenses.</w:t>
      </w:r>
    </w:p>
    <w:p w14:paraId="7D57B63C" w14:textId="77777777" w:rsidR="00BD0825" w:rsidRPr="007D4D22" w:rsidRDefault="00BD0825" w:rsidP="00BD0825">
      <w:pPr>
        <w:rPr>
          <w:sz w:val="16"/>
        </w:rPr>
      </w:pPr>
      <w:r w:rsidRPr="007D4D22">
        <w:rPr>
          <w:sz w:val="16"/>
        </w:rPr>
        <w:t>PhRMA = Pharmaceutical Research and Manufacturers of America.</w:t>
      </w:r>
    </w:p>
    <w:p w14:paraId="28F7134F" w14:textId="77777777" w:rsidR="00BD0825" w:rsidRPr="007D4D22" w:rsidRDefault="00BD0825" w:rsidP="00BD0825">
      <w:pPr>
        <w:rPr>
          <w:sz w:val="16"/>
        </w:rPr>
      </w:pPr>
      <w:r w:rsidRPr="007D4D22">
        <w:rPr>
          <w:u w:val="single"/>
        </w:rPr>
        <w:t>Revenues as Source of Funding for R&amp;D. In the pharmaceutical industry, revenues have traditionally been an important source of R&amp;D financing for established companies with brand-name drugs to sell.</w:t>
      </w:r>
      <w:r w:rsidRPr="007D4D22">
        <w:rPr>
          <w:sz w:val="16"/>
        </w:rPr>
        <w:t xml:space="preserve"> Brand-name drugs can generate large volumes of cash because their manufacturing and distribution costs are typically very low relative to their sales revenues. Established companies appear to prefer to finance their R&amp;D with current revenues whenever possible rather than to rely on outside funding sources such as venture capital.</w:t>
      </w:r>
      <w:hyperlink r:id="rId79" w:anchor="footnote-074" w:history="1">
        <w:r w:rsidRPr="007D4D22">
          <w:rPr>
            <w:rStyle w:val="Hyperlink"/>
            <w:vertAlign w:val="superscript"/>
          </w:rPr>
          <w:t>10</w:t>
        </w:r>
      </w:hyperlink>
      <w:r w:rsidRPr="007D4D22">
        <w:rPr>
          <w:sz w:val="16"/>
        </w:rPr>
        <w:t> Outside financing involves transactions costs as well as other implicit costs, such as compensation for risks borne by outside investors who cannot perfectly monitor a firm’s efforts and skills.</w:t>
      </w:r>
      <w:hyperlink r:id="rId80" w:anchor="footnote-073" w:history="1">
        <w:r w:rsidRPr="007D4D22">
          <w:rPr>
            <w:rStyle w:val="Hyperlink"/>
            <w:vertAlign w:val="superscript"/>
          </w:rPr>
          <w:t>11</w:t>
        </w:r>
      </w:hyperlink>
    </w:p>
    <w:p w14:paraId="29AC8CC0" w14:textId="77777777" w:rsidR="00BD0825" w:rsidRPr="007D4D22" w:rsidRDefault="00BD0825" w:rsidP="00BD0825">
      <w:pPr>
        <w:rPr>
          <w:sz w:val="16"/>
        </w:rPr>
      </w:pPr>
      <w:r w:rsidRPr="007D4D22">
        <w:rPr>
          <w:sz w:val="16"/>
        </w:rPr>
        <w:t>The share of R&amp;D funded directly by revenues has declined in recent years because an increasing amount of R&amp;D is now conducted by research-oriented drug companies with few or no products on the market. Over the past decade, small or emerging drug companies have developed a rising share of new drugs. Those companies have relatively little revenue (some have none at all), and most of them must seek outside financing, such as venture capital, and collaborative agreements with larger drug companies. Although venture capital still only finances a small share of the drug industry’s R&amp;D spending in total, it supports a much larger share of the R&amp;D spending of smaller firms than of large established companies.</w:t>
      </w:r>
    </w:p>
    <w:p w14:paraId="5BA06D6D" w14:textId="77777777" w:rsidR="00BD0825" w:rsidRPr="007D4D22" w:rsidRDefault="00BD0825" w:rsidP="00BD0825">
      <w:pPr>
        <w:rPr>
          <w:sz w:val="16"/>
        </w:rPr>
      </w:pPr>
      <w:r w:rsidRPr="007D4D22">
        <w:rPr>
          <w:sz w:val="16"/>
        </w:rPr>
        <w:t>Drug development also occurs in university research labs. In addition to grants funded by the National Institutes of Health (NIH) that many universities receive for performing basic biomedical research, universities may collaborate with (and be funded by) private drug companies to perform applied research toward the development of new drugs.</w:t>
      </w:r>
      <w:hyperlink r:id="rId81" w:anchor="footnote-072" w:history="1">
        <w:r w:rsidRPr="007D4D22">
          <w:rPr>
            <w:rStyle w:val="Hyperlink"/>
            <w:vertAlign w:val="superscript"/>
          </w:rPr>
          <w:t>12</w:t>
        </w:r>
      </w:hyperlink>
      <w:r w:rsidRPr="007D4D22">
        <w:rPr>
          <w:sz w:val="16"/>
        </w:rPr>
        <w:t> The funding for that R&amp;D may come predominantly from revenues, as the collaborations typically involve established pharmaceutical companies.</w:t>
      </w:r>
      <w:hyperlink r:id="rId82" w:anchor="footnote-071" w:history="1">
        <w:r w:rsidRPr="007D4D22">
          <w:rPr>
            <w:rStyle w:val="Hyperlink"/>
            <w:vertAlign w:val="superscript"/>
          </w:rPr>
          <w:t>13</w:t>
        </w:r>
      </w:hyperlink>
    </w:p>
    <w:p w14:paraId="34609ED6" w14:textId="77777777" w:rsidR="00BD0825" w:rsidRPr="00BD0825" w:rsidRDefault="00BD0825" w:rsidP="00BD0825"/>
    <w:p w14:paraId="4C5038AD" w14:textId="13EE3C24" w:rsidR="00421D47" w:rsidRPr="00421D47" w:rsidRDefault="00421D47" w:rsidP="00421D47">
      <w:pPr>
        <w:pStyle w:val="Heading4"/>
      </w:pPr>
      <w:r>
        <w:t xml:space="preserve">Higher prices are </w:t>
      </w:r>
      <w:r>
        <w:rPr>
          <w:u w:val="single"/>
        </w:rPr>
        <w:t>good</w:t>
      </w:r>
      <w:r>
        <w:t xml:space="preserve"> – they’re the only way to create </w:t>
      </w:r>
      <w:r>
        <w:rPr>
          <w:u w:val="single"/>
        </w:rPr>
        <w:t>better treatments</w:t>
      </w:r>
    </w:p>
    <w:p w14:paraId="3C9B2B20" w14:textId="77777777" w:rsidR="00421D47" w:rsidRPr="0031616F" w:rsidRDefault="00421D47" w:rsidP="00421D47">
      <w:pPr>
        <w:pStyle w:val="NormalWeb"/>
        <w:spacing w:before="0" w:beforeAutospacing="0" w:after="240" w:afterAutospacing="0" w:line="360" w:lineRule="atLeast"/>
        <w:rPr>
          <w:rFonts w:asciiTheme="minorHAnsi" w:hAnsiTheme="minorHAnsi" w:cstheme="minorHAnsi"/>
          <w:color w:val="000000"/>
        </w:rPr>
      </w:pPr>
      <w:r w:rsidRPr="0031616F">
        <w:rPr>
          <w:rFonts w:asciiTheme="minorHAnsi" w:hAnsiTheme="minorHAnsi" w:cstheme="minorHAnsi"/>
          <w:color w:val="000000"/>
        </w:rPr>
        <w:t xml:space="preserve">Doug </w:t>
      </w:r>
      <w:r w:rsidRPr="0031616F">
        <w:rPr>
          <w:rFonts w:asciiTheme="minorHAnsi" w:hAnsiTheme="minorHAnsi" w:cstheme="minorHAnsi"/>
          <w:b/>
          <w:bCs/>
          <w:color w:val="000000"/>
          <w:sz w:val="26"/>
          <w:szCs w:val="26"/>
        </w:rPr>
        <w:t>Bandow</w:t>
      </w:r>
      <w:r>
        <w:rPr>
          <w:rFonts w:asciiTheme="minorHAnsi" w:hAnsiTheme="minorHAnsi" w:cstheme="minorHAnsi"/>
          <w:color w:val="000000"/>
        </w:rPr>
        <w:t xml:space="preserve"> </w:t>
      </w:r>
      <w:r w:rsidRPr="0031616F">
        <w:rPr>
          <w:rFonts w:asciiTheme="minorHAnsi" w:hAnsiTheme="minorHAnsi" w:cstheme="minorHAnsi"/>
          <w:b/>
          <w:bCs/>
          <w:color w:val="000000"/>
          <w:sz w:val="26"/>
          <w:szCs w:val="26"/>
        </w:rPr>
        <w:t>02</w:t>
      </w:r>
      <w:r w:rsidRPr="0031616F">
        <w:rPr>
          <w:rFonts w:asciiTheme="minorHAnsi" w:hAnsiTheme="minorHAnsi" w:cstheme="minorHAnsi"/>
          <w:color w:val="000000"/>
        </w:rPr>
        <w:t>. S</w:t>
      </w:r>
      <w:r w:rsidRPr="0031616F">
        <w:rPr>
          <w:rFonts w:asciiTheme="minorHAnsi" w:hAnsiTheme="minorHAnsi" w:cstheme="minorHAnsi"/>
          <w:color w:val="000000"/>
          <w:spacing w:val="2"/>
          <w:shd w:val="clear" w:color="auto" w:fill="FFFFFF"/>
        </w:rPr>
        <w:t>enior fellow at the Cato Institute, specializing in foreign policy and civil liberties.</w:t>
      </w:r>
      <w:r w:rsidRPr="0031616F">
        <w:rPr>
          <w:color w:val="000000"/>
          <w:spacing w:val="2"/>
          <w:sz w:val="36"/>
          <w:szCs w:val="36"/>
          <w:shd w:val="clear" w:color="auto" w:fill="FFFFFF"/>
        </w:rPr>
        <w:t xml:space="preserve"> </w:t>
      </w:r>
      <w:r w:rsidRPr="0031616F">
        <w:rPr>
          <w:rFonts w:asciiTheme="minorHAnsi" w:hAnsiTheme="minorHAnsi" w:cstheme="minorHAnsi"/>
          <w:i/>
          <w:iCs/>
          <w:color w:val="000000"/>
        </w:rPr>
        <w:t>High Prices for Medication Are a Blessing for the Sick</w:t>
      </w:r>
      <w:r w:rsidRPr="0031616F">
        <w:rPr>
          <w:rFonts w:asciiTheme="minorHAnsi" w:hAnsiTheme="minorHAnsi" w:cstheme="minorHAnsi"/>
          <w:color w:val="000000"/>
        </w:rPr>
        <w:t>. [online] Available at: https://www.cato.org/commentary/high-prices-medication-are-blessing-sick [Accessed 30 Jun. 2024</w:t>
      </w:r>
      <w:r>
        <w:rPr>
          <w:rFonts w:asciiTheme="minorHAnsi" w:hAnsiTheme="minorHAnsi" w:cstheme="minorHAnsi"/>
          <w:color w:val="000000"/>
        </w:rPr>
        <w:t xml:space="preserve"> //WH</w:t>
      </w:r>
      <w:r w:rsidRPr="0031616F">
        <w:rPr>
          <w:rFonts w:asciiTheme="minorHAnsi" w:hAnsiTheme="minorHAnsi" w:cstheme="minorHAnsi"/>
          <w:color w:val="000000"/>
        </w:rPr>
        <w:t>].</w:t>
      </w:r>
    </w:p>
    <w:p w14:paraId="27D24225" w14:textId="77777777" w:rsidR="00421D47" w:rsidRPr="00700AA7" w:rsidRDefault="00421D47" w:rsidP="00421D47">
      <w:pPr>
        <w:rPr>
          <w:sz w:val="16"/>
          <w:szCs w:val="16"/>
        </w:rPr>
      </w:pPr>
      <w:r w:rsidRPr="00700AA7">
        <w:rPr>
          <w:sz w:val="16"/>
          <w:szCs w:val="16"/>
        </w:rPr>
        <w:t>Pharmaceuticals cost too much. That seems to be the consensus of most Americans. It is certainly the view of many congressmen.</w:t>
      </w:r>
    </w:p>
    <w:p w14:paraId="48403EE9" w14:textId="77777777" w:rsidR="00421D47" w:rsidRPr="00700AA7" w:rsidRDefault="00421D47" w:rsidP="00421D47">
      <w:pPr>
        <w:rPr>
          <w:sz w:val="16"/>
          <w:szCs w:val="16"/>
        </w:rPr>
      </w:pPr>
      <w:r w:rsidRPr="00700AA7">
        <w:rPr>
          <w:sz w:val="16"/>
          <w:szCs w:val="16"/>
        </w:rPr>
        <w:t>The Senate has passed the McCain‐​Schumer bill, reducing the protection of pharmaceutical patents. Contended Sen. Edward Kennedy, D</w:t>
      </w:r>
      <w:r w:rsidRPr="00700AA7">
        <w:rPr>
          <w:rFonts w:ascii="Cambria Math" w:hAnsi="Cambria Math" w:cs="Cambria Math"/>
          <w:sz w:val="16"/>
          <w:szCs w:val="16"/>
        </w:rPr>
        <w:t>‑</w:t>
      </w:r>
      <w:r w:rsidRPr="00700AA7">
        <w:rPr>
          <w:sz w:val="16"/>
          <w:szCs w:val="16"/>
        </w:rPr>
        <w:t>Mass.: “Today’s action puts us one step closer to the goal of lowering the cost of prescription drugs for all Americans.” The issue now moves to the House, setting up a dangerous election‐​year fight. It’s easy to believe that drugs cost too much. At least it is if you aren’t the member of my church who just died of stomach cancer; my next‐​door neighbor and running partner who has been diagnosed with multiple sclerosis; my friend who endured experimental chemotherapy to fight breast cancer; and my journalistic colleague killed by liver cancer last year.</w:t>
      </w:r>
    </w:p>
    <w:p w14:paraId="63BA56B2" w14:textId="77777777" w:rsidR="00421D47" w:rsidRPr="00700AA7" w:rsidRDefault="00421D47" w:rsidP="00421D47">
      <w:pPr>
        <w:rPr>
          <w:sz w:val="16"/>
          <w:szCs w:val="16"/>
        </w:rPr>
      </w:pPr>
      <w:r w:rsidRPr="00700AA7">
        <w:rPr>
          <w:sz w:val="16"/>
          <w:szCs w:val="16"/>
        </w:rPr>
        <w:t>Should Cost More</w:t>
      </w:r>
    </w:p>
    <w:p w14:paraId="7E9CD3A3" w14:textId="77777777" w:rsidR="00421D47" w:rsidRPr="00700AA7" w:rsidRDefault="00421D47" w:rsidP="00421D47">
      <w:pPr>
        <w:rPr>
          <w:sz w:val="16"/>
          <w:szCs w:val="16"/>
        </w:rPr>
      </w:pPr>
      <w:r w:rsidRPr="00700AA7">
        <w:rPr>
          <w:sz w:val="16"/>
          <w:szCs w:val="16"/>
        </w:rPr>
        <w:t xml:space="preserve">For all of them, </w:t>
      </w:r>
      <w:r w:rsidRPr="00700AA7">
        <w:rPr>
          <w:u w:val="single"/>
        </w:rPr>
        <w:t>drugs don’t cost nearly enough</w:t>
      </w:r>
      <w:r>
        <w:t xml:space="preserve">, since a </w:t>
      </w:r>
      <w:r w:rsidRPr="00700AA7">
        <w:rPr>
          <w:u w:val="single"/>
        </w:rPr>
        <w:t>higher cost would bring forth more and better means of fighting cancer</w:t>
      </w:r>
      <w:r>
        <w:t xml:space="preserve">, </w:t>
      </w:r>
      <w:r w:rsidRPr="00700AA7">
        <w:rPr>
          <w:u w:val="single"/>
        </w:rPr>
        <w:t>multiple sclerosis and other diseases</w:t>
      </w:r>
      <w:r>
        <w:t xml:space="preserve">. </w:t>
      </w:r>
      <w:r w:rsidRPr="00700AA7">
        <w:rPr>
          <w:sz w:val="16"/>
          <w:szCs w:val="16"/>
        </w:rPr>
        <w:t>Yet legislators seem dedicated to restricting the availability of such pharmaceuticals.</w:t>
      </w:r>
    </w:p>
    <w:p w14:paraId="61700069" w14:textId="77777777" w:rsidR="00421D47" w:rsidRPr="00700AA7" w:rsidRDefault="00421D47" w:rsidP="00421D47">
      <w:pPr>
        <w:rPr>
          <w:sz w:val="16"/>
          <w:szCs w:val="16"/>
        </w:rPr>
      </w:pPr>
      <w:r w:rsidRPr="00700AA7">
        <w:rPr>
          <w:sz w:val="16"/>
          <w:szCs w:val="16"/>
        </w:rPr>
        <w:t>That’s not their intent, of course. But that would be the inevitable result of their proposals.</w:t>
      </w:r>
    </w:p>
    <w:p w14:paraId="20CCA113" w14:textId="77777777" w:rsidR="00421D47" w:rsidRPr="00700AA7" w:rsidRDefault="00421D47" w:rsidP="00421D47">
      <w:pPr>
        <w:rPr>
          <w:u w:val="single"/>
        </w:rPr>
      </w:pPr>
      <w:r>
        <w:t xml:space="preserve">The </w:t>
      </w:r>
      <w:r w:rsidRPr="00700AA7">
        <w:rPr>
          <w:u w:val="single"/>
        </w:rPr>
        <w:t>benefits</w:t>
      </w:r>
      <w:r>
        <w:t xml:space="preserve"> of pharmaceuticals are all around us. A </w:t>
      </w:r>
      <w:r w:rsidRPr="00700AA7">
        <w:rPr>
          <w:u w:val="single"/>
        </w:rPr>
        <w:t>new drug, enfuvirtide, or T</w:t>
      </w:r>
      <w:r w:rsidRPr="00700AA7">
        <w:rPr>
          <w:rFonts w:ascii="Cambria Math" w:hAnsi="Cambria Math" w:cs="Cambria Math"/>
          <w:u w:val="single"/>
        </w:rPr>
        <w:t>‑</w:t>
      </w:r>
      <w:r w:rsidRPr="00700AA7">
        <w:rPr>
          <w:u w:val="single"/>
        </w:rPr>
        <w:t>20, appears to help AIDS patients for whom other medicines are ineffective. Genentech has produced a new product, 2C4, that combats several cancers, including breast and prostate.</w:t>
      </w:r>
    </w:p>
    <w:p w14:paraId="654C2314" w14:textId="77777777" w:rsidR="00421D47" w:rsidRPr="00700AA7" w:rsidRDefault="00421D47" w:rsidP="00421D47">
      <w:pPr>
        <w:rPr>
          <w:sz w:val="16"/>
          <w:szCs w:val="16"/>
        </w:rPr>
      </w:pPr>
      <w:r w:rsidRPr="00700AA7">
        <w:rPr>
          <w:sz w:val="16"/>
          <w:szCs w:val="16"/>
        </w:rPr>
        <w:t>More than 800 medications are under development for elder diseases — Alzheimer’s, osteoarthritis, prostate disease and more. Another 200 for children’s conditions are in process.</w:t>
      </w:r>
    </w:p>
    <w:p w14:paraId="34EA938D" w14:textId="77777777" w:rsidR="00421D47" w:rsidRPr="00700AA7" w:rsidRDefault="00421D47" w:rsidP="00421D47">
      <w:pPr>
        <w:rPr>
          <w:sz w:val="16"/>
          <w:szCs w:val="16"/>
        </w:rPr>
      </w:pPr>
      <w:r w:rsidRPr="00700AA7">
        <w:rPr>
          <w:u w:val="single"/>
        </w:rPr>
        <w:t>These drugs are being developed only because pharmaceutical companies can acquire patents and then sell their drugs at a profit. Typically</w:t>
      </w:r>
      <w:r>
        <w:t xml:space="preserve">, </w:t>
      </w:r>
      <w:r w:rsidRPr="00700AA7">
        <w:rPr>
          <w:sz w:val="16"/>
          <w:szCs w:val="16"/>
        </w:rPr>
        <w:t>only one of 5,000 to 10,000 compounds ends up as a marketable drug, and of those only 30% make money. Those few must pay for everything — research and development, dry holes, overhead, lawsuits.</w:t>
      </w:r>
    </w:p>
    <w:p w14:paraId="262B6789" w14:textId="77777777" w:rsidR="00421D47" w:rsidRPr="00700AA7" w:rsidRDefault="00421D47" w:rsidP="00421D47">
      <w:pPr>
        <w:rPr>
          <w:sz w:val="16"/>
          <w:szCs w:val="16"/>
        </w:rPr>
      </w:pPr>
      <w:r w:rsidRPr="00700AA7">
        <w:rPr>
          <w:sz w:val="16"/>
          <w:szCs w:val="16"/>
        </w:rPr>
        <w:t>One can argue about how long patents should run. But drug makers face a special problem: It takes years after a patent has been filed to clear the Food and Drug Administration’s regulatory process. Once the patent expires, other companies can compete.</w:t>
      </w:r>
    </w:p>
    <w:p w14:paraId="6A2FA80B" w14:textId="77777777" w:rsidR="00421D47" w:rsidRPr="00700AA7" w:rsidRDefault="00421D47" w:rsidP="00421D47">
      <w:pPr>
        <w:rPr>
          <w:u w:val="single"/>
        </w:rPr>
      </w:pPr>
      <w:r w:rsidRPr="00700AA7">
        <w:rPr>
          <w:u w:val="single"/>
        </w:rPr>
        <w:t>Boon For Consumers</w:t>
      </w:r>
    </w:p>
    <w:p w14:paraId="414E8D74" w14:textId="77777777" w:rsidR="00421D47" w:rsidRDefault="00421D47" w:rsidP="00421D47">
      <w:r w:rsidRPr="00700AA7">
        <w:rPr>
          <w:u w:val="single"/>
        </w:rPr>
        <w:t>The 1984 Hatch‐​Waxman Act expedited growth of the generics industry, which now accounts for half of the market, by lifting some of the limitations that continue to apply to every other industry. That competition has been a boon for consumers</w:t>
      </w:r>
      <w:r>
        <w:t>.</w:t>
      </w:r>
    </w:p>
    <w:p w14:paraId="7D9584B6" w14:textId="77777777" w:rsidR="00421D47" w:rsidRPr="00700AA7" w:rsidRDefault="00421D47" w:rsidP="00421D47">
      <w:pPr>
        <w:rPr>
          <w:u w:val="single"/>
        </w:rPr>
      </w:pPr>
      <w:r w:rsidRPr="00700AA7">
        <w:rPr>
          <w:sz w:val="16"/>
          <w:szCs w:val="16"/>
        </w:rPr>
        <w:t>One still can argue that tinkering would improve the rules. Maybe so. But not if the only consideration is cost.</w:t>
      </w:r>
      <w:r>
        <w:t xml:space="preserve"> </w:t>
      </w:r>
      <w:r w:rsidRPr="00700AA7">
        <w:rPr>
          <w:u w:val="single"/>
        </w:rPr>
        <w:t>Falling into this trap is a group of companies that has formed Business for Affordable Medicine</w:t>
      </w:r>
      <w:r>
        <w:t>. (</w:t>
      </w:r>
      <w:r w:rsidRPr="00700AA7">
        <w:rPr>
          <w:sz w:val="16"/>
          <w:szCs w:val="16"/>
        </w:rPr>
        <w:t xml:space="preserve">Governors and labor unions also belong, but the primary front men are businessmen.) </w:t>
      </w:r>
      <w:r w:rsidRPr="00700AA7">
        <w:rPr>
          <w:u w:val="single"/>
        </w:rPr>
        <w:t>No one can blame these firms for wanting to cut their health care costs. But they are trying to manipulate patent rules at their peril.</w:t>
      </w:r>
    </w:p>
    <w:p w14:paraId="6C1137B2" w14:textId="77777777" w:rsidR="00421D47" w:rsidRPr="00700AA7" w:rsidRDefault="00421D47" w:rsidP="00421D47">
      <w:pPr>
        <w:rPr>
          <w:u w:val="single"/>
        </w:rPr>
      </w:pPr>
      <w:r w:rsidRPr="00700AA7">
        <w:rPr>
          <w:u w:val="single"/>
        </w:rPr>
        <w:t>Merrill Matthews, a visiting scholar at the Institute for Policy Innovation (and an IBD Brain Trust writer), notes that BAM member Motorola came in No. 19 in the number of patents granted in 2001 with 778. Kodak was 20th with 719. In contrast, the top pharmaceutical concern, Bayer, had only 362 patents.</w:t>
      </w:r>
    </w:p>
    <w:p w14:paraId="6B9291FC" w14:textId="77777777" w:rsidR="00421D47" w:rsidRPr="00700AA7" w:rsidRDefault="00421D47" w:rsidP="00421D47">
      <w:pPr>
        <w:rPr>
          <w:sz w:val="16"/>
          <w:szCs w:val="16"/>
        </w:rPr>
      </w:pPr>
      <w:r w:rsidRPr="00700AA7">
        <w:rPr>
          <w:sz w:val="16"/>
          <w:szCs w:val="16"/>
        </w:rPr>
        <w:t>Nor do BAM members like generic products. For instance, General Motors strongly opposes what it terms “imitation parts” because they could wear out sooner and “cause major safety problems.”</w:t>
      </w:r>
    </w:p>
    <w:p w14:paraId="70F76728" w14:textId="77777777" w:rsidR="00421D47" w:rsidRPr="00700AA7" w:rsidRDefault="00421D47" w:rsidP="00421D47">
      <w:pPr>
        <w:rPr>
          <w:sz w:val="16"/>
          <w:szCs w:val="16"/>
        </w:rPr>
      </w:pPr>
      <w:r w:rsidRPr="00700AA7">
        <w:rPr>
          <w:sz w:val="16"/>
          <w:szCs w:val="16"/>
        </w:rPr>
        <w:t>GM also opposes reimportation, another panacea promoted by some pharmaceutical critics who say drugs cost less in Canada, so Americans should buy them there.</w:t>
      </w:r>
    </w:p>
    <w:p w14:paraId="5E3D580D" w14:textId="77777777" w:rsidR="00421D47" w:rsidRPr="00700AA7" w:rsidRDefault="00421D47" w:rsidP="00421D47">
      <w:pPr>
        <w:rPr>
          <w:sz w:val="16"/>
          <w:szCs w:val="16"/>
        </w:rPr>
      </w:pPr>
      <w:r w:rsidRPr="00700AA7">
        <w:rPr>
          <w:sz w:val="16"/>
          <w:szCs w:val="16"/>
        </w:rPr>
        <w:t>GM’s manager of dealer pricing explains, “We can’t have the same pricing as in the U.S. without losing (market) share.” He threatened to penalize Canadian dealers who sell to brokers servicing U.S. consumers.</w:t>
      </w:r>
    </w:p>
    <w:p w14:paraId="7267C190" w14:textId="77777777" w:rsidR="00421D47" w:rsidRPr="00700AA7" w:rsidRDefault="00421D47" w:rsidP="00421D47">
      <w:pPr>
        <w:rPr>
          <w:u w:val="single"/>
        </w:rPr>
      </w:pPr>
      <w:r w:rsidRPr="00700AA7">
        <w:rPr>
          <w:u w:val="single"/>
        </w:rPr>
        <w:t>For all of the wrangling over drug patents, only 6% of generic products generate infringement actions, many of which are settled out of court. True, these are more likely to involve more remunerative drugs.</w:t>
      </w:r>
    </w:p>
    <w:p w14:paraId="11799F29" w14:textId="77777777" w:rsidR="00421D47" w:rsidRPr="00700AA7" w:rsidRDefault="00421D47" w:rsidP="00421D47">
      <w:pPr>
        <w:rPr>
          <w:u w:val="single"/>
        </w:rPr>
      </w:pPr>
      <w:r>
        <w:t xml:space="preserve">But then, in such cases patent holders have an increased interest in protecting themselves from infringement. </w:t>
      </w:r>
      <w:r w:rsidRPr="00700AA7">
        <w:rPr>
          <w:u w:val="single"/>
        </w:rPr>
        <w:t>Especially since any infringement would further abridge the time in which they can recoup their R&amp;D expenses.</w:t>
      </w:r>
    </w:p>
    <w:p w14:paraId="01DBA677" w14:textId="77777777" w:rsidR="00421D47" w:rsidRPr="00700AA7" w:rsidRDefault="00421D47" w:rsidP="00421D47">
      <w:pPr>
        <w:rPr>
          <w:u w:val="single"/>
        </w:rPr>
      </w:pPr>
      <w:r w:rsidRPr="00700AA7">
        <w:rPr>
          <w:u w:val="single"/>
        </w:rPr>
        <w:t>Promoting Competition</w:t>
      </w:r>
    </w:p>
    <w:p w14:paraId="628DCA0B" w14:textId="77777777" w:rsidR="00421D47" w:rsidRPr="00700AA7" w:rsidRDefault="00421D47" w:rsidP="00421D47">
      <w:pPr>
        <w:rPr>
          <w:sz w:val="16"/>
          <w:szCs w:val="16"/>
        </w:rPr>
      </w:pPr>
      <w:r w:rsidRPr="00700AA7">
        <w:rPr>
          <w:sz w:val="16"/>
          <w:szCs w:val="16"/>
        </w:rPr>
        <w:t>What makes the drug debate so disturbing is that only the U.S. has successfully fostered vigorous research and generics industries. Both are necessary. Patents encourage development of new products. Generics allow competition.</w:t>
      </w:r>
    </w:p>
    <w:p w14:paraId="748CE548" w14:textId="77777777" w:rsidR="00421D47" w:rsidRPr="00700AA7" w:rsidRDefault="00421D47" w:rsidP="00421D47">
      <w:pPr>
        <w:rPr>
          <w:u w:val="single"/>
        </w:rPr>
      </w:pPr>
      <w:r w:rsidRPr="00700AA7">
        <w:rPr>
          <w:u w:val="single"/>
        </w:rPr>
        <w:t>Patents also encourage competition through the development of newer, better drugs to earn a profit.</w:t>
      </w:r>
    </w:p>
    <w:p w14:paraId="5C44F177" w14:textId="77777777" w:rsidR="00421D47" w:rsidRPr="00700AA7" w:rsidRDefault="00421D47" w:rsidP="00421D47">
      <w:pPr>
        <w:rPr>
          <w:u w:val="single"/>
        </w:rPr>
      </w:pPr>
      <w:r w:rsidRPr="00700AA7">
        <w:rPr>
          <w:u w:val="single"/>
        </w:rPr>
        <w:t>According to Columbia University’s Frank Lichtenberg, while new drugs cost more, they reduce other health care expenses, such as those from hospitalization. He figured that $18 devoted to medicine cuts other costs by $71.</w:t>
      </w:r>
    </w:p>
    <w:p w14:paraId="5BF05B3D" w14:textId="77777777" w:rsidR="00421D47" w:rsidRPr="00700AA7" w:rsidRDefault="00421D47" w:rsidP="00421D47">
      <w:pPr>
        <w:rPr>
          <w:sz w:val="16"/>
          <w:szCs w:val="16"/>
        </w:rPr>
      </w:pPr>
      <w:r w:rsidRPr="00700AA7">
        <w:rPr>
          <w:sz w:val="16"/>
          <w:szCs w:val="16"/>
        </w:rPr>
        <w:t>Maybe Congress could do better. But it could easily do worse. Whatever it does, it should not do so just to save money. Otherwise, more of my friends arelikely to die prematurely and unnecessarily.</w:t>
      </w:r>
    </w:p>
    <w:p w14:paraId="507C5185" w14:textId="77777777" w:rsidR="00421D47" w:rsidRPr="00421D47" w:rsidRDefault="00421D47" w:rsidP="00421D47"/>
    <w:sectPr w:rsidR="00421D47" w:rsidRPr="00421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77B0A27"/>
    <w:multiLevelType w:val="hybridMultilevel"/>
    <w:tmpl w:val="A40CCF12"/>
    <w:lvl w:ilvl="0" w:tplc="AE72BA5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336923">
    <w:abstractNumId w:val="9"/>
  </w:num>
  <w:num w:numId="2" w16cid:durableId="62342013">
    <w:abstractNumId w:val="7"/>
  </w:num>
  <w:num w:numId="3" w16cid:durableId="604773478">
    <w:abstractNumId w:val="6"/>
  </w:num>
  <w:num w:numId="4" w16cid:durableId="1404140176">
    <w:abstractNumId w:val="5"/>
  </w:num>
  <w:num w:numId="5" w16cid:durableId="1465539111">
    <w:abstractNumId w:val="4"/>
  </w:num>
  <w:num w:numId="6" w16cid:durableId="2062633269">
    <w:abstractNumId w:val="8"/>
  </w:num>
  <w:num w:numId="7" w16cid:durableId="578518734">
    <w:abstractNumId w:val="3"/>
  </w:num>
  <w:num w:numId="8" w16cid:durableId="608970019">
    <w:abstractNumId w:val="2"/>
  </w:num>
  <w:num w:numId="9" w16cid:durableId="433286866">
    <w:abstractNumId w:val="1"/>
  </w:num>
  <w:num w:numId="10" w16cid:durableId="2138450710">
    <w:abstractNumId w:val="0"/>
  </w:num>
  <w:num w:numId="11" w16cid:durableId="4379908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05516299424"/>
    <w:docVar w:name="VerbatimVersion" w:val="5.1"/>
  </w:docVars>
  <w:rsids>
    <w:rsidRoot w:val="00657F2B"/>
    <w:rsid w:val="000139A3"/>
    <w:rsid w:val="000352DF"/>
    <w:rsid w:val="00036286"/>
    <w:rsid w:val="000C08C2"/>
    <w:rsid w:val="00100833"/>
    <w:rsid w:val="00104529"/>
    <w:rsid w:val="00105942"/>
    <w:rsid w:val="00107396"/>
    <w:rsid w:val="00120833"/>
    <w:rsid w:val="00125316"/>
    <w:rsid w:val="00144A4C"/>
    <w:rsid w:val="00144C16"/>
    <w:rsid w:val="00170BC9"/>
    <w:rsid w:val="00176AB0"/>
    <w:rsid w:val="00177B7D"/>
    <w:rsid w:val="0018322D"/>
    <w:rsid w:val="001B5776"/>
    <w:rsid w:val="001E527A"/>
    <w:rsid w:val="001F222D"/>
    <w:rsid w:val="001F78CE"/>
    <w:rsid w:val="002016EC"/>
    <w:rsid w:val="0020415C"/>
    <w:rsid w:val="00214217"/>
    <w:rsid w:val="00251FC7"/>
    <w:rsid w:val="002855A7"/>
    <w:rsid w:val="00287EA7"/>
    <w:rsid w:val="002911D3"/>
    <w:rsid w:val="0029126B"/>
    <w:rsid w:val="002A4920"/>
    <w:rsid w:val="002B146A"/>
    <w:rsid w:val="002B5E17"/>
    <w:rsid w:val="00315690"/>
    <w:rsid w:val="00316B75"/>
    <w:rsid w:val="00317787"/>
    <w:rsid w:val="00325646"/>
    <w:rsid w:val="003460F2"/>
    <w:rsid w:val="00361D51"/>
    <w:rsid w:val="00363CEF"/>
    <w:rsid w:val="0038158C"/>
    <w:rsid w:val="003902BA"/>
    <w:rsid w:val="003A09E2"/>
    <w:rsid w:val="003C3AB3"/>
    <w:rsid w:val="003D72E7"/>
    <w:rsid w:val="00407037"/>
    <w:rsid w:val="00421D47"/>
    <w:rsid w:val="004605D6"/>
    <w:rsid w:val="004C60E8"/>
    <w:rsid w:val="004E3579"/>
    <w:rsid w:val="004E728B"/>
    <w:rsid w:val="004F39E0"/>
    <w:rsid w:val="00532B8A"/>
    <w:rsid w:val="00537BD5"/>
    <w:rsid w:val="00543460"/>
    <w:rsid w:val="0057268A"/>
    <w:rsid w:val="005C459D"/>
    <w:rsid w:val="005D2912"/>
    <w:rsid w:val="005E2E1B"/>
    <w:rsid w:val="00600FE7"/>
    <w:rsid w:val="006065BD"/>
    <w:rsid w:val="0062064C"/>
    <w:rsid w:val="00633095"/>
    <w:rsid w:val="00634434"/>
    <w:rsid w:val="00645FA9"/>
    <w:rsid w:val="00647866"/>
    <w:rsid w:val="00657F2B"/>
    <w:rsid w:val="00665003"/>
    <w:rsid w:val="0069344A"/>
    <w:rsid w:val="006A2AD0"/>
    <w:rsid w:val="006C2375"/>
    <w:rsid w:val="006C3729"/>
    <w:rsid w:val="006D4ECC"/>
    <w:rsid w:val="006E07ED"/>
    <w:rsid w:val="00722258"/>
    <w:rsid w:val="007243E5"/>
    <w:rsid w:val="007669EA"/>
    <w:rsid w:val="00766EA0"/>
    <w:rsid w:val="00794090"/>
    <w:rsid w:val="007A2226"/>
    <w:rsid w:val="007B75DB"/>
    <w:rsid w:val="007E4E05"/>
    <w:rsid w:val="007F5B66"/>
    <w:rsid w:val="007F7846"/>
    <w:rsid w:val="00800045"/>
    <w:rsid w:val="00806502"/>
    <w:rsid w:val="00821903"/>
    <w:rsid w:val="00823A1C"/>
    <w:rsid w:val="00845B9D"/>
    <w:rsid w:val="00860984"/>
    <w:rsid w:val="0086232A"/>
    <w:rsid w:val="008B3ECB"/>
    <w:rsid w:val="008B4E85"/>
    <w:rsid w:val="008C1204"/>
    <w:rsid w:val="008C1B2E"/>
    <w:rsid w:val="008E39FF"/>
    <w:rsid w:val="00901620"/>
    <w:rsid w:val="0091627E"/>
    <w:rsid w:val="00917E33"/>
    <w:rsid w:val="0097032B"/>
    <w:rsid w:val="00981A3F"/>
    <w:rsid w:val="009D2EAD"/>
    <w:rsid w:val="009D3AE9"/>
    <w:rsid w:val="009D54B2"/>
    <w:rsid w:val="009E1922"/>
    <w:rsid w:val="009F7ED2"/>
    <w:rsid w:val="00A42B02"/>
    <w:rsid w:val="00A67387"/>
    <w:rsid w:val="00A75FC4"/>
    <w:rsid w:val="00A77F7B"/>
    <w:rsid w:val="00A92637"/>
    <w:rsid w:val="00A93661"/>
    <w:rsid w:val="00A95652"/>
    <w:rsid w:val="00AC0AB8"/>
    <w:rsid w:val="00AC6483"/>
    <w:rsid w:val="00B250EE"/>
    <w:rsid w:val="00B33C6D"/>
    <w:rsid w:val="00B36430"/>
    <w:rsid w:val="00B4508F"/>
    <w:rsid w:val="00B55AD5"/>
    <w:rsid w:val="00B6516C"/>
    <w:rsid w:val="00B8057C"/>
    <w:rsid w:val="00BC2CF6"/>
    <w:rsid w:val="00BD0825"/>
    <w:rsid w:val="00BD6238"/>
    <w:rsid w:val="00BF593B"/>
    <w:rsid w:val="00BF773A"/>
    <w:rsid w:val="00BF7E81"/>
    <w:rsid w:val="00C018BB"/>
    <w:rsid w:val="00C13773"/>
    <w:rsid w:val="00C17CC8"/>
    <w:rsid w:val="00C22F61"/>
    <w:rsid w:val="00C83417"/>
    <w:rsid w:val="00C9604F"/>
    <w:rsid w:val="00CA0E6D"/>
    <w:rsid w:val="00CA19AA"/>
    <w:rsid w:val="00CC5298"/>
    <w:rsid w:val="00CD736E"/>
    <w:rsid w:val="00CD798D"/>
    <w:rsid w:val="00CE161E"/>
    <w:rsid w:val="00CE4CDB"/>
    <w:rsid w:val="00CF59A8"/>
    <w:rsid w:val="00CF5CD7"/>
    <w:rsid w:val="00CF5E3E"/>
    <w:rsid w:val="00D31F1C"/>
    <w:rsid w:val="00D325A9"/>
    <w:rsid w:val="00D36A8A"/>
    <w:rsid w:val="00D61409"/>
    <w:rsid w:val="00D6691E"/>
    <w:rsid w:val="00D71170"/>
    <w:rsid w:val="00DA1C92"/>
    <w:rsid w:val="00DA25D4"/>
    <w:rsid w:val="00DA6538"/>
    <w:rsid w:val="00DD16DA"/>
    <w:rsid w:val="00DE4799"/>
    <w:rsid w:val="00DF4851"/>
    <w:rsid w:val="00E15E75"/>
    <w:rsid w:val="00E5262C"/>
    <w:rsid w:val="00E82DA8"/>
    <w:rsid w:val="00EC7DC4"/>
    <w:rsid w:val="00ED30CF"/>
    <w:rsid w:val="00F176EF"/>
    <w:rsid w:val="00F3315C"/>
    <w:rsid w:val="00F45E10"/>
    <w:rsid w:val="00F5019B"/>
    <w:rsid w:val="00F6364A"/>
    <w:rsid w:val="00F9113A"/>
    <w:rsid w:val="00FE2546"/>
    <w:rsid w:val="00FE2BC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3F281"/>
  <w15:chartTrackingRefBased/>
  <w15:docId w15:val="{F8F40BCA-E940-4606-B6C8-B389EB93A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57F2B"/>
    <w:rPr>
      <w:rFonts w:ascii="Calibri" w:hAnsi="Calibri" w:cs="Calibri"/>
    </w:rPr>
  </w:style>
  <w:style w:type="paragraph" w:styleId="Heading1">
    <w:name w:val="heading 1"/>
    <w:aliases w:val="Pocket"/>
    <w:basedOn w:val="Normal"/>
    <w:next w:val="Normal"/>
    <w:link w:val="Heading1Char"/>
    <w:qFormat/>
    <w:rsid w:val="00657F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57F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57F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
    <w:basedOn w:val="Normal"/>
    <w:next w:val="Normal"/>
    <w:link w:val="Heading4Char"/>
    <w:uiPriority w:val="3"/>
    <w:unhideWhenUsed/>
    <w:qFormat/>
    <w:rsid w:val="00657F2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657F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7F2B"/>
  </w:style>
  <w:style w:type="character" w:customStyle="1" w:styleId="Heading1Char">
    <w:name w:val="Heading 1 Char"/>
    <w:aliases w:val="Pocket Char"/>
    <w:basedOn w:val="DefaultParagraphFont"/>
    <w:link w:val="Heading1"/>
    <w:rsid w:val="00657F2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7F2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57F2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657F2B"/>
    <w:rPr>
      <w:rFonts w:ascii="Calibri" w:eastAsiaTheme="majorEastAsia" w:hAnsi="Calibri" w:cstheme="majorBidi"/>
      <w:b/>
      <w:iCs/>
      <w:sz w:val="26"/>
    </w:rPr>
  </w:style>
  <w:style w:type="character" w:styleId="Emphasis">
    <w:name w:val="Emphasis"/>
    <w:basedOn w:val="DefaultParagraphFont"/>
    <w:uiPriority w:val="7"/>
    <w:qFormat/>
    <w:rsid w:val="00657F2B"/>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657F2B"/>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657F2B"/>
    <w:rPr>
      <w:b w:val="0"/>
      <w:sz w:val="22"/>
      <w:u w:val="single"/>
    </w:rPr>
  </w:style>
  <w:style w:type="character" w:styleId="Hyperlink">
    <w:name w:val="Hyperlink"/>
    <w:basedOn w:val="DefaultParagraphFont"/>
    <w:uiPriority w:val="99"/>
    <w:unhideWhenUsed/>
    <w:rsid w:val="00657F2B"/>
    <w:rPr>
      <w:color w:val="auto"/>
      <w:u w:val="none"/>
    </w:rPr>
  </w:style>
  <w:style w:type="character" w:styleId="FollowedHyperlink">
    <w:name w:val="FollowedHyperlink"/>
    <w:basedOn w:val="DefaultParagraphFont"/>
    <w:uiPriority w:val="99"/>
    <w:semiHidden/>
    <w:unhideWhenUsed/>
    <w:rsid w:val="00657F2B"/>
    <w:rPr>
      <w:color w:val="auto"/>
      <w:u w:val="none"/>
    </w:rPr>
  </w:style>
  <w:style w:type="paragraph" w:styleId="NormalWeb">
    <w:name w:val="Normal (Web)"/>
    <w:basedOn w:val="Normal"/>
    <w:uiPriority w:val="99"/>
    <w:unhideWhenUsed/>
    <w:rsid w:val="00CA0E6D"/>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6206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67823">
      <w:bodyDiv w:val="1"/>
      <w:marLeft w:val="0"/>
      <w:marRight w:val="0"/>
      <w:marTop w:val="0"/>
      <w:marBottom w:val="0"/>
      <w:divBdr>
        <w:top w:val="none" w:sz="0" w:space="0" w:color="auto"/>
        <w:left w:val="none" w:sz="0" w:space="0" w:color="auto"/>
        <w:bottom w:val="none" w:sz="0" w:space="0" w:color="auto"/>
        <w:right w:val="none" w:sz="0" w:space="0" w:color="auto"/>
      </w:divBdr>
    </w:div>
    <w:div w:id="338894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street.org/commentary/congress-wants-to-revive-patents-but-may-strangle-innovation-and-damage-health-care-access-instead/?utm_content=288598713&amp;utm_medium=social&amp;utm_source=twitter&amp;hss_channel=tw-574405888" TargetMode="External"/><Relationship Id="rId21" Type="http://schemas.openxmlformats.org/officeDocument/2006/relationships/hyperlink" Target="https://www.i-mak.org/wp-content/uploads/2017/10/Excess-Costs-Briefing-Paper-FINAL-2017-10-24-with-cover-rev.compressed.pdf" TargetMode="External"/><Relationship Id="rId42" Type="http://schemas.openxmlformats.org/officeDocument/2006/relationships/hyperlink" Target="https://www.law.cornell.edu/cfr/text/37/1.321" TargetMode="External"/><Relationship Id="rId47" Type="http://schemas.openxmlformats.org/officeDocument/2006/relationships/hyperlink" Target="https://www.cidsa.org/publications/xcenda-summary" TargetMode="External"/><Relationship Id="rId63" Type="http://schemas.openxmlformats.org/officeDocument/2006/relationships/hyperlink" Target="https://www.sciencedirect.com/science/article/pii/S2211383513000762" TargetMode="External"/><Relationship Id="rId68" Type="http://schemas.openxmlformats.org/officeDocument/2006/relationships/hyperlink" Target="https://www.arnoldventures.org/stories/how-a-broken-patent-system-contributes-to-unaffordable-prescription-drugs" TargetMode="External"/><Relationship Id="rId84" Type="http://schemas.openxmlformats.org/officeDocument/2006/relationships/theme" Target="theme/theme1.xml"/><Relationship Id="rId16" Type="http://schemas.openxmlformats.org/officeDocument/2006/relationships/hyperlink" Target="https://crsreports.congress.gov/product/pdf/R/R46679/2" TargetMode="External"/><Relationship Id="rId11" Type="http://schemas.openxmlformats.org/officeDocument/2006/relationships/hyperlink" Target="https://joebiden.com/lower-drug-prices-lower-costs-for-insulin/" TargetMode="External"/><Relationship Id="rId32" Type="http://schemas.openxmlformats.org/officeDocument/2006/relationships/hyperlink" Target="file:///C:\Users\ellacampana\Dropbox\My%20Mac%20(MacBook-Pro.local)\Downloads\Association%20for%20Accessible%20Medicines" TargetMode="External"/><Relationship Id="rId37" Type="http://schemas.openxmlformats.org/officeDocument/2006/relationships/hyperlink" Target="https://worldwide.espacenet.com/patent/search/family/039760457/publication/US8354509B2?q=US8354509" TargetMode="External"/><Relationship Id="rId53" Type="http://schemas.openxmlformats.org/officeDocument/2006/relationships/hyperlink" Target="https://www.cbsnews.com/news/skipping-meds-courts-danger/" TargetMode="External"/><Relationship Id="rId58" Type="http://schemas.openxmlformats.org/officeDocument/2006/relationships/image" Target="media/image1.png"/><Relationship Id="rId74" Type="http://schemas.openxmlformats.org/officeDocument/2006/relationships/hyperlink" Target="https://www.arnoldventures.org/stories/3-questions-with-a-macarthur-genius" TargetMode="External"/><Relationship Id="rId79" Type="http://schemas.openxmlformats.org/officeDocument/2006/relationships/hyperlink" Target="https://www.cbo.gov/publication/57126" TargetMode="External"/><Relationship Id="rId5" Type="http://schemas.openxmlformats.org/officeDocument/2006/relationships/webSettings" Target="webSettings.xml"/><Relationship Id="rId61" Type="http://schemas.openxmlformats.org/officeDocument/2006/relationships/hyperlink" Target="https://www.fda.gov/drugs/generic-drugs/office-generic-drugs-2021-annual-report" TargetMode="External"/><Relationship Id="rId82" Type="http://schemas.openxmlformats.org/officeDocument/2006/relationships/hyperlink" Target="https://www.cbo.gov/publication/57126" TargetMode="External"/><Relationship Id="rId19" Type="http://schemas.openxmlformats.org/officeDocument/2006/relationships/hyperlink" Target="https://www.i-mak.org/wp-content/uploads/2022/09/Overpatented-Overpriced-2022-FINAL.pdf" TargetMode="External"/><Relationship Id="rId14" Type="http://schemas.openxmlformats.org/officeDocument/2006/relationships/hyperlink" Target="https://www.rstreet.org/wp-content/uploads/2023/01/FINAL_273_r-street-policy-study.pdf" TargetMode="External"/><Relationship Id="rId22" Type="http://schemas.openxmlformats.org/officeDocument/2006/relationships/hyperlink" Target="https://www.uspto.gov/web/offices/ac/ido/oeip/taf/us_stat.htm" TargetMode="External"/><Relationship Id="rId27" Type="http://schemas.openxmlformats.org/officeDocument/2006/relationships/hyperlink" Target="https://www.congress.gov/bill/118th-congress/senate-bill/2140/text/is?q=%7B%22search%22%3A%22patent+eligibility+restoration+act%22%7D&amp;s=1&amp;r=1&amp;overview=closed" TargetMode="External"/><Relationship Id="rId30" Type="http://schemas.openxmlformats.org/officeDocument/2006/relationships/hyperlink" Target="https://www.anderson-review.ucla.edu/wp-content/uploads/2024/04/Gupta-Drug-Patents.pdf" TargetMode="External"/><Relationship Id="rId35" Type="http://schemas.openxmlformats.org/officeDocument/2006/relationships/hyperlink" Target="https://worldwide.espacenet.com/patent/search/family/040672664/publication/US8652474B2?q=US8652474" TargetMode="External"/><Relationship Id="rId43" Type="http://schemas.openxmlformats.org/officeDocument/2006/relationships/hyperlink" Target="https://www.upcounsel.com/terminal-disclaimer" TargetMode="External"/><Relationship Id="rId48" Type="http://schemas.openxmlformats.org/officeDocument/2006/relationships/hyperlink" Target="https://www.vox.com/policy-and-politics/22276166/us-health-insurance-out-of-pocket-costs-research" TargetMode="External"/><Relationship Id="rId56" Type="http://schemas.openxmlformats.org/officeDocument/2006/relationships/hyperlink" Target="https://www.ajmc.com/view/drug-prices-and-oop-costs-increased-beyond-inflation-rates-2009-2018-but-were-not-related" TargetMode="External"/><Relationship Id="rId64" Type="http://schemas.openxmlformats.org/officeDocument/2006/relationships/hyperlink" Target="https://pubmed.ncbi.nlm.nih.gov/32125404/" TargetMode="External"/><Relationship Id="rId69" Type="http://schemas.openxmlformats.org/officeDocument/2006/relationships/hyperlink" Target="https://www.law.cornell.edu/wex/intellectual_property_clause" TargetMode="External"/><Relationship Id="rId77" Type="http://schemas.openxmlformats.org/officeDocument/2006/relationships/hyperlink" Target="https://tinyurl.com/ycvneve7" TargetMode="External"/><Relationship Id="rId8" Type="http://schemas.openxmlformats.org/officeDocument/2006/relationships/hyperlink" Target="http://www.healthleadersmedia.com/pharma/modest-drug-costs-hikes-predicted-2024-drug-expenditures-are-different-story.%20Accessed%2028%20June%202024" TargetMode="External"/><Relationship Id="rId51" Type="http://schemas.openxmlformats.org/officeDocument/2006/relationships/hyperlink" Target="https://www.aha.org/news/blog/2024-05-22-drug-prices-and-shortages-jeopardize-patient-access-quality-hospital-care" TargetMode="External"/><Relationship Id="rId72" Type="http://schemas.openxmlformats.org/officeDocument/2006/relationships/hyperlink" Target="https://www.rstreet.org/research/patent-reform-and-pharmaceuticals-the-key-to-lower-drug-prices/" TargetMode="External"/><Relationship Id="rId80" Type="http://schemas.openxmlformats.org/officeDocument/2006/relationships/hyperlink" Target="https://www.cbo.gov/publication/57126" TargetMode="External"/><Relationship Id="rId3" Type="http://schemas.openxmlformats.org/officeDocument/2006/relationships/styles" Target="styles.xml"/><Relationship Id="rId12" Type="http://schemas.openxmlformats.org/officeDocument/2006/relationships/hyperlink" Target="https://www.whitehouse.gov/briefing-room/statements-releases/2023/12/14/fact-sheet-biden-harris-administration-announces-dozens-of-pharma-companies-raised-prices-faster-than-inflation-triggering-medicare-rebates/" TargetMode="External"/><Relationship Id="rId17" Type="http://schemas.openxmlformats.org/officeDocument/2006/relationships/hyperlink" Target="https://crsreports.congress.gov/product/pdf/R/R46679/2" TargetMode="External"/><Relationship Id="rId25" Type="http://schemas.openxmlformats.org/officeDocument/2006/relationships/hyperlink" Target="https://www.greyb.com/blog/famous-supreme-court-patent-cases/" TargetMode="External"/><Relationship Id="rId33" Type="http://schemas.openxmlformats.org/officeDocument/2006/relationships/hyperlink" Target="https://www.law.cornell.edu/uscode/text/35/154" TargetMode="External"/><Relationship Id="rId38" Type="http://schemas.openxmlformats.org/officeDocument/2006/relationships/hyperlink" Target="https://jamanetwork.com/journals/jama/article-abstract/2812111" TargetMode="External"/><Relationship Id="rId46" Type="http://schemas.openxmlformats.org/officeDocument/2006/relationships/hyperlink" Target="https://jamanetwork.com/journals/jama/article-abstract/2813272" TargetMode="External"/><Relationship Id="rId59" Type="http://schemas.openxmlformats.org/officeDocument/2006/relationships/hyperlink" Target="https://doi.org/10.1007/s40258-014-0147-0" TargetMode="External"/><Relationship Id="rId67" Type="http://schemas.openxmlformats.org/officeDocument/2006/relationships/hyperlink" Target="https://intermountainhealthcare.org/news/2018/09/not-for-profit-generic-drug-company-officially-established-named-civica-rx/" TargetMode="External"/><Relationship Id="rId20" Type="http://schemas.openxmlformats.org/officeDocument/2006/relationships/hyperlink" Target="https://publicinterestnetwork.org/wp-content/uploads/2023/04/The-Cost-of-Prescription-Drug-Patent-Abuse-Apr-2023.pdf" TargetMode="External"/><Relationship Id="rId41" Type="http://schemas.openxmlformats.org/officeDocument/2006/relationships/hyperlink" Target="https://www.law.cornell.edu/uscode/text/35/103" TargetMode="External"/><Relationship Id="rId54" Type="http://schemas.openxmlformats.org/officeDocument/2006/relationships/hyperlink" Target="https://www.forbes.com/sites/stanfleming/2018/11/06/inherently-unpredictable-why-pharma-has-an-innovation-crisis-and-how-to-fix-it/" TargetMode="External"/><Relationship Id="rId62" Type="http://schemas.openxmlformats.org/officeDocument/2006/relationships/hyperlink" Target="https://www.statista.com/statistics/277492/savings-through-generic-drug-usage-us/" TargetMode="External"/><Relationship Id="rId70" Type="http://schemas.openxmlformats.org/officeDocument/2006/relationships/hyperlink" Target="https://www.arnoldventures.org/stories/topic/drug-prices" TargetMode="External"/><Relationship Id="rId75" Type="http://schemas.openxmlformats.org/officeDocument/2006/relationships/hyperlink" Target="https://www.cbo.gov/publication/57126"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healthleadersmedia.com/pharma/modest-drug-costs-hikes-predicted-2024-drug-expenditures-are-different-story.%20Accessed%2028%20June%202024" TargetMode="External"/><Relationship Id="rId15" Type="http://schemas.openxmlformats.org/officeDocument/2006/relationships/hyperlink" Target="https://crsreports.congress.gov/product/pdf/R/R46679/2" TargetMode="External"/><Relationship Id="rId23" Type="http://schemas.openxmlformats.org/officeDocument/2006/relationships/hyperlink" Target="https://scholarship.law.duke.edu/cgi/viewcontent.cgi?article=6598&amp;context=faculty_scholarship" TargetMode="External"/><Relationship Id="rId28" Type="http://schemas.openxmlformats.org/officeDocument/2006/relationships/hyperlink" Target="https://www.anderson-review.ucla.edu/52-6-billion-extra-cost-to-consumers-of-add-on-drug-patents/" TargetMode="External"/><Relationship Id="rId36" Type="http://schemas.openxmlformats.org/officeDocument/2006/relationships/hyperlink" Target="https://worldwide.espacenet.com/patent/search/family/080786902/publication/US2022251205A1?q=US2022251205" TargetMode="External"/><Relationship Id="rId49" Type="http://schemas.openxmlformats.org/officeDocument/2006/relationships/hyperlink" Target="https://news.gallup.com/poll/268094/millions-lost-someone-couldn-afford-treatment.aspx" TargetMode="External"/><Relationship Id="rId57" Type="http://schemas.openxmlformats.org/officeDocument/2006/relationships/hyperlink" Target="https://www.americanprogress.org/article/drug-companies-continue-to-hike-prices-above-inflation" TargetMode="External"/><Relationship Id="rId10" Type="http://schemas.openxmlformats.org/officeDocument/2006/relationships/hyperlink" Target="https://www.kff.org/medicare/poll-finding/kff-health-tracking-poll-may-2024-voters-views-of-health-policy-issues-in-context-of-presidential-campaigns/" TargetMode="External"/><Relationship Id="rId31" Type="http://schemas.openxmlformats.org/officeDocument/2006/relationships/hyperlink" Target="https://americafirstpolicy.com/issues/patent-abuses-keep-prescription-drugs-unaffordable" TargetMode="External"/><Relationship Id="rId44" Type="http://schemas.openxmlformats.org/officeDocument/2006/relationships/hyperlink" Target="https://academic.oup.com/jlb/article/9/2/lsac022/6680093" TargetMode="External"/><Relationship Id="rId52" Type="http://schemas.openxmlformats.org/officeDocument/2006/relationships/hyperlink" Target="https://www.cnet.com/personal-finance/prescription-drug-costs-are-making-americans-sicker-heres-how-theyre-coping/" TargetMode="External"/><Relationship Id="rId60" Type="http://schemas.openxmlformats.org/officeDocument/2006/relationships/hyperlink" Target="https://www.washingtonexaminer.com/opinion/2866058/for-cheap-generic-drug-prices-thank-40-years-hatch-waxman/" TargetMode="External"/><Relationship Id="rId65" Type="http://schemas.openxmlformats.org/officeDocument/2006/relationships/hyperlink" Target="https://www.sciencedirect.com/science/article/pii/S2211383513000762" TargetMode="External"/><Relationship Id="rId73" Type="http://schemas.openxmlformats.org/officeDocument/2006/relationships/hyperlink" Target="https://www.rstreet.org/commentary/to-reduce-drug-prices-reform-the-patent-system/" TargetMode="External"/><Relationship Id="rId78" Type="http://schemas.openxmlformats.org/officeDocument/2006/relationships/hyperlink" Target="http://www.cbo.gov/publication/57025" TargetMode="External"/><Relationship Id="rId81" Type="http://schemas.openxmlformats.org/officeDocument/2006/relationships/hyperlink" Target="https://www.cbo.gov/publication/57126" TargetMode="External"/><Relationship Id="rId4" Type="http://schemas.openxmlformats.org/officeDocument/2006/relationships/settings" Target="settings.xml"/><Relationship Id="rId9" Type="http://schemas.openxmlformats.org/officeDocument/2006/relationships/hyperlink" Target="https://www.rstreet.org/commentary/bad-patents-keep-drug-prices-high/" TargetMode="External"/><Relationship Id="rId13" Type="http://schemas.openxmlformats.org/officeDocument/2006/relationships/hyperlink" Target="https://constitution.congress.gov/browse/article-1/section-8/clause-8/" TargetMode="External"/><Relationship Id="rId18" Type="http://schemas.openxmlformats.org/officeDocument/2006/relationships/hyperlink" Target="https://www.biopharmadive.com/news/celgene-revlimid-patent-challenge-dr-reddys-ptab/548172/" TargetMode="External"/><Relationship Id="rId39" Type="http://schemas.openxmlformats.org/officeDocument/2006/relationships/hyperlink" Target="https://academic.oup.com/jlb/article/9/2/lsac022/6680093" TargetMode="External"/><Relationship Id="rId34" Type="http://schemas.openxmlformats.org/officeDocument/2006/relationships/hyperlink" Target="https://worldwide.espacenet.com/patent/search/family/026838986/publication/US7862817B2?q=US7862817" TargetMode="External"/><Relationship Id="rId50" Type="http://schemas.openxmlformats.org/officeDocument/2006/relationships/hyperlink" Target="https://www.cnn.com/2019/11/12/health/us-cant-afford-health-care-trnd/index.html" TargetMode="External"/><Relationship Id="rId55" Type="http://schemas.openxmlformats.org/officeDocument/2006/relationships/hyperlink" Target="https://jamanetwork.com/journals/jama/fullarticle/2792986" TargetMode="External"/><Relationship Id="rId76" Type="http://schemas.openxmlformats.org/officeDocument/2006/relationships/hyperlink" Target="https://www.cbo.gov/publication/57126" TargetMode="External"/><Relationship Id="rId7" Type="http://schemas.openxmlformats.org/officeDocument/2006/relationships/hyperlink" Target="https://www.cidsa.org/publications/xcenda-summary" TargetMode="External"/><Relationship Id="rId71" Type="http://schemas.openxmlformats.org/officeDocument/2006/relationships/hyperlink" Target="https://www.kff.org/health-costs/press-release/poll-nearly-1-in-4-americans-taking-prescription-drugs-say-its-difficult-to-afford-medicines-including-larger-shares-with-low-incomes/" TargetMode="External"/><Relationship Id="rId2" Type="http://schemas.openxmlformats.org/officeDocument/2006/relationships/numbering" Target="numbering.xml"/><Relationship Id="rId29" Type="http://schemas.openxmlformats.org/officeDocument/2006/relationships/hyperlink" Target="https://www.anderson-review.ucla.edu/wp-content/uploads/2024/04/Gupta-Drug-Patents.pdf" TargetMode="External"/><Relationship Id="rId24" Type="http://schemas.openxmlformats.org/officeDocument/2006/relationships/hyperlink" Target="https://www.congress.gov/bill/112th-congress/house-bill/1249/text" TargetMode="External"/><Relationship Id="rId40" Type="http://schemas.openxmlformats.org/officeDocument/2006/relationships/hyperlink" Target="https://vimeo.com/sardismedia/review/778536086/8cd57d7cb5" TargetMode="External"/><Relationship Id="rId45" Type="http://schemas.openxmlformats.org/officeDocument/2006/relationships/hyperlink" Target="https://academic.oup.com/jlb/article/9/2/lsac022/6680093" TargetMode="External"/><Relationship Id="rId66" Type="http://schemas.openxmlformats.org/officeDocument/2006/relationships/hyperlink" Target="https://www.sciencedirect.com/science/article/pii/S221138351300076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21378</Words>
  <Characters>121859</Characters>
  <Application>Microsoft Office Word</Application>
  <DocSecurity>0</DocSecurity>
  <Lines>1015</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dc:creator>
  <cp:keywords>5.1.1</cp:keywords>
  <dc:description/>
  <cp:lastModifiedBy>Scott Rivas</cp:lastModifiedBy>
  <cp:revision>2</cp:revision>
  <dcterms:created xsi:type="dcterms:W3CDTF">2024-07-01T01:42:00Z</dcterms:created>
  <dcterms:modified xsi:type="dcterms:W3CDTF">2024-07-01T01:42:00Z</dcterms:modified>
</cp:coreProperties>
</file>