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2A8B060" w14:textId="2B1F2C57" w:rsidR="00CE476A" w:rsidRDefault="00CE476A" w:rsidP="007E1DCA">
      <w:pPr>
        <w:pStyle w:val="Heading1"/>
        <w:rPr>
          <w:rFonts w:cs="Times New Roman"/>
        </w:rPr>
      </w:pPr>
      <w:r>
        <w:rPr>
          <w:rFonts w:cs="Times New Roman"/>
        </w:rPr>
        <w:t>Capitalism K Aff and Neg – NDI 2024</w:t>
      </w:r>
    </w:p>
    <w:p w14:paraId="189E248F" w14:textId="06932239" w:rsidR="00D314C8" w:rsidRDefault="00D314C8" w:rsidP="00D314C8">
      <w:pPr>
        <w:pStyle w:val="Heading2"/>
      </w:pPr>
      <w:r>
        <w:lastRenderedPageBreak/>
        <w:t>Notes</w:t>
      </w:r>
    </w:p>
    <w:p w14:paraId="427C3F47" w14:textId="05244830" w:rsidR="00D314C8" w:rsidRDefault="00D314C8" w:rsidP="004B6DB5">
      <w:pPr>
        <w:pStyle w:val="analyticreal"/>
      </w:pPr>
      <w:r>
        <w:t xml:space="preserve">The </w:t>
      </w:r>
      <w:r w:rsidRPr="00373556">
        <w:rPr>
          <w:u w:val="single"/>
        </w:rPr>
        <w:t>key</w:t>
      </w:r>
      <w:r>
        <w:t xml:space="preserve"> topic cards to get familiar with in this file are by </w:t>
      </w:r>
      <w:r w:rsidRPr="00D314C8">
        <w:t>João Romeiro Hermeto</w:t>
      </w:r>
      <w:r>
        <w:t xml:space="preserve">, </w:t>
      </w:r>
      <w:r w:rsidRPr="00D314C8">
        <w:t>Gavin Mueller</w:t>
      </w:r>
      <w:r>
        <w:t xml:space="preserve">, </w:t>
      </w:r>
      <w:r w:rsidRPr="00D314C8">
        <w:t>Vanessa A. Bee</w:t>
      </w:r>
      <w:r>
        <w:t xml:space="preserve">, </w:t>
      </w:r>
      <w:r w:rsidR="00373556" w:rsidRPr="00373556">
        <w:t>Zachary A. Hale</w:t>
      </w:r>
      <w:r w:rsidR="00373556">
        <w:t xml:space="preserve"> in that order.</w:t>
      </w:r>
    </w:p>
    <w:p w14:paraId="520AEE09" w14:textId="77777777" w:rsidR="004B6DB5" w:rsidRDefault="004B6DB5" w:rsidP="004B6DB5"/>
    <w:p w14:paraId="1AF0B382" w14:textId="0D98272D" w:rsidR="004B6DB5" w:rsidRDefault="004B6DB5" w:rsidP="004B6DB5">
      <w:pPr>
        <w:pStyle w:val="analyticreal"/>
      </w:pPr>
      <w:r>
        <w:t xml:space="preserve">Reading </w:t>
      </w:r>
      <w:r w:rsidRPr="00DB0211">
        <w:rPr>
          <w:u w:val="single"/>
        </w:rPr>
        <w:t>deeply</w:t>
      </w:r>
      <w:r>
        <w:t xml:space="preserve"> into the Hermeto cards </w:t>
      </w:r>
      <w:r w:rsidR="00DB0211">
        <w:t>will</w:t>
      </w:r>
      <w:r>
        <w:t xml:space="preserve"> give you a great sense of direction for what the thesis of the K is.</w:t>
      </w:r>
    </w:p>
    <w:p w14:paraId="29196FF5" w14:textId="77777777" w:rsidR="004B6DB5" w:rsidRDefault="004B6DB5" w:rsidP="001C3DBF"/>
    <w:p w14:paraId="7FF36C3D" w14:textId="5F475214" w:rsidR="005A5638" w:rsidRDefault="004B6DB5" w:rsidP="004B6DB5">
      <w:pPr>
        <w:pStyle w:val="analyticreal"/>
      </w:pPr>
      <w:r>
        <w:t>Reach out to Nik Stamenković Diez (nikola.stamdiez@gmail.com) if you have any questions about this file.</w:t>
      </w:r>
    </w:p>
    <w:p w14:paraId="1F1406DC" w14:textId="77777777" w:rsidR="00F87D8D" w:rsidRPr="005A5638" w:rsidRDefault="00F87D8D" w:rsidP="00F87D8D"/>
    <w:p w14:paraId="772A4FF0" w14:textId="27F1647C" w:rsidR="006452C5" w:rsidRPr="006E48B6" w:rsidRDefault="007E1DCA" w:rsidP="007E1DCA">
      <w:pPr>
        <w:pStyle w:val="Heading1"/>
        <w:rPr>
          <w:rFonts w:cs="Times New Roman"/>
        </w:rPr>
      </w:pPr>
      <w:r w:rsidRPr="006E48B6">
        <w:rPr>
          <w:rFonts w:cs="Times New Roman"/>
        </w:rPr>
        <w:lastRenderedPageBreak/>
        <w:t>Neg---Capitalism K</w:t>
      </w:r>
    </w:p>
    <w:p w14:paraId="0E683AA4" w14:textId="388C4E3B" w:rsidR="007E1DCA" w:rsidRPr="006E48B6" w:rsidRDefault="007E1DCA" w:rsidP="007E1DCA">
      <w:pPr>
        <w:pStyle w:val="Heading2"/>
        <w:rPr>
          <w:rFonts w:cs="Times New Roman"/>
        </w:rPr>
      </w:pPr>
      <w:r w:rsidRPr="006E48B6">
        <w:rPr>
          <w:rFonts w:cs="Times New Roman"/>
        </w:rPr>
        <w:lastRenderedPageBreak/>
        <w:t>1NC</w:t>
      </w:r>
    </w:p>
    <w:p w14:paraId="318D5F58" w14:textId="77777777" w:rsidR="002578B8" w:rsidRDefault="002578B8" w:rsidP="002578B8"/>
    <w:p w14:paraId="577D5986" w14:textId="77777777" w:rsidR="004D1BF6" w:rsidRDefault="004D1BF6" w:rsidP="004D1BF6">
      <w:pPr>
        <w:pStyle w:val="Heading4"/>
      </w:pPr>
      <w:r>
        <w:t xml:space="preserve">Intellectual property is </w:t>
      </w:r>
      <w:r w:rsidRPr="004D1BF6">
        <w:rPr>
          <w:u w:val="single"/>
        </w:rPr>
        <w:t>rooted</w:t>
      </w:r>
      <w:r>
        <w:t xml:space="preserve"> in a </w:t>
      </w:r>
      <w:r w:rsidRPr="00F04607">
        <w:rPr>
          <w:u w:val="single"/>
        </w:rPr>
        <w:t>biopolitical</w:t>
      </w:r>
      <w:r>
        <w:t xml:space="preserve"> and </w:t>
      </w:r>
      <w:r w:rsidRPr="00F04607">
        <w:rPr>
          <w:u w:val="single"/>
        </w:rPr>
        <w:t>capitalistic</w:t>
      </w:r>
      <w:r>
        <w:t xml:space="preserve"> mission to </w:t>
      </w:r>
      <w:r w:rsidRPr="004D1BF6">
        <w:rPr>
          <w:u w:val="single"/>
        </w:rPr>
        <w:t>appropriate</w:t>
      </w:r>
      <w:r>
        <w:t xml:space="preserve"> knowledge and life---the power of IP </w:t>
      </w:r>
      <w:r w:rsidRPr="004D1BF6">
        <w:rPr>
          <w:u w:val="single"/>
        </w:rPr>
        <w:t>extends</w:t>
      </w:r>
      <w:r>
        <w:t xml:space="preserve"> capitalist </w:t>
      </w:r>
      <w:r w:rsidRPr="004D1BF6">
        <w:rPr>
          <w:u w:val="single"/>
        </w:rPr>
        <w:t>power over life</w:t>
      </w:r>
      <w:r>
        <w:t xml:space="preserve"> by enhancing monopolistic power in service of </w:t>
      </w:r>
      <w:r w:rsidRPr="004D1BF6">
        <w:rPr>
          <w:u w:val="single"/>
        </w:rPr>
        <w:t>Western modernity</w:t>
      </w:r>
      <w:r>
        <w:t xml:space="preserve">---strengthening IPR </w:t>
      </w:r>
      <w:r w:rsidRPr="004D1BF6">
        <w:rPr>
          <w:u w:val="single"/>
        </w:rPr>
        <w:t>perpetuates</w:t>
      </w:r>
      <w:r>
        <w:t xml:space="preserve"> existential </w:t>
      </w:r>
      <w:r w:rsidRPr="004D1BF6">
        <w:rPr>
          <w:u w:val="single"/>
        </w:rPr>
        <w:t>structural crises</w:t>
      </w:r>
      <w:r>
        <w:t xml:space="preserve">, </w:t>
      </w:r>
      <w:r w:rsidRPr="004D1BF6">
        <w:rPr>
          <w:u w:val="single"/>
        </w:rPr>
        <w:t>colonialism</w:t>
      </w:r>
      <w:r>
        <w:t xml:space="preserve">, and </w:t>
      </w:r>
      <w:r w:rsidRPr="004D1BF6">
        <w:rPr>
          <w:u w:val="single"/>
        </w:rPr>
        <w:t>imperialism</w:t>
      </w:r>
      <w:r>
        <w:t xml:space="preserve"> through endless </w:t>
      </w:r>
      <w:r w:rsidRPr="004D1BF6">
        <w:rPr>
          <w:u w:val="single"/>
        </w:rPr>
        <w:t>exploitation</w:t>
      </w:r>
    </w:p>
    <w:p w14:paraId="7EE04158" w14:textId="77777777" w:rsidR="004D1BF6" w:rsidRDefault="004D1BF6" w:rsidP="004D1BF6">
      <w:r w:rsidRPr="00434BA5">
        <w:t xml:space="preserve">João Romeiro </w:t>
      </w:r>
      <w:r w:rsidRPr="00D0081D">
        <w:rPr>
          <w:rStyle w:val="Style13ptBold"/>
        </w:rPr>
        <w:t>Hermeto</w:t>
      </w:r>
      <w:r>
        <w:t xml:space="preserve"> 20</w:t>
      </w:r>
      <w:r w:rsidRPr="00D0081D">
        <w:rPr>
          <w:rStyle w:val="Style13ptBold"/>
        </w:rPr>
        <w:t>2</w:t>
      </w:r>
      <w:r>
        <w:rPr>
          <w:rStyle w:val="Style13ptBold"/>
        </w:rPr>
        <w:t>4</w:t>
      </w:r>
      <w:r>
        <w:t xml:space="preserve">, Visiting Scholar at The University of Pavia (Italy) in the Department of Humanistic Studies, </w:t>
      </w:r>
      <w:r w:rsidRPr="00434BA5">
        <w:t>PhD in philosophy from the Witten/Herdecke University, Germany</w:t>
      </w:r>
      <w:r>
        <w:t xml:space="preserve">, 2024, </w:t>
      </w:r>
      <w:r w:rsidRPr="00CF6A80">
        <w:rPr>
          <w:i/>
          <w:iCs/>
        </w:rPr>
        <w:t>The Paradox of Intellectual Property in Capitalism</w:t>
      </w:r>
      <w:r>
        <w:t xml:space="preserve">, </w:t>
      </w:r>
      <w:r w:rsidRPr="00CF6A80">
        <w:t xml:space="preserve">Palgrave Macmillan, </w:t>
      </w:r>
      <w:r w:rsidRPr="00930D1C">
        <w:t>https://doi.org/10.1007/978-3-031-49967-8</w:t>
      </w:r>
      <w:r>
        <w:t>, pp. 173-180</w:t>
      </w:r>
    </w:p>
    <w:p w14:paraId="7C37BABC" w14:textId="77777777" w:rsidR="004D1BF6" w:rsidRPr="007E07F1" w:rsidRDefault="004D1BF6" w:rsidP="004D1BF6">
      <w:pPr>
        <w:rPr>
          <w:sz w:val="16"/>
        </w:rPr>
      </w:pPr>
      <w:r w:rsidRPr="007E07F1">
        <w:rPr>
          <w:sz w:val="16"/>
        </w:rPr>
        <w:t xml:space="preserve">4.1.1 Monopoly </w:t>
      </w:r>
    </w:p>
    <w:p w14:paraId="0103C28D" w14:textId="77777777" w:rsidR="004D1BF6" w:rsidRPr="00F5665C" w:rsidRDefault="004D1BF6" w:rsidP="004D1BF6">
      <w:pPr>
        <w:rPr>
          <w:rStyle w:val="StyleUnderline"/>
        </w:rPr>
      </w:pPr>
      <w:r w:rsidRPr="00110A8F">
        <w:rPr>
          <w:rStyle w:val="StyleUnderline"/>
        </w:rPr>
        <w:t>The apologetic theodicy and the philosophical justifications of intellectual property(private) lack</w:t>
      </w:r>
      <w:r w:rsidRPr="007E07F1">
        <w:rPr>
          <w:sz w:val="16"/>
        </w:rPr>
        <w:t xml:space="preserve">, for the most part, </w:t>
      </w:r>
      <w:r w:rsidRPr="00110A8F">
        <w:rPr>
          <w:rStyle w:val="StyleUnderline"/>
        </w:rPr>
        <w:t>a political-economic material basis; they are essentially metaphysical approaches</w:t>
      </w:r>
      <w:r w:rsidRPr="007E07F1">
        <w:rPr>
          <w:sz w:val="16"/>
        </w:rPr>
        <w:t xml:space="preserve">. With the advent of the digital sphere, </w:t>
      </w:r>
      <w:r w:rsidRPr="00C047BE">
        <w:rPr>
          <w:rStyle w:val="Emphasis"/>
          <w:highlight w:val="yellow"/>
        </w:rPr>
        <w:t>copyright</w:t>
      </w:r>
      <w:r w:rsidRPr="00C047BE">
        <w:rPr>
          <w:rStyle w:val="StyleUnderline"/>
          <w:highlight w:val="yellow"/>
        </w:rPr>
        <w:t xml:space="preserve"> has become </w:t>
      </w:r>
      <w:r w:rsidRPr="00C047BE">
        <w:rPr>
          <w:rStyle w:val="Emphasis"/>
          <w:highlight w:val="yellow"/>
        </w:rPr>
        <w:t>ubiquitous</w:t>
      </w:r>
      <w:r w:rsidRPr="00110A8F">
        <w:rPr>
          <w:rStyle w:val="StyleUnderline"/>
        </w:rPr>
        <w:t xml:space="preserve"> </w:t>
      </w:r>
      <w:r w:rsidRPr="00C047BE">
        <w:rPr>
          <w:rStyle w:val="StyleUnderline"/>
          <w:highlight w:val="yellow"/>
        </w:rPr>
        <w:t>and</w:t>
      </w:r>
      <w:r w:rsidRPr="00110A8F">
        <w:rPr>
          <w:rStyle w:val="StyleUnderline"/>
        </w:rPr>
        <w:t xml:space="preserve"> hence even more </w:t>
      </w:r>
      <w:r w:rsidRPr="00C047BE">
        <w:rPr>
          <w:rStyle w:val="Emphasis"/>
          <w:highlight w:val="yellow"/>
        </w:rPr>
        <w:t>powerful</w:t>
      </w:r>
      <w:r w:rsidRPr="00110A8F">
        <w:rPr>
          <w:rStyle w:val="StyleUnderline"/>
        </w:rPr>
        <w:t xml:space="preserve"> </w:t>
      </w:r>
      <w:r w:rsidRPr="00C047BE">
        <w:rPr>
          <w:rStyle w:val="StyleUnderline"/>
          <w:highlight w:val="yellow"/>
        </w:rPr>
        <w:t>because</w:t>
      </w:r>
      <w:r w:rsidRPr="00110A8F">
        <w:rPr>
          <w:rStyle w:val="StyleUnderline"/>
        </w:rPr>
        <w:t xml:space="preserve"> “nearly all engagement in a </w:t>
      </w:r>
      <w:r w:rsidRPr="00BF6EF2">
        <w:rPr>
          <w:rStyle w:val="Emphasis"/>
        </w:rPr>
        <w:t>digital culture</w:t>
      </w:r>
      <w:r w:rsidRPr="00110A8F">
        <w:rPr>
          <w:rStyle w:val="StyleUnderline"/>
        </w:rPr>
        <w:t xml:space="preserve"> involves making a copy of something, even if only to display it on a screen to read it”</w:t>
      </w:r>
      <w:r w:rsidRPr="007E07F1">
        <w:rPr>
          <w:sz w:val="16"/>
        </w:rPr>
        <w:t xml:space="preserve"> (Hull, 2019, p. 62). Over ten years ago, when Alexandra George published her notable study on intellectual property, already 85% of the world’s population had to comply with intellectual property rights because “national intellectual property laws that, due mainly to the requirement to harmonise domestic laws to comply with the WTO’s TRIPS Agreement, are now reasonably uniform worldwide” (George, 2012, p. 77). A comparison may be called for to put this figure into perspective; in 1914, European capitalist powers had yielded a virtually omnipresent colonial power, stretching to circa 84% of the planet (Hoffman, 2015, p. 2; Patel &amp; Moore, 2017, p. 5). Therefore, in 2012, </w:t>
      </w:r>
      <w:r w:rsidRPr="00110A8F">
        <w:rPr>
          <w:rStyle w:val="StyleUnderline"/>
        </w:rPr>
        <w:t xml:space="preserve">the </w:t>
      </w:r>
      <w:r w:rsidRPr="00C047BE">
        <w:rPr>
          <w:rStyle w:val="Emphasis"/>
          <w:highlight w:val="yellow"/>
        </w:rPr>
        <w:t>subsumption of knowledge</w:t>
      </w:r>
      <w:r w:rsidRPr="00C047BE">
        <w:rPr>
          <w:rStyle w:val="StyleUnderline"/>
          <w:highlight w:val="yellow"/>
        </w:rPr>
        <w:t xml:space="preserve"> under </w:t>
      </w:r>
      <w:r w:rsidRPr="00C047BE">
        <w:rPr>
          <w:rStyle w:val="Emphasis"/>
          <w:highlight w:val="yellow"/>
        </w:rPr>
        <w:t>i</w:t>
      </w:r>
      <w:r w:rsidRPr="00110A8F">
        <w:rPr>
          <w:rStyle w:val="StyleUnderline"/>
        </w:rPr>
        <w:t xml:space="preserve">ntellectual </w:t>
      </w:r>
      <w:r w:rsidRPr="00C047BE">
        <w:rPr>
          <w:rStyle w:val="Emphasis"/>
          <w:highlight w:val="yellow"/>
        </w:rPr>
        <w:t>p</w:t>
      </w:r>
      <w:r w:rsidRPr="00110A8F">
        <w:rPr>
          <w:rStyle w:val="StyleUnderline"/>
        </w:rPr>
        <w:t xml:space="preserve">roperty(private) </w:t>
      </w:r>
      <w:r w:rsidRPr="00C047BE">
        <w:rPr>
          <w:rStyle w:val="StyleUnderline"/>
          <w:highlight w:val="yellow"/>
        </w:rPr>
        <w:t>was</w:t>
      </w:r>
      <w:r w:rsidRPr="00110A8F">
        <w:rPr>
          <w:rStyle w:val="StyleUnderline"/>
        </w:rPr>
        <w:t xml:space="preserve"> already </w:t>
      </w:r>
      <w:r w:rsidRPr="00C047BE">
        <w:rPr>
          <w:rStyle w:val="StyleUnderline"/>
          <w:highlight w:val="yellow"/>
        </w:rPr>
        <w:t>more extensive than</w:t>
      </w:r>
      <w:r w:rsidRPr="00110A8F">
        <w:rPr>
          <w:rStyle w:val="StyleUnderline"/>
        </w:rPr>
        <w:t xml:space="preserve"> the peak of </w:t>
      </w:r>
      <w:r w:rsidRPr="00C047BE">
        <w:rPr>
          <w:rStyle w:val="Emphasis"/>
          <w:highlight w:val="yellow"/>
        </w:rPr>
        <w:t>colonial subsumption</w:t>
      </w:r>
      <w:r w:rsidRPr="00C047BE">
        <w:rPr>
          <w:rStyle w:val="StyleUnderline"/>
          <w:highlight w:val="yellow"/>
        </w:rPr>
        <w:t xml:space="preserve"> under </w:t>
      </w:r>
      <w:r w:rsidRPr="00C047BE">
        <w:rPr>
          <w:rStyle w:val="Emphasis"/>
          <w:highlight w:val="yellow"/>
        </w:rPr>
        <w:t>imperialist capitalism</w:t>
      </w:r>
      <w:r w:rsidRPr="007E07F1">
        <w:rPr>
          <w:sz w:val="16"/>
        </w:rPr>
        <w:t xml:space="preserve">. Needless to say, this causes a series of problems because it mutes entire cultures. </w:t>
      </w:r>
      <w:r w:rsidRPr="00F5665C">
        <w:rPr>
          <w:rStyle w:val="StyleUnderline"/>
        </w:rPr>
        <w:t xml:space="preserve">This all-encompassing </w:t>
      </w:r>
      <w:r w:rsidRPr="00C047BE">
        <w:rPr>
          <w:rStyle w:val="StyleUnderline"/>
          <w:highlight w:val="yellow"/>
        </w:rPr>
        <w:t xml:space="preserve">subsumption of knowledge under </w:t>
      </w:r>
      <w:r w:rsidRPr="00C047BE">
        <w:rPr>
          <w:rStyle w:val="Emphasis"/>
          <w:highlight w:val="yellow"/>
        </w:rPr>
        <w:t>i</w:t>
      </w:r>
      <w:r w:rsidRPr="00F5665C">
        <w:rPr>
          <w:rStyle w:val="StyleUnderline"/>
        </w:rPr>
        <w:t xml:space="preserve">ntellectual </w:t>
      </w:r>
      <w:r w:rsidRPr="00C047BE">
        <w:rPr>
          <w:rStyle w:val="Emphasis"/>
          <w:highlight w:val="yellow"/>
        </w:rPr>
        <w:t>p</w:t>
      </w:r>
      <w:r w:rsidRPr="00F5665C">
        <w:rPr>
          <w:rStyle w:val="StyleUnderline"/>
        </w:rPr>
        <w:t xml:space="preserve">roperty(private) </w:t>
      </w:r>
      <w:r w:rsidRPr="00C047BE">
        <w:rPr>
          <w:rStyle w:val="Emphasis"/>
          <w:highlight w:val="yellow"/>
        </w:rPr>
        <w:t>homogenises</w:t>
      </w:r>
      <w:r w:rsidRPr="00F5665C">
        <w:rPr>
          <w:rStyle w:val="StyleUnderline"/>
        </w:rPr>
        <w:t xml:space="preserve"> a multitude of </w:t>
      </w:r>
      <w:r w:rsidRPr="00C047BE">
        <w:rPr>
          <w:rStyle w:val="Emphasis"/>
          <w:highlight w:val="yellow"/>
        </w:rPr>
        <w:t>cultures</w:t>
      </w:r>
      <w:r w:rsidRPr="00C047BE">
        <w:rPr>
          <w:rStyle w:val="StyleUnderline"/>
          <w:highlight w:val="yellow"/>
        </w:rPr>
        <w:t xml:space="preserve"> with</w:t>
      </w:r>
      <w:r w:rsidRPr="00F5665C">
        <w:rPr>
          <w:rStyle w:val="StyleUnderline"/>
        </w:rPr>
        <w:t xml:space="preserve"> little to </w:t>
      </w:r>
      <w:r w:rsidRPr="00C047BE">
        <w:rPr>
          <w:rStyle w:val="Emphasis"/>
          <w:highlight w:val="yellow"/>
        </w:rPr>
        <w:t>no regard to</w:t>
      </w:r>
      <w:r w:rsidRPr="00AB0080">
        <w:rPr>
          <w:rStyle w:val="Emphasis"/>
        </w:rPr>
        <w:t xml:space="preserve"> the different contexts of cultural and material development</w:t>
      </w:r>
      <w:r w:rsidRPr="00F5665C">
        <w:rPr>
          <w:rStyle w:val="StyleUnderline"/>
        </w:rPr>
        <w:t xml:space="preserve"> or to the different needs, wants, goals, and </w:t>
      </w:r>
      <w:r w:rsidRPr="00C047BE">
        <w:rPr>
          <w:rStyle w:val="Emphasis"/>
          <w:highlight w:val="yellow"/>
        </w:rPr>
        <w:t>local conditions</w:t>
      </w:r>
      <w:r w:rsidRPr="007E07F1">
        <w:rPr>
          <w:sz w:val="16"/>
        </w:rPr>
        <w:t xml:space="preserve">. </w:t>
      </w:r>
      <w:r w:rsidRPr="00F5665C">
        <w:rPr>
          <w:rStyle w:val="StyleUnderline"/>
        </w:rPr>
        <w:t xml:space="preserve">The international system of </w:t>
      </w:r>
      <w:r w:rsidRPr="00C047BE">
        <w:rPr>
          <w:rStyle w:val="Emphasis"/>
          <w:highlight w:val="yellow"/>
        </w:rPr>
        <w:t>i</w:t>
      </w:r>
      <w:r w:rsidRPr="00AB0080">
        <w:rPr>
          <w:rStyle w:val="Emphasis"/>
        </w:rPr>
        <w:t xml:space="preserve">ntellectual </w:t>
      </w:r>
      <w:r w:rsidRPr="00C047BE">
        <w:rPr>
          <w:rStyle w:val="Emphasis"/>
          <w:highlight w:val="yellow"/>
        </w:rPr>
        <w:t>p</w:t>
      </w:r>
      <w:r w:rsidRPr="00AB0080">
        <w:rPr>
          <w:rStyle w:val="Emphasis"/>
        </w:rPr>
        <w:t>roperty</w:t>
      </w:r>
      <w:r w:rsidRPr="00F5665C">
        <w:rPr>
          <w:rStyle w:val="StyleUnderline"/>
        </w:rPr>
        <w:t xml:space="preserve"> therefore </w:t>
      </w:r>
      <w:r w:rsidRPr="00C047BE">
        <w:rPr>
          <w:rStyle w:val="StyleUnderline"/>
          <w:highlight w:val="yellow"/>
        </w:rPr>
        <w:t>asserts</w:t>
      </w:r>
      <w:r w:rsidRPr="00F5665C">
        <w:rPr>
          <w:rStyle w:val="StyleUnderline"/>
        </w:rPr>
        <w:t xml:space="preserve"> </w:t>
      </w:r>
      <w:r w:rsidRPr="00C047BE">
        <w:rPr>
          <w:rStyle w:val="Emphasis"/>
          <w:highlight w:val="yellow"/>
        </w:rPr>
        <w:t>capitalist monopolistic power</w:t>
      </w:r>
      <w:r w:rsidRPr="00C047BE">
        <w:rPr>
          <w:rStyle w:val="StyleUnderline"/>
          <w:highlight w:val="yellow"/>
        </w:rPr>
        <w:t xml:space="preserve"> and control based on </w:t>
      </w:r>
      <w:r w:rsidRPr="00C047BE">
        <w:rPr>
          <w:rStyle w:val="Emphasis"/>
          <w:highlight w:val="yellow"/>
        </w:rPr>
        <w:t>Western models</w:t>
      </w:r>
      <w:r w:rsidRPr="00BF6EF2">
        <w:rPr>
          <w:rStyle w:val="StyleUnderline"/>
        </w:rPr>
        <w:t>, conferring homogenisation to the production of knowledge</w:t>
      </w:r>
      <w:r w:rsidRPr="007E07F1">
        <w:rPr>
          <w:sz w:val="16"/>
        </w:rPr>
        <w:t xml:space="preserve">. </w:t>
      </w:r>
      <w:r w:rsidRPr="00BF6EF2">
        <w:rPr>
          <w:rStyle w:val="StyleUnderline"/>
        </w:rPr>
        <w:t>“</w:t>
      </w:r>
      <w:r w:rsidRPr="00C047BE">
        <w:rPr>
          <w:rStyle w:val="StyleUnderline"/>
          <w:highlight w:val="yellow"/>
        </w:rPr>
        <w:t xml:space="preserve">Rights over </w:t>
      </w:r>
      <w:r w:rsidRPr="00C047BE">
        <w:rPr>
          <w:rStyle w:val="Emphasis"/>
          <w:highlight w:val="yellow"/>
        </w:rPr>
        <w:t>i</w:t>
      </w:r>
      <w:r w:rsidRPr="00BF6EF2">
        <w:rPr>
          <w:rStyle w:val="StyleUnderline"/>
        </w:rPr>
        <w:t xml:space="preserve">ntellectual </w:t>
      </w:r>
      <w:r w:rsidRPr="00C047BE">
        <w:rPr>
          <w:rStyle w:val="Emphasis"/>
          <w:highlight w:val="yellow"/>
        </w:rPr>
        <w:t>p</w:t>
      </w:r>
      <w:r w:rsidRPr="00BF6EF2">
        <w:rPr>
          <w:rStyle w:val="StyleUnderline"/>
        </w:rPr>
        <w:t>roperty objects</w:t>
      </w:r>
      <w:r w:rsidRPr="00F5665C">
        <w:rPr>
          <w:rStyle w:val="StyleUnderline"/>
        </w:rPr>
        <w:t xml:space="preserve"> tend to </w:t>
      </w:r>
      <w:r w:rsidRPr="00C047BE">
        <w:rPr>
          <w:rStyle w:val="StyleUnderline"/>
          <w:highlight w:val="yellow"/>
        </w:rPr>
        <w:t xml:space="preserve">include </w:t>
      </w:r>
      <w:r w:rsidRPr="00C047BE">
        <w:rPr>
          <w:rStyle w:val="Emphasis"/>
          <w:highlight w:val="yellow"/>
        </w:rPr>
        <w:t>monopoly privileges</w:t>
      </w:r>
      <w:r w:rsidRPr="00F5665C">
        <w:rPr>
          <w:rStyle w:val="StyleUnderline"/>
        </w:rPr>
        <w:t xml:space="preserve"> to obtain, use, make, provide to others, and authorise others to do these things with respect to the intellectual property object”</w:t>
      </w:r>
      <w:r w:rsidRPr="007E07F1">
        <w:rPr>
          <w:sz w:val="16"/>
        </w:rPr>
        <w:t xml:space="preserve"> (George, 2012, p. 238). In short, </w:t>
      </w:r>
      <w:r w:rsidRPr="00C047BE">
        <w:rPr>
          <w:rStyle w:val="StyleUnderline"/>
          <w:highlight w:val="yellow"/>
        </w:rPr>
        <w:t xml:space="preserve">it is a </w:t>
      </w:r>
      <w:r w:rsidRPr="00C047BE">
        <w:rPr>
          <w:rStyle w:val="Emphasis"/>
          <w:highlight w:val="yellow"/>
        </w:rPr>
        <w:t>right to exclude others</w:t>
      </w:r>
      <w:r w:rsidRPr="00BF6EF2">
        <w:rPr>
          <w:rStyle w:val="StyleUnderline"/>
        </w:rPr>
        <w:t>.</w:t>
      </w:r>
    </w:p>
    <w:p w14:paraId="084B3F44" w14:textId="77777777" w:rsidR="004D1BF6" w:rsidRPr="007E07F1" w:rsidRDefault="004D1BF6" w:rsidP="004D1BF6">
      <w:pPr>
        <w:rPr>
          <w:sz w:val="16"/>
        </w:rPr>
      </w:pPr>
      <w:r w:rsidRPr="00F5665C">
        <w:rPr>
          <w:rStyle w:val="StyleUnderline"/>
        </w:rPr>
        <w:t xml:space="preserve">The </w:t>
      </w:r>
      <w:r w:rsidRPr="00C047BE">
        <w:rPr>
          <w:rStyle w:val="StyleUnderline"/>
          <w:highlight w:val="yellow"/>
        </w:rPr>
        <w:t xml:space="preserve">capitalist </w:t>
      </w:r>
      <w:r w:rsidRPr="00C047BE">
        <w:rPr>
          <w:rStyle w:val="Emphasis"/>
          <w:highlight w:val="yellow"/>
        </w:rPr>
        <w:t>structural crisis</w:t>
      </w:r>
      <w:r w:rsidRPr="007E07F1">
        <w:rPr>
          <w:sz w:val="16"/>
        </w:rPr>
        <w:t xml:space="preserve">, which has persisted since the 1970s, </w:t>
      </w:r>
      <w:r w:rsidRPr="00F5665C">
        <w:rPr>
          <w:rStyle w:val="StyleUnderline"/>
        </w:rPr>
        <w:t xml:space="preserve">has </w:t>
      </w:r>
      <w:r w:rsidRPr="00C047BE">
        <w:rPr>
          <w:rStyle w:val="StyleUnderline"/>
          <w:highlight w:val="yellow"/>
        </w:rPr>
        <w:t xml:space="preserve">posed the </w:t>
      </w:r>
      <w:r w:rsidRPr="00C047BE">
        <w:rPr>
          <w:rStyle w:val="Emphasis"/>
          <w:highlight w:val="yellow"/>
        </w:rPr>
        <w:t>existential</w:t>
      </w:r>
      <w:r w:rsidRPr="00C047BE">
        <w:rPr>
          <w:rStyle w:val="StyleUnderline"/>
          <w:highlight w:val="yellow"/>
        </w:rPr>
        <w:t xml:space="preserve"> necessity for a </w:t>
      </w:r>
      <w:r w:rsidRPr="00C047BE">
        <w:rPr>
          <w:rStyle w:val="Emphasis"/>
          <w:highlight w:val="yellow"/>
        </w:rPr>
        <w:t>paradigmatic shift</w:t>
      </w:r>
      <w:r w:rsidRPr="00C047BE">
        <w:rPr>
          <w:rStyle w:val="StyleUnderline"/>
          <w:highlight w:val="yellow"/>
        </w:rPr>
        <w:t xml:space="preserve"> away from its previous mode of </w:t>
      </w:r>
      <w:r w:rsidRPr="00C047BE">
        <w:rPr>
          <w:rStyle w:val="Emphasis"/>
          <w:highlight w:val="yellow"/>
        </w:rPr>
        <w:t>accumulation</w:t>
      </w:r>
      <w:r w:rsidRPr="00F5665C">
        <w:rPr>
          <w:rStyle w:val="StyleUnderline"/>
        </w:rPr>
        <w:t>.</w:t>
      </w:r>
      <w:r w:rsidRPr="007E07F1">
        <w:rPr>
          <w:sz w:val="16"/>
        </w:rPr>
        <w:t xml:space="preserve"> In this context, </w:t>
      </w:r>
      <w:r w:rsidRPr="00C047BE">
        <w:rPr>
          <w:rStyle w:val="StyleUnderline"/>
          <w:highlight w:val="yellow"/>
        </w:rPr>
        <w:t>neoliberalism</w:t>
      </w:r>
      <w:r w:rsidRPr="007E07F1">
        <w:rPr>
          <w:sz w:val="16"/>
        </w:rPr>
        <w:t xml:space="preserve">, its institutions and policies </w:t>
      </w:r>
      <w:r w:rsidRPr="00C047BE">
        <w:rPr>
          <w:rStyle w:val="StyleUnderline"/>
          <w:highlight w:val="yellow"/>
        </w:rPr>
        <w:t>gained traction</w:t>
      </w:r>
      <w:r w:rsidRPr="007E07F1">
        <w:rPr>
          <w:sz w:val="16"/>
        </w:rPr>
        <w:t xml:space="preserve">. William I. Robinson has shown the empirical side of what Marx (famously) called “the law of the tendentious fall of the rate of profit”, departing from 15% during the so-called Golden Age and plunging to 6% in 2017; furthermore, in 2020, the major non-financial capitalist corporations were sitting on over a staggering 14 trillion dollars, which means a massive amount of capital (re)converted into money, or money in a non-capitalist form, money not being reinvested into capital, capital that is no longer capital (Marx, 1964, p. 221ff; Robinson, 2022). In this sense, </w:t>
      </w:r>
      <w:r w:rsidRPr="00961367">
        <w:rPr>
          <w:rStyle w:val="StyleUnderline"/>
        </w:rPr>
        <w:t xml:space="preserve">the system of </w:t>
      </w:r>
      <w:r w:rsidRPr="00C047BE">
        <w:rPr>
          <w:rStyle w:val="Emphasis"/>
          <w:highlight w:val="yellow"/>
        </w:rPr>
        <w:t>i</w:t>
      </w:r>
      <w:r w:rsidRPr="00961367">
        <w:rPr>
          <w:rStyle w:val="StyleUnderline"/>
        </w:rPr>
        <w:t xml:space="preserve">ntellectual </w:t>
      </w:r>
      <w:r w:rsidRPr="00C047BE">
        <w:rPr>
          <w:rStyle w:val="Emphasis"/>
          <w:highlight w:val="yellow"/>
        </w:rPr>
        <w:t>p</w:t>
      </w:r>
      <w:r w:rsidRPr="00961367">
        <w:rPr>
          <w:rStyle w:val="StyleUnderline"/>
        </w:rPr>
        <w:t xml:space="preserve">roperty(private) in place </w:t>
      </w:r>
      <w:r w:rsidRPr="00C047BE">
        <w:rPr>
          <w:rStyle w:val="StyleUnderline"/>
          <w:highlight w:val="yellow"/>
        </w:rPr>
        <w:t>is a means to secure</w:t>
      </w:r>
      <w:r w:rsidRPr="00961367">
        <w:rPr>
          <w:rStyle w:val="StyleUnderline"/>
        </w:rPr>
        <w:t xml:space="preserve"> the </w:t>
      </w:r>
      <w:r w:rsidRPr="00C047BE">
        <w:rPr>
          <w:rStyle w:val="Emphasis"/>
          <w:highlight w:val="yellow"/>
        </w:rPr>
        <w:t>extraction of surplus-value</w:t>
      </w:r>
      <w:r w:rsidRPr="00961367">
        <w:rPr>
          <w:rStyle w:val="StyleUnderline"/>
        </w:rPr>
        <w:t xml:space="preserve">, as one of the many attempts to </w:t>
      </w:r>
      <w:r w:rsidRPr="00AB0080">
        <w:rPr>
          <w:rStyle w:val="Emphasis"/>
        </w:rPr>
        <w:t>overcome structural limitations</w:t>
      </w:r>
      <w:r w:rsidRPr="00961367">
        <w:rPr>
          <w:rStyle w:val="StyleUnderline"/>
        </w:rPr>
        <w:t>.</w:t>
      </w:r>
      <w:r w:rsidRPr="007E07F1">
        <w:rPr>
          <w:sz w:val="16"/>
        </w:rPr>
        <w:t xml:space="preserve">1 Furthermore, data collection engenders a novel field of asserting the so-called primitive accumulation by means of data mining and total surveillance (Mueller, 2019, p. 51f) (see more infra). </w:t>
      </w:r>
      <w:r w:rsidRPr="00961367">
        <w:rPr>
          <w:rStyle w:val="StyleUnderline"/>
        </w:rPr>
        <w:t xml:space="preserve">Despite </w:t>
      </w:r>
      <w:r w:rsidRPr="00C047BE">
        <w:rPr>
          <w:rStyle w:val="StyleUnderline"/>
          <w:highlight w:val="yellow"/>
        </w:rPr>
        <w:t xml:space="preserve">the </w:t>
      </w:r>
      <w:r w:rsidRPr="00C047BE">
        <w:rPr>
          <w:rStyle w:val="Emphasis"/>
          <w:highlight w:val="yellow"/>
        </w:rPr>
        <w:t>illusion of competition</w:t>
      </w:r>
      <w:r w:rsidRPr="00961367">
        <w:rPr>
          <w:rStyle w:val="StyleUnderline"/>
        </w:rPr>
        <w:t xml:space="preserve"> in the digital sphere, a </w:t>
      </w:r>
      <w:r w:rsidRPr="00961367">
        <w:rPr>
          <w:rStyle w:val="StyleUnderline"/>
        </w:rPr>
        <w:lastRenderedPageBreak/>
        <w:t xml:space="preserve">massive system of monopoly capitalism </w:t>
      </w:r>
      <w:r w:rsidRPr="00C047BE">
        <w:rPr>
          <w:rStyle w:val="StyleUnderline"/>
          <w:highlight w:val="yellow"/>
        </w:rPr>
        <w:t>has taken hold</w:t>
      </w:r>
      <w:r w:rsidRPr="007E07F1">
        <w:rPr>
          <w:sz w:val="16"/>
        </w:rPr>
        <w:t xml:space="preserve"> of it. According to Mariana Mazzucato, most of the planetary data are owned by five US-American capitalist companies, namely, Amazon, Facebook, Google, IBM, and Microsoft (Mazzucato, 2018).</w:t>
      </w:r>
    </w:p>
    <w:p w14:paraId="49C6D557" w14:textId="77777777" w:rsidR="004D1BF6" w:rsidRPr="00961367" w:rsidRDefault="004D1BF6" w:rsidP="004D1BF6">
      <w:pPr>
        <w:rPr>
          <w:rStyle w:val="StyleUnderline"/>
        </w:rPr>
      </w:pPr>
      <w:r w:rsidRPr="007E07F1">
        <w:rPr>
          <w:sz w:val="16"/>
        </w:rPr>
        <w:t xml:space="preserve">As shown, by no means was digital creation and growth, until its monopolisation, an organic process. Besides the joint venture of multiple capitalist giants and the US-American state to bring TRIPS into reality, Mazzucato also emphasises the role of the financial system and the US-American state in creating innovation and concentrating the underlying technologies of the so-called digital revolution. </w:t>
      </w:r>
      <w:r w:rsidRPr="00961367">
        <w:rPr>
          <w:rStyle w:val="StyleUnderline"/>
        </w:rPr>
        <w:t>Social resources, channelled through the state, worked as a form of public venture capital, playing a crucial role in the R&amp;D of new technologies</w:t>
      </w:r>
      <w:r w:rsidRPr="007E07F1">
        <w:rPr>
          <w:sz w:val="16"/>
        </w:rPr>
        <w:t xml:space="preserve">. Thus, despite the myth of being a product of geniuses or private enterprises, most technologies—not only modern ones—were and are, in fact, products of collective endeavours. The greater the complexity of knowledge creation, the smaller the role of individual contribution. Public venture capital takes almost all risk and no reward, while private venture capital is left with modest risk and all the reward. </w:t>
      </w:r>
      <w:r w:rsidRPr="00961367">
        <w:rPr>
          <w:rStyle w:val="StyleUnderline"/>
        </w:rPr>
        <w:t>It was</w:t>
      </w:r>
      <w:r w:rsidRPr="007E07F1">
        <w:rPr>
          <w:sz w:val="16"/>
        </w:rPr>
        <w:t xml:space="preserve">, therefore, </w:t>
      </w:r>
      <w:r w:rsidRPr="00961367">
        <w:rPr>
          <w:rStyle w:val="StyleUnderline"/>
        </w:rPr>
        <w:t xml:space="preserve">not the “free market” but </w:t>
      </w:r>
      <w:r w:rsidRPr="00C047BE">
        <w:rPr>
          <w:rStyle w:val="Emphasis"/>
          <w:highlight w:val="yellow"/>
        </w:rPr>
        <w:t>extra-economic relations</w:t>
      </w:r>
      <w:r w:rsidRPr="007E07F1">
        <w:rPr>
          <w:sz w:val="16"/>
        </w:rPr>
        <w:t xml:space="preserve">, namely, the so-called primitive accumulation, </w:t>
      </w:r>
      <w:r w:rsidRPr="00961367">
        <w:rPr>
          <w:rStyle w:val="StyleUnderline"/>
        </w:rPr>
        <w:t xml:space="preserve">which </w:t>
      </w:r>
      <w:r w:rsidRPr="00C047BE">
        <w:rPr>
          <w:rStyle w:val="Emphasis"/>
          <w:highlight w:val="yellow"/>
        </w:rPr>
        <w:t>enabled</w:t>
      </w:r>
      <w:r w:rsidRPr="007E07F1">
        <w:rPr>
          <w:sz w:val="16"/>
        </w:rPr>
        <w:t xml:space="preserve">, for instance, </w:t>
      </w:r>
      <w:r w:rsidRPr="00961367">
        <w:rPr>
          <w:rStyle w:val="StyleUnderline"/>
        </w:rPr>
        <w:t xml:space="preserve">Apple and Microsoft to rise and become </w:t>
      </w:r>
      <w:r w:rsidRPr="00C047BE">
        <w:rPr>
          <w:rStyle w:val="Emphasis"/>
          <w:highlight w:val="yellow"/>
        </w:rPr>
        <w:t>capitalist tech giants</w:t>
      </w:r>
      <w:r w:rsidRPr="00961367">
        <w:rPr>
          <w:rStyle w:val="StyleUnderline"/>
        </w:rPr>
        <w:t>.</w:t>
      </w:r>
    </w:p>
    <w:p w14:paraId="6BF35470" w14:textId="77777777" w:rsidR="004D1BF6" w:rsidRPr="00961367" w:rsidRDefault="004D1BF6" w:rsidP="004D1BF6">
      <w:pPr>
        <w:rPr>
          <w:rStyle w:val="StyleUnderline"/>
        </w:rPr>
      </w:pPr>
      <w:r w:rsidRPr="00961367">
        <w:rPr>
          <w:rStyle w:val="StyleUnderline"/>
        </w:rPr>
        <w:t xml:space="preserve">Not only </w:t>
      </w:r>
      <w:r w:rsidRPr="00AB0080">
        <w:rPr>
          <w:rStyle w:val="Emphasis"/>
        </w:rPr>
        <w:t>big tech</w:t>
      </w:r>
      <w:r w:rsidRPr="00961367">
        <w:rPr>
          <w:rStyle w:val="StyleUnderline"/>
        </w:rPr>
        <w:t xml:space="preserve"> but also </w:t>
      </w:r>
      <w:r w:rsidRPr="00C047BE">
        <w:rPr>
          <w:rStyle w:val="Emphasis"/>
          <w:highlight w:val="yellow"/>
        </w:rPr>
        <w:t>big pharma</w:t>
      </w:r>
      <w:r w:rsidRPr="00961367">
        <w:rPr>
          <w:rStyle w:val="StyleUnderline"/>
        </w:rPr>
        <w:t xml:space="preserve"> was mostly erected on </w:t>
      </w:r>
      <w:r w:rsidRPr="00AB0080">
        <w:rPr>
          <w:rStyle w:val="Emphasis"/>
        </w:rPr>
        <w:t>public funds</w:t>
      </w:r>
      <w:r w:rsidRPr="00961367">
        <w:rPr>
          <w:rStyle w:val="StyleUnderline"/>
        </w:rPr>
        <w:t>.</w:t>
      </w:r>
      <w:r w:rsidRPr="007E07F1">
        <w:rPr>
          <w:sz w:val="16"/>
        </w:rPr>
        <w:t xml:space="preserve"> The </w:t>
      </w:r>
      <w:r w:rsidRPr="00C047BE">
        <w:rPr>
          <w:rStyle w:val="StyleUnderline"/>
          <w:highlight w:val="yellow"/>
        </w:rPr>
        <w:t>changes in the patent system represented a qualitative</w:t>
      </w:r>
      <w:r w:rsidRPr="00961367">
        <w:rPr>
          <w:rStyle w:val="StyleUnderline"/>
        </w:rPr>
        <w:t xml:space="preserve"> break in the real </w:t>
      </w:r>
      <w:r w:rsidRPr="00C047BE">
        <w:rPr>
          <w:rStyle w:val="Emphasis"/>
          <w:highlight w:val="yellow"/>
        </w:rPr>
        <w:t>subsumption of knowledge</w:t>
      </w:r>
      <w:r w:rsidRPr="00C047BE">
        <w:rPr>
          <w:rStyle w:val="StyleUnderline"/>
          <w:highlight w:val="yellow"/>
        </w:rPr>
        <w:t xml:space="preserve"> under</w:t>
      </w:r>
      <w:r w:rsidRPr="00961367">
        <w:rPr>
          <w:rStyle w:val="StyleUnderline"/>
        </w:rPr>
        <w:t xml:space="preserve"> the </w:t>
      </w:r>
      <w:r w:rsidRPr="00C047BE">
        <w:rPr>
          <w:rStyle w:val="Emphasis"/>
          <w:highlight w:val="yellow"/>
        </w:rPr>
        <w:t>capitalist</w:t>
      </w:r>
      <w:r w:rsidRPr="00BF6EF2">
        <w:rPr>
          <w:rStyle w:val="Emphasis"/>
        </w:rPr>
        <w:t xml:space="preserve"> mode of </w:t>
      </w:r>
      <w:r w:rsidRPr="00C047BE">
        <w:rPr>
          <w:rStyle w:val="Emphasis"/>
          <w:highlight w:val="yellow"/>
        </w:rPr>
        <w:t>production</w:t>
      </w:r>
      <w:r w:rsidRPr="00961367">
        <w:rPr>
          <w:rStyle w:val="StyleUnderline"/>
        </w:rPr>
        <w:t xml:space="preserve">, from being allegedly a means of knowledge stimulation to becoming a means of </w:t>
      </w:r>
      <w:r w:rsidRPr="00AB0080">
        <w:rPr>
          <w:rStyle w:val="Emphasis"/>
        </w:rPr>
        <w:t>controlling</w:t>
      </w:r>
      <w:r w:rsidRPr="00961367">
        <w:rPr>
          <w:rStyle w:val="StyleUnderline"/>
        </w:rPr>
        <w:t xml:space="preserve"> and blocking </w:t>
      </w:r>
      <w:r w:rsidRPr="00AB0080">
        <w:rPr>
          <w:rStyle w:val="Emphasis"/>
        </w:rPr>
        <w:t>knowledge</w:t>
      </w:r>
      <w:r w:rsidRPr="00961367">
        <w:rPr>
          <w:rStyle w:val="StyleUnderline"/>
        </w:rPr>
        <w:t>.</w:t>
      </w:r>
      <w:r w:rsidRPr="007E07F1">
        <w:rPr>
          <w:sz w:val="16"/>
        </w:rPr>
        <w:t xml:space="preserve"> </w:t>
      </w:r>
      <w:r w:rsidRPr="00C047BE">
        <w:rPr>
          <w:rStyle w:val="StyleUnderline"/>
          <w:highlight w:val="yellow"/>
        </w:rPr>
        <w:t>Basic research was</w:t>
      </w:r>
      <w:r w:rsidRPr="00961367">
        <w:rPr>
          <w:rStyle w:val="StyleUnderline"/>
        </w:rPr>
        <w:t xml:space="preserve"> consequently </w:t>
      </w:r>
      <w:r w:rsidRPr="00C047BE">
        <w:rPr>
          <w:rStyle w:val="StyleUnderline"/>
          <w:highlight w:val="yellow"/>
        </w:rPr>
        <w:t>engulfed by the</w:t>
      </w:r>
      <w:r w:rsidRPr="00961367">
        <w:rPr>
          <w:rStyle w:val="StyleUnderline"/>
        </w:rPr>
        <w:t xml:space="preserve"> </w:t>
      </w:r>
      <w:r w:rsidRPr="00C047BE">
        <w:rPr>
          <w:rStyle w:val="Emphasis"/>
          <w:highlight w:val="yellow"/>
        </w:rPr>
        <w:t>proprietary model of knowledge</w:t>
      </w:r>
      <w:r w:rsidRPr="007E07F1">
        <w:rPr>
          <w:sz w:val="16"/>
        </w:rPr>
        <w:t xml:space="preserve">. While </w:t>
      </w:r>
      <w:r w:rsidRPr="00961367">
        <w:rPr>
          <w:rStyle w:val="StyleUnderline"/>
        </w:rPr>
        <w:t xml:space="preserve">Mazzucato unveils how </w:t>
      </w:r>
      <w:r w:rsidRPr="00C047BE">
        <w:rPr>
          <w:rStyle w:val="StyleUnderline"/>
          <w:highlight w:val="yellow"/>
        </w:rPr>
        <w:t xml:space="preserve">this </w:t>
      </w:r>
      <w:r w:rsidRPr="00C047BE">
        <w:rPr>
          <w:rStyle w:val="Emphasis"/>
          <w:highlight w:val="yellow"/>
        </w:rPr>
        <w:t>affects hepatitis</w:t>
      </w:r>
      <w:r w:rsidRPr="00C047BE">
        <w:rPr>
          <w:rStyle w:val="StyleUnderline"/>
          <w:highlight w:val="yellow"/>
        </w:rPr>
        <w:t xml:space="preserve">, </w:t>
      </w:r>
      <w:r w:rsidRPr="00C047BE">
        <w:rPr>
          <w:rStyle w:val="Emphasis"/>
          <w:highlight w:val="yellow"/>
        </w:rPr>
        <w:t>cancer</w:t>
      </w:r>
      <w:r w:rsidRPr="00C047BE">
        <w:rPr>
          <w:rStyle w:val="StyleUnderline"/>
          <w:highlight w:val="yellow"/>
        </w:rPr>
        <w:t xml:space="preserve">, and </w:t>
      </w:r>
      <w:r w:rsidRPr="00C047BE">
        <w:rPr>
          <w:rStyle w:val="Emphasis"/>
          <w:highlight w:val="yellow"/>
        </w:rPr>
        <w:t>HIV treatments</w:t>
      </w:r>
      <w:r w:rsidRPr="00961367">
        <w:rPr>
          <w:rStyle w:val="StyleUnderline"/>
        </w:rPr>
        <w:t xml:space="preserve">, Fabienne Orsi, Christine Sevilla, and Benjamin Coriat have shown how this model affects health on a broad scale, as </w:t>
      </w:r>
      <w:r w:rsidRPr="00C047BE">
        <w:rPr>
          <w:rStyle w:val="StyleUnderline"/>
          <w:highlight w:val="yellow"/>
        </w:rPr>
        <w:t xml:space="preserve">it also </w:t>
      </w:r>
      <w:r w:rsidRPr="00C047BE">
        <w:rPr>
          <w:rStyle w:val="Emphasis"/>
          <w:highlight w:val="yellow"/>
        </w:rPr>
        <w:t>hinders testing</w:t>
      </w:r>
      <w:r w:rsidRPr="00961367">
        <w:rPr>
          <w:rStyle w:val="StyleUnderline"/>
        </w:rPr>
        <w:t xml:space="preserve">. </w:t>
      </w:r>
      <w:r w:rsidRPr="00C047BE">
        <w:rPr>
          <w:rStyle w:val="Emphasis"/>
          <w:highlight w:val="yellow"/>
        </w:rPr>
        <w:t>Patents</w:t>
      </w:r>
      <w:r w:rsidRPr="00961367">
        <w:rPr>
          <w:rStyle w:val="StyleUnderline"/>
        </w:rPr>
        <w:t xml:space="preserve"> have </w:t>
      </w:r>
      <w:r w:rsidRPr="00C047BE">
        <w:rPr>
          <w:rStyle w:val="StyleUnderline"/>
          <w:highlight w:val="yellow"/>
        </w:rPr>
        <w:t>enabled “</w:t>
      </w:r>
      <w:r w:rsidRPr="00C047BE">
        <w:rPr>
          <w:rStyle w:val="Emphasis"/>
          <w:highlight w:val="yellow"/>
        </w:rPr>
        <w:t>monopoly</w:t>
      </w:r>
      <w:r w:rsidRPr="00C047BE">
        <w:rPr>
          <w:rStyle w:val="StyleUnderline"/>
          <w:highlight w:val="yellow"/>
        </w:rPr>
        <w:t xml:space="preserve"> over</w:t>
      </w:r>
      <w:r w:rsidRPr="00961367">
        <w:rPr>
          <w:rStyle w:val="StyleUnderline"/>
        </w:rPr>
        <w:t xml:space="preserve"> the </w:t>
      </w:r>
      <w:r w:rsidRPr="00C047BE">
        <w:rPr>
          <w:rStyle w:val="Emphasis"/>
          <w:highlight w:val="yellow"/>
        </w:rPr>
        <w:t>diagnostic and therapeutic activities</w:t>
      </w:r>
      <w:r w:rsidRPr="00961367">
        <w:rPr>
          <w:rStyle w:val="StyleUnderline"/>
        </w:rPr>
        <w:t xml:space="preserve"> based on genes”</w:t>
      </w:r>
      <w:r w:rsidRPr="007E07F1">
        <w:rPr>
          <w:sz w:val="16"/>
        </w:rPr>
        <w:t xml:space="preserve"> (Orsi et al., 2006, p. 327). </w:t>
      </w:r>
      <w:r w:rsidRPr="00961367">
        <w:rPr>
          <w:rStyle w:val="StyleUnderline"/>
        </w:rPr>
        <w:t xml:space="preserve">The notion that </w:t>
      </w:r>
      <w:r w:rsidRPr="00C047BE">
        <w:rPr>
          <w:rStyle w:val="StyleUnderline"/>
          <w:highlight w:val="yellow"/>
        </w:rPr>
        <w:t>privileges</w:t>
      </w:r>
      <w:r w:rsidRPr="00961367">
        <w:rPr>
          <w:rStyle w:val="StyleUnderline"/>
        </w:rPr>
        <w:t xml:space="preserve"> were </w:t>
      </w:r>
      <w:r w:rsidRPr="00C047BE">
        <w:rPr>
          <w:rStyle w:val="StyleUnderline"/>
          <w:highlight w:val="yellow"/>
        </w:rPr>
        <w:t>conferred to inventions and not discoveries was</w:t>
      </w:r>
      <w:r w:rsidRPr="00961367">
        <w:rPr>
          <w:rStyle w:val="StyleUnderline"/>
        </w:rPr>
        <w:t xml:space="preserve"> once again </w:t>
      </w:r>
      <w:r w:rsidRPr="00C047BE">
        <w:rPr>
          <w:rStyle w:val="StyleUnderline"/>
          <w:highlight w:val="yellow"/>
        </w:rPr>
        <w:t>blurred, making it theoretically possible for “gene sequences per se” to be patented</w:t>
      </w:r>
      <w:r w:rsidRPr="007E07F1">
        <w:rPr>
          <w:sz w:val="16"/>
        </w:rPr>
        <w:t xml:space="preserve"> (Nicol, 2021, p. 111). The arbitrary power over the </w:t>
      </w:r>
      <w:r w:rsidRPr="00C047BE">
        <w:rPr>
          <w:rStyle w:val="Emphasis"/>
          <w:highlight w:val="yellow"/>
        </w:rPr>
        <w:t>privatisation of life</w:t>
      </w:r>
      <w:r w:rsidRPr="00961367">
        <w:rPr>
          <w:rStyle w:val="StyleUnderline"/>
        </w:rPr>
        <w:t xml:space="preserve"> has </w:t>
      </w:r>
      <w:r w:rsidRPr="007E07F1">
        <w:rPr>
          <w:sz w:val="16"/>
        </w:rPr>
        <w:t xml:space="preserve">thus far </w:t>
      </w:r>
      <w:r w:rsidRPr="00C047BE">
        <w:rPr>
          <w:rStyle w:val="StyleUnderline"/>
          <w:highlight w:val="yellow"/>
        </w:rPr>
        <w:t>attained many forms</w:t>
      </w:r>
      <w:r w:rsidRPr="007E07F1">
        <w:rPr>
          <w:sz w:val="16"/>
        </w:rPr>
        <w:t xml:space="preserve">. One could argue that </w:t>
      </w:r>
      <w:r w:rsidRPr="00961367">
        <w:rPr>
          <w:rStyle w:val="StyleUnderline"/>
        </w:rPr>
        <w:t xml:space="preserve">owning and </w:t>
      </w:r>
      <w:r w:rsidRPr="00C047BE">
        <w:rPr>
          <w:rStyle w:val="StyleUnderline"/>
          <w:highlight w:val="yellow"/>
        </w:rPr>
        <w:t>controlling</w:t>
      </w:r>
      <w:r w:rsidRPr="00961367">
        <w:rPr>
          <w:rStyle w:val="StyleUnderline"/>
        </w:rPr>
        <w:t xml:space="preserve"> </w:t>
      </w:r>
      <w:r w:rsidRPr="00C047BE">
        <w:rPr>
          <w:rStyle w:val="StyleUnderline"/>
          <w:highlight w:val="yellow"/>
        </w:rPr>
        <w:t>plants</w:t>
      </w:r>
      <w:r w:rsidRPr="00961367">
        <w:rPr>
          <w:rStyle w:val="StyleUnderline"/>
        </w:rPr>
        <w:t xml:space="preserve"> and </w:t>
      </w:r>
      <w:r w:rsidRPr="00C047BE">
        <w:rPr>
          <w:rStyle w:val="StyleUnderline"/>
          <w:highlight w:val="yellow"/>
        </w:rPr>
        <w:t>animals</w:t>
      </w:r>
      <w:r w:rsidRPr="00961367">
        <w:rPr>
          <w:rStyle w:val="StyleUnderline"/>
        </w:rPr>
        <w:t xml:space="preserve">, </w:t>
      </w:r>
      <w:r w:rsidRPr="00C047BE">
        <w:rPr>
          <w:rStyle w:val="StyleUnderline"/>
          <w:highlight w:val="yellow"/>
        </w:rPr>
        <w:t>and</w:t>
      </w:r>
      <w:r w:rsidRPr="00961367">
        <w:rPr>
          <w:rStyle w:val="StyleUnderline"/>
        </w:rPr>
        <w:t xml:space="preserve"> even </w:t>
      </w:r>
      <w:r w:rsidRPr="00C047BE">
        <w:rPr>
          <w:rStyle w:val="StyleUnderline"/>
          <w:highlight w:val="yellow"/>
        </w:rPr>
        <w:t>human beings in</w:t>
      </w:r>
      <w:r w:rsidRPr="00961367">
        <w:rPr>
          <w:rStyle w:val="StyleUnderline"/>
        </w:rPr>
        <w:t xml:space="preserve"> the multiple forms of </w:t>
      </w:r>
      <w:r w:rsidRPr="00C047BE">
        <w:rPr>
          <w:rStyle w:val="StyleUnderline"/>
          <w:highlight w:val="yellow"/>
        </w:rPr>
        <w:t>slavery</w:t>
      </w:r>
      <w:r w:rsidRPr="00961367">
        <w:rPr>
          <w:rStyle w:val="StyleUnderline"/>
        </w:rPr>
        <w:t xml:space="preserve"> and servitude, have </w:t>
      </w:r>
      <w:r w:rsidRPr="00C047BE">
        <w:rPr>
          <w:rStyle w:val="StyleUnderline"/>
          <w:highlight w:val="yellow"/>
        </w:rPr>
        <w:t>kicked off</w:t>
      </w:r>
      <w:r w:rsidRPr="00961367">
        <w:rPr>
          <w:rStyle w:val="StyleUnderline"/>
        </w:rPr>
        <w:t xml:space="preserve"> a long </w:t>
      </w:r>
      <w:r w:rsidRPr="00AB0080">
        <w:rPr>
          <w:rStyle w:val="Emphasis"/>
        </w:rPr>
        <w:t xml:space="preserve">process of </w:t>
      </w:r>
      <w:r w:rsidRPr="00C047BE">
        <w:rPr>
          <w:rStyle w:val="Emphasis"/>
          <w:highlight w:val="yellow"/>
        </w:rPr>
        <w:t>naturalisation</w:t>
      </w:r>
      <w:r w:rsidRPr="00C047BE">
        <w:rPr>
          <w:rStyle w:val="StyleUnderline"/>
          <w:highlight w:val="yellow"/>
        </w:rPr>
        <w:t xml:space="preserve"> and </w:t>
      </w:r>
      <w:r w:rsidRPr="00C047BE">
        <w:rPr>
          <w:rStyle w:val="Emphasis"/>
          <w:highlight w:val="yellow"/>
        </w:rPr>
        <w:t>normalisation</w:t>
      </w:r>
      <w:r w:rsidRPr="00C047BE">
        <w:rPr>
          <w:rStyle w:val="StyleUnderline"/>
          <w:highlight w:val="yellow"/>
        </w:rPr>
        <w:t xml:space="preserve"> which culminates in</w:t>
      </w:r>
      <w:r w:rsidRPr="00961367">
        <w:rPr>
          <w:rStyle w:val="StyleUnderline"/>
        </w:rPr>
        <w:t xml:space="preserve"> </w:t>
      </w:r>
      <w:r w:rsidRPr="00C047BE">
        <w:rPr>
          <w:rStyle w:val="StyleUnderline"/>
          <w:highlight w:val="yellow"/>
        </w:rPr>
        <w:t xml:space="preserve">the </w:t>
      </w:r>
      <w:r w:rsidRPr="00C047BE">
        <w:rPr>
          <w:rStyle w:val="Emphasis"/>
          <w:highlight w:val="yellow"/>
        </w:rPr>
        <w:t>privatisation of genes</w:t>
      </w:r>
      <w:r w:rsidRPr="00961367">
        <w:rPr>
          <w:rStyle w:val="StyleUnderline"/>
        </w:rPr>
        <w:t>.</w:t>
      </w:r>
      <w:r w:rsidRPr="007E07F1">
        <w:rPr>
          <w:sz w:val="16"/>
        </w:rPr>
        <w:t xml:space="preserve"> Additionally, </w:t>
      </w:r>
      <w:r w:rsidRPr="00961367">
        <w:rPr>
          <w:rStyle w:val="StyleUnderline"/>
        </w:rPr>
        <w:t>intellectual privatisation in relation to life was already taking place at least since the nineteenth century</w:t>
      </w:r>
      <w:r w:rsidRPr="007E07F1">
        <w:rPr>
          <w:sz w:val="16"/>
        </w:rPr>
        <w:t xml:space="preserve">, continuing throughout the twentieth century before the famous Diamond v. Chakrabarty case in the late twentieth century. For instance, </w:t>
      </w:r>
      <w:r w:rsidRPr="00C047BE">
        <w:rPr>
          <w:rStyle w:val="StyleUnderline"/>
          <w:highlight w:val="yellow"/>
        </w:rPr>
        <w:t>microorganisms</w:t>
      </w:r>
      <w:r w:rsidRPr="00961367">
        <w:rPr>
          <w:rStyle w:val="StyleUnderline"/>
        </w:rPr>
        <w:t xml:space="preserve"> in the form of yeast </w:t>
      </w:r>
      <w:r w:rsidRPr="00C047BE">
        <w:rPr>
          <w:rStyle w:val="StyleUnderline"/>
          <w:highlight w:val="yellow"/>
        </w:rPr>
        <w:t>received patents</w:t>
      </w:r>
      <w:r w:rsidRPr="00961367">
        <w:rPr>
          <w:rStyle w:val="StyleUnderline"/>
        </w:rPr>
        <w:t xml:space="preserve"> as early as </w:t>
      </w:r>
      <w:r w:rsidRPr="00C047BE">
        <w:rPr>
          <w:rStyle w:val="StyleUnderline"/>
          <w:highlight w:val="yellow"/>
        </w:rPr>
        <w:t>in 1873</w:t>
      </w:r>
      <w:r w:rsidRPr="007E07F1">
        <w:rPr>
          <w:sz w:val="16"/>
        </w:rPr>
        <w:t xml:space="preserve">. From that point on, </w:t>
      </w:r>
      <w:r w:rsidRPr="00C047BE">
        <w:rPr>
          <w:rStyle w:val="StyleUnderline"/>
          <w:highlight w:val="yellow"/>
        </w:rPr>
        <w:t>seeds and plants</w:t>
      </w:r>
      <w:r w:rsidRPr="00961367">
        <w:rPr>
          <w:rStyle w:val="StyleUnderline"/>
        </w:rPr>
        <w:t xml:space="preserve"> were </w:t>
      </w:r>
      <w:r w:rsidRPr="00C047BE">
        <w:rPr>
          <w:rStyle w:val="StyleUnderline"/>
          <w:highlight w:val="yellow"/>
        </w:rPr>
        <w:t>also</w:t>
      </w:r>
      <w:r w:rsidRPr="00961367">
        <w:rPr>
          <w:rStyle w:val="StyleUnderline"/>
        </w:rPr>
        <w:t xml:space="preserve"> </w:t>
      </w:r>
      <w:r w:rsidRPr="00C047BE">
        <w:rPr>
          <w:rStyle w:val="StyleUnderline"/>
          <w:highlight w:val="yellow"/>
        </w:rPr>
        <w:t>subjected to</w:t>
      </w:r>
      <w:r w:rsidRPr="00BF6EF2">
        <w:rPr>
          <w:rStyle w:val="StyleUnderline"/>
        </w:rPr>
        <w:t xml:space="preserve"> privatisation</w:t>
      </w:r>
      <w:r w:rsidRPr="00961367">
        <w:rPr>
          <w:rStyle w:val="StyleUnderline"/>
        </w:rPr>
        <w:t xml:space="preserve"> in the form of </w:t>
      </w:r>
      <w:r w:rsidRPr="00C047BE">
        <w:rPr>
          <w:rStyle w:val="Emphasis"/>
          <w:highlight w:val="yellow"/>
        </w:rPr>
        <w:t>i</w:t>
      </w:r>
      <w:r w:rsidRPr="00961367">
        <w:rPr>
          <w:rStyle w:val="StyleUnderline"/>
        </w:rPr>
        <w:t xml:space="preserve">ntellectual </w:t>
      </w:r>
      <w:r w:rsidRPr="00C047BE">
        <w:rPr>
          <w:rStyle w:val="Emphasis"/>
          <w:highlight w:val="yellow"/>
        </w:rPr>
        <w:t>p</w:t>
      </w:r>
      <w:r w:rsidRPr="00961367">
        <w:rPr>
          <w:rStyle w:val="StyleUnderline"/>
        </w:rPr>
        <w:t xml:space="preserve">roperty. </w:t>
      </w:r>
    </w:p>
    <w:p w14:paraId="70FB4F82" w14:textId="77777777" w:rsidR="004D1BF6" w:rsidRPr="007E07F1" w:rsidRDefault="004D1BF6" w:rsidP="004D1BF6">
      <w:pPr>
        <w:rPr>
          <w:sz w:val="16"/>
        </w:rPr>
      </w:pPr>
      <w:r w:rsidRPr="007E07F1">
        <w:rPr>
          <w:sz w:val="16"/>
        </w:rPr>
        <w:t>The mediation which the Internet offers contains an essential dimension within social relations. On the one hand, it provides a venue for social interaction, in which a simulation of real-life gains digital actualisation; on the other, this social interaction is deprived of actively real human sensual capacities. Of course, one could say that this is a preposterous statement because one can perceive the Digital through human sight and hearing. Nevertheless, this mediation is foremost a simulacrum. Within the digital sphere, human senses are factually shut down, for one perceives what he is allowed to perceive. One does not truly see nor hear but experiences a simulation of what one ought to see or hear. With television or radio this is much more obvious; nevertheless, the human reciprocity that the Internet enables gives the impression that one is actively asserting his agency. One does not interact with the other person but rather with the other person’s simulacrum. One does not see or hear the other person but simply a simulation. It goes without saying that this assessment contains no value-judgement. It merely appreciates the limits of the Digital. This limitation, however obvious, is turned upside down and presented as actual freedom and potential to assert the individuality of the person. What remains hidden is the fact that after the real subsumption of the Internet under capitalism, it ceases to be a locus of simulated possibilities and becomes a simulacrum of the simulation, becoming the quintessence of publicity, propaganda, and control.</w:t>
      </w:r>
    </w:p>
    <w:p w14:paraId="7426341F" w14:textId="77777777" w:rsidR="004D1BF6" w:rsidRPr="007E07F1" w:rsidRDefault="004D1BF6" w:rsidP="004D1BF6">
      <w:pPr>
        <w:rPr>
          <w:sz w:val="16"/>
        </w:rPr>
      </w:pPr>
      <w:r w:rsidRPr="007E07F1">
        <w:rPr>
          <w:sz w:val="16"/>
        </w:rPr>
        <w:t>Often presented as a place of gift economy (contemporarily conceived as sharing economy), the illusion of free services and freedom likewise entails a double veil of simulation. Although it was initially unclear to many that free service was simply a deception, its disclosure reveals the considerable subordination of Internet users to capitalist power. While you and I—connected to any digital device with Internet access—become the commodities being bought and sold, legislators, regulators, citizens, etc. have internalised this process as part of the new normal and shown pronounced passivity vis-à-vis capitalist power. Private capital mediates not only the economic sphere of production and distribution, now, with the commodification of the user—the constant appropriation of personal data—such flexibilisation does not relate to the realm of possibilities to unfold novel social relations but rather the consolidation of precarisation beyond the mere sphere of immediate labour towards all social life (see infra).</w:t>
      </w:r>
    </w:p>
    <w:p w14:paraId="78AA79E0" w14:textId="77777777" w:rsidR="004D1BF6" w:rsidRPr="00961367" w:rsidRDefault="004D1BF6" w:rsidP="004D1BF6">
      <w:pPr>
        <w:rPr>
          <w:rStyle w:val="StyleUnderline"/>
        </w:rPr>
      </w:pPr>
      <w:r w:rsidRPr="007E07F1">
        <w:rPr>
          <w:sz w:val="16"/>
        </w:rPr>
        <w:lastRenderedPageBreak/>
        <w:t xml:space="preserve">Not only the big techs are deeply invested in this modus operandi. The relationship between big pharma, big tech, and the government has become so intertwined that one cannot differentiate where one begins and the other ends. The immense amount of data being produced and processed by the Digital invades the spheres of biology, which is being dissected at a molecular level and being standardised as mechanical pieces and consequently transformed into a branch of engineering. The so-called BioBricks aim “at creating artificial cells and life forms functionally indistinguishable from naturally occurring ones and interoperable with them. At its most extreme it seeks to add completely new functions” (Dutfield, 2012, p. 176). </w:t>
      </w:r>
      <w:r w:rsidRPr="00C047BE">
        <w:rPr>
          <w:rStyle w:val="Emphasis"/>
          <w:highlight w:val="yellow"/>
        </w:rPr>
        <w:t>Capitalist power over life</w:t>
      </w:r>
      <w:r w:rsidRPr="00961367">
        <w:rPr>
          <w:rStyle w:val="StyleUnderline"/>
        </w:rPr>
        <w:t xml:space="preserve"> is thus surpassing the dimension of production of plants, drugs, and animals, that is, what we put in our bodies; its control now </w:t>
      </w:r>
      <w:r w:rsidRPr="00C047BE">
        <w:rPr>
          <w:rStyle w:val="StyleUnderline"/>
          <w:highlight w:val="yellow"/>
        </w:rPr>
        <w:t>reaches</w:t>
      </w:r>
      <w:r w:rsidRPr="00961367">
        <w:rPr>
          <w:rStyle w:val="StyleUnderline"/>
        </w:rPr>
        <w:t xml:space="preserve"> </w:t>
      </w:r>
      <w:r w:rsidRPr="00C047BE">
        <w:rPr>
          <w:rStyle w:val="StyleUnderline"/>
          <w:highlight w:val="yellow"/>
        </w:rPr>
        <w:t xml:space="preserve">the </w:t>
      </w:r>
      <w:r w:rsidRPr="00C047BE">
        <w:rPr>
          <w:rStyle w:val="Emphasis"/>
          <w:highlight w:val="yellow"/>
        </w:rPr>
        <w:t>genetic</w:t>
      </w:r>
      <w:r w:rsidRPr="00C047BE">
        <w:rPr>
          <w:rStyle w:val="StyleUnderline"/>
          <w:highlight w:val="yellow"/>
        </w:rPr>
        <w:t xml:space="preserve"> and </w:t>
      </w:r>
      <w:r w:rsidRPr="00C047BE">
        <w:rPr>
          <w:rStyle w:val="Emphasis"/>
          <w:highlight w:val="yellow"/>
        </w:rPr>
        <w:t>molecular compositions</w:t>
      </w:r>
      <w:r w:rsidRPr="00C047BE">
        <w:rPr>
          <w:rStyle w:val="StyleUnderline"/>
          <w:highlight w:val="yellow"/>
        </w:rPr>
        <w:t xml:space="preserve"> of the body.</w:t>
      </w:r>
    </w:p>
    <w:p w14:paraId="3F1286E1" w14:textId="77777777" w:rsidR="004D1BF6" w:rsidRPr="007E07F1" w:rsidRDefault="004D1BF6" w:rsidP="004D1BF6">
      <w:pPr>
        <w:rPr>
          <w:sz w:val="16"/>
        </w:rPr>
      </w:pPr>
      <w:r w:rsidRPr="00961367">
        <w:rPr>
          <w:rStyle w:val="StyleUnderline"/>
        </w:rPr>
        <w:t>Control of the biological body</w:t>
      </w:r>
      <w:r w:rsidRPr="007E07F1">
        <w:rPr>
          <w:sz w:val="16"/>
        </w:rPr>
        <w:t xml:space="preserve"> has not been randomly achieved. Instead, </w:t>
      </w:r>
      <w:r w:rsidRPr="00C047BE">
        <w:rPr>
          <w:rStyle w:val="StyleUnderline"/>
          <w:highlight w:val="yellow"/>
        </w:rPr>
        <w:t xml:space="preserve">it reflects the </w:t>
      </w:r>
      <w:r w:rsidRPr="00C047BE">
        <w:rPr>
          <w:rStyle w:val="Emphasis"/>
          <w:highlight w:val="yellow"/>
        </w:rPr>
        <w:t>neoliberal shaping of human behaviour</w:t>
      </w:r>
      <w:r w:rsidRPr="00961367">
        <w:rPr>
          <w:rStyle w:val="StyleUnderline"/>
        </w:rPr>
        <w:t xml:space="preserve"> and perception of concrete reality</w:t>
      </w:r>
      <w:r w:rsidRPr="007E07F1">
        <w:rPr>
          <w:sz w:val="16"/>
        </w:rPr>
        <w:t xml:space="preserve">. Despite having been proven ineffective in the unconstrained creation and spreading of knowledge, </w:t>
      </w:r>
      <w:r w:rsidRPr="00C047BE">
        <w:rPr>
          <w:rStyle w:val="Emphasis"/>
          <w:highlight w:val="yellow"/>
        </w:rPr>
        <w:t>i</w:t>
      </w:r>
      <w:r w:rsidRPr="00961367">
        <w:rPr>
          <w:rStyle w:val="StyleUnderline"/>
        </w:rPr>
        <w:t xml:space="preserve">ntellectual </w:t>
      </w:r>
      <w:r w:rsidRPr="00C047BE">
        <w:rPr>
          <w:rStyle w:val="Emphasis"/>
          <w:highlight w:val="yellow"/>
        </w:rPr>
        <w:t>p</w:t>
      </w:r>
      <w:r w:rsidRPr="00961367">
        <w:rPr>
          <w:rStyle w:val="StyleUnderline"/>
        </w:rPr>
        <w:t xml:space="preserve">roperty(private) </w:t>
      </w:r>
      <w:r w:rsidRPr="00C047BE">
        <w:rPr>
          <w:rStyle w:val="StyleUnderline"/>
          <w:highlight w:val="yellow"/>
        </w:rPr>
        <w:t xml:space="preserve">actualises the </w:t>
      </w:r>
      <w:r w:rsidRPr="00C047BE">
        <w:rPr>
          <w:rStyle w:val="Emphasis"/>
          <w:highlight w:val="yellow"/>
        </w:rPr>
        <w:t>neoliberal method of securing</w:t>
      </w:r>
      <w:r w:rsidRPr="00961367">
        <w:rPr>
          <w:rStyle w:val="StyleUnderline"/>
        </w:rPr>
        <w:t xml:space="preserve"> new venues of </w:t>
      </w:r>
      <w:r w:rsidRPr="00C047BE">
        <w:rPr>
          <w:rStyle w:val="Emphasis"/>
          <w:highlight w:val="yellow"/>
        </w:rPr>
        <w:t>primitive accumulation</w:t>
      </w:r>
      <w:r w:rsidRPr="00C047BE">
        <w:rPr>
          <w:rStyle w:val="StyleUnderline"/>
          <w:highlight w:val="yellow"/>
        </w:rPr>
        <w:t xml:space="preserve"> to </w:t>
      </w:r>
      <w:r w:rsidRPr="00C047BE">
        <w:rPr>
          <w:rStyle w:val="Emphasis"/>
          <w:highlight w:val="yellow"/>
        </w:rPr>
        <w:t>capitalism</w:t>
      </w:r>
      <w:r w:rsidRPr="007E07F1">
        <w:rPr>
          <w:sz w:val="16"/>
        </w:rPr>
        <w:t>. The advancement of technology in biology does not constitute an exception. “</w:t>
      </w:r>
      <w:r w:rsidRPr="00C047BE">
        <w:rPr>
          <w:rStyle w:val="Emphasis"/>
          <w:highlight w:val="yellow"/>
        </w:rPr>
        <w:t>Biotech</w:t>
      </w:r>
      <w:r w:rsidRPr="00AB0080">
        <w:rPr>
          <w:rStyle w:val="Emphasis"/>
        </w:rPr>
        <w:t xml:space="preserve">nology </w:t>
      </w:r>
      <w:r w:rsidRPr="00C047BE">
        <w:rPr>
          <w:rStyle w:val="Emphasis"/>
          <w:highlight w:val="yellow"/>
        </w:rPr>
        <w:t>patents</w:t>
      </w:r>
      <w:r w:rsidRPr="00961367">
        <w:rPr>
          <w:rStyle w:val="StyleUnderline"/>
        </w:rPr>
        <w:t xml:space="preserve"> thus </w:t>
      </w:r>
      <w:r w:rsidRPr="00C047BE">
        <w:rPr>
          <w:rStyle w:val="StyleUnderline"/>
          <w:highlight w:val="yellow"/>
        </w:rPr>
        <w:t xml:space="preserve">expand the </w:t>
      </w:r>
      <w:r w:rsidRPr="00C047BE">
        <w:rPr>
          <w:rStyle w:val="Emphasis"/>
          <w:highlight w:val="yellow"/>
        </w:rPr>
        <w:t>proprietary character of knowledge</w:t>
      </w:r>
      <w:r w:rsidRPr="00C047BE">
        <w:rPr>
          <w:rStyle w:val="StyleUnderline"/>
          <w:highlight w:val="yellow"/>
        </w:rPr>
        <w:t xml:space="preserve"> to the detriment of the </w:t>
      </w:r>
      <w:r w:rsidRPr="00C047BE">
        <w:rPr>
          <w:rStyle w:val="Emphasis"/>
          <w:highlight w:val="yellow"/>
        </w:rPr>
        <w:t>intellectual commons</w:t>
      </w:r>
      <w:r w:rsidRPr="00961367">
        <w:rPr>
          <w:rStyle w:val="StyleUnderline"/>
        </w:rPr>
        <w:t xml:space="preserve">”, in other words, </w:t>
      </w:r>
      <w:r w:rsidRPr="00C047BE">
        <w:rPr>
          <w:rStyle w:val="StyleUnderline"/>
          <w:highlight w:val="yellow"/>
        </w:rPr>
        <w:t>an “</w:t>
      </w:r>
      <w:r w:rsidRPr="00C047BE">
        <w:rPr>
          <w:rStyle w:val="Emphasis"/>
          <w:highlight w:val="yellow"/>
        </w:rPr>
        <w:t>ontological commodification</w:t>
      </w:r>
      <w:r w:rsidRPr="00C047BE">
        <w:rPr>
          <w:rStyle w:val="StyleUnderline"/>
          <w:highlight w:val="yellow"/>
        </w:rPr>
        <w:t>”</w:t>
      </w:r>
      <w:r w:rsidRPr="007E07F1">
        <w:rPr>
          <w:sz w:val="16"/>
        </w:rPr>
        <w:t xml:space="preserve"> (Pellizzoni &amp; Ylönen, 2012, pp. 55, 57f). </w:t>
      </w:r>
      <w:r w:rsidRPr="00C047BE">
        <w:rPr>
          <w:rStyle w:val="StyleUnderline"/>
          <w:highlight w:val="yellow"/>
        </w:rPr>
        <w:t>This</w:t>
      </w:r>
      <w:r w:rsidRPr="00961367">
        <w:rPr>
          <w:rStyle w:val="StyleUnderline"/>
        </w:rPr>
        <w:t xml:space="preserve"> commodification process necessarily </w:t>
      </w:r>
      <w:r w:rsidRPr="00C047BE">
        <w:rPr>
          <w:rStyle w:val="Emphasis"/>
          <w:highlight w:val="yellow"/>
        </w:rPr>
        <w:t>presupposes</w:t>
      </w:r>
      <w:r w:rsidRPr="00961367">
        <w:rPr>
          <w:rStyle w:val="StyleUnderline"/>
        </w:rPr>
        <w:t xml:space="preserve"> a process of </w:t>
      </w:r>
      <w:r w:rsidRPr="00C047BE">
        <w:rPr>
          <w:rStyle w:val="Emphasis"/>
          <w:highlight w:val="yellow"/>
        </w:rPr>
        <w:t>appropriation</w:t>
      </w:r>
      <w:r w:rsidRPr="00961367">
        <w:rPr>
          <w:rStyle w:val="StyleUnderline"/>
        </w:rPr>
        <w:t xml:space="preserve">, which must thus be </w:t>
      </w:r>
      <w:r w:rsidRPr="00C047BE">
        <w:rPr>
          <w:rStyle w:val="StyleUnderline"/>
          <w:highlight w:val="yellow"/>
        </w:rPr>
        <w:t xml:space="preserve">drawn from </w:t>
      </w:r>
      <w:r w:rsidRPr="00C047BE">
        <w:rPr>
          <w:rStyle w:val="Emphasis"/>
          <w:highlight w:val="yellow"/>
        </w:rPr>
        <w:t>collective knowledge</w:t>
      </w:r>
      <w:r w:rsidRPr="007E07F1">
        <w:rPr>
          <w:sz w:val="16"/>
        </w:rPr>
        <w:t xml:space="preserve">. The </w:t>
      </w:r>
      <w:r w:rsidRPr="00961367">
        <w:rPr>
          <w:rStyle w:val="StyleUnderline"/>
        </w:rPr>
        <w:t xml:space="preserve">creation and appropriation of </w:t>
      </w:r>
      <w:r w:rsidRPr="00C047BE">
        <w:rPr>
          <w:rStyle w:val="StyleUnderline"/>
          <w:highlight w:val="yellow"/>
        </w:rPr>
        <w:t xml:space="preserve">data banks involve </w:t>
      </w:r>
      <w:r w:rsidRPr="00C047BE">
        <w:rPr>
          <w:rStyle w:val="Emphasis"/>
          <w:highlight w:val="yellow"/>
        </w:rPr>
        <w:t>surveillance</w:t>
      </w:r>
      <w:r w:rsidRPr="00C047BE">
        <w:rPr>
          <w:rStyle w:val="StyleUnderline"/>
          <w:highlight w:val="yellow"/>
        </w:rPr>
        <w:t xml:space="preserve"> and </w:t>
      </w:r>
      <w:r w:rsidRPr="00C047BE">
        <w:rPr>
          <w:rStyle w:val="Emphasis"/>
          <w:highlight w:val="yellow"/>
        </w:rPr>
        <w:t>audience commodity</w:t>
      </w:r>
      <w:r w:rsidRPr="007E07F1">
        <w:rPr>
          <w:sz w:val="16"/>
        </w:rPr>
        <w:t>. “</w:t>
      </w:r>
      <w:r w:rsidRPr="00BF6EF2">
        <w:rPr>
          <w:rStyle w:val="Emphasis"/>
        </w:rPr>
        <w:t>Biobanks raise issues of privacy, confidentiality, consent, trust, citizen rights, civil participation and so on</w:t>
      </w:r>
      <w:r w:rsidRPr="007E07F1">
        <w:rPr>
          <w:sz w:val="16"/>
        </w:rPr>
        <w:t xml:space="preserve">” (Pellizzoni &amp; Ylönen, 2012, p. 58). Therefore, </w:t>
      </w:r>
      <w:r w:rsidRPr="00961367">
        <w:rPr>
          <w:rStyle w:val="StyleUnderline"/>
        </w:rPr>
        <w:t>a surveillance system becomes paramount to enable the creation and actualisation of such data banks</w:t>
      </w:r>
      <w:r w:rsidRPr="007E07F1">
        <w:rPr>
          <w:sz w:val="16"/>
        </w:rPr>
        <w:t xml:space="preserve"> (see infra). </w:t>
      </w:r>
      <w:r w:rsidRPr="00C047BE">
        <w:rPr>
          <w:rStyle w:val="StyleUnderline"/>
          <w:highlight w:val="yellow"/>
        </w:rPr>
        <w:t xml:space="preserve">This </w:t>
      </w:r>
      <w:r w:rsidRPr="00C047BE">
        <w:rPr>
          <w:rStyle w:val="Emphasis"/>
          <w:highlight w:val="yellow"/>
        </w:rPr>
        <w:t>biopolitical power</w:t>
      </w:r>
      <w:r w:rsidRPr="00AB0080">
        <w:rPr>
          <w:rStyle w:val="Emphasis"/>
        </w:rPr>
        <w:t xml:space="preserve"> </w:t>
      </w:r>
      <w:r w:rsidRPr="00961367">
        <w:rPr>
          <w:rStyle w:val="StyleUnderline"/>
        </w:rPr>
        <w:t xml:space="preserve">asserting control </w:t>
      </w:r>
      <w:r w:rsidRPr="00C047BE">
        <w:rPr>
          <w:rStyle w:val="StyleUnderline"/>
          <w:highlight w:val="yellow"/>
        </w:rPr>
        <w:t>is</w:t>
      </w:r>
      <w:r w:rsidRPr="00961367">
        <w:rPr>
          <w:rStyle w:val="StyleUnderline"/>
        </w:rPr>
        <w:t xml:space="preserve"> not only </w:t>
      </w:r>
      <w:r w:rsidRPr="00C047BE">
        <w:rPr>
          <w:rStyle w:val="Emphasis"/>
          <w:highlight w:val="yellow"/>
        </w:rPr>
        <w:t>externally imposed</w:t>
      </w:r>
      <w:r w:rsidRPr="00C047BE">
        <w:rPr>
          <w:rStyle w:val="StyleUnderline"/>
          <w:highlight w:val="yellow"/>
        </w:rPr>
        <w:t xml:space="preserve"> but also </w:t>
      </w:r>
      <w:r w:rsidRPr="00C047BE">
        <w:rPr>
          <w:rStyle w:val="Emphasis"/>
          <w:highlight w:val="yellow"/>
        </w:rPr>
        <w:t>internally assimilated</w:t>
      </w:r>
      <w:r w:rsidRPr="007E07F1">
        <w:rPr>
          <w:sz w:val="16"/>
        </w:rPr>
        <w:t xml:space="preserve"> (Gramsci, 1971). </w:t>
      </w:r>
    </w:p>
    <w:p w14:paraId="44CD2CFF" w14:textId="77777777" w:rsidR="004D1BF6" w:rsidRPr="007E07F1" w:rsidRDefault="004D1BF6" w:rsidP="004D1BF6">
      <w:pPr>
        <w:rPr>
          <w:sz w:val="16"/>
        </w:rPr>
      </w:pPr>
      <w:r w:rsidRPr="007E07F1">
        <w:rPr>
          <w:sz w:val="16"/>
        </w:rPr>
        <w:t>4.1.2 Privatisation of Life and Bio-colonialism</w:t>
      </w:r>
    </w:p>
    <w:p w14:paraId="0E440283" w14:textId="77777777" w:rsidR="004D1BF6" w:rsidRPr="007E07F1" w:rsidRDefault="004D1BF6" w:rsidP="004D1BF6">
      <w:pPr>
        <w:rPr>
          <w:sz w:val="16"/>
        </w:rPr>
      </w:pPr>
      <w:r w:rsidRPr="007E07F1">
        <w:rPr>
          <w:sz w:val="16"/>
        </w:rPr>
        <w:t>Gavin Mueller criticises that the category of labour is often neglected despite its centrality also in the digital space (Mueller, 2019, p. 28). Needless to say, computers enable a new qualitative dimension to labour and other social activities; nevertheless, they are still copy machines. From the side of software production, the process of rendering them more capable as tools was an activity that belonged to the sharing culture in which software was not commodified. It was only when a second generation arose, led by players such as Bill Gates, that software commodification started to gain traction and be promoted. Opposing this practice, another subculture emerged, namely, that of hackers. A 1978 court decision made sharing illegal, catalysing a process of primitive accumulation of software. Any written code became automatically copyrighted following US-American legislation. A chief achievement of the free software movement was the creation of Linux, representing the culmination of a counterattack against this privatisation process. However successful and good the intentions of the free software movement, today, even Linux has become part of capitalist production, which engulfed it for free in another “enclosure” movement while embedding it within its private productive processes.</w:t>
      </w:r>
    </w:p>
    <w:p w14:paraId="62212731" w14:textId="77777777" w:rsidR="004D1BF6" w:rsidRPr="007E07F1" w:rsidRDefault="004D1BF6" w:rsidP="004D1BF6">
      <w:pPr>
        <w:rPr>
          <w:sz w:val="16"/>
        </w:rPr>
      </w:pPr>
      <w:r w:rsidRPr="007E07F1">
        <w:rPr>
          <w:sz w:val="16"/>
        </w:rPr>
        <w:t xml:space="preserve">While piracy has been attacked by legislation and practices involving intellectual property, the latter has however been complemented by biopiracy. In the United States, </w:t>
      </w:r>
      <w:r w:rsidRPr="00C047BE">
        <w:rPr>
          <w:rStyle w:val="StyleUnderline"/>
          <w:highlight w:val="yellow"/>
        </w:rPr>
        <w:t xml:space="preserve">the </w:t>
      </w:r>
      <w:r w:rsidRPr="00C047BE">
        <w:rPr>
          <w:rStyle w:val="Emphasis"/>
          <w:highlight w:val="yellow"/>
        </w:rPr>
        <w:t>Seeds Law of 2004 criminalised an ancient human tradition of saving and exchanging seeds</w:t>
      </w:r>
      <w:r w:rsidRPr="00C047BE">
        <w:rPr>
          <w:rStyle w:val="StyleUnderline"/>
          <w:highlight w:val="yellow"/>
        </w:rPr>
        <w:t>, guaranteeing</w:t>
      </w:r>
      <w:r w:rsidRPr="0027605F">
        <w:rPr>
          <w:rStyle w:val="StyleUnderline"/>
        </w:rPr>
        <w:t xml:space="preserve"> an open venue for </w:t>
      </w:r>
      <w:r w:rsidRPr="00C047BE">
        <w:rPr>
          <w:rStyle w:val="Emphasis"/>
          <w:highlight w:val="yellow"/>
        </w:rPr>
        <w:t>profit extraction</w:t>
      </w:r>
      <w:r w:rsidRPr="0027605F">
        <w:rPr>
          <w:rStyle w:val="StyleUnderline"/>
        </w:rPr>
        <w:t xml:space="preserve"> by capitalist giants such as Monsanto</w:t>
      </w:r>
      <w:r w:rsidRPr="007E07F1">
        <w:rPr>
          <w:sz w:val="16"/>
        </w:rPr>
        <w:t xml:space="preserve">. Despite lobbying for similar legislation, </w:t>
      </w:r>
      <w:r w:rsidRPr="0027605F">
        <w:rPr>
          <w:rStyle w:val="StyleUnderline"/>
        </w:rPr>
        <w:t>India initially stood firm against it</w:t>
      </w:r>
      <w:r w:rsidRPr="007E07F1">
        <w:rPr>
          <w:sz w:val="16"/>
        </w:rPr>
        <w:t xml:space="preserve">. In a second moment, however, </w:t>
      </w:r>
      <w:r w:rsidRPr="00C047BE">
        <w:rPr>
          <w:rStyle w:val="StyleUnderline"/>
          <w:highlight w:val="yellow"/>
        </w:rPr>
        <w:t>the World Bank’s lobby pressured India to dismantle its programme</w:t>
      </w:r>
      <w:r w:rsidRPr="007E07F1">
        <w:rPr>
          <w:sz w:val="16"/>
        </w:rPr>
        <w:t xml:space="preserve">. The </w:t>
      </w:r>
      <w:r w:rsidRPr="00C047BE">
        <w:rPr>
          <w:rStyle w:val="StyleUnderline"/>
          <w:highlight w:val="yellow"/>
        </w:rPr>
        <w:t>consequences were devastating</w:t>
      </w:r>
      <w:r w:rsidRPr="007E07F1">
        <w:rPr>
          <w:sz w:val="16"/>
        </w:rPr>
        <w:t xml:space="preserve">. </w:t>
      </w:r>
      <w:r w:rsidRPr="00C047BE">
        <w:rPr>
          <w:rStyle w:val="Emphasis"/>
          <w:highlight w:val="yellow"/>
        </w:rPr>
        <w:t>Prices skyrocketed</w:t>
      </w:r>
      <w:r w:rsidRPr="00C047BE">
        <w:rPr>
          <w:rStyle w:val="StyleUnderline"/>
          <w:highlight w:val="yellow"/>
        </w:rPr>
        <w:t>,</w:t>
      </w:r>
      <w:r w:rsidRPr="0027605F">
        <w:rPr>
          <w:rStyle w:val="StyleUnderline"/>
        </w:rPr>
        <w:t xml:space="preserve"> and </w:t>
      </w:r>
      <w:r w:rsidRPr="00C047BE">
        <w:rPr>
          <w:rStyle w:val="Emphasis"/>
          <w:highlight w:val="yellow"/>
        </w:rPr>
        <w:t>livelihoods</w:t>
      </w:r>
      <w:r w:rsidRPr="00BF6EF2">
        <w:rPr>
          <w:rStyle w:val="StyleUnderline"/>
        </w:rPr>
        <w:t xml:space="preserve"> were </w:t>
      </w:r>
      <w:r w:rsidRPr="00C047BE">
        <w:rPr>
          <w:rStyle w:val="Emphasis"/>
          <w:highlight w:val="yellow"/>
        </w:rPr>
        <w:t>destroyed</w:t>
      </w:r>
      <w:r w:rsidRPr="0027605F">
        <w:rPr>
          <w:rStyle w:val="StyleUnderline"/>
        </w:rPr>
        <w:t>.</w:t>
      </w:r>
      <w:r w:rsidRPr="007E07F1">
        <w:rPr>
          <w:sz w:val="16"/>
        </w:rPr>
        <w:t xml:space="preserve"> </w:t>
      </w:r>
      <w:r w:rsidRPr="0027605F">
        <w:rPr>
          <w:rStyle w:val="StyleUnderline"/>
        </w:rPr>
        <w:t>The Lockean mechanism of appropriation of “</w:t>
      </w:r>
      <w:r w:rsidRPr="00AB0080">
        <w:rPr>
          <w:rStyle w:val="Emphasis"/>
        </w:rPr>
        <w:t>Terra Nullius</w:t>
      </w:r>
      <w:r w:rsidRPr="0027605F">
        <w:rPr>
          <w:rStyle w:val="StyleUnderline"/>
        </w:rPr>
        <w:t>”, in which indigenous labour is completely disregarded, now became “</w:t>
      </w:r>
      <w:r w:rsidRPr="00C047BE">
        <w:rPr>
          <w:rStyle w:val="Emphasis"/>
          <w:highlight w:val="yellow"/>
        </w:rPr>
        <w:t>Bio Nullius</w:t>
      </w:r>
      <w:r w:rsidRPr="0027605F">
        <w:rPr>
          <w:rStyle w:val="StyleUnderline"/>
        </w:rPr>
        <w:t xml:space="preserve">”, </w:t>
      </w:r>
      <w:r w:rsidRPr="00C047BE">
        <w:rPr>
          <w:rStyle w:val="StyleUnderline"/>
          <w:highlight w:val="yellow"/>
        </w:rPr>
        <w:t>enabl</w:t>
      </w:r>
      <w:r w:rsidRPr="0027605F">
        <w:rPr>
          <w:rStyle w:val="StyleUnderline"/>
        </w:rPr>
        <w:t xml:space="preserve">ing </w:t>
      </w:r>
      <w:r w:rsidRPr="00C047BE">
        <w:rPr>
          <w:rStyle w:val="Emphasis"/>
          <w:highlight w:val="yellow"/>
        </w:rPr>
        <w:t>(intellectual) private appropriation of indigenous knowledge</w:t>
      </w:r>
      <w:r w:rsidRPr="0027605F">
        <w:rPr>
          <w:rStyle w:val="StyleUnderline"/>
        </w:rPr>
        <w:t>.</w:t>
      </w:r>
      <w:r w:rsidRPr="007E07F1">
        <w:rPr>
          <w:sz w:val="16"/>
        </w:rPr>
        <w:t xml:space="preserve"> Legitimating this practice, </w:t>
      </w:r>
      <w:r w:rsidRPr="0027605F">
        <w:rPr>
          <w:rStyle w:val="StyleUnderline"/>
        </w:rPr>
        <w:t>intellectual property(private) became an instrument of biopiracy</w:t>
      </w:r>
      <w:r w:rsidRPr="007E07F1">
        <w:rPr>
          <w:sz w:val="16"/>
        </w:rPr>
        <w:t xml:space="preserve">. </w:t>
      </w:r>
      <w:r w:rsidRPr="0027605F">
        <w:rPr>
          <w:rStyle w:val="StyleUnderline"/>
        </w:rPr>
        <w:t xml:space="preserve">In 1996, </w:t>
      </w:r>
      <w:r w:rsidRPr="00C047BE">
        <w:rPr>
          <w:rStyle w:val="Emphasis"/>
          <w:highlight w:val="yellow"/>
        </w:rPr>
        <w:t>knowledge exchange</w:t>
      </w:r>
      <w:r w:rsidRPr="00C047BE">
        <w:rPr>
          <w:rStyle w:val="StyleUnderline"/>
          <w:highlight w:val="yellow"/>
        </w:rPr>
        <w:t xml:space="preserve"> was</w:t>
      </w:r>
      <w:r w:rsidRPr="0027605F">
        <w:rPr>
          <w:rStyle w:val="StyleUnderline"/>
        </w:rPr>
        <w:t xml:space="preserve"> further </w:t>
      </w:r>
      <w:r w:rsidRPr="00C047BE">
        <w:rPr>
          <w:rStyle w:val="Emphasis"/>
          <w:highlight w:val="yellow"/>
        </w:rPr>
        <w:t>criminalised</w:t>
      </w:r>
      <w:r w:rsidRPr="00C047BE">
        <w:rPr>
          <w:rStyle w:val="StyleUnderline"/>
          <w:highlight w:val="yellow"/>
        </w:rPr>
        <w:t xml:space="preserve"> by the</w:t>
      </w:r>
      <w:r w:rsidRPr="0027605F">
        <w:rPr>
          <w:rStyle w:val="StyleUnderline"/>
        </w:rPr>
        <w:t xml:space="preserve"> US-American legislation under the </w:t>
      </w:r>
      <w:r w:rsidRPr="00C047BE">
        <w:rPr>
          <w:rStyle w:val="Emphasis"/>
          <w:highlight w:val="yellow"/>
        </w:rPr>
        <w:t>Espionage Act</w:t>
      </w:r>
      <w:r w:rsidRPr="007E07F1">
        <w:rPr>
          <w:sz w:val="16"/>
        </w:rPr>
        <w:t xml:space="preserve">. </w:t>
      </w:r>
      <w:r w:rsidRPr="0027605F">
        <w:rPr>
          <w:rStyle w:val="StyleUnderline"/>
        </w:rPr>
        <w:t xml:space="preserve">Knowledge production and socialisation faced a double attack: </w:t>
      </w:r>
      <w:r w:rsidRPr="00AB0080">
        <w:rPr>
          <w:rStyle w:val="Emphasis"/>
        </w:rPr>
        <w:t>piratical appropriation</w:t>
      </w:r>
      <w:r w:rsidRPr="0027605F">
        <w:rPr>
          <w:rStyle w:val="StyleUnderline"/>
        </w:rPr>
        <w:t xml:space="preserve"> overseas and </w:t>
      </w:r>
      <w:r w:rsidRPr="00AB0080">
        <w:rPr>
          <w:rStyle w:val="Emphasis"/>
        </w:rPr>
        <w:t>criminalisation</w:t>
      </w:r>
      <w:r w:rsidRPr="0027605F">
        <w:rPr>
          <w:rStyle w:val="StyleUnderline"/>
        </w:rPr>
        <w:t xml:space="preserve"> at home</w:t>
      </w:r>
      <w:r w:rsidRPr="007E07F1">
        <w:rPr>
          <w:sz w:val="16"/>
        </w:rPr>
        <w:t xml:space="preserve">. </w:t>
      </w:r>
      <w:r w:rsidRPr="0027605F">
        <w:rPr>
          <w:rStyle w:val="StyleUnderline"/>
        </w:rPr>
        <w:t xml:space="preserve">The </w:t>
      </w:r>
      <w:r w:rsidRPr="00C047BE">
        <w:rPr>
          <w:rStyle w:val="StyleUnderline"/>
          <w:highlight w:val="yellow"/>
        </w:rPr>
        <w:t>Western</w:t>
      </w:r>
      <w:r w:rsidRPr="0027605F">
        <w:rPr>
          <w:rStyle w:val="StyleUnderline"/>
        </w:rPr>
        <w:t xml:space="preserve"> notion of </w:t>
      </w:r>
      <w:r w:rsidRPr="00C047BE">
        <w:rPr>
          <w:rStyle w:val="StyleUnderline"/>
          <w:highlight w:val="yellow"/>
        </w:rPr>
        <w:t>science is</w:t>
      </w:r>
      <w:r w:rsidRPr="0027605F">
        <w:rPr>
          <w:rStyle w:val="StyleUnderline"/>
        </w:rPr>
        <w:t xml:space="preserve"> exceptionally </w:t>
      </w:r>
      <w:r w:rsidRPr="00BF6EF2">
        <w:rPr>
          <w:rStyle w:val="StyleUnderline"/>
        </w:rPr>
        <w:t>narrow</w:t>
      </w:r>
      <w:r w:rsidRPr="0027605F">
        <w:rPr>
          <w:rStyle w:val="StyleUnderline"/>
        </w:rPr>
        <w:t xml:space="preserve"> and </w:t>
      </w:r>
      <w:r w:rsidRPr="00C047BE">
        <w:rPr>
          <w:rStyle w:val="StyleUnderline"/>
          <w:highlight w:val="yellow"/>
        </w:rPr>
        <w:t>arbitrary</w:t>
      </w:r>
      <w:r w:rsidRPr="0027605F">
        <w:rPr>
          <w:rStyle w:val="StyleUnderline"/>
        </w:rPr>
        <w:t xml:space="preserve">, </w:t>
      </w:r>
      <w:r w:rsidRPr="00C047BE">
        <w:rPr>
          <w:rStyle w:val="StyleUnderline"/>
          <w:highlight w:val="yellow"/>
        </w:rPr>
        <w:t>excluding everything external</w:t>
      </w:r>
      <w:r w:rsidRPr="0027605F">
        <w:rPr>
          <w:rStyle w:val="StyleUnderline"/>
        </w:rPr>
        <w:t xml:space="preserve"> that does </w:t>
      </w:r>
      <w:r w:rsidRPr="0027605F">
        <w:rPr>
          <w:rStyle w:val="StyleUnderline"/>
        </w:rPr>
        <w:lastRenderedPageBreak/>
        <w:t xml:space="preserve">not fit its own standard; </w:t>
      </w:r>
      <w:r w:rsidRPr="00C047BE">
        <w:rPr>
          <w:rStyle w:val="StyleUnderline"/>
          <w:highlight w:val="yellow"/>
        </w:rPr>
        <w:t>within Western boundaries, publicly developed knowledge is</w:t>
      </w:r>
      <w:r w:rsidRPr="0027605F">
        <w:rPr>
          <w:rStyle w:val="StyleUnderline"/>
        </w:rPr>
        <w:t xml:space="preserve"> then </w:t>
      </w:r>
      <w:r w:rsidRPr="00C047BE">
        <w:rPr>
          <w:rStyle w:val="StyleUnderline"/>
          <w:highlight w:val="yellow"/>
        </w:rPr>
        <w:t>transformed into private property</w:t>
      </w:r>
      <w:r w:rsidRPr="0027605F">
        <w:rPr>
          <w:rStyle w:val="StyleUnderline"/>
        </w:rPr>
        <w:t xml:space="preserve">, </w:t>
      </w:r>
      <w:r w:rsidRPr="00C047BE">
        <w:rPr>
          <w:rStyle w:val="StyleUnderline"/>
          <w:highlight w:val="yellow"/>
        </w:rPr>
        <w:t>forcing society to bear the cost while</w:t>
      </w:r>
      <w:r w:rsidRPr="0027605F">
        <w:rPr>
          <w:rStyle w:val="StyleUnderline"/>
        </w:rPr>
        <w:t xml:space="preserve"> few private </w:t>
      </w:r>
      <w:r w:rsidRPr="00C047BE">
        <w:rPr>
          <w:rStyle w:val="StyleUnderline"/>
          <w:highlight w:val="yellow"/>
        </w:rPr>
        <w:t>capitalist players take the spoils</w:t>
      </w:r>
      <w:r w:rsidRPr="007E07F1">
        <w:rPr>
          <w:sz w:val="16"/>
        </w:rPr>
        <w:t xml:space="preserve">. For Vandana Shiva, </w:t>
      </w:r>
      <w:r w:rsidRPr="00C047BE">
        <w:rPr>
          <w:rStyle w:val="StyleUnderline"/>
          <w:highlight w:val="yellow"/>
        </w:rPr>
        <w:t>this represents</w:t>
      </w:r>
      <w:r w:rsidRPr="0027605F">
        <w:rPr>
          <w:rStyle w:val="StyleUnderline"/>
        </w:rPr>
        <w:t xml:space="preserve"> the continuity of </w:t>
      </w:r>
      <w:r w:rsidRPr="00C047BE">
        <w:rPr>
          <w:rStyle w:val="StyleUnderline"/>
          <w:highlight w:val="yellow"/>
        </w:rPr>
        <w:t>a</w:t>
      </w:r>
      <w:r w:rsidRPr="0027605F">
        <w:rPr>
          <w:rStyle w:val="StyleUnderline"/>
        </w:rPr>
        <w:t xml:space="preserve">n over </w:t>
      </w:r>
      <w:r w:rsidRPr="00C047BE">
        <w:rPr>
          <w:rStyle w:val="StyleUnderline"/>
          <w:highlight w:val="yellow"/>
        </w:rPr>
        <w:t xml:space="preserve">500-year-old </w:t>
      </w:r>
      <w:r w:rsidRPr="00C047BE">
        <w:rPr>
          <w:rStyle w:val="Emphasis"/>
          <w:highlight w:val="yellow"/>
        </w:rPr>
        <w:t>colonial system</w:t>
      </w:r>
      <w:r w:rsidRPr="007E07F1">
        <w:rPr>
          <w:sz w:val="16"/>
        </w:rPr>
        <w:t>. The fact that 75% of the compounds extracted from plants are known and used by indigenous culture is yet another great evidence of this arbitrary power control system (Shiva, 2016). Alexandra George’s comparison between the Aboriginal dreaming, which protects the lore—communities’ traditional knowledge—and the intellectual property(private) system further reinforces Shiva’s arguments. The latter does not recognise or allow the former to actualise a social dimension despite the similarities. George considers that an incompatibility exists not because of capitalism but because they are two different bodies of law—as if the law were a thing in-itself (George, 2012, p. 267ff). The modus operandi actualising a double standard becomes unambiguous. This means that an act of piracy is regarded as unlawful only within a particular frame. Insofar as piracy is committed outside a self-asserted frame, it is not considered as such.</w:t>
      </w:r>
    </w:p>
    <w:p w14:paraId="2CE96735" w14:textId="77777777" w:rsidR="004D1BF6" w:rsidRPr="007E07F1" w:rsidRDefault="004D1BF6" w:rsidP="004D1BF6">
      <w:pPr>
        <w:rPr>
          <w:sz w:val="16"/>
        </w:rPr>
      </w:pPr>
      <w:r w:rsidRPr="00C047BE">
        <w:rPr>
          <w:rStyle w:val="StyleUnderline"/>
          <w:highlight w:val="yellow"/>
        </w:rPr>
        <w:t>Capitalist exploitation comprises</w:t>
      </w:r>
      <w:r w:rsidRPr="0027605F">
        <w:rPr>
          <w:rStyle w:val="StyleUnderline"/>
        </w:rPr>
        <w:t xml:space="preserve"> not only indigenous people but also </w:t>
      </w:r>
      <w:r w:rsidRPr="00C047BE">
        <w:rPr>
          <w:rStyle w:val="StyleUnderline"/>
          <w:highlight w:val="yellow"/>
        </w:rPr>
        <w:t>Africans</w:t>
      </w:r>
      <w:r w:rsidRPr="0027605F">
        <w:rPr>
          <w:rStyle w:val="StyleUnderline"/>
        </w:rPr>
        <w:t>.</w:t>
      </w:r>
      <w:r w:rsidRPr="007E07F1">
        <w:rPr>
          <w:sz w:val="16"/>
        </w:rPr>
        <w:t xml:space="preserve"> </w:t>
      </w:r>
      <w:r w:rsidRPr="00AB0080">
        <w:rPr>
          <w:rStyle w:val="StyleUnderline"/>
        </w:rPr>
        <w:t xml:space="preserve">Among </w:t>
      </w:r>
      <w:r w:rsidRPr="00C047BE">
        <w:rPr>
          <w:rStyle w:val="StyleUnderline"/>
          <w:highlight w:val="yellow"/>
        </w:rPr>
        <w:t>mining</w:t>
      </w:r>
      <w:r w:rsidRPr="00AB0080">
        <w:rPr>
          <w:rStyle w:val="StyleUnderline"/>
        </w:rPr>
        <w:t xml:space="preserve">, </w:t>
      </w:r>
      <w:r w:rsidRPr="00C047BE">
        <w:rPr>
          <w:rStyle w:val="StyleUnderline"/>
          <w:highlight w:val="yellow"/>
        </w:rPr>
        <w:t>cheap labour</w:t>
      </w:r>
      <w:r w:rsidRPr="00AB0080">
        <w:rPr>
          <w:rStyle w:val="StyleUnderline"/>
        </w:rPr>
        <w:t xml:space="preserve">, </w:t>
      </w:r>
      <w:r w:rsidRPr="00C047BE">
        <w:rPr>
          <w:rStyle w:val="StyleUnderline"/>
          <w:highlight w:val="yellow"/>
        </w:rPr>
        <w:t>extraction of raw materials</w:t>
      </w:r>
      <w:r w:rsidRPr="00AB0080">
        <w:rPr>
          <w:rStyle w:val="StyleUnderline"/>
        </w:rPr>
        <w:t xml:space="preserve">, and others, the </w:t>
      </w:r>
      <w:r w:rsidRPr="00C047BE">
        <w:rPr>
          <w:rStyle w:val="Emphasis"/>
          <w:highlight w:val="yellow"/>
        </w:rPr>
        <w:t>i</w:t>
      </w:r>
      <w:r w:rsidRPr="00AB0080">
        <w:rPr>
          <w:rStyle w:val="StyleUnderline"/>
        </w:rPr>
        <w:t xml:space="preserve">ntellectual </w:t>
      </w:r>
      <w:r w:rsidRPr="00C047BE">
        <w:rPr>
          <w:rStyle w:val="Emphasis"/>
          <w:highlight w:val="yellow"/>
        </w:rPr>
        <w:t>p</w:t>
      </w:r>
      <w:r w:rsidRPr="0033651D">
        <w:rPr>
          <w:rStyle w:val="StyleUnderline"/>
        </w:rPr>
        <w:t>r</w:t>
      </w:r>
      <w:r w:rsidRPr="00AB0080">
        <w:rPr>
          <w:rStyle w:val="StyleUnderline"/>
        </w:rPr>
        <w:t xml:space="preserve">operty system </w:t>
      </w:r>
      <w:r w:rsidRPr="00C047BE">
        <w:rPr>
          <w:rStyle w:val="StyleUnderline"/>
          <w:highlight w:val="yellow"/>
        </w:rPr>
        <w:t>is</w:t>
      </w:r>
      <w:r w:rsidRPr="00AB0080">
        <w:rPr>
          <w:rStyle w:val="StyleUnderline"/>
        </w:rPr>
        <w:t xml:space="preserve"> yet </w:t>
      </w:r>
      <w:r w:rsidRPr="00C047BE">
        <w:rPr>
          <w:rStyle w:val="StyleUnderline"/>
          <w:highlight w:val="yellow"/>
        </w:rPr>
        <w:t xml:space="preserve">another way to ensure </w:t>
      </w:r>
      <w:r w:rsidRPr="00C047BE">
        <w:rPr>
          <w:rStyle w:val="Emphasis"/>
          <w:highlight w:val="yellow"/>
        </w:rPr>
        <w:t>appropriation of surplus-value</w:t>
      </w:r>
      <w:r w:rsidRPr="007E07F1">
        <w:rPr>
          <w:sz w:val="16"/>
        </w:rPr>
        <w:t xml:space="preserve">. </w:t>
      </w:r>
      <w:r w:rsidRPr="00AB0080">
        <w:rPr>
          <w:rStyle w:val="StyleUnderline"/>
        </w:rPr>
        <w:t xml:space="preserve">Although </w:t>
      </w:r>
      <w:r w:rsidRPr="00C047BE">
        <w:rPr>
          <w:rStyle w:val="Emphasis"/>
          <w:highlight w:val="yellow"/>
        </w:rPr>
        <w:t>colonial juridical systems</w:t>
      </w:r>
      <w:r w:rsidRPr="00AB0080">
        <w:rPr>
          <w:rStyle w:val="StyleUnderline"/>
        </w:rPr>
        <w:t xml:space="preserve"> were formally substituted by national ones, their substance, nonetheless, </w:t>
      </w:r>
      <w:r w:rsidRPr="00C047BE">
        <w:rPr>
          <w:rStyle w:val="Emphasis"/>
          <w:highlight w:val="yellow"/>
        </w:rPr>
        <w:t>remained unaltered</w:t>
      </w:r>
      <w:r w:rsidRPr="007E07F1">
        <w:rPr>
          <w:sz w:val="16"/>
        </w:rPr>
        <w:t xml:space="preserve">. According to Adebambo Adewopo, </w:t>
      </w:r>
      <w:r w:rsidRPr="00C047BE">
        <w:rPr>
          <w:rStyle w:val="Emphasis"/>
          <w:highlight w:val="yellow"/>
        </w:rPr>
        <w:t>i</w:t>
      </w:r>
      <w:r w:rsidRPr="00AB0080">
        <w:rPr>
          <w:rStyle w:val="StyleUnderline"/>
        </w:rPr>
        <w:t xml:space="preserve">ntellectual </w:t>
      </w:r>
      <w:r w:rsidRPr="00C047BE">
        <w:rPr>
          <w:rStyle w:val="Emphasis"/>
          <w:highlight w:val="yellow"/>
        </w:rPr>
        <w:t>p</w:t>
      </w:r>
      <w:r w:rsidRPr="00AB0080">
        <w:rPr>
          <w:rStyle w:val="StyleUnderline"/>
        </w:rPr>
        <w:t xml:space="preserve">roperty(private) </w:t>
      </w:r>
      <w:r w:rsidRPr="00C047BE">
        <w:rPr>
          <w:rStyle w:val="StyleUnderline"/>
          <w:highlight w:val="yellow"/>
        </w:rPr>
        <w:t xml:space="preserve">completely </w:t>
      </w:r>
      <w:r w:rsidRPr="00C047BE">
        <w:rPr>
          <w:rStyle w:val="Emphasis"/>
          <w:highlight w:val="yellow"/>
        </w:rPr>
        <w:t>opposes African culture</w:t>
      </w:r>
      <w:r w:rsidRPr="007E07F1">
        <w:rPr>
          <w:sz w:val="16"/>
        </w:rPr>
        <w:t xml:space="preserve">. However, his critique of the intellectual property system leaves capitalist relations untouched. Intellectual property(private) appears to be only part of neo-colonialism but not capitalism; TRIPS is, therefore, a possibility for action (Adewopo, 2016). Samuel Oddi has a very different view, in which </w:t>
      </w:r>
      <w:r w:rsidRPr="00C047BE">
        <w:rPr>
          <w:rStyle w:val="StyleUnderline"/>
          <w:highlight w:val="yellow"/>
        </w:rPr>
        <w:t xml:space="preserve">TRIPS appears as a </w:t>
      </w:r>
      <w:r w:rsidRPr="00C047BE">
        <w:rPr>
          <w:rStyle w:val="Emphasis"/>
          <w:highlight w:val="yellow"/>
        </w:rPr>
        <w:t>mechanism of imperialism</w:t>
      </w:r>
      <w:r w:rsidRPr="007E07F1">
        <w:rPr>
          <w:sz w:val="16"/>
        </w:rPr>
        <w:t xml:space="preserve">. </w:t>
      </w:r>
      <w:r w:rsidRPr="00AB0080">
        <w:rPr>
          <w:rStyle w:val="StyleUnderline"/>
        </w:rPr>
        <w:t xml:space="preserve">Before TRIPS, it was difficult to assert Western hegemony in intellectual property(private). International trade was placed above national interests, </w:t>
      </w:r>
      <w:r w:rsidRPr="00C047BE">
        <w:rPr>
          <w:rStyle w:val="StyleUnderline"/>
          <w:highlight w:val="yellow"/>
        </w:rPr>
        <w:t xml:space="preserve">benefiting </w:t>
      </w:r>
      <w:r w:rsidRPr="00C047BE">
        <w:rPr>
          <w:rStyle w:val="Emphasis"/>
          <w:highlight w:val="yellow"/>
        </w:rPr>
        <w:t>imperialistic capitalism</w:t>
      </w:r>
      <w:r w:rsidRPr="00AB0080">
        <w:rPr>
          <w:rStyle w:val="StyleUnderline"/>
        </w:rPr>
        <w:t xml:space="preserve"> (</w:t>
      </w:r>
      <w:r w:rsidRPr="007E07F1">
        <w:rPr>
          <w:sz w:val="16"/>
        </w:rPr>
        <w:t>Oddi, 2016).</w:t>
      </w:r>
    </w:p>
    <w:p w14:paraId="11291F05" w14:textId="77777777" w:rsidR="004D1BF6" w:rsidRPr="007E07F1" w:rsidRDefault="004D1BF6" w:rsidP="004D1BF6">
      <w:pPr>
        <w:rPr>
          <w:sz w:val="16"/>
        </w:rPr>
      </w:pPr>
      <w:r w:rsidRPr="007E07F1">
        <w:rPr>
          <w:sz w:val="16"/>
        </w:rPr>
        <w:t>The separation between the private and the public accentuated by neoliberalism is the object of Keith Aoki’s critique. One could say that this is not a neoliberal but a capitalist or even bourgeois feature, as Marx had already pointed out when criticising human estrangement, which enables one to be conceived as two antagonistic dimensions of citoyen and bourgeois (Marx, 1981). Aoki, however, emphasises an essential aspect of neoliberalism in which abstraction takes a qualitative leap due to the destruction of quantitative differences; for instance, “individual contracting parties or nations” are “formally equal” (Aoki, 2016, p. 197). Alternatively, as Michel Foucault points out, neoliberal Alexander Rüstow’s conception of politics ignores the metabolism between human(s) and nature and in its place conceives the capitalist enterprise as the basis of life and the main constitutive element of society; that is, the individuum itself cannot be differentiated from the capitalist company, they are one and the same (Foucault, 2004, p. 153f).</w:t>
      </w:r>
    </w:p>
    <w:p w14:paraId="7197B038" w14:textId="77777777" w:rsidR="004D1BF6" w:rsidRPr="007E07F1" w:rsidRDefault="004D1BF6" w:rsidP="004D1BF6">
      <w:pPr>
        <w:rPr>
          <w:sz w:val="16"/>
        </w:rPr>
      </w:pPr>
      <w:r w:rsidRPr="007E07F1">
        <w:rPr>
          <w:sz w:val="16"/>
        </w:rPr>
        <w:t xml:space="preserve">This atomisation gains further accent with the implementation of the international property system, ignoring the real ontological dimension of intellectual property, that is, “new intellectual creations are formed from preexisting thoughts and ideas in a long chain stretching back into antiquity” (Aoki, 2016, p. 219). </w:t>
      </w:r>
      <w:r w:rsidRPr="00C047BE">
        <w:rPr>
          <w:rStyle w:val="StyleUnderline"/>
          <w:highlight w:val="yellow"/>
        </w:rPr>
        <w:t xml:space="preserve">The power imposed by and derived from </w:t>
      </w:r>
      <w:r w:rsidRPr="00C047BE">
        <w:rPr>
          <w:rStyle w:val="Emphasis"/>
          <w:highlight w:val="yellow"/>
        </w:rPr>
        <w:t>i</w:t>
      </w:r>
      <w:r w:rsidRPr="00AB0080">
        <w:rPr>
          <w:rStyle w:val="StyleUnderline"/>
        </w:rPr>
        <w:t xml:space="preserve">ntellectual </w:t>
      </w:r>
      <w:r w:rsidRPr="00C047BE">
        <w:rPr>
          <w:rStyle w:val="Emphasis"/>
          <w:highlight w:val="yellow"/>
        </w:rPr>
        <w:t>p</w:t>
      </w:r>
      <w:r w:rsidRPr="00AB0080">
        <w:rPr>
          <w:rStyle w:val="StyleUnderline"/>
        </w:rPr>
        <w:t xml:space="preserve">roperty(private) </w:t>
      </w:r>
      <w:r w:rsidRPr="00C047BE">
        <w:rPr>
          <w:rStyle w:val="StyleUnderline"/>
          <w:highlight w:val="yellow"/>
        </w:rPr>
        <w:t xml:space="preserve">means </w:t>
      </w:r>
      <w:r w:rsidRPr="00C047BE">
        <w:rPr>
          <w:rStyle w:val="Emphasis"/>
          <w:highlight w:val="yellow"/>
        </w:rPr>
        <w:t>controlling knowledge production and political participation</w:t>
      </w:r>
      <w:r w:rsidRPr="007E07F1">
        <w:rPr>
          <w:sz w:val="16"/>
        </w:rPr>
        <w:t xml:space="preserve">. Also here, </w:t>
      </w:r>
      <w:r w:rsidRPr="00AB0080">
        <w:rPr>
          <w:rStyle w:val="StyleUnderline"/>
        </w:rPr>
        <w:t xml:space="preserve">the Global North and Global South relations are </w:t>
      </w:r>
      <w:r w:rsidRPr="00C047BE">
        <w:rPr>
          <w:rStyle w:val="StyleUnderline"/>
          <w:highlight w:val="yellow"/>
        </w:rPr>
        <w:t xml:space="preserve">shaped to </w:t>
      </w:r>
      <w:r w:rsidRPr="00C047BE">
        <w:rPr>
          <w:rStyle w:val="Emphasis"/>
          <w:highlight w:val="yellow"/>
        </w:rPr>
        <w:t>benefit the Global North</w:t>
      </w:r>
      <w:r w:rsidRPr="007E07F1">
        <w:rPr>
          <w:sz w:val="16"/>
        </w:rPr>
        <w:t xml:space="preserve">. </w:t>
      </w:r>
      <w:r w:rsidRPr="00C047BE">
        <w:rPr>
          <w:rStyle w:val="StyleUnderline"/>
          <w:highlight w:val="yellow"/>
        </w:rPr>
        <w:t>TRIPS was</w:t>
      </w:r>
      <w:r w:rsidRPr="00AB0080">
        <w:rPr>
          <w:rStyle w:val="StyleUnderline"/>
        </w:rPr>
        <w:t xml:space="preserve"> a US-American blackmail in which trade was </w:t>
      </w:r>
      <w:r w:rsidRPr="00C047BE">
        <w:rPr>
          <w:rStyle w:val="Emphasis"/>
          <w:highlight w:val="yellow"/>
        </w:rPr>
        <w:t>weaponised</w:t>
      </w:r>
      <w:r w:rsidRPr="00C047BE">
        <w:rPr>
          <w:rStyle w:val="StyleUnderline"/>
          <w:highlight w:val="yellow"/>
        </w:rPr>
        <w:t xml:space="preserve"> against</w:t>
      </w:r>
      <w:r w:rsidRPr="00AB0080">
        <w:rPr>
          <w:rStyle w:val="StyleUnderline"/>
        </w:rPr>
        <w:t xml:space="preserve"> weaker countries, causing </w:t>
      </w:r>
      <w:r w:rsidRPr="00BF6EF2">
        <w:rPr>
          <w:rStyle w:val="Emphasis"/>
        </w:rPr>
        <w:t>erosion of national sovereignty</w:t>
      </w:r>
      <w:r w:rsidRPr="00AB0080">
        <w:rPr>
          <w:rStyle w:val="StyleUnderline"/>
        </w:rPr>
        <w:t xml:space="preserve"> in </w:t>
      </w:r>
      <w:r w:rsidRPr="00C047BE">
        <w:rPr>
          <w:rStyle w:val="StyleUnderline"/>
          <w:highlight w:val="yellow"/>
        </w:rPr>
        <w:t>the Global South</w:t>
      </w:r>
      <w:r w:rsidRPr="00AB0080">
        <w:rPr>
          <w:rStyle w:val="StyleUnderline"/>
        </w:rPr>
        <w:t>.</w:t>
      </w:r>
      <w:r w:rsidRPr="007E07F1">
        <w:rPr>
          <w:sz w:val="16"/>
        </w:rPr>
        <w:t xml:space="preserve"> According to Keith E. Markus and Jerome H. Reichman, </w:t>
      </w:r>
      <w:r w:rsidRPr="00AB0080">
        <w:rPr>
          <w:rStyle w:val="StyleUnderline"/>
        </w:rPr>
        <w:t xml:space="preserve">this relationship suggests a </w:t>
      </w:r>
      <w:r w:rsidRPr="00BF6EF2">
        <w:rPr>
          <w:rStyle w:val="Emphasis"/>
        </w:rPr>
        <w:t>paradoxical form</w:t>
      </w:r>
      <w:r w:rsidRPr="00AB0080">
        <w:rPr>
          <w:rStyle w:val="StyleUnderline"/>
        </w:rPr>
        <w:t xml:space="preserve">: </w:t>
      </w:r>
      <w:r w:rsidRPr="00C047BE">
        <w:rPr>
          <w:rStyle w:val="Emphasis"/>
          <w:highlight w:val="yellow"/>
        </w:rPr>
        <w:t>neoliberal deregulation</w:t>
      </w:r>
      <w:r w:rsidRPr="0033651D">
        <w:rPr>
          <w:rStyle w:val="StyleUnderline"/>
        </w:rPr>
        <w:t xml:space="preserve"> is</w:t>
      </w:r>
      <w:r w:rsidRPr="00AB0080">
        <w:rPr>
          <w:rStyle w:val="StyleUnderline"/>
        </w:rPr>
        <w:t xml:space="preserve"> </w:t>
      </w:r>
      <w:r w:rsidRPr="00C047BE">
        <w:rPr>
          <w:rStyle w:val="StyleUnderline"/>
          <w:highlight w:val="yellow"/>
        </w:rPr>
        <w:t>imposed</w:t>
      </w:r>
      <w:r w:rsidRPr="00AB0080">
        <w:rPr>
          <w:rStyle w:val="StyleUnderline"/>
        </w:rPr>
        <w:t xml:space="preserve"> only </w:t>
      </w:r>
      <w:r w:rsidRPr="00C047BE">
        <w:rPr>
          <w:rStyle w:val="StyleUnderline"/>
          <w:highlight w:val="yellow"/>
        </w:rPr>
        <w:t xml:space="preserve">to </w:t>
      </w:r>
      <w:r w:rsidRPr="00C047BE">
        <w:rPr>
          <w:rStyle w:val="Emphasis"/>
          <w:highlight w:val="yellow"/>
        </w:rPr>
        <w:t>assert</w:t>
      </w:r>
      <w:r w:rsidRPr="00C047BE">
        <w:rPr>
          <w:rStyle w:val="StyleUnderline"/>
          <w:highlight w:val="yellow"/>
        </w:rPr>
        <w:t xml:space="preserve"> a neoliberal regulatory body of </w:t>
      </w:r>
      <w:r w:rsidRPr="00C047BE">
        <w:rPr>
          <w:rStyle w:val="Emphasis"/>
          <w:highlight w:val="yellow"/>
        </w:rPr>
        <w:t>social control</w:t>
      </w:r>
      <w:r w:rsidRPr="007E07F1">
        <w:rPr>
          <w:sz w:val="16"/>
        </w:rPr>
        <w:t xml:space="preserve"> (Maskus &amp; Reichman, 2016, p. 347f).</w:t>
      </w:r>
    </w:p>
    <w:p w14:paraId="1911BA6F" w14:textId="77777777" w:rsidR="00235C23" w:rsidRDefault="00235C23" w:rsidP="002578B8"/>
    <w:p w14:paraId="196FCCAD" w14:textId="77777777" w:rsidR="005A5638" w:rsidRPr="00B8313A" w:rsidRDefault="005A5638" w:rsidP="005A5638">
      <w:pPr>
        <w:pStyle w:val="Heading4"/>
      </w:pPr>
      <w:r>
        <w:t xml:space="preserve">Crisis is </w:t>
      </w:r>
      <w:r w:rsidRPr="00507DCF">
        <w:rPr>
          <w:u w:val="single"/>
        </w:rPr>
        <w:t>intrinsic</w:t>
      </w:r>
      <w:r>
        <w:t xml:space="preserve"> to capitalism and </w:t>
      </w:r>
      <w:r w:rsidRPr="00507DCF">
        <w:rPr>
          <w:u w:val="single"/>
        </w:rPr>
        <w:t>ensures</w:t>
      </w:r>
      <w:r>
        <w:t xml:space="preserve"> extinction. </w:t>
      </w:r>
    </w:p>
    <w:p w14:paraId="710BDAD1" w14:textId="77777777" w:rsidR="005A5638" w:rsidRPr="009933E1" w:rsidRDefault="005A5638" w:rsidP="005A5638">
      <w:r w:rsidRPr="009933E1">
        <w:t xml:space="preserve">Bhabani Shankar </w:t>
      </w:r>
      <w:r w:rsidRPr="009933E1">
        <w:rPr>
          <w:rStyle w:val="Style13ptBold"/>
        </w:rPr>
        <w:t>Nayak 20</w:t>
      </w:r>
      <w:r w:rsidRPr="009933E1">
        <w:t>, political economist and Professor in Business Management and Programme Director of Business, Management and Marketing, University for the Creative Arts, UK, “Globalization Of Capitalist Crises – OpEd,” Eurasia Review 7/30/20, https://www.eurasiareview.com/30072020-globalization-of-capitalist-crises-oped/</w:t>
      </w:r>
    </w:p>
    <w:p w14:paraId="6ED67930" w14:textId="77777777" w:rsidR="005A5638" w:rsidRPr="00EC3F89" w:rsidRDefault="005A5638" w:rsidP="005A5638">
      <w:pPr>
        <w:rPr>
          <w:sz w:val="16"/>
        </w:rPr>
      </w:pPr>
      <w:r w:rsidRPr="00EC3F89">
        <w:rPr>
          <w:sz w:val="16"/>
        </w:rPr>
        <w:t xml:space="preserve">The </w:t>
      </w:r>
      <w:r w:rsidRPr="001721CF">
        <w:rPr>
          <w:rStyle w:val="StyleUnderline"/>
        </w:rPr>
        <w:t>post pandemic economic recovery looks</w:t>
      </w:r>
      <w:r w:rsidRPr="00EC3F89">
        <w:rPr>
          <w:sz w:val="16"/>
        </w:rPr>
        <w:t xml:space="preserve"> </w:t>
      </w:r>
      <w:r w:rsidRPr="001721CF">
        <w:rPr>
          <w:rStyle w:val="Emphasis"/>
        </w:rPr>
        <w:t>uncertain</w:t>
      </w:r>
      <w:r w:rsidRPr="00EC3F89">
        <w:rPr>
          <w:sz w:val="16"/>
        </w:rPr>
        <w:t xml:space="preserve"> </w:t>
      </w:r>
      <w:r w:rsidRPr="001721CF">
        <w:rPr>
          <w:rStyle w:val="StyleUnderline"/>
        </w:rPr>
        <w:t xml:space="preserve">and the economic </w:t>
      </w:r>
      <w:r w:rsidRPr="001721CF">
        <w:rPr>
          <w:rStyle w:val="Emphasis"/>
        </w:rPr>
        <w:t>growth projections</w:t>
      </w:r>
      <w:r w:rsidRPr="00EC3F89">
        <w:rPr>
          <w:sz w:val="16"/>
        </w:rPr>
        <w:t xml:space="preserve"> </w:t>
      </w:r>
      <w:r w:rsidRPr="001721CF">
        <w:rPr>
          <w:rStyle w:val="StyleUnderline"/>
        </w:rPr>
        <w:t>look</w:t>
      </w:r>
      <w:r w:rsidRPr="00EC3F89">
        <w:rPr>
          <w:sz w:val="16"/>
        </w:rPr>
        <w:t xml:space="preserve"> </w:t>
      </w:r>
      <w:r w:rsidRPr="001721CF">
        <w:rPr>
          <w:rStyle w:val="Emphasis"/>
        </w:rPr>
        <w:t>gloomy</w:t>
      </w:r>
      <w:r w:rsidRPr="00EC3F89">
        <w:rPr>
          <w:sz w:val="16"/>
        </w:rPr>
        <w:t xml:space="preserve"> in every stretch of policy paradigm </w:t>
      </w:r>
      <w:r w:rsidRPr="00DF10E0">
        <w:rPr>
          <w:rStyle w:val="StyleUnderline"/>
        </w:rPr>
        <w:t>within</w:t>
      </w:r>
      <w:r w:rsidRPr="001721CF">
        <w:rPr>
          <w:rStyle w:val="StyleUnderline"/>
        </w:rPr>
        <w:t xml:space="preserve"> capitalist imaginations. </w:t>
      </w:r>
      <w:r w:rsidRPr="00C047BE">
        <w:rPr>
          <w:rStyle w:val="StyleUnderline"/>
          <w:highlight w:val="yellow"/>
        </w:rPr>
        <w:t>The</w:t>
      </w:r>
      <w:r w:rsidRPr="00EC3F89">
        <w:rPr>
          <w:sz w:val="16"/>
        </w:rPr>
        <w:t xml:space="preserve"> strong and existing multilateral cooperation </w:t>
      </w:r>
      <w:r w:rsidRPr="00EC3F89">
        <w:rPr>
          <w:sz w:val="16"/>
        </w:rPr>
        <w:lastRenderedPageBreak/>
        <w:t xml:space="preserve">within the </w:t>
      </w:r>
      <w:r w:rsidRPr="001721CF">
        <w:rPr>
          <w:rStyle w:val="StyleUnderline"/>
        </w:rPr>
        <w:t xml:space="preserve">Westphalian </w:t>
      </w:r>
      <w:r w:rsidRPr="00C047BE">
        <w:rPr>
          <w:rStyle w:val="Emphasis"/>
          <w:highlight w:val="yellow"/>
        </w:rPr>
        <w:t>international system</w:t>
      </w:r>
      <w:r w:rsidRPr="00C047BE">
        <w:rPr>
          <w:sz w:val="16"/>
          <w:highlight w:val="yellow"/>
        </w:rPr>
        <w:t xml:space="preserve"> </w:t>
      </w:r>
      <w:r w:rsidRPr="00C047BE">
        <w:rPr>
          <w:rStyle w:val="StyleUnderline"/>
          <w:highlight w:val="yellow"/>
        </w:rPr>
        <w:t xml:space="preserve">is </w:t>
      </w:r>
      <w:r w:rsidRPr="00C047BE">
        <w:rPr>
          <w:rStyle w:val="Emphasis"/>
          <w:highlight w:val="yellow"/>
        </w:rPr>
        <w:t>falling</w:t>
      </w:r>
      <w:r w:rsidRPr="001721CF">
        <w:rPr>
          <w:rStyle w:val="Emphasis"/>
        </w:rPr>
        <w:t xml:space="preserve"> </w:t>
      </w:r>
      <w:r w:rsidRPr="00A441E2">
        <w:rPr>
          <w:rStyle w:val="Emphasis"/>
        </w:rPr>
        <w:t>apart</w:t>
      </w:r>
      <w:r w:rsidRPr="00A441E2">
        <w:rPr>
          <w:rStyle w:val="StyleUnderline"/>
        </w:rPr>
        <w:t xml:space="preserve"> and</w:t>
      </w:r>
      <w:r w:rsidRPr="001721CF">
        <w:rPr>
          <w:rStyle w:val="StyleUnderline"/>
        </w:rPr>
        <w:t xml:space="preserve"> </w:t>
      </w:r>
      <w:r w:rsidRPr="00C047BE">
        <w:rPr>
          <w:rStyle w:val="StyleUnderline"/>
          <w:highlight w:val="yellow"/>
        </w:rPr>
        <w:t>facing</w:t>
      </w:r>
      <w:r w:rsidRPr="001721CF">
        <w:rPr>
          <w:rStyle w:val="StyleUnderline"/>
        </w:rPr>
        <w:t xml:space="preserve"> its</w:t>
      </w:r>
      <w:r w:rsidRPr="00EC3F89">
        <w:rPr>
          <w:sz w:val="16"/>
        </w:rPr>
        <w:t xml:space="preserve"> </w:t>
      </w:r>
      <w:r w:rsidRPr="00C047BE">
        <w:rPr>
          <w:rStyle w:val="Emphasis"/>
          <w:highlight w:val="yellow"/>
        </w:rPr>
        <w:t>existential threats</w:t>
      </w:r>
      <w:r w:rsidRPr="00EC3F89">
        <w:rPr>
          <w:sz w:val="16"/>
        </w:rPr>
        <w:t xml:space="preserve"> </w:t>
      </w:r>
      <w:r w:rsidRPr="001721CF">
        <w:rPr>
          <w:rStyle w:val="StyleUnderline"/>
        </w:rPr>
        <w:t>due to its</w:t>
      </w:r>
      <w:r w:rsidRPr="00EC3F89">
        <w:rPr>
          <w:sz w:val="16"/>
        </w:rPr>
        <w:t xml:space="preserve"> </w:t>
      </w:r>
      <w:r w:rsidRPr="001721CF">
        <w:rPr>
          <w:rStyle w:val="StyleUnderline"/>
        </w:rPr>
        <w:t>entrenched</w:t>
      </w:r>
      <w:r w:rsidRPr="00EC3F89">
        <w:rPr>
          <w:sz w:val="16"/>
        </w:rPr>
        <w:t xml:space="preserve"> </w:t>
      </w:r>
      <w:r w:rsidRPr="001721CF">
        <w:rPr>
          <w:rStyle w:val="Emphasis"/>
        </w:rPr>
        <w:t>Eurocentric bias</w:t>
      </w:r>
      <w:r w:rsidRPr="00EC3F89">
        <w:rPr>
          <w:sz w:val="16"/>
        </w:rPr>
        <w:t xml:space="preserve">, </w:t>
      </w:r>
      <w:r w:rsidRPr="001721CF">
        <w:rPr>
          <w:rStyle w:val="Emphasis"/>
        </w:rPr>
        <w:t>democratic deficits</w:t>
      </w:r>
      <w:r w:rsidRPr="00EC3F89">
        <w:rPr>
          <w:sz w:val="16"/>
        </w:rPr>
        <w:t xml:space="preserve"> </w:t>
      </w:r>
      <w:r w:rsidRPr="001721CF">
        <w:rPr>
          <w:rStyle w:val="StyleUnderline"/>
        </w:rPr>
        <w:t>and</w:t>
      </w:r>
      <w:r w:rsidRPr="00EC3F89">
        <w:rPr>
          <w:sz w:val="16"/>
        </w:rPr>
        <w:t xml:space="preserve"> </w:t>
      </w:r>
      <w:r w:rsidRPr="001721CF">
        <w:rPr>
          <w:rStyle w:val="Emphasis"/>
        </w:rPr>
        <w:t>institutional dominance</w:t>
      </w:r>
      <w:r w:rsidRPr="00EC3F89">
        <w:rPr>
          <w:sz w:val="16"/>
        </w:rPr>
        <w:t xml:space="preserve"> </w:t>
      </w:r>
      <w:r w:rsidRPr="001721CF">
        <w:rPr>
          <w:rStyle w:val="StyleUnderline"/>
        </w:rPr>
        <w:t>by the erstwhile colonial powers</w:t>
      </w:r>
      <w:r w:rsidRPr="00EC3F89">
        <w:rPr>
          <w:sz w:val="16"/>
        </w:rPr>
        <w:t xml:space="preserve">. </w:t>
      </w:r>
      <w:r w:rsidRPr="001721CF">
        <w:rPr>
          <w:rStyle w:val="Emphasis"/>
        </w:rPr>
        <w:t xml:space="preserve">The world is moving into a </w:t>
      </w:r>
      <w:r w:rsidRPr="00A441E2">
        <w:rPr>
          <w:rStyle w:val="Emphasis"/>
        </w:rPr>
        <w:t>long-term crisis within capitalism</w:t>
      </w:r>
      <w:r w:rsidRPr="00A441E2">
        <w:rPr>
          <w:sz w:val="16"/>
        </w:rPr>
        <w:t xml:space="preserve">. </w:t>
      </w:r>
      <w:r w:rsidRPr="00A441E2">
        <w:rPr>
          <w:rStyle w:val="StyleUnderline"/>
        </w:rPr>
        <w:t xml:space="preserve">The </w:t>
      </w:r>
      <w:r w:rsidRPr="00A441E2">
        <w:rPr>
          <w:rStyle w:val="Emphasis"/>
        </w:rPr>
        <w:t>capitalist system</w:t>
      </w:r>
      <w:r w:rsidRPr="00A441E2">
        <w:rPr>
          <w:rStyle w:val="StyleUnderline"/>
        </w:rPr>
        <w:t xml:space="preserve"> has failed to offer any </w:t>
      </w:r>
      <w:r w:rsidRPr="00A441E2">
        <w:rPr>
          <w:rStyle w:val="Emphasis"/>
        </w:rPr>
        <w:t>viable alternatives</w:t>
      </w:r>
      <w:r w:rsidRPr="00A441E2">
        <w:rPr>
          <w:rStyle w:val="StyleUnderline"/>
        </w:rPr>
        <w:t xml:space="preserve"> to </w:t>
      </w:r>
      <w:r w:rsidRPr="00A441E2">
        <w:rPr>
          <w:rStyle w:val="Emphasis"/>
        </w:rPr>
        <w:t>recover</w:t>
      </w:r>
      <w:r w:rsidRPr="00A441E2">
        <w:rPr>
          <w:rStyle w:val="StyleUnderline"/>
        </w:rPr>
        <w:t xml:space="preserve"> from the crises.</w:t>
      </w:r>
      <w:r w:rsidRPr="00A441E2">
        <w:rPr>
          <w:sz w:val="16"/>
        </w:rPr>
        <w:t xml:space="preserve"> </w:t>
      </w:r>
      <w:r w:rsidRPr="00A441E2">
        <w:rPr>
          <w:rStyle w:val="StyleUnderline"/>
        </w:rPr>
        <w:t xml:space="preserve">It is </w:t>
      </w:r>
      <w:r w:rsidRPr="00A441E2">
        <w:rPr>
          <w:sz w:val="16"/>
        </w:rPr>
        <w:t xml:space="preserve">rather </w:t>
      </w:r>
      <w:r w:rsidRPr="00A441E2">
        <w:rPr>
          <w:rStyle w:val="Emphasis"/>
        </w:rPr>
        <w:t>deepening</w:t>
      </w:r>
      <w:r w:rsidRPr="00A441E2">
        <w:rPr>
          <w:sz w:val="16"/>
        </w:rPr>
        <w:t xml:space="preserve"> the </w:t>
      </w:r>
      <w:r w:rsidRPr="00A441E2">
        <w:rPr>
          <w:rStyle w:val="Emphasis"/>
        </w:rPr>
        <w:t>globalisation of crises</w:t>
      </w:r>
      <w:r w:rsidRPr="00A441E2">
        <w:rPr>
          <w:sz w:val="16"/>
        </w:rPr>
        <w:t xml:space="preserve"> </w:t>
      </w:r>
      <w:r w:rsidRPr="00A441E2">
        <w:rPr>
          <w:rStyle w:val="StyleUnderline"/>
        </w:rPr>
        <w:t>and</w:t>
      </w:r>
      <w:r w:rsidRPr="00A441E2">
        <w:rPr>
          <w:sz w:val="16"/>
        </w:rPr>
        <w:t xml:space="preserve"> </w:t>
      </w:r>
      <w:r w:rsidRPr="00A441E2">
        <w:rPr>
          <w:rStyle w:val="Emphasis"/>
        </w:rPr>
        <w:t>miseries among the masses</w:t>
      </w:r>
      <w:r w:rsidRPr="00A441E2">
        <w:rPr>
          <w:sz w:val="16"/>
        </w:rPr>
        <w:t>. The predicaments of</w:t>
      </w:r>
      <w:r w:rsidRPr="00A441E2">
        <w:rPr>
          <w:rStyle w:val="StyleUnderline"/>
        </w:rPr>
        <w:t xml:space="preserve"> </w:t>
      </w:r>
      <w:r w:rsidRPr="00A441E2">
        <w:rPr>
          <w:rStyle w:val="Emphasis"/>
        </w:rPr>
        <w:t>hunger</w:t>
      </w:r>
      <w:r w:rsidRPr="00A441E2">
        <w:rPr>
          <w:sz w:val="16"/>
        </w:rPr>
        <w:t xml:space="preserve">, </w:t>
      </w:r>
      <w:r w:rsidRPr="00A441E2">
        <w:rPr>
          <w:rStyle w:val="Emphasis"/>
        </w:rPr>
        <w:t>homelessness</w:t>
      </w:r>
      <w:r w:rsidRPr="00A441E2">
        <w:rPr>
          <w:sz w:val="16"/>
        </w:rPr>
        <w:t xml:space="preserve"> </w:t>
      </w:r>
      <w:r w:rsidRPr="00A441E2">
        <w:rPr>
          <w:rStyle w:val="StyleUnderline"/>
        </w:rPr>
        <w:t>and</w:t>
      </w:r>
      <w:r w:rsidRPr="00A441E2">
        <w:rPr>
          <w:sz w:val="16"/>
        </w:rPr>
        <w:t xml:space="preserve"> </w:t>
      </w:r>
      <w:r w:rsidRPr="00A441E2">
        <w:rPr>
          <w:rStyle w:val="Emphasis"/>
        </w:rPr>
        <w:t>unemployment</w:t>
      </w:r>
      <w:r w:rsidRPr="00A441E2">
        <w:rPr>
          <w:sz w:val="16"/>
        </w:rPr>
        <w:t xml:space="preserve"> </w:t>
      </w:r>
      <w:r w:rsidRPr="00A441E2">
        <w:rPr>
          <w:rStyle w:val="StyleUnderline"/>
        </w:rPr>
        <w:t>are growing.</w:t>
      </w:r>
      <w:r w:rsidRPr="00A441E2">
        <w:rPr>
          <w:sz w:val="16"/>
        </w:rPr>
        <w:t xml:space="preserve"> The </w:t>
      </w:r>
      <w:r w:rsidRPr="00A441E2">
        <w:rPr>
          <w:rStyle w:val="StyleUnderline"/>
        </w:rPr>
        <w:t>idea of accessibility</w:t>
      </w:r>
      <w:r w:rsidRPr="00A441E2">
        <w:rPr>
          <w:sz w:val="16"/>
        </w:rPr>
        <w:t xml:space="preserve">, </w:t>
      </w:r>
      <w:r w:rsidRPr="00A441E2">
        <w:rPr>
          <w:rStyle w:val="StyleUnderline"/>
        </w:rPr>
        <w:t xml:space="preserve">availability and distribution of </w:t>
      </w:r>
      <w:r w:rsidRPr="00A441E2">
        <w:rPr>
          <w:rStyle w:val="Emphasis"/>
        </w:rPr>
        <w:t>essential goods</w:t>
      </w:r>
      <w:r w:rsidRPr="00A441E2">
        <w:rPr>
          <w:sz w:val="16"/>
        </w:rPr>
        <w:t xml:space="preserve"> </w:t>
      </w:r>
      <w:r w:rsidRPr="00A441E2">
        <w:rPr>
          <w:rStyle w:val="StyleUnderline"/>
        </w:rPr>
        <w:t>and</w:t>
      </w:r>
      <w:r w:rsidRPr="00A441E2">
        <w:rPr>
          <w:sz w:val="16"/>
        </w:rPr>
        <w:t xml:space="preserve"> </w:t>
      </w:r>
      <w:r w:rsidRPr="00A441E2">
        <w:rPr>
          <w:rStyle w:val="Emphasis"/>
        </w:rPr>
        <w:t>services</w:t>
      </w:r>
      <w:r w:rsidRPr="00A441E2">
        <w:rPr>
          <w:sz w:val="16"/>
        </w:rPr>
        <w:t xml:space="preserve"> </w:t>
      </w:r>
      <w:r w:rsidRPr="00A441E2">
        <w:rPr>
          <w:rStyle w:val="StyleUnderline"/>
        </w:rPr>
        <w:t xml:space="preserve">are becoming </w:t>
      </w:r>
      <w:r w:rsidRPr="00A441E2">
        <w:rPr>
          <w:rStyle w:val="Emphasis"/>
        </w:rPr>
        <w:t>difficult</w:t>
      </w:r>
      <w:r w:rsidRPr="00A441E2">
        <w:rPr>
          <w:sz w:val="16"/>
        </w:rPr>
        <w:t xml:space="preserve">. </w:t>
      </w:r>
      <w:r w:rsidRPr="00A441E2">
        <w:rPr>
          <w:rStyle w:val="Emphasis"/>
        </w:rPr>
        <w:t xml:space="preserve">The markets are shrinking </w:t>
      </w:r>
      <w:r w:rsidRPr="00A441E2">
        <w:rPr>
          <w:sz w:val="16"/>
        </w:rPr>
        <w:t>and sinking. Both the producers and consumers are facing the crises in their everyday lives.</w:t>
      </w:r>
    </w:p>
    <w:p w14:paraId="34F40A9E" w14:textId="77777777" w:rsidR="005A5638" w:rsidRPr="001721CF" w:rsidRDefault="005A5638" w:rsidP="005A5638">
      <w:pPr>
        <w:rPr>
          <w:rStyle w:val="Emphasis"/>
        </w:rPr>
      </w:pPr>
      <w:r w:rsidRPr="001721CF">
        <w:rPr>
          <w:rStyle w:val="StyleUnderline"/>
        </w:rPr>
        <w:t xml:space="preserve">The follies of globalisation and its flickers continue to be in </w:t>
      </w:r>
      <w:r w:rsidRPr="001721CF">
        <w:rPr>
          <w:rStyle w:val="Emphasis"/>
        </w:rPr>
        <w:t>denial mode</w:t>
      </w:r>
      <w:r w:rsidRPr="00EC3F89">
        <w:rPr>
          <w:sz w:val="16"/>
        </w:rPr>
        <w:t xml:space="preserve">. These </w:t>
      </w:r>
      <w:r w:rsidRPr="001721CF">
        <w:rPr>
          <w:rStyle w:val="StyleUnderline"/>
        </w:rPr>
        <w:t xml:space="preserve">illiberal charlatans of power live in the </w:t>
      </w:r>
      <w:r w:rsidRPr="001721CF">
        <w:rPr>
          <w:rStyle w:val="Emphasis"/>
        </w:rPr>
        <w:t>cocoons</w:t>
      </w:r>
      <w:r w:rsidRPr="001721CF">
        <w:rPr>
          <w:rStyle w:val="StyleUnderline"/>
        </w:rPr>
        <w:t xml:space="preserve"> of their </w:t>
      </w:r>
      <w:r w:rsidRPr="001721CF">
        <w:rPr>
          <w:rStyle w:val="Emphasis"/>
        </w:rPr>
        <w:t>privileged ghettos</w:t>
      </w:r>
      <w:r w:rsidRPr="00EC3F89">
        <w:rPr>
          <w:sz w:val="16"/>
        </w:rPr>
        <w:t xml:space="preserve"> </w:t>
      </w:r>
      <w:r w:rsidRPr="001721CF">
        <w:rPr>
          <w:rStyle w:val="StyleUnderline"/>
        </w:rPr>
        <w:t xml:space="preserve">and </w:t>
      </w:r>
      <w:r w:rsidRPr="001721CF">
        <w:rPr>
          <w:rStyle w:val="Emphasis"/>
        </w:rPr>
        <w:t>argue vehemently</w:t>
      </w:r>
      <w:r w:rsidRPr="00EC3F89">
        <w:rPr>
          <w:sz w:val="16"/>
        </w:rPr>
        <w:t xml:space="preserve"> </w:t>
      </w:r>
      <w:r w:rsidRPr="001721CF">
        <w:rPr>
          <w:rStyle w:val="StyleUnderline"/>
        </w:rPr>
        <w:t xml:space="preserve">that the current crisis is </w:t>
      </w:r>
      <w:r w:rsidRPr="001721CF">
        <w:rPr>
          <w:rStyle w:val="Emphasis"/>
        </w:rPr>
        <w:t>not a capitalist crisis</w:t>
      </w:r>
      <w:r w:rsidRPr="00EC3F89">
        <w:rPr>
          <w:sz w:val="16"/>
        </w:rPr>
        <w:t xml:space="preserve"> or crisis of globalisation. </w:t>
      </w:r>
      <w:r w:rsidRPr="00C047BE">
        <w:rPr>
          <w:rStyle w:val="StyleUnderline"/>
          <w:highlight w:val="yellow"/>
        </w:rPr>
        <w:t>There is</w:t>
      </w:r>
      <w:r w:rsidRPr="001721CF">
        <w:rPr>
          <w:rStyle w:val="StyleUnderline"/>
        </w:rPr>
        <w:t xml:space="preserve"> concocted </w:t>
      </w:r>
      <w:r w:rsidRPr="00C047BE">
        <w:rPr>
          <w:rStyle w:val="Emphasis"/>
          <w:highlight w:val="yellow"/>
        </w:rPr>
        <w:t>propaganda</w:t>
      </w:r>
      <w:r w:rsidRPr="00C047BE">
        <w:rPr>
          <w:rStyle w:val="StyleUnderline"/>
          <w:highlight w:val="yellow"/>
        </w:rPr>
        <w:t xml:space="preserve"> that the crisis is a product of </w:t>
      </w:r>
      <w:r w:rsidRPr="00C047BE">
        <w:rPr>
          <w:rStyle w:val="Emphasis"/>
          <w:highlight w:val="yellow"/>
        </w:rPr>
        <w:t>greedy</w:t>
      </w:r>
      <w:r w:rsidRPr="001721CF">
        <w:rPr>
          <w:rStyle w:val="StyleUnderline"/>
        </w:rPr>
        <w:t xml:space="preserve"> and</w:t>
      </w:r>
      <w:r w:rsidRPr="00EC3F89">
        <w:rPr>
          <w:sz w:val="16"/>
        </w:rPr>
        <w:t xml:space="preserve"> </w:t>
      </w:r>
      <w:r w:rsidRPr="001721CF">
        <w:rPr>
          <w:rStyle w:val="Emphasis"/>
        </w:rPr>
        <w:t>irrational</w:t>
      </w:r>
      <w:r w:rsidRPr="00EC3F89">
        <w:rPr>
          <w:sz w:val="16"/>
        </w:rPr>
        <w:t xml:space="preserve"> </w:t>
      </w:r>
      <w:r w:rsidRPr="00C047BE">
        <w:rPr>
          <w:rStyle w:val="Emphasis"/>
          <w:sz w:val="24"/>
          <w:highlight w:val="yellow"/>
        </w:rPr>
        <w:t>individuals</w:t>
      </w:r>
      <w:r w:rsidRPr="00EC3F89">
        <w:rPr>
          <w:sz w:val="16"/>
        </w:rPr>
        <w:t xml:space="preserve">, </w:t>
      </w:r>
      <w:r w:rsidRPr="00C047BE">
        <w:rPr>
          <w:rStyle w:val="Emphasis"/>
          <w:highlight w:val="yellow"/>
        </w:rPr>
        <w:t>inefficient governments</w:t>
      </w:r>
      <w:r w:rsidRPr="00EC3F89">
        <w:rPr>
          <w:sz w:val="16"/>
        </w:rPr>
        <w:t xml:space="preserve"> </w:t>
      </w:r>
      <w:r w:rsidRPr="001721CF">
        <w:rPr>
          <w:rStyle w:val="StyleUnderline"/>
        </w:rPr>
        <w:t>and unproductive states</w:t>
      </w:r>
      <w:r w:rsidRPr="00EC3F89">
        <w:rPr>
          <w:sz w:val="16"/>
        </w:rPr>
        <w:t xml:space="preserve">. The free market led systems are only viable and competent alternatives. </w:t>
      </w:r>
      <w:r w:rsidRPr="00C047BE">
        <w:rPr>
          <w:rStyle w:val="StyleUnderline"/>
          <w:highlight w:val="yellow"/>
        </w:rPr>
        <w:t>These</w:t>
      </w:r>
      <w:r w:rsidRPr="00EC3F89">
        <w:rPr>
          <w:sz w:val="16"/>
        </w:rPr>
        <w:t xml:space="preserve"> </w:t>
      </w:r>
      <w:r w:rsidRPr="001721CF">
        <w:rPr>
          <w:rStyle w:val="StyleUnderline"/>
        </w:rPr>
        <w:t>reactionary and ahistorical</w:t>
      </w:r>
      <w:r w:rsidRPr="00EC3F89">
        <w:rPr>
          <w:sz w:val="16"/>
        </w:rPr>
        <w:t xml:space="preserve"> </w:t>
      </w:r>
      <w:r w:rsidRPr="00C047BE">
        <w:rPr>
          <w:rStyle w:val="Emphasis"/>
          <w:highlight w:val="yellow"/>
        </w:rPr>
        <w:t>narratives</w:t>
      </w:r>
      <w:r w:rsidRPr="00EC3F89">
        <w:rPr>
          <w:sz w:val="16"/>
        </w:rPr>
        <w:t xml:space="preserve"> </w:t>
      </w:r>
      <w:r w:rsidRPr="00C047BE">
        <w:rPr>
          <w:rStyle w:val="Emphasis"/>
          <w:highlight w:val="yellow"/>
        </w:rPr>
        <w:t>help capitalism</w:t>
      </w:r>
      <w:r w:rsidRPr="00C047BE">
        <w:rPr>
          <w:rStyle w:val="StyleUnderline"/>
          <w:highlight w:val="yellow"/>
        </w:rPr>
        <w:t xml:space="preserve"> by</w:t>
      </w:r>
      <w:r w:rsidRPr="001721CF">
        <w:rPr>
          <w:rStyle w:val="StyleUnderline"/>
        </w:rPr>
        <w:t xml:space="preserve"> </w:t>
      </w:r>
      <w:r w:rsidRPr="00877AE2">
        <w:rPr>
          <w:rStyle w:val="Emphasis"/>
        </w:rPr>
        <w:t>arguing</w:t>
      </w:r>
      <w:r w:rsidRPr="001721CF">
        <w:rPr>
          <w:rStyle w:val="StyleUnderline"/>
        </w:rPr>
        <w:t xml:space="preserve"> that the current economic, social, political, environmental and Coronavirus led global </w:t>
      </w:r>
      <w:r w:rsidRPr="00877AE2">
        <w:rPr>
          <w:rStyle w:val="StyleUnderline"/>
        </w:rPr>
        <w:t>health</w:t>
      </w:r>
      <w:r w:rsidRPr="00877AE2">
        <w:rPr>
          <w:sz w:val="16"/>
        </w:rPr>
        <w:t xml:space="preserve"> </w:t>
      </w:r>
      <w:r w:rsidRPr="00877AE2">
        <w:rPr>
          <w:rStyle w:val="Emphasis"/>
        </w:rPr>
        <w:t>crises</w:t>
      </w:r>
      <w:r w:rsidRPr="00877AE2">
        <w:rPr>
          <w:sz w:val="16"/>
        </w:rPr>
        <w:t xml:space="preserve"> </w:t>
      </w:r>
      <w:r w:rsidRPr="00877AE2">
        <w:rPr>
          <w:rStyle w:val="StyleUnderline"/>
        </w:rPr>
        <w:t xml:space="preserve">are products of state and </w:t>
      </w:r>
      <w:r w:rsidRPr="00877AE2">
        <w:rPr>
          <w:rStyle w:val="Emphasis"/>
        </w:rPr>
        <w:t>government failures.</w:t>
      </w:r>
    </w:p>
    <w:p w14:paraId="114823B2" w14:textId="77777777" w:rsidR="005A5638" w:rsidRPr="00877AE2" w:rsidRDefault="005A5638" w:rsidP="005A5638">
      <w:pPr>
        <w:rPr>
          <w:sz w:val="16"/>
        </w:rPr>
      </w:pPr>
      <w:r w:rsidRPr="00EC3F89">
        <w:rPr>
          <w:sz w:val="16"/>
        </w:rPr>
        <w:t xml:space="preserve">The right-wing economists, liberal commentators, salary seeking intellectuals and consultants in different thinktanks </w:t>
      </w:r>
      <w:r w:rsidRPr="00556085">
        <w:rPr>
          <w:rStyle w:val="StyleUnderline"/>
        </w:rPr>
        <w:t xml:space="preserve">continue to glorify </w:t>
      </w:r>
      <w:r w:rsidRPr="00877AE2">
        <w:rPr>
          <w:rStyle w:val="StyleUnderline"/>
        </w:rPr>
        <w:t xml:space="preserve">and </w:t>
      </w:r>
      <w:r w:rsidRPr="00877AE2">
        <w:rPr>
          <w:rStyle w:val="Emphasis"/>
        </w:rPr>
        <w:t>provide ideological justification</w:t>
      </w:r>
      <w:r w:rsidRPr="00877AE2">
        <w:rPr>
          <w:sz w:val="16"/>
        </w:rPr>
        <w:t xml:space="preserve"> </w:t>
      </w:r>
      <w:r w:rsidRPr="00877AE2">
        <w:rPr>
          <w:rStyle w:val="StyleUnderline"/>
        </w:rPr>
        <w:t xml:space="preserve">to capitalist globalisation by </w:t>
      </w:r>
      <w:r w:rsidRPr="00C047BE">
        <w:rPr>
          <w:rStyle w:val="Emphasis"/>
          <w:highlight w:val="yellow"/>
        </w:rPr>
        <w:t>hiding its absolute failures</w:t>
      </w:r>
      <w:r w:rsidRPr="00877AE2">
        <w:rPr>
          <w:sz w:val="16"/>
        </w:rPr>
        <w:t xml:space="preserve"> in deepening egalitarian democracy, peace and prosperity.</w:t>
      </w:r>
    </w:p>
    <w:p w14:paraId="178E2468" w14:textId="77777777" w:rsidR="005A5638" w:rsidRPr="00EC3F89" w:rsidRDefault="005A5638" w:rsidP="005A5638">
      <w:pPr>
        <w:rPr>
          <w:sz w:val="16"/>
        </w:rPr>
      </w:pPr>
      <w:r w:rsidRPr="00877AE2">
        <w:rPr>
          <w:sz w:val="16"/>
        </w:rPr>
        <w:t>The globalisation of crises under capitalism serves</w:t>
      </w:r>
      <w:r w:rsidRPr="00EC3F89">
        <w:rPr>
          <w:sz w:val="16"/>
        </w:rPr>
        <w:t xml:space="preserve"> four objectives of the ruling and non-ruling classes. Firstly, </w:t>
      </w:r>
      <w:r w:rsidRPr="00556085">
        <w:rPr>
          <w:rStyle w:val="StyleUnderline"/>
        </w:rPr>
        <w:t xml:space="preserve">these ridiculous </w:t>
      </w:r>
      <w:r w:rsidRPr="00556085">
        <w:rPr>
          <w:rStyle w:val="Emphasis"/>
        </w:rPr>
        <w:t>propaganda</w:t>
      </w:r>
      <w:r w:rsidRPr="00556085">
        <w:rPr>
          <w:rStyle w:val="StyleUnderline"/>
        </w:rPr>
        <w:t xml:space="preserve"> makes people </w:t>
      </w:r>
      <w:r w:rsidRPr="00556085">
        <w:rPr>
          <w:rStyle w:val="Emphasis"/>
        </w:rPr>
        <w:t>reject the state</w:t>
      </w:r>
      <w:r w:rsidRPr="00EC3F89">
        <w:rPr>
          <w:sz w:val="16"/>
        </w:rPr>
        <w:t xml:space="preserve"> and government they have formed with the help of their collective will. Secondly, it </w:t>
      </w:r>
      <w:r w:rsidRPr="00556085">
        <w:rPr>
          <w:rStyle w:val="StyleUnderline"/>
        </w:rPr>
        <w:t>diminishes citizens faith in their own abilities and own intellect.</w:t>
      </w:r>
      <w:r w:rsidRPr="00EC3F89">
        <w:rPr>
          <w:sz w:val="16"/>
        </w:rPr>
        <w:t xml:space="preserve"> It weakens and diverts them to analyse and reflect on their own realities. Thirdly, </w:t>
      </w:r>
      <w:r w:rsidRPr="00556085">
        <w:rPr>
          <w:rStyle w:val="StyleUnderline"/>
        </w:rPr>
        <w:t>it weakens the state and destroys the capabilities of the governments as instruments of social, economic, political and cultural change</w:t>
      </w:r>
      <w:r w:rsidRPr="00EC3F89">
        <w:rPr>
          <w:sz w:val="16"/>
        </w:rPr>
        <w:t xml:space="preserve"> for common good based on scientific spirit and progressive future. Finally, </w:t>
      </w:r>
      <w:r w:rsidRPr="00556085">
        <w:rPr>
          <w:rStyle w:val="StyleUnderline"/>
        </w:rPr>
        <w:t>it destroys democratic cultures by replacing it with authoritarianism that is concomitant with the requirements of capitalism for its growth.</w:t>
      </w:r>
      <w:r w:rsidRPr="00EC3F89">
        <w:rPr>
          <w:sz w:val="16"/>
        </w:rPr>
        <w:t xml:space="preserve"> In this way, the fake narratives of reactionary politics and global capitalism helps to achieve these four specific objectives, which are central pillars in establishing authoritarianism accelerated by crises. The globalisation of capitalist crises means globalisation of authoritarian politics and vice versa.</w:t>
      </w:r>
    </w:p>
    <w:p w14:paraId="43175ADC" w14:textId="77777777" w:rsidR="005A5638" w:rsidRPr="00681C06" w:rsidRDefault="005A5638" w:rsidP="005A5638">
      <w:pPr>
        <w:rPr>
          <w:rStyle w:val="StyleUnderline"/>
        </w:rPr>
      </w:pPr>
      <w:r w:rsidRPr="00C047BE">
        <w:rPr>
          <w:rStyle w:val="StyleUnderline"/>
          <w:highlight w:val="yellow"/>
        </w:rPr>
        <w:t>The world is facing</w:t>
      </w:r>
      <w:r w:rsidRPr="00A441E2">
        <w:rPr>
          <w:rStyle w:val="StyleUnderline"/>
        </w:rPr>
        <w:t xml:space="preserve"> </w:t>
      </w:r>
      <w:r w:rsidRPr="00A441E2">
        <w:rPr>
          <w:rStyle w:val="Emphasis"/>
        </w:rPr>
        <w:t>six major immanent capitalist crises</w:t>
      </w:r>
      <w:r w:rsidRPr="00A441E2">
        <w:rPr>
          <w:sz w:val="16"/>
        </w:rPr>
        <w:t xml:space="preserve"> i.e. i) Coronavirus pandemic led global </w:t>
      </w:r>
      <w:r w:rsidRPr="00C047BE">
        <w:rPr>
          <w:rStyle w:val="Emphasis"/>
          <w:highlight w:val="yellow"/>
        </w:rPr>
        <w:t>health</w:t>
      </w:r>
      <w:r w:rsidRPr="00A441E2">
        <w:rPr>
          <w:rStyle w:val="Emphasis"/>
        </w:rPr>
        <w:t xml:space="preserve"> crises</w:t>
      </w:r>
      <w:r w:rsidRPr="00A441E2">
        <w:rPr>
          <w:sz w:val="16"/>
        </w:rPr>
        <w:t xml:space="preserve">, ii) </w:t>
      </w:r>
      <w:r w:rsidRPr="00C047BE">
        <w:rPr>
          <w:rStyle w:val="Emphasis"/>
          <w:highlight w:val="yellow"/>
        </w:rPr>
        <w:t>environmental</w:t>
      </w:r>
      <w:r w:rsidRPr="00A441E2">
        <w:rPr>
          <w:rStyle w:val="Emphasis"/>
        </w:rPr>
        <w:t xml:space="preserve"> crises</w:t>
      </w:r>
      <w:r w:rsidRPr="00A441E2">
        <w:rPr>
          <w:sz w:val="16"/>
        </w:rPr>
        <w:t xml:space="preserve">, iii) </w:t>
      </w:r>
      <w:r w:rsidRPr="00C047BE">
        <w:rPr>
          <w:rStyle w:val="Emphasis"/>
          <w:highlight w:val="yellow"/>
        </w:rPr>
        <w:t>economic</w:t>
      </w:r>
      <w:r w:rsidRPr="00A441E2">
        <w:rPr>
          <w:rStyle w:val="Emphasis"/>
        </w:rPr>
        <w:t xml:space="preserve"> crises</w:t>
      </w:r>
      <w:r w:rsidRPr="00A441E2">
        <w:rPr>
          <w:sz w:val="16"/>
        </w:rPr>
        <w:t xml:space="preserve">, iv) </w:t>
      </w:r>
      <w:r w:rsidRPr="00C047BE">
        <w:rPr>
          <w:rStyle w:val="Emphasis"/>
          <w:highlight w:val="yellow"/>
        </w:rPr>
        <w:t>political</w:t>
      </w:r>
      <w:r w:rsidRPr="00A441E2">
        <w:rPr>
          <w:rStyle w:val="Emphasis"/>
        </w:rPr>
        <w:t xml:space="preserve"> crises</w:t>
      </w:r>
      <w:r w:rsidRPr="00A441E2">
        <w:rPr>
          <w:sz w:val="16"/>
        </w:rPr>
        <w:t xml:space="preserve">, v) </w:t>
      </w:r>
      <w:r w:rsidRPr="00C047BE">
        <w:rPr>
          <w:rStyle w:val="Emphasis"/>
          <w:highlight w:val="yellow"/>
        </w:rPr>
        <w:t>military</w:t>
      </w:r>
      <w:r w:rsidRPr="00A441E2">
        <w:rPr>
          <w:rStyle w:val="Emphasis"/>
        </w:rPr>
        <w:t xml:space="preserve"> crises</w:t>
      </w:r>
      <w:r w:rsidRPr="00A441E2">
        <w:rPr>
          <w:sz w:val="16"/>
        </w:rPr>
        <w:t xml:space="preserve">, </w:t>
      </w:r>
      <w:r w:rsidRPr="00A441E2">
        <w:rPr>
          <w:rStyle w:val="StyleUnderline"/>
        </w:rPr>
        <w:t>and</w:t>
      </w:r>
      <w:r w:rsidRPr="00A441E2">
        <w:rPr>
          <w:sz w:val="16"/>
        </w:rPr>
        <w:t xml:space="preserve"> vi) </w:t>
      </w:r>
      <w:r w:rsidRPr="00C047BE">
        <w:rPr>
          <w:rStyle w:val="Emphasis"/>
          <w:highlight w:val="yellow"/>
        </w:rPr>
        <w:t xml:space="preserve">crises </w:t>
      </w:r>
      <w:r w:rsidRPr="00A441E2">
        <w:rPr>
          <w:rStyle w:val="Emphasis"/>
        </w:rPr>
        <w:t>of governance</w:t>
      </w:r>
      <w:r w:rsidRPr="00A441E2">
        <w:rPr>
          <w:sz w:val="16"/>
        </w:rPr>
        <w:t xml:space="preserve">. </w:t>
      </w:r>
      <w:r w:rsidRPr="00A441E2">
        <w:rPr>
          <w:rStyle w:val="StyleUnderline"/>
        </w:rPr>
        <w:t xml:space="preserve">These six crises are integral to each other. </w:t>
      </w:r>
      <w:r w:rsidRPr="00A441E2">
        <w:rPr>
          <w:rStyle w:val="Emphasis"/>
        </w:rPr>
        <w:t>One crisis triggers the other.</w:t>
      </w:r>
      <w:r w:rsidRPr="00A441E2">
        <w:rPr>
          <w:rStyle w:val="StyleUnderline"/>
        </w:rPr>
        <w:t xml:space="preserve"> It is </w:t>
      </w:r>
      <w:r w:rsidRPr="00A441E2">
        <w:rPr>
          <w:rStyle w:val="Emphasis"/>
        </w:rPr>
        <w:t>impossible to address them separately</w:t>
      </w:r>
      <w:r w:rsidRPr="00EC3F89">
        <w:rPr>
          <w:sz w:val="16"/>
        </w:rPr>
        <w:t xml:space="preserve">. Therefore, it </w:t>
      </w:r>
      <w:r w:rsidRPr="00681C06">
        <w:rPr>
          <w:rStyle w:val="StyleUnderline"/>
        </w:rPr>
        <w:t xml:space="preserve">needs an </w:t>
      </w:r>
      <w:r w:rsidRPr="00681C06">
        <w:rPr>
          <w:rStyle w:val="Emphasis"/>
        </w:rPr>
        <w:t>integrated</w:t>
      </w:r>
      <w:r w:rsidRPr="00681C06">
        <w:rPr>
          <w:rStyle w:val="StyleUnderline"/>
        </w:rPr>
        <w:t xml:space="preserve"> and </w:t>
      </w:r>
      <w:r w:rsidRPr="00681C06">
        <w:rPr>
          <w:rStyle w:val="Emphasis"/>
        </w:rPr>
        <w:t>pluriversal approach</w:t>
      </w:r>
      <w:r w:rsidRPr="00681C06">
        <w:rPr>
          <w:rStyle w:val="StyleUnderline"/>
        </w:rPr>
        <w:t xml:space="preserve"> to understand and address these crises together and </w:t>
      </w:r>
      <w:r w:rsidRPr="00681C06">
        <w:rPr>
          <w:rStyle w:val="Emphasis"/>
        </w:rPr>
        <w:t>find reliable alternatives.</w:t>
      </w:r>
    </w:p>
    <w:p w14:paraId="720582C9" w14:textId="77777777" w:rsidR="005A5638" w:rsidRPr="007126EB" w:rsidRDefault="005A5638" w:rsidP="005A5638">
      <w:pPr>
        <w:rPr>
          <w:rStyle w:val="StyleUnderline"/>
        </w:rPr>
      </w:pPr>
      <w:r w:rsidRPr="007126EB">
        <w:rPr>
          <w:rStyle w:val="StyleUnderline"/>
        </w:rPr>
        <w:t xml:space="preserve">Coronavirus pandemic led </w:t>
      </w:r>
      <w:r w:rsidRPr="00A441E2">
        <w:rPr>
          <w:rStyle w:val="StyleUnderline"/>
        </w:rPr>
        <w:t>global health crises</w:t>
      </w:r>
    </w:p>
    <w:p w14:paraId="58774331" w14:textId="77777777" w:rsidR="005A5638" w:rsidRPr="00681C06" w:rsidRDefault="005A5638" w:rsidP="005A5638">
      <w:pPr>
        <w:rPr>
          <w:rStyle w:val="StyleUnderline"/>
        </w:rPr>
      </w:pPr>
      <w:r w:rsidRPr="00681C06">
        <w:rPr>
          <w:rStyle w:val="StyleUnderline"/>
        </w:rPr>
        <w:t xml:space="preserve">The </w:t>
      </w:r>
      <w:r w:rsidRPr="00C047BE">
        <w:rPr>
          <w:rStyle w:val="StyleUnderline"/>
          <w:highlight w:val="yellow"/>
        </w:rPr>
        <w:t>Coronavirus</w:t>
      </w:r>
      <w:r w:rsidRPr="00681C06">
        <w:rPr>
          <w:rStyle w:val="StyleUnderline"/>
        </w:rPr>
        <w:t xml:space="preserve"> pandemic </w:t>
      </w:r>
      <w:r w:rsidRPr="00C047BE">
        <w:rPr>
          <w:rStyle w:val="StyleUnderline"/>
          <w:highlight w:val="yellow"/>
        </w:rPr>
        <w:t>reveals</w:t>
      </w:r>
      <w:r w:rsidRPr="00681C06">
        <w:rPr>
          <w:rStyle w:val="StyleUnderline"/>
        </w:rPr>
        <w:t xml:space="preserve"> that </w:t>
      </w:r>
      <w:r w:rsidRPr="00A441E2">
        <w:rPr>
          <w:rStyle w:val="Emphasis"/>
        </w:rPr>
        <w:t>spill over</w:t>
      </w:r>
      <w:r w:rsidRPr="00A441E2">
        <w:rPr>
          <w:rStyle w:val="StyleUnderline"/>
        </w:rPr>
        <w:t xml:space="preserve"> of </w:t>
      </w:r>
      <w:r w:rsidRPr="00C047BE">
        <w:rPr>
          <w:rStyle w:val="StyleUnderline"/>
          <w:highlight w:val="yellow"/>
        </w:rPr>
        <w:t xml:space="preserve">virus </w:t>
      </w:r>
      <w:r w:rsidRPr="00A441E2">
        <w:rPr>
          <w:rStyle w:val="StyleUnderline"/>
        </w:rPr>
        <w:t>from</w:t>
      </w:r>
      <w:r w:rsidRPr="00681C06">
        <w:rPr>
          <w:rStyle w:val="StyleUnderline"/>
        </w:rPr>
        <w:t xml:space="preserve"> their </w:t>
      </w:r>
      <w:r w:rsidRPr="00A441E2">
        <w:rPr>
          <w:rStyle w:val="Emphasis"/>
        </w:rPr>
        <w:t>natural habitat</w:t>
      </w:r>
      <w:r w:rsidRPr="00A441E2">
        <w:rPr>
          <w:sz w:val="16"/>
        </w:rPr>
        <w:t xml:space="preserve"> </w:t>
      </w:r>
      <w:r w:rsidRPr="00A441E2">
        <w:rPr>
          <w:rStyle w:val="StyleUnderline"/>
        </w:rPr>
        <w:t>to</w:t>
      </w:r>
      <w:r w:rsidRPr="00A441E2">
        <w:rPr>
          <w:sz w:val="16"/>
        </w:rPr>
        <w:t xml:space="preserve"> </w:t>
      </w:r>
      <w:r w:rsidRPr="00A441E2">
        <w:rPr>
          <w:rStyle w:val="Emphasis"/>
        </w:rPr>
        <w:t>human body</w:t>
      </w:r>
      <w:r w:rsidRPr="00A441E2">
        <w:rPr>
          <w:sz w:val="16"/>
        </w:rPr>
        <w:t xml:space="preserve"> </w:t>
      </w:r>
      <w:r w:rsidRPr="00C047BE">
        <w:rPr>
          <w:rStyle w:val="StyleUnderline"/>
          <w:highlight w:val="yellow"/>
        </w:rPr>
        <w:t>is associated with</w:t>
      </w:r>
      <w:r w:rsidRPr="00681C06">
        <w:rPr>
          <w:rStyle w:val="StyleUnderline"/>
        </w:rPr>
        <w:t xml:space="preserve"> the </w:t>
      </w:r>
      <w:r w:rsidRPr="00681C06">
        <w:rPr>
          <w:rStyle w:val="Emphasis"/>
        </w:rPr>
        <w:t xml:space="preserve">burgeoning </w:t>
      </w:r>
      <w:r w:rsidRPr="00C047BE">
        <w:rPr>
          <w:rStyle w:val="Emphasis"/>
          <w:highlight w:val="yellow"/>
        </w:rPr>
        <w:t>wildlife trade</w:t>
      </w:r>
      <w:r w:rsidRPr="00C047BE">
        <w:rPr>
          <w:sz w:val="16"/>
          <w:highlight w:val="yellow"/>
        </w:rPr>
        <w:t xml:space="preserve">, </w:t>
      </w:r>
      <w:r w:rsidRPr="00C047BE">
        <w:rPr>
          <w:rStyle w:val="Emphasis"/>
          <w:highlight w:val="yellow"/>
        </w:rPr>
        <w:t>deforestation</w:t>
      </w:r>
      <w:r w:rsidRPr="00C047BE">
        <w:rPr>
          <w:sz w:val="16"/>
          <w:highlight w:val="yellow"/>
        </w:rPr>
        <w:t xml:space="preserve"> </w:t>
      </w:r>
      <w:r w:rsidRPr="00C047BE">
        <w:rPr>
          <w:rStyle w:val="StyleUnderline"/>
          <w:highlight w:val="yellow"/>
        </w:rPr>
        <w:t>and</w:t>
      </w:r>
      <w:r w:rsidRPr="00EC3F89">
        <w:rPr>
          <w:sz w:val="16"/>
        </w:rPr>
        <w:t xml:space="preserve"> </w:t>
      </w:r>
      <w:r w:rsidRPr="00681C06">
        <w:rPr>
          <w:rStyle w:val="Emphasis"/>
        </w:rPr>
        <w:t>loss of natural wildlife habitat</w:t>
      </w:r>
      <w:r w:rsidRPr="00EC3F89">
        <w:rPr>
          <w:sz w:val="16"/>
        </w:rPr>
        <w:t xml:space="preserve"> </w:t>
      </w:r>
      <w:r w:rsidRPr="00681C06">
        <w:rPr>
          <w:rStyle w:val="StyleUnderline"/>
        </w:rPr>
        <w:t xml:space="preserve">due to over </w:t>
      </w:r>
      <w:r w:rsidRPr="00C047BE">
        <w:rPr>
          <w:rStyle w:val="Emphasis"/>
          <w:highlight w:val="yellow"/>
        </w:rPr>
        <w:t>exploitation of nature under capitalism</w:t>
      </w:r>
      <w:r w:rsidRPr="00EC3F89">
        <w:rPr>
          <w:sz w:val="16"/>
        </w:rPr>
        <w:t xml:space="preserve">. </w:t>
      </w:r>
      <w:r w:rsidRPr="00681C06">
        <w:rPr>
          <w:rStyle w:val="StyleUnderline"/>
        </w:rPr>
        <w:t xml:space="preserve">The </w:t>
      </w:r>
      <w:r w:rsidRPr="00681C06">
        <w:rPr>
          <w:rStyle w:val="Emphasis"/>
        </w:rPr>
        <w:t>monetisation of nature for profit</w:t>
      </w:r>
      <w:r w:rsidRPr="00681C06">
        <w:rPr>
          <w:rStyle w:val="StyleUnderline"/>
        </w:rPr>
        <w:t xml:space="preserve"> is the </w:t>
      </w:r>
      <w:r w:rsidRPr="00681C06">
        <w:rPr>
          <w:rStyle w:val="Emphasis"/>
        </w:rPr>
        <w:t>foundation of health pandemics</w:t>
      </w:r>
      <w:r w:rsidRPr="00681C06">
        <w:rPr>
          <w:rStyle w:val="StyleUnderline"/>
        </w:rPr>
        <w:t>.</w:t>
      </w:r>
    </w:p>
    <w:p w14:paraId="72599779" w14:textId="77777777" w:rsidR="005A5638" w:rsidRPr="00462324" w:rsidRDefault="005A5638" w:rsidP="005A5638">
      <w:pPr>
        <w:rPr>
          <w:rStyle w:val="StyleUnderline"/>
        </w:rPr>
      </w:pPr>
      <w:r w:rsidRPr="00EC3F89">
        <w:rPr>
          <w:sz w:val="16"/>
        </w:rPr>
        <w:lastRenderedPageBreak/>
        <w:t xml:space="preserve">According to a recent research, two viruses enter into human body from their natural hosts every year for a century now. The </w:t>
      </w:r>
      <w:r w:rsidRPr="00681C06">
        <w:rPr>
          <w:rStyle w:val="StyleUnderline"/>
        </w:rPr>
        <w:t>Coronavirus</w:t>
      </w:r>
      <w:r w:rsidRPr="00EC3F89">
        <w:rPr>
          <w:sz w:val="16"/>
        </w:rPr>
        <w:t xml:space="preserve"> led health crisis and other forms of global health crises are products of capitalism, which </w:t>
      </w:r>
      <w:r w:rsidRPr="00681C06">
        <w:rPr>
          <w:rStyle w:val="StyleUnderline"/>
        </w:rPr>
        <w:t xml:space="preserve">considers human body and nature as </w:t>
      </w:r>
      <w:r w:rsidRPr="00681C06">
        <w:rPr>
          <w:rStyle w:val="Emphasis"/>
        </w:rPr>
        <w:t>resources</w:t>
      </w:r>
      <w:r w:rsidRPr="00681C06">
        <w:rPr>
          <w:rStyle w:val="StyleUnderline"/>
        </w:rPr>
        <w:t xml:space="preserve"> to be used for the </w:t>
      </w:r>
      <w:r w:rsidRPr="00681C06">
        <w:rPr>
          <w:rStyle w:val="Emphasis"/>
        </w:rPr>
        <w:t xml:space="preserve">expansion of capitalist profit. </w:t>
      </w:r>
      <w:r w:rsidRPr="00681C06">
        <w:rPr>
          <w:rStyle w:val="StyleUnderline"/>
        </w:rPr>
        <w:t xml:space="preserve">It also uses </w:t>
      </w:r>
      <w:r w:rsidRPr="00681C06">
        <w:rPr>
          <w:rStyle w:val="Emphasis"/>
        </w:rPr>
        <w:t>sickness</w:t>
      </w:r>
      <w:r w:rsidRPr="00681C06">
        <w:rPr>
          <w:rStyle w:val="StyleUnderline"/>
        </w:rPr>
        <w:t xml:space="preserve"> as</w:t>
      </w:r>
      <w:r w:rsidRPr="00EC3F89">
        <w:rPr>
          <w:sz w:val="16"/>
        </w:rPr>
        <w:t xml:space="preserve"> </w:t>
      </w:r>
      <w:r w:rsidRPr="00681C06">
        <w:rPr>
          <w:rStyle w:val="Emphasis"/>
        </w:rPr>
        <w:t>business opportunities</w:t>
      </w:r>
      <w:r w:rsidRPr="00EC3F89">
        <w:rPr>
          <w:sz w:val="16"/>
        </w:rPr>
        <w:t xml:space="preserve"> </w:t>
      </w:r>
      <w:r w:rsidRPr="00681C06">
        <w:rPr>
          <w:rStyle w:val="StyleUnderline"/>
        </w:rPr>
        <w:t xml:space="preserve">for health </w:t>
      </w:r>
      <w:r w:rsidRPr="00681C06">
        <w:rPr>
          <w:rStyle w:val="Emphasis"/>
        </w:rPr>
        <w:t>insurance</w:t>
      </w:r>
      <w:r w:rsidRPr="00681C06">
        <w:rPr>
          <w:rStyle w:val="StyleUnderline"/>
        </w:rPr>
        <w:t xml:space="preserve"> and</w:t>
      </w:r>
      <w:r w:rsidRPr="00EC3F89">
        <w:rPr>
          <w:sz w:val="16"/>
        </w:rPr>
        <w:t xml:space="preserve"> </w:t>
      </w:r>
      <w:r w:rsidRPr="00681C06">
        <w:rPr>
          <w:rStyle w:val="Emphasis"/>
        </w:rPr>
        <w:t>pharmaceutical corporations</w:t>
      </w:r>
      <w:r w:rsidRPr="00EC3F89">
        <w:rPr>
          <w:sz w:val="16"/>
        </w:rPr>
        <w:t xml:space="preserve">. </w:t>
      </w:r>
      <w:r w:rsidRPr="00681C06">
        <w:rPr>
          <w:rStyle w:val="StyleUnderline"/>
        </w:rPr>
        <w:t xml:space="preserve">The </w:t>
      </w:r>
      <w:r w:rsidRPr="00C047BE">
        <w:rPr>
          <w:rStyle w:val="Emphasis"/>
          <w:highlight w:val="yellow"/>
        </w:rPr>
        <w:t>profit driven</w:t>
      </w:r>
      <w:r w:rsidRPr="00C047BE">
        <w:rPr>
          <w:rStyle w:val="StyleUnderline"/>
          <w:highlight w:val="yellow"/>
        </w:rPr>
        <w:t xml:space="preserve"> </w:t>
      </w:r>
      <w:r w:rsidRPr="00C047BE">
        <w:rPr>
          <w:rStyle w:val="Emphasis"/>
          <w:highlight w:val="yellow"/>
        </w:rPr>
        <w:t>healthcare</w:t>
      </w:r>
      <w:r w:rsidRPr="00EC3F89">
        <w:rPr>
          <w:sz w:val="16"/>
        </w:rPr>
        <w:t xml:space="preserve"> </w:t>
      </w:r>
      <w:r w:rsidRPr="00681C06">
        <w:rPr>
          <w:rStyle w:val="StyleUnderline"/>
        </w:rPr>
        <w:t>and</w:t>
      </w:r>
      <w:r w:rsidRPr="00EC3F89">
        <w:rPr>
          <w:sz w:val="16"/>
        </w:rPr>
        <w:t xml:space="preserve"> </w:t>
      </w:r>
      <w:r w:rsidRPr="00462324">
        <w:rPr>
          <w:rStyle w:val="Emphasis"/>
        </w:rPr>
        <w:t>economic system</w:t>
      </w:r>
      <w:r w:rsidRPr="00462324">
        <w:rPr>
          <w:rStyle w:val="StyleUnderline"/>
        </w:rPr>
        <w:t xml:space="preserve"> </w:t>
      </w:r>
      <w:r w:rsidRPr="00C047BE">
        <w:rPr>
          <w:rStyle w:val="Emphasis"/>
          <w:highlight w:val="yellow"/>
        </w:rPr>
        <w:t xml:space="preserve">breeds health crises </w:t>
      </w:r>
      <w:r w:rsidRPr="00A441E2">
        <w:rPr>
          <w:rStyle w:val="Emphasis"/>
        </w:rPr>
        <w:t>across the globe</w:t>
      </w:r>
      <w:r w:rsidRPr="00EC3F89">
        <w:rPr>
          <w:sz w:val="16"/>
        </w:rPr>
        <w:t xml:space="preserve">. The Coronavirus led pandemic is aggravating existing health crises due to privatisation of public health infrastructures and corporatisation of health services. The alternative is to look at health as human rights and abandon the economic model that seeks profit from illness and business of sickness. </w:t>
      </w:r>
      <w:r w:rsidRPr="00462324">
        <w:rPr>
          <w:rStyle w:val="StyleUnderline"/>
        </w:rPr>
        <w:t xml:space="preserve">The nationalisation and universalisation of healthcare is the </w:t>
      </w:r>
      <w:r w:rsidRPr="00462324">
        <w:rPr>
          <w:rStyle w:val="Emphasis"/>
        </w:rPr>
        <w:t>only alternative</w:t>
      </w:r>
      <w:r w:rsidRPr="00462324">
        <w:rPr>
          <w:rStyle w:val="StyleUnderline"/>
        </w:rPr>
        <w:t>.</w:t>
      </w:r>
    </w:p>
    <w:p w14:paraId="7214F3A4" w14:textId="77777777" w:rsidR="005A5638" w:rsidRPr="00462324" w:rsidRDefault="005A5638" w:rsidP="005A5638">
      <w:pPr>
        <w:rPr>
          <w:rStyle w:val="StyleUnderline"/>
        </w:rPr>
      </w:pPr>
      <w:r w:rsidRPr="00462324">
        <w:rPr>
          <w:rStyle w:val="StyleUnderline"/>
        </w:rPr>
        <w:t>Environmental crises</w:t>
      </w:r>
    </w:p>
    <w:p w14:paraId="28D3CFFE" w14:textId="77777777" w:rsidR="005A5638" w:rsidRPr="00462324" w:rsidRDefault="005A5638" w:rsidP="005A5638">
      <w:pPr>
        <w:rPr>
          <w:rStyle w:val="Emphasis"/>
        </w:rPr>
      </w:pPr>
      <w:r w:rsidRPr="00A441E2">
        <w:rPr>
          <w:rStyle w:val="StyleUnderline"/>
        </w:rPr>
        <w:t xml:space="preserve">The </w:t>
      </w:r>
      <w:r w:rsidRPr="00A441E2">
        <w:rPr>
          <w:rStyle w:val="Emphasis"/>
        </w:rPr>
        <w:t>unprecedented environmental crisis</w:t>
      </w:r>
      <w:r w:rsidRPr="00A441E2">
        <w:rPr>
          <w:rStyle w:val="StyleUnderline"/>
        </w:rPr>
        <w:t xml:space="preserve"> is </w:t>
      </w:r>
      <w:r w:rsidRPr="00A441E2">
        <w:rPr>
          <w:rStyle w:val="Emphasis"/>
        </w:rPr>
        <w:t>not natural</w:t>
      </w:r>
      <w:r w:rsidRPr="00A441E2">
        <w:rPr>
          <w:sz w:val="16"/>
        </w:rPr>
        <w:t xml:space="preserve">. </w:t>
      </w:r>
      <w:r w:rsidRPr="00A441E2">
        <w:rPr>
          <w:rStyle w:val="StyleUnderline"/>
        </w:rPr>
        <w:t xml:space="preserve">The environment is </w:t>
      </w:r>
      <w:r w:rsidRPr="00A441E2">
        <w:rPr>
          <w:rStyle w:val="Emphasis"/>
        </w:rPr>
        <w:t>degraded</w:t>
      </w:r>
      <w:r w:rsidRPr="00A441E2">
        <w:rPr>
          <w:rStyle w:val="StyleUnderline"/>
        </w:rPr>
        <w:t xml:space="preserve"> and </w:t>
      </w:r>
      <w:r w:rsidRPr="00A441E2">
        <w:rPr>
          <w:rStyle w:val="Emphasis"/>
        </w:rPr>
        <w:t>destabilised</w:t>
      </w:r>
      <w:r w:rsidRPr="00A441E2">
        <w:rPr>
          <w:rStyle w:val="StyleUnderline"/>
        </w:rPr>
        <w:t xml:space="preserve"> by </w:t>
      </w:r>
      <w:r w:rsidRPr="00A441E2">
        <w:rPr>
          <w:sz w:val="16"/>
        </w:rPr>
        <w:t>the</w:t>
      </w:r>
      <w:r w:rsidRPr="00A441E2">
        <w:rPr>
          <w:rStyle w:val="StyleUnderline"/>
        </w:rPr>
        <w:t xml:space="preserve"> </w:t>
      </w:r>
      <w:r w:rsidRPr="00A441E2">
        <w:rPr>
          <w:rStyle w:val="Emphasis"/>
        </w:rPr>
        <w:t>growth</w:t>
      </w:r>
      <w:r w:rsidRPr="00A441E2">
        <w:rPr>
          <w:sz w:val="16"/>
        </w:rPr>
        <w:t xml:space="preserve"> of a desire-based society</w:t>
      </w:r>
      <w:r w:rsidRPr="00EC3F89">
        <w:rPr>
          <w:sz w:val="16"/>
        </w:rPr>
        <w:t xml:space="preserve"> </w:t>
      </w:r>
      <w:r w:rsidRPr="00462324">
        <w:rPr>
          <w:rStyle w:val="StyleUnderline"/>
        </w:rPr>
        <w:t>under capitalism</w:t>
      </w:r>
      <w:r w:rsidRPr="00EC3F89">
        <w:rPr>
          <w:sz w:val="16"/>
        </w:rPr>
        <w:t xml:space="preserve">. The magnitude and severity of environmental crisis reveals that capitalist economic system creates grave imbalance within the ecosystem by over exploiting natural resources. </w:t>
      </w:r>
      <w:r w:rsidRPr="00462324">
        <w:rPr>
          <w:rStyle w:val="StyleUnderline"/>
        </w:rPr>
        <w:t xml:space="preserve">From </w:t>
      </w:r>
      <w:r w:rsidRPr="00C047BE">
        <w:rPr>
          <w:rStyle w:val="Emphasis"/>
          <w:highlight w:val="yellow"/>
        </w:rPr>
        <w:t>global warming</w:t>
      </w:r>
      <w:r w:rsidRPr="00462324">
        <w:rPr>
          <w:rStyle w:val="StyleUnderline"/>
        </w:rPr>
        <w:t xml:space="preserve"> to </w:t>
      </w:r>
      <w:r w:rsidRPr="00462324">
        <w:rPr>
          <w:rStyle w:val="Emphasis"/>
        </w:rPr>
        <w:t>pollutions</w:t>
      </w:r>
      <w:r w:rsidRPr="00EC3F89">
        <w:rPr>
          <w:sz w:val="16"/>
        </w:rPr>
        <w:t xml:space="preserve"> </w:t>
      </w:r>
      <w:r w:rsidRPr="00462324">
        <w:rPr>
          <w:rStyle w:val="StyleUnderline"/>
        </w:rPr>
        <w:t>and</w:t>
      </w:r>
      <w:r w:rsidRPr="00EC3F89">
        <w:rPr>
          <w:sz w:val="16"/>
        </w:rPr>
        <w:t xml:space="preserve"> </w:t>
      </w:r>
      <w:r w:rsidRPr="00462324">
        <w:rPr>
          <w:rStyle w:val="StyleUnderline"/>
        </w:rPr>
        <w:t xml:space="preserve">contaminations </w:t>
      </w:r>
      <w:r w:rsidRPr="00C047BE">
        <w:rPr>
          <w:rStyle w:val="StyleUnderline"/>
          <w:highlight w:val="yellow"/>
        </w:rPr>
        <w:t>are the</w:t>
      </w:r>
      <w:r w:rsidRPr="00462324">
        <w:rPr>
          <w:rStyle w:val="StyleUnderline"/>
        </w:rPr>
        <w:t xml:space="preserve"> </w:t>
      </w:r>
      <w:r w:rsidRPr="00C047BE">
        <w:rPr>
          <w:rStyle w:val="StyleUnderline"/>
          <w:highlight w:val="yellow"/>
        </w:rPr>
        <w:t>products of</w:t>
      </w:r>
      <w:r w:rsidRPr="00462324">
        <w:rPr>
          <w:rStyle w:val="StyleUnderline"/>
        </w:rPr>
        <w:t xml:space="preserve"> the </w:t>
      </w:r>
      <w:r w:rsidRPr="00C047BE">
        <w:rPr>
          <w:rStyle w:val="Emphasis"/>
          <w:highlight w:val="yellow"/>
        </w:rPr>
        <w:t>productivist</w:t>
      </w:r>
      <w:r w:rsidRPr="00462324">
        <w:rPr>
          <w:rStyle w:val="Emphasis"/>
        </w:rPr>
        <w:t xml:space="preserve"> and utilitarian </w:t>
      </w:r>
      <w:r w:rsidRPr="00C047BE">
        <w:rPr>
          <w:rStyle w:val="Emphasis"/>
          <w:highlight w:val="yellow"/>
        </w:rPr>
        <w:t>ideology of capitalism</w:t>
      </w:r>
      <w:r w:rsidRPr="00C047BE">
        <w:rPr>
          <w:rStyle w:val="StyleUnderline"/>
          <w:highlight w:val="yellow"/>
        </w:rPr>
        <w:t xml:space="preserve">, which </w:t>
      </w:r>
      <w:r w:rsidRPr="00C047BE">
        <w:rPr>
          <w:rStyle w:val="Emphasis"/>
          <w:highlight w:val="yellow"/>
        </w:rPr>
        <w:t>monetised the</w:t>
      </w:r>
      <w:r w:rsidRPr="00462324">
        <w:rPr>
          <w:rStyle w:val="Emphasis"/>
        </w:rPr>
        <w:t xml:space="preserve"> </w:t>
      </w:r>
      <w:r w:rsidRPr="00C047BE">
        <w:rPr>
          <w:rStyle w:val="Emphasis"/>
          <w:highlight w:val="yellow"/>
        </w:rPr>
        <w:t>environment</w:t>
      </w:r>
      <w:r w:rsidRPr="00C047BE">
        <w:rPr>
          <w:rStyle w:val="StyleUnderline"/>
          <w:highlight w:val="yellow"/>
        </w:rPr>
        <w:t xml:space="preserve"> for</w:t>
      </w:r>
      <w:r w:rsidRPr="00462324">
        <w:rPr>
          <w:rStyle w:val="StyleUnderline"/>
        </w:rPr>
        <w:t xml:space="preserve"> the</w:t>
      </w:r>
      <w:r w:rsidRPr="00EC3F89">
        <w:rPr>
          <w:sz w:val="16"/>
        </w:rPr>
        <w:t xml:space="preserve"> </w:t>
      </w:r>
      <w:r w:rsidRPr="00462324">
        <w:rPr>
          <w:rStyle w:val="Emphasis"/>
        </w:rPr>
        <w:t xml:space="preserve">maximisation of </w:t>
      </w:r>
      <w:r w:rsidRPr="00C047BE">
        <w:rPr>
          <w:rStyle w:val="Emphasis"/>
          <w:highlight w:val="yellow"/>
        </w:rPr>
        <w:t>profit</w:t>
      </w:r>
      <w:r w:rsidRPr="00EC3F89">
        <w:rPr>
          <w:sz w:val="16"/>
        </w:rPr>
        <w:t xml:space="preserve">. It has ruined the land, water and air. The outbreak of air and waterborne diseases are products of environmental crisis manufactured by capitalist system. </w:t>
      </w:r>
      <w:r w:rsidRPr="00462324">
        <w:rPr>
          <w:rStyle w:val="StyleUnderline"/>
        </w:rPr>
        <w:t xml:space="preserve">The irreparable damage to environment </w:t>
      </w:r>
      <w:r w:rsidRPr="00A441E2">
        <w:rPr>
          <w:rStyle w:val="StyleUnderline"/>
        </w:rPr>
        <w:t xml:space="preserve">is </w:t>
      </w:r>
      <w:r w:rsidRPr="00C047BE">
        <w:rPr>
          <w:rStyle w:val="StyleUnderline"/>
          <w:highlight w:val="yellow"/>
        </w:rPr>
        <w:t xml:space="preserve">a </w:t>
      </w:r>
      <w:r w:rsidRPr="00C047BE">
        <w:rPr>
          <w:rStyle w:val="Emphasis"/>
          <w:highlight w:val="yellow"/>
        </w:rPr>
        <w:t xml:space="preserve">threat to </w:t>
      </w:r>
      <w:r w:rsidRPr="00A441E2">
        <w:rPr>
          <w:rStyle w:val="Emphasis"/>
        </w:rPr>
        <w:t xml:space="preserve">human </w:t>
      </w:r>
      <w:r w:rsidRPr="00C047BE">
        <w:rPr>
          <w:rStyle w:val="Emphasis"/>
          <w:highlight w:val="yellow"/>
        </w:rPr>
        <w:t>lives</w:t>
      </w:r>
      <w:r w:rsidRPr="00462324">
        <w:rPr>
          <w:rStyle w:val="StyleUnderline"/>
        </w:rPr>
        <w:t xml:space="preserve">. </w:t>
      </w:r>
      <w:r w:rsidRPr="00EC3F89">
        <w:rPr>
          <w:sz w:val="16"/>
        </w:rPr>
        <w:t xml:space="preserve">The environmental crisis aggravates global economic and health crisis. </w:t>
      </w:r>
      <w:r w:rsidRPr="00462324">
        <w:rPr>
          <w:rStyle w:val="StyleUnderline"/>
        </w:rPr>
        <w:t xml:space="preserve">The reversal of profit driven desire-based capitalist economy is </w:t>
      </w:r>
      <w:r w:rsidRPr="00462324">
        <w:rPr>
          <w:rStyle w:val="Emphasis"/>
        </w:rPr>
        <w:t>inevitable</w:t>
      </w:r>
      <w:r w:rsidRPr="00462324">
        <w:rPr>
          <w:rStyle w:val="StyleUnderline"/>
        </w:rPr>
        <w:t xml:space="preserve"> for a </w:t>
      </w:r>
      <w:r w:rsidRPr="00462324">
        <w:rPr>
          <w:rStyle w:val="Emphasis"/>
        </w:rPr>
        <w:t>sustainable economic and social future.</w:t>
      </w:r>
    </w:p>
    <w:p w14:paraId="60DF0F06" w14:textId="77777777" w:rsidR="005A5638" w:rsidRPr="00462324" w:rsidRDefault="005A5638" w:rsidP="005A5638">
      <w:pPr>
        <w:rPr>
          <w:rStyle w:val="StyleUnderline"/>
        </w:rPr>
      </w:pPr>
      <w:r w:rsidRPr="00462324">
        <w:rPr>
          <w:rStyle w:val="StyleUnderline"/>
        </w:rPr>
        <w:t>Economic crises</w:t>
      </w:r>
    </w:p>
    <w:p w14:paraId="68504B85" w14:textId="77777777" w:rsidR="005A5638" w:rsidRPr="00A441E2" w:rsidRDefault="005A5638" w:rsidP="005A5638">
      <w:pPr>
        <w:rPr>
          <w:rStyle w:val="Emphasis"/>
        </w:rPr>
      </w:pPr>
      <w:r w:rsidRPr="00C047BE">
        <w:rPr>
          <w:rStyle w:val="Emphasis"/>
          <w:highlight w:val="yellow"/>
        </w:rPr>
        <w:t>Economic crisis is integral to capitalism</w:t>
      </w:r>
      <w:r w:rsidRPr="00EC3F89">
        <w:rPr>
          <w:sz w:val="16"/>
        </w:rPr>
        <w:t xml:space="preserve">. </w:t>
      </w:r>
      <w:r w:rsidRPr="00C047BE">
        <w:rPr>
          <w:rStyle w:val="StyleUnderline"/>
          <w:highlight w:val="yellow"/>
        </w:rPr>
        <w:t>The</w:t>
      </w:r>
      <w:r w:rsidRPr="00462324">
        <w:rPr>
          <w:rStyle w:val="StyleUnderline"/>
        </w:rPr>
        <w:t xml:space="preserve"> faux neoliberal </w:t>
      </w:r>
      <w:r w:rsidRPr="00C047BE">
        <w:rPr>
          <w:rStyle w:val="StyleUnderline"/>
          <w:highlight w:val="yellow"/>
        </w:rPr>
        <w:t xml:space="preserve">narrative of </w:t>
      </w:r>
      <w:r w:rsidRPr="00C047BE">
        <w:rPr>
          <w:rStyle w:val="Emphasis"/>
          <w:highlight w:val="yellow"/>
        </w:rPr>
        <w:t>austerity</w:t>
      </w:r>
      <w:r w:rsidRPr="00462324">
        <w:rPr>
          <w:rStyle w:val="StyleUnderline"/>
        </w:rPr>
        <w:t xml:space="preserve"> as an</w:t>
      </w:r>
      <w:r w:rsidRPr="00EC3F89">
        <w:rPr>
          <w:sz w:val="16"/>
        </w:rPr>
        <w:t xml:space="preserve"> </w:t>
      </w:r>
      <w:r w:rsidRPr="00462324">
        <w:rPr>
          <w:rStyle w:val="StyleUnderline"/>
        </w:rPr>
        <w:t xml:space="preserve">economic policy alternative </w:t>
      </w:r>
      <w:r w:rsidRPr="00C047BE">
        <w:rPr>
          <w:rStyle w:val="StyleUnderline"/>
          <w:highlight w:val="yellow"/>
        </w:rPr>
        <w:t xml:space="preserve">to </w:t>
      </w:r>
      <w:r w:rsidRPr="00C047BE">
        <w:rPr>
          <w:rStyle w:val="Emphasis"/>
          <w:highlight w:val="yellow"/>
        </w:rPr>
        <w:t>recover</w:t>
      </w:r>
      <w:r w:rsidRPr="00462324">
        <w:rPr>
          <w:rStyle w:val="StyleUnderline"/>
        </w:rPr>
        <w:t xml:space="preserve"> from economic crisis </w:t>
      </w:r>
      <w:r w:rsidRPr="002F21CA">
        <w:rPr>
          <w:rStyle w:val="StyleUnderline"/>
        </w:rPr>
        <w:t xml:space="preserve">is the </w:t>
      </w:r>
      <w:r w:rsidRPr="002F21CA">
        <w:rPr>
          <w:rStyle w:val="Emphasis"/>
        </w:rPr>
        <w:t>logic of market on steroids</w:t>
      </w:r>
      <w:r w:rsidRPr="00EC3F89">
        <w:rPr>
          <w:sz w:val="16"/>
        </w:rPr>
        <w:t xml:space="preserve">. </w:t>
      </w:r>
      <w:r w:rsidRPr="00C047BE">
        <w:rPr>
          <w:rStyle w:val="StyleUnderline"/>
          <w:highlight w:val="yellow"/>
        </w:rPr>
        <w:t>Austerity</w:t>
      </w:r>
      <w:r w:rsidRPr="00A441E2">
        <w:rPr>
          <w:sz w:val="16"/>
        </w:rPr>
        <w:t xml:space="preserve"> is not an economic policy but it </w:t>
      </w:r>
      <w:r w:rsidRPr="00A441E2">
        <w:rPr>
          <w:rStyle w:val="StyleUnderline"/>
        </w:rPr>
        <w:t xml:space="preserve">is an economic project of the </w:t>
      </w:r>
      <w:r w:rsidRPr="00A441E2">
        <w:rPr>
          <w:rStyle w:val="Emphasis"/>
        </w:rPr>
        <w:t>capitalist classes,</w:t>
      </w:r>
      <w:r w:rsidRPr="00A441E2">
        <w:rPr>
          <w:sz w:val="16"/>
        </w:rPr>
        <w:t xml:space="preserve"> </w:t>
      </w:r>
      <w:r w:rsidRPr="00A441E2">
        <w:rPr>
          <w:rStyle w:val="StyleUnderline"/>
        </w:rPr>
        <w:t xml:space="preserve">which </w:t>
      </w:r>
      <w:r w:rsidRPr="00C047BE">
        <w:rPr>
          <w:rStyle w:val="Emphasis"/>
          <w:highlight w:val="yellow"/>
        </w:rPr>
        <w:t>enforces</w:t>
      </w:r>
      <w:r w:rsidRPr="00A441E2">
        <w:rPr>
          <w:rStyle w:val="Emphasis"/>
        </w:rPr>
        <w:t xml:space="preserve"> economic </w:t>
      </w:r>
      <w:r w:rsidRPr="00C047BE">
        <w:rPr>
          <w:rStyle w:val="Emphasis"/>
          <w:highlight w:val="yellow"/>
        </w:rPr>
        <w:t>miseries</w:t>
      </w:r>
      <w:r w:rsidRPr="00A441E2">
        <w:rPr>
          <w:sz w:val="16"/>
        </w:rPr>
        <w:t xml:space="preserve">, </w:t>
      </w:r>
      <w:r w:rsidRPr="00A441E2">
        <w:rPr>
          <w:rStyle w:val="Emphasis"/>
        </w:rPr>
        <w:t>political despondency</w:t>
      </w:r>
      <w:r w:rsidRPr="00A441E2">
        <w:rPr>
          <w:sz w:val="16"/>
        </w:rPr>
        <w:t xml:space="preserve"> </w:t>
      </w:r>
      <w:r w:rsidRPr="00C047BE">
        <w:rPr>
          <w:rStyle w:val="StyleUnderline"/>
          <w:highlight w:val="yellow"/>
        </w:rPr>
        <w:t>and</w:t>
      </w:r>
      <w:r w:rsidRPr="00A441E2">
        <w:rPr>
          <w:sz w:val="16"/>
        </w:rPr>
        <w:t xml:space="preserve"> social </w:t>
      </w:r>
      <w:r w:rsidRPr="00C047BE">
        <w:rPr>
          <w:rStyle w:val="Emphasis"/>
          <w:highlight w:val="yellow"/>
        </w:rPr>
        <w:t>alienation</w:t>
      </w:r>
      <w:r w:rsidRPr="00A441E2">
        <w:rPr>
          <w:sz w:val="16"/>
        </w:rPr>
        <w:t xml:space="preserve"> on majority of population. </w:t>
      </w:r>
      <w:r w:rsidRPr="00A441E2">
        <w:rPr>
          <w:rStyle w:val="StyleUnderline"/>
        </w:rPr>
        <w:t xml:space="preserve">The voodoo of austerity and its alconomics culture </w:t>
      </w:r>
      <w:r w:rsidRPr="00C047BE">
        <w:rPr>
          <w:rStyle w:val="Emphasis"/>
          <w:highlight w:val="yellow"/>
        </w:rPr>
        <w:t>reproduces crisi</w:t>
      </w:r>
      <w:r w:rsidRPr="00A441E2">
        <w:rPr>
          <w:rStyle w:val="Emphasis"/>
        </w:rPr>
        <w:t>s</w:t>
      </w:r>
      <w:r w:rsidRPr="00A441E2">
        <w:rPr>
          <w:rStyle w:val="StyleUnderline"/>
        </w:rPr>
        <w:t xml:space="preserve"> and </w:t>
      </w:r>
      <w:r w:rsidRPr="00A441E2">
        <w:rPr>
          <w:rStyle w:val="Emphasis"/>
        </w:rPr>
        <w:t>empowers market forces</w:t>
      </w:r>
      <w:r w:rsidRPr="00A441E2">
        <w:rPr>
          <w:sz w:val="16"/>
        </w:rPr>
        <w:t xml:space="preserve"> </w:t>
      </w:r>
      <w:r w:rsidRPr="00A441E2">
        <w:rPr>
          <w:rStyle w:val="StyleUnderline"/>
        </w:rPr>
        <w:t>by transferring public resources to the</w:t>
      </w:r>
      <w:r w:rsidRPr="00A441E2">
        <w:rPr>
          <w:sz w:val="16"/>
        </w:rPr>
        <w:t xml:space="preserve"> </w:t>
      </w:r>
      <w:r w:rsidRPr="00A441E2">
        <w:rPr>
          <w:rStyle w:val="Emphasis"/>
        </w:rPr>
        <w:t>private pockets of the capitalist classes</w:t>
      </w:r>
      <w:r w:rsidRPr="00A441E2">
        <w:rPr>
          <w:sz w:val="16"/>
        </w:rPr>
        <w:t xml:space="preserve">. The only way to recover from the crisis in short run is to abandon austerity driven neoliberal economic policies. </w:t>
      </w:r>
      <w:r w:rsidRPr="00A441E2">
        <w:rPr>
          <w:rStyle w:val="StyleUnderline"/>
        </w:rPr>
        <w:t xml:space="preserve">The permanent </w:t>
      </w:r>
      <w:r w:rsidRPr="00A441E2">
        <w:rPr>
          <w:rStyle w:val="Emphasis"/>
        </w:rPr>
        <w:t>alternative from crisis</w:t>
      </w:r>
      <w:r w:rsidRPr="00A441E2">
        <w:rPr>
          <w:rStyle w:val="StyleUnderline"/>
        </w:rPr>
        <w:t xml:space="preserve"> is to </w:t>
      </w:r>
      <w:r w:rsidRPr="00A441E2">
        <w:rPr>
          <w:rStyle w:val="Emphasis"/>
        </w:rPr>
        <w:t>destroy capitalism</w:t>
      </w:r>
      <w:r w:rsidRPr="00A441E2">
        <w:rPr>
          <w:rStyle w:val="StyleUnderline"/>
        </w:rPr>
        <w:t xml:space="preserve"> and all its</w:t>
      </w:r>
      <w:r w:rsidRPr="00A441E2">
        <w:rPr>
          <w:sz w:val="16"/>
        </w:rPr>
        <w:t xml:space="preserve"> </w:t>
      </w:r>
      <w:r w:rsidRPr="00A441E2">
        <w:rPr>
          <w:rStyle w:val="StyleUnderline"/>
        </w:rPr>
        <w:t xml:space="preserve">cultures with the help of </w:t>
      </w:r>
      <w:r w:rsidRPr="00A441E2">
        <w:rPr>
          <w:rStyle w:val="Emphasis"/>
        </w:rPr>
        <w:t>popular struggles</w:t>
      </w:r>
      <w:r w:rsidRPr="00A441E2">
        <w:rPr>
          <w:rStyle w:val="StyleUnderline"/>
        </w:rPr>
        <w:t xml:space="preserve"> for a </w:t>
      </w:r>
      <w:r w:rsidRPr="00A441E2">
        <w:rPr>
          <w:rStyle w:val="Emphasis"/>
        </w:rPr>
        <w:t>sustainable economy</w:t>
      </w:r>
      <w:r w:rsidRPr="00A441E2">
        <w:rPr>
          <w:rStyle w:val="StyleUnderline"/>
        </w:rPr>
        <w:t xml:space="preserve"> and society based on community and </w:t>
      </w:r>
      <w:r w:rsidRPr="00A441E2">
        <w:rPr>
          <w:rStyle w:val="Emphasis"/>
        </w:rPr>
        <w:t>democratic control over resources.</w:t>
      </w:r>
    </w:p>
    <w:p w14:paraId="6B6E0E32" w14:textId="77777777" w:rsidR="005A5638" w:rsidRPr="00462324" w:rsidRDefault="005A5638" w:rsidP="005A5638">
      <w:pPr>
        <w:rPr>
          <w:rStyle w:val="StyleUnderline"/>
        </w:rPr>
      </w:pPr>
      <w:r w:rsidRPr="00A441E2">
        <w:rPr>
          <w:rStyle w:val="StyleUnderline"/>
        </w:rPr>
        <w:t>Political crises</w:t>
      </w:r>
    </w:p>
    <w:p w14:paraId="78238F0B" w14:textId="77777777" w:rsidR="005A5638" w:rsidRPr="001A6D4C" w:rsidRDefault="005A5638" w:rsidP="005A5638">
      <w:pPr>
        <w:rPr>
          <w:rStyle w:val="StyleUnderline"/>
        </w:rPr>
      </w:pPr>
      <w:r w:rsidRPr="001A6D4C">
        <w:rPr>
          <w:rStyle w:val="StyleUnderline"/>
        </w:rPr>
        <w:t xml:space="preserve">The neoliberal shift in economy led to the </w:t>
      </w:r>
      <w:r w:rsidRPr="001A6D4C">
        <w:rPr>
          <w:rStyle w:val="Emphasis"/>
        </w:rPr>
        <w:t>shift</w:t>
      </w:r>
      <w:r w:rsidRPr="001A6D4C">
        <w:rPr>
          <w:rStyle w:val="StyleUnderline"/>
        </w:rPr>
        <w:t xml:space="preserve"> from </w:t>
      </w:r>
      <w:r w:rsidRPr="001A6D4C">
        <w:rPr>
          <w:rStyle w:val="Emphasis"/>
        </w:rPr>
        <w:t>welfarists social democracy</w:t>
      </w:r>
      <w:r w:rsidRPr="001A6D4C">
        <w:rPr>
          <w:rStyle w:val="StyleUnderline"/>
        </w:rPr>
        <w:t xml:space="preserve"> to</w:t>
      </w:r>
      <w:r w:rsidRPr="00EC3F89">
        <w:rPr>
          <w:sz w:val="16"/>
        </w:rPr>
        <w:t xml:space="preserve"> </w:t>
      </w:r>
      <w:r w:rsidRPr="001A6D4C">
        <w:rPr>
          <w:rStyle w:val="Emphasis"/>
        </w:rPr>
        <w:t>bourgeois democracy</w:t>
      </w:r>
      <w:r w:rsidRPr="00EC3F89">
        <w:rPr>
          <w:sz w:val="16"/>
        </w:rPr>
        <w:t xml:space="preserve">, </w:t>
      </w:r>
      <w:r w:rsidRPr="001A6D4C">
        <w:rPr>
          <w:rStyle w:val="StyleUnderline"/>
        </w:rPr>
        <w:t xml:space="preserve">where uninhibited market forces rule with their </w:t>
      </w:r>
      <w:r w:rsidRPr="001A6D4C">
        <w:rPr>
          <w:rStyle w:val="Emphasis"/>
        </w:rPr>
        <w:t>invisible free hand</w:t>
      </w:r>
      <w:r w:rsidRPr="00EC3F89">
        <w:rPr>
          <w:sz w:val="16"/>
        </w:rPr>
        <w:t xml:space="preserve">. The growth of island of prosperity and continents of miseries are the net outcomes of such a system, which </w:t>
      </w:r>
      <w:r w:rsidRPr="001A6D4C">
        <w:rPr>
          <w:rStyle w:val="StyleUnderline"/>
        </w:rPr>
        <w:t xml:space="preserve">led to the </w:t>
      </w:r>
      <w:r w:rsidRPr="001A6D4C">
        <w:rPr>
          <w:rStyle w:val="Emphasis"/>
        </w:rPr>
        <w:t>declining legitimacy of the democratic political forces</w:t>
      </w:r>
      <w:r w:rsidRPr="001A6D4C">
        <w:rPr>
          <w:rStyle w:val="StyleUnderline"/>
        </w:rPr>
        <w:t xml:space="preserve">. In this context, there is the rise of </w:t>
      </w:r>
      <w:r w:rsidRPr="001A6D4C">
        <w:rPr>
          <w:rStyle w:val="Emphasis"/>
        </w:rPr>
        <w:t>reactionary</w:t>
      </w:r>
      <w:r w:rsidRPr="001A6D4C">
        <w:rPr>
          <w:rStyle w:val="StyleUnderline"/>
        </w:rPr>
        <w:t xml:space="preserve"> </w:t>
      </w:r>
      <w:r w:rsidRPr="001A6D4C">
        <w:rPr>
          <w:rStyle w:val="Emphasis"/>
        </w:rPr>
        <w:t>religious</w:t>
      </w:r>
      <w:r w:rsidRPr="001A6D4C">
        <w:rPr>
          <w:rStyle w:val="StyleUnderline"/>
        </w:rPr>
        <w:t xml:space="preserve"> and </w:t>
      </w:r>
      <w:r w:rsidRPr="001A6D4C">
        <w:rPr>
          <w:rStyle w:val="Emphasis"/>
        </w:rPr>
        <w:t>conservative social forces</w:t>
      </w:r>
      <w:r w:rsidRPr="00EC3F89">
        <w:rPr>
          <w:sz w:val="16"/>
        </w:rPr>
        <w:t xml:space="preserve"> </w:t>
      </w:r>
      <w:r w:rsidRPr="001A6D4C">
        <w:rPr>
          <w:rStyle w:val="StyleUnderline"/>
        </w:rPr>
        <w:t xml:space="preserve">are not only </w:t>
      </w:r>
      <w:r w:rsidRPr="001A6D4C">
        <w:rPr>
          <w:rStyle w:val="Emphasis"/>
        </w:rPr>
        <w:t>filling the vacuum</w:t>
      </w:r>
      <w:r w:rsidRPr="00EC3F89">
        <w:rPr>
          <w:sz w:val="16"/>
        </w:rPr>
        <w:t xml:space="preserve"> </w:t>
      </w:r>
      <w:r w:rsidRPr="001A6D4C">
        <w:rPr>
          <w:rStyle w:val="StyleUnderline"/>
        </w:rPr>
        <w:t xml:space="preserve">but also providing </w:t>
      </w:r>
      <w:r w:rsidRPr="001A6D4C">
        <w:rPr>
          <w:rStyle w:val="Emphasis"/>
        </w:rPr>
        <w:t>legitimacy</w:t>
      </w:r>
      <w:r w:rsidRPr="001A6D4C">
        <w:rPr>
          <w:rStyle w:val="StyleUnderline"/>
        </w:rPr>
        <w:t xml:space="preserve"> to the </w:t>
      </w:r>
      <w:r w:rsidRPr="001A6D4C">
        <w:rPr>
          <w:rStyle w:val="Emphasis"/>
        </w:rPr>
        <w:t xml:space="preserve">rule of capitalist politics </w:t>
      </w:r>
      <w:r w:rsidRPr="001A6D4C">
        <w:rPr>
          <w:rStyle w:val="StyleUnderline"/>
        </w:rPr>
        <w:t>in the name of culture, religion, and nationalism</w:t>
      </w:r>
      <w:r w:rsidRPr="00EC3F89">
        <w:rPr>
          <w:sz w:val="16"/>
        </w:rPr>
        <w:t xml:space="preserve">. </w:t>
      </w:r>
      <w:r w:rsidRPr="001A6D4C">
        <w:rPr>
          <w:rStyle w:val="StyleUnderline"/>
        </w:rPr>
        <w:t xml:space="preserve">The </w:t>
      </w:r>
      <w:r w:rsidRPr="001A6D4C">
        <w:rPr>
          <w:rStyle w:val="Emphasis"/>
        </w:rPr>
        <w:t>recent political upheavals</w:t>
      </w:r>
      <w:r w:rsidRPr="00EC3F89">
        <w:rPr>
          <w:sz w:val="16"/>
        </w:rPr>
        <w:t xml:space="preserve"> </w:t>
      </w:r>
      <w:r w:rsidRPr="001A6D4C">
        <w:rPr>
          <w:rStyle w:val="StyleUnderline"/>
        </w:rPr>
        <w:t>within liberal democracies</w:t>
      </w:r>
      <w:r w:rsidRPr="00EC3F89">
        <w:rPr>
          <w:sz w:val="16"/>
        </w:rPr>
        <w:t xml:space="preserve"> in different parts of the globe </w:t>
      </w:r>
      <w:r w:rsidRPr="001A6D4C">
        <w:rPr>
          <w:rStyle w:val="StyleUnderline"/>
        </w:rPr>
        <w:t xml:space="preserve">reflects this right-wing shift and </w:t>
      </w:r>
      <w:r w:rsidRPr="001A6D4C">
        <w:rPr>
          <w:rStyle w:val="Emphasis"/>
        </w:rPr>
        <w:t>reactionary trend in politics</w:t>
      </w:r>
      <w:r w:rsidRPr="00EC3F89">
        <w:rPr>
          <w:sz w:val="16"/>
        </w:rPr>
        <w:t xml:space="preserve">. </w:t>
      </w:r>
      <w:r w:rsidRPr="00C047BE">
        <w:rPr>
          <w:rStyle w:val="StyleUnderline"/>
          <w:highlight w:val="yellow"/>
        </w:rPr>
        <w:t xml:space="preserve">The political crisis is an </w:t>
      </w:r>
      <w:r w:rsidRPr="00C047BE">
        <w:rPr>
          <w:rStyle w:val="Emphasis"/>
          <w:highlight w:val="yellow"/>
        </w:rPr>
        <w:t>opportunity</w:t>
      </w:r>
      <w:r w:rsidRPr="00C047BE">
        <w:rPr>
          <w:rStyle w:val="StyleUnderline"/>
          <w:highlight w:val="yellow"/>
        </w:rPr>
        <w:t xml:space="preserve"> for the </w:t>
      </w:r>
      <w:r w:rsidRPr="00C047BE">
        <w:rPr>
          <w:rStyle w:val="Emphasis"/>
          <w:highlight w:val="yellow"/>
        </w:rPr>
        <w:t>capitalist classes</w:t>
      </w:r>
      <w:r w:rsidRPr="00C047BE">
        <w:rPr>
          <w:rStyle w:val="StyleUnderline"/>
          <w:highlight w:val="yellow"/>
        </w:rPr>
        <w:t xml:space="preserve"> to </w:t>
      </w:r>
      <w:r w:rsidRPr="00C047BE">
        <w:rPr>
          <w:rStyle w:val="Emphasis"/>
          <w:highlight w:val="yellow"/>
        </w:rPr>
        <w:t>dismantle</w:t>
      </w:r>
      <w:r w:rsidRPr="001A6D4C">
        <w:rPr>
          <w:rStyle w:val="Emphasis"/>
        </w:rPr>
        <w:t xml:space="preserve"> all </w:t>
      </w:r>
      <w:r w:rsidRPr="00C047BE">
        <w:rPr>
          <w:rStyle w:val="Emphasis"/>
          <w:highlight w:val="yellow"/>
        </w:rPr>
        <w:t xml:space="preserve">democratic </w:t>
      </w:r>
      <w:r w:rsidRPr="00C047BE">
        <w:rPr>
          <w:rStyle w:val="Emphasis"/>
          <w:highlight w:val="yellow"/>
        </w:rPr>
        <w:lastRenderedPageBreak/>
        <w:t xml:space="preserve">norms </w:t>
      </w:r>
      <w:r w:rsidRPr="00A441E2">
        <w:rPr>
          <w:rStyle w:val="Emphasis"/>
        </w:rPr>
        <w:t>and values</w:t>
      </w:r>
      <w:r w:rsidRPr="00EC3F89">
        <w:rPr>
          <w:sz w:val="16"/>
        </w:rPr>
        <w:t xml:space="preserve"> </w:t>
      </w:r>
      <w:r w:rsidRPr="001A6D4C">
        <w:rPr>
          <w:rStyle w:val="StyleUnderline"/>
        </w:rPr>
        <w:t xml:space="preserve">in support of </w:t>
      </w:r>
      <w:r w:rsidRPr="001A6D4C">
        <w:rPr>
          <w:rStyle w:val="Emphasis"/>
        </w:rPr>
        <w:t>authoritarianism</w:t>
      </w:r>
      <w:r w:rsidRPr="001A6D4C">
        <w:rPr>
          <w:rStyle w:val="StyleUnderline"/>
        </w:rPr>
        <w:t xml:space="preserve">. </w:t>
      </w:r>
      <w:r w:rsidRPr="00EC3F89">
        <w:rPr>
          <w:sz w:val="16"/>
        </w:rPr>
        <w:t xml:space="preserve">In this decisive period of structural crisis of capitalism, it is only authoritarian politics that can help capitalism to further accumulate at this stage of its growth. </w:t>
      </w:r>
      <w:r w:rsidRPr="001A6D4C">
        <w:rPr>
          <w:rStyle w:val="StyleUnderline"/>
        </w:rPr>
        <w:t>The collective politics with collective vision is the only alternative for the survival of the masses.</w:t>
      </w:r>
    </w:p>
    <w:p w14:paraId="07339502" w14:textId="77777777" w:rsidR="005A5638" w:rsidRPr="001A6D4C" w:rsidRDefault="005A5638" w:rsidP="005A5638">
      <w:pPr>
        <w:rPr>
          <w:rStyle w:val="StyleUnderline"/>
        </w:rPr>
      </w:pPr>
      <w:r w:rsidRPr="001A6D4C">
        <w:rPr>
          <w:rStyle w:val="StyleUnderline"/>
        </w:rPr>
        <w:t>Military crises</w:t>
      </w:r>
    </w:p>
    <w:p w14:paraId="60E81284" w14:textId="77777777" w:rsidR="005A5638" w:rsidRPr="00EC3F89" w:rsidRDefault="005A5638" w:rsidP="005A5638">
      <w:pPr>
        <w:rPr>
          <w:sz w:val="16"/>
        </w:rPr>
      </w:pPr>
      <w:r w:rsidRPr="001A6D4C">
        <w:rPr>
          <w:rStyle w:val="StyleUnderline"/>
        </w:rPr>
        <w:t xml:space="preserve">The authoritarian and </w:t>
      </w:r>
      <w:r w:rsidRPr="00C047BE">
        <w:rPr>
          <w:rStyle w:val="StyleUnderline"/>
          <w:highlight w:val="yellow"/>
        </w:rPr>
        <w:t xml:space="preserve">reactionary political regimes </w:t>
      </w:r>
      <w:r w:rsidRPr="00C047BE">
        <w:rPr>
          <w:rStyle w:val="Emphasis"/>
          <w:highlight w:val="yellow"/>
        </w:rPr>
        <w:t>breed conflicts</w:t>
      </w:r>
      <w:r w:rsidRPr="00EC3F89">
        <w:rPr>
          <w:sz w:val="16"/>
        </w:rPr>
        <w:t xml:space="preserve">, </w:t>
      </w:r>
      <w:r w:rsidRPr="001A6D4C">
        <w:rPr>
          <w:rStyle w:val="Emphasis"/>
        </w:rPr>
        <w:t>disputes</w:t>
      </w:r>
      <w:r w:rsidRPr="00EC3F89">
        <w:rPr>
          <w:sz w:val="16"/>
        </w:rPr>
        <w:t xml:space="preserve"> </w:t>
      </w:r>
      <w:r w:rsidRPr="00C047BE">
        <w:rPr>
          <w:rStyle w:val="StyleUnderline"/>
          <w:highlight w:val="yellow"/>
        </w:rPr>
        <w:t>and</w:t>
      </w:r>
      <w:r w:rsidRPr="00C047BE">
        <w:rPr>
          <w:sz w:val="16"/>
          <w:highlight w:val="yellow"/>
        </w:rPr>
        <w:t xml:space="preserve"> </w:t>
      </w:r>
      <w:r w:rsidRPr="00C047BE">
        <w:rPr>
          <w:rStyle w:val="Emphasis"/>
          <w:highlight w:val="yellow"/>
        </w:rPr>
        <w:t>wars</w:t>
      </w:r>
      <w:r w:rsidRPr="00C047BE">
        <w:rPr>
          <w:sz w:val="16"/>
          <w:highlight w:val="yellow"/>
        </w:rPr>
        <w:t xml:space="preserve"> </w:t>
      </w:r>
      <w:r w:rsidRPr="00C047BE">
        <w:rPr>
          <w:rStyle w:val="StyleUnderline"/>
          <w:highlight w:val="yellow"/>
        </w:rPr>
        <w:t>to</w:t>
      </w:r>
      <w:r w:rsidRPr="001A6D4C">
        <w:rPr>
          <w:rStyle w:val="StyleUnderline"/>
        </w:rPr>
        <w:t xml:space="preserve"> </w:t>
      </w:r>
      <w:r w:rsidRPr="00C047BE">
        <w:rPr>
          <w:rStyle w:val="Emphasis"/>
          <w:highlight w:val="yellow"/>
        </w:rPr>
        <w:t>stay in power</w:t>
      </w:r>
      <w:r w:rsidRPr="00C047BE">
        <w:rPr>
          <w:rStyle w:val="StyleUnderline"/>
          <w:highlight w:val="yellow"/>
        </w:rPr>
        <w:t xml:space="preserve"> and </w:t>
      </w:r>
      <w:r w:rsidRPr="00C047BE">
        <w:rPr>
          <w:rStyle w:val="Emphasis"/>
          <w:highlight w:val="yellow"/>
        </w:rPr>
        <w:t>control resources</w:t>
      </w:r>
      <w:r w:rsidRPr="001A6D4C">
        <w:rPr>
          <w:rStyle w:val="StyleUnderline"/>
        </w:rPr>
        <w:t xml:space="preserve">. The global </w:t>
      </w:r>
      <w:r w:rsidRPr="001A6D4C">
        <w:rPr>
          <w:rStyle w:val="Emphasis"/>
        </w:rPr>
        <w:t>growth</w:t>
      </w:r>
      <w:r w:rsidRPr="001A6D4C">
        <w:rPr>
          <w:rStyle w:val="StyleUnderline"/>
        </w:rPr>
        <w:t xml:space="preserve"> of </w:t>
      </w:r>
      <w:r w:rsidRPr="001A6D4C">
        <w:rPr>
          <w:rStyle w:val="Emphasis"/>
        </w:rPr>
        <w:t>nationalist war hysteria</w:t>
      </w:r>
      <w:r w:rsidRPr="001A6D4C">
        <w:rPr>
          <w:rStyle w:val="StyleUnderline"/>
        </w:rPr>
        <w:t xml:space="preserve"> is</w:t>
      </w:r>
      <w:r w:rsidRPr="00EC3F89">
        <w:rPr>
          <w:sz w:val="16"/>
        </w:rPr>
        <w:t xml:space="preserve"> </w:t>
      </w:r>
      <w:r w:rsidRPr="001A6D4C">
        <w:rPr>
          <w:rStyle w:val="StyleUnderline"/>
        </w:rPr>
        <w:t xml:space="preserve">producing </w:t>
      </w:r>
      <w:r w:rsidRPr="001A6D4C">
        <w:rPr>
          <w:rStyle w:val="Emphasis"/>
        </w:rPr>
        <w:t>military crises</w:t>
      </w:r>
      <w:r w:rsidRPr="00EC3F89">
        <w:rPr>
          <w:sz w:val="16"/>
        </w:rPr>
        <w:t xml:space="preserve"> in land, ocean, air and space. </w:t>
      </w:r>
      <w:r w:rsidRPr="001A6D4C">
        <w:rPr>
          <w:rStyle w:val="StyleUnderline"/>
        </w:rPr>
        <w:t xml:space="preserve">It is also fuelling </w:t>
      </w:r>
      <w:r w:rsidRPr="001A6D4C">
        <w:rPr>
          <w:rStyle w:val="Emphasis"/>
        </w:rPr>
        <w:t>international arms trade</w:t>
      </w:r>
      <w:r w:rsidRPr="00EC3F89">
        <w:rPr>
          <w:sz w:val="16"/>
        </w:rPr>
        <w:t xml:space="preserve">. The colonial, imperialist and capitalist powers consider military crisis is an opportunity to expand their economic base by selling weapons of mass destruction. The guns and capitalist globalisation move together. The military-industrial complex is deepening the idea of security state led by the defence forces that ensures security to capital at the cost of human lives. The states and governments are spending all their resources on military equipment when citizens are suffering in hunger and homelessness. The military crisis puts citizens welfare in the dustbin. </w:t>
      </w:r>
      <w:r w:rsidRPr="00380893">
        <w:rPr>
          <w:rStyle w:val="StyleUnderline"/>
        </w:rPr>
        <w:t xml:space="preserve">The global growth of defence spending is a threat to </w:t>
      </w:r>
      <w:r w:rsidRPr="00380893">
        <w:rPr>
          <w:rStyle w:val="Emphasis"/>
        </w:rPr>
        <w:t>environment</w:t>
      </w:r>
      <w:r w:rsidRPr="00380893">
        <w:rPr>
          <w:rStyle w:val="StyleUnderline"/>
        </w:rPr>
        <w:t>,</w:t>
      </w:r>
      <w:r w:rsidRPr="00EC3F89">
        <w:rPr>
          <w:sz w:val="16"/>
        </w:rPr>
        <w:t xml:space="preserve"> </w:t>
      </w:r>
      <w:r w:rsidRPr="00380893">
        <w:rPr>
          <w:rStyle w:val="Emphasis"/>
        </w:rPr>
        <w:t>human lives</w:t>
      </w:r>
      <w:r w:rsidRPr="00EC3F89">
        <w:rPr>
          <w:sz w:val="16"/>
        </w:rPr>
        <w:t xml:space="preserve">, </w:t>
      </w:r>
      <w:r w:rsidRPr="00380893">
        <w:rPr>
          <w:rStyle w:val="Emphasis"/>
        </w:rPr>
        <w:t>peace</w:t>
      </w:r>
      <w:r w:rsidRPr="00EC3F89">
        <w:rPr>
          <w:sz w:val="16"/>
        </w:rPr>
        <w:t xml:space="preserve"> </w:t>
      </w:r>
      <w:r w:rsidRPr="00380893">
        <w:rPr>
          <w:rStyle w:val="StyleUnderline"/>
        </w:rPr>
        <w:t>and</w:t>
      </w:r>
      <w:r w:rsidRPr="00EC3F89">
        <w:rPr>
          <w:sz w:val="16"/>
        </w:rPr>
        <w:t xml:space="preserve"> </w:t>
      </w:r>
      <w:r w:rsidRPr="00380893">
        <w:rPr>
          <w:rStyle w:val="Emphasis"/>
        </w:rPr>
        <w:t>prosperity</w:t>
      </w:r>
      <w:r w:rsidRPr="00EC3F89">
        <w:rPr>
          <w:sz w:val="16"/>
        </w:rPr>
        <w:t xml:space="preserve"> in the world.</w:t>
      </w:r>
    </w:p>
    <w:p w14:paraId="421B32E9" w14:textId="77777777" w:rsidR="005A5638" w:rsidRPr="00EC3F89" w:rsidRDefault="005A5638" w:rsidP="005A5638">
      <w:pPr>
        <w:rPr>
          <w:sz w:val="16"/>
        </w:rPr>
      </w:pPr>
      <w:r w:rsidRPr="00EC3F89">
        <w:rPr>
          <w:sz w:val="16"/>
        </w:rPr>
        <w:t>Crises of governance</w:t>
      </w:r>
    </w:p>
    <w:p w14:paraId="287CF022" w14:textId="77777777" w:rsidR="005A5638" w:rsidRPr="00EC3F89" w:rsidRDefault="005A5638" w:rsidP="005A5638">
      <w:pPr>
        <w:rPr>
          <w:sz w:val="16"/>
        </w:rPr>
      </w:pPr>
      <w:r w:rsidRPr="00EC3F89">
        <w:rPr>
          <w:sz w:val="16"/>
        </w:rPr>
        <w:t>The world is witnessing the growing crisis of global, regional, national and local governance. The crisis of governance means crisis of rule of law, transparency and accountability. The criminogenic character of capitalism prefers a non-transparent and unaccountable system, which provides absolute freedom to the mobility of capital and control labour and its mobility with different legal mechanisms. The laws are for the masses and the capitalist classes live with legal impunity. This capitalist duality is central in creating crisis of governance. The growth of economic and social inequalities, rise of political illegitimacies and illiberal thoughts are also led to the crisis of governance. The struggle for liberal, progressive, egalitarian, cooperative and democratic governance is the only alternative which is destroyed by capitalism in regular intervals.</w:t>
      </w:r>
    </w:p>
    <w:p w14:paraId="5C1519DF" w14:textId="77777777" w:rsidR="005A5638" w:rsidRPr="00B8313A" w:rsidRDefault="005A5638" w:rsidP="005A5638">
      <w:pPr>
        <w:rPr>
          <w:b/>
          <w:iCs/>
          <w:u w:val="single"/>
          <w:bdr w:val="single" w:sz="8" w:space="0" w:color="auto"/>
        </w:rPr>
      </w:pPr>
      <w:r w:rsidRPr="00A441E2">
        <w:rPr>
          <w:rStyle w:val="StyleUnderline"/>
        </w:rPr>
        <w:t>These</w:t>
      </w:r>
      <w:r w:rsidRPr="00A441E2">
        <w:rPr>
          <w:sz w:val="16"/>
        </w:rPr>
        <w:t xml:space="preserve"> six </w:t>
      </w:r>
      <w:r w:rsidRPr="00A441E2">
        <w:rPr>
          <w:rStyle w:val="StyleUnderline"/>
        </w:rPr>
        <w:t xml:space="preserve">crises are </w:t>
      </w:r>
      <w:r w:rsidRPr="00A441E2">
        <w:rPr>
          <w:rStyle w:val="Emphasis"/>
        </w:rPr>
        <w:t>intrinsic capitalism</w:t>
      </w:r>
      <w:r w:rsidRPr="00A441E2">
        <w:rPr>
          <w:rStyle w:val="StyleUnderline"/>
        </w:rPr>
        <w:t xml:space="preserve"> to </w:t>
      </w:r>
      <w:r w:rsidRPr="00A441E2">
        <w:rPr>
          <w:rStyle w:val="Emphasis"/>
        </w:rPr>
        <w:t>overcome</w:t>
      </w:r>
      <w:r w:rsidRPr="00A441E2">
        <w:rPr>
          <w:rStyle w:val="StyleUnderline"/>
        </w:rPr>
        <w:t xml:space="preserve"> its </w:t>
      </w:r>
      <w:r w:rsidRPr="00A441E2">
        <w:rPr>
          <w:rStyle w:val="Emphasis"/>
        </w:rPr>
        <w:t>own internal</w:t>
      </w:r>
      <w:r w:rsidRPr="00380893">
        <w:rPr>
          <w:rStyle w:val="Emphasis"/>
        </w:rPr>
        <w:t xml:space="preserve"> contradictions</w:t>
      </w:r>
      <w:r w:rsidRPr="00EC3F89">
        <w:rPr>
          <w:sz w:val="16"/>
        </w:rPr>
        <w:t xml:space="preserve">. </w:t>
      </w:r>
      <w:r w:rsidRPr="00380893">
        <w:rPr>
          <w:rStyle w:val="StyleUnderline"/>
        </w:rPr>
        <w:t xml:space="preserve">The different incarnations of capitalism reveal that </w:t>
      </w:r>
      <w:r w:rsidRPr="00380893">
        <w:rPr>
          <w:rStyle w:val="Emphasis"/>
        </w:rPr>
        <w:t>capitalism is an incubator of crises</w:t>
      </w:r>
      <w:r w:rsidRPr="00EC3F89">
        <w:rPr>
          <w:sz w:val="16"/>
        </w:rPr>
        <w:t xml:space="preserve">. </w:t>
      </w:r>
      <w:r w:rsidRPr="00C047BE">
        <w:rPr>
          <w:rStyle w:val="Emphasis"/>
          <w:highlight w:val="yellow"/>
        </w:rPr>
        <w:t xml:space="preserve">There is no alternative </w:t>
      </w:r>
      <w:r w:rsidRPr="00A441E2">
        <w:rPr>
          <w:rStyle w:val="Emphasis"/>
        </w:rPr>
        <w:t xml:space="preserve">to solve crises </w:t>
      </w:r>
      <w:r w:rsidRPr="00C047BE">
        <w:rPr>
          <w:rStyle w:val="Emphasis"/>
          <w:highlight w:val="yellow"/>
        </w:rPr>
        <w:t>within capitalism</w:t>
      </w:r>
      <w:r w:rsidRPr="00EC3F89">
        <w:rPr>
          <w:sz w:val="16"/>
        </w:rPr>
        <w:t xml:space="preserve">. The </w:t>
      </w:r>
      <w:r w:rsidRPr="00380893">
        <w:rPr>
          <w:rStyle w:val="StyleUnderline"/>
        </w:rPr>
        <w:t>globalisation</w:t>
      </w:r>
      <w:r w:rsidRPr="00EC3F89">
        <w:rPr>
          <w:sz w:val="16"/>
        </w:rPr>
        <w:t xml:space="preserve"> is the diminuendos of capitalist world economy, which </w:t>
      </w:r>
      <w:r w:rsidRPr="00380893">
        <w:rPr>
          <w:rStyle w:val="StyleUnderline"/>
        </w:rPr>
        <w:t>promised peace and prosperity but in</w:t>
      </w:r>
      <w:r w:rsidRPr="00EC3F89">
        <w:rPr>
          <w:sz w:val="16"/>
        </w:rPr>
        <w:t xml:space="preserve"> </w:t>
      </w:r>
      <w:r w:rsidRPr="00380893">
        <w:rPr>
          <w:rStyle w:val="StyleUnderline"/>
        </w:rPr>
        <w:t xml:space="preserve">reality, it is </w:t>
      </w:r>
      <w:r w:rsidRPr="00380893">
        <w:rPr>
          <w:rStyle w:val="Emphasis"/>
        </w:rPr>
        <w:t>globalising crises and miseries</w:t>
      </w:r>
      <w:r w:rsidRPr="00EC3F89">
        <w:rPr>
          <w:sz w:val="16"/>
        </w:rPr>
        <w:t xml:space="preserve">. The astrologers of capitalism have lost all their gods and worshiping false god of propaganda has expired its usable date. </w:t>
      </w:r>
      <w:r w:rsidRPr="00EC3F89">
        <w:rPr>
          <w:rStyle w:val="StyleUnderline"/>
        </w:rPr>
        <w:t xml:space="preserve">The idolatry of capitalist falsehood is </w:t>
      </w:r>
      <w:r w:rsidRPr="00EC3F89">
        <w:rPr>
          <w:rStyle w:val="Emphasis"/>
        </w:rPr>
        <w:t>not an alternative</w:t>
      </w:r>
      <w:r w:rsidRPr="00EC3F89">
        <w:rPr>
          <w:rStyle w:val="StyleUnderline"/>
        </w:rPr>
        <w:t xml:space="preserve"> to </w:t>
      </w:r>
      <w:r w:rsidRPr="00EC3F89">
        <w:rPr>
          <w:rStyle w:val="Emphasis"/>
        </w:rPr>
        <w:t>recover</w:t>
      </w:r>
      <w:r w:rsidRPr="00EC3F89">
        <w:rPr>
          <w:rStyle w:val="StyleUnderline"/>
        </w:rPr>
        <w:t xml:space="preserve"> from the crisis of </w:t>
      </w:r>
      <w:r w:rsidRPr="00EC3F89">
        <w:rPr>
          <w:rStyle w:val="Emphasis"/>
        </w:rPr>
        <w:t>its own making.</w:t>
      </w:r>
      <w:r w:rsidRPr="00EC3F89">
        <w:rPr>
          <w:sz w:val="16"/>
        </w:rPr>
        <w:t xml:space="preserve"> </w:t>
      </w:r>
      <w:r w:rsidRPr="00EC3F89">
        <w:rPr>
          <w:rStyle w:val="StyleUnderline"/>
        </w:rPr>
        <w:t>It is time to learn from our experiences with capitalist catastrophe and its history of crises</w:t>
      </w:r>
      <w:r w:rsidRPr="00EC3F89">
        <w:rPr>
          <w:sz w:val="16"/>
        </w:rPr>
        <w:t xml:space="preserve">. There is no individual freedom within capitalism in which majority suffer. </w:t>
      </w:r>
      <w:r w:rsidRPr="00EC3F89">
        <w:rPr>
          <w:rStyle w:val="StyleUnderline"/>
        </w:rPr>
        <w:t xml:space="preserve">Our individual freedoms are interlinked with collective emancipation. The glocal </w:t>
      </w:r>
      <w:r w:rsidRPr="00C047BE">
        <w:rPr>
          <w:rStyle w:val="Emphasis"/>
          <w:highlight w:val="yellow"/>
        </w:rPr>
        <w:t xml:space="preserve">emancipatory struggle </w:t>
      </w:r>
      <w:r w:rsidRPr="00A441E2">
        <w:rPr>
          <w:rStyle w:val="Emphasis"/>
        </w:rPr>
        <w:t>against capitalism</w:t>
      </w:r>
      <w:r w:rsidRPr="00A441E2">
        <w:rPr>
          <w:rStyle w:val="StyleUnderline"/>
        </w:rPr>
        <w:t xml:space="preserve"> </w:t>
      </w:r>
      <w:r w:rsidRPr="00C047BE">
        <w:rPr>
          <w:rStyle w:val="StyleUnderline"/>
          <w:highlight w:val="yellow"/>
        </w:rPr>
        <w:t xml:space="preserve">is the </w:t>
      </w:r>
      <w:r w:rsidRPr="00C047BE">
        <w:rPr>
          <w:rStyle w:val="Emphasis"/>
          <w:highlight w:val="yellow"/>
        </w:rPr>
        <w:t>only alternative</w:t>
      </w:r>
      <w:r w:rsidRPr="00C047BE">
        <w:rPr>
          <w:rStyle w:val="StyleUnderline"/>
          <w:highlight w:val="yellow"/>
        </w:rPr>
        <w:t xml:space="preserve"> </w:t>
      </w:r>
      <w:r w:rsidRPr="00E81FE6">
        <w:rPr>
          <w:rStyle w:val="StyleUnderline"/>
        </w:rPr>
        <w:t>for</w:t>
      </w:r>
      <w:r w:rsidRPr="00EC3F89">
        <w:rPr>
          <w:rStyle w:val="StyleUnderline"/>
        </w:rPr>
        <w:t xml:space="preserve"> a </w:t>
      </w:r>
      <w:r w:rsidRPr="00EC3F89">
        <w:rPr>
          <w:rStyle w:val="Emphasis"/>
        </w:rPr>
        <w:t>collective future</w:t>
      </w:r>
      <w:r w:rsidRPr="00EC3F89">
        <w:rPr>
          <w:rStyle w:val="StyleUnderline"/>
        </w:rPr>
        <w:t xml:space="preserve"> based on liberty, equality, justice and fraternity</w:t>
      </w:r>
      <w:r w:rsidRPr="00EC3F89">
        <w:rPr>
          <w:sz w:val="16"/>
        </w:rPr>
        <w:t xml:space="preserve">. </w:t>
      </w:r>
      <w:r w:rsidRPr="00E81FE6">
        <w:rPr>
          <w:sz w:val="16"/>
        </w:rPr>
        <w:t xml:space="preserve">The </w:t>
      </w:r>
      <w:r w:rsidRPr="00E81FE6">
        <w:rPr>
          <w:rStyle w:val="Emphasis"/>
        </w:rPr>
        <w:t xml:space="preserve">national socialism </w:t>
      </w:r>
      <w:r w:rsidRPr="00E81FE6">
        <w:rPr>
          <w:rStyle w:val="StyleUnderline"/>
        </w:rPr>
        <w:t xml:space="preserve">is only possible with practice of internationalism. The </w:t>
      </w:r>
      <w:r w:rsidRPr="00E81FE6">
        <w:rPr>
          <w:rStyle w:val="Emphasis"/>
        </w:rPr>
        <w:t>worldwide collective</w:t>
      </w:r>
      <w:r w:rsidRPr="00EC3F89">
        <w:rPr>
          <w:rStyle w:val="Emphasis"/>
        </w:rPr>
        <w:t xml:space="preserve"> actions</w:t>
      </w:r>
      <w:r w:rsidRPr="00EC3F89">
        <w:rPr>
          <w:rStyle w:val="StyleUnderline"/>
        </w:rPr>
        <w:t xml:space="preserve"> </w:t>
      </w:r>
      <w:r w:rsidRPr="00A441E2">
        <w:rPr>
          <w:rStyle w:val="StyleUnderline"/>
        </w:rPr>
        <w:t xml:space="preserve">and </w:t>
      </w:r>
      <w:r w:rsidRPr="00C047BE">
        <w:rPr>
          <w:rStyle w:val="Emphasis"/>
          <w:highlight w:val="yellow"/>
        </w:rPr>
        <w:t>resistance movements</w:t>
      </w:r>
      <w:r w:rsidRPr="00C047BE">
        <w:rPr>
          <w:sz w:val="16"/>
          <w:highlight w:val="yellow"/>
        </w:rPr>
        <w:t xml:space="preserve"> </w:t>
      </w:r>
      <w:r w:rsidRPr="00C047BE">
        <w:rPr>
          <w:rStyle w:val="StyleUnderline"/>
          <w:highlight w:val="yellow"/>
        </w:rPr>
        <w:t xml:space="preserve">can </w:t>
      </w:r>
      <w:r w:rsidRPr="00E81FE6">
        <w:rPr>
          <w:rStyle w:val="Emphasis"/>
        </w:rPr>
        <w:t>revise</w:t>
      </w:r>
      <w:r w:rsidRPr="00EC3F89">
        <w:rPr>
          <w:rStyle w:val="StyleUnderline"/>
        </w:rPr>
        <w:t xml:space="preserve"> and </w:t>
      </w:r>
      <w:r w:rsidRPr="00C047BE">
        <w:rPr>
          <w:rStyle w:val="Emphasis"/>
          <w:highlight w:val="yellow"/>
        </w:rPr>
        <w:t>re-establish</w:t>
      </w:r>
      <w:r w:rsidRPr="00EC3F89">
        <w:rPr>
          <w:rStyle w:val="StyleUnderline"/>
        </w:rPr>
        <w:t xml:space="preserve"> the hidden glory of </w:t>
      </w:r>
      <w:r w:rsidRPr="00C047BE">
        <w:rPr>
          <w:rStyle w:val="StyleUnderline"/>
          <w:highlight w:val="yellow"/>
        </w:rPr>
        <w:t xml:space="preserve">socialism </w:t>
      </w:r>
      <w:r w:rsidRPr="00A441E2">
        <w:rPr>
          <w:rStyle w:val="StyleUnderline"/>
        </w:rPr>
        <w:t xml:space="preserve">as </w:t>
      </w:r>
      <w:r w:rsidRPr="00A441E2">
        <w:rPr>
          <w:rStyle w:val="Emphasis"/>
        </w:rPr>
        <w:t>only alternative</w:t>
      </w:r>
      <w:r w:rsidRPr="00B71A0F">
        <w:rPr>
          <w:rStyle w:val="Emphasis"/>
        </w:rPr>
        <w:t>.</w:t>
      </w:r>
    </w:p>
    <w:p w14:paraId="5A1BDBBD" w14:textId="77777777" w:rsidR="00235C23" w:rsidRDefault="00235C23" w:rsidP="002578B8"/>
    <w:p w14:paraId="7185F0FA" w14:textId="77777777" w:rsidR="005A5638" w:rsidRPr="007B26A7" w:rsidRDefault="005A5638" w:rsidP="005A5638">
      <w:pPr>
        <w:pStyle w:val="Heading4"/>
      </w:pPr>
      <w:r w:rsidRPr="007B26A7">
        <w:t xml:space="preserve">Capitalism is </w:t>
      </w:r>
      <w:r w:rsidRPr="007B26A7">
        <w:rPr>
          <w:u w:val="single"/>
        </w:rPr>
        <w:t>unsustainable</w:t>
      </w:r>
      <w:r w:rsidRPr="007B26A7">
        <w:t xml:space="preserve"> and </w:t>
      </w:r>
      <w:r w:rsidRPr="007B26A7">
        <w:rPr>
          <w:u w:val="single"/>
        </w:rPr>
        <w:t>guarantees extinction</w:t>
      </w:r>
      <w:r w:rsidRPr="007B26A7">
        <w:t xml:space="preserve">. Reject </w:t>
      </w:r>
      <w:r w:rsidRPr="007B26A7">
        <w:rPr>
          <w:u w:val="single"/>
        </w:rPr>
        <w:t>all</w:t>
      </w:r>
      <w:r w:rsidRPr="007B26A7">
        <w:t xml:space="preserve"> attempts to save the system in favor of </w:t>
      </w:r>
      <w:r w:rsidRPr="007B26A7">
        <w:rPr>
          <w:u w:val="single"/>
        </w:rPr>
        <w:t>class solidarity</w:t>
      </w:r>
      <w:r w:rsidRPr="007B26A7">
        <w:t xml:space="preserve"> and </w:t>
      </w:r>
      <w:r w:rsidRPr="007B26A7">
        <w:rPr>
          <w:u w:val="single"/>
        </w:rPr>
        <w:t>socialist revolution</w:t>
      </w:r>
    </w:p>
    <w:p w14:paraId="3A7A9CE8" w14:textId="77777777" w:rsidR="005A5638" w:rsidRPr="007B26A7" w:rsidRDefault="005A5638" w:rsidP="005A5638">
      <w:r w:rsidRPr="007B26A7">
        <w:t xml:space="preserve">Fatima </w:t>
      </w:r>
      <w:r w:rsidRPr="007B26A7">
        <w:rPr>
          <w:rStyle w:val="Style13ptBold"/>
        </w:rPr>
        <w:t>Shahzad 22</w:t>
      </w:r>
      <w:r w:rsidRPr="007B26A7">
        <w:t>, Pakistani Communist Organizer, 8/6/22, “Climate Crisis: Socialism Or Extinction?” https://lis-isl.org/en/2022/08/06/crisis-climatica-socialismo-o-extincion/</w:t>
      </w:r>
    </w:p>
    <w:p w14:paraId="0CE25450" w14:textId="77777777" w:rsidR="005A5638" w:rsidRPr="007B26A7" w:rsidRDefault="005A5638" w:rsidP="005A5638">
      <w:pPr>
        <w:rPr>
          <w:u w:val="single"/>
        </w:rPr>
      </w:pPr>
      <w:r w:rsidRPr="007B26A7">
        <w:rPr>
          <w:rStyle w:val="Emphasis"/>
        </w:rPr>
        <w:t>Today</w:t>
      </w:r>
      <w:r w:rsidRPr="007B26A7">
        <w:rPr>
          <w:u w:val="single"/>
        </w:rPr>
        <w:t xml:space="preserve"> we are witnessing the </w:t>
      </w:r>
      <w:r w:rsidRPr="007B26A7">
        <w:rPr>
          <w:rStyle w:val="Emphasis"/>
          <w:sz w:val="16"/>
          <w:u w:val="none"/>
        </w:rPr>
        <w:t>process</w:t>
      </w:r>
      <w:r w:rsidRPr="007B26A7">
        <w:rPr>
          <w:u w:val="single"/>
        </w:rPr>
        <w:t xml:space="preserve"> whereby the </w:t>
      </w:r>
      <w:r w:rsidRPr="00C047BE">
        <w:rPr>
          <w:rStyle w:val="Emphasis"/>
          <w:highlight w:val="yellow"/>
        </w:rPr>
        <w:t>very conditions that sustain life</w:t>
      </w:r>
      <w:r w:rsidRPr="00C047BE">
        <w:rPr>
          <w:highlight w:val="yellow"/>
          <w:u w:val="single"/>
        </w:rPr>
        <w:t xml:space="preserve"> are </w:t>
      </w:r>
      <w:r w:rsidRPr="00C047BE">
        <w:rPr>
          <w:rStyle w:val="Emphasis"/>
          <w:highlight w:val="yellow"/>
        </w:rPr>
        <w:t>being destroyed</w:t>
      </w:r>
      <w:r w:rsidRPr="00C047BE">
        <w:rPr>
          <w:highlight w:val="yellow"/>
          <w:u w:val="single"/>
        </w:rPr>
        <w:t xml:space="preserve"> amid </w:t>
      </w:r>
      <w:r w:rsidRPr="00C047BE">
        <w:rPr>
          <w:rStyle w:val="Emphasis"/>
          <w:highlight w:val="yellow"/>
        </w:rPr>
        <w:t>climate</w:t>
      </w:r>
      <w:r w:rsidRPr="007B26A7">
        <w:rPr>
          <w:rStyle w:val="Emphasis"/>
        </w:rPr>
        <w:t xml:space="preserve"> and environmental </w:t>
      </w:r>
      <w:r w:rsidRPr="00C047BE">
        <w:rPr>
          <w:rStyle w:val="Emphasis"/>
          <w:highlight w:val="yellow"/>
        </w:rPr>
        <w:t>catastrophe</w:t>
      </w:r>
      <w:r w:rsidRPr="00C047BE">
        <w:rPr>
          <w:highlight w:val="yellow"/>
          <w:u w:val="single"/>
        </w:rPr>
        <w:t xml:space="preserve"> as the result of</w:t>
      </w:r>
      <w:r w:rsidRPr="007B26A7">
        <w:rPr>
          <w:u w:val="single"/>
        </w:rPr>
        <w:t xml:space="preserve"> the gravest crisis of </w:t>
      </w:r>
      <w:r w:rsidRPr="00C047BE">
        <w:rPr>
          <w:rStyle w:val="Emphasis"/>
          <w:highlight w:val="yellow"/>
        </w:rPr>
        <w:t>capitalist imperialism</w:t>
      </w:r>
      <w:r w:rsidRPr="007B26A7">
        <w:rPr>
          <w:u w:val="single"/>
        </w:rPr>
        <w:t>. Our times echo Lenin’s words:</w:t>
      </w:r>
    </w:p>
    <w:p w14:paraId="61C94758" w14:textId="77777777" w:rsidR="005A5638" w:rsidRPr="007B26A7" w:rsidRDefault="005A5638" w:rsidP="005A5638">
      <w:pPr>
        <w:rPr>
          <w:u w:val="single"/>
        </w:rPr>
      </w:pPr>
      <w:r w:rsidRPr="007B26A7">
        <w:rPr>
          <w:u w:val="single"/>
        </w:rPr>
        <w:lastRenderedPageBreak/>
        <w:t>“History has now confronted us with an immediate task which is the most revolutionary of all immediate tasks confronting the masses of every country”.</w:t>
      </w:r>
    </w:p>
    <w:p w14:paraId="01C2E359" w14:textId="77777777" w:rsidR="005A5638" w:rsidRPr="007B26A7" w:rsidRDefault="005A5638" w:rsidP="005A5638">
      <w:pPr>
        <w:rPr>
          <w:sz w:val="16"/>
        </w:rPr>
      </w:pPr>
      <w:r w:rsidRPr="007B26A7">
        <w:rPr>
          <w:rStyle w:val="Emphasis"/>
        </w:rPr>
        <w:t>First</w:t>
      </w:r>
      <w:r w:rsidRPr="007B26A7">
        <w:rPr>
          <w:sz w:val="16"/>
        </w:rPr>
        <w:t xml:space="preserve">, </w:t>
      </w:r>
      <w:r w:rsidRPr="007B26A7">
        <w:rPr>
          <w:u w:val="single"/>
        </w:rPr>
        <w:t xml:space="preserve">we must identify the </w:t>
      </w:r>
      <w:r w:rsidRPr="007B26A7">
        <w:rPr>
          <w:rStyle w:val="Emphasis"/>
        </w:rPr>
        <w:t xml:space="preserve">logic upon which </w:t>
      </w:r>
      <w:r w:rsidRPr="00C047BE">
        <w:rPr>
          <w:rStyle w:val="Emphasis"/>
          <w:highlight w:val="yellow"/>
        </w:rPr>
        <w:t>capitalism operates</w:t>
      </w:r>
      <w:r w:rsidRPr="007B26A7">
        <w:rPr>
          <w:u w:val="single"/>
        </w:rPr>
        <w:t xml:space="preserve">, namely, </w:t>
      </w:r>
      <w:r w:rsidRPr="00C047BE">
        <w:rPr>
          <w:rStyle w:val="Emphasis"/>
          <w:highlight w:val="yellow"/>
        </w:rPr>
        <w:t>infinite growth on a planet with finite resources</w:t>
      </w:r>
      <w:r w:rsidRPr="00C047BE">
        <w:rPr>
          <w:sz w:val="16"/>
          <w:highlight w:val="yellow"/>
        </w:rPr>
        <w:t xml:space="preserve">, </w:t>
      </w:r>
      <w:r w:rsidRPr="00C047BE">
        <w:rPr>
          <w:highlight w:val="yellow"/>
          <w:u w:val="single"/>
        </w:rPr>
        <w:t xml:space="preserve">the </w:t>
      </w:r>
      <w:r w:rsidRPr="00C047BE">
        <w:rPr>
          <w:rStyle w:val="Emphasis"/>
          <w:highlight w:val="yellow"/>
        </w:rPr>
        <w:t>exploitation</w:t>
      </w:r>
      <w:r w:rsidRPr="007B26A7">
        <w:rPr>
          <w:rStyle w:val="Emphasis"/>
        </w:rPr>
        <w:t xml:space="preserve"> </w:t>
      </w:r>
      <w:r w:rsidRPr="00C047BE">
        <w:rPr>
          <w:rStyle w:val="Emphasis"/>
          <w:highlight w:val="yellow"/>
        </w:rPr>
        <w:t>of labour</w:t>
      </w:r>
      <w:r w:rsidRPr="007B26A7">
        <w:rPr>
          <w:u w:val="single"/>
        </w:rPr>
        <w:t xml:space="preserve"> to generate maximum profits and of course, </w:t>
      </w:r>
      <w:r w:rsidRPr="00C047BE">
        <w:rPr>
          <w:rStyle w:val="Emphasis"/>
          <w:highlight w:val="yellow"/>
        </w:rPr>
        <w:t>private ownership</w:t>
      </w:r>
      <w:r w:rsidRPr="00C047BE">
        <w:rPr>
          <w:highlight w:val="yellow"/>
          <w:u w:val="single"/>
        </w:rPr>
        <w:t xml:space="preserve"> over the means of production</w:t>
      </w:r>
      <w:r w:rsidRPr="007B26A7">
        <w:rPr>
          <w:u w:val="single"/>
        </w:rPr>
        <w:t xml:space="preserve"> and distribution</w:t>
      </w:r>
      <w:r w:rsidRPr="007B26A7">
        <w:rPr>
          <w:sz w:val="16"/>
        </w:rPr>
        <w:t xml:space="preserve">. Secondly, we must understand the development of global capitalism in </w:t>
      </w:r>
      <w:r w:rsidRPr="007B26A7">
        <w:rPr>
          <w:u w:val="single"/>
        </w:rPr>
        <w:t>sow</w:t>
      </w:r>
      <w:r w:rsidRPr="007B26A7">
        <w:rPr>
          <w:sz w:val="16"/>
        </w:rPr>
        <w:t xml:space="preserve">ing </w:t>
      </w:r>
      <w:r w:rsidRPr="007B26A7">
        <w:rPr>
          <w:u w:val="single"/>
        </w:rPr>
        <w:t>the seeds of</w:t>
      </w:r>
      <w:r w:rsidRPr="007B26A7">
        <w:rPr>
          <w:sz w:val="16"/>
        </w:rPr>
        <w:t xml:space="preserve"> the </w:t>
      </w:r>
      <w:r w:rsidRPr="007B26A7">
        <w:rPr>
          <w:rStyle w:val="Emphasis"/>
        </w:rPr>
        <w:t>climate crisis</w:t>
      </w:r>
      <w:r w:rsidRPr="007B26A7">
        <w:rPr>
          <w:sz w:val="16"/>
        </w:rPr>
        <w:t xml:space="preserve"> </w:t>
      </w:r>
      <w:r w:rsidRPr="007B26A7">
        <w:rPr>
          <w:u w:val="single"/>
        </w:rPr>
        <w:t>and how we currently see it unfolding.</w:t>
      </w:r>
      <w:r w:rsidRPr="007B26A7">
        <w:rPr>
          <w:sz w:val="16"/>
        </w:rPr>
        <w:t xml:space="preserve"> The initial mercantile phase was focused on the transition from feudalism to capitalism in Europe, in gaining control of domestic and foreign trade including the search for markets abroad resulting in colonialism. Then came the Industrial Revolution which was defined by the formation of factories, mills and railways etc. with sharp increase in production which was greatly facilitated by the extraction of raw materials and cheap or even slave labour from the colonies. It is in this era where we can trace rises in carbon emissions as the economy became dependent upon the consumption of fossil fuels. </w:t>
      </w:r>
      <w:r w:rsidRPr="007B26A7">
        <w:rPr>
          <w:u w:val="single"/>
        </w:rPr>
        <w:t xml:space="preserve">The preceding stages laid the groundwork for imperialism, under which we live today, where multinationals and large monopolies from </w:t>
      </w:r>
      <w:r w:rsidRPr="007B26A7">
        <w:rPr>
          <w:rStyle w:val="Emphasis"/>
        </w:rPr>
        <w:t>Global North</w:t>
      </w:r>
      <w:r w:rsidRPr="007B26A7">
        <w:rPr>
          <w:u w:val="single"/>
        </w:rPr>
        <w:t xml:space="preserve"> countries that became rich due to these capitalist and colonial relations</w:t>
      </w:r>
      <w:r w:rsidRPr="007B26A7">
        <w:rPr>
          <w:sz w:val="16"/>
        </w:rPr>
        <w:t xml:space="preserve">, </w:t>
      </w:r>
      <w:r w:rsidRPr="007B26A7">
        <w:rPr>
          <w:u w:val="single"/>
        </w:rPr>
        <w:t>control the global economy with institutions like the IMF and World Bank to maintain their hegemony and continued exploitation and looting of resources of the Global South</w:t>
      </w:r>
      <w:r w:rsidRPr="007B26A7">
        <w:rPr>
          <w:sz w:val="16"/>
        </w:rPr>
        <w:t>.</w:t>
      </w:r>
    </w:p>
    <w:p w14:paraId="2C9881C9" w14:textId="77777777" w:rsidR="005A5638" w:rsidRPr="007B26A7" w:rsidRDefault="005A5638" w:rsidP="005A5638">
      <w:pPr>
        <w:rPr>
          <w:sz w:val="16"/>
        </w:rPr>
      </w:pPr>
      <w:r w:rsidRPr="007B26A7">
        <w:rPr>
          <w:rStyle w:val="Emphasis"/>
        </w:rPr>
        <w:t>Therefore</w:t>
      </w:r>
      <w:r w:rsidRPr="007B26A7">
        <w:rPr>
          <w:sz w:val="16"/>
        </w:rPr>
        <w:t xml:space="preserve">, </w:t>
      </w:r>
      <w:r w:rsidRPr="007B26A7">
        <w:rPr>
          <w:u w:val="single"/>
        </w:rPr>
        <w:t xml:space="preserve">despite the fact that developed countries overwhelmingly contribute to global carbon emissions that drive climate change, to the extent that the </w:t>
      </w:r>
      <w:r w:rsidRPr="007B26A7">
        <w:rPr>
          <w:rStyle w:val="Emphasis"/>
        </w:rPr>
        <w:t>US military-industrial complex</w:t>
      </w:r>
      <w:r w:rsidRPr="007B26A7">
        <w:rPr>
          <w:u w:val="single"/>
        </w:rPr>
        <w:t xml:space="preserve"> is responsible for </w:t>
      </w:r>
      <w:r w:rsidRPr="007B26A7">
        <w:rPr>
          <w:rStyle w:val="Emphasis"/>
        </w:rPr>
        <w:t>one-third of all emissions</w:t>
      </w:r>
      <w:r w:rsidRPr="007B26A7">
        <w:rPr>
          <w:sz w:val="16"/>
        </w:rPr>
        <w:t xml:space="preserve">, </w:t>
      </w:r>
      <w:r w:rsidRPr="007B26A7">
        <w:rPr>
          <w:u w:val="single"/>
        </w:rPr>
        <w:t xml:space="preserve">it is the poor countries that bear the brunt of the crisis. This includes record </w:t>
      </w:r>
      <w:r w:rsidRPr="007B26A7">
        <w:rPr>
          <w:rStyle w:val="Emphasis"/>
        </w:rPr>
        <w:t>high rises in temperatures</w:t>
      </w:r>
      <w:r w:rsidRPr="007B26A7">
        <w:rPr>
          <w:u w:val="single"/>
        </w:rPr>
        <w:t xml:space="preserve"> that make regions uninhabitable, </w:t>
      </w:r>
      <w:r w:rsidRPr="007B26A7">
        <w:rPr>
          <w:rStyle w:val="Emphasis"/>
        </w:rPr>
        <w:t>mass displacement</w:t>
      </w:r>
      <w:r w:rsidRPr="007B26A7">
        <w:rPr>
          <w:u w:val="single"/>
        </w:rPr>
        <w:t xml:space="preserve">, </w:t>
      </w:r>
      <w:r w:rsidRPr="007B26A7">
        <w:rPr>
          <w:rStyle w:val="Emphasis"/>
        </w:rPr>
        <w:t>food and water shortages</w:t>
      </w:r>
      <w:r w:rsidRPr="007B26A7">
        <w:rPr>
          <w:u w:val="single"/>
        </w:rPr>
        <w:t>, rise in sea levels, floods, landslides etc.</w:t>
      </w:r>
      <w:r w:rsidRPr="007B26A7">
        <w:rPr>
          <w:sz w:val="16"/>
        </w:rPr>
        <w:t xml:space="preserve"> </w:t>
      </w:r>
      <w:r w:rsidRPr="007B26A7">
        <w:rPr>
          <w:u w:val="single"/>
        </w:rPr>
        <w:t xml:space="preserve">It is </w:t>
      </w:r>
      <w:r w:rsidRPr="00C047BE">
        <w:rPr>
          <w:highlight w:val="yellow"/>
          <w:u w:val="single"/>
        </w:rPr>
        <w:t xml:space="preserve">the </w:t>
      </w:r>
      <w:r w:rsidRPr="00C047BE">
        <w:rPr>
          <w:rStyle w:val="Emphasis"/>
          <w:highlight w:val="yellow"/>
        </w:rPr>
        <w:t>inevitable outcome</w:t>
      </w:r>
      <w:r w:rsidRPr="00C047BE">
        <w:rPr>
          <w:highlight w:val="yellow"/>
          <w:u w:val="single"/>
        </w:rPr>
        <w:t xml:space="preserve"> of the </w:t>
      </w:r>
      <w:r w:rsidRPr="00C047BE">
        <w:rPr>
          <w:rStyle w:val="Emphasis"/>
          <w:highlight w:val="yellow"/>
        </w:rPr>
        <w:t>uneven development inherent in global capitalism</w:t>
      </w:r>
      <w:r w:rsidRPr="007B26A7">
        <w:rPr>
          <w:u w:val="single"/>
        </w:rPr>
        <w:t xml:space="preserve">, </w:t>
      </w:r>
      <w:r w:rsidRPr="00C047BE">
        <w:rPr>
          <w:highlight w:val="yellow"/>
          <w:u w:val="single"/>
        </w:rPr>
        <w:t>where</w:t>
      </w:r>
      <w:r w:rsidRPr="007B26A7">
        <w:rPr>
          <w:u w:val="single"/>
        </w:rPr>
        <w:t xml:space="preserve"> historically </w:t>
      </w:r>
      <w:r w:rsidRPr="00C047BE">
        <w:rPr>
          <w:highlight w:val="yellow"/>
          <w:u w:val="single"/>
        </w:rPr>
        <w:t>colonized and oppressed parts of the world are used to extract raw materials</w:t>
      </w:r>
      <w:r w:rsidRPr="007B26A7">
        <w:rPr>
          <w:u w:val="single"/>
        </w:rPr>
        <w:t xml:space="preserve"> and workers employed on starvation wages, to produce goods that are to be exported for super profits by rich countries.</w:t>
      </w:r>
      <w:r w:rsidRPr="007B26A7">
        <w:rPr>
          <w:sz w:val="16"/>
        </w:rPr>
        <w:t xml:space="preserve"> </w:t>
      </w:r>
      <w:r w:rsidRPr="00C047BE">
        <w:rPr>
          <w:highlight w:val="yellow"/>
          <w:u w:val="single"/>
        </w:rPr>
        <w:t>Underdeveloped countries are trapped in cycles of debt</w:t>
      </w:r>
      <w:r w:rsidRPr="007B26A7">
        <w:rPr>
          <w:u w:val="single"/>
        </w:rPr>
        <w:t xml:space="preserve"> and their economic policies are </w:t>
      </w:r>
      <w:r w:rsidRPr="00C047BE">
        <w:rPr>
          <w:highlight w:val="yellow"/>
          <w:u w:val="single"/>
        </w:rPr>
        <w:t>dictated b</w:t>
      </w:r>
      <w:r w:rsidRPr="007B26A7">
        <w:rPr>
          <w:u w:val="single"/>
        </w:rPr>
        <w:t>y the so called “</w:t>
      </w:r>
      <w:r w:rsidRPr="00C047BE">
        <w:rPr>
          <w:highlight w:val="yellow"/>
          <w:u w:val="single"/>
        </w:rPr>
        <w:t>Structural Adjustment Programs</w:t>
      </w:r>
      <w:r w:rsidRPr="007B26A7">
        <w:rPr>
          <w:u w:val="single"/>
        </w:rPr>
        <w:t xml:space="preserve">”. This constitutes a very specific kind of development in such countries, where they can never build their productive forces to be truly independent, while the comprador capitalist state exercises colonial tools on semi-colonies and oppressed nations and ethnicities within its borders. This is in the form of </w:t>
      </w:r>
      <w:r w:rsidRPr="00C047BE">
        <w:rPr>
          <w:rStyle w:val="Emphasis"/>
          <w:highlight w:val="yellow"/>
        </w:rPr>
        <w:t>enclosures</w:t>
      </w:r>
      <w:r w:rsidRPr="007B26A7">
        <w:rPr>
          <w:u w:val="single"/>
        </w:rPr>
        <w:t xml:space="preserve"> and privatization of commons </w:t>
      </w:r>
      <w:r w:rsidRPr="007B26A7">
        <w:rPr>
          <w:rStyle w:val="Emphasis"/>
        </w:rPr>
        <w:t>like land, soils, rivers, fisheries etc</w:t>
      </w:r>
      <w:r w:rsidRPr="007B26A7">
        <w:rPr>
          <w:u w:val="single"/>
        </w:rPr>
        <w:t xml:space="preserve">. </w:t>
      </w:r>
      <w:r w:rsidRPr="00C047BE">
        <w:rPr>
          <w:highlight w:val="yellow"/>
          <w:u w:val="single"/>
        </w:rPr>
        <w:t xml:space="preserve">for </w:t>
      </w:r>
      <w:r w:rsidRPr="00C047BE">
        <w:rPr>
          <w:rStyle w:val="Emphasis"/>
          <w:highlight w:val="yellow"/>
        </w:rPr>
        <w:t>mega development projects</w:t>
      </w:r>
      <w:r w:rsidRPr="007B26A7">
        <w:rPr>
          <w:u w:val="single"/>
        </w:rPr>
        <w:t xml:space="preserve"> like dams, housing schemes, tourist resorts etc by big conglomerates which disrupt traditional livelihoods, </w:t>
      </w:r>
      <w:r w:rsidRPr="00C047BE">
        <w:rPr>
          <w:rStyle w:val="Emphasis"/>
          <w:highlight w:val="yellow"/>
        </w:rPr>
        <w:t>dispossess native communities</w:t>
      </w:r>
      <w:r w:rsidRPr="00C047BE">
        <w:rPr>
          <w:highlight w:val="yellow"/>
          <w:u w:val="single"/>
        </w:rPr>
        <w:t xml:space="preserve"> and </w:t>
      </w:r>
      <w:r w:rsidRPr="00C047BE">
        <w:rPr>
          <w:rStyle w:val="Emphasis"/>
          <w:highlight w:val="yellow"/>
        </w:rPr>
        <w:t>destroy natural ecologies</w:t>
      </w:r>
      <w:r w:rsidRPr="007B26A7">
        <w:rPr>
          <w:sz w:val="16"/>
        </w:rPr>
        <w:t>.</w:t>
      </w:r>
    </w:p>
    <w:p w14:paraId="71B7B531" w14:textId="77777777" w:rsidR="005A5638" w:rsidRPr="007B26A7" w:rsidRDefault="005A5638" w:rsidP="005A5638">
      <w:pPr>
        <w:rPr>
          <w:sz w:val="16"/>
        </w:rPr>
      </w:pPr>
      <w:r w:rsidRPr="007B26A7">
        <w:rPr>
          <w:sz w:val="16"/>
        </w:rPr>
        <w:t xml:space="preserve">It should also be noted that the state that is imposed on the economies of developing countries by imperialists is also blamed on the oppressed. Due to the lack of environmental regulations and poor working conditions, </w:t>
      </w:r>
      <w:r w:rsidRPr="007B26A7">
        <w:rPr>
          <w:u w:val="single"/>
        </w:rPr>
        <w:t>outsourcing by multinationals and their emissions, wastes and pollution is blamed on those countries whose local exploited masses are hardly in a position to benefit from this production or consume any of these goods</w:t>
      </w:r>
      <w:r w:rsidRPr="007B26A7">
        <w:rPr>
          <w:sz w:val="16"/>
        </w:rPr>
        <w:t>. India and China are examples of this, where the demand for a significant portion of production is determined by and is exported to the western countries, and yet they are counted among being the second and the fourth largest carbon emitters contributing to global warming.</w:t>
      </w:r>
    </w:p>
    <w:p w14:paraId="2FAEF9FC" w14:textId="77777777" w:rsidR="005A5638" w:rsidRPr="007B26A7" w:rsidRDefault="005A5638" w:rsidP="005A5638">
      <w:pPr>
        <w:rPr>
          <w:u w:val="single"/>
        </w:rPr>
      </w:pPr>
      <w:r w:rsidRPr="007B26A7">
        <w:rPr>
          <w:sz w:val="16"/>
        </w:rPr>
        <w:t xml:space="preserve">A very brief overview of recent climate disasters in Pakistan and India has been a record-breaking heat wave and water shortages that resulted in several deaths, of which one example here was in Pir Koh, Balochistan. There are floods in northern areas, South Punjab and Baluchistan, hundreds of people lost their lives and the death toll is still increasing. In Karachi, heavy rains resulted in floods that submerged parts of the city and took the heaviest toll on the slums and shanty towns (Katchi Abadis) of Gujjarnala and Orangi, with no relief. In Bangladesh, torrential rains left almost one quarter of the country underwater, destroying the homes of millions. Countries in Africa have also been facing deeply catastrophic effects like prolonged droughts in Kenya, Ethiopia and Somalia which have pushed rural communities to the brink of starvation. </w:t>
      </w:r>
      <w:r w:rsidRPr="007B26A7">
        <w:rPr>
          <w:u w:val="single"/>
        </w:rPr>
        <w:t xml:space="preserve">The situation in many Latin American countries is no different, with glaciers melting at unprecedented rates and </w:t>
      </w:r>
      <w:r w:rsidRPr="00C047BE">
        <w:rPr>
          <w:rStyle w:val="Emphasis"/>
          <w:highlight w:val="yellow"/>
        </w:rPr>
        <w:t>deforestation</w:t>
      </w:r>
      <w:r w:rsidRPr="007B26A7">
        <w:rPr>
          <w:u w:val="single"/>
        </w:rPr>
        <w:t xml:space="preserve">, especially of the Amazon. Throughout </w:t>
      </w:r>
      <w:r w:rsidRPr="00C047BE">
        <w:rPr>
          <w:rStyle w:val="Emphasis"/>
          <w:highlight w:val="yellow"/>
        </w:rPr>
        <w:t>extreme temperature rises</w:t>
      </w:r>
      <w:r w:rsidRPr="007B26A7">
        <w:rPr>
          <w:u w:val="single"/>
        </w:rPr>
        <w:t xml:space="preserve"> and drops, </w:t>
      </w:r>
      <w:r w:rsidRPr="00C047BE">
        <w:rPr>
          <w:rStyle w:val="Emphasis"/>
          <w:highlight w:val="yellow"/>
        </w:rPr>
        <w:lastRenderedPageBreak/>
        <w:t>water and food scarcity</w:t>
      </w:r>
      <w:r w:rsidRPr="007B26A7">
        <w:rPr>
          <w:u w:val="single"/>
        </w:rPr>
        <w:t>, it is the poor and the working class that is exposed to the worst and face serious health hazards and even death.</w:t>
      </w:r>
    </w:p>
    <w:p w14:paraId="66B902A6" w14:textId="77777777" w:rsidR="005A5638" w:rsidRPr="007B26A7" w:rsidRDefault="005A5638" w:rsidP="005A5638">
      <w:pPr>
        <w:rPr>
          <w:sz w:val="16"/>
        </w:rPr>
      </w:pPr>
      <w:r w:rsidRPr="007B26A7">
        <w:rPr>
          <w:u w:val="single"/>
        </w:rPr>
        <w:t xml:space="preserve">Another major factor in exacerbating the climate change is the </w:t>
      </w:r>
      <w:r w:rsidRPr="00C047BE">
        <w:rPr>
          <w:rStyle w:val="Emphasis"/>
          <w:highlight w:val="yellow"/>
        </w:rPr>
        <w:t>mindless consumerism</w:t>
      </w:r>
      <w:r w:rsidRPr="007B26A7">
        <w:rPr>
          <w:u w:val="single"/>
        </w:rPr>
        <w:t xml:space="preserve"> which leads to the production of luxury commodities that are solely for the consumption of the middle and the elite segments of the society, while the basic necessities of the working masses are neglected as profit takes precedence over needs</w:t>
      </w:r>
      <w:r w:rsidRPr="007B26A7">
        <w:rPr>
          <w:sz w:val="16"/>
        </w:rPr>
        <w:t xml:space="preserve">. </w:t>
      </w:r>
      <w:r w:rsidRPr="007B26A7">
        <w:rPr>
          <w:u w:val="single"/>
        </w:rPr>
        <w:t>A prime example of how</w:t>
      </w:r>
      <w:r w:rsidRPr="007B26A7">
        <w:rPr>
          <w:sz w:val="16"/>
        </w:rPr>
        <w:t xml:space="preserve"> </w:t>
      </w:r>
      <w:r w:rsidRPr="007B26A7">
        <w:rPr>
          <w:rStyle w:val="Emphasis"/>
        </w:rPr>
        <w:t>privatization of public services and austerity measures</w:t>
      </w:r>
      <w:r w:rsidRPr="007B26A7">
        <w:rPr>
          <w:sz w:val="16"/>
        </w:rPr>
        <w:t xml:space="preserve"> </w:t>
      </w:r>
      <w:r w:rsidRPr="007B26A7">
        <w:rPr>
          <w:u w:val="single"/>
        </w:rPr>
        <w:t xml:space="preserve">that </w:t>
      </w:r>
      <w:r w:rsidRPr="00C047BE">
        <w:rPr>
          <w:highlight w:val="yellow"/>
          <w:u w:val="single"/>
        </w:rPr>
        <w:t>are</w:t>
      </w:r>
      <w:r w:rsidRPr="007B26A7">
        <w:rPr>
          <w:u w:val="single"/>
        </w:rPr>
        <w:t xml:space="preserve"> a </w:t>
      </w:r>
      <w:r w:rsidRPr="00C047BE">
        <w:rPr>
          <w:rStyle w:val="Emphasis"/>
          <w:highlight w:val="yellow"/>
        </w:rPr>
        <w:t>characteristic</w:t>
      </w:r>
      <w:r w:rsidRPr="00C047BE">
        <w:rPr>
          <w:highlight w:val="yellow"/>
          <w:u w:val="single"/>
        </w:rPr>
        <w:t xml:space="preserve"> of</w:t>
      </w:r>
      <w:r w:rsidRPr="007B26A7">
        <w:rPr>
          <w:u w:val="single"/>
        </w:rPr>
        <w:t xml:space="preserve"> the era of </w:t>
      </w:r>
      <w:r w:rsidRPr="00C047BE">
        <w:rPr>
          <w:highlight w:val="yellow"/>
          <w:u w:val="single"/>
        </w:rPr>
        <w:t>neoliberalism</w:t>
      </w:r>
      <w:r w:rsidRPr="007B26A7">
        <w:rPr>
          <w:sz w:val="16"/>
        </w:rPr>
        <w:t xml:space="preserve"> </w:t>
      </w:r>
      <w:r w:rsidRPr="007B26A7">
        <w:rPr>
          <w:u w:val="single"/>
        </w:rPr>
        <w:t xml:space="preserve">have worsened the </w:t>
      </w:r>
      <w:r w:rsidRPr="007B26A7">
        <w:rPr>
          <w:rStyle w:val="Emphasis"/>
        </w:rPr>
        <w:t>climate crisis</w:t>
      </w:r>
      <w:r w:rsidRPr="007B26A7">
        <w:rPr>
          <w:u w:val="single"/>
        </w:rPr>
        <w:t xml:space="preserve"> is the case of public transport. The automobile and aviation industry does not benefit from the provision of public transport as it does from cars and private jets, and so transport accounts for </w:t>
      </w:r>
      <w:r w:rsidRPr="007B26A7">
        <w:rPr>
          <w:rStyle w:val="Emphasis"/>
        </w:rPr>
        <w:t>14 per cent of all carbon emissions</w:t>
      </w:r>
      <w:r w:rsidRPr="007B26A7">
        <w:rPr>
          <w:sz w:val="16"/>
        </w:rPr>
        <w:t>.</w:t>
      </w:r>
    </w:p>
    <w:p w14:paraId="62A78CCB" w14:textId="77777777" w:rsidR="005A5638" w:rsidRPr="007B26A7" w:rsidRDefault="005A5638" w:rsidP="005A5638">
      <w:pPr>
        <w:rPr>
          <w:u w:val="single"/>
        </w:rPr>
      </w:pPr>
      <w:r w:rsidRPr="007B26A7">
        <w:rPr>
          <w:sz w:val="16"/>
        </w:rPr>
        <w:t xml:space="preserve">In 1972, scientist Donella Meadows published a report titled “The Limits Of Growth”, which studied and observed the patterns of economic growth and made predictions on its impact on the environment. </w:t>
      </w:r>
      <w:r w:rsidRPr="007B26A7">
        <w:rPr>
          <w:u w:val="single"/>
        </w:rPr>
        <w:t xml:space="preserve">She concluded that </w:t>
      </w:r>
      <w:r w:rsidRPr="00C047BE">
        <w:rPr>
          <w:highlight w:val="yellow"/>
          <w:u w:val="single"/>
        </w:rPr>
        <w:t xml:space="preserve">the very premise for </w:t>
      </w:r>
      <w:r w:rsidRPr="00C047BE">
        <w:rPr>
          <w:rStyle w:val="Emphasis"/>
          <w:highlight w:val="yellow"/>
        </w:rPr>
        <w:t>exponential growth</w:t>
      </w:r>
      <w:r w:rsidRPr="00C047BE">
        <w:rPr>
          <w:highlight w:val="yellow"/>
          <w:u w:val="single"/>
        </w:rPr>
        <w:t xml:space="preserve"> with limited natural resources was an </w:t>
      </w:r>
      <w:r w:rsidRPr="00C047BE">
        <w:rPr>
          <w:rStyle w:val="Emphasis"/>
          <w:highlight w:val="yellow"/>
        </w:rPr>
        <w:t>unsustainable economic model</w:t>
      </w:r>
      <w:r w:rsidRPr="007B26A7">
        <w:rPr>
          <w:u w:val="single"/>
        </w:rPr>
        <w:t xml:space="preserve"> and would collapse in approximately the mid-21st century. The </w:t>
      </w:r>
      <w:r w:rsidRPr="00C047BE">
        <w:rPr>
          <w:highlight w:val="yellow"/>
          <w:u w:val="single"/>
        </w:rPr>
        <w:t>findings of much</w:t>
      </w:r>
      <w:r w:rsidRPr="007B26A7">
        <w:rPr>
          <w:u w:val="single"/>
        </w:rPr>
        <w:t xml:space="preserve"> of the more </w:t>
      </w:r>
      <w:r w:rsidRPr="00C047BE">
        <w:rPr>
          <w:rStyle w:val="Emphasis"/>
          <w:highlight w:val="yellow"/>
        </w:rPr>
        <w:t>contemporary research</w:t>
      </w:r>
      <w:r w:rsidRPr="00C047BE">
        <w:rPr>
          <w:highlight w:val="yellow"/>
          <w:u w:val="single"/>
        </w:rPr>
        <w:t xml:space="preserve"> indicate a similar trend</w:t>
      </w:r>
      <w:r w:rsidRPr="007B26A7">
        <w:rPr>
          <w:u w:val="single"/>
        </w:rPr>
        <w:t>. UN research estimates that by 2050 there will be mass displacements of as many as 20 million climate refugees as a result of environmental disaster, mostly from Global South countries.</w:t>
      </w:r>
    </w:p>
    <w:p w14:paraId="50D13690" w14:textId="77777777" w:rsidR="005A5638" w:rsidRPr="007B26A7" w:rsidRDefault="005A5638" w:rsidP="005A5638">
      <w:pPr>
        <w:rPr>
          <w:sz w:val="16"/>
        </w:rPr>
      </w:pPr>
      <w:r w:rsidRPr="007B26A7">
        <w:rPr>
          <w:u w:val="single"/>
        </w:rPr>
        <w:t xml:space="preserve">Given the imminence of the climate crisis and its effects we are presently experiencing, the question arises of what the alternative can be. One of the responses of the ruling class has been greenwashing the movement for environmental justice to completely </w:t>
      </w:r>
      <w:r w:rsidRPr="007B26A7">
        <w:rPr>
          <w:rStyle w:val="Emphasis"/>
        </w:rPr>
        <w:t>side-line</w:t>
      </w:r>
      <w:r w:rsidRPr="007B26A7">
        <w:rPr>
          <w:u w:val="single"/>
        </w:rPr>
        <w:t xml:space="preserve"> the fundamental question of how production is organized and its effects, and instead stress the transition to renewable energy</w:t>
      </w:r>
      <w:r w:rsidRPr="007B26A7">
        <w:rPr>
          <w:sz w:val="16"/>
        </w:rPr>
        <w:t xml:space="preserve">. Whether it is proposals like Green New Deal or Great Reset, they are all based on the faulty assumption that corporations that are responsible for wreaking havoc on the environment in the first place, will follow sustainability guidelines and switch to less profitable modes of production for the long-term interest of all. </w:t>
      </w:r>
      <w:r w:rsidRPr="007B26A7">
        <w:rPr>
          <w:u w:val="single"/>
        </w:rPr>
        <w:t>These proposals also seem to be blind to the existence of imperialism and fall so short of addressing the question, that they are akin to a form of denialism</w:t>
      </w:r>
      <w:r w:rsidRPr="007B26A7">
        <w:rPr>
          <w:sz w:val="16"/>
        </w:rPr>
        <w:t>. The campaign for Green Capitalism can be pictured simply as follows: A climate activist in an NGO in the imperial core wearing a “we are all in this together” t-shirt with an earth symbol, which was produced by a sweatshop worker in a poor country with toxic wastes dumped near their local slum.</w:t>
      </w:r>
    </w:p>
    <w:p w14:paraId="052724F5" w14:textId="77777777" w:rsidR="005A5638" w:rsidRPr="007B26A7" w:rsidRDefault="005A5638" w:rsidP="005A5638">
      <w:pPr>
        <w:rPr>
          <w:u w:val="single"/>
        </w:rPr>
      </w:pPr>
      <w:r w:rsidRPr="007B26A7">
        <w:rPr>
          <w:sz w:val="16"/>
        </w:rPr>
        <w:t xml:space="preserve">Understanding these factors, what then is </w:t>
      </w:r>
      <w:r w:rsidRPr="00C047BE">
        <w:rPr>
          <w:rStyle w:val="Emphasis"/>
          <w:highlight w:val="yellow"/>
        </w:rPr>
        <w:t>the real solution</w:t>
      </w:r>
      <w:r w:rsidRPr="00C047BE">
        <w:rPr>
          <w:sz w:val="16"/>
          <w:highlight w:val="yellow"/>
        </w:rPr>
        <w:t xml:space="preserve">? </w:t>
      </w:r>
      <w:r w:rsidRPr="00C047BE">
        <w:rPr>
          <w:highlight w:val="yellow"/>
          <w:u w:val="single"/>
        </w:rPr>
        <w:t xml:space="preserve">First, we have to </w:t>
      </w:r>
      <w:r w:rsidRPr="00C047BE">
        <w:rPr>
          <w:rStyle w:val="Emphasis"/>
          <w:highlight w:val="yellow"/>
        </w:rPr>
        <w:t>dispel</w:t>
      </w:r>
      <w:r w:rsidRPr="00C047BE">
        <w:rPr>
          <w:highlight w:val="yellow"/>
          <w:u w:val="single"/>
        </w:rPr>
        <w:t xml:space="preserve"> with </w:t>
      </w:r>
      <w:r w:rsidRPr="00C047BE">
        <w:rPr>
          <w:rStyle w:val="Emphasis"/>
          <w:highlight w:val="yellow"/>
        </w:rPr>
        <w:t>any notions</w:t>
      </w:r>
      <w:r w:rsidRPr="00C047BE">
        <w:rPr>
          <w:highlight w:val="yellow"/>
          <w:u w:val="single"/>
        </w:rPr>
        <w:t xml:space="preserve"> and </w:t>
      </w:r>
      <w:r w:rsidRPr="00C047BE">
        <w:rPr>
          <w:rStyle w:val="Emphasis"/>
          <w:highlight w:val="yellow"/>
        </w:rPr>
        <w:t>all attempts</w:t>
      </w:r>
      <w:r w:rsidRPr="00C047BE">
        <w:rPr>
          <w:highlight w:val="yellow"/>
          <w:u w:val="single"/>
        </w:rPr>
        <w:t xml:space="preserve"> to preserve the unnatural and destructive system by the capitalist class which holds the sole blame for the crisis</w:t>
      </w:r>
      <w:r w:rsidRPr="00C047BE">
        <w:rPr>
          <w:sz w:val="16"/>
          <w:highlight w:val="yellow"/>
        </w:rPr>
        <w:t>,</w:t>
      </w:r>
      <w:r w:rsidRPr="007B26A7">
        <w:rPr>
          <w:sz w:val="16"/>
        </w:rPr>
        <w:t xml:space="preserve"> like the Malthusian notion rooted and institutionalized in the colonial and racist mentality that overpopulation and backwardness of underdeveloped countries is the problem. </w:t>
      </w:r>
      <w:r w:rsidRPr="007B26A7">
        <w:rPr>
          <w:u w:val="single"/>
        </w:rPr>
        <w:t xml:space="preserve">Secondly, </w:t>
      </w:r>
      <w:r w:rsidRPr="00C047BE">
        <w:rPr>
          <w:highlight w:val="yellow"/>
          <w:u w:val="single"/>
        </w:rPr>
        <w:t xml:space="preserve">we must acknowledge that a problem on a global scale makes internationalism and </w:t>
      </w:r>
      <w:r w:rsidRPr="00C047BE">
        <w:rPr>
          <w:rStyle w:val="Emphasis"/>
          <w:highlight w:val="yellow"/>
        </w:rPr>
        <w:t>solidarity</w:t>
      </w:r>
      <w:r w:rsidRPr="00C047BE">
        <w:rPr>
          <w:highlight w:val="yellow"/>
          <w:u w:val="single"/>
        </w:rPr>
        <w:t xml:space="preserve"> between the oppressed and downtrodden populations of all countries,</w:t>
      </w:r>
      <w:r w:rsidRPr="007B26A7">
        <w:rPr>
          <w:u w:val="single"/>
        </w:rPr>
        <w:t xml:space="preserve"> particularly those of Global South, </w:t>
      </w:r>
      <w:r w:rsidRPr="00C047BE">
        <w:rPr>
          <w:highlight w:val="yellow"/>
          <w:u w:val="single"/>
        </w:rPr>
        <w:t>along anti-capitalist and anti-imperialist lines</w:t>
      </w:r>
      <w:r w:rsidRPr="00C047BE">
        <w:rPr>
          <w:sz w:val="16"/>
          <w:highlight w:val="yellow"/>
        </w:rPr>
        <w:t xml:space="preserve">, </w:t>
      </w:r>
      <w:r w:rsidRPr="00C047BE">
        <w:rPr>
          <w:highlight w:val="yellow"/>
          <w:u w:val="single"/>
        </w:rPr>
        <w:t xml:space="preserve">a </w:t>
      </w:r>
      <w:r w:rsidRPr="00C047BE">
        <w:rPr>
          <w:rStyle w:val="Emphasis"/>
          <w:highlight w:val="yellow"/>
        </w:rPr>
        <w:t>prerequisite</w:t>
      </w:r>
      <w:r w:rsidRPr="00C047BE">
        <w:rPr>
          <w:highlight w:val="yellow"/>
          <w:u w:val="single"/>
        </w:rPr>
        <w:t xml:space="preserve"> for imposing radical climate action</w:t>
      </w:r>
      <w:r w:rsidRPr="007B26A7">
        <w:rPr>
          <w:u w:val="single"/>
        </w:rPr>
        <w:t>. It is imperative</w:t>
      </w:r>
      <w:r w:rsidRPr="007B26A7">
        <w:rPr>
          <w:sz w:val="16"/>
        </w:rPr>
        <w:t xml:space="preserve"> that the </w:t>
      </w:r>
      <w:r w:rsidRPr="00C047BE">
        <w:rPr>
          <w:highlight w:val="yellow"/>
          <w:u w:val="single"/>
        </w:rPr>
        <w:t>masses who</w:t>
      </w:r>
      <w:r w:rsidRPr="007B26A7">
        <w:rPr>
          <w:u w:val="single"/>
        </w:rPr>
        <w:t xml:space="preserve"> are the first to </w:t>
      </w:r>
      <w:r w:rsidRPr="00C047BE">
        <w:rPr>
          <w:highlight w:val="yellow"/>
          <w:u w:val="single"/>
        </w:rPr>
        <w:t>suffer</w:t>
      </w:r>
      <w:r w:rsidRPr="007B26A7">
        <w:rPr>
          <w:u w:val="single"/>
        </w:rPr>
        <w:t xml:space="preserve"> the worst effects of climate change and have contributed the least in producing it, </w:t>
      </w:r>
      <w:r w:rsidRPr="00C047BE">
        <w:rPr>
          <w:rStyle w:val="Emphasis"/>
          <w:highlight w:val="yellow"/>
        </w:rPr>
        <w:t>get to determine the solution</w:t>
      </w:r>
      <w:r w:rsidRPr="007B26A7">
        <w:rPr>
          <w:u w:val="single"/>
        </w:rPr>
        <w:t xml:space="preserve"> rather than those who are the last to face the outcome of the crisis they created.</w:t>
      </w:r>
    </w:p>
    <w:p w14:paraId="49C17B08" w14:textId="77777777" w:rsidR="005A5638" w:rsidRPr="007B26A7" w:rsidRDefault="005A5638" w:rsidP="005A5638">
      <w:pPr>
        <w:rPr>
          <w:u w:val="single"/>
        </w:rPr>
      </w:pPr>
      <w:r w:rsidRPr="007B26A7">
        <w:rPr>
          <w:u w:val="single"/>
        </w:rPr>
        <w:t xml:space="preserve">The </w:t>
      </w:r>
      <w:r w:rsidRPr="00C047BE">
        <w:rPr>
          <w:highlight w:val="yellow"/>
          <w:u w:val="single"/>
        </w:rPr>
        <w:t>climate</w:t>
      </w:r>
      <w:r w:rsidRPr="007B26A7">
        <w:rPr>
          <w:u w:val="single"/>
        </w:rPr>
        <w:t xml:space="preserve"> crisis is unique from other crises in that it worsens and </w:t>
      </w:r>
      <w:r w:rsidRPr="00C047BE">
        <w:rPr>
          <w:rStyle w:val="Emphasis"/>
          <w:highlight w:val="yellow"/>
        </w:rPr>
        <w:t>sharpens all other crises and contradictions</w:t>
      </w:r>
      <w:r w:rsidRPr="007B26A7">
        <w:rPr>
          <w:u w:val="single"/>
        </w:rPr>
        <w:t xml:space="preserve">. Ever since the 2008-2009 crash, </w:t>
      </w:r>
      <w:r w:rsidRPr="00C047BE">
        <w:rPr>
          <w:highlight w:val="yellow"/>
          <w:u w:val="single"/>
        </w:rPr>
        <w:t xml:space="preserve">we have witnessed the </w:t>
      </w:r>
      <w:r w:rsidRPr="00C047BE">
        <w:rPr>
          <w:rStyle w:val="Emphasis"/>
          <w:highlight w:val="yellow"/>
        </w:rPr>
        <w:t>decline of the neoliberal order</w:t>
      </w:r>
      <w:r w:rsidRPr="00C047BE">
        <w:rPr>
          <w:highlight w:val="yellow"/>
          <w:u w:val="single"/>
        </w:rPr>
        <w:t xml:space="preserve"> and </w:t>
      </w:r>
      <w:r w:rsidRPr="00C047BE">
        <w:rPr>
          <w:rStyle w:val="Emphasis"/>
          <w:highlight w:val="yellow"/>
        </w:rPr>
        <w:t>increasingly desperate efforts to save it</w:t>
      </w:r>
      <w:r w:rsidRPr="00C047BE">
        <w:rPr>
          <w:highlight w:val="yellow"/>
          <w:u w:val="single"/>
        </w:rPr>
        <w:t>.</w:t>
      </w:r>
      <w:r w:rsidRPr="007B26A7">
        <w:rPr>
          <w:sz w:val="16"/>
        </w:rPr>
        <w:t xml:space="preserve"> </w:t>
      </w:r>
      <w:r w:rsidRPr="007B26A7">
        <w:rPr>
          <w:u w:val="single"/>
        </w:rPr>
        <w:t>The Covid pandemic made it clearer than ever that this was not possible and exactly what the response and regard for life this system has</w:t>
      </w:r>
      <w:r w:rsidRPr="007B26A7">
        <w:rPr>
          <w:sz w:val="16"/>
        </w:rPr>
        <w:t xml:space="preserve">. </w:t>
      </w:r>
      <w:r w:rsidRPr="007B26A7">
        <w:rPr>
          <w:u w:val="single"/>
        </w:rPr>
        <w:t xml:space="preserve">The fact of </w:t>
      </w:r>
      <w:r w:rsidRPr="00C047BE">
        <w:rPr>
          <w:rStyle w:val="Emphasis"/>
          <w:highlight w:val="yellow"/>
        </w:rPr>
        <w:t>environmental degradation</w:t>
      </w:r>
      <w:r w:rsidRPr="00C047BE">
        <w:rPr>
          <w:highlight w:val="yellow"/>
          <w:u w:val="single"/>
        </w:rPr>
        <w:t xml:space="preserve"> brings </w:t>
      </w:r>
      <w:r w:rsidRPr="00F16E71">
        <w:rPr>
          <w:u w:val="single"/>
        </w:rPr>
        <w:t>forth the likelihood of</w:t>
      </w:r>
      <w:r w:rsidRPr="007B26A7">
        <w:rPr>
          <w:u w:val="single"/>
        </w:rPr>
        <w:t xml:space="preserve"> more </w:t>
      </w:r>
      <w:r w:rsidRPr="00C047BE">
        <w:rPr>
          <w:rStyle w:val="Emphasis"/>
          <w:highlight w:val="yellow"/>
        </w:rPr>
        <w:t>pandemics</w:t>
      </w:r>
      <w:r w:rsidRPr="00C047BE">
        <w:rPr>
          <w:highlight w:val="yellow"/>
          <w:u w:val="single"/>
        </w:rPr>
        <w:t xml:space="preserve"> </w:t>
      </w:r>
      <w:r w:rsidRPr="007B26A7">
        <w:rPr>
          <w:u w:val="single"/>
        </w:rPr>
        <w:t>and viruses as well</w:t>
      </w:r>
      <w:r w:rsidRPr="007B26A7">
        <w:rPr>
          <w:sz w:val="16"/>
        </w:rPr>
        <w:t xml:space="preserve">. And now, </w:t>
      </w:r>
      <w:r w:rsidRPr="00C047BE">
        <w:rPr>
          <w:highlight w:val="yellow"/>
          <w:u w:val="single"/>
        </w:rPr>
        <w:t>amidst inter-imperialist conflict</w:t>
      </w:r>
      <w:r w:rsidRPr="007B26A7">
        <w:rPr>
          <w:u w:val="single"/>
        </w:rPr>
        <w:t xml:space="preserve">, US and NATO military expansionism, record high inflation </w:t>
      </w:r>
      <w:r w:rsidRPr="00C047BE">
        <w:rPr>
          <w:highlight w:val="yellow"/>
          <w:u w:val="single"/>
        </w:rPr>
        <w:t xml:space="preserve">and the </w:t>
      </w:r>
      <w:r w:rsidRPr="00C047BE">
        <w:rPr>
          <w:rStyle w:val="Emphasis"/>
          <w:highlight w:val="yellow"/>
        </w:rPr>
        <w:lastRenderedPageBreak/>
        <w:t>possibility of nuclear war</w:t>
      </w:r>
      <w:r w:rsidRPr="00C047BE">
        <w:rPr>
          <w:highlight w:val="yellow"/>
          <w:u w:val="single"/>
        </w:rPr>
        <w:t>, we are</w:t>
      </w:r>
      <w:r w:rsidRPr="007B26A7">
        <w:rPr>
          <w:u w:val="single"/>
        </w:rPr>
        <w:t xml:space="preserve"> once again </w:t>
      </w:r>
      <w:r w:rsidRPr="00C047BE">
        <w:rPr>
          <w:highlight w:val="yellow"/>
          <w:u w:val="single"/>
        </w:rPr>
        <w:t xml:space="preserve">confronted with the </w:t>
      </w:r>
      <w:r w:rsidRPr="00C047BE">
        <w:rPr>
          <w:rStyle w:val="Emphasis"/>
          <w:highlight w:val="yellow"/>
        </w:rPr>
        <w:t>necessity of revolution and socialist construction</w:t>
      </w:r>
      <w:r w:rsidRPr="007B26A7">
        <w:rPr>
          <w:u w:val="single"/>
        </w:rPr>
        <w:t xml:space="preserve">. It is </w:t>
      </w:r>
      <w:r w:rsidRPr="00C047BE">
        <w:rPr>
          <w:highlight w:val="yellow"/>
          <w:u w:val="single"/>
        </w:rPr>
        <w:t xml:space="preserve">the </w:t>
      </w:r>
      <w:r w:rsidRPr="00C047BE">
        <w:rPr>
          <w:rStyle w:val="Emphasis"/>
          <w:highlight w:val="yellow"/>
        </w:rPr>
        <w:t>only alternative</w:t>
      </w:r>
      <w:r w:rsidRPr="007B26A7">
        <w:rPr>
          <w:u w:val="single"/>
        </w:rPr>
        <w:t xml:space="preserve"> which offers the economic, social and political framework which can answer the question of the environment and the future of life itself, which is </w:t>
      </w:r>
      <w:r w:rsidRPr="007B26A7">
        <w:rPr>
          <w:rStyle w:val="Emphasis"/>
        </w:rPr>
        <w:t xml:space="preserve">either </w:t>
      </w:r>
      <w:r w:rsidRPr="00C047BE">
        <w:rPr>
          <w:rStyle w:val="Emphasis"/>
          <w:highlight w:val="yellow"/>
        </w:rPr>
        <w:t>socialism or extinction</w:t>
      </w:r>
      <w:r w:rsidRPr="007B26A7">
        <w:rPr>
          <w:u w:val="single"/>
        </w:rPr>
        <w:t>.</w:t>
      </w:r>
    </w:p>
    <w:p w14:paraId="1E99CC4F" w14:textId="77777777" w:rsidR="005A5638" w:rsidRPr="007B26A7" w:rsidRDefault="005A5638" w:rsidP="005A5638">
      <w:pPr>
        <w:rPr>
          <w:u w:val="single"/>
        </w:rPr>
      </w:pPr>
      <w:r w:rsidRPr="007B26A7">
        <w:rPr>
          <w:sz w:val="16"/>
        </w:rPr>
        <w:t xml:space="preserve">Mainstream academics and intellectuals would have us believe that history is linear, from barbarism to enlightenment. Some like Fukuyama would go as far as to declare liberal democracy the “end of history”. The past for such thinkers is reduced to a series of individuals and their ideas, and the prospects of the future for them also depend on what members of the ruling elite decide upon. But the masses of working and oppressed people have always known better, and </w:t>
      </w:r>
      <w:r w:rsidRPr="007B26A7">
        <w:rPr>
          <w:u w:val="single"/>
        </w:rPr>
        <w:t xml:space="preserve">it is </w:t>
      </w:r>
      <w:r w:rsidRPr="00C047BE">
        <w:rPr>
          <w:highlight w:val="yellow"/>
          <w:u w:val="single"/>
        </w:rPr>
        <w:t>in times of crisis</w:t>
      </w:r>
      <w:r w:rsidRPr="007B26A7">
        <w:rPr>
          <w:u w:val="single"/>
        </w:rPr>
        <w:t xml:space="preserve"> that </w:t>
      </w:r>
      <w:r w:rsidRPr="00C047BE">
        <w:rPr>
          <w:highlight w:val="yellow"/>
          <w:u w:val="single"/>
        </w:rPr>
        <w:t xml:space="preserve">our </w:t>
      </w:r>
      <w:r w:rsidRPr="00C047BE">
        <w:rPr>
          <w:rStyle w:val="Emphasis"/>
          <w:highlight w:val="yellow"/>
        </w:rPr>
        <w:t>consciousness transforms</w:t>
      </w:r>
      <w:r w:rsidRPr="00C047BE">
        <w:rPr>
          <w:highlight w:val="yellow"/>
          <w:u w:val="single"/>
        </w:rPr>
        <w:t xml:space="preserve"> and we articulate the direction we want to take</w:t>
      </w:r>
      <w:r w:rsidRPr="007B26A7">
        <w:rPr>
          <w:sz w:val="16"/>
        </w:rPr>
        <w:t xml:space="preserve">. </w:t>
      </w:r>
      <w:r w:rsidRPr="00C047BE">
        <w:rPr>
          <w:rStyle w:val="Emphasis"/>
          <w:highlight w:val="yellow"/>
        </w:rPr>
        <w:t>History</w:t>
      </w:r>
      <w:r w:rsidRPr="007B26A7">
        <w:rPr>
          <w:u w:val="single"/>
        </w:rPr>
        <w:t xml:space="preserve"> develops in zig zags, regresses into reaction and </w:t>
      </w:r>
      <w:r w:rsidRPr="00C047BE">
        <w:rPr>
          <w:rStyle w:val="Emphasis"/>
          <w:highlight w:val="yellow"/>
        </w:rPr>
        <w:t>makes leaps of progress</w:t>
      </w:r>
      <w:r w:rsidRPr="007B26A7">
        <w:rPr>
          <w:sz w:val="16"/>
        </w:rPr>
        <w:t xml:space="preserve">. </w:t>
      </w:r>
      <w:r w:rsidRPr="007B26A7">
        <w:rPr>
          <w:u w:val="single"/>
        </w:rPr>
        <w:t>It is precisely these historical conflicts and changing material conditions that shape the class struggle and society most profoundly. The existential threat of climate breakdown places us in such a moment in history as well, which Marx rightly noted, leads to “either in a revolutionary reconstitution of society at large, or in the common ruin of the contending classes”.</w:t>
      </w:r>
    </w:p>
    <w:p w14:paraId="3B3EC12F" w14:textId="77777777" w:rsidR="005A5638" w:rsidRPr="006E48B6" w:rsidRDefault="005A5638" w:rsidP="002578B8"/>
    <w:p w14:paraId="2899061A" w14:textId="3C7D44D6" w:rsidR="007E1DCA" w:rsidRPr="006E48B6" w:rsidRDefault="007E1DCA" w:rsidP="007E1DCA">
      <w:pPr>
        <w:pStyle w:val="Heading2"/>
        <w:rPr>
          <w:rFonts w:cs="Times New Roman"/>
        </w:rPr>
      </w:pPr>
      <w:r w:rsidRPr="006E48B6">
        <w:rPr>
          <w:rFonts w:cs="Times New Roman"/>
        </w:rPr>
        <w:lastRenderedPageBreak/>
        <w:t>FW</w:t>
      </w:r>
    </w:p>
    <w:p w14:paraId="4EE0641D" w14:textId="77777777" w:rsidR="002578B8" w:rsidRPr="006E48B6" w:rsidRDefault="002578B8" w:rsidP="002578B8">
      <w:pPr>
        <w:pStyle w:val="Heading3"/>
        <w:rPr>
          <w:rFonts w:cs="Times New Roman"/>
        </w:rPr>
      </w:pPr>
      <w:r w:rsidRPr="006E48B6">
        <w:rPr>
          <w:rFonts w:cs="Times New Roman"/>
        </w:rPr>
        <w:lastRenderedPageBreak/>
        <w:t>2NC---Framework</w:t>
      </w:r>
    </w:p>
    <w:p w14:paraId="116D84E1" w14:textId="77777777" w:rsidR="002578B8" w:rsidRPr="006E48B6" w:rsidRDefault="002578B8" w:rsidP="002578B8">
      <w:pPr>
        <w:pStyle w:val="Heading4"/>
        <w:rPr>
          <w:rFonts w:cs="Times New Roman"/>
        </w:rPr>
      </w:pPr>
      <w:r w:rsidRPr="006E48B6">
        <w:rPr>
          <w:rFonts w:cs="Times New Roman"/>
        </w:rPr>
        <w:t>Evaluate the AFF’s political project---the AFF has to be accountable for the set of ideas that inform their horizon of the possible, not merely their specific plan. The K calls into question whether the AFF’s imagination is worth pursuing.</w:t>
      </w:r>
    </w:p>
    <w:p w14:paraId="318F6522" w14:textId="77777777" w:rsidR="002578B8" w:rsidRDefault="002578B8" w:rsidP="002578B8">
      <w:pPr>
        <w:pStyle w:val="Heading4"/>
        <w:rPr>
          <w:rFonts w:cs="Times New Roman"/>
        </w:rPr>
      </w:pPr>
      <w:r w:rsidRPr="006E48B6">
        <w:rPr>
          <w:rFonts w:cs="Times New Roman"/>
        </w:rPr>
        <w:t>No one has the agency to enact the plan, but we can control the orientation of our political subjectivities and direct them either toward or against neoliberalism</w:t>
      </w:r>
    </w:p>
    <w:p w14:paraId="4FB81E14" w14:textId="77777777" w:rsidR="00F7151C" w:rsidRDefault="00F7151C" w:rsidP="00F7151C"/>
    <w:p w14:paraId="6E4A2C4C" w14:textId="69A83DEF" w:rsidR="00F7151C" w:rsidRPr="00FF4267" w:rsidRDefault="00F7151C" w:rsidP="00F7151C">
      <w:pPr>
        <w:pStyle w:val="Heading4"/>
      </w:pPr>
      <w:r>
        <w:t xml:space="preserve">Their framework </w:t>
      </w:r>
      <w:r w:rsidRPr="00FF4267">
        <w:rPr>
          <w:u w:val="single"/>
        </w:rPr>
        <w:t>greenlights</w:t>
      </w:r>
      <w:r>
        <w:t xml:space="preserve"> the appropriation of the intellectual---disregarding the </w:t>
      </w:r>
      <w:r w:rsidRPr="00FF4267">
        <w:rPr>
          <w:u w:val="single"/>
        </w:rPr>
        <w:t>intrinsic materiality</w:t>
      </w:r>
      <w:r>
        <w:t xml:space="preserve"> of our links only </w:t>
      </w:r>
      <w:r w:rsidRPr="00FF4267">
        <w:rPr>
          <w:u w:val="single"/>
        </w:rPr>
        <w:t>proves</w:t>
      </w:r>
      <w:r>
        <w:t xml:space="preserve"> the </w:t>
      </w:r>
      <w:r w:rsidRPr="00FF4267">
        <w:rPr>
          <w:u w:val="single"/>
        </w:rPr>
        <w:t>capitalist relations</w:t>
      </w:r>
      <w:r>
        <w:t xml:space="preserve"> that structure this space</w:t>
      </w:r>
    </w:p>
    <w:p w14:paraId="2E925B9E" w14:textId="77777777" w:rsidR="00F7151C" w:rsidRDefault="00F7151C" w:rsidP="00F7151C">
      <w:r w:rsidRPr="00434BA5">
        <w:t xml:space="preserve">João Romeiro </w:t>
      </w:r>
      <w:r w:rsidRPr="00D0081D">
        <w:rPr>
          <w:rStyle w:val="Style13ptBold"/>
        </w:rPr>
        <w:t>Hermeto</w:t>
      </w:r>
      <w:r>
        <w:t xml:space="preserve"> 20</w:t>
      </w:r>
      <w:r w:rsidRPr="00D0081D">
        <w:rPr>
          <w:rStyle w:val="Style13ptBold"/>
        </w:rPr>
        <w:t>2</w:t>
      </w:r>
      <w:r>
        <w:rPr>
          <w:rStyle w:val="Style13ptBold"/>
        </w:rPr>
        <w:t>4</w:t>
      </w:r>
      <w:r>
        <w:t xml:space="preserve">, Visiting Scholar at The University of Pavia (Italy) in the Department of Humanistic Studies, </w:t>
      </w:r>
      <w:r w:rsidRPr="00434BA5">
        <w:t>PhD in philosophy from the Witten/Herdecke University, Germany</w:t>
      </w:r>
      <w:r>
        <w:t xml:space="preserve">, 2024, </w:t>
      </w:r>
      <w:r w:rsidRPr="00CF6A80">
        <w:rPr>
          <w:i/>
          <w:iCs/>
        </w:rPr>
        <w:t>The Paradox of Intellectual Property in Capitalism</w:t>
      </w:r>
      <w:r>
        <w:t xml:space="preserve">, </w:t>
      </w:r>
      <w:r w:rsidRPr="00CF6A80">
        <w:t xml:space="preserve">Palgrave Macmillan, </w:t>
      </w:r>
      <w:hyperlink r:id="rId8" w:history="1">
        <w:r w:rsidRPr="00541056">
          <w:rPr>
            <w:rStyle w:val="Hyperlink"/>
          </w:rPr>
          <w:t>https://doi.org/10.1007/978-3-031-49967-8</w:t>
        </w:r>
      </w:hyperlink>
      <w:r>
        <w:t>, pp. 73-77</w:t>
      </w:r>
    </w:p>
    <w:p w14:paraId="3FD1878D" w14:textId="77777777" w:rsidR="00F7151C" w:rsidRPr="00373AAB" w:rsidRDefault="00F7151C" w:rsidP="00F7151C">
      <w:pPr>
        <w:rPr>
          <w:sz w:val="16"/>
        </w:rPr>
      </w:pPr>
      <w:r w:rsidRPr="00373AAB">
        <w:rPr>
          <w:sz w:val="16"/>
        </w:rPr>
        <w:t xml:space="preserve">2.2.16 Marx’s Real Subsumption </w:t>
      </w:r>
    </w:p>
    <w:p w14:paraId="644A0D2E" w14:textId="77777777" w:rsidR="00F7151C" w:rsidRPr="00373AAB" w:rsidRDefault="00F7151C" w:rsidP="00F7151C">
      <w:pPr>
        <w:rPr>
          <w:sz w:val="16"/>
        </w:rPr>
      </w:pPr>
      <w:r w:rsidRPr="00373AAB">
        <w:rPr>
          <w:sz w:val="16"/>
        </w:rPr>
        <w:t xml:space="preserve">While the formal subsumption of labour under capital is based on the extraction of absolute surplus-value, the real subsumption, which gives representation to the specificity of the capitalist mode of production, is grounded in the appropriation of relative surplus-value. That is, “with the production of relative surplus-value […] the whole real form of the mode of production changes and a specifically capitalist mode of production arises (also technologically)”, thus social property relations are subordinated in its totality, “on the basis of which and with which, at the same time, only the relations of production corresponding to the capitalist process of production develop between the various agents of production, and especially between capitalist and wage labourer” (Marx, 1988, p. 95). </w:t>
      </w:r>
    </w:p>
    <w:p w14:paraId="07E87934" w14:textId="77777777" w:rsidR="00F7151C" w:rsidRPr="00373AAB" w:rsidRDefault="00F7151C" w:rsidP="00F7151C">
      <w:pPr>
        <w:rPr>
          <w:sz w:val="16"/>
        </w:rPr>
      </w:pPr>
      <w:r w:rsidRPr="00373AAB">
        <w:rPr>
          <w:sz w:val="16"/>
        </w:rPr>
        <w:t xml:space="preserve">The development of production—private property—presupposes improving its efficiency; the increase in output per time unit and productive unit demands the revolution of the factors of production. </w:t>
      </w:r>
      <w:r w:rsidRPr="00C047BE">
        <w:rPr>
          <w:rStyle w:val="Emphasis"/>
          <w:highlight w:val="yellow"/>
        </w:rPr>
        <w:t>Private property</w:t>
      </w:r>
      <w:r w:rsidRPr="009021B1">
        <w:rPr>
          <w:rStyle w:val="Emphasis"/>
        </w:rPr>
        <w:t xml:space="preserve"> improvement</w:t>
      </w:r>
      <w:r w:rsidRPr="00373AAB">
        <w:rPr>
          <w:sz w:val="16"/>
        </w:rPr>
        <w:t xml:space="preserve"> thus </w:t>
      </w:r>
      <w:r w:rsidRPr="00C047BE">
        <w:rPr>
          <w:rStyle w:val="Emphasis"/>
          <w:highlight w:val="yellow"/>
        </w:rPr>
        <w:t>presupposes</w:t>
      </w:r>
      <w:r w:rsidRPr="00C047BE">
        <w:rPr>
          <w:rStyle w:val="StyleUnderline"/>
          <w:highlight w:val="yellow"/>
        </w:rPr>
        <w:t xml:space="preserve"> </w:t>
      </w:r>
      <w:r w:rsidRPr="00C047BE">
        <w:rPr>
          <w:rStyle w:val="Emphasis"/>
          <w:highlight w:val="yellow"/>
        </w:rPr>
        <w:t>i</w:t>
      </w:r>
      <w:r w:rsidRPr="00003E2C">
        <w:rPr>
          <w:rStyle w:val="StyleUnderline"/>
        </w:rPr>
        <w:t xml:space="preserve">ntellectual </w:t>
      </w:r>
      <w:r w:rsidRPr="00C047BE">
        <w:rPr>
          <w:rStyle w:val="Emphasis"/>
          <w:highlight w:val="yellow"/>
        </w:rPr>
        <w:t>p</w:t>
      </w:r>
      <w:r w:rsidRPr="00003E2C">
        <w:rPr>
          <w:rStyle w:val="StyleUnderline"/>
        </w:rPr>
        <w:t xml:space="preserve">roperty </w:t>
      </w:r>
      <w:r w:rsidRPr="00C047BE">
        <w:rPr>
          <w:rStyle w:val="Emphasis"/>
          <w:highlight w:val="yellow"/>
        </w:rPr>
        <w:t>development</w:t>
      </w:r>
      <w:r w:rsidRPr="00003E2C">
        <w:rPr>
          <w:rStyle w:val="StyleUnderline"/>
        </w:rPr>
        <w:t>.</w:t>
      </w:r>
      <w:r w:rsidRPr="00373AAB">
        <w:rPr>
          <w:sz w:val="16"/>
        </w:rPr>
        <w:t xml:space="preserve"> The progress of private property cannot be explained by a simple material appropriation—as during the process of the so-called primitive accumulation in which the soil was “enclosed”—again, the result of this process becomes the premise for its further expansion. </w:t>
      </w:r>
      <w:r w:rsidRPr="00C047BE">
        <w:rPr>
          <w:rStyle w:val="Emphasis"/>
          <w:highlight w:val="yellow"/>
        </w:rPr>
        <w:t>Intellectual appropriation</w:t>
      </w:r>
      <w:r w:rsidRPr="00C047BE">
        <w:rPr>
          <w:rStyle w:val="StyleUnderline"/>
          <w:highlight w:val="yellow"/>
        </w:rPr>
        <w:t xml:space="preserve"> advances</w:t>
      </w:r>
      <w:r w:rsidRPr="00373AAB">
        <w:rPr>
          <w:sz w:val="16"/>
        </w:rPr>
        <w:t xml:space="preserve"> at first </w:t>
      </w:r>
      <w:r w:rsidRPr="009021B1">
        <w:rPr>
          <w:rStyle w:val="StyleUnderline"/>
        </w:rPr>
        <w:t>as a product of the now-</w:t>
      </w:r>
      <w:r w:rsidRPr="00C047BE">
        <w:rPr>
          <w:rStyle w:val="StyleUnderline"/>
          <w:highlight w:val="yellow"/>
        </w:rPr>
        <w:t xml:space="preserve">established </w:t>
      </w:r>
      <w:r w:rsidRPr="00C047BE">
        <w:rPr>
          <w:rStyle w:val="Emphasis"/>
          <w:highlight w:val="yellow"/>
        </w:rPr>
        <w:t>economic imperatives</w:t>
      </w:r>
      <w:r w:rsidRPr="00373AAB">
        <w:rPr>
          <w:sz w:val="16"/>
        </w:rPr>
        <w:t xml:space="preserve">. The initial </w:t>
      </w:r>
      <w:r w:rsidRPr="00C047BE">
        <w:rPr>
          <w:rStyle w:val="Emphasis"/>
          <w:highlight w:val="yellow"/>
        </w:rPr>
        <w:t>competition</w:t>
      </w:r>
      <w:r w:rsidRPr="009021B1">
        <w:rPr>
          <w:rStyle w:val="StyleUnderline"/>
        </w:rPr>
        <w:t xml:space="preserve"> among capitalists</w:t>
      </w:r>
      <w:r w:rsidRPr="00373AAB">
        <w:rPr>
          <w:sz w:val="16"/>
        </w:rPr>
        <w:t xml:space="preserve">, on the one hand, </w:t>
      </w:r>
      <w:r w:rsidRPr="009021B1">
        <w:rPr>
          <w:rStyle w:val="StyleUnderline"/>
        </w:rPr>
        <w:t>and labourers</w:t>
      </w:r>
      <w:r w:rsidRPr="00373AAB">
        <w:rPr>
          <w:sz w:val="16"/>
        </w:rPr>
        <w:t xml:space="preserve">, on the other, </w:t>
      </w:r>
      <w:r w:rsidRPr="00C047BE">
        <w:rPr>
          <w:rStyle w:val="StyleUnderline"/>
          <w:highlight w:val="yellow"/>
        </w:rPr>
        <w:t>imposes</w:t>
      </w:r>
      <w:r w:rsidRPr="00373AAB">
        <w:rPr>
          <w:sz w:val="16"/>
        </w:rPr>
        <w:t xml:space="preserve"> an immanent </w:t>
      </w:r>
      <w:r w:rsidRPr="00C047BE">
        <w:rPr>
          <w:rStyle w:val="StyleUnderline"/>
          <w:highlight w:val="yellow"/>
        </w:rPr>
        <w:t xml:space="preserve">compulsion for </w:t>
      </w:r>
      <w:r w:rsidRPr="00C047BE">
        <w:rPr>
          <w:rStyle w:val="Emphasis"/>
          <w:highlight w:val="yellow"/>
        </w:rPr>
        <w:t>efficiency</w:t>
      </w:r>
      <w:r w:rsidRPr="009021B1">
        <w:rPr>
          <w:rStyle w:val="StyleUnderline"/>
        </w:rPr>
        <w:t xml:space="preserve"> over the means of doing</w:t>
      </w:r>
      <w:r w:rsidRPr="00373AAB">
        <w:rPr>
          <w:sz w:val="16"/>
        </w:rPr>
        <w:t>. Individual know-how alone does not suffice to actualise this legality.</w:t>
      </w:r>
    </w:p>
    <w:p w14:paraId="7C7E6B0C" w14:textId="77777777" w:rsidR="00F7151C" w:rsidRPr="00373AAB" w:rsidRDefault="00F7151C" w:rsidP="00F7151C">
      <w:pPr>
        <w:rPr>
          <w:sz w:val="16"/>
        </w:rPr>
      </w:pPr>
      <w:r w:rsidRPr="00373AAB">
        <w:rPr>
          <w:sz w:val="16"/>
        </w:rPr>
        <w:t xml:space="preserve">The </w:t>
      </w:r>
      <w:r w:rsidRPr="009021B1">
        <w:rPr>
          <w:rStyle w:val="StyleUnderline"/>
        </w:rPr>
        <w:t>development of capitalist knowledge arises</w:t>
      </w:r>
      <w:r w:rsidRPr="00373AAB">
        <w:rPr>
          <w:sz w:val="16"/>
        </w:rPr>
        <w:t xml:space="preserve"> first and foremost </w:t>
      </w:r>
      <w:r w:rsidRPr="009021B1">
        <w:rPr>
          <w:rStyle w:val="StyleUnderline"/>
        </w:rPr>
        <w:t>from the ranks of labourers</w:t>
      </w:r>
      <w:r w:rsidRPr="00373AAB">
        <w:rPr>
          <w:sz w:val="16"/>
        </w:rPr>
        <w:t xml:space="preserve">. Scientific advancement thus entails a double historical determination. From a concrete, practical reason, workers created and developed practical knowledge, thus changing the means of production. As Clifford D. Conner asserts, this was a vital step for the development of capitalist production forces. Only a posteriori, theoretical science organises, theorises, and summarises the already ongoing practical scientific breakthroughs and achievements, enabling further imitations, emulations, copying, and appropriation (Conner, 2005). </w:t>
      </w:r>
      <w:r w:rsidRPr="00D3699A">
        <w:rPr>
          <w:rStyle w:val="Emphasis"/>
        </w:rPr>
        <w:t>Intellectual appropriation</w:t>
      </w:r>
      <w:r w:rsidRPr="009021B1">
        <w:rPr>
          <w:rStyle w:val="StyleUnderline"/>
        </w:rPr>
        <w:t xml:space="preserve"> (thus </w:t>
      </w:r>
      <w:r w:rsidRPr="00C047BE">
        <w:rPr>
          <w:rStyle w:val="Emphasis"/>
          <w:highlight w:val="yellow"/>
        </w:rPr>
        <w:t>i</w:t>
      </w:r>
      <w:r w:rsidRPr="009021B1">
        <w:rPr>
          <w:rStyle w:val="StyleUnderline"/>
        </w:rPr>
        <w:t xml:space="preserve">ntellectual </w:t>
      </w:r>
      <w:r w:rsidRPr="00C047BE">
        <w:rPr>
          <w:rStyle w:val="Emphasis"/>
          <w:highlight w:val="yellow"/>
        </w:rPr>
        <w:t>p</w:t>
      </w:r>
      <w:r w:rsidRPr="009021B1">
        <w:rPr>
          <w:rStyle w:val="StyleUnderline"/>
        </w:rPr>
        <w:t xml:space="preserve">roperty) </w:t>
      </w:r>
      <w:r w:rsidRPr="00C047BE">
        <w:rPr>
          <w:rStyle w:val="StyleUnderline"/>
          <w:highlight w:val="yellow"/>
        </w:rPr>
        <w:t>becomes</w:t>
      </w:r>
      <w:r w:rsidRPr="009021B1">
        <w:rPr>
          <w:rStyle w:val="StyleUnderline"/>
        </w:rPr>
        <w:t xml:space="preserve"> to that extent condition for the </w:t>
      </w:r>
      <w:r w:rsidRPr="00C047BE">
        <w:rPr>
          <w:rStyle w:val="StyleUnderline"/>
          <w:highlight w:val="yellow"/>
        </w:rPr>
        <w:t>property of the means of production</w:t>
      </w:r>
      <w:r w:rsidRPr="009021B1">
        <w:rPr>
          <w:rStyle w:val="StyleUnderline"/>
        </w:rPr>
        <w:t xml:space="preserve">, and </w:t>
      </w:r>
      <w:r w:rsidRPr="00C047BE">
        <w:rPr>
          <w:rStyle w:val="StyleUnderline"/>
          <w:highlight w:val="yellow"/>
        </w:rPr>
        <w:t>this</w:t>
      </w:r>
      <w:r w:rsidRPr="009021B1">
        <w:rPr>
          <w:rStyle w:val="StyleUnderline"/>
        </w:rPr>
        <w:t xml:space="preserve"> relationship </w:t>
      </w:r>
      <w:r w:rsidRPr="00C047BE">
        <w:rPr>
          <w:rStyle w:val="StyleUnderline"/>
          <w:highlight w:val="yellow"/>
        </w:rPr>
        <w:t xml:space="preserve">constitutes the </w:t>
      </w:r>
      <w:r w:rsidRPr="00C047BE">
        <w:rPr>
          <w:rStyle w:val="Emphasis"/>
          <w:highlight w:val="yellow"/>
        </w:rPr>
        <w:t>totality of property</w:t>
      </w:r>
      <w:r w:rsidRPr="009021B1">
        <w:rPr>
          <w:rStyle w:val="StyleUnderline"/>
        </w:rPr>
        <w:t>.</w:t>
      </w:r>
      <w:r w:rsidRPr="00373AAB">
        <w:rPr>
          <w:sz w:val="16"/>
        </w:rPr>
        <w:t xml:space="preserve"> Real subsumption of labour is simultaneously real subsumption of science.</w:t>
      </w:r>
    </w:p>
    <w:p w14:paraId="18DD9D2E" w14:textId="77777777" w:rsidR="00F7151C" w:rsidRPr="00373AAB" w:rsidRDefault="00F7151C" w:rsidP="00F7151C">
      <w:pPr>
        <w:rPr>
          <w:sz w:val="16"/>
        </w:rPr>
      </w:pPr>
      <w:r w:rsidRPr="00C047BE">
        <w:rPr>
          <w:rStyle w:val="Emphasis"/>
          <w:highlight w:val="yellow"/>
        </w:rPr>
        <w:t>I</w:t>
      </w:r>
      <w:r w:rsidRPr="009021B1">
        <w:rPr>
          <w:rStyle w:val="StyleUnderline"/>
        </w:rPr>
        <w:t xml:space="preserve">ntellectual </w:t>
      </w:r>
      <w:r w:rsidRPr="00C047BE">
        <w:rPr>
          <w:rStyle w:val="Emphasis"/>
          <w:highlight w:val="yellow"/>
        </w:rPr>
        <w:t>p</w:t>
      </w:r>
      <w:r w:rsidRPr="009021B1">
        <w:rPr>
          <w:rStyle w:val="StyleUnderline"/>
        </w:rPr>
        <w:t xml:space="preserve">roperty </w:t>
      </w:r>
      <w:r w:rsidRPr="00C047BE">
        <w:rPr>
          <w:rStyle w:val="StyleUnderline"/>
          <w:highlight w:val="yellow"/>
        </w:rPr>
        <w:t>is</w:t>
      </w:r>
      <w:r w:rsidRPr="009021B1">
        <w:rPr>
          <w:rStyle w:val="StyleUnderline"/>
        </w:rPr>
        <w:t xml:space="preserve"> simultaneously </w:t>
      </w:r>
      <w:r w:rsidRPr="009021B1">
        <w:rPr>
          <w:rStyle w:val="Emphasis"/>
        </w:rPr>
        <w:t>relations of production</w:t>
      </w:r>
      <w:r w:rsidRPr="009021B1">
        <w:rPr>
          <w:rStyle w:val="StyleUnderline"/>
        </w:rPr>
        <w:t xml:space="preserve"> and </w:t>
      </w:r>
      <w:r w:rsidRPr="009021B1">
        <w:rPr>
          <w:rStyle w:val="Emphasis"/>
        </w:rPr>
        <w:t xml:space="preserve">factors of </w:t>
      </w:r>
      <w:r w:rsidRPr="00C047BE">
        <w:rPr>
          <w:rStyle w:val="Emphasis"/>
          <w:highlight w:val="yellow"/>
        </w:rPr>
        <w:t>production</w:t>
      </w:r>
      <w:r w:rsidRPr="00373AAB">
        <w:rPr>
          <w:sz w:val="16"/>
        </w:rPr>
        <w:t xml:space="preserve">. This inseparable character had already been acknowledged by Marx. “The </w:t>
      </w:r>
      <w:r w:rsidRPr="00C047BE">
        <w:rPr>
          <w:rStyle w:val="StyleUnderline"/>
          <w:highlight w:val="yellow"/>
        </w:rPr>
        <w:t>social</w:t>
      </w:r>
      <w:r w:rsidRPr="009021B1">
        <w:rPr>
          <w:rStyle w:val="StyleUnderline"/>
        </w:rPr>
        <w:t xml:space="preserve"> productive </w:t>
      </w:r>
      <w:r w:rsidRPr="00C047BE">
        <w:rPr>
          <w:rStyle w:val="StyleUnderline"/>
          <w:highlight w:val="yellow"/>
        </w:rPr>
        <w:t>forces of labour</w:t>
      </w:r>
      <w:r w:rsidRPr="00373AAB">
        <w:rPr>
          <w:sz w:val="16"/>
        </w:rPr>
        <w:t xml:space="preserve">, or the productive forces of directly social, socialised (i.e. collective) labour </w:t>
      </w:r>
      <w:r w:rsidRPr="00C047BE">
        <w:rPr>
          <w:rStyle w:val="StyleUnderline"/>
          <w:highlight w:val="yellow"/>
        </w:rPr>
        <w:t>come into</w:t>
      </w:r>
      <w:r w:rsidRPr="009021B1">
        <w:rPr>
          <w:rStyle w:val="StyleUnderline"/>
        </w:rPr>
        <w:t xml:space="preserve"> </w:t>
      </w:r>
      <w:r w:rsidRPr="00C047BE">
        <w:rPr>
          <w:rStyle w:val="StyleUnderline"/>
          <w:highlight w:val="yellow"/>
        </w:rPr>
        <w:t>being through cooperation</w:t>
      </w:r>
      <w:r w:rsidRPr="009021B1">
        <w:rPr>
          <w:rStyle w:val="StyleUnderline"/>
        </w:rPr>
        <w:t xml:space="preserve">, division of labour </w:t>
      </w:r>
      <w:r w:rsidRPr="00D3699A">
        <w:rPr>
          <w:rStyle w:val="StyleUnderline"/>
        </w:rPr>
        <w:t>with</w:t>
      </w:r>
      <w:r w:rsidRPr="00C047BE">
        <w:rPr>
          <w:rStyle w:val="StyleUnderline"/>
          <w:highlight w:val="yellow"/>
        </w:rPr>
        <w:t>in the workshop</w:t>
      </w:r>
      <w:r w:rsidRPr="00373AAB">
        <w:rPr>
          <w:sz w:val="16"/>
        </w:rPr>
        <w:t xml:space="preserve">, the use of machinery, and in general the transformation of production by the conscious use of the sciences” (Marx, 1988, p. 95). </w:t>
      </w:r>
      <w:r w:rsidRPr="00C047BE">
        <w:rPr>
          <w:rStyle w:val="StyleUnderline"/>
          <w:highlight w:val="yellow"/>
        </w:rPr>
        <w:t>Socialised labour is a condition for applying science to production</w:t>
      </w:r>
      <w:r w:rsidRPr="00373AAB">
        <w:rPr>
          <w:sz w:val="16"/>
        </w:rPr>
        <w:t xml:space="preserve">; however, scientific development presupposes (a) certain (degree of) material conditions. However, the fetishisation of this process strips off its historicity, and scientific development appears </w:t>
      </w:r>
      <w:r w:rsidRPr="00373AAB">
        <w:rPr>
          <w:sz w:val="16"/>
        </w:rPr>
        <w:lastRenderedPageBreak/>
        <w:t xml:space="preserve">instead </w:t>
      </w:r>
      <w:r w:rsidRPr="00C047BE">
        <w:rPr>
          <w:rStyle w:val="StyleUnderline"/>
          <w:highlight w:val="yellow"/>
        </w:rPr>
        <w:t>as a</w:t>
      </w:r>
      <w:r w:rsidRPr="0033051D">
        <w:rPr>
          <w:rStyle w:val="StyleUnderline"/>
        </w:rPr>
        <w:t xml:space="preserve">n immanent </w:t>
      </w:r>
      <w:r w:rsidRPr="00C047BE">
        <w:rPr>
          <w:rStyle w:val="StyleUnderline"/>
          <w:highlight w:val="yellow"/>
        </w:rPr>
        <w:t>feature of capitalism</w:t>
      </w:r>
      <w:r w:rsidRPr="00373AAB">
        <w:rPr>
          <w:sz w:val="16"/>
        </w:rPr>
        <w:t xml:space="preserve"> (see infra). Conversely, absolute surplus-value historically precedes relative surplus-value; however, with the development of capitalism, the relative becomes a condition for the absolute. This understanding demystifies any claim that capitalism is a singular, homogenous (social) practice.</w:t>
      </w:r>
    </w:p>
    <w:p w14:paraId="08E39DE5" w14:textId="77777777" w:rsidR="00F7151C" w:rsidRPr="00373AAB" w:rsidRDefault="00F7151C" w:rsidP="00F7151C">
      <w:pPr>
        <w:rPr>
          <w:sz w:val="16"/>
        </w:rPr>
      </w:pPr>
      <w:r w:rsidRPr="00373AAB">
        <w:rPr>
          <w:sz w:val="16"/>
        </w:rPr>
        <w:t>The quantitative-qualitative dialectics between property and intellectual property is essential throughout the development of capitalism. Historically, this also becomes clear with, first, bearing in mind the initial agricultural capitalism in England, second, its further development into industrial capitalism, and third, the capitalist imposition of formal subsumption overseas, which to date remains a pivotal condition for the extraction of relative surplus-value.</w:t>
      </w:r>
    </w:p>
    <w:p w14:paraId="1F2D05CD" w14:textId="77777777" w:rsidR="00F7151C" w:rsidRPr="00373AAB" w:rsidRDefault="00F7151C" w:rsidP="00F7151C">
      <w:pPr>
        <w:rPr>
          <w:sz w:val="16"/>
        </w:rPr>
      </w:pPr>
      <w:r w:rsidRPr="00373AAB">
        <w:rPr>
          <w:sz w:val="16"/>
        </w:rPr>
        <w:t xml:space="preserve">Briefly considering the latter, the so-called knowledge-based economies imposed absolute surplus-value relations on peripheral (underdeveloped) countries with the extraction of raw materials; however, since industrial transformation has been losing ground within the national borders of capitalist centres, then protecting knowledge, as a precondition of private property of the means of production, became an ever greater imperative. Initially, capitalist production was divided into two: one centre of raw material production and another centre of raw material transformation, namely, industrial production. Then, as intellectual production was separated from the other two spheres, production was divided into three (generally speaking, since production chains may incorporate multiple countries and be divided into even more spheres). While the extraction of raw material remains confined to countries rich in natural resources, industrial production and transformation was— through the search for greater rates of profit—significantly moved towards capitalist peripheries, where the value of the reproduction of labour power is less than in developed countries (mainly the United States, parts of (Western) Europe, and Japan). However, because </w:t>
      </w:r>
      <w:r w:rsidRPr="0033051D">
        <w:rPr>
          <w:rStyle w:val="StyleUnderline"/>
        </w:rPr>
        <w:t xml:space="preserve">property and </w:t>
      </w:r>
      <w:r w:rsidRPr="00C047BE">
        <w:rPr>
          <w:rStyle w:val="Emphasis"/>
          <w:highlight w:val="yellow"/>
        </w:rPr>
        <w:t>i</w:t>
      </w:r>
      <w:r w:rsidRPr="0033051D">
        <w:rPr>
          <w:rStyle w:val="StyleUnderline"/>
        </w:rPr>
        <w:t xml:space="preserve">ntellectual </w:t>
      </w:r>
      <w:r w:rsidRPr="00C047BE">
        <w:rPr>
          <w:rStyle w:val="Emphasis"/>
          <w:highlight w:val="yellow"/>
        </w:rPr>
        <w:t>p</w:t>
      </w:r>
      <w:r w:rsidRPr="0033051D">
        <w:rPr>
          <w:rStyle w:val="StyleUnderline"/>
        </w:rPr>
        <w:t xml:space="preserve">roperty </w:t>
      </w:r>
      <w:r w:rsidRPr="00C047BE">
        <w:rPr>
          <w:rStyle w:val="Emphasis"/>
          <w:highlight w:val="yellow"/>
        </w:rPr>
        <w:t>represent</w:t>
      </w:r>
      <w:r w:rsidRPr="0033051D">
        <w:rPr>
          <w:rStyle w:val="StyleUnderline"/>
        </w:rPr>
        <w:t xml:space="preserve"> a </w:t>
      </w:r>
      <w:r w:rsidRPr="00C047BE">
        <w:rPr>
          <w:rStyle w:val="Emphasis"/>
          <w:highlight w:val="yellow"/>
        </w:rPr>
        <w:t>totality</w:t>
      </w:r>
      <w:r w:rsidRPr="00C047BE">
        <w:rPr>
          <w:rStyle w:val="StyleUnderline"/>
          <w:highlight w:val="yellow"/>
        </w:rPr>
        <w:t>, moving industries abroad</w:t>
      </w:r>
      <w:r w:rsidRPr="0033051D">
        <w:rPr>
          <w:rStyle w:val="StyleUnderline"/>
        </w:rPr>
        <w:t xml:space="preserve"> invariably </w:t>
      </w:r>
      <w:r w:rsidRPr="00C047BE">
        <w:rPr>
          <w:rStyle w:val="StyleUnderline"/>
          <w:highlight w:val="yellow"/>
        </w:rPr>
        <w:t xml:space="preserve">implies </w:t>
      </w:r>
      <w:r w:rsidRPr="00C047BE">
        <w:rPr>
          <w:rStyle w:val="Emphasis"/>
          <w:highlight w:val="yellow"/>
        </w:rPr>
        <w:t>exporting</w:t>
      </w:r>
      <w:r w:rsidRPr="00C047BE">
        <w:rPr>
          <w:rStyle w:val="StyleUnderline"/>
          <w:highlight w:val="yellow"/>
        </w:rPr>
        <w:t xml:space="preserve"> its </w:t>
      </w:r>
      <w:r w:rsidRPr="00C047BE">
        <w:rPr>
          <w:rStyle w:val="Emphasis"/>
          <w:highlight w:val="yellow"/>
        </w:rPr>
        <w:t>intellectual dimension</w:t>
      </w:r>
      <w:r w:rsidRPr="0033051D">
        <w:rPr>
          <w:rStyle w:val="StyleUnderline"/>
        </w:rPr>
        <w:t xml:space="preserve"> as well</w:t>
      </w:r>
      <w:r w:rsidRPr="00373AAB">
        <w:rPr>
          <w:sz w:val="16"/>
        </w:rPr>
        <w:t>.</w:t>
      </w:r>
    </w:p>
    <w:p w14:paraId="1D445860" w14:textId="77777777" w:rsidR="00F7151C" w:rsidRPr="0033051D" w:rsidRDefault="00F7151C" w:rsidP="00F7151C">
      <w:pPr>
        <w:rPr>
          <w:rStyle w:val="StyleUnderline"/>
        </w:rPr>
      </w:pPr>
      <w:r w:rsidRPr="00373AAB">
        <w:rPr>
          <w:sz w:val="16"/>
        </w:rPr>
        <w:t xml:space="preserve">One does not need a formalised, theorised manual to obtain knowledge. Just as, during the nineteenth century, theoretical science systematised practical science to enable the reproduction of discoveries/inventions, the material condition of anything permits a similar assessment by others—then considered reverse engineering. These basic principles of the production of knowledge—known to humankind throughout history but also present in any child who enacts to a great extent herself both the pedagogy of learning by acts of mimesis and tinkering—must be hindered. </w:t>
      </w:r>
      <w:r w:rsidRPr="0033051D">
        <w:rPr>
          <w:rStyle w:val="Emphasis"/>
        </w:rPr>
        <w:t>Intellectual appropriation</w:t>
      </w:r>
      <w:r w:rsidRPr="0033051D">
        <w:rPr>
          <w:rStyle w:val="StyleUnderline"/>
        </w:rPr>
        <w:t xml:space="preserve"> becomes an indispensable </w:t>
      </w:r>
      <w:r w:rsidRPr="0033051D">
        <w:rPr>
          <w:rStyle w:val="Emphasis"/>
        </w:rPr>
        <w:t>mechanism of private appropriation</w:t>
      </w:r>
      <w:r w:rsidRPr="0033051D">
        <w:rPr>
          <w:rStyle w:val="StyleUnderline"/>
        </w:rPr>
        <w:t xml:space="preserve">, thus becoming </w:t>
      </w:r>
      <w:r w:rsidRPr="0033051D">
        <w:rPr>
          <w:rStyle w:val="Emphasis"/>
        </w:rPr>
        <w:t>intellectual property(private)</w:t>
      </w:r>
      <w:r w:rsidRPr="0033051D">
        <w:rPr>
          <w:rStyle w:val="StyleUnderline"/>
        </w:rPr>
        <w:t>.</w:t>
      </w:r>
    </w:p>
    <w:p w14:paraId="61FF189D" w14:textId="77777777" w:rsidR="00F7151C" w:rsidRPr="00373AAB" w:rsidRDefault="00F7151C" w:rsidP="00F7151C">
      <w:pPr>
        <w:rPr>
          <w:sz w:val="16"/>
        </w:rPr>
      </w:pPr>
      <w:r w:rsidRPr="00373AAB">
        <w:rPr>
          <w:sz w:val="16"/>
        </w:rPr>
        <w:t xml:space="preserve">As real subsumption of knowledge occurs, two historical moments can be considered. The first represents the immediate association between the value of knowledge and matter. The second, which appears in different historical moments in the form of proto-intellectual property(private), unveils the steep decline of the value of knowledge, making its production and reproduction relatively easier. For instance, Johannes Gutenberg’s advancement of a novel printing technology, or the Internet, which presupposes the digital revolution, both imposed a vertiginous decline in value throughout their contemporary intellectual productions. </w:t>
      </w:r>
      <w:r w:rsidRPr="00C047BE">
        <w:rPr>
          <w:rStyle w:val="Emphasis"/>
          <w:highlight w:val="yellow"/>
        </w:rPr>
        <w:t>Discussions over i</w:t>
      </w:r>
      <w:r w:rsidRPr="0033051D">
        <w:rPr>
          <w:rStyle w:val="Emphasis"/>
        </w:rPr>
        <w:t xml:space="preserve">ntellectual </w:t>
      </w:r>
      <w:r w:rsidRPr="00C047BE">
        <w:rPr>
          <w:rStyle w:val="Emphasis"/>
          <w:highlight w:val="yellow"/>
        </w:rPr>
        <w:t>p</w:t>
      </w:r>
      <w:r w:rsidRPr="0033051D">
        <w:rPr>
          <w:rStyle w:val="Emphasis"/>
        </w:rPr>
        <w:t xml:space="preserve">roperty </w:t>
      </w:r>
      <w:r w:rsidRPr="00C047BE">
        <w:rPr>
          <w:rStyle w:val="Emphasis"/>
          <w:highlight w:val="yellow"/>
        </w:rPr>
        <w:t>usually focus on the intellectual dimension and disregard its material dimension</w:t>
      </w:r>
      <w:r w:rsidRPr="0033051D">
        <w:rPr>
          <w:rStyle w:val="StyleUnderline"/>
        </w:rPr>
        <w:t xml:space="preserve"> (as if they were two separate things).</w:t>
      </w:r>
      <w:r w:rsidRPr="00373AAB">
        <w:rPr>
          <w:sz w:val="16"/>
        </w:rPr>
        <w:t xml:space="preserve"> However, regardless of Gutenberg’s invention or the Internet, it is not information or knowledge in-itself that presents a significant variation of value, but knowledge in-and-for-itself within the process of production of books and computers (hardware, server, modem, etc.). </w:t>
      </w:r>
      <w:r w:rsidRPr="0033051D">
        <w:rPr>
          <w:rStyle w:val="StyleUnderline"/>
        </w:rPr>
        <w:t xml:space="preserve">While </w:t>
      </w:r>
      <w:r w:rsidRPr="00C047BE">
        <w:rPr>
          <w:rStyle w:val="StyleUnderline"/>
          <w:highlight w:val="yellow"/>
        </w:rPr>
        <w:t xml:space="preserve">the </w:t>
      </w:r>
      <w:r w:rsidRPr="00C047BE">
        <w:rPr>
          <w:rStyle w:val="Emphasis"/>
          <w:highlight w:val="yellow"/>
        </w:rPr>
        <w:t>intellectual</w:t>
      </w:r>
      <w:r w:rsidRPr="00C047BE">
        <w:rPr>
          <w:rStyle w:val="StyleUnderline"/>
          <w:highlight w:val="yellow"/>
        </w:rPr>
        <w:t xml:space="preserve"> side</w:t>
      </w:r>
      <w:r w:rsidRPr="0033051D">
        <w:rPr>
          <w:rStyle w:val="StyleUnderline"/>
        </w:rPr>
        <w:t xml:space="preserve"> of property </w:t>
      </w:r>
      <w:r w:rsidRPr="00C047BE">
        <w:rPr>
          <w:rStyle w:val="StyleUnderline"/>
          <w:highlight w:val="yellow"/>
        </w:rPr>
        <w:t>gives</w:t>
      </w:r>
      <w:r w:rsidRPr="0033051D">
        <w:rPr>
          <w:rStyle w:val="StyleUnderline"/>
        </w:rPr>
        <w:t xml:space="preserve"> it </w:t>
      </w:r>
      <w:r w:rsidRPr="00C047BE">
        <w:rPr>
          <w:rStyle w:val="Emphasis"/>
          <w:highlight w:val="yellow"/>
        </w:rPr>
        <w:t>content</w:t>
      </w:r>
      <w:r w:rsidRPr="00C047BE">
        <w:rPr>
          <w:rStyle w:val="StyleUnderline"/>
          <w:highlight w:val="yellow"/>
        </w:rPr>
        <w:t xml:space="preserve">, its </w:t>
      </w:r>
      <w:r w:rsidRPr="00C047BE">
        <w:rPr>
          <w:rStyle w:val="Emphasis"/>
          <w:highlight w:val="yellow"/>
        </w:rPr>
        <w:t>material</w:t>
      </w:r>
      <w:r w:rsidRPr="00C047BE">
        <w:rPr>
          <w:rStyle w:val="StyleUnderline"/>
          <w:highlight w:val="yellow"/>
        </w:rPr>
        <w:t xml:space="preserve"> side gives </w:t>
      </w:r>
      <w:r w:rsidRPr="00C047BE">
        <w:rPr>
          <w:rStyle w:val="Emphasis"/>
          <w:highlight w:val="yellow"/>
        </w:rPr>
        <w:t>intellectual appropriation</w:t>
      </w:r>
      <w:r w:rsidRPr="0033051D">
        <w:rPr>
          <w:rStyle w:val="StyleUnderline"/>
        </w:rPr>
        <w:t xml:space="preserve"> the </w:t>
      </w:r>
      <w:r w:rsidRPr="00C047BE">
        <w:rPr>
          <w:rStyle w:val="StyleUnderline"/>
          <w:highlight w:val="yellow"/>
        </w:rPr>
        <w:t>basis for</w:t>
      </w:r>
      <w:r w:rsidRPr="0033051D">
        <w:rPr>
          <w:rStyle w:val="StyleUnderline"/>
        </w:rPr>
        <w:t xml:space="preserve"> its </w:t>
      </w:r>
      <w:r w:rsidRPr="00D3699A">
        <w:rPr>
          <w:rStyle w:val="Emphasis"/>
        </w:rPr>
        <w:t>existence</w:t>
      </w:r>
      <w:r w:rsidRPr="0033051D">
        <w:rPr>
          <w:rStyle w:val="StyleUnderline"/>
        </w:rPr>
        <w:t xml:space="preserve"> and/or </w:t>
      </w:r>
      <w:r w:rsidRPr="00C047BE">
        <w:rPr>
          <w:rStyle w:val="Emphasis"/>
          <w:highlight w:val="yellow"/>
        </w:rPr>
        <w:t>actualisation</w:t>
      </w:r>
      <w:r w:rsidRPr="00373AAB">
        <w:rPr>
          <w:sz w:val="16"/>
        </w:rPr>
        <w:t xml:space="preserve">. They are both void in-themselves; </w:t>
      </w:r>
      <w:r w:rsidRPr="00C047BE">
        <w:rPr>
          <w:rStyle w:val="StyleUnderline"/>
          <w:highlight w:val="yellow"/>
        </w:rPr>
        <w:t>it is</w:t>
      </w:r>
      <w:r w:rsidRPr="0033051D">
        <w:rPr>
          <w:rStyle w:val="StyleUnderline"/>
        </w:rPr>
        <w:t xml:space="preserve"> only in a relationship of mutual determination that property-intellectual-property can attain an existence in-and-for-itself—in this case, in-and-for-themselves</w:t>
      </w:r>
      <w:r w:rsidRPr="00373AAB">
        <w:rPr>
          <w:sz w:val="16"/>
        </w:rPr>
        <w:t>.</w:t>
      </w:r>
    </w:p>
    <w:p w14:paraId="126032A7" w14:textId="77777777" w:rsidR="00F7151C" w:rsidRPr="00373AAB" w:rsidRDefault="00F7151C" w:rsidP="00F7151C">
      <w:pPr>
        <w:rPr>
          <w:sz w:val="16"/>
        </w:rPr>
      </w:pPr>
      <w:r w:rsidRPr="00373AAB">
        <w:rPr>
          <w:sz w:val="16"/>
        </w:rPr>
        <w:t xml:space="preserve">Although Alexandra George seemingly acknowledges </w:t>
      </w:r>
      <w:r w:rsidRPr="00C047BE">
        <w:rPr>
          <w:rStyle w:val="StyleUnderline"/>
          <w:highlight w:val="yellow"/>
        </w:rPr>
        <w:t xml:space="preserve">the </w:t>
      </w:r>
      <w:r w:rsidRPr="00C047BE">
        <w:rPr>
          <w:rStyle w:val="Emphasis"/>
          <w:highlight w:val="yellow"/>
        </w:rPr>
        <w:t>intrinsic materiality</w:t>
      </w:r>
      <w:r w:rsidRPr="00C047BE">
        <w:rPr>
          <w:rStyle w:val="StyleUnderline"/>
          <w:highlight w:val="yellow"/>
        </w:rPr>
        <w:t xml:space="preserve"> of</w:t>
      </w:r>
      <w:r w:rsidRPr="0033051D">
        <w:rPr>
          <w:rStyle w:val="StyleUnderline"/>
        </w:rPr>
        <w:t xml:space="preserve"> a </w:t>
      </w:r>
      <w:r w:rsidRPr="00C047BE">
        <w:rPr>
          <w:rStyle w:val="StyleUnderline"/>
          <w:highlight w:val="yellow"/>
        </w:rPr>
        <w:t>thought</w:t>
      </w:r>
      <w:r w:rsidRPr="00373AAB">
        <w:rPr>
          <w:sz w:val="16"/>
        </w:rPr>
        <w:t xml:space="preserve"> that as an ideational object is in one’s head, brain, and mind, she abstracts the objective body’s corporality presupposing it “lacks physical form” and is thus boundless (George, 2012, p. 92). In reality, an individual’s mind may suffice to retain, develop, and transmit a multitude of ideas, thoughts, and knowledge; for instance, even the complexity of entire musical performances can be recorded in one’s mind, allowing one to execute it thoroughly. Alternatively, as Jared Diamond has shown, hunting-gathering peoples, instead of possessing libraries and other means of knowledge objectification and accumulation, were themselves walking encyclopaedias (see infra). Therefore, </w:t>
      </w:r>
      <w:r w:rsidRPr="00C047BE">
        <w:rPr>
          <w:rStyle w:val="StyleUnderline"/>
          <w:highlight w:val="yellow"/>
        </w:rPr>
        <w:t xml:space="preserve">it is </w:t>
      </w:r>
      <w:r w:rsidRPr="00C047BE">
        <w:rPr>
          <w:rStyle w:val="Emphasis"/>
          <w:highlight w:val="yellow"/>
        </w:rPr>
        <w:t>nonsensical</w:t>
      </w:r>
      <w:r w:rsidRPr="00C047BE">
        <w:rPr>
          <w:rStyle w:val="StyleUnderline"/>
          <w:highlight w:val="yellow"/>
        </w:rPr>
        <w:t xml:space="preserve"> to consider </w:t>
      </w:r>
      <w:r w:rsidRPr="00C047BE">
        <w:rPr>
          <w:rStyle w:val="Emphasis"/>
          <w:highlight w:val="yellow"/>
        </w:rPr>
        <w:t>knowledge</w:t>
      </w:r>
      <w:r w:rsidRPr="00C047BE">
        <w:rPr>
          <w:rStyle w:val="StyleUnderline"/>
          <w:highlight w:val="yellow"/>
        </w:rPr>
        <w:t xml:space="preserve"> as something </w:t>
      </w:r>
      <w:r w:rsidRPr="00C047BE">
        <w:rPr>
          <w:rStyle w:val="Emphasis"/>
          <w:highlight w:val="yellow"/>
        </w:rPr>
        <w:t>immaterial</w:t>
      </w:r>
      <w:r w:rsidRPr="00D3699A">
        <w:rPr>
          <w:rStyle w:val="StyleUnderline"/>
        </w:rPr>
        <w:t>,</w:t>
      </w:r>
      <w:r w:rsidRPr="0033051D">
        <w:rPr>
          <w:rStyle w:val="StyleUnderline"/>
        </w:rPr>
        <w:t xml:space="preserve"> </w:t>
      </w:r>
      <w:r w:rsidRPr="0033051D">
        <w:rPr>
          <w:rStyle w:val="Emphasis"/>
        </w:rPr>
        <w:t>incorporeal</w:t>
      </w:r>
      <w:r w:rsidRPr="0033051D">
        <w:rPr>
          <w:rStyle w:val="StyleUnderline"/>
        </w:rPr>
        <w:t xml:space="preserve">, </w:t>
      </w:r>
      <w:r w:rsidRPr="00C047BE">
        <w:rPr>
          <w:rStyle w:val="StyleUnderline"/>
          <w:highlight w:val="yellow"/>
        </w:rPr>
        <w:t xml:space="preserve">and </w:t>
      </w:r>
      <w:r w:rsidRPr="00C047BE">
        <w:rPr>
          <w:rStyle w:val="Emphasis"/>
          <w:highlight w:val="yellow"/>
        </w:rPr>
        <w:t>abstract</w:t>
      </w:r>
      <w:r w:rsidRPr="00C047BE">
        <w:rPr>
          <w:sz w:val="16"/>
          <w:highlight w:val="yellow"/>
        </w:rPr>
        <w:t>.</w:t>
      </w:r>
      <w:r w:rsidRPr="00373AAB">
        <w:rPr>
          <w:sz w:val="16"/>
        </w:rPr>
        <w:t xml:space="preserve"> On the contrary, </w:t>
      </w:r>
      <w:r w:rsidRPr="00C047BE">
        <w:rPr>
          <w:rStyle w:val="StyleUnderline"/>
          <w:highlight w:val="yellow"/>
        </w:rPr>
        <w:t xml:space="preserve">its very existence </w:t>
      </w:r>
      <w:r w:rsidRPr="00C047BE">
        <w:rPr>
          <w:rStyle w:val="Emphasis"/>
          <w:highlight w:val="yellow"/>
        </w:rPr>
        <w:t>presupposes</w:t>
      </w:r>
      <w:r w:rsidRPr="00C047BE">
        <w:rPr>
          <w:rStyle w:val="StyleUnderline"/>
          <w:highlight w:val="yellow"/>
        </w:rPr>
        <w:t xml:space="preserve"> materiality</w:t>
      </w:r>
      <w:r w:rsidRPr="00373AAB">
        <w:rPr>
          <w:sz w:val="16"/>
        </w:rPr>
        <w:t>.</w:t>
      </w:r>
    </w:p>
    <w:p w14:paraId="30906E10" w14:textId="715901BD" w:rsidR="00F7151C" w:rsidRPr="00F7151C" w:rsidRDefault="00F7151C" w:rsidP="00F7151C">
      <w:pPr>
        <w:rPr>
          <w:sz w:val="16"/>
        </w:rPr>
      </w:pPr>
      <w:r w:rsidRPr="00373AAB">
        <w:rPr>
          <w:sz w:val="16"/>
        </w:rPr>
        <w:t xml:space="preserve">However, a composer—even if she has the brilliance to compose and store music in her head—requires another form of materiality to enable the transmission and social actuality of her music, regardless of other people’s heads, ink and paper, or audio(-visual) recording in a tape, CD, vinyl, hard drive, etc. </w:t>
      </w:r>
      <w:r w:rsidRPr="0033051D">
        <w:rPr>
          <w:rStyle w:val="StyleUnderline"/>
        </w:rPr>
        <w:t xml:space="preserve">With science, this becomes even more relevant because </w:t>
      </w:r>
      <w:r w:rsidRPr="00C047BE">
        <w:rPr>
          <w:rStyle w:val="Emphasis"/>
          <w:highlight w:val="yellow"/>
        </w:rPr>
        <w:t>scientific endeavour presupposes</w:t>
      </w:r>
      <w:r w:rsidRPr="0033051D">
        <w:rPr>
          <w:rStyle w:val="Emphasis"/>
        </w:rPr>
        <w:t xml:space="preserve"> </w:t>
      </w:r>
      <w:r w:rsidRPr="00D3699A">
        <w:rPr>
          <w:rStyle w:val="Emphasis"/>
        </w:rPr>
        <w:t>constant</w:t>
      </w:r>
      <w:r w:rsidRPr="0033051D">
        <w:rPr>
          <w:rStyle w:val="Emphasis"/>
        </w:rPr>
        <w:t xml:space="preserve"> </w:t>
      </w:r>
      <w:r w:rsidRPr="00C047BE">
        <w:rPr>
          <w:rStyle w:val="Emphasis"/>
          <w:highlight w:val="yellow"/>
        </w:rPr>
        <w:t>debate</w:t>
      </w:r>
      <w:r w:rsidRPr="0033051D">
        <w:rPr>
          <w:rStyle w:val="StyleUnderline"/>
        </w:rPr>
        <w:t>, reassessment, critique, testing, etc</w:t>
      </w:r>
      <w:r w:rsidRPr="00373AAB">
        <w:rPr>
          <w:sz w:val="16"/>
        </w:rPr>
        <w:t xml:space="preserve">. The </w:t>
      </w:r>
      <w:r w:rsidRPr="00C047BE">
        <w:rPr>
          <w:rStyle w:val="Emphasis"/>
          <w:highlight w:val="yellow"/>
        </w:rPr>
        <w:t>privatisation of knowledge</w:t>
      </w:r>
      <w:r w:rsidRPr="0033051D">
        <w:rPr>
          <w:rStyle w:val="StyleUnderline"/>
        </w:rPr>
        <w:t>,</w:t>
      </w:r>
      <w:r w:rsidRPr="00373AAB">
        <w:rPr>
          <w:sz w:val="16"/>
        </w:rPr>
        <w:t xml:space="preserve"> however, </w:t>
      </w:r>
      <w:r w:rsidRPr="00C047BE">
        <w:rPr>
          <w:rStyle w:val="Emphasis"/>
          <w:highlight w:val="yellow"/>
        </w:rPr>
        <w:t>blocks</w:t>
      </w:r>
      <w:r w:rsidRPr="00C047BE">
        <w:rPr>
          <w:rStyle w:val="StyleUnderline"/>
          <w:highlight w:val="yellow"/>
        </w:rPr>
        <w:t xml:space="preserve"> these </w:t>
      </w:r>
      <w:r w:rsidRPr="00C047BE">
        <w:rPr>
          <w:rStyle w:val="Emphasis"/>
          <w:highlight w:val="yellow"/>
        </w:rPr>
        <w:t>ontological conditions</w:t>
      </w:r>
      <w:r w:rsidRPr="00373AAB">
        <w:rPr>
          <w:sz w:val="16"/>
        </w:rPr>
        <w:t xml:space="preserve">. </w:t>
      </w:r>
      <w:r w:rsidRPr="00C047BE">
        <w:rPr>
          <w:rStyle w:val="StyleUnderline"/>
          <w:highlight w:val="yellow"/>
        </w:rPr>
        <w:t xml:space="preserve">Knowledge becomes </w:t>
      </w:r>
      <w:r w:rsidRPr="00C047BE">
        <w:rPr>
          <w:rStyle w:val="Emphasis"/>
          <w:highlight w:val="yellow"/>
        </w:rPr>
        <w:t>constricted</w:t>
      </w:r>
      <w:r w:rsidRPr="00C047BE">
        <w:rPr>
          <w:rStyle w:val="StyleUnderline"/>
          <w:highlight w:val="yellow"/>
        </w:rPr>
        <w:t xml:space="preserve"> to</w:t>
      </w:r>
      <w:r w:rsidRPr="0033051D">
        <w:rPr>
          <w:rStyle w:val="StyleUnderline"/>
        </w:rPr>
        <w:t xml:space="preserve"> be operationalised within </w:t>
      </w:r>
      <w:r w:rsidRPr="00C047BE">
        <w:rPr>
          <w:rStyle w:val="StyleUnderline"/>
          <w:highlight w:val="yellow"/>
        </w:rPr>
        <w:t xml:space="preserve">the </w:t>
      </w:r>
      <w:r w:rsidRPr="00C047BE">
        <w:rPr>
          <w:rStyle w:val="Emphasis"/>
          <w:highlight w:val="yellow"/>
        </w:rPr>
        <w:t xml:space="preserve">logic of </w:t>
      </w:r>
      <w:r w:rsidRPr="00C047BE">
        <w:rPr>
          <w:rStyle w:val="Emphasis"/>
          <w:highlight w:val="yellow"/>
        </w:rPr>
        <w:lastRenderedPageBreak/>
        <w:t>capitalist production</w:t>
      </w:r>
      <w:r w:rsidRPr="00373AAB">
        <w:rPr>
          <w:sz w:val="16"/>
        </w:rPr>
        <w:t xml:space="preserve">. </w:t>
      </w:r>
      <w:r w:rsidRPr="0033051D">
        <w:rPr>
          <w:rStyle w:val="StyleUnderline"/>
        </w:rPr>
        <w:t xml:space="preserve">Its </w:t>
      </w:r>
      <w:r w:rsidRPr="00C047BE">
        <w:rPr>
          <w:rStyle w:val="StyleUnderline"/>
          <w:highlight w:val="yellow"/>
        </w:rPr>
        <w:t>formal subsumption occurs under</w:t>
      </w:r>
      <w:r w:rsidRPr="0033051D">
        <w:rPr>
          <w:rStyle w:val="StyleUnderline"/>
        </w:rPr>
        <w:t xml:space="preserve"> pre-capitalist and extra-</w:t>
      </w:r>
      <w:r w:rsidRPr="00C047BE">
        <w:rPr>
          <w:rStyle w:val="StyleUnderline"/>
          <w:highlight w:val="yellow"/>
        </w:rPr>
        <w:t>capitalist relations</w:t>
      </w:r>
      <w:r w:rsidRPr="00373AAB">
        <w:rPr>
          <w:sz w:val="16"/>
        </w:rPr>
        <w:t xml:space="preserve">. Based on formal subsumption, “a technologically and otherwise specific mode of production arises which transforms the real nature of the labour-process and its real conditions—a capitalist mode of production” (Marx, 1988, p. 104f). This is the condition for the emergence of the real subsumption of knowledge by capital. </w:t>
      </w:r>
      <w:r w:rsidRPr="0033051D">
        <w:rPr>
          <w:rStyle w:val="StyleUnderline"/>
        </w:rPr>
        <w:t>The current phase in which intellectual property gained apparent independence from property reveals a deepening in the twofold contradictions</w:t>
      </w:r>
      <w:r w:rsidRPr="00373AAB">
        <w:rPr>
          <w:sz w:val="16"/>
        </w:rPr>
        <w:t xml:space="preserve">. </w:t>
      </w:r>
      <w:r w:rsidRPr="0033051D">
        <w:rPr>
          <w:rStyle w:val="StyleUnderline"/>
        </w:rPr>
        <w:t xml:space="preserve">The totality of property appears to be of two independent forms opposing each other; the </w:t>
      </w:r>
      <w:r w:rsidRPr="00D3699A">
        <w:rPr>
          <w:rStyle w:val="Emphasis"/>
        </w:rPr>
        <w:t>social character</w:t>
      </w:r>
      <w:r w:rsidRPr="0033051D">
        <w:rPr>
          <w:rStyle w:val="StyleUnderline"/>
        </w:rPr>
        <w:t xml:space="preserve"> of capitalist production seems more </w:t>
      </w:r>
      <w:r w:rsidRPr="00D3699A">
        <w:rPr>
          <w:rStyle w:val="Emphasis"/>
        </w:rPr>
        <w:t>contradictory</w:t>
      </w:r>
      <w:r w:rsidRPr="0033051D">
        <w:rPr>
          <w:rStyle w:val="StyleUnderline"/>
        </w:rPr>
        <w:t xml:space="preserve"> as </w:t>
      </w:r>
      <w:r w:rsidRPr="00D3699A">
        <w:rPr>
          <w:rStyle w:val="Emphasis"/>
        </w:rPr>
        <w:t>knowledge</w:t>
      </w:r>
      <w:r w:rsidRPr="0033051D">
        <w:rPr>
          <w:rStyle w:val="StyleUnderline"/>
        </w:rPr>
        <w:t xml:space="preserve"> becomes </w:t>
      </w:r>
      <w:r w:rsidRPr="00D3699A">
        <w:rPr>
          <w:rStyle w:val="Emphasis"/>
        </w:rPr>
        <w:t>separately subjected</w:t>
      </w:r>
      <w:r w:rsidRPr="0033051D">
        <w:rPr>
          <w:rStyle w:val="StyleUnderline"/>
        </w:rPr>
        <w:t xml:space="preserve"> to </w:t>
      </w:r>
      <w:r w:rsidRPr="00D3699A">
        <w:rPr>
          <w:rStyle w:val="Emphasis"/>
        </w:rPr>
        <w:t>privatisation</w:t>
      </w:r>
      <w:r w:rsidRPr="00373AAB">
        <w:rPr>
          <w:sz w:val="16"/>
        </w:rPr>
        <w:t>. The next chapter addresses these ontological dimensions.</w:t>
      </w:r>
    </w:p>
    <w:p w14:paraId="6527A86F" w14:textId="77777777" w:rsidR="002578B8" w:rsidRPr="006E48B6" w:rsidRDefault="002578B8" w:rsidP="002578B8"/>
    <w:p w14:paraId="3D75976C" w14:textId="127159B8" w:rsidR="002578B8" w:rsidRPr="006E48B6" w:rsidRDefault="00F7151C" w:rsidP="002578B8">
      <w:pPr>
        <w:pStyle w:val="Heading4"/>
        <w:rPr>
          <w:rFonts w:cs="Times New Roman"/>
        </w:rPr>
      </w:pPr>
      <w:r>
        <w:rPr>
          <w:rFonts w:cs="Times New Roman"/>
        </w:rPr>
        <w:t>That causes</w:t>
      </w:r>
      <w:r w:rsidR="002578B8" w:rsidRPr="006E48B6">
        <w:rPr>
          <w:rFonts w:cs="Times New Roman"/>
        </w:rPr>
        <w:t xml:space="preserve"> </w:t>
      </w:r>
      <w:r w:rsidR="002578B8" w:rsidRPr="006E48B6">
        <w:rPr>
          <w:rFonts w:cs="Times New Roman"/>
          <w:u w:val="single"/>
        </w:rPr>
        <w:t>ethicide</w:t>
      </w:r>
      <w:r w:rsidR="002578B8" w:rsidRPr="006E48B6">
        <w:rPr>
          <w:rFonts w:cs="Times New Roman"/>
        </w:rPr>
        <w:t xml:space="preserve">---disallowing critique of the </w:t>
      </w:r>
      <w:r w:rsidR="002578B8" w:rsidRPr="006E48B6">
        <w:rPr>
          <w:rFonts w:cs="Times New Roman"/>
          <w:u w:val="single"/>
        </w:rPr>
        <w:t>politics of the 1AC</w:t>
      </w:r>
      <w:r w:rsidR="002578B8" w:rsidRPr="006E48B6">
        <w:rPr>
          <w:rFonts w:cs="Times New Roman"/>
        </w:rPr>
        <w:t xml:space="preserve"> is exemplary of </w:t>
      </w:r>
      <w:r w:rsidR="002578B8" w:rsidRPr="006E48B6">
        <w:rPr>
          <w:rFonts w:cs="Times New Roman"/>
          <w:u w:val="single"/>
        </w:rPr>
        <w:t>neoliberal fascism</w:t>
      </w:r>
      <w:r w:rsidR="002578B8" w:rsidRPr="006E48B6">
        <w:rPr>
          <w:rFonts w:cs="Times New Roman"/>
        </w:rPr>
        <w:t xml:space="preserve">, which makes capitalism </w:t>
      </w:r>
      <w:r w:rsidR="002578B8" w:rsidRPr="006E48B6">
        <w:rPr>
          <w:rFonts w:cs="Times New Roman"/>
          <w:u w:val="single"/>
        </w:rPr>
        <w:t>unsustainable</w:t>
      </w:r>
      <w:r w:rsidR="002578B8" w:rsidRPr="006E48B6">
        <w:rPr>
          <w:rFonts w:cs="Times New Roman"/>
        </w:rPr>
        <w:t>---</w:t>
      </w:r>
      <w:r w:rsidR="002578B8" w:rsidRPr="006E48B6">
        <w:rPr>
          <w:rFonts w:cs="Times New Roman"/>
          <w:u w:val="single"/>
        </w:rPr>
        <w:t>critical vigilance</w:t>
      </w:r>
      <w:r w:rsidR="002578B8" w:rsidRPr="006E48B6">
        <w:rPr>
          <w:rFonts w:cs="Times New Roman"/>
        </w:rPr>
        <w:t xml:space="preserve"> stops democracy from collapsing into an authoritarian culture.</w:t>
      </w:r>
    </w:p>
    <w:p w14:paraId="633ECFB1" w14:textId="77777777" w:rsidR="002578B8" w:rsidRPr="006E48B6" w:rsidRDefault="002578B8" w:rsidP="002578B8">
      <w:r w:rsidRPr="006E48B6">
        <w:t xml:space="preserve">Henry </w:t>
      </w:r>
      <w:r w:rsidRPr="006E48B6">
        <w:rPr>
          <w:rStyle w:val="Style13ptBold"/>
        </w:rPr>
        <w:t>Giroux 22</w:t>
      </w:r>
      <w:r w:rsidRPr="006E48B6">
        <w:t>, scholar and cultural critic, 1/28/22, “The Politics of Ethicide in an Age of Counter-Revolution,” https://www.counterpunch.org/2022/01/28/rethinking-necropolitics-in-the-age-of-in;surrections/</w:t>
      </w:r>
    </w:p>
    <w:p w14:paraId="7BB2A1BF" w14:textId="77777777" w:rsidR="002578B8" w:rsidRPr="006E48B6" w:rsidRDefault="002578B8" w:rsidP="002578B8">
      <w:pPr>
        <w:rPr>
          <w:sz w:val="16"/>
        </w:rPr>
      </w:pPr>
      <w:r w:rsidRPr="006E48B6">
        <w:rPr>
          <w:u w:val="single"/>
        </w:rPr>
        <w:t xml:space="preserve">The </w:t>
      </w:r>
      <w:r w:rsidRPr="006E48B6">
        <w:rPr>
          <w:rStyle w:val="Emphasis"/>
        </w:rPr>
        <w:t>brutalizing horrors</w:t>
      </w:r>
      <w:r w:rsidRPr="006E48B6">
        <w:rPr>
          <w:u w:val="single"/>
        </w:rPr>
        <w:t xml:space="preserve"> of </w:t>
      </w:r>
      <w:r w:rsidRPr="00C047BE">
        <w:rPr>
          <w:highlight w:val="yellow"/>
          <w:u w:val="single"/>
        </w:rPr>
        <w:t xml:space="preserve">a </w:t>
      </w:r>
      <w:r w:rsidRPr="00C047BE">
        <w:rPr>
          <w:rStyle w:val="Emphasis"/>
          <w:highlight w:val="yellow"/>
        </w:rPr>
        <w:t>fascist past</w:t>
      </w:r>
      <w:r w:rsidRPr="006E48B6">
        <w:rPr>
          <w:u w:val="single"/>
        </w:rPr>
        <w:t xml:space="preserve"> are </w:t>
      </w:r>
      <w:r w:rsidRPr="006E48B6">
        <w:rPr>
          <w:rStyle w:val="Emphasis"/>
        </w:rPr>
        <w:t>with us once again</w:t>
      </w:r>
      <w:r w:rsidRPr="006E48B6">
        <w:rPr>
          <w:sz w:val="16"/>
        </w:rPr>
        <w:t xml:space="preserve">. This </w:t>
      </w:r>
      <w:r w:rsidRPr="00C047BE">
        <w:rPr>
          <w:rStyle w:val="StyleUnderline"/>
          <w:highlight w:val="yellow"/>
        </w:rPr>
        <w:t>is</w:t>
      </w:r>
      <w:r w:rsidRPr="006E48B6">
        <w:rPr>
          <w:sz w:val="16"/>
        </w:rPr>
        <w:t xml:space="preserve"> most </w:t>
      </w:r>
      <w:r w:rsidRPr="00C047BE">
        <w:rPr>
          <w:rStyle w:val="Emphasis"/>
          <w:highlight w:val="yellow"/>
        </w:rPr>
        <w:t>evident</w:t>
      </w:r>
      <w:r w:rsidRPr="00C047BE">
        <w:rPr>
          <w:sz w:val="16"/>
          <w:highlight w:val="yellow"/>
        </w:rPr>
        <w:t xml:space="preserve"> </w:t>
      </w:r>
      <w:r w:rsidRPr="00C047BE">
        <w:rPr>
          <w:highlight w:val="yellow"/>
          <w:u w:val="single"/>
        </w:rPr>
        <w:t>in</w:t>
      </w:r>
      <w:r w:rsidRPr="006E48B6">
        <w:rPr>
          <w:u w:val="single"/>
        </w:rPr>
        <w:t xml:space="preserve"> the </w:t>
      </w:r>
      <w:r w:rsidRPr="006E48B6">
        <w:rPr>
          <w:rStyle w:val="Emphasis"/>
        </w:rPr>
        <w:t>growing support</w:t>
      </w:r>
      <w:r w:rsidRPr="006E48B6">
        <w:rPr>
          <w:u w:val="single"/>
        </w:rPr>
        <w:t xml:space="preserve"> for bigotry and </w:t>
      </w:r>
      <w:r w:rsidRPr="00C047BE">
        <w:rPr>
          <w:rStyle w:val="Emphasis"/>
          <w:highlight w:val="yellow"/>
        </w:rPr>
        <w:t>white nationalism</w:t>
      </w:r>
      <w:r w:rsidRPr="006E48B6">
        <w:rPr>
          <w:sz w:val="16"/>
        </w:rPr>
        <w:t xml:space="preserve"> </w:t>
      </w:r>
      <w:r w:rsidRPr="006E48B6">
        <w:rPr>
          <w:u w:val="single"/>
        </w:rPr>
        <w:t>among Republicans and their base, buttressed by the increased presence of armed militia and an increasingly well-armed populace</w:t>
      </w:r>
      <w:r w:rsidRPr="006E48B6">
        <w:rPr>
          <w:sz w:val="16"/>
        </w:rPr>
        <w:t xml:space="preserve">.[1] Within the current abysmal historical moment, </w:t>
      </w:r>
      <w:r w:rsidRPr="006E48B6">
        <w:rPr>
          <w:u w:val="single"/>
        </w:rPr>
        <w:t xml:space="preserve">a mix of aggrieved agency, a </w:t>
      </w:r>
      <w:r w:rsidRPr="006E48B6">
        <w:rPr>
          <w:rStyle w:val="Emphasis"/>
        </w:rPr>
        <w:t>tsunami of conspiracy theories</w:t>
      </w:r>
      <w:r w:rsidRPr="006E48B6">
        <w:rPr>
          <w:u w:val="single"/>
        </w:rPr>
        <w:t xml:space="preserve">, and an expanding </w:t>
      </w:r>
      <w:r w:rsidRPr="006E48B6">
        <w:rPr>
          <w:rStyle w:val="Emphasis"/>
        </w:rPr>
        <w:t>culture of lies</w:t>
      </w:r>
      <w:r w:rsidRPr="006E48B6">
        <w:rPr>
          <w:u w:val="single"/>
        </w:rPr>
        <w:t xml:space="preserve"> fuel a massive political effort to legitimate and normalize white minority rule</w:t>
      </w:r>
      <w:r w:rsidRPr="006E48B6">
        <w:rPr>
          <w:sz w:val="16"/>
        </w:rPr>
        <w:t xml:space="preserve">. Underlying </w:t>
      </w:r>
      <w:r w:rsidRPr="006E48B6">
        <w:rPr>
          <w:u w:val="single"/>
        </w:rPr>
        <w:t xml:space="preserve">this </w:t>
      </w:r>
      <w:r w:rsidRPr="006E48B6">
        <w:rPr>
          <w:rStyle w:val="Emphasis"/>
        </w:rPr>
        <w:t>authoritarian political project</w:t>
      </w:r>
      <w:r w:rsidRPr="006E48B6">
        <w:rPr>
          <w:sz w:val="16"/>
        </w:rPr>
        <w:t xml:space="preserve"> is a massive </w:t>
      </w:r>
      <w:r w:rsidRPr="00C047BE">
        <w:rPr>
          <w:rStyle w:val="Emphasis"/>
          <w:highlight w:val="yellow"/>
        </w:rPr>
        <w:t>ideological scaffolding</w:t>
      </w:r>
      <w:r w:rsidRPr="00C047BE">
        <w:rPr>
          <w:highlight w:val="yellow"/>
          <w:u w:val="single"/>
        </w:rPr>
        <w:t xml:space="preserve"> reproduc</w:t>
      </w:r>
      <w:r w:rsidRPr="006E48B6">
        <w:rPr>
          <w:sz w:val="16"/>
        </w:rPr>
        <w:t xml:space="preserve">ing </w:t>
      </w:r>
      <w:r w:rsidRPr="006E48B6">
        <w:rPr>
          <w:u w:val="single"/>
        </w:rPr>
        <w:t>the lethal workings of repressive power and a formative culture solidifying the identities and agents willing to embrace a political landscape of</w:t>
      </w:r>
      <w:r w:rsidRPr="006E48B6">
        <w:rPr>
          <w:sz w:val="16"/>
        </w:rPr>
        <w:t xml:space="preserve"> </w:t>
      </w:r>
      <w:r w:rsidRPr="00C047BE">
        <w:rPr>
          <w:rStyle w:val="Emphasis"/>
          <w:highlight w:val="yellow"/>
        </w:rPr>
        <w:t>fascist agitation</w:t>
      </w:r>
      <w:r w:rsidRPr="006E48B6">
        <w:rPr>
          <w:rStyle w:val="Emphasis"/>
        </w:rPr>
        <w:t xml:space="preserve"> and violence</w:t>
      </w:r>
      <w:r w:rsidRPr="006E48B6">
        <w:rPr>
          <w:sz w:val="16"/>
        </w:rPr>
        <w:t>. This is a pedagogical effort to refute elements of the past as a site of injustice, all the while enabling a machinery of exclusion and disposability wedded to the logic of white supremacy and what Kimberly Williams Crenshaw calls “The Unmattering of Black lives.”[2]</w:t>
      </w:r>
    </w:p>
    <w:p w14:paraId="0EF42489" w14:textId="77777777" w:rsidR="002578B8" w:rsidRPr="006E48B6" w:rsidRDefault="002578B8" w:rsidP="002578B8">
      <w:pPr>
        <w:rPr>
          <w:u w:val="single"/>
        </w:rPr>
      </w:pPr>
      <w:r w:rsidRPr="006E48B6">
        <w:rPr>
          <w:u w:val="single"/>
        </w:rPr>
        <w:t>Talk of</w:t>
      </w:r>
      <w:r w:rsidRPr="006E48B6">
        <w:rPr>
          <w:sz w:val="16"/>
        </w:rPr>
        <w:t xml:space="preserve"> a </w:t>
      </w:r>
      <w:r w:rsidRPr="006E48B6">
        <w:rPr>
          <w:rStyle w:val="Emphasis"/>
        </w:rPr>
        <w:t>civil war</w:t>
      </w:r>
      <w:r w:rsidRPr="006E48B6">
        <w:rPr>
          <w:sz w:val="16"/>
        </w:rPr>
        <w:t xml:space="preserve"> has </w:t>
      </w:r>
      <w:r w:rsidRPr="006E48B6">
        <w:rPr>
          <w:u w:val="single"/>
        </w:rPr>
        <w:t>emerged</w:t>
      </w:r>
      <w:r w:rsidRPr="006E48B6">
        <w:rPr>
          <w:sz w:val="16"/>
        </w:rPr>
        <w:t xml:space="preserve"> at a time when violence becomes a powerful force for shaping language, addressing social problems, and emerging as a central organizing principle of politics</w:t>
      </w:r>
      <w:r w:rsidRPr="006E48B6">
        <w:rPr>
          <w:u w:val="single"/>
        </w:rPr>
        <w:t xml:space="preserve">. </w:t>
      </w:r>
      <w:r w:rsidRPr="00C047BE">
        <w:rPr>
          <w:highlight w:val="yellow"/>
          <w:u w:val="single"/>
        </w:rPr>
        <w:t>Central to</w:t>
      </w:r>
      <w:r w:rsidRPr="006E48B6">
        <w:rPr>
          <w:u w:val="single"/>
        </w:rPr>
        <w:t xml:space="preserve"> this </w:t>
      </w:r>
      <w:r w:rsidRPr="00C047BE">
        <w:rPr>
          <w:rStyle w:val="Emphasis"/>
          <w:highlight w:val="yellow"/>
        </w:rPr>
        <w:t>brutalizing</w:t>
      </w:r>
      <w:r w:rsidRPr="006E48B6">
        <w:rPr>
          <w:rStyle w:val="Emphasis"/>
        </w:rPr>
        <w:t xml:space="preserve"> of </w:t>
      </w:r>
      <w:r w:rsidRPr="00C047BE">
        <w:rPr>
          <w:rStyle w:val="Emphasis"/>
          <w:highlight w:val="yellow"/>
        </w:rPr>
        <w:t>civic culture</w:t>
      </w:r>
      <w:r w:rsidRPr="006E48B6">
        <w:rPr>
          <w:rStyle w:val="Emphasis"/>
        </w:rPr>
        <w:t xml:space="preserve"> and the social imagination</w:t>
      </w:r>
      <w:r w:rsidRPr="006E48B6">
        <w:rPr>
          <w:u w:val="single"/>
        </w:rPr>
        <w:t xml:space="preserve"> </w:t>
      </w:r>
      <w:r w:rsidRPr="00C047BE">
        <w:rPr>
          <w:highlight w:val="yellow"/>
          <w:u w:val="single"/>
        </w:rPr>
        <w:t>is the need to acknowledge that</w:t>
      </w:r>
      <w:r w:rsidRPr="006E48B6">
        <w:rPr>
          <w:u w:val="single"/>
        </w:rPr>
        <w:t xml:space="preserve"> long </w:t>
      </w:r>
      <w:r w:rsidRPr="00C047BE">
        <w:rPr>
          <w:highlight w:val="yellow"/>
          <w:u w:val="single"/>
        </w:rPr>
        <w:t>before violence becomes normalized</w:t>
      </w:r>
      <w:r w:rsidRPr="006E48B6">
        <w:rPr>
          <w:u w:val="single"/>
        </w:rPr>
        <w:t xml:space="preserve"> in society, </w:t>
      </w:r>
      <w:r w:rsidRPr="00C047BE">
        <w:rPr>
          <w:highlight w:val="yellow"/>
          <w:u w:val="single"/>
        </w:rPr>
        <w:t>politics descends into</w:t>
      </w:r>
      <w:r w:rsidRPr="006E48B6">
        <w:rPr>
          <w:u w:val="single"/>
        </w:rPr>
        <w:t xml:space="preserve"> what John Berger once called </w:t>
      </w:r>
      <w:r w:rsidRPr="00C047BE">
        <w:rPr>
          <w:rStyle w:val="Emphasis"/>
          <w:highlight w:val="yellow"/>
        </w:rPr>
        <w:t>ethicide</w:t>
      </w:r>
      <w:r w:rsidRPr="006E48B6">
        <w:rPr>
          <w:sz w:val="16"/>
        </w:rPr>
        <w:t>—</w:t>
      </w:r>
      <w:r w:rsidRPr="006E48B6">
        <w:rPr>
          <w:u w:val="single"/>
        </w:rPr>
        <w:t>a formative culture composed of “</w:t>
      </w:r>
      <w:r w:rsidRPr="00C047BE">
        <w:rPr>
          <w:highlight w:val="yellow"/>
          <w:u w:val="single"/>
        </w:rPr>
        <w:t>agents [who] kill</w:t>
      </w:r>
      <w:r w:rsidRPr="006E48B6">
        <w:rPr>
          <w:u w:val="single"/>
        </w:rPr>
        <w:t xml:space="preserve"> ethics and therefore </w:t>
      </w:r>
      <w:r w:rsidRPr="00C047BE">
        <w:rPr>
          <w:highlight w:val="yellow"/>
          <w:u w:val="single"/>
        </w:rPr>
        <w:t xml:space="preserve">any notion of </w:t>
      </w:r>
      <w:r w:rsidRPr="00C047BE">
        <w:rPr>
          <w:rStyle w:val="Emphasis"/>
          <w:highlight w:val="yellow"/>
        </w:rPr>
        <w:t>history</w:t>
      </w:r>
      <w:r w:rsidRPr="00C047BE">
        <w:rPr>
          <w:highlight w:val="yellow"/>
          <w:u w:val="single"/>
        </w:rPr>
        <w:t xml:space="preserve"> and </w:t>
      </w:r>
      <w:r w:rsidRPr="00C047BE">
        <w:rPr>
          <w:rStyle w:val="Emphasis"/>
          <w:highlight w:val="yellow"/>
        </w:rPr>
        <w:t>justice</w:t>
      </w:r>
      <w:r w:rsidRPr="006E48B6">
        <w:rPr>
          <w:sz w:val="16"/>
        </w:rPr>
        <w:t xml:space="preserve">.”[3] </w:t>
      </w:r>
      <w:r w:rsidRPr="006E48B6">
        <w:rPr>
          <w:u w:val="single"/>
        </w:rPr>
        <w:t xml:space="preserve">At work here is </w:t>
      </w:r>
      <w:r w:rsidRPr="00C047BE">
        <w:rPr>
          <w:highlight w:val="yellow"/>
          <w:u w:val="single"/>
        </w:rPr>
        <w:t>a</w:t>
      </w:r>
      <w:r w:rsidRPr="006E48B6">
        <w:rPr>
          <w:u w:val="single"/>
        </w:rPr>
        <w:t xml:space="preserve"> </w:t>
      </w:r>
      <w:r w:rsidRPr="006E48B6">
        <w:rPr>
          <w:rStyle w:val="Emphasis"/>
        </w:rPr>
        <w:t xml:space="preserve">collective </w:t>
      </w:r>
      <w:r w:rsidRPr="00C047BE">
        <w:rPr>
          <w:rStyle w:val="Emphasis"/>
          <w:highlight w:val="yellow"/>
        </w:rPr>
        <w:t>disavowal</w:t>
      </w:r>
      <w:r w:rsidRPr="00C047BE">
        <w:rPr>
          <w:highlight w:val="yellow"/>
          <w:u w:val="single"/>
        </w:rPr>
        <w:t xml:space="preserve"> of social responsibility and</w:t>
      </w:r>
      <w:r w:rsidRPr="006E48B6">
        <w:rPr>
          <w:u w:val="single"/>
        </w:rPr>
        <w:t xml:space="preserve"> the </w:t>
      </w:r>
      <w:r w:rsidRPr="00C047BE">
        <w:rPr>
          <w:rStyle w:val="Emphasis"/>
          <w:highlight w:val="yellow"/>
        </w:rPr>
        <w:t>removal</w:t>
      </w:r>
      <w:r w:rsidRPr="00C047BE">
        <w:rPr>
          <w:highlight w:val="yellow"/>
          <w:u w:val="single"/>
        </w:rPr>
        <w:t xml:space="preserve"> of</w:t>
      </w:r>
      <w:r w:rsidRPr="006E48B6">
        <w:rPr>
          <w:u w:val="single"/>
        </w:rPr>
        <w:t xml:space="preserve"> </w:t>
      </w:r>
      <w:r w:rsidRPr="006E48B6">
        <w:rPr>
          <w:rStyle w:val="Emphasis"/>
        </w:rPr>
        <w:t>political</w:t>
      </w:r>
      <w:r w:rsidRPr="006E48B6">
        <w:rPr>
          <w:u w:val="single"/>
        </w:rPr>
        <w:t xml:space="preserve">, </w:t>
      </w:r>
      <w:r w:rsidRPr="00C047BE">
        <w:rPr>
          <w:rStyle w:val="Emphasis"/>
          <w:highlight w:val="yellow"/>
        </w:rPr>
        <w:t>discursive</w:t>
      </w:r>
      <w:r w:rsidRPr="006E48B6">
        <w:rPr>
          <w:u w:val="single"/>
        </w:rPr>
        <w:t xml:space="preserve">, and </w:t>
      </w:r>
      <w:r w:rsidRPr="006E48B6">
        <w:rPr>
          <w:rStyle w:val="Emphasis"/>
        </w:rPr>
        <w:t xml:space="preserve">economic </w:t>
      </w:r>
      <w:r w:rsidRPr="00C047BE">
        <w:rPr>
          <w:rStyle w:val="Emphasis"/>
          <w:highlight w:val="yellow"/>
        </w:rPr>
        <w:t>actions</w:t>
      </w:r>
      <w:r w:rsidRPr="00C047BE">
        <w:rPr>
          <w:highlight w:val="yellow"/>
          <w:u w:val="single"/>
        </w:rPr>
        <w:t xml:space="preserve"> from any sense of the social costs involved</w:t>
      </w:r>
      <w:r w:rsidRPr="006E48B6">
        <w:rPr>
          <w:sz w:val="16"/>
        </w:rPr>
        <w:t xml:space="preserve">. Central to the turn towards ethicide is a Republican Party waging a counter-revolution against the foundations of democratic rule. This is a right-wing political party wedded to a politics of dehumanization, social abandonment and terminal exclusion, which accelerate the death of the unwanted. </w:t>
      </w:r>
      <w:r w:rsidRPr="006E48B6">
        <w:rPr>
          <w:u w:val="single"/>
        </w:rPr>
        <w:t>This amounts to a politics of ethicide in which ethical boundaries disappear, language is emptied of ethical referents, zones of social abandonment become normalized, racial purity is embraced, historical amnesia is celebrated, and a culture of cruelty becomes commonplace.</w:t>
      </w:r>
    </w:p>
    <w:p w14:paraId="472A50E5" w14:textId="77777777" w:rsidR="002578B8" w:rsidRPr="006E48B6" w:rsidRDefault="002578B8" w:rsidP="002578B8">
      <w:pPr>
        <w:rPr>
          <w:sz w:val="16"/>
        </w:rPr>
      </w:pPr>
      <w:r w:rsidRPr="006E48B6">
        <w:rPr>
          <w:sz w:val="16"/>
        </w:rPr>
        <w:t xml:space="preserve">Toni Morrison has remarked that the prevailing formative culture of </w:t>
      </w:r>
      <w:r w:rsidRPr="00C047BE">
        <w:rPr>
          <w:rStyle w:val="Emphasis"/>
          <w:highlight w:val="yellow"/>
        </w:rPr>
        <w:t>neoliberalism</w:t>
      </w:r>
      <w:r w:rsidRPr="00C047BE">
        <w:rPr>
          <w:highlight w:val="yellow"/>
          <w:u w:val="single"/>
        </w:rPr>
        <w:t xml:space="preserve"> and its </w:t>
      </w:r>
      <w:r w:rsidRPr="00C047BE">
        <w:rPr>
          <w:rStyle w:val="Emphasis"/>
          <w:highlight w:val="yellow"/>
        </w:rPr>
        <w:t>underlying fascist politics</w:t>
      </w:r>
      <w:r w:rsidRPr="006E48B6">
        <w:rPr>
          <w:sz w:val="16"/>
        </w:rPr>
        <w:t xml:space="preserve"> “is recognizable by its need to purge, [and] its terror of democratic agendas.”[4] “It </w:t>
      </w:r>
      <w:r w:rsidRPr="00C047BE">
        <w:rPr>
          <w:highlight w:val="yellow"/>
          <w:u w:val="single"/>
        </w:rPr>
        <w:t>produces perfect capitalist</w:t>
      </w:r>
      <w:r w:rsidRPr="006E48B6">
        <w:rPr>
          <w:sz w:val="16"/>
        </w:rPr>
        <w:t xml:space="preserve">” defined largely as </w:t>
      </w:r>
      <w:r w:rsidRPr="00C047BE">
        <w:rPr>
          <w:highlight w:val="yellow"/>
          <w:u w:val="single"/>
        </w:rPr>
        <w:t>consumers, indifferent to ethics</w:t>
      </w:r>
      <w:r w:rsidRPr="006E48B6">
        <w:rPr>
          <w:u w:val="single"/>
        </w:rPr>
        <w:t>, and more than willing to criminalize and pathologize the enemy, reward mindlessness, and maintain, at all costs, silence</w:t>
      </w:r>
      <w:r w:rsidRPr="006E48B6">
        <w:rPr>
          <w:sz w:val="16"/>
        </w:rPr>
        <w:t xml:space="preserve">.”[5] Morrison’s insights are all the more relevant in an age when the lines </w:t>
      </w:r>
      <w:r w:rsidRPr="006E48B6">
        <w:rPr>
          <w:sz w:val="16"/>
        </w:rPr>
        <w:lastRenderedPageBreak/>
        <w:t xml:space="preserve">between </w:t>
      </w:r>
      <w:r w:rsidRPr="00C047BE">
        <w:rPr>
          <w:highlight w:val="yellow"/>
          <w:u w:val="single"/>
        </w:rPr>
        <w:t>democracy</w:t>
      </w:r>
      <w:r w:rsidRPr="006E48B6">
        <w:rPr>
          <w:sz w:val="16"/>
        </w:rPr>
        <w:t xml:space="preserve"> and authoritarianism </w:t>
      </w:r>
      <w:r w:rsidRPr="006E48B6">
        <w:rPr>
          <w:u w:val="single"/>
        </w:rPr>
        <w:t xml:space="preserve">are </w:t>
      </w:r>
      <w:r w:rsidRPr="00C047BE">
        <w:rPr>
          <w:rStyle w:val="Emphasis"/>
          <w:highlight w:val="yellow"/>
        </w:rPr>
        <w:t>collapsing</w:t>
      </w:r>
      <w:r w:rsidRPr="006E48B6">
        <w:rPr>
          <w:sz w:val="16"/>
        </w:rPr>
        <w:t xml:space="preserve">. Her warning </w:t>
      </w:r>
      <w:r w:rsidRPr="00C047BE">
        <w:rPr>
          <w:highlight w:val="yellow"/>
          <w:u w:val="single"/>
        </w:rPr>
        <w:t>necessitates</w:t>
      </w:r>
      <w:r w:rsidRPr="006E48B6">
        <w:rPr>
          <w:sz w:val="16"/>
        </w:rPr>
        <w:t xml:space="preserve"> a </w:t>
      </w:r>
      <w:r w:rsidRPr="00C047BE">
        <w:rPr>
          <w:rStyle w:val="Emphasis"/>
          <w:highlight w:val="yellow"/>
        </w:rPr>
        <w:t>heightened critical vigilance</w:t>
      </w:r>
      <w:r w:rsidRPr="006E48B6">
        <w:rPr>
          <w:sz w:val="16"/>
        </w:rPr>
        <w:t xml:space="preserve"> </w:t>
      </w:r>
      <w:r w:rsidRPr="006E48B6">
        <w:rPr>
          <w:u w:val="single"/>
        </w:rPr>
        <w:t>at a moment when the culture is shifting, new political formations are emerging, and new identities are being produced</w:t>
      </w:r>
      <w:r w:rsidRPr="006E48B6">
        <w:rPr>
          <w:sz w:val="16"/>
        </w:rPr>
        <w:t xml:space="preserve">. This is particularly true given the regressive formative culture that has been at work in producing the agents involved in the current attacks on democratic institutions, policies, and laws. This is a formative culture rooted in hate, bigotry, cruelty, infused with a spirit of vigilante violence. </w:t>
      </w:r>
      <w:r w:rsidRPr="006E48B6">
        <w:rPr>
          <w:u w:val="single"/>
        </w:rPr>
        <w:t>Far removed from democratic values, it has provided the language and political signposts to support the attack on the Capitol, women’s reproductive rights, voting rights, and racial justice as part of a broader effort to successfully display its affirmation and merging of politics, white nationalism, imperialism, and violence</w:t>
      </w:r>
      <w:r w:rsidRPr="006E48B6">
        <w:rPr>
          <w:sz w:val="16"/>
        </w:rPr>
        <w:t xml:space="preserve">. </w:t>
      </w:r>
      <w:r w:rsidRPr="006E48B6">
        <w:rPr>
          <w:u w:val="single"/>
        </w:rPr>
        <w:t>In addition to these policies, this emerging formative culture has forecasted the “bald political calculus” of a rising unique American authoritarianism.</w:t>
      </w:r>
      <w:r w:rsidRPr="006E48B6">
        <w:rPr>
          <w:sz w:val="16"/>
        </w:rPr>
        <w:t>[6]</w:t>
      </w:r>
    </w:p>
    <w:p w14:paraId="3D6E32B7" w14:textId="77777777" w:rsidR="002578B8" w:rsidRPr="006E48B6" w:rsidRDefault="002578B8" w:rsidP="002578B8">
      <w:pPr>
        <w:rPr>
          <w:u w:val="single"/>
        </w:rPr>
      </w:pPr>
      <w:r w:rsidRPr="006E48B6">
        <w:rPr>
          <w:u w:val="single"/>
        </w:rPr>
        <w:t>The coup attempt on January 6th is a death-dealing expression of mass violence that has a deep resonance with the past that has once again manifested itself as an organizing force of the present</w:t>
      </w:r>
      <w:r w:rsidRPr="006E48B6">
        <w:rPr>
          <w:sz w:val="16"/>
        </w:rPr>
        <w:t xml:space="preserve">. </w:t>
      </w:r>
      <w:r w:rsidRPr="006E48B6">
        <w:rPr>
          <w:u w:val="single"/>
        </w:rPr>
        <w:t xml:space="preserve">This contemporary </w:t>
      </w:r>
      <w:r w:rsidRPr="00C047BE">
        <w:rPr>
          <w:highlight w:val="yellow"/>
          <w:u w:val="single"/>
        </w:rPr>
        <w:t>expression of violence has a</w:t>
      </w:r>
      <w:r w:rsidRPr="006E48B6">
        <w:rPr>
          <w:u w:val="single"/>
        </w:rPr>
        <w:t xml:space="preserve"> long </w:t>
      </w:r>
      <w:r w:rsidRPr="00C047BE">
        <w:rPr>
          <w:highlight w:val="yellow"/>
          <w:u w:val="single"/>
        </w:rPr>
        <w:t>history grounded in</w:t>
      </w:r>
      <w:r w:rsidRPr="006E48B6">
        <w:rPr>
          <w:u w:val="single"/>
        </w:rPr>
        <w:t xml:space="preserve"> what Achille Mbembe has called </w:t>
      </w:r>
      <w:r w:rsidRPr="00C047BE">
        <w:rPr>
          <w:rStyle w:val="Emphasis"/>
          <w:highlight w:val="yellow"/>
        </w:rPr>
        <w:t>necropolitics</w:t>
      </w:r>
      <w:r w:rsidRPr="006E48B6">
        <w:rPr>
          <w:u w:val="single"/>
        </w:rPr>
        <w:t>, or the politics of death</w:t>
      </w:r>
      <w:r w:rsidRPr="006E48B6">
        <w:rPr>
          <w:sz w:val="16"/>
        </w:rPr>
        <w:t>—</w:t>
      </w:r>
      <w:r w:rsidRPr="006E48B6">
        <w:rPr>
          <w:u w:val="single"/>
        </w:rPr>
        <w:t>an upgraded species of fascist politics that defines whose lives are worthy of human value, citizenship, and occupying the public sphere, and, more specifically, who is considered disposable and excess.[7]</w:t>
      </w:r>
    </w:p>
    <w:p w14:paraId="479C61EF" w14:textId="77777777" w:rsidR="002578B8" w:rsidRPr="006E48B6" w:rsidRDefault="002578B8" w:rsidP="002578B8">
      <w:pPr>
        <w:rPr>
          <w:sz w:val="16"/>
        </w:rPr>
      </w:pPr>
      <w:r w:rsidRPr="006E48B6">
        <w:rPr>
          <w:sz w:val="16"/>
        </w:rPr>
        <w:t xml:space="preserve">American legal scholar Lawrence Tribe rightly observes that Trump’s Republican Party not only “embraced the violence of 6 January,” they also supported a governing form “that almost always comes wrapped in violence” and is endemic to fascism.[8] How else to explain the threats and “murderous violence” by Trump’s followers aimed at school board members who support pupils wearing masks, medical personnel who support lockdowns, election officials who refuse the lie of fraudulent elections, and politicians who dare to disagree with Trump’s policies.[9] The political scientist, Robert A. Pape, argues that a new politically violent mass movement has developed to restore the Trump presidency. This includes “21 million adamant supporters of insurrection [who] have the dangerous potential for violent mobilization” and are willing to shed bloodshed for their cause.[10] What are we to make, for that matter, of Republican Governor Ron DeSantis signing legislation “that gives legal protections to people who drive their cars into protesters in the street,” and defines individuals as a criminal felons if the midst of the protests break a window or engages in other alleged illegal activity.[11] </w:t>
      </w:r>
      <w:r w:rsidRPr="006E48B6">
        <w:rPr>
          <w:u w:val="single"/>
        </w:rPr>
        <w:t>These are just a few of the many signposts indicating that the revival of fascist conditions that led to the January 6th are not only still with us but are becoming normalized and reinvented every day</w:t>
      </w:r>
      <w:r w:rsidRPr="006E48B6">
        <w:rPr>
          <w:sz w:val="16"/>
        </w:rPr>
        <w:t>.</w:t>
      </w:r>
    </w:p>
    <w:p w14:paraId="5565E44A" w14:textId="77777777" w:rsidR="002578B8" w:rsidRPr="006E48B6" w:rsidRDefault="002578B8" w:rsidP="002578B8">
      <w:pPr>
        <w:rPr>
          <w:u w:val="single"/>
        </w:rPr>
      </w:pPr>
      <w:r w:rsidRPr="00C047BE">
        <w:rPr>
          <w:highlight w:val="yellow"/>
          <w:u w:val="single"/>
        </w:rPr>
        <w:t>Violence in its spectacularized forms</w:t>
      </w:r>
      <w:r w:rsidRPr="006E48B6">
        <w:rPr>
          <w:u w:val="single"/>
        </w:rPr>
        <w:t xml:space="preserve"> tends to </w:t>
      </w:r>
      <w:r w:rsidRPr="00C047BE">
        <w:rPr>
          <w:highlight w:val="yellow"/>
          <w:u w:val="single"/>
        </w:rPr>
        <w:t>produce a shock value that hides</w:t>
      </w:r>
      <w:r w:rsidRPr="006E48B6">
        <w:rPr>
          <w:u w:val="single"/>
        </w:rPr>
        <w:t xml:space="preserve"> the often </w:t>
      </w:r>
      <w:r w:rsidRPr="006E48B6">
        <w:rPr>
          <w:rStyle w:val="Emphasis"/>
        </w:rPr>
        <w:t>“</w:t>
      </w:r>
      <w:r w:rsidRPr="00C047BE">
        <w:rPr>
          <w:rStyle w:val="Emphasis"/>
          <w:highlight w:val="yellow"/>
        </w:rPr>
        <w:t>slow violence</w:t>
      </w:r>
      <w:r w:rsidRPr="006E48B6">
        <w:rPr>
          <w:rStyle w:val="Emphasis"/>
        </w:rPr>
        <w:t>”</w:t>
      </w:r>
      <w:r w:rsidRPr="006E48B6">
        <w:rPr>
          <w:u w:val="single"/>
        </w:rPr>
        <w:t xml:space="preserve"> of everyday life.[</w:t>
      </w:r>
      <w:r w:rsidRPr="006E48B6">
        <w:rPr>
          <w:sz w:val="16"/>
        </w:rPr>
        <w:t xml:space="preserve">12] </w:t>
      </w:r>
      <w:r w:rsidRPr="006E48B6">
        <w:rPr>
          <w:u w:val="single"/>
        </w:rPr>
        <w:t xml:space="preserve">This is evident in the </w:t>
      </w:r>
      <w:r w:rsidRPr="006E48B6">
        <w:rPr>
          <w:rStyle w:val="Emphasis"/>
        </w:rPr>
        <w:t>border violence</w:t>
      </w:r>
      <w:r w:rsidRPr="006E48B6">
        <w:rPr>
          <w:u w:val="single"/>
        </w:rPr>
        <w:t xml:space="preserve"> waged against undocumented immigrants, the </w:t>
      </w:r>
      <w:r w:rsidRPr="006E48B6">
        <w:rPr>
          <w:rStyle w:val="Emphasis"/>
        </w:rPr>
        <w:t>homeless deprived of the most basic social provisions</w:t>
      </w:r>
      <w:r w:rsidRPr="006E48B6">
        <w:rPr>
          <w:u w:val="single"/>
        </w:rPr>
        <w:t xml:space="preserve">, </w:t>
      </w:r>
      <w:r w:rsidRPr="006E48B6">
        <w:rPr>
          <w:rStyle w:val="Emphasis"/>
        </w:rPr>
        <w:t>poor people of color</w:t>
      </w:r>
      <w:r w:rsidRPr="006E48B6">
        <w:rPr>
          <w:u w:val="single"/>
        </w:rPr>
        <w:t xml:space="preserve"> whose culture is </w:t>
      </w:r>
      <w:r w:rsidRPr="006E48B6">
        <w:rPr>
          <w:rStyle w:val="Emphasis"/>
        </w:rPr>
        <w:t>equated with criminality</w:t>
      </w:r>
      <w:r w:rsidRPr="006E48B6">
        <w:rPr>
          <w:u w:val="single"/>
        </w:rPr>
        <w:t xml:space="preserve">, </w:t>
      </w:r>
      <w:r w:rsidRPr="006E48B6">
        <w:rPr>
          <w:rStyle w:val="Emphasis"/>
        </w:rPr>
        <w:t>and fill America’s prisons</w:t>
      </w:r>
      <w:r w:rsidRPr="006E48B6">
        <w:rPr>
          <w:u w:val="single"/>
        </w:rPr>
        <w:t>.</w:t>
      </w:r>
      <w:r w:rsidRPr="006E48B6">
        <w:rPr>
          <w:sz w:val="16"/>
        </w:rPr>
        <w:t xml:space="preserve"> </w:t>
      </w:r>
      <w:r w:rsidRPr="006E48B6">
        <w:rPr>
          <w:u w:val="single"/>
        </w:rPr>
        <w:t xml:space="preserve">It is also evident in </w:t>
      </w:r>
      <w:r w:rsidRPr="006E48B6">
        <w:rPr>
          <w:rStyle w:val="Emphasis"/>
        </w:rPr>
        <w:t>poor housing conditions</w:t>
      </w:r>
      <w:r w:rsidRPr="006E48B6">
        <w:rPr>
          <w:u w:val="single"/>
        </w:rPr>
        <w:t>, people struggling to put food on the table, support payments for the poor that tie them to a politics of mere survival and “bare life</w:t>
      </w:r>
      <w:r w:rsidRPr="006E48B6">
        <w:rPr>
          <w:sz w:val="16"/>
        </w:rPr>
        <w:t xml:space="preserve">.”[13] </w:t>
      </w:r>
      <w:r w:rsidRPr="006E48B6">
        <w:rPr>
          <w:u w:val="single"/>
        </w:rPr>
        <w:t xml:space="preserve">One element of fascism that has returned with a vengeance is the relationship between fascism and big business.[14] Not only is this evident in the numerous examples of how the </w:t>
      </w:r>
      <w:r w:rsidRPr="006E48B6">
        <w:rPr>
          <w:rStyle w:val="Emphasis"/>
        </w:rPr>
        <w:t>financial elite</w:t>
      </w:r>
      <w:r w:rsidRPr="006E48B6">
        <w:rPr>
          <w:u w:val="single"/>
        </w:rPr>
        <w:t xml:space="preserve"> sponsor voter suppression laws, provide millions to push their economic and political interests through lobbying efforts, control the media, and attack government policies that enhance the welfare state and extend government policies that benefit the common good, but also in their hoarding of wealth and power.</w:t>
      </w:r>
    </w:p>
    <w:p w14:paraId="40F3DC40" w14:textId="77777777" w:rsidR="002578B8" w:rsidRPr="006E48B6" w:rsidRDefault="002578B8" w:rsidP="002578B8">
      <w:pPr>
        <w:rPr>
          <w:u w:val="single"/>
        </w:rPr>
      </w:pPr>
      <w:r w:rsidRPr="00C047BE">
        <w:rPr>
          <w:highlight w:val="yellow"/>
          <w:u w:val="single"/>
        </w:rPr>
        <w:t>Necropolitics finds its most powerful expression</w:t>
      </w:r>
      <w:r w:rsidRPr="006E48B6">
        <w:rPr>
          <w:u w:val="single"/>
        </w:rPr>
        <w:t xml:space="preserve"> not in isolated attacks on the government or in plans to kidnap and kill politicians, however horrible such acts are, but </w:t>
      </w:r>
      <w:r w:rsidRPr="00C047BE">
        <w:rPr>
          <w:highlight w:val="yellow"/>
          <w:u w:val="single"/>
        </w:rPr>
        <w:t>in</w:t>
      </w:r>
      <w:r w:rsidRPr="006E48B6">
        <w:rPr>
          <w:u w:val="single"/>
        </w:rPr>
        <w:t xml:space="preserve"> producing and </w:t>
      </w:r>
      <w:r w:rsidRPr="00C047BE">
        <w:rPr>
          <w:highlight w:val="yellow"/>
          <w:u w:val="single"/>
        </w:rPr>
        <w:t>normalizing forms of</w:t>
      </w:r>
      <w:r w:rsidRPr="006E48B6">
        <w:rPr>
          <w:u w:val="single"/>
        </w:rPr>
        <w:t xml:space="preserve"> massive </w:t>
      </w:r>
      <w:r w:rsidRPr="00C047BE">
        <w:rPr>
          <w:highlight w:val="yellow"/>
          <w:u w:val="single"/>
        </w:rPr>
        <w:t>economic</w:t>
      </w:r>
      <w:r w:rsidRPr="006E48B6">
        <w:rPr>
          <w:u w:val="single"/>
        </w:rPr>
        <w:t xml:space="preserve"> and political </w:t>
      </w:r>
      <w:r w:rsidRPr="00C047BE">
        <w:rPr>
          <w:highlight w:val="yellow"/>
          <w:u w:val="single"/>
        </w:rPr>
        <w:t>inequality that kill</w:t>
      </w:r>
      <w:r w:rsidRPr="006E48B6">
        <w:rPr>
          <w:u w:val="single"/>
        </w:rPr>
        <w:t>. For instance, in a new report by Oxfam, it is estimated that “inequality is contributing to the death of at least 21,000 people a day, or one person every four seconds</w:t>
      </w:r>
      <w:r w:rsidRPr="006E48B6">
        <w:rPr>
          <w:sz w:val="16"/>
        </w:rPr>
        <w:t xml:space="preserve">.”[15] At the same time, “The world’s ten richest men more than doubled their fortunes from $700 billion to $1.5 trillion —at a rate of $15,000 per second or $1.3 billion a day— during the first two years of a pandemic that has seen the incomes of 99 percent of humanity fall and over 160 million more people forced into poverty.”[16] Oxfam makes clear that extreme inequality kills, inflicts violence on the vast majority of people on the globe, and “has unleashed this economic violence particularly acutely across racialized, marginalized and gendered lines.”[17] Moreover, </w:t>
      </w:r>
      <w:r w:rsidRPr="006E48B6">
        <w:rPr>
          <w:u w:val="single"/>
        </w:rPr>
        <w:t xml:space="preserve">this </w:t>
      </w:r>
      <w:r w:rsidRPr="006E48B6">
        <w:rPr>
          <w:rStyle w:val="Emphasis"/>
        </w:rPr>
        <w:t>greedy financial elite</w:t>
      </w:r>
      <w:r w:rsidRPr="006E48B6">
        <w:rPr>
          <w:u w:val="single"/>
        </w:rPr>
        <w:t xml:space="preserve"> is killing the planet as “the richest 1 percent emit more than twice as </w:t>
      </w:r>
      <w:r w:rsidRPr="006E48B6">
        <w:rPr>
          <w:u w:val="single"/>
        </w:rPr>
        <w:lastRenderedPageBreak/>
        <w:t>much C02 as the bottom 50 percent of the world, driving climate change</w:t>
      </w:r>
      <w:r w:rsidRPr="006E48B6">
        <w:rPr>
          <w:sz w:val="16"/>
        </w:rPr>
        <w:t xml:space="preserve"> (which contributes) to wildfires, floods, tornadoes, crop failures and hunger.”[18] Predatory capitalists such as Elon Musk, Jeff Bezos, and Mark Zuckerberg amass huge profits while trafficking in death and misery, all the while paying little in taxes.[19] Oxfam recommends clawing back the tax gains that have been given to the rich and reversing the attack on workers’ rights, unions, and the welfare state. </w:t>
      </w:r>
      <w:r w:rsidRPr="006E48B6">
        <w:rPr>
          <w:u w:val="single"/>
        </w:rPr>
        <w:t>These are not insignificant demands, but they say nothing about the relationship between capitalism and fascism, nor do they associate a murderous inequality with a call to end neoliberal capitalism.</w:t>
      </w:r>
    </w:p>
    <w:p w14:paraId="66555645" w14:textId="77777777" w:rsidR="002578B8" w:rsidRPr="006E48B6" w:rsidRDefault="002578B8" w:rsidP="002578B8">
      <w:pPr>
        <w:rPr>
          <w:sz w:val="16"/>
        </w:rPr>
      </w:pPr>
      <w:r w:rsidRPr="006E48B6">
        <w:rPr>
          <w:u w:val="single"/>
        </w:rPr>
        <w:t xml:space="preserve">It is impossible to separate the breakdown of civic culture, the collapse of language, and a rise in insurrectionist violence in the United States from the </w:t>
      </w:r>
      <w:r w:rsidRPr="006E48B6">
        <w:rPr>
          <w:rStyle w:val="Emphasis"/>
        </w:rPr>
        <w:t>plague of gangster capitalism</w:t>
      </w:r>
      <w:r w:rsidRPr="006E48B6">
        <w:rPr>
          <w:sz w:val="16"/>
        </w:rPr>
        <w:t xml:space="preserve">. </w:t>
      </w:r>
      <w:r w:rsidRPr="006E48B6">
        <w:rPr>
          <w:u w:val="single"/>
        </w:rPr>
        <w:t xml:space="preserve">Under a regime of privatized utopias, </w:t>
      </w:r>
      <w:r w:rsidRPr="006E48B6">
        <w:rPr>
          <w:rStyle w:val="Emphasis"/>
        </w:rPr>
        <w:t>hyper-individualism</w:t>
      </w:r>
      <w:r w:rsidRPr="006E48B6">
        <w:rPr>
          <w:u w:val="single"/>
        </w:rPr>
        <w:t xml:space="preserve">, and ego-centered values, human beings are reduced to self-sufficient </w:t>
      </w:r>
      <w:r w:rsidRPr="006E48B6">
        <w:rPr>
          <w:rStyle w:val="Emphasis"/>
        </w:rPr>
        <w:t>atoms of self-interest</w:t>
      </w:r>
      <w:r w:rsidRPr="006E48B6">
        <w:rPr>
          <w:u w:val="single"/>
        </w:rPr>
        <w:t xml:space="preserve">, removed from relations of mutual dependency. </w:t>
      </w:r>
      <w:r w:rsidRPr="00C047BE">
        <w:rPr>
          <w:highlight w:val="yellow"/>
          <w:u w:val="single"/>
        </w:rPr>
        <w:t>A neoliberal market</w:t>
      </w:r>
      <w:r w:rsidRPr="006E48B6">
        <w:rPr>
          <w:u w:val="single"/>
        </w:rPr>
        <w:t xml:space="preserve">-driven society has given rise to a culture of fear, uncertainty, and danger that </w:t>
      </w:r>
      <w:r w:rsidRPr="00C047BE">
        <w:rPr>
          <w:rStyle w:val="Emphasis"/>
          <w:highlight w:val="yellow"/>
        </w:rPr>
        <w:t>numbs</w:t>
      </w:r>
      <w:r w:rsidRPr="006E48B6">
        <w:rPr>
          <w:rStyle w:val="Emphasis"/>
        </w:rPr>
        <w:t xml:space="preserve"> many </w:t>
      </w:r>
      <w:r w:rsidRPr="00C047BE">
        <w:rPr>
          <w:rStyle w:val="Emphasis"/>
          <w:highlight w:val="yellow"/>
        </w:rPr>
        <w:t>people</w:t>
      </w:r>
      <w:r w:rsidRPr="006E48B6">
        <w:rPr>
          <w:u w:val="single"/>
        </w:rPr>
        <w:t xml:space="preserve"> just </w:t>
      </w:r>
      <w:r w:rsidRPr="00C047BE">
        <w:rPr>
          <w:highlight w:val="yellow"/>
          <w:u w:val="single"/>
        </w:rPr>
        <w:t>as it wipes out</w:t>
      </w:r>
      <w:r w:rsidRPr="006E48B6">
        <w:rPr>
          <w:u w:val="single"/>
        </w:rPr>
        <w:t xml:space="preserve"> the </w:t>
      </w:r>
      <w:r w:rsidRPr="00C047BE">
        <w:rPr>
          <w:rStyle w:val="Emphasis"/>
          <w:highlight w:val="yellow"/>
        </w:rPr>
        <w:t>creative faculties</w:t>
      </w:r>
      <w:r w:rsidRPr="00C047BE">
        <w:rPr>
          <w:highlight w:val="yellow"/>
          <w:u w:val="single"/>
        </w:rPr>
        <w:t xml:space="preserve"> of</w:t>
      </w:r>
      <w:r w:rsidRPr="006E48B6">
        <w:rPr>
          <w:u w:val="single"/>
        </w:rPr>
        <w:t xml:space="preserve"> </w:t>
      </w:r>
      <w:r w:rsidRPr="006E48B6">
        <w:rPr>
          <w:rStyle w:val="Emphasis"/>
        </w:rPr>
        <w:t>imagination</w:t>
      </w:r>
      <w:r w:rsidRPr="006E48B6">
        <w:rPr>
          <w:u w:val="single"/>
        </w:rPr>
        <w:t xml:space="preserve">, </w:t>
      </w:r>
      <w:r w:rsidRPr="006E48B6">
        <w:rPr>
          <w:rStyle w:val="Emphasis"/>
        </w:rPr>
        <w:t>memory</w:t>
      </w:r>
      <w:r w:rsidRPr="006E48B6">
        <w:rPr>
          <w:u w:val="single"/>
        </w:rPr>
        <w:t xml:space="preserve">, and </w:t>
      </w:r>
      <w:r w:rsidRPr="00C047BE">
        <w:rPr>
          <w:rStyle w:val="Emphasis"/>
          <w:highlight w:val="yellow"/>
        </w:rPr>
        <w:t>critical thought</w:t>
      </w:r>
      <w:r w:rsidRPr="006E48B6">
        <w:rPr>
          <w:sz w:val="16"/>
        </w:rPr>
        <w:t xml:space="preserve">. </w:t>
      </w:r>
      <w:r w:rsidRPr="006E48B6">
        <w:rPr>
          <w:u w:val="single"/>
        </w:rPr>
        <w:t xml:space="preserve">Rather than live in a historical period that awakens the critical faculties, Americans now occupy a social order that freezes and numbs the capacity for informed judgment. Turning away from </w:t>
      </w:r>
      <w:r w:rsidRPr="00C047BE">
        <w:rPr>
          <w:highlight w:val="yellow"/>
          <w:u w:val="single"/>
        </w:rPr>
        <w:t xml:space="preserve">the collapse of </w:t>
      </w:r>
      <w:r w:rsidRPr="00C047BE">
        <w:rPr>
          <w:rStyle w:val="Emphasis"/>
          <w:highlight w:val="yellow"/>
        </w:rPr>
        <w:t>reason</w:t>
      </w:r>
      <w:r w:rsidRPr="00C047BE">
        <w:rPr>
          <w:highlight w:val="yellow"/>
          <w:u w:val="single"/>
        </w:rPr>
        <w:t xml:space="preserve">, justice, and </w:t>
      </w:r>
      <w:r w:rsidRPr="00C047BE">
        <w:rPr>
          <w:rStyle w:val="Emphasis"/>
          <w:highlight w:val="yellow"/>
        </w:rPr>
        <w:t>democracy</w:t>
      </w:r>
      <w:r w:rsidRPr="00C047BE">
        <w:rPr>
          <w:highlight w:val="yellow"/>
          <w:u w:val="single"/>
        </w:rPr>
        <w:t xml:space="preserve"> appears to have become </w:t>
      </w:r>
      <w:r w:rsidRPr="00C047BE">
        <w:rPr>
          <w:rStyle w:val="Emphasis"/>
          <w:highlight w:val="yellow"/>
        </w:rPr>
        <w:t>habitual</w:t>
      </w:r>
      <w:r w:rsidRPr="006E48B6">
        <w:rPr>
          <w:sz w:val="16"/>
        </w:rPr>
        <w:t xml:space="preserve"> for most Trump supporters.</w:t>
      </w:r>
    </w:p>
    <w:p w14:paraId="72DB78CB" w14:textId="77777777" w:rsidR="002578B8" w:rsidRPr="006E48B6" w:rsidRDefault="002578B8" w:rsidP="002578B8">
      <w:pPr>
        <w:rPr>
          <w:sz w:val="16"/>
        </w:rPr>
      </w:pPr>
      <w:r w:rsidRPr="006E48B6">
        <w:rPr>
          <w:sz w:val="16"/>
        </w:rPr>
        <w:t xml:space="preserve">As democracy is increasingly viewed with contempt by large segments of the public, </w:t>
      </w:r>
      <w:r w:rsidRPr="006E48B6">
        <w:rPr>
          <w:u w:val="single"/>
        </w:rPr>
        <w:t xml:space="preserve">the moral mechanisms of </w:t>
      </w:r>
      <w:r w:rsidRPr="006E48B6">
        <w:rPr>
          <w:rStyle w:val="Emphasis"/>
        </w:rPr>
        <w:t>language</w:t>
      </w:r>
      <w:r w:rsidRPr="006E48B6">
        <w:rPr>
          <w:u w:val="single"/>
        </w:rPr>
        <w:t xml:space="preserve">, </w:t>
      </w:r>
      <w:r w:rsidRPr="006E48B6">
        <w:rPr>
          <w:rStyle w:val="Emphasis"/>
        </w:rPr>
        <w:t>meaning</w:t>
      </w:r>
      <w:r w:rsidRPr="006E48B6">
        <w:rPr>
          <w:u w:val="single"/>
        </w:rPr>
        <w:t xml:space="preserve">, and </w:t>
      </w:r>
      <w:r w:rsidRPr="006E48B6">
        <w:rPr>
          <w:rStyle w:val="Emphasis"/>
        </w:rPr>
        <w:t>morality</w:t>
      </w:r>
      <w:r w:rsidRPr="006E48B6">
        <w:rPr>
          <w:u w:val="single"/>
        </w:rPr>
        <w:t xml:space="preserve"> collapse</w:t>
      </w:r>
      <w:r w:rsidRPr="006E48B6">
        <w:rPr>
          <w:sz w:val="16"/>
        </w:rPr>
        <w:t xml:space="preserve">. </w:t>
      </w:r>
      <w:r w:rsidRPr="006E48B6">
        <w:rPr>
          <w:u w:val="single"/>
        </w:rPr>
        <w:t xml:space="preserve">What emerges is a </w:t>
      </w:r>
      <w:r w:rsidRPr="006E48B6">
        <w:rPr>
          <w:rStyle w:val="Emphasis"/>
        </w:rPr>
        <w:t>cruel indifference</w:t>
      </w:r>
      <w:r w:rsidRPr="006E48B6">
        <w:rPr>
          <w:u w:val="single"/>
        </w:rPr>
        <w:t xml:space="preserve"> that takes over diverse modes of communication and exchange-a singular register of the rise of a fascist politics with its scorn for democratic values, identities, and social relations</w:t>
      </w:r>
      <w:r w:rsidRPr="006E48B6">
        <w:rPr>
          <w:sz w:val="16"/>
        </w:rPr>
        <w:t>. Surely, this is obvious today as all vestiges of the social contract, social responsibility, and modes of solidarity that get people working together give way to a form of social Darwinism with its emphasis on violence, privatization, ruthlessness, cruelty, war, modes of hyper-masculinity, and a disdain for those considered weak, dependent, alien, or economically unproductive.</w:t>
      </w:r>
    </w:p>
    <w:p w14:paraId="68B5FAE1" w14:textId="77777777" w:rsidR="002578B8" w:rsidRPr="006E48B6" w:rsidRDefault="002578B8" w:rsidP="002578B8">
      <w:pPr>
        <w:rPr>
          <w:u w:val="single"/>
        </w:rPr>
      </w:pPr>
      <w:r w:rsidRPr="006E48B6">
        <w:rPr>
          <w:u w:val="single"/>
        </w:rPr>
        <w:t>While it has become increasingly clear that democracy is under siege, little has been said about something inherent in the unfolding of a savage and ruthless capitalism and its embrace of an updated form of fascist politics. Lost here were the workings of neoliberal machinery with its massive inequalities in wealth and private power, its comfortable alliance with structural racism, and a political system driven by money and the concentrated control of the ultra-rich and corrupt financial institutions. This is an economic system with profound malignancies, one that has given rise to pernicious relations of power that have transformed the Republican Party into a force that, as Noam Chomsky, states” is driving organized human society to suicide.” He goes further and argues that however weak democracy is in the United States, it “is intolerable to the GOP wreckers.”[20] He writes:</w:t>
      </w:r>
    </w:p>
    <w:p w14:paraId="286682C0" w14:textId="77777777" w:rsidR="002578B8" w:rsidRPr="006E48B6" w:rsidRDefault="002578B8" w:rsidP="002578B8">
      <w:pPr>
        <w:rPr>
          <w:sz w:val="16"/>
        </w:rPr>
      </w:pPr>
      <w:r w:rsidRPr="006E48B6">
        <w:rPr>
          <w:sz w:val="16"/>
        </w:rPr>
        <w:t>But even the tattered system that still survives is intolerable to GOP wreckers. Nothing is overlooked in their systematic assault on the fragile structure. Methods extend from “taking hold of the once-overlooked machinery of elections” at the ground level, to passing laws to bar the “wrong people” from voting, to devising a legal framework to establish the principle that Republican legislatures can “legally” determine choice of electors, whatever the irrelevant public many choose.[21]</w:t>
      </w:r>
    </w:p>
    <w:p w14:paraId="7FB2C0A2" w14:textId="77777777" w:rsidR="002578B8" w:rsidRPr="006E48B6" w:rsidRDefault="002578B8" w:rsidP="002578B8">
      <w:pPr>
        <w:rPr>
          <w:sz w:val="16"/>
        </w:rPr>
      </w:pPr>
      <w:r w:rsidRPr="006E48B6">
        <w:rPr>
          <w:sz w:val="16"/>
        </w:rPr>
        <w:t>Narrowing the debate about the attack on democracy to the attack on the Capitol and spectacularized forms of violence creates the conditions for cynicism, despair, and a politics that sabotages itself by virtue of its narrow focus.[22] Moreover, by isolating these events, history disappears and with it the ability to learn from the past in ways that allow us to further understand the long-standing forces and patterns that work to dissolve the line between democracy and authoritarianism. Under such circumstances, remembrance no longer functions as an activity of interrogation, criticism, and renewal dedicated to the promise of freedom;[23] on the contrary, it now functions as an “organized structure of misrecognition.”[24] What is under attack by conservative forces is what Tony Morrison described in Beloved as “rememory”—a way of thinking memory afresh. As Gabrielle Bellot observes, this takes place in spite of the fact that:</w:t>
      </w:r>
    </w:p>
    <w:p w14:paraId="07951299" w14:textId="77777777" w:rsidR="002578B8" w:rsidRPr="006E48B6" w:rsidRDefault="002578B8" w:rsidP="002578B8">
      <w:pPr>
        <w:rPr>
          <w:sz w:val="16"/>
        </w:rPr>
      </w:pPr>
      <w:r w:rsidRPr="006E48B6">
        <w:rPr>
          <w:sz w:val="16"/>
        </w:rPr>
        <w:t>the terrors of the past still live in the present. [As can be seen] in an age when Republicans in Texas and Idaho, among other states have approved legislation prescribing how current events are taught in the classroom severely curtailing discussions of Black American history, and when it is all too common for conservatives to dismiss the existence of systemic racism or the relevance of historical acts of anti-Black violence. In an era when it is still all too common to see Black bodies under the heel of white cops.[25]</w:t>
      </w:r>
    </w:p>
    <w:p w14:paraId="7CF721EA" w14:textId="77777777" w:rsidR="002578B8" w:rsidRPr="006E48B6" w:rsidRDefault="002578B8" w:rsidP="002578B8">
      <w:pPr>
        <w:rPr>
          <w:sz w:val="16"/>
        </w:rPr>
      </w:pPr>
      <w:r w:rsidRPr="006E48B6">
        <w:rPr>
          <w:sz w:val="16"/>
        </w:rPr>
        <w:lastRenderedPageBreak/>
        <w:t>Memory has become a site of repression. Its underlying project is the creation of a history without an individual and collective democratic subject. Systemic violence, racial injustice, and political corruption have now disappeared from history. In part, this whitewashing of history takes place through both increasing acts of censorship in the schools and through the efforts of Republicans in Congress and their allies in right-wing media to rewrite history by invoking the horrors of 1930 fascist regimes to criticize health workers and policymakers trying to save lives in the midst of the pandemic crisis. This type of moral nihilism is displayed by Tucker Carlson, a white supremacist and Fox News host who has compared Biden’s vaccine mandates to Nazi medical practices, and Fox News contributor Laura Logan, who has compared Dr. Anthony Fauci, Joe Biden’s chief medical adviser, to Josef Mengele, the Nazi doctor, who was known as the “Angel of Death” for experimenting on Jews in the concentration camps.[26]</w:t>
      </w:r>
    </w:p>
    <w:p w14:paraId="2FDCFFE6" w14:textId="77777777" w:rsidR="002578B8" w:rsidRPr="006E48B6" w:rsidRDefault="002578B8" w:rsidP="002578B8">
      <w:pPr>
        <w:rPr>
          <w:sz w:val="16"/>
        </w:rPr>
      </w:pPr>
      <w:r w:rsidRPr="006E48B6">
        <w:rPr>
          <w:sz w:val="16"/>
        </w:rPr>
        <w:t xml:space="preserve">These </w:t>
      </w:r>
      <w:r w:rsidRPr="00C047BE">
        <w:rPr>
          <w:highlight w:val="yellow"/>
          <w:u w:val="single"/>
        </w:rPr>
        <w:t>propagandistic</w:t>
      </w:r>
      <w:r w:rsidRPr="006E48B6">
        <w:rPr>
          <w:sz w:val="16"/>
        </w:rPr>
        <w:t xml:space="preserve"> efforts to induce a climate of fear along with a </w:t>
      </w:r>
      <w:r w:rsidRPr="006E48B6">
        <w:rPr>
          <w:rStyle w:val="Emphasis"/>
        </w:rPr>
        <w:t xml:space="preserve">moral and </w:t>
      </w:r>
      <w:r w:rsidRPr="00C047BE">
        <w:rPr>
          <w:rStyle w:val="Emphasis"/>
          <w:highlight w:val="yellow"/>
        </w:rPr>
        <w:t>political coma</w:t>
      </w:r>
      <w:r w:rsidRPr="006E48B6">
        <w:rPr>
          <w:sz w:val="16"/>
        </w:rPr>
        <w:t xml:space="preserve"> are meant to </w:t>
      </w:r>
      <w:r w:rsidRPr="006E48B6">
        <w:rPr>
          <w:u w:val="single"/>
        </w:rPr>
        <w:t>turn reality on its head,</w:t>
      </w:r>
      <w:r w:rsidRPr="006E48B6">
        <w:rPr>
          <w:sz w:val="16"/>
        </w:rPr>
        <w:t xml:space="preserve"> all of which is part of the Republican Party’s dangerous efforts to </w:t>
      </w:r>
      <w:r w:rsidRPr="00C047BE">
        <w:rPr>
          <w:highlight w:val="yellow"/>
          <w:u w:val="single"/>
        </w:rPr>
        <w:t>produce</w:t>
      </w:r>
      <w:r w:rsidRPr="006E48B6">
        <w:rPr>
          <w:u w:val="single"/>
        </w:rPr>
        <w:t xml:space="preserve"> a </w:t>
      </w:r>
      <w:r w:rsidRPr="006E48B6">
        <w:rPr>
          <w:rStyle w:val="Emphasis"/>
        </w:rPr>
        <w:t>public consciousness</w:t>
      </w:r>
      <w:r w:rsidRPr="006E48B6">
        <w:rPr>
          <w:u w:val="single"/>
        </w:rPr>
        <w:t xml:space="preserve"> trapped in the fog </w:t>
      </w:r>
      <w:r w:rsidRPr="00C047BE">
        <w:rPr>
          <w:rStyle w:val="Emphasis"/>
          <w:highlight w:val="yellow"/>
        </w:rPr>
        <w:t>historical amnesia</w:t>
      </w:r>
      <w:r w:rsidRPr="00C047BE">
        <w:rPr>
          <w:highlight w:val="yellow"/>
          <w:u w:val="single"/>
        </w:rPr>
        <w:t xml:space="preserve"> and</w:t>
      </w:r>
      <w:r w:rsidRPr="006E48B6">
        <w:rPr>
          <w:u w:val="single"/>
        </w:rPr>
        <w:t xml:space="preserve"> </w:t>
      </w:r>
      <w:r w:rsidRPr="006E48B6">
        <w:rPr>
          <w:rStyle w:val="Emphasis"/>
        </w:rPr>
        <w:t xml:space="preserve">unchecked </w:t>
      </w:r>
      <w:r w:rsidRPr="00C047BE">
        <w:rPr>
          <w:rStyle w:val="Emphasis"/>
          <w:highlight w:val="yellow"/>
        </w:rPr>
        <w:t>ignorance</w:t>
      </w:r>
      <w:r w:rsidRPr="006E48B6">
        <w:rPr>
          <w:sz w:val="16"/>
        </w:rPr>
        <w:t>. The current assortment of Republican zombies are not merely reactionaries for a new age. On the contrary, to paraphrase Raoul Vaneigem, they are people who have a corpse in their mouths.[27]</w:t>
      </w:r>
    </w:p>
    <w:p w14:paraId="4C51F7FD" w14:textId="77777777" w:rsidR="002578B8" w:rsidRPr="006E48B6" w:rsidRDefault="002578B8" w:rsidP="002578B8">
      <w:pPr>
        <w:rPr>
          <w:sz w:val="16"/>
        </w:rPr>
      </w:pPr>
      <w:r w:rsidRPr="006E48B6">
        <w:rPr>
          <w:sz w:val="16"/>
        </w:rPr>
        <w:t>The violent attack waged by the armed loyalists to Donald Trump on the Capitol on January 6th constituted a major political and constitutional crisis in the making. But recognition of the seriousness of the attack did not lead to a deeper understanding of its underlying historical, political, and economic causes. Largely ignored in the mainstream media was the growing threat of authoritarianism accelerated through the merging of white supremacy ideology and the savage mechanisms of a neoliberal economy, both of which were powerful forces in creating the conditions for the insurrection.[28] The underlying necropolitics driving the surge of right-wing populism and the attack on the Capitol was largely decoupled from neoliberal capitalism and its related institutions of violence: white supremacy, inequality, the prison-industrial complex, unequal humanity, disposability, militarization, colonialism, and its propagandistic cultural apparatuses, what C. Wright Mills called “the observation posts, the interpretation centres, the presentation depots.”[29] Underlying this attack was a counter-revolutionary politics whose aim was the elevation of white nationalist rule and a politics of disposability. In this instance, politics turned deadly with the rise of an authoritarian narrative, which as Mbembe states in a different context, those who do not matter are relegated to “death worlds…forms of social existence in which vast populations are subjected to conditions of life conferring upon them the status of living dead .”[30]</w:t>
      </w:r>
    </w:p>
    <w:p w14:paraId="7FA39227" w14:textId="77777777" w:rsidR="002578B8" w:rsidRPr="006E48B6" w:rsidRDefault="002578B8" w:rsidP="002578B8">
      <w:pPr>
        <w:rPr>
          <w:sz w:val="16"/>
        </w:rPr>
      </w:pPr>
      <w:r w:rsidRPr="006E48B6">
        <w:rPr>
          <w:sz w:val="16"/>
        </w:rPr>
        <w:t>None of this appears out of the ordinary in the current historical moment, suggesting as  Coco Das points out, America has a Nazi problem.[31] At the same time, it is crucial to stress that I am not suggesting that the former Trump administration was a precise replica of Hitler’s Nazi Germany. Yet, as Churchwell and a number of historians, writers, and critics have argued, there are important parallels that cannot be ignored.[32] Fascism has deep roots in American history, and its basic elements can crystalize in different forms under unique historical circumstances. Rather than being a precise replica of the past, fascism should be viewed as a series of patterns that emerge out of different conditions that produce what Hannah Arendt called totalitarian forms.</w:t>
      </w:r>
    </w:p>
    <w:p w14:paraId="412ADBED" w14:textId="77777777" w:rsidR="002578B8" w:rsidRPr="006E48B6" w:rsidRDefault="002578B8" w:rsidP="002578B8">
      <w:pPr>
        <w:rPr>
          <w:sz w:val="16"/>
        </w:rPr>
      </w:pPr>
      <w:r w:rsidRPr="006E48B6">
        <w:rPr>
          <w:sz w:val="16"/>
        </w:rPr>
        <w:t>As the late Daniel Guerin, one of the more authoritative experts on fascism made clear, there is no one single version of fascism, “there are many fascisms.”[33]Fascism is not interred strictly in a specific history, and its different histories are crucial to understand because it mutates, evolves, and often lies dormant, but it never goes away. The potential for fascism exists in every society, and what its histor(ies) teach us is that there is much to lose if we fail to learn its lessons.[34] In the current era, there is no perfect fit between 1930s Germany and Trump and his followers, but there are alarming echoes of history.</w:t>
      </w:r>
    </w:p>
    <w:p w14:paraId="5DDCB9BC" w14:textId="0EAE6100" w:rsidR="002578B8" w:rsidRPr="00561DBF" w:rsidRDefault="002578B8" w:rsidP="002578B8">
      <w:pPr>
        <w:rPr>
          <w:sz w:val="16"/>
        </w:rPr>
      </w:pPr>
      <w:r w:rsidRPr="00C047BE">
        <w:rPr>
          <w:highlight w:val="yellow"/>
          <w:u w:val="single"/>
        </w:rPr>
        <w:t xml:space="preserve">The threat of fascism is </w:t>
      </w:r>
      <w:r w:rsidRPr="00C047BE">
        <w:rPr>
          <w:rStyle w:val="Emphasis"/>
          <w:highlight w:val="yellow"/>
        </w:rPr>
        <w:t>especially acute</w:t>
      </w:r>
      <w:r w:rsidRPr="00C047BE">
        <w:rPr>
          <w:highlight w:val="yellow"/>
          <w:u w:val="single"/>
        </w:rPr>
        <w:t xml:space="preserve"> under neoliberalism, which exacerbates</w:t>
      </w:r>
      <w:r w:rsidRPr="006E48B6">
        <w:rPr>
          <w:u w:val="single"/>
        </w:rPr>
        <w:t xml:space="preserve"> the worse elements of </w:t>
      </w:r>
      <w:r w:rsidRPr="00C047BE">
        <w:rPr>
          <w:rStyle w:val="Emphasis"/>
          <w:highlight w:val="yellow"/>
        </w:rPr>
        <w:t>gangster capitalism</w:t>
      </w:r>
      <w:r w:rsidRPr="006E48B6">
        <w:rPr>
          <w:sz w:val="16"/>
        </w:rPr>
        <w:t xml:space="preserve">. </w:t>
      </w:r>
      <w:r w:rsidRPr="006E48B6">
        <w:rPr>
          <w:u w:val="single"/>
        </w:rPr>
        <w:t>This includes most emphatically the widening of the scourge of inequality, a contempt for social responsibility, promotion of racial hatred, the acceleration of a politics of disposability, a corrupt alignment with big business, and a belief in the necessity of a heroic leader</w:t>
      </w:r>
      <w:r w:rsidRPr="006E48B6">
        <w:rPr>
          <w:sz w:val="16"/>
        </w:rPr>
        <w:t xml:space="preserve">.[35] </w:t>
      </w:r>
      <w:r w:rsidRPr="006E48B6">
        <w:rPr>
          <w:u w:val="single"/>
        </w:rPr>
        <w:t>Peter Dolack is right in arguing that while “</w:t>
      </w:r>
      <w:r w:rsidRPr="00C047BE">
        <w:rPr>
          <w:rStyle w:val="Emphasis"/>
          <w:highlight w:val="yellow"/>
        </w:rPr>
        <w:t>militarism</w:t>
      </w:r>
      <w:r w:rsidRPr="00C047BE">
        <w:rPr>
          <w:highlight w:val="yellow"/>
          <w:u w:val="single"/>
        </w:rPr>
        <w:t xml:space="preserve">, </w:t>
      </w:r>
      <w:r w:rsidRPr="00C047BE">
        <w:rPr>
          <w:rStyle w:val="Emphasis"/>
          <w:highlight w:val="yellow"/>
        </w:rPr>
        <w:t>extreme nationalism</w:t>
      </w:r>
      <w:r w:rsidRPr="00C047BE">
        <w:rPr>
          <w:highlight w:val="yellow"/>
          <w:u w:val="single"/>
        </w:rPr>
        <w:t xml:space="preserve">, the </w:t>
      </w:r>
      <w:r w:rsidRPr="00C047BE">
        <w:rPr>
          <w:rStyle w:val="Emphasis"/>
          <w:highlight w:val="yellow"/>
        </w:rPr>
        <w:t>creation of enemies</w:t>
      </w:r>
      <w:r w:rsidRPr="00C047BE">
        <w:rPr>
          <w:highlight w:val="yellow"/>
          <w:u w:val="single"/>
        </w:rPr>
        <w:t xml:space="preserve"> and scapegoats” are basic elements of a fascist politics</w:t>
      </w:r>
      <w:r w:rsidRPr="006E48B6">
        <w:rPr>
          <w:u w:val="single"/>
        </w:rPr>
        <w:t xml:space="preserve">, “the most critical component is a rabid propaganda that intentionally raises panic and hate while disguising its true nature and intentions under the cover of a </w:t>
      </w:r>
      <w:r w:rsidRPr="006E48B6">
        <w:rPr>
          <w:rStyle w:val="Emphasis"/>
        </w:rPr>
        <w:t>phony populism</w:t>
      </w:r>
      <w:r w:rsidRPr="006E48B6">
        <w:rPr>
          <w:u w:val="single"/>
        </w:rPr>
        <w:t>.”</w:t>
      </w:r>
      <w:r w:rsidRPr="006E48B6">
        <w:rPr>
          <w:sz w:val="16"/>
        </w:rPr>
        <w:t xml:space="preserve"> He concludes by stating that “As long as capitalism exist, the threat of fascism exists.”[36] This may be an understatement. If anything, the United States may be well beyond the threat.[37]</w:t>
      </w:r>
    </w:p>
    <w:p w14:paraId="77CE57E8" w14:textId="77777777" w:rsidR="002578B8" w:rsidRPr="006E48B6" w:rsidRDefault="002578B8" w:rsidP="002578B8"/>
    <w:p w14:paraId="420F4DBA" w14:textId="77777777" w:rsidR="002578B8" w:rsidRPr="006E48B6" w:rsidRDefault="002578B8" w:rsidP="002578B8">
      <w:pPr>
        <w:pStyle w:val="Heading4"/>
        <w:rPr>
          <w:rFonts w:cs="Times New Roman"/>
        </w:rPr>
      </w:pPr>
      <w:r w:rsidRPr="006E48B6">
        <w:rPr>
          <w:rFonts w:cs="Times New Roman"/>
        </w:rPr>
        <w:t>Their interp is arbitrary---reduces advocacy to a 4 second sentence which trains them to not defend the rest of the 1AC---we impact turned all the justifications---if rejected, there’s no reason to affirm---vote on presumption.</w:t>
      </w:r>
    </w:p>
    <w:p w14:paraId="6025A884" w14:textId="77777777" w:rsidR="002578B8" w:rsidRPr="006E48B6" w:rsidRDefault="002578B8" w:rsidP="002578B8"/>
    <w:p w14:paraId="1FBEC8E4" w14:textId="77777777" w:rsidR="002578B8" w:rsidRPr="006E48B6" w:rsidRDefault="002578B8" w:rsidP="002578B8">
      <w:pPr>
        <w:pStyle w:val="Heading4"/>
        <w:rPr>
          <w:rFonts w:cs="Times New Roman"/>
        </w:rPr>
      </w:pPr>
      <w:r w:rsidRPr="006E48B6">
        <w:rPr>
          <w:rFonts w:cs="Times New Roman"/>
        </w:rPr>
        <w:lastRenderedPageBreak/>
        <w:t>We solve clash better:</w:t>
      </w:r>
    </w:p>
    <w:p w14:paraId="752D8CBF" w14:textId="77777777" w:rsidR="002578B8" w:rsidRPr="006E48B6" w:rsidRDefault="002578B8" w:rsidP="002578B8">
      <w:pPr>
        <w:pStyle w:val="Heading4"/>
        <w:rPr>
          <w:rFonts w:cs="Times New Roman"/>
        </w:rPr>
      </w:pPr>
      <w:r w:rsidRPr="006E48B6">
        <w:rPr>
          <w:rFonts w:cs="Times New Roman"/>
        </w:rPr>
        <w:t>A---</w:t>
      </w:r>
      <w:r w:rsidRPr="006E48B6">
        <w:rPr>
          <w:rFonts w:cs="Times New Roman"/>
          <w:u w:val="single"/>
        </w:rPr>
        <w:t>Quantitatively</w:t>
      </w:r>
      <w:r w:rsidRPr="006E48B6">
        <w:rPr>
          <w:rFonts w:cs="Times New Roman"/>
        </w:rPr>
        <w:t>---they rig the game and preclude reasonable objections, reducing clash</w:t>
      </w:r>
    </w:p>
    <w:p w14:paraId="6F7D64E2" w14:textId="77777777" w:rsidR="002578B8" w:rsidRPr="006E48B6" w:rsidRDefault="002578B8" w:rsidP="002578B8">
      <w:pPr>
        <w:pStyle w:val="Heading4"/>
        <w:rPr>
          <w:rFonts w:cs="Times New Roman"/>
        </w:rPr>
      </w:pPr>
      <w:r w:rsidRPr="006E48B6">
        <w:rPr>
          <w:rFonts w:cs="Times New Roman"/>
        </w:rPr>
        <w:t>B---</w:t>
      </w:r>
      <w:r w:rsidRPr="006E48B6">
        <w:rPr>
          <w:rFonts w:cs="Times New Roman"/>
          <w:u w:val="single"/>
        </w:rPr>
        <w:t>Qualitatively</w:t>
      </w:r>
      <w:r w:rsidRPr="006E48B6">
        <w:rPr>
          <w:rFonts w:cs="Times New Roman"/>
        </w:rPr>
        <w:t xml:space="preserve">---their clash is </w:t>
      </w:r>
      <w:r w:rsidRPr="006E48B6">
        <w:rPr>
          <w:rFonts w:cs="Times New Roman"/>
          <w:u w:val="single"/>
        </w:rPr>
        <w:t>capitalist realism</w:t>
      </w:r>
      <w:r w:rsidRPr="006E48B6">
        <w:rPr>
          <w:rFonts w:cs="Times New Roman"/>
        </w:rPr>
        <w:t xml:space="preserve">---only ours crafts political subjects that can escape the </w:t>
      </w:r>
      <w:r w:rsidRPr="006E48B6">
        <w:rPr>
          <w:rFonts w:cs="Times New Roman"/>
          <w:u w:val="single"/>
        </w:rPr>
        <w:t>tyrannical helplessness</w:t>
      </w:r>
      <w:r w:rsidRPr="006E48B6">
        <w:rPr>
          <w:rFonts w:cs="Times New Roman"/>
        </w:rPr>
        <w:t xml:space="preserve"> of homo economicus </w:t>
      </w:r>
    </w:p>
    <w:p w14:paraId="389428B7" w14:textId="77777777" w:rsidR="002578B8" w:rsidRPr="006E48B6" w:rsidRDefault="002578B8" w:rsidP="002578B8">
      <w:r w:rsidRPr="006E48B6">
        <w:t xml:space="preserve">RJ </w:t>
      </w:r>
      <w:r w:rsidRPr="006E48B6">
        <w:rPr>
          <w:rStyle w:val="Style13ptBold"/>
        </w:rPr>
        <w:t>Quinn 18</w:t>
      </w:r>
      <w:r w:rsidRPr="006E48B6">
        <w:t>, Jacobin contributor, 12/10/18, “Can I Talk to a Manager?” https://jacobinmag.com/2018/12/liberalism-brexit-donald-trump/</w:t>
      </w:r>
    </w:p>
    <w:p w14:paraId="26EABCA3" w14:textId="77777777" w:rsidR="002578B8" w:rsidRPr="006E48B6" w:rsidRDefault="002578B8" w:rsidP="002578B8">
      <w:pPr>
        <w:rPr>
          <w:rStyle w:val="StyleUnderline"/>
        </w:rPr>
      </w:pPr>
      <w:r w:rsidRPr="006E48B6">
        <w:rPr>
          <w:sz w:val="16"/>
        </w:rPr>
        <w:t xml:space="preserve">If Guy Debord were alive today, he might say that </w:t>
      </w:r>
      <w:r w:rsidRPr="006E48B6">
        <w:rPr>
          <w:rStyle w:val="StyleUnderline"/>
        </w:rPr>
        <w:t xml:space="preserve">“in societies where the </w:t>
      </w:r>
      <w:r w:rsidRPr="00C047BE">
        <w:rPr>
          <w:rStyle w:val="StyleUnderline"/>
          <w:highlight w:val="yellow"/>
        </w:rPr>
        <w:t>neoliberal</w:t>
      </w:r>
      <w:r w:rsidRPr="006E48B6">
        <w:rPr>
          <w:rStyle w:val="StyleUnderline"/>
        </w:rPr>
        <w:t xml:space="preserve"> conditions of political economy prevail, all of </w:t>
      </w:r>
      <w:r w:rsidRPr="00C047BE">
        <w:rPr>
          <w:rStyle w:val="StyleUnderline"/>
          <w:highlight w:val="yellow"/>
        </w:rPr>
        <w:t>life presents</w:t>
      </w:r>
      <w:r w:rsidRPr="006E48B6">
        <w:rPr>
          <w:rStyle w:val="StyleUnderline"/>
        </w:rPr>
        <w:t xml:space="preserve"> itself as an immense </w:t>
      </w:r>
      <w:r w:rsidRPr="006E48B6">
        <w:rPr>
          <w:rStyle w:val="Emphasis"/>
        </w:rPr>
        <w:t xml:space="preserve">accumulation of </w:t>
      </w:r>
      <w:r w:rsidRPr="00C047BE">
        <w:rPr>
          <w:rStyle w:val="Emphasis"/>
          <w:highlight w:val="yellow"/>
        </w:rPr>
        <w:t>customer service interactions</w:t>
      </w:r>
      <w:r w:rsidRPr="006E48B6">
        <w:rPr>
          <w:rStyle w:val="Emphasis"/>
        </w:rPr>
        <w:t>.”</w:t>
      </w:r>
      <w:r w:rsidRPr="006E48B6">
        <w:rPr>
          <w:rStyle w:val="StyleUnderline"/>
        </w:rPr>
        <w:t xml:space="preserve"> That is, </w:t>
      </w:r>
      <w:r w:rsidRPr="00C047BE">
        <w:rPr>
          <w:rStyle w:val="Emphasis"/>
          <w:sz w:val="36"/>
          <w:szCs w:val="28"/>
          <w:highlight w:val="yellow"/>
        </w:rPr>
        <w:t>to the liberal, all relationships are business transactions</w:t>
      </w:r>
      <w:r w:rsidRPr="006E48B6">
        <w:rPr>
          <w:rStyle w:val="StyleUnderline"/>
        </w:rPr>
        <w:t>.</w:t>
      </w:r>
    </w:p>
    <w:p w14:paraId="16538FFC" w14:textId="77777777" w:rsidR="002578B8" w:rsidRPr="006E48B6" w:rsidRDefault="002578B8" w:rsidP="002578B8">
      <w:pPr>
        <w:rPr>
          <w:sz w:val="16"/>
        </w:rPr>
      </w:pPr>
      <w:r w:rsidRPr="006E48B6">
        <w:rPr>
          <w:rStyle w:val="StyleUnderline"/>
        </w:rPr>
        <w:t>Nowhere is this</w:t>
      </w:r>
      <w:r w:rsidRPr="006E48B6">
        <w:rPr>
          <w:sz w:val="16"/>
        </w:rPr>
        <w:t xml:space="preserve"> tendency </w:t>
      </w:r>
      <w:r w:rsidRPr="006E48B6">
        <w:rPr>
          <w:rStyle w:val="Emphasis"/>
        </w:rPr>
        <w:t>more apparent</w:t>
      </w:r>
      <w:r w:rsidRPr="006E48B6">
        <w:rPr>
          <w:rStyle w:val="StyleUnderline"/>
        </w:rPr>
        <w:t xml:space="preserve"> than in the </w:t>
      </w:r>
      <w:r w:rsidRPr="006E48B6">
        <w:rPr>
          <w:rStyle w:val="Emphasis"/>
        </w:rPr>
        <w:t>contemporary liberal approach to political organizing</w:t>
      </w:r>
      <w:r w:rsidRPr="006E48B6">
        <w:rPr>
          <w:sz w:val="16"/>
        </w:rPr>
        <w:t xml:space="preserve">, </w:t>
      </w:r>
      <w:r w:rsidRPr="006E48B6">
        <w:rPr>
          <w:rStyle w:val="StyleUnderline"/>
        </w:rPr>
        <w:t xml:space="preserve">which seems to be reducible to a great cry of </w:t>
      </w:r>
      <w:r w:rsidRPr="006E48B6">
        <w:rPr>
          <w:rStyle w:val="Emphasis"/>
        </w:rPr>
        <w:t>“Can I speak to a manager?”</w:t>
      </w:r>
      <w:r w:rsidRPr="006E48B6">
        <w:rPr>
          <w:sz w:val="16"/>
        </w:rPr>
        <w:t xml:space="preserve"> And nowhere was it better exemplified than in early October, when several thousand middle-class dog owners marched through central London to protest Brexit. Yet another outgrowth of the “People’s Vote” campaign (which is pushing for a redo of the Brexit referendum), the demonstration was called the “Wooferendum.”</w:t>
      </w:r>
    </w:p>
    <w:p w14:paraId="1EC77710" w14:textId="77777777" w:rsidR="002578B8" w:rsidRPr="006E48B6" w:rsidRDefault="002578B8" w:rsidP="002578B8">
      <w:pPr>
        <w:rPr>
          <w:sz w:val="16"/>
        </w:rPr>
      </w:pPr>
      <w:r w:rsidRPr="006E48B6">
        <w:rPr>
          <w:rStyle w:val="StyleUnderline"/>
        </w:rPr>
        <w:t xml:space="preserve">The ur-concept of contemporary </w:t>
      </w:r>
      <w:r w:rsidRPr="00C047BE">
        <w:rPr>
          <w:rStyle w:val="Emphasis"/>
          <w:highlight w:val="yellow"/>
        </w:rPr>
        <w:t>liberal politics</w:t>
      </w:r>
      <w:r w:rsidRPr="00C047BE">
        <w:rPr>
          <w:rStyle w:val="StyleUnderline"/>
          <w:highlight w:val="yellow"/>
        </w:rPr>
        <w:t xml:space="preserve"> is faith in</w:t>
      </w:r>
      <w:r w:rsidRPr="006E48B6">
        <w:rPr>
          <w:rStyle w:val="StyleUnderline"/>
        </w:rPr>
        <w:t xml:space="preserve"> the </w:t>
      </w:r>
      <w:r w:rsidRPr="006E48B6">
        <w:rPr>
          <w:rStyle w:val="Emphasis"/>
        </w:rPr>
        <w:t xml:space="preserve">authority of </w:t>
      </w:r>
      <w:r w:rsidRPr="00C047BE">
        <w:rPr>
          <w:rStyle w:val="Emphasis"/>
          <w:highlight w:val="yellow"/>
        </w:rPr>
        <w:t>a rule-governed order</w:t>
      </w:r>
      <w:r w:rsidRPr="006E48B6">
        <w:rPr>
          <w:rStyle w:val="StyleUnderline"/>
        </w:rPr>
        <w:t xml:space="preserve">, and an </w:t>
      </w:r>
      <w:r w:rsidRPr="006E48B6">
        <w:rPr>
          <w:rStyle w:val="Emphasis"/>
        </w:rPr>
        <w:t>expectation</w:t>
      </w:r>
      <w:r w:rsidRPr="006E48B6">
        <w:rPr>
          <w:rStyle w:val="StyleUnderline"/>
        </w:rPr>
        <w:t xml:space="preserve"> that the appointed minders of that rule-governed order will operate society, more or less, </w:t>
      </w:r>
      <w:r w:rsidRPr="006E48B6">
        <w:rPr>
          <w:rStyle w:val="Emphasis"/>
        </w:rPr>
        <w:t>as a service to those who pay for it</w:t>
      </w:r>
      <w:r w:rsidRPr="006E48B6">
        <w:rPr>
          <w:sz w:val="16"/>
        </w:rPr>
        <w:t>. In other words, “Excuse me, I do not mean to cause a fuss, but I’m not entirely satisfied.”</w:t>
      </w:r>
    </w:p>
    <w:p w14:paraId="652F6359" w14:textId="77777777" w:rsidR="002578B8" w:rsidRPr="006E48B6" w:rsidRDefault="002578B8" w:rsidP="002578B8">
      <w:pPr>
        <w:rPr>
          <w:rStyle w:val="Emphasis"/>
        </w:rPr>
      </w:pPr>
      <w:r w:rsidRPr="006E48B6">
        <w:rPr>
          <w:sz w:val="16"/>
        </w:rPr>
        <w:t xml:space="preserve">In the two years since its vote to leave the European Union, the UK has seen innumerable marches on parliament advancing the demand that the government cancel Brexit, or at least offer a People’s Vote. These marches, proudly unaffiliated with a political tendency, and frequently tinged with </w:t>
      </w:r>
      <w:r w:rsidRPr="006E48B6">
        <w:rPr>
          <w:rStyle w:val="Emphasis"/>
        </w:rPr>
        <w:t>rhetoric</w:t>
      </w:r>
      <w:r w:rsidRPr="006E48B6">
        <w:rPr>
          <w:sz w:val="16"/>
        </w:rPr>
        <w:t xml:space="preserve"> suggesting that the Brexit vote was enabled by provincial rubes or spending skulduggery, </w:t>
      </w:r>
      <w:r w:rsidRPr="006E48B6">
        <w:rPr>
          <w:rStyle w:val="StyleUnderline"/>
        </w:rPr>
        <w:t xml:space="preserve">have been an exhortation to the government of the day </w:t>
      </w:r>
      <w:r w:rsidRPr="006E48B6">
        <w:rPr>
          <w:rStyle w:val="Emphasis"/>
        </w:rPr>
        <w:t>to just act, please.</w:t>
      </w:r>
      <w:r w:rsidRPr="006E48B6">
        <w:rPr>
          <w:sz w:val="16"/>
        </w:rPr>
        <w:t xml:space="preserve"> </w:t>
      </w:r>
      <w:r w:rsidRPr="006E48B6">
        <w:rPr>
          <w:rStyle w:val="StyleUnderline"/>
        </w:rPr>
        <w:t>They are billed as marches politicians “cannot ignore,” that politicians have gone on to ignore.</w:t>
      </w:r>
      <w:r w:rsidRPr="006E48B6">
        <w:rPr>
          <w:sz w:val="16"/>
        </w:rPr>
        <w:t xml:space="preserve"> </w:t>
      </w:r>
      <w:r w:rsidRPr="00C047BE">
        <w:rPr>
          <w:rStyle w:val="StyleUnderline"/>
          <w:highlight w:val="yellow"/>
        </w:rPr>
        <w:t>The</w:t>
      </w:r>
      <w:r w:rsidRPr="006E48B6">
        <w:rPr>
          <w:rStyle w:val="StyleUnderline"/>
        </w:rPr>
        <w:t xml:space="preserve"> </w:t>
      </w:r>
      <w:r w:rsidRPr="006E48B6">
        <w:rPr>
          <w:rStyle w:val="Emphasis"/>
        </w:rPr>
        <w:t xml:space="preserve">political </w:t>
      </w:r>
      <w:r w:rsidRPr="00C047BE">
        <w:rPr>
          <w:rStyle w:val="Emphasis"/>
          <w:highlight w:val="yellow"/>
        </w:rPr>
        <w:t>theory of change</w:t>
      </w:r>
      <w:r w:rsidRPr="006E48B6">
        <w:rPr>
          <w:sz w:val="16"/>
        </w:rPr>
        <w:t xml:space="preserve"> used by The Wooferendum, and others like it, </w:t>
      </w:r>
      <w:r w:rsidRPr="00C047BE">
        <w:rPr>
          <w:rStyle w:val="StyleUnderline"/>
          <w:highlight w:val="yellow"/>
        </w:rPr>
        <w:t>is that once displeasure is voiced</w:t>
      </w:r>
      <w:r w:rsidRPr="006E48B6">
        <w:rPr>
          <w:rStyle w:val="StyleUnderline"/>
        </w:rPr>
        <w:t xml:space="preserve"> by enough people, </w:t>
      </w:r>
      <w:r w:rsidRPr="00C047BE">
        <w:rPr>
          <w:rStyle w:val="Emphasis"/>
          <w:highlight w:val="yellow"/>
        </w:rPr>
        <w:t>the powerful</w:t>
      </w:r>
      <w:r w:rsidRPr="006E48B6">
        <w:rPr>
          <w:sz w:val="16"/>
        </w:rPr>
        <w:t xml:space="preserve"> — </w:t>
      </w:r>
      <w:r w:rsidRPr="006E48B6">
        <w:rPr>
          <w:rStyle w:val="Emphasis"/>
        </w:rPr>
        <w:t>be they billionaires, political leaders, or whoever else</w:t>
      </w:r>
      <w:r w:rsidRPr="006E48B6">
        <w:rPr>
          <w:sz w:val="16"/>
        </w:rPr>
        <w:t xml:space="preserve"> — </w:t>
      </w:r>
      <w:r w:rsidRPr="00C047BE">
        <w:rPr>
          <w:rStyle w:val="Emphasis"/>
          <w:highlight w:val="yellow"/>
        </w:rPr>
        <w:t>will</w:t>
      </w:r>
      <w:r w:rsidRPr="006E48B6">
        <w:rPr>
          <w:rStyle w:val="Emphasis"/>
        </w:rPr>
        <w:t xml:space="preserve"> then graciously </w:t>
      </w:r>
      <w:r w:rsidRPr="00C047BE">
        <w:rPr>
          <w:rStyle w:val="Emphasis"/>
          <w:highlight w:val="yellow"/>
        </w:rPr>
        <w:t>remove the offending policy</w:t>
      </w:r>
      <w:r w:rsidRPr="006E48B6">
        <w:rPr>
          <w:rStyle w:val="Emphasis"/>
        </w:rPr>
        <w:t>.</w:t>
      </w:r>
    </w:p>
    <w:p w14:paraId="6603328F" w14:textId="77777777" w:rsidR="002578B8" w:rsidRPr="006E48B6" w:rsidRDefault="002578B8" w:rsidP="002578B8">
      <w:pPr>
        <w:rPr>
          <w:sz w:val="16"/>
        </w:rPr>
      </w:pPr>
      <w:r w:rsidRPr="006E48B6">
        <w:rPr>
          <w:sz w:val="16"/>
        </w:rPr>
        <w:t xml:space="preserve">This phenomenon, of course, is hardly confined to the United Kingdom. </w:t>
      </w:r>
      <w:r w:rsidRPr="006E48B6">
        <w:rPr>
          <w:rStyle w:val="StyleUnderline"/>
        </w:rPr>
        <w:t xml:space="preserve">In the </w:t>
      </w:r>
      <w:r w:rsidRPr="006E48B6">
        <w:rPr>
          <w:rStyle w:val="Emphasis"/>
        </w:rPr>
        <w:t>U</w:t>
      </w:r>
      <w:r w:rsidRPr="006E48B6">
        <w:rPr>
          <w:rStyle w:val="StyleUnderline"/>
        </w:rPr>
        <w:t xml:space="preserve">nited </w:t>
      </w:r>
      <w:r w:rsidRPr="006E48B6">
        <w:rPr>
          <w:rStyle w:val="Emphasis"/>
        </w:rPr>
        <w:t>S</w:t>
      </w:r>
      <w:r w:rsidRPr="006E48B6">
        <w:rPr>
          <w:rStyle w:val="StyleUnderline"/>
        </w:rPr>
        <w:t xml:space="preserve">tates, the years since Donald Trump’s election have been marked by a </w:t>
      </w:r>
      <w:r w:rsidRPr="006E48B6">
        <w:rPr>
          <w:rStyle w:val="Emphasis"/>
        </w:rPr>
        <w:t>liberal obsession</w:t>
      </w:r>
      <w:r w:rsidRPr="006E48B6">
        <w:rPr>
          <w:rStyle w:val="StyleUnderline"/>
        </w:rPr>
        <w:t xml:space="preserve"> with the prospect of a released tax return or well-placed confession extracted by special counsel Robert Mueller to get rid of him. </w:t>
      </w:r>
      <w:r w:rsidRPr="006E48B6">
        <w:rPr>
          <w:rStyle w:val="Emphasis"/>
        </w:rPr>
        <w:t>Just act, please.</w:t>
      </w:r>
    </w:p>
    <w:p w14:paraId="23B78100" w14:textId="77777777" w:rsidR="002578B8" w:rsidRPr="006E48B6" w:rsidRDefault="002578B8" w:rsidP="002578B8">
      <w:pPr>
        <w:rPr>
          <w:sz w:val="16"/>
        </w:rPr>
      </w:pPr>
      <w:r w:rsidRPr="00C047BE">
        <w:rPr>
          <w:rStyle w:val="Emphasis"/>
          <w:highlight w:val="yellow"/>
        </w:rPr>
        <w:t>“Speaking to the manager”</w:t>
      </w:r>
      <w:r w:rsidRPr="00C047BE">
        <w:rPr>
          <w:rStyle w:val="StyleUnderline"/>
          <w:highlight w:val="yellow"/>
        </w:rPr>
        <w:t xml:space="preserve"> is a sort of </w:t>
      </w:r>
      <w:r w:rsidRPr="00C047BE">
        <w:rPr>
          <w:rStyle w:val="Emphasis"/>
          <w:highlight w:val="yellow"/>
        </w:rPr>
        <w:t>tyrannical helplessness</w:t>
      </w:r>
      <w:r w:rsidRPr="006E48B6">
        <w:rPr>
          <w:rStyle w:val="StyleUnderline"/>
        </w:rPr>
        <w:t>; it is the haughty demand for intercession on one’s behalf by an array of greater forces you assume are servile.</w:t>
      </w:r>
      <w:r w:rsidRPr="006E48B6">
        <w:rPr>
          <w:sz w:val="16"/>
        </w:rPr>
        <w:t xml:space="preserve"> </w:t>
      </w:r>
      <w:r w:rsidRPr="006E48B6">
        <w:rPr>
          <w:rStyle w:val="StyleUnderline"/>
        </w:rPr>
        <w:t>It is worded like a demand, but</w:t>
      </w:r>
      <w:r w:rsidRPr="006E48B6">
        <w:rPr>
          <w:sz w:val="16"/>
        </w:rPr>
        <w:t xml:space="preserve"> it is </w:t>
      </w:r>
      <w:r w:rsidRPr="006E48B6">
        <w:rPr>
          <w:rStyle w:val="StyleUnderline"/>
        </w:rPr>
        <w:t>in fact a plea. It relies on a deeply held belief that society has been ordered for your benefit, because you bought it.</w:t>
      </w:r>
      <w:r w:rsidRPr="006E48B6">
        <w:rPr>
          <w:sz w:val="16"/>
        </w:rPr>
        <w:t xml:space="preserve"> And by repeatedly reminding those in charge that society is not entirely to your liking, </w:t>
      </w:r>
      <w:r w:rsidRPr="00C047BE">
        <w:rPr>
          <w:rStyle w:val="StyleUnderline"/>
          <w:highlight w:val="yellow"/>
        </w:rPr>
        <w:t>a</w:t>
      </w:r>
      <w:r w:rsidRPr="006E48B6">
        <w:rPr>
          <w:sz w:val="16"/>
        </w:rPr>
        <w:t xml:space="preserve"> number of </w:t>
      </w:r>
      <w:r w:rsidRPr="00C047BE">
        <w:rPr>
          <w:rStyle w:val="Emphasis"/>
          <w:highlight w:val="yellow"/>
        </w:rPr>
        <w:t>dutiful institutions</w:t>
      </w:r>
      <w:r w:rsidRPr="006E48B6">
        <w:rPr>
          <w:sz w:val="16"/>
        </w:rPr>
        <w:t xml:space="preserve"> or solicitous political Jeeveses </w:t>
      </w:r>
      <w:r w:rsidRPr="00C047BE">
        <w:rPr>
          <w:rStyle w:val="Emphasis"/>
          <w:highlight w:val="yellow"/>
        </w:rPr>
        <w:t>will</w:t>
      </w:r>
      <w:r w:rsidRPr="006E48B6">
        <w:rPr>
          <w:rStyle w:val="Emphasis"/>
        </w:rPr>
        <w:t xml:space="preserve"> course </w:t>
      </w:r>
      <w:r w:rsidRPr="00C047BE">
        <w:rPr>
          <w:rStyle w:val="Emphasis"/>
          <w:highlight w:val="yellow"/>
        </w:rPr>
        <w:t>correct and bring things “back to normal.”</w:t>
      </w:r>
    </w:p>
    <w:p w14:paraId="51DCA9CD" w14:textId="77777777" w:rsidR="002578B8" w:rsidRPr="006E48B6" w:rsidRDefault="002578B8" w:rsidP="002578B8">
      <w:pPr>
        <w:rPr>
          <w:rStyle w:val="StyleUnderline"/>
        </w:rPr>
      </w:pPr>
      <w:r w:rsidRPr="00C047BE">
        <w:rPr>
          <w:rStyle w:val="StyleUnderline"/>
          <w:highlight w:val="yellow"/>
        </w:rPr>
        <w:t>It</w:t>
      </w:r>
      <w:r w:rsidRPr="006E48B6">
        <w:rPr>
          <w:rStyle w:val="StyleUnderline"/>
        </w:rPr>
        <w:t xml:space="preserve"> also </w:t>
      </w:r>
      <w:r w:rsidRPr="00C047BE">
        <w:rPr>
          <w:rStyle w:val="StyleUnderline"/>
          <w:highlight w:val="yellow"/>
        </w:rPr>
        <w:t xml:space="preserve">assumes a </w:t>
      </w:r>
      <w:r w:rsidRPr="00C047BE">
        <w:rPr>
          <w:rStyle w:val="Emphasis"/>
          <w:highlight w:val="yellow"/>
        </w:rPr>
        <w:t>hierarchical society</w:t>
      </w:r>
      <w:r w:rsidRPr="006E48B6">
        <w:rPr>
          <w:rStyle w:val="StyleUnderline"/>
        </w:rPr>
        <w:t>, ordered like a restaurant: some eat, some serve, and there is a manager to keep it all going.</w:t>
      </w:r>
      <w:r w:rsidRPr="006E48B6">
        <w:rPr>
          <w:sz w:val="16"/>
        </w:rPr>
        <w:t xml:space="preserve"> </w:t>
      </w:r>
      <w:r w:rsidRPr="006E48B6">
        <w:rPr>
          <w:rStyle w:val="StyleUnderline"/>
        </w:rPr>
        <w:t xml:space="preserve">This is why </w:t>
      </w:r>
      <w:r w:rsidRPr="006E48B6">
        <w:rPr>
          <w:rStyle w:val="Emphasis"/>
        </w:rPr>
        <w:t>these same liberals</w:t>
      </w:r>
      <w:r w:rsidRPr="006E48B6">
        <w:rPr>
          <w:sz w:val="16"/>
        </w:rPr>
        <w:t xml:space="preserve"> tend to </w:t>
      </w:r>
      <w:r w:rsidRPr="006E48B6">
        <w:rPr>
          <w:rStyle w:val="StyleUnderline"/>
        </w:rPr>
        <w:t>find the prospect of greater popular control</w:t>
      </w:r>
      <w:r w:rsidRPr="006E48B6">
        <w:rPr>
          <w:sz w:val="16"/>
        </w:rPr>
        <w:t xml:space="preserve"> </w:t>
      </w:r>
      <w:r w:rsidRPr="006E48B6">
        <w:rPr>
          <w:rStyle w:val="StyleUnderline"/>
        </w:rPr>
        <w:t>over the media, economy, or society chilling, because they must confront the possibility that they will no longer be served and tended to.</w:t>
      </w:r>
    </w:p>
    <w:p w14:paraId="196AFE48" w14:textId="77777777" w:rsidR="002578B8" w:rsidRPr="006E48B6" w:rsidRDefault="002578B8" w:rsidP="002578B8">
      <w:pPr>
        <w:rPr>
          <w:rStyle w:val="Emphasis"/>
        </w:rPr>
      </w:pPr>
      <w:r w:rsidRPr="006E48B6">
        <w:rPr>
          <w:sz w:val="16"/>
        </w:rPr>
        <w:lastRenderedPageBreak/>
        <w:t xml:space="preserve">We have been conditioned by the market to believe “the customer is always right.” </w:t>
      </w:r>
      <w:r w:rsidRPr="00C047BE">
        <w:rPr>
          <w:rStyle w:val="StyleUnderline"/>
          <w:highlight w:val="yellow"/>
        </w:rPr>
        <w:t>But</w:t>
      </w:r>
      <w:r w:rsidRPr="006E48B6">
        <w:rPr>
          <w:rStyle w:val="StyleUnderline"/>
        </w:rPr>
        <w:t xml:space="preserve"> the power the customer holds over a business is </w:t>
      </w:r>
      <w:r w:rsidRPr="006E48B6">
        <w:rPr>
          <w:rStyle w:val="Emphasis"/>
        </w:rPr>
        <w:t>a thin simulacrum of power.</w:t>
      </w:r>
      <w:r w:rsidRPr="006E48B6">
        <w:rPr>
          <w:rStyle w:val="StyleUnderline"/>
        </w:rPr>
        <w:t xml:space="preserve"> </w:t>
      </w:r>
      <w:r w:rsidRPr="006E48B6">
        <w:rPr>
          <w:sz w:val="16"/>
        </w:rPr>
        <w:t xml:space="preserve">Power is classically understood as the ability to compel others to do what, but for you, they would not have done. Yet “consumer” power relies on businesses doing what customers say when it is in their interest to do so. The human construed as a customer can pull but one lever for change: “no.” The customer can decline to purchase, even voice displeasure, but </w:t>
      </w:r>
      <w:r w:rsidRPr="00C047BE">
        <w:rPr>
          <w:rStyle w:val="Emphasis"/>
          <w:highlight w:val="yellow"/>
        </w:rPr>
        <w:t>the</w:t>
      </w:r>
      <w:r w:rsidRPr="006E48B6">
        <w:rPr>
          <w:rStyle w:val="Emphasis"/>
        </w:rPr>
        <w:t xml:space="preserve"> role of </w:t>
      </w:r>
      <w:r w:rsidRPr="00C047BE">
        <w:rPr>
          <w:rStyle w:val="Emphasis"/>
          <w:highlight w:val="yellow"/>
        </w:rPr>
        <w:t>customer is inherently passive</w:t>
      </w:r>
      <w:r w:rsidRPr="006E48B6">
        <w:t>.</w:t>
      </w:r>
    </w:p>
    <w:p w14:paraId="38A9DDB5" w14:textId="77777777" w:rsidR="002578B8" w:rsidRPr="006E48B6" w:rsidRDefault="002578B8" w:rsidP="002578B8">
      <w:pPr>
        <w:rPr>
          <w:rStyle w:val="Emphasis"/>
        </w:rPr>
      </w:pPr>
      <w:r w:rsidRPr="006E48B6">
        <w:rPr>
          <w:sz w:val="16"/>
        </w:rPr>
        <w:t xml:space="preserve">What can the call center worker on the phone do other than accept your vitriol, a modern whipping post for your catharsis? After all, </w:t>
      </w:r>
      <w:r w:rsidRPr="006E48B6">
        <w:rPr>
          <w:rStyle w:val="StyleUnderline"/>
        </w:rPr>
        <w:t xml:space="preserve">a consumer possesses no independent force to shape his or her choices in the world, </w:t>
      </w:r>
      <w:r w:rsidRPr="00C047BE">
        <w:rPr>
          <w:rStyle w:val="Emphasis"/>
          <w:highlight w:val="yellow"/>
        </w:rPr>
        <w:t>merely choosing between an array of options presented by actors separate from them</w:t>
      </w:r>
      <w:r w:rsidRPr="006E48B6">
        <w:rPr>
          <w:rStyle w:val="Emphasis"/>
        </w:rPr>
        <w:t>.</w:t>
      </w:r>
    </w:p>
    <w:p w14:paraId="67AB4284" w14:textId="77777777" w:rsidR="002578B8" w:rsidRPr="006E48B6" w:rsidRDefault="002578B8" w:rsidP="002578B8">
      <w:pPr>
        <w:rPr>
          <w:sz w:val="16"/>
        </w:rPr>
      </w:pPr>
      <w:r w:rsidRPr="006E48B6">
        <w:rPr>
          <w:sz w:val="16"/>
        </w:rPr>
        <w:t xml:space="preserve">It is no coincidence that </w:t>
      </w:r>
      <w:r w:rsidRPr="00C047BE">
        <w:rPr>
          <w:rStyle w:val="StyleUnderline"/>
          <w:highlight w:val="yellow"/>
        </w:rPr>
        <w:t>the citizen-as-customer</w:t>
      </w:r>
      <w:r w:rsidRPr="006E48B6">
        <w:rPr>
          <w:sz w:val="16"/>
        </w:rPr>
        <w:t xml:space="preserve"> is a phenomenon of neoliberal society, where every day we </w:t>
      </w:r>
      <w:r w:rsidRPr="00C047BE">
        <w:rPr>
          <w:rStyle w:val="StyleUnderline"/>
          <w:highlight w:val="yellow"/>
        </w:rPr>
        <w:t>remold ourselves</w:t>
      </w:r>
      <w:r w:rsidRPr="006E48B6">
        <w:rPr>
          <w:sz w:val="16"/>
        </w:rPr>
        <w:t xml:space="preserve"> and our world </w:t>
      </w:r>
      <w:r w:rsidRPr="00C047BE">
        <w:rPr>
          <w:rStyle w:val="StyleUnderline"/>
          <w:highlight w:val="yellow"/>
        </w:rPr>
        <w:t>in the image of</w:t>
      </w:r>
      <w:r w:rsidRPr="006E48B6">
        <w:rPr>
          <w:sz w:val="16"/>
        </w:rPr>
        <w:t xml:space="preserve"> the </w:t>
      </w:r>
      <w:r w:rsidRPr="00C047BE">
        <w:rPr>
          <w:rStyle w:val="Emphasis"/>
          <w:highlight w:val="yellow"/>
        </w:rPr>
        <w:t>homo economicus</w:t>
      </w:r>
      <w:r w:rsidRPr="006E48B6">
        <w:rPr>
          <w:sz w:val="16"/>
        </w:rPr>
        <w:t>,</w:t>
      </w:r>
      <w:r w:rsidRPr="006E48B6">
        <w:rPr>
          <w:rStyle w:val="StyleUnderline"/>
        </w:rPr>
        <w:t xml:space="preserve"> the uber-rational individual who calculates every action according to cold self-interest.</w:t>
      </w:r>
      <w:r w:rsidRPr="006E48B6">
        <w:rPr>
          <w:sz w:val="16"/>
        </w:rPr>
        <w:t xml:space="preserve"> The roots of this idea can be traced back to Hobbes, Locke, and other theorists half remembered from Political Science 101. What the contract theorists had in common was the belief that “society” was external to those living in it, a kind of trust all humans transacted with to produce a desired outcome: trade a little liberty, receive the enforcement of contracts in return. It is not a long jump from the social contract thinkers’ view that society exists to serve those bought into it to the Third Way consensus: we agree it’s nice to be compassionate, but taxpayers ought not to fund lavish lifestyles for welfare queens.</w:t>
      </w:r>
    </w:p>
    <w:p w14:paraId="3023B305" w14:textId="77777777" w:rsidR="002578B8" w:rsidRPr="006E48B6" w:rsidRDefault="002578B8" w:rsidP="002578B8">
      <w:pPr>
        <w:rPr>
          <w:sz w:val="16"/>
        </w:rPr>
      </w:pPr>
      <w:r w:rsidRPr="006E48B6">
        <w:rPr>
          <w:rStyle w:val="StyleUnderline"/>
        </w:rPr>
        <w:t>This is</w:t>
      </w:r>
      <w:r w:rsidRPr="006E48B6">
        <w:rPr>
          <w:sz w:val="16"/>
        </w:rPr>
        <w:t xml:space="preserve"> a classic case of </w:t>
      </w:r>
      <w:r w:rsidRPr="00C047BE">
        <w:rPr>
          <w:rStyle w:val="StyleUnderline"/>
          <w:highlight w:val="yellow"/>
        </w:rPr>
        <w:t>Capitalist Realism</w:t>
      </w:r>
      <w:r w:rsidRPr="006E48B6">
        <w:rPr>
          <w:sz w:val="16"/>
        </w:rPr>
        <w:t xml:space="preserve"> — the concept Mark Fisher introduced in his 2009 book of the same name, where </w:t>
      </w:r>
      <w:r w:rsidRPr="006E48B6">
        <w:rPr>
          <w:rStyle w:val="StyleUnderline"/>
        </w:rPr>
        <w:t>those ensconced in late capitalist society cannot imagine any alternatives</w:t>
      </w:r>
      <w:r w:rsidRPr="006E48B6">
        <w:rPr>
          <w:sz w:val="16"/>
        </w:rPr>
        <w:t xml:space="preserve">; </w:t>
      </w:r>
      <w:r w:rsidRPr="006E48B6">
        <w:rPr>
          <w:rStyle w:val="Emphasis"/>
        </w:rPr>
        <w:t xml:space="preserve">it </w:t>
      </w:r>
      <w:r w:rsidRPr="00C047BE">
        <w:rPr>
          <w:rStyle w:val="Emphasis"/>
          <w:highlight w:val="yellow"/>
        </w:rPr>
        <w:t>seems</w:t>
      </w:r>
      <w:r w:rsidRPr="006E48B6">
        <w:rPr>
          <w:rStyle w:val="Emphasis"/>
        </w:rPr>
        <w:t xml:space="preserve"> so </w:t>
      </w:r>
      <w:r w:rsidRPr="00C047BE">
        <w:rPr>
          <w:rStyle w:val="Emphasis"/>
          <w:highlight w:val="yellow"/>
        </w:rPr>
        <w:t>natural</w:t>
      </w:r>
      <w:r w:rsidRPr="00C047BE">
        <w:rPr>
          <w:sz w:val="16"/>
          <w:highlight w:val="yellow"/>
        </w:rPr>
        <w:t xml:space="preserve">, </w:t>
      </w:r>
      <w:r w:rsidRPr="00C047BE">
        <w:rPr>
          <w:rStyle w:val="Emphasis"/>
          <w:highlight w:val="yellow"/>
        </w:rPr>
        <w:t>inevitable, and overwhelming</w:t>
      </w:r>
      <w:r w:rsidRPr="006E48B6">
        <w:rPr>
          <w:sz w:val="16"/>
        </w:rPr>
        <w:t>. It is obvious to these people that, as taxpayers, they are entitled to influence society, and that no organizing or labor on their part is necessary. It is not only obvious, it is inevitable. I mean, it worked at Liberty’s or Bloomingdales. They are now Aladdins pleading with a disinterested genie.</w:t>
      </w:r>
    </w:p>
    <w:p w14:paraId="6497A453" w14:textId="77777777" w:rsidR="002578B8" w:rsidRPr="006E48B6" w:rsidRDefault="002578B8" w:rsidP="002578B8">
      <w:pPr>
        <w:rPr>
          <w:sz w:val="16"/>
        </w:rPr>
      </w:pPr>
      <w:r w:rsidRPr="006E48B6">
        <w:rPr>
          <w:sz w:val="16"/>
        </w:rPr>
        <w:t>The Wooferendum, the cute protest signs, politically charged knitted hats — all are bold statements by liberals that society is a thing separate from me, that I bought as a service, which is not actually delivering an outcome that is entirely to my liking. It is, equally, the product of political imaginations that have been irreparably circumscribed by The West Wing and Crooked Media. It is a supreme arrogance (all exists to serve me) combined with supreme impotence (all I can do to change is dependent on the belief that my dissatisfaction can, and should, move heaven and earth).</w:t>
      </w:r>
    </w:p>
    <w:p w14:paraId="2887F85E" w14:textId="77777777" w:rsidR="002578B8" w:rsidRPr="006E48B6" w:rsidRDefault="002578B8" w:rsidP="002578B8">
      <w:pPr>
        <w:rPr>
          <w:sz w:val="16"/>
        </w:rPr>
      </w:pPr>
      <w:r w:rsidRPr="006E48B6">
        <w:rPr>
          <w:sz w:val="16"/>
        </w:rPr>
        <w:t>Tory Brexit is in crisis because its promises were impossible and the Conservatives cannot reconcile their internal squabbles. Donald Trump’s associates are landing in jail because they are small-time political grifters and snake-oil salesman who stumbled into the limelight.</w:t>
      </w:r>
    </w:p>
    <w:p w14:paraId="034FFD6D" w14:textId="77777777" w:rsidR="002578B8" w:rsidRPr="006E48B6" w:rsidRDefault="002578B8" w:rsidP="002578B8">
      <w:pPr>
        <w:rPr>
          <w:rStyle w:val="Emphasis"/>
        </w:rPr>
      </w:pPr>
      <w:r w:rsidRPr="006E48B6">
        <w:rPr>
          <w:rStyle w:val="Emphasis"/>
        </w:rPr>
        <w:t>Make no mistake:</w:t>
      </w:r>
      <w:r w:rsidRPr="006E48B6">
        <w:rPr>
          <w:rStyle w:val="StyleUnderline"/>
        </w:rPr>
        <w:t xml:space="preserve"> if Brexit stops tomorrow, or</w:t>
      </w:r>
      <w:r w:rsidRPr="006E48B6">
        <w:rPr>
          <w:sz w:val="16"/>
        </w:rPr>
        <w:t xml:space="preserve"> if Donald </w:t>
      </w:r>
      <w:r w:rsidRPr="006E48B6">
        <w:rPr>
          <w:rStyle w:val="StyleUnderline"/>
        </w:rPr>
        <w:t>Trump finds himself in irons</w:t>
      </w:r>
      <w:r w:rsidRPr="006E48B6">
        <w:rPr>
          <w:sz w:val="16"/>
        </w:rPr>
        <w:t xml:space="preserve">, the ongoing humiliating public displays of authoritarian obsequiousness by </w:t>
      </w:r>
      <w:r w:rsidRPr="006E48B6">
        <w:rPr>
          <w:rStyle w:val="Emphasis"/>
        </w:rPr>
        <w:t>liberals will have had nothing to do with it.</w:t>
      </w:r>
    </w:p>
    <w:p w14:paraId="78BAD723" w14:textId="77777777" w:rsidR="002578B8" w:rsidRPr="006E48B6" w:rsidRDefault="002578B8" w:rsidP="002578B8"/>
    <w:p w14:paraId="587804BC" w14:textId="65F6C6F9" w:rsidR="007E1DCA" w:rsidRPr="006E48B6" w:rsidRDefault="007E1DCA" w:rsidP="007E1DCA">
      <w:pPr>
        <w:pStyle w:val="Heading2"/>
        <w:rPr>
          <w:rFonts w:cs="Times New Roman"/>
        </w:rPr>
      </w:pPr>
      <w:r w:rsidRPr="006E48B6">
        <w:rPr>
          <w:rFonts w:cs="Times New Roman"/>
        </w:rPr>
        <w:lastRenderedPageBreak/>
        <w:t>Link/Perm</w:t>
      </w:r>
    </w:p>
    <w:p w14:paraId="0BA117D0" w14:textId="77777777" w:rsidR="002578B8" w:rsidRPr="006E48B6" w:rsidRDefault="002578B8" w:rsidP="002578B8"/>
    <w:p w14:paraId="49B488D0" w14:textId="77777777" w:rsidR="002578B8" w:rsidRPr="006E48B6" w:rsidRDefault="002578B8" w:rsidP="002578B8">
      <w:pPr>
        <w:pStyle w:val="Heading3"/>
        <w:rPr>
          <w:rFonts w:cs="Times New Roman"/>
        </w:rPr>
      </w:pPr>
      <w:r w:rsidRPr="006E48B6">
        <w:rPr>
          <w:rFonts w:cs="Times New Roman"/>
        </w:rPr>
        <w:lastRenderedPageBreak/>
        <w:t>1NC---AT: Perm Do Both</w:t>
      </w:r>
    </w:p>
    <w:p w14:paraId="2DF16DDA" w14:textId="77777777" w:rsidR="002578B8" w:rsidRPr="006E48B6" w:rsidRDefault="002578B8" w:rsidP="002578B8">
      <w:pPr>
        <w:pStyle w:val="Heading4"/>
        <w:rPr>
          <w:rFonts w:cs="Times New Roman"/>
        </w:rPr>
      </w:pPr>
      <w:r w:rsidRPr="006E48B6">
        <w:rPr>
          <w:rFonts w:cs="Times New Roman"/>
        </w:rPr>
        <w:t xml:space="preserve">“Do </w:t>
      </w:r>
      <w:r w:rsidRPr="006E48B6">
        <w:rPr>
          <w:rFonts w:cs="Times New Roman"/>
          <w:u w:val="single"/>
        </w:rPr>
        <w:t>both</w:t>
      </w:r>
      <w:r w:rsidRPr="006E48B6">
        <w:rPr>
          <w:rFonts w:cs="Times New Roman"/>
        </w:rPr>
        <w:t>”:</w:t>
      </w:r>
    </w:p>
    <w:p w14:paraId="22101951" w14:textId="77777777" w:rsidR="002578B8" w:rsidRPr="006E48B6" w:rsidRDefault="002578B8" w:rsidP="002578B8">
      <w:pPr>
        <w:pStyle w:val="Heading4"/>
        <w:rPr>
          <w:rFonts w:cs="Times New Roman"/>
        </w:rPr>
      </w:pPr>
      <w:r w:rsidRPr="006E48B6">
        <w:rPr>
          <w:rFonts w:cs="Times New Roman"/>
        </w:rPr>
        <w:t xml:space="preserve">It’s either </w:t>
      </w:r>
      <w:r w:rsidRPr="006E48B6">
        <w:rPr>
          <w:rFonts w:cs="Times New Roman"/>
          <w:u w:val="single"/>
        </w:rPr>
        <w:t>severance</w:t>
      </w:r>
      <w:r w:rsidRPr="006E48B6">
        <w:rPr>
          <w:rFonts w:cs="Times New Roman"/>
        </w:rPr>
        <w:t xml:space="preserve"> or </w:t>
      </w:r>
      <w:r w:rsidRPr="006E48B6">
        <w:rPr>
          <w:rFonts w:cs="Times New Roman"/>
          <w:u w:val="single"/>
        </w:rPr>
        <w:t>intrinsic</w:t>
      </w:r>
      <w:r w:rsidRPr="006E48B6">
        <w:rPr>
          <w:rFonts w:cs="Times New Roman"/>
        </w:rPr>
        <w:t xml:space="preserve">, which is a </w:t>
      </w:r>
      <w:r w:rsidRPr="006E48B6">
        <w:rPr>
          <w:rFonts w:cs="Times New Roman"/>
          <w:u w:val="single"/>
        </w:rPr>
        <w:t>voter</w:t>
      </w:r>
      <w:r w:rsidRPr="006E48B6">
        <w:rPr>
          <w:rFonts w:cs="Times New Roman"/>
        </w:rPr>
        <w:t xml:space="preserve"> for </w:t>
      </w:r>
      <w:r w:rsidRPr="006E48B6">
        <w:rPr>
          <w:rFonts w:cs="Times New Roman"/>
          <w:u w:val="single"/>
        </w:rPr>
        <w:t>fairness</w:t>
      </w:r>
      <w:r w:rsidRPr="006E48B6">
        <w:rPr>
          <w:rFonts w:cs="Times New Roman"/>
        </w:rPr>
        <w:t>.</w:t>
      </w:r>
    </w:p>
    <w:p w14:paraId="5EA7F916" w14:textId="77777777" w:rsidR="002578B8" w:rsidRPr="006E48B6" w:rsidRDefault="002578B8" w:rsidP="002578B8">
      <w:pPr>
        <w:pStyle w:val="Heading4"/>
        <w:rPr>
          <w:rFonts w:cs="Times New Roman"/>
        </w:rPr>
      </w:pPr>
      <w:r w:rsidRPr="006E48B6">
        <w:rPr>
          <w:rFonts w:cs="Times New Roman"/>
        </w:rPr>
        <w:t xml:space="preserve">OR, it </w:t>
      </w:r>
      <w:r w:rsidRPr="006E48B6">
        <w:rPr>
          <w:rFonts w:cs="Times New Roman"/>
          <w:u w:val="single"/>
        </w:rPr>
        <w:t>links</w:t>
      </w:r>
      <w:r w:rsidRPr="006E48B6">
        <w:rPr>
          <w:rFonts w:cs="Times New Roman"/>
        </w:rPr>
        <w:t>:</w:t>
      </w:r>
    </w:p>
    <w:p w14:paraId="6D0BB7D3" w14:textId="77777777" w:rsidR="002578B8" w:rsidRPr="006E48B6" w:rsidRDefault="002578B8" w:rsidP="002578B8">
      <w:pPr>
        <w:pStyle w:val="Heading4"/>
        <w:rPr>
          <w:rFonts w:cs="Times New Roman"/>
        </w:rPr>
      </w:pPr>
      <w:r w:rsidRPr="006E48B6">
        <w:rPr>
          <w:rFonts w:cs="Times New Roman"/>
        </w:rPr>
        <w:t>(Explain 1NC Link)</w:t>
      </w:r>
    </w:p>
    <w:p w14:paraId="75981D00" w14:textId="77777777" w:rsidR="002578B8" w:rsidRPr="006E48B6" w:rsidRDefault="002578B8" w:rsidP="002578B8">
      <w:pPr>
        <w:pStyle w:val="Heading4"/>
        <w:rPr>
          <w:rFonts w:cs="Times New Roman"/>
        </w:rPr>
      </w:pPr>
      <w:r w:rsidRPr="006E48B6">
        <w:rPr>
          <w:rFonts w:cs="Times New Roman"/>
        </w:rPr>
        <w:t xml:space="preserve">Links come first. Our defense of framework proves the AFF’s deficient political imaginary </w:t>
      </w:r>
      <w:r w:rsidRPr="006E48B6">
        <w:rPr>
          <w:rFonts w:cs="Times New Roman"/>
          <w:u w:val="single"/>
        </w:rPr>
        <w:t>does</w:t>
      </w:r>
      <w:r w:rsidRPr="006E48B6">
        <w:rPr>
          <w:rFonts w:cs="Times New Roman"/>
        </w:rPr>
        <w:t xml:space="preserve"> have material impacts </w:t>
      </w:r>
      <w:r w:rsidRPr="006E48B6">
        <w:rPr>
          <w:rFonts w:cs="Times New Roman"/>
          <w:u w:val="single"/>
        </w:rPr>
        <w:t>both</w:t>
      </w:r>
      <w:r w:rsidRPr="006E48B6">
        <w:rPr>
          <w:rFonts w:cs="Times New Roman"/>
        </w:rPr>
        <w:t xml:space="preserve"> on our </w:t>
      </w:r>
      <w:r w:rsidRPr="006E48B6">
        <w:rPr>
          <w:rFonts w:cs="Times New Roman"/>
          <w:u w:val="single"/>
        </w:rPr>
        <w:t>ability</w:t>
      </w:r>
      <w:r w:rsidRPr="006E48B6">
        <w:rPr>
          <w:rFonts w:cs="Times New Roman"/>
        </w:rPr>
        <w:t xml:space="preserve"> to accurately </w:t>
      </w:r>
      <w:r w:rsidRPr="006E48B6">
        <w:rPr>
          <w:rFonts w:cs="Times New Roman"/>
          <w:u w:val="single"/>
        </w:rPr>
        <w:t>theorize</w:t>
      </w:r>
      <w:r w:rsidRPr="006E48B6">
        <w:rPr>
          <w:rFonts w:cs="Times New Roman"/>
        </w:rPr>
        <w:t xml:space="preserve"> political economy and the </w:t>
      </w:r>
      <w:r w:rsidRPr="006E48B6">
        <w:rPr>
          <w:rFonts w:cs="Times New Roman"/>
          <w:u w:val="single"/>
        </w:rPr>
        <w:t>types of solutions</w:t>
      </w:r>
      <w:r w:rsidRPr="006E48B6">
        <w:rPr>
          <w:rFonts w:cs="Times New Roman"/>
        </w:rPr>
        <w:t xml:space="preserve"> we gravitate towards. Challenging the logic of neoliberalism is essential.  </w:t>
      </w:r>
    </w:p>
    <w:p w14:paraId="679D72DF" w14:textId="77777777" w:rsidR="002578B8" w:rsidRPr="006E48B6" w:rsidRDefault="002578B8" w:rsidP="002578B8">
      <w:pPr>
        <w:pStyle w:val="Heading4"/>
        <w:rPr>
          <w:rFonts w:cs="Times New Roman"/>
        </w:rPr>
      </w:pPr>
      <w:r w:rsidRPr="006E48B6">
        <w:rPr>
          <w:rFonts w:cs="Times New Roman"/>
        </w:rPr>
        <w:t>The perm constrains our imagination of the politics of the possible.</w:t>
      </w:r>
    </w:p>
    <w:p w14:paraId="1E4CC82E" w14:textId="77777777" w:rsidR="002578B8" w:rsidRPr="006E48B6" w:rsidRDefault="002578B8" w:rsidP="002578B8">
      <w:r w:rsidRPr="006E48B6">
        <w:t xml:space="preserve">Edmund </w:t>
      </w:r>
      <w:r w:rsidRPr="006E48B6">
        <w:rPr>
          <w:rStyle w:val="Style13ptBold"/>
        </w:rPr>
        <w:t>Harris 9</w:t>
      </w:r>
      <w:r w:rsidRPr="006E48B6">
        <w:t>, Senior Researcher, school of GeoSciences, University of Edinburgh, “Neoliberal subjectivities or a politics of the possible? Reading for difference in alternative food networks,” 2009, https://rgs-ibg.onlinelibrary.wiley.com/doi/full/10.1111/j.1475-4762.2008.00848.x</w:t>
      </w:r>
    </w:p>
    <w:p w14:paraId="02A84729" w14:textId="77777777" w:rsidR="002578B8" w:rsidRPr="006E48B6" w:rsidRDefault="002578B8" w:rsidP="002578B8">
      <w:r w:rsidRPr="006E48B6">
        <w:rPr>
          <w:rStyle w:val="StyleUnderline"/>
        </w:rPr>
        <w:t xml:space="preserve">The recognition that </w:t>
      </w:r>
      <w:r w:rsidRPr="00C047BE">
        <w:rPr>
          <w:rStyle w:val="Emphasis"/>
          <w:highlight w:val="yellow"/>
        </w:rPr>
        <w:t>discourse</w:t>
      </w:r>
      <w:r w:rsidRPr="00C047BE">
        <w:rPr>
          <w:rStyle w:val="StyleUnderline"/>
          <w:highlight w:val="yellow"/>
        </w:rPr>
        <w:t xml:space="preserve"> creates</w:t>
      </w:r>
      <w:r w:rsidRPr="006E48B6">
        <w:rPr>
          <w:rStyle w:val="StyleUnderline"/>
        </w:rPr>
        <w:t xml:space="preserve"> its </w:t>
      </w:r>
      <w:r w:rsidRPr="00C047BE">
        <w:rPr>
          <w:rStyle w:val="Emphasis"/>
          <w:highlight w:val="yellow"/>
        </w:rPr>
        <w:t>discursive subject</w:t>
      </w:r>
      <w:r w:rsidRPr="006E48B6">
        <w:t xml:space="preserve"> </w:t>
      </w:r>
      <w:r w:rsidRPr="006E48B6">
        <w:rPr>
          <w:rStyle w:val="StyleUnderline"/>
        </w:rPr>
        <w:t>serves to remind us that, as</w:t>
      </w:r>
      <w:r w:rsidRPr="006E48B6">
        <w:t xml:space="preserve"> </w:t>
      </w:r>
      <w:r w:rsidRPr="006E48B6">
        <w:rPr>
          <w:rStyle w:val="StyleUnderline"/>
        </w:rPr>
        <w:t xml:space="preserve">academics, our engagement with the </w:t>
      </w:r>
      <w:r w:rsidRPr="00C047BE">
        <w:rPr>
          <w:rStyle w:val="Emphasis"/>
          <w:highlight w:val="yellow"/>
        </w:rPr>
        <w:t>neoliberal discourse</w:t>
      </w:r>
      <w:r w:rsidRPr="006E48B6">
        <w:t xml:space="preserve"> </w:t>
      </w:r>
      <w:r w:rsidRPr="006E48B6">
        <w:rPr>
          <w:rStyle w:val="StyleUnderline"/>
        </w:rPr>
        <w:t>as an analytic category serves also</w:t>
      </w:r>
      <w:r w:rsidRPr="006E48B6">
        <w:t xml:space="preserve"> </w:t>
      </w:r>
      <w:r w:rsidRPr="006E48B6">
        <w:rPr>
          <w:rStyle w:val="StyleUnderline"/>
        </w:rPr>
        <w:t xml:space="preserve">to </w:t>
      </w:r>
      <w:r w:rsidRPr="006E48B6">
        <w:rPr>
          <w:rStyle w:val="Emphasis"/>
        </w:rPr>
        <w:t>enact that discourse</w:t>
      </w:r>
      <w:r w:rsidRPr="006E48B6">
        <w:t xml:space="preserve">. </w:t>
      </w:r>
      <w:r w:rsidRPr="006E48B6">
        <w:rPr>
          <w:rStyle w:val="StyleUnderline"/>
        </w:rPr>
        <w:t xml:space="preserve">Our </w:t>
      </w:r>
      <w:r w:rsidRPr="006E48B6">
        <w:rPr>
          <w:rStyle w:val="Emphasis"/>
        </w:rPr>
        <w:t>academic analyses</w:t>
      </w:r>
      <w:r w:rsidRPr="006E48B6">
        <w:rPr>
          <w:rStyle w:val="StyleUnderline"/>
        </w:rPr>
        <w:t xml:space="preserve"> do not stand as ‘</w:t>
      </w:r>
      <w:r w:rsidRPr="006E48B6">
        <w:rPr>
          <w:rStyle w:val="Emphasis"/>
        </w:rPr>
        <w:t>outside’</w:t>
      </w:r>
      <w:r w:rsidRPr="006E48B6">
        <w:rPr>
          <w:rStyle w:val="StyleUnderline"/>
        </w:rPr>
        <w:t xml:space="preserve"> as we might like</w:t>
      </w:r>
      <w:r w:rsidRPr="006E48B6">
        <w:t xml:space="preserve">, </w:t>
      </w:r>
      <w:r w:rsidRPr="006E48B6">
        <w:rPr>
          <w:rStyle w:val="StyleUnderline"/>
        </w:rPr>
        <w:t xml:space="preserve">and </w:t>
      </w:r>
      <w:r w:rsidRPr="006E48B6">
        <w:rPr>
          <w:rStyle w:val="Emphasis"/>
        </w:rPr>
        <w:t>they too</w:t>
      </w:r>
      <w:r w:rsidRPr="006E48B6">
        <w:rPr>
          <w:rStyle w:val="StyleUnderline"/>
        </w:rPr>
        <w:t xml:space="preserve"> </w:t>
      </w:r>
      <w:r w:rsidRPr="00C047BE">
        <w:rPr>
          <w:rStyle w:val="Emphasis"/>
          <w:highlight w:val="yellow"/>
        </w:rPr>
        <w:t>contribute</w:t>
      </w:r>
      <w:r w:rsidRPr="00C047BE">
        <w:rPr>
          <w:rStyle w:val="StyleUnderline"/>
          <w:highlight w:val="yellow"/>
        </w:rPr>
        <w:t xml:space="preserve"> to the</w:t>
      </w:r>
      <w:r w:rsidRPr="006E48B6">
        <w:rPr>
          <w:rStyle w:val="StyleUnderline"/>
        </w:rPr>
        <w:t xml:space="preserve"> </w:t>
      </w:r>
      <w:r w:rsidRPr="006E48B6">
        <w:rPr>
          <w:rStyle w:val="Emphasis"/>
        </w:rPr>
        <w:t>(re)</w:t>
      </w:r>
      <w:r w:rsidRPr="00C047BE">
        <w:rPr>
          <w:rStyle w:val="Emphasis"/>
          <w:highlight w:val="yellow"/>
        </w:rPr>
        <w:t>production</w:t>
      </w:r>
      <w:r w:rsidRPr="00C047BE">
        <w:rPr>
          <w:rStyle w:val="StyleUnderline"/>
          <w:highlight w:val="yellow"/>
        </w:rPr>
        <w:t xml:space="preserve"> of a </w:t>
      </w:r>
      <w:r w:rsidRPr="00C047BE">
        <w:rPr>
          <w:rStyle w:val="Emphasis"/>
          <w:highlight w:val="yellow"/>
        </w:rPr>
        <w:t>neoliberal reality</w:t>
      </w:r>
      <w:r w:rsidRPr="006E48B6">
        <w:rPr>
          <w:rStyle w:val="Emphasis"/>
        </w:rPr>
        <w:t>,</w:t>
      </w:r>
      <w:r w:rsidRPr="006E48B6">
        <w:t xml:space="preserve"> </w:t>
      </w:r>
      <w:r w:rsidRPr="006E48B6">
        <w:rPr>
          <w:rStyle w:val="Emphasis"/>
        </w:rPr>
        <w:t>even when adopting a critical stance.</w:t>
      </w:r>
      <w:r w:rsidRPr="006E48B6">
        <w:t xml:space="preserve"> Foucault made clear the normalising potential of discourse, and it is to the role of academic voices in such normalisation that I now turn.</w:t>
      </w:r>
    </w:p>
    <w:p w14:paraId="0CBE9716" w14:textId="77777777" w:rsidR="002578B8" w:rsidRPr="006E48B6" w:rsidRDefault="002578B8" w:rsidP="002578B8">
      <w:r w:rsidRPr="006E48B6">
        <w:t>The hegemonic discourse of neoliberalism</w:t>
      </w:r>
    </w:p>
    <w:p w14:paraId="06B6DA66" w14:textId="77777777" w:rsidR="002578B8" w:rsidRPr="006E48B6" w:rsidRDefault="002578B8" w:rsidP="002578B8">
      <w:r w:rsidRPr="006E48B6">
        <w:t>The definition of discourse presented above emphasises its productive potential. I suggest here that in order not to see neoliberalism everywhere we look, we might explore Gibson-Graham's technique of ‘reading for difference not dominance’ (2006, xxxi) as a theoretical framework to examine contemporary food politics.</w:t>
      </w:r>
    </w:p>
    <w:p w14:paraId="2FE53664" w14:textId="77777777" w:rsidR="002578B8" w:rsidRPr="006E48B6" w:rsidRDefault="002578B8" w:rsidP="002578B8">
      <w:pPr>
        <w:rPr>
          <w:rStyle w:val="StyleUnderline"/>
        </w:rPr>
      </w:pPr>
      <w:r w:rsidRPr="006E48B6">
        <w:rPr>
          <w:rStyle w:val="StyleUnderline"/>
        </w:rPr>
        <w:t>Gibson-Graham</w:t>
      </w:r>
      <w:r w:rsidRPr="006E48B6">
        <w:t xml:space="preserve"> (1996) </w:t>
      </w:r>
      <w:r w:rsidRPr="006E48B6">
        <w:rPr>
          <w:rStyle w:val="StyleUnderline"/>
        </w:rPr>
        <w:t>see</w:t>
      </w:r>
      <w:r w:rsidRPr="006E48B6">
        <w:t xml:space="preserve"> </w:t>
      </w:r>
      <w:r w:rsidRPr="006E48B6">
        <w:rPr>
          <w:rStyle w:val="StyleUnderline"/>
        </w:rPr>
        <w:t xml:space="preserve">strategies of </w:t>
      </w:r>
      <w:r w:rsidRPr="006E48B6">
        <w:rPr>
          <w:rStyle w:val="Emphasis"/>
        </w:rPr>
        <w:t>representation</w:t>
      </w:r>
      <w:r w:rsidRPr="006E48B6">
        <w:rPr>
          <w:rStyle w:val="StyleUnderline"/>
        </w:rPr>
        <w:t xml:space="preserve"> as partially </w:t>
      </w:r>
      <w:r w:rsidRPr="006E48B6">
        <w:rPr>
          <w:rStyle w:val="Emphasis"/>
        </w:rPr>
        <w:t>responsible</w:t>
      </w:r>
      <w:r w:rsidRPr="006E48B6">
        <w:t xml:space="preserve"> </w:t>
      </w:r>
      <w:r w:rsidRPr="006E48B6">
        <w:rPr>
          <w:rStyle w:val="StyleUnderline"/>
        </w:rPr>
        <w:t xml:space="preserve">for the current </w:t>
      </w:r>
      <w:r w:rsidRPr="006E48B6">
        <w:rPr>
          <w:rStyle w:val="Emphasis"/>
        </w:rPr>
        <w:t>discursive dominance</w:t>
      </w:r>
      <w:r w:rsidRPr="006E48B6">
        <w:rPr>
          <w:rStyle w:val="StyleUnderline"/>
        </w:rPr>
        <w:t xml:space="preserve"> attributed to </w:t>
      </w:r>
      <w:r w:rsidRPr="006E48B6">
        <w:rPr>
          <w:rStyle w:val="Emphasis"/>
        </w:rPr>
        <w:t>capitalist economic systems</w:t>
      </w:r>
      <w:r w:rsidRPr="006E48B6">
        <w:rPr>
          <w:rStyle w:val="StyleUnderline"/>
        </w:rPr>
        <w:t>:</w:t>
      </w:r>
    </w:p>
    <w:p w14:paraId="07645F85" w14:textId="77777777" w:rsidR="002578B8" w:rsidRPr="006E48B6" w:rsidRDefault="002578B8" w:rsidP="002578B8">
      <w:r w:rsidRPr="006E48B6">
        <w:t xml:space="preserve">These [strategies include] the tendency to represent economy as a space of invariant logics and automatic unfolding that [offers] no field for intervention; the tendency to theorize economy as a stable and self-reproducing structure . . . </w:t>
      </w:r>
      <w:r w:rsidRPr="00C047BE">
        <w:rPr>
          <w:rStyle w:val="StyleUnderline"/>
          <w:highlight w:val="yellow"/>
        </w:rPr>
        <w:t>these tendencies</w:t>
      </w:r>
      <w:r w:rsidRPr="006E48B6">
        <w:t xml:space="preserve"> [</w:t>
      </w:r>
      <w:r w:rsidRPr="006E48B6">
        <w:rPr>
          <w:rStyle w:val="StyleUnderline"/>
        </w:rPr>
        <w:t>contribute</w:t>
      </w:r>
      <w:r w:rsidRPr="006E48B6">
        <w:t xml:space="preserve">] </w:t>
      </w:r>
      <w:r w:rsidRPr="006E48B6">
        <w:rPr>
          <w:rStyle w:val="StyleUnderline"/>
        </w:rPr>
        <w:t xml:space="preserve">to an </w:t>
      </w:r>
      <w:r w:rsidRPr="006E48B6">
        <w:rPr>
          <w:rStyle w:val="Emphasis"/>
        </w:rPr>
        <w:t>affect</w:t>
      </w:r>
      <w:r w:rsidRPr="006E48B6">
        <w:rPr>
          <w:rStyle w:val="StyleUnderline"/>
        </w:rPr>
        <w:t xml:space="preserve"> and </w:t>
      </w:r>
      <w:r w:rsidRPr="006E48B6">
        <w:rPr>
          <w:rStyle w:val="Emphasis"/>
        </w:rPr>
        <w:t>attitude</w:t>
      </w:r>
      <w:r w:rsidRPr="006E48B6">
        <w:rPr>
          <w:rStyle w:val="StyleUnderline"/>
        </w:rPr>
        <w:t xml:space="preserve"> of </w:t>
      </w:r>
      <w:r w:rsidRPr="006E48B6">
        <w:rPr>
          <w:rStyle w:val="Emphasis"/>
        </w:rPr>
        <w:t>entrenched opposition</w:t>
      </w:r>
      <w:r w:rsidRPr="006E48B6">
        <w:t xml:space="preserve"> . . . </w:t>
      </w:r>
      <w:r w:rsidRPr="006E48B6">
        <w:rPr>
          <w:rStyle w:val="StyleUnderline"/>
        </w:rPr>
        <w:t xml:space="preserve">a </w:t>
      </w:r>
      <w:r w:rsidRPr="006E48B6">
        <w:rPr>
          <w:rStyle w:val="Emphasis"/>
        </w:rPr>
        <w:t>habit of thinking</w:t>
      </w:r>
      <w:r w:rsidRPr="006E48B6">
        <w:t xml:space="preserve"> </w:t>
      </w:r>
      <w:r w:rsidRPr="006E48B6">
        <w:rPr>
          <w:rStyle w:val="StyleUnderline"/>
        </w:rPr>
        <w:t>and</w:t>
      </w:r>
      <w:r w:rsidRPr="006E48B6">
        <w:t xml:space="preserve"> </w:t>
      </w:r>
      <w:r w:rsidRPr="006E48B6">
        <w:rPr>
          <w:rStyle w:val="Emphasis"/>
        </w:rPr>
        <w:t>feeling</w:t>
      </w:r>
      <w:r w:rsidRPr="006E48B6">
        <w:t xml:space="preserve"> </w:t>
      </w:r>
      <w:r w:rsidRPr="006E48B6">
        <w:rPr>
          <w:rStyle w:val="StyleUnderline"/>
        </w:rPr>
        <w:t>that [</w:t>
      </w:r>
      <w:r w:rsidRPr="00C047BE">
        <w:rPr>
          <w:rStyle w:val="StyleUnderline"/>
          <w:highlight w:val="yellow"/>
        </w:rPr>
        <w:t>offers</w:t>
      </w:r>
      <w:r w:rsidRPr="006E48B6">
        <w:rPr>
          <w:rStyle w:val="StyleUnderline"/>
        </w:rPr>
        <w:t xml:space="preserve">] </w:t>
      </w:r>
      <w:r w:rsidRPr="00C047BE">
        <w:rPr>
          <w:rStyle w:val="Emphasis"/>
          <w:highlight w:val="yellow"/>
        </w:rPr>
        <w:t>little</w:t>
      </w:r>
      <w:r w:rsidRPr="006E48B6">
        <w:rPr>
          <w:rStyle w:val="StyleUnderline"/>
        </w:rPr>
        <w:t xml:space="preserve"> emotional </w:t>
      </w:r>
      <w:r w:rsidRPr="00C047BE">
        <w:rPr>
          <w:rStyle w:val="Emphasis"/>
          <w:highlight w:val="yellow"/>
        </w:rPr>
        <w:t>space for alternatives</w:t>
      </w:r>
      <w:r w:rsidRPr="006E48B6">
        <w:t>. (Gibson-Graham 2006, xxii–xxii)</w:t>
      </w:r>
    </w:p>
    <w:p w14:paraId="30B11EF3" w14:textId="77777777" w:rsidR="002578B8" w:rsidRPr="006E48B6" w:rsidRDefault="002578B8" w:rsidP="002578B8">
      <w:r w:rsidRPr="006E48B6">
        <w:rPr>
          <w:rStyle w:val="StyleUnderline"/>
        </w:rPr>
        <w:t xml:space="preserve">These tendencies also </w:t>
      </w:r>
      <w:r w:rsidRPr="006E48B6">
        <w:rPr>
          <w:rStyle w:val="Emphasis"/>
        </w:rPr>
        <w:t>typify</w:t>
      </w:r>
      <w:r w:rsidRPr="006E48B6">
        <w:rPr>
          <w:rStyle w:val="StyleUnderline"/>
        </w:rPr>
        <w:t xml:space="preserve"> contemporary </w:t>
      </w:r>
      <w:r w:rsidRPr="006E48B6">
        <w:rPr>
          <w:rStyle w:val="Emphasis"/>
        </w:rPr>
        <w:t>analyses of neoliberalism</w:t>
      </w:r>
      <w:r w:rsidRPr="006E48B6">
        <w:t xml:space="preserve">, reflecting in particular Guthman's description of neoliberalism as ‘characterised by these emergent forms’ (2008, 1181). Thus </w:t>
      </w:r>
      <w:r w:rsidRPr="00C047BE">
        <w:rPr>
          <w:rStyle w:val="StyleUnderline"/>
          <w:highlight w:val="yellow"/>
        </w:rPr>
        <w:t>neoliberalism is</w:t>
      </w:r>
      <w:r w:rsidRPr="006E48B6">
        <w:rPr>
          <w:rStyle w:val="StyleUnderline"/>
        </w:rPr>
        <w:t xml:space="preserve"> represented not only as </w:t>
      </w:r>
      <w:r w:rsidRPr="00C047BE">
        <w:rPr>
          <w:rStyle w:val="Emphasis"/>
          <w:highlight w:val="yellow"/>
        </w:rPr>
        <w:t>self-reproducing</w:t>
      </w:r>
      <w:r w:rsidRPr="006E48B6">
        <w:rPr>
          <w:rStyle w:val="StyleUnderline"/>
        </w:rPr>
        <w:t xml:space="preserve">, but </w:t>
      </w:r>
      <w:r w:rsidRPr="00C047BE">
        <w:rPr>
          <w:rStyle w:val="StyleUnderline"/>
          <w:highlight w:val="yellow"/>
        </w:rPr>
        <w:t>also</w:t>
      </w:r>
      <w:r w:rsidRPr="006E48B6">
        <w:rPr>
          <w:rStyle w:val="StyleUnderline"/>
        </w:rPr>
        <w:t xml:space="preserve"> as able to</w:t>
      </w:r>
      <w:r w:rsidRPr="006E48B6">
        <w:t xml:space="preserve"> </w:t>
      </w:r>
      <w:r w:rsidRPr="00C047BE">
        <w:rPr>
          <w:rStyle w:val="Emphasis"/>
          <w:highlight w:val="yellow"/>
        </w:rPr>
        <w:t>colonise all alternatives</w:t>
      </w:r>
      <w:r w:rsidRPr="00C047BE">
        <w:rPr>
          <w:rStyle w:val="StyleUnderline"/>
          <w:highlight w:val="yellow"/>
        </w:rPr>
        <w:t xml:space="preserve"> </w:t>
      </w:r>
      <w:r w:rsidRPr="00C047BE">
        <w:rPr>
          <w:rStyle w:val="Emphasis"/>
          <w:highlight w:val="yellow"/>
        </w:rPr>
        <w:t>even as they emerge</w:t>
      </w:r>
      <w:r w:rsidRPr="006E48B6">
        <w:t xml:space="preserve">. Gibson-Graham suggest that </w:t>
      </w:r>
      <w:r w:rsidRPr="006E48B6">
        <w:rPr>
          <w:rStyle w:val="StyleUnderline"/>
        </w:rPr>
        <w:t>the narrative of neoliberalism as ‘global capitalism's consolidating regulative regime’</w:t>
      </w:r>
      <w:r w:rsidRPr="006E48B6">
        <w:t xml:space="preserve"> (2006, 4) </w:t>
      </w:r>
      <w:r w:rsidRPr="006E48B6">
        <w:rPr>
          <w:rStyle w:val="StyleUnderline"/>
        </w:rPr>
        <w:t xml:space="preserve">tends to assume a level of </w:t>
      </w:r>
      <w:r w:rsidRPr="006E48B6">
        <w:rPr>
          <w:rStyle w:val="Emphasis"/>
        </w:rPr>
        <w:t>certainty</w:t>
      </w:r>
      <w:r w:rsidRPr="006E48B6">
        <w:rPr>
          <w:rStyle w:val="StyleUnderline"/>
        </w:rPr>
        <w:t xml:space="preserve"> and </w:t>
      </w:r>
      <w:r w:rsidRPr="006E48B6">
        <w:rPr>
          <w:rStyle w:val="Emphasis"/>
        </w:rPr>
        <w:t>totality</w:t>
      </w:r>
      <w:r w:rsidRPr="006E48B6">
        <w:t xml:space="preserve"> </w:t>
      </w:r>
      <w:r w:rsidRPr="006E48B6">
        <w:rPr>
          <w:rStyle w:val="StyleUnderline"/>
        </w:rPr>
        <w:t xml:space="preserve">that </w:t>
      </w:r>
      <w:r w:rsidRPr="006E48B6">
        <w:rPr>
          <w:rStyle w:val="Emphasis"/>
        </w:rPr>
        <w:t>‘blind[s] us</w:t>
      </w:r>
      <w:r w:rsidRPr="006E48B6">
        <w:rPr>
          <w:rStyle w:val="StyleUnderline"/>
        </w:rPr>
        <w:t xml:space="preserve"> to </w:t>
      </w:r>
      <w:r w:rsidRPr="006E48B6">
        <w:rPr>
          <w:rStyle w:val="Emphasis"/>
        </w:rPr>
        <w:t xml:space="preserve">potential failures </w:t>
      </w:r>
      <w:r w:rsidRPr="006E48B6">
        <w:rPr>
          <w:rStyle w:val="StyleUnderline"/>
        </w:rPr>
        <w:t xml:space="preserve">or </w:t>
      </w:r>
      <w:r w:rsidRPr="006E48B6">
        <w:rPr>
          <w:rStyle w:val="Emphasis"/>
        </w:rPr>
        <w:t>faltering moments</w:t>
      </w:r>
      <w:r w:rsidRPr="006E48B6">
        <w:t xml:space="preserve"> </w:t>
      </w:r>
      <w:r w:rsidRPr="006E48B6">
        <w:rPr>
          <w:rStyle w:val="StyleUnderline"/>
        </w:rPr>
        <w:t xml:space="preserve">of this </w:t>
      </w:r>
      <w:r w:rsidRPr="006E48B6">
        <w:rPr>
          <w:rStyle w:val="Emphasis"/>
        </w:rPr>
        <w:t>new governmental technology’</w:t>
      </w:r>
      <w:r w:rsidRPr="006E48B6">
        <w:t xml:space="preserve"> (2006, </w:t>
      </w:r>
      <w:r w:rsidRPr="006E48B6">
        <w:lastRenderedPageBreak/>
        <w:t>4). They seek instead an alternative stance in which place-based activism, such as AFN localism, is not seen as already ‘sold-out’ to neoliberalism – a position that views academics’ doubts about ‘local economic experimentation’ as fuelled by a ‘moralistic stance . . . [that is] seldom if ever satisfied’ (Gibson-Graham 2006, 5–6).</w:t>
      </w:r>
    </w:p>
    <w:p w14:paraId="15FD1B82" w14:textId="77777777" w:rsidR="002578B8" w:rsidRPr="006E48B6" w:rsidRDefault="002578B8" w:rsidP="002578B8">
      <w:pPr>
        <w:rPr>
          <w:rStyle w:val="StyleUnderline"/>
        </w:rPr>
      </w:pPr>
      <w:r w:rsidRPr="006E48B6">
        <w:rPr>
          <w:rStyle w:val="StyleUnderline"/>
        </w:rPr>
        <w:t xml:space="preserve">The </w:t>
      </w:r>
      <w:r w:rsidRPr="006E48B6">
        <w:rPr>
          <w:rStyle w:val="Emphasis"/>
        </w:rPr>
        <w:t>choices</w:t>
      </w:r>
      <w:r w:rsidRPr="006E48B6">
        <w:rPr>
          <w:rStyle w:val="StyleUnderline"/>
        </w:rPr>
        <w:t xml:space="preserve"> of </w:t>
      </w:r>
      <w:r w:rsidRPr="006E48B6">
        <w:rPr>
          <w:rStyle w:val="Emphasis"/>
        </w:rPr>
        <w:t>analytic category</w:t>
      </w:r>
      <w:r w:rsidRPr="006E48B6">
        <w:rPr>
          <w:rStyle w:val="StyleUnderline"/>
        </w:rPr>
        <w:t xml:space="preserve"> made by academics are </w:t>
      </w:r>
      <w:r w:rsidRPr="006E48B6">
        <w:rPr>
          <w:rStyle w:val="Emphasis"/>
        </w:rPr>
        <w:t>significant</w:t>
      </w:r>
      <w:r w:rsidRPr="006E48B6">
        <w:t xml:space="preserve">, as has been argued with reference to identity (Brubaker and Cooper 2000) and scale (Moore 2008). </w:t>
      </w:r>
      <w:r w:rsidRPr="006E48B6">
        <w:rPr>
          <w:rStyle w:val="StyleUnderline"/>
        </w:rPr>
        <w:t xml:space="preserve">The risk here is that </w:t>
      </w:r>
      <w:r w:rsidRPr="00C047BE">
        <w:rPr>
          <w:rStyle w:val="StyleUnderline"/>
          <w:highlight w:val="yellow"/>
        </w:rPr>
        <w:t xml:space="preserve">neoliberalism becomes </w:t>
      </w:r>
      <w:r w:rsidRPr="00C047BE">
        <w:rPr>
          <w:rStyle w:val="Emphasis"/>
          <w:highlight w:val="yellow"/>
        </w:rPr>
        <w:t>reified</w:t>
      </w:r>
      <w:r w:rsidRPr="006E48B6">
        <w:rPr>
          <w:rStyle w:val="StyleUnderline"/>
        </w:rPr>
        <w:t xml:space="preserve"> as a ‘</w:t>
      </w:r>
      <w:r w:rsidRPr="006E48B6">
        <w:rPr>
          <w:rStyle w:val="Emphasis"/>
        </w:rPr>
        <w:t>hegemonic story’</w:t>
      </w:r>
      <w:r w:rsidRPr="006E48B6">
        <w:t xml:space="preserve"> (Larner 2003, 509) </w:t>
      </w:r>
      <w:r w:rsidRPr="006E48B6">
        <w:rPr>
          <w:rStyle w:val="StyleUnderline"/>
        </w:rPr>
        <w:t xml:space="preserve">and </w:t>
      </w:r>
      <w:r w:rsidRPr="00C047BE">
        <w:rPr>
          <w:rStyle w:val="StyleUnderline"/>
          <w:highlight w:val="yellow"/>
        </w:rPr>
        <w:t xml:space="preserve">as an </w:t>
      </w:r>
      <w:r w:rsidRPr="00C047BE">
        <w:rPr>
          <w:rStyle w:val="Emphasis"/>
          <w:highlight w:val="yellow"/>
        </w:rPr>
        <w:t>analytic category</w:t>
      </w:r>
      <w:r w:rsidRPr="006E48B6">
        <w:rPr>
          <w:rStyle w:val="StyleUnderline"/>
        </w:rPr>
        <w:t xml:space="preserve"> in a way </w:t>
      </w:r>
      <w:r w:rsidRPr="00C047BE">
        <w:rPr>
          <w:rStyle w:val="StyleUnderline"/>
          <w:highlight w:val="yellow"/>
        </w:rPr>
        <w:t xml:space="preserve">that can </w:t>
      </w:r>
      <w:r w:rsidRPr="00C047BE">
        <w:rPr>
          <w:rStyle w:val="Emphasis"/>
          <w:highlight w:val="yellow"/>
        </w:rPr>
        <w:t>blind academic</w:t>
      </w:r>
      <w:r w:rsidRPr="006E48B6">
        <w:rPr>
          <w:rStyle w:val="Emphasis"/>
        </w:rPr>
        <w:t xml:space="preserve"> commentary</w:t>
      </w:r>
      <w:r w:rsidRPr="006E48B6">
        <w:t xml:space="preserve"> </w:t>
      </w:r>
      <w:r w:rsidRPr="006E48B6">
        <w:rPr>
          <w:rStyle w:val="StyleUnderline"/>
        </w:rPr>
        <w:t>and</w:t>
      </w:r>
      <w:r w:rsidRPr="006E48B6">
        <w:t xml:space="preserve"> </w:t>
      </w:r>
      <w:r w:rsidRPr="00C047BE">
        <w:rPr>
          <w:rStyle w:val="Emphasis"/>
          <w:highlight w:val="yellow"/>
        </w:rPr>
        <w:t>critique</w:t>
      </w:r>
      <w:r w:rsidRPr="006E48B6">
        <w:t xml:space="preserve"> </w:t>
      </w:r>
      <w:r w:rsidRPr="006E48B6">
        <w:rPr>
          <w:rStyle w:val="StyleUnderline"/>
        </w:rPr>
        <w:t xml:space="preserve">to the </w:t>
      </w:r>
      <w:r w:rsidRPr="006E48B6">
        <w:rPr>
          <w:rStyle w:val="Emphasis"/>
        </w:rPr>
        <w:t>specific</w:t>
      </w:r>
      <w:r w:rsidRPr="006E48B6">
        <w:rPr>
          <w:rStyle w:val="StyleUnderline"/>
        </w:rPr>
        <w:t xml:space="preserve"> </w:t>
      </w:r>
      <w:r w:rsidRPr="006E48B6">
        <w:rPr>
          <w:rStyle w:val="Emphasis"/>
        </w:rPr>
        <w:t>political actors</w:t>
      </w:r>
      <w:r w:rsidRPr="006E48B6">
        <w:rPr>
          <w:rStyle w:val="StyleUnderline"/>
        </w:rPr>
        <w:t xml:space="preserve"> and </w:t>
      </w:r>
      <w:r w:rsidRPr="006E48B6">
        <w:rPr>
          <w:rStyle w:val="Emphasis"/>
        </w:rPr>
        <w:t>organisations</w:t>
      </w:r>
      <w:r w:rsidRPr="006E48B6">
        <w:rPr>
          <w:rStyle w:val="StyleUnderline"/>
        </w:rPr>
        <w:t xml:space="preserve"> in question, </w:t>
      </w:r>
      <w:r w:rsidRPr="006E48B6">
        <w:t xml:space="preserve">in this case specific AFN projects, </w:t>
      </w:r>
      <w:r w:rsidRPr="006E48B6">
        <w:rPr>
          <w:rStyle w:val="StyleUnderline"/>
        </w:rPr>
        <w:t xml:space="preserve">and in doing so, </w:t>
      </w:r>
      <w:r w:rsidRPr="00C047BE">
        <w:rPr>
          <w:rStyle w:val="StyleUnderline"/>
          <w:highlight w:val="yellow"/>
        </w:rPr>
        <w:t xml:space="preserve">blind us to </w:t>
      </w:r>
      <w:r w:rsidRPr="00C047BE">
        <w:rPr>
          <w:rStyle w:val="Emphasis"/>
          <w:highlight w:val="yellow"/>
        </w:rPr>
        <w:t>new political opportunities</w:t>
      </w:r>
      <w:r w:rsidRPr="006E48B6">
        <w:t xml:space="preserve">. </w:t>
      </w:r>
      <w:r w:rsidRPr="006E48B6">
        <w:rPr>
          <w:rStyle w:val="StyleUnderline"/>
        </w:rPr>
        <w:t xml:space="preserve">In order to </w:t>
      </w:r>
      <w:r w:rsidRPr="006E48B6">
        <w:rPr>
          <w:rStyle w:val="Emphasis"/>
        </w:rPr>
        <w:t>destabilise</w:t>
      </w:r>
      <w:r w:rsidRPr="006E48B6">
        <w:rPr>
          <w:rStyle w:val="StyleUnderline"/>
        </w:rPr>
        <w:t xml:space="preserve"> this </w:t>
      </w:r>
      <w:r w:rsidRPr="006E48B6">
        <w:rPr>
          <w:rStyle w:val="Emphasis"/>
        </w:rPr>
        <w:t>hegemonic story,</w:t>
      </w:r>
      <w:r w:rsidRPr="006E48B6">
        <w:t xml:space="preserve"> </w:t>
      </w:r>
      <w:r w:rsidRPr="006E48B6">
        <w:rPr>
          <w:rStyle w:val="StyleUnderline"/>
        </w:rPr>
        <w:t>Gibson-Graham describe the importance of ‘cultivating</w:t>
      </w:r>
      <w:r w:rsidRPr="006E48B6">
        <w:t xml:space="preserve"> [</w:t>
      </w:r>
      <w:r w:rsidRPr="006E48B6">
        <w:rPr>
          <w:rStyle w:val="StyleUnderline"/>
        </w:rPr>
        <w:t xml:space="preserve">themselves and others] as </w:t>
      </w:r>
      <w:r w:rsidRPr="00C047BE">
        <w:rPr>
          <w:rStyle w:val="Emphasis"/>
          <w:highlight w:val="yellow"/>
        </w:rPr>
        <w:t>subjects</w:t>
      </w:r>
      <w:r w:rsidRPr="00C047BE">
        <w:rPr>
          <w:highlight w:val="yellow"/>
        </w:rPr>
        <w:t xml:space="preserve"> </w:t>
      </w:r>
      <w:r w:rsidRPr="00C047BE">
        <w:rPr>
          <w:rStyle w:val="StyleUnderline"/>
          <w:highlight w:val="yellow"/>
        </w:rPr>
        <w:t xml:space="preserve">who can </w:t>
      </w:r>
      <w:r w:rsidRPr="00C047BE">
        <w:rPr>
          <w:rStyle w:val="Emphasis"/>
          <w:highlight w:val="yellow"/>
        </w:rPr>
        <w:t>imagine</w:t>
      </w:r>
      <w:r w:rsidRPr="006E48B6">
        <w:rPr>
          <w:rStyle w:val="StyleUnderline"/>
        </w:rPr>
        <w:t xml:space="preserve"> and</w:t>
      </w:r>
      <w:r w:rsidRPr="006E48B6">
        <w:t xml:space="preserve"> </w:t>
      </w:r>
      <w:r w:rsidRPr="006E48B6">
        <w:rPr>
          <w:rStyle w:val="Emphasis"/>
        </w:rPr>
        <w:t>enact</w:t>
      </w:r>
      <w:r w:rsidRPr="006E48B6">
        <w:t xml:space="preserve"> </w:t>
      </w:r>
      <w:r w:rsidRPr="00C047BE">
        <w:rPr>
          <w:rStyle w:val="StyleUnderline"/>
          <w:highlight w:val="yellow"/>
        </w:rPr>
        <w:t xml:space="preserve">a </w:t>
      </w:r>
      <w:r w:rsidRPr="00C047BE">
        <w:rPr>
          <w:rStyle w:val="Emphasis"/>
          <w:highlight w:val="yellow"/>
        </w:rPr>
        <w:t>new economic politics’</w:t>
      </w:r>
      <w:r w:rsidRPr="006E48B6">
        <w:rPr>
          <w:rStyle w:val="StyleUnderline"/>
        </w:rPr>
        <w:t xml:space="preserve"> in order to </w:t>
      </w:r>
      <w:r w:rsidRPr="00C047BE">
        <w:rPr>
          <w:rStyle w:val="Emphasis"/>
          <w:highlight w:val="yellow"/>
        </w:rPr>
        <w:t>repoliticise representations of the economy</w:t>
      </w:r>
      <w:r w:rsidRPr="006E48B6">
        <w:t xml:space="preserve"> (Gibson-Graham 2006, xxviii). I argue here that by adopting Gibson-Graham's practice of ‘reading for difference rather than dominance’ (2006, xxxi) we might learn to read the landscape of alternative food politics not as reproducing the dominance of hegemonic neoliberalism, but as populated by a variety of emergent institutions and practices (paraphrasing Gibson-Graham 2006, 54</w:t>
      </w:r>
      <w:r w:rsidRPr="006E48B6">
        <w:rPr>
          <w:rStyle w:val="StyleUnderline"/>
        </w:rPr>
        <w:t xml:space="preserve">). In so doing, we might better acknowledge attempts to </w:t>
      </w:r>
      <w:r w:rsidRPr="006E48B6">
        <w:rPr>
          <w:rStyle w:val="Emphasis"/>
        </w:rPr>
        <w:t>imagine</w:t>
      </w:r>
      <w:r w:rsidRPr="006E48B6">
        <w:rPr>
          <w:rStyle w:val="StyleUnderline"/>
        </w:rPr>
        <w:t xml:space="preserve"> and</w:t>
      </w:r>
      <w:r w:rsidRPr="006E48B6">
        <w:t xml:space="preserve"> </w:t>
      </w:r>
      <w:r w:rsidRPr="006E48B6">
        <w:rPr>
          <w:rStyle w:val="Emphasis"/>
        </w:rPr>
        <w:t>enact</w:t>
      </w:r>
      <w:r w:rsidRPr="006E48B6">
        <w:t xml:space="preserve"> </w:t>
      </w:r>
      <w:r w:rsidRPr="006E48B6">
        <w:rPr>
          <w:rStyle w:val="StyleUnderline"/>
        </w:rPr>
        <w:t>a</w:t>
      </w:r>
      <w:r w:rsidRPr="006E48B6">
        <w:t xml:space="preserve"> food </w:t>
      </w:r>
      <w:r w:rsidRPr="006E48B6">
        <w:rPr>
          <w:rStyle w:val="StyleUnderline"/>
        </w:rPr>
        <w:t xml:space="preserve">politics that achieves </w:t>
      </w:r>
      <w:r w:rsidRPr="006E48B6">
        <w:rPr>
          <w:rStyle w:val="Emphasis"/>
        </w:rPr>
        <w:t>different</w:t>
      </w:r>
      <w:r w:rsidRPr="006E48B6">
        <w:t xml:space="preserve"> socio-environmental </w:t>
      </w:r>
      <w:r w:rsidRPr="006E48B6">
        <w:rPr>
          <w:rStyle w:val="StyleUnderline"/>
        </w:rPr>
        <w:t xml:space="preserve">justice outcomes to those of conventional </w:t>
      </w:r>
      <w:r w:rsidRPr="006E48B6">
        <w:t xml:space="preserve">food </w:t>
      </w:r>
      <w:r w:rsidRPr="006E48B6">
        <w:rPr>
          <w:rStyle w:val="StyleUnderline"/>
        </w:rPr>
        <w:t>systems</w:t>
      </w:r>
      <w:r w:rsidRPr="006E48B6">
        <w:t xml:space="preserve">, </w:t>
      </w:r>
      <w:r w:rsidRPr="006E48B6">
        <w:rPr>
          <w:rStyle w:val="StyleUnderline"/>
        </w:rPr>
        <w:t>and offer a more constructive academic critique.</w:t>
      </w:r>
    </w:p>
    <w:p w14:paraId="2A150BCA" w14:textId="77777777" w:rsidR="002578B8" w:rsidRPr="006E48B6" w:rsidRDefault="002578B8" w:rsidP="002578B8">
      <w:pPr>
        <w:rPr>
          <w:b/>
          <w:iCs/>
          <w:u w:val="single"/>
          <w:bdr w:val="single" w:sz="8" w:space="0" w:color="auto"/>
        </w:rPr>
      </w:pPr>
      <w:r w:rsidRPr="006E48B6">
        <w:rPr>
          <w:rStyle w:val="Emphasis"/>
        </w:rPr>
        <w:t>At stake</w:t>
      </w:r>
      <w:r w:rsidRPr="006E48B6">
        <w:t xml:space="preserve"> </w:t>
      </w:r>
      <w:r w:rsidRPr="006E48B6">
        <w:rPr>
          <w:rStyle w:val="StyleUnderline"/>
        </w:rPr>
        <w:t xml:space="preserve">here is our </w:t>
      </w:r>
      <w:r w:rsidRPr="006E48B6">
        <w:rPr>
          <w:rStyle w:val="Emphasis"/>
        </w:rPr>
        <w:t>ability to imagine a politics of the possible</w:t>
      </w:r>
      <w:r w:rsidRPr="006E48B6">
        <w:t xml:space="preserve">. Guthman concludes that </w:t>
      </w:r>
      <w:r w:rsidRPr="006E48B6">
        <w:rPr>
          <w:rStyle w:val="StyleUnderline"/>
        </w:rPr>
        <w:t xml:space="preserve">this politics lies ‘in the </w:t>
      </w:r>
      <w:r w:rsidRPr="006E48B6">
        <w:rPr>
          <w:rStyle w:val="Emphasis"/>
        </w:rPr>
        <w:t>indeterminacy of neoliberalism</w:t>
      </w:r>
      <w:r w:rsidRPr="006E48B6">
        <w:t xml:space="preserve"> . . . </w:t>
      </w:r>
      <w:r w:rsidRPr="006E48B6">
        <w:rPr>
          <w:rStyle w:val="StyleUnderline"/>
        </w:rPr>
        <w:t xml:space="preserve">and [in] the always possible </w:t>
      </w:r>
      <w:r w:rsidRPr="006E48B6">
        <w:rPr>
          <w:rStyle w:val="Emphasis"/>
        </w:rPr>
        <w:t>unintended consequences’</w:t>
      </w:r>
      <w:r w:rsidRPr="006E48B6">
        <w:rPr>
          <w:rStyle w:val="StyleUnderline"/>
        </w:rPr>
        <w:t>, and that an engagement with the strengths of neoliberalism</w:t>
      </w:r>
      <w:r w:rsidRPr="006E48B6">
        <w:t xml:space="preserve"> </w:t>
      </w:r>
      <w:r w:rsidRPr="006E48B6">
        <w:rPr>
          <w:rStyle w:val="StyleUnderline"/>
        </w:rPr>
        <w:t>holds the most promising route to activist projects which might produce political openings</w:t>
      </w:r>
      <w:r w:rsidRPr="006E48B6">
        <w:t xml:space="preserve"> (2008, 1181). </w:t>
      </w:r>
      <w:r w:rsidRPr="006E48B6">
        <w:rPr>
          <w:rStyle w:val="StyleUnderline"/>
        </w:rPr>
        <w:t xml:space="preserve">This approach, </w:t>
      </w:r>
      <w:r w:rsidRPr="006E48B6">
        <w:rPr>
          <w:rStyle w:val="Emphasis"/>
        </w:rPr>
        <w:t>however pragmatic</w:t>
      </w:r>
      <w:r w:rsidRPr="006E48B6">
        <w:t xml:space="preserve">, </w:t>
      </w:r>
      <w:r w:rsidRPr="006E48B6">
        <w:rPr>
          <w:rStyle w:val="StyleUnderline"/>
        </w:rPr>
        <w:t xml:space="preserve">seems </w:t>
      </w:r>
      <w:r w:rsidRPr="006E48B6">
        <w:rPr>
          <w:rStyle w:val="Emphasis"/>
        </w:rPr>
        <w:t>unable</w:t>
      </w:r>
      <w:r w:rsidRPr="006E48B6">
        <w:rPr>
          <w:rStyle w:val="StyleUnderline"/>
        </w:rPr>
        <w:t xml:space="preserve"> to imagine a politics of the possible that is </w:t>
      </w:r>
      <w:r w:rsidRPr="006E48B6">
        <w:rPr>
          <w:rStyle w:val="Emphasis"/>
        </w:rPr>
        <w:t xml:space="preserve">not reliant on neoliberalism </w:t>
      </w:r>
      <w:r w:rsidRPr="006E48B6">
        <w:t xml:space="preserve">somehow ‘slipping up’ or making a mistake. Ironically </w:t>
      </w:r>
      <w:r w:rsidRPr="006E48B6">
        <w:rPr>
          <w:rStyle w:val="StyleUnderline"/>
        </w:rPr>
        <w:t>it settles for an ontological framing that ‘</w:t>
      </w:r>
      <w:r w:rsidRPr="006E48B6">
        <w:rPr>
          <w:rStyle w:val="Emphasis"/>
        </w:rPr>
        <w:t>others’</w:t>
      </w:r>
      <w:r w:rsidRPr="006E48B6">
        <w:rPr>
          <w:rStyle w:val="StyleUnderline"/>
        </w:rPr>
        <w:t xml:space="preserve"> any </w:t>
      </w:r>
      <w:r w:rsidRPr="006E48B6">
        <w:t>food</w:t>
      </w:r>
      <w:r w:rsidRPr="006E48B6">
        <w:rPr>
          <w:rStyle w:val="StyleUnderline"/>
        </w:rPr>
        <w:t xml:space="preserve"> politics </w:t>
      </w:r>
      <w:r w:rsidRPr="006E48B6">
        <w:rPr>
          <w:rStyle w:val="Emphasis"/>
        </w:rPr>
        <w:t>not performed on the neoliberal stage.</w:t>
      </w:r>
      <w:r w:rsidRPr="006E48B6">
        <w:t xml:space="preserve"> I suggest here, following Gibson-Graham, that </w:t>
      </w:r>
      <w:r w:rsidRPr="00C047BE">
        <w:rPr>
          <w:rStyle w:val="StyleUnderline"/>
          <w:highlight w:val="yellow"/>
        </w:rPr>
        <w:t xml:space="preserve">it is only through </w:t>
      </w:r>
      <w:r w:rsidRPr="00C047BE">
        <w:rPr>
          <w:rStyle w:val="Emphasis"/>
          <w:highlight w:val="yellow"/>
        </w:rPr>
        <w:t>cultivating</w:t>
      </w:r>
      <w:r w:rsidRPr="00C047BE">
        <w:rPr>
          <w:rStyle w:val="StyleUnderline"/>
          <w:highlight w:val="yellow"/>
        </w:rPr>
        <w:t xml:space="preserve"> a </w:t>
      </w:r>
      <w:r w:rsidRPr="00C047BE">
        <w:rPr>
          <w:rStyle w:val="Emphasis"/>
          <w:highlight w:val="yellow"/>
        </w:rPr>
        <w:t>mode of thought</w:t>
      </w:r>
      <w:r w:rsidRPr="006E48B6">
        <w:rPr>
          <w:rStyle w:val="StyleUnderline"/>
        </w:rPr>
        <w:t xml:space="preserve"> that can operate </w:t>
      </w:r>
      <w:r w:rsidRPr="00C047BE">
        <w:rPr>
          <w:rStyle w:val="Emphasis"/>
          <w:highlight w:val="yellow"/>
        </w:rPr>
        <w:t>outside</w:t>
      </w:r>
      <w:r w:rsidRPr="00C047BE">
        <w:rPr>
          <w:rStyle w:val="StyleUnderline"/>
          <w:highlight w:val="yellow"/>
        </w:rPr>
        <w:t xml:space="preserve"> the </w:t>
      </w:r>
      <w:r w:rsidRPr="00C047BE">
        <w:rPr>
          <w:rStyle w:val="Emphasis"/>
          <w:highlight w:val="yellow"/>
        </w:rPr>
        <w:t xml:space="preserve">discursive bounds of neoliberalism </w:t>
      </w:r>
      <w:r w:rsidRPr="00C047BE">
        <w:rPr>
          <w:rStyle w:val="StyleUnderline"/>
          <w:highlight w:val="yellow"/>
        </w:rPr>
        <w:t>that we might</w:t>
      </w:r>
      <w:r w:rsidRPr="006E48B6">
        <w:rPr>
          <w:rStyle w:val="StyleUnderline"/>
        </w:rPr>
        <w:t xml:space="preserve"> be able to </w:t>
      </w:r>
      <w:r w:rsidRPr="00C047BE">
        <w:rPr>
          <w:rStyle w:val="StyleUnderline"/>
          <w:highlight w:val="yellow"/>
        </w:rPr>
        <w:t>grasp</w:t>
      </w:r>
      <w:r w:rsidRPr="006E48B6">
        <w:rPr>
          <w:rStyle w:val="StyleUnderline"/>
        </w:rPr>
        <w:t xml:space="preserve"> </w:t>
      </w:r>
      <w:r w:rsidRPr="006E48B6">
        <w:t>the</w:t>
      </w:r>
      <w:r w:rsidRPr="006E48B6">
        <w:rPr>
          <w:rStyle w:val="StyleUnderline"/>
        </w:rPr>
        <w:t xml:space="preserve"> </w:t>
      </w:r>
      <w:r w:rsidRPr="00C047BE">
        <w:rPr>
          <w:rStyle w:val="Emphasis"/>
          <w:highlight w:val="yellow"/>
        </w:rPr>
        <w:t>positive changes</w:t>
      </w:r>
      <w:r w:rsidRPr="006E48B6">
        <w:rPr>
          <w:rStyle w:val="StyleUnderline"/>
        </w:rPr>
        <w:t xml:space="preserve"> </w:t>
      </w:r>
      <w:r w:rsidRPr="006E48B6">
        <w:t xml:space="preserve">being enacted in AFNs. In this sense, the reading of AFN activism as reproducing neoliberal subjectivities is just one reading, but it is not the only reading possible. Following this realisation, </w:t>
      </w:r>
      <w:r w:rsidRPr="006E48B6">
        <w:rPr>
          <w:rStyle w:val="StyleUnderline"/>
        </w:rPr>
        <w:t xml:space="preserve">we must ask </w:t>
      </w:r>
      <w:r w:rsidRPr="006E48B6">
        <w:rPr>
          <w:rStyle w:val="Emphasis"/>
        </w:rPr>
        <w:t>which reading</w:t>
      </w:r>
      <w:r w:rsidRPr="006E48B6">
        <w:rPr>
          <w:rStyle w:val="StyleUnderline"/>
        </w:rPr>
        <w:t xml:space="preserve"> allows us to </w:t>
      </w:r>
      <w:r w:rsidRPr="006E48B6">
        <w:rPr>
          <w:rStyle w:val="Emphasis"/>
        </w:rPr>
        <w:t>best</w:t>
      </w:r>
      <w:r w:rsidRPr="006E48B6">
        <w:rPr>
          <w:rStyle w:val="StyleUnderline"/>
        </w:rPr>
        <w:t xml:space="preserve"> </w:t>
      </w:r>
      <w:r w:rsidRPr="006E48B6">
        <w:rPr>
          <w:rStyle w:val="Emphasis"/>
        </w:rPr>
        <w:t>imagine</w:t>
      </w:r>
      <w:r w:rsidRPr="006E48B6">
        <w:rPr>
          <w:rStyle w:val="StyleUnderline"/>
        </w:rPr>
        <w:t xml:space="preserve">, </w:t>
      </w:r>
      <w:r w:rsidRPr="006E48B6">
        <w:rPr>
          <w:rStyle w:val="Emphasis"/>
        </w:rPr>
        <w:t>acknowledge</w:t>
      </w:r>
      <w:r w:rsidRPr="006E48B6">
        <w:rPr>
          <w:rStyle w:val="StyleUnderline"/>
        </w:rPr>
        <w:t xml:space="preserve">, </w:t>
      </w:r>
      <w:r w:rsidRPr="006E48B6">
        <w:rPr>
          <w:rStyle w:val="Emphasis"/>
        </w:rPr>
        <w:t>develop</w:t>
      </w:r>
      <w:r w:rsidRPr="006E48B6">
        <w:rPr>
          <w:rStyle w:val="StyleUnderline"/>
        </w:rPr>
        <w:t xml:space="preserve"> and </w:t>
      </w:r>
      <w:r w:rsidRPr="006E48B6">
        <w:rPr>
          <w:rStyle w:val="Emphasis"/>
        </w:rPr>
        <w:t>encourage</w:t>
      </w:r>
      <w:r w:rsidRPr="006E48B6">
        <w:rPr>
          <w:rStyle w:val="StyleUnderline"/>
        </w:rPr>
        <w:t xml:space="preserve"> a </w:t>
      </w:r>
      <w:r w:rsidRPr="006E48B6">
        <w:rPr>
          <w:rStyle w:val="Emphasis"/>
        </w:rPr>
        <w:t>politics of the possible?</w:t>
      </w:r>
    </w:p>
    <w:p w14:paraId="04721BC1" w14:textId="77777777" w:rsidR="002578B8" w:rsidRDefault="002578B8" w:rsidP="002578B8"/>
    <w:p w14:paraId="43753483" w14:textId="77777777" w:rsidR="00970742" w:rsidRDefault="00970742" w:rsidP="00970742">
      <w:pPr>
        <w:pStyle w:val="Heading3"/>
      </w:pPr>
      <w:r>
        <w:lastRenderedPageBreak/>
        <w:t>2NC---AT: Perm</w:t>
      </w:r>
    </w:p>
    <w:p w14:paraId="026C6BA5" w14:textId="20F8692A" w:rsidR="00970742" w:rsidRPr="00427B2C" w:rsidRDefault="00970742" w:rsidP="00970742">
      <w:pPr>
        <w:pStyle w:val="Heading4"/>
      </w:pPr>
      <w:r>
        <w:t xml:space="preserve">Strengthening IP rights enables capitalism to manage its inherent contradictions. Its enforcement is historically </w:t>
      </w:r>
      <w:r>
        <w:rPr>
          <w:u w:val="single"/>
        </w:rPr>
        <w:t>crucial</w:t>
      </w:r>
      <w:r>
        <w:t xml:space="preserve"> to the reproduction of capitalism.</w:t>
      </w:r>
    </w:p>
    <w:p w14:paraId="146A5B8E" w14:textId="77777777" w:rsidR="00970742" w:rsidRPr="00871895" w:rsidRDefault="00970742" w:rsidP="00970742">
      <w:r>
        <w:t xml:space="preserve">Brett </w:t>
      </w:r>
      <w:r w:rsidRPr="00871895">
        <w:rPr>
          <w:rStyle w:val="Style13ptBold"/>
        </w:rPr>
        <w:t>Christophers 16</w:t>
      </w:r>
      <w:r>
        <w:t xml:space="preserve">, Assistant Professor in the Department of Social and Economic Geography and the Institute for Housing and Urban Research at the University of Uppsala, Sweden, </w:t>
      </w:r>
      <w:r>
        <w:rPr>
          <w:i/>
          <w:iCs/>
        </w:rPr>
        <w:t xml:space="preserve">The Great Leveler: Capitalism and Competition in the Court of Law, </w:t>
      </w:r>
      <w:r>
        <w:t>Harvard University Press, 2016.</w:t>
      </w:r>
    </w:p>
    <w:p w14:paraId="4F471C6C" w14:textId="77777777" w:rsidR="00970742" w:rsidRPr="00FE5C96" w:rsidRDefault="00970742" w:rsidP="00970742">
      <w:pPr>
        <w:rPr>
          <w:sz w:val="16"/>
        </w:rPr>
      </w:pPr>
      <w:r w:rsidRPr="00FE5C96">
        <w:rPr>
          <w:sz w:val="16"/>
        </w:rPr>
        <w:t>Such, however, is defi nitively not this book’s argument. In and through its focus on the regularizing and stabilizing function of competition-oriented laws, it relates a very diff erent historical narrative to that presented by Foster and McChesney and, before them, by Baran and Sweezy. Not only does it depart from their historical reading, it also develops and draws upon a crucially diff erent theoretical understanding of monopoly and competition and of the relation between them. So, although it concurs on the pivotal, frequently overlooked signifi cance of monopoly power (and levels of competition) to capitalist dynamics, and on the crucial role that profi t plays in this drama, it otherwise diverges. In identifying and explaining this divergence, we can now tease out and sharpen The Great Leveler’s principal infl uences, approaches, and arguments.</w:t>
      </w:r>
    </w:p>
    <w:p w14:paraId="761A30CD" w14:textId="77777777" w:rsidR="00970742" w:rsidRPr="00FE5C96" w:rsidRDefault="00970742" w:rsidP="00970742">
      <w:pPr>
        <w:rPr>
          <w:sz w:val="16"/>
        </w:rPr>
      </w:pPr>
      <w:r w:rsidRPr="00FE5C96">
        <w:rPr>
          <w:sz w:val="16"/>
        </w:rPr>
        <w:t>The aforementioned argument that capitalism has historically migrated from a state of competitiveness to a state of monopoly or oligopoly is defi cient in four primary respects, both empirical and conceptual in nature.</w:t>
      </w:r>
    </w:p>
    <w:p w14:paraId="65CF12F2" w14:textId="77777777" w:rsidR="00970742" w:rsidRPr="007849BF" w:rsidRDefault="00970742" w:rsidP="00970742">
      <w:pPr>
        <w:rPr>
          <w:rStyle w:val="StyleUnderline"/>
        </w:rPr>
      </w:pPr>
      <w:r w:rsidRPr="00FE5C96">
        <w:rPr>
          <w:sz w:val="16"/>
        </w:rPr>
        <w:t xml:space="preserve">First, there is something deeply misleading about the either/or nature of this historical narrative. One of the most important—although rarely acknowledged—of </w:t>
      </w:r>
      <w:r w:rsidRPr="007849BF">
        <w:rPr>
          <w:rStyle w:val="StyleUnderline"/>
        </w:rPr>
        <w:t xml:space="preserve">Marx’s insights was that </w:t>
      </w:r>
      <w:r w:rsidRPr="00C047BE">
        <w:rPr>
          <w:rStyle w:val="StyleUnderline"/>
          <w:highlight w:val="yellow"/>
        </w:rPr>
        <w:t>capitalism</w:t>
      </w:r>
      <w:r w:rsidRPr="007849BF">
        <w:rPr>
          <w:rStyle w:val="StyleUnderline"/>
        </w:rPr>
        <w:t xml:space="preserve"> always, everywhere</w:t>
      </w:r>
      <w:r w:rsidRPr="00FE5C96">
        <w:rPr>
          <w:sz w:val="16"/>
        </w:rPr>
        <w:t xml:space="preserve">, </w:t>
      </w:r>
      <w:r w:rsidRPr="00C047BE">
        <w:rPr>
          <w:rStyle w:val="StyleUnderline"/>
          <w:highlight w:val="yellow"/>
        </w:rPr>
        <w:t>requires</w:t>
      </w:r>
      <w:r w:rsidRPr="007849BF">
        <w:rPr>
          <w:rStyle w:val="StyleUnderline"/>
        </w:rPr>
        <w:t xml:space="preserve"> </w:t>
      </w:r>
      <w:r w:rsidRPr="00C047BE">
        <w:rPr>
          <w:rStyle w:val="Emphasis"/>
          <w:highlight w:val="yellow"/>
        </w:rPr>
        <w:t>both</w:t>
      </w:r>
      <w:r w:rsidRPr="00FE5C96">
        <w:rPr>
          <w:sz w:val="16"/>
        </w:rPr>
        <w:t xml:space="preserve">. </w:t>
      </w:r>
      <w:r w:rsidRPr="007849BF">
        <w:rPr>
          <w:rStyle w:val="StyleUnderline"/>
        </w:rPr>
        <w:t xml:space="preserve">It needs </w:t>
      </w:r>
      <w:r w:rsidRPr="00C047BE">
        <w:rPr>
          <w:rStyle w:val="Emphasis"/>
          <w:highlight w:val="yellow"/>
        </w:rPr>
        <w:t>competition</w:t>
      </w:r>
      <w:r w:rsidRPr="00FE5C96">
        <w:rPr>
          <w:sz w:val="16"/>
        </w:rPr>
        <w:t xml:space="preserve">, assuredly, not least </w:t>
      </w:r>
      <w:r w:rsidRPr="00C047BE">
        <w:rPr>
          <w:rStyle w:val="StyleUnderline"/>
          <w:highlight w:val="yellow"/>
        </w:rPr>
        <w:t>to drive</w:t>
      </w:r>
      <w:r w:rsidRPr="007849BF">
        <w:rPr>
          <w:rStyle w:val="StyleUnderline"/>
        </w:rPr>
        <w:t xml:space="preserve"> technological </w:t>
      </w:r>
      <w:r w:rsidRPr="00C047BE">
        <w:rPr>
          <w:rStyle w:val="Emphasis"/>
          <w:highlight w:val="yellow"/>
        </w:rPr>
        <w:t>innovation</w:t>
      </w:r>
      <w:r w:rsidRPr="00FE5C96">
        <w:rPr>
          <w:sz w:val="16"/>
        </w:rPr>
        <w:t xml:space="preserve"> </w:t>
      </w:r>
      <w:r w:rsidRPr="00C047BE">
        <w:rPr>
          <w:rStyle w:val="Emphasis"/>
          <w:highlight w:val="yellow"/>
        </w:rPr>
        <w:t>and</w:t>
      </w:r>
      <w:r w:rsidRPr="007849BF">
        <w:rPr>
          <w:rStyle w:val="StyleUnderline"/>
        </w:rPr>
        <w:t xml:space="preserve"> the </w:t>
      </w:r>
      <w:r w:rsidRPr="007849BF">
        <w:rPr>
          <w:rStyle w:val="Emphasis"/>
        </w:rPr>
        <w:t>reinvestment</w:t>
      </w:r>
      <w:r w:rsidRPr="00FE5C96">
        <w:rPr>
          <w:sz w:val="16"/>
        </w:rPr>
        <w:t xml:space="preserve"> of </w:t>
      </w:r>
      <w:r w:rsidRPr="007849BF">
        <w:rPr>
          <w:rStyle w:val="Emphasis"/>
        </w:rPr>
        <w:t>profits</w:t>
      </w:r>
      <w:r w:rsidRPr="00FE5C96">
        <w:rPr>
          <w:sz w:val="16"/>
        </w:rPr>
        <w:t xml:space="preserve">, </w:t>
      </w:r>
      <w:r w:rsidRPr="007849BF">
        <w:rPr>
          <w:rStyle w:val="StyleUnderline"/>
        </w:rPr>
        <w:t>and</w:t>
      </w:r>
      <w:r w:rsidRPr="00FE5C96">
        <w:rPr>
          <w:sz w:val="16"/>
        </w:rPr>
        <w:t xml:space="preserve"> thus </w:t>
      </w:r>
      <w:r w:rsidRPr="007849BF">
        <w:rPr>
          <w:rStyle w:val="Emphasis"/>
        </w:rPr>
        <w:t>growth</w:t>
      </w:r>
      <w:r w:rsidRPr="00FE5C96">
        <w:rPr>
          <w:sz w:val="16"/>
        </w:rPr>
        <w:t xml:space="preserve">. </w:t>
      </w:r>
      <w:r w:rsidRPr="007849BF">
        <w:rPr>
          <w:rStyle w:val="StyleUnderline"/>
        </w:rPr>
        <w:t xml:space="preserve">But it also </w:t>
      </w:r>
      <w:r w:rsidRPr="007849BF">
        <w:rPr>
          <w:rStyle w:val="Emphasis"/>
        </w:rPr>
        <w:t xml:space="preserve">needs </w:t>
      </w:r>
      <w:r w:rsidRPr="00C047BE">
        <w:rPr>
          <w:rStyle w:val="Emphasis"/>
          <w:highlight w:val="yellow"/>
        </w:rPr>
        <w:t>monopoly</w:t>
      </w:r>
      <w:r w:rsidRPr="00FE5C96">
        <w:rPr>
          <w:sz w:val="16"/>
        </w:rPr>
        <w:t>—</w:t>
      </w:r>
      <w:r w:rsidRPr="007849BF">
        <w:rPr>
          <w:rStyle w:val="StyleUnderline"/>
        </w:rPr>
        <w:t>not merely to enhance visibility</w:t>
      </w:r>
      <w:r w:rsidRPr="00FE5C96">
        <w:rPr>
          <w:sz w:val="16"/>
        </w:rPr>
        <w:t xml:space="preserve"> </w:t>
      </w:r>
      <w:r w:rsidRPr="007849BF">
        <w:rPr>
          <w:rStyle w:val="StyleUnderline"/>
        </w:rPr>
        <w:t>within and control over otherwise potentially</w:t>
      </w:r>
      <w:r w:rsidRPr="00FE5C96">
        <w:rPr>
          <w:sz w:val="16"/>
        </w:rPr>
        <w:t xml:space="preserve"> </w:t>
      </w:r>
      <w:r w:rsidRPr="007849BF">
        <w:rPr>
          <w:rStyle w:val="Emphasis"/>
        </w:rPr>
        <w:t>chaotic business environments</w:t>
      </w:r>
      <w:r w:rsidRPr="00FE5C96">
        <w:rPr>
          <w:sz w:val="16"/>
        </w:rPr>
        <w:t xml:space="preserve">, </w:t>
      </w:r>
      <w:r w:rsidRPr="007849BF">
        <w:rPr>
          <w:rStyle w:val="StyleUnderline"/>
        </w:rPr>
        <w:t xml:space="preserve">but also </w:t>
      </w:r>
      <w:r w:rsidRPr="00C047BE">
        <w:rPr>
          <w:rStyle w:val="StyleUnderline"/>
          <w:highlight w:val="yellow"/>
        </w:rPr>
        <w:t xml:space="preserve">to </w:t>
      </w:r>
      <w:r w:rsidRPr="00C047BE">
        <w:rPr>
          <w:rStyle w:val="Emphasis"/>
          <w:highlight w:val="yellow"/>
        </w:rPr>
        <w:t>underwrite</w:t>
      </w:r>
      <w:r w:rsidRPr="00FE5C96">
        <w:rPr>
          <w:sz w:val="16"/>
        </w:rPr>
        <w:t xml:space="preserve"> </w:t>
      </w:r>
      <w:r w:rsidRPr="007849BF">
        <w:rPr>
          <w:rStyle w:val="Emphasis"/>
        </w:rPr>
        <w:t>capitalist</w:t>
      </w:r>
      <w:r w:rsidRPr="00FE5C96">
        <w:rPr>
          <w:sz w:val="16"/>
        </w:rPr>
        <w:t xml:space="preserve">, </w:t>
      </w:r>
      <w:r w:rsidRPr="007849BF">
        <w:rPr>
          <w:rStyle w:val="StyleUnderline"/>
        </w:rPr>
        <w:t xml:space="preserve">market-based </w:t>
      </w:r>
      <w:r w:rsidRPr="007849BF">
        <w:rPr>
          <w:rStyle w:val="Emphasis"/>
        </w:rPr>
        <w:t>trade</w:t>
      </w:r>
      <w:r w:rsidRPr="007849BF">
        <w:rPr>
          <w:rStyle w:val="StyleUnderline"/>
        </w:rPr>
        <w:t xml:space="preserve"> per se.</w:t>
      </w:r>
      <w:r w:rsidRPr="00FE5C96">
        <w:rPr>
          <w:sz w:val="16"/>
        </w:rPr>
        <w:t xml:space="preserve"> Not for nothing does David Harvey argue, after Marx, that </w:t>
      </w:r>
      <w:r w:rsidRPr="007849BF">
        <w:rPr>
          <w:rStyle w:val="StyleUnderline"/>
        </w:rPr>
        <w:t>the “</w:t>
      </w:r>
      <w:r w:rsidRPr="007849BF">
        <w:rPr>
          <w:rStyle w:val="Emphasis"/>
        </w:rPr>
        <w:t xml:space="preserve">monopoly power of </w:t>
      </w:r>
      <w:r w:rsidRPr="00C047BE">
        <w:rPr>
          <w:rStyle w:val="Emphasis"/>
          <w:highlight w:val="yellow"/>
        </w:rPr>
        <w:t>private property</w:t>
      </w:r>
      <w:r w:rsidRPr="00FE5C96">
        <w:rPr>
          <w:sz w:val="16"/>
        </w:rPr>
        <w:t xml:space="preserve">” </w:t>
      </w:r>
      <w:r w:rsidRPr="007849BF">
        <w:rPr>
          <w:rStyle w:val="StyleUnderline"/>
        </w:rPr>
        <w:t xml:space="preserve">is “both the </w:t>
      </w:r>
      <w:r w:rsidRPr="007849BF">
        <w:rPr>
          <w:rStyle w:val="Emphasis"/>
        </w:rPr>
        <w:t>beginning point</w:t>
      </w:r>
      <w:r w:rsidRPr="007849BF">
        <w:rPr>
          <w:rStyle w:val="StyleUnderline"/>
        </w:rPr>
        <w:t xml:space="preserve"> and the </w:t>
      </w:r>
      <w:r w:rsidRPr="007849BF">
        <w:rPr>
          <w:rStyle w:val="Emphasis"/>
        </w:rPr>
        <w:t>end point</w:t>
      </w:r>
      <w:r w:rsidRPr="007849BF">
        <w:rPr>
          <w:rStyle w:val="StyleUnderline"/>
        </w:rPr>
        <w:t xml:space="preserve"> of all</w:t>
      </w:r>
      <w:r w:rsidRPr="00FE5C96">
        <w:rPr>
          <w:sz w:val="16"/>
        </w:rPr>
        <w:t xml:space="preserve"> </w:t>
      </w:r>
      <w:r w:rsidRPr="007849BF">
        <w:rPr>
          <w:rStyle w:val="Emphasis"/>
        </w:rPr>
        <w:t>capitalist activity.”</w:t>
      </w:r>
      <w:r w:rsidRPr="00FE5C96">
        <w:rPr>
          <w:sz w:val="16"/>
        </w:rPr>
        <w:t>20 For the legal institution of private property does confer monopoly: the exclusive power to dispose of said property as the owner alone sees fi t.</w:t>
      </w:r>
    </w:p>
    <w:p w14:paraId="5416AC19" w14:textId="77777777" w:rsidR="00970742" w:rsidRPr="00FE5C96" w:rsidRDefault="00970742" w:rsidP="00970742">
      <w:pPr>
        <w:rPr>
          <w:sz w:val="16"/>
        </w:rPr>
      </w:pPr>
      <w:r w:rsidRPr="007849BF">
        <w:rPr>
          <w:rStyle w:val="StyleUnderline"/>
        </w:rPr>
        <w:t>Capital’s</w:t>
      </w:r>
      <w:r w:rsidRPr="00FE5C96">
        <w:rPr>
          <w:sz w:val="16"/>
        </w:rPr>
        <w:t xml:space="preserve"> seemingly </w:t>
      </w:r>
      <w:r w:rsidRPr="007849BF">
        <w:rPr>
          <w:rStyle w:val="Emphasis"/>
        </w:rPr>
        <w:t>paradoxical need</w:t>
      </w:r>
      <w:r w:rsidRPr="00FE5C96">
        <w:rPr>
          <w:sz w:val="16"/>
        </w:rPr>
        <w:t xml:space="preserve"> </w:t>
      </w:r>
      <w:r w:rsidRPr="007849BF">
        <w:rPr>
          <w:rStyle w:val="StyleUnderline"/>
        </w:rPr>
        <w:t xml:space="preserve">for </w:t>
      </w:r>
      <w:r w:rsidRPr="007849BF">
        <w:rPr>
          <w:rStyle w:val="Emphasis"/>
        </w:rPr>
        <w:t>both</w:t>
      </w:r>
      <w:r w:rsidRPr="007849BF">
        <w:rPr>
          <w:rStyle w:val="StyleUnderline"/>
        </w:rPr>
        <w:t xml:space="preserve"> </w:t>
      </w:r>
      <w:r w:rsidRPr="007849BF">
        <w:rPr>
          <w:rStyle w:val="Emphasis"/>
        </w:rPr>
        <w:t>competition</w:t>
      </w:r>
      <w:r w:rsidRPr="007849BF">
        <w:rPr>
          <w:rStyle w:val="StyleUnderline"/>
        </w:rPr>
        <w:t xml:space="preserve"> and </w:t>
      </w:r>
      <w:r w:rsidRPr="007849BF">
        <w:rPr>
          <w:rStyle w:val="Emphasis"/>
        </w:rPr>
        <w:t>monopoly</w:t>
      </w:r>
      <w:r w:rsidRPr="00FE5C96">
        <w:rPr>
          <w:sz w:val="16"/>
        </w:rPr>
        <w:t xml:space="preserve"> is explored in Chapter 1, which extracts from Marx a conceptualization of capitalism that critically </w:t>
      </w:r>
      <w:r w:rsidRPr="007849BF">
        <w:rPr>
          <w:rStyle w:val="StyleUnderline"/>
        </w:rPr>
        <w:t>informs</w:t>
      </w:r>
      <w:r w:rsidRPr="00FE5C96">
        <w:rPr>
          <w:sz w:val="16"/>
        </w:rPr>
        <w:t xml:space="preserve"> the remainder of the book: that of </w:t>
      </w:r>
      <w:r w:rsidRPr="007849BF">
        <w:rPr>
          <w:rStyle w:val="StyleUnderline"/>
        </w:rPr>
        <w:t xml:space="preserve">capitalism </w:t>
      </w:r>
      <w:r w:rsidRPr="00C047BE">
        <w:rPr>
          <w:rStyle w:val="StyleUnderline"/>
          <w:highlight w:val="yellow"/>
        </w:rPr>
        <w:t>always</w:t>
      </w:r>
      <w:r w:rsidRPr="007849BF">
        <w:rPr>
          <w:rStyle w:val="StyleUnderline"/>
        </w:rPr>
        <w:t>, necessarily</w:t>
      </w:r>
      <w:r w:rsidRPr="00FE5C96">
        <w:rPr>
          <w:sz w:val="16"/>
        </w:rPr>
        <w:t xml:space="preserve">, </w:t>
      </w:r>
      <w:r w:rsidRPr="00C047BE">
        <w:rPr>
          <w:rStyle w:val="Emphasis"/>
          <w:highlight w:val="yellow"/>
        </w:rPr>
        <w:t>teetering</w:t>
      </w:r>
      <w:r w:rsidRPr="007849BF">
        <w:rPr>
          <w:rStyle w:val="Emphasis"/>
        </w:rPr>
        <w:t xml:space="preserve"> on a knife edge</w:t>
      </w:r>
      <w:r w:rsidRPr="007849BF">
        <w:rPr>
          <w:rStyle w:val="StyleUnderline"/>
        </w:rPr>
        <w:t xml:space="preserve">, balanced </w:t>
      </w:r>
      <w:r w:rsidRPr="007849BF">
        <w:rPr>
          <w:rStyle w:val="Emphasis"/>
        </w:rPr>
        <w:t>precariously</w:t>
      </w:r>
      <w:r w:rsidRPr="007849BF">
        <w:rPr>
          <w:rStyle w:val="StyleUnderline"/>
        </w:rPr>
        <w:t xml:space="preserve"> </w:t>
      </w:r>
      <w:r w:rsidRPr="00C047BE">
        <w:rPr>
          <w:rStyle w:val="StyleUnderline"/>
          <w:highlight w:val="yellow"/>
        </w:rPr>
        <w:t>between</w:t>
      </w:r>
      <w:r w:rsidRPr="007849BF">
        <w:rPr>
          <w:rStyle w:val="StyleUnderline"/>
        </w:rPr>
        <w:t xml:space="preserve"> the </w:t>
      </w:r>
      <w:r w:rsidRPr="00C047BE">
        <w:rPr>
          <w:rStyle w:val="Emphasis"/>
          <w:highlight w:val="yellow"/>
        </w:rPr>
        <w:t>contradictory forces</w:t>
      </w:r>
      <w:r w:rsidRPr="007849BF">
        <w:rPr>
          <w:rStyle w:val="Emphasis"/>
        </w:rPr>
        <w:t xml:space="preserve"> </w:t>
      </w:r>
      <w:r w:rsidRPr="007849BF">
        <w:rPr>
          <w:rStyle w:val="StyleUnderline"/>
        </w:rPr>
        <w:t>of</w:t>
      </w:r>
      <w:r w:rsidRPr="00FE5C96">
        <w:rPr>
          <w:sz w:val="16"/>
        </w:rPr>
        <w:t xml:space="preserve"> </w:t>
      </w:r>
      <w:r w:rsidRPr="007849BF">
        <w:rPr>
          <w:rStyle w:val="Emphasis"/>
        </w:rPr>
        <w:t>competition</w:t>
      </w:r>
      <w:r w:rsidRPr="007849BF">
        <w:rPr>
          <w:rStyle w:val="StyleUnderline"/>
        </w:rPr>
        <w:t xml:space="preserve"> and</w:t>
      </w:r>
      <w:r w:rsidRPr="00FE5C96">
        <w:rPr>
          <w:sz w:val="16"/>
        </w:rPr>
        <w:t xml:space="preserve"> </w:t>
      </w:r>
      <w:r w:rsidRPr="007849BF">
        <w:rPr>
          <w:rStyle w:val="Emphasis"/>
        </w:rPr>
        <w:t>monopoly</w:t>
      </w:r>
      <w:r w:rsidRPr="00FE5C96">
        <w:rPr>
          <w:sz w:val="16"/>
        </w:rPr>
        <w:t xml:space="preserve">, </w:t>
      </w:r>
      <w:r w:rsidRPr="007849BF">
        <w:rPr>
          <w:rStyle w:val="StyleUnderline"/>
        </w:rPr>
        <w:t xml:space="preserve">and </w:t>
      </w:r>
      <w:r w:rsidRPr="007849BF">
        <w:rPr>
          <w:rStyle w:val="Emphasis"/>
        </w:rPr>
        <w:t>perennially in danger</w:t>
      </w:r>
      <w:r w:rsidRPr="007849BF">
        <w:rPr>
          <w:rStyle w:val="StyleUnderline"/>
        </w:rPr>
        <w:t xml:space="preserve"> of </w:t>
      </w:r>
      <w:r w:rsidRPr="007849BF">
        <w:rPr>
          <w:rStyle w:val="Emphasis"/>
        </w:rPr>
        <w:t>lapsing too far</w:t>
      </w:r>
      <w:r w:rsidRPr="007849BF">
        <w:rPr>
          <w:rStyle w:val="StyleUnderline"/>
        </w:rPr>
        <w:t xml:space="preserve"> to </w:t>
      </w:r>
      <w:r w:rsidRPr="007849BF">
        <w:rPr>
          <w:rStyle w:val="Emphasis"/>
        </w:rPr>
        <w:t>one side</w:t>
      </w:r>
      <w:r w:rsidRPr="007849BF">
        <w:rPr>
          <w:rStyle w:val="StyleUnderline"/>
        </w:rPr>
        <w:t xml:space="preserve"> or the</w:t>
      </w:r>
      <w:r w:rsidRPr="00FE5C96">
        <w:rPr>
          <w:sz w:val="16"/>
        </w:rPr>
        <w:t xml:space="preserve"> </w:t>
      </w:r>
      <w:r w:rsidRPr="007849BF">
        <w:rPr>
          <w:rStyle w:val="Emphasis"/>
        </w:rPr>
        <w:t>other</w:t>
      </w:r>
      <w:r w:rsidRPr="00FE5C96">
        <w:rPr>
          <w:sz w:val="16"/>
        </w:rPr>
        <w:t>. “</w:t>
      </w:r>
      <w:r w:rsidRPr="007849BF">
        <w:rPr>
          <w:rStyle w:val="StyleUnderline"/>
        </w:rPr>
        <w:t>The problem</w:t>
      </w:r>
      <w:r w:rsidRPr="00FE5C96">
        <w:rPr>
          <w:sz w:val="16"/>
        </w:rPr>
        <w:t>,” Harvey shrewdly observes, “</w:t>
      </w:r>
      <w:r w:rsidRPr="007849BF">
        <w:rPr>
          <w:rStyle w:val="StyleUnderline"/>
        </w:rPr>
        <w:t xml:space="preserve">is to </w:t>
      </w:r>
      <w:r w:rsidRPr="007849BF">
        <w:rPr>
          <w:rStyle w:val="Emphasis"/>
        </w:rPr>
        <w:t>keep economic relations</w:t>
      </w:r>
      <w:r w:rsidRPr="007849BF">
        <w:rPr>
          <w:rStyle w:val="StyleUnderline"/>
        </w:rPr>
        <w:t xml:space="preserve"> </w:t>
      </w:r>
      <w:r w:rsidRPr="007849BF">
        <w:rPr>
          <w:rStyle w:val="Emphasis"/>
        </w:rPr>
        <w:t>competitive enough</w:t>
      </w:r>
      <w:r w:rsidRPr="00FE5C96">
        <w:rPr>
          <w:sz w:val="16"/>
        </w:rPr>
        <w:t xml:space="preserve"> </w:t>
      </w:r>
      <w:r w:rsidRPr="007849BF">
        <w:rPr>
          <w:rStyle w:val="StyleUnderline"/>
        </w:rPr>
        <w:t xml:space="preserve">while </w:t>
      </w:r>
      <w:r w:rsidRPr="007849BF">
        <w:rPr>
          <w:rStyle w:val="Emphasis"/>
        </w:rPr>
        <w:t>sustaining</w:t>
      </w:r>
      <w:r w:rsidRPr="007849BF">
        <w:rPr>
          <w:rStyle w:val="StyleUnderline"/>
        </w:rPr>
        <w:t xml:space="preserve"> the individual and </w:t>
      </w:r>
      <w:r w:rsidRPr="007849BF">
        <w:rPr>
          <w:rStyle w:val="Emphasis"/>
        </w:rPr>
        <w:t>class monopoly privileges</w:t>
      </w:r>
      <w:r w:rsidRPr="00FE5C96">
        <w:rPr>
          <w:sz w:val="16"/>
        </w:rPr>
        <w:t xml:space="preserve"> </w:t>
      </w:r>
      <w:r w:rsidRPr="007849BF">
        <w:rPr>
          <w:rStyle w:val="StyleUnderline"/>
        </w:rPr>
        <w:t xml:space="preserve">of </w:t>
      </w:r>
      <w:r w:rsidRPr="007849BF">
        <w:rPr>
          <w:rStyle w:val="Emphasis"/>
        </w:rPr>
        <w:t>private property</w:t>
      </w:r>
      <w:r w:rsidRPr="00FE5C96">
        <w:rPr>
          <w:sz w:val="16"/>
        </w:rPr>
        <w:t xml:space="preserve"> </w:t>
      </w:r>
      <w:r w:rsidRPr="007849BF">
        <w:rPr>
          <w:rStyle w:val="StyleUnderline"/>
        </w:rPr>
        <w:t xml:space="preserve">that are the </w:t>
      </w:r>
      <w:r w:rsidRPr="007849BF">
        <w:rPr>
          <w:rStyle w:val="Emphasis"/>
        </w:rPr>
        <w:t>foundation</w:t>
      </w:r>
      <w:r w:rsidRPr="007849BF">
        <w:rPr>
          <w:rStyle w:val="StyleUnderline"/>
        </w:rPr>
        <w:t xml:space="preserve"> of</w:t>
      </w:r>
      <w:r w:rsidRPr="00FE5C96">
        <w:rPr>
          <w:sz w:val="16"/>
        </w:rPr>
        <w:t xml:space="preserve"> </w:t>
      </w:r>
      <w:r w:rsidRPr="007849BF">
        <w:rPr>
          <w:rStyle w:val="Emphasis"/>
        </w:rPr>
        <w:t>capitalism</w:t>
      </w:r>
      <w:r w:rsidRPr="00FE5C96">
        <w:rPr>
          <w:sz w:val="16"/>
        </w:rPr>
        <w:t xml:space="preserve"> </w:t>
      </w:r>
      <w:r w:rsidRPr="007849BF">
        <w:rPr>
          <w:rStyle w:val="StyleUnderline"/>
        </w:rPr>
        <w:t>as a political-economic system</w:t>
      </w:r>
      <w:r w:rsidRPr="00FE5C96">
        <w:rPr>
          <w:sz w:val="16"/>
        </w:rPr>
        <w:t>.”21</w:t>
      </w:r>
    </w:p>
    <w:p w14:paraId="04D5214A" w14:textId="77777777" w:rsidR="00970742" w:rsidRPr="007849BF" w:rsidRDefault="00970742" w:rsidP="00970742">
      <w:pPr>
        <w:rPr>
          <w:rStyle w:val="Emphasis"/>
        </w:rPr>
      </w:pPr>
      <w:r w:rsidRPr="00FE5C96">
        <w:rPr>
          <w:sz w:val="16"/>
        </w:rPr>
        <w:t xml:space="preserve">And it is here that </w:t>
      </w:r>
      <w:r w:rsidRPr="007849BF">
        <w:rPr>
          <w:rStyle w:val="StyleUnderline"/>
        </w:rPr>
        <w:t>our economic laws</w:t>
      </w:r>
      <w:r w:rsidRPr="00FE5C96">
        <w:rPr>
          <w:sz w:val="16"/>
        </w:rPr>
        <w:t xml:space="preserve"> crucially </w:t>
      </w:r>
      <w:r w:rsidRPr="007849BF">
        <w:rPr>
          <w:rStyle w:val="StyleUnderline"/>
        </w:rPr>
        <w:t>enter the picture</w:t>
      </w:r>
      <w:r w:rsidRPr="00FE5C96">
        <w:rPr>
          <w:sz w:val="16"/>
        </w:rPr>
        <w:t xml:space="preserve">. In metaphorical terms, </w:t>
      </w:r>
      <w:r w:rsidRPr="007849BF">
        <w:rPr>
          <w:rStyle w:val="StyleUnderline"/>
        </w:rPr>
        <w:t xml:space="preserve">the </w:t>
      </w:r>
      <w:r w:rsidRPr="00C047BE">
        <w:rPr>
          <w:rStyle w:val="Emphasis"/>
          <w:highlight w:val="yellow"/>
        </w:rPr>
        <w:t>law</w:t>
      </w:r>
      <w:r w:rsidRPr="007849BF">
        <w:rPr>
          <w:rStyle w:val="StyleUnderline"/>
        </w:rPr>
        <w:t xml:space="preserve"> </w:t>
      </w:r>
      <w:r w:rsidRPr="00C047BE">
        <w:rPr>
          <w:rStyle w:val="StyleUnderline"/>
          <w:highlight w:val="yellow"/>
        </w:rPr>
        <w:t>acts as a</w:t>
      </w:r>
      <w:r w:rsidRPr="00C047BE">
        <w:rPr>
          <w:sz w:val="16"/>
          <w:highlight w:val="yellow"/>
        </w:rPr>
        <w:t xml:space="preserve"> </w:t>
      </w:r>
      <w:r w:rsidRPr="003A297F">
        <w:rPr>
          <w:rStyle w:val="Emphasis"/>
        </w:rPr>
        <w:t xml:space="preserve">powerful </w:t>
      </w:r>
      <w:r w:rsidRPr="00C047BE">
        <w:rPr>
          <w:rStyle w:val="Emphasis"/>
          <w:highlight w:val="yellow"/>
        </w:rPr>
        <w:t>leveler</w:t>
      </w:r>
      <w:r w:rsidRPr="00FE5C96">
        <w:rPr>
          <w:sz w:val="16"/>
        </w:rPr>
        <w:t xml:space="preserve">: </w:t>
      </w:r>
      <w:r w:rsidRPr="007849BF">
        <w:rPr>
          <w:rStyle w:val="StyleUnderline"/>
        </w:rPr>
        <w:t xml:space="preserve">a </w:t>
      </w:r>
      <w:r w:rsidRPr="007849BF">
        <w:rPr>
          <w:rStyle w:val="Emphasis"/>
        </w:rPr>
        <w:t>pincer</w:t>
      </w:r>
      <w:r w:rsidRPr="007849BF">
        <w:rPr>
          <w:rStyle w:val="StyleUnderline"/>
        </w:rPr>
        <w:t xml:space="preserve"> of sorts on the</w:t>
      </w:r>
      <w:r w:rsidRPr="00FE5C96">
        <w:rPr>
          <w:sz w:val="16"/>
        </w:rPr>
        <w:t xml:space="preserve"> </w:t>
      </w:r>
      <w:r w:rsidRPr="007849BF">
        <w:rPr>
          <w:rStyle w:val="Emphasis"/>
        </w:rPr>
        <w:t>critical</w:t>
      </w:r>
      <w:r w:rsidRPr="00FE5C96">
        <w:rPr>
          <w:sz w:val="16"/>
        </w:rPr>
        <w:t xml:space="preserve">, combustible </w:t>
      </w:r>
      <w:r w:rsidRPr="007849BF">
        <w:rPr>
          <w:rStyle w:val="Emphasis"/>
        </w:rPr>
        <w:t>nexus</w:t>
      </w:r>
      <w:r w:rsidRPr="00FE5C96">
        <w:rPr>
          <w:sz w:val="16"/>
        </w:rPr>
        <w:t xml:space="preserve"> </w:t>
      </w:r>
      <w:r w:rsidRPr="007849BF">
        <w:rPr>
          <w:rStyle w:val="StyleUnderline"/>
        </w:rPr>
        <w:t xml:space="preserve">of </w:t>
      </w:r>
      <w:r w:rsidRPr="007849BF">
        <w:rPr>
          <w:rStyle w:val="Emphasis"/>
        </w:rPr>
        <w:t>monopoly</w:t>
      </w:r>
      <w:r w:rsidRPr="007849BF">
        <w:rPr>
          <w:rStyle w:val="StyleUnderline"/>
        </w:rPr>
        <w:t xml:space="preserve"> and </w:t>
      </w:r>
      <w:r w:rsidRPr="007849BF">
        <w:rPr>
          <w:rStyle w:val="Emphasis"/>
        </w:rPr>
        <w:t>competition</w:t>
      </w:r>
      <w:r w:rsidRPr="007849BF">
        <w:rPr>
          <w:rStyle w:val="StyleUnderline"/>
        </w:rPr>
        <w:t>,</w:t>
      </w:r>
      <w:r w:rsidRPr="00FE5C96">
        <w:rPr>
          <w:sz w:val="16"/>
        </w:rPr>
        <w:t xml:space="preserve"> </w:t>
      </w:r>
      <w:r w:rsidRPr="007849BF">
        <w:rPr>
          <w:rStyle w:val="StyleUnderline"/>
        </w:rPr>
        <w:t xml:space="preserve">applicable from one side of the knife edge, the other, or both. </w:t>
      </w:r>
      <w:r w:rsidRPr="00C047BE">
        <w:rPr>
          <w:rStyle w:val="Emphasis"/>
          <w:highlight w:val="yellow"/>
        </w:rPr>
        <w:t>Antitrust</w:t>
      </w:r>
      <w:r w:rsidRPr="00FE5C96">
        <w:rPr>
          <w:sz w:val="16"/>
        </w:rPr>
        <w:t xml:space="preserve"> (competition) </w:t>
      </w:r>
      <w:r w:rsidRPr="007849BF">
        <w:rPr>
          <w:rStyle w:val="StyleUnderline"/>
        </w:rPr>
        <w:t>law</w:t>
      </w:r>
      <w:r w:rsidRPr="00FE5C96">
        <w:rPr>
          <w:sz w:val="16"/>
        </w:rPr>
        <w:t xml:space="preserve">, </w:t>
      </w:r>
      <w:r w:rsidRPr="003A297F">
        <w:rPr>
          <w:rStyle w:val="Emphasis"/>
          <w:sz w:val="24"/>
        </w:rPr>
        <w:t>meaningfully enforced</w:t>
      </w:r>
      <w:r w:rsidRPr="007849BF">
        <w:rPr>
          <w:rStyle w:val="Emphasis"/>
          <w:sz w:val="24"/>
        </w:rPr>
        <w:t>,</w:t>
      </w:r>
      <w:r w:rsidRPr="00FE5C96">
        <w:rPr>
          <w:sz w:val="16"/>
        </w:rPr>
        <w:t xml:space="preserve"> </w:t>
      </w:r>
      <w:r w:rsidRPr="007849BF">
        <w:rPr>
          <w:rStyle w:val="StyleUnderline"/>
        </w:rPr>
        <w:t xml:space="preserve">serves to </w:t>
      </w:r>
      <w:r w:rsidRPr="00C047BE">
        <w:rPr>
          <w:rStyle w:val="Emphasis"/>
          <w:highlight w:val="yellow"/>
        </w:rPr>
        <w:t>constrain</w:t>
      </w:r>
      <w:r w:rsidRPr="00C047BE">
        <w:rPr>
          <w:rStyle w:val="StyleUnderline"/>
          <w:highlight w:val="yellow"/>
        </w:rPr>
        <w:t xml:space="preserve"> </w:t>
      </w:r>
      <w:r w:rsidRPr="00C047BE">
        <w:rPr>
          <w:rStyle w:val="Emphasis"/>
          <w:highlight w:val="yellow"/>
        </w:rPr>
        <w:t xml:space="preserve">monopoly </w:t>
      </w:r>
      <w:r w:rsidRPr="00EF050C">
        <w:rPr>
          <w:rStyle w:val="Emphasis"/>
        </w:rPr>
        <w:t>power</w:t>
      </w:r>
      <w:r w:rsidRPr="00FE5C96">
        <w:rPr>
          <w:sz w:val="16"/>
        </w:rPr>
        <w:t xml:space="preserve"> </w:t>
      </w:r>
      <w:r w:rsidRPr="007849BF">
        <w:rPr>
          <w:rStyle w:val="StyleUnderline"/>
        </w:rPr>
        <w:t>where it coheres too readily</w:t>
      </w:r>
      <w:r w:rsidRPr="00FE5C96">
        <w:rPr>
          <w:sz w:val="16"/>
        </w:rPr>
        <w:t xml:space="preserve">, </w:t>
      </w:r>
      <w:r w:rsidRPr="007849BF">
        <w:rPr>
          <w:rStyle w:val="StyleUnderline"/>
        </w:rPr>
        <w:t xml:space="preserve">thus </w:t>
      </w:r>
      <w:r w:rsidRPr="007849BF">
        <w:rPr>
          <w:rStyle w:val="Emphasis"/>
        </w:rPr>
        <w:t>boosting competition</w:t>
      </w:r>
      <w:r w:rsidRPr="00FE5C96">
        <w:rPr>
          <w:sz w:val="16"/>
        </w:rPr>
        <w:t xml:space="preserve">; </w:t>
      </w:r>
      <w:r w:rsidRPr="00C047BE">
        <w:rPr>
          <w:rStyle w:val="StyleUnderline"/>
          <w:highlight w:val="yellow"/>
        </w:rPr>
        <w:t>IP law</w:t>
      </w:r>
      <w:r w:rsidRPr="007849BF">
        <w:rPr>
          <w:rStyle w:val="StyleUnderline"/>
        </w:rPr>
        <w:t xml:space="preserve"> acts from the </w:t>
      </w:r>
      <w:r w:rsidRPr="007849BF">
        <w:rPr>
          <w:rStyle w:val="Emphasis"/>
        </w:rPr>
        <w:t>other side</w:t>
      </w:r>
      <w:r w:rsidRPr="00FE5C96">
        <w:rPr>
          <w:sz w:val="16"/>
        </w:rPr>
        <w:t xml:space="preserve">, </w:t>
      </w:r>
      <w:r w:rsidRPr="00C047BE">
        <w:rPr>
          <w:rStyle w:val="StyleUnderline"/>
          <w:highlight w:val="yellow"/>
        </w:rPr>
        <w:t>allow</w:t>
      </w:r>
      <w:r w:rsidRPr="007849BF">
        <w:rPr>
          <w:rStyle w:val="StyleUnderline"/>
        </w:rPr>
        <w:t xml:space="preserve">ing a </w:t>
      </w:r>
      <w:r w:rsidRPr="007849BF">
        <w:rPr>
          <w:rStyle w:val="Emphasis"/>
        </w:rPr>
        <w:t xml:space="preserve">degree of </w:t>
      </w:r>
      <w:r w:rsidRPr="00C047BE">
        <w:rPr>
          <w:rStyle w:val="Emphasis"/>
          <w:highlight w:val="yellow"/>
        </w:rPr>
        <w:t>monopoly</w:t>
      </w:r>
      <w:r w:rsidRPr="007849BF">
        <w:rPr>
          <w:rStyle w:val="Emphasis"/>
        </w:rPr>
        <w:t xml:space="preserve"> power</w:t>
      </w:r>
      <w:r w:rsidRPr="00FE5C96">
        <w:rPr>
          <w:sz w:val="16"/>
        </w:rPr>
        <w:t xml:space="preserve"> where none “naturally” coheres, </w:t>
      </w:r>
      <w:r w:rsidRPr="00C047BE">
        <w:rPr>
          <w:rStyle w:val="StyleUnderline"/>
          <w:highlight w:val="yellow"/>
        </w:rPr>
        <w:t>and</w:t>
      </w:r>
      <w:r w:rsidRPr="00C047BE">
        <w:rPr>
          <w:sz w:val="16"/>
          <w:highlight w:val="yellow"/>
        </w:rPr>
        <w:t xml:space="preserve"> </w:t>
      </w:r>
      <w:r w:rsidRPr="00C047BE">
        <w:rPr>
          <w:rStyle w:val="Emphasis"/>
          <w:highlight w:val="yellow"/>
        </w:rPr>
        <w:t>limiting competition</w:t>
      </w:r>
      <w:r w:rsidRPr="007849BF">
        <w:rPr>
          <w:rStyle w:val="StyleUnderline"/>
        </w:rPr>
        <w:t xml:space="preserve"> in the process.</w:t>
      </w:r>
      <w:r w:rsidRPr="00FE5C96">
        <w:rPr>
          <w:sz w:val="16"/>
        </w:rPr>
        <w:t xml:space="preserve"> This conceptualization of economic law is sketched out in Chapter 3. Together, </w:t>
      </w:r>
      <w:r w:rsidRPr="007849BF">
        <w:rPr>
          <w:rStyle w:val="StyleUnderline"/>
        </w:rPr>
        <w:t xml:space="preserve">such laws help </w:t>
      </w:r>
      <w:r w:rsidRPr="00C047BE">
        <w:rPr>
          <w:rStyle w:val="StyleUnderline"/>
          <w:highlight w:val="yellow"/>
        </w:rPr>
        <w:t xml:space="preserve">to </w:t>
      </w:r>
      <w:r w:rsidRPr="00C047BE">
        <w:rPr>
          <w:rStyle w:val="Emphasis"/>
          <w:highlight w:val="yellow"/>
        </w:rPr>
        <w:t>ensure</w:t>
      </w:r>
      <w:r w:rsidRPr="007849BF">
        <w:rPr>
          <w:rStyle w:val="StyleUnderline"/>
        </w:rPr>
        <w:t xml:space="preserve"> that over the </w:t>
      </w:r>
      <w:r w:rsidRPr="007849BF">
        <w:rPr>
          <w:rStyle w:val="Emphasis"/>
        </w:rPr>
        <w:t>long term</w:t>
      </w:r>
      <w:r w:rsidRPr="00FE5C96">
        <w:rPr>
          <w:sz w:val="16"/>
        </w:rPr>
        <w:t xml:space="preserve">, </w:t>
      </w:r>
      <w:r w:rsidRPr="007849BF">
        <w:rPr>
          <w:rStyle w:val="StyleUnderline"/>
        </w:rPr>
        <w:t xml:space="preserve">market-based </w:t>
      </w:r>
      <w:r w:rsidRPr="00C047BE">
        <w:rPr>
          <w:rStyle w:val="StyleUnderline"/>
          <w:highlight w:val="yellow"/>
        </w:rPr>
        <w:t xml:space="preserve">capitalism is not </w:t>
      </w:r>
      <w:r w:rsidRPr="00C047BE">
        <w:rPr>
          <w:rStyle w:val="Emphasis"/>
          <w:highlight w:val="yellow"/>
        </w:rPr>
        <w:t>too competitive</w:t>
      </w:r>
      <w:r w:rsidRPr="00FE5C96">
        <w:rPr>
          <w:sz w:val="16"/>
        </w:rPr>
        <w:t xml:space="preserve"> (driving down prices and profi ts) </w:t>
      </w:r>
      <w:r w:rsidRPr="00C047BE">
        <w:rPr>
          <w:rStyle w:val="StyleUnderline"/>
          <w:highlight w:val="yellow"/>
        </w:rPr>
        <w:t>but</w:t>
      </w:r>
      <w:r w:rsidRPr="00FE5C96">
        <w:rPr>
          <w:sz w:val="16"/>
        </w:rPr>
        <w:t xml:space="preserve">, in Harvey’s terms, </w:t>
      </w:r>
      <w:r w:rsidRPr="007849BF">
        <w:rPr>
          <w:rStyle w:val="StyleUnderline"/>
        </w:rPr>
        <w:t xml:space="preserve">remains </w:t>
      </w:r>
      <w:r w:rsidRPr="00C047BE">
        <w:rPr>
          <w:rStyle w:val="Emphasis"/>
          <w:highlight w:val="yellow"/>
        </w:rPr>
        <w:t>competitive enough</w:t>
      </w:r>
      <w:r w:rsidRPr="00FE5C96">
        <w:rPr>
          <w:sz w:val="16"/>
        </w:rPr>
        <w:t xml:space="preserve"> (</w:t>
      </w:r>
      <w:r w:rsidRPr="007849BF">
        <w:rPr>
          <w:rStyle w:val="StyleUnderline"/>
        </w:rPr>
        <w:t xml:space="preserve">avoiding </w:t>
      </w:r>
      <w:r w:rsidRPr="007849BF">
        <w:rPr>
          <w:rStyle w:val="Emphasis"/>
        </w:rPr>
        <w:t>stagnation</w:t>
      </w:r>
      <w:r w:rsidRPr="00FE5C96">
        <w:rPr>
          <w:sz w:val="16"/>
        </w:rPr>
        <w:t xml:space="preserve"> </w:t>
      </w:r>
      <w:r w:rsidRPr="007849BF">
        <w:rPr>
          <w:rStyle w:val="StyleUnderline"/>
        </w:rPr>
        <w:t>and</w:t>
      </w:r>
      <w:r w:rsidRPr="00FE5C96">
        <w:rPr>
          <w:sz w:val="16"/>
        </w:rPr>
        <w:t xml:space="preserve"> </w:t>
      </w:r>
      <w:r w:rsidRPr="007849BF">
        <w:rPr>
          <w:rStyle w:val="Emphasis"/>
        </w:rPr>
        <w:t>rent-seeking</w:t>
      </w:r>
      <w:r w:rsidRPr="00FE5C96">
        <w:rPr>
          <w:sz w:val="16"/>
        </w:rPr>
        <w:t xml:space="preserve">). </w:t>
      </w:r>
      <w:r w:rsidRPr="007849BF">
        <w:rPr>
          <w:rStyle w:val="StyleUnderline"/>
        </w:rPr>
        <w:t xml:space="preserve">In the process, the laws in question historically </w:t>
      </w:r>
      <w:r w:rsidRPr="00EF050C">
        <w:rPr>
          <w:rStyle w:val="StyleUnderline"/>
        </w:rPr>
        <w:t xml:space="preserve">have </w:t>
      </w:r>
      <w:r w:rsidRPr="00EF050C">
        <w:rPr>
          <w:rStyle w:val="Emphasis"/>
        </w:rPr>
        <w:t>contributed substantially</w:t>
      </w:r>
      <w:r w:rsidRPr="00EF050C">
        <w:rPr>
          <w:sz w:val="16"/>
        </w:rPr>
        <w:t xml:space="preserve"> </w:t>
      </w:r>
      <w:r w:rsidRPr="00EF050C">
        <w:rPr>
          <w:rStyle w:val="StyleUnderline"/>
        </w:rPr>
        <w:t xml:space="preserve">to </w:t>
      </w:r>
      <w:r w:rsidRPr="00C047BE">
        <w:rPr>
          <w:rStyle w:val="Emphasis"/>
          <w:highlight w:val="yellow"/>
        </w:rPr>
        <w:t>keep</w:t>
      </w:r>
      <w:r w:rsidRPr="00EF050C">
        <w:rPr>
          <w:rStyle w:val="Emphasis"/>
        </w:rPr>
        <w:t>ing</w:t>
      </w:r>
      <w:r w:rsidRPr="007849BF">
        <w:rPr>
          <w:rStyle w:val="Emphasis"/>
        </w:rPr>
        <w:t xml:space="preserve"> </w:t>
      </w:r>
      <w:r w:rsidRPr="00C047BE">
        <w:rPr>
          <w:rStyle w:val="Emphasis"/>
          <w:highlight w:val="yellow"/>
        </w:rPr>
        <w:t>capitalist</w:t>
      </w:r>
      <w:r w:rsidRPr="007849BF">
        <w:rPr>
          <w:rStyle w:val="Emphasis"/>
        </w:rPr>
        <w:t xml:space="preserve"> accumulation </w:t>
      </w:r>
      <w:r w:rsidRPr="00C047BE">
        <w:rPr>
          <w:rStyle w:val="Emphasis"/>
          <w:highlight w:val="yellow"/>
        </w:rPr>
        <w:t>regimes</w:t>
      </w:r>
      <w:r w:rsidRPr="007849BF">
        <w:rPr>
          <w:rStyle w:val="StyleUnderline"/>
        </w:rPr>
        <w:t xml:space="preserve"> broadly </w:t>
      </w:r>
      <w:r w:rsidRPr="00C047BE">
        <w:rPr>
          <w:rStyle w:val="Emphasis"/>
          <w:highlight w:val="yellow"/>
        </w:rPr>
        <w:t>in balance.</w:t>
      </w:r>
    </w:p>
    <w:p w14:paraId="7F6ABE10" w14:textId="77777777" w:rsidR="00970742" w:rsidRPr="00FE5C96" w:rsidRDefault="00970742" w:rsidP="00970742">
      <w:pPr>
        <w:rPr>
          <w:sz w:val="16"/>
        </w:rPr>
      </w:pPr>
      <w:r w:rsidRPr="00FE5C96">
        <w:rPr>
          <w:sz w:val="16"/>
        </w:rPr>
        <w:lastRenderedPageBreak/>
        <w:t>At the pivot of this overall mechanism sits the phenomenon of profit. Following the lead of scholars such as Robert Brenner, this book places front and center the relationship between profi tability and the interrelated dynamics of competition and monopoly.22 As, indeed, did the classicals: Profi t rates were, as Chapter 1 will show, fundamental to their theorization of competition. But it is vital to recognize, as writers such as Keith Cowling have done, that this relationship does not assume a simplistic less-competition-means-more-profi t form, isolated as it were from other contributory factors.23 Indeed, the book shows that excesses neither of competitive intensity nor of monopoly power support longterm stability of profi t-making and accumulation. Such monopolistic competition internalizes monopoly and competition in dialectical relation with one another and is the capitalist norm—and always has been. “The notion of a bygone ‘competitive’ stage of capitalism where fi rms were price-takers is,” as Duménil and Lévy insist, “a fi ction derived from the neoclassical analytical apparatus.”30 Equally fi ctional, albeit a fi ction usually emanating from a very diff erent analytical source, is the notion of a contemporary “monopoly” stage of capitalism absent meaningful competition.31</w:t>
      </w:r>
    </w:p>
    <w:p w14:paraId="3D0A7621" w14:textId="77777777" w:rsidR="00970742" w:rsidRPr="00FE5C96" w:rsidRDefault="00970742" w:rsidP="00970742">
      <w:pPr>
        <w:rPr>
          <w:sz w:val="16"/>
        </w:rPr>
      </w:pPr>
      <w:r w:rsidRPr="00FE5C96">
        <w:rPr>
          <w:sz w:val="16"/>
        </w:rPr>
        <w:t xml:space="preserve">The historical, U.S.- and U.K.-based narrative related in this book therefore turns on precisely this dialectical, restless synthesis of monopoly and competition, and its ever-evolving, historically and geographically specifi c forms. In recent years, it is </w:t>
      </w:r>
      <w:r w:rsidRPr="006256AF">
        <w:rPr>
          <w:rStyle w:val="StyleUnderline"/>
        </w:rPr>
        <w:t>Harvey</w:t>
      </w:r>
      <w:r w:rsidRPr="00FE5C96">
        <w:rPr>
          <w:sz w:val="16"/>
        </w:rPr>
        <w:t xml:space="preserve"> who has </w:t>
      </w:r>
      <w:r w:rsidRPr="006256AF">
        <w:rPr>
          <w:rStyle w:val="StyleUnderline"/>
        </w:rPr>
        <w:t>provided the most provocative reading of this dialectic and of its</w:t>
      </w:r>
      <w:r w:rsidRPr="00FE5C96">
        <w:rPr>
          <w:sz w:val="16"/>
        </w:rPr>
        <w:t xml:space="preserve"> </w:t>
      </w:r>
      <w:r w:rsidRPr="006256AF">
        <w:rPr>
          <w:rStyle w:val="Emphasis"/>
        </w:rPr>
        <w:t>centrality to capitalism</w:t>
      </w:r>
      <w:r w:rsidRPr="006256AF">
        <w:rPr>
          <w:rStyle w:val="StyleUnderline"/>
        </w:rPr>
        <w:t>. It is,</w:t>
      </w:r>
      <w:r w:rsidRPr="00FE5C96">
        <w:rPr>
          <w:sz w:val="16"/>
        </w:rPr>
        <w:t xml:space="preserve"> Harvey argues, </w:t>
      </w:r>
      <w:r w:rsidRPr="006256AF">
        <w:rPr>
          <w:rStyle w:val="StyleUnderline"/>
        </w:rPr>
        <w:t>one of numerous “</w:t>
      </w:r>
      <w:r w:rsidRPr="006256AF">
        <w:rPr>
          <w:rStyle w:val="Emphasis"/>
        </w:rPr>
        <w:t>moving” contradictions</w:t>
      </w:r>
      <w:r w:rsidRPr="006256AF">
        <w:rPr>
          <w:rStyle w:val="StyleUnderline"/>
        </w:rPr>
        <w:t xml:space="preserve"> that</w:t>
      </w:r>
      <w:r w:rsidRPr="00FE5C96">
        <w:rPr>
          <w:sz w:val="16"/>
        </w:rPr>
        <w:t xml:space="preserve"> </w:t>
      </w:r>
      <w:r w:rsidRPr="006256AF">
        <w:rPr>
          <w:rStyle w:val="Emphasis"/>
        </w:rPr>
        <w:t>plague</w:t>
      </w:r>
      <w:r w:rsidRPr="00FE5C96">
        <w:rPr>
          <w:sz w:val="16"/>
        </w:rPr>
        <w:t xml:space="preserve"> </w:t>
      </w:r>
      <w:r w:rsidRPr="006256AF">
        <w:rPr>
          <w:rStyle w:val="StyleUnderline"/>
        </w:rPr>
        <w:t>the</w:t>
      </w:r>
      <w:r w:rsidRPr="00FE5C96">
        <w:rPr>
          <w:sz w:val="16"/>
        </w:rPr>
        <w:t xml:space="preserve"> </w:t>
      </w:r>
      <w:r w:rsidRPr="006256AF">
        <w:rPr>
          <w:rStyle w:val="Emphasis"/>
        </w:rPr>
        <w:t>capital form</w:t>
      </w:r>
      <w:r w:rsidRPr="00FE5C96">
        <w:rPr>
          <w:sz w:val="16"/>
        </w:rPr>
        <w:t xml:space="preserve">, </w:t>
      </w:r>
      <w:r w:rsidRPr="006256AF">
        <w:rPr>
          <w:rStyle w:val="StyleUnderline"/>
        </w:rPr>
        <w:t xml:space="preserve">and with which capital </w:t>
      </w:r>
      <w:r w:rsidRPr="006256AF">
        <w:rPr>
          <w:rStyle w:val="Emphasis"/>
        </w:rPr>
        <w:t xml:space="preserve">constantly wrestles </w:t>
      </w:r>
      <w:r w:rsidRPr="006256AF">
        <w:rPr>
          <w:rStyle w:val="StyleUnderline"/>
        </w:rPr>
        <w:t xml:space="preserve">as it enters </w:t>
      </w:r>
      <w:r w:rsidRPr="006256AF">
        <w:rPr>
          <w:rStyle w:val="Emphasis"/>
        </w:rPr>
        <w:t>into and out of crisis</w:t>
      </w:r>
      <w:r w:rsidRPr="00FE5C96">
        <w:rPr>
          <w:sz w:val="16"/>
        </w:rPr>
        <w:t xml:space="preserve">.32 Harvey repeats Marx’s observation that </w:t>
      </w:r>
      <w:r w:rsidRPr="006256AF">
        <w:rPr>
          <w:rStyle w:val="StyleUnderline"/>
        </w:rPr>
        <w:t xml:space="preserve">capital requires a </w:t>
      </w:r>
      <w:r w:rsidRPr="006256AF">
        <w:rPr>
          <w:rStyle w:val="Emphasis"/>
        </w:rPr>
        <w:t>balance</w:t>
      </w:r>
      <w:r w:rsidRPr="00FE5C96">
        <w:rPr>
          <w:sz w:val="16"/>
        </w:rPr>
        <w:t xml:space="preserve"> of </w:t>
      </w:r>
      <w:r w:rsidRPr="006256AF">
        <w:rPr>
          <w:rStyle w:val="Emphasis"/>
        </w:rPr>
        <w:t>competitive</w:t>
      </w:r>
      <w:r w:rsidRPr="00FE5C96">
        <w:rPr>
          <w:sz w:val="16"/>
        </w:rPr>
        <w:t xml:space="preserve"> </w:t>
      </w:r>
      <w:r w:rsidRPr="006256AF">
        <w:rPr>
          <w:rStyle w:val="StyleUnderline"/>
        </w:rPr>
        <w:t>and</w:t>
      </w:r>
      <w:r w:rsidRPr="00FE5C96">
        <w:rPr>
          <w:sz w:val="16"/>
        </w:rPr>
        <w:t xml:space="preserve"> </w:t>
      </w:r>
      <w:r w:rsidRPr="006256AF">
        <w:rPr>
          <w:rStyle w:val="Emphasis"/>
        </w:rPr>
        <w:t>monopolistic forces</w:t>
      </w:r>
      <w:r w:rsidRPr="00FE5C96">
        <w:rPr>
          <w:sz w:val="16"/>
        </w:rPr>
        <w:t xml:space="preserve">. He then derives from this postulate the propositions that crisis </w:t>
      </w:r>
      <w:r w:rsidRPr="00F41280">
        <w:rPr>
          <w:rStyle w:val="StyleUnderline"/>
        </w:rPr>
        <w:t xml:space="preserve">occurs when such forces become </w:t>
      </w:r>
      <w:r w:rsidRPr="00F41280">
        <w:rPr>
          <w:rStyle w:val="Emphasis"/>
        </w:rPr>
        <w:t>imbalanced</w:t>
      </w:r>
      <w:r w:rsidRPr="00FE5C96">
        <w:rPr>
          <w:sz w:val="16"/>
        </w:rPr>
        <w:t>—although this is not the only cause of crisis—</w:t>
      </w:r>
      <w:r w:rsidRPr="00F41280">
        <w:rPr>
          <w:rStyle w:val="StyleUnderline"/>
        </w:rPr>
        <w:t>and that such crisis can only be “</w:t>
      </w:r>
      <w:r w:rsidRPr="00F41280">
        <w:rPr>
          <w:rStyle w:val="Emphasis"/>
        </w:rPr>
        <w:t>fixed</w:t>
      </w:r>
      <w:r w:rsidRPr="00F41280">
        <w:rPr>
          <w:rStyle w:val="StyleUnderline"/>
        </w:rPr>
        <w:t xml:space="preserve">” once </w:t>
      </w:r>
      <w:r w:rsidRPr="00F41280">
        <w:rPr>
          <w:rStyle w:val="Emphasis"/>
        </w:rPr>
        <w:t>balance</w:t>
      </w:r>
      <w:r w:rsidRPr="00F41280">
        <w:rPr>
          <w:rStyle w:val="StyleUnderline"/>
        </w:rPr>
        <w:t xml:space="preserve"> is </w:t>
      </w:r>
      <w:r w:rsidRPr="00F41280">
        <w:rPr>
          <w:rStyle w:val="Emphasis"/>
        </w:rPr>
        <w:t>restored</w:t>
      </w:r>
      <w:r w:rsidRPr="00FE5C96">
        <w:rPr>
          <w:sz w:val="16"/>
        </w:rPr>
        <w:t xml:space="preserve">. </w:t>
      </w:r>
      <w:r w:rsidRPr="00F41280">
        <w:rPr>
          <w:rStyle w:val="StyleUnderline"/>
        </w:rPr>
        <w:t>The result is that capital historically “</w:t>
      </w:r>
      <w:r w:rsidRPr="00F41280">
        <w:rPr>
          <w:rStyle w:val="Emphasis"/>
        </w:rPr>
        <w:t>oscillates</w:t>
      </w:r>
      <w:r w:rsidRPr="00F41280">
        <w:rPr>
          <w:rStyle w:val="StyleUnderline"/>
        </w:rPr>
        <w:t xml:space="preserve">” between relative </w:t>
      </w:r>
      <w:r w:rsidRPr="00F41280">
        <w:rPr>
          <w:rStyle w:val="Emphasis"/>
        </w:rPr>
        <w:t>excesses of monopoly</w:t>
      </w:r>
      <w:r w:rsidRPr="00F41280">
        <w:rPr>
          <w:rStyle w:val="StyleUnderline"/>
        </w:rPr>
        <w:t xml:space="preserve"> and</w:t>
      </w:r>
      <w:r w:rsidRPr="00FE5C96">
        <w:rPr>
          <w:sz w:val="16"/>
        </w:rPr>
        <w:t xml:space="preserve"> </w:t>
      </w:r>
      <w:r w:rsidRPr="00F41280">
        <w:rPr>
          <w:rStyle w:val="Emphasis"/>
        </w:rPr>
        <w:t>competition</w:t>
      </w:r>
      <w:r w:rsidRPr="00FE5C96">
        <w:rPr>
          <w:sz w:val="16"/>
        </w:rPr>
        <w:t xml:space="preserve">, </w:t>
      </w:r>
      <w:r w:rsidRPr="00F41280">
        <w:rPr>
          <w:rStyle w:val="StyleUnderline"/>
        </w:rPr>
        <w:t xml:space="preserve">always finding </w:t>
      </w:r>
      <w:r w:rsidRPr="00F41280">
        <w:rPr>
          <w:rStyle w:val="Emphasis"/>
        </w:rPr>
        <w:t>balance</w:t>
      </w:r>
      <w:r w:rsidRPr="00F41280">
        <w:rPr>
          <w:rStyle w:val="StyleUnderline"/>
        </w:rPr>
        <w:t xml:space="preserve"> </w:t>
      </w:r>
      <w:r w:rsidRPr="00F41280">
        <w:rPr>
          <w:rStyle w:val="Emphasis"/>
        </w:rPr>
        <w:t>hard to achieve</w:t>
      </w:r>
      <w:r w:rsidRPr="00FE5C96">
        <w:rPr>
          <w:sz w:val="16"/>
        </w:rPr>
        <w:t xml:space="preserve">, </w:t>
      </w:r>
      <w:r w:rsidRPr="00F41280">
        <w:rPr>
          <w:rStyle w:val="StyleUnderline"/>
        </w:rPr>
        <w:t xml:space="preserve">let alone </w:t>
      </w:r>
      <w:r w:rsidRPr="00F41280">
        <w:rPr>
          <w:rStyle w:val="Emphasis"/>
        </w:rPr>
        <w:t>sustain</w:t>
      </w:r>
      <w:r w:rsidRPr="00FE5C96">
        <w:rPr>
          <w:sz w:val="16"/>
        </w:rPr>
        <w:t xml:space="preserve">.33 </w:t>
      </w:r>
      <w:r w:rsidRPr="00F41280">
        <w:rPr>
          <w:rStyle w:val="StyleUnderline"/>
        </w:rPr>
        <w:t>Understanding capital and its historical development in this particular regard</w:t>
      </w:r>
      <w:r w:rsidRPr="00FE5C96">
        <w:rPr>
          <w:sz w:val="16"/>
        </w:rPr>
        <w:t xml:space="preserve">, Harvey insists, requires us to </w:t>
      </w:r>
      <w:r w:rsidRPr="00F41280">
        <w:rPr>
          <w:rStyle w:val="StyleUnderline"/>
        </w:rPr>
        <w:t xml:space="preserve">recognize “how </w:t>
      </w:r>
      <w:r w:rsidRPr="00F41280">
        <w:rPr>
          <w:rStyle w:val="Emphasis"/>
        </w:rPr>
        <w:t>successful</w:t>
      </w:r>
      <w:r w:rsidRPr="00F41280">
        <w:rPr>
          <w:rStyle w:val="StyleUnderline"/>
        </w:rPr>
        <w:t xml:space="preserve"> capital has generally</w:t>
      </w:r>
      <w:r w:rsidRPr="00FE5C96">
        <w:rPr>
          <w:sz w:val="16"/>
        </w:rPr>
        <w:t xml:space="preserve"> </w:t>
      </w:r>
      <w:r w:rsidRPr="00F41280">
        <w:rPr>
          <w:rStyle w:val="StyleUnderline"/>
        </w:rPr>
        <w:t xml:space="preserve">been in </w:t>
      </w:r>
      <w:r w:rsidRPr="00F41280">
        <w:rPr>
          <w:rStyle w:val="Emphasis"/>
        </w:rPr>
        <w:t>managing the contradictions</w:t>
      </w:r>
      <w:r w:rsidRPr="00F41280">
        <w:rPr>
          <w:rStyle w:val="StyleUnderline"/>
        </w:rPr>
        <w:t xml:space="preserve"> between </w:t>
      </w:r>
      <w:r w:rsidRPr="00F41280">
        <w:rPr>
          <w:rStyle w:val="Emphasis"/>
        </w:rPr>
        <w:t>monopoly and competition</w:t>
      </w:r>
      <w:r w:rsidRPr="00F41280">
        <w:rPr>
          <w:rStyle w:val="StyleUnderline"/>
        </w:rPr>
        <w:t xml:space="preserve">” and that “it </w:t>
      </w:r>
      <w:r w:rsidRPr="00F41280">
        <w:rPr>
          <w:rStyle w:val="Emphasis"/>
        </w:rPr>
        <w:t>uses crises to do so</w:t>
      </w:r>
      <w:r w:rsidRPr="00FE5C96">
        <w:rPr>
          <w:sz w:val="16"/>
        </w:rPr>
        <w:t>.”34</w:t>
      </w:r>
    </w:p>
    <w:p w14:paraId="5562B5D1" w14:textId="77777777" w:rsidR="00970742" w:rsidRPr="00FE5C96" w:rsidRDefault="00970742" w:rsidP="00970742">
      <w:pPr>
        <w:rPr>
          <w:sz w:val="16"/>
        </w:rPr>
      </w:pPr>
      <w:r w:rsidRPr="00FE5C96">
        <w:rPr>
          <w:sz w:val="16"/>
        </w:rPr>
        <w:t xml:space="preserve">Such success, and the role played by crises or by threats thereof, are two of this book’s central, recurring themes. However, Harvey’s framing raises two vital questions that he fails, in his admittedly brief account of monopoly and competition, to answer. First, </w:t>
      </w:r>
      <w:r w:rsidRPr="0008759D">
        <w:rPr>
          <w:rStyle w:val="Emphasis"/>
        </w:rPr>
        <w:t>how has this success been achieved?</w:t>
      </w:r>
      <w:r w:rsidRPr="00FE5C96">
        <w:rPr>
          <w:sz w:val="16"/>
        </w:rPr>
        <w:t xml:space="preserve"> “Capital,” Harvey writes, “has organically arrived at a way to balance and rebalance the tendencies towards a monopolistic centralisation and decentralised competition through the crises that arise out of its imbalances.”35 Again, there is no objection here, except to press: “organically,” how? </w:t>
      </w:r>
      <w:r w:rsidRPr="0008759D">
        <w:rPr>
          <w:rStyle w:val="StyleUnderline"/>
        </w:rPr>
        <w:t xml:space="preserve">This book fashions an answer. </w:t>
      </w:r>
      <w:r w:rsidRPr="0008759D">
        <w:rPr>
          <w:rStyle w:val="Emphasis"/>
        </w:rPr>
        <w:t>This answer rests on the role of the law</w:t>
      </w:r>
      <w:r w:rsidRPr="00FE5C96">
        <w:rPr>
          <w:sz w:val="16"/>
        </w:rPr>
        <w:t xml:space="preserve">. </w:t>
      </w:r>
      <w:r w:rsidRPr="0008759D">
        <w:rPr>
          <w:rStyle w:val="StyleUnderline"/>
        </w:rPr>
        <w:t xml:space="preserve">When capital has become sufficiently </w:t>
      </w:r>
      <w:r w:rsidRPr="0008759D">
        <w:rPr>
          <w:rStyle w:val="Emphasis"/>
        </w:rPr>
        <w:t>overcentralized</w:t>
      </w:r>
      <w:r w:rsidRPr="0008759D">
        <w:rPr>
          <w:rStyle w:val="StyleUnderline"/>
        </w:rPr>
        <w:t xml:space="preserve"> and </w:t>
      </w:r>
      <w:r w:rsidRPr="0008759D">
        <w:rPr>
          <w:rStyle w:val="Emphasis"/>
        </w:rPr>
        <w:t>monopolistic</w:t>
      </w:r>
      <w:r w:rsidRPr="0008759D">
        <w:rPr>
          <w:rStyle w:val="StyleUnderline"/>
        </w:rPr>
        <w:t xml:space="preserve"> to</w:t>
      </w:r>
      <w:r w:rsidRPr="00FE5C96">
        <w:rPr>
          <w:sz w:val="16"/>
        </w:rPr>
        <w:t xml:space="preserve"> </w:t>
      </w:r>
      <w:r w:rsidRPr="0008759D">
        <w:rPr>
          <w:rStyle w:val="StyleUnderline"/>
        </w:rPr>
        <w:t>threaten its own successful, profitable reproduction</w:t>
      </w:r>
      <w:r w:rsidRPr="00FE5C96">
        <w:rPr>
          <w:sz w:val="16"/>
        </w:rPr>
        <w:t xml:space="preserve">, </w:t>
      </w:r>
      <w:r w:rsidRPr="0008759D">
        <w:rPr>
          <w:rStyle w:val="Emphasis"/>
        </w:rPr>
        <w:t>antitrust law</w:t>
      </w:r>
      <w:r w:rsidRPr="0008759D">
        <w:rPr>
          <w:rStyle w:val="StyleUnderline"/>
        </w:rPr>
        <w:t xml:space="preserve"> has been </w:t>
      </w:r>
      <w:r w:rsidRPr="0008759D">
        <w:rPr>
          <w:rStyle w:val="Emphasis"/>
        </w:rPr>
        <w:t>called upon</w:t>
      </w:r>
      <w:r w:rsidRPr="00FE5C96">
        <w:rPr>
          <w:sz w:val="16"/>
        </w:rPr>
        <w:t xml:space="preserve"> </w:t>
      </w:r>
      <w:r w:rsidRPr="0008759D">
        <w:rPr>
          <w:rStyle w:val="StyleUnderline"/>
        </w:rPr>
        <w:t xml:space="preserve">to help </w:t>
      </w:r>
      <w:r w:rsidRPr="0008759D">
        <w:rPr>
          <w:rStyle w:val="Emphasis"/>
        </w:rPr>
        <w:t>restore</w:t>
      </w:r>
      <w:r w:rsidRPr="0008759D">
        <w:rPr>
          <w:rStyle w:val="StyleUnderline"/>
        </w:rPr>
        <w:t xml:space="preserve"> the </w:t>
      </w:r>
      <w:r w:rsidRPr="0008759D">
        <w:rPr>
          <w:rStyle w:val="Emphasis"/>
        </w:rPr>
        <w:t>necessary</w:t>
      </w:r>
      <w:r w:rsidRPr="0008759D">
        <w:rPr>
          <w:rStyle w:val="StyleUnderline"/>
        </w:rPr>
        <w:t xml:space="preserve"> degree of </w:t>
      </w:r>
      <w:r w:rsidRPr="0008759D">
        <w:rPr>
          <w:rStyle w:val="Emphasis"/>
        </w:rPr>
        <w:t>balance</w:t>
      </w:r>
      <w:r w:rsidRPr="0008759D">
        <w:rPr>
          <w:rStyle w:val="StyleUnderline"/>
        </w:rPr>
        <w:t xml:space="preserve">. This balance will </w:t>
      </w:r>
      <w:r w:rsidRPr="0008759D">
        <w:rPr>
          <w:rStyle w:val="Emphasis"/>
        </w:rPr>
        <w:t>never be perfect</w:t>
      </w:r>
      <w:r w:rsidRPr="0008759D">
        <w:rPr>
          <w:rStyle w:val="StyleUnderline"/>
        </w:rPr>
        <w:t xml:space="preserve"> and at rest; in a dialectical relation, such as</w:t>
      </w:r>
      <w:r w:rsidRPr="00FE5C96">
        <w:rPr>
          <w:sz w:val="16"/>
        </w:rPr>
        <w:t xml:space="preserve"> </w:t>
      </w:r>
      <w:r w:rsidRPr="0008759D">
        <w:rPr>
          <w:rStyle w:val="StyleUnderline"/>
        </w:rPr>
        <w:t>that between monopoly and competition, it never can be</w:t>
      </w:r>
      <w:r w:rsidRPr="00FE5C96">
        <w:rPr>
          <w:sz w:val="16"/>
        </w:rPr>
        <w:t xml:space="preserve">. </w:t>
      </w:r>
      <w:r w:rsidRPr="0008759D">
        <w:rPr>
          <w:rStyle w:val="StyleUnderline"/>
        </w:rPr>
        <w:t xml:space="preserve">When the </w:t>
      </w:r>
      <w:r w:rsidRPr="0008759D">
        <w:rPr>
          <w:rStyle w:val="Emphasis"/>
        </w:rPr>
        <w:t>dangerous excess</w:t>
      </w:r>
      <w:r w:rsidRPr="00FE5C96">
        <w:rPr>
          <w:sz w:val="16"/>
        </w:rPr>
        <w:t xml:space="preserve"> </w:t>
      </w:r>
      <w:r w:rsidRPr="0008759D">
        <w:rPr>
          <w:rStyle w:val="StyleUnderline"/>
        </w:rPr>
        <w:t xml:space="preserve">has been of </w:t>
      </w:r>
      <w:r w:rsidRPr="0008759D">
        <w:rPr>
          <w:rStyle w:val="Emphasis"/>
        </w:rPr>
        <w:t>competition</w:t>
      </w:r>
      <w:r w:rsidRPr="0008759D">
        <w:rPr>
          <w:rStyle w:val="StyleUnderline"/>
        </w:rPr>
        <w:t xml:space="preserve">, by contrast, </w:t>
      </w:r>
      <w:r w:rsidRPr="0008759D">
        <w:rPr>
          <w:rStyle w:val="Emphasis"/>
        </w:rPr>
        <w:t>IP law</w:t>
      </w:r>
      <w:r w:rsidRPr="0008759D">
        <w:rPr>
          <w:rStyle w:val="StyleUnderline"/>
        </w:rPr>
        <w:t xml:space="preserve"> has come to the</w:t>
      </w:r>
      <w:r w:rsidRPr="00FE5C96">
        <w:rPr>
          <w:sz w:val="16"/>
        </w:rPr>
        <w:t xml:space="preserve"> </w:t>
      </w:r>
      <w:r w:rsidRPr="0008759D">
        <w:rPr>
          <w:rStyle w:val="Emphasis"/>
        </w:rPr>
        <w:t>rescue</w:t>
      </w:r>
      <w:r w:rsidRPr="00FE5C96">
        <w:rPr>
          <w:sz w:val="16"/>
        </w:rPr>
        <w:t>. Such laws, needless to say, have not effected this work of rebalancing by themselves, and this book documents their interaction with other pertinent dynamics; but their role has been paramount.</w:t>
      </w:r>
    </w:p>
    <w:p w14:paraId="46E5E6FF" w14:textId="77777777" w:rsidR="00970742" w:rsidRPr="00FE5C96" w:rsidRDefault="00970742" w:rsidP="00970742">
      <w:pPr>
        <w:rPr>
          <w:sz w:val="16"/>
        </w:rPr>
      </w:pPr>
      <w:r w:rsidRPr="00FE5C96">
        <w:rPr>
          <w:sz w:val="16"/>
        </w:rPr>
        <w:t>The other problematic question raised by Harvey’s framing brings us directly to our third point of divergence with the Baran and Sweezy or Foster and McChesney reading of capitalist development. Consider here the agency behind the successful, crisis-based management and rebalancing of monopolistic and competitive forces envisioned by Harvey: “capital has been successful . . .”; “capital has arrived at . . .” But what, or who, is this capital, and has its form remained constant? For Harvey, clearly, capital is the capitalist class: those that own the means of production. Yet this singularization of responsibility for regulating and reregulating the core dynamics of the capitalist economy raises all manner of questions that Harvey fails to address. Is this capitalist class homogeneous? Does it share consistent objectives in terms of economic development and management? And even if it does (and of course, it does not), what is its relation with the state and with the diff erent tools of economic regulation, the law among them, that the state uses to govern and shape economic conduct?</w:t>
      </w:r>
    </w:p>
    <w:p w14:paraId="7CDB96D4" w14:textId="77777777" w:rsidR="00970742" w:rsidRPr="00FE5C96" w:rsidRDefault="00970742" w:rsidP="00970742">
      <w:pPr>
        <w:rPr>
          <w:sz w:val="16"/>
        </w:rPr>
      </w:pPr>
      <w:r w:rsidRPr="00FE5C96">
        <w:rPr>
          <w:sz w:val="16"/>
        </w:rPr>
        <w:t xml:space="preserve">If Harvey’s stimulating propositions call for circumspection on account of their simplifying structural abstractions, the connection to the “monopoly capital” thesis is that it too tends to rely upon just such totalizing, even reifi ed, concepts. “Monopoly capital” is itself one such. One of the consistent themes of the tradition renewed by The Endless Crisis—one extending back through Baran and Sweezy’s Monopoly Capital to Rudolf Hilferding’s Finance Capital (1910) and even Lenin’s Imperialism (1917)—is its tendency not only to associate potent monopoly powers with a new stage or phase of capitalism but to depict the latter in terms of a consciously regulated and (centrally) planned system in which market-based competition largely disappears from view.36 For Lenin, this system fused the interests of capital and state (state monopoly capitalism); for Hilferding the fusion was tripartite, with fi nance capital also integral. But Marx, for all the stereotypes to the contrary, never saw capitalism as such. It was a totality, to be sure, but one that needs to be continually reproduced and reconstituted. This process occurs in and </w:t>
      </w:r>
      <w:r w:rsidRPr="00FE5C96">
        <w:rPr>
          <w:sz w:val="16"/>
        </w:rPr>
        <w:lastRenderedPageBreak/>
        <w:t>through the disparate actions of government, workers, consumers, businesses, and so on; when such reconstitution occurs in ways that imperil accumulation, crisis looms.</w:t>
      </w:r>
    </w:p>
    <w:p w14:paraId="0F364D30" w14:textId="77777777" w:rsidR="00970742" w:rsidRPr="00FE5C96" w:rsidRDefault="00970742" w:rsidP="00970742">
      <w:pPr>
        <w:rPr>
          <w:sz w:val="16"/>
        </w:rPr>
      </w:pPr>
      <w:r w:rsidRPr="00FE5C96">
        <w:rPr>
          <w:sz w:val="16"/>
        </w:rPr>
        <w:t>The point of saying all this is not simply to oppugn a totalizing view of “monopoly capital,” but to contrast with it the approach taken in this book, particularly to the law and its mobilization. There is not, and has not been, a single hand on the tiller, for all the obvious importance of the state as the law’s formal originator; there is no single, homogeneous entity pulling the levers, so to speak, of political-economic regulation— no consistent regime of conscious, systematic control. As with other modalities of economic regulation or governance, the law, in practice, does not “work” like that.</w:t>
      </w:r>
    </w:p>
    <w:p w14:paraId="313BDBD1" w14:textId="77777777" w:rsidR="00970742" w:rsidRPr="00FE5C96" w:rsidRDefault="00970742" w:rsidP="00970742">
      <w:pPr>
        <w:rPr>
          <w:sz w:val="16"/>
        </w:rPr>
      </w:pPr>
      <w:r w:rsidRPr="00FE5C96">
        <w:rPr>
          <w:sz w:val="16"/>
        </w:rPr>
        <w:t xml:space="preserve">For one thing, there is an important difference between the written law and its interpretation. Two courts can interpret and apply the same law or laws in markedly different ways and with very different consequences. Perhaps the clearest example of this, at least in this book (Chapter 6), concerns U.S. antitrust law in the second half of the twentieth century: The nature and degree of enforcement of this law underwent a dramatic transformation in the late 1970s and early 1980s, but the law itself did not materially change. Intellectual training, social and political context, even judicial personality: These variables, and more, all matter to the law’s practical materialization. As such, we must remain constantly alive to the simple fact that, as Peter Carstensen has put it, “court doctrine is not the whole of the law in practice.”37 Relatedly, </w:t>
      </w:r>
      <w:r w:rsidRPr="00E777C9">
        <w:rPr>
          <w:rStyle w:val="StyleUnderline"/>
        </w:rPr>
        <w:t xml:space="preserve">much of the enforcement of </w:t>
      </w:r>
      <w:r w:rsidRPr="00E777C9">
        <w:rPr>
          <w:rStyle w:val="Emphasis"/>
        </w:rPr>
        <w:t>IP rights</w:t>
      </w:r>
      <w:r w:rsidRPr="00E777C9">
        <w:rPr>
          <w:rStyle w:val="StyleUnderline"/>
        </w:rPr>
        <w:t xml:space="preserve"> occurs at a significant remove from courts—specifically in</w:t>
      </w:r>
      <w:r w:rsidRPr="00FE5C96">
        <w:rPr>
          <w:sz w:val="16"/>
        </w:rPr>
        <w:t xml:space="preserve">, as argued by William T. Gallagher, </w:t>
      </w:r>
      <w:r w:rsidRPr="00E777C9">
        <w:rPr>
          <w:rStyle w:val="StyleUnderline"/>
        </w:rPr>
        <w:t xml:space="preserve">the </w:t>
      </w:r>
      <w:r w:rsidRPr="00E777C9">
        <w:rPr>
          <w:rStyle w:val="Emphasis"/>
        </w:rPr>
        <w:t>everyday practices</w:t>
      </w:r>
      <w:r w:rsidRPr="00E777C9">
        <w:rPr>
          <w:rStyle w:val="StyleUnderline"/>
        </w:rPr>
        <w:t xml:space="preserve"> of IP owners and their lawyers, whose “negotiations” with alleged infringers take place largely in the “</w:t>
      </w:r>
      <w:r w:rsidRPr="00E777C9">
        <w:rPr>
          <w:rStyle w:val="Emphasis"/>
        </w:rPr>
        <w:t>shadow</w:t>
      </w:r>
      <w:r w:rsidRPr="00E777C9">
        <w:rPr>
          <w:rStyle w:val="StyleUnderline"/>
        </w:rPr>
        <w:t xml:space="preserve">” of </w:t>
      </w:r>
      <w:r w:rsidRPr="00E777C9">
        <w:rPr>
          <w:rStyle w:val="Emphasis"/>
        </w:rPr>
        <w:t>IP law</w:t>
      </w:r>
      <w:r w:rsidRPr="00E777C9">
        <w:rPr>
          <w:rStyle w:val="StyleUnderline"/>
        </w:rPr>
        <w:t>.</w:t>
      </w:r>
      <w:r w:rsidRPr="00FE5C96">
        <w:rPr>
          <w:sz w:val="16"/>
        </w:rPr>
        <w:t>38</w:t>
      </w:r>
    </w:p>
    <w:p w14:paraId="606CAF4D" w14:textId="77777777" w:rsidR="00970742" w:rsidRPr="00FE5C96" w:rsidRDefault="00970742" w:rsidP="00970742">
      <w:pPr>
        <w:rPr>
          <w:sz w:val="16"/>
        </w:rPr>
      </w:pPr>
      <w:r w:rsidRPr="00FE5C96">
        <w:rPr>
          <w:sz w:val="16"/>
        </w:rPr>
        <w:t>For another thing, just as the state never enacts new economic laws in total isolation from the influence and interests of capital, so both capital(s) and state—and indeed other economic agents—use the law to their own ends, and these ends are far from necessarily commensurate. Think, once again, about our two Apple cases. Who, in each case, instigated the legal action? Who put the law to work in their own interests? In the IP case it was Apple itself. In the class-action suit it was labor. But the latter suit was in fact itself based upon a prior government investigation launched by the Department of Justice’s Antitrust Division in 2010.39 Three legal cases, then, all driven by different actors with different motivations, but all revolving around the same political-economic locus: the knotty complex of profit generation and accumulation constituted by Apple Inc. And if the law, together with its agents, is so palpably nonsingular at the scale of the political economy of just one company, on what reasonable grounds could we ever envision it thus—as a vehicle of conscious, unified control—in relation to the political economy of capitalism more widely? The “great leveler” indicated in the book’s title, in short, is not some omnipotent regulator in charge of the law; it is the law per se.</w:t>
      </w:r>
    </w:p>
    <w:p w14:paraId="448DF6A9" w14:textId="77777777" w:rsidR="00970742" w:rsidRPr="003A297F" w:rsidRDefault="00970742" w:rsidP="00970742">
      <w:pPr>
        <w:rPr>
          <w:rStyle w:val="Emphasis"/>
        </w:rPr>
      </w:pPr>
      <w:r w:rsidRPr="00FE5C96">
        <w:rPr>
          <w:sz w:val="16"/>
        </w:rPr>
        <w:t xml:space="preserve">How, then, might we more accurately characterize the human and institutional agency analyzed in the following pages in relation to the law, its mobilization, and its political-economic effects? At a general level, the conclusion reached by Paul David in his examination of the history of IP law fits particularly well: “The complex body of law, judicial interpretation, and administrative practice that one has to grapple with in this field was not created by some rational, consistent, social welfaremaximizing public agency. What one is faced with, instead, is a mixture of the intended and unintended consequences of an undirected historical process on which the varied interests of many parties, acting at different points (some widely separated in time and space), have left an enduring mark.”40 More specifically, however, we will see that although </w:t>
      </w:r>
      <w:r w:rsidRPr="00C047BE">
        <w:rPr>
          <w:rStyle w:val="Emphasis"/>
          <w:highlight w:val="yellow"/>
        </w:rPr>
        <w:t>IP</w:t>
      </w:r>
      <w:r w:rsidRPr="00C047BE">
        <w:rPr>
          <w:rStyle w:val="StyleUnderline"/>
          <w:highlight w:val="yellow"/>
        </w:rPr>
        <w:t xml:space="preserve"> and </w:t>
      </w:r>
      <w:r w:rsidRPr="00C047BE">
        <w:rPr>
          <w:rStyle w:val="Emphasis"/>
          <w:highlight w:val="yellow"/>
        </w:rPr>
        <w:t>competition laws</w:t>
      </w:r>
      <w:r w:rsidRPr="00A91CCD">
        <w:rPr>
          <w:rStyle w:val="StyleUnderline"/>
        </w:rPr>
        <w:t xml:space="preserve"> have</w:t>
      </w:r>
      <w:r w:rsidRPr="00FE5C96">
        <w:rPr>
          <w:sz w:val="16"/>
        </w:rPr>
        <w:t xml:space="preserve"> indeed </w:t>
      </w:r>
      <w:r w:rsidRPr="00A91CCD">
        <w:rPr>
          <w:rStyle w:val="Emphasis"/>
        </w:rPr>
        <w:t>performed their work</w:t>
      </w:r>
      <w:r w:rsidRPr="00FE5C96">
        <w:rPr>
          <w:sz w:val="16"/>
        </w:rPr>
        <w:t xml:space="preserve"> </w:t>
      </w:r>
      <w:r w:rsidRPr="00A91CCD">
        <w:rPr>
          <w:rStyle w:val="StyleUnderline"/>
        </w:rPr>
        <w:t xml:space="preserve">under the influence of varied individuals and groups, </w:t>
      </w:r>
      <w:r w:rsidRPr="00FE5C96">
        <w:rPr>
          <w:sz w:val="16"/>
        </w:rPr>
        <w:t xml:space="preserve">the vast majority of the latter </w:t>
      </w:r>
      <w:r w:rsidRPr="00C047BE">
        <w:rPr>
          <w:rStyle w:val="StyleUnderline"/>
          <w:highlight w:val="yellow"/>
        </w:rPr>
        <w:t>are</w:t>
      </w:r>
      <w:r w:rsidRPr="00FE5C96">
        <w:rPr>
          <w:sz w:val="16"/>
        </w:rPr>
        <w:t xml:space="preserve"> ultimately </w:t>
      </w:r>
      <w:r w:rsidRPr="00A91CCD">
        <w:rPr>
          <w:rStyle w:val="Emphasis"/>
        </w:rPr>
        <w:t>committed to</w:t>
      </w:r>
      <w:r w:rsidRPr="00A91CCD">
        <w:rPr>
          <w:rStyle w:val="StyleUnderline"/>
        </w:rPr>
        <w:t xml:space="preserve">, and </w:t>
      </w:r>
      <w:r w:rsidRPr="00C047BE">
        <w:rPr>
          <w:rStyle w:val="Emphasis"/>
          <w:highlight w:val="yellow"/>
        </w:rPr>
        <w:t>institutionally invested in</w:t>
      </w:r>
      <w:r w:rsidRPr="00C047BE">
        <w:rPr>
          <w:sz w:val="16"/>
          <w:highlight w:val="yellow"/>
        </w:rPr>
        <w:t xml:space="preserve">, </w:t>
      </w:r>
      <w:r w:rsidRPr="00C047BE">
        <w:rPr>
          <w:rStyle w:val="StyleUnderline"/>
          <w:highlight w:val="yellow"/>
        </w:rPr>
        <w:t xml:space="preserve">the </w:t>
      </w:r>
      <w:r w:rsidRPr="00C047BE">
        <w:rPr>
          <w:rStyle w:val="Emphasis"/>
          <w:highlight w:val="yellow"/>
        </w:rPr>
        <w:t>reproduction</w:t>
      </w:r>
      <w:r w:rsidRPr="00C047BE">
        <w:rPr>
          <w:sz w:val="16"/>
          <w:highlight w:val="yellow"/>
        </w:rPr>
        <w:t xml:space="preserve">, </w:t>
      </w:r>
      <w:r w:rsidRPr="00C047BE">
        <w:rPr>
          <w:rStyle w:val="StyleUnderline"/>
          <w:highlight w:val="yellow"/>
        </w:rPr>
        <w:t xml:space="preserve">in </w:t>
      </w:r>
      <w:r w:rsidRPr="00C047BE">
        <w:rPr>
          <w:rStyle w:val="Emphasis"/>
          <w:highlight w:val="yellow"/>
        </w:rPr>
        <w:t>as smooth a fashion as possible</w:t>
      </w:r>
      <w:r w:rsidRPr="00C047BE">
        <w:rPr>
          <w:rStyle w:val="StyleUnderline"/>
          <w:highlight w:val="yellow"/>
        </w:rPr>
        <w:t xml:space="preserve">, of </w:t>
      </w:r>
      <w:r w:rsidRPr="00C047BE">
        <w:rPr>
          <w:rStyle w:val="Emphasis"/>
          <w:highlight w:val="yellow"/>
        </w:rPr>
        <w:t>capitalism</w:t>
      </w:r>
      <w:r w:rsidRPr="00A91CCD">
        <w:rPr>
          <w:rStyle w:val="StyleUnderline"/>
        </w:rPr>
        <w:t xml:space="preserve"> in more or less its </w:t>
      </w:r>
      <w:r w:rsidRPr="00A91CCD">
        <w:rPr>
          <w:rStyle w:val="Emphasis"/>
        </w:rPr>
        <w:t>existing form</w:t>
      </w:r>
      <w:r w:rsidRPr="00A91CCD">
        <w:rPr>
          <w:rStyle w:val="StyleUnderline"/>
        </w:rPr>
        <w:t xml:space="preserve">. And even more specifi cally, </w:t>
      </w:r>
      <w:r w:rsidRPr="007613A8">
        <w:rPr>
          <w:rStyle w:val="StyleUnderline"/>
        </w:rPr>
        <w:t>the “</w:t>
      </w:r>
      <w:r w:rsidRPr="007613A8">
        <w:rPr>
          <w:rStyle w:val="Emphasis"/>
        </w:rPr>
        <w:t>smoothness</w:t>
      </w:r>
      <w:r w:rsidRPr="007613A8">
        <w:rPr>
          <w:rStyle w:val="StyleUnderline"/>
        </w:rPr>
        <w:t xml:space="preserve">” here alluded to means the reproduction of capitalism </w:t>
      </w:r>
      <w:r w:rsidRPr="003A297F">
        <w:rPr>
          <w:rStyle w:val="StyleUnderline"/>
        </w:rPr>
        <w:t xml:space="preserve">especially </w:t>
      </w:r>
      <w:r w:rsidRPr="003A297F">
        <w:rPr>
          <w:rStyle w:val="Emphasis"/>
        </w:rPr>
        <w:t>without</w:t>
      </w:r>
      <w:r w:rsidRPr="003A297F">
        <w:rPr>
          <w:rStyle w:val="StyleUnderline"/>
        </w:rPr>
        <w:t xml:space="preserve"> the kinds of</w:t>
      </w:r>
      <w:r w:rsidRPr="003A297F">
        <w:rPr>
          <w:sz w:val="16"/>
        </w:rPr>
        <w:t xml:space="preserve"> </w:t>
      </w:r>
      <w:r w:rsidRPr="003A297F">
        <w:rPr>
          <w:rStyle w:val="Emphasis"/>
        </w:rPr>
        <w:t>problems</w:t>
      </w:r>
      <w:r w:rsidRPr="003A297F">
        <w:rPr>
          <w:sz w:val="16"/>
        </w:rPr>
        <w:t>—identified in Chapter 3—</w:t>
      </w:r>
      <w:r w:rsidRPr="003A297F">
        <w:rPr>
          <w:rStyle w:val="StyleUnderline"/>
        </w:rPr>
        <w:t xml:space="preserve">that </w:t>
      </w:r>
      <w:r w:rsidRPr="003A297F">
        <w:rPr>
          <w:rStyle w:val="Emphasis"/>
        </w:rPr>
        <w:t>tend to emerge</w:t>
      </w:r>
      <w:r w:rsidRPr="003A297F">
        <w:rPr>
          <w:rStyle w:val="StyleUnderline"/>
        </w:rPr>
        <w:t xml:space="preserve"> when the necessary </w:t>
      </w:r>
      <w:r w:rsidRPr="003A297F">
        <w:rPr>
          <w:rStyle w:val="Emphasis"/>
        </w:rPr>
        <w:t>balance</w:t>
      </w:r>
      <w:r w:rsidRPr="003A297F">
        <w:rPr>
          <w:rStyle w:val="StyleUnderline"/>
        </w:rPr>
        <w:t xml:space="preserve"> between monopoly and competition is </w:t>
      </w:r>
      <w:r w:rsidRPr="003A297F">
        <w:rPr>
          <w:rStyle w:val="Emphasis"/>
        </w:rPr>
        <w:t>substantially disrupted.</w:t>
      </w:r>
    </w:p>
    <w:p w14:paraId="153C9B7F" w14:textId="77777777" w:rsidR="00970742" w:rsidRPr="00FE5C96" w:rsidRDefault="00970742" w:rsidP="00970742">
      <w:pPr>
        <w:rPr>
          <w:sz w:val="6"/>
          <w:szCs w:val="6"/>
        </w:rPr>
      </w:pPr>
      <w:r w:rsidRPr="003A297F">
        <w:rPr>
          <w:sz w:val="6"/>
          <w:szCs w:val="6"/>
        </w:rPr>
        <w:t>On all the above grounds, therefore, this book’s argument diverges from that which we fi nd in the all-too-common narrative of competitive capitalism historically segueing into monopoly capitalism. Of course, none of this is to suggest that nothing has changed historically in the capitalist constellation of monopoly-competition structures and dynamics. Far from it. But the book’s fourth and fi nal quarrel with the conventional narrative is that what has substantively, perhaps irrevocably, changed is not the relative levels of competitive intensity and monopoly power—as in, that era had more competition, this one has more monopoly—so much as the source of monopoly powers and the degree of defensibility thereof. Introduction 15 Capitalism, this argument runs, is always characterized by competitive undercurrents; were it not, it would not be capitalism. Meanwhile, and arising partly out of these competitive dynamics (the Marxian argument), there is an endemic drive to fashion monopoly powers. Yet the means of assembly of such powers do not remain constant, and neither does the ability of monopolistic capitalists to defend the powers thus amassed. Capitalists—and indeed the states committed to stabilizing capitalism, with the law one obvious apparatus at their disposal—must constantly fi nd new ways of putting monopoly in place and keeping it there. “As monopoly privileges from one source diminish,” Harvey observes, “so we witness a variety of attempts to preserve and assemble them by other means.”41 Mindful, thus, of Marx’s dictum that the monopoly-versus-competition dualism is a red herring that confuses a dialectical relation for an oppositional one, this book</w:t>
      </w:r>
      <w:r w:rsidRPr="00FE5C96">
        <w:rPr>
          <w:sz w:val="6"/>
          <w:szCs w:val="6"/>
        </w:rPr>
        <w:t xml:space="preserve"> focuses instead on the ways in which the unstable balance between the two forces is maintained—and it posits the law as the primary, necessarily mutable, instrument of such maintenance. To the extent that The Great Leveler develops this explicitly historical argument, it does so, as indicated earlier, in relation to two primary national economies: those of the United States and the United Kingdom. This geographical selection is not designed to infer any kind of wider argument about the signifi cance or representativeness of either or both of these economies and their historical development. They are not posited as lodestars of global capitalism, for instance, or even as examples of a particular type of (e.g., fi nancialized) capitalism. They are the focus because some sort of geographic circumscription was essential—to explore the book’s themes globally would entail a very diff erent type of project—and because it was presumed that their examination would generate interesting, albeit geographically specifi c, insights. Hopefully, what follows proves this presumption to have been correct; whether those insights are applicable to other national economies and, if so, in what measure, remains for further research to explore. In relation both to underlying competition-monopoly dynamics, and to the evolution and eff ects of the laws designed to regulate those dynamics, the book explores signifi cant historical diff erences and similarities between the United Kingdom and the United States. But the very setting-up of our analysis along such overtly territorialized lines inevitably raises questions about what, for want of a better word, we can group 16 Introduction together as the international or transnational dimensions of our primary objects of investigation. These dimensions are primarily threefold. To avoid unnecessary confusion or objection, it is important to explain here the book’s approach to dealing with each of these and its rationale for adopting this approach. The fi rst issue concerns the dynamics of monopoly and competition themselves. Neither the exercise of monopoly power nor the operation of competitive forces is necessarily confi ned to within national borders. Companies frequently compete across borders. Equally, they sometimes enjoy the power, either individually or through collusion with other fi rms, substantially to dictate market outcomes in anticompetitive fashion in more than one territory; and often this power is itself transnationally constituted (synergistic, one might say) as well as exercised. This book’s approach to dealing with such dynamics is relatively forthright. It aims simply to recognize them where material, to understand and explain what they mean in terms of political economy (for capital, for labor; for price and profi tability; and so forth), and particularly, to deal with their implications for antitrust and IP laws and those laws’ formatting of monopoly and competition. This, needless to say, is easier said than done. There is no simple formula that can be applied. To make the book both manageable and coherent, however, the general “rule” it adopts is to document and examine the internationalization of competition and monopoly only insofar as it demonstrably bears on monopoly and competition dynamics in the territories with which the book is concerned. When, for example, in the post–World War II decades, competition from overseas-based companies markedly increased in both the United Kingdom and (especially) the United States, how did this infl uence market dynamics in those two countries, how did it aff ect the operation and impact of IP and antitrust law, and how, if at all, did lawmakers and practitioners respond? Second, when we expand our analytical lens beyond the scale of the nation-state, it becomes particularly apparent that IP and antitrust laws do not represent the totality of regulation as it bears on our specifi c concerns of monopoly and competition. The matter of which companies are permitted to compete within a particular sector in a particular country—and, equally important, of the assets (including, but not limited to, IP assets) with which they are permitted to do so—is clearly bound up with what happens at the border as well as with the rules established by competition and IP laws within national borders. That is to say, there Introduction 17 are critical questions of trade regulation that need to be closely considered. Bluntly stated, are foreign companies allowed to compete within the territory and sector being investigated, and if so, how freely? Even if this book were not concerned fi rst and foremost with the work of the law, it would be untenable to ignore trade regulation in a study, like this one, of monopoly and competition and their centrality to capitalist political-economic dynamics because trade regulation frequently impinges directly on these twin forces. Tariff s or duties on imports can serve to buttress national-level monopoly powers, even when that is not their explicit purpose (and it frequently is): Protectionism means protection from foreign competition. Conversely, but by the same token, agreements to open up national borders to international trade, whether bilateral or multilateral in nature, are typically premised at least in part on the objective of boosting competition and eradicating monopoly or oligopoly. The fact that the law is the focus of this book makes the requirement to factor in trade regulation even more pressing. The international trade treaties and trade agreements that collectively constitute modern cross-border trade regulation are frequently given the label “international trade law,” and for good reason: They are generally laws in eff ect, if not always in name. The World Trade Organization (WTO), which has over 150 member countries and is the world’s main organization for trade regulation and liberalization, represents an emblematic example. Assuredly, it does not create laws as such. Rather, it is above all else a forum where member countries negotiate trade agreements, which are often referred to as its “rules” (hence why the WTO is described as “rules based”). These agreements usually comprise commitments to open markets to foreign companies (and to keep them open), partly by lowering tariff s and other trade barriers. But even if these commitments, and the agreements in which they are embedded, are not usually identifi ed as “laws,” that is what they eff ectively are because they are legally binding in practice. Governments are contractually obliged to enforce them. Where they do not, the WTO’s dispute settlement system—whose procedures are themselves set out in the negotiated agreements—comes into play. As such, trade regulation/law must be factored in. But to explore it as centrally and systematically, conceptually and empirically, as competition and IP law would be to make the book as sprawling and unwieldy as examining the historical oscillation of monopoly and 18 Introduction competition globally—as opposed to “just” in the United States and United Kingdom—would. More important still, it would somewhat muddy the conceptual waters. Consider again the WTO, as we must (its members account for over 90 percent of global trade in goods). Ostensibly dedicated to fostering “freer” trade and “fairer” competition, these are actually free-fl oating signifi ers more than enforceable policies because the organization’s famous “rules” are in reality structured around a much more specifi c, albeit certainly related, principle: that of nondiscrimination. More particularly, the negotiated agreements are geared toward promulgating two subprinciples: those of most-favored nation (giving all WTO members the same “best” treatment at the border as one’s “most-favored” trading partner) and national treatment (giving imported goods and services the same treatment as those produced domestically). The reason for spelling out these trade principles is that they are, precisely, fi rst and foremost, trade principles. They are not principles, fi rst and foremost, of competition (or monopolization).42 This does not mean that they do not have competitive eff ects when implemented. They ordinarily do; but such eff ects are always dependent on, because they are fi ltered through, a country’s domestic economic regulation, and especially its laws of IP and competition. Trade regulation is thus situated outside of the book’s core theoretical and empirical remit, but features in it, necessarily, when and where material to “internal” U.S. or U.K. monopoly-competition dynamics, its eff ects evaluated strictly alongside those of domestic competition and IP laws. Indeed, running right through the book is the explicitly geographical argument that emergent historical imbalances in the monopoly-competition relation have often resulted from capitalism’s incessant technology-driven reterritorialization—as the railroads annihilated national space with time in the nineteenth century (Chapter 4), for example, or as newer transportation and communication technologies compressed international space-time (aka globalization) in the twentieth (Chapter 6). And in the necessary attendant recalibrations of the forces of monopoly and competition, trade (re)regulation—itself a lever, in part, of economic reterritorialization— has typically been intimately bound up with the eff ects of scrabbling to rewrite and/or reinterpret competition and IP laws. In generic terms, then, where trade policy is protectionist it tends to support domestic monopoly powers (and the work of IP law); as Giovanni Arrighi once remarked, protectionism is arguably “nothing Introduction 19 more than a projection on to the international plane of the monopoly policy of maintaining prices and profi ts by restricting the expansion of production.”43 Where policy is oriented toward free (or freer) trade, meanwhile, it tends to bolster local competition (and the work of antitrust). But not always. Neither the WTO’s national-treatment nor its most-favored-nation principle, after all, says anything about the level of local competitiveness a foreign company can expect nondiscriminatory treatment to confer upon it. Such principles merely stipulate that treatment should be no worse than for run-of-the-mill domestic suppliers and for most-favored trading partners. Yet the latter may themselves all face highly anticompetitive market conditions, in which case nondiscriminatory treatment is of no great benefi t to the foreign benefi ciary of “free” trade and represents no great threat to the local monopolist.44 Trade regulation, in short, although hugely signifi cant in the monopolycompetition context, cannot be dealt with unless the primary questions of competition regulation—the laws tackled in this book—have been adequately addressed. The third and fi nal vital issue of “internationalism,” meanwhile, concerns the geographical scale of those core legal regimes themselves. Here we can summarize by stating that the book adopts its largely territorialized structure—examining U.S. laws largely as U.S. laws, and U.K. laws largely as U.K. laws—because throughout most of the period examined in the book, which runs from the late nineteenth century to the present day, IP laws and competition laws have been, for the most part, nationally territorialized. They have been formulated and implemented at the scale of the nation-state. This statement is not meant to suggest that legal developments in one place have occurred independently of developments elsewhere: U.S. antitrust law, to give a salient counterexample, has long served as a model for the development of competition policy elsewhere in the world, and where that is true for the shaping of U.K. policy specifi cally (as it increasingly has been in recent decades), the book acknowledges and documents this. It is intended to denote, rather, the fact that where IP and competition are concerned, the law has long remained considerably more insular than the political-economic dynamics it strives to regulate (notwithstanding ongoing endeavors by various parties to ensure that it does not lag too far behind). Indeed, it is only in the past two decades that this has really started to change, with the degree and pace of change strongly infl uenced by U.S. interests. The 1994 WTO Agreement on Trade Related Aspects 20 Introduction of Intellectual Property Rights, which was very much a U.S.-led initiative, heralded a signifi cant degree of internationalization of IP law: Signatories were required to align their domestic laws with newly harmonized international standards. This internationalization may have been more de facto than de jure (the laws themselves remain domestically legislated), but internationalization it nonetheless was. Eff orts to internationalize antitrust law, however, have borne considerably less fruit, and partly because the United States has typically opposed them. Contemporary U.S. antitrust, in particular, remains a thoroughly national creation and process. The United Kingdom, in large part due to its membership in the European Union (EU), which has its own competition authority, represents a more complex case (Chapter 6). EU infl uence has become especially pronounced since 2004, to the degree that competition policy in the United Kingdom is now in considerable part EU policy. Yet despite such recent developments, in the fi elds of both competition and IP law, there generally remains a striking disjuncture between (globalized) market and (national) legal geographies. “In general,” argues David Gerber, “the laws that are applied to global markets are not themselves global—or even transnational! Instead, the laws of individual states govern global markets.”45 The historic work of the laws of the United Kingdom and United States, as illuminated by the conceptual prism of classical political economy, is the subject of this book. There are two parts to The Great Leveler. Part I contains its conceptual arguments, Part II its historical arguments. The former, therefore, steps back from the particulars of the U.S. and U.K. experiences to ask, in abstracted theoretical terms, three main questions: How can we understand competition and its relation to monopoly under capitalism? How in turn is the competition-monopoly relation implicated in the core capitalist dynamics of profi t-generation and accumulation (and why, relatedly, did twentieth-century political economy tend to underplay its role)? And how, in principle, do IP and competition laws each fi gure in this latter, wider landscape of capitalist political economy, specifi cally given their role in formatting the dialectic of monopoly and competition? The answers to these three questions are developed in Chapters 1 through 3, respectively. Their inspiration is found, as stated, in classical political economy in general and Marx in particular, although they off er considerable extension and refi nement thereof in order to resolve Introduction 21 conceptual problems that the thinkers in question either left unanswered or did not (and in several instances, could not) even begin to broach. Part II represents the empirical-historical counterpart to Part I. Its objective is simply stated: to examine and unravel the role of our two central legal complexes, in and through their work at </w:t>
      </w:r>
      <w:r w:rsidRPr="00FE5C96">
        <w:rPr>
          <w:sz w:val="6"/>
          <w:szCs w:val="6"/>
        </w:rPr>
        <w:lastRenderedPageBreak/>
        <w:t>the monopoly-competition interface, in infl uencing macropatterns of historic profi t making and accumulation in the U.S. and U.K. economies. In practice, does this role look anything like that which the conceptual investigations in Part I suggest it might? If not, why not? Or if so, how signifi cant has the law’s role actually been, and to what extent does this particular explanation for the moderation of rhythms of capital accumulation and growth fi t with—or depart from—existing alternative historical explanations?</w:t>
      </w:r>
    </w:p>
    <w:p w14:paraId="51261267" w14:textId="77777777" w:rsidR="00970742" w:rsidRPr="005C7667" w:rsidRDefault="00970742" w:rsidP="00970742">
      <w:pPr>
        <w:rPr>
          <w:u w:val="single"/>
        </w:rPr>
      </w:pPr>
      <w:r w:rsidRPr="00F709BA">
        <w:rPr>
          <w:rStyle w:val="StyleUnderline"/>
        </w:rPr>
        <w:t>The central argument</w:t>
      </w:r>
      <w:r w:rsidRPr="00FE5C96">
        <w:rPr>
          <w:sz w:val="16"/>
        </w:rPr>
        <w:t xml:space="preserve"> of Part II, and of the book, </w:t>
      </w:r>
      <w:r w:rsidRPr="00F709BA">
        <w:rPr>
          <w:rStyle w:val="StyleUnderline"/>
        </w:rPr>
        <w:t xml:space="preserve">is </w:t>
      </w:r>
      <w:r w:rsidRPr="00AF5170">
        <w:rPr>
          <w:rStyle w:val="StyleUnderline"/>
        </w:rPr>
        <w:t xml:space="preserve">that the </w:t>
      </w:r>
      <w:r w:rsidRPr="00AF5170">
        <w:rPr>
          <w:rStyle w:val="Emphasis"/>
        </w:rPr>
        <w:t>law</w:t>
      </w:r>
      <w:r w:rsidRPr="00AF5170">
        <w:rPr>
          <w:rStyle w:val="StyleUnderline"/>
        </w:rPr>
        <w:t xml:space="preserve"> has</w:t>
      </w:r>
      <w:r w:rsidRPr="00AF5170">
        <w:rPr>
          <w:sz w:val="16"/>
        </w:rPr>
        <w:t>, for at</w:t>
      </w:r>
      <w:r w:rsidRPr="00FE5C96">
        <w:rPr>
          <w:sz w:val="16"/>
        </w:rPr>
        <w:t xml:space="preserve"> least the past century, </w:t>
      </w:r>
      <w:r w:rsidRPr="00AF5170">
        <w:rPr>
          <w:rStyle w:val="StyleUnderline"/>
        </w:rPr>
        <w:t>been</w:t>
      </w:r>
      <w:r w:rsidRPr="00AF5170">
        <w:rPr>
          <w:sz w:val="16"/>
        </w:rPr>
        <w:t xml:space="preserve"> </w:t>
      </w:r>
      <w:r w:rsidRPr="00AF5170">
        <w:rPr>
          <w:rStyle w:val="Emphasis"/>
        </w:rPr>
        <w:t>profoundly important</w:t>
      </w:r>
      <w:r w:rsidRPr="00AF5170">
        <w:rPr>
          <w:sz w:val="16"/>
        </w:rPr>
        <w:t xml:space="preserve"> </w:t>
      </w:r>
      <w:r w:rsidRPr="00AF5170">
        <w:rPr>
          <w:rStyle w:val="StyleUnderline"/>
        </w:rPr>
        <w:t xml:space="preserve">to the </w:t>
      </w:r>
      <w:r w:rsidRPr="00AF5170">
        <w:rPr>
          <w:rStyle w:val="Emphasis"/>
        </w:rPr>
        <w:t>historical</w:t>
      </w:r>
      <w:r w:rsidRPr="0038232A">
        <w:rPr>
          <w:rStyle w:val="Emphasis"/>
        </w:rPr>
        <w:t xml:space="preserve"> development</w:t>
      </w:r>
      <w:r w:rsidRPr="00FE5C96">
        <w:rPr>
          <w:sz w:val="16"/>
        </w:rPr>
        <w:t>—</w:t>
      </w:r>
      <w:r w:rsidRPr="0038232A">
        <w:rPr>
          <w:rStyle w:val="StyleUnderline"/>
        </w:rPr>
        <w:t xml:space="preserve">the continual </w:t>
      </w:r>
      <w:r w:rsidRPr="0038232A">
        <w:rPr>
          <w:rStyle w:val="Emphasis"/>
        </w:rPr>
        <w:t>successful reproduction</w:t>
      </w:r>
      <w:r w:rsidRPr="00FE5C96">
        <w:rPr>
          <w:sz w:val="16"/>
        </w:rPr>
        <w:t xml:space="preserve"> </w:t>
      </w:r>
      <w:r w:rsidRPr="0038232A">
        <w:rPr>
          <w:rStyle w:val="StyleUnderline"/>
        </w:rPr>
        <w:t xml:space="preserve">on a generally </w:t>
      </w:r>
      <w:r w:rsidRPr="0038232A">
        <w:rPr>
          <w:rStyle w:val="Emphasis"/>
        </w:rPr>
        <w:t>expanding scale</w:t>
      </w:r>
      <w:r w:rsidRPr="00FE5C96">
        <w:rPr>
          <w:sz w:val="16"/>
        </w:rPr>
        <w:t>—</w:t>
      </w:r>
      <w:r w:rsidRPr="0038232A">
        <w:rPr>
          <w:rStyle w:val="StyleUnderline"/>
        </w:rPr>
        <w:t>of</w:t>
      </w:r>
      <w:r w:rsidRPr="00FE5C96">
        <w:rPr>
          <w:sz w:val="16"/>
        </w:rPr>
        <w:t xml:space="preserve"> </w:t>
      </w:r>
      <w:r w:rsidRPr="0038232A">
        <w:rPr>
          <w:rStyle w:val="StyleUnderline"/>
        </w:rPr>
        <w:t xml:space="preserve">the </w:t>
      </w:r>
      <w:r w:rsidRPr="0038232A">
        <w:rPr>
          <w:rStyle w:val="Emphasis"/>
        </w:rPr>
        <w:t>Anglo-American economies</w:t>
      </w:r>
      <w:r w:rsidRPr="00FE5C96">
        <w:rPr>
          <w:sz w:val="16"/>
        </w:rPr>
        <w:t xml:space="preserve">. A key facet of this argument is that the </w:t>
      </w:r>
      <w:r w:rsidRPr="00C047BE">
        <w:rPr>
          <w:rStyle w:val="StyleUnderline"/>
          <w:highlight w:val="yellow"/>
        </w:rPr>
        <w:t>law</w:t>
      </w:r>
      <w:r w:rsidRPr="00F709BA">
        <w:rPr>
          <w:rStyle w:val="StyleUnderline"/>
        </w:rPr>
        <w:t xml:space="preserve">’s signifi cance has lain </w:t>
      </w:r>
      <w:r w:rsidRPr="00AF5170">
        <w:rPr>
          <w:rStyle w:val="StyleUnderline"/>
        </w:rPr>
        <w:t>in</w:t>
      </w:r>
      <w:r w:rsidRPr="00F709BA">
        <w:rPr>
          <w:rStyle w:val="StyleUnderline"/>
        </w:rPr>
        <w:t xml:space="preserve"> </w:t>
      </w:r>
      <w:r w:rsidRPr="00C047BE">
        <w:rPr>
          <w:rStyle w:val="Emphasis"/>
          <w:highlight w:val="yellow"/>
        </w:rPr>
        <w:t>enabling capital</w:t>
      </w:r>
      <w:r w:rsidRPr="00FE5C96">
        <w:rPr>
          <w:sz w:val="16"/>
        </w:rPr>
        <w:t xml:space="preserve"> </w:t>
      </w:r>
      <w:r w:rsidRPr="00F709BA">
        <w:rPr>
          <w:rStyle w:val="StyleUnderline"/>
        </w:rPr>
        <w:t xml:space="preserve">successfully </w:t>
      </w:r>
      <w:r w:rsidRPr="00C047BE">
        <w:rPr>
          <w:rStyle w:val="StyleUnderline"/>
          <w:highlight w:val="yellow"/>
        </w:rPr>
        <w:t xml:space="preserve">to </w:t>
      </w:r>
      <w:r w:rsidRPr="00C047BE">
        <w:rPr>
          <w:rStyle w:val="Emphasis"/>
          <w:highlight w:val="yellow"/>
        </w:rPr>
        <w:t>manage</w:t>
      </w:r>
      <w:r w:rsidRPr="00F709BA">
        <w:rPr>
          <w:rStyle w:val="StyleUnderline"/>
        </w:rPr>
        <w:t xml:space="preserve"> the </w:t>
      </w:r>
      <w:r w:rsidRPr="00C047BE">
        <w:rPr>
          <w:rStyle w:val="Emphasis"/>
          <w:highlight w:val="yellow"/>
        </w:rPr>
        <w:t>inherent contradictions</w:t>
      </w:r>
      <w:r w:rsidRPr="00FE5C96">
        <w:rPr>
          <w:sz w:val="16"/>
        </w:rPr>
        <w:t xml:space="preserve"> </w:t>
      </w:r>
      <w:r w:rsidRPr="00F709BA">
        <w:rPr>
          <w:rStyle w:val="StyleUnderline"/>
        </w:rPr>
        <w:t>and</w:t>
      </w:r>
      <w:r w:rsidRPr="00FE5C96">
        <w:rPr>
          <w:sz w:val="16"/>
        </w:rPr>
        <w:t xml:space="preserve"> </w:t>
      </w:r>
      <w:r w:rsidRPr="00F709BA">
        <w:rPr>
          <w:rStyle w:val="Emphasis"/>
        </w:rPr>
        <w:t>tensions</w:t>
      </w:r>
      <w:r w:rsidRPr="00FE5C96">
        <w:rPr>
          <w:sz w:val="16"/>
        </w:rPr>
        <w:t xml:space="preserve"> </w:t>
      </w:r>
      <w:r w:rsidRPr="00C047BE">
        <w:rPr>
          <w:rStyle w:val="StyleUnderline"/>
          <w:highlight w:val="yellow"/>
        </w:rPr>
        <w:t xml:space="preserve">between </w:t>
      </w:r>
      <w:r w:rsidRPr="00C047BE">
        <w:rPr>
          <w:rStyle w:val="Emphasis"/>
          <w:highlight w:val="yellow"/>
        </w:rPr>
        <w:t>monopolistic</w:t>
      </w:r>
      <w:r w:rsidRPr="00C047BE">
        <w:rPr>
          <w:rStyle w:val="StyleUnderline"/>
          <w:highlight w:val="yellow"/>
        </w:rPr>
        <w:t xml:space="preserve"> and </w:t>
      </w:r>
      <w:r w:rsidRPr="00C047BE">
        <w:rPr>
          <w:rStyle w:val="Emphasis"/>
          <w:highlight w:val="yellow"/>
        </w:rPr>
        <w:t>competitive tendencies</w:t>
      </w:r>
      <w:r w:rsidRPr="00FE5C96">
        <w:rPr>
          <w:sz w:val="16"/>
        </w:rPr>
        <w:t xml:space="preserve">. Harvey, in other words, is entirely correct to suggest that </w:t>
      </w:r>
      <w:r w:rsidRPr="0038232A">
        <w:rPr>
          <w:rStyle w:val="Emphasis"/>
        </w:rPr>
        <w:t xml:space="preserve">such management has been </w:t>
      </w:r>
      <w:r w:rsidRPr="00C047BE">
        <w:rPr>
          <w:rStyle w:val="Emphasis"/>
          <w:highlight w:val="yellow"/>
        </w:rPr>
        <w:t>crucial to</w:t>
      </w:r>
      <w:r w:rsidRPr="00F709BA">
        <w:rPr>
          <w:rStyle w:val="Emphasis"/>
        </w:rPr>
        <w:t xml:space="preserve"> </w:t>
      </w:r>
      <w:r w:rsidRPr="007613A8">
        <w:rPr>
          <w:rStyle w:val="Emphasis"/>
        </w:rPr>
        <w:t>capitalism’s</w:t>
      </w:r>
      <w:r w:rsidRPr="00F709BA">
        <w:rPr>
          <w:rStyle w:val="Emphasis"/>
        </w:rPr>
        <w:t xml:space="preserve"> wider historic viability and </w:t>
      </w:r>
      <w:r w:rsidRPr="00C047BE">
        <w:rPr>
          <w:rStyle w:val="Emphasis"/>
          <w:highlight w:val="yellow"/>
        </w:rPr>
        <w:t>vitality</w:t>
      </w:r>
      <w:r w:rsidRPr="00FE5C96">
        <w:rPr>
          <w:sz w:val="16"/>
        </w:rPr>
        <w:t xml:space="preserve">; he simply fails to specify the role of the law, or indeed of any other regulatory mechanism. Harvey is also correct, moreover, to point to the decisive function of crises. As we shall see, </w:t>
      </w:r>
      <w:r w:rsidRPr="00C047BE">
        <w:rPr>
          <w:rStyle w:val="Emphasis"/>
          <w:highlight w:val="yellow"/>
        </w:rPr>
        <w:t>crises</w:t>
      </w:r>
      <w:r w:rsidRPr="00FE5C96">
        <w:rPr>
          <w:sz w:val="16"/>
        </w:rPr>
        <w:t xml:space="preserve">, </w:t>
      </w:r>
      <w:r w:rsidRPr="00CE7E59">
        <w:rPr>
          <w:rStyle w:val="StyleUnderline"/>
        </w:rPr>
        <w:t>or the</w:t>
      </w:r>
      <w:r w:rsidRPr="00FE5C96">
        <w:rPr>
          <w:sz w:val="16"/>
        </w:rPr>
        <w:t xml:space="preserve"> </w:t>
      </w:r>
      <w:r w:rsidRPr="00CE7E59">
        <w:rPr>
          <w:rStyle w:val="Emphasis"/>
        </w:rPr>
        <w:t>imminent threat thereof,</w:t>
      </w:r>
      <w:r w:rsidRPr="00FE5C96">
        <w:rPr>
          <w:sz w:val="16"/>
        </w:rPr>
        <w:t xml:space="preserve"> </w:t>
      </w:r>
      <w:r w:rsidRPr="00CE7E59">
        <w:rPr>
          <w:rStyle w:val="StyleUnderline"/>
        </w:rPr>
        <w:t xml:space="preserve">have been the </w:t>
      </w:r>
      <w:r w:rsidRPr="00CE7E59">
        <w:rPr>
          <w:rStyle w:val="Emphasis"/>
        </w:rPr>
        <w:t xml:space="preserve">pivotal </w:t>
      </w:r>
      <w:r w:rsidRPr="00AF5170">
        <w:rPr>
          <w:rStyle w:val="Emphasis"/>
        </w:rPr>
        <w:t>moments</w:t>
      </w:r>
      <w:r w:rsidRPr="00AF5170">
        <w:rPr>
          <w:rStyle w:val="StyleUnderline"/>
        </w:rPr>
        <w:t xml:space="preserve"> of </w:t>
      </w:r>
      <w:r w:rsidRPr="00AF5170">
        <w:rPr>
          <w:rStyle w:val="Emphasis"/>
        </w:rPr>
        <w:t>galvanization</w:t>
      </w:r>
      <w:r w:rsidRPr="00AF5170">
        <w:rPr>
          <w:sz w:val="16"/>
        </w:rPr>
        <w:t xml:space="preserve"> </w:t>
      </w:r>
      <w:r w:rsidRPr="00AF5170">
        <w:rPr>
          <w:rStyle w:val="StyleUnderline"/>
        </w:rPr>
        <w:t xml:space="preserve">for the law’s </w:t>
      </w:r>
      <w:r w:rsidRPr="00AF5170">
        <w:rPr>
          <w:rStyle w:val="Emphasis"/>
        </w:rPr>
        <w:t>leveling work</w:t>
      </w:r>
      <w:r w:rsidRPr="00AF5170">
        <w:rPr>
          <w:sz w:val="16"/>
        </w:rPr>
        <w:t xml:space="preserve">. </w:t>
      </w:r>
      <w:r w:rsidRPr="00AF5170">
        <w:rPr>
          <w:rStyle w:val="StyleUnderline"/>
        </w:rPr>
        <w:t>Repeatedly</w:t>
      </w:r>
      <w:r w:rsidRPr="00AF5170">
        <w:rPr>
          <w:sz w:val="16"/>
        </w:rPr>
        <w:t xml:space="preserve">, </w:t>
      </w:r>
      <w:r w:rsidRPr="00AF5170">
        <w:rPr>
          <w:rStyle w:val="StyleUnderline"/>
        </w:rPr>
        <w:t xml:space="preserve">emerging </w:t>
      </w:r>
      <w:r w:rsidRPr="00AF5170">
        <w:rPr>
          <w:rStyle w:val="Emphasis"/>
        </w:rPr>
        <w:t>imbalances</w:t>
      </w:r>
      <w:r w:rsidRPr="00AF5170">
        <w:rPr>
          <w:rStyle w:val="StyleUnderline"/>
        </w:rPr>
        <w:t xml:space="preserve"> in the dialectic of </w:t>
      </w:r>
      <w:r w:rsidRPr="00AF5170">
        <w:rPr>
          <w:rStyle w:val="Emphasis"/>
        </w:rPr>
        <w:t>monopoly</w:t>
      </w:r>
      <w:r w:rsidRPr="00AF5170">
        <w:rPr>
          <w:sz w:val="16"/>
        </w:rPr>
        <w:t xml:space="preserve"> </w:t>
      </w:r>
      <w:r w:rsidRPr="00AF5170">
        <w:rPr>
          <w:rStyle w:val="StyleUnderline"/>
        </w:rPr>
        <w:t>and</w:t>
      </w:r>
      <w:r w:rsidRPr="00AF5170">
        <w:rPr>
          <w:sz w:val="16"/>
        </w:rPr>
        <w:t xml:space="preserve"> </w:t>
      </w:r>
      <w:r w:rsidRPr="00AF5170">
        <w:rPr>
          <w:rStyle w:val="Emphasis"/>
        </w:rPr>
        <w:t>competition</w:t>
      </w:r>
      <w:r w:rsidRPr="00AF5170">
        <w:rPr>
          <w:sz w:val="16"/>
        </w:rPr>
        <w:t xml:space="preserve"> </w:t>
      </w:r>
      <w:r w:rsidRPr="00AF5170">
        <w:rPr>
          <w:rStyle w:val="StyleUnderline"/>
        </w:rPr>
        <w:t>have</w:t>
      </w:r>
      <w:r w:rsidRPr="00CE7E59">
        <w:rPr>
          <w:rStyle w:val="StyleUnderline"/>
        </w:rPr>
        <w:t xml:space="preserve"> </w:t>
      </w:r>
      <w:r w:rsidRPr="00C047BE">
        <w:rPr>
          <w:rStyle w:val="Emphasis"/>
          <w:highlight w:val="yellow"/>
        </w:rPr>
        <w:t>threatened</w:t>
      </w:r>
      <w:r w:rsidRPr="00FE5C96">
        <w:rPr>
          <w:sz w:val="16"/>
        </w:rPr>
        <w:t xml:space="preserve"> </w:t>
      </w:r>
      <w:r w:rsidRPr="00CE7E59">
        <w:rPr>
          <w:rStyle w:val="StyleUnderline"/>
        </w:rPr>
        <w:t>the U.S. and U.K.</w:t>
      </w:r>
      <w:r w:rsidRPr="00FE5C96">
        <w:rPr>
          <w:sz w:val="16"/>
        </w:rPr>
        <w:t xml:space="preserve"> </w:t>
      </w:r>
      <w:r w:rsidRPr="00C047BE">
        <w:rPr>
          <w:rStyle w:val="Emphasis"/>
          <w:highlight w:val="yellow"/>
        </w:rPr>
        <w:t>political economies</w:t>
      </w:r>
      <w:r w:rsidRPr="00FE5C96">
        <w:rPr>
          <w:sz w:val="16"/>
        </w:rPr>
        <w:t xml:space="preserve"> with seizure or worse; </w:t>
      </w:r>
      <w:r w:rsidRPr="00CE7E59">
        <w:rPr>
          <w:rStyle w:val="StyleUnderline"/>
        </w:rPr>
        <w:t>repeatedly</w:t>
      </w:r>
      <w:r w:rsidRPr="00FE5C96">
        <w:rPr>
          <w:sz w:val="16"/>
        </w:rPr>
        <w:t xml:space="preserve">, IP law, </w:t>
      </w:r>
      <w:r w:rsidRPr="00C047BE">
        <w:rPr>
          <w:rStyle w:val="Emphasis"/>
          <w:highlight w:val="yellow"/>
        </w:rPr>
        <w:t>competition law</w:t>
      </w:r>
      <w:r w:rsidRPr="00FE5C96">
        <w:rPr>
          <w:sz w:val="16"/>
        </w:rPr>
        <w:t xml:space="preserve"> or both </w:t>
      </w:r>
      <w:r w:rsidRPr="00C047BE">
        <w:rPr>
          <w:rStyle w:val="StyleUnderline"/>
          <w:highlight w:val="yellow"/>
        </w:rPr>
        <w:t>have been</w:t>
      </w:r>
      <w:r w:rsidRPr="00FE5C96">
        <w:rPr>
          <w:sz w:val="16"/>
        </w:rPr>
        <w:t xml:space="preserve"> </w:t>
      </w:r>
      <w:r w:rsidRPr="00CE7E59">
        <w:rPr>
          <w:rStyle w:val="Emphasis"/>
        </w:rPr>
        <w:t xml:space="preserve">fundamentally </w:t>
      </w:r>
      <w:r w:rsidRPr="00C047BE">
        <w:rPr>
          <w:rStyle w:val="Emphasis"/>
          <w:highlight w:val="yellow"/>
        </w:rPr>
        <w:t>reconfigured</w:t>
      </w:r>
      <w:r w:rsidRPr="00FE5C96">
        <w:rPr>
          <w:sz w:val="16"/>
        </w:rPr>
        <w:t xml:space="preserve">, </w:t>
      </w:r>
      <w:r w:rsidRPr="00CE7E59">
        <w:rPr>
          <w:rStyle w:val="StyleUnderline"/>
        </w:rPr>
        <w:t>in implementation if not always statutory inscription</w:t>
      </w:r>
      <w:r w:rsidRPr="00FE5C96">
        <w:rPr>
          <w:sz w:val="16"/>
        </w:rPr>
        <w:t xml:space="preserve">, </w:t>
      </w:r>
      <w:r w:rsidRPr="00C047BE">
        <w:rPr>
          <w:rStyle w:val="StyleUnderline"/>
          <w:highlight w:val="yellow"/>
        </w:rPr>
        <w:t>to</w:t>
      </w:r>
      <w:r w:rsidRPr="00CE7E59">
        <w:rPr>
          <w:rStyle w:val="StyleUnderline"/>
        </w:rPr>
        <w:t xml:space="preserve"> </w:t>
      </w:r>
      <w:r w:rsidRPr="00CE7E59">
        <w:rPr>
          <w:rStyle w:val="Emphasis"/>
        </w:rPr>
        <w:t xml:space="preserve">help </w:t>
      </w:r>
      <w:r w:rsidRPr="00C047BE">
        <w:rPr>
          <w:rStyle w:val="Emphasis"/>
          <w:highlight w:val="yellow"/>
        </w:rPr>
        <w:t>redress</w:t>
      </w:r>
      <w:r w:rsidRPr="00E777C9">
        <w:rPr>
          <w:rStyle w:val="Emphasis"/>
        </w:rPr>
        <w:t xml:space="preserve"> </w:t>
      </w:r>
      <w:r w:rsidRPr="00CE7E59">
        <w:rPr>
          <w:rStyle w:val="Emphasis"/>
        </w:rPr>
        <w:t xml:space="preserve">such </w:t>
      </w:r>
      <w:r w:rsidRPr="00C047BE">
        <w:rPr>
          <w:rStyle w:val="Emphasis"/>
          <w:highlight w:val="yellow"/>
        </w:rPr>
        <w:t>imbalance</w:t>
      </w:r>
      <w:r w:rsidRPr="00FE5C96">
        <w:rPr>
          <w:sz w:val="16"/>
        </w:rPr>
        <w:t xml:space="preserve">; </w:t>
      </w:r>
      <w:r w:rsidRPr="00CE7E59">
        <w:rPr>
          <w:rStyle w:val="StyleUnderline"/>
        </w:rPr>
        <w:t xml:space="preserve">and on each such occasion to date, the requisite degree of </w:t>
      </w:r>
      <w:r w:rsidRPr="00CE7E59">
        <w:rPr>
          <w:rStyle w:val="Emphasis"/>
        </w:rPr>
        <w:t>balance</w:t>
      </w:r>
      <w:r w:rsidRPr="00CE7E59">
        <w:rPr>
          <w:rStyle w:val="StyleUnderline"/>
        </w:rPr>
        <w:t xml:space="preserve"> between the </w:t>
      </w:r>
      <w:r w:rsidRPr="00CE7E59">
        <w:rPr>
          <w:rStyle w:val="Emphasis"/>
        </w:rPr>
        <w:t>forces</w:t>
      </w:r>
      <w:r w:rsidRPr="00CE7E59">
        <w:rPr>
          <w:rStyle w:val="StyleUnderline"/>
        </w:rPr>
        <w:t xml:space="preserve"> of</w:t>
      </w:r>
      <w:r w:rsidRPr="00FE5C96">
        <w:rPr>
          <w:sz w:val="16"/>
        </w:rPr>
        <w:t xml:space="preserve"> </w:t>
      </w:r>
      <w:r w:rsidRPr="00CE7E59">
        <w:rPr>
          <w:rStyle w:val="Emphasis"/>
        </w:rPr>
        <w:t>monopoly</w:t>
      </w:r>
      <w:r w:rsidRPr="00FE5C96">
        <w:rPr>
          <w:sz w:val="16"/>
        </w:rPr>
        <w:t xml:space="preserve"> </w:t>
      </w:r>
      <w:r w:rsidRPr="00CE7E59">
        <w:rPr>
          <w:rStyle w:val="StyleUnderline"/>
        </w:rPr>
        <w:t>and</w:t>
      </w:r>
      <w:r w:rsidRPr="00FE5C96">
        <w:rPr>
          <w:sz w:val="16"/>
        </w:rPr>
        <w:t xml:space="preserve"> </w:t>
      </w:r>
      <w:r w:rsidRPr="00CE7E59">
        <w:rPr>
          <w:rStyle w:val="Emphasis"/>
        </w:rPr>
        <w:t>competition</w:t>
      </w:r>
      <w:r w:rsidRPr="00FE5C96">
        <w:rPr>
          <w:sz w:val="16"/>
        </w:rPr>
        <w:t xml:space="preserve"> </w:t>
      </w:r>
      <w:r w:rsidRPr="00CE7E59">
        <w:rPr>
          <w:rStyle w:val="StyleUnderline"/>
        </w:rPr>
        <w:t xml:space="preserve">has been </w:t>
      </w:r>
      <w:r w:rsidRPr="00CE7E59">
        <w:rPr>
          <w:rStyle w:val="Emphasis"/>
        </w:rPr>
        <w:t>restored</w:t>
      </w:r>
      <w:r w:rsidRPr="00FE5C96">
        <w:rPr>
          <w:sz w:val="16"/>
        </w:rPr>
        <w:t xml:space="preserve">, </w:t>
      </w:r>
      <w:r w:rsidRPr="00CE7E59">
        <w:rPr>
          <w:rStyle w:val="StyleUnderline"/>
        </w:rPr>
        <w:t>thus</w:t>
      </w:r>
      <w:r w:rsidRPr="00FE5C96">
        <w:rPr>
          <w:sz w:val="16"/>
        </w:rPr>
        <w:t xml:space="preserve"> </w:t>
      </w:r>
      <w:r w:rsidRPr="00C047BE">
        <w:rPr>
          <w:rStyle w:val="Emphasis"/>
          <w:highlight w:val="yellow"/>
        </w:rPr>
        <w:t>enabling capitalism</w:t>
      </w:r>
      <w:r w:rsidRPr="00C047BE">
        <w:rPr>
          <w:sz w:val="16"/>
          <w:highlight w:val="yellow"/>
        </w:rPr>
        <w:t xml:space="preserve"> </w:t>
      </w:r>
      <w:r w:rsidRPr="00C047BE">
        <w:rPr>
          <w:rStyle w:val="StyleUnderline"/>
          <w:highlight w:val="yellow"/>
        </w:rPr>
        <w:t xml:space="preserve">to </w:t>
      </w:r>
      <w:r w:rsidRPr="00C047BE">
        <w:rPr>
          <w:rStyle w:val="Emphasis"/>
          <w:highlight w:val="yellow"/>
        </w:rPr>
        <w:t>reconstitute itself</w:t>
      </w:r>
      <w:r w:rsidRPr="00CE7E59">
        <w:rPr>
          <w:rStyle w:val="Emphasis"/>
        </w:rPr>
        <w:t xml:space="preserve"> anew</w:t>
      </w:r>
      <w:r w:rsidRPr="00FE5C96">
        <w:rPr>
          <w:sz w:val="16"/>
        </w:rPr>
        <w:t>—</w:t>
      </w:r>
      <w:r w:rsidRPr="00AF5170">
        <w:rPr>
          <w:rStyle w:val="StyleUnderline"/>
        </w:rPr>
        <w:t xml:space="preserve">only, in time, in a system seemingly beset with instability, for </w:t>
      </w:r>
      <w:r w:rsidRPr="00AF5170">
        <w:rPr>
          <w:rStyle w:val="Emphasis"/>
        </w:rPr>
        <w:t>imbalance</w:t>
      </w:r>
      <w:r w:rsidRPr="00AF5170">
        <w:rPr>
          <w:rStyle w:val="StyleUnderline"/>
        </w:rPr>
        <w:t xml:space="preserve"> to </w:t>
      </w:r>
      <w:r w:rsidRPr="00AF5170">
        <w:rPr>
          <w:rStyle w:val="Emphasis"/>
        </w:rPr>
        <w:t>reemerge once again.</w:t>
      </w:r>
    </w:p>
    <w:p w14:paraId="2FFD43E9" w14:textId="77777777" w:rsidR="00970742" w:rsidRDefault="00970742" w:rsidP="002578B8"/>
    <w:p w14:paraId="35DCCD00" w14:textId="77777777" w:rsidR="00970742" w:rsidRDefault="00970742" w:rsidP="002578B8"/>
    <w:p w14:paraId="13E14087" w14:textId="77777777" w:rsidR="00970742" w:rsidRPr="006E48B6" w:rsidRDefault="00970742" w:rsidP="002578B8"/>
    <w:p w14:paraId="289F66A6" w14:textId="77777777" w:rsidR="002578B8" w:rsidRPr="006E48B6" w:rsidRDefault="002578B8" w:rsidP="002578B8">
      <w:pPr>
        <w:pStyle w:val="Heading3"/>
        <w:rPr>
          <w:rFonts w:cs="Times New Roman"/>
        </w:rPr>
      </w:pPr>
      <w:r w:rsidRPr="006E48B6">
        <w:rPr>
          <w:rFonts w:cs="Times New Roman"/>
        </w:rPr>
        <w:lastRenderedPageBreak/>
        <w:t>2NC---AT: Regulated Capitalism</w:t>
      </w:r>
    </w:p>
    <w:p w14:paraId="0631B63D" w14:textId="77777777" w:rsidR="002578B8" w:rsidRPr="006E48B6" w:rsidRDefault="002578B8" w:rsidP="002578B8">
      <w:pPr>
        <w:pStyle w:val="Heading4"/>
        <w:rPr>
          <w:rFonts w:cs="Times New Roman"/>
        </w:rPr>
      </w:pPr>
      <w:r w:rsidRPr="006E48B6">
        <w:rPr>
          <w:rFonts w:cs="Times New Roman"/>
        </w:rPr>
        <w:t xml:space="preserve">Regulated capitalism fails---capital </w:t>
      </w:r>
      <w:r w:rsidRPr="006E48B6">
        <w:rPr>
          <w:rFonts w:cs="Times New Roman"/>
          <w:u w:val="single"/>
        </w:rPr>
        <w:t>captures</w:t>
      </w:r>
      <w:r w:rsidRPr="006E48B6">
        <w:rPr>
          <w:rFonts w:cs="Times New Roman"/>
        </w:rPr>
        <w:t xml:space="preserve"> governments and regulated goods get priced out of global markets. </w:t>
      </w:r>
    </w:p>
    <w:p w14:paraId="3C290406" w14:textId="77777777" w:rsidR="002578B8" w:rsidRPr="006E48B6" w:rsidRDefault="002578B8" w:rsidP="002578B8">
      <w:r w:rsidRPr="006E48B6">
        <w:t xml:space="preserve">Leigh </w:t>
      </w:r>
      <w:r w:rsidRPr="006E48B6">
        <w:rPr>
          <w:rStyle w:val="Style13ptBold"/>
        </w:rPr>
        <w:t>Phillips and</w:t>
      </w:r>
      <w:r w:rsidRPr="006E48B6">
        <w:t xml:space="preserve"> Michal </w:t>
      </w:r>
      <w:r w:rsidRPr="006E48B6">
        <w:rPr>
          <w:rStyle w:val="Style13ptBold"/>
        </w:rPr>
        <w:t>Rozworski 19</w:t>
      </w:r>
      <w:r w:rsidRPr="006E48B6">
        <w:t>, Phillips is a writer whose work has appeared in Nature, the Guardian, the Daily Telegraph, and Jacobin, and Rozworski is a London-based union researcher and writer, 2019, “People’s Republic of Walmart,” Verso, p. 170</w:t>
      </w:r>
    </w:p>
    <w:p w14:paraId="0C8C270F" w14:textId="77777777" w:rsidR="002578B8" w:rsidRPr="006E48B6" w:rsidRDefault="002578B8" w:rsidP="002578B8">
      <w:pPr>
        <w:rPr>
          <w:sz w:val="16"/>
        </w:rPr>
      </w:pPr>
      <w:r w:rsidRPr="006E48B6">
        <w:rPr>
          <w:sz w:val="16"/>
        </w:rPr>
        <w:t xml:space="preserve">Many greens call for a retreat from scale, a return to the small and local. But this, too, misdiagnoses the source of the problem. </w:t>
      </w:r>
      <w:r w:rsidRPr="00C047BE">
        <w:rPr>
          <w:rStyle w:val="StyleUnderline"/>
          <w:highlight w:val="yellow"/>
        </w:rPr>
        <w:t>Replacing</w:t>
      </w:r>
      <w:r w:rsidRPr="006E48B6">
        <w:rPr>
          <w:sz w:val="16"/>
        </w:rPr>
        <w:t xml:space="preserve"> all </w:t>
      </w:r>
      <w:r w:rsidRPr="00C047BE">
        <w:rPr>
          <w:rStyle w:val="StyleUnderline"/>
          <w:highlight w:val="yellow"/>
        </w:rPr>
        <w:t>multinationals with</w:t>
      </w:r>
      <w:r w:rsidRPr="006E48B6">
        <w:rPr>
          <w:sz w:val="16"/>
        </w:rPr>
        <w:t xml:space="preserve"> a billion </w:t>
      </w:r>
      <w:r w:rsidRPr="00C047BE">
        <w:rPr>
          <w:rStyle w:val="StyleUnderline"/>
          <w:highlight w:val="yellow"/>
        </w:rPr>
        <w:t>small businesses would not eliminate the</w:t>
      </w:r>
      <w:r w:rsidRPr="006E48B6">
        <w:rPr>
          <w:rStyle w:val="StyleUnderline"/>
        </w:rPr>
        <w:t xml:space="preserve"> market </w:t>
      </w:r>
      <w:r w:rsidRPr="00C047BE">
        <w:rPr>
          <w:rStyle w:val="StyleUnderline"/>
          <w:highlight w:val="yellow"/>
        </w:rPr>
        <w:t>incentive to disrupt ecosystem</w:t>
      </w:r>
      <w:r w:rsidRPr="006E48B6">
        <w:rPr>
          <w:rStyle w:val="StyleUnderline"/>
        </w:rPr>
        <w:t xml:space="preserve"> service</w:t>
      </w:r>
      <w:r w:rsidRPr="00C047BE">
        <w:rPr>
          <w:rStyle w:val="StyleUnderline"/>
          <w:highlight w:val="yellow"/>
        </w:rPr>
        <w:t>s</w:t>
      </w:r>
      <w:r w:rsidRPr="006E48B6">
        <w:rPr>
          <w:sz w:val="16"/>
        </w:rPr>
        <w:t xml:space="preserve">. Indeed, </w:t>
      </w:r>
      <w:r w:rsidRPr="00C047BE">
        <w:rPr>
          <w:rStyle w:val="StyleUnderline"/>
          <w:highlight w:val="yellow"/>
        </w:rPr>
        <w:t>given small businesses’</w:t>
      </w:r>
      <w:r w:rsidRPr="006E48B6">
        <w:rPr>
          <w:sz w:val="16"/>
        </w:rPr>
        <w:t xml:space="preserve"> gross </w:t>
      </w:r>
      <w:r w:rsidRPr="00C047BE">
        <w:rPr>
          <w:rStyle w:val="StyleUnderline"/>
          <w:highlight w:val="yellow"/>
        </w:rPr>
        <w:t>diseconomies of scale, disruption would</w:t>
      </w:r>
      <w:r w:rsidRPr="006E48B6">
        <w:rPr>
          <w:sz w:val="16"/>
        </w:rPr>
        <w:t xml:space="preserve"> only </w:t>
      </w:r>
      <w:r w:rsidRPr="00C047BE">
        <w:rPr>
          <w:rStyle w:val="StyleUnderline"/>
          <w:highlight w:val="yellow"/>
        </w:rPr>
        <w:t>intensify</w:t>
      </w:r>
      <w:r w:rsidRPr="006E48B6">
        <w:rPr>
          <w:sz w:val="16"/>
        </w:rPr>
        <w:t>.</w:t>
      </w:r>
    </w:p>
    <w:p w14:paraId="77C32BDC" w14:textId="77777777" w:rsidR="002578B8" w:rsidRPr="006E48B6" w:rsidRDefault="002578B8" w:rsidP="002578B8">
      <w:pPr>
        <w:rPr>
          <w:sz w:val="16"/>
        </w:rPr>
      </w:pPr>
      <w:r w:rsidRPr="006E48B6">
        <w:rPr>
          <w:sz w:val="16"/>
        </w:rPr>
        <w:t xml:space="preserve">At a minimum, </w:t>
      </w:r>
      <w:r w:rsidRPr="006E48B6">
        <w:rPr>
          <w:rStyle w:val="StyleUnderline"/>
        </w:rPr>
        <w:t>we need regulation</w:t>
      </w:r>
      <w:r w:rsidRPr="006E48B6">
        <w:rPr>
          <w:sz w:val="16"/>
        </w:rPr>
        <w:t xml:space="preserve">, that toe-dipping exercise in economic planning. </w:t>
      </w:r>
      <w:r w:rsidRPr="006E48B6">
        <w:rPr>
          <w:rStyle w:val="StyleUnderline"/>
        </w:rPr>
        <w:t>A government policy that requires</w:t>
      </w:r>
      <w:r w:rsidRPr="006E48B6">
        <w:rPr>
          <w:sz w:val="16"/>
        </w:rPr>
        <w:t xml:space="preserve"> all </w:t>
      </w:r>
      <w:r w:rsidRPr="006E48B6">
        <w:rPr>
          <w:rStyle w:val="StyleUnderline"/>
        </w:rPr>
        <w:t>firms</w:t>
      </w:r>
      <w:r w:rsidRPr="006E48B6">
        <w:rPr>
          <w:sz w:val="16"/>
        </w:rPr>
        <w:t xml:space="preserve"> that manufacture a particular commodity </w:t>
      </w:r>
      <w:r w:rsidRPr="006E48B6">
        <w:rPr>
          <w:rStyle w:val="StyleUnderline"/>
        </w:rPr>
        <w:t>to use a nonpolluting production process</w:t>
      </w:r>
      <w:r w:rsidRPr="006E48B6">
        <w:rPr>
          <w:sz w:val="16"/>
        </w:rPr>
        <w:t xml:space="preserve"> would undermine the advantages gained by high polluters. </w:t>
      </w:r>
      <w:r w:rsidRPr="006E48B6">
        <w:rPr>
          <w:rStyle w:val="StyleUnderline"/>
        </w:rPr>
        <w:t>This is the social-democratic option</w:t>
      </w:r>
      <w:r w:rsidRPr="006E48B6">
        <w:rPr>
          <w:sz w:val="16"/>
        </w:rPr>
        <w:t>, and it has a lot going for it. Indeed, we should remember how fruitful regulation has been since we gained a deeper understanding of our global ecological challenges.</w:t>
      </w:r>
    </w:p>
    <w:p w14:paraId="157686B8" w14:textId="77777777" w:rsidR="002578B8" w:rsidRPr="006E48B6" w:rsidRDefault="002578B8" w:rsidP="002578B8">
      <w:pPr>
        <w:rPr>
          <w:sz w:val="16"/>
          <w:szCs w:val="16"/>
        </w:rPr>
      </w:pPr>
      <w:r w:rsidRPr="006E48B6">
        <w:rPr>
          <w:sz w:val="16"/>
          <w:szCs w:val="16"/>
        </w:rPr>
        <w:t>We patched our deteriorating ozone layer; we returned wolf populations and the forests they inhabit to central Europe; we relegated the infamous London fog of Dickens, Holmes and Hitchcock to fiction, although coal particulates still choke Beijing and Shanghai. Indeed, much of the climate challenge we face comes from an underdeveloped global South rightly seeking to catch up.</w:t>
      </w:r>
    </w:p>
    <w:p w14:paraId="7F1AF49E" w14:textId="77777777" w:rsidR="002578B8" w:rsidRPr="006E48B6" w:rsidRDefault="002578B8" w:rsidP="002578B8">
      <w:pPr>
        <w:rPr>
          <w:sz w:val="16"/>
        </w:rPr>
      </w:pPr>
      <w:r w:rsidRPr="006E48B6">
        <w:rPr>
          <w:sz w:val="16"/>
        </w:rPr>
        <w:t xml:space="preserve">But </w:t>
      </w:r>
      <w:r w:rsidRPr="00C047BE">
        <w:rPr>
          <w:rStyle w:val="Emphasis"/>
          <w:highlight w:val="yellow"/>
        </w:rPr>
        <w:t>regulation</w:t>
      </w:r>
      <w:r w:rsidRPr="006E48B6">
        <w:rPr>
          <w:rStyle w:val="StyleUnderline"/>
        </w:rPr>
        <w:t xml:space="preserve"> only </w:t>
      </w:r>
      <w:r w:rsidRPr="00C047BE">
        <w:rPr>
          <w:rStyle w:val="Emphasis"/>
          <w:highlight w:val="yellow"/>
        </w:rPr>
        <w:t>temporarily tames the</w:t>
      </w:r>
      <w:r w:rsidRPr="00C047BE">
        <w:rPr>
          <w:rStyle w:val="StyleUnderline"/>
          <w:highlight w:val="yellow"/>
        </w:rPr>
        <w:t xml:space="preserve"> </w:t>
      </w:r>
      <w:r w:rsidRPr="00C047BE">
        <w:rPr>
          <w:rStyle w:val="Emphasis"/>
          <w:highlight w:val="yellow"/>
        </w:rPr>
        <w:t>beast</w:t>
      </w:r>
      <w:r w:rsidRPr="006E48B6">
        <w:rPr>
          <w:rStyle w:val="StyleUnderline"/>
        </w:rPr>
        <w:t xml:space="preserve">, and </w:t>
      </w:r>
      <w:r w:rsidRPr="00C047BE">
        <w:rPr>
          <w:rStyle w:val="Emphasis"/>
          <w:highlight w:val="yellow"/>
        </w:rPr>
        <w:t>it</w:t>
      </w:r>
      <w:r w:rsidRPr="006E48B6">
        <w:rPr>
          <w:rStyle w:val="Emphasis"/>
        </w:rPr>
        <w:t xml:space="preserve"> often </w:t>
      </w:r>
      <w:r w:rsidRPr="00C047BE">
        <w:rPr>
          <w:rStyle w:val="Emphasis"/>
          <w:highlight w:val="yellow"/>
        </w:rPr>
        <w:t>fails. Capital</w:t>
      </w:r>
      <w:r w:rsidRPr="006E48B6">
        <w:rPr>
          <w:sz w:val="16"/>
        </w:rPr>
        <w:t xml:space="preserve"> so </w:t>
      </w:r>
      <w:r w:rsidRPr="006E48B6">
        <w:rPr>
          <w:rStyle w:val="StyleUnderline"/>
        </w:rPr>
        <w:t xml:space="preserve">easily </w:t>
      </w:r>
      <w:r w:rsidRPr="00C047BE">
        <w:rPr>
          <w:rStyle w:val="Emphasis"/>
          <w:highlight w:val="yellow"/>
        </w:rPr>
        <w:t>slips its leash</w:t>
      </w:r>
      <w:r w:rsidRPr="006E48B6">
        <w:rPr>
          <w:rStyle w:val="StyleUnderline"/>
        </w:rPr>
        <w:t xml:space="preserve">. So long as a </w:t>
      </w:r>
      <w:r w:rsidRPr="006E48B6">
        <w:rPr>
          <w:rStyle w:val="Emphasis"/>
        </w:rPr>
        <w:t>market exists</w:t>
      </w:r>
      <w:r w:rsidRPr="006E48B6">
        <w:rPr>
          <w:rStyle w:val="StyleUnderline"/>
        </w:rPr>
        <w:t>, capital will</w:t>
      </w:r>
      <w:r w:rsidRPr="006E48B6">
        <w:rPr>
          <w:sz w:val="16"/>
        </w:rPr>
        <w:t xml:space="preserve"> try to </w:t>
      </w:r>
      <w:r w:rsidRPr="006E48B6">
        <w:rPr>
          <w:rStyle w:val="StyleUnderline"/>
        </w:rPr>
        <w:t>capture its regulatory masters</w:t>
      </w:r>
      <w:r w:rsidRPr="006E48B6">
        <w:rPr>
          <w:sz w:val="16"/>
        </w:rPr>
        <w:t xml:space="preserve">. Everyone, from pipeline-blockading bullhorn wielders to Paris Agreement–drafters, recognizes that </w:t>
      </w:r>
      <w:r w:rsidRPr="006E48B6">
        <w:rPr>
          <w:rStyle w:val="StyleUnderline"/>
        </w:rPr>
        <w:t>this</w:t>
      </w:r>
      <w:r w:rsidRPr="006E48B6">
        <w:rPr>
          <w:sz w:val="16"/>
        </w:rPr>
        <w:t xml:space="preserve"> fundamental </w:t>
      </w:r>
      <w:r w:rsidRPr="006E48B6">
        <w:rPr>
          <w:rStyle w:val="StyleUnderline"/>
        </w:rPr>
        <w:t>barrier stalls our attempts to curb</w:t>
      </w:r>
      <w:r w:rsidRPr="006E48B6">
        <w:rPr>
          <w:sz w:val="16"/>
        </w:rPr>
        <w:t xml:space="preserve"> greenhouse gas </w:t>
      </w:r>
      <w:r w:rsidRPr="006E48B6">
        <w:rPr>
          <w:rStyle w:val="Emphasis"/>
        </w:rPr>
        <w:t>emissions</w:t>
      </w:r>
      <w:r w:rsidRPr="006E48B6">
        <w:rPr>
          <w:rStyle w:val="StyleUnderline"/>
        </w:rPr>
        <w:t xml:space="preserve">: </w:t>
      </w:r>
      <w:r w:rsidRPr="00C047BE">
        <w:rPr>
          <w:rStyle w:val="StyleUnderline"/>
          <w:highlight w:val="yellow"/>
        </w:rPr>
        <w:t xml:space="preserve">if </w:t>
      </w:r>
      <w:r w:rsidRPr="00C047BE">
        <w:rPr>
          <w:rStyle w:val="Emphasis"/>
          <w:highlight w:val="yellow"/>
        </w:rPr>
        <w:t>any</w:t>
      </w:r>
      <w:r w:rsidRPr="006E48B6">
        <w:rPr>
          <w:sz w:val="16"/>
        </w:rPr>
        <w:t xml:space="preserve"> </w:t>
      </w:r>
      <w:r w:rsidRPr="006E48B6">
        <w:rPr>
          <w:rStyle w:val="StyleUnderline"/>
        </w:rPr>
        <w:t xml:space="preserve">one </w:t>
      </w:r>
      <w:r w:rsidRPr="00C047BE">
        <w:rPr>
          <w:rStyle w:val="StyleUnderline"/>
          <w:highlight w:val="yellow"/>
        </w:rPr>
        <w:t>jurisdiction</w:t>
      </w:r>
      <w:r w:rsidRPr="006E48B6">
        <w:rPr>
          <w:sz w:val="16"/>
        </w:rPr>
        <w:t xml:space="preserve">, sector, or company </w:t>
      </w:r>
      <w:r w:rsidRPr="00C047BE">
        <w:rPr>
          <w:rStyle w:val="StyleUnderline"/>
          <w:highlight w:val="yellow"/>
        </w:rPr>
        <w:t>undertakes</w:t>
      </w:r>
      <w:r w:rsidRPr="006E48B6">
        <w:rPr>
          <w:sz w:val="16"/>
        </w:rPr>
        <w:t xml:space="preserve"> the level of breakneck </w:t>
      </w:r>
      <w:r w:rsidRPr="00C047BE">
        <w:rPr>
          <w:rStyle w:val="StyleUnderline"/>
          <w:highlight w:val="yellow"/>
        </w:rPr>
        <w:t>decarbonization</w:t>
      </w:r>
      <w:r w:rsidRPr="006E48B6">
        <w:rPr>
          <w:sz w:val="16"/>
        </w:rPr>
        <w:t xml:space="preserve"> needed</w:t>
      </w:r>
      <w:r w:rsidRPr="006E48B6">
        <w:rPr>
          <w:rStyle w:val="StyleUnderline"/>
        </w:rPr>
        <w:t xml:space="preserve">, </w:t>
      </w:r>
      <w:r w:rsidRPr="00C047BE">
        <w:rPr>
          <w:rStyle w:val="StyleUnderline"/>
          <w:highlight w:val="yellow"/>
        </w:rPr>
        <w:t>their</w:t>
      </w:r>
      <w:r w:rsidRPr="006E48B6">
        <w:rPr>
          <w:rStyle w:val="StyleUnderline"/>
        </w:rPr>
        <w:t xml:space="preserve"> goods and </w:t>
      </w:r>
      <w:r w:rsidRPr="00C047BE">
        <w:rPr>
          <w:rStyle w:val="StyleUnderline"/>
          <w:highlight w:val="yellow"/>
        </w:rPr>
        <w:t>services will instantly be priced out</w:t>
      </w:r>
      <w:r w:rsidRPr="006E48B6">
        <w:rPr>
          <w:rStyle w:val="StyleUnderline"/>
        </w:rPr>
        <w:t xml:space="preserve"> of </w:t>
      </w:r>
      <w:r w:rsidRPr="006E48B6">
        <w:rPr>
          <w:rStyle w:val="Emphasis"/>
        </w:rPr>
        <w:t>the global market</w:t>
      </w:r>
      <w:r w:rsidRPr="006E48B6">
        <w:rPr>
          <w:sz w:val="16"/>
        </w:rPr>
        <w:t>.</w:t>
      </w:r>
    </w:p>
    <w:p w14:paraId="48273EF2" w14:textId="77777777" w:rsidR="002578B8" w:rsidRDefault="002578B8" w:rsidP="002578B8">
      <w:pPr>
        <w:rPr>
          <w:sz w:val="16"/>
        </w:rPr>
      </w:pPr>
      <w:r w:rsidRPr="006E48B6">
        <w:rPr>
          <w:sz w:val="16"/>
        </w:rPr>
        <w:t xml:space="preserve">Thus, </w:t>
      </w:r>
      <w:r w:rsidRPr="00C047BE">
        <w:rPr>
          <w:rStyle w:val="StyleUnderline"/>
          <w:highlight w:val="yellow"/>
        </w:rPr>
        <w:t>only a</w:t>
      </w:r>
      <w:r w:rsidRPr="006E48B6">
        <w:rPr>
          <w:rStyle w:val="StyleUnderline"/>
        </w:rPr>
        <w:t xml:space="preserve"> </w:t>
      </w:r>
      <w:r w:rsidRPr="006E48B6">
        <w:rPr>
          <w:rStyle w:val="Emphasis"/>
        </w:rPr>
        <w:t>global</w:t>
      </w:r>
      <w:r w:rsidRPr="006E48B6">
        <w:rPr>
          <w:sz w:val="16"/>
        </w:rPr>
        <w:t xml:space="preserve">, democratically </w:t>
      </w:r>
      <w:r w:rsidRPr="00C047BE">
        <w:rPr>
          <w:rStyle w:val="Emphasis"/>
          <w:highlight w:val="yellow"/>
        </w:rPr>
        <w:t>planned economy</w:t>
      </w:r>
      <w:r w:rsidRPr="00C047BE">
        <w:rPr>
          <w:rStyle w:val="StyleUnderline"/>
          <w:highlight w:val="yellow"/>
        </w:rPr>
        <w:t xml:space="preserve"> can</w:t>
      </w:r>
      <w:r w:rsidRPr="006E48B6">
        <w:rPr>
          <w:sz w:val="16"/>
        </w:rPr>
        <w:t xml:space="preserve"> completely </w:t>
      </w:r>
      <w:r w:rsidRPr="00C047BE">
        <w:rPr>
          <w:rStyle w:val="StyleUnderline"/>
          <w:highlight w:val="yellow"/>
        </w:rPr>
        <w:t>starve the beast</w:t>
      </w:r>
      <w:r w:rsidRPr="006E48B6">
        <w:rPr>
          <w:sz w:val="16"/>
        </w:rPr>
        <w:t>. But this proposal raises some basic questions: Can we impose global democratic planning all at once, in all countries, and across all sectors? Outside of world revolution, this seems unlikely. But we can, nevertheless, keep that ideal as a lodestar, as something to work toward over generations, steadily extending the dominion of democratic planning over the market. Further, should we fully eliminate the market? Wouldn’t that simply replace the rule of the market with the rule of the bureaucrat? Public ownership is sufficient for neither social justice nor environmental optimization, and the fear of bureaucracy and its close relative—statism—is a rational one.</w:t>
      </w:r>
    </w:p>
    <w:p w14:paraId="47C80FAE" w14:textId="77777777" w:rsidR="001F328C" w:rsidRDefault="001F328C" w:rsidP="002578B8">
      <w:pPr>
        <w:rPr>
          <w:sz w:val="16"/>
        </w:rPr>
      </w:pPr>
    </w:p>
    <w:p w14:paraId="49CE2CDC" w14:textId="5C11B501" w:rsidR="00C804ED" w:rsidRDefault="00C804ED" w:rsidP="001F328C">
      <w:pPr>
        <w:pStyle w:val="Heading3"/>
      </w:pPr>
      <w:r>
        <w:lastRenderedPageBreak/>
        <w:t>2NC---IP Link---Private Property</w:t>
      </w:r>
    </w:p>
    <w:p w14:paraId="3705C407" w14:textId="77777777" w:rsidR="00C804ED" w:rsidRPr="00FF4267" w:rsidRDefault="00C804ED" w:rsidP="00C804ED">
      <w:pPr>
        <w:pStyle w:val="Heading4"/>
      </w:pPr>
      <w:r>
        <w:t xml:space="preserve">The plan </w:t>
      </w:r>
      <w:r w:rsidRPr="00FF4267">
        <w:rPr>
          <w:u w:val="single"/>
        </w:rPr>
        <w:t>strengthens</w:t>
      </w:r>
      <w:r>
        <w:t xml:space="preserve"> the state’s </w:t>
      </w:r>
      <w:r w:rsidRPr="00FF4267">
        <w:rPr>
          <w:u w:val="single"/>
        </w:rPr>
        <w:t>monopoly over violence</w:t>
      </w:r>
      <w:r>
        <w:t xml:space="preserve"> by </w:t>
      </w:r>
      <w:r w:rsidRPr="00FF4267">
        <w:rPr>
          <w:u w:val="single"/>
        </w:rPr>
        <w:t>expanding</w:t>
      </w:r>
      <w:r>
        <w:t xml:space="preserve"> the reach of </w:t>
      </w:r>
      <w:r w:rsidRPr="00FF4267">
        <w:rPr>
          <w:u w:val="single"/>
        </w:rPr>
        <w:t>private property</w:t>
      </w:r>
      <w:r>
        <w:t xml:space="preserve">---the 1AC is a mere instance of </w:t>
      </w:r>
      <w:r w:rsidRPr="00FF4267">
        <w:rPr>
          <w:u w:val="single"/>
        </w:rPr>
        <w:t>augmenting imperialistic financial capitalism</w:t>
      </w:r>
      <w:r>
        <w:t xml:space="preserve"> to justify its </w:t>
      </w:r>
      <w:r w:rsidRPr="00FF4267">
        <w:rPr>
          <w:u w:val="single"/>
        </w:rPr>
        <w:t>dominance</w:t>
      </w:r>
      <w:r>
        <w:t xml:space="preserve"> in the liberal international order---that </w:t>
      </w:r>
      <w:r w:rsidRPr="00FF4267">
        <w:rPr>
          <w:u w:val="single"/>
        </w:rPr>
        <w:t>disintegrates</w:t>
      </w:r>
      <w:r>
        <w:t xml:space="preserve"> the planet and </w:t>
      </w:r>
      <w:r w:rsidRPr="00FF4267">
        <w:rPr>
          <w:u w:val="single"/>
        </w:rPr>
        <w:t>exacerbates</w:t>
      </w:r>
      <w:r>
        <w:t xml:space="preserve"> inequality</w:t>
      </w:r>
    </w:p>
    <w:p w14:paraId="733E240C" w14:textId="77777777" w:rsidR="00C804ED" w:rsidRDefault="00C804ED" w:rsidP="00C804ED">
      <w:r w:rsidRPr="00434BA5">
        <w:t xml:space="preserve">João Romeiro </w:t>
      </w:r>
      <w:r w:rsidRPr="00717D0C">
        <w:rPr>
          <w:rStyle w:val="Style13ptBold"/>
        </w:rPr>
        <w:t xml:space="preserve">Hermeto </w:t>
      </w:r>
      <w:r>
        <w:t>20</w:t>
      </w:r>
      <w:r w:rsidRPr="00D0081D">
        <w:rPr>
          <w:rStyle w:val="Style13ptBold"/>
        </w:rPr>
        <w:t>20</w:t>
      </w:r>
      <w:r>
        <w:t xml:space="preserve">, Visiting Scholar at The University of Pavia (Italy) in the Department of Humanistic Studies, </w:t>
      </w:r>
      <w:r w:rsidRPr="00434BA5">
        <w:t>PhD in philosophy from the Witten/Herdecke University, Germany</w:t>
      </w:r>
      <w:r>
        <w:t xml:space="preserve">, 2020, “Towards a critique on intellectual property,” </w:t>
      </w:r>
      <w:r w:rsidRPr="00D0081D">
        <w:rPr>
          <w:i/>
          <w:iCs/>
        </w:rPr>
        <w:t>Revista Katálysis</w:t>
      </w:r>
      <w:r>
        <w:t xml:space="preserve">, Vol. 23, Issue 3, pp. 399–408, </w:t>
      </w:r>
      <w:r w:rsidRPr="00717D0C">
        <w:t>https://doi.org/10.1590/1982-02592020v23n3p399</w:t>
      </w:r>
    </w:p>
    <w:p w14:paraId="31F9C297" w14:textId="77777777" w:rsidR="00C804ED" w:rsidRPr="00855AF0" w:rsidRDefault="00C804ED" w:rsidP="00C804ED">
      <w:pPr>
        <w:rPr>
          <w:sz w:val="16"/>
        </w:rPr>
      </w:pPr>
      <w:r w:rsidRPr="00C047BE">
        <w:rPr>
          <w:rStyle w:val="StyleUnderline"/>
          <w:highlight w:val="yellow"/>
        </w:rPr>
        <w:t>The state</w:t>
      </w:r>
      <w:r w:rsidRPr="00855AF0">
        <w:rPr>
          <w:sz w:val="16"/>
        </w:rPr>
        <w:t xml:space="preserve"> appears as the perfect expression of this social transformation. It </w:t>
      </w:r>
      <w:r w:rsidRPr="00C047BE">
        <w:rPr>
          <w:rStyle w:val="StyleUnderline"/>
          <w:highlight w:val="yellow"/>
        </w:rPr>
        <w:t>alienates</w:t>
      </w:r>
      <w:r w:rsidRPr="00717D0C">
        <w:rPr>
          <w:rStyle w:val="StyleUnderline"/>
        </w:rPr>
        <w:t xml:space="preserve"> only </w:t>
      </w:r>
      <w:r w:rsidRPr="00C047BE">
        <w:rPr>
          <w:rStyle w:val="StyleUnderline"/>
          <w:highlight w:val="yellow"/>
        </w:rPr>
        <w:t xml:space="preserve">to be </w:t>
      </w:r>
      <w:r w:rsidRPr="00855AF0">
        <w:rPr>
          <w:rStyle w:val="StyleUnderline"/>
        </w:rPr>
        <w:t>itself</w:t>
      </w:r>
      <w:r w:rsidRPr="00717D0C">
        <w:rPr>
          <w:rStyle w:val="StyleUnderline"/>
        </w:rPr>
        <w:t xml:space="preserve"> </w:t>
      </w:r>
      <w:r w:rsidRPr="00C047BE">
        <w:rPr>
          <w:rStyle w:val="StyleUnderline"/>
          <w:highlight w:val="yellow"/>
        </w:rPr>
        <w:t>alienated</w:t>
      </w:r>
      <w:r w:rsidRPr="00717D0C">
        <w:rPr>
          <w:rStyle w:val="StyleUnderline"/>
        </w:rPr>
        <w:t>.</w:t>
      </w:r>
      <w:r w:rsidRPr="00855AF0">
        <w:rPr>
          <w:sz w:val="16"/>
        </w:rPr>
        <w:t xml:space="preserve"> </w:t>
      </w:r>
      <w:r w:rsidRPr="00C047BE">
        <w:rPr>
          <w:rStyle w:val="StyleUnderline"/>
          <w:highlight w:val="yellow"/>
        </w:rPr>
        <w:t xml:space="preserve">Its </w:t>
      </w:r>
      <w:r w:rsidRPr="00C047BE">
        <w:rPr>
          <w:rStyle w:val="Emphasis"/>
          <w:highlight w:val="yellow"/>
        </w:rPr>
        <w:t>monopoly of violence</w:t>
      </w:r>
      <w:r w:rsidRPr="00855AF0">
        <w:rPr>
          <w:sz w:val="16"/>
        </w:rPr>
        <w:t xml:space="preserve"> appears not as the so-called state monopoly of violence but rather it </w:t>
      </w:r>
      <w:r w:rsidRPr="00C047BE">
        <w:rPr>
          <w:rStyle w:val="Emphasis"/>
          <w:highlight w:val="yellow"/>
        </w:rPr>
        <w:t>mediates</w:t>
      </w:r>
      <w:r w:rsidRPr="00717D0C">
        <w:rPr>
          <w:rStyle w:val="StyleUnderline"/>
        </w:rPr>
        <w:t xml:space="preserve"> the violence of the </w:t>
      </w:r>
      <w:r w:rsidRPr="00C047BE">
        <w:rPr>
          <w:rStyle w:val="Emphasis"/>
          <w:highlight w:val="yellow"/>
        </w:rPr>
        <w:t>capitalist dominant class</w:t>
      </w:r>
      <w:r w:rsidRPr="00855AF0">
        <w:rPr>
          <w:sz w:val="16"/>
        </w:rPr>
        <w:t xml:space="preserve">. </w:t>
      </w:r>
      <w:r w:rsidRPr="00717D0C">
        <w:rPr>
          <w:rStyle w:val="StyleUnderline"/>
        </w:rPr>
        <w:t>The state</w:t>
      </w:r>
      <w:r w:rsidRPr="00855AF0">
        <w:rPr>
          <w:sz w:val="16"/>
        </w:rPr>
        <w:t xml:space="preserve"> does not </w:t>
      </w:r>
      <w:r w:rsidRPr="00717D0C">
        <w:rPr>
          <w:rStyle w:val="StyleUnderline"/>
        </w:rPr>
        <w:t>mediate</w:t>
      </w:r>
      <w:r w:rsidRPr="00855AF0">
        <w:rPr>
          <w:sz w:val="16"/>
        </w:rPr>
        <w:t xml:space="preserve"> conflicts in general but rather </w:t>
      </w:r>
      <w:r w:rsidRPr="00717D0C">
        <w:rPr>
          <w:rStyle w:val="StyleUnderline"/>
        </w:rPr>
        <w:t>specific domination</w:t>
      </w:r>
      <w:r w:rsidRPr="00855AF0">
        <w:rPr>
          <w:sz w:val="16"/>
        </w:rPr>
        <w:t xml:space="preserve">. With its emergence, </w:t>
      </w:r>
      <w:r w:rsidRPr="00717D0C">
        <w:rPr>
          <w:rStyle w:val="StyleUnderline"/>
        </w:rPr>
        <w:t>private property</w:t>
      </w:r>
      <w:r w:rsidRPr="00855AF0">
        <w:rPr>
          <w:sz w:val="16"/>
        </w:rPr>
        <w:t xml:space="preserve">, not as individual possession but rather as separation of the means of production, </w:t>
      </w:r>
      <w:r w:rsidRPr="00717D0C">
        <w:rPr>
          <w:rStyle w:val="StyleUnderline"/>
        </w:rPr>
        <w:t>creates novel forms of social tensions</w:t>
      </w:r>
      <w:r w:rsidRPr="00855AF0">
        <w:rPr>
          <w:sz w:val="16"/>
        </w:rPr>
        <w:t xml:space="preserve">. Insofar, it creates an immediate separation between producer and his means of doing, an external mediation – namely </w:t>
      </w:r>
      <w:r w:rsidRPr="00C047BE">
        <w:rPr>
          <w:rStyle w:val="StyleUnderline"/>
          <w:highlight w:val="yellow"/>
        </w:rPr>
        <w:t xml:space="preserve">the </w:t>
      </w:r>
      <w:r w:rsidRPr="00C047BE">
        <w:rPr>
          <w:rStyle w:val="Emphasis"/>
          <w:highlight w:val="yellow"/>
        </w:rPr>
        <w:t>bourgeoisie state</w:t>
      </w:r>
      <w:r w:rsidRPr="00855AF0">
        <w:rPr>
          <w:sz w:val="16"/>
        </w:rPr>
        <w:t xml:space="preserve"> – </w:t>
      </w:r>
      <w:r w:rsidRPr="00C047BE">
        <w:rPr>
          <w:rStyle w:val="StyleUnderline"/>
          <w:highlight w:val="yellow"/>
        </w:rPr>
        <w:t>becomes</w:t>
      </w:r>
      <w:r w:rsidRPr="00855AF0">
        <w:rPr>
          <w:sz w:val="16"/>
        </w:rPr>
        <w:t xml:space="preserve">, therefore, </w:t>
      </w:r>
      <w:r w:rsidRPr="00C047BE">
        <w:rPr>
          <w:rStyle w:val="StyleUnderline"/>
          <w:highlight w:val="yellow"/>
        </w:rPr>
        <w:t xml:space="preserve">a </w:t>
      </w:r>
      <w:r w:rsidRPr="00C047BE">
        <w:rPr>
          <w:rStyle w:val="Emphasis"/>
          <w:highlight w:val="yellow"/>
        </w:rPr>
        <w:t>necessity</w:t>
      </w:r>
      <w:r w:rsidRPr="00855AF0">
        <w:rPr>
          <w:sz w:val="16"/>
        </w:rPr>
        <w:t xml:space="preserve">; </w:t>
      </w:r>
      <w:r w:rsidRPr="00C047BE">
        <w:rPr>
          <w:rStyle w:val="StyleUnderline"/>
          <w:highlight w:val="yellow"/>
        </w:rPr>
        <w:t xml:space="preserve">otherwise, the producer would </w:t>
      </w:r>
      <w:r w:rsidRPr="00C047BE">
        <w:rPr>
          <w:rStyle w:val="Emphasis"/>
          <w:highlight w:val="yellow"/>
        </w:rPr>
        <w:t>directly confront</w:t>
      </w:r>
      <w:r w:rsidRPr="00717D0C">
        <w:rPr>
          <w:rStyle w:val="StyleUnderline"/>
        </w:rPr>
        <w:t xml:space="preserve"> the </w:t>
      </w:r>
      <w:r w:rsidRPr="00C047BE">
        <w:rPr>
          <w:rStyle w:val="Emphasis"/>
          <w:highlight w:val="yellow"/>
        </w:rPr>
        <w:t>violence</w:t>
      </w:r>
      <w:r w:rsidRPr="00C047BE">
        <w:rPr>
          <w:rStyle w:val="StyleUnderline"/>
          <w:highlight w:val="yellow"/>
        </w:rPr>
        <w:t xml:space="preserve"> imposed</w:t>
      </w:r>
      <w:r w:rsidRPr="00717D0C">
        <w:rPr>
          <w:rStyle w:val="StyleUnderline"/>
        </w:rPr>
        <w:t xml:space="preserve"> up</w:t>
      </w:r>
      <w:r w:rsidRPr="00C047BE">
        <w:rPr>
          <w:rStyle w:val="StyleUnderline"/>
          <w:highlight w:val="yellow"/>
        </w:rPr>
        <w:t>on</w:t>
      </w:r>
      <w:r w:rsidRPr="00717D0C">
        <w:rPr>
          <w:rStyle w:val="StyleUnderline"/>
        </w:rPr>
        <w:t xml:space="preserve"> his </w:t>
      </w:r>
      <w:r w:rsidRPr="00C047BE">
        <w:rPr>
          <w:rStyle w:val="Emphasis"/>
          <w:highlight w:val="yellow"/>
        </w:rPr>
        <w:t>life</w:t>
      </w:r>
      <w:r w:rsidRPr="00855AF0">
        <w:rPr>
          <w:sz w:val="16"/>
        </w:rPr>
        <w:t>, his productive life, he would immediately antagonize the owner of the means of production.</w:t>
      </w:r>
    </w:p>
    <w:p w14:paraId="55AAF9CA" w14:textId="77777777" w:rsidR="00C804ED" w:rsidRPr="00855AF0" w:rsidRDefault="00C804ED" w:rsidP="00C804ED">
      <w:pPr>
        <w:rPr>
          <w:sz w:val="16"/>
        </w:rPr>
      </w:pPr>
      <w:r w:rsidRPr="00717D0C">
        <w:rPr>
          <w:rStyle w:val="StyleUnderline"/>
        </w:rPr>
        <w:t>The owner</w:t>
      </w:r>
      <w:r w:rsidRPr="00855AF0">
        <w:rPr>
          <w:sz w:val="16"/>
        </w:rPr>
        <w:t xml:space="preserve">, who realizes his existence and freedom in and through private property, </w:t>
      </w:r>
      <w:r w:rsidRPr="00717D0C">
        <w:rPr>
          <w:rStyle w:val="StyleUnderline"/>
        </w:rPr>
        <w:t>is the person</w:t>
      </w:r>
      <w:r w:rsidRPr="00855AF0">
        <w:rPr>
          <w:sz w:val="16"/>
        </w:rPr>
        <w:t>. Marx, however, criticizes the notion that the person is the real actualization of the idea:</w:t>
      </w:r>
    </w:p>
    <w:p w14:paraId="1B3D998B" w14:textId="77777777" w:rsidR="00C804ED" w:rsidRPr="00855AF0" w:rsidRDefault="00C804ED" w:rsidP="00C804ED">
      <w:pPr>
        <w:rPr>
          <w:sz w:val="16"/>
        </w:rPr>
      </w:pPr>
      <w:r w:rsidRPr="00855AF0">
        <w:rPr>
          <w:sz w:val="16"/>
        </w:rPr>
        <w:t xml:space="preserve">Hegel describes as abstract the very species-forms [Gattungsgestaltungen] in which the real person realizes his content in actual existence, in which he objectifies himself and abandons the abstraction of the ‘person as such’. Instead of recognizing this realization of the person as the most concrete of facts, </w:t>
      </w:r>
      <w:r w:rsidRPr="00717D0C">
        <w:rPr>
          <w:rStyle w:val="StyleUnderline"/>
        </w:rPr>
        <w:t>the state</w:t>
      </w:r>
      <w:r w:rsidRPr="00855AF0">
        <w:rPr>
          <w:sz w:val="16"/>
        </w:rPr>
        <w:t xml:space="preserve"> is allegedly distinguished by the fact that in it ‘the moment of the concept’, ‘individuality’ </w:t>
      </w:r>
      <w:r w:rsidRPr="00717D0C">
        <w:rPr>
          <w:rStyle w:val="StyleUnderline"/>
        </w:rPr>
        <w:t>achieves a mystical ‘existence’</w:t>
      </w:r>
      <w:r w:rsidRPr="00855AF0">
        <w:rPr>
          <w:sz w:val="16"/>
        </w:rPr>
        <w:t>. Thus the rational is seen to consist not in the realization of the reason of the real person but in the realization of the moments of the abstract concept. (Marx, 1992, pp. 84-85).</w:t>
      </w:r>
    </w:p>
    <w:p w14:paraId="25383733" w14:textId="77777777" w:rsidR="00C804ED" w:rsidRPr="00855AF0" w:rsidRDefault="00C804ED" w:rsidP="00C804ED">
      <w:pPr>
        <w:rPr>
          <w:sz w:val="16"/>
        </w:rPr>
      </w:pPr>
      <w:r w:rsidRPr="00717D0C">
        <w:rPr>
          <w:rStyle w:val="StyleUnderline"/>
        </w:rPr>
        <w:t xml:space="preserve">Marx is fully aware that this movement consists in the </w:t>
      </w:r>
      <w:r w:rsidRPr="00717D0C">
        <w:rPr>
          <w:rStyle w:val="Emphasis"/>
        </w:rPr>
        <w:t>concretization</w:t>
      </w:r>
      <w:r w:rsidRPr="00717D0C">
        <w:rPr>
          <w:rStyle w:val="StyleUnderline"/>
        </w:rPr>
        <w:t xml:space="preserve"> of relations of </w:t>
      </w:r>
      <w:r w:rsidRPr="00717D0C">
        <w:rPr>
          <w:rStyle w:val="Emphasis"/>
        </w:rPr>
        <w:t>power</w:t>
      </w:r>
      <w:r w:rsidRPr="00717D0C">
        <w:rPr>
          <w:rStyle w:val="StyleUnderline"/>
        </w:rPr>
        <w:t>.</w:t>
      </w:r>
      <w:r w:rsidRPr="00855AF0">
        <w:rPr>
          <w:sz w:val="16"/>
        </w:rPr>
        <w:t xml:space="preserve"> Insofar, the Hegelian notion that in the property the will asserts itself as free by the cancellation of the arbitrariness of just being a possibility carries in-itself the embryo that cancels Hegel’s notion of intellectual property as indefinitely mutable.</w:t>
      </w:r>
    </w:p>
    <w:p w14:paraId="78AA60DD" w14:textId="77777777" w:rsidR="00C804ED" w:rsidRPr="00717D0C" w:rsidRDefault="00C804ED" w:rsidP="00C804ED">
      <w:pPr>
        <w:rPr>
          <w:rStyle w:val="Emphasis"/>
        </w:rPr>
      </w:pPr>
      <w:r w:rsidRPr="00855AF0">
        <w:rPr>
          <w:sz w:val="16"/>
        </w:rPr>
        <w:t xml:space="preserve">As </w:t>
      </w:r>
      <w:r w:rsidRPr="00C047BE">
        <w:rPr>
          <w:rStyle w:val="Emphasis"/>
          <w:highlight w:val="yellow"/>
        </w:rPr>
        <w:t xml:space="preserve">the state </w:t>
      </w:r>
      <w:r w:rsidRPr="00C047BE">
        <w:rPr>
          <w:rStyle w:val="StyleUnderline"/>
          <w:highlight w:val="yellow"/>
        </w:rPr>
        <w:t xml:space="preserve">guarantee property as </w:t>
      </w:r>
      <w:r w:rsidRPr="00C047BE">
        <w:rPr>
          <w:rStyle w:val="Emphasis"/>
          <w:highlight w:val="yellow"/>
        </w:rPr>
        <w:t>private property</w:t>
      </w:r>
      <w:r w:rsidRPr="00717D0C">
        <w:rPr>
          <w:rStyle w:val="StyleUnderline"/>
        </w:rPr>
        <w:t xml:space="preserve">, </w:t>
      </w:r>
      <w:r w:rsidRPr="00C047BE">
        <w:rPr>
          <w:rStyle w:val="StyleUnderline"/>
          <w:highlight w:val="yellow"/>
        </w:rPr>
        <w:t>the law</w:t>
      </w:r>
      <w:r w:rsidRPr="00717D0C">
        <w:rPr>
          <w:rStyle w:val="StyleUnderline"/>
        </w:rPr>
        <w:t xml:space="preserve"> can also </w:t>
      </w:r>
      <w:r w:rsidRPr="00C047BE">
        <w:rPr>
          <w:rStyle w:val="StyleUnderline"/>
          <w:highlight w:val="yellow"/>
        </w:rPr>
        <w:t>impose</w:t>
      </w:r>
      <w:r w:rsidRPr="00717D0C">
        <w:rPr>
          <w:rStyle w:val="StyleUnderline"/>
        </w:rPr>
        <w:t xml:space="preserve"> itself restricting </w:t>
      </w:r>
      <w:r w:rsidRPr="00C047BE">
        <w:rPr>
          <w:rStyle w:val="StyleUnderline"/>
          <w:highlight w:val="yellow"/>
        </w:rPr>
        <w:t>the</w:t>
      </w:r>
      <w:r w:rsidRPr="00717D0C">
        <w:rPr>
          <w:rStyle w:val="StyleUnderline"/>
        </w:rPr>
        <w:t xml:space="preserve"> </w:t>
      </w:r>
      <w:r w:rsidRPr="00C047BE">
        <w:rPr>
          <w:rStyle w:val="Emphasis"/>
          <w:highlight w:val="yellow"/>
        </w:rPr>
        <w:t>mutability</w:t>
      </w:r>
      <w:r w:rsidRPr="00C047BE">
        <w:rPr>
          <w:rStyle w:val="StyleUnderline"/>
          <w:highlight w:val="yellow"/>
        </w:rPr>
        <w:t xml:space="preserve"> of </w:t>
      </w:r>
      <w:r w:rsidRPr="00C047BE">
        <w:rPr>
          <w:rStyle w:val="Emphasis"/>
          <w:highlight w:val="yellow"/>
        </w:rPr>
        <w:t>i</w:t>
      </w:r>
      <w:r w:rsidRPr="00717D0C">
        <w:rPr>
          <w:rStyle w:val="StyleUnderline"/>
        </w:rPr>
        <w:t xml:space="preserve">ntellectual </w:t>
      </w:r>
      <w:r w:rsidRPr="00C047BE">
        <w:rPr>
          <w:rStyle w:val="Emphasis"/>
          <w:highlight w:val="yellow"/>
        </w:rPr>
        <w:t>p</w:t>
      </w:r>
      <w:r w:rsidRPr="00717D0C">
        <w:rPr>
          <w:rStyle w:val="StyleUnderline"/>
        </w:rPr>
        <w:t xml:space="preserve">roperty </w:t>
      </w:r>
      <w:r w:rsidRPr="00C047BE">
        <w:rPr>
          <w:rStyle w:val="StyleUnderline"/>
          <w:highlight w:val="yellow"/>
        </w:rPr>
        <w:t xml:space="preserve">under </w:t>
      </w:r>
      <w:r w:rsidRPr="00C047BE">
        <w:rPr>
          <w:rStyle w:val="Emphasis"/>
          <w:highlight w:val="yellow"/>
        </w:rPr>
        <w:t>patent law</w:t>
      </w:r>
      <w:r w:rsidRPr="00717D0C">
        <w:rPr>
          <w:rStyle w:val="StyleUnderline"/>
        </w:rPr>
        <w:t xml:space="preserve"> and equivalents: as reality proves</w:t>
      </w:r>
      <w:r w:rsidRPr="00855AF0">
        <w:rPr>
          <w:sz w:val="16"/>
        </w:rPr>
        <w:t xml:space="preserve">. </w:t>
      </w:r>
      <w:r w:rsidRPr="00C047BE">
        <w:rPr>
          <w:rStyle w:val="StyleUnderline"/>
          <w:highlight w:val="yellow"/>
        </w:rPr>
        <w:t>Property</w:t>
      </w:r>
      <w:r w:rsidRPr="00717D0C">
        <w:rPr>
          <w:rStyle w:val="StyleUnderline"/>
        </w:rPr>
        <w:t xml:space="preserve"> itself </w:t>
      </w:r>
      <w:r w:rsidRPr="00C047BE">
        <w:rPr>
          <w:rStyle w:val="StyleUnderline"/>
          <w:highlight w:val="yellow"/>
        </w:rPr>
        <w:t xml:space="preserve">is </w:t>
      </w:r>
      <w:r w:rsidRPr="00C047BE">
        <w:rPr>
          <w:rStyle w:val="Emphasis"/>
          <w:highlight w:val="yellow"/>
        </w:rPr>
        <w:t>mutable</w:t>
      </w:r>
      <w:r w:rsidRPr="00855AF0">
        <w:rPr>
          <w:sz w:val="16"/>
        </w:rPr>
        <w:t xml:space="preserve">, a historical product of cultural transformation, an ever-transforming social relation. </w:t>
      </w:r>
      <w:r w:rsidRPr="00C047BE">
        <w:rPr>
          <w:rStyle w:val="StyleUnderline"/>
          <w:highlight w:val="yellow"/>
        </w:rPr>
        <w:t>Land is</w:t>
      </w:r>
      <w:r w:rsidRPr="00717D0C">
        <w:rPr>
          <w:rStyle w:val="StyleUnderline"/>
        </w:rPr>
        <w:t xml:space="preserve"> </w:t>
      </w:r>
      <w:r w:rsidRPr="00855AF0">
        <w:rPr>
          <w:sz w:val="16"/>
        </w:rPr>
        <w:t xml:space="preserve">not property or an acre in-itself, it becomes </w:t>
      </w:r>
      <w:r w:rsidRPr="00C047BE">
        <w:rPr>
          <w:rStyle w:val="StyleUnderline"/>
          <w:highlight w:val="yellow"/>
        </w:rPr>
        <w:t>depending on</w:t>
      </w:r>
      <w:r w:rsidRPr="00855AF0">
        <w:rPr>
          <w:sz w:val="16"/>
        </w:rPr>
        <w:t xml:space="preserve"> the </w:t>
      </w:r>
      <w:r w:rsidRPr="00717D0C">
        <w:rPr>
          <w:rStyle w:val="StyleUnderline"/>
        </w:rPr>
        <w:t>social relations</w:t>
      </w:r>
      <w:r w:rsidRPr="00855AF0">
        <w:rPr>
          <w:sz w:val="16"/>
        </w:rPr>
        <w:t xml:space="preserve">. The transformation of land by </w:t>
      </w:r>
      <w:r w:rsidRPr="00C047BE">
        <w:rPr>
          <w:rStyle w:val="Emphasis"/>
          <w:highlight w:val="yellow"/>
        </w:rPr>
        <w:t>social relations</w:t>
      </w:r>
      <w:r w:rsidRPr="00855AF0">
        <w:rPr>
          <w:sz w:val="16"/>
        </w:rPr>
        <w:t xml:space="preserve">, or its (theoretically infinite) divisions, </w:t>
      </w:r>
      <w:r w:rsidRPr="00717D0C">
        <w:rPr>
          <w:rStyle w:val="StyleUnderline"/>
        </w:rPr>
        <w:t>constantly creates new social relations and, hence, new contents for the property</w:t>
      </w:r>
      <w:r w:rsidRPr="00855AF0">
        <w:rPr>
          <w:sz w:val="16"/>
        </w:rPr>
        <w:t>. If the historical arbitrariness of the law opens the precedent for actualizing relations of power, which in its core contradicts its existence, since law in-itself presupposes the cancellation of arbitrariness, then the law can also prevent the mutability of intellectual property and reframe it only with a determined framework of given relations of power. However, the law can never be law in-itself and for-itself, law cannot be an independent, self-realizing idea, on the contrary</w:t>
      </w:r>
      <w:r w:rsidRPr="00717D0C">
        <w:rPr>
          <w:rStyle w:val="StyleUnderline"/>
        </w:rPr>
        <w:t xml:space="preserve">, </w:t>
      </w:r>
      <w:r w:rsidRPr="00C047BE">
        <w:rPr>
          <w:rStyle w:val="StyleUnderline"/>
          <w:highlight w:val="yellow"/>
        </w:rPr>
        <w:t>the law is</w:t>
      </w:r>
      <w:r w:rsidRPr="00717D0C">
        <w:rPr>
          <w:rStyle w:val="StyleUnderline"/>
        </w:rPr>
        <w:t xml:space="preserve"> </w:t>
      </w:r>
      <w:r w:rsidRPr="00855AF0">
        <w:rPr>
          <w:rStyle w:val="StyleUnderline"/>
        </w:rPr>
        <w:t>always a product of</w:t>
      </w:r>
      <w:r w:rsidRPr="00717D0C">
        <w:rPr>
          <w:rStyle w:val="StyleUnderline"/>
        </w:rPr>
        <w:t xml:space="preserve"> historical social relations</w:t>
      </w:r>
      <w:r w:rsidRPr="00855AF0">
        <w:rPr>
          <w:sz w:val="16"/>
        </w:rPr>
        <w:t xml:space="preserve">. As such, </w:t>
      </w:r>
      <w:r w:rsidRPr="00717D0C">
        <w:rPr>
          <w:rStyle w:val="StyleUnderline"/>
        </w:rPr>
        <w:t xml:space="preserve">law is </w:t>
      </w:r>
      <w:r w:rsidRPr="00C047BE">
        <w:rPr>
          <w:rStyle w:val="StyleUnderline"/>
          <w:highlight w:val="yellow"/>
        </w:rPr>
        <w:t xml:space="preserve">subjected to </w:t>
      </w:r>
      <w:r w:rsidRPr="00855AF0">
        <w:rPr>
          <w:rStyle w:val="StyleUnderline"/>
        </w:rPr>
        <w:t>t</w:t>
      </w:r>
      <w:r w:rsidRPr="00717D0C">
        <w:rPr>
          <w:rStyle w:val="StyleUnderline"/>
        </w:rPr>
        <w:t>he singular and collective wants, desires, influences, contradictions, arbitrariness</w:t>
      </w:r>
      <w:r w:rsidRPr="00855AF0">
        <w:rPr>
          <w:sz w:val="16"/>
        </w:rPr>
        <w:t xml:space="preserve">, in summary, </w:t>
      </w:r>
      <w:r w:rsidRPr="00717D0C">
        <w:rPr>
          <w:rStyle w:val="StyleUnderline"/>
        </w:rPr>
        <w:t xml:space="preserve">to </w:t>
      </w:r>
      <w:r w:rsidRPr="00C047BE">
        <w:rPr>
          <w:rStyle w:val="StyleUnderline"/>
          <w:highlight w:val="yellow"/>
        </w:rPr>
        <w:t xml:space="preserve">the influence of </w:t>
      </w:r>
      <w:r w:rsidRPr="00C047BE">
        <w:rPr>
          <w:rStyle w:val="Emphasis"/>
          <w:highlight w:val="yellow"/>
        </w:rPr>
        <w:t>human agency</w:t>
      </w:r>
      <w:r w:rsidRPr="00855AF0">
        <w:rPr>
          <w:sz w:val="16"/>
        </w:rPr>
        <w:t xml:space="preserve">. From its outset law can never represent the very thing that fundaments its existence: being impersonal, objective; instead it is contradictory, arbitrary and unstable. </w:t>
      </w:r>
      <w:r w:rsidRPr="00C047BE">
        <w:rPr>
          <w:rStyle w:val="Emphasis"/>
          <w:highlight w:val="yellow"/>
        </w:rPr>
        <w:t>There is no such thing as the rule of the law but</w:t>
      </w:r>
      <w:r w:rsidRPr="00933CF1">
        <w:rPr>
          <w:rStyle w:val="Emphasis"/>
        </w:rPr>
        <w:t xml:space="preserve"> </w:t>
      </w:r>
      <w:r w:rsidRPr="00855AF0">
        <w:rPr>
          <w:rStyle w:val="Emphasis"/>
        </w:rPr>
        <w:t xml:space="preserve">rather the rule of </w:t>
      </w:r>
      <w:r w:rsidRPr="00C047BE">
        <w:rPr>
          <w:rStyle w:val="Emphasis"/>
          <w:highlight w:val="yellow"/>
        </w:rPr>
        <w:t>the ruling class</w:t>
      </w:r>
      <w:r w:rsidRPr="00855AF0">
        <w:rPr>
          <w:rStyle w:val="Emphasis"/>
        </w:rPr>
        <w:t xml:space="preserve">, who instrumentalize, </w:t>
      </w:r>
      <w:r w:rsidRPr="00C047BE">
        <w:rPr>
          <w:rStyle w:val="Emphasis"/>
          <w:highlight w:val="yellow"/>
        </w:rPr>
        <w:t>weaponize the law to justify its dominance.</w:t>
      </w:r>
    </w:p>
    <w:p w14:paraId="3B52E71C" w14:textId="77777777" w:rsidR="00C804ED" w:rsidRPr="00855AF0" w:rsidRDefault="00C804ED" w:rsidP="00C804ED">
      <w:pPr>
        <w:rPr>
          <w:rStyle w:val="StyleUnderline"/>
        </w:rPr>
      </w:pPr>
      <w:r w:rsidRPr="00C047BE">
        <w:rPr>
          <w:rStyle w:val="Emphasis"/>
          <w:highlight w:val="yellow"/>
        </w:rPr>
        <w:t>Control</w:t>
      </w:r>
      <w:r w:rsidRPr="00C047BE">
        <w:rPr>
          <w:rStyle w:val="StyleUnderline"/>
          <w:highlight w:val="yellow"/>
        </w:rPr>
        <w:t xml:space="preserve"> over </w:t>
      </w:r>
      <w:r w:rsidRPr="00C047BE">
        <w:rPr>
          <w:rStyle w:val="Emphasis"/>
          <w:highlight w:val="yellow"/>
        </w:rPr>
        <w:t>i</w:t>
      </w:r>
      <w:r w:rsidRPr="00855AF0">
        <w:rPr>
          <w:rStyle w:val="StyleUnderline"/>
        </w:rPr>
        <w:t xml:space="preserve">ntellectual </w:t>
      </w:r>
      <w:r w:rsidRPr="00C047BE">
        <w:rPr>
          <w:rStyle w:val="Emphasis"/>
          <w:highlight w:val="yellow"/>
        </w:rPr>
        <w:t>p</w:t>
      </w:r>
      <w:r w:rsidRPr="00855AF0">
        <w:rPr>
          <w:rStyle w:val="StyleUnderline"/>
        </w:rPr>
        <w:t xml:space="preserve">roperty intends to </w:t>
      </w:r>
      <w:r w:rsidRPr="00C047BE">
        <w:rPr>
          <w:rStyle w:val="StyleUnderline"/>
          <w:highlight w:val="yellow"/>
        </w:rPr>
        <w:t>create</w:t>
      </w:r>
      <w:r w:rsidRPr="00855AF0">
        <w:rPr>
          <w:rStyle w:val="StyleUnderline"/>
        </w:rPr>
        <w:t xml:space="preserve"> an </w:t>
      </w:r>
      <w:r w:rsidRPr="00C047BE">
        <w:rPr>
          <w:rStyle w:val="Emphasis"/>
          <w:highlight w:val="yellow"/>
        </w:rPr>
        <w:t>incentive</w:t>
      </w:r>
      <w:r w:rsidRPr="00C047BE">
        <w:rPr>
          <w:rStyle w:val="StyleUnderline"/>
          <w:highlight w:val="yellow"/>
        </w:rPr>
        <w:t xml:space="preserve"> for </w:t>
      </w:r>
      <w:r w:rsidRPr="00C047BE">
        <w:rPr>
          <w:rStyle w:val="Emphasis"/>
          <w:highlight w:val="yellow"/>
        </w:rPr>
        <w:t>competition</w:t>
      </w:r>
      <w:r w:rsidRPr="00855AF0">
        <w:rPr>
          <w:rStyle w:val="StyleUnderline"/>
        </w:rPr>
        <w:t xml:space="preserve"> </w:t>
      </w:r>
      <w:r w:rsidRPr="00C047BE">
        <w:rPr>
          <w:rStyle w:val="StyleUnderline"/>
          <w:highlight w:val="yellow"/>
        </w:rPr>
        <w:t>and</w:t>
      </w:r>
      <w:r w:rsidRPr="00855AF0">
        <w:rPr>
          <w:sz w:val="16"/>
        </w:rPr>
        <w:t xml:space="preserve">, hence, an </w:t>
      </w:r>
      <w:r w:rsidRPr="00855AF0">
        <w:rPr>
          <w:rStyle w:val="StyleUnderline"/>
        </w:rPr>
        <w:t xml:space="preserve">incentive for </w:t>
      </w:r>
      <w:r w:rsidRPr="00C047BE">
        <w:rPr>
          <w:rStyle w:val="StyleUnderline"/>
          <w:highlight w:val="yellow"/>
        </w:rPr>
        <w:t>development</w:t>
      </w:r>
      <w:r w:rsidRPr="00855AF0">
        <w:rPr>
          <w:sz w:val="16"/>
        </w:rPr>
        <w:t xml:space="preserve">, it is, however, a contradiction in-itself, because, if intellectual property, as Hegel sees it, is unique, then the only thing that prevents the nature of intellectual property as a monopoly in-itself to become a monopoly for it- self is the absence of law (such as </w:t>
      </w:r>
      <w:r w:rsidRPr="00855AF0">
        <w:rPr>
          <w:sz w:val="16"/>
        </w:rPr>
        <w:lastRenderedPageBreak/>
        <w:t xml:space="preserve">patent, copyrights etc.). </w:t>
      </w:r>
      <w:r w:rsidRPr="00C047BE">
        <w:rPr>
          <w:rStyle w:val="StyleUnderline"/>
          <w:highlight w:val="yellow"/>
        </w:rPr>
        <w:t>Law</w:t>
      </w:r>
      <w:r w:rsidRPr="00855AF0">
        <w:rPr>
          <w:rStyle w:val="StyleUnderline"/>
        </w:rPr>
        <w:t xml:space="preserve"> </w:t>
      </w:r>
      <w:r w:rsidRPr="00C047BE">
        <w:rPr>
          <w:rStyle w:val="StyleUnderline"/>
          <w:highlight w:val="yellow"/>
        </w:rPr>
        <w:t>claims</w:t>
      </w:r>
      <w:r w:rsidRPr="00855AF0">
        <w:rPr>
          <w:rStyle w:val="StyleUnderline"/>
        </w:rPr>
        <w:t xml:space="preserve"> a general </w:t>
      </w:r>
      <w:r w:rsidRPr="00C047BE">
        <w:rPr>
          <w:rStyle w:val="StyleUnderline"/>
          <w:highlight w:val="yellow"/>
        </w:rPr>
        <w:t xml:space="preserve">benefit of </w:t>
      </w:r>
      <w:r w:rsidRPr="00C047BE">
        <w:rPr>
          <w:rStyle w:val="Emphasis"/>
          <w:highlight w:val="yellow"/>
        </w:rPr>
        <w:t>incentivizing competition</w:t>
      </w:r>
      <w:r w:rsidRPr="00C047BE">
        <w:rPr>
          <w:rStyle w:val="StyleUnderline"/>
          <w:highlight w:val="yellow"/>
        </w:rPr>
        <w:t xml:space="preserve"> but in practice, it </w:t>
      </w:r>
      <w:r w:rsidRPr="00C047BE">
        <w:rPr>
          <w:rStyle w:val="Emphasis"/>
          <w:highlight w:val="yellow"/>
        </w:rPr>
        <w:t>abolishes</w:t>
      </w:r>
      <w:r w:rsidRPr="00C047BE">
        <w:rPr>
          <w:rStyle w:val="StyleUnderline"/>
          <w:highlight w:val="yellow"/>
        </w:rPr>
        <w:t xml:space="preserve"> it by </w:t>
      </w:r>
      <w:r w:rsidRPr="00855AF0">
        <w:rPr>
          <w:rStyle w:val="Emphasis"/>
        </w:rPr>
        <w:t>protecting/</w:t>
      </w:r>
      <w:r w:rsidRPr="00C047BE">
        <w:rPr>
          <w:rStyle w:val="Emphasis"/>
          <w:highlight w:val="yellow"/>
        </w:rPr>
        <w:t>creating monopolies</w:t>
      </w:r>
      <w:r w:rsidRPr="00C047BE">
        <w:rPr>
          <w:rStyle w:val="StyleUnderline"/>
          <w:highlight w:val="yellow"/>
        </w:rPr>
        <w:t>.</w:t>
      </w:r>
    </w:p>
    <w:p w14:paraId="7678FB81" w14:textId="77777777" w:rsidR="00C804ED" w:rsidRPr="00855AF0" w:rsidRDefault="00C804ED" w:rsidP="00C804ED">
      <w:pPr>
        <w:rPr>
          <w:sz w:val="16"/>
        </w:rPr>
      </w:pPr>
      <w:r w:rsidRPr="00855AF0">
        <w:rPr>
          <w:sz w:val="16"/>
        </w:rPr>
        <w:t xml:space="preserve">While law actualizes relations of power, monopolization of intellectual property is in-itself not the problem that emerges with the law. Its contradictory character lies in deeper social relations. As Adam Smith and Karl Marx well noticed, with </w:t>
      </w:r>
      <w:r w:rsidRPr="00855AF0">
        <w:rPr>
          <w:rStyle w:val="StyleUnderline"/>
        </w:rPr>
        <w:t xml:space="preserve">capitalism emerges an overwhelming accentuation of the </w:t>
      </w:r>
      <w:r w:rsidRPr="00855AF0">
        <w:rPr>
          <w:rStyle w:val="Emphasis"/>
        </w:rPr>
        <w:t>socialization of labour</w:t>
      </w:r>
      <w:r w:rsidRPr="00855AF0">
        <w:rPr>
          <w:sz w:val="16"/>
        </w:rPr>
        <w:t xml:space="preserve"> (Marx, 1962; Smith, 2012). Marx goes beyond Smith and identifies in capitalist production the immanent contradiction between cooperation and competition. With the development of forces of production labour becomes increasingly more cooperative with the division of labour, also, </w:t>
      </w:r>
      <w:r w:rsidRPr="00C047BE">
        <w:rPr>
          <w:rStyle w:val="Emphasis"/>
          <w:highlight w:val="yellow"/>
        </w:rPr>
        <w:t>science becomes an integrant part of the production</w:t>
      </w:r>
      <w:r w:rsidRPr="00855AF0">
        <w:rPr>
          <w:rStyle w:val="StyleUnderline"/>
        </w:rPr>
        <w:t>.</w:t>
      </w:r>
      <w:r w:rsidRPr="00855AF0">
        <w:rPr>
          <w:sz w:val="16"/>
        </w:rPr>
        <w:t xml:space="preserve"> Therefore, </w:t>
      </w:r>
      <w:r w:rsidRPr="00855AF0">
        <w:rPr>
          <w:rStyle w:val="StyleUnderline"/>
        </w:rPr>
        <w:t xml:space="preserve">the hitherto historical necessity of the existence of </w:t>
      </w:r>
      <w:r w:rsidRPr="00C047BE">
        <w:rPr>
          <w:rStyle w:val="Emphasis"/>
          <w:highlight w:val="yellow"/>
        </w:rPr>
        <w:t>private property</w:t>
      </w:r>
      <w:r w:rsidRPr="00855AF0">
        <w:rPr>
          <w:rStyle w:val="Emphasis"/>
        </w:rPr>
        <w:t xml:space="preserve"> of </w:t>
      </w:r>
      <w:r w:rsidRPr="00C047BE">
        <w:rPr>
          <w:rStyle w:val="Emphasis"/>
          <w:highlight w:val="yellow"/>
        </w:rPr>
        <w:t>production</w:t>
      </w:r>
      <w:r w:rsidRPr="00855AF0">
        <w:rPr>
          <w:rStyle w:val="StyleUnderline"/>
        </w:rPr>
        <w:t xml:space="preserve"> to </w:t>
      </w:r>
      <w:r w:rsidRPr="00C047BE">
        <w:rPr>
          <w:rStyle w:val="StyleUnderline"/>
          <w:highlight w:val="yellow"/>
        </w:rPr>
        <w:t>go beyond</w:t>
      </w:r>
      <w:r w:rsidRPr="00855AF0">
        <w:rPr>
          <w:rStyle w:val="StyleUnderline"/>
        </w:rPr>
        <w:t xml:space="preserve"> both </w:t>
      </w:r>
      <w:r w:rsidRPr="00C047BE">
        <w:rPr>
          <w:rStyle w:val="Emphasis"/>
          <w:highlight w:val="yellow"/>
        </w:rPr>
        <w:t>slave-based</w:t>
      </w:r>
      <w:r w:rsidRPr="00C047BE">
        <w:rPr>
          <w:rStyle w:val="StyleUnderline"/>
          <w:highlight w:val="yellow"/>
        </w:rPr>
        <w:t xml:space="preserve"> and </w:t>
      </w:r>
      <w:r w:rsidRPr="00C047BE">
        <w:rPr>
          <w:rStyle w:val="Emphasis"/>
          <w:highlight w:val="yellow"/>
        </w:rPr>
        <w:t>feudal societies</w:t>
      </w:r>
      <w:r w:rsidRPr="00855AF0">
        <w:rPr>
          <w:rStyle w:val="StyleUnderline"/>
        </w:rPr>
        <w:t xml:space="preserve"> becomes </w:t>
      </w:r>
      <w:r w:rsidRPr="00C047BE">
        <w:rPr>
          <w:rStyle w:val="StyleUnderline"/>
          <w:highlight w:val="yellow"/>
        </w:rPr>
        <w:t xml:space="preserve">an </w:t>
      </w:r>
      <w:r w:rsidRPr="00C047BE">
        <w:rPr>
          <w:rStyle w:val="Emphasis"/>
          <w:highlight w:val="yellow"/>
        </w:rPr>
        <w:t>impediment</w:t>
      </w:r>
      <w:r w:rsidRPr="00C047BE">
        <w:rPr>
          <w:rStyle w:val="StyleUnderline"/>
          <w:highlight w:val="yellow"/>
        </w:rPr>
        <w:t xml:space="preserve"> for</w:t>
      </w:r>
      <w:r w:rsidRPr="00855AF0">
        <w:rPr>
          <w:rStyle w:val="StyleUnderline"/>
        </w:rPr>
        <w:t xml:space="preserve"> the </w:t>
      </w:r>
      <w:r w:rsidRPr="00C047BE">
        <w:rPr>
          <w:rStyle w:val="StyleUnderline"/>
          <w:highlight w:val="yellow"/>
        </w:rPr>
        <w:t xml:space="preserve">production and development of </w:t>
      </w:r>
      <w:r w:rsidRPr="00C047BE">
        <w:rPr>
          <w:rStyle w:val="Emphasis"/>
          <w:highlight w:val="yellow"/>
        </w:rPr>
        <w:t>social relations</w:t>
      </w:r>
      <w:r w:rsidRPr="00855AF0">
        <w:rPr>
          <w:sz w:val="16"/>
        </w:rPr>
        <w:t xml:space="preserve">. If the relations among (a) producers, (b) producers and consumers and (c) consumers are not immediately determined in their relations but by an external being outside of those spheres – the owner of the means of production –, then the developments of production acquire two existences. First, the owner imposes a phantasmagorical relation to the other dimensions, since the drive of production (teleological setting) subordinates all social relations to the sphere of profit, which appears as an end-in-itself. Second, the social relations, outside from the determination of production of the owner, are estranged from their daily practices and received it as an imposition. The law guarantees such imposition. The real social needs and wants lose, hence, relevance, on the contrary, they appear as an impediment to profit. This </w:t>
      </w:r>
      <w:r w:rsidRPr="00C047BE">
        <w:rPr>
          <w:rStyle w:val="Emphasis"/>
          <w:highlight w:val="yellow"/>
        </w:rPr>
        <w:t>capitalist logic</w:t>
      </w:r>
      <w:r w:rsidRPr="00C047BE">
        <w:rPr>
          <w:rStyle w:val="StyleUnderline"/>
          <w:highlight w:val="yellow"/>
        </w:rPr>
        <w:t xml:space="preserve"> incentives</w:t>
      </w:r>
      <w:r w:rsidRPr="00855AF0">
        <w:rPr>
          <w:rStyle w:val="StyleUnderline"/>
        </w:rPr>
        <w:t xml:space="preserve"> </w:t>
      </w:r>
      <w:r w:rsidRPr="00C047BE">
        <w:rPr>
          <w:rStyle w:val="StyleUnderline"/>
          <w:highlight w:val="yellow"/>
        </w:rPr>
        <w:t>neither</w:t>
      </w:r>
      <w:r w:rsidRPr="00855AF0">
        <w:rPr>
          <w:rStyle w:val="StyleUnderline"/>
        </w:rPr>
        <w:t xml:space="preserve"> the </w:t>
      </w:r>
      <w:r w:rsidRPr="00C047BE">
        <w:rPr>
          <w:rStyle w:val="StyleUnderline"/>
          <w:highlight w:val="yellow"/>
        </w:rPr>
        <w:t>production</w:t>
      </w:r>
      <w:r w:rsidRPr="00855AF0">
        <w:rPr>
          <w:rStyle w:val="StyleUnderline"/>
        </w:rPr>
        <w:t xml:space="preserve">, </w:t>
      </w:r>
      <w:r w:rsidRPr="00C047BE">
        <w:rPr>
          <w:rStyle w:val="StyleUnderline"/>
          <w:highlight w:val="yellow"/>
        </w:rPr>
        <w:t>nor</w:t>
      </w:r>
      <w:r w:rsidRPr="00855AF0">
        <w:rPr>
          <w:rStyle w:val="StyleUnderline"/>
        </w:rPr>
        <w:t xml:space="preserve"> the </w:t>
      </w:r>
      <w:r w:rsidRPr="00C047BE">
        <w:rPr>
          <w:rStyle w:val="StyleUnderline"/>
          <w:highlight w:val="yellow"/>
        </w:rPr>
        <w:t>development</w:t>
      </w:r>
      <w:r w:rsidRPr="00855AF0">
        <w:rPr>
          <w:rStyle w:val="StyleUnderline"/>
        </w:rPr>
        <w:t xml:space="preserve">, </w:t>
      </w:r>
      <w:r w:rsidRPr="00C047BE">
        <w:rPr>
          <w:rStyle w:val="StyleUnderline"/>
          <w:highlight w:val="yellow"/>
        </w:rPr>
        <w:t>but</w:t>
      </w:r>
      <w:r w:rsidRPr="00855AF0">
        <w:rPr>
          <w:rStyle w:val="StyleUnderline"/>
        </w:rPr>
        <w:t xml:space="preserve"> rather the </w:t>
      </w:r>
      <w:r w:rsidRPr="00C047BE">
        <w:rPr>
          <w:rStyle w:val="Emphasis"/>
          <w:highlight w:val="yellow"/>
        </w:rPr>
        <w:t>augmentation</w:t>
      </w:r>
      <w:r w:rsidRPr="00C047BE">
        <w:rPr>
          <w:rStyle w:val="StyleUnderline"/>
          <w:highlight w:val="yellow"/>
        </w:rPr>
        <w:t xml:space="preserve"> of</w:t>
      </w:r>
      <w:r w:rsidRPr="00855AF0">
        <w:rPr>
          <w:rStyle w:val="StyleUnderline"/>
        </w:rPr>
        <w:t xml:space="preserve"> the </w:t>
      </w:r>
      <w:r w:rsidRPr="00855AF0">
        <w:rPr>
          <w:rStyle w:val="Emphasis"/>
        </w:rPr>
        <w:t xml:space="preserve">accumulation of </w:t>
      </w:r>
      <w:r w:rsidRPr="00C047BE">
        <w:rPr>
          <w:rStyle w:val="Emphasis"/>
          <w:highlight w:val="yellow"/>
        </w:rPr>
        <w:t>capital</w:t>
      </w:r>
      <w:r w:rsidRPr="00855AF0">
        <w:rPr>
          <w:sz w:val="16"/>
        </w:rPr>
        <w:t xml:space="preserve">. </w:t>
      </w:r>
      <w:r w:rsidRPr="00C047BE">
        <w:rPr>
          <w:rStyle w:val="StyleUnderline"/>
          <w:highlight w:val="yellow"/>
        </w:rPr>
        <w:t>Private property</w:t>
      </w:r>
      <w:r w:rsidRPr="00855AF0">
        <w:rPr>
          <w:rStyle w:val="StyleUnderline"/>
        </w:rPr>
        <w:t xml:space="preserve"> as a barrier to the development </w:t>
      </w:r>
      <w:r w:rsidRPr="00C047BE">
        <w:rPr>
          <w:rStyle w:val="StyleUnderline"/>
          <w:highlight w:val="yellow"/>
        </w:rPr>
        <w:t>manifests</w:t>
      </w:r>
      <w:r w:rsidRPr="00855AF0">
        <w:rPr>
          <w:rStyle w:val="StyleUnderline"/>
        </w:rPr>
        <w:t xml:space="preserve"> it-self not only </w:t>
      </w:r>
      <w:r w:rsidRPr="00C047BE">
        <w:rPr>
          <w:rStyle w:val="StyleUnderline"/>
          <w:highlight w:val="yellow"/>
        </w:rPr>
        <w:t xml:space="preserve">in the </w:t>
      </w:r>
      <w:r w:rsidRPr="00C047BE">
        <w:rPr>
          <w:rStyle w:val="Emphasis"/>
          <w:highlight w:val="yellow"/>
        </w:rPr>
        <w:t>disintegration</w:t>
      </w:r>
      <w:r w:rsidRPr="00C047BE">
        <w:rPr>
          <w:rStyle w:val="StyleUnderline"/>
          <w:highlight w:val="yellow"/>
        </w:rPr>
        <w:t xml:space="preserve"> of the </w:t>
      </w:r>
      <w:r w:rsidRPr="00C047BE">
        <w:rPr>
          <w:rStyle w:val="Emphasis"/>
          <w:highlight w:val="yellow"/>
        </w:rPr>
        <w:t>planet</w:t>
      </w:r>
      <w:r w:rsidRPr="00C047BE">
        <w:rPr>
          <w:rStyle w:val="StyleUnderline"/>
          <w:highlight w:val="yellow"/>
        </w:rPr>
        <w:t xml:space="preserve"> or</w:t>
      </w:r>
      <w:r w:rsidRPr="00855AF0">
        <w:rPr>
          <w:rStyle w:val="StyleUnderline"/>
        </w:rPr>
        <w:t xml:space="preserve"> in </w:t>
      </w:r>
      <w:r w:rsidRPr="00C047BE">
        <w:rPr>
          <w:rStyle w:val="Emphasis"/>
          <w:highlight w:val="yellow"/>
        </w:rPr>
        <w:t>inequality</w:t>
      </w:r>
      <w:r w:rsidRPr="00855AF0">
        <w:rPr>
          <w:rStyle w:val="StyleUnderline"/>
        </w:rPr>
        <w:t xml:space="preserve"> but also more fundamentally in the very incentives of production, </w:t>
      </w:r>
      <w:r w:rsidRPr="00C047BE">
        <w:rPr>
          <w:rStyle w:val="StyleUnderline"/>
          <w:highlight w:val="yellow"/>
        </w:rPr>
        <w:t xml:space="preserve">which under </w:t>
      </w:r>
      <w:r w:rsidRPr="00C047BE">
        <w:rPr>
          <w:rStyle w:val="Emphasis"/>
          <w:highlight w:val="yellow"/>
        </w:rPr>
        <w:t>imperialistic</w:t>
      </w:r>
      <w:r w:rsidRPr="00C047BE">
        <w:rPr>
          <w:rStyle w:val="StyleUnderline"/>
          <w:highlight w:val="yellow"/>
        </w:rPr>
        <w:t xml:space="preserve">, </w:t>
      </w:r>
      <w:r w:rsidRPr="00C047BE">
        <w:rPr>
          <w:rStyle w:val="Emphasis"/>
          <w:highlight w:val="yellow"/>
        </w:rPr>
        <w:t>financial capitalism</w:t>
      </w:r>
      <w:r w:rsidRPr="00855AF0">
        <w:rPr>
          <w:rStyle w:val="StyleUnderline"/>
        </w:rPr>
        <w:t xml:space="preserve"> tend to cease under </w:t>
      </w:r>
      <w:r w:rsidRPr="00855AF0">
        <w:rPr>
          <w:rStyle w:val="Emphasis"/>
        </w:rPr>
        <w:t>monopolistic capitalism</w:t>
      </w:r>
      <w:r w:rsidRPr="00855AF0">
        <w:rPr>
          <w:sz w:val="16"/>
        </w:rPr>
        <w:t xml:space="preserve"> (see Lenin, 1971), for instance, the long practices of planned obsolescence, </w:t>
      </w:r>
      <w:r w:rsidRPr="00933CF1">
        <w:rPr>
          <w:rStyle w:val="StyleUnderline"/>
        </w:rPr>
        <w:t>which</w:t>
      </w:r>
      <w:r w:rsidRPr="00855AF0">
        <w:rPr>
          <w:rStyle w:val="StyleUnderline"/>
        </w:rPr>
        <w:t xml:space="preserve"> also </w:t>
      </w:r>
      <w:r w:rsidRPr="00C047BE">
        <w:rPr>
          <w:rStyle w:val="StyleUnderline"/>
          <w:highlight w:val="yellow"/>
        </w:rPr>
        <w:t>reveal</w:t>
      </w:r>
      <w:r w:rsidRPr="00855AF0">
        <w:rPr>
          <w:rStyle w:val="StyleUnderline"/>
        </w:rPr>
        <w:t xml:space="preserve"> the </w:t>
      </w:r>
      <w:r w:rsidRPr="00C047BE">
        <w:rPr>
          <w:rStyle w:val="Emphasis"/>
          <w:highlight w:val="yellow"/>
        </w:rPr>
        <w:t>power and coercion</w:t>
      </w:r>
      <w:r w:rsidRPr="00855AF0">
        <w:rPr>
          <w:rStyle w:val="StyleUnderline"/>
        </w:rPr>
        <w:t xml:space="preserve"> that the capital imposes on society </w:t>
      </w:r>
      <w:r w:rsidRPr="00C047BE">
        <w:rPr>
          <w:rStyle w:val="StyleUnderline"/>
          <w:highlight w:val="yellow"/>
        </w:rPr>
        <w:t xml:space="preserve">while proclaiming </w:t>
      </w:r>
      <w:r w:rsidRPr="00C047BE">
        <w:rPr>
          <w:rStyle w:val="Emphasis"/>
          <w:highlight w:val="yellow"/>
        </w:rPr>
        <w:t>freedom</w:t>
      </w:r>
      <w:r w:rsidRPr="00855AF0">
        <w:rPr>
          <w:rStyle w:val="StyleUnderline"/>
        </w:rPr>
        <w:t xml:space="preserve">, </w:t>
      </w:r>
      <w:r w:rsidRPr="00855AF0">
        <w:rPr>
          <w:rStyle w:val="Emphasis"/>
        </w:rPr>
        <w:t>competition</w:t>
      </w:r>
      <w:r w:rsidRPr="00855AF0">
        <w:rPr>
          <w:rStyle w:val="StyleUnderline"/>
        </w:rPr>
        <w:t xml:space="preserve"> and </w:t>
      </w:r>
      <w:r w:rsidRPr="00855AF0">
        <w:rPr>
          <w:rStyle w:val="Emphasis"/>
        </w:rPr>
        <w:t>development</w:t>
      </w:r>
      <w:r w:rsidRPr="00855AF0">
        <w:rPr>
          <w:sz w:val="16"/>
        </w:rPr>
        <w:t xml:space="preserve"> (see Pope, 2017).</w:t>
      </w:r>
    </w:p>
    <w:p w14:paraId="46E0B01D" w14:textId="765CECD6" w:rsidR="00C804ED" w:rsidRPr="00356C19" w:rsidRDefault="00C804ED" w:rsidP="00C804ED">
      <w:pPr>
        <w:rPr>
          <w:sz w:val="16"/>
        </w:rPr>
      </w:pPr>
      <w:r w:rsidRPr="00855AF0">
        <w:rPr>
          <w:rStyle w:val="StyleUnderline"/>
        </w:rPr>
        <w:t xml:space="preserve">The being of intellectual property as intellectual private property becomes a </w:t>
      </w:r>
      <w:r w:rsidRPr="00855AF0">
        <w:rPr>
          <w:rStyle w:val="Emphasis"/>
        </w:rPr>
        <w:t>non-being</w:t>
      </w:r>
      <w:r w:rsidRPr="00855AF0">
        <w:rPr>
          <w:rStyle w:val="StyleUnderline"/>
        </w:rPr>
        <w:t>.</w:t>
      </w:r>
      <w:r w:rsidRPr="00855AF0">
        <w:rPr>
          <w:sz w:val="16"/>
        </w:rPr>
        <w:t xml:space="preserve"> </w:t>
      </w:r>
      <w:r w:rsidRPr="00855AF0">
        <w:rPr>
          <w:rStyle w:val="StyleUnderline"/>
        </w:rPr>
        <w:t xml:space="preserve">If copying, changing, </w:t>
      </w:r>
      <w:r w:rsidRPr="00C047BE">
        <w:rPr>
          <w:rStyle w:val="Emphasis"/>
          <w:highlight w:val="yellow"/>
        </w:rPr>
        <w:t>modifying</w:t>
      </w:r>
      <w:r w:rsidRPr="00C047BE">
        <w:rPr>
          <w:rStyle w:val="StyleUnderline"/>
          <w:highlight w:val="yellow"/>
        </w:rPr>
        <w:t xml:space="preserve"> is an act of </w:t>
      </w:r>
      <w:r w:rsidRPr="00C047BE">
        <w:rPr>
          <w:rStyle w:val="Emphasis"/>
          <w:highlight w:val="yellow"/>
        </w:rPr>
        <w:t>creation of new intellectual property</w:t>
      </w:r>
      <w:r w:rsidRPr="00855AF0">
        <w:rPr>
          <w:rStyle w:val="StyleUnderline"/>
        </w:rPr>
        <w:t xml:space="preserve">, then </w:t>
      </w:r>
      <w:r w:rsidRPr="00C047BE">
        <w:rPr>
          <w:rStyle w:val="StyleUnderline"/>
          <w:highlight w:val="yellow"/>
        </w:rPr>
        <w:t>selling</w:t>
      </w:r>
      <w:r w:rsidRPr="00855AF0">
        <w:rPr>
          <w:rStyle w:val="StyleUnderline"/>
        </w:rPr>
        <w:t xml:space="preserve"> it </w:t>
      </w:r>
      <w:r w:rsidRPr="00C047BE">
        <w:rPr>
          <w:rStyle w:val="StyleUnderline"/>
          <w:highlight w:val="yellow"/>
        </w:rPr>
        <w:t>would seem</w:t>
      </w:r>
      <w:r w:rsidRPr="00855AF0">
        <w:rPr>
          <w:rStyle w:val="StyleUnderline"/>
        </w:rPr>
        <w:t xml:space="preserve"> </w:t>
      </w:r>
      <w:r w:rsidRPr="00C047BE">
        <w:rPr>
          <w:rStyle w:val="StyleUnderline"/>
          <w:highlight w:val="yellow"/>
        </w:rPr>
        <w:t>impractical</w:t>
      </w:r>
      <w:r w:rsidRPr="00855AF0">
        <w:rPr>
          <w:rStyle w:val="StyleUnderline"/>
        </w:rPr>
        <w:t xml:space="preserve"> </w:t>
      </w:r>
      <w:r w:rsidRPr="00C047BE">
        <w:rPr>
          <w:rStyle w:val="StyleUnderline"/>
          <w:highlight w:val="yellow"/>
        </w:rPr>
        <w:t>since</w:t>
      </w:r>
      <w:r w:rsidRPr="00855AF0">
        <w:rPr>
          <w:rStyle w:val="StyleUnderline"/>
        </w:rPr>
        <w:t xml:space="preserve"> every </w:t>
      </w:r>
      <w:r w:rsidRPr="00C047BE">
        <w:rPr>
          <w:rStyle w:val="Emphasis"/>
          <w:highlight w:val="yellow"/>
        </w:rPr>
        <w:t>appropriation</w:t>
      </w:r>
      <w:r w:rsidRPr="00C047BE">
        <w:rPr>
          <w:rStyle w:val="StyleUnderline"/>
          <w:highlight w:val="yellow"/>
        </w:rPr>
        <w:t xml:space="preserve"> is</w:t>
      </w:r>
      <w:r w:rsidRPr="00855AF0">
        <w:rPr>
          <w:rStyle w:val="StyleUnderline"/>
        </w:rPr>
        <w:t xml:space="preserve"> simultaneously </w:t>
      </w:r>
      <w:r w:rsidRPr="00C047BE">
        <w:rPr>
          <w:rStyle w:val="StyleUnderline"/>
          <w:highlight w:val="yellow"/>
        </w:rPr>
        <w:t xml:space="preserve">a </w:t>
      </w:r>
      <w:r w:rsidRPr="00C047BE">
        <w:rPr>
          <w:rStyle w:val="Emphasis"/>
          <w:highlight w:val="yellow"/>
        </w:rPr>
        <w:t>new creation</w:t>
      </w:r>
      <w:r w:rsidRPr="00855AF0">
        <w:rPr>
          <w:rStyle w:val="StyleUnderline"/>
        </w:rPr>
        <w:t>.</w:t>
      </w:r>
      <w:r w:rsidRPr="00855AF0">
        <w:rPr>
          <w:sz w:val="16"/>
        </w:rPr>
        <w:t xml:space="preserve"> Nevertheless, </w:t>
      </w:r>
      <w:r w:rsidRPr="00855AF0">
        <w:rPr>
          <w:rStyle w:val="StyleUnderline"/>
        </w:rPr>
        <w:t xml:space="preserve">the law guarantees this </w:t>
      </w:r>
      <w:r w:rsidRPr="00855AF0">
        <w:rPr>
          <w:rStyle w:val="Emphasis"/>
        </w:rPr>
        <w:t>contradictory movement</w:t>
      </w:r>
      <w:r w:rsidRPr="00855AF0">
        <w:rPr>
          <w:rStyle w:val="StyleUnderline"/>
        </w:rPr>
        <w:t>.</w:t>
      </w:r>
      <w:r w:rsidRPr="00855AF0">
        <w:rPr>
          <w:sz w:val="16"/>
        </w:rPr>
        <w:t xml:space="preserve"> </w:t>
      </w:r>
      <w:r w:rsidRPr="00855AF0">
        <w:rPr>
          <w:rStyle w:val="Emphasis"/>
        </w:rPr>
        <w:t>“</w:t>
      </w:r>
      <w:r w:rsidRPr="00C047BE">
        <w:rPr>
          <w:rStyle w:val="Emphasis"/>
          <w:highlight w:val="yellow"/>
        </w:rPr>
        <w:t>Intellectual property serves to commodify knowledge”</w:t>
      </w:r>
      <w:r w:rsidRPr="00855AF0">
        <w:rPr>
          <w:sz w:val="16"/>
        </w:rPr>
        <w:t xml:space="preserve"> (Mueller, 2019, p. 20), and so, </w:t>
      </w:r>
      <w:r w:rsidRPr="00C047BE">
        <w:rPr>
          <w:rStyle w:val="StyleUnderline"/>
          <w:highlight w:val="yellow"/>
        </w:rPr>
        <w:t>transforming it</w:t>
      </w:r>
      <w:r w:rsidRPr="00855AF0">
        <w:rPr>
          <w:rStyle w:val="StyleUnderline"/>
        </w:rPr>
        <w:t xml:space="preserve"> in its negation appears pre-condition for its existence </w:t>
      </w:r>
      <w:r w:rsidRPr="00C047BE">
        <w:rPr>
          <w:rStyle w:val="StyleUnderline"/>
          <w:highlight w:val="yellow"/>
        </w:rPr>
        <w:t xml:space="preserve">in </w:t>
      </w:r>
      <w:r w:rsidRPr="00C047BE">
        <w:rPr>
          <w:rStyle w:val="Emphasis"/>
          <w:highlight w:val="yellow"/>
        </w:rPr>
        <w:t>capitalist society</w:t>
      </w:r>
      <w:r w:rsidRPr="00855AF0">
        <w:rPr>
          <w:sz w:val="16"/>
        </w:rPr>
        <w:t xml:space="preserve">: </w:t>
      </w:r>
      <w:r w:rsidRPr="00855AF0">
        <w:rPr>
          <w:rStyle w:val="StyleUnderline"/>
        </w:rPr>
        <w:t>philosophically, it becomes an insoluble paradox; political-economically, it expresses social tensions, contradictions and domination</w:t>
      </w:r>
      <w:r w:rsidRPr="00855AF0">
        <w:rPr>
          <w:sz w:val="16"/>
        </w:rPr>
        <w:t>. On the next section – second part – this ontological problem should become more feasible.</w:t>
      </w:r>
    </w:p>
    <w:p w14:paraId="7A0D5910" w14:textId="77777777" w:rsidR="00C804ED" w:rsidRDefault="00C804ED" w:rsidP="00C804ED"/>
    <w:p w14:paraId="024224F9" w14:textId="059BD901" w:rsidR="001F328C" w:rsidRDefault="001F328C" w:rsidP="001F328C">
      <w:pPr>
        <w:pStyle w:val="Heading3"/>
      </w:pPr>
      <w:r>
        <w:lastRenderedPageBreak/>
        <w:t>2NC---IP Link---Scientific Monopolistic Control/Privatization</w:t>
      </w:r>
    </w:p>
    <w:p w14:paraId="0FA7640A" w14:textId="459ABCB6" w:rsidR="001F328C" w:rsidRDefault="001F328C" w:rsidP="001F328C">
      <w:pPr>
        <w:pStyle w:val="Heading4"/>
      </w:pPr>
      <w:r>
        <w:t xml:space="preserve">IPR is monopolistic control </w:t>
      </w:r>
      <w:r w:rsidRPr="00975A49">
        <w:rPr>
          <w:u w:val="single"/>
        </w:rPr>
        <w:t>over</w:t>
      </w:r>
      <w:r>
        <w:t xml:space="preserve"> knowledge in the sciences and the social---the alt is key to </w:t>
      </w:r>
      <w:r w:rsidRPr="00975A49">
        <w:rPr>
          <w:u w:val="single"/>
        </w:rPr>
        <w:t>resist</w:t>
      </w:r>
      <w:r>
        <w:t xml:space="preserve"> the </w:t>
      </w:r>
      <w:r w:rsidRPr="00975A49">
        <w:rPr>
          <w:u w:val="single"/>
        </w:rPr>
        <w:t>appropriation</w:t>
      </w:r>
      <w:r>
        <w:t xml:space="preserve"> of the </w:t>
      </w:r>
      <w:r w:rsidRPr="00975A49">
        <w:rPr>
          <w:u w:val="single"/>
        </w:rPr>
        <w:t>mind</w:t>
      </w:r>
      <w:r>
        <w:t xml:space="preserve"> </w:t>
      </w:r>
      <w:r w:rsidR="00975A49" w:rsidRPr="00975A49">
        <w:t>AND</w:t>
      </w:r>
      <w:r>
        <w:t xml:space="preserve"> </w:t>
      </w:r>
      <w:r w:rsidRPr="00975A49">
        <w:rPr>
          <w:u w:val="single"/>
        </w:rPr>
        <w:t>body</w:t>
      </w:r>
    </w:p>
    <w:p w14:paraId="23B58BC2" w14:textId="35B651FB" w:rsidR="001F328C" w:rsidRDefault="001F328C" w:rsidP="001F328C">
      <w:r w:rsidRPr="00434BA5">
        <w:t xml:space="preserve">João Romeiro </w:t>
      </w:r>
      <w:r w:rsidRPr="00D0081D">
        <w:rPr>
          <w:rStyle w:val="Style13ptBold"/>
        </w:rPr>
        <w:t>Hermeto</w:t>
      </w:r>
      <w:r>
        <w:t xml:space="preserve"> 20</w:t>
      </w:r>
      <w:r w:rsidRPr="00D0081D">
        <w:rPr>
          <w:rStyle w:val="Style13ptBold"/>
        </w:rPr>
        <w:t>2</w:t>
      </w:r>
      <w:r>
        <w:rPr>
          <w:rStyle w:val="Style13ptBold"/>
        </w:rPr>
        <w:t>4</w:t>
      </w:r>
      <w:r>
        <w:t xml:space="preserve">, Visiting Scholar at The University of Pavia (Italy) in the Department of Humanistic Studies, </w:t>
      </w:r>
      <w:r w:rsidRPr="00434BA5">
        <w:t>PhD in philosophy from the Witten/Herdecke University, Germany</w:t>
      </w:r>
      <w:r>
        <w:t xml:space="preserve">, 2024, </w:t>
      </w:r>
      <w:r w:rsidRPr="00CF6A80">
        <w:rPr>
          <w:i/>
          <w:iCs/>
        </w:rPr>
        <w:t>The Paradox of Intellectual Property in Capitalism</w:t>
      </w:r>
      <w:r>
        <w:t xml:space="preserve">, </w:t>
      </w:r>
      <w:r w:rsidRPr="00CF6A80">
        <w:t xml:space="preserve">Palgrave Macmillan, </w:t>
      </w:r>
      <w:r w:rsidRPr="00107363">
        <w:t>https://doi.org/10.1007/978-3-031-49967-8</w:t>
      </w:r>
      <w:r>
        <w:t>, pp. 150-158</w:t>
      </w:r>
    </w:p>
    <w:p w14:paraId="06BF46D4" w14:textId="77777777" w:rsidR="001F328C" w:rsidRPr="00252888" w:rsidRDefault="001F328C" w:rsidP="001F328C">
      <w:pPr>
        <w:rPr>
          <w:sz w:val="16"/>
        </w:rPr>
      </w:pPr>
      <w:r w:rsidRPr="00252888">
        <w:rPr>
          <w:sz w:val="16"/>
        </w:rPr>
        <w:t>3.2.18 Destruction of Knowledge Value and the Separation of Property and Intellectual Property</w:t>
      </w:r>
    </w:p>
    <w:p w14:paraId="730CF314" w14:textId="77777777" w:rsidR="001F328C" w:rsidRPr="00252888" w:rsidRDefault="001F328C" w:rsidP="001F328C">
      <w:pPr>
        <w:rPr>
          <w:sz w:val="16"/>
        </w:rPr>
      </w:pPr>
      <w:r w:rsidRPr="00C047BE">
        <w:rPr>
          <w:rStyle w:val="Emphasis"/>
          <w:highlight w:val="yellow"/>
        </w:rPr>
        <w:t>Property</w:t>
      </w:r>
      <w:r w:rsidRPr="00C047BE">
        <w:rPr>
          <w:rStyle w:val="StyleUnderline"/>
          <w:highlight w:val="yellow"/>
        </w:rPr>
        <w:t xml:space="preserve"> and </w:t>
      </w:r>
      <w:r w:rsidRPr="00C047BE">
        <w:rPr>
          <w:rStyle w:val="Emphasis"/>
          <w:highlight w:val="yellow"/>
        </w:rPr>
        <w:t>i</w:t>
      </w:r>
      <w:r w:rsidRPr="00930D1C">
        <w:rPr>
          <w:rStyle w:val="StyleUnderline"/>
        </w:rPr>
        <w:t xml:space="preserve">ntellectual </w:t>
      </w:r>
      <w:r w:rsidRPr="00C047BE">
        <w:rPr>
          <w:rStyle w:val="Emphasis"/>
          <w:highlight w:val="yellow"/>
        </w:rPr>
        <w:t>p</w:t>
      </w:r>
      <w:r w:rsidRPr="00930D1C">
        <w:rPr>
          <w:rStyle w:val="StyleUnderline"/>
        </w:rPr>
        <w:t xml:space="preserve">roperty </w:t>
      </w:r>
      <w:r w:rsidRPr="00C047BE">
        <w:rPr>
          <w:rStyle w:val="StyleUnderline"/>
          <w:highlight w:val="yellow"/>
        </w:rPr>
        <w:t xml:space="preserve">are two moments of the </w:t>
      </w:r>
      <w:r w:rsidRPr="00C047BE">
        <w:rPr>
          <w:rStyle w:val="Emphasis"/>
          <w:highlight w:val="yellow"/>
        </w:rPr>
        <w:t>same totality</w:t>
      </w:r>
      <w:r w:rsidRPr="00252888">
        <w:rPr>
          <w:sz w:val="16"/>
        </w:rPr>
        <w:t xml:space="preserve">. </w:t>
      </w:r>
      <w:r w:rsidRPr="00930D1C">
        <w:rPr>
          <w:rStyle w:val="StyleUnderline"/>
        </w:rPr>
        <w:t>Conceiving one separated from the other negates and fetishises them both</w:t>
      </w:r>
      <w:r w:rsidRPr="00252888">
        <w:rPr>
          <w:sz w:val="16"/>
        </w:rPr>
        <w:t xml:space="preserve"> simultaneously. As mentioned, historically, </w:t>
      </w:r>
      <w:r w:rsidRPr="00C047BE">
        <w:rPr>
          <w:rStyle w:val="StyleUnderline"/>
          <w:highlight w:val="yellow"/>
        </w:rPr>
        <w:t xml:space="preserve">intellectual property(private) </w:t>
      </w:r>
      <w:r w:rsidRPr="00C047BE">
        <w:rPr>
          <w:rStyle w:val="Emphasis"/>
          <w:highlight w:val="yellow"/>
        </w:rPr>
        <w:t>gains traction</w:t>
      </w:r>
      <w:r w:rsidRPr="00252888">
        <w:rPr>
          <w:sz w:val="16"/>
        </w:rPr>
        <w:t xml:space="preserve"> when two crucial factors come into play. On the one hand, </w:t>
      </w:r>
      <w:r w:rsidRPr="00C047BE">
        <w:rPr>
          <w:rStyle w:val="StyleUnderline"/>
          <w:highlight w:val="yellow"/>
        </w:rPr>
        <w:t xml:space="preserve">when the value of </w:t>
      </w:r>
      <w:r w:rsidRPr="00C047BE">
        <w:rPr>
          <w:rStyle w:val="Emphasis"/>
          <w:highlight w:val="yellow"/>
        </w:rPr>
        <w:t>knowledge diminishes</w:t>
      </w:r>
      <w:r w:rsidRPr="00252888">
        <w:rPr>
          <w:sz w:val="16"/>
        </w:rPr>
        <w:t xml:space="preserve">, </w:t>
      </w:r>
      <w:r w:rsidRPr="00C047BE">
        <w:rPr>
          <w:rStyle w:val="StyleUnderline"/>
          <w:highlight w:val="yellow"/>
        </w:rPr>
        <w:t>and</w:t>
      </w:r>
      <w:r w:rsidRPr="00252888">
        <w:rPr>
          <w:sz w:val="16"/>
        </w:rPr>
        <w:t xml:space="preserve"> on the other, </w:t>
      </w:r>
      <w:r w:rsidRPr="00C047BE">
        <w:rPr>
          <w:rStyle w:val="StyleUnderline"/>
          <w:highlight w:val="yellow"/>
        </w:rPr>
        <w:t xml:space="preserve">when the </w:t>
      </w:r>
      <w:r w:rsidRPr="00C047BE">
        <w:rPr>
          <w:rStyle w:val="Emphasis"/>
          <w:highlight w:val="yellow"/>
        </w:rPr>
        <w:t>separation of production</w:t>
      </w:r>
      <w:r w:rsidRPr="00C047BE">
        <w:rPr>
          <w:rStyle w:val="StyleUnderline"/>
          <w:highlight w:val="yellow"/>
        </w:rPr>
        <w:t xml:space="preserve"> and </w:t>
      </w:r>
      <w:r w:rsidRPr="00C047BE">
        <w:rPr>
          <w:rStyle w:val="Emphasis"/>
          <w:highlight w:val="yellow"/>
        </w:rPr>
        <w:t>production control</w:t>
      </w:r>
      <w:r w:rsidRPr="00C047BE">
        <w:rPr>
          <w:rStyle w:val="StyleUnderline"/>
          <w:highlight w:val="yellow"/>
        </w:rPr>
        <w:t xml:space="preserve"> occurs</w:t>
      </w:r>
      <w:r w:rsidRPr="00252888">
        <w:rPr>
          <w:sz w:val="16"/>
        </w:rPr>
        <w:t>. The real subsumption of intellectual labour under capital peaked with the advent of the TRIPS (see supra). The latter resulted from a recent historical process catalysing those two factors.</w:t>
      </w:r>
    </w:p>
    <w:p w14:paraId="52D62BB8" w14:textId="77777777" w:rsidR="001F328C" w:rsidRPr="00252888" w:rsidRDefault="001F328C" w:rsidP="001F328C">
      <w:pPr>
        <w:rPr>
          <w:sz w:val="16"/>
        </w:rPr>
      </w:pPr>
      <w:r w:rsidRPr="00252888">
        <w:rPr>
          <w:sz w:val="16"/>
        </w:rPr>
        <w:t xml:space="preserve">First, </w:t>
      </w:r>
      <w:r w:rsidRPr="00C047BE">
        <w:rPr>
          <w:rStyle w:val="Emphasis"/>
          <w:highlight w:val="yellow"/>
        </w:rPr>
        <w:t>digitalisation</w:t>
      </w:r>
      <w:r w:rsidRPr="00C047BE">
        <w:rPr>
          <w:rStyle w:val="StyleUnderline"/>
          <w:highlight w:val="yellow"/>
        </w:rPr>
        <w:t xml:space="preserve"> enabled</w:t>
      </w:r>
      <w:r w:rsidRPr="00930D1C">
        <w:rPr>
          <w:rStyle w:val="StyleUnderline"/>
        </w:rPr>
        <w:t xml:space="preserve"> an unparalleled </w:t>
      </w:r>
      <w:r w:rsidRPr="00C047BE">
        <w:rPr>
          <w:rStyle w:val="Emphasis"/>
          <w:highlight w:val="yellow"/>
        </w:rPr>
        <w:t>devaluation of knowledge</w:t>
      </w:r>
      <w:r w:rsidRPr="00C047BE">
        <w:rPr>
          <w:rStyle w:val="StyleUnderline"/>
          <w:highlight w:val="yellow"/>
        </w:rPr>
        <w:t xml:space="preserve"> because the average socially necessary </w:t>
      </w:r>
      <w:r w:rsidRPr="00C047BE">
        <w:rPr>
          <w:rStyle w:val="Emphasis"/>
          <w:highlight w:val="yellow"/>
        </w:rPr>
        <w:t>labour time</w:t>
      </w:r>
      <w:r w:rsidRPr="00C047BE">
        <w:rPr>
          <w:rStyle w:val="StyleUnderline"/>
          <w:highlight w:val="yellow"/>
        </w:rPr>
        <w:t xml:space="preserve"> required for knowledge production </w:t>
      </w:r>
      <w:r w:rsidRPr="00C047BE">
        <w:rPr>
          <w:rStyle w:val="Emphasis"/>
          <w:highlight w:val="yellow"/>
        </w:rPr>
        <w:t>dwindled</w:t>
      </w:r>
      <w:r w:rsidRPr="00C047BE">
        <w:rPr>
          <w:rStyle w:val="StyleUnderline"/>
          <w:highlight w:val="yellow"/>
        </w:rPr>
        <w:t xml:space="preserve"> with the transformation of its material base</w:t>
      </w:r>
      <w:r w:rsidRPr="00252888">
        <w:rPr>
          <w:sz w:val="16"/>
        </w:rPr>
        <w:t xml:space="preserve">. If within primitive societies knowledge had to be extensively and laboriously taught and learned orally, and even after Gutenberg’s revolutionary achievement, knowledge production was still part of a complex and lengthy process of capturing and transmitting ideas through books, it is </w:t>
      </w:r>
      <w:r w:rsidRPr="00C047BE">
        <w:rPr>
          <w:rStyle w:val="StyleUnderline"/>
          <w:highlight w:val="yellow"/>
        </w:rPr>
        <w:t>digitalisation</w:t>
      </w:r>
      <w:r w:rsidRPr="00252888">
        <w:rPr>
          <w:sz w:val="16"/>
        </w:rPr>
        <w:t xml:space="preserve"> that </w:t>
      </w:r>
      <w:r w:rsidRPr="00C047BE">
        <w:rPr>
          <w:rStyle w:val="StyleUnderline"/>
          <w:highlight w:val="yellow"/>
        </w:rPr>
        <w:t>enables the same means to be used</w:t>
      </w:r>
      <w:r w:rsidRPr="00084325">
        <w:rPr>
          <w:rStyle w:val="StyleUnderline"/>
        </w:rPr>
        <w:t xml:space="preserve"> over and over</w:t>
      </w:r>
      <w:r w:rsidRPr="00930D1C">
        <w:rPr>
          <w:rStyle w:val="StyleUnderline"/>
        </w:rPr>
        <w:t xml:space="preserve"> </w:t>
      </w:r>
      <w:r w:rsidRPr="00C047BE">
        <w:rPr>
          <w:rStyle w:val="StyleUnderline"/>
          <w:highlight w:val="yellow"/>
        </w:rPr>
        <w:t xml:space="preserve">to </w:t>
      </w:r>
      <w:r w:rsidRPr="00C047BE">
        <w:rPr>
          <w:rStyle w:val="Emphasis"/>
          <w:highlight w:val="yellow"/>
        </w:rPr>
        <w:t>store</w:t>
      </w:r>
      <w:r w:rsidRPr="00C047BE">
        <w:rPr>
          <w:rStyle w:val="StyleUnderline"/>
          <w:highlight w:val="yellow"/>
        </w:rPr>
        <w:t xml:space="preserve"> and </w:t>
      </w:r>
      <w:r w:rsidRPr="00C047BE">
        <w:rPr>
          <w:rStyle w:val="Emphasis"/>
          <w:highlight w:val="yellow"/>
        </w:rPr>
        <w:t>accumulate knowledge</w:t>
      </w:r>
      <w:r w:rsidRPr="00C047BE">
        <w:rPr>
          <w:sz w:val="16"/>
          <w:highlight w:val="yellow"/>
        </w:rPr>
        <w:t xml:space="preserve">. </w:t>
      </w:r>
      <w:r w:rsidRPr="00252888">
        <w:rPr>
          <w:sz w:val="16"/>
        </w:rPr>
        <w:t>As digitalisation further develops, hardware undergoes a progressive reduction in size, power and material consumption, and also attains more portable forms. As the material means of digitalisation improves its efficiency, its value decreases.</w:t>
      </w:r>
    </w:p>
    <w:p w14:paraId="7D580995" w14:textId="77777777" w:rsidR="001F328C" w:rsidRPr="00252888" w:rsidRDefault="001F328C" w:rsidP="001F328C">
      <w:pPr>
        <w:rPr>
          <w:sz w:val="16"/>
        </w:rPr>
      </w:pPr>
      <w:r w:rsidRPr="00C047BE">
        <w:rPr>
          <w:rStyle w:val="Emphasis"/>
          <w:highlight w:val="yellow"/>
        </w:rPr>
        <w:t>Knowledge appropriation metamorphoses</w:t>
      </w:r>
      <w:r w:rsidRPr="00252888">
        <w:rPr>
          <w:sz w:val="16"/>
        </w:rPr>
        <w:t>. Now, the spheres of matter and knowledge become preconditions for the revolutionary destruction of value in the production of knowledge. The digital means contains vast amounts of social knowledge objectified in the hardware—not only the refined transformation of making silicon semiconductors into integrated circuits (chips) but also the historical and contemporary process of mining, chemistry, etc., in order to provide the necessary material and intellectual means for transistors—as well as in the software that organises knowledge within programmes that create the basis for further utilisations of existing hardware. Unlike analogue computers—mechanic or electrical proceedings—digital computers are unthinkable without the dialectical relationship of hardware and software.</w:t>
      </w:r>
    </w:p>
    <w:p w14:paraId="35748DDE" w14:textId="77777777" w:rsidR="001F328C" w:rsidRPr="00930D1C" w:rsidRDefault="001F328C" w:rsidP="001F328C">
      <w:pPr>
        <w:rPr>
          <w:rStyle w:val="StyleUnderline"/>
        </w:rPr>
      </w:pPr>
      <w:r w:rsidRPr="00252888">
        <w:rPr>
          <w:sz w:val="16"/>
        </w:rPr>
        <w:t xml:space="preserve">Complex software and its utilisation presuppose a certain level of hardware development, while superb hardware is of little use (underperforming) if run on poorly coded software. This complex infrastructure provides the historical material foundation for the contemporary destruction of the value of knowledge; simultaneously, the use-value of knowledge intensifies. The more this process advances, the more social it becomes. An emergent tendency becomes clear. Worldwide knowledge can be accessed and stored from any home, assuming the existence of the material infra- structure of a computer (and alike) coupled with an Internet connection. Not only music, movies, paintings, sculptures, drawings, theatre plays, novels, etc., in a word, the world of culture and arts has the potential to be unrestrictedly accessed, but scientific knowledge as well as daily life events and happenings can also be easily shared. This </w:t>
      </w:r>
      <w:r w:rsidRPr="00930D1C">
        <w:rPr>
          <w:rStyle w:val="StyleUnderline"/>
        </w:rPr>
        <w:t>digital mediation does not diminish the importance of a physical library or face-to-face encounters</w:t>
      </w:r>
      <w:r w:rsidRPr="00252888">
        <w:rPr>
          <w:sz w:val="16"/>
        </w:rPr>
        <w:t>—especially at a psychological level—</w:t>
      </w:r>
      <w:r w:rsidRPr="00930D1C">
        <w:rPr>
          <w:rStyle w:val="StyleUnderline"/>
        </w:rPr>
        <w:t xml:space="preserve">but, at a </w:t>
      </w:r>
      <w:r w:rsidRPr="00B54804">
        <w:rPr>
          <w:rStyle w:val="Emphasis"/>
        </w:rPr>
        <w:t>material level</w:t>
      </w:r>
      <w:r w:rsidRPr="00930D1C">
        <w:rPr>
          <w:rStyle w:val="StyleUnderline"/>
        </w:rPr>
        <w:t xml:space="preserve"> of </w:t>
      </w:r>
      <w:r w:rsidRPr="00B54804">
        <w:rPr>
          <w:rStyle w:val="Emphasis"/>
        </w:rPr>
        <w:t>knowledge production</w:t>
      </w:r>
      <w:r w:rsidRPr="00930D1C">
        <w:rPr>
          <w:rStyle w:val="StyleUnderline"/>
        </w:rPr>
        <w:t xml:space="preserve">, the ease to obtain, consume, learn, modify, and transmit knowledge, ideas, and information tremendously </w:t>
      </w:r>
      <w:r w:rsidRPr="00B54804">
        <w:rPr>
          <w:rStyle w:val="Emphasis"/>
        </w:rPr>
        <w:t>intensifies</w:t>
      </w:r>
      <w:r w:rsidRPr="00930D1C">
        <w:rPr>
          <w:rStyle w:val="StyleUnderline"/>
        </w:rPr>
        <w:t xml:space="preserve"> as the time </w:t>
      </w:r>
      <w:r w:rsidRPr="00B54804">
        <w:rPr>
          <w:rStyle w:val="Emphasis"/>
        </w:rPr>
        <w:t>economy of knowledge production shrinks</w:t>
      </w:r>
      <w:r w:rsidRPr="00930D1C">
        <w:rPr>
          <w:rStyle w:val="StyleUnderline"/>
        </w:rPr>
        <w:t>.</w:t>
      </w:r>
    </w:p>
    <w:p w14:paraId="5373577D" w14:textId="77777777" w:rsidR="001F328C" w:rsidRPr="00252888" w:rsidRDefault="001F328C" w:rsidP="001F328C">
      <w:pPr>
        <w:rPr>
          <w:sz w:val="16"/>
        </w:rPr>
      </w:pPr>
      <w:r w:rsidRPr="00252888">
        <w:rPr>
          <w:sz w:val="16"/>
        </w:rPr>
        <w:t>Second, if on the one hand, there is no general production, each particular production relates symbiotically and metabolically to one another. Production “is always only a certain social body, a social subject, which is active in a greater or lesser totality of branches of production” (Marx, 1961a, p. 618). The expansion of capital during the post-World War II period first saw its peak in the so-called Golden Age, in which industrial production represented a critical element in the further process of accumulation of capital. However, this process also found barriers already during the 1970s, when the still-enduring structural capitalist crisis started. “Taken together, the political-institutional clearance of transactions of all kinds and the various technological leaps (in transport, communications and data processing) have allowed capital to achieve in the post-war period a fluidity without historical precedent” (Castro, 1979, p. 183).</w:t>
      </w:r>
    </w:p>
    <w:p w14:paraId="0AF02816" w14:textId="77777777" w:rsidR="001F328C" w:rsidRPr="00252888" w:rsidRDefault="001F328C" w:rsidP="001F328C">
      <w:pPr>
        <w:rPr>
          <w:sz w:val="16"/>
        </w:rPr>
      </w:pPr>
      <w:r w:rsidRPr="00252888">
        <w:rPr>
          <w:sz w:val="16"/>
        </w:rPr>
        <w:t xml:space="preserve">As early as 1979, Antonio Barros de Castro brilliantly attested to the ending of this process. The rapid spread of capital altered the condition of economic totality, rendering it even more totalising than before. The contradiction thus appeared more latent, for the vast spread (and </w:t>
      </w:r>
      <w:r w:rsidRPr="00252888">
        <w:rPr>
          <w:sz w:val="16"/>
        </w:rPr>
        <w:lastRenderedPageBreak/>
        <w:t>consequently the enormous mass) of capital also resulted in the reduction of immediate primitive accumulation opportunities while the rate of capital declined (see infra). Guaranteeing surplus-value meant accommodating changes in production. Many production plants were moved from the West to East Asia (MacDonald, 1993)—and, to a certain extent, Latin America. Lower labour costs (direct in the form of wages and indirect in the form of rights and social guarantees) enabled a greater extraction of surplus-value. However, productive processes cannot be separated from objectified intellectual labour. Exporting productive capital meant simultaneously exporting scientific capital.</w:t>
      </w:r>
    </w:p>
    <w:p w14:paraId="3A3E8705" w14:textId="77777777" w:rsidR="001F328C" w:rsidRPr="00252888" w:rsidRDefault="001F328C" w:rsidP="001F328C">
      <w:pPr>
        <w:rPr>
          <w:sz w:val="16"/>
        </w:rPr>
      </w:pPr>
      <w:r w:rsidRPr="00252888">
        <w:rPr>
          <w:sz w:val="16"/>
        </w:rPr>
        <w:t>This historical condition was central to asserting a system which could artificially separate teleology (Teleologie) from the setting (Setzung), the act of doing, its materialisation, from its goal and conceptualisation. If intellectual property(private) already existed prior to TRIPS, it was this specific agreement which cemented the total subordination of social intellectual property relations to a system of privatisation and control.</w:t>
      </w:r>
    </w:p>
    <w:p w14:paraId="0BCE990C" w14:textId="77777777" w:rsidR="001F328C" w:rsidRPr="00252888" w:rsidRDefault="001F328C" w:rsidP="001F328C">
      <w:pPr>
        <w:rPr>
          <w:sz w:val="16"/>
        </w:rPr>
      </w:pPr>
      <w:r w:rsidRPr="00252888">
        <w:rPr>
          <w:sz w:val="16"/>
        </w:rPr>
        <w:t>The ontological coexistence of teleology and causality in the labouring (practical) behaviour of the human-being, and only here, has the consequence in terms of being that, according to their social essence, theory and practice must be moments of one and the same social complex of being, so that they can only be adequately understood starting from this interrelation. (Lukács, 1986, p. 53)</w:t>
      </w:r>
    </w:p>
    <w:p w14:paraId="0FD206C0" w14:textId="77777777" w:rsidR="001F328C" w:rsidRPr="00252888" w:rsidRDefault="001F328C" w:rsidP="001F328C">
      <w:pPr>
        <w:rPr>
          <w:sz w:val="16"/>
        </w:rPr>
      </w:pPr>
      <w:r w:rsidRPr="00252888">
        <w:rPr>
          <w:sz w:val="16"/>
        </w:rPr>
        <w:t>An ontological break had to take place. The totality of human production, that is, economy and knowledge, had to be split. Of course, in-itself, this remains an ontological impossibility; every product produced is its own manual, its own code which can be deciphered and understood; it has objectified knowledge which can reversely be turned into fluid knowledge (understanding).</w:t>
      </w:r>
    </w:p>
    <w:p w14:paraId="0759BFBB" w14:textId="77777777" w:rsidR="001F328C" w:rsidRPr="00930D1C" w:rsidRDefault="001F328C" w:rsidP="001F328C">
      <w:pPr>
        <w:rPr>
          <w:rStyle w:val="StyleUnderline"/>
        </w:rPr>
      </w:pPr>
      <w:r w:rsidRPr="00252888">
        <w:rPr>
          <w:sz w:val="16"/>
        </w:rPr>
        <w:t xml:space="preserve">For-itself, the ontological relations of the social being subsumed under capitalism thus become conscripted to serve capitalist power. A break between theory and practice becomes a social reality. Capitalist power and control impose on them two separate existences. Every moment of convergence must be carefully coerced and neutralised. As the flow of natural resources from the Global South is still significantly controlled by the Global North through the process of transformation, </w:t>
      </w:r>
      <w:r w:rsidRPr="00930D1C">
        <w:rPr>
          <w:rStyle w:val="StyleUnderline"/>
        </w:rPr>
        <w:t xml:space="preserve">the </w:t>
      </w:r>
      <w:r w:rsidRPr="00C047BE">
        <w:rPr>
          <w:rStyle w:val="Emphasis"/>
          <w:highlight w:val="yellow"/>
        </w:rPr>
        <w:t>monopolistic control</w:t>
      </w:r>
      <w:r w:rsidRPr="00C047BE">
        <w:rPr>
          <w:rStyle w:val="StyleUnderline"/>
          <w:highlight w:val="yellow"/>
        </w:rPr>
        <w:t xml:space="preserve"> over</w:t>
      </w:r>
      <w:r w:rsidRPr="00DA5A7F">
        <w:rPr>
          <w:rStyle w:val="StyleUnderline"/>
        </w:rPr>
        <w:t xml:space="preserve"> the </w:t>
      </w:r>
      <w:r w:rsidRPr="00C047BE">
        <w:rPr>
          <w:rStyle w:val="StyleUnderline"/>
          <w:highlight w:val="yellow"/>
        </w:rPr>
        <w:t>knowledge</w:t>
      </w:r>
      <w:r w:rsidRPr="00930D1C">
        <w:rPr>
          <w:rStyle w:val="StyleUnderline"/>
        </w:rPr>
        <w:t xml:space="preserve"> of these transformative processes </w:t>
      </w:r>
      <w:r w:rsidRPr="00C047BE">
        <w:rPr>
          <w:rStyle w:val="StyleUnderline"/>
          <w:highlight w:val="yellow"/>
        </w:rPr>
        <w:t>becomes</w:t>
      </w:r>
      <w:r w:rsidRPr="00930D1C">
        <w:rPr>
          <w:rStyle w:val="StyleUnderline"/>
        </w:rPr>
        <w:t xml:space="preserve"> more </w:t>
      </w:r>
      <w:r w:rsidRPr="00C047BE">
        <w:rPr>
          <w:rStyle w:val="Emphasis"/>
          <w:highlight w:val="yellow"/>
        </w:rPr>
        <w:t>critical</w:t>
      </w:r>
      <w:r w:rsidRPr="00C047BE">
        <w:rPr>
          <w:rStyle w:val="StyleUnderline"/>
          <w:highlight w:val="yellow"/>
        </w:rPr>
        <w:t xml:space="preserve"> because</w:t>
      </w:r>
      <w:r w:rsidRPr="00930D1C">
        <w:rPr>
          <w:rStyle w:val="StyleUnderline"/>
        </w:rPr>
        <w:t xml:space="preserve"> most </w:t>
      </w:r>
      <w:r w:rsidRPr="00C047BE">
        <w:rPr>
          <w:rStyle w:val="Emphasis"/>
          <w:highlight w:val="yellow"/>
        </w:rPr>
        <w:t>capitalist powers</w:t>
      </w:r>
      <w:r w:rsidRPr="00C047BE">
        <w:rPr>
          <w:rStyle w:val="StyleUnderline"/>
          <w:highlight w:val="yellow"/>
        </w:rPr>
        <w:t xml:space="preserve"> are not only</w:t>
      </w:r>
      <w:r w:rsidRPr="00930D1C">
        <w:rPr>
          <w:rStyle w:val="StyleUnderline"/>
        </w:rPr>
        <w:t xml:space="preserve"> vastly </w:t>
      </w:r>
      <w:r w:rsidRPr="00C047BE">
        <w:rPr>
          <w:rStyle w:val="StyleUnderline"/>
          <w:highlight w:val="yellow"/>
        </w:rPr>
        <w:t xml:space="preserve">deficient in </w:t>
      </w:r>
      <w:r w:rsidRPr="00C047BE">
        <w:rPr>
          <w:rStyle w:val="Emphasis"/>
          <w:highlight w:val="yellow"/>
        </w:rPr>
        <w:t>natural resources</w:t>
      </w:r>
      <w:r w:rsidRPr="00C047BE">
        <w:rPr>
          <w:rStyle w:val="StyleUnderline"/>
          <w:highlight w:val="yellow"/>
        </w:rPr>
        <w:t xml:space="preserve"> but also the</w:t>
      </w:r>
      <w:r w:rsidRPr="00DA5A7F">
        <w:rPr>
          <w:rStyle w:val="StyleUnderline"/>
        </w:rPr>
        <w:t xml:space="preserve"> very </w:t>
      </w:r>
      <w:r w:rsidRPr="00C047BE">
        <w:rPr>
          <w:rStyle w:val="StyleUnderline"/>
          <w:highlight w:val="yellow"/>
        </w:rPr>
        <w:t>transformative processes are increasingly taking place</w:t>
      </w:r>
      <w:r w:rsidRPr="00DA5A7F">
        <w:rPr>
          <w:rStyle w:val="StyleUnderline"/>
        </w:rPr>
        <w:t xml:space="preserve"> elsewhere</w:t>
      </w:r>
      <w:r w:rsidRPr="00930D1C">
        <w:rPr>
          <w:rStyle w:val="StyleUnderline"/>
        </w:rPr>
        <w:t xml:space="preserve">—namely, </w:t>
      </w:r>
      <w:r w:rsidRPr="00C047BE">
        <w:rPr>
          <w:rStyle w:val="Emphasis"/>
          <w:highlight w:val="yellow"/>
        </w:rPr>
        <w:t>outside the capitalist core</w:t>
      </w:r>
      <w:r w:rsidRPr="00930D1C">
        <w:rPr>
          <w:rStyle w:val="StyleUnderline"/>
        </w:rPr>
        <w:t>.</w:t>
      </w:r>
    </w:p>
    <w:p w14:paraId="191D2375" w14:textId="77777777" w:rsidR="001F328C" w:rsidRPr="00252888" w:rsidRDefault="001F328C" w:rsidP="001F328C">
      <w:pPr>
        <w:rPr>
          <w:sz w:val="16"/>
        </w:rPr>
      </w:pPr>
      <w:r w:rsidRPr="00084325">
        <w:rPr>
          <w:rStyle w:val="StyleUnderline"/>
        </w:rPr>
        <w:t xml:space="preserve">In a world where capitalist </w:t>
      </w:r>
      <w:r w:rsidRPr="00B54804">
        <w:rPr>
          <w:rStyle w:val="Emphasis"/>
        </w:rPr>
        <w:t>competition</w:t>
      </w:r>
      <w:r w:rsidRPr="00084325">
        <w:rPr>
          <w:rStyle w:val="StyleUnderline"/>
        </w:rPr>
        <w:t xml:space="preserve"> among capital blocks </w:t>
      </w:r>
      <w:r w:rsidRPr="00B54804">
        <w:rPr>
          <w:rStyle w:val="Emphasis"/>
        </w:rPr>
        <w:t>determines political power</w:t>
      </w:r>
      <w:r w:rsidRPr="00084325">
        <w:rPr>
          <w:rStyle w:val="StyleUnderline"/>
        </w:rPr>
        <w:t>, traditional capitalist powers are held by a thread</w:t>
      </w:r>
      <w:r w:rsidRPr="00252888">
        <w:rPr>
          <w:sz w:val="16"/>
        </w:rPr>
        <w:t>. The historical-ontological inadequacy of private control becomes blatant when production increasingly becomes highly collective and cooperative and in which the private owner is constricted outside the whole productive process.</w:t>
      </w:r>
    </w:p>
    <w:p w14:paraId="0DE5EDAA" w14:textId="77777777" w:rsidR="001F328C" w:rsidRPr="00252888" w:rsidRDefault="001F328C" w:rsidP="001F328C">
      <w:pPr>
        <w:rPr>
          <w:sz w:val="16"/>
        </w:rPr>
      </w:pPr>
      <w:r w:rsidRPr="00C047BE">
        <w:rPr>
          <w:rStyle w:val="StyleUnderline"/>
          <w:highlight w:val="yellow"/>
        </w:rPr>
        <w:t>The power of</w:t>
      </w:r>
      <w:r w:rsidRPr="00084325">
        <w:rPr>
          <w:rStyle w:val="StyleUnderline"/>
        </w:rPr>
        <w:t xml:space="preserve"> both the </w:t>
      </w:r>
      <w:r w:rsidRPr="00C047BE">
        <w:rPr>
          <w:rStyle w:val="Emphasis"/>
          <w:highlight w:val="yellow"/>
        </w:rPr>
        <w:t>capitalist</w:t>
      </w:r>
      <w:r w:rsidRPr="00C047BE">
        <w:rPr>
          <w:rStyle w:val="StyleUnderline"/>
          <w:highlight w:val="yellow"/>
        </w:rPr>
        <w:t xml:space="preserve"> and </w:t>
      </w:r>
      <w:r w:rsidRPr="00C047BE">
        <w:rPr>
          <w:rStyle w:val="Emphasis"/>
          <w:highlight w:val="yellow"/>
        </w:rPr>
        <w:t>dominating empires</w:t>
      </w:r>
      <w:r w:rsidRPr="00C047BE">
        <w:rPr>
          <w:rStyle w:val="StyleUnderline"/>
          <w:highlight w:val="yellow"/>
        </w:rPr>
        <w:t xml:space="preserve"> must grow to compensate for losing the </w:t>
      </w:r>
      <w:r w:rsidRPr="00C047BE">
        <w:rPr>
          <w:rStyle w:val="Emphasis"/>
          <w:highlight w:val="yellow"/>
        </w:rPr>
        <w:t>ontological-historical relevance</w:t>
      </w:r>
      <w:r w:rsidRPr="00C047BE">
        <w:rPr>
          <w:rStyle w:val="StyleUnderline"/>
          <w:highlight w:val="yellow"/>
        </w:rPr>
        <w:t xml:space="preserve"> they once had throughout the transition from </w:t>
      </w:r>
      <w:r w:rsidRPr="00C047BE">
        <w:rPr>
          <w:rStyle w:val="Emphasis"/>
          <w:highlight w:val="yellow"/>
        </w:rPr>
        <w:t>feudalism</w:t>
      </w:r>
      <w:r w:rsidRPr="00C047BE">
        <w:rPr>
          <w:rStyle w:val="StyleUnderline"/>
          <w:highlight w:val="yellow"/>
        </w:rPr>
        <w:t xml:space="preserve"> to </w:t>
      </w:r>
      <w:r w:rsidRPr="00C047BE">
        <w:rPr>
          <w:rStyle w:val="Emphasis"/>
          <w:highlight w:val="yellow"/>
        </w:rPr>
        <w:t>capitalism</w:t>
      </w:r>
      <w:r w:rsidRPr="00084325">
        <w:rPr>
          <w:rStyle w:val="StyleUnderline"/>
        </w:rPr>
        <w:t>.</w:t>
      </w:r>
      <w:r w:rsidRPr="00252888">
        <w:rPr>
          <w:sz w:val="16"/>
        </w:rPr>
        <w:t xml:space="preserve"> </w:t>
      </w:r>
      <w:r w:rsidRPr="00C047BE">
        <w:rPr>
          <w:rStyle w:val="StyleUnderline"/>
          <w:highlight w:val="yellow"/>
        </w:rPr>
        <w:t xml:space="preserve">The greater the </w:t>
      </w:r>
      <w:r w:rsidRPr="00C047BE">
        <w:rPr>
          <w:rStyle w:val="Emphasis"/>
          <w:highlight w:val="yellow"/>
        </w:rPr>
        <w:t>socialisation of knowledge</w:t>
      </w:r>
      <w:r w:rsidRPr="00C047BE">
        <w:rPr>
          <w:rStyle w:val="StyleUnderline"/>
          <w:highlight w:val="yellow"/>
        </w:rPr>
        <w:t xml:space="preserve"> becomes, the more intensively the relationship between </w:t>
      </w:r>
      <w:r w:rsidRPr="00C047BE">
        <w:rPr>
          <w:rStyle w:val="Emphasis"/>
          <w:highlight w:val="yellow"/>
        </w:rPr>
        <w:t>science</w:t>
      </w:r>
      <w:r w:rsidRPr="00C047BE">
        <w:rPr>
          <w:rStyle w:val="StyleUnderline"/>
          <w:highlight w:val="yellow"/>
        </w:rPr>
        <w:t xml:space="preserve"> and </w:t>
      </w:r>
      <w:r w:rsidRPr="00C047BE">
        <w:rPr>
          <w:rStyle w:val="Emphasis"/>
          <w:highlight w:val="yellow"/>
        </w:rPr>
        <w:t>production develops</w:t>
      </w:r>
      <w:r w:rsidRPr="00084325">
        <w:rPr>
          <w:rStyle w:val="StyleUnderline"/>
        </w:rPr>
        <w:t>.</w:t>
      </w:r>
      <w:r w:rsidRPr="00252888">
        <w:rPr>
          <w:sz w:val="16"/>
        </w:rPr>
        <w:t xml:space="preserve"> In this sense, the Marxist notion of praxis—“the unity and synergy of theory and practice” (Robinson, 2014, p. 222)—perfectly summarises this complex relationship and becomes an important category to be controlled within the struggle of classes.</w:t>
      </w:r>
    </w:p>
    <w:p w14:paraId="48DB420A" w14:textId="77777777" w:rsidR="001F328C" w:rsidRPr="00252888" w:rsidRDefault="001F328C" w:rsidP="001F328C">
      <w:pPr>
        <w:rPr>
          <w:sz w:val="16"/>
        </w:rPr>
      </w:pPr>
      <w:r w:rsidRPr="00252888">
        <w:rPr>
          <w:sz w:val="16"/>
        </w:rPr>
        <w:t>3.2.19 Marxian Totality of Property and Intellectual Property</w:t>
      </w:r>
    </w:p>
    <w:p w14:paraId="1E8144B7" w14:textId="77777777" w:rsidR="001F328C" w:rsidRPr="00252888" w:rsidRDefault="001F328C" w:rsidP="001F328C">
      <w:pPr>
        <w:rPr>
          <w:sz w:val="16"/>
        </w:rPr>
      </w:pPr>
      <w:r w:rsidRPr="00252888">
        <w:rPr>
          <w:sz w:val="16"/>
        </w:rPr>
        <w:t>As Marx lived in a period in which capitalist propaganda by means of aesthetical appropriation and psychological methods were not yet dominant, since only by the end of the nineteenth century and the beginning of the twentieth century these methods started to emerge (Bernays, 1928; Bon, 2002), he oversaw the crucial dimension of immaterial production under the capitalist mode of production; or did he?</w:t>
      </w:r>
    </w:p>
    <w:p w14:paraId="6035D41B" w14:textId="77777777" w:rsidR="001F328C" w:rsidRPr="00252888" w:rsidRDefault="001F328C" w:rsidP="001F328C">
      <w:pPr>
        <w:rPr>
          <w:sz w:val="16"/>
        </w:rPr>
      </w:pPr>
      <w:r w:rsidRPr="00252888">
        <w:rPr>
          <w:sz w:val="16"/>
        </w:rPr>
        <w:t>Taking into account his brief valuation of the “Gebiet der immateriallen Produktion”, and here Marx speaks about “artists”, “orators”, “actors”, “teachers”, “physicians”, “clerics etc.”, concluding that in these areas capitalism occurs under a very limited scope; thus, one would have to conclude—in his own words—a complete disregard for “all these phenomena of capitalist production” which “are so insignificant compared with the whole of production that they can be entirely disregarded” (Marx, 1965, p. 386). In the next chapter, this problem will be dealt with more thoroughly (see infra); what is essential here is that despite Marx using the words immaterial production, it is evident that he left out maybe the most crucial category within this taxonomy: science.</w:t>
      </w:r>
    </w:p>
    <w:p w14:paraId="0C16EF6C" w14:textId="77777777" w:rsidR="001F328C" w:rsidRPr="00084325" w:rsidRDefault="001F328C" w:rsidP="001F328C">
      <w:pPr>
        <w:rPr>
          <w:rStyle w:val="StyleUnderline"/>
        </w:rPr>
      </w:pPr>
      <w:r w:rsidRPr="00252888">
        <w:rPr>
          <w:sz w:val="16"/>
        </w:rPr>
        <w:t xml:space="preserve">By no means does Marx ignore the role of science in capitalism. On the contrary, it is clear that </w:t>
      </w:r>
      <w:r w:rsidRPr="00C047BE">
        <w:rPr>
          <w:rStyle w:val="Emphasis"/>
          <w:highlight w:val="yellow"/>
        </w:rPr>
        <w:t>knowledge</w:t>
      </w:r>
      <w:r w:rsidRPr="00C047BE">
        <w:rPr>
          <w:rStyle w:val="StyleUnderline"/>
          <w:highlight w:val="yellow"/>
        </w:rPr>
        <w:t xml:space="preserve"> and </w:t>
      </w:r>
      <w:r w:rsidRPr="00C047BE">
        <w:rPr>
          <w:rStyle w:val="Emphasis"/>
          <w:highlight w:val="yellow"/>
        </w:rPr>
        <w:t>science</w:t>
      </w:r>
      <w:r w:rsidRPr="00C047BE">
        <w:rPr>
          <w:rStyle w:val="StyleUnderline"/>
          <w:highlight w:val="yellow"/>
        </w:rPr>
        <w:t xml:space="preserve"> play a </w:t>
      </w:r>
      <w:r w:rsidRPr="00C047BE">
        <w:rPr>
          <w:rStyle w:val="Emphasis"/>
          <w:highlight w:val="yellow"/>
        </w:rPr>
        <w:t>crucial role</w:t>
      </w:r>
      <w:r w:rsidRPr="00C047BE">
        <w:rPr>
          <w:rStyle w:val="StyleUnderline"/>
          <w:highlight w:val="yellow"/>
        </w:rPr>
        <w:t xml:space="preserve"> in</w:t>
      </w:r>
      <w:r w:rsidRPr="00084325">
        <w:rPr>
          <w:rStyle w:val="StyleUnderline"/>
        </w:rPr>
        <w:t xml:space="preserve"> any </w:t>
      </w:r>
      <w:r w:rsidRPr="00C047BE">
        <w:rPr>
          <w:rStyle w:val="Emphasis"/>
          <w:highlight w:val="yellow"/>
        </w:rPr>
        <w:t>economic arrangement</w:t>
      </w:r>
      <w:r w:rsidRPr="00084325">
        <w:rPr>
          <w:rStyle w:val="StyleUnderline"/>
        </w:rPr>
        <w:t xml:space="preserve">; with </w:t>
      </w:r>
      <w:r w:rsidRPr="00C047BE">
        <w:rPr>
          <w:rStyle w:val="StyleUnderline"/>
          <w:highlight w:val="yellow"/>
        </w:rPr>
        <w:t xml:space="preserve">the economic imperative imposing an </w:t>
      </w:r>
      <w:r w:rsidRPr="00C047BE">
        <w:rPr>
          <w:rStyle w:val="Emphasis"/>
          <w:highlight w:val="yellow"/>
        </w:rPr>
        <w:t>incessant demand</w:t>
      </w:r>
      <w:r w:rsidRPr="00C047BE">
        <w:rPr>
          <w:rStyle w:val="StyleUnderline"/>
          <w:highlight w:val="yellow"/>
        </w:rPr>
        <w:t xml:space="preserve"> for</w:t>
      </w:r>
      <w:r w:rsidRPr="00084325">
        <w:rPr>
          <w:rStyle w:val="StyleUnderline"/>
        </w:rPr>
        <w:t xml:space="preserve"> gains of </w:t>
      </w:r>
      <w:r w:rsidRPr="00C047BE">
        <w:rPr>
          <w:rStyle w:val="Emphasis"/>
          <w:highlight w:val="yellow"/>
        </w:rPr>
        <w:t>productivity</w:t>
      </w:r>
      <w:r w:rsidRPr="00C047BE">
        <w:rPr>
          <w:rStyle w:val="StyleUnderline"/>
          <w:highlight w:val="yellow"/>
        </w:rPr>
        <w:t>, science attains an even more significant role</w:t>
      </w:r>
      <w:r w:rsidRPr="00084325">
        <w:rPr>
          <w:rStyle w:val="StyleUnderline"/>
        </w:rPr>
        <w:t xml:space="preserve"> than before.</w:t>
      </w:r>
      <w:r w:rsidRPr="00252888">
        <w:rPr>
          <w:sz w:val="16"/>
        </w:rPr>
        <w:t xml:space="preserve"> The transformation of nature by the human being represents its “transformation in organs of the human will”; shaped by labour and not given by nature, </w:t>
      </w:r>
      <w:r w:rsidRPr="00C047BE">
        <w:rPr>
          <w:rStyle w:val="StyleUnderline"/>
          <w:highlight w:val="yellow"/>
        </w:rPr>
        <w:t>human achievements are</w:t>
      </w:r>
    </w:p>
    <w:p w14:paraId="66EBAD04" w14:textId="77777777" w:rsidR="001F328C" w:rsidRPr="00252888" w:rsidRDefault="001F328C" w:rsidP="001F328C">
      <w:pPr>
        <w:rPr>
          <w:sz w:val="16"/>
        </w:rPr>
      </w:pPr>
      <w:r w:rsidRPr="00084325">
        <w:rPr>
          <w:rStyle w:val="StyleUnderline"/>
        </w:rPr>
        <w:lastRenderedPageBreak/>
        <w:t xml:space="preserve">organs of the human brain created by the human hand; </w:t>
      </w:r>
      <w:r w:rsidRPr="00C047BE">
        <w:rPr>
          <w:rStyle w:val="Emphasis"/>
          <w:highlight w:val="yellow"/>
        </w:rPr>
        <w:t>objectified power of knowledge</w:t>
      </w:r>
      <w:r w:rsidRPr="00252888">
        <w:rPr>
          <w:sz w:val="16"/>
        </w:rPr>
        <w:t xml:space="preserve"> [Wissenskraft]. The development of the capital fixe indicates to what degree general social knowledge has become an immediate productive force [Productivkraft], and therefore, the conditions of the social life process itself have come under the control of the general intellect and have been transformed according to it. To what degree have the social productive forces been produced, not only in the form of knowledge but as direct organs of social practice; of the real life process. (Marx, 1981, p. 582f)</w:t>
      </w:r>
    </w:p>
    <w:p w14:paraId="7A5967CA" w14:textId="77777777" w:rsidR="001F328C" w:rsidRPr="00084325" w:rsidRDefault="001F328C" w:rsidP="001F328C">
      <w:pPr>
        <w:rPr>
          <w:rStyle w:val="StyleUnderline"/>
        </w:rPr>
      </w:pPr>
      <w:r w:rsidRPr="00C047BE">
        <w:rPr>
          <w:rStyle w:val="Emphasis"/>
          <w:highlight w:val="yellow"/>
        </w:rPr>
        <w:t>Body and mind</w:t>
      </w:r>
      <w:r w:rsidRPr="00C047BE">
        <w:rPr>
          <w:rStyle w:val="StyleUnderline"/>
          <w:highlight w:val="yellow"/>
        </w:rPr>
        <w:t xml:space="preserve"> are</w:t>
      </w:r>
      <w:r w:rsidRPr="00084325">
        <w:rPr>
          <w:rStyle w:val="StyleUnderline"/>
        </w:rPr>
        <w:t xml:space="preserve">, for Marx, two elements of </w:t>
      </w:r>
      <w:r w:rsidRPr="00C047BE">
        <w:rPr>
          <w:rStyle w:val="StyleUnderline"/>
          <w:highlight w:val="yellow"/>
        </w:rPr>
        <w:t xml:space="preserve">a </w:t>
      </w:r>
      <w:r w:rsidRPr="00C047BE">
        <w:rPr>
          <w:rStyle w:val="Emphasis"/>
          <w:highlight w:val="yellow"/>
        </w:rPr>
        <w:t>totality</w:t>
      </w:r>
      <w:r w:rsidRPr="00252888">
        <w:rPr>
          <w:sz w:val="16"/>
        </w:rPr>
        <w:t xml:space="preserve">. “The singular [einzelne] human-being cannot have an effect on nature without using his own muscles under the control of his own brain. Just as head and hand belong together in the natural system, the labour-process unites headwork and handwork” (Marx, 1962, p. 531). </w:t>
      </w:r>
      <w:r w:rsidRPr="00C047BE">
        <w:rPr>
          <w:rStyle w:val="Emphasis"/>
          <w:highlight w:val="yellow"/>
        </w:rPr>
        <w:t>Physical appropriation</w:t>
      </w:r>
      <w:r w:rsidRPr="00C047BE">
        <w:rPr>
          <w:rStyle w:val="StyleUnderline"/>
          <w:highlight w:val="yellow"/>
        </w:rPr>
        <w:t xml:space="preserve"> is only possible with </w:t>
      </w:r>
      <w:r w:rsidRPr="00C047BE">
        <w:rPr>
          <w:rStyle w:val="Emphasis"/>
          <w:highlight w:val="yellow"/>
        </w:rPr>
        <w:t>intellectual appropriation</w:t>
      </w:r>
      <w:r w:rsidRPr="00252888">
        <w:rPr>
          <w:sz w:val="16"/>
        </w:rPr>
        <w:t xml:space="preserve">. Needless to say, the latter presupposes a concrete reality; the ontological priority of matter over Geist remains an existential condition; nevertheless, the movement— activity—unleashed by labour would be merely an impulse, a (genetic) reaction to the environment if the </w:t>
      </w:r>
      <w:r w:rsidRPr="00C047BE">
        <w:rPr>
          <w:rStyle w:val="StyleUnderline"/>
          <w:highlight w:val="yellow"/>
        </w:rPr>
        <w:t>intellectual appropriation</w:t>
      </w:r>
      <w:r w:rsidRPr="00084325">
        <w:rPr>
          <w:rStyle w:val="StyleUnderline"/>
        </w:rPr>
        <w:t xml:space="preserve"> and its ideal transformation of reality did not first </w:t>
      </w:r>
      <w:r w:rsidRPr="00C047BE">
        <w:rPr>
          <w:rStyle w:val="StyleUnderline"/>
          <w:highlight w:val="yellow"/>
        </w:rPr>
        <w:t>occur</w:t>
      </w:r>
      <w:r w:rsidRPr="00084325">
        <w:rPr>
          <w:rStyle w:val="StyleUnderline"/>
        </w:rPr>
        <w:t xml:space="preserve"> at an </w:t>
      </w:r>
      <w:r w:rsidRPr="00C31257">
        <w:rPr>
          <w:rStyle w:val="Emphasis"/>
        </w:rPr>
        <w:t>imaginary level</w:t>
      </w:r>
      <w:r w:rsidRPr="00084325">
        <w:rPr>
          <w:rStyle w:val="StyleUnderline"/>
        </w:rPr>
        <w:t xml:space="preserve">, which must take place </w:t>
      </w:r>
      <w:r w:rsidRPr="00C047BE">
        <w:rPr>
          <w:rStyle w:val="StyleUnderline"/>
          <w:highlight w:val="yellow"/>
        </w:rPr>
        <w:t xml:space="preserve">in </w:t>
      </w:r>
      <w:r w:rsidRPr="00C047BE">
        <w:rPr>
          <w:rStyle w:val="Emphasis"/>
          <w:highlight w:val="yellow"/>
        </w:rPr>
        <w:t>concrete psychical minds</w:t>
      </w:r>
      <w:r w:rsidRPr="00C047BE">
        <w:rPr>
          <w:rStyle w:val="StyleUnderline"/>
          <w:highlight w:val="yellow"/>
        </w:rPr>
        <w:t xml:space="preserve"> and not an </w:t>
      </w:r>
      <w:r w:rsidRPr="00C047BE">
        <w:rPr>
          <w:rStyle w:val="Emphasis"/>
          <w:highlight w:val="yellow"/>
        </w:rPr>
        <w:t>abstract absolute spirit</w:t>
      </w:r>
      <w:r w:rsidRPr="00C047BE">
        <w:rPr>
          <w:rStyle w:val="StyleUnderline"/>
          <w:highlight w:val="yellow"/>
        </w:rPr>
        <w:t>.</w:t>
      </w:r>
    </w:p>
    <w:p w14:paraId="52EF9B74" w14:textId="77777777" w:rsidR="001F328C" w:rsidRPr="00252888" w:rsidRDefault="001F328C" w:rsidP="001F328C">
      <w:pPr>
        <w:rPr>
          <w:sz w:val="16"/>
        </w:rPr>
      </w:pPr>
      <w:r w:rsidRPr="00252888">
        <w:rPr>
          <w:sz w:val="16"/>
        </w:rPr>
        <w:t>This acknowledgement of the pivotal role of knowledge as the immediate productive force does not lead Marx to fetishise technology, which in-itself does not represent an emancipatory means, in-itself has no particular character; its real dimension is first shaped within social relations. If, on the one hand, the machine liberates humanity from certain activities, on the other, it “attacks the nervous system to the utmost, suppresses the varied play of the muscles and confiscates all free physical and mental activity”; therefore, even the easiness brought about by it can simultaneously be a “means of torture” because the machine does not “liberate the labourer from the labour but his labour from [any] content” (Marx, 1962, p. 445f).</w:t>
      </w:r>
    </w:p>
    <w:p w14:paraId="4D2BA0B5" w14:textId="77777777" w:rsidR="001F328C" w:rsidRPr="00252888" w:rsidRDefault="001F328C" w:rsidP="001F328C">
      <w:pPr>
        <w:rPr>
          <w:sz w:val="16"/>
        </w:rPr>
      </w:pPr>
      <w:r w:rsidRPr="00084325">
        <w:rPr>
          <w:rStyle w:val="StyleUnderline"/>
        </w:rPr>
        <w:t xml:space="preserve">The particular character </w:t>
      </w:r>
      <w:r w:rsidRPr="00C047BE">
        <w:rPr>
          <w:rStyle w:val="Emphasis"/>
          <w:highlight w:val="yellow"/>
        </w:rPr>
        <w:t>objectified knowledge</w:t>
      </w:r>
      <w:r w:rsidRPr="00C047BE">
        <w:rPr>
          <w:rStyle w:val="StyleUnderline"/>
          <w:highlight w:val="yellow"/>
        </w:rPr>
        <w:t xml:space="preserve"> and </w:t>
      </w:r>
      <w:r w:rsidRPr="00C047BE">
        <w:rPr>
          <w:rStyle w:val="Emphasis"/>
          <w:highlight w:val="yellow"/>
        </w:rPr>
        <w:t>objectified labour</w:t>
      </w:r>
      <w:r w:rsidRPr="00084325">
        <w:rPr>
          <w:rStyle w:val="StyleUnderline"/>
        </w:rPr>
        <w:t xml:space="preserve"> attain </w:t>
      </w:r>
      <w:r w:rsidRPr="00C047BE">
        <w:rPr>
          <w:rStyle w:val="StyleUnderline"/>
          <w:highlight w:val="yellow"/>
        </w:rPr>
        <w:t>is represented by the</w:t>
      </w:r>
      <w:r w:rsidRPr="00084325">
        <w:rPr>
          <w:rStyle w:val="StyleUnderline"/>
        </w:rPr>
        <w:t xml:space="preserve"> specific historical character of </w:t>
      </w:r>
      <w:r w:rsidRPr="00C047BE">
        <w:rPr>
          <w:rStyle w:val="Emphasis"/>
          <w:highlight w:val="yellow"/>
        </w:rPr>
        <w:t>social property (and production) relations</w:t>
      </w:r>
      <w:r w:rsidRPr="00084325">
        <w:rPr>
          <w:rStyle w:val="StyleUnderline"/>
        </w:rPr>
        <w:t>.</w:t>
      </w:r>
      <w:r w:rsidRPr="00252888">
        <w:rPr>
          <w:sz w:val="16"/>
        </w:rPr>
        <w:t xml:space="preserve"> The objectified knowledge and labour, confronting the labourer as his foreman, thus appears as dead-knowledge and -labour opposing living-knowledge and -labour. </w:t>
      </w:r>
      <w:r w:rsidRPr="00C047BE">
        <w:rPr>
          <w:rStyle w:val="StyleUnderline"/>
          <w:highlight w:val="yellow"/>
        </w:rPr>
        <w:t xml:space="preserve">The </w:t>
      </w:r>
      <w:r w:rsidRPr="00C047BE">
        <w:rPr>
          <w:rStyle w:val="Emphasis"/>
          <w:highlight w:val="yellow"/>
        </w:rPr>
        <w:t>labourer’s powers</w:t>
      </w:r>
      <w:r w:rsidRPr="00084325">
        <w:rPr>
          <w:rStyle w:val="StyleUnderline"/>
        </w:rPr>
        <w:t xml:space="preserve"> now </w:t>
      </w:r>
      <w:r w:rsidRPr="00C047BE">
        <w:rPr>
          <w:rStyle w:val="StyleUnderline"/>
          <w:highlight w:val="yellow"/>
        </w:rPr>
        <w:t xml:space="preserve">appear as </w:t>
      </w:r>
      <w:r w:rsidRPr="00C047BE">
        <w:rPr>
          <w:rStyle w:val="Emphasis"/>
          <w:highlight w:val="yellow"/>
        </w:rPr>
        <w:t>capital’s power</w:t>
      </w:r>
      <w:r w:rsidRPr="00C047BE">
        <w:rPr>
          <w:rStyle w:val="StyleUnderline"/>
          <w:highlight w:val="yellow"/>
        </w:rPr>
        <w:t xml:space="preserve"> (as the </w:t>
      </w:r>
      <w:r w:rsidRPr="00C047BE">
        <w:rPr>
          <w:rStyle w:val="Emphasis"/>
          <w:highlight w:val="yellow"/>
        </w:rPr>
        <w:t>slave’s body and mind appear to be the master’s own capabilities</w:t>
      </w:r>
      <w:r w:rsidRPr="00252888">
        <w:rPr>
          <w:sz w:val="16"/>
        </w:rPr>
        <w:t xml:space="preserve">, see supra). Living activity faces its objectified means of doing; this subject-predicate-inversion is called by Marx a “divorce of the intellectual potencies of the production process” (Marx, 1962, p. 446). Domenico Losurdo stresses that the necessary mutual development of science and productive forces imposes the condition that </w:t>
      </w:r>
      <w:r w:rsidRPr="00C047BE">
        <w:rPr>
          <w:rStyle w:val="Emphasis"/>
          <w:highlight w:val="yellow"/>
        </w:rPr>
        <w:t>knowledge</w:t>
      </w:r>
      <w:r w:rsidRPr="00C047BE">
        <w:rPr>
          <w:rStyle w:val="StyleUnderline"/>
          <w:highlight w:val="yellow"/>
        </w:rPr>
        <w:t xml:space="preserve"> itself has become a </w:t>
      </w:r>
      <w:r w:rsidRPr="00C047BE">
        <w:rPr>
          <w:rStyle w:val="Emphasis"/>
          <w:highlight w:val="yellow"/>
        </w:rPr>
        <w:t>productive force</w:t>
      </w:r>
      <w:r w:rsidRPr="00252888">
        <w:rPr>
          <w:sz w:val="16"/>
        </w:rPr>
        <w:t>, and this umbilical bond “can be escaped only by an inconceivable, disastrous mutilation of human intellectual capacities” (Losurdo, 2016, p. 319). The character of the so-called primitive accumulation is unambiguous.</w:t>
      </w:r>
    </w:p>
    <w:p w14:paraId="1DC12B5A" w14:textId="77777777" w:rsidR="001F328C" w:rsidRPr="00252888" w:rsidRDefault="001F328C" w:rsidP="001F328C">
      <w:pPr>
        <w:rPr>
          <w:sz w:val="16"/>
        </w:rPr>
      </w:pPr>
      <w:r w:rsidRPr="00084325">
        <w:rPr>
          <w:rStyle w:val="StyleUnderline"/>
        </w:rPr>
        <w:t xml:space="preserve">In the same way that </w:t>
      </w:r>
      <w:r w:rsidRPr="00C047BE">
        <w:rPr>
          <w:rStyle w:val="Emphasis"/>
          <w:highlight w:val="yellow"/>
        </w:rPr>
        <w:t>capital appropriates nature</w:t>
      </w:r>
      <w:r w:rsidRPr="00C047BE">
        <w:rPr>
          <w:rStyle w:val="StyleUnderline"/>
          <w:highlight w:val="yellow"/>
        </w:rPr>
        <w:t xml:space="preserve">, it </w:t>
      </w:r>
      <w:r w:rsidRPr="00C047BE">
        <w:rPr>
          <w:rStyle w:val="Emphasis"/>
          <w:highlight w:val="yellow"/>
        </w:rPr>
        <w:t>appropriates science</w:t>
      </w:r>
      <w:r w:rsidRPr="00084325">
        <w:rPr>
          <w:rStyle w:val="StyleUnderline"/>
        </w:rPr>
        <w:t xml:space="preserve"> because once something is discovered or invented, to the capitalist, </w:t>
      </w:r>
      <w:r w:rsidRPr="00C31257">
        <w:rPr>
          <w:rStyle w:val="Emphasis"/>
        </w:rPr>
        <w:t>appropriating it does not cost anything</w:t>
      </w:r>
      <w:r w:rsidRPr="00084325">
        <w:rPr>
          <w:rStyle w:val="StyleUnderline"/>
        </w:rPr>
        <w:t xml:space="preserve"> </w:t>
      </w:r>
      <w:r w:rsidRPr="00252888">
        <w:rPr>
          <w:sz w:val="16"/>
        </w:rPr>
        <w:t>(Marx, 1962, p. 407). In the Grundrisse, the German philosopher asserts that the “development of science”, on the one hand, contains both ideal and practical dimensions but also does not exhaust the “development of the human productive forces”, affirming that, on the ideal side, a “dissolution of a determined form of consciousness” suffices to “kill a whole era”, while on the real, the “barrier of consciousness corresponds to a determined degree of the development of the material productive forces”; finally, and not least importantly, he complements with a point which abolishes any misinterpretation of his preface to A Contribution to the Critique of Political Economy, “admittedly development occurred not only on the old basis but the development of this basis itself” (Marx, 1983b, p. 446); it is thus clear that along Marxian lines there is no unidimensional relationship between economy and cultural development. Marx’s critics, however, improperly extract from the notions of basis and superstructure the illusion that Marx would conceive a mechanistic understanding of economic developments (an obvious example is Polanyi, 2001).</w:t>
      </w:r>
    </w:p>
    <w:p w14:paraId="16A8EF3E" w14:textId="77777777" w:rsidR="001F328C" w:rsidRPr="00084325" w:rsidRDefault="001F328C" w:rsidP="001F328C">
      <w:pPr>
        <w:rPr>
          <w:rStyle w:val="StyleUnderline"/>
        </w:rPr>
      </w:pPr>
      <w:r w:rsidRPr="00252888">
        <w:rPr>
          <w:sz w:val="16"/>
        </w:rPr>
        <w:t xml:space="preserve">The character of labour is identical to the “social character” given to material production and simultaneously to the “scientific character” (Marx, 1983b, p. 512). In this sense, </w:t>
      </w:r>
      <w:r w:rsidRPr="00C047BE">
        <w:rPr>
          <w:rStyle w:val="StyleUnderline"/>
          <w:highlight w:val="yellow"/>
        </w:rPr>
        <w:t xml:space="preserve">the more blatant the </w:t>
      </w:r>
      <w:r w:rsidRPr="00C047BE">
        <w:rPr>
          <w:rStyle w:val="Emphasis"/>
          <w:highlight w:val="yellow"/>
        </w:rPr>
        <w:t>contradiction</w:t>
      </w:r>
      <w:r w:rsidRPr="00C047BE">
        <w:rPr>
          <w:rStyle w:val="StyleUnderline"/>
          <w:highlight w:val="yellow"/>
        </w:rPr>
        <w:t xml:space="preserve"> between </w:t>
      </w:r>
      <w:r w:rsidRPr="00C047BE">
        <w:rPr>
          <w:rStyle w:val="Emphasis"/>
          <w:highlight w:val="yellow"/>
        </w:rPr>
        <w:t>private capitalist appropriation</w:t>
      </w:r>
      <w:r w:rsidRPr="00C047BE">
        <w:rPr>
          <w:rStyle w:val="StyleUnderline"/>
          <w:highlight w:val="yellow"/>
        </w:rPr>
        <w:t xml:space="preserve"> and </w:t>
      </w:r>
      <w:r w:rsidRPr="00C047BE">
        <w:rPr>
          <w:rStyle w:val="Emphasis"/>
          <w:highlight w:val="yellow"/>
        </w:rPr>
        <w:t>collective</w:t>
      </w:r>
      <w:r w:rsidRPr="00C047BE">
        <w:rPr>
          <w:rStyle w:val="StyleUnderline"/>
          <w:highlight w:val="yellow"/>
        </w:rPr>
        <w:t xml:space="preserve">, </w:t>
      </w:r>
      <w:r w:rsidRPr="00C047BE">
        <w:rPr>
          <w:rStyle w:val="Emphasis"/>
          <w:highlight w:val="yellow"/>
        </w:rPr>
        <w:t>cooperative</w:t>
      </w:r>
      <w:r w:rsidRPr="00C047BE">
        <w:rPr>
          <w:rStyle w:val="StyleUnderline"/>
          <w:highlight w:val="yellow"/>
        </w:rPr>
        <w:t xml:space="preserve">, </w:t>
      </w:r>
      <w:r w:rsidRPr="00C047BE">
        <w:rPr>
          <w:rStyle w:val="Emphasis"/>
          <w:highlight w:val="yellow"/>
        </w:rPr>
        <w:t>social production</w:t>
      </w:r>
      <w:r w:rsidRPr="00C047BE">
        <w:rPr>
          <w:rStyle w:val="StyleUnderline"/>
          <w:highlight w:val="yellow"/>
        </w:rPr>
        <w:t xml:space="preserve"> becomes, the higher the degree of </w:t>
      </w:r>
      <w:r w:rsidRPr="00C047BE">
        <w:rPr>
          <w:rStyle w:val="Emphasis"/>
          <w:highlight w:val="yellow"/>
        </w:rPr>
        <w:t>development capitalist relations</w:t>
      </w:r>
      <w:r w:rsidRPr="00C047BE">
        <w:rPr>
          <w:rStyle w:val="StyleUnderline"/>
          <w:highlight w:val="yellow"/>
        </w:rPr>
        <w:t xml:space="preserve"> reach</w:t>
      </w:r>
      <w:r w:rsidRPr="00252888">
        <w:rPr>
          <w:sz w:val="16"/>
        </w:rPr>
        <w:t xml:space="preserve">. </w:t>
      </w:r>
      <w:r w:rsidRPr="00084325">
        <w:rPr>
          <w:rStyle w:val="StyleUnderline"/>
        </w:rPr>
        <w:t xml:space="preserve">The degradation of immediate labour to a simple moment of </w:t>
      </w:r>
      <w:r w:rsidRPr="00C047BE">
        <w:rPr>
          <w:rStyle w:val="StyleUnderline"/>
          <w:highlight w:val="yellow"/>
        </w:rPr>
        <w:t xml:space="preserve">the </w:t>
      </w:r>
      <w:r w:rsidRPr="00C047BE">
        <w:rPr>
          <w:rStyle w:val="Emphasis"/>
          <w:highlight w:val="yellow"/>
        </w:rPr>
        <w:t>capitalist process of production</w:t>
      </w:r>
      <w:r w:rsidRPr="00084325">
        <w:rPr>
          <w:rStyle w:val="StyleUnderline"/>
        </w:rPr>
        <w:t xml:space="preserve"> reveals “the </w:t>
      </w:r>
      <w:r w:rsidRPr="00C31257">
        <w:rPr>
          <w:rStyle w:val="Emphasis"/>
        </w:rPr>
        <w:t>tendency of capital</w:t>
      </w:r>
      <w:r w:rsidRPr="00084325">
        <w:rPr>
          <w:rStyle w:val="StyleUnderline"/>
        </w:rPr>
        <w:t xml:space="preserve">”, which </w:t>
      </w:r>
      <w:r w:rsidRPr="00C047BE">
        <w:rPr>
          <w:rStyle w:val="StyleUnderline"/>
          <w:highlight w:val="yellow"/>
        </w:rPr>
        <w:t xml:space="preserve">acquires the </w:t>
      </w:r>
      <w:r w:rsidRPr="00C047BE">
        <w:rPr>
          <w:rStyle w:val="Emphasis"/>
          <w:highlight w:val="yellow"/>
        </w:rPr>
        <w:t>character</w:t>
      </w:r>
      <w:r w:rsidRPr="00C047BE">
        <w:rPr>
          <w:rStyle w:val="StyleUnderline"/>
          <w:highlight w:val="yellow"/>
        </w:rPr>
        <w:t xml:space="preserve"> given by </w:t>
      </w:r>
      <w:r w:rsidRPr="00C047BE">
        <w:rPr>
          <w:rStyle w:val="Emphasis"/>
          <w:highlight w:val="yellow"/>
        </w:rPr>
        <w:t>science</w:t>
      </w:r>
      <w:r w:rsidRPr="00084325">
        <w:rPr>
          <w:rStyle w:val="StyleUnderline"/>
        </w:rPr>
        <w:t>; “the whole production process” is therefore “not subsumed under the immediate dexterity of the labourer” but under the “</w:t>
      </w:r>
      <w:r w:rsidRPr="00C31257">
        <w:rPr>
          <w:rStyle w:val="Emphasis"/>
        </w:rPr>
        <w:t>technological application of science</w:t>
      </w:r>
      <w:r w:rsidRPr="00084325">
        <w:rPr>
          <w:rStyle w:val="StyleUnderline"/>
        </w:rPr>
        <w:t>”</w:t>
      </w:r>
      <w:r w:rsidRPr="00252888">
        <w:rPr>
          <w:sz w:val="16"/>
        </w:rPr>
        <w:t xml:space="preserve"> (Marx, 1983b, p. 595). Needless to say, </w:t>
      </w:r>
      <w:r w:rsidRPr="00C047BE">
        <w:rPr>
          <w:rStyle w:val="Emphasis"/>
          <w:highlight w:val="yellow"/>
        </w:rPr>
        <w:t>tech</w:t>
      </w:r>
      <w:r w:rsidRPr="00DA5A7F">
        <w:rPr>
          <w:rStyle w:val="Emphasis"/>
        </w:rPr>
        <w:t xml:space="preserve">nological </w:t>
      </w:r>
      <w:r w:rsidRPr="00C047BE">
        <w:rPr>
          <w:rStyle w:val="Emphasis"/>
          <w:highlight w:val="yellow"/>
        </w:rPr>
        <w:t>development presupposes surplus labour and social sacrifice</w:t>
      </w:r>
      <w:r w:rsidRPr="00084325">
        <w:rPr>
          <w:rStyle w:val="StyleUnderline"/>
        </w:rPr>
        <w:t xml:space="preserve">; it is an activity which depends on the </w:t>
      </w:r>
      <w:r w:rsidRPr="00084325">
        <w:rPr>
          <w:rStyle w:val="StyleUnderline"/>
        </w:rPr>
        <w:lastRenderedPageBreak/>
        <w:t>abdication of time directly converted into production—in Marx words, “redundant hands”, thus forming a crucial element of the superstructure.</w:t>
      </w:r>
    </w:p>
    <w:p w14:paraId="69EEE54D" w14:textId="77777777" w:rsidR="001F328C" w:rsidRPr="00252888" w:rsidRDefault="001F328C" w:rsidP="001F328C">
      <w:pPr>
        <w:rPr>
          <w:sz w:val="16"/>
        </w:rPr>
      </w:pPr>
      <w:r w:rsidRPr="00252888">
        <w:rPr>
          <w:sz w:val="16"/>
        </w:rPr>
        <w:t xml:space="preserve">And while Marx disregarded the activities under his label of immaterial production, he fully recognises not only science becoming an essential aspect of production but with a “higher degree” of the “big industry”, </w:t>
      </w:r>
      <w:r w:rsidRPr="00C047BE">
        <w:rPr>
          <w:rStyle w:val="Emphasis"/>
          <w:highlight w:val="yellow"/>
        </w:rPr>
        <w:t>discovery</w:t>
      </w:r>
      <w:r w:rsidRPr="00084325">
        <w:rPr>
          <w:rStyle w:val="StyleUnderline"/>
        </w:rPr>
        <w:t xml:space="preserve"> itself </w:t>
      </w:r>
      <w:r w:rsidRPr="00C047BE">
        <w:rPr>
          <w:rStyle w:val="StyleUnderline"/>
          <w:highlight w:val="yellow"/>
        </w:rPr>
        <w:t xml:space="preserve">becomes a </w:t>
      </w:r>
      <w:r w:rsidRPr="00C047BE">
        <w:rPr>
          <w:rStyle w:val="Emphasis"/>
          <w:highlight w:val="yellow"/>
        </w:rPr>
        <w:t>business affair</w:t>
      </w:r>
      <w:r w:rsidRPr="00084325">
        <w:rPr>
          <w:rStyle w:val="StyleUnderline"/>
        </w:rPr>
        <w:t xml:space="preserve">, thus “the whole </w:t>
      </w:r>
      <w:r w:rsidRPr="00C047BE">
        <w:rPr>
          <w:rStyle w:val="Emphasis"/>
          <w:highlight w:val="yellow"/>
        </w:rPr>
        <w:t>sciences</w:t>
      </w:r>
      <w:r w:rsidRPr="00C047BE">
        <w:rPr>
          <w:rStyle w:val="StyleUnderline"/>
          <w:highlight w:val="yellow"/>
        </w:rPr>
        <w:t xml:space="preserve"> were </w:t>
      </w:r>
      <w:r w:rsidRPr="00C047BE">
        <w:rPr>
          <w:rStyle w:val="Emphasis"/>
          <w:highlight w:val="yellow"/>
        </w:rPr>
        <w:t>captured</w:t>
      </w:r>
      <w:r w:rsidRPr="00C047BE">
        <w:rPr>
          <w:rStyle w:val="StyleUnderline"/>
          <w:highlight w:val="yellow"/>
        </w:rPr>
        <w:t xml:space="preserve"> in service of </w:t>
      </w:r>
      <w:r w:rsidRPr="00C047BE">
        <w:rPr>
          <w:rStyle w:val="Emphasis"/>
          <w:highlight w:val="yellow"/>
        </w:rPr>
        <w:t>capital</w:t>
      </w:r>
      <w:r w:rsidRPr="00084325">
        <w:rPr>
          <w:rStyle w:val="StyleUnderline"/>
        </w:rPr>
        <w:t xml:space="preserve">” </w:t>
      </w:r>
      <w:r w:rsidRPr="00252888">
        <w:rPr>
          <w:sz w:val="16"/>
        </w:rPr>
        <w:t xml:space="preserve">(Marx, 1983b, p. 600). On the other hand, </w:t>
      </w:r>
      <w:r w:rsidRPr="00084325">
        <w:rPr>
          <w:rStyle w:val="StyleUnderline"/>
        </w:rPr>
        <w:t xml:space="preserve">the total control of capital, ripping singular persons of their apparently eternal social roles, sparks the tinder of individuality; that is, the </w:t>
      </w:r>
      <w:r w:rsidRPr="00C31257">
        <w:rPr>
          <w:rStyle w:val="Emphasis"/>
        </w:rPr>
        <w:t>social collective arrangement</w:t>
      </w:r>
      <w:r w:rsidRPr="00084325">
        <w:rPr>
          <w:rStyle w:val="StyleUnderline"/>
        </w:rPr>
        <w:t xml:space="preserve"> which supersedes humans’ immediate dependency on nature grants singular human beings the </w:t>
      </w:r>
      <w:r w:rsidRPr="00C31257">
        <w:rPr>
          <w:rStyle w:val="Emphasis"/>
        </w:rPr>
        <w:t>ontological possibility</w:t>
      </w:r>
      <w:r w:rsidRPr="00084325">
        <w:rPr>
          <w:rStyle w:val="StyleUnderline"/>
        </w:rPr>
        <w:t xml:space="preserve"> for </w:t>
      </w:r>
      <w:r w:rsidRPr="00C31257">
        <w:rPr>
          <w:rStyle w:val="Emphasis"/>
        </w:rPr>
        <w:t>individualisation</w:t>
      </w:r>
      <w:r w:rsidRPr="00084325">
        <w:rPr>
          <w:rStyle w:val="StyleUnderline"/>
        </w:rPr>
        <w:t xml:space="preserve">. </w:t>
      </w:r>
      <w:r w:rsidRPr="00C047BE">
        <w:rPr>
          <w:rStyle w:val="StyleUnderline"/>
          <w:highlight w:val="yellow"/>
        </w:rPr>
        <w:t>The</w:t>
      </w:r>
      <w:r w:rsidRPr="00084325">
        <w:rPr>
          <w:rStyle w:val="StyleUnderline"/>
        </w:rPr>
        <w:t xml:space="preserve"> very </w:t>
      </w:r>
      <w:r w:rsidRPr="00C047BE">
        <w:rPr>
          <w:rStyle w:val="Emphasis"/>
          <w:highlight w:val="yellow"/>
        </w:rPr>
        <w:t>social relations</w:t>
      </w:r>
      <w:r w:rsidRPr="00C047BE">
        <w:rPr>
          <w:rStyle w:val="StyleUnderline"/>
          <w:highlight w:val="yellow"/>
        </w:rPr>
        <w:t xml:space="preserve"> which </w:t>
      </w:r>
      <w:r w:rsidRPr="00C047BE">
        <w:rPr>
          <w:rStyle w:val="Emphasis"/>
          <w:highlight w:val="yellow"/>
        </w:rPr>
        <w:t>dehumanise people</w:t>
      </w:r>
      <w:r w:rsidRPr="00C047BE">
        <w:rPr>
          <w:rStyle w:val="StyleUnderline"/>
          <w:highlight w:val="yellow"/>
        </w:rPr>
        <w:t xml:space="preserve"> also form the basis for the emergence of the individual on the backbone of the </w:t>
      </w:r>
      <w:r w:rsidRPr="00C047BE">
        <w:rPr>
          <w:rStyle w:val="Emphasis"/>
          <w:highlight w:val="yellow"/>
        </w:rPr>
        <w:t>suffering of uncountable lives</w:t>
      </w:r>
      <w:r w:rsidRPr="00252888">
        <w:rPr>
          <w:sz w:val="16"/>
        </w:rPr>
        <w:t xml:space="preserve"> (Marx, 1967, p. 111, 1983b, p. 601).</w:t>
      </w:r>
    </w:p>
    <w:p w14:paraId="0CDFBBA1" w14:textId="77777777" w:rsidR="001F328C" w:rsidRPr="00252888" w:rsidRDefault="001F328C" w:rsidP="001F328C">
      <w:pPr>
        <w:rPr>
          <w:sz w:val="16"/>
        </w:rPr>
      </w:pPr>
      <w:r w:rsidRPr="00C047BE">
        <w:rPr>
          <w:rStyle w:val="StyleUnderline"/>
          <w:highlight w:val="yellow"/>
        </w:rPr>
        <w:t xml:space="preserve">While </w:t>
      </w:r>
      <w:r w:rsidRPr="00C047BE">
        <w:rPr>
          <w:rStyle w:val="Emphasis"/>
          <w:highlight w:val="yellow"/>
        </w:rPr>
        <w:t>scientific development</w:t>
      </w:r>
      <w:r w:rsidRPr="00C047BE">
        <w:rPr>
          <w:rStyle w:val="StyleUnderline"/>
          <w:highlight w:val="yellow"/>
        </w:rPr>
        <w:t xml:space="preserve"> helps</w:t>
      </w:r>
      <w:r w:rsidRPr="00084325">
        <w:rPr>
          <w:rStyle w:val="StyleUnderline"/>
        </w:rPr>
        <w:t xml:space="preserve"> to </w:t>
      </w:r>
      <w:r w:rsidRPr="00C047BE">
        <w:rPr>
          <w:rStyle w:val="StyleUnderline"/>
          <w:highlight w:val="yellow"/>
        </w:rPr>
        <w:t>forge</w:t>
      </w:r>
      <w:r w:rsidRPr="00084325">
        <w:rPr>
          <w:rStyle w:val="StyleUnderline"/>
        </w:rPr>
        <w:t xml:space="preserve"> the </w:t>
      </w:r>
      <w:r w:rsidRPr="00C047BE">
        <w:rPr>
          <w:rStyle w:val="StyleUnderline"/>
          <w:highlight w:val="yellow"/>
        </w:rPr>
        <w:t xml:space="preserve">material basis for </w:t>
      </w:r>
      <w:r w:rsidRPr="00C047BE">
        <w:rPr>
          <w:rStyle w:val="Emphasis"/>
          <w:highlight w:val="yellow"/>
        </w:rPr>
        <w:t>emancipation</w:t>
      </w:r>
      <w:r w:rsidRPr="00C047BE">
        <w:rPr>
          <w:rStyle w:val="StyleUnderline"/>
          <w:highlight w:val="yellow"/>
        </w:rPr>
        <w:t xml:space="preserve"> under </w:t>
      </w:r>
      <w:r w:rsidRPr="00C047BE">
        <w:rPr>
          <w:rStyle w:val="Emphasis"/>
          <w:highlight w:val="yellow"/>
        </w:rPr>
        <w:t>capitalism</w:t>
      </w:r>
      <w:r w:rsidRPr="00C047BE">
        <w:rPr>
          <w:rStyle w:val="StyleUnderline"/>
          <w:highlight w:val="yellow"/>
        </w:rPr>
        <w:t xml:space="preserve">, in practice, it means a </w:t>
      </w:r>
      <w:r w:rsidRPr="00C047BE">
        <w:rPr>
          <w:rStyle w:val="Emphasis"/>
          <w:highlight w:val="yellow"/>
        </w:rPr>
        <w:t>crucial element of social discipline</w:t>
      </w:r>
      <w:r w:rsidRPr="00C047BE">
        <w:rPr>
          <w:rStyle w:val="StyleUnderline"/>
          <w:highlight w:val="yellow"/>
        </w:rPr>
        <w:t xml:space="preserve">, </w:t>
      </w:r>
      <w:r w:rsidRPr="00C047BE">
        <w:rPr>
          <w:rStyle w:val="Emphasis"/>
          <w:highlight w:val="yellow"/>
        </w:rPr>
        <w:t>control</w:t>
      </w:r>
      <w:r w:rsidRPr="00C047BE">
        <w:rPr>
          <w:rStyle w:val="StyleUnderline"/>
          <w:highlight w:val="yellow"/>
        </w:rPr>
        <w:t xml:space="preserve">, and </w:t>
      </w:r>
      <w:r w:rsidRPr="00C047BE">
        <w:rPr>
          <w:rStyle w:val="Emphasis"/>
          <w:highlight w:val="yellow"/>
        </w:rPr>
        <w:t>power</w:t>
      </w:r>
      <w:r w:rsidRPr="00C047BE">
        <w:rPr>
          <w:rStyle w:val="StyleUnderline"/>
          <w:highlight w:val="yellow"/>
        </w:rPr>
        <w:t>, thus promoting</w:t>
      </w:r>
      <w:r w:rsidRPr="00084325">
        <w:rPr>
          <w:rStyle w:val="StyleUnderline"/>
        </w:rPr>
        <w:t xml:space="preserve"> the </w:t>
      </w:r>
      <w:r w:rsidRPr="00C047BE">
        <w:rPr>
          <w:rStyle w:val="Emphasis"/>
          <w:highlight w:val="yellow"/>
        </w:rPr>
        <w:t>accentuation of dehumanisation</w:t>
      </w:r>
      <w:r w:rsidRPr="00252888">
        <w:rPr>
          <w:sz w:val="16"/>
        </w:rPr>
        <w:t xml:space="preserve">. Marx highlights that by no means does the “development of the means of labour into machinery” represent a “random” condition of capital; </w:t>
      </w:r>
      <w:r w:rsidRPr="00C047BE">
        <w:rPr>
          <w:rStyle w:val="StyleUnderline"/>
          <w:highlight w:val="yellow"/>
        </w:rPr>
        <w:t>it “is</w:t>
      </w:r>
      <w:r w:rsidRPr="00084325">
        <w:rPr>
          <w:rStyle w:val="StyleUnderline"/>
        </w:rPr>
        <w:t xml:space="preserve"> rather </w:t>
      </w:r>
      <w:r w:rsidRPr="00C047BE">
        <w:rPr>
          <w:rStyle w:val="StyleUnderline"/>
          <w:highlight w:val="yellow"/>
        </w:rPr>
        <w:t xml:space="preserve">the </w:t>
      </w:r>
      <w:r w:rsidRPr="00C047BE">
        <w:rPr>
          <w:rStyle w:val="Emphasis"/>
          <w:highlight w:val="yellow"/>
        </w:rPr>
        <w:t>historical reshaping</w:t>
      </w:r>
      <w:r w:rsidRPr="00C047BE">
        <w:rPr>
          <w:rStyle w:val="StyleUnderline"/>
          <w:highlight w:val="yellow"/>
        </w:rPr>
        <w:t xml:space="preserve"> of</w:t>
      </w:r>
      <w:r w:rsidRPr="00084325">
        <w:rPr>
          <w:rStyle w:val="StyleUnderline"/>
        </w:rPr>
        <w:t xml:space="preserve"> the traditionally inherited </w:t>
      </w:r>
      <w:r w:rsidRPr="00C047BE">
        <w:rPr>
          <w:rStyle w:val="Emphasis"/>
          <w:highlight w:val="yellow"/>
        </w:rPr>
        <w:t>means of labour</w:t>
      </w:r>
      <w:r w:rsidRPr="00C047BE">
        <w:rPr>
          <w:rStyle w:val="StyleUnderline"/>
          <w:highlight w:val="yellow"/>
        </w:rPr>
        <w:t xml:space="preserve"> as</w:t>
      </w:r>
      <w:r w:rsidRPr="00084325">
        <w:rPr>
          <w:rStyle w:val="StyleUnderline"/>
        </w:rPr>
        <w:t xml:space="preserve"> adequately </w:t>
      </w:r>
      <w:r w:rsidRPr="00C047BE">
        <w:rPr>
          <w:rStyle w:val="Emphasis"/>
          <w:highlight w:val="yellow"/>
        </w:rPr>
        <w:t>transformed to capital</w:t>
      </w:r>
      <w:r w:rsidRPr="00252888">
        <w:rPr>
          <w:sz w:val="16"/>
        </w:rPr>
        <w:t xml:space="preserve">”; therefore, despite its social condition, it possesses the appearance of capital, </w:t>
      </w:r>
      <w:r w:rsidRPr="00084325">
        <w:rPr>
          <w:rStyle w:val="StyleUnderline"/>
        </w:rPr>
        <w:t>“[t]he accumulation of knowledge and dexterity, of the general productive forces of the social brain, is, in opposition to labour, absorbed by capital</w:t>
      </w:r>
      <w:r w:rsidRPr="00252888">
        <w:rPr>
          <w:sz w:val="16"/>
        </w:rPr>
        <w:t xml:space="preserve">” (Marx, 1983b, p. 594). </w:t>
      </w:r>
      <w:r w:rsidRPr="00C047BE">
        <w:rPr>
          <w:rStyle w:val="Emphasis"/>
          <w:highlight w:val="yellow"/>
        </w:rPr>
        <w:t>Intellectual appropriation</w:t>
      </w:r>
      <w:r w:rsidRPr="00C047BE">
        <w:rPr>
          <w:rStyle w:val="StyleUnderline"/>
          <w:highlight w:val="yellow"/>
        </w:rPr>
        <w:t xml:space="preserve"> is</w:t>
      </w:r>
      <w:r w:rsidRPr="00252888">
        <w:rPr>
          <w:sz w:val="16"/>
        </w:rPr>
        <w:t xml:space="preserve">, in such a manner, </w:t>
      </w:r>
      <w:r w:rsidRPr="00084325">
        <w:rPr>
          <w:rStyle w:val="StyleUnderline"/>
        </w:rPr>
        <w:t xml:space="preserve">relocated from the labourers’ brains to become </w:t>
      </w:r>
      <w:r w:rsidRPr="00C047BE">
        <w:rPr>
          <w:rStyle w:val="Emphasis"/>
          <w:highlight w:val="yellow"/>
        </w:rPr>
        <w:t>objectified capital</w:t>
      </w:r>
      <w:r w:rsidRPr="00C047BE">
        <w:rPr>
          <w:rStyle w:val="StyleUnderline"/>
          <w:highlight w:val="yellow"/>
        </w:rPr>
        <w:t xml:space="preserve"> in machines</w:t>
      </w:r>
      <w:r w:rsidRPr="00252888">
        <w:rPr>
          <w:sz w:val="16"/>
        </w:rPr>
        <w:t xml:space="preserve">. </w:t>
      </w:r>
      <w:r w:rsidRPr="00C047BE">
        <w:rPr>
          <w:rStyle w:val="Emphasis"/>
          <w:highlight w:val="yellow"/>
        </w:rPr>
        <w:t>Science</w:t>
      </w:r>
      <w:r w:rsidRPr="00C047BE">
        <w:rPr>
          <w:rStyle w:val="StyleUnderline"/>
          <w:highlight w:val="yellow"/>
        </w:rPr>
        <w:t xml:space="preserve"> departs from its social character to being subjected to a </w:t>
      </w:r>
      <w:r w:rsidRPr="00C047BE">
        <w:rPr>
          <w:rStyle w:val="Emphasis"/>
          <w:highlight w:val="yellow"/>
        </w:rPr>
        <w:t>constant process of privatisation</w:t>
      </w:r>
      <w:r w:rsidRPr="00252888">
        <w:rPr>
          <w:sz w:val="16"/>
        </w:rPr>
        <w:t>.</w:t>
      </w:r>
    </w:p>
    <w:p w14:paraId="3837A4A8" w14:textId="77777777" w:rsidR="002578B8" w:rsidRDefault="002578B8" w:rsidP="002578B8"/>
    <w:p w14:paraId="7F528B6C" w14:textId="78A5CD35" w:rsidR="00235C23" w:rsidRDefault="00235C23" w:rsidP="00235C23">
      <w:pPr>
        <w:pStyle w:val="Heading3"/>
      </w:pPr>
      <w:r>
        <w:lastRenderedPageBreak/>
        <w:t>2NC---IP Link---Epistemic Reformism</w:t>
      </w:r>
    </w:p>
    <w:p w14:paraId="13D152D9" w14:textId="77777777" w:rsidR="00235C23" w:rsidRDefault="00235C23" w:rsidP="00235C23">
      <w:pPr>
        <w:pStyle w:val="Heading4"/>
      </w:pPr>
      <w:r>
        <w:t xml:space="preserve">The plan is a project of </w:t>
      </w:r>
      <w:r w:rsidRPr="00A73924">
        <w:rPr>
          <w:u w:val="single"/>
        </w:rPr>
        <w:t>epistemic neoliberal reformism</w:t>
      </w:r>
      <w:r>
        <w:t xml:space="preserve"> which </w:t>
      </w:r>
      <w:r w:rsidRPr="00A73924">
        <w:rPr>
          <w:u w:val="single"/>
        </w:rPr>
        <w:t>conditions</w:t>
      </w:r>
      <w:r>
        <w:t xml:space="preserve"> us to feel that intellectual property is the </w:t>
      </w:r>
      <w:r w:rsidRPr="00A73924">
        <w:rPr>
          <w:u w:val="single"/>
        </w:rPr>
        <w:t>norm</w:t>
      </w:r>
      <w:r>
        <w:t>---</w:t>
      </w:r>
      <w:r w:rsidRPr="00A73924">
        <w:rPr>
          <w:u w:val="single"/>
        </w:rPr>
        <w:t>reject</w:t>
      </w:r>
      <w:r>
        <w:t xml:space="preserve"> their epistemological indoctrination to neoliberal civil society that </w:t>
      </w:r>
      <w:r w:rsidRPr="00A73924">
        <w:rPr>
          <w:u w:val="single"/>
        </w:rPr>
        <w:t>further</w:t>
      </w:r>
      <w:r>
        <w:t xml:space="preserve"> the institutional structural crisis of capitalism</w:t>
      </w:r>
    </w:p>
    <w:p w14:paraId="6064157D" w14:textId="77777777" w:rsidR="00235C23" w:rsidRDefault="00235C23" w:rsidP="00235C23">
      <w:r w:rsidRPr="00434BA5">
        <w:t xml:space="preserve">João Romeiro </w:t>
      </w:r>
      <w:r w:rsidRPr="00D0081D">
        <w:rPr>
          <w:rStyle w:val="Style13ptBold"/>
        </w:rPr>
        <w:t>Hermeto</w:t>
      </w:r>
      <w:r>
        <w:t xml:space="preserve"> 20</w:t>
      </w:r>
      <w:r w:rsidRPr="00D0081D">
        <w:rPr>
          <w:rStyle w:val="Style13ptBold"/>
        </w:rPr>
        <w:t>2</w:t>
      </w:r>
      <w:r>
        <w:rPr>
          <w:rStyle w:val="Style13ptBold"/>
        </w:rPr>
        <w:t>4</w:t>
      </w:r>
      <w:r>
        <w:t xml:space="preserve">, Visiting Scholar at The University of Pavia (Italy) in the Department of Humanistic Studies, </w:t>
      </w:r>
      <w:r w:rsidRPr="00434BA5">
        <w:t>PhD in philosophy from the Witten/Herdecke University, Germany</w:t>
      </w:r>
      <w:r>
        <w:t xml:space="preserve">, 2024, </w:t>
      </w:r>
      <w:r w:rsidRPr="00CF6A80">
        <w:rPr>
          <w:i/>
          <w:iCs/>
        </w:rPr>
        <w:t>The Paradox of Intellectual Property in Capitalism</w:t>
      </w:r>
      <w:r>
        <w:t xml:space="preserve">, </w:t>
      </w:r>
      <w:r w:rsidRPr="00CF6A80">
        <w:t xml:space="preserve">Palgrave Macmillan, </w:t>
      </w:r>
      <w:r w:rsidRPr="00347D10">
        <w:t>https://doi.org/10.1007/978-3-031-49967-8</w:t>
      </w:r>
      <w:r>
        <w:t>, pp. 181-185</w:t>
      </w:r>
    </w:p>
    <w:p w14:paraId="7A994FA1" w14:textId="77777777" w:rsidR="00235C23" w:rsidRPr="00D52DBE" w:rsidRDefault="00235C23" w:rsidP="00235C23">
      <w:pPr>
        <w:rPr>
          <w:sz w:val="16"/>
        </w:rPr>
      </w:pPr>
      <w:r w:rsidRPr="00D52DBE">
        <w:rPr>
          <w:sz w:val="16"/>
        </w:rPr>
        <w:t>4.1.3 Reshaping the Epistemic</w:t>
      </w:r>
    </w:p>
    <w:p w14:paraId="6690C321" w14:textId="77777777" w:rsidR="00235C23" w:rsidRPr="00D52DBE" w:rsidRDefault="00235C23" w:rsidP="00235C23">
      <w:pPr>
        <w:rPr>
          <w:sz w:val="16"/>
        </w:rPr>
      </w:pPr>
      <w:r w:rsidRPr="00D52DBE">
        <w:rPr>
          <w:sz w:val="16"/>
        </w:rPr>
        <w:t xml:space="preserve">When addressing Marx’s theoretical formulations, Peter Drahos recognises that, for Marx, the power arising from property relations was foremost related to the question of property of the means of production. Outside the frame in which Drahos outlines his interpretation of Marxian social critique, personal and production property remains utterly undifferentiated, imparting a mystical character to social property relations. </w:t>
      </w:r>
      <w:r w:rsidRPr="00C047BE">
        <w:rPr>
          <w:rStyle w:val="Emphasis"/>
          <w:highlight w:val="yellow"/>
        </w:rPr>
        <w:t>I</w:t>
      </w:r>
      <w:r w:rsidRPr="007A7231">
        <w:rPr>
          <w:rStyle w:val="StyleUnderline"/>
        </w:rPr>
        <w:t xml:space="preserve">ntellectual </w:t>
      </w:r>
      <w:r w:rsidRPr="00C047BE">
        <w:rPr>
          <w:rStyle w:val="Emphasis"/>
          <w:highlight w:val="yellow"/>
        </w:rPr>
        <w:t>p</w:t>
      </w:r>
      <w:r w:rsidRPr="007A7231">
        <w:rPr>
          <w:rStyle w:val="StyleUnderline"/>
        </w:rPr>
        <w:t xml:space="preserve">roperty remains not only undifferentiated but </w:t>
      </w:r>
      <w:r w:rsidRPr="00C047BE">
        <w:rPr>
          <w:rStyle w:val="StyleUnderline"/>
          <w:highlight w:val="yellow"/>
        </w:rPr>
        <w:t>is</w:t>
      </w:r>
      <w:r w:rsidRPr="007A7231">
        <w:rPr>
          <w:rStyle w:val="StyleUnderline"/>
        </w:rPr>
        <w:t xml:space="preserve"> further </w:t>
      </w:r>
      <w:r w:rsidRPr="00C047BE">
        <w:rPr>
          <w:rStyle w:val="Emphasis"/>
          <w:highlight w:val="yellow"/>
        </w:rPr>
        <w:t>subjected</w:t>
      </w:r>
      <w:r w:rsidRPr="00C047BE">
        <w:rPr>
          <w:rStyle w:val="StyleUnderline"/>
          <w:highlight w:val="yellow"/>
        </w:rPr>
        <w:t xml:space="preserve"> to </w:t>
      </w:r>
      <w:r w:rsidRPr="00C047BE">
        <w:rPr>
          <w:rStyle w:val="Emphasis"/>
          <w:highlight w:val="yellow"/>
        </w:rPr>
        <w:t>atomisation</w:t>
      </w:r>
      <w:r w:rsidRPr="007A7231">
        <w:rPr>
          <w:rStyle w:val="StyleUnderline"/>
        </w:rPr>
        <w:t xml:space="preserve"> “in the relations of power between individual actors”</w:t>
      </w:r>
      <w:r w:rsidRPr="00D52DBE">
        <w:rPr>
          <w:sz w:val="16"/>
        </w:rPr>
        <w:t xml:space="preserve"> (Drahos, 2016, p. 177) </w:t>
      </w:r>
      <w:r w:rsidRPr="00C047BE">
        <w:rPr>
          <w:rStyle w:val="StyleUnderline"/>
          <w:highlight w:val="yellow"/>
        </w:rPr>
        <w:t>and to “metaphysics”</w:t>
      </w:r>
      <w:r w:rsidRPr="007A7231">
        <w:rPr>
          <w:rStyle w:val="StyleUnderline"/>
        </w:rPr>
        <w:t xml:space="preserve"> in which “abstract objects are a possible category of existence”</w:t>
      </w:r>
      <w:r w:rsidRPr="00D52DBE">
        <w:rPr>
          <w:sz w:val="16"/>
        </w:rPr>
        <w:t xml:space="preserve"> (Drahos, 2016, p. 178). </w:t>
      </w:r>
      <w:r w:rsidRPr="007A7231">
        <w:rPr>
          <w:rStyle w:val="StyleUnderline"/>
        </w:rPr>
        <w:t xml:space="preserve">The </w:t>
      </w:r>
      <w:r w:rsidRPr="00C047BE">
        <w:rPr>
          <w:rStyle w:val="Emphasis"/>
          <w:highlight w:val="yellow"/>
        </w:rPr>
        <w:t>metaphysical postulation conceals</w:t>
      </w:r>
      <w:r w:rsidRPr="00B943DC">
        <w:rPr>
          <w:rStyle w:val="Emphasis"/>
        </w:rPr>
        <w:t xml:space="preserve"> the real </w:t>
      </w:r>
      <w:r w:rsidRPr="00C047BE">
        <w:rPr>
          <w:rStyle w:val="Emphasis"/>
          <w:highlight w:val="yellow"/>
        </w:rPr>
        <w:t>relations of power</w:t>
      </w:r>
      <w:r w:rsidRPr="00C047BE">
        <w:rPr>
          <w:rStyle w:val="StyleUnderline"/>
          <w:highlight w:val="yellow"/>
        </w:rPr>
        <w:t xml:space="preserve"> deriving from </w:t>
      </w:r>
      <w:r w:rsidRPr="00C047BE">
        <w:rPr>
          <w:rStyle w:val="Emphasis"/>
          <w:highlight w:val="yellow"/>
        </w:rPr>
        <w:t>property relations</w:t>
      </w:r>
      <w:r w:rsidRPr="007A7231">
        <w:rPr>
          <w:rStyle w:val="StyleUnderline"/>
        </w:rPr>
        <w:t xml:space="preserve">. In the case of intellectual property(common), both the individual and social bodies concretely </w:t>
      </w:r>
      <w:r w:rsidRPr="00B943DC">
        <w:rPr>
          <w:rStyle w:val="Emphasis"/>
        </w:rPr>
        <w:t>embody intellectual appropriation</w:t>
      </w:r>
      <w:r w:rsidRPr="007A7231">
        <w:rPr>
          <w:rStyle w:val="StyleUnderline"/>
        </w:rPr>
        <w:t xml:space="preserve"> and thus intellectual property</w:t>
      </w:r>
      <w:r w:rsidRPr="00D52DBE">
        <w:rPr>
          <w:sz w:val="16"/>
        </w:rPr>
        <w:t>. Its material embodiment in further objects attains actualisation only in relation to the social embodiment of intellectual property. A dialectical relationship between intellectual determination, which immediately is the materiality in the body, and the social conditions, which render the true basis for its actualisation and transformation, is unequivocal. Drahos overlooks this, for he falls into a problem of pre-determination, conceiving intellectual property(private)’s existence as a mystery. “</w:t>
      </w:r>
      <w:r w:rsidRPr="00C047BE">
        <w:rPr>
          <w:rStyle w:val="StyleUnderline"/>
          <w:highlight w:val="yellow"/>
        </w:rPr>
        <w:t>The</w:t>
      </w:r>
      <w:r w:rsidRPr="007A7231">
        <w:rPr>
          <w:rStyle w:val="StyleUnderline"/>
        </w:rPr>
        <w:t xml:space="preserve"> </w:t>
      </w:r>
      <w:r w:rsidRPr="00C047BE">
        <w:rPr>
          <w:rStyle w:val="Emphasis"/>
          <w:highlight w:val="yellow"/>
        </w:rPr>
        <w:t>i</w:t>
      </w:r>
      <w:r w:rsidRPr="007A7231">
        <w:rPr>
          <w:rStyle w:val="StyleUnderline"/>
        </w:rPr>
        <w:t xml:space="preserve">ntellectual </w:t>
      </w:r>
      <w:r w:rsidRPr="00C047BE">
        <w:rPr>
          <w:rStyle w:val="Emphasis"/>
          <w:highlight w:val="yellow"/>
        </w:rPr>
        <w:t>p</w:t>
      </w:r>
      <w:r w:rsidRPr="007A7231">
        <w:rPr>
          <w:rStyle w:val="StyleUnderline"/>
        </w:rPr>
        <w:t xml:space="preserve">roperty </w:t>
      </w:r>
      <w:r w:rsidRPr="00C047BE">
        <w:rPr>
          <w:rStyle w:val="StyleUnderline"/>
          <w:highlight w:val="yellow"/>
        </w:rPr>
        <w:t>system may reject the ontological reality of abstract objects but still retain</w:t>
      </w:r>
      <w:r w:rsidRPr="007A7231">
        <w:rPr>
          <w:rStyle w:val="StyleUnderline"/>
        </w:rPr>
        <w:t xml:space="preserve"> [sic] </w:t>
      </w:r>
      <w:r w:rsidRPr="00C047BE">
        <w:rPr>
          <w:rStyle w:val="StyleUnderline"/>
          <w:highlight w:val="yellow"/>
        </w:rPr>
        <w:t>the category</w:t>
      </w:r>
      <w:r w:rsidRPr="007A7231">
        <w:rPr>
          <w:rStyle w:val="StyleUnderline"/>
        </w:rPr>
        <w:t xml:space="preserve"> </w:t>
      </w:r>
      <w:r w:rsidRPr="00C047BE">
        <w:rPr>
          <w:rStyle w:val="StyleUnderline"/>
          <w:highlight w:val="yellow"/>
        </w:rPr>
        <w:t>as a convenient fiction to be used</w:t>
      </w:r>
      <w:r w:rsidRPr="00D52DBE">
        <w:rPr>
          <w:sz w:val="16"/>
        </w:rPr>
        <w:t>” (Drahos, 2016, p. 180).</w:t>
      </w:r>
    </w:p>
    <w:p w14:paraId="5A9ABBB4" w14:textId="77777777" w:rsidR="00235C23" w:rsidRPr="00D52DBE" w:rsidRDefault="00235C23" w:rsidP="00235C23">
      <w:pPr>
        <w:rPr>
          <w:sz w:val="16"/>
        </w:rPr>
      </w:pPr>
      <w:r w:rsidRPr="00D52DBE">
        <w:rPr>
          <w:sz w:val="16"/>
        </w:rPr>
        <w:t xml:space="preserve">In this sense, </w:t>
      </w:r>
      <w:r w:rsidRPr="007A7231">
        <w:rPr>
          <w:rStyle w:val="StyleUnderline"/>
        </w:rPr>
        <w:t>power does not emerge from social relations but is rather located a priori within the law, representing a circular logic.</w:t>
      </w:r>
      <w:r w:rsidRPr="00D52DBE">
        <w:rPr>
          <w:sz w:val="16"/>
        </w:rPr>
        <w:t xml:space="preserve"> The abstract right appears to be its locus of existence. The socio-historical dynamics giving intellectual property(private) actuality is abstracted to the point of being postulated as an abstract object deprived of concrete existence. Its existence is simply putative. The concrete boundaries of intellectual property(private) are superseded; its only limit becomes the law in-itself.</w:t>
      </w:r>
    </w:p>
    <w:p w14:paraId="7D1FC5BF" w14:textId="77777777" w:rsidR="00235C23" w:rsidRPr="007A7231" w:rsidRDefault="00235C23" w:rsidP="00235C23">
      <w:pPr>
        <w:rPr>
          <w:rStyle w:val="StyleUnderline"/>
        </w:rPr>
      </w:pPr>
      <w:r w:rsidRPr="00D52DBE">
        <w:rPr>
          <w:sz w:val="16"/>
        </w:rPr>
        <w:t>It is Drahos’ merit, nonetheless, to point out that modern marketing has become highly dependent on intellectual property(private) (which, with digitalisation, becomes even more relevant). “</w:t>
      </w:r>
      <w:r w:rsidRPr="007A7231">
        <w:rPr>
          <w:rStyle w:val="StyleUnderline"/>
        </w:rPr>
        <w:t xml:space="preserve">Without </w:t>
      </w:r>
      <w:r w:rsidRPr="00C047BE">
        <w:rPr>
          <w:rStyle w:val="Emphasis"/>
          <w:highlight w:val="yellow"/>
        </w:rPr>
        <w:t>trademark law</w:t>
      </w:r>
      <w:r w:rsidRPr="007A7231">
        <w:rPr>
          <w:rStyle w:val="StyleUnderline"/>
        </w:rPr>
        <w:t>, for instance, advertising could not create the high degree of product differentiation that exists in many markets”</w:t>
      </w:r>
      <w:r w:rsidRPr="00D52DBE">
        <w:rPr>
          <w:sz w:val="16"/>
        </w:rPr>
        <w:t xml:space="preserve"> (Drahos, 2016, p. 188). </w:t>
      </w:r>
      <w:r w:rsidRPr="007A7231">
        <w:rPr>
          <w:rStyle w:val="StyleUnderline"/>
        </w:rPr>
        <w:t xml:space="preserve">This </w:t>
      </w:r>
      <w:r w:rsidRPr="00C047BE">
        <w:rPr>
          <w:rStyle w:val="StyleUnderline"/>
          <w:highlight w:val="yellow"/>
        </w:rPr>
        <w:t xml:space="preserve">means that </w:t>
      </w:r>
      <w:r w:rsidRPr="00C047BE">
        <w:rPr>
          <w:rStyle w:val="Emphasis"/>
          <w:highlight w:val="yellow"/>
        </w:rPr>
        <w:t>contemporary commodity fetishism</w:t>
      </w:r>
      <w:r w:rsidRPr="00C047BE">
        <w:rPr>
          <w:rStyle w:val="StyleUnderline"/>
          <w:highlight w:val="yellow"/>
        </w:rPr>
        <w:t xml:space="preserve"> requires the </w:t>
      </w:r>
      <w:r w:rsidRPr="00C047BE">
        <w:rPr>
          <w:rStyle w:val="Emphasis"/>
          <w:highlight w:val="yellow"/>
        </w:rPr>
        <w:t>attribution of uniqueness</w:t>
      </w:r>
      <w:r w:rsidRPr="00C047BE">
        <w:rPr>
          <w:rStyle w:val="StyleUnderline"/>
          <w:highlight w:val="yellow"/>
        </w:rPr>
        <w:t xml:space="preserve"> where there is virtually none</w:t>
      </w:r>
      <w:r w:rsidRPr="007A7231">
        <w:rPr>
          <w:rStyle w:val="StyleUnderline"/>
        </w:rPr>
        <w:t xml:space="preserve">; with it, the so-called </w:t>
      </w:r>
      <w:r w:rsidRPr="00C047BE">
        <w:rPr>
          <w:rStyle w:val="Emphasis"/>
          <w:highlight w:val="yellow"/>
        </w:rPr>
        <w:t>primitive accumulation</w:t>
      </w:r>
      <w:r w:rsidRPr="00C047BE">
        <w:rPr>
          <w:rStyle w:val="StyleUnderline"/>
          <w:highlight w:val="yellow"/>
        </w:rPr>
        <w:t xml:space="preserve"> enters</w:t>
      </w:r>
      <w:r w:rsidRPr="007A7231">
        <w:rPr>
          <w:rStyle w:val="StyleUnderline"/>
        </w:rPr>
        <w:t xml:space="preserve"> the realm of </w:t>
      </w:r>
      <w:r w:rsidRPr="00C047BE">
        <w:rPr>
          <w:rStyle w:val="StyleUnderline"/>
          <w:highlight w:val="yellow"/>
        </w:rPr>
        <w:t>behaviour and perception</w:t>
      </w:r>
      <w:r w:rsidRPr="007A7231">
        <w:rPr>
          <w:rStyle w:val="StyleUnderline"/>
        </w:rPr>
        <w:t xml:space="preserve">, being shaped and </w:t>
      </w:r>
      <w:r w:rsidRPr="00C047BE">
        <w:rPr>
          <w:rStyle w:val="StyleUnderline"/>
          <w:highlight w:val="yellow"/>
        </w:rPr>
        <w:t xml:space="preserve">controlled by </w:t>
      </w:r>
      <w:r w:rsidRPr="00B943DC">
        <w:rPr>
          <w:rStyle w:val="StyleUnderline"/>
        </w:rPr>
        <w:t xml:space="preserve">means of </w:t>
      </w:r>
      <w:r w:rsidRPr="00C047BE">
        <w:rPr>
          <w:rStyle w:val="Emphasis"/>
          <w:highlight w:val="yellow"/>
        </w:rPr>
        <w:t>private appropriation</w:t>
      </w:r>
      <w:r w:rsidRPr="00C047BE">
        <w:rPr>
          <w:rStyle w:val="StyleUnderline"/>
          <w:highlight w:val="yellow"/>
        </w:rPr>
        <w:t>.</w:t>
      </w:r>
    </w:p>
    <w:p w14:paraId="46F23D07" w14:textId="77777777" w:rsidR="00235C23" w:rsidRPr="007A7231" w:rsidRDefault="00235C23" w:rsidP="00235C23">
      <w:pPr>
        <w:rPr>
          <w:rStyle w:val="StyleUnderline"/>
        </w:rPr>
      </w:pPr>
      <w:r w:rsidRPr="00D52DBE">
        <w:rPr>
          <w:sz w:val="16"/>
        </w:rPr>
        <w:t xml:space="preserve">However, he fails to connect these relations to the socio-ontological dimension of the production and reproduction of life. Consequently, he misses the umbilical connection of property and intellectual property and the fact that the privatisation of the latter has become a means of securing private control over the former. As the value of knowledge production and reproduction abruptly plunges, the value of the property of the means of production also decreases while the contradiction between social production and private appropriation becomes increasingly more explicit. </w:t>
      </w:r>
      <w:r w:rsidRPr="00C047BE">
        <w:rPr>
          <w:rStyle w:val="Emphasis"/>
          <w:highlight w:val="yellow"/>
        </w:rPr>
        <w:t>I</w:t>
      </w:r>
      <w:r w:rsidRPr="007A7231">
        <w:rPr>
          <w:rStyle w:val="StyleUnderline"/>
        </w:rPr>
        <w:t xml:space="preserve">ntellectual </w:t>
      </w:r>
      <w:r w:rsidRPr="00C047BE">
        <w:rPr>
          <w:rStyle w:val="Emphasis"/>
          <w:highlight w:val="yellow"/>
        </w:rPr>
        <w:t>p</w:t>
      </w:r>
      <w:r w:rsidRPr="007A7231">
        <w:rPr>
          <w:rStyle w:val="StyleUnderline"/>
        </w:rPr>
        <w:t xml:space="preserve">roperty(private) </w:t>
      </w:r>
      <w:r w:rsidRPr="00C047BE">
        <w:rPr>
          <w:rStyle w:val="StyleUnderline"/>
          <w:highlight w:val="yellow"/>
        </w:rPr>
        <w:t xml:space="preserve">appears as the means of </w:t>
      </w:r>
      <w:r w:rsidRPr="00C047BE">
        <w:rPr>
          <w:rStyle w:val="Emphasis"/>
          <w:highlight w:val="yellow"/>
        </w:rPr>
        <w:t>reshaping social perception</w:t>
      </w:r>
      <w:r w:rsidRPr="00C047BE">
        <w:rPr>
          <w:rStyle w:val="StyleUnderline"/>
          <w:highlight w:val="yellow"/>
        </w:rPr>
        <w:t xml:space="preserve">, </w:t>
      </w:r>
      <w:r w:rsidRPr="00C047BE">
        <w:rPr>
          <w:rStyle w:val="Emphasis"/>
          <w:highlight w:val="yellow"/>
        </w:rPr>
        <w:t>reorganising production value</w:t>
      </w:r>
      <w:r w:rsidRPr="00C047BE">
        <w:rPr>
          <w:rStyle w:val="StyleUnderline"/>
          <w:highlight w:val="yellow"/>
        </w:rPr>
        <w:t xml:space="preserve">, </w:t>
      </w:r>
      <w:r w:rsidRPr="00C047BE">
        <w:rPr>
          <w:rStyle w:val="Emphasis"/>
          <w:highlight w:val="yellow"/>
        </w:rPr>
        <w:t>controlling</w:t>
      </w:r>
      <w:r w:rsidRPr="00B943DC">
        <w:rPr>
          <w:rStyle w:val="Emphasis"/>
        </w:rPr>
        <w:t xml:space="preserve"> the struggle of </w:t>
      </w:r>
      <w:r w:rsidRPr="00C047BE">
        <w:rPr>
          <w:rStyle w:val="Emphasis"/>
          <w:highlight w:val="yellow"/>
        </w:rPr>
        <w:t>classes</w:t>
      </w:r>
      <w:r w:rsidRPr="00C047BE">
        <w:rPr>
          <w:rStyle w:val="StyleUnderline"/>
          <w:highlight w:val="yellow"/>
        </w:rPr>
        <w:t xml:space="preserve">, and </w:t>
      </w:r>
      <w:r w:rsidRPr="00C047BE">
        <w:rPr>
          <w:rStyle w:val="Emphasis"/>
          <w:highlight w:val="yellow"/>
        </w:rPr>
        <w:t>enabling capitalism</w:t>
      </w:r>
      <w:r w:rsidRPr="00C047BE">
        <w:rPr>
          <w:rStyle w:val="StyleUnderline"/>
          <w:highlight w:val="yellow"/>
        </w:rPr>
        <w:t xml:space="preserve"> to persist</w:t>
      </w:r>
      <w:r w:rsidRPr="007A7231">
        <w:rPr>
          <w:rStyle w:val="StyleUnderline"/>
        </w:rPr>
        <w:t xml:space="preserve">. </w:t>
      </w:r>
      <w:r w:rsidRPr="00C047BE">
        <w:rPr>
          <w:rStyle w:val="StyleUnderline"/>
          <w:highlight w:val="yellow"/>
        </w:rPr>
        <w:t>It is</w:t>
      </w:r>
      <w:r w:rsidRPr="007A7231">
        <w:rPr>
          <w:rStyle w:val="StyleUnderline"/>
        </w:rPr>
        <w:t xml:space="preserve"> thus </w:t>
      </w:r>
      <w:r w:rsidRPr="00C047BE">
        <w:rPr>
          <w:rStyle w:val="StyleUnderline"/>
          <w:highlight w:val="yellow"/>
        </w:rPr>
        <w:t>impossible</w:t>
      </w:r>
      <w:r w:rsidRPr="007A7231">
        <w:rPr>
          <w:rStyle w:val="StyleUnderline"/>
        </w:rPr>
        <w:t xml:space="preserve"> </w:t>
      </w:r>
      <w:r w:rsidRPr="00C047BE">
        <w:rPr>
          <w:rStyle w:val="StyleUnderline"/>
          <w:highlight w:val="yellow"/>
        </w:rPr>
        <w:t>to understand it as</w:t>
      </w:r>
      <w:r w:rsidRPr="007A7231">
        <w:rPr>
          <w:rStyle w:val="StyleUnderline"/>
        </w:rPr>
        <w:t xml:space="preserve"> something </w:t>
      </w:r>
      <w:r w:rsidRPr="00C047BE">
        <w:rPr>
          <w:rStyle w:val="StyleUnderline"/>
          <w:highlight w:val="yellow"/>
        </w:rPr>
        <w:t>merely abstract and separated from property.</w:t>
      </w:r>
    </w:p>
    <w:p w14:paraId="561C0D22" w14:textId="77777777" w:rsidR="00235C23" w:rsidRPr="00D52DBE" w:rsidRDefault="00235C23" w:rsidP="00235C23">
      <w:pPr>
        <w:rPr>
          <w:sz w:val="16"/>
        </w:rPr>
      </w:pPr>
      <w:r w:rsidRPr="00D52DBE">
        <w:rPr>
          <w:sz w:val="16"/>
        </w:rPr>
        <w:t xml:space="preserve">Although Bob Jessop criticises the naturalisation of the so-called knowledge-based economy, following Karl Polanyi’s notion of fictitious commodity—while in Polanyi labour, land, and money appear as fictitious, in Jessop, the emphasis is on labour and knowledge—it seems that the most fundamental contradiction of capitalism extends beyond tangible to intangible production. This means that “in class-based modes of production”, this fundamental contradiction is “between the increasing socialisation of productive forces and private control of the means of </w:t>
      </w:r>
      <w:r w:rsidRPr="00D52DBE">
        <w:rPr>
          <w:sz w:val="16"/>
        </w:rPr>
        <w:lastRenderedPageBreak/>
        <w:t>production” (Jessop, 2000, p. 64). In this sense, he naturalises the fetishised notion of intellectual property in which it takes a metaphysical, intangible, incorporeal mode of being. It follows as a corollary that intellectual property and property have two independent existences, failing to see that the consequence of this analytical separation renders credibility to the hypostasised pronouncement of a knowledge-driven mode of production.</w:t>
      </w:r>
    </w:p>
    <w:p w14:paraId="0D30B828" w14:textId="77777777" w:rsidR="00235C23" w:rsidRPr="007A7231" w:rsidRDefault="00235C23" w:rsidP="00235C23">
      <w:pPr>
        <w:rPr>
          <w:rStyle w:val="StyleUnderline"/>
        </w:rPr>
      </w:pPr>
      <w:r w:rsidRPr="00D52DBE">
        <w:rPr>
          <w:sz w:val="16"/>
        </w:rPr>
        <w:t xml:space="preserve">Needless to say, the emergence of a new mode of production without addressing the issue of property is an illusion. </w:t>
      </w:r>
      <w:r w:rsidRPr="007A7231">
        <w:rPr>
          <w:rStyle w:val="StyleUnderline"/>
        </w:rPr>
        <w:t xml:space="preserve">The artificial and forced separation of property and intellectual property presupposes an even more remarkable power of the capitalist state </w:t>
      </w:r>
      <w:r w:rsidRPr="00C047BE">
        <w:rPr>
          <w:rStyle w:val="StyleUnderline"/>
          <w:highlight w:val="yellow"/>
        </w:rPr>
        <w:t xml:space="preserve">to </w:t>
      </w:r>
      <w:r w:rsidRPr="00C047BE">
        <w:rPr>
          <w:rStyle w:val="Emphasis"/>
          <w:highlight w:val="yellow"/>
        </w:rPr>
        <w:t>secure private property</w:t>
      </w:r>
      <w:r w:rsidRPr="007A7231">
        <w:rPr>
          <w:rStyle w:val="StyleUnderline"/>
        </w:rPr>
        <w:t xml:space="preserve"> as two distinct modes of existence</w:t>
      </w:r>
      <w:r w:rsidRPr="00D52DBE">
        <w:rPr>
          <w:sz w:val="16"/>
        </w:rPr>
        <w:t xml:space="preserve">. Jessop, however, accurately situates </w:t>
      </w:r>
      <w:r w:rsidRPr="00C047BE">
        <w:rPr>
          <w:rStyle w:val="StyleUnderline"/>
          <w:highlight w:val="yellow"/>
        </w:rPr>
        <w:t xml:space="preserve">the </w:t>
      </w:r>
      <w:r w:rsidRPr="00C047BE">
        <w:rPr>
          <w:rStyle w:val="Emphasis"/>
          <w:highlight w:val="yellow"/>
        </w:rPr>
        <w:t>i</w:t>
      </w:r>
      <w:r w:rsidRPr="00C047BE">
        <w:rPr>
          <w:rStyle w:val="StyleUnderline"/>
          <w:highlight w:val="yellow"/>
        </w:rPr>
        <w:t xml:space="preserve">ntellectual </w:t>
      </w:r>
      <w:r w:rsidRPr="00C047BE">
        <w:rPr>
          <w:rStyle w:val="Emphasis"/>
          <w:highlight w:val="yellow"/>
        </w:rPr>
        <w:t>p</w:t>
      </w:r>
      <w:r w:rsidRPr="00C047BE">
        <w:rPr>
          <w:rStyle w:val="StyleUnderline"/>
          <w:highlight w:val="yellow"/>
        </w:rPr>
        <w:t xml:space="preserve">roperty system as a </w:t>
      </w:r>
      <w:r w:rsidRPr="00C047BE">
        <w:rPr>
          <w:rStyle w:val="Emphasis"/>
          <w:highlight w:val="yellow"/>
        </w:rPr>
        <w:t>mechanism</w:t>
      </w:r>
      <w:r w:rsidRPr="007A7231">
        <w:rPr>
          <w:rStyle w:val="StyleUnderline"/>
        </w:rPr>
        <w:t xml:space="preserve"> with </w:t>
      </w:r>
      <w:r w:rsidRPr="00C047BE">
        <w:rPr>
          <w:rStyle w:val="StyleUnderline"/>
          <w:highlight w:val="yellow"/>
        </w:rPr>
        <w:t xml:space="preserve">which </w:t>
      </w:r>
      <w:r w:rsidRPr="00C047BE">
        <w:rPr>
          <w:rStyle w:val="Emphasis"/>
          <w:highlight w:val="yellow"/>
        </w:rPr>
        <w:t>capitalism</w:t>
      </w:r>
      <w:r w:rsidRPr="00C047BE">
        <w:rPr>
          <w:rStyle w:val="StyleUnderline"/>
          <w:highlight w:val="yellow"/>
        </w:rPr>
        <w:t xml:space="preserve"> tries to come to terms with its </w:t>
      </w:r>
      <w:r w:rsidRPr="00C047BE">
        <w:rPr>
          <w:rStyle w:val="Emphasis"/>
          <w:highlight w:val="yellow"/>
        </w:rPr>
        <w:t>structural crisis</w:t>
      </w:r>
      <w:r w:rsidRPr="007A7231">
        <w:rPr>
          <w:rStyle w:val="StyleUnderline"/>
        </w:rPr>
        <w:t xml:space="preserve">, </w:t>
      </w:r>
      <w:r w:rsidRPr="00C047BE">
        <w:rPr>
          <w:rStyle w:val="StyleUnderline"/>
          <w:highlight w:val="yellow"/>
        </w:rPr>
        <w:t>namely</w:t>
      </w:r>
      <w:r w:rsidRPr="007A7231">
        <w:rPr>
          <w:rStyle w:val="StyleUnderline"/>
        </w:rPr>
        <w:t xml:space="preserve">, the debacle of </w:t>
      </w:r>
      <w:r w:rsidRPr="00C047BE">
        <w:rPr>
          <w:rStyle w:val="StyleUnderline"/>
          <w:highlight w:val="yellow"/>
        </w:rPr>
        <w:t>the</w:t>
      </w:r>
      <w:r w:rsidRPr="007A7231">
        <w:rPr>
          <w:rStyle w:val="StyleUnderline"/>
        </w:rPr>
        <w:t xml:space="preserve"> so-called </w:t>
      </w:r>
      <w:r w:rsidRPr="00C047BE">
        <w:rPr>
          <w:rStyle w:val="Emphasis"/>
          <w:highlight w:val="yellow"/>
        </w:rPr>
        <w:t>Fordist-Keynesian system</w:t>
      </w:r>
      <w:r w:rsidRPr="00D52DBE">
        <w:rPr>
          <w:sz w:val="16"/>
        </w:rPr>
        <w:t xml:space="preserve">. In its place, </w:t>
      </w:r>
      <w:r w:rsidRPr="00C047BE">
        <w:rPr>
          <w:rStyle w:val="StyleUnderline"/>
          <w:highlight w:val="yellow"/>
        </w:rPr>
        <w:t>a capitalist system</w:t>
      </w:r>
      <w:r w:rsidRPr="007A7231">
        <w:rPr>
          <w:rStyle w:val="StyleUnderline"/>
        </w:rPr>
        <w:t xml:space="preserve"> focused on “the internationalisation of trade, investment and finance” arose </w:t>
      </w:r>
      <w:r w:rsidRPr="00D52DBE">
        <w:rPr>
          <w:sz w:val="16"/>
        </w:rPr>
        <w:t xml:space="preserve">(Jessop, 2000, p. 68), </w:t>
      </w:r>
      <w:r w:rsidRPr="00B943DC">
        <w:rPr>
          <w:rStyle w:val="StyleUnderline"/>
        </w:rPr>
        <w:t xml:space="preserve">which </w:t>
      </w:r>
      <w:r w:rsidRPr="00C047BE">
        <w:rPr>
          <w:rStyle w:val="StyleUnderline"/>
          <w:highlight w:val="yellow"/>
        </w:rPr>
        <w:t xml:space="preserve">enabled further </w:t>
      </w:r>
      <w:r w:rsidRPr="00C047BE">
        <w:rPr>
          <w:rStyle w:val="Emphasis"/>
          <w:highlight w:val="yellow"/>
        </w:rPr>
        <w:t>private capitalist control</w:t>
      </w:r>
      <w:r w:rsidRPr="00B943DC">
        <w:rPr>
          <w:rStyle w:val="Emphasis"/>
        </w:rPr>
        <w:t xml:space="preserve"> over societies</w:t>
      </w:r>
      <w:r w:rsidRPr="007A7231">
        <w:rPr>
          <w:rStyle w:val="StyleUnderline"/>
        </w:rPr>
        <w:t>.</w:t>
      </w:r>
      <w:r w:rsidRPr="00D52DBE">
        <w:rPr>
          <w:sz w:val="16"/>
        </w:rPr>
        <w:t xml:space="preserve"> </w:t>
      </w:r>
      <w:r w:rsidRPr="007A7231">
        <w:rPr>
          <w:rStyle w:val="StyleUnderline"/>
        </w:rPr>
        <w:t xml:space="preserve">The international </w:t>
      </w:r>
      <w:r w:rsidRPr="00C047BE">
        <w:rPr>
          <w:rStyle w:val="Emphasis"/>
          <w:highlight w:val="yellow"/>
        </w:rPr>
        <w:t>i</w:t>
      </w:r>
      <w:r w:rsidRPr="007A7231">
        <w:rPr>
          <w:rStyle w:val="StyleUnderline"/>
        </w:rPr>
        <w:t xml:space="preserve">ntellectual </w:t>
      </w:r>
      <w:r w:rsidRPr="00C047BE">
        <w:rPr>
          <w:rStyle w:val="Emphasis"/>
          <w:highlight w:val="yellow"/>
        </w:rPr>
        <w:t>p</w:t>
      </w:r>
      <w:r w:rsidRPr="007A7231">
        <w:rPr>
          <w:rStyle w:val="StyleUnderline"/>
        </w:rPr>
        <w:t xml:space="preserve">roperty(private) system </w:t>
      </w:r>
      <w:r w:rsidRPr="00C047BE">
        <w:rPr>
          <w:rStyle w:val="StyleUnderline"/>
          <w:highlight w:val="yellow"/>
        </w:rPr>
        <w:t>is one</w:t>
      </w:r>
      <w:r w:rsidRPr="007A7231">
        <w:rPr>
          <w:rStyle w:val="StyleUnderline"/>
        </w:rPr>
        <w:t xml:space="preserve"> of its </w:t>
      </w:r>
      <w:r w:rsidRPr="00C047BE">
        <w:rPr>
          <w:rStyle w:val="StyleUnderline"/>
          <w:highlight w:val="yellow"/>
        </w:rPr>
        <w:t>mechanism</w:t>
      </w:r>
      <w:r w:rsidRPr="00B943DC">
        <w:rPr>
          <w:rStyle w:val="StyleUnderline"/>
        </w:rPr>
        <w:t>s</w:t>
      </w:r>
      <w:r w:rsidRPr="007A7231">
        <w:rPr>
          <w:rStyle w:val="StyleUnderline"/>
        </w:rPr>
        <w:t xml:space="preserve">, </w:t>
      </w:r>
      <w:r w:rsidRPr="00C047BE">
        <w:rPr>
          <w:rStyle w:val="StyleUnderline"/>
          <w:highlight w:val="yellow"/>
        </w:rPr>
        <w:t>and international capitalist institutions</w:t>
      </w:r>
      <w:r w:rsidRPr="007A7231">
        <w:rPr>
          <w:rStyle w:val="StyleUnderline"/>
        </w:rPr>
        <w:t>—</w:t>
      </w:r>
      <w:r w:rsidRPr="00C047BE">
        <w:rPr>
          <w:rStyle w:val="StyleUnderline"/>
          <w:highlight w:val="yellow"/>
        </w:rPr>
        <w:t>such as the World Bank</w:t>
      </w:r>
      <w:r w:rsidRPr="007A7231">
        <w:rPr>
          <w:rStyle w:val="StyleUnderline"/>
        </w:rPr>
        <w:t>, World Trade Organization (</w:t>
      </w:r>
      <w:r w:rsidRPr="00C047BE">
        <w:rPr>
          <w:rStyle w:val="StyleUnderline"/>
          <w:highlight w:val="yellow"/>
        </w:rPr>
        <w:t>WTO</w:t>
      </w:r>
      <w:r w:rsidRPr="007A7231">
        <w:rPr>
          <w:rStyle w:val="StyleUnderline"/>
        </w:rPr>
        <w:t>), International Monetary Fund (</w:t>
      </w:r>
      <w:r w:rsidRPr="00C047BE">
        <w:rPr>
          <w:rStyle w:val="StyleUnderline"/>
          <w:highlight w:val="yellow"/>
        </w:rPr>
        <w:t>IMF</w:t>
      </w:r>
      <w:r w:rsidRPr="007A7231">
        <w:rPr>
          <w:rStyle w:val="StyleUnderline"/>
        </w:rPr>
        <w:t>), G20, G7, World Economic Forum (WEF), Trilateral Commission, Bilderberg Group, and Bank for International Settlements (Phillips, 2018)—</w:t>
      </w:r>
      <w:r w:rsidRPr="00C047BE">
        <w:rPr>
          <w:rStyle w:val="StyleUnderline"/>
          <w:highlight w:val="yellow"/>
        </w:rPr>
        <w:t>are another.</w:t>
      </w:r>
    </w:p>
    <w:p w14:paraId="2115921A" w14:textId="77777777" w:rsidR="00235C23" w:rsidRPr="00D52DBE" w:rsidRDefault="00235C23" w:rsidP="00235C23">
      <w:pPr>
        <w:rPr>
          <w:sz w:val="16"/>
        </w:rPr>
      </w:pPr>
      <w:r w:rsidRPr="007A7231">
        <w:rPr>
          <w:rStyle w:val="StyleUnderline"/>
        </w:rPr>
        <w:t xml:space="preserve">This </w:t>
      </w:r>
      <w:r w:rsidRPr="00C047BE">
        <w:rPr>
          <w:rStyle w:val="StyleUnderline"/>
          <w:highlight w:val="yellow"/>
        </w:rPr>
        <w:t>neoliberal</w:t>
      </w:r>
      <w:r w:rsidRPr="007A7231">
        <w:rPr>
          <w:rStyle w:val="StyleUnderline"/>
        </w:rPr>
        <w:t xml:space="preserve"> reshaping of </w:t>
      </w:r>
      <w:r w:rsidRPr="00C047BE">
        <w:rPr>
          <w:rStyle w:val="StyleUnderline"/>
          <w:highlight w:val="yellow"/>
        </w:rPr>
        <w:t>political economy</w:t>
      </w:r>
      <w:r w:rsidRPr="007A7231">
        <w:rPr>
          <w:rStyle w:val="StyleUnderline"/>
        </w:rPr>
        <w:t xml:space="preserve"> and culture simultaneously </w:t>
      </w:r>
      <w:r w:rsidRPr="00C047BE">
        <w:rPr>
          <w:rStyle w:val="StyleUnderline"/>
          <w:highlight w:val="yellow"/>
        </w:rPr>
        <w:t xml:space="preserve">meant </w:t>
      </w:r>
      <w:r w:rsidRPr="00C047BE">
        <w:rPr>
          <w:rStyle w:val="Emphasis"/>
          <w:highlight w:val="yellow"/>
        </w:rPr>
        <w:t>redefining</w:t>
      </w:r>
      <w:r w:rsidRPr="007A7231">
        <w:rPr>
          <w:rStyle w:val="StyleUnderline"/>
        </w:rPr>
        <w:t xml:space="preserve"> the perception of </w:t>
      </w:r>
      <w:r w:rsidRPr="00C047BE">
        <w:rPr>
          <w:rStyle w:val="Emphasis"/>
          <w:highlight w:val="yellow"/>
        </w:rPr>
        <w:t>knowledge</w:t>
      </w:r>
      <w:r w:rsidRPr="007A7231">
        <w:rPr>
          <w:rStyle w:val="StyleUnderline"/>
        </w:rPr>
        <w:t xml:space="preserve">, </w:t>
      </w:r>
      <w:r w:rsidRPr="00C047BE">
        <w:rPr>
          <w:rStyle w:val="StyleUnderline"/>
          <w:highlight w:val="yellow"/>
        </w:rPr>
        <w:t xml:space="preserve">thus reshaping </w:t>
      </w:r>
      <w:r w:rsidRPr="00C047BE">
        <w:rPr>
          <w:rStyle w:val="Emphasis"/>
          <w:highlight w:val="yellow"/>
        </w:rPr>
        <w:t>collective memory</w:t>
      </w:r>
      <w:r w:rsidRPr="007A7231">
        <w:rPr>
          <w:rStyle w:val="StyleUnderline"/>
        </w:rPr>
        <w:t>.</w:t>
      </w:r>
      <w:r w:rsidRPr="00D52DBE">
        <w:rPr>
          <w:sz w:val="16"/>
        </w:rPr>
        <w:t xml:space="preserve"> As Philip Mirowski affirms, </w:t>
      </w:r>
      <w:r w:rsidRPr="00C047BE">
        <w:rPr>
          <w:rStyle w:val="Emphasis"/>
          <w:highlight w:val="yellow"/>
        </w:rPr>
        <w:t>neoliberalism</w:t>
      </w:r>
      <w:r w:rsidRPr="00C047BE">
        <w:rPr>
          <w:rStyle w:val="StyleUnderline"/>
          <w:highlight w:val="yellow"/>
        </w:rPr>
        <w:t xml:space="preserve"> contains “a set of </w:t>
      </w:r>
      <w:r w:rsidRPr="00C047BE">
        <w:rPr>
          <w:rStyle w:val="Emphasis"/>
          <w:highlight w:val="yellow"/>
        </w:rPr>
        <w:t>epistemic commitments</w:t>
      </w:r>
      <w:r w:rsidRPr="00C047BE">
        <w:rPr>
          <w:rStyle w:val="StyleUnderline"/>
          <w:highlight w:val="yellow"/>
        </w:rPr>
        <w:t>”</w:t>
      </w:r>
      <w:r w:rsidRPr="00D52DBE">
        <w:rPr>
          <w:sz w:val="16"/>
        </w:rPr>
        <w:t xml:space="preserve"> (Mirowski, 2009, p. 417). Despite neoliberal heterogeny, he suggests the existence of a commitment to basic principles and fundaments, resulting in the formation of an ideology. As György Lukács has taught: the importance of ideology is that it enables us to act together without having to debate and scrutinise every single action, for it “is above all that form of mental processing of reality which serves to make people’s social practice conscious and capable of action” (Lukács, 1986, p. 398). Mirowski determines original membership in the Mont Pèlerin Society (MPS) as a criterion for being part of the neoliberal cult. Additionally, Berhard Walpen recognises the MPS’s crucial role in the organisation and expansion of neoliberalism (Walpen, 2004).</w:t>
      </w:r>
    </w:p>
    <w:p w14:paraId="5392B26E" w14:textId="77777777" w:rsidR="00235C23" w:rsidRPr="00D52DBE" w:rsidRDefault="00235C23" w:rsidP="00235C23">
      <w:pPr>
        <w:rPr>
          <w:sz w:val="16"/>
        </w:rPr>
      </w:pPr>
      <w:r w:rsidRPr="00D52DBE">
        <w:rPr>
          <w:sz w:val="16"/>
        </w:rPr>
        <w:t xml:space="preserve">Despite being often associated with economic theory, this comprises a minor aspect of neoliberalism; its rhetoric was (and still is), however, one of the most fundamental elements in its struggle for power and to reshape social perception to adhere to their contradictory and dogmatic worldviews. As Foucault has shown, </w:t>
      </w:r>
      <w:r w:rsidRPr="007A7231">
        <w:rPr>
          <w:rStyle w:val="StyleUnderline"/>
        </w:rPr>
        <w:t>neoliberalism represented an apprehensible inversion from liberalism</w:t>
      </w:r>
      <w:r w:rsidRPr="00D52DBE">
        <w:rPr>
          <w:sz w:val="16"/>
        </w:rPr>
        <w:t xml:space="preserve"> (Foucault, 2004). Neoliberal intellectual Walter Eucken had no illusions. </w:t>
      </w:r>
      <w:r w:rsidRPr="007A7231">
        <w:rPr>
          <w:rStyle w:val="StyleUnderline"/>
        </w:rPr>
        <w:t xml:space="preserve">To become influential, </w:t>
      </w:r>
      <w:r w:rsidRPr="00C047BE">
        <w:rPr>
          <w:rStyle w:val="StyleUnderline"/>
          <w:highlight w:val="yellow"/>
        </w:rPr>
        <w:t>ideologies require</w:t>
      </w:r>
      <w:r w:rsidRPr="007A7231">
        <w:rPr>
          <w:rStyle w:val="StyleUnderline"/>
        </w:rPr>
        <w:t xml:space="preserve"> </w:t>
      </w:r>
      <w:r w:rsidRPr="00C047BE">
        <w:rPr>
          <w:rStyle w:val="StyleUnderline"/>
          <w:highlight w:val="yellow"/>
        </w:rPr>
        <w:t>“economic power groups”</w:t>
      </w:r>
      <w:r w:rsidRPr="00D52DBE">
        <w:rPr>
          <w:sz w:val="16"/>
        </w:rPr>
        <w:t xml:space="preserve"> (“wirtschaftliche Machtgruppen”) </w:t>
      </w:r>
      <w:r w:rsidRPr="00C047BE">
        <w:rPr>
          <w:rStyle w:val="StyleUnderline"/>
          <w:highlight w:val="yellow"/>
        </w:rPr>
        <w:t>to</w:t>
      </w:r>
      <w:r w:rsidRPr="007A7231">
        <w:rPr>
          <w:rStyle w:val="StyleUnderline"/>
        </w:rPr>
        <w:t xml:space="preserve"> use and </w:t>
      </w:r>
      <w:r w:rsidRPr="00C047BE">
        <w:rPr>
          <w:rStyle w:val="Emphasis"/>
          <w:highlight w:val="yellow"/>
        </w:rPr>
        <w:t>instrumentalise</w:t>
      </w:r>
      <w:r w:rsidRPr="00C047BE">
        <w:rPr>
          <w:rStyle w:val="StyleUnderline"/>
          <w:highlight w:val="yellow"/>
        </w:rPr>
        <w:t xml:space="preserve"> them “for </w:t>
      </w:r>
      <w:r w:rsidRPr="00C047BE">
        <w:rPr>
          <w:rStyle w:val="Emphasis"/>
          <w:highlight w:val="yellow"/>
        </w:rPr>
        <w:t>propaganda purposes</w:t>
      </w:r>
      <w:r w:rsidRPr="007A7231">
        <w:rPr>
          <w:rStyle w:val="StyleUnderline"/>
        </w:rPr>
        <w:t>”</w:t>
      </w:r>
      <w:r w:rsidRPr="00D52DBE">
        <w:rPr>
          <w:sz w:val="16"/>
        </w:rPr>
        <w:t xml:space="preserve"> (Eucken, 1961, p. 14).</w:t>
      </w:r>
    </w:p>
    <w:p w14:paraId="3DD40EA3" w14:textId="77777777" w:rsidR="00235C23" w:rsidRPr="00D52DBE" w:rsidRDefault="00235C23" w:rsidP="00235C23">
      <w:pPr>
        <w:rPr>
          <w:sz w:val="16"/>
        </w:rPr>
      </w:pPr>
      <w:r w:rsidRPr="00C047BE">
        <w:rPr>
          <w:rStyle w:val="StyleUnderline"/>
          <w:highlight w:val="yellow"/>
        </w:rPr>
        <w:t>Neoliberal doctrine</w:t>
      </w:r>
      <w:r w:rsidRPr="007A7231">
        <w:rPr>
          <w:rStyle w:val="StyleUnderline"/>
        </w:rPr>
        <w:t xml:space="preserve"> formed what Ludwik Fleck calls “thought collective” </w:t>
      </w:r>
      <w:r w:rsidRPr="00D52DBE">
        <w:rPr>
          <w:sz w:val="16"/>
        </w:rPr>
        <w:t xml:space="preserve">(Mirowski, 2009, p. 427f); in this sense, </w:t>
      </w:r>
      <w:r w:rsidRPr="007A7231">
        <w:rPr>
          <w:rStyle w:val="StyleUnderline"/>
        </w:rPr>
        <w:t xml:space="preserve">its </w:t>
      </w:r>
      <w:r w:rsidRPr="00B943DC">
        <w:rPr>
          <w:rStyle w:val="Emphasis"/>
        </w:rPr>
        <w:t>epistemological doctrine</w:t>
      </w:r>
      <w:r w:rsidRPr="007A7231">
        <w:rPr>
          <w:rStyle w:val="StyleUnderline"/>
        </w:rPr>
        <w:t xml:space="preserve"> </w:t>
      </w:r>
      <w:r w:rsidRPr="00C047BE">
        <w:rPr>
          <w:rStyle w:val="StyleUnderline"/>
          <w:highlight w:val="yellow"/>
        </w:rPr>
        <w:t>cannot be regarded as a</w:t>
      </w:r>
      <w:r w:rsidRPr="007A7231">
        <w:rPr>
          <w:rStyle w:val="StyleUnderline"/>
        </w:rPr>
        <w:t xml:space="preserve"> rigid given fact or </w:t>
      </w:r>
      <w:r w:rsidRPr="00C047BE">
        <w:rPr>
          <w:rStyle w:val="StyleUnderline"/>
          <w:highlight w:val="yellow"/>
        </w:rPr>
        <w:t>fixed</w:t>
      </w:r>
      <w:r w:rsidRPr="00483384">
        <w:rPr>
          <w:rStyle w:val="StyleUnderline"/>
        </w:rPr>
        <w:t xml:space="preserve"> category </w:t>
      </w:r>
      <w:r w:rsidRPr="00C047BE">
        <w:rPr>
          <w:rStyle w:val="StyleUnderline"/>
          <w:highlight w:val="yellow"/>
        </w:rPr>
        <w:t>but</w:t>
      </w:r>
      <w:r w:rsidRPr="007A7231">
        <w:rPr>
          <w:rStyle w:val="StyleUnderline"/>
        </w:rPr>
        <w:t xml:space="preserve"> rather an </w:t>
      </w:r>
      <w:r w:rsidRPr="00C047BE">
        <w:rPr>
          <w:rStyle w:val="Emphasis"/>
          <w:highlight w:val="yellow"/>
        </w:rPr>
        <w:t>open-ended social category</w:t>
      </w:r>
      <w:r w:rsidRPr="00C047BE">
        <w:rPr>
          <w:rStyle w:val="StyleUnderline"/>
          <w:highlight w:val="yellow"/>
        </w:rPr>
        <w:t xml:space="preserve"> in constant transformation, adapting to</w:t>
      </w:r>
      <w:r w:rsidRPr="007A7231">
        <w:rPr>
          <w:rStyle w:val="StyleUnderline"/>
        </w:rPr>
        <w:t xml:space="preserve"> historical </w:t>
      </w:r>
      <w:r w:rsidRPr="00C047BE">
        <w:rPr>
          <w:rStyle w:val="StyleUnderline"/>
          <w:highlight w:val="yellow"/>
        </w:rPr>
        <w:t>socio-political demands</w:t>
      </w:r>
      <w:r w:rsidRPr="007A7231">
        <w:rPr>
          <w:rStyle w:val="StyleUnderline"/>
        </w:rPr>
        <w:t>.</w:t>
      </w:r>
      <w:r w:rsidRPr="00D52DBE">
        <w:rPr>
          <w:sz w:val="16"/>
        </w:rPr>
        <w:t xml:space="preserve"> </w:t>
      </w:r>
      <w:r w:rsidRPr="00C047BE">
        <w:rPr>
          <w:rStyle w:val="StyleUnderline"/>
          <w:highlight w:val="yellow"/>
        </w:rPr>
        <w:t>The neoliberal doctrine was</w:t>
      </w:r>
      <w:r w:rsidRPr="007A7231">
        <w:rPr>
          <w:rStyle w:val="StyleUnderline"/>
        </w:rPr>
        <w:t xml:space="preserve"> very </w:t>
      </w:r>
      <w:r w:rsidRPr="00C047BE">
        <w:rPr>
          <w:rStyle w:val="StyleUnderline"/>
          <w:highlight w:val="yellow"/>
        </w:rPr>
        <w:t>potent</w:t>
      </w:r>
      <w:r w:rsidRPr="007A7231">
        <w:rPr>
          <w:rStyle w:val="StyleUnderline"/>
        </w:rPr>
        <w:t xml:space="preserve"> because it was also very flexible </w:t>
      </w:r>
      <w:r w:rsidRPr="00C047BE">
        <w:rPr>
          <w:rStyle w:val="StyleUnderline"/>
          <w:highlight w:val="yellow"/>
        </w:rPr>
        <w:t xml:space="preserve">in its </w:t>
      </w:r>
      <w:r w:rsidRPr="00C047BE">
        <w:rPr>
          <w:rStyle w:val="Emphasis"/>
          <w:highlight w:val="yellow"/>
        </w:rPr>
        <w:t>epistemological commitments</w:t>
      </w:r>
      <w:r w:rsidRPr="00C047BE">
        <w:rPr>
          <w:rStyle w:val="StyleUnderline"/>
          <w:highlight w:val="yellow"/>
        </w:rPr>
        <w:t xml:space="preserve"> to attain </w:t>
      </w:r>
      <w:r w:rsidRPr="00C047BE">
        <w:rPr>
          <w:rStyle w:val="Emphasis"/>
          <w:highlight w:val="yellow"/>
        </w:rPr>
        <w:t>power</w:t>
      </w:r>
      <w:r w:rsidRPr="00D52DBE">
        <w:rPr>
          <w:sz w:val="16"/>
        </w:rPr>
        <w:t>. Its irrational character confers neoliberal epistemology a hypostasised but resilient grounding: “the impossibility of objective knowledge lies at the very heart of [Friedrich August von] Hayek’s notion of the market as the ultimate prosthesis for the process of the discovery of knowledge” (Mirowski, 2009, p. 429). This occurs because considering “the limitations of individual knowledge”, whose “Reason, with a capital R, does not exist in the singular”, coercive power must then be limited, and is epitomised by the so-called free market (von Hayek, 1948, pp. 16, 15). On the other hand, neoliberal total relativisation of objective reality is also its Achilles’ heel because the subjectification of reality, epitomising a particular form of irrationalism, cannot withstand an actual confrontation with objective reality. Karl Polanyi unequivocally denounces the double standard of the so-called free market system, which, on the one hand, is religiously professed as the result of free agency, while on the other, constantly organises and intervenes in public spheres (Polanyi, 2001). Although already present within the liberal tradition, this “liberal profession of faith” (Losurdo, 2011, p. 243)— as Domenico Losurdo calls it—is thus even further accentuated with neoliberalism.</w:t>
      </w:r>
    </w:p>
    <w:p w14:paraId="3A48DA93" w14:textId="6D32C746" w:rsidR="00235C23" w:rsidRPr="00235C23" w:rsidRDefault="00235C23" w:rsidP="00235C23">
      <w:pPr>
        <w:rPr>
          <w:u w:val="single"/>
        </w:rPr>
      </w:pPr>
      <w:r w:rsidRPr="007A7231">
        <w:rPr>
          <w:rStyle w:val="StyleUnderline"/>
        </w:rPr>
        <w:t>Another layer in which the epistemic is reshaped is through what Guy Debord calls the spectacular critique of the spectacle, which complements the apology of the spectacle of the status quo</w:t>
      </w:r>
      <w:r w:rsidRPr="00D52DBE">
        <w:rPr>
          <w:sz w:val="16"/>
        </w:rPr>
        <w:t xml:space="preserve"> (Debord, 1992b, p. 189, §196). Many writings of the young Karl Marx attacked precisely this type of theoretical posture. </w:t>
      </w:r>
      <w:r w:rsidRPr="00C047BE">
        <w:rPr>
          <w:rStyle w:val="StyleUnderline"/>
          <w:highlight w:val="yellow"/>
        </w:rPr>
        <w:t>Instead of unveiling the limits of real relations</w:t>
      </w:r>
      <w:r w:rsidRPr="007A7231">
        <w:rPr>
          <w:rStyle w:val="StyleUnderline"/>
        </w:rPr>
        <w:t xml:space="preserve">, the </w:t>
      </w:r>
      <w:r w:rsidRPr="00C047BE">
        <w:rPr>
          <w:rStyle w:val="Emphasis"/>
          <w:highlight w:val="yellow"/>
        </w:rPr>
        <w:t>spectacular critique</w:t>
      </w:r>
      <w:r w:rsidRPr="00C047BE">
        <w:rPr>
          <w:rStyle w:val="StyleUnderline"/>
          <w:highlight w:val="yellow"/>
        </w:rPr>
        <w:t xml:space="preserve"> carries a </w:t>
      </w:r>
      <w:r w:rsidRPr="00C047BE">
        <w:rPr>
          <w:rStyle w:val="Emphasis"/>
          <w:highlight w:val="yellow"/>
        </w:rPr>
        <w:t>reformist posture</w:t>
      </w:r>
      <w:r w:rsidRPr="00C047BE">
        <w:rPr>
          <w:rStyle w:val="StyleUnderline"/>
          <w:highlight w:val="yellow"/>
        </w:rPr>
        <w:t xml:space="preserve">, which only sheds light on </w:t>
      </w:r>
      <w:r w:rsidRPr="00C047BE">
        <w:rPr>
          <w:rStyle w:val="StyleUnderline"/>
          <w:highlight w:val="yellow"/>
        </w:rPr>
        <w:lastRenderedPageBreak/>
        <w:t xml:space="preserve">specific problems so that the whole can remain intact, </w:t>
      </w:r>
      <w:r w:rsidRPr="00C047BE">
        <w:rPr>
          <w:rStyle w:val="Emphasis"/>
          <w:highlight w:val="yellow"/>
        </w:rPr>
        <w:t>“better” functioning</w:t>
      </w:r>
      <w:r w:rsidRPr="00C047BE">
        <w:rPr>
          <w:rStyle w:val="StyleUnderline"/>
          <w:highlight w:val="yellow"/>
        </w:rPr>
        <w:t>.</w:t>
      </w:r>
      <w:r w:rsidRPr="00D52DBE">
        <w:rPr>
          <w:sz w:val="16"/>
        </w:rPr>
        <w:t xml:space="preserve"> It was thus not sadism that led Marx to fiercely attack G. W. F. Hegel, Pierre-Joseph Proudhon, Adam Smith, David Ricardo, Ludwig Feuerbach, Bruno Bauer, Max Stirner, among others, but a political commitment to supersede exploitation and estrangement. </w:t>
      </w:r>
      <w:r w:rsidRPr="00C047BE">
        <w:rPr>
          <w:rStyle w:val="Emphasis"/>
          <w:highlight w:val="yellow"/>
        </w:rPr>
        <w:t>Reformism</w:t>
      </w:r>
      <w:r w:rsidRPr="00D52DBE">
        <w:rPr>
          <w:sz w:val="16"/>
        </w:rPr>
        <w:t xml:space="preserve">, on the other hand, </w:t>
      </w:r>
      <w:r w:rsidRPr="00483384">
        <w:rPr>
          <w:rStyle w:val="StyleUnderline"/>
        </w:rPr>
        <w:t>instead</w:t>
      </w:r>
      <w:r w:rsidRPr="007A7231">
        <w:rPr>
          <w:rStyle w:val="StyleUnderline"/>
        </w:rPr>
        <w:t xml:space="preserve"> of exposing the limits of given social relations, </w:t>
      </w:r>
      <w:r w:rsidRPr="00C047BE">
        <w:rPr>
          <w:rStyle w:val="StyleUnderline"/>
          <w:highlight w:val="yellow"/>
        </w:rPr>
        <w:t xml:space="preserve">assumes a </w:t>
      </w:r>
      <w:r w:rsidRPr="00C047BE">
        <w:rPr>
          <w:rStyle w:val="Emphasis"/>
          <w:highlight w:val="yellow"/>
        </w:rPr>
        <w:t>posture of attenuation of real antagonisms and contradictions</w:t>
      </w:r>
      <w:r w:rsidRPr="00C047BE">
        <w:rPr>
          <w:rStyle w:val="StyleUnderline"/>
          <w:highlight w:val="yellow"/>
        </w:rPr>
        <w:t xml:space="preserve">, rendering them more </w:t>
      </w:r>
      <w:r w:rsidRPr="00C047BE">
        <w:rPr>
          <w:rStyle w:val="Emphasis"/>
          <w:highlight w:val="yellow"/>
        </w:rPr>
        <w:t>amenable</w:t>
      </w:r>
      <w:r w:rsidRPr="00C047BE">
        <w:rPr>
          <w:rStyle w:val="StyleUnderline"/>
          <w:highlight w:val="yellow"/>
        </w:rPr>
        <w:t xml:space="preserve"> and </w:t>
      </w:r>
      <w:r w:rsidRPr="00C047BE">
        <w:rPr>
          <w:rStyle w:val="Emphasis"/>
          <w:highlight w:val="yellow"/>
        </w:rPr>
        <w:t>acceptable</w:t>
      </w:r>
      <w:r w:rsidRPr="00483384">
        <w:rPr>
          <w:rStyle w:val="StyleUnderline"/>
        </w:rPr>
        <w:t>.</w:t>
      </w:r>
    </w:p>
    <w:p w14:paraId="65D81F2D" w14:textId="77777777" w:rsidR="00235C23" w:rsidRDefault="00235C23" w:rsidP="002578B8"/>
    <w:p w14:paraId="53731D39" w14:textId="5BEBE124" w:rsidR="0093002C" w:rsidRDefault="0093002C" w:rsidP="0093002C">
      <w:pPr>
        <w:pStyle w:val="Heading3"/>
      </w:pPr>
      <w:r>
        <w:lastRenderedPageBreak/>
        <w:t>2NC---IP Link---IP Rights = WMD</w:t>
      </w:r>
      <w:r w:rsidR="001B1063">
        <w:t>/Economic Competition</w:t>
      </w:r>
    </w:p>
    <w:p w14:paraId="40327424" w14:textId="48407E2D" w:rsidR="0093002C" w:rsidRDefault="0093002C" w:rsidP="0093002C">
      <w:pPr>
        <w:pStyle w:val="Heading4"/>
      </w:pPr>
      <w:r>
        <w:t xml:space="preserve">The 1AC’s drive for </w:t>
      </w:r>
      <w:r w:rsidRPr="0093002C">
        <w:rPr>
          <w:u w:val="single"/>
        </w:rPr>
        <w:t>economic competition</w:t>
      </w:r>
      <w:r>
        <w:t xml:space="preserve"> against China </w:t>
      </w:r>
      <w:r w:rsidRPr="0093002C">
        <w:rPr>
          <w:u w:val="single"/>
        </w:rPr>
        <w:t>enables</w:t>
      </w:r>
      <w:r>
        <w:t xml:space="preserve"> unparalleled capitalist crises---IP rights are </w:t>
      </w:r>
      <w:r w:rsidRPr="0093002C">
        <w:rPr>
          <w:u w:val="single"/>
        </w:rPr>
        <w:t>weapons of mass destruction</w:t>
      </w:r>
      <w:r>
        <w:t xml:space="preserve"> that trigger </w:t>
      </w:r>
      <w:r w:rsidRPr="0093002C">
        <w:rPr>
          <w:u w:val="single"/>
        </w:rPr>
        <w:t>asymmetrical war</w:t>
      </w:r>
      <w:r>
        <w:t xml:space="preserve"> paramount to military weapons---“ontological commodification” of the intellectual </w:t>
      </w:r>
      <w:r w:rsidRPr="0093002C">
        <w:rPr>
          <w:u w:val="single"/>
        </w:rPr>
        <w:t>reinforces</w:t>
      </w:r>
      <w:r>
        <w:t xml:space="preserve"> the ethos of competition which causes further </w:t>
      </w:r>
      <w:r w:rsidRPr="0093002C">
        <w:rPr>
          <w:u w:val="single"/>
        </w:rPr>
        <w:t>exploitation</w:t>
      </w:r>
      <w:r>
        <w:t xml:space="preserve"> of resources</w:t>
      </w:r>
    </w:p>
    <w:p w14:paraId="495D35F8" w14:textId="77777777" w:rsidR="0093002C" w:rsidRDefault="0093002C" w:rsidP="0093002C">
      <w:r w:rsidRPr="00434BA5">
        <w:t xml:space="preserve">João Romeiro </w:t>
      </w:r>
      <w:r w:rsidRPr="00D0081D">
        <w:rPr>
          <w:rStyle w:val="Style13ptBold"/>
        </w:rPr>
        <w:t>Hermeto</w:t>
      </w:r>
      <w:r>
        <w:t xml:space="preserve"> 20</w:t>
      </w:r>
      <w:r w:rsidRPr="00D0081D">
        <w:rPr>
          <w:rStyle w:val="Style13ptBold"/>
        </w:rPr>
        <w:t>2</w:t>
      </w:r>
      <w:r>
        <w:rPr>
          <w:rStyle w:val="Style13ptBold"/>
        </w:rPr>
        <w:t>4</w:t>
      </w:r>
      <w:r>
        <w:t xml:space="preserve">, Visiting Scholar at The University of Pavia (Italy) in the Department of Humanistic Studies, </w:t>
      </w:r>
      <w:r w:rsidRPr="00434BA5">
        <w:t>PhD in philosophy from the Witten/Herdecke University, Germany</w:t>
      </w:r>
      <w:r>
        <w:t xml:space="preserve">, 2024, </w:t>
      </w:r>
      <w:r w:rsidRPr="00CF6A80">
        <w:rPr>
          <w:i/>
          <w:iCs/>
        </w:rPr>
        <w:t>The Paradox of Intellectual Property in Capitalism</w:t>
      </w:r>
      <w:r>
        <w:t xml:space="preserve">, </w:t>
      </w:r>
      <w:r w:rsidRPr="00CF6A80">
        <w:t xml:space="preserve">Palgrave Macmillan, </w:t>
      </w:r>
      <w:r w:rsidRPr="00D02084">
        <w:t>https://doi.org/10.1007/978-3-031-49967-8</w:t>
      </w:r>
      <w:r>
        <w:t>, pp. 191-193</w:t>
      </w:r>
    </w:p>
    <w:p w14:paraId="17EC4AC8" w14:textId="77777777" w:rsidR="0093002C" w:rsidRPr="00C0260C" w:rsidRDefault="0093002C" w:rsidP="0093002C">
      <w:pPr>
        <w:rPr>
          <w:sz w:val="16"/>
        </w:rPr>
      </w:pPr>
      <w:r w:rsidRPr="00C0260C">
        <w:rPr>
          <w:sz w:val="16"/>
        </w:rPr>
        <w:t>4.2.2 Intellectual Property as an Economic Weapon</w:t>
      </w:r>
    </w:p>
    <w:p w14:paraId="5EFD8C68" w14:textId="77777777" w:rsidR="0093002C" w:rsidRPr="00C0260C" w:rsidRDefault="0093002C" w:rsidP="0093002C">
      <w:pPr>
        <w:rPr>
          <w:sz w:val="16"/>
        </w:rPr>
      </w:pPr>
      <w:r w:rsidRPr="00D02084">
        <w:rPr>
          <w:rStyle w:val="StyleUnderline"/>
        </w:rPr>
        <w:t xml:space="preserve">The tremendous power of the </w:t>
      </w:r>
      <w:r w:rsidRPr="00D950B8">
        <w:rPr>
          <w:rStyle w:val="Emphasis"/>
        </w:rPr>
        <w:t>real subsumption of capital</w:t>
      </w:r>
      <w:r w:rsidRPr="00D02084">
        <w:rPr>
          <w:rStyle w:val="StyleUnderline"/>
        </w:rPr>
        <w:t xml:space="preserve"> under financial capital upsurged relentlessly with the expansion of the </w:t>
      </w:r>
      <w:r w:rsidRPr="00D950B8">
        <w:rPr>
          <w:rStyle w:val="Emphasis"/>
        </w:rPr>
        <w:t>shadow banking system</w:t>
      </w:r>
      <w:r w:rsidRPr="00D02084">
        <w:rPr>
          <w:rStyle w:val="StyleUnderline"/>
        </w:rPr>
        <w:t xml:space="preserve"> when Bill </w:t>
      </w:r>
      <w:r w:rsidRPr="00C047BE">
        <w:rPr>
          <w:rStyle w:val="Emphasis"/>
          <w:highlight w:val="yellow"/>
        </w:rPr>
        <w:t>Clinton</w:t>
      </w:r>
      <w:r w:rsidRPr="00C047BE">
        <w:rPr>
          <w:rStyle w:val="StyleUnderline"/>
          <w:highlight w:val="yellow"/>
        </w:rPr>
        <w:t>’s admin</w:t>
      </w:r>
      <w:r w:rsidRPr="00D02084">
        <w:rPr>
          <w:rStyle w:val="StyleUnderline"/>
        </w:rPr>
        <w:t xml:space="preserve">istration </w:t>
      </w:r>
      <w:r w:rsidRPr="00C047BE">
        <w:rPr>
          <w:rStyle w:val="Emphasis"/>
          <w:highlight w:val="yellow"/>
        </w:rPr>
        <w:t>repealed</w:t>
      </w:r>
      <w:r w:rsidRPr="00C047BE">
        <w:rPr>
          <w:rStyle w:val="StyleUnderline"/>
          <w:highlight w:val="yellow"/>
        </w:rPr>
        <w:t xml:space="preserve"> the</w:t>
      </w:r>
      <w:r w:rsidRPr="00D02084">
        <w:rPr>
          <w:rStyle w:val="StyleUnderline"/>
        </w:rPr>
        <w:t xml:space="preserve"> US-American </w:t>
      </w:r>
      <w:r w:rsidRPr="00C047BE">
        <w:rPr>
          <w:rStyle w:val="Emphasis"/>
          <w:highlight w:val="yellow"/>
        </w:rPr>
        <w:t>Glass-Steagall Act of 1933</w:t>
      </w:r>
      <w:r w:rsidRPr="00C0260C">
        <w:rPr>
          <w:sz w:val="16"/>
        </w:rPr>
        <w:t xml:space="preserve">. Still according to Szepanski, </w:t>
      </w:r>
      <w:r w:rsidRPr="00C047BE">
        <w:rPr>
          <w:rStyle w:val="StyleUnderline"/>
          <w:highlight w:val="yellow"/>
        </w:rPr>
        <w:t xml:space="preserve">the </w:t>
      </w:r>
      <w:r w:rsidRPr="00C047BE">
        <w:rPr>
          <w:rStyle w:val="Emphasis"/>
          <w:highlight w:val="yellow"/>
        </w:rPr>
        <w:t>expanded financial system</w:t>
      </w:r>
      <w:r w:rsidRPr="00C047BE">
        <w:rPr>
          <w:rStyle w:val="StyleUnderline"/>
          <w:highlight w:val="yellow"/>
        </w:rPr>
        <w:t xml:space="preserve"> that emerged</w:t>
      </w:r>
      <w:r w:rsidRPr="00D02084">
        <w:rPr>
          <w:rStyle w:val="StyleUnderline"/>
        </w:rPr>
        <w:t xml:space="preserve"> from this revocation </w:t>
      </w:r>
      <w:r w:rsidRPr="00C047BE">
        <w:rPr>
          <w:rStyle w:val="StyleUnderline"/>
          <w:highlight w:val="yellow"/>
        </w:rPr>
        <w:t>promotes</w:t>
      </w:r>
      <w:r w:rsidRPr="00C0260C">
        <w:rPr>
          <w:sz w:val="16"/>
        </w:rPr>
        <w:t xml:space="preserve"> the following: </w:t>
      </w:r>
      <w:r w:rsidRPr="00C047BE">
        <w:rPr>
          <w:rStyle w:val="StyleUnderline"/>
          <w:highlight w:val="yellow"/>
        </w:rPr>
        <w:t>first</w:t>
      </w:r>
      <w:r w:rsidRPr="00D02084">
        <w:rPr>
          <w:rStyle w:val="StyleUnderline"/>
        </w:rPr>
        <w:t xml:space="preserve">, the </w:t>
      </w:r>
      <w:r w:rsidRPr="00C047BE">
        <w:rPr>
          <w:rStyle w:val="Emphasis"/>
          <w:highlight w:val="yellow"/>
        </w:rPr>
        <w:t>overcoming</w:t>
      </w:r>
      <w:r w:rsidRPr="00D950B8">
        <w:rPr>
          <w:rStyle w:val="Emphasis"/>
        </w:rPr>
        <w:t xml:space="preserve"> of </w:t>
      </w:r>
      <w:r w:rsidRPr="00C047BE">
        <w:rPr>
          <w:rStyle w:val="Emphasis"/>
          <w:highlight w:val="yellow"/>
        </w:rPr>
        <w:t>boundaries and restrictions based on national territoriality</w:t>
      </w:r>
      <w:r w:rsidRPr="00D02084">
        <w:rPr>
          <w:rStyle w:val="StyleUnderline"/>
        </w:rPr>
        <w:t xml:space="preserve">; </w:t>
      </w:r>
      <w:r w:rsidRPr="00C047BE">
        <w:rPr>
          <w:rStyle w:val="StyleUnderline"/>
          <w:highlight w:val="yellow"/>
        </w:rPr>
        <w:t>second</w:t>
      </w:r>
      <w:r w:rsidRPr="00D02084">
        <w:rPr>
          <w:rStyle w:val="StyleUnderline"/>
        </w:rPr>
        <w:t>, “</w:t>
      </w:r>
      <w:r w:rsidRPr="00D950B8">
        <w:rPr>
          <w:rStyle w:val="Emphasis"/>
        </w:rPr>
        <w:t xml:space="preserve">the </w:t>
      </w:r>
      <w:r w:rsidRPr="00C047BE">
        <w:rPr>
          <w:rStyle w:val="Emphasis"/>
          <w:highlight w:val="yellow"/>
        </w:rPr>
        <w:t>opening</w:t>
      </w:r>
      <w:r w:rsidRPr="00D950B8">
        <w:rPr>
          <w:rStyle w:val="Emphasis"/>
        </w:rPr>
        <w:t xml:space="preserve"> of </w:t>
      </w:r>
      <w:r w:rsidRPr="00C047BE">
        <w:rPr>
          <w:rStyle w:val="Emphasis"/>
          <w:highlight w:val="yellow"/>
        </w:rPr>
        <w:t>national</w:t>
      </w:r>
      <w:r w:rsidRPr="00D950B8">
        <w:rPr>
          <w:rStyle w:val="Emphasis"/>
        </w:rPr>
        <w:t xml:space="preserve"> </w:t>
      </w:r>
      <w:r w:rsidRPr="00C047BE">
        <w:rPr>
          <w:rStyle w:val="Emphasis"/>
          <w:highlight w:val="yellow"/>
        </w:rPr>
        <w:t>economies to foreign companies</w:t>
      </w:r>
      <w:r w:rsidRPr="00D02084">
        <w:rPr>
          <w:rStyle w:val="StyleUnderline"/>
        </w:rPr>
        <w:t xml:space="preserve">”; </w:t>
      </w:r>
      <w:r w:rsidRPr="00C047BE">
        <w:rPr>
          <w:rStyle w:val="StyleUnderline"/>
          <w:highlight w:val="yellow"/>
        </w:rPr>
        <w:t>third</w:t>
      </w:r>
      <w:r w:rsidRPr="00D02084">
        <w:rPr>
          <w:rStyle w:val="StyleUnderline"/>
        </w:rPr>
        <w:t xml:space="preserve">, </w:t>
      </w:r>
      <w:r w:rsidRPr="00D950B8">
        <w:rPr>
          <w:rStyle w:val="Emphasis"/>
        </w:rPr>
        <w:t xml:space="preserve">easing and </w:t>
      </w:r>
      <w:r w:rsidRPr="00C047BE">
        <w:rPr>
          <w:rStyle w:val="Emphasis"/>
          <w:highlight w:val="yellow"/>
        </w:rPr>
        <w:t>simplifying the</w:t>
      </w:r>
      <w:r w:rsidRPr="00D950B8">
        <w:rPr>
          <w:rStyle w:val="Emphasis"/>
        </w:rPr>
        <w:t xml:space="preserve"> inertia of the </w:t>
      </w:r>
      <w:r w:rsidRPr="00C047BE">
        <w:rPr>
          <w:rStyle w:val="Emphasis"/>
          <w:highlight w:val="yellow"/>
        </w:rPr>
        <w:t>supply chain</w:t>
      </w:r>
      <w:r w:rsidRPr="00D02084">
        <w:rPr>
          <w:rStyle w:val="StyleUnderline"/>
        </w:rPr>
        <w:t xml:space="preserve">; and </w:t>
      </w:r>
      <w:r w:rsidRPr="00C047BE">
        <w:rPr>
          <w:rStyle w:val="StyleUnderline"/>
          <w:highlight w:val="yellow"/>
        </w:rPr>
        <w:t>fourth</w:t>
      </w:r>
      <w:r w:rsidRPr="00D02084">
        <w:rPr>
          <w:rStyle w:val="StyleUnderline"/>
        </w:rPr>
        <w:t xml:space="preserve">, </w:t>
      </w:r>
      <w:r w:rsidRPr="00C047BE">
        <w:rPr>
          <w:rStyle w:val="Emphasis"/>
          <w:highlight w:val="yellow"/>
        </w:rPr>
        <w:t>strengthening</w:t>
      </w:r>
      <w:r w:rsidRPr="00D950B8">
        <w:rPr>
          <w:rStyle w:val="Emphasis"/>
        </w:rPr>
        <w:t xml:space="preserve"> and stabilising </w:t>
      </w:r>
      <w:r w:rsidRPr="00C047BE">
        <w:rPr>
          <w:rStyle w:val="Emphasis"/>
          <w:highlight w:val="yellow"/>
        </w:rPr>
        <w:t>competition</w:t>
      </w:r>
      <w:r w:rsidRPr="00D950B8">
        <w:rPr>
          <w:rStyle w:val="Emphasis"/>
        </w:rPr>
        <w:t xml:space="preserve"> and domination </w:t>
      </w:r>
      <w:r w:rsidRPr="00C047BE">
        <w:rPr>
          <w:rStyle w:val="Emphasis"/>
          <w:highlight w:val="yellow"/>
        </w:rPr>
        <w:t>among</w:t>
      </w:r>
      <w:r w:rsidRPr="00D950B8">
        <w:rPr>
          <w:rStyle w:val="Emphasis"/>
        </w:rPr>
        <w:t xml:space="preserve"> leading multinational </w:t>
      </w:r>
      <w:r w:rsidRPr="00C047BE">
        <w:rPr>
          <w:rStyle w:val="Emphasis"/>
          <w:highlight w:val="yellow"/>
        </w:rPr>
        <w:t>capitalist corporations</w:t>
      </w:r>
      <w:r w:rsidRPr="00C0260C">
        <w:rPr>
          <w:sz w:val="16"/>
        </w:rPr>
        <w:t xml:space="preserve"> (Szepanski, 2018, p. 54). Moreover, </w:t>
      </w:r>
      <w:r w:rsidRPr="00C047BE">
        <w:rPr>
          <w:rStyle w:val="StyleUnderline"/>
          <w:highlight w:val="yellow"/>
        </w:rPr>
        <w:t>these power structures</w:t>
      </w:r>
      <w:r w:rsidRPr="00D02084">
        <w:rPr>
          <w:rStyle w:val="StyleUnderline"/>
        </w:rPr>
        <w:t xml:space="preserve"> that </w:t>
      </w:r>
      <w:r w:rsidRPr="00C047BE">
        <w:rPr>
          <w:rStyle w:val="StyleUnderline"/>
          <w:highlight w:val="yellow"/>
        </w:rPr>
        <w:t>enable</w:t>
      </w:r>
      <w:r w:rsidRPr="00D02084">
        <w:rPr>
          <w:rStyle w:val="StyleUnderline"/>
        </w:rPr>
        <w:t xml:space="preserve"> the flow of “</w:t>
      </w:r>
      <w:r w:rsidRPr="00D950B8">
        <w:rPr>
          <w:rStyle w:val="Emphasis"/>
        </w:rPr>
        <w:t xml:space="preserve">money and </w:t>
      </w:r>
      <w:r w:rsidRPr="00C047BE">
        <w:rPr>
          <w:rStyle w:val="Emphasis"/>
          <w:highlight w:val="yellow"/>
        </w:rPr>
        <w:t>capital streams</w:t>
      </w:r>
      <w:r w:rsidRPr="00C047BE">
        <w:rPr>
          <w:rStyle w:val="StyleUnderline"/>
          <w:highlight w:val="yellow"/>
        </w:rPr>
        <w:t>” at “</w:t>
      </w:r>
      <w:r w:rsidRPr="00C047BE">
        <w:rPr>
          <w:rStyle w:val="Emphasis"/>
          <w:highlight w:val="yellow"/>
        </w:rPr>
        <w:t>inhuman speeds</w:t>
      </w:r>
      <w:r w:rsidRPr="00D02084">
        <w:rPr>
          <w:rStyle w:val="StyleUnderline"/>
        </w:rPr>
        <w:t xml:space="preserve">” promote a boundless stream of </w:t>
      </w:r>
      <w:r w:rsidRPr="00D950B8">
        <w:rPr>
          <w:rStyle w:val="Emphasis"/>
        </w:rPr>
        <w:t>capitalist “deterritorialization”</w:t>
      </w:r>
      <w:r w:rsidRPr="00C0260C">
        <w:rPr>
          <w:sz w:val="16"/>
        </w:rPr>
        <w:t xml:space="preserve"> (Szepanski, 2018, pp. 65, 115).</w:t>
      </w:r>
    </w:p>
    <w:p w14:paraId="40006300" w14:textId="77777777" w:rsidR="0093002C" w:rsidRPr="00C0260C" w:rsidRDefault="0093002C" w:rsidP="0093002C">
      <w:pPr>
        <w:rPr>
          <w:sz w:val="16"/>
        </w:rPr>
      </w:pPr>
      <w:r w:rsidRPr="00C0260C">
        <w:rPr>
          <w:sz w:val="16"/>
        </w:rPr>
        <w:t xml:space="preserve">This dominance depends on technological primacy and control, both at the levels of, on the one hand, hardware and software and, on the other, financial infrastructure and privatised algorithms. Consequently, </w:t>
      </w:r>
      <w:r w:rsidRPr="00C047BE">
        <w:rPr>
          <w:rStyle w:val="StyleUnderline"/>
          <w:highlight w:val="yellow"/>
        </w:rPr>
        <w:t xml:space="preserve">dominance over </w:t>
      </w:r>
      <w:r w:rsidRPr="00C047BE">
        <w:rPr>
          <w:rStyle w:val="Emphasis"/>
          <w:highlight w:val="yellow"/>
        </w:rPr>
        <w:t>intellectual appropriation</w:t>
      </w:r>
      <w:r w:rsidRPr="00C047BE">
        <w:rPr>
          <w:rStyle w:val="StyleUnderline"/>
          <w:highlight w:val="yellow"/>
        </w:rPr>
        <w:t xml:space="preserve"> is paramount for</w:t>
      </w:r>
      <w:r w:rsidRPr="00D02084">
        <w:rPr>
          <w:rStyle w:val="StyleUnderline"/>
        </w:rPr>
        <w:t xml:space="preserve"> the </w:t>
      </w:r>
      <w:r w:rsidRPr="00D950B8">
        <w:rPr>
          <w:rStyle w:val="Emphasis"/>
        </w:rPr>
        <w:t>flow and control</w:t>
      </w:r>
      <w:r w:rsidRPr="00D02084">
        <w:rPr>
          <w:rStyle w:val="StyleUnderline"/>
        </w:rPr>
        <w:t xml:space="preserve"> of </w:t>
      </w:r>
      <w:r w:rsidRPr="00C047BE">
        <w:rPr>
          <w:rStyle w:val="Emphasis"/>
          <w:highlight w:val="yellow"/>
        </w:rPr>
        <w:t>capital</w:t>
      </w:r>
      <w:r w:rsidRPr="00D02084">
        <w:rPr>
          <w:rStyle w:val="StyleUnderline"/>
        </w:rPr>
        <w:t xml:space="preserve">. The </w:t>
      </w:r>
      <w:r w:rsidRPr="00C047BE">
        <w:rPr>
          <w:rStyle w:val="StyleUnderline"/>
          <w:highlight w:val="yellow"/>
        </w:rPr>
        <w:t>consequences are by no means abstract</w:t>
      </w:r>
      <w:r w:rsidRPr="00D02084">
        <w:rPr>
          <w:rStyle w:val="StyleUnderline"/>
        </w:rPr>
        <w:t>.</w:t>
      </w:r>
      <w:r w:rsidRPr="00C0260C">
        <w:rPr>
          <w:sz w:val="16"/>
        </w:rPr>
        <w:t xml:space="preserve"> Szepanski asserts that </w:t>
      </w:r>
      <w:r w:rsidRPr="00C047BE">
        <w:rPr>
          <w:rStyle w:val="StyleUnderline"/>
          <w:highlight w:val="yellow"/>
        </w:rPr>
        <w:t xml:space="preserve">the financial system enables an </w:t>
      </w:r>
      <w:r w:rsidRPr="00C047BE">
        <w:rPr>
          <w:rStyle w:val="Emphasis"/>
          <w:highlight w:val="yellow"/>
        </w:rPr>
        <w:t>asymmetrical war</w:t>
      </w:r>
      <w:r w:rsidRPr="00D02084">
        <w:rPr>
          <w:rStyle w:val="StyleUnderline"/>
        </w:rPr>
        <w:t>.</w:t>
      </w:r>
      <w:r w:rsidRPr="00C0260C">
        <w:rPr>
          <w:sz w:val="16"/>
        </w:rPr>
        <w:t xml:space="preserve"> </w:t>
      </w:r>
      <w:r w:rsidRPr="00C047BE">
        <w:rPr>
          <w:rStyle w:val="StyleUnderline"/>
          <w:highlight w:val="yellow"/>
        </w:rPr>
        <w:t>Financial weapons can be “</w:t>
      </w:r>
      <w:r w:rsidRPr="00C047BE">
        <w:rPr>
          <w:rStyle w:val="Emphasis"/>
          <w:highlight w:val="yellow"/>
        </w:rPr>
        <w:t>as dangerous and destructive as military weapons</w:t>
      </w:r>
      <w:r w:rsidRPr="00D02084">
        <w:rPr>
          <w:rStyle w:val="StyleUnderline"/>
        </w:rPr>
        <w:t xml:space="preserve">”; this system must be </w:t>
      </w:r>
      <w:r w:rsidRPr="00C047BE">
        <w:rPr>
          <w:rStyle w:val="StyleUnderline"/>
          <w:highlight w:val="yellow"/>
        </w:rPr>
        <w:t xml:space="preserve">understood as a </w:t>
      </w:r>
      <w:r w:rsidRPr="00C047BE">
        <w:rPr>
          <w:rStyle w:val="Emphasis"/>
          <w:highlight w:val="yellow"/>
        </w:rPr>
        <w:t>non-military war strategy</w:t>
      </w:r>
      <w:r w:rsidRPr="00C047BE">
        <w:rPr>
          <w:rStyle w:val="StyleUnderline"/>
          <w:highlight w:val="yellow"/>
        </w:rPr>
        <w:t xml:space="preserve"> to enable</w:t>
      </w:r>
      <w:r w:rsidRPr="00D02084">
        <w:rPr>
          <w:rStyle w:val="StyleUnderline"/>
        </w:rPr>
        <w:t xml:space="preserve"> the integration of “</w:t>
      </w:r>
      <w:r w:rsidRPr="00C047BE">
        <w:rPr>
          <w:rStyle w:val="StyleUnderline"/>
          <w:highlight w:val="yellow"/>
        </w:rPr>
        <w:t xml:space="preserve">an </w:t>
      </w:r>
      <w:r w:rsidRPr="00C047BE">
        <w:rPr>
          <w:rStyle w:val="Emphasis"/>
          <w:highlight w:val="yellow"/>
        </w:rPr>
        <w:t>unfettered global capitalism</w:t>
      </w:r>
      <w:r w:rsidRPr="00D02084">
        <w:rPr>
          <w:rStyle w:val="StyleUnderline"/>
        </w:rPr>
        <w:t xml:space="preserve">” </w:t>
      </w:r>
      <w:r w:rsidRPr="00C0260C">
        <w:rPr>
          <w:sz w:val="16"/>
        </w:rPr>
        <w:t>(Szepanski, 2018, p. 66).</w:t>
      </w:r>
    </w:p>
    <w:p w14:paraId="69E2BC15" w14:textId="77777777" w:rsidR="0093002C" w:rsidRPr="00C0260C" w:rsidRDefault="0093002C" w:rsidP="0093002C">
      <w:pPr>
        <w:rPr>
          <w:sz w:val="16"/>
        </w:rPr>
      </w:pPr>
      <w:r w:rsidRPr="00C0260C">
        <w:rPr>
          <w:sz w:val="16"/>
        </w:rPr>
        <w:t xml:space="preserve">Domenico Losurdo evokes Edward Luttwak’s </w:t>
      </w:r>
      <w:r w:rsidRPr="00C047BE">
        <w:rPr>
          <w:rStyle w:val="StyleUnderline"/>
          <w:highlight w:val="yellow"/>
        </w:rPr>
        <w:t xml:space="preserve">assertion of US-American </w:t>
      </w:r>
      <w:r w:rsidRPr="00C047BE">
        <w:rPr>
          <w:rStyle w:val="Emphasis"/>
          <w:highlight w:val="yellow"/>
        </w:rPr>
        <w:t>economic dominance</w:t>
      </w:r>
      <w:r w:rsidRPr="00C047BE">
        <w:rPr>
          <w:rStyle w:val="StyleUnderline"/>
          <w:highlight w:val="yellow"/>
        </w:rPr>
        <w:t xml:space="preserve"> over China</w:t>
      </w:r>
      <w:r w:rsidRPr="00D02084">
        <w:rPr>
          <w:rStyle w:val="StyleUnderline"/>
        </w:rPr>
        <w:t xml:space="preserve"> to underline this aspect, namely, </w:t>
      </w:r>
      <w:r w:rsidRPr="00D950B8">
        <w:rPr>
          <w:rStyle w:val="Emphasis"/>
        </w:rPr>
        <w:t>economic sanctions</w:t>
      </w:r>
      <w:r w:rsidRPr="00D02084">
        <w:rPr>
          <w:rStyle w:val="StyleUnderline"/>
        </w:rPr>
        <w:t xml:space="preserve"> </w:t>
      </w:r>
      <w:r w:rsidRPr="00C047BE">
        <w:rPr>
          <w:rStyle w:val="StyleUnderline"/>
          <w:highlight w:val="yellow"/>
        </w:rPr>
        <w:t>or</w:t>
      </w:r>
      <w:r w:rsidRPr="00D02084">
        <w:rPr>
          <w:rStyle w:val="StyleUnderline"/>
        </w:rPr>
        <w:t xml:space="preserve">, conversely, </w:t>
      </w:r>
      <w:r w:rsidRPr="00C047BE">
        <w:rPr>
          <w:rStyle w:val="StyleUnderline"/>
          <w:highlight w:val="yellow"/>
        </w:rPr>
        <w:t>controlling</w:t>
      </w:r>
      <w:r w:rsidRPr="00D02084">
        <w:rPr>
          <w:rStyle w:val="StyleUnderline"/>
        </w:rPr>
        <w:t xml:space="preserve"> the flow of goods and </w:t>
      </w:r>
      <w:r w:rsidRPr="00C047BE">
        <w:rPr>
          <w:rStyle w:val="StyleUnderline"/>
          <w:highlight w:val="yellow"/>
        </w:rPr>
        <w:t xml:space="preserve">capital, is a </w:t>
      </w:r>
      <w:r w:rsidRPr="00C047BE">
        <w:rPr>
          <w:rStyle w:val="Emphasis"/>
          <w:highlight w:val="yellow"/>
        </w:rPr>
        <w:t>weapon of mass destruction</w:t>
      </w:r>
      <w:r w:rsidRPr="00D02084">
        <w:rPr>
          <w:rStyle w:val="StyleUnderline"/>
        </w:rPr>
        <w:t xml:space="preserve">, for </w:t>
      </w:r>
      <w:r w:rsidRPr="00C047BE">
        <w:rPr>
          <w:rStyle w:val="StyleUnderline"/>
          <w:highlight w:val="yellow"/>
        </w:rPr>
        <w:t xml:space="preserve">it </w:t>
      </w:r>
      <w:r w:rsidRPr="00C047BE">
        <w:rPr>
          <w:rStyle w:val="Emphasis"/>
          <w:highlight w:val="yellow"/>
        </w:rPr>
        <w:t>targets entire people indiscriminately</w:t>
      </w:r>
      <w:r w:rsidRPr="00C0260C">
        <w:rPr>
          <w:sz w:val="16"/>
        </w:rPr>
        <w:t xml:space="preserve"> (Losurdo, 2016, p. 288). In this sense, </w:t>
      </w:r>
      <w:r w:rsidRPr="00D02084">
        <w:rPr>
          <w:rStyle w:val="StyleUnderline"/>
        </w:rPr>
        <w:t xml:space="preserve">a possible </w:t>
      </w:r>
      <w:r w:rsidRPr="00C047BE">
        <w:rPr>
          <w:rStyle w:val="Emphasis"/>
          <w:highlight w:val="yellow"/>
        </w:rPr>
        <w:t xml:space="preserve">loss of the dollar </w:t>
      </w:r>
      <w:r w:rsidRPr="00C047BE">
        <w:rPr>
          <w:rStyle w:val="StyleUnderline"/>
          <w:highlight w:val="yellow"/>
        </w:rPr>
        <w:t>and hegemonic</w:t>
      </w:r>
      <w:r w:rsidRPr="00D02084">
        <w:rPr>
          <w:rStyle w:val="StyleUnderline"/>
        </w:rPr>
        <w:t xml:space="preserve"> financial </w:t>
      </w:r>
      <w:r w:rsidRPr="00C047BE">
        <w:rPr>
          <w:rStyle w:val="StyleUnderline"/>
          <w:highlight w:val="yellow"/>
        </w:rPr>
        <w:t>control</w:t>
      </w:r>
      <w:r w:rsidRPr="00D02084">
        <w:rPr>
          <w:rStyle w:val="StyleUnderline"/>
        </w:rPr>
        <w:t xml:space="preserve"> of the flow </w:t>
      </w:r>
      <w:r w:rsidRPr="00C047BE">
        <w:rPr>
          <w:rStyle w:val="StyleUnderline"/>
          <w:highlight w:val="yellow"/>
        </w:rPr>
        <w:t>of capital could</w:t>
      </w:r>
      <w:r w:rsidRPr="00D02084">
        <w:rPr>
          <w:rStyle w:val="StyleUnderline"/>
        </w:rPr>
        <w:t xml:space="preserve"> potentially </w:t>
      </w:r>
      <w:r w:rsidRPr="00C047BE">
        <w:rPr>
          <w:rStyle w:val="Emphasis"/>
          <w:highlight w:val="yellow"/>
        </w:rPr>
        <w:t>catalyse an unparalleled capitalist crisis</w:t>
      </w:r>
      <w:r w:rsidRPr="00D02084">
        <w:rPr>
          <w:rStyle w:val="StyleUnderline"/>
        </w:rPr>
        <w:t>.</w:t>
      </w:r>
      <w:r w:rsidRPr="00C0260C">
        <w:rPr>
          <w:sz w:val="16"/>
        </w:rPr>
        <w:t xml:space="preserve"> Here, </w:t>
      </w:r>
      <w:r w:rsidRPr="00D02084">
        <w:rPr>
          <w:rStyle w:val="StyleUnderline"/>
        </w:rPr>
        <w:t>the relationship with intellectual appropriation is indisputable</w:t>
      </w:r>
      <w:r w:rsidRPr="00C0260C">
        <w:rPr>
          <w:sz w:val="16"/>
        </w:rPr>
        <w:t xml:space="preserve">. As </w:t>
      </w:r>
      <w:r w:rsidRPr="00D02084">
        <w:rPr>
          <w:rStyle w:val="StyleUnderline"/>
        </w:rPr>
        <w:t xml:space="preserve">the </w:t>
      </w:r>
      <w:r w:rsidRPr="00C047BE">
        <w:rPr>
          <w:rStyle w:val="Emphasis"/>
          <w:highlight w:val="yellow"/>
        </w:rPr>
        <w:t>financialisation of capitalism</w:t>
      </w:r>
      <w:r w:rsidRPr="00C047BE">
        <w:rPr>
          <w:rStyle w:val="StyleUnderline"/>
          <w:highlight w:val="yellow"/>
        </w:rPr>
        <w:t xml:space="preserve"> becomes</w:t>
      </w:r>
      <w:r w:rsidRPr="00D02084">
        <w:rPr>
          <w:rStyle w:val="StyleUnderline"/>
        </w:rPr>
        <w:t xml:space="preserve"> overtly </w:t>
      </w:r>
      <w:r w:rsidRPr="00C047BE">
        <w:rPr>
          <w:rStyle w:val="Emphasis"/>
          <w:highlight w:val="yellow"/>
        </w:rPr>
        <w:t>accentuated</w:t>
      </w:r>
      <w:r w:rsidRPr="00C047BE">
        <w:rPr>
          <w:rStyle w:val="StyleUnderline"/>
          <w:highlight w:val="yellow"/>
        </w:rPr>
        <w:t xml:space="preserve"> in the </w:t>
      </w:r>
      <w:r w:rsidRPr="00C047BE">
        <w:rPr>
          <w:rStyle w:val="Emphasis"/>
          <w:highlight w:val="yellow"/>
        </w:rPr>
        <w:t>capitalist core</w:t>
      </w:r>
      <w:r w:rsidRPr="00D950B8">
        <w:rPr>
          <w:rStyle w:val="StyleUnderline"/>
        </w:rPr>
        <w:t>,</w:t>
      </w:r>
      <w:r w:rsidRPr="00D02084">
        <w:rPr>
          <w:rStyle w:val="StyleUnderline"/>
        </w:rPr>
        <w:t xml:space="preserve"> that is, “multinationals are increasingly withdrawing from direct production and focusing on brand management, product marketing, market research and property rights protection, ultimately they have become financial companies with additional industrial activities” </w:t>
      </w:r>
      <w:r w:rsidRPr="00C0260C">
        <w:rPr>
          <w:sz w:val="16"/>
        </w:rPr>
        <w:t xml:space="preserve">(Szepanski, 2018, p. 72), </w:t>
      </w:r>
      <w:r w:rsidRPr="00D02084">
        <w:rPr>
          <w:rStyle w:val="StyleUnderline"/>
        </w:rPr>
        <w:t xml:space="preserve">then </w:t>
      </w:r>
      <w:r w:rsidRPr="00C047BE">
        <w:rPr>
          <w:rStyle w:val="Emphasis"/>
          <w:highlight w:val="yellow"/>
        </w:rPr>
        <w:t>dominance</w:t>
      </w:r>
      <w:r w:rsidRPr="00C047BE">
        <w:rPr>
          <w:rStyle w:val="StyleUnderline"/>
          <w:highlight w:val="yellow"/>
        </w:rPr>
        <w:t xml:space="preserve"> and </w:t>
      </w:r>
      <w:r w:rsidRPr="00C047BE">
        <w:rPr>
          <w:rStyle w:val="Emphasis"/>
          <w:highlight w:val="yellow"/>
        </w:rPr>
        <w:t>control over intellectual</w:t>
      </w:r>
      <w:r w:rsidRPr="00D950B8">
        <w:rPr>
          <w:rStyle w:val="Emphasis"/>
        </w:rPr>
        <w:t xml:space="preserve"> </w:t>
      </w:r>
      <w:r w:rsidRPr="00D02084">
        <w:rPr>
          <w:rStyle w:val="StyleUnderline"/>
        </w:rPr>
        <w:t xml:space="preserve">(knowledge, science, and even discourse) </w:t>
      </w:r>
      <w:r w:rsidRPr="00C047BE">
        <w:rPr>
          <w:rStyle w:val="StyleUnderline"/>
          <w:highlight w:val="yellow"/>
        </w:rPr>
        <w:t xml:space="preserve">appropriation become an </w:t>
      </w:r>
      <w:r w:rsidRPr="00C047BE">
        <w:rPr>
          <w:rStyle w:val="Emphasis"/>
          <w:highlight w:val="yellow"/>
        </w:rPr>
        <w:t>imperative necessity</w:t>
      </w:r>
      <w:r w:rsidRPr="00C047BE">
        <w:rPr>
          <w:rStyle w:val="StyleUnderline"/>
          <w:highlight w:val="yellow"/>
        </w:rPr>
        <w:t xml:space="preserve"> within</w:t>
      </w:r>
      <w:r w:rsidRPr="00D02084">
        <w:rPr>
          <w:rStyle w:val="StyleUnderline"/>
        </w:rPr>
        <w:t xml:space="preserve"> the </w:t>
      </w:r>
      <w:r w:rsidRPr="00D950B8">
        <w:rPr>
          <w:rStyle w:val="Emphasis"/>
        </w:rPr>
        <w:t xml:space="preserve">logic of </w:t>
      </w:r>
      <w:r w:rsidRPr="00C047BE">
        <w:rPr>
          <w:rStyle w:val="Emphasis"/>
          <w:highlight w:val="yellow"/>
        </w:rPr>
        <w:t>capitalist surplus appropriation</w:t>
      </w:r>
      <w:r w:rsidRPr="00C047BE">
        <w:rPr>
          <w:rStyle w:val="StyleUnderline"/>
          <w:highlight w:val="yellow"/>
        </w:rPr>
        <w:t xml:space="preserve"> and </w:t>
      </w:r>
      <w:r w:rsidRPr="00C047BE">
        <w:rPr>
          <w:rStyle w:val="Emphasis"/>
          <w:highlight w:val="yellow"/>
        </w:rPr>
        <w:t>accumulation</w:t>
      </w:r>
      <w:r w:rsidRPr="00D02084">
        <w:rPr>
          <w:rStyle w:val="StyleUnderline"/>
        </w:rPr>
        <w:t>.</w:t>
      </w:r>
      <w:r w:rsidRPr="00C0260C">
        <w:rPr>
          <w:sz w:val="16"/>
        </w:rPr>
        <w:t xml:space="preserve"> </w:t>
      </w:r>
      <w:r w:rsidRPr="00D02084">
        <w:rPr>
          <w:rStyle w:val="StyleUnderline"/>
        </w:rPr>
        <w:t xml:space="preserve">These </w:t>
      </w:r>
      <w:r w:rsidRPr="00C047BE">
        <w:rPr>
          <w:rStyle w:val="StyleUnderline"/>
          <w:highlight w:val="yellow"/>
        </w:rPr>
        <w:lastRenderedPageBreak/>
        <w:t>companies</w:t>
      </w:r>
      <w:r w:rsidRPr="00D02084">
        <w:rPr>
          <w:rStyle w:val="StyleUnderline"/>
        </w:rPr>
        <w:t xml:space="preserve"> “</w:t>
      </w:r>
      <w:r w:rsidRPr="00C047BE">
        <w:rPr>
          <w:rStyle w:val="StyleUnderline"/>
          <w:highlight w:val="yellow"/>
        </w:rPr>
        <w:t>have</w:t>
      </w:r>
      <w:r w:rsidRPr="00D02084">
        <w:rPr>
          <w:rStyle w:val="StyleUnderline"/>
        </w:rPr>
        <w:t xml:space="preserve"> a </w:t>
      </w:r>
      <w:r w:rsidRPr="00C047BE">
        <w:rPr>
          <w:rStyle w:val="StyleUnderline"/>
          <w:highlight w:val="yellow"/>
        </w:rPr>
        <w:t>quasi-legal monopoly on</w:t>
      </w:r>
      <w:r w:rsidRPr="00D02084">
        <w:rPr>
          <w:rStyle w:val="StyleUnderline"/>
        </w:rPr>
        <w:t xml:space="preserve"> large parts of the </w:t>
      </w:r>
      <w:r w:rsidRPr="00C047BE">
        <w:rPr>
          <w:rStyle w:val="StyleUnderline"/>
          <w:highlight w:val="yellow"/>
        </w:rPr>
        <w:t>world</w:t>
      </w:r>
      <w:r w:rsidRPr="00D02084">
        <w:rPr>
          <w:rStyle w:val="StyleUnderline"/>
        </w:rPr>
        <w:t xml:space="preserve">’s </w:t>
      </w:r>
      <w:r w:rsidRPr="00D950B8">
        <w:rPr>
          <w:rStyle w:val="Emphasis"/>
        </w:rPr>
        <w:t>economic and technological</w:t>
      </w:r>
      <w:r w:rsidRPr="00D02084">
        <w:rPr>
          <w:rStyle w:val="StyleUnderline"/>
        </w:rPr>
        <w:t xml:space="preserve"> </w:t>
      </w:r>
      <w:r w:rsidRPr="00C047BE">
        <w:rPr>
          <w:rStyle w:val="StyleUnderline"/>
          <w:highlight w:val="yellow"/>
        </w:rPr>
        <w:t>resources</w:t>
      </w:r>
      <w:r w:rsidRPr="00D02084">
        <w:rPr>
          <w:rStyle w:val="StyleUnderline"/>
        </w:rPr>
        <w:t xml:space="preserve">, </w:t>
      </w:r>
      <w:r w:rsidRPr="00C047BE">
        <w:rPr>
          <w:rStyle w:val="StyleUnderline"/>
          <w:highlight w:val="yellow"/>
        </w:rPr>
        <w:t>which gives</w:t>
      </w:r>
      <w:r w:rsidRPr="00D02084">
        <w:rPr>
          <w:rStyle w:val="StyleUnderline"/>
        </w:rPr>
        <w:t xml:space="preserve"> them a consistent </w:t>
      </w:r>
      <w:r w:rsidRPr="00C047BE">
        <w:rPr>
          <w:rStyle w:val="Emphasis"/>
          <w:highlight w:val="yellow"/>
        </w:rPr>
        <w:t>competitive</w:t>
      </w:r>
      <w:r w:rsidRPr="00D950B8">
        <w:rPr>
          <w:rStyle w:val="Emphasis"/>
        </w:rPr>
        <w:t xml:space="preserve"> </w:t>
      </w:r>
      <w:r w:rsidRPr="00C047BE">
        <w:rPr>
          <w:rStyle w:val="Emphasis"/>
          <w:highlight w:val="yellow"/>
        </w:rPr>
        <w:t>advantage</w:t>
      </w:r>
      <w:r w:rsidRPr="00D02084">
        <w:rPr>
          <w:rStyle w:val="StyleUnderline"/>
        </w:rPr>
        <w:t xml:space="preserve"> (high-tech research); </w:t>
      </w:r>
      <w:r w:rsidRPr="00C047BE">
        <w:rPr>
          <w:rStyle w:val="StyleUnderline"/>
          <w:highlight w:val="yellow"/>
        </w:rPr>
        <w:t xml:space="preserve">they can </w:t>
      </w:r>
      <w:r w:rsidRPr="00C047BE">
        <w:rPr>
          <w:rStyle w:val="Emphasis"/>
          <w:highlight w:val="yellow"/>
        </w:rPr>
        <w:t>exploit</w:t>
      </w:r>
      <w:r w:rsidRPr="00C047BE">
        <w:rPr>
          <w:rStyle w:val="StyleUnderline"/>
          <w:highlight w:val="yellow"/>
        </w:rPr>
        <w:t xml:space="preserve"> these </w:t>
      </w:r>
      <w:r w:rsidRPr="00C047BE">
        <w:rPr>
          <w:rStyle w:val="Emphasis"/>
          <w:highlight w:val="yellow"/>
        </w:rPr>
        <w:t>resources</w:t>
      </w:r>
      <w:r w:rsidRPr="00D02084">
        <w:rPr>
          <w:rStyle w:val="StyleUnderline"/>
        </w:rPr>
        <w:t xml:space="preserve"> to transfer value from the peripheries to the centres”</w:t>
      </w:r>
      <w:r w:rsidRPr="00C0260C">
        <w:rPr>
          <w:sz w:val="16"/>
        </w:rPr>
        <w:t xml:space="preserve"> (Szepanski, 2018, p. 74).</w:t>
      </w:r>
    </w:p>
    <w:p w14:paraId="3A565D9A" w14:textId="77777777" w:rsidR="0093002C" w:rsidRPr="00D02084" w:rsidRDefault="0093002C" w:rsidP="0093002C">
      <w:pPr>
        <w:rPr>
          <w:rStyle w:val="StyleUnderline"/>
        </w:rPr>
      </w:pPr>
      <w:r w:rsidRPr="00C0260C">
        <w:rPr>
          <w:sz w:val="16"/>
        </w:rPr>
        <w:t xml:space="preserve">Luigi Pellizzoni and Marja Ylönen highlight this power in the process of gene appropriation not only of natural genetics but also in the act of creating things—namely, genetic material—that were not previously naturally existent. Therefore, reducing such relations to fictitious in the imaginary sense of Polanyi forfeits attaining its concrete reality. </w:t>
      </w:r>
      <w:r w:rsidRPr="00C047BE">
        <w:rPr>
          <w:rStyle w:val="StyleUnderline"/>
          <w:highlight w:val="yellow"/>
        </w:rPr>
        <w:t>Instead of</w:t>
      </w:r>
      <w:r w:rsidRPr="00D02084">
        <w:rPr>
          <w:rStyle w:val="StyleUnderline"/>
        </w:rPr>
        <w:t xml:space="preserve"> “an </w:t>
      </w:r>
      <w:r w:rsidRPr="00C047BE">
        <w:rPr>
          <w:rStyle w:val="Emphasis"/>
          <w:highlight w:val="yellow"/>
        </w:rPr>
        <w:t>epistemic abstraction</w:t>
      </w:r>
      <w:r w:rsidRPr="00D02084">
        <w:rPr>
          <w:rStyle w:val="StyleUnderline"/>
        </w:rPr>
        <w:t xml:space="preserve">”, </w:t>
      </w:r>
      <w:r w:rsidRPr="00C047BE">
        <w:rPr>
          <w:rStyle w:val="StyleUnderline"/>
          <w:highlight w:val="yellow"/>
        </w:rPr>
        <w:t>this</w:t>
      </w:r>
      <w:r w:rsidRPr="00D02084">
        <w:rPr>
          <w:rStyle w:val="StyleUnderline"/>
        </w:rPr>
        <w:t xml:space="preserve"> process </w:t>
      </w:r>
      <w:r w:rsidRPr="00C047BE">
        <w:rPr>
          <w:rStyle w:val="StyleUnderline"/>
          <w:highlight w:val="yellow"/>
        </w:rPr>
        <w:t>is</w:t>
      </w:r>
      <w:r w:rsidRPr="00D02084">
        <w:rPr>
          <w:rStyle w:val="StyleUnderline"/>
        </w:rPr>
        <w:t xml:space="preserve">, as mentioned before, </w:t>
      </w:r>
      <w:r w:rsidRPr="00C047BE">
        <w:rPr>
          <w:rStyle w:val="StyleUnderline"/>
          <w:highlight w:val="yellow"/>
        </w:rPr>
        <w:t>an “</w:t>
      </w:r>
      <w:r w:rsidRPr="00C047BE">
        <w:rPr>
          <w:rStyle w:val="Emphasis"/>
          <w:highlight w:val="yellow"/>
        </w:rPr>
        <w:t>ontological commodification</w:t>
      </w:r>
      <w:r w:rsidRPr="00C047BE">
        <w:rPr>
          <w:rStyle w:val="StyleUnderline"/>
          <w:highlight w:val="yellow"/>
        </w:rPr>
        <w:t>”</w:t>
      </w:r>
      <w:r w:rsidRPr="00D02084">
        <w:rPr>
          <w:rStyle w:val="StyleUnderline"/>
        </w:rPr>
        <w:t xml:space="preserve">, and the </w:t>
      </w:r>
      <w:r w:rsidRPr="00C047BE">
        <w:rPr>
          <w:rStyle w:val="Emphasis"/>
          <w:highlight w:val="yellow"/>
        </w:rPr>
        <w:t>capitalist commodities are “nothing fictitious”</w:t>
      </w:r>
      <w:r w:rsidRPr="00D02084">
        <w:rPr>
          <w:rStyle w:val="StyleUnderline"/>
        </w:rPr>
        <w:t xml:space="preserve"> </w:t>
      </w:r>
      <w:r w:rsidRPr="00C0260C">
        <w:rPr>
          <w:sz w:val="16"/>
        </w:rPr>
        <w:t xml:space="preserve">(Pellizzoni &amp; Ylönen, 2012, p. 57). However, although the authors disregard Polanyi’s conceptualisation of the fictitious, </w:t>
      </w:r>
      <w:r w:rsidRPr="00C047BE">
        <w:rPr>
          <w:rStyle w:val="StyleUnderline"/>
          <w:highlight w:val="yellow"/>
        </w:rPr>
        <w:t>the</w:t>
      </w:r>
      <w:r w:rsidRPr="00D02084">
        <w:rPr>
          <w:rStyle w:val="StyleUnderline"/>
        </w:rPr>
        <w:t xml:space="preserve"> often </w:t>
      </w:r>
      <w:r w:rsidRPr="00C047BE">
        <w:rPr>
          <w:rStyle w:val="StyleUnderline"/>
          <w:highlight w:val="yellow"/>
        </w:rPr>
        <w:t>fictitious character of intellectual private appropriation</w:t>
      </w:r>
      <w:r w:rsidRPr="00D02084">
        <w:rPr>
          <w:rStyle w:val="StyleUnderline"/>
        </w:rPr>
        <w:t xml:space="preserve"> must still be underlined. It is not only an essential warrant element within fictitious capital relations (in the financial sense) but, analogous to fictitious (financial) capital, </w:t>
      </w:r>
      <w:r w:rsidRPr="00D950B8">
        <w:rPr>
          <w:rStyle w:val="StyleUnderline"/>
        </w:rPr>
        <w:t>it</w:t>
      </w:r>
      <w:r w:rsidRPr="00D02084">
        <w:rPr>
          <w:rStyle w:val="StyleUnderline"/>
        </w:rPr>
        <w:t xml:space="preserve"> </w:t>
      </w:r>
      <w:r w:rsidRPr="00C047BE">
        <w:rPr>
          <w:rStyle w:val="StyleUnderline"/>
          <w:highlight w:val="yellow"/>
        </w:rPr>
        <w:t xml:space="preserve">fundaments itself on </w:t>
      </w:r>
      <w:r w:rsidRPr="00C047BE">
        <w:rPr>
          <w:rStyle w:val="Emphasis"/>
          <w:highlight w:val="yellow"/>
        </w:rPr>
        <w:t>legal claims</w:t>
      </w:r>
      <w:r w:rsidRPr="00C047BE">
        <w:rPr>
          <w:rStyle w:val="StyleUnderline"/>
          <w:highlight w:val="yellow"/>
        </w:rPr>
        <w:t xml:space="preserve"> for a </w:t>
      </w:r>
      <w:r w:rsidRPr="00C047BE">
        <w:rPr>
          <w:rStyle w:val="Emphasis"/>
          <w:highlight w:val="yellow"/>
        </w:rPr>
        <w:t>future yield of something not yet realised</w:t>
      </w:r>
      <w:r w:rsidRPr="00D950B8">
        <w:rPr>
          <w:rStyle w:val="StyleUnderline"/>
        </w:rPr>
        <w:t>.</w:t>
      </w:r>
    </w:p>
    <w:p w14:paraId="1E51ACF9" w14:textId="77777777" w:rsidR="0093002C" w:rsidRPr="00C0260C" w:rsidRDefault="0093002C" w:rsidP="0093002C">
      <w:pPr>
        <w:rPr>
          <w:sz w:val="16"/>
        </w:rPr>
      </w:pPr>
      <w:r w:rsidRPr="00D950B8">
        <w:rPr>
          <w:rStyle w:val="Emphasis"/>
        </w:rPr>
        <w:t>Intellectual private appropriation represents control of the teleological dimension of social labour relations.</w:t>
      </w:r>
      <w:r w:rsidRPr="00C0260C">
        <w:rPr>
          <w:sz w:val="16"/>
        </w:rPr>
        <w:t xml:space="preserve"> It is only when teleology is set-in-motion within a process of teleological setting (teleologische Setzung) that it can supersede its immediate condition of in-itself (as δύναμις) and be actualised as in-and-for-itself, achieving (a second tier) concreteness (beyond its immediate material form, e.g., brain, paper, hard-drive, etc.) and (social) reality. Needless to say that this process can contain multiple moments. </w:t>
      </w:r>
      <w:r w:rsidRPr="00D950B8">
        <w:rPr>
          <w:rStyle w:val="StyleUnderline"/>
        </w:rPr>
        <w:t>The very brain represents the first totality of matter and idea; paper-ink materialises another; hardware-software a third; at this level, they have realised their potential as ideas at the most abstract level and become objectified in relatively simple forms; only when further</w:t>
      </w:r>
      <w:r w:rsidRPr="00C0260C">
        <w:rPr>
          <w:sz w:val="16"/>
        </w:rPr>
        <w:t xml:space="preserve"> (a second, third, fourth, etc.) </w:t>
      </w:r>
      <w:r w:rsidRPr="00D950B8">
        <w:rPr>
          <w:rStyle w:val="Emphasis"/>
        </w:rPr>
        <w:t>dimension(s) of actualisation</w:t>
      </w:r>
      <w:r w:rsidRPr="00D950B8">
        <w:rPr>
          <w:rStyle w:val="StyleUnderline"/>
        </w:rPr>
        <w:t xml:space="preserve"> of the </w:t>
      </w:r>
      <w:r w:rsidRPr="00D950B8">
        <w:rPr>
          <w:rStyle w:val="Emphasis"/>
        </w:rPr>
        <w:t>teleological setting</w:t>
      </w:r>
      <w:r w:rsidRPr="00D950B8">
        <w:rPr>
          <w:rStyle w:val="StyleUnderline"/>
        </w:rPr>
        <w:t xml:space="preserve"> takes place that an abstractly </w:t>
      </w:r>
      <w:r w:rsidRPr="00D950B8">
        <w:rPr>
          <w:rStyle w:val="Emphasis"/>
        </w:rPr>
        <w:t>objectified idea</w:t>
      </w:r>
      <w:r w:rsidRPr="00D950B8">
        <w:rPr>
          <w:rStyle w:val="StyleUnderline"/>
        </w:rPr>
        <w:t xml:space="preserve"> is metamorphosed in a </w:t>
      </w:r>
      <w:r w:rsidRPr="00D950B8">
        <w:rPr>
          <w:rStyle w:val="Emphasis"/>
        </w:rPr>
        <w:t>qualitatively higher form of objectivity</w:t>
      </w:r>
      <w:r w:rsidRPr="00C0260C">
        <w:rPr>
          <w:sz w:val="16"/>
        </w:rPr>
        <w:t>. Through additional setting(s), the still-generic-objective condition of the subjective idea becomes determinedly objectified, acquiring a particularly objectified condition and a broader subjective existence within an expanded scope of socialisation.</w:t>
      </w:r>
    </w:p>
    <w:p w14:paraId="11469498" w14:textId="77777777" w:rsidR="0093002C" w:rsidRDefault="0093002C" w:rsidP="002578B8"/>
    <w:p w14:paraId="20FAA66E" w14:textId="035C9F76" w:rsidR="00CD0C2A" w:rsidRDefault="00CD0C2A" w:rsidP="00CD0C2A">
      <w:pPr>
        <w:pStyle w:val="Heading3"/>
      </w:pPr>
      <w:r>
        <w:lastRenderedPageBreak/>
        <w:t>2NC---IP Link---Surveillance</w:t>
      </w:r>
    </w:p>
    <w:p w14:paraId="3129E056" w14:textId="77777777" w:rsidR="00CD0C2A" w:rsidRDefault="00CD0C2A" w:rsidP="00CD0C2A">
      <w:pPr>
        <w:pStyle w:val="Heading4"/>
      </w:pPr>
      <w:r>
        <w:t>IP is the “</w:t>
      </w:r>
      <w:r w:rsidRPr="00BD2E78">
        <w:rPr>
          <w:u w:val="single"/>
        </w:rPr>
        <w:t>appropriation of the commons</w:t>
      </w:r>
      <w:r>
        <w:t xml:space="preserve">” that </w:t>
      </w:r>
      <w:r w:rsidRPr="00BD2E78">
        <w:rPr>
          <w:u w:val="single"/>
        </w:rPr>
        <w:t>expands</w:t>
      </w:r>
      <w:r>
        <w:t xml:space="preserve"> the neoliberal </w:t>
      </w:r>
      <w:r w:rsidRPr="00BD2E78">
        <w:rPr>
          <w:u w:val="single"/>
        </w:rPr>
        <w:t>surveillance</w:t>
      </w:r>
      <w:r>
        <w:t xml:space="preserve"> state---the state is </w:t>
      </w:r>
      <w:r w:rsidRPr="00BD2E78">
        <w:rPr>
          <w:u w:val="single"/>
        </w:rPr>
        <w:t>NOT</w:t>
      </w:r>
      <w:r>
        <w:t xml:space="preserve"> a conflict mediator </w:t>
      </w:r>
      <w:r w:rsidRPr="00BD2E78">
        <w:rPr>
          <w:u w:val="single"/>
        </w:rPr>
        <w:t>BUT</w:t>
      </w:r>
      <w:r>
        <w:t xml:space="preserve"> an administrator of </w:t>
      </w:r>
      <w:r w:rsidRPr="00BD2E78">
        <w:rPr>
          <w:u w:val="single"/>
        </w:rPr>
        <w:t>capitalist power</w:t>
      </w:r>
      <w:r>
        <w:t xml:space="preserve"> to appropriate and accumulate through the </w:t>
      </w:r>
      <w:r w:rsidRPr="00BD2E78">
        <w:rPr>
          <w:u w:val="single"/>
        </w:rPr>
        <w:t>privatization</w:t>
      </w:r>
      <w:r>
        <w:t xml:space="preserve"> of social resources---</w:t>
      </w:r>
      <w:r w:rsidRPr="00BD2E78">
        <w:rPr>
          <w:u w:val="single"/>
        </w:rPr>
        <w:t>reject</w:t>
      </w:r>
      <w:r>
        <w:t xml:space="preserve"> the 1AC’s ideological control mystified under “strengthening” IP rights</w:t>
      </w:r>
    </w:p>
    <w:p w14:paraId="2E900747" w14:textId="77777777" w:rsidR="00CD0C2A" w:rsidRDefault="00CD0C2A" w:rsidP="00CD0C2A">
      <w:r w:rsidRPr="00434BA5">
        <w:t xml:space="preserve">João Romeiro </w:t>
      </w:r>
      <w:r w:rsidRPr="00D0081D">
        <w:rPr>
          <w:rStyle w:val="Style13ptBold"/>
        </w:rPr>
        <w:t>Hermeto</w:t>
      </w:r>
      <w:r>
        <w:t xml:space="preserve"> 20</w:t>
      </w:r>
      <w:r w:rsidRPr="00D0081D">
        <w:rPr>
          <w:rStyle w:val="Style13ptBold"/>
        </w:rPr>
        <w:t>2</w:t>
      </w:r>
      <w:r>
        <w:rPr>
          <w:rStyle w:val="Style13ptBold"/>
        </w:rPr>
        <w:t>4</w:t>
      </w:r>
      <w:r>
        <w:t xml:space="preserve">, Visiting Scholar at The University of Pavia (Italy) in the Department of Humanistic Studies, </w:t>
      </w:r>
      <w:r w:rsidRPr="00434BA5">
        <w:t>PhD in philosophy from the Witten/Herdecke University, Germany</w:t>
      </w:r>
      <w:r>
        <w:t xml:space="preserve">, 2024, </w:t>
      </w:r>
      <w:r w:rsidRPr="00CF6A80">
        <w:rPr>
          <w:i/>
          <w:iCs/>
        </w:rPr>
        <w:t>The Paradox of Intellectual Property in Capitalism</w:t>
      </w:r>
      <w:r>
        <w:t xml:space="preserve">, </w:t>
      </w:r>
      <w:r w:rsidRPr="00CF6A80">
        <w:t xml:space="preserve">Palgrave Macmillan, </w:t>
      </w:r>
      <w:r w:rsidRPr="00C0260C">
        <w:t>https://doi.org/10.1007/978-3-031-49967-8</w:t>
      </w:r>
      <w:r>
        <w:t>, pp. 228-230</w:t>
      </w:r>
    </w:p>
    <w:p w14:paraId="667405EF" w14:textId="77777777" w:rsidR="00CD0C2A" w:rsidRPr="00BD2E78" w:rsidRDefault="00CD0C2A" w:rsidP="00CD0C2A">
      <w:pPr>
        <w:rPr>
          <w:sz w:val="16"/>
        </w:rPr>
      </w:pPr>
      <w:r w:rsidRPr="00BD2E78">
        <w:rPr>
          <w:sz w:val="16"/>
        </w:rPr>
        <w:t>4.2.15 Digital Data Appropriation</w:t>
      </w:r>
    </w:p>
    <w:p w14:paraId="0C14852F" w14:textId="77777777" w:rsidR="00CD0C2A" w:rsidRPr="00BD2E78" w:rsidRDefault="00CD0C2A" w:rsidP="00CD0C2A">
      <w:pPr>
        <w:rPr>
          <w:sz w:val="16"/>
        </w:rPr>
      </w:pPr>
      <w:r w:rsidRPr="00DF30FD">
        <w:rPr>
          <w:rStyle w:val="StyleUnderline"/>
        </w:rPr>
        <w:t xml:space="preserve">Although </w:t>
      </w:r>
      <w:r w:rsidRPr="00C047BE">
        <w:rPr>
          <w:rStyle w:val="Emphasis"/>
          <w:highlight w:val="yellow"/>
        </w:rPr>
        <w:t>surveillance</w:t>
      </w:r>
      <w:r w:rsidRPr="00C047BE">
        <w:rPr>
          <w:rStyle w:val="StyleUnderline"/>
          <w:highlight w:val="yellow"/>
        </w:rPr>
        <w:t xml:space="preserve"> is not in-itself a condition of </w:t>
      </w:r>
      <w:r w:rsidRPr="00C047BE">
        <w:rPr>
          <w:rStyle w:val="Emphasis"/>
          <w:highlight w:val="yellow"/>
        </w:rPr>
        <w:t>i</w:t>
      </w:r>
      <w:r w:rsidRPr="00DF30FD">
        <w:rPr>
          <w:rStyle w:val="StyleUnderline"/>
        </w:rPr>
        <w:t xml:space="preserve">ntellectual </w:t>
      </w:r>
      <w:r w:rsidRPr="00C047BE">
        <w:rPr>
          <w:rStyle w:val="Emphasis"/>
          <w:highlight w:val="yellow"/>
        </w:rPr>
        <w:t>p</w:t>
      </w:r>
      <w:r w:rsidRPr="00DF30FD">
        <w:rPr>
          <w:rStyle w:val="StyleUnderline"/>
        </w:rPr>
        <w:t xml:space="preserve">roperty(private), </w:t>
      </w:r>
      <w:r w:rsidRPr="00C047BE">
        <w:rPr>
          <w:rStyle w:val="StyleUnderline"/>
          <w:highlight w:val="yellow"/>
        </w:rPr>
        <w:t>it is vital</w:t>
      </w:r>
      <w:r w:rsidRPr="00DF30FD">
        <w:rPr>
          <w:rStyle w:val="StyleUnderline"/>
        </w:rPr>
        <w:t xml:space="preserve"> not only for its </w:t>
      </w:r>
      <w:r w:rsidRPr="00DF30FD">
        <w:rPr>
          <w:rStyle w:val="Emphasis"/>
        </w:rPr>
        <w:t>control</w:t>
      </w:r>
      <w:r w:rsidRPr="00DF30FD">
        <w:rPr>
          <w:rStyle w:val="StyleUnderline"/>
        </w:rPr>
        <w:t xml:space="preserve"> and real </w:t>
      </w:r>
      <w:r w:rsidRPr="00DF30FD">
        <w:rPr>
          <w:rStyle w:val="Emphasis"/>
        </w:rPr>
        <w:t>actualisation</w:t>
      </w:r>
      <w:r w:rsidRPr="00DF30FD">
        <w:rPr>
          <w:rStyle w:val="StyleUnderline"/>
        </w:rPr>
        <w:t xml:space="preserve">, but also </w:t>
      </w:r>
      <w:r w:rsidRPr="00C047BE">
        <w:rPr>
          <w:rStyle w:val="StyleUnderline"/>
          <w:highlight w:val="yellow"/>
        </w:rPr>
        <w:t xml:space="preserve">for </w:t>
      </w:r>
      <w:r w:rsidRPr="00C047BE">
        <w:rPr>
          <w:rStyle w:val="Emphasis"/>
          <w:highlight w:val="yellow"/>
        </w:rPr>
        <w:t>surplus-value appropriation</w:t>
      </w:r>
      <w:r w:rsidRPr="00C047BE">
        <w:rPr>
          <w:rStyle w:val="StyleUnderline"/>
          <w:highlight w:val="yellow"/>
        </w:rPr>
        <w:t xml:space="preserve"> and </w:t>
      </w:r>
      <w:r w:rsidRPr="00C047BE">
        <w:rPr>
          <w:rStyle w:val="Emphasis"/>
          <w:highlight w:val="yellow"/>
        </w:rPr>
        <w:t>accumulation</w:t>
      </w:r>
      <w:r w:rsidRPr="00BD2E78">
        <w:rPr>
          <w:sz w:val="16"/>
        </w:rPr>
        <w:t xml:space="preserve"> in the mediatic space. </w:t>
      </w:r>
      <w:r w:rsidRPr="00DF30FD">
        <w:rPr>
          <w:rStyle w:val="StyleUnderline"/>
        </w:rPr>
        <w:t xml:space="preserve">The forced separation between </w:t>
      </w:r>
      <w:r w:rsidRPr="00C047BE">
        <w:rPr>
          <w:rStyle w:val="StyleUnderline"/>
          <w:highlight w:val="yellow"/>
        </w:rPr>
        <w:t>teleology and setting</w:t>
      </w:r>
      <w:r w:rsidRPr="00BD2E78">
        <w:rPr>
          <w:sz w:val="16"/>
        </w:rPr>
        <w:t>—that is, intellectual appropriation and intellectual actualisation through the sphere of appropriation and transformation of matter—</w:t>
      </w:r>
      <w:r w:rsidRPr="00505D43">
        <w:rPr>
          <w:rStyle w:val="StyleUnderline"/>
        </w:rPr>
        <w:t>renders</w:t>
      </w:r>
      <w:r w:rsidRPr="00DF30FD">
        <w:rPr>
          <w:rStyle w:val="StyleUnderline"/>
        </w:rPr>
        <w:t xml:space="preserve"> property no longer as the immediate and identical control over socio-created knowledge but instead </w:t>
      </w:r>
      <w:r w:rsidRPr="00C047BE">
        <w:rPr>
          <w:rStyle w:val="StyleUnderline"/>
          <w:highlight w:val="yellow"/>
        </w:rPr>
        <w:t xml:space="preserve">presupposes a monitoring that dispenses with the concreteness of </w:t>
      </w:r>
      <w:r w:rsidRPr="00C047BE">
        <w:rPr>
          <w:rStyle w:val="Emphasis"/>
          <w:highlight w:val="yellow"/>
        </w:rPr>
        <w:t>i</w:t>
      </w:r>
      <w:r w:rsidRPr="00DF30FD">
        <w:rPr>
          <w:rStyle w:val="StyleUnderline"/>
        </w:rPr>
        <w:t xml:space="preserve">ntellectual </w:t>
      </w:r>
      <w:r w:rsidRPr="00C047BE">
        <w:rPr>
          <w:rStyle w:val="Emphasis"/>
          <w:highlight w:val="yellow"/>
        </w:rPr>
        <w:t>p</w:t>
      </w:r>
      <w:r w:rsidRPr="00DF30FD">
        <w:rPr>
          <w:rStyle w:val="StyleUnderline"/>
        </w:rPr>
        <w:t xml:space="preserve">roperty </w:t>
      </w:r>
      <w:r w:rsidRPr="00C047BE">
        <w:rPr>
          <w:rStyle w:val="StyleUnderline"/>
          <w:highlight w:val="yellow"/>
        </w:rPr>
        <w:t>and</w:t>
      </w:r>
      <w:r w:rsidRPr="00DF30FD">
        <w:rPr>
          <w:rStyle w:val="StyleUnderline"/>
        </w:rPr>
        <w:t xml:space="preserve"> in its place </w:t>
      </w:r>
      <w:r w:rsidRPr="00C047BE">
        <w:rPr>
          <w:rStyle w:val="StyleUnderline"/>
          <w:highlight w:val="yellow"/>
        </w:rPr>
        <w:t>imposes an external condition on its existence</w:t>
      </w:r>
      <w:r w:rsidRPr="00BD2E78">
        <w:rPr>
          <w:sz w:val="16"/>
        </w:rPr>
        <w:t xml:space="preserve">. This outer layer of control confers an artificial universal content to it. </w:t>
      </w:r>
      <w:r w:rsidRPr="00C047BE">
        <w:rPr>
          <w:rStyle w:val="StyleUnderline"/>
          <w:highlight w:val="yellow"/>
        </w:rPr>
        <w:t>Normativity</w:t>
      </w:r>
      <w:r w:rsidRPr="00DF30FD">
        <w:rPr>
          <w:rStyle w:val="StyleUnderline"/>
        </w:rPr>
        <w:t xml:space="preserve"> not only </w:t>
      </w:r>
      <w:r w:rsidRPr="00C047BE">
        <w:rPr>
          <w:rStyle w:val="Emphasis"/>
          <w:highlight w:val="yellow"/>
        </w:rPr>
        <w:t>imposes</w:t>
      </w:r>
      <w:r w:rsidRPr="00DF30FD">
        <w:rPr>
          <w:rStyle w:val="StyleUnderline"/>
        </w:rPr>
        <w:t xml:space="preserve"> </w:t>
      </w:r>
      <w:r w:rsidRPr="00C047BE">
        <w:rPr>
          <w:rStyle w:val="StyleUnderline"/>
          <w:highlight w:val="yellow"/>
        </w:rPr>
        <w:t>but</w:t>
      </w:r>
      <w:r w:rsidRPr="00DF30FD">
        <w:rPr>
          <w:rStyle w:val="StyleUnderline"/>
        </w:rPr>
        <w:t xml:space="preserve"> also </w:t>
      </w:r>
      <w:r w:rsidRPr="00C047BE">
        <w:rPr>
          <w:rStyle w:val="StyleUnderline"/>
          <w:highlight w:val="yellow"/>
        </w:rPr>
        <w:t>presupposes</w:t>
      </w:r>
      <w:r w:rsidRPr="00DF30FD">
        <w:rPr>
          <w:rStyle w:val="StyleUnderline"/>
        </w:rPr>
        <w:t xml:space="preserve"> </w:t>
      </w:r>
      <w:r w:rsidRPr="00C047BE">
        <w:rPr>
          <w:rStyle w:val="Emphasis"/>
          <w:highlight w:val="yellow"/>
        </w:rPr>
        <w:t>control</w:t>
      </w:r>
      <w:r w:rsidRPr="00BD2E78">
        <w:rPr>
          <w:sz w:val="16"/>
        </w:rPr>
        <w:t xml:space="preserve">. As the value of knowledge production has significantly plunged with not only the rise of digitalisation and the enhancement of processing power but also a considerable decrease in the cost of storage with its simultaneous noteworthy expansion, controlling it became much more complicated and required new means. </w:t>
      </w:r>
      <w:r w:rsidRPr="00DF30FD">
        <w:rPr>
          <w:rStyle w:val="StyleUnderline"/>
        </w:rPr>
        <w:t xml:space="preserve">Only </w:t>
      </w:r>
      <w:r w:rsidRPr="00C047BE">
        <w:rPr>
          <w:rStyle w:val="Emphasis"/>
          <w:highlight w:val="yellow"/>
        </w:rPr>
        <w:t>total surveillance</w:t>
      </w:r>
      <w:r w:rsidRPr="00C047BE">
        <w:rPr>
          <w:rStyle w:val="StyleUnderline"/>
          <w:highlight w:val="yellow"/>
        </w:rPr>
        <w:t xml:space="preserve"> makes it possible to ensure that one piece of info</w:t>
      </w:r>
      <w:r w:rsidRPr="00DF30FD">
        <w:rPr>
          <w:rStyle w:val="StyleUnderline"/>
        </w:rPr>
        <w:t xml:space="preserve">rmation/knowledge </w:t>
      </w:r>
      <w:r w:rsidRPr="00C047BE">
        <w:rPr>
          <w:rStyle w:val="StyleUnderline"/>
          <w:highlight w:val="yellow"/>
        </w:rPr>
        <w:t xml:space="preserve">is not being </w:t>
      </w:r>
      <w:r w:rsidRPr="00C047BE">
        <w:rPr>
          <w:rStyle w:val="Emphasis"/>
          <w:highlight w:val="yellow"/>
        </w:rPr>
        <w:t>actualised somewhere else</w:t>
      </w:r>
      <w:r w:rsidRPr="00BD2E78">
        <w:rPr>
          <w:sz w:val="16"/>
        </w:rPr>
        <w:t xml:space="preserve">. </w:t>
      </w:r>
      <w:r w:rsidRPr="00DF30FD">
        <w:rPr>
          <w:rStyle w:val="StyleUnderline"/>
        </w:rPr>
        <w:t xml:space="preserve">Big </w:t>
      </w:r>
      <w:r w:rsidRPr="00C047BE">
        <w:rPr>
          <w:rStyle w:val="StyleUnderline"/>
          <w:highlight w:val="yellow"/>
        </w:rPr>
        <w:t>tech</w:t>
      </w:r>
      <w:r w:rsidRPr="00505D43">
        <w:rPr>
          <w:rStyle w:val="StyleUnderline"/>
        </w:rPr>
        <w:t>s</w:t>
      </w:r>
      <w:r w:rsidRPr="00DF30FD">
        <w:rPr>
          <w:rStyle w:val="StyleUnderline"/>
        </w:rPr>
        <w:t xml:space="preserve">, mass </w:t>
      </w:r>
      <w:r w:rsidRPr="00C047BE">
        <w:rPr>
          <w:rStyle w:val="StyleUnderline"/>
          <w:highlight w:val="yellow"/>
        </w:rPr>
        <w:t>media and</w:t>
      </w:r>
      <w:r w:rsidRPr="00DF30FD">
        <w:rPr>
          <w:rStyle w:val="StyleUnderline"/>
        </w:rPr>
        <w:t xml:space="preserve"> spying </w:t>
      </w:r>
      <w:r w:rsidRPr="00C047BE">
        <w:rPr>
          <w:rStyle w:val="StyleUnderline"/>
          <w:highlight w:val="yellow"/>
        </w:rPr>
        <w:t>agencies</w:t>
      </w:r>
      <w:r w:rsidRPr="00BD2E78">
        <w:rPr>
          <w:sz w:val="16"/>
        </w:rPr>
        <w:t xml:space="preserve"> (governmental and private) </w:t>
      </w:r>
      <w:r w:rsidRPr="00DF30FD">
        <w:rPr>
          <w:rStyle w:val="StyleUnderline"/>
        </w:rPr>
        <w:t xml:space="preserve">have </w:t>
      </w:r>
      <w:r w:rsidRPr="00C047BE">
        <w:rPr>
          <w:rStyle w:val="StyleUnderline"/>
          <w:highlight w:val="yellow"/>
        </w:rPr>
        <w:t>become</w:t>
      </w:r>
      <w:r w:rsidRPr="00DF30FD">
        <w:rPr>
          <w:rStyle w:val="StyleUnderline"/>
        </w:rPr>
        <w:t xml:space="preserve"> the main </w:t>
      </w:r>
      <w:r w:rsidRPr="00C047BE">
        <w:rPr>
          <w:rStyle w:val="StyleUnderline"/>
          <w:highlight w:val="yellow"/>
        </w:rPr>
        <w:t>players</w:t>
      </w:r>
      <w:r w:rsidRPr="00DF30FD">
        <w:rPr>
          <w:rStyle w:val="StyleUnderline"/>
        </w:rPr>
        <w:t xml:space="preserve"> </w:t>
      </w:r>
      <w:r w:rsidRPr="00C047BE">
        <w:rPr>
          <w:rStyle w:val="StyleUnderline"/>
          <w:highlight w:val="yellow"/>
        </w:rPr>
        <w:t>who</w:t>
      </w:r>
      <w:r w:rsidRPr="00DF30FD">
        <w:rPr>
          <w:rStyle w:val="StyleUnderline"/>
        </w:rPr>
        <w:t xml:space="preserve"> </w:t>
      </w:r>
      <w:r w:rsidRPr="00C047BE">
        <w:rPr>
          <w:rStyle w:val="StyleUnderline"/>
          <w:highlight w:val="yellow"/>
        </w:rPr>
        <w:t>create</w:t>
      </w:r>
      <w:r w:rsidRPr="00DF30FD">
        <w:rPr>
          <w:rStyle w:val="StyleUnderline"/>
        </w:rPr>
        <w:t xml:space="preserve">d </w:t>
      </w:r>
      <w:r w:rsidRPr="00C047BE">
        <w:rPr>
          <w:rStyle w:val="StyleUnderline"/>
          <w:highlight w:val="yellow"/>
        </w:rPr>
        <w:t>and set</w:t>
      </w:r>
      <w:r w:rsidRPr="00DF30FD">
        <w:rPr>
          <w:rStyle w:val="StyleUnderline"/>
        </w:rPr>
        <w:t xml:space="preserve"> the </w:t>
      </w:r>
      <w:r w:rsidRPr="00C047BE">
        <w:rPr>
          <w:rStyle w:val="Emphasis"/>
          <w:highlight w:val="yellow"/>
        </w:rPr>
        <w:t>surveillance infrastructure</w:t>
      </w:r>
      <w:r w:rsidRPr="00DF30FD">
        <w:rPr>
          <w:rStyle w:val="StyleUnderline"/>
        </w:rPr>
        <w:t xml:space="preserve"> in motion. </w:t>
      </w:r>
      <w:r w:rsidRPr="00BD2E78">
        <w:rPr>
          <w:sz w:val="16"/>
        </w:rPr>
        <w:t xml:space="preserve">Therefore, </w:t>
      </w:r>
      <w:r w:rsidRPr="00DF30FD">
        <w:rPr>
          <w:rStyle w:val="StyleUnderline"/>
        </w:rPr>
        <w:t>analysing this control presupposes investigating how they interconnect and operate</w:t>
      </w:r>
      <w:r w:rsidRPr="00BD2E78">
        <w:rPr>
          <w:sz w:val="16"/>
        </w:rPr>
        <w:t>.</w:t>
      </w:r>
    </w:p>
    <w:p w14:paraId="0A460A02" w14:textId="77777777" w:rsidR="00CD0C2A" w:rsidRPr="00BD2E78" w:rsidRDefault="00CD0C2A" w:rsidP="00CD0C2A">
      <w:pPr>
        <w:rPr>
          <w:sz w:val="16"/>
        </w:rPr>
      </w:pPr>
      <w:r w:rsidRPr="00BD2E78">
        <w:rPr>
          <w:sz w:val="16"/>
        </w:rPr>
        <w:t xml:space="preserve">Hinging on the question of the so-called primitive accumulation, Mattias Eckman emphasises the vital role of </w:t>
      </w:r>
      <w:r w:rsidRPr="00DF30FD">
        <w:rPr>
          <w:rStyle w:val="StyleUnderline"/>
        </w:rPr>
        <w:t>“</w:t>
      </w:r>
      <w:r w:rsidRPr="00C047BE">
        <w:rPr>
          <w:rStyle w:val="StyleUnderline"/>
          <w:highlight w:val="yellow"/>
        </w:rPr>
        <w:t xml:space="preserve">the </w:t>
      </w:r>
      <w:r w:rsidRPr="00C047BE">
        <w:rPr>
          <w:rStyle w:val="Emphasis"/>
          <w:highlight w:val="yellow"/>
        </w:rPr>
        <w:t>appropriation of the commons</w:t>
      </w:r>
      <w:r w:rsidRPr="00DF30FD">
        <w:rPr>
          <w:rStyle w:val="StyleUnderline"/>
        </w:rPr>
        <w:t xml:space="preserve">” </w:t>
      </w:r>
      <w:r w:rsidRPr="00BD2E78">
        <w:rPr>
          <w:sz w:val="16"/>
        </w:rPr>
        <w:t xml:space="preserve">in the </w:t>
      </w:r>
      <w:r w:rsidRPr="00DF30FD">
        <w:rPr>
          <w:rStyle w:val="StyleUnderline"/>
        </w:rPr>
        <w:t xml:space="preserve">process of </w:t>
      </w:r>
      <w:r w:rsidRPr="00806737">
        <w:rPr>
          <w:rStyle w:val="Emphasis"/>
        </w:rPr>
        <w:t>privatisation</w:t>
      </w:r>
      <w:r w:rsidRPr="00DF30FD">
        <w:rPr>
          <w:rStyle w:val="StyleUnderline"/>
        </w:rPr>
        <w:t xml:space="preserve"> for uncountable areas “which previously were outside </w:t>
      </w:r>
      <w:r w:rsidRPr="00806737">
        <w:rPr>
          <w:rStyle w:val="Emphasis"/>
        </w:rPr>
        <w:t>capital accumulation</w:t>
      </w:r>
      <w:r w:rsidRPr="00DF30FD">
        <w:rPr>
          <w:rStyle w:val="StyleUnderline"/>
        </w:rPr>
        <w:t xml:space="preserve"> because they were regarded as commons”</w:t>
      </w:r>
      <w:r w:rsidRPr="00BD2E78">
        <w:rPr>
          <w:sz w:val="16"/>
        </w:rPr>
        <w:t xml:space="preserve">—it is </w:t>
      </w:r>
      <w:r w:rsidRPr="00DF30FD">
        <w:rPr>
          <w:rStyle w:val="StyleUnderline"/>
        </w:rPr>
        <w:t>a long list</w:t>
      </w:r>
      <w:r w:rsidRPr="00BD2E78">
        <w:rPr>
          <w:sz w:val="16"/>
        </w:rPr>
        <w:t>—</w:t>
      </w:r>
      <w:r w:rsidRPr="00C047BE">
        <w:rPr>
          <w:rStyle w:val="StyleUnderline"/>
          <w:highlight w:val="yellow"/>
        </w:rPr>
        <w:t>involving natural and social resources</w:t>
      </w:r>
      <w:r w:rsidRPr="00BD2E78">
        <w:rPr>
          <w:sz w:val="16"/>
        </w:rPr>
        <w:t>—</w:t>
      </w:r>
      <w:r w:rsidRPr="00DF30FD">
        <w:rPr>
          <w:rStyle w:val="StyleUnderline"/>
        </w:rPr>
        <w:t xml:space="preserve">which is gradually being forgotten as capital accumulation </w:t>
      </w:r>
      <w:r w:rsidRPr="00C047BE">
        <w:rPr>
          <w:rStyle w:val="StyleUnderline"/>
          <w:highlight w:val="yellow"/>
        </w:rPr>
        <w:t xml:space="preserve">becomes </w:t>
      </w:r>
      <w:r w:rsidRPr="00C047BE">
        <w:rPr>
          <w:rStyle w:val="Emphasis"/>
          <w:highlight w:val="yellow"/>
        </w:rPr>
        <w:t>normalised</w:t>
      </w:r>
      <w:r w:rsidRPr="00C047BE">
        <w:rPr>
          <w:rStyle w:val="StyleUnderline"/>
          <w:highlight w:val="yellow"/>
        </w:rPr>
        <w:t xml:space="preserve"> through</w:t>
      </w:r>
      <w:r w:rsidRPr="00DF30FD">
        <w:rPr>
          <w:rStyle w:val="StyleUnderline"/>
        </w:rPr>
        <w:t xml:space="preserve"> a ubiquitous and ominous process of </w:t>
      </w:r>
      <w:r w:rsidRPr="00C047BE">
        <w:rPr>
          <w:rStyle w:val="Emphasis"/>
          <w:highlight w:val="yellow"/>
        </w:rPr>
        <w:t>expropriation-appropriation</w:t>
      </w:r>
      <w:r w:rsidRPr="00BD2E78">
        <w:rPr>
          <w:sz w:val="16"/>
        </w:rPr>
        <w:t xml:space="preserve"> (Eckman, 2017, p. 111).</w:t>
      </w:r>
    </w:p>
    <w:p w14:paraId="3BFAAF77" w14:textId="77777777" w:rsidR="00CD0C2A" w:rsidRPr="00BD2E78" w:rsidRDefault="00CD0C2A" w:rsidP="00CD0C2A">
      <w:pPr>
        <w:rPr>
          <w:sz w:val="16"/>
        </w:rPr>
      </w:pPr>
      <w:r w:rsidRPr="00BD2E78">
        <w:rPr>
          <w:sz w:val="16"/>
        </w:rPr>
        <w:t xml:space="preserve">It has become widely known that </w:t>
      </w:r>
      <w:r w:rsidRPr="00DF30FD">
        <w:rPr>
          <w:rStyle w:val="StyleUnderline"/>
        </w:rPr>
        <w:t>this process involves significant planning, and intentionality is often imposed</w:t>
      </w:r>
      <w:r w:rsidRPr="00BD2E78">
        <w:rPr>
          <w:sz w:val="16"/>
        </w:rPr>
        <w:t>. Milton Friedman suggests how to take advantage of this. “</w:t>
      </w:r>
      <w:r w:rsidRPr="00DF30FD">
        <w:rPr>
          <w:rStyle w:val="StyleUnderline"/>
        </w:rPr>
        <w:t>Only a crisis-actual or perceived-produces real change</w:t>
      </w:r>
      <w:r w:rsidRPr="00BD2E78">
        <w:rPr>
          <w:sz w:val="16"/>
        </w:rPr>
        <w:t xml:space="preserve">”; therefore, the necessary ideological setting has to be prepared to take advantage of the moment when this kind of situation kicks in; </w:t>
      </w:r>
      <w:r w:rsidRPr="00806737">
        <w:rPr>
          <w:rStyle w:val="StyleUnderline"/>
        </w:rPr>
        <w:t>“[w]hen that crisis occurs, the actions that are taken depend on the ideas that are lying around</w:t>
      </w:r>
      <w:r w:rsidRPr="00BD2E78">
        <w:rPr>
          <w:sz w:val="16"/>
        </w:rPr>
        <w:t>” (Friedman, 2002, p. xiv). Understanding this was pivotal to imposing “orchestrated economic crises”, which has broadly become known as shock therapy (Eckman, 2017, p. 112). Either an ongoing or manufactured disaster, which “puts the entire population into a state of collective shock” (Klein, 2008, p. 17), is used to assert capitalist power and control, deeming itself as the only possible solution in times of generalised shock, panic, and paralysis. Building on Naomi Klein’s work, Antony Loewenstein portrays the pervasive scope in which this logic has been instrumentalised against entire peoples, whether in Pakistan, Afghanistan, Greece, Haiti, Papua New Guinea, or even in political Western players such as the United States, United Kingdom, and Australia (Loewenstein, 2017).</w:t>
      </w:r>
    </w:p>
    <w:p w14:paraId="1B2A3FAD" w14:textId="77777777" w:rsidR="00CD0C2A" w:rsidRPr="00BD2E78" w:rsidRDefault="00CD0C2A" w:rsidP="00CD0C2A">
      <w:pPr>
        <w:rPr>
          <w:sz w:val="16"/>
        </w:rPr>
      </w:pPr>
      <w:r w:rsidRPr="00BD2E78">
        <w:rPr>
          <w:sz w:val="16"/>
        </w:rPr>
        <w:t xml:space="preserve">Summarising this logic, Philip Mirowski exposes the entrails of the 2008 financial meltdown and how everything changed so that everything would remain the same. That is, while neoclassical theorists were completely oblivious to how that happened, “Neoliberal Thought Collective” paved the way to this calamity for the 99% and the extraordinary opportunity for the 1% (Mirowski, 2013). </w:t>
      </w:r>
      <w:r w:rsidRPr="00C047BE">
        <w:rPr>
          <w:rStyle w:val="StyleUnderline"/>
          <w:highlight w:val="yellow"/>
        </w:rPr>
        <w:t>The state</w:t>
      </w:r>
      <w:r w:rsidRPr="00806737">
        <w:rPr>
          <w:rStyle w:val="StyleUnderline"/>
        </w:rPr>
        <w:t xml:space="preserve">, </w:t>
      </w:r>
      <w:r w:rsidRPr="00BD2E78">
        <w:rPr>
          <w:sz w:val="16"/>
        </w:rPr>
        <w:t xml:space="preserve">unlike some theorists </w:t>
      </w:r>
      <w:r w:rsidRPr="00BD2E78">
        <w:rPr>
          <w:sz w:val="16"/>
        </w:rPr>
        <w:lastRenderedPageBreak/>
        <w:t xml:space="preserve">claim, </w:t>
      </w:r>
      <w:r w:rsidRPr="00C047BE">
        <w:rPr>
          <w:rStyle w:val="StyleUnderline"/>
          <w:highlight w:val="yellow"/>
        </w:rPr>
        <w:t xml:space="preserve">is </w:t>
      </w:r>
      <w:r w:rsidRPr="00C047BE">
        <w:rPr>
          <w:rStyle w:val="Emphasis"/>
          <w:highlight w:val="yellow"/>
        </w:rPr>
        <w:t>not</w:t>
      </w:r>
      <w:r w:rsidRPr="00C047BE">
        <w:rPr>
          <w:rStyle w:val="StyleUnderline"/>
          <w:highlight w:val="yellow"/>
        </w:rPr>
        <w:t xml:space="preserve"> an </w:t>
      </w:r>
      <w:r w:rsidRPr="00C047BE">
        <w:rPr>
          <w:rStyle w:val="Emphasis"/>
          <w:highlight w:val="yellow"/>
        </w:rPr>
        <w:t>impartial</w:t>
      </w:r>
      <w:r w:rsidRPr="00C047BE">
        <w:rPr>
          <w:rStyle w:val="StyleUnderline"/>
          <w:highlight w:val="yellow"/>
        </w:rPr>
        <w:t xml:space="preserve"> actor of conflict mediation</w:t>
      </w:r>
      <w:r w:rsidRPr="00505D43">
        <w:rPr>
          <w:rStyle w:val="StyleUnderline"/>
        </w:rPr>
        <w:t xml:space="preserve">; instead, </w:t>
      </w:r>
      <w:r w:rsidRPr="00C047BE">
        <w:rPr>
          <w:rStyle w:val="StyleUnderline"/>
          <w:highlight w:val="yellow"/>
        </w:rPr>
        <w:t>it administrates</w:t>
      </w:r>
      <w:r w:rsidRPr="00505D43">
        <w:rPr>
          <w:rStyle w:val="StyleUnderline"/>
        </w:rPr>
        <w:t xml:space="preserve"> ruling-class power under capitalism, i.e., </w:t>
      </w:r>
      <w:r w:rsidRPr="00C047BE">
        <w:rPr>
          <w:rStyle w:val="Emphasis"/>
          <w:highlight w:val="yellow"/>
        </w:rPr>
        <w:t>capitalist power</w:t>
      </w:r>
      <w:r w:rsidRPr="00505D43">
        <w:rPr>
          <w:rStyle w:val="StyleUnderline"/>
        </w:rPr>
        <w:t xml:space="preserve"> </w:t>
      </w:r>
      <w:r w:rsidRPr="00BD2E78">
        <w:rPr>
          <w:sz w:val="16"/>
        </w:rPr>
        <w:t>(Marx &amp; Engels, 1977). “</w:t>
      </w:r>
      <w:r w:rsidRPr="00505D43">
        <w:rPr>
          <w:rStyle w:val="StyleUnderline"/>
        </w:rPr>
        <w:t xml:space="preserve">In </w:t>
      </w:r>
      <w:r w:rsidRPr="00505D43">
        <w:rPr>
          <w:rStyle w:val="Emphasis"/>
        </w:rPr>
        <w:t>neo-liberal capitalism</w:t>
      </w:r>
      <w:r w:rsidRPr="00505D43">
        <w:rPr>
          <w:rStyle w:val="StyleUnderline"/>
        </w:rPr>
        <w:t xml:space="preserve">, </w:t>
      </w:r>
      <w:r w:rsidRPr="00C047BE">
        <w:rPr>
          <w:rStyle w:val="StyleUnderline"/>
          <w:highlight w:val="yellow"/>
        </w:rPr>
        <w:t xml:space="preserve">the state is transformed into the most </w:t>
      </w:r>
      <w:r w:rsidRPr="00C047BE">
        <w:rPr>
          <w:rStyle w:val="Emphasis"/>
          <w:highlight w:val="yellow"/>
        </w:rPr>
        <w:t>central actor</w:t>
      </w:r>
      <w:r w:rsidRPr="00C047BE">
        <w:rPr>
          <w:rStyle w:val="StyleUnderline"/>
          <w:highlight w:val="yellow"/>
        </w:rPr>
        <w:t xml:space="preserve"> in</w:t>
      </w:r>
      <w:r w:rsidRPr="00375214">
        <w:rPr>
          <w:rStyle w:val="StyleUnderline"/>
        </w:rPr>
        <w:t xml:space="preserve"> redistribution </w:t>
      </w:r>
      <w:r w:rsidRPr="00C047BE">
        <w:rPr>
          <w:rStyle w:val="StyleUnderline"/>
          <w:highlight w:val="yellow"/>
        </w:rPr>
        <w:t>(</w:t>
      </w:r>
      <w:r w:rsidRPr="00C047BE">
        <w:rPr>
          <w:rStyle w:val="Emphasis"/>
          <w:highlight w:val="yellow"/>
        </w:rPr>
        <w:t>privatisation</w:t>
      </w:r>
      <w:r w:rsidRPr="00C047BE">
        <w:rPr>
          <w:rStyle w:val="StyleUnderline"/>
          <w:highlight w:val="yellow"/>
        </w:rPr>
        <w:t>) of public assets</w:t>
      </w:r>
      <w:r w:rsidRPr="00BD2E78">
        <w:rPr>
          <w:sz w:val="16"/>
        </w:rPr>
        <w:t xml:space="preserve">” (Eckman, 2017, p. 113). </w:t>
      </w:r>
      <w:r w:rsidRPr="00C047BE">
        <w:rPr>
          <w:rStyle w:val="Emphasis"/>
          <w:highlight w:val="yellow"/>
        </w:rPr>
        <w:t>Imposing ideological control</w:t>
      </w:r>
      <w:r w:rsidRPr="00C047BE">
        <w:rPr>
          <w:rStyle w:val="StyleUnderline"/>
          <w:highlight w:val="yellow"/>
        </w:rPr>
        <w:t xml:space="preserve"> to shape </w:t>
      </w:r>
      <w:r w:rsidRPr="00C047BE">
        <w:rPr>
          <w:rStyle w:val="Emphasis"/>
          <w:highlight w:val="yellow"/>
        </w:rPr>
        <w:t>collective thought</w:t>
      </w:r>
      <w:r w:rsidRPr="00C047BE">
        <w:rPr>
          <w:rStyle w:val="StyleUnderline"/>
          <w:highlight w:val="yellow"/>
        </w:rPr>
        <w:t xml:space="preserve"> is not</w:t>
      </w:r>
      <w:r w:rsidRPr="00505D43">
        <w:rPr>
          <w:rStyle w:val="StyleUnderline"/>
        </w:rPr>
        <w:t xml:space="preserve">, however, </w:t>
      </w:r>
      <w:r w:rsidRPr="00C047BE">
        <w:rPr>
          <w:rStyle w:val="StyleUnderline"/>
          <w:highlight w:val="yellow"/>
        </w:rPr>
        <w:t>primarily a state function but</w:t>
      </w:r>
      <w:r w:rsidRPr="00505D43">
        <w:rPr>
          <w:rStyle w:val="StyleUnderline"/>
        </w:rPr>
        <w:t xml:space="preserve"> that of </w:t>
      </w:r>
      <w:r w:rsidRPr="00C047BE">
        <w:rPr>
          <w:rStyle w:val="Emphasis"/>
          <w:highlight w:val="yellow"/>
        </w:rPr>
        <w:t>mass media</w:t>
      </w:r>
      <w:r w:rsidRPr="00505D43">
        <w:rPr>
          <w:rStyle w:val="StyleUnderline"/>
        </w:rPr>
        <w:t xml:space="preserve">, </w:t>
      </w:r>
      <w:r w:rsidRPr="00C047BE">
        <w:rPr>
          <w:rStyle w:val="StyleUnderline"/>
          <w:highlight w:val="yellow"/>
        </w:rPr>
        <w:t>which</w:t>
      </w:r>
      <w:r w:rsidRPr="00505D43">
        <w:rPr>
          <w:rStyle w:val="StyleUnderline"/>
        </w:rPr>
        <w:t xml:space="preserve"> not only endorses but also </w:t>
      </w:r>
      <w:r w:rsidRPr="00C047BE">
        <w:rPr>
          <w:rStyle w:val="StyleUnderline"/>
          <w:highlight w:val="yellow"/>
        </w:rPr>
        <w:t>naturalises</w:t>
      </w:r>
      <w:r w:rsidRPr="00505D43">
        <w:rPr>
          <w:rStyle w:val="StyleUnderline"/>
        </w:rPr>
        <w:t xml:space="preserve"> the process of </w:t>
      </w:r>
      <w:r w:rsidRPr="00C047BE">
        <w:rPr>
          <w:rStyle w:val="Emphasis"/>
          <w:highlight w:val="yellow"/>
        </w:rPr>
        <w:t>accumulation by dispossession</w:t>
      </w:r>
      <w:r w:rsidRPr="00505D43">
        <w:rPr>
          <w:rStyle w:val="StyleUnderline"/>
        </w:rPr>
        <w:t>.</w:t>
      </w:r>
      <w:r w:rsidRPr="00BD2E78">
        <w:rPr>
          <w:sz w:val="16"/>
        </w:rPr>
        <w:t xml:space="preserve"> Therefore, even when they cry for so-called social justice, </w:t>
      </w:r>
      <w:r w:rsidRPr="00C047BE">
        <w:rPr>
          <w:rStyle w:val="StyleUnderline"/>
          <w:highlight w:val="yellow"/>
        </w:rPr>
        <w:t>social movements</w:t>
      </w:r>
      <w:r w:rsidRPr="00505D43">
        <w:rPr>
          <w:rStyle w:val="StyleUnderline"/>
        </w:rPr>
        <w:t xml:space="preserve"> unknowingly </w:t>
      </w:r>
      <w:r w:rsidRPr="00C047BE">
        <w:rPr>
          <w:rStyle w:val="StyleUnderline"/>
          <w:highlight w:val="yellow"/>
        </w:rPr>
        <w:t xml:space="preserve">become </w:t>
      </w:r>
      <w:r w:rsidRPr="00C047BE">
        <w:rPr>
          <w:rStyle w:val="Emphasis"/>
          <w:highlight w:val="yellow"/>
        </w:rPr>
        <w:t>perpetrators of bigotry</w:t>
      </w:r>
      <w:r w:rsidRPr="00505D43">
        <w:rPr>
          <w:rStyle w:val="StyleUnderline"/>
        </w:rPr>
        <w:t xml:space="preserve"> against anything concretely challenging </w:t>
      </w:r>
      <w:r w:rsidRPr="00505D43">
        <w:rPr>
          <w:rStyle w:val="Emphasis"/>
        </w:rPr>
        <w:t>hegemonic discourse</w:t>
      </w:r>
      <w:r w:rsidRPr="00BD2E78">
        <w:rPr>
          <w:sz w:val="16"/>
        </w:rPr>
        <w:t xml:space="preserve">. </w:t>
      </w:r>
      <w:r w:rsidRPr="00505D43">
        <w:rPr>
          <w:rStyle w:val="StyleUnderline"/>
        </w:rPr>
        <w:t>With digital media, not only are hearts and minds conquered, but every action becomes an involuntary act of capitalist assertion, legitimation, domination and accumulation, for “everything we do when are online” becomes appropriated labour</w:t>
      </w:r>
      <w:r w:rsidRPr="00BD2E78">
        <w:rPr>
          <w:sz w:val="16"/>
        </w:rPr>
        <w:t xml:space="preserve"> (Eckman, 2017, p. 125). Smartphones consolidate an all-blurriness, a total blending of work and free time as well as public and private space. </w:t>
      </w:r>
      <w:r w:rsidRPr="00C047BE">
        <w:rPr>
          <w:rStyle w:val="StyleUnderline"/>
          <w:highlight w:val="yellow"/>
        </w:rPr>
        <w:t>Each moment</w:t>
      </w:r>
      <w:r w:rsidRPr="00505D43">
        <w:rPr>
          <w:rStyle w:val="StyleUnderline"/>
        </w:rPr>
        <w:t xml:space="preserve"> in time and space </w:t>
      </w:r>
      <w:r w:rsidRPr="00C047BE">
        <w:rPr>
          <w:rStyle w:val="StyleUnderline"/>
          <w:highlight w:val="yellow"/>
        </w:rPr>
        <w:t>becomes</w:t>
      </w:r>
      <w:r w:rsidRPr="00BD2E78">
        <w:rPr>
          <w:sz w:val="16"/>
        </w:rPr>
        <w:t xml:space="preserve">, regardless of circumstances, </w:t>
      </w:r>
      <w:r w:rsidRPr="00505D43">
        <w:rPr>
          <w:rStyle w:val="StyleUnderline"/>
        </w:rPr>
        <w:t xml:space="preserve">a moment of </w:t>
      </w:r>
      <w:r w:rsidRPr="00C047BE">
        <w:rPr>
          <w:rStyle w:val="Emphasis"/>
          <w:highlight w:val="yellow"/>
        </w:rPr>
        <w:t>capital appropriation</w:t>
      </w:r>
      <w:r w:rsidRPr="00505D43">
        <w:rPr>
          <w:rStyle w:val="StyleUnderline"/>
        </w:rPr>
        <w:t xml:space="preserve"> of the data </w:t>
      </w:r>
      <w:r w:rsidRPr="00505D43">
        <w:rPr>
          <w:rStyle w:val="Emphasis"/>
        </w:rPr>
        <w:t>involuntarily produced</w:t>
      </w:r>
      <w:r w:rsidRPr="00505D43">
        <w:rPr>
          <w:rStyle w:val="StyleUnderline"/>
        </w:rPr>
        <w:t xml:space="preserve"> by the mere fact that we socially exist</w:t>
      </w:r>
      <w:r w:rsidRPr="00BD2E78">
        <w:rPr>
          <w:sz w:val="16"/>
        </w:rPr>
        <w:t>. Computer software and smartphone applications are not only commodities but also a means to obtain commodity and, most importantly, a means of surveillance mediating a transformation process of our acts into commodities.</w:t>
      </w:r>
    </w:p>
    <w:p w14:paraId="19619171" w14:textId="77777777" w:rsidR="00CD0C2A" w:rsidRPr="006E48B6" w:rsidRDefault="00CD0C2A" w:rsidP="002578B8"/>
    <w:p w14:paraId="0563200B" w14:textId="51382DA3" w:rsidR="002578B8" w:rsidRDefault="002578B8" w:rsidP="002578B8">
      <w:pPr>
        <w:pStyle w:val="Heading3"/>
        <w:rPr>
          <w:rFonts w:cs="Times New Roman"/>
        </w:rPr>
      </w:pPr>
      <w:r w:rsidRPr="006E48B6">
        <w:rPr>
          <w:rFonts w:cs="Times New Roman"/>
        </w:rPr>
        <w:lastRenderedPageBreak/>
        <w:t>2NC---IP Link</w:t>
      </w:r>
      <w:r w:rsidR="00D86DB5">
        <w:rPr>
          <w:rFonts w:cs="Times New Roman"/>
        </w:rPr>
        <w:t>---Commodification</w:t>
      </w:r>
    </w:p>
    <w:p w14:paraId="6C5C4346" w14:textId="77777777" w:rsidR="00D86DB5" w:rsidRDefault="00D86DB5" w:rsidP="00D86DB5">
      <w:pPr>
        <w:pStyle w:val="Heading4"/>
      </w:pPr>
      <w:r>
        <w:t xml:space="preserve">The plan’s focus on </w:t>
      </w:r>
      <w:r w:rsidRPr="0018578E">
        <w:rPr>
          <w:u w:val="single"/>
        </w:rPr>
        <w:t>competition</w:t>
      </w:r>
      <w:r>
        <w:t xml:space="preserve"> is rooted in a hyper-capitalistic drive that </w:t>
      </w:r>
      <w:r w:rsidRPr="0018578E">
        <w:rPr>
          <w:u w:val="single"/>
        </w:rPr>
        <w:t>imposes</w:t>
      </w:r>
      <w:r>
        <w:t xml:space="preserve"> Western </w:t>
      </w:r>
      <w:r w:rsidRPr="0018578E">
        <w:rPr>
          <w:u w:val="single"/>
        </w:rPr>
        <w:t>economic dominance</w:t>
      </w:r>
      <w:r>
        <w:t xml:space="preserve"> over the Global South to benefit the North---IP serves to </w:t>
      </w:r>
      <w:r w:rsidRPr="0018578E">
        <w:rPr>
          <w:u w:val="single"/>
        </w:rPr>
        <w:t>commodify</w:t>
      </w:r>
      <w:r>
        <w:t xml:space="preserve"> knowledge and </w:t>
      </w:r>
      <w:r w:rsidRPr="0018578E">
        <w:rPr>
          <w:u w:val="single"/>
        </w:rPr>
        <w:t>interpellates</w:t>
      </w:r>
      <w:r>
        <w:t xml:space="preserve"> bodies into the hands of capital by </w:t>
      </w:r>
      <w:r w:rsidRPr="00BD2E78">
        <w:rPr>
          <w:u w:val="single"/>
        </w:rPr>
        <w:t>expanding</w:t>
      </w:r>
      <w:r>
        <w:t xml:space="preserve"> control and market regulation</w:t>
      </w:r>
    </w:p>
    <w:p w14:paraId="2A8DB3F7" w14:textId="77777777" w:rsidR="00D86DB5" w:rsidRPr="005D0128" w:rsidRDefault="00D86DB5" w:rsidP="00D86DB5">
      <w:r>
        <w:t xml:space="preserve">Gavin </w:t>
      </w:r>
      <w:r w:rsidRPr="005D0128">
        <w:rPr>
          <w:rStyle w:val="Style13ptBold"/>
        </w:rPr>
        <w:t>Mueller</w:t>
      </w:r>
      <w:r>
        <w:t xml:space="preserve"> 20</w:t>
      </w:r>
      <w:r w:rsidRPr="005D0128">
        <w:rPr>
          <w:rStyle w:val="Style13ptBold"/>
        </w:rPr>
        <w:t>19</w:t>
      </w:r>
      <w:r>
        <w:t xml:space="preserve">, </w:t>
      </w:r>
      <w:r w:rsidRPr="005D0128">
        <w:t>Assistant Professor of New Media and Digital Culture at the University of Amsterdam</w:t>
      </w:r>
      <w:r>
        <w:t xml:space="preserve">, 2019, </w:t>
      </w:r>
      <w:r w:rsidRPr="005D0128">
        <w:rPr>
          <w:i/>
          <w:iCs/>
        </w:rPr>
        <w:t>Media Piracy in the Cultural Economy: Intellectual Property and Labor under Neoliberal Restructuring</w:t>
      </w:r>
      <w:r>
        <w:t xml:space="preserve">, </w:t>
      </w:r>
      <w:r w:rsidRPr="005D0128">
        <w:t>Routledge</w:t>
      </w:r>
      <w:r>
        <w:t>, pp. 20-24</w:t>
      </w:r>
    </w:p>
    <w:p w14:paraId="193DD4FD" w14:textId="77777777" w:rsidR="00D86DB5" w:rsidRPr="005D0128" w:rsidRDefault="00D86DB5" w:rsidP="00D86DB5">
      <w:pPr>
        <w:rPr>
          <w:sz w:val="16"/>
        </w:rPr>
      </w:pPr>
      <w:r w:rsidRPr="005D0128">
        <w:rPr>
          <w:sz w:val="16"/>
        </w:rPr>
        <w:t>Intellectual Property and the Crisis</w:t>
      </w:r>
    </w:p>
    <w:p w14:paraId="7420A19C" w14:textId="77777777" w:rsidR="00D86DB5" w:rsidRPr="005D0128" w:rsidRDefault="00D86DB5" w:rsidP="00D86DB5">
      <w:pPr>
        <w:rPr>
          <w:sz w:val="16"/>
        </w:rPr>
      </w:pPr>
      <w:r w:rsidRPr="00C047BE">
        <w:rPr>
          <w:rStyle w:val="Emphasis"/>
          <w:highlight w:val="yellow"/>
        </w:rPr>
        <w:t>I</w:t>
      </w:r>
      <w:r w:rsidRPr="00A9069E">
        <w:rPr>
          <w:rStyle w:val="StyleUnderline"/>
        </w:rPr>
        <w:t xml:space="preserve">ntellectual </w:t>
      </w:r>
      <w:r w:rsidRPr="00C047BE">
        <w:rPr>
          <w:rStyle w:val="Emphasis"/>
          <w:highlight w:val="yellow"/>
        </w:rPr>
        <w:t>p</w:t>
      </w:r>
      <w:r w:rsidRPr="00A9069E">
        <w:rPr>
          <w:rStyle w:val="StyleUnderline"/>
        </w:rPr>
        <w:t xml:space="preserve">roperty </w:t>
      </w:r>
      <w:r w:rsidRPr="00C047BE">
        <w:rPr>
          <w:rStyle w:val="StyleUnderline"/>
          <w:highlight w:val="yellow"/>
        </w:rPr>
        <w:t xml:space="preserve">has existed in </w:t>
      </w:r>
      <w:r w:rsidRPr="00C047BE">
        <w:rPr>
          <w:rStyle w:val="Emphasis"/>
          <w:highlight w:val="yellow"/>
        </w:rPr>
        <w:t>capitalist economies</w:t>
      </w:r>
      <w:r w:rsidRPr="00C047BE">
        <w:rPr>
          <w:rStyle w:val="StyleUnderline"/>
          <w:highlight w:val="yellow"/>
        </w:rPr>
        <w:t xml:space="preserve"> from their outset, but it takes on a new </w:t>
      </w:r>
      <w:r w:rsidRPr="00C047BE">
        <w:rPr>
          <w:rStyle w:val="Emphasis"/>
          <w:highlight w:val="yellow"/>
        </w:rPr>
        <w:t>expanded role</w:t>
      </w:r>
      <w:r w:rsidRPr="00C047BE">
        <w:rPr>
          <w:rStyle w:val="StyleUnderline"/>
          <w:highlight w:val="yellow"/>
        </w:rPr>
        <w:t xml:space="preserve"> in</w:t>
      </w:r>
      <w:r w:rsidRPr="00A9069E">
        <w:rPr>
          <w:rStyle w:val="StyleUnderline"/>
        </w:rPr>
        <w:t xml:space="preserve"> the context of </w:t>
      </w:r>
      <w:r w:rsidRPr="00C047BE">
        <w:rPr>
          <w:rStyle w:val="Emphasis"/>
          <w:highlight w:val="yellow"/>
        </w:rPr>
        <w:t>post-Fordism</w:t>
      </w:r>
      <w:r w:rsidRPr="00C047BE">
        <w:rPr>
          <w:rStyle w:val="StyleUnderline"/>
          <w:highlight w:val="yellow"/>
        </w:rPr>
        <w:t xml:space="preserve"> and </w:t>
      </w:r>
      <w:r w:rsidRPr="00C047BE">
        <w:rPr>
          <w:rStyle w:val="Emphasis"/>
          <w:highlight w:val="yellow"/>
        </w:rPr>
        <w:t>neoliberalism</w:t>
      </w:r>
      <w:r w:rsidRPr="00C047BE">
        <w:rPr>
          <w:rStyle w:val="StyleUnderline"/>
          <w:highlight w:val="yellow"/>
        </w:rPr>
        <w:t xml:space="preserve"> as</w:t>
      </w:r>
      <w:r w:rsidRPr="00A9069E">
        <w:rPr>
          <w:rStyle w:val="StyleUnderline"/>
        </w:rPr>
        <w:t xml:space="preserve"> a potential </w:t>
      </w:r>
      <w:r w:rsidRPr="00C047BE">
        <w:rPr>
          <w:rStyle w:val="Emphasis"/>
          <w:highlight w:val="yellow"/>
        </w:rPr>
        <w:t>source of profits</w:t>
      </w:r>
      <w:r w:rsidRPr="00A9069E">
        <w:rPr>
          <w:rStyle w:val="StyleUnderline"/>
        </w:rPr>
        <w:t xml:space="preserve"> in the context of a faltering </w:t>
      </w:r>
      <w:r w:rsidRPr="00A9069E">
        <w:rPr>
          <w:rStyle w:val="Emphasis"/>
        </w:rPr>
        <w:t>profit rate</w:t>
      </w:r>
      <w:r w:rsidRPr="005D0128">
        <w:rPr>
          <w:sz w:val="16"/>
        </w:rPr>
        <w:t xml:space="preserve">. As many commentators point out, </w:t>
      </w:r>
      <w:r w:rsidRPr="00C047BE">
        <w:rPr>
          <w:rStyle w:val="Emphasis"/>
          <w:highlight w:val="yellow"/>
        </w:rPr>
        <w:t>i</w:t>
      </w:r>
      <w:r w:rsidRPr="00A9069E">
        <w:rPr>
          <w:rStyle w:val="StyleUnderline"/>
        </w:rPr>
        <w:t xml:space="preserve">ntellectual </w:t>
      </w:r>
      <w:r w:rsidRPr="00C047BE">
        <w:rPr>
          <w:rStyle w:val="Emphasis"/>
          <w:highlight w:val="yellow"/>
        </w:rPr>
        <w:t>p</w:t>
      </w:r>
      <w:r w:rsidRPr="00A9069E">
        <w:rPr>
          <w:rStyle w:val="StyleUnderline"/>
        </w:rPr>
        <w:t xml:space="preserve">roperty </w:t>
      </w:r>
      <w:r w:rsidRPr="00C047BE">
        <w:rPr>
          <w:rStyle w:val="Emphasis"/>
          <w:highlight w:val="yellow"/>
        </w:rPr>
        <w:t>serves to commodify knowledge</w:t>
      </w:r>
      <w:r w:rsidRPr="00A9069E">
        <w:rPr>
          <w:rStyle w:val="StyleUnderline"/>
        </w:rPr>
        <w:t xml:space="preserve">, </w:t>
      </w:r>
      <w:r w:rsidRPr="00C047BE">
        <w:rPr>
          <w:rStyle w:val="StyleUnderline"/>
          <w:highlight w:val="yellow"/>
        </w:rPr>
        <w:t>aligning scientific production</w:t>
      </w:r>
      <w:r w:rsidRPr="00A9069E">
        <w:rPr>
          <w:rStyle w:val="StyleUnderline"/>
        </w:rPr>
        <w:t xml:space="preserve"> further </w:t>
      </w:r>
      <w:r w:rsidRPr="00C047BE">
        <w:rPr>
          <w:rStyle w:val="StyleUnderline"/>
          <w:highlight w:val="yellow"/>
        </w:rPr>
        <w:t>with</w:t>
      </w:r>
      <w:r w:rsidRPr="00A9069E">
        <w:rPr>
          <w:rStyle w:val="StyleUnderline"/>
        </w:rPr>
        <w:t xml:space="preserve"> the </w:t>
      </w:r>
      <w:r w:rsidRPr="00C047BE">
        <w:rPr>
          <w:rStyle w:val="Emphasis"/>
          <w:highlight w:val="yellow"/>
        </w:rPr>
        <w:t>market-based prerogatives</w:t>
      </w:r>
      <w:r w:rsidRPr="00C047BE">
        <w:rPr>
          <w:rStyle w:val="StyleUnderline"/>
          <w:highlight w:val="yellow"/>
        </w:rPr>
        <w:t xml:space="preserve"> of neoliberalism</w:t>
      </w:r>
      <w:r w:rsidRPr="005D0128">
        <w:rPr>
          <w:sz w:val="16"/>
        </w:rPr>
        <w:t xml:space="preserve">. John Frow points to how </w:t>
      </w:r>
      <w:r w:rsidRPr="00C047BE">
        <w:rPr>
          <w:rStyle w:val="StyleUnderline"/>
          <w:highlight w:val="yellow"/>
        </w:rPr>
        <w:t>information</w:t>
      </w:r>
      <w:r w:rsidRPr="005D0128">
        <w:rPr>
          <w:sz w:val="16"/>
        </w:rPr>
        <w:t>, rather than made accessible via public institutions such as libraries, “</w:t>
      </w:r>
      <w:r w:rsidRPr="00C047BE">
        <w:rPr>
          <w:rStyle w:val="StyleUnderline"/>
          <w:highlight w:val="yellow"/>
        </w:rPr>
        <w:t>is</w:t>
      </w:r>
      <w:r w:rsidRPr="00A9069E">
        <w:rPr>
          <w:rStyle w:val="StyleUnderline"/>
        </w:rPr>
        <w:t xml:space="preserve"> increasingly </w:t>
      </w:r>
      <w:r w:rsidRPr="00C047BE">
        <w:rPr>
          <w:rStyle w:val="StyleUnderline"/>
          <w:highlight w:val="yellow"/>
        </w:rPr>
        <w:t>managed within</w:t>
      </w:r>
      <w:r w:rsidRPr="00A9069E">
        <w:rPr>
          <w:rStyle w:val="StyleUnderline"/>
        </w:rPr>
        <w:t xml:space="preserve"> a system of </w:t>
      </w:r>
      <w:r w:rsidRPr="00C047BE">
        <w:rPr>
          <w:rStyle w:val="StyleUnderline"/>
          <w:highlight w:val="yellow"/>
        </w:rPr>
        <w:t>private ownership where access is regulated by</w:t>
      </w:r>
      <w:r w:rsidRPr="00A9069E">
        <w:rPr>
          <w:rStyle w:val="StyleUnderline"/>
        </w:rPr>
        <w:t xml:space="preserve"> the </w:t>
      </w:r>
      <w:r w:rsidRPr="00C047BE">
        <w:rPr>
          <w:rStyle w:val="StyleUnderline"/>
          <w:highlight w:val="yellow"/>
        </w:rPr>
        <w:t>payment of rent</w:t>
      </w:r>
      <w:r w:rsidRPr="005D0128">
        <w:rPr>
          <w:sz w:val="16"/>
        </w:rPr>
        <w:t xml:space="preserve">” (89). </w:t>
      </w:r>
      <w:r w:rsidRPr="00C047BE">
        <w:rPr>
          <w:rStyle w:val="StyleUnderline"/>
          <w:highlight w:val="yellow"/>
        </w:rPr>
        <w:t xml:space="preserve">Scientific </w:t>
      </w:r>
      <w:r w:rsidRPr="00C047BE">
        <w:rPr>
          <w:rStyle w:val="Emphasis"/>
          <w:highlight w:val="yellow"/>
        </w:rPr>
        <w:t>discoveries</w:t>
      </w:r>
      <w:r w:rsidRPr="00C047BE">
        <w:rPr>
          <w:rStyle w:val="StyleUnderline"/>
          <w:highlight w:val="yellow"/>
        </w:rPr>
        <w:t xml:space="preserve"> such as </w:t>
      </w:r>
      <w:r w:rsidRPr="00C047BE">
        <w:rPr>
          <w:rStyle w:val="Emphasis"/>
          <w:highlight w:val="yellow"/>
        </w:rPr>
        <w:t>pharmaceuticals</w:t>
      </w:r>
      <w:r w:rsidRPr="00C047BE">
        <w:rPr>
          <w:rStyle w:val="StyleUnderline"/>
          <w:highlight w:val="yellow"/>
        </w:rPr>
        <w:t xml:space="preserve">, </w:t>
      </w:r>
      <w:r w:rsidRPr="00C047BE">
        <w:rPr>
          <w:rStyle w:val="Emphasis"/>
          <w:highlight w:val="yellow"/>
        </w:rPr>
        <w:t>medical tech</w:t>
      </w:r>
      <w:r w:rsidRPr="00A9069E">
        <w:rPr>
          <w:rStyle w:val="Emphasis"/>
        </w:rPr>
        <w:t>nology</w:t>
      </w:r>
      <w:r w:rsidRPr="00A9069E">
        <w:rPr>
          <w:rStyle w:val="StyleUnderline"/>
        </w:rPr>
        <w:t xml:space="preserve">, </w:t>
      </w:r>
      <w:r w:rsidRPr="00C047BE">
        <w:rPr>
          <w:rStyle w:val="StyleUnderline"/>
          <w:highlight w:val="yellow"/>
        </w:rPr>
        <w:t>and</w:t>
      </w:r>
      <w:r w:rsidRPr="00A9069E">
        <w:rPr>
          <w:rStyle w:val="StyleUnderline"/>
        </w:rPr>
        <w:t xml:space="preserve"> even </w:t>
      </w:r>
      <w:r w:rsidRPr="00C047BE">
        <w:rPr>
          <w:rStyle w:val="Emphasis"/>
          <w:highlight w:val="yellow"/>
        </w:rPr>
        <w:t>genetic material</w:t>
      </w:r>
      <w:r w:rsidRPr="00C047BE">
        <w:rPr>
          <w:rStyle w:val="StyleUnderline"/>
          <w:highlight w:val="yellow"/>
        </w:rPr>
        <w:t xml:space="preserve"> have been rendered, via </w:t>
      </w:r>
      <w:r w:rsidRPr="00C047BE">
        <w:rPr>
          <w:rStyle w:val="Emphasis"/>
          <w:highlight w:val="yellow"/>
        </w:rPr>
        <w:t>patents</w:t>
      </w:r>
      <w:r w:rsidRPr="00C047BE">
        <w:rPr>
          <w:rStyle w:val="StyleUnderline"/>
          <w:highlight w:val="yellow"/>
        </w:rPr>
        <w:t xml:space="preserve">, into </w:t>
      </w:r>
      <w:r w:rsidRPr="00C047BE">
        <w:rPr>
          <w:rStyle w:val="Emphasis"/>
          <w:highlight w:val="yellow"/>
        </w:rPr>
        <w:t>private property</w:t>
      </w:r>
      <w:r w:rsidRPr="005D0128">
        <w:rPr>
          <w:sz w:val="16"/>
        </w:rPr>
        <w:t xml:space="preserve">: what Frow calls </w:t>
      </w:r>
      <w:r w:rsidRPr="00A9069E">
        <w:rPr>
          <w:rStyle w:val="StyleUnderline"/>
        </w:rPr>
        <w:t>“</w:t>
      </w:r>
      <w:r w:rsidRPr="00C047BE">
        <w:rPr>
          <w:rStyle w:val="StyleUnderline"/>
          <w:highlight w:val="yellow"/>
        </w:rPr>
        <w:t xml:space="preserve">an </w:t>
      </w:r>
      <w:r w:rsidRPr="00C047BE">
        <w:rPr>
          <w:rStyle w:val="Emphasis"/>
          <w:highlight w:val="yellow"/>
        </w:rPr>
        <w:t>industrial conception of living matter</w:t>
      </w:r>
      <w:r w:rsidRPr="00C047BE">
        <w:rPr>
          <w:rStyle w:val="StyleUnderline"/>
          <w:highlight w:val="yellow"/>
        </w:rPr>
        <w:t xml:space="preserve"> which </w:t>
      </w:r>
      <w:r w:rsidRPr="00C047BE">
        <w:rPr>
          <w:rStyle w:val="Emphasis"/>
          <w:highlight w:val="yellow"/>
        </w:rPr>
        <w:t>subordinates</w:t>
      </w:r>
      <w:r w:rsidRPr="00A9069E">
        <w:rPr>
          <w:rStyle w:val="StyleUnderline"/>
        </w:rPr>
        <w:t xml:space="preserve"> it </w:t>
      </w:r>
      <w:r w:rsidRPr="00C047BE">
        <w:rPr>
          <w:rStyle w:val="StyleUnderline"/>
          <w:highlight w:val="yellow"/>
        </w:rPr>
        <w:t xml:space="preserve">to the </w:t>
      </w:r>
      <w:r w:rsidRPr="00C047BE">
        <w:rPr>
          <w:rStyle w:val="Emphasis"/>
          <w:highlight w:val="yellow"/>
        </w:rPr>
        <w:t>commodity form</w:t>
      </w:r>
      <w:r w:rsidRPr="00A9069E">
        <w:rPr>
          <w:rStyle w:val="StyleUnderline"/>
        </w:rPr>
        <w:t>”</w:t>
      </w:r>
      <w:r w:rsidRPr="005D0128">
        <w:rPr>
          <w:sz w:val="16"/>
        </w:rPr>
        <w:t xml:space="preserve"> (93).</w:t>
      </w:r>
    </w:p>
    <w:p w14:paraId="22E4C440" w14:textId="77777777" w:rsidR="00D86DB5" w:rsidRPr="00A9069E" w:rsidRDefault="00D86DB5" w:rsidP="00D86DB5">
      <w:pPr>
        <w:rPr>
          <w:rStyle w:val="StyleUnderline"/>
        </w:rPr>
      </w:pPr>
      <w:r w:rsidRPr="00A9069E">
        <w:rPr>
          <w:rStyle w:val="StyleUnderline"/>
        </w:rPr>
        <w:t xml:space="preserve">The post-Fordist </w:t>
      </w:r>
      <w:r w:rsidRPr="00C047BE">
        <w:rPr>
          <w:rStyle w:val="StyleUnderline"/>
          <w:highlight w:val="yellow"/>
        </w:rPr>
        <w:t>emphasis on innovation presents a contradiction for capitalism</w:t>
      </w:r>
      <w:r w:rsidRPr="00A9069E">
        <w:rPr>
          <w:rStyle w:val="StyleUnderline"/>
        </w:rPr>
        <w:t>.</w:t>
      </w:r>
      <w:r w:rsidRPr="005D0128">
        <w:rPr>
          <w:sz w:val="16"/>
        </w:rPr>
        <w:t xml:space="preserve"> As Marx notes in Theories of Surplus Value, the costs to produce innovation dramatically outweigh the costs for reproducing that knowledge: “The product of mental labour – science – always stands far below its value, because the labour-time needed to reproduce it has no relation at all to the labour-time required for its original production. For example, a schoolboy can learn the binomial theorem in an hour” (353). This is a problem because </w:t>
      </w:r>
      <w:r w:rsidRPr="00C047BE">
        <w:rPr>
          <w:rStyle w:val="StyleUnderline"/>
          <w:highlight w:val="yellow"/>
        </w:rPr>
        <w:t xml:space="preserve">the innovator can only </w:t>
      </w:r>
      <w:r w:rsidRPr="00C047BE">
        <w:rPr>
          <w:rStyle w:val="Emphasis"/>
          <w:highlight w:val="yellow"/>
        </w:rPr>
        <w:t>secure surplus profits</w:t>
      </w:r>
      <w:r w:rsidRPr="00C047BE">
        <w:rPr>
          <w:rStyle w:val="StyleUnderline"/>
          <w:highlight w:val="yellow"/>
        </w:rPr>
        <w:t xml:space="preserve"> as long as they retain </w:t>
      </w:r>
      <w:r w:rsidRPr="00C047BE">
        <w:rPr>
          <w:rStyle w:val="Emphasis"/>
          <w:highlight w:val="yellow"/>
        </w:rPr>
        <w:t>exclusive control</w:t>
      </w:r>
      <w:r w:rsidRPr="00C047BE">
        <w:rPr>
          <w:rStyle w:val="StyleUnderline"/>
          <w:highlight w:val="yellow"/>
        </w:rPr>
        <w:t xml:space="preserve"> over that </w:t>
      </w:r>
      <w:r w:rsidRPr="00C047BE">
        <w:rPr>
          <w:rStyle w:val="Emphasis"/>
          <w:highlight w:val="yellow"/>
        </w:rPr>
        <w:t>innovation</w:t>
      </w:r>
      <w:r w:rsidRPr="005D0128">
        <w:rPr>
          <w:sz w:val="16"/>
        </w:rPr>
        <w:t xml:space="preserve">. </w:t>
      </w:r>
      <w:r w:rsidRPr="00C047BE">
        <w:rPr>
          <w:rStyle w:val="StyleUnderline"/>
          <w:highlight w:val="yellow"/>
        </w:rPr>
        <w:t xml:space="preserve">Copyright and patents help to </w:t>
      </w:r>
      <w:r w:rsidRPr="00C047BE">
        <w:rPr>
          <w:rStyle w:val="Emphasis"/>
          <w:highlight w:val="yellow"/>
        </w:rPr>
        <w:t>prevent innovations</w:t>
      </w:r>
      <w:r w:rsidRPr="00C047BE">
        <w:rPr>
          <w:rStyle w:val="StyleUnderline"/>
          <w:highlight w:val="yellow"/>
        </w:rPr>
        <w:t xml:space="preserve"> from </w:t>
      </w:r>
      <w:r w:rsidRPr="00C047BE">
        <w:rPr>
          <w:rStyle w:val="Emphasis"/>
          <w:highlight w:val="yellow"/>
        </w:rPr>
        <w:t>spreading</w:t>
      </w:r>
      <w:r w:rsidRPr="00C047BE">
        <w:rPr>
          <w:rStyle w:val="StyleUnderline"/>
          <w:highlight w:val="yellow"/>
        </w:rPr>
        <w:t xml:space="preserve"> to</w:t>
      </w:r>
      <w:r w:rsidRPr="00A9069E">
        <w:rPr>
          <w:rStyle w:val="StyleUnderline"/>
        </w:rPr>
        <w:t xml:space="preserve"> potential </w:t>
      </w:r>
      <w:r w:rsidRPr="00C047BE">
        <w:rPr>
          <w:rStyle w:val="Emphasis"/>
          <w:highlight w:val="yellow"/>
        </w:rPr>
        <w:t>competitors</w:t>
      </w:r>
      <w:r w:rsidRPr="00A9069E">
        <w:rPr>
          <w:rStyle w:val="StyleUnderline"/>
        </w:rPr>
        <w:t>.</w:t>
      </w:r>
    </w:p>
    <w:p w14:paraId="3D49985A" w14:textId="77777777" w:rsidR="00D86DB5" w:rsidRPr="005D0128" w:rsidRDefault="00D86DB5" w:rsidP="00D86DB5">
      <w:pPr>
        <w:rPr>
          <w:sz w:val="16"/>
        </w:rPr>
      </w:pPr>
      <w:r w:rsidRPr="005D0128">
        <w:rPr>
          <w:sz w:val="16"/>
        </w:rPr>
        <w:t xml:space="preserve">This is particularly crucial in the context of the post-Fordist disaggregation and globalization of production, where </w:t>
      </w:r>
      <w:r w:rsidRPr="00C047BE">
        <w:rPr>
          <w:rStyle w:val="Emphasis"/>
          <w:highlight w:val="yellow"/>
        </w:rPr>
        <w:t>i</w:t>
      </w:r>
      <w:r w:rsidRPr="00A9069E">
        <w:rPr>
          <w:rStyle w:val="StyleUnderline"/>
        </w:rPr>
        <w:t xml:space="preserve">ntellectual </w:t>
      </w:r>
      <w:r w:rsidRPr="00C047BE">
        <w:rPr>
          <w:rStyle w:val="Emphasis"/>
          <w:highlight w:val="yellow"/>
        </w:rPr>
        <w:t>p</w:t>
      </w:r>
      <w:r w:rsidRPr="00A9069E">
        <w:rPr>
          <w:rStyle w:val="StyleUnderline"/>
        </w:rPr>
        <w:t xml:space="preserve">roperty </w:t>
      </w:r>
      <w:r w:rsidRPr="00C047BE">
        <w:rPr>
          <w:rStyle w:val="StyleUnderline"/>
          <w:highlight w:val="yellow"/>
        </w:rPr>
        <w:t>has become a point of conflict</w:t>
      </w:r>
      <w:r w:rsidRPr="005D0128">
        <w:rPr>
          <w:sz w:val="16"/>
        </w:rPr>
        <w:t xml:space="preserve">. </w:t>
      </w:r>
      <w:r w:rsidRPr="00A9069E">
        <w:rPr>
          <w:rStyle w:val="StyleUnderline"/>
        </w:rPr>
        <w:t xml:space="preserve">As manufacturing heads overseas, </w:t>
      </w:r>
      <w:r w:rsidRPr="00C047BE">
        <w:rPr>
          <w:rStyle w:val="StyleUnderline"/>
          <w:highlight w:val="yellow"/>
        </w:rPr>
        <w:t>firms</w:t>
      </w:r>
      <w:r w:rsidRPr="00A9069E">
        <w:rPr>
          <w:rStyle w:val="StyleUnderline"/>
        </w:rPr>
        <w:t xml:space="preserve"> must </w:t>
      </w:r>
      <w:r w:rsidRPr="00C047BE">
        <w:rPr>
          <w:rStyle w:val="StyleUnderline"/>
          <w:highlight w:val="yellow"/>
        </w:rPr>
        <w:t xml:space="preserve">maintain a </w:t>
      </w:r>
      <w:r w:rsidRPr="00C047BE">
        <w:rPr>
          <w:rStyle w:val="Emphasis"/>
          <w:highlight w:val="yellow"/>
        </w:rPr>
        <w:t>tighter grip</w:t>
      </w:r>
      <w:r w:rsidRPr="00C047BE">
        <w:rPr>
          <w:rStyle w:val="StyleUnderline"/>
          <w:highlight w:val="yellow"/>
        </w:rPr>
        <w:t xml:space="preserve"> on</w:t>
      </w:r>
      <w:r w:rsidRPr="00A9069E">
        <w:rPr>
          <w:rStyle w:val="StyleUnderline"/>
        </w:rPr>
        <w:t xml:space="preserve"> their </w:t>
      </w:r>
      <w:r w:rsidRPr="00C047BE">
        <w:rPr>
          <w:rStyle w:val="Emphasis"/>
          <w:highlight w:val="yellow"/>
        </w:rPr>
        <w:t>trademarks</w:t>
      </w:r>
      <w:r w:rsidRPr="00C047BE">
        <w:rPr>
          <w:rStyle w:val="StyleUnderline"/>
          <w:highlight w:val="yellow"/>
        </w:rPr>
        <w:t xml:space="preserve">, </w:t>
      </w:r>
      <w:r w:rsidRPr="00C047BE">
        <w:rPr>
          <w:rStyle w:val="Emphasis"/>
          <w:highlight w:val="yellow"/>
        </w:rPr>
        <w:t>patents</w:t>
      </w:r>
      <w:r w:rsidRPr="00C047BE">
        <w:rPr>
          <w:rStyle w:val="StyleUnderline"/>
          <w:highlight w:val="yellow"/>
        </w:rPr>
        <w:t xml:space="preserve">, and </w:t>
      </w:r>
      <w:r w:rsidRPr="00C047BE">
        <w:rPr>
          <w:rStyle w:val="Emphasis"/>
          <w:highlight w:val="yellow"/>
        </w:rPr>
        <w:t>copyrights</w:t>
      </w:r>
      <w:r w:rsidRPr="00C047BE">
        <w:rPr>
          <w:rStyle w:val="StyleUnderline"/>
          <w:highlight w:val="yellow"/>
        </w:rPr>
        <w:t xml:space="preserve">, which keep profits flowing back to the </w:t>
      </w:r>
      <w:r w:rsidRPr="00C047BE">
        <w:rPr>
          <w:rStyle w:val="Emphasis"/>
          <w:highlight w:val="yellow"/>
        </w:rPr>
        <w:t>Global North</w:t>
      </w:r>
      <w:r w:rsidRPr="00C047BE">
        <w:rPr>
          <w:rStyle w:val="StyleUnderline"/>
          <w:highlight w:val="yellow"/>
        </w:rPr>
        <w:t>, even as</w:t>
      </w:r>
      <w:r w:rsidRPr="00A9069E">
        <w:rPr>
          <w:rStyle w:val="StyleUnderline"/>
        </w:rPr>
        <w:t xml:space="preserve"> many </w:t>
      </w:r>
      <w:r w:rsidRPr="00C047BE">
        <w:rPr>
          <w:rStyle w:val="StyleUnderline"/>
          <w:highlight w:val="yellow"/>
        </w:rPr>
        <w:t>jobs go abroad</w:t>
      </w:r>
      <w:r w:rsidRPr="005D0128">
        <w:rPr>
          <w:sz w:val="16"/>
        </w:rPr>
        <w:t xml:space="preserve">. </w:t>
      </w:r>
      <w:r w:rsidRPr="00C047BE">
        <w:rPr>
          <w:rStyle w:val="Emphasis"/>
          <w:highlight w:val="yellow"/>
        </w:rPr>
        <w:t>I</w:t>
      </w:r>
      <w:r w:rsidRPr="00A9069E">
        <w:rPr>
          <w:rStyle w:val="StyleUnderline"/>
        </w:rPr>
        <w:t xml:space="preserve">ntellectual </w:t>
      </w:r>
      <w:r w:rsidRPr="00C047BE">
        <w:rPr>
          <w:rStyle w:val="Emphasis"/>
          <w:highlight w:val="yellow"/>
        </w:rPr>
        <w:t>p</w:t>
      </w:r>
      <w:r w:rsidRPr="00A9069E">
        <w:rPr>
          <w:rStyle w:val="StyleUnderline"/>
        </w:rPr>
        <w:t xml:space="preserve">roperty </w:t>
      </w:r>
      <w:r w:rsidRPr="00C047BE">
        <w:rPr>
          <w:rStyle w:val="StyleUnderline"/>
          <w:highlight w:val="yellow"/>
        </w:rPr>
        <w:t xml:space="preserve">now counts as a chief component of </w:t>
      </w:r>
      <w:r w:rsidRPr="00C047BE">
        <w:rPr>
          <w:rStyle w:val="Emphasis"/>
          <w:highlight w:val="yellow"/>
        </w:rPr>
        <w:t>US economic dominance</w:t>
      </w:r>
      <w:r w:rsidRPr="00C047BE">
        <w:rPr>
          <w:rStyle w:val="StyleUnderline"/>
          <w:highlight w:val="yellow"/>
        </w:rPr>
        <w:t xml:space="preserve">, by separating manual from intellectual labor and guarding the products of intellectual labor with </w:t>
      </w:r>
      <w:r w:rsidRPr="00C047BE">
        <w:rPr>
          <w:rStyle w:val="Emphasis"/>
          <w:highlight w:val="yellow"/>
        </w:rPr>
        <w:t>strong property rights</w:t>
      </w:r>
      <w:r w:rsidRPr="005D0128">
        <w:rPr>
          <w:sz w:val="16"/>
        </w:rPr>
        <w:t xml:space="preserve">. In other words, the Schumpeterian imperatives adopted by post-Fordist firms mean innovation is now a chief source of value and wealth, and such </w:t>
      </w:r>
      <w:r w:rsidRPr="00C047BE">
        <w:rPr>
          <w:rStyle w:val="Emphasis"/>
          <w:highlight w:val="yellow"/>
        </w:rPr>
        <w:t>scientific discoveries</w:t>
      </w:r>
      <w:r w:rsidRPr="005C681F">
        <w:rPr>
          <w:rStyle w:val="StyleUnderline"/>
        </w:rPr>
        <w:t xml:space="preserve"> must be </w:t>
      </w:r>
      <w:r w:rsidRPr="00C047BE">
        <w:rPr>
          <w:rStyle w:val="StyleUnderline"/>
          <w:highlight w:val="yellow"/>
        </w:rPr>
        <w:t xml:space="preserve">jealously held to secure </w:t>
      </w:r>
      <w:r w:rsidRPr="00C047BE">
        <w:rPr>
          <w:rStyle w:val="Emphasis"/>
          <w:highlight w:val="yellow"/>
        </w:rPr>
        <w:t>competitive advantage</w:t>
      </w:r>
      <w:r w:rsidRPr="005D0128">
        <w:rPr>
          <w:sz w:val="16"/>
        </w:rPr>
        <w:t>.</w:t>
      </w:r>
    </w:p>
    <w:p w14:paraId="4B668B03" w14:textId="77777777" w:rsidR="00D86DB5" w:rsidRPr="005D0128" w:rsidRDefault="00D86DB5" w:rsidP="00D86DB5">
      <w:pPr>
        <w:rPr>
          <w:sz w:val="16"/>
        </w:rPr>
      </w:pPr>
      <w:r w:rsidRPr="005C681F">
        <w:rPr>
          <w:rStyle w:val="StyleUnderline"/>
        </w:rPr>
        <w:t xml:space="preserve">Media and cultural production are an excellent example of how </w:t>
      </w:r>
      <w:r w:rsidRPr="00C047BE">
        <w:rPr>
          <w:rStyle w:val="Emphasis"/>
          <w:highlight w:val="yellow"/>
        </w:rPr>
        <w:t>i</w:t>
      </w:r>
      <w:r w:rsidRPr="005C681F">
        <w:rPr>
          <w:rStyle w:val="StyleUnderline"/>
        </w:rPr>
        <w:t xml:space="preserve">ntellectual </w:t>
      </w:r>
      <w:r w:rsidRPr="00C047BE">
        <w:rPr>
          <w:rStyle w:val="Emphasis"/>
          <w:highlight w:val="yellow"/>
        </w:rPr>
        <w:t>p</w:t>
      </w:r>
      <w:r w:rsidRPr="005C681F">
        <w:rPr>
          <w:rStyle w:val="StyleUnderline"/>
        </w:rPr>
        <w:t xml:space="preserve">roperty </w:t>
      </w:r>
      <w:r w:rsidRPr="00C047BE">
        <w:rPr>
          <w:rStyle w:val="Emphasis"/>
          <w:highlight w:val="yellow"/>
        </w:rPr>
        <w:t>r</w:t>
      </w:r>
      <w:r w:rsidRPr="005C681F">
        <w:rPr>
          <w:rStyle w:val="StyleUnderline"/>
        </w:rPr>
        <w:t xml:space="preserve">ights </w:t>
      </w:r>
      <w:r w:rsidRPr="00C047BE">
        <w:rPr>
          <w:rStyle w:val="StyleUnderline"/>
          <w:highlight w:val="yellow"/>
        </w:rPr>
        <w:t xml:space="preserve">go beyond simple </w:t>
      </w:r>
      <w:r w:rsidRPr="00C047BE">
        <w:rPr>
          <w:rStyle w:val="Emphasis"/>
          <w:highlight w:val="yellow"/>
        </w:rPr>
        <w:t>commodification</w:t>
      </w:r>
      <w:r w:rsidRPr="00C047BE">
        <w:rPr>
          <w:rStyle w:val="StyleUnderline"/>
          <w:highlight w:val="yellow"/>
        </w:rPr>
        <w:t xml:space="preserve"> and affect the </w:t>
      </w:r>
      <w:r w:rsidRPr="00C047BE">
        <w:rPr>
          <w:rStyle w:val="Emphasis"/>
          <w:highlight w:val="yellow"/>
        </w:rPr>
        <w:t>organization of global labor</w:t>
      </w:r>
      <w:r w:rsidRPr="00C047BE">
        <w:rPr>
          <w:rStyle w:val="StyleUnderline"/>
          <w:highlight w:val="yellow"/>
        </w:rPr>
        <w:t xml:space="preserve"> and </w:t>
      </w:r>
      <w:r w:rsidRPr="00C047BE">
        <w:rPr>
          <w:rStyle w:val="Emphasis"/>
          <w:highlight w:val="yellow"/>
        </w:rPr>
        <w:t>consumption</w:t>
      </w:r>
      <w:r w:rsidRPr="005D0128">
        <w:rPr>
          <w:sz w:val="16"/>
        </w:rPr>
        <w:t xml:space="preserve">. A prior theory of “cultural imperialism” presumed that US tastes in Disney and Coca-Cola could be imposed upon passive populations. </w:t>
      </w:r>
      <w:r w:rsidRPr="00C047BE">
        <w:rPr>
          <w:rStyle w:val="StyleUnderline"/>
          <w:highlight w:val="yellow"/>
        </w:rPr>
        <w:t xml:space="preserve">A critical understanding of </w:t>
      </w:r>
      <w:r w:rsidRPr="00C047BE">
        <w:rPr>
          <w:rStyle w:val="Emphasis"/>
          <w:highlight w:val="yellow"/>
        </w:rPr>
        <w:t>i</w:t>
      </w:r>
      <w:r w:rsidRPr="005C681F">
        <w:rPr>
          <w:rStyle w:val="StyleUnderline"/>
        </w:rPr>
        <w:t xml:space="preserve">ntellectual </w:t>
      </w:r>
      <w:r w:rsidRPr="00C047BE">
        <w:rPr>
          <w:rStyle w:val="Emphasis"/>
          <w:highlight w:val="yellow"/>
        </w:rPr>
        <w:t>p</w:t>
      </w:r>
      <w:r w:rsidRPr="005C681F">
        <w:rPr>
          <w:rStyle w:val="StyleUnderline"/>
        </w:rPr>
        <w:t xml:space="preserve">roperty and cultural production </w:t>
      </w:r>
      <w:r w:rsidRPr="00C047BE">
        <w:rPr>
          <w:rStyle w:val="StyleUnderline"/>
          <w:highlight w:val="yellow"/>
        </w:rPr>
        <w:t xml:space="preserve">reveals how </w:t>
      </w:r>
      <w:r w:rsidRPr="00C047BE">
        <w:rPr>
          <w:rStyle w:val="Emphasis"/>
          <w:highlight w:val="yellow"/>
        </w:rPr>
        <w:t>governance mechanisms privilege Northern cultural production</w:t>
      </w:r>
      <w:r w:rsidRPr="005C681F">
        <w:rPr>
          <w:rStyle w:val="StyleUnderline"/>
        </w:rPr>
        <w:t xml:space="preserve"> through the organization of production and consumption.</w:t>
      </w:r>
      <w:r w:rsidRPr="005D0128">
        <w:rPr>
          <w:sz w:val="16"/>
        </w:rPr>
        <w:t xml:space="preserve"> </w:t>
      </w:r>
      <w:r w:rsidRPr="00C047BE">
        <w:rPr>
          <w:rStyle w:val="StyleUnderline"/>
          <w:highlight w:val="yellow"/>
        </w:rPr>
        <w:t>Global treaties such as</w:t>
      </w:r>
      <w:r w:rsidRPr="005D0128">
        <w:rPr>
          <w:sz w:val="16"/>
        </w:rPr>
        <w:t xml:space="preserve"> the Agreement on Trade-Related Aspects of Intellectual Property Rights </w:t>
      </w:r>
      <w:r w:rsidRPr="005C681F">
        <w:rPr>
          <w:rStyle w:val="StyleUnderline"/>
        </w:rPr>
        <w:t>(</w:t>
      </w:r>
      <w:r w:rsidRPr="00C047BE">
        <w:rPr>
          <w:rStyle w:val="Emphasis"/>
          <w:highlight w:val="yellow"/>
        </w:rPr>
        <w:t>TRIPS</w:t>
      </w:r>
      <w:r w:rsidRPr="005C681F">
        <w:rPr>
          <w:rStyle w:val="StyleUnderline"/>
        </w:rPr>
        <w:t xml:space="preserve">) </w:t>
      </w:r>
      <w:r w:rsidRPr="00C047BE">
        <w:rPr>
          <w:rStyle w:val="StyleUnderline"/>
          <w:highlight w:val="yellow"/>
        </w:rPr>
        <w:t>and</w:t>
      </w:r>
      <w:r w:rsidRPr="005C681F">
        <w:rPr>
          <w:rStyle w:val="StyleUnderline"/>
        </w:rPr>
        <w:t xml:space="preserve"> multinational </w:t>
      </w:r>
      <w:r w:rsidRPr="00C047BE">
        <w:rPr>
          <w:rStyle w:val="StyleUnderline"/>
          <w:highlight w:val="yellow"/>
        </w:rPr>
        <w:lastRenderedPageBreak/>
        <w:t xml:space="preserve">institutions like the </w:t>
      </w:r>
      <w:r w:rsidRPr="00C047BE">
        <w:rPr>
          <w:rStyle w:val="Emphasis"/>
          <w:highlight w:val="yellow"/>
        </w:rPr>
        <w:t>World Bank</w:t>
      </w:r>
      <w:r w:rsidRPr="005C681F">
        <w:rPr>
          <w:rStyle w:val="StyleUnderline"/>
        </w:rPr>
        <w:t xml:space="preserve"> </w:t>
      </w:r>
      <w:r w:rsidRPr="00C047BE">
        <w:rPr>
          <w:rStyle w:val="StyleUnderline"/>
          <w:highlight w:val="yellow"/>
        </w:rPr>
        <w:t xml:space="preserve">and the </w:t>
      </w:r>
      <w:r w:rsidRPr="00C047BE">
        <w:rPr>
          <w:rStyle w:val="Emphasis"/>
          <w:highlight w:val="yellow"/>
        </w:rPr>
        <w:t>W</w:t>
      </w:r>
      <w:r w:rsidRPr="005C681F">
        <w:rPr>
          <w:rStyle w:val="StyleUnderline"/>
        </w:rPr>
        <w:t xml:space="preserve">orld </w:t>
      </w:r>
      <w:r w:rsidRPr="00C047BE">
        <w:rPr>
          <w:rStyle w:val="Emphasis"/>
          <w:highlight w:val="yellow"/>
        </w:rPr>
        <w:t>T</w:t>
      </w:r>
      <w:r w:rsidRPr="005C681F">
        <w:rPr>
          <w:rStyle w:val="StyleUnderline"/>
        </w:rPr>
        <w:t xml:space="preserve">rade </w:t>
      </w:r>
      <w:r w:rsidRPr="00C047BE">
        <w:rPr>
          <w:rStyle w:val="Emphasis"/>
          <w:highlight w:val="yellow"/>
        </w:rPr>
        <w:t>O</w:t>
      </w:r>
      <w:r w:rsidRPr="005C681F">
        <w:rPr>
          <w:rStyle w:val="StyleUnderline"/>
        </w:rPr>
        <w:t xml:space="preserve">rganization </w:t>
      </w:r>
      <w:r w:rsidRPr="00C047BE">
        <w:rPr>
          <w:rStyle w:val="StyleUnderline"/>
          <w:highlight w:val="yellow"/>
        </w:rPr>
        <w:t xml:space="preserve">facilitate relations of production beneficial to </w:t>
      </w:r>
      <w:r w:rsidRPr="00C047BE">
        <w:rPr>
          <w:rStyle w:val="Emphasis"/>
          <w:highlight w:val="yellow"/>
        </w:rPr>
        <w:t>Northern firms</w:t>
      </w:r>
      <w:r w:rsidRPr="005D0128">
        <w:rPr>
          <w:sz w:val="16"/>
        </w:rPr>
        <w:t>, as David Hesmondhalgh describes:</w:t>
      </w:r>
    </w:p>
    <w:p w14:paraId="37EFD585" w14:textId="77777777" w:rsidR="00D86DB5" w:rsidRPr="005D0128" w:rsidRDefault="00D86DB5" w:rsidP="00D86DB5">
      <w:pPr>
        <w:rPr>
          <w:sz w:val="16"/>
        </w:rPr>
      </w:pPr>
      <w:r w:rsidRPr="00C047BE">
        <w:rPr>
          <w:rStyle w:val="StyleUnderline"/>
          <w:highlight w:val="yellow"/>
        </w:rPr>
        <w:t xml:space="preserve">The spread of </w:t>
      </w:r>
      <w:r w:rsidRPr="00C047BE">
        <w:rPr>
          <w:rStyle w:val="Emphasis"/>
          <w:highlight w:val="yellow"/>
        </w:rPr>
        <w:t>copyright</w:t>
      </w:r>
      <w:r w:rsidRPr="005D0128">
        <w:rPr>
          <w:sz w:val="16"/>
        </w:rPr>
        <w:t xml:space="preserve">, along the lines defined in TRIPS and in the visions of advocates of stronger copyright, </w:t>
      </w:r>
      <w:r w:rsidRPr="005C681F">
        <w:rPr>
          <w:rStyle w:val="StyleUnderline"/>
        </w:rPr>
        <w:t xml:space="preserve">both within advanced industrial countries and in other societies, </w:t>
      </w:r>
      <w:r w:rsidRPr="00C047BE">
        <w:rPr>
          <w:rStyle w:val="StyleUnderline"/>
          <w:highlight w:val="yellow"/>
        </w:rPr>
        <w:t>means that in more</w:t>
      </w:r>
      <w:r w:rsidRPr="005C681F">
        <w:rPr>
          <w:rStyle w:val="StyleUnderline"/>
        </w:rPr>
        <w:t xml:space="preserve"> and more </w:t>
      </w:r>
      <w:r w:rsidRPr="00C047BE">
        <w:rPr>
          <w:rStyle w:val="StyleUnderline"/>
          <w:highlight w:val="yellow"/>
        </w:rPr>
        <w:t xml:space="preserve">places the prevailing conceptions of what constitutes creative or cultural work begin to shift towards the </w:t>
      </w:r>
      <w:r w:rsidRPr="00C047BE">
        <w:rPr>
          <w:rStyle w:val="Emphasis"/>
          <w:highlight w:val="yellow"/>
        </w:rPr>
        <w:t>individual property model</w:t>
      </w:r>
      <w:r w:rsidRPr="00C047BE">
        <w:rPr>
          <w:rStyle w:val="StyleUnderline"/>
          <w:highlight w:val="yellow"/>
        </w:rPr>
        <w:t xml:space="preserve">, and </w:t>
      </w:r>
      <w:r w:rsidRPr="00C047BE">
        <w:rPr>
          <w:rStyle w:val="Emphasis"/>
          <w:highlight w:val="yellow"/>
        </w:rPr>
        <w:t>away from a notion of social or collective creativity</w:t>
      </w:r>
      <w:r w:rsidRPr="005D0128">
        <w:rPr>
          <w:sz w:val="16"/>
        </w:rPr>
        <w:t>. (“Neoliberalism, Imperialism, and the Media” 104)</w:t>
      </w:r>
    </w:p>
    <w:p w14:paraId="06DF2A95" w14:textId="77777777" w:rsidR="00D86DB5" w:rsidRPr="005C681F" w:rsidRDefault="00D86DB5" w:rsidP="00D86DB5">
      <w:pPr>
        <w:rPr>
          <w:rStyle w:val="StyleUnderline"/>
        </w:rPr>
      </w:pPr>
      <w:r w:rsidRPr="00C047BE">
        <w:rPr>
          <w:rStyle w:val="StyleUnderline"/>
          <w:highlight w:val="yellow"/>
        </w:rPr>
        <w:t xml:space="preserve">Economically, the </w:t>
      </w:r>
      <w:r w:rsidRPr="00C047BE">
        <w:rPr>
          <w:rStyle w:val="Emphasis"/>
          <w:highlight w:val="yellow"/>
        </w:rPr>
        <w:t>imposition of Western</w:t>
      </w:r>
      <w:r w:rsidRPr="005C681F">
        <w:rPr>
          <w:rStyle w:val="StyleUnderline"/>
        </w:rPr>
        <w:t xml:space="preserve">, particularly US, </w:t>
      </w:r>
      <w:r w:rsidRPr="00C047BE">
        <w:rPr>
          <w:rStyle w:val="Emphasis"/>
          <w:highlight w:val="yellow"/>
        </w:rPr>
        <w:t>culture</w:t>
      </w:r>
      <w:r w:rsidRPr="00C047BE">
        <w:rPr>
          <w:rStyle w:val="StyleUnderline"/>
          <w:highlight w:val="yellow"/>
        </w:rPr>
        <w:t xml:space="preserve"> reveals</w:t>
      </w:r>
      <w:r w:rsidRPr="005C681F">
        <w:rPr>
          <w:rStyle w:val="StyleUnderline"/>
        </w:rPr>
        <w:t xml:space="preserve"> the same kind of </w:t>
      </w:r>
      <w:r w:rsidRPr="00C047BE">
        <w:rPr>
          <w:rStyle w:val="Emphasis"/>
          <w:highlight w:val="yellow"/>
        </w:rPr>
        <w:t>unequal exchange</w:t>
      </w:r>
      <w:r w:rsidRPr="00C047BE">
        <w:rPr>
          <w:rStyle w:val="StyleUnderline"/>
          <w:highlight w:val="yellow"/>
        </w:rPr>
        <w:t xml:space="preserve"> that characterizes </w:t>
      </w:r>
      <w:r w:rsidRPr="00C047BE">
        <w:rPr>
          <w:rStyle w:val="Emphasis"/>
          <w:highlight w:val="yellow"/>
        </w:rPr>
        <w:t>imperialism</w:t>
      </w:r>
      <w:r w:rsidRPr="005D0128">
        <w:rPr>
          <w:sz w:val="16"/>
        </w:rPr>
        <w:t xml:space="preserve">. According to Miller et al., </w:t>
      </w:r>
      <w:r w:rsidRPr="00C047BE">
        <w:rPr>
          <w:rStyle w:val="StyleUnderline"/>
          <w:highlight w:val="yellow"/>
        </w:rPr>
        <w:t>the US</w:t>
      </w:r>
      <w:r w:rsidRPr="00443F29">
        <w:rPr>
          <w:rStyle w:val="StyleUnderline"/>
        </w:rPr>
        <w:t xml:space="preserve"> effectively</w:t>
      </w:r>
      <w:r w:rsidRPr="005C681F">
        <w:rPr>
          <w:rStyle w:val="StyleUnderline"/>
        </w:rPr>
        <w:t xml:space="preserve"> subsidizes its own film industry via tax credits, “then </w:t>
      </w:r>
      <w:r w:rsidRPr="00C047BE">
        <w:rPr>
          <w:rStyle w:val="StyleUnderline"/>
          <w:highlight w:val="yellow"/>
        </w:rPr>
        <w:t xml:space="preserve">seeks to </w:t>
      </w:r>
      <w:r w:rsidRPr="00C047BE">
        <w:rPr>
          <w:rStyle w:val="Emphasis"/>
          <w:highlight w:val="yellow"/>
        </w:rPr>
        <w:t>destroy foreign competition</w:t>
      </w:r>
      <w:r w:rsidRPr="00C047BE">
        <w:rPr>
          <w:rStyle w:val="StyleUnderline"/>
          <w:highlight w:val="yellow"/>
        </w:rPr>
        <w:t xml:space="preserve"> by arguing that it should follow </w:t>
      </w:r>
      <w:r w:rsidRPr="00C047BE">
        <w:rPr>
          <w:rStyle w:val="Emphasis"/>
          <w:highlight w:val="yellow"/>
        </w:rPr>
        <w:t>laissez-faire rules</w:t>
      </w:r>
      <w:r w:rsidRPr="005C681F">
        <w:rPr>
          <w:rStyle w:val="StyleUnderline"/>
        </w:rPr>
        <w:t>”</w:t>
      </w:r>
      <w:r w:rsidRPr="005D0128">
        <w:rPr>
          <w:sz w:val="16"/>
        </w:rPr>
        <w:t xml:space="preserve"> (96). In this sense, </w:t>
      </w:r>
      <w:r w:rsidRPr="00C047BE">
        <w:rPr>
          <w:rStyle w:val="StyleUnderline"/>
          <w:highlight w:val="yellow"/>
        </w:rPr>
        <w:t xml:space="preserve">global </w:t>
      </w:r>
      <w:r w:rsidRPr="00C047BE">
        <w:rPr>
          <w:rStyle w:val="Emphasis"/>
          <w:highlight w:val="yellow"/>
        </w:rPr>
        <w:t>i</w:t>
      </w:r>
      <w:r w:rsidRPr="005C681F">
        <w:rPr>
          <w:rStyle w:val="StyleUnderline"/>
        </w:rPr>
        <w:t xml:space="preserve">ntellectual </w:t>
      </w:r>
      <w:r w:rsidRPr="00C047BE">
        <w:rPr>
          <w:rStyle w:val="Emphasis"/>
          <w:highlight w:val="yellow"/>
        </w:rPr>
        <w:t>p</w:t>
      </w:r>
      <w:r w:rsidRPr="005C681F">
        <w:rPr>
          <w:rStyle w:val="StyleUnderline"/>
        </w:rPr>
        <w:t xml:space="preserve">roperty </w:t>
      </w:r>
      <w:r w:rsidRPr="00C047BE">
        <w:rPr>
          <w:rStyle w:val="Emphasis"/>
          <w:highlight w:val="yellow"/>
        </w:rPr>
        <w:t>r</w:t>
      </w:r>
      <w:r w:rsidRPr="005C681F">
        <w:rPr>
          <w:rStyle w:val="StyleUnderline"/>
        </w:rPr>
        <w:t xml:space="preserve">ights </w:t>
      </w:r>
      <w:r w:rsidRPr="00C047BE">
        <w:rPr>
          <w:rStyle w:val="StyleUnderline"/>
          <w:highlight w:val="yellow"/>
        </w:rPr>
        <w:t>are another instance of</w:t>
      </w:r>
      <w:r w:rsidRPr="005D0128">
        <w:rPr>
          <w:sz w:val="16"/>
        </w:rPr>
        <w:t xml:space="preserve"> what Mirowski describes as </w:t>
      </w:r>
      <w:r w:rsidRPr="00C047BE">
        <w:rPr>
          <w:rStyle w:val="StyleUnderline"/>
          <w:highlight w:val="yellow"/>
        </w:rPr>
        <w:t>the “</w:t>
      </w:r>
      <w:r w:rsidRPr="00C047BE">
        <w:rPr>
          <w:rStyle w:val="Emphasis"/>
          <w:highlight w:val="yellow"/>
        </w:rPr>
        <w:t>double truth</w:t>
      </w:r>
      <w:r w:rsidRPr="00C047BE">
        <w:rPr>
          <w:rStyle w:val="StyleUnderline"/>
          <w:highlight w:val="yellow"/>
        </w:rPr>
        <w:t>” of neoliberalism</w:t>
      </w:r>
      <w:r w:rsidRPr="005D0128">
        <w:rPr>
          <w:sz w:val="16"/>
        </w:rPr>
        <w:t xml:space="preserve">: </w:t>
      </w:r>
      <w:r w:rsidRPr="005C681F">
        <w:rPr>
          <w:rStyle w:val="StyleUnderline"/>
        </w:rPr>
        <w:t>“</w:t>
      </w:r>
      <w:r w:rsidRPr="00C047BE">
        <w:rPr>
          <w:rStyle w:val="StyleUnderline"/>
          <w:highlight w:val="yellow"/>
        </w:rPr>
        <w:t xml:space="preserve">that a society dedicated to liberal ideas had to resort to </w:t>
      </w:r>
      <w:r w:rsidRPr="00C047BE">
        <w:rPr>
          <w:rStyle w:val="Emphasis"/>
          <w:highlight w:val="yellow"/>
        </w:rPr>
        <w:t>illiberal procedures</w:t>
      </w:r>
      <w:r w:rsidRPr="00C047BE">
        <w:rPr>
          <w:rStyle w:val="StyleUnderline"/>
          <w:highlight w:val="yellow"/>
        </w:rPr>
        <w:t xml:space="preserve"> and practices” and “that a society that held spontaneous order</w:t>
      </w:r>
      <w:r w:rsidRPr="005C681F">
        <w:rPr>
          <w:rStyle w:val="StyleUnderline"/>
        </w:rPr>
        <w:t xml:space="preserve"> as the ne plus ultra of human civilization </w:t>
      </w:r>
      <w:r w:rsidRPr="00C047BE">
        <w:rPr>
          <w:rStyle w:val="StyleUnderline"/>
          <w:highlight w:val="yellow"/>
        </w:rPr>
        <w:t xml:space="preserve">had to submit to </w:t>
      </w:r>
      <w:r w:rsidRPr="00C047BE">
        <w:rPr>
          <w:rStyle w:val="Emphasis"/>
          <w:highlight w:val="yellow"/>
        </w:rPr>
        <w:t>heavy regimentation and control</w:t>
      </w:r>
      <w:r w:rsidRPr="005C681F">
        <w:rPr>
          <w:rStyle w:val="StyleUnderline"/>
        </w:rPr>
        <w:t>”</w:t>
      </w:r>
      <w:r w:rsidRPr="005D0128">
        <w:rPr>
          <w:sz w:val="16"/>
        </w:rPr>
        <w:t xml:space="preserve"> (68–70). And in addition to erecting favorable norms and definitions of cultural production, </w:t>
      </w:r>
      <w:r w:rsidRPr="00C047BE">
        <w:rPr>
          <w:rStyle w:val="StyleUnderline"/>
          <w:highlight w:val="yellow"/>
        </w:rPr>
        <w:t>these</w:t>
      </w:r>
      <w:r w:rsidRPr="005C681F">
        <w:rPr>
          <w:rStyle w:val="StyleUnderline"/>
        </w:rPr>
        <w:t xml:space="preserve"> agreements </w:t>
      </w:r>
      <w:r w:rsidRPr="00C047BE">
        <w:rPr>
          <w:rStyle w:val="StyleUnderline"/>
          <w:highlight w:val="yellow"/>
        </w:rPr>
        <w:t>instantiate</w:t>
      </w:r>
      <w:r w:rsidRPr="005C681F">
        <w:rPr>
          <w:rStyle w:val="StyleUnderline"/>
        </w:rPr>
        <w:t xml:space="preserve"> an </w:t>
      </w:r>
      <w:r w:rsidRPr="00C047BE">
        <w:rPr>
          <w:rStyle w:val="Emphasis"/>
          <w:highlight w:val="yellow"/>
        </w:rPr>
        <w:t>unequal division of labor</w:t>
      </w:r>
      <w:r w:rsidRPr="00C047BE">
        <w:rPr>
          <w:rStyle w:val="StyleUnderline"/>
          <w:highlight w:val="yellow"/>
        </w:rPr>
        <w:t xml:space="preserve"> between North and South</w:t>
      </w:r>
      <w:r w:rsidRPr="005D0128">
        <w:rPr>
          <w:sz w:val="16"/>
        </w:rPr>
        <w:t xml:space="preserve">, what Miller et al. call </w:t>
      </w:r>
      <w:r w:rsidRPr="005C681F">
        <w:rPr>
          <w:rStyle w:val="StyleUnderline"/>
        </w:rPr>
        <w:t xml:space="preserve">a New International Division of Cultural Labor (NICL), </w:t>
      </w:r>
      <w:r w:rsidRPr="00C047BE">
        <w:rPr>
          <w:rStyle w:val="StyleUnderline"/>
          <w:highlight w:val="yellow"/>
        </w:rPr>
        <w:t xml:space="preserve">where </w:t>
      </w:r>
      <w:r w:rsidRPr="00C047BE">
        <w:rPr>
          <w:rStyle w:val="Emphasis"/>
          <w:highlight w:val="yellow"/>
        </w:rPr>
        <w:t>low-cost works</w:t>
      </w:r>
      <w:r w:rsidRPr="005C681F">
        <w:rPr>
          <w:rStyle w:val="StyleUnderline"/>
        </w:rPr>
        <w:t xml:space="preserve">, such as postproduction, </w:t>
      </w:r>
      <w:r w:rsidRPr="00C047BE">
        <w:rPr>
          <w:rStyle w:val="StyleUnderline"/>
          <w:highlight w:val="yellow"/>
        </w:rPr>
        <w:t xml:space="preserve">occur in the </w:t>
      </w:r>
      <w:r w:rsidRPr="00C047BE">
        <w:rPr>
          <w:rStyle w:val="Emphasis"/>
          <w:highlight w:val="yellow"/>
        </w:rPr>
        <w:t>South</w:t>
      </w:r>
      <w:r w:rsidRPr="005C681F">
        <w:rPr>
          <w:rStyle w:val="StyleUnderline"/>
        </w:rPr>
        <w:t xml:space="preserve">, </w:t>
      </w:r>
      <w:r w:rsidRPr="00C047BE">
        <w:rPr>
          <w:rStyle w:val="StyleUnderline"/>
          <w:highlight w:val="yellow"/>
        </w:rPr>
        <w:t>while</w:t>
      </w:r>
      <w:r w:rsidRPr="005C681F">
        <w:rPr>
          <w:rStyle w:val="StyleUnderline"/>
        </w:rPr>
        <w:t xml:space="preserve"> value is shifted to forms of employment, such as </w:t>
      </w:r>
      <w:r w:rsidRPr="00C047BE">
        <w:rPr>
          <w:rStyle w:val="Emphasis"/>
          <w:highlight w:val="yellow"/>
        </w:rPr>
        <w:t>marketing and branding</w:t>
      </w:r>
      <w:r w:rsidRPr="00C047BE">
        <w:rPr>
          <w:rStyle w:val="StyleUnderline"/>
          <w:highlight w:val="yellow"/>
        </w:rPr>
        <w:t xml:space="preserve">, located in the </w:t>
      </w:r>
      <w:r w:rsidRPr="00C047BE">
        <w:rPr>
          <w:rStyle w:val="Emphasis"/>
          <w:highlight w:val="yellow"/>
        </w:rPr>
        <w:t>North</w:t>
      </w:r>
      <w:r w:rsidRPr="00443F29">
        <w:rPr>
          <w:rStyle w:val="StyleUnderline"/>
        </w:rPr>
        <w:t>.</w:t>
      </w:r>
    </w:p>
    <w:p w14:paraId="3A7152BF" w14:textId="77777777" w:rsidR="00D86DB5" w:rsidRPr="005C681F" w:rsidRDefault="00D86DB5" w:rsidP="00D86DB5">
      <w:pPr>
        <w:rPr>
          <w:rStyle w:val="StyleUnderline"/>
        </w:rPr>
      </w:pPr>
      <w:r w:rsidRPr="005D0128">
        <w:rPr>
          <w:sz w:val="16"/>
        </w:rPr>
        <w:t xml:space="preserve">Yet cultural work itself is degraded in the neoliberal conjuncture. Indeed, if post-Fordism lacks an identifiable ideal type in industrial manufacture, analysts of cultural labor are quite clear: </w:t>
      </w:r>
      <w:r w:rsidRPr="005C681F">
        <w:rPr>
          <w:rStyle w:val="StyleUnderline"/>
        </w:rPr>
        <w:t>cultural work exemplifies the post-Fordist tendencies of a lean self-disciplining labor force supplemented by informal and temporary workers, disaggregated production, destruction of organized labor, and the imposition of labor-replacing technology</w:t>
      </w:r>
      <w:r w:rsidRPr="005D0128">
        <w:rPr>
          <w:sz w:val="16"/>
        </w:rPr>
        <w:t xml:space="preserve">. </w:t>
      </w:r>
      <w:r w:rsidRPr="00C047BE">
        <w:rPr>
          <w:rStyle w:val="StyleUnderline"/>
          <w:highlight w:val="yellow"/>
        </w:rPr>
        <w:t xml:space="preserve">The encroachment of the </w:t>
      </w:r>
      <w:r w:rsidRPr="00C047BE">
        <w:rPr>
          <w:rStyle w:val="Emphasis"/>
          <w:highlight w:val="yellow"/>
        </w:rPr>
        <w:t>coercive state</w:t>
      </w:r>
      <w:r w:rsidRPr="005C681F">
        <w:rPr>
          <w:rStyle w:val="StyleUnderline"/>
        </w:rPr>
        <w:t xml:space="preserve"> coupled with an insistence on a </w:t>
      </w:r>
      <w:r w:rsidRPr="005C681F">
        <w:rPr>
          <w:rStyle w:val="Emphasis"/>
        </w:rPr>
        <w:t>disaggregated self-managing</w:t>
      </w:r>
      <w:r w:rsidRPr="005C681F">
        <w:rPr>
          <w:rStyle w:val="StyleUnderline"/>
        </w:rPr>
        <w:t xml:space="preserve"> (or self-disciplining) workforce leading to poles of overwork and underwork: if this only unevenly applies to automobile manufacture in the 21st century, it seems to perfectly </w:t>
      </w:r>
      <w:r w:rsidRPr="00C047BE">
        <w:rPr>
          <w:rStyle w:val="StyleUnderline"/>
          <w:highlight w:val="yellow"/>
        </w:rPr>
        <w:t>emblematize</w:t>
      </w:r>
      <w:r w:rsidRPr="005C681F">
        <w:rPr>
          <w:rStyle w:val="StyleUnderline"/>
        </w:rPr>
        <w:t xml:space="preserve"> the </w:t>
      </w:r>
      <w:r w:rsidRPr="00C047BE">
        <w:rPr>
          <w:rStyle w:val="Emphasis"/>
          <w:highlight w:val="yellow"/>
        </w:rPr>
        <w:t>production</w:t>
      </w:r>
      <w:r w:rsidRPr="005C681F">
        <w:rPr>
          <w:rStyle w:val="Emphasis"/>
        </w:rPr>
        <w:t xml:space="preserve"> of </w:t>
      </w:r>
      <w:r w:rsidRPr="00C047BE">
        <w:rPr>
          <w:rStyle w:val="Emphasis"/>
          <w:highlight w:val="yellow"/>
        </w:rPr>
        <w:t>culture</w:t>
      </w:r>
      <w:r w:rsidRPr="005C681F">
        <w:rPr>
          <w:rStyle w:val="StyleUnderline"/>
        </w:rPr>
        <w:t>.</w:t>
      </w:r>
    </w:p>
    <w:p w14:paraId="28804134" w14:textId="77777777" w:rsidR="00D86DB5" w:rsidRPr="005C681F" w:rsidRDefault="00D86DB5" w:rsidP="00D86DB5">
      <w:pPr>
        <w:rPr>
          <w:rStyle w:val="StyleUnderline"/>
        </w:rPr>
      </w:pPr>
      <w:r w:rsidRPr="005D0128">
        <w:rPr>
          <w:sz w:val="16"/>
        </w:rPr>
        <w:t xml:space="preserve">Indeed, when it comes to post-Fordist techniques, the culture industries got there first. As Michael Storper illustrates, the film industry had switched to subcontracting in the 1950s: Hollywood “established a putting-out system for pre-production work, in an effort to encourage innovative ideas” (206). The star system was an early version of human capital. The industry has practiced subcontracting, outsourcing, and flexible specialization since the early 1970s. Importantly, as Hollywood’s rate of profit fell, studios increasingly had to rely on their film archives as a revenue source. </w:t>
      </w:r>
      <w:r w:rsidRPr="00C047BE">
        <w:rPr>
          <w:rStyle w:val="StyleUnderline"/>
          <w:highlight w:val="yellow"/>
        </w:rPr>
        <w:t xml:space="preserve">The importance of </w:t>
      </w:r>
      <w:r w:rsidRPr="00C047BE">
        <w:rPr>
          <w:rStyle w:val="Emphasis"/>
          <w:highlight w:val="yellow"/>
        </w:rPr>
        <w:t>i</w:t>
      </w:r>
      <w:r w:rsidRPr="005C681F">
        <w:rPr>
          <w:rStyle w:val="StyleUnderline"/>
        </w:rPr>
        <w:t xml:space="preserve">ntellectual </w:t>
      </w:r>
      <w:r w:rsidRPr="00C047BE">
        <w:rPr>
          <w:rStyle w:val="Emphasis"/>
          <w:highlight w:val="yellow"/>
        </w:rPr>
        <w:t>p</w:t>
      </w:r>
      <w:r w:rsidRPr="005C681F">
        <w:rPr>
          <w:rStyle w:val="StyleUnderline"/>
        </w:rPr>
        <w:t xml:space="preserve">roperty </w:t>
      </w:r>
      <w:r w:rsidRPr="00C047BE">
        <w:rPr>
          <w:rStyle w:val="StyleUnderline"/>
          <w:highlight w:val="yellow"/>
        </w:rPr>
        <w:t xml:space="preserve">to </w:t>
      </w:r>
      <w:r w:rsidRPr="00C047BE">
        <w:rPr>
          <w:rStyle w:val="Emphasis"/>
          <w:highlight w:val="yellow"/>
        </w:rPr>
        <w:t>post-Fordist-neoliberal capitalism</w:t>
      </w:r>
      <w:r w:rsidRPr="00C047BE">
        <w:rPr>
          <w:rStyle w:val="StyleUnderline"/>
          <w:highlight w:val="yellow"/>
        </w:rPr>
        <w:t xml:space="preserve"> was established</w:t>
      </w:r>
      <w:r w:rsidRPr="005C681F">
        <w:rPr>
          <w:rStyle w:val="StyleUnderline"/>
        </w:rPr>
        <w:t xml:space="preserve"> early on </w:t>
      </w:r>
      <w:r w:rsidRPr="00C047BE">
        <w:rPr>
          <w:rStyle w:val="StyleUnderline"/>
          <w:highlight w:val="yellow"/>
        </w:rPr>
        <w:t xml:space="preserve">in the </w:t>
      </w:r>
      <w:r w:rsidRPr="00C047BE">
        <w:rPr>
          <w:rStyle w:val="Emphasis"/>
          <w:highlight w:val="yellow"/>
        </w:rPr>
        <w:t>production</w:t>
      </w:r>
      <w:r w:rsidRPr="00C047BE">
        <w:rPr>
          <w:rStyle w:val="StyleUnderline"/>
          <w:highlight w:val="yellow"/>
        </w:rPr>
        <w:t xml:space="preserve"> and </w:t>
      </w:r>
      <w:r w:rsidRPr="00C047BE">
        <w:rPr>
          <w:rStyle w:val="Emphasis"/>
          <w:highlight w:val="yellow"/>
        </w:rPr>
        <w:t>selling of culture</w:t>
      </w:r>
      <w:r w:rsidRPr="00C047BE">
        <w:rPr>
          <w:rStyle w:val="StyleUnderline"/>
          <w:highlight w:val="yellow"/>
        </w:rPr>
        <w:t>.</w:t>
      </w:r>
    </w:p>
    <w:p w14:paraId="5B523D3C" w14:textId="77777777" w:rsidR="00D86DB5" w:rsidRPr="005D0128" w:rsidRDefault="00D86DB5" w:rsidP="00D86DB5">
      <w:pPr>
        <w:rPr>
          <w:sz w:val="16"/>
        </w:rPr>
      </w:pPr>
      <w:r w:rsidRPr="005C681F">
        <w:rPr>
          <w:rStyle w:val="StyleUnderline"/>
        </w:rPr>
        <w:t>The music industry undertook similar experiments in the 1960s, where producers and musicians achieved a greater degree of independence, and eventually small labels began to act as subcontractors for larger ones</w:t>
      </w:r>
      <w:r w:rsidRPr="005D0128">
        <w:rPr>
          <w:sz w:val="16"/>
        </w:rPr>
        <w:t xml:space="preserve">. </w:t>
      </w:r>
      <w:r w:rsidRPr="005C681F">
        <w:rPr>
          <w:rStyle w:val="StyleUnderline"/>
        </w:rPr>
        <w:t>Small labels could expand into new markets and share profits with large labels via distribution deals, as large conglomerates held a near-monopoly on distribution</w:t>
      </w:r>
      <w:r w:rsidRPr="005D0128">
        <w:rPr>
          <w:sz w:val="16"/>
        </w:rPr>
        <w:t xml:space="preserve"> (Hesmondhalgh, “Flexibility, Post-Fordism, and the Music Industries” 479–81).</w:t>
      </w:r>
    </w:p>
    <w:p w14:paraId="7D03FC5D" w14:textId="77777777" w:rsidR="00D86DB5" w:rsidRPr="005D0128" w:rsidRDefault="00D86DB5" w:rsidP="00D86DB5">
      <w:pPr>
        <w:rPr>
          <w:sz w:val="16"/>
        </w:rPr>
      </w:pPr>
      <w:r w:rsidRPr="005C681F">
        <w:rPr>
          <w:rStyle w:val="StyleUnderline"/>
        </w:rPr>
        <w:t xml:space="preserve">The </w:t>
      </w:r>
      <w:r w:rsidRPr="00C047BE">
        <w:rPr>
          <w:rStyle w:val="StyleUnderline"/>
          <w:highlight w:val="yellow"/>
        </w:rPr>
        <w:t>cultural industries</w:t>
      </w:r>
      <w:r w:rsidRPr="005C681F">
        <w:rPr>
          <w:rStyle w:val="StyleUnderline"/>
        </w:rPr>
        <w:t xml:space="preserve"> have also acted to </w:t>
      </w:r>
      <w:r w:rsidRPr="00C047BE">
        <w:rPr>
          <w:rStyle w:val="Emphasis"/>
          <w:highlight w:val="yellow"/>
        </w:rPr>
        <w:t>interpellate laborers as entrepreneurs</w:t>
      </w:r>
      <w:r w:rsidRPr="005D0128">
        <w:rPr>
          <w:sz w:val="16"/>
        </w:rPr>
        <w:t>. As Neff, Wissinger, and Zukin point out,</w:t>
      </w:r>
    </w:p>
    <w:p w14:paraId="1CF56643" w14:textId="77777777" w:rsidR="00D86DB5" w:rsidRPr="005D0128" w:rsidRDefault="00D86DB5" w:rsidP="00D86DB5">
      <w:pPr>
        <w:rPr>
          <w:sz w:val="16"/>
        </w:rPr>
      </w:pPr>
      <w:r w:rsidRPr="005D0128">
        <w:rPr>
          <w:sz w:val="16"/>
        </w:rPr>
        <w:t>Entrepreneurial labor is not completely new in the culture industries. Since the 1970s, collaborative projects in the film industry have increased the importance of individual, rather than craft-based, skills. Recognition of these skills comes in the form of ‘a piece of the action,’ or property rights in the product being developed, in addition to wages. (309)</w:t>
      </w:r>
    </w:p>
    <w:p w14:paraId="0D60D02A" w14:textId="77777777" w:rsidR="00D86DB5" w:rsidRPr="005D0128" w:rsidRDefault="00D86DB5" w:rsidP="00D86DB5">
      <w:pPr>
        <w:rPr>
          <w:sz w:val="16"/>
        </w:rPr>
      </w:pPr>
      <w:r w:rsidRPr="005D0128">
        <w:rPr>
          <w:sz w:val="16"/>
        </w:rPr>
        <w:lastRenderedPageBreak/>
        <w:t xml:space="preserve">And further, cultural labor sets the standards for labor in general. As Angela McRobbie, one of the most perceptive commentators on this trend, remarks, “The ‘post-industrial’ economy is increasingly a ‘cultural’ economy – with the very understanding of culture itself being appropriated by the enlarged provision of (and longing for) meaningful ‘experience’” (“Everyone is Creative”). </w:t>
      </w:r>
      <w:r w:rsidRPr="00C047BE">
        <w:rPr>
          <w:rStyle w:val="StyleUnderline"/>
          <w:highlight w:val="yellow"/>
        </w:rPr>
        <w:t xml:space="preserve">The </w:t>
      </w:r>
      <w:r w:rsidRPr="00C047BE">
        <w:rPr>
          <w:rStyle w:val="Emphasis"/>
          <w:highlight w:val="yellow"/>
        </w:rPr>
        <w:t>cultural economy</w:t>
      </w:r>
      <w:r w:rsidRPr="00C047BE">
        <w:rPr>
          <w:rStyle w:val="StyleUnderline"/>
          <w:highlight w:val="yellow"/>
        </w:rPr>
        <w:t xml:space="preserve"> is how </w:t>
      </w:r>
      <w:r w:rsidRPr="00C047BE">
        <w:rPr>
          <w:rStyle w:val="Emphasis"/>
          <w:highlight w:val="yellow"/>
        </w:rPr>
        <w:t>policymakers</w:t>
      </w:r>
      <w:r w:rsidRPr="00C047BE">
        <w:rPr>
          <w:rStyle w:val="StyleUnderline"/>
          <w:highlight w:val="yellow"/>
        </w:rPr>
        <w:t xml:space="preserve"> reconcile the flight from the factory with the </w:t>
      </w:r>
      <w:r w:rsidRPr="00C047BE">
        <w:rPr>
          <w:rStyle w:val="Emphasis"/>
          <w:highlight w:val="yellow"/>
        </w:rPr>
        <w:t>decline in stability</w:t>
      </w:r>
      <w:r w:rsidRPr="00C047BE">
        <w:rPr>
          <w:rStyle w:val="StyleUnderline"/>
          <w:highlight w:val="yellow"/>
        </w:rPr>
        <w:t xml:space="preserve"> associated with </w:t>
      </w:r>
      <w:r w:rsidRPr="00C047BE">
        <w:rPr>
          <w:rStyle w:val="Emphasis"/>
          <w:highlight w:val="yellow"/>
        </w:rPr>
        <w:t>deindustrialization</w:t>
      </w:r>
      <w:r w:rsidRPr="005D0128">
        <w:rPr>
          <w:sz w:val="16"/>
        </w:rPr>
        <w:t xml:space="preserve">. </w:t>
      </w:r>
      <w:r w:rsidRPr="005C681F">
        <w:rPr>
          <w:rStyle w:val="StyleUnderline"/>
        </w:rPr>
        <w:t>“[</w:t>
      </w:r>
      <w:r w:rsidRPr="00C047BE">
        <w:rPr>
          <w:rStyle w:val="StyleUnderline"/>
          <w:highlight w:val="yellow"/>
        </w:rPr>
        <w:t>The government</w:t>
      </w:r>
      <w:r w:rsidRPr="005C681F">
        <w:rPr>
          <w:rStyle w:val="StyleUnderline"/>
        </w:rPr>
        <w:t xml:space="preserve">] </w:t>
      </w:r>
      <w:r w:rsidRPr="00C047BE">
        <w:rPr>
          <w:rStyle w:val="StyleUnderline"/>
          <w:highlight w:val="yellow"/>
        </w:rPr>
        <w:t>sees</w:t>
      </w:r>
      <w:r w:rsidRPr="005C681F">
        <w:rPr>
          <w:rStyle w:val="StyleUnderline"/>
        </w:rPr>
        <w:t xml:space="preserve"> the </w:t>
      </w:r>
      <w:r w:rsidRPr="00C047BE">
        <w:rPr>
          <w:rStyle w:val="StyleUnderline"/>
          <w:highlight w:val="yellow"/>
        </w:rPr>
        <w:t>arts and culture</w:t>
      </w:r>
      <w:r w:rsidRPr="005C681F">
        <w:rPr>
          <w:rStyle w:val="StyleUnderline"/>
        </w:rPr>
        <w:t xml:space="preserve">, and the new patterns of freelance work and self-employment associated with being an artist, </w:t>
      </w:r>
      <w:r w:rsidRPr="00C047BE">
        <w:rPr>
          <w:rStyle w:val="StyleUnderline"/>
          <w:highlight w:val="yellow"/>
        </w:rPr>
        <w:t xml:space="preserve">becoming a model for how </w:t>
      </w:r>
      <w:r w:rsidRPr="00C047BE">
        <w:rPr>
          <w:rStyle w:val="Emphasis"/>
          <w:highlight w:val="yellow"/>
        </w:rPr>
        <w:t>economic growth</w:t>
      </w:r>
      <w:r w:rsidRPr="00C047BE">
        <w:rPr>
          <w:rStyle w:val="StyleUnderline"/>
          <w:highlight w:val="yellow"/>
        </w:rPr>
        <w:t xml:space="preserve"> is to be pursued</w:t>
      </w:r>
      <w:r w:rsidRPr="005C681F">
        <w:rPr>
          <w:rStyle w:val="StyleUnderline"/>
        </w:rPr>
        <w:t>”</w:t>
      </w:r>
      <w:r w:rsidRPr="005D0128">
        <w:rPr>
          <w:sz w:val="16"/>
        </w:rPr>
        <w:t xml:space="preserve"> (ibid). </w:t>
      </w:r>
      <w:r w:rsidRPr="00C047BE">
        <w:rPr>
          <w:rStyle w:val="StyleUnderline"/>
          <w:highlight w:val="yellow"/>
        </w:rPr>
        <w:t>This is</w:t>
      </w:r>
      <w:r w:rsidRPr="005C681F">
        <w:rPr>
          <w:rStyle w:val="StyleUnderline"/>
        </w:rPr>
        <w:t xml:space="preserve"> the </w:t>
      </w:r>
      <w:r w:rsidRPr="00F67785">
        <w:rPr>
          <w:rStyle w:val="Emphasis"/>
        </w:rPr>
        <w:t>instantiation</w:t>
      </w:r>
      <w:r w:rsidRPr="005C681F">
        <w:rPr>
          <w:rStyle w:val="StyleUnderline"/>
        </w:rPr>
        <w:t xml:space="preserve"> of </w:t>
      </w:r>
      <w:r w:rsidRPr="00C047BE">
        <w:rPr>
          <w:rStyle w:val="StyleUnderline"/>
          <w:highlight w:val="yellow"/>
        </w:rPr>
        <w:t xml:space="preserve">capital’s response to the </w:t>
      </w:r>
      <w:r w:rsidRPr="00C047BE">
        <w:rPr>
          <w:rStyle w:val="Emphasis"/>
          <w:highlight w:val="yellow"/>
        </w:rPr>
        <w:t>crisis</w:t>
      </w:r>
      <w:r w:rsidRPr="005C681F">
        <w:rPr>
          <w:rStyle w:val="StyleUnderline"/>
        </w:rPr>
        <w:t xml:space="preserve"> in Fordism </w:t>
      </w:r>
      <w:r w:rsidRPr="00C047BE">
        <w:rPr>
          <w:rStyle w:val="StyleUnderline"/>
          <w:highlight w:val="yellow"/>
        </w:rPr>
        <w:t>at the level of</w:t>
      </w:r>
      <w:r w:rsidRPr="005C681F">
        <w:rPr>
          <w:rStyle w:val="StyleUnderline"/>
        </w:rPr>
        <w:t xml:space="preserve"> </w:t>
      </w:r>
      <w:r w:rsidRPr="00F67785">
        <w:rPr>
          <w:rStyle w:val="Emphasis"/>
        </w:rPr>
        <w:t xml:space="preserve">industrial </w:t>
      </w:r>
      <w:r w:rsidRPr="00C047BE">
        <w:rPr>
          <w:rStyle w:val="Emphasis"/>
          <w:highlight w:val="yellow"/>
        </w:rPr>
        <w:t>policy</w:t>
      </w:r>
      <w:r w:rsidRPr="005C681F">
        <w:rPr>
          <w:rStyle w:val="StyleUnderline"/>
        </w:rPr>
        <w:t xml:space="preserve">: </w:t>
      </w:r>
      <w:r w:rsidRPr="00C047BE">
        <w:rPr>
          <w:rStyle w:val="StyleUnderline"/>
          <w:highlight w:val="yellow"/>
        </w:rPr>
        <w:t xml:space="preserve">to leverage the </w:t>
      </w:r>
      <w:r w:rsidRPr="00C047BE">
        <w:rPr>
          <w:rStyle w:val="Emphasis"/>
          <w:highlight w:val="yellow"/>
        </w:rPr>
        <w:t>aesthetic critique of capitalism</w:t>
      </w:r>
      <w:r w:rsidRPr="00C047BE">
        <w:rPr>
          <w:rStyle w:val="StyleUnderline"/>
          <w:highlight w:val="yellow"/>
        </w:rPr>
        <w:t xml:space="preserve"> as a motor of </w:t>
      </w:r>
      <w:r w:rsidRPr="00C047BE">
        <w:rPr>
          <w:rStyle w:val="Emphasis"/>
          <w:highlight w:val="yellow"/>
        </w:rPr>
        <w:t>development</w:t>
      </w:r>
      <w:r w:rsidRPr="00F67785">
        <w:rPr>
          <w:rStyle w:val="StyleUnderline"/>
        </w:rPr>
        <w:t>.</w:t>
      </w:r>
    </w:p>
    <w:p w14:paraId="561E9B18" w14:textId="77777777" w:rsidR="00D86DB5" w:rsidRPr="005D0128" w:rsidRDefault="00D86DB5" w:rsidP="00D86DB5">
      <w:pPr>
        <w:rPr>
          <w:sz w:val="16"/>
        </w:rPr>
      </w:pPr>
      <w:r w:rsidRPr="005C681F">
        <w:rPr>
          <w:rStyle w:val="StyleUnderline"/>
        </w:rPr>
        <w:t xml:space="preserve">These </w:t>
      </w:r>
      <w:r w:rsidRPr="00C047BE">
        <w:rPr>
          <w:rStyle w:val="Emphasis"/>
          <w:highlight w:val="yellow"/>
        </w:rPr>
        <w:t>creative pursuits</w:t>
      </w:r>
      <w:r w:rsidRPr="00C047BE">
        <w:rPr>
          <w:rStyle w:val="StyleUnderline"/>
          <w:highlight w:val="yellow"/>
        </w:rPr>
        <w:t xml:space="preserve"> come with</w:t>
      </w:r>
      <w:r w:rsidRPr="005C681F">
        <w:rPr>
          <w:rStyle w:val="StyleUnderline"/>
        </w:rPr>
        <w:t xml:space="preserve"> a </w:t>
      </w:r>
      <w:r w:rsidRPr="00C047BE">
        <w:rPr>
          <w:rStyle w:val="Emphasis"/>
          <w:highlight w:val="yellow"/>
        </w:rPr>
        <w:t>cost</w:t>
      </w:r>
      <w:r w:rsidRPr="005C681F">
        <w:rPr>
          <w:rStyle w:val="StyleUnderline"/>
        </w:rPr>
        <w:t xml:space="preserve">: </w:t>
      </w:r>
      <w:r w:rsidRPr="00C047BE">
        <w:rPr>
          <w:rStyle w:val="StyleUnderline"/>
          <w:highlight w:val="yellow"/>
        </w:rPr>
        <w:t xml:space="preserve">the requirements to increasingly </w:t>
      </w:r>
      <w:r w:rsidRPr="00C047BE">
        <w:rPr>
          <w:rStyle w:val="Emphasis"/>
          <w:highlight w:val="yellow"/>
        </w:rPr>
        <w:t>submit</w:t>
      </w:r>
      <w:r w:rsidRPr="00C047BE">
        <w:rPr>
          <w:rStyle w:val="StyleUnderline"/>
          <w:highlight w:val="yellow"/>
        </w:rPr>
        <w:t xml:space="preserve"> to </w:t>
      </w:r>
      <w:r w:rsidRPr="00C047BE">
        <w:rPr>
          <w:rStyle w:val="Emphasis"/>
          <w:highlight w:val="yellow"/>
        </w:rPr>
        <w:t>neoliberal dictates</w:t>
      </w:r>
      <w:r w:rsidRPr="005C681F">
        <w:rPr>
          <w:rStyle w:val="StyleUnderline"/>
        </w:rPr>
        <w:t>.</w:t>
      </w:r>
      <w:r w:rsidRPr="005D0128">
        <w:rPr>
          <w:sz w:val="16"/>
        </w:rPr>
        <w:t xml:space="preserve"> Creative workers are self-employed, literal entrepreneurs of the self who vend their capacities, their human capital to others. Such a situation lends itself to extreme flexibility: elsewhere, McRobbie notes that “these freelance careers, or the experience of being a small scale entrepreneur, seem to be characterised by constant change: even within the space of a year or two many of these young women will be doing something quite different” (“Reflections” 72). As Neff, Wissinger, and Zukin remark,</w:t>
      </w:r>
    </w:p>
    <w:p w14:paraId="6F30DEA1" w14:textId="77777777" w:rsidR="00D86DB5" w:rsidRPr="005D0128" w:rsidRDefault="00D86DB5" w:rsidP="00D86DB5">
      <w:pPr>
        <w:rPr>
          <w:sz w:val="16"/>
        </w:rPr>
      </w:pPr>
      <w:r w:rsidRPr="005D0128">
        <w:rPr>
          <w:sz w:val="16"/>
        </w:rPr>
        <w:t>The new economy’s cutting edge – and its true social innovation – is the production of a new labor force that is more ‘entrepreneurial’ than previous generations of workers. This entrepreneurial workforce is risk-taking rather than risk-averse and willing to accept more flexibility in both jobs and careers than workers have been. (309)</w:t>
      </w:r>
    </w:p>
    <w:p w14:paraId="40D9AA71" w14:textId="77777777" w:rsidR="00D86DB5" w:rsidRPr="005D0128" w:rsidRDefault="00D86DB5" w:rsidP="00D86DB5">
      <w:pPr>
        <w:rPr>
          <w:sz w:val="16"/>
        </w:rPr>
      </w:pPr>
      <w:r w:rsidRPr="005D0128">
        <w:rPr>
          <w:sz w:val="16"/>
        </w:rPr>
        <w:t>Andrew Ross, in his discussion of the precarity of cultural work,2 underscores this point:</w:t>
      </w:r>
    </w:p>
    <w:p w14:paraId="796C96E0" w14:textId="77777777" w:rsidR="00D86DB5" w:rsidRPr="005D0128" w:rsidRDefault="00D86DB5" w:rsidP="00D86DB5">
      <w:pPr>
        <w:rPr>
          <w:sz w:val="16"/>
        </w:rPr>
      </w:pPr>
      <w:r w:rsidRPr="005D0128">
        <w:rPr>
          <w:sz w:val="16"/>
        </w:rPr>
        <w:t xml:space="preserve">As paradigms of entrepreneurial selfhood, “creatives,” as they are now labeled, are the apple of the policymaker’s eye, and recipients of the kind of lip service usually bestowed by national managers on high-tech engineers as generators of value. Art products are the object of intense financial speculation; cultural production is a top hit-maker in the new jackpot economy; “cultural districts” posited as the key to urban prosperity; and creative industries policy is embraced as the anchor of regional development by governments around the world. In the business world, creativity is viewed as a wonder stuff transforming workplaces into power- houses of value, while </w:t>
      </w:r>
      <w:r w:rsidRPr="00C047BE">
        <w:rPr>
          <w:rStyle w:val="Emphasis"/>
          <w:highlight w:val="yellow"/>
        </w:rPr>
        <w:t>i</w:t>
      </w:r>
      <w:r w:rsidRPr="00A9069E">
        <w:rPr>
          <w:rStyle w:val="StyleUnderline"/>
        </w:rPr>
        <w:t xml:space="preserve">ntellectual </w:t>
      </w:r>
      <w:r w:rsidRPr="00C047BE">
        <w:rPr>
          <w:rStyle w:val="Emphasis"/>
          <w:highlight w:val="yellow"/>
        </w:rPr>
        <w:t>p</w:t>
      </w:r>
      <w:r w:rsidRPr="00A9069E">
        <w:rPr>
          <w:rStyle w:val="StyleUnderline"/>
        </w:rPr>
        <w:t>roperty</w:t>
      </w:r>
      <w:r w:rsidRPr="005D0128">
        <w:rPr>
          <w:sz w:val="16"/>
        </w:rPr>
        <w:t xml:space="preserve"> – the lucrative prize of creative endeavor – </w:t>
      </w:r>
      <w:r w:rsidRPr="00C047BE">
        <w:rPr>
          <w:rStyle w:val="StyleUnderline"/>
          <w:highlight w:val="yellow"/>
        </w:rPr>
        <w:t>is</w:t>
      </w:r>
      <w:r w:rsidRPr="00A9069E">
        <w:rPr>
          <w:rStyle w:val="StyleUnderline"/>
        </w:rPr>
        <w:t xml:space="preserve"> increasingly </w:t>
      </w:r>
      <w:r w:rsidRPr="00C047BE">
        <w:rPr>
          <w:rStyle w:val="StyleUnderline"/>
          <w:highlight w:val="yellow"/>
        </w:rPr>
        <w:t xml:space="preserve">regarded as the </w:t>
      </w:r>
      <w:r w:rsidRPr="00C047BE">
        <w:rPr>
          <w:rStyle w:val="Emphasis"/>
          <w:highlight w:val="yellow"/>
        </w:rPr>
        <w:t>“oil of the 21st century.”</w:t>
      </w:r>
      <w:r w:rsidRPr="005D0128">
        <w:rPr>
          <w:sz w:val="16"/>
        </w:rPr>
        <w:t xml:space="preserve"> (32, emphasis mine)</w:t>
      </w:r>
    </w:p>
    <w:p w14:paraId="55E509CF" w14:textId="77777777" w:rsidR="00D86DB5" w:rsidRPr="005D0128" w:rsidRDefault="00D86DB5" w:rsidP="00D86DB5">
      <w:pPr>
        <w:rPr>
          <w:sz w:val="16"/>
        </w:rPr>
      </w:pPr>
      <w:r w:rsidRPr="005C681F">
        <w:rPr>
          <w:rStyle w:val="StyleUnderline"/>
        </w:rPr>
        <w:t xml:space="preserve">A workforce which is entrepreneurial without being entrepreneurs: as the fruits of their production, in the form of </w:t>
      </w:r>
      <w:r w:rsidRPr="00C047BE">
        <w:rPr>
          <w:rStyle w:val="Emphasis"/>
          <w:highlight w:val="yellow"/>
        </w:rPr>
        <w:t>i</w:t>
      </w:r>
      <w:r w:rsidRPr="005C681F">
        <w:rPr>
          <w:rStyle w:val="StyleUnderline"/>
        </w:rPr>
        <w:t xml:space="preserve">ntellectual </w:t>
      </w:r>
      <w:r w:rsidRPr="00C047BE">
        <w:rPr>
          <w:rStyle w:val="Emphasis"/>
          <w:highlight w:val="yellow"/>
        </w:rPr>
        <w:t>p</w:t>
      </w:r>
      <w:r w:rsidRPr="005C681F">
        <w:rPr>
          <w:rStyle w:val="StyleUnderline"/>
        </w:rPr>
        <w:t>roperty, are often expropriated in whole or part from them, cultural workers emerge as a variegated workforce strewn between the poles of the petty bourgeois and the proletarian, and increasingly subject to informal, flexible relations</w:t>
      </w:r>
      <w:r w:rsidRPr="005D0128">
        <w:rPr>
          <w:sz w:val="16"/>
        </w:rPr>
        <w:t xml:space="preserve">. </w:t>
      </w:r>
      <w:r w:rsidRPr="005C681F">
        <w:rPr>
          <w:rStyle w:val="StyleUnderline"/>
        </w:rPr>
        <w:t xml:space="preserve">Here are the central contradictions of the new creative labor force. They </w:t>
      </w:r>
      <w:r w:rsidRPr="00C047BE">
        <w:rPr>
          <w:rStyle w:val="StyleUnderline"/>
          <w:highlight w:val="yellow"/>
        </w:rPr>
        <w:t xml:space="preserve">achieve a </w:t>
      </w:r>
      <w:r w:rsidRPr="00C047BE">
        <w:rPr>
          <w:rStyle w:val="Emphasis"/>
          <w:highlight w:val="yellow"/>
        </w:rPr>
        <w:t>kind of freedom</w:t>
      </w:r>
      <w:r w:rsidRPr="00C047BE">
        <w:rPr>
          <w:rStyle w:val="StyleUnderline"/>
          <w:highlight w:val="yellow"/>
        </w:rPr>
        <w:t xml:space="preserve">, but only at the </w:t>
      </w:r>
      <w:r w:rsidRPr="00C047BE">
        <w:rPr>
          <w:rStyle w:val="Emphasis"/>
          <w:highlight w:val="yellow"/>
        </w:rPr>
        <w:t>expense of security</w:t>
      </w:r>
      <w:r w:rsidRPr="00C047BE">
        <w:rPr>
          <w:rStyle w:val="StyleUnderline"/>
          <w:highlight w:val="yellow"/>
        </w:rPr>
        <w:t xml:space="preserve">, and the new pressures from this precarity </w:t>
      </w:r>
      <w:r w:rsidRPr="00C047BE">
        <w:rPr>
          <w:rStyle w:val="Emphasis"/>
          <w:highlight w:val="yellow"/>
        </w:rPr>
        <w:t>erect new, more insidious, forms of discipline</w:t>
      </w:r>
      <w:r w:rsidRPr="005C681F">
        <w:rPr>
          <w:rStyle w:val="StyleUnderline"/>
        </w:rPr>
        <w:t xml:space="preserve"> that appear to originate from the self.</w:t>
      </w:r>
      <w:r w:rsidRPr="005D0128">
        <w:rPr>
          <w:sz w:val="16"/>
        </w:rPr>
        <w:t xml:space="preserve"> And, ultimately, </w:t>
      </w:r>
      <w:r w:rsidRPr="00C047BE">
        <w:rPr>
          <w:rStyle w:val="StyleUnderline"/>
          <w:highlight w:val="yellow"/>
        </w:rPr>
        <w:t>while interpellated</w:t>
      </w:r>
      <w:r w:rsidRPr="005C681F">
        <w:rPr>
          <w:rStyle w:val="StyleUnderline"/>
        </w:rPr>
        <w:t xml:space="preserve"> by media, government, and employers as owners, often </w:t>
      </w:r>
      <w:r w:rsidRPr="00C047BE">
        <w:rPr>
          <w:rStyle w:val="StyleUnderline"/>
          <w:highlight w:val="yellow"/>
        </w:rPr>
        <w:t xml:space="preserve">the </w:t>
      </w:r>
      <w:r w:rsidRPr="00C047BE">
        <w:rPr>
          <w:rStyle w:val="Emphasis"/>
          <w:highlight w:val="yellow"/>
        </w:rPr>
        <w:t>intellectual properties</w:t>
      </w:r>
      <w:r w:rsidRPr="00C047BE">
        <w:rPr>
          <w:rStyle w:val="StyleUnderline"/>
          <w:highlight w:val="yellow"/>
        </w:rPr>
        <w:t xml:space="preserve"> produced</w:t>
      </w:r>
      <w:r w:rsidRPr="005C681F">
        <w:rPr>
          <w:rStyle w:val="StyleUnderline"/>
        </w:rPr>
        <w:t xml:space="preserve"> by this cultural labor </w:t>
      </w:r>
      <w:r w:rsidRPr="00C047BE">
        <w:rPr>
          <w:rStyle w:val="StyleUnderline"/>
          <w:highlight w:val="yellow"/>
        </w:rPr>
        <w:t xml:space="preserve">end up in the </w:t>
      </w:r>
      <w:r w:rsidRPr="00C047BE">
        <w:rPr>
          <w:rStyle w:val="Emphasis"/>
          <w:highlight w:val="yellow"/>
        </w:rPr>
        <w:t>hands of capital</w:t>
      </w:r>
      <w:r w:rsidRPr="00C047BE">
        <w:rPr>
          <w:sz w:val="16"/>
          <w:highlight w:val="yellow"/>
        </w:rPr>
        <w:t xml:space="preserve">. </w:t>
      </w:r>
      <w:r w:rsidRPr="00C047BE">
        <w:rPr>
          <w:rStyle w:val="StyleUnderline"/>
          <w:highlight w:val="yellow"/>
        </w:rPr>
        <w:t>These contradictions</w:t>
      </w:r>
      <w:r w:rsidRPr="005C681F">
        <w:rPr>
          <w:rStyle w:val="StyleUnderline"/>
        </w:rPr>
        <w:t xml:space="preserve"> will </w:t>
      </w:r>
      <w:r w:rsidRPr="00C047BE">
        <w:rPr>
          <w:rStyle w:val="Emphasis"/>
          <w:highlight w:val="yellow"/>
        </w:rPr>
        <w:t>overdetermine</w:t>
      </w:r>
      <w:r w:rsidRPr="005C681F">
        <w:rPr>
          <w:rStyle w:val="StyleUnderline"/>
        </w:rPr>
        <w:t xml:space="preserve"> the kinds of </w:t>
      </w:r>
      <w:r w:rsidRPr="00C047BE">
        <w:rPr>
          <w:rStyle w:val="StyleUnderline"/>
          <w:highlight w:val="yellow"/>
        </w:rPr>
        <w:t xml:space="preserve">struggles over </w:t>
      </w:r>
      <w:r w:rsidRPr="00C047BE">
        <w:rPr>
          <w:rStyle w:val="Emphasis"/>
          <w:highlight w:val="yellow"/>
        </w:rPr>
        <w:t>i</w:t>
      </w:r>
      <w:r w:rsidRPr="005C681F">
        <w:rPr>
          <w:rStyle w:val="StyleUnderline"/>
        </w:rPr>
        <w:t xml:space="preserve">ntellectual </w:t>
      </w:r>
      <w:r w:rsidRPr="00C047BE">
        <w:rPr>
          <w:rStyle w:val="Emphasis"/>
          <w:highlight w:val="yellow"/>
        </w:rPr>
        <w:t>p</w:t>
      </w:r>
      <w:r w:rsidRPr="005C681F">
        <w:rPr>
          <w:rStyle w:val="StyleUnderline"/>
        </w:rPr>
        <w:t xml:space="preserve">roperty </w:t>
      </w:r>
      <w:r w:rsidRPr="00C047BE">
        <w:rPr>
          <w:rStyle w:val="StyleUnderline"/>
          <w:highlight w:val="yellow"/>
        </w:rPr>
        <w:t>and media work</w:t>
      </w:r>
      <w:r w:rsidRPr="005C681F">
        <w:rPr>
          <w:rStyle w:val="StyleUnderline"/>
        </w:rPr>
        <w:t xml:space="preserve"> </w:t>
      </w:r>
      <w:r w:rsidRPr="005D0128">
        <w:rPr>
          <w:sz w:val="16"/>
        </w:rPr>
        <w:t>described in the following chapters.</w:t>
      </w:r>
    </w:p>
    <w:p w14:paraId="0E7ADFD1" w14:textId="77777777" w:rsidR="002578B8" w:rsidRDefault="002578B8" w:rsidP="002578B8"/>
    <w:p w14:paraId="5833A359" w14:textId="3CFEE08E" w:rsidR="00980829" w:rsidRDefault="00107363" w:rsidP="00980829">
      <w:pPr>
        <w:pStyle w:val="Heading3"/>
      </w:pPr>
      <w:r>
        <w:lastRenderedPageBreak/>
        <w:t>2NC---</w:t>
      </w:r>
      <w:r w:rsidR="00980829">
        <w:t>Link---Tech</w:t>
      </w:r>
      <w:r>
        <w:t xml:space="preserve"> </w:t>
      </w:r>
      <w:r w:rsidR="00980829">
        <w:t>Networks/Media</w:t>
      </w:r>
    </w:p>
    <w:p w14:paraId="500E7D33" w14:textId="76C12D7E" w:rsidR="00980829" w:rsidRPr="00692495" w:rsidRDefault="00980829" w:rsidP="00980829">
      <w:pPr>
        <w:pStyle w:val="Heading4"/>
      </w:pPr>
      <w:r>
        <w:t xml:space="preserve">The Aff cedes control over social media to </w:t>
      </w:r>
      <w:r>
        <w:rPr>
          <w:u w:val="single"/>
        </w:rPr>
        <w:t>corporate profit motives</w:t>
      </w:r>
      <w:r>
        <w:t>, ensuring ecological collapse, authoritarian surveillance, and inequality.</w:t>
      </w:r>
    </w:p>
    <w:p w14:paraId="09F7BB14" w14:textId="77777777" w:rsidR="00980829" w:rsidRPr="009933E1" w:rsidRDefault="00980829" w:rsidP="00980829">
      <w:r w:rsidRPr="009933E1">
        <w:t xml:space="preserve">Michael </w:t>
      </w:r>
      <w:r w:rsidRPr="009933E1">
        <w:rPr>
          <w:rStyle w:val="Style13ptBold"/>
        </w:rPr>
        <w:t>Kwet 20</w:t>
      </w:r>
      <w:r w:rsidRPr="009933E1">
        <w:t>, Visiting Fellow, Information Society Project, Yale Law School, “Social Media Socialism: People’s Tech and Decolonization for a Global Society in Crisis,” SSRN Scholarly Paper, ID 3695356, Social Science Research Network, 09/10/2020, papers.ssrn.com, doi:10.2139/ssrn.3695356</w:t>
      </w:r>
    </w:p>
    <w:p w14:paraId="7FD0941A" w14:textId="77777777" w:rsidR="00980829" w:rsidRPr="00E976DC" w:rsidRDefault="00980829" w:rsidP="00980829">
      <w:pPr>
        <w:rPr>
          <w:sz w:val="16"/>
        </w:rPr>
      </w:pPr>
      <w:r w:rsidRPr="00E976DC">
        <w:rPr>
          <w:sz w:val="16"/>
        </w:rPr>
        <w:t>5. THE CRISIS OF 21ST CENTURY CAPITALISM</w:t>
      </w:r>
    </w:p>
    <w:p w14:paraId="7FCE9F3B" w14:textId="77777777" w:rsidR="00980829" w:rsidRPr="006D0122" w:rsidRDefault="00980829" w:rsidP="00980829">
      <w:pPr>
        <w:rPr>
          <w:sz w:val="16"/>
        </w:rPr>
      </w:pPr>
      <w:r w:rsidRPr="009F78C0">
        <w:rPr>
          <w:rStyle w:val="StyleUnderline"/>
        </w:rPr>
        <w:t xml:space="preserve">The </w:t>
      </w:r>
      <w:r w:rsidRPr="00C047BE">
        <w:rPr>
          <w:rStyle w:val="Emphasis"/>
          <w:highlight w:val="yellow"/>
        </w:rPr>
        <w:t>neo-Brandeisian S</w:t>
      </w:r>
      <w:r w:rsidRPr="009F78C0">
        <w:rPr>
          <w:rStyle w:val="Emphasis"/>
        </w:rPr>
        <w:t>chool</w:t>
      </w:r>
      <w:r w:rsidRPr="009F78C0">
        <w:rPr>
          <w:rStyle w:val="StyleUnderline"/>
        </w:rPr>
        <w:t xml:space="preserve"> is </w:t>
      </w:r>
      <w:r w:rsidRPr="00C047BE">
        <w:rPr>
          <w:rStyle w:val="StyleUnderline"/>
          <w:highlight w:val="yellow"/>
        </w:rPr>
        <w:t>animated by</w:t>
      </w:r>
      <w:r w:rsidRPr="009F78C0">
        <w:rPr>
          <w:rStyle w:val="StyleUnderline"/>
        </w:rPr>
        <w:t xml:space="preserve"> commitments to “</w:t>
      </w:r>
      <w:r w:rsidRPr="00C047BE">
        <w:rPr>
          <w:rStyle w:val="Emphasis"/>
          <w:highlight w:val="yellow"/>
        </w:rPr>
        <w:t>competitive markets</w:t>
      </w:r>
      <w:r w:rsidRPr="008635A0">
        <w:rPr>
          <w:rStyle w:val="StyleUnderline"/>
        </w:rPr>
        <w:t>”.</w:t>
      </w:r>
      <w:r w:rsidRPr="00E976DC">
        <w:rPr>
          <w:sz w:val="16"/>
        </w:rPr>
        <w:t xml:space="preserve"> While taking action against monopoly power is laudable</w:t>
      </w:r>
      <w:r w:rsidRPr="009F78C0">
        <w:rPr>
          <w:rStyle w:val="StyleUnderline"/>
        </w:rPr>
        <w:t>, the neo-</w:t>
      </w:r>
      <w:r w:rsidRPr="006D0122">
        <w:rPr>
          <w:rStyle w:val="StyleUnderline"/>
        </w:rPr>
        <w:t xml:space="preserve">Brandeisian position </w:t>
      </w:r>
      <w:r w:rsidRPr="006D0122">
        <w:rPr>
          <w:rStyle w:val="Emphasis"/>
        </w:rPr>
        <w:t>holds fast to a system</w:t>
      </w:r>
      <w:r w:rsidRPr="006D0122">
        <w:rPr>
          <w:rStyle w:val="StyleUnderline"/>
        </w:rPr>
        <w:t xml:space="preserve"> that </w:t>
      </w:r>
      <w:r w:rsidRPr="006D0122">
        <w:rPr>
          <w:rStyle w:val="Emphasis"/>
        </w:rPr>
        <w:t>produced the problem in the first place</w:t>
      </w:r>
      <w:r w:rsidRPr="006D0122">
        <w:rPr>
          <w:sz w:val="16"/>
        </w:rPr>
        <w:t xml:space="preserve">. </w:t>
      </w:r>
      <w:r w:rsidRPr="006D0122">
        <w:rPr>
          <w:rStyle w:val="StyleUnderline"/>
        </w:rPr>
        <w:t>The capitalist mode of production</w:t>
      </w:r>
      <w:r w:rsidRPr="009F78C0">
        <w:rPr>
          <w:rStyle w:val="StyleUnderline"/>
        </w:rPr>
        <w:t xml:space="preserve"> </w:t>
      </w:r>
      <w:r w:rsidRPr="00C047BE">
        <w:rPr>
          <w:rStyle w:val="StyleUnderline"/>
          <w:highlight w:val="yellow"/>
        </w:rPr>
        <w:t>incentivizes</w:t>
      </w:r>
      <w:r w:rsidRPr="009F78C0">
        <w:rPr>
          <w:rStyle w:val="StyleUnderline"/>
        </w:rPr>
        <w:t xml:space="preserve"> </w:t>
      </w:r>
      <w:r w:rsidRPr="009F78C0">
        <w:rPr>
          <w:rStyle w:val="Emphasis"/>
        </w:rPr>
        <w:t>ownership</w:t>
      </w:r>
      <w:r w:rsidRPr="00E976DC">
        <w:rPr>
          <w:sz w:val="16"/>
        </w:rPr>
        <w:t xml:space="preserve">, </w:t>
      </w:r>
      <w:r w:rsidRPr="00C047BE">
        <w:rPr>
          <w:rStyle w:val="Emphasis"/>
          <w:highlight w:val="yellow"/>
        </w:rPr>
        <w:t>authoritarian control</w:t>
      </w:r>
      <w:r w:rsidRPr="009F78C0">
        <w:rPr>
          <w:rStyle w:val="Emphasis"/>
        </w:rPr>
        <w:t>,</w:t>
      </w:r>
      <w:r w:rsidRPr="00E976DC">
        <w:rPr>
          <w:sz w:val="16"/>
        </w:rPr>
        <w:t xml:space="preserve"> </w:t>
      </w:r>
      <w:r w:rsidRPr="009F78C0">
        <w:rPr>
          <w:rStyle w:val="Emphasis"/>
        </w:rPr>
        <w:t>expansion</w:t>
      </w:r>
      <w:r w:rsidRPr="00E976DC">
        <w:rPr>
          <w:sz w:val="16"/>
        </w:rPr>
        <w:t xml:space="preserve">, </w:t>
      </w:r>
      <w:r w:rsidRPr="0068596E">
        <w:rPr>
          <w:rStyle w:val="Emphasis"/>
        </w:rPr>
        <w:t>profit</w:t>
      </w:r>
      <w:r w:rsidRPr="00C047BE">
        <w:rPr>
          <w:sz w:val="16"/>
          <w:highlight w:val="yellow"/>
        </w:rPr>
        <w:t xml:space="preserve">, </w:t>
      </w:r>
      <w:r w:rsidRPr="00C047BE">
        <w:rPr>
          <w:rStyle w:val="StyleUnderline"/>
          <w:highlight w:val="yellow"/>
        </w:rPr>
        <w:t>and</w:t>
      </w:r>
      <w:r w:rsidRPr="00C047BE">
        <w:rPr>
          <w:sz w:val="16"/>
          <w:highlight w:val="yellow"/>
        </w:rPr>
        <w:t xml:space="preserve"> </w:t>
      </w:r>
      <w:r w:rsidRPr="00C047BE">
        <w:rPr>
          <w:rStyle w:val="Emphasis"/>
          <w:highlight w:val="yellow"/>
        </w:rPr>
        <w:t>growth</w:t>
      </w:r>
      <w:r w:rsidRPr="00E976DC">
        <w:rPr>
          <w:sz w:val="16"/>
        </w:rPr>
        <w:t xml:space="preserve">, </w:t>
      </w:r>
      <w:r w:rsidRPr="009F78C0">
        <w:rPr>
          <w:rStyle w:val="StyleUnderline"/>
        </w:rPr>
        <w:t>and</w:t>
      </w:r>
      <w:r w:rsidRPr="00E976DC">
        <w:rPr>
          <w:sz w:val="16"/>
        </w:rPr>
        <w:t xml:space="preserve"> hence </w:t>
      </w:r>
      <w:r w:rsidRPr="006D0122">
        <w:rPr>
          <w:rStyle w:val="StyleUnderline"/>
        </w:rPr>
        <w:t xml:space="preserve">unleashes the </w:t>
      </w:r>
      <w:r w:rsidRPr="006D0122">
        <w:rPr>
          <w:rStyle w:val="Emphasis"/>
        </w:rPr>
        <w:t>colonial impulse</w:t>
      </w:r>
      <w:r w:rsidRPr="006D0122">
        <w:rPr>
          <w:rStyle w:val="StyleUnderline"/>
        </w:rPr>
        <w:t xml:space="preserve"> to conceptualize, design, and implement technology </w:t>
      </w:r>
      <w:r w:rsidRPr="006D0122">
        <w:rPr>
          <w:rStyle w:val="Emphasis"/>
        </w:rPr>
        <w:t>toward those ends</w:t>
      </w:r>
      <w:r w:rsidRPr="006D0122">
        <w:rPr>
          <w:sz w:val="16"/>
        </w:rPr>
        <w:t xml:space="preserve">. </w:t>
      </w:r>
      <w:r w:rsidRPr="006D0122">
        <w:rPr>
          <w:rStyle w:val="StyleUnderline"/>
        </w:rPr>
        <w:t xml:space="preserve">These </w:t>
      </w:r>
      <w:r w:rsidRPr="006D0122">
        <w:rPr>
          <w:rStyle w:val="Emphasis"/>
        </w:rPr>
        <w:t>foundational aims</w:t>
      </w:r>
      <w:r w:rsidRPr="006D0122">
        <w:rPr>
          <w:rStyle w:val="StyleUnderline"/>
        </w:rPr>
        <w:t xml:space="preserve"> </w:t>
      </w:r>
      <w:r w:rsidRPr="006D0122">
        <w:rPr>
          <w:rStyle w:val="Emphasis"/>
        </w:rPr>
        <w:t>undermine</w:t>
      </w:r>
      <w:r w:rsidRPr="006D0122">
        <w:rPr>
          <w:sz w:val="16"/>
        </w:rPr>
        <w:t xml:space="preserve"> </w:t>
      </w:r>
      <w:r w:rsidRPr="006D0122">
        <w:rPr>
          <w:rStyle w:val="StyleUnderline"/>
        </w:rPr>
        <w:t xml:space="preserve">the position that </w:t>
      </w:r>
      <w:r w:rsidRPr="006D0122">
        <w:rPr>
          <w:rStyle w:val="Emphasis"/>
        </w:rPr>
        <w:t>capitalism</w:t>
      </w:r>
      <w:r w:rsidRPr="006D0122">
        <w:rPr>
          <w:sz w:val="16"/>
        </w:rPr>
        <w:t xml:space="preserve">, </w:t>
      </w:r>
      <w:r w:rsidRPr="006D0122">
        <w:rPr>
          <w:rStyle w:val="Emphasis"/>
        </w:rPr>
        <w:t>free of monopoly power</w:t>
      </w:r>
      <w:r w:rsidRPr="006D0122">
        <w:rPr>
          <w:sz w:val="16"/>
        </w:rPr>
        <w:t xml:space="preserve">, </w:t>
      </w:r>
      <w:r w:rsidRPr="006D0122">
        <w:rPr>
          <w:rStyle w:val="StyleUnderline"/>
        </w:rPr>
        <w:t xml:space="preserve">should be the </w:t>
      </w:r>
      <w:r w:rsidRPr="006D0122">
        <w:rPr>
          <w:rStyle w:val="Emphasis"/>
        </w:rPr>
        <w:t>end goal of tech policy.</w:t>
      </w:r>
    </w:p>
    <w:p w14:paraId="34BF88F4" w14:textId="77777777" w:rsidR="00980829" w:rsidRPr="00E976DC" w:rsidRDefault="00980829" w:rsidP="00980829">
      <w:pPr>
        <w:rPr>
          <w:sz w:val="16"/>
        </w:rPr>
      </w:pPr>
      <w:r w:rsidRPr="006D0122">
        <w:rPr>
          <w:sz w:val="16"/>
        </w:rPr>
        <w:t xml:space="preserve">For example, </w:t>
      </w:r>
      <w:r w:rsidRPr="006D0122">
        <w:rPr>
          <w:rStyle w:val="StyleUnderline"/>
        </w:rPr>
        <w:t>Neo-Brandeisians do not challenge the idea that copyright and patents are</w:t>
      </w:r>
      <w:r w:rsidRPr="006D0122">
        <w:rPr>
          <w:sz w:val="16"/>
        </w:rPr>
        <w:t xml:space="preserve"> </w:t>
      </w:r>
      <w:r w:rsidRPr="006D0122">
        <w:rPr>
          <w:rStyle w:val="StyleUnderline"/>
        </w:rPr>
        <w:t xml:space="preserve">good for society, that </w:t>
      </w:r>
      <w:r w:rsidRPr="006D0122">
        <w:rPr>
          <w:rStyle w:val="Emphasis"/>
        </w:rPr>
        <w:t>knowledge</w:t>
      </w:r>
      <w:r w:rsidRPr="006D0122">
        <w:rPr>
          <w:rStyle w:val="StyleUnderline"/>
        </w:rPr>
        <w:t xml:space="preserve"> should be </w:t>
      </w:r>
      <w:r w:rsidRPr="006D0122">
        <w:rPr>
          <w:rStyle w:val="Emphasis"/>
        </w:rPr>
        <w:t>locked up</w:t>
      </w:r>
      <w:r w:rsidRPr="006D0122">
        <w:rPr>
          <w:rStyle w:val="StyleUnderline"/>
        </w:rPr>
        <w:t xml:space="preserve"> behind </w:t>
      </w:r>
      <w:r w:rsidRPr="006D0122">
        <w:rPr>
          <w:rStyle w:val="Emphasis"/>
        </w:rPr>
        <w:t>statutory monopolies</w:t>
      </w:r>
      <w:r w:rsidRPr="00D9259B">
        <w:rPr>
          <w:rStyle w:val="StyleUnderline"/>
        </w:rPr>
        <w:t xml:space="preserve">, and that the </w:t>
      </w:r>
      <w:r w:rsidRPr="00D9259B">
        <w:rPr>
          <w:rStyle w:val="Emphasis"/>
        </w:rPr>
        <w:t>means of computation</w:t>
      </w:r>
      <w:r w:rsidRPr="00D9259B">
        <w:rPr>
          <w:rStyle w:val="StyleUnderline"/>
        </w:rPr>
        <w:t xml:space="preserve"> should be </w:t>
      </w:r>
      <w:r w:rsidRPr="00D9259B">
        <w:rPr>
          <w:rStyle w:val="Emphasis"/>
        </w:rPr>
        <w:t>owned</w:t>
      </w:r>
      <w:r w:rsidRPr="00E976DC">
        <w:rPr>
          <w:sz w:val="16"/>
        </w:rPr>
        <w:t xml:space="preserve"> </w:t>
      </w:r>
      <w:r w:rsidRPr="00D9259B">
        <w:rPr>
          <w:rStyle w:val="StyleUnderline"/>
        </w:rPr>
        <w:t>and</w:t>
      </w:r>
      <w:r w:rsidRPr="00E976DC">
        <w:rPr>
          <w:sz w:val="16"/>
        </w:rPr>
        <w:t xml:space="preserve"> </w:t>
      </w:r>
      <w:r w:rsidRPr="00D9259B">
        <w:rPr>
          <w:rStyle w:val="Emphasis"/>
        </w:rPr>
        <w:t>controlled</w:t>
      </w:r>
      <w:r w:rsidRPr="00E976DC">
        <w:rPr>
          <w:sz w:val="16"/>
        </w:rPr>
        <w:t xml:space="preserve"> </w:t>
      </w:r>
      <w:r w:rsidRPr="00D9259B">
        <w:rPr>
          <w:rStyle w:val="StyleUnderline"/>
        </w:rPr>
        <w:t xml:space="preserve">by </w:t>
      </w:r>
      <w:r w:rsidRPr="00D9259B">
        <w:rPr>
          <w:rStyle w:val="Emphasis"/>
        </w:rPr>
        <w:t>tech giants</w:t>
      </w:r>
      <w:r w:rsidRPr="00E976DC">
        <w:rPr>
          <w:sz w:val="16"/>
        </w:rPr>
        <w:t xml:space="preserve"> </w:t>
      </w:r>
      <w:r w:rsidRPr="00D9259B">
        <w:rPr>
          <w:rStyle w:val="StyleUnderline"/>
        </w:rPr>
        <w:t xml:space="preserve">instead of </w:t>
      </w:r>
      <w:r w:rsidRPr="00D9259B">
        <w:rPr>
          <w:rStyle w:val="Emphasis"/>
        </w:rPr>
        <w:t>widely distributed</w:t>
      </w:r>
      <w:r w:rsidRPr="00E976DC">
        <w:rPr>
          <w:sz w:val="16"/>
        </w:rPr>
        <w:t xml:space="preserve"> </w:t>
      </w:r>
      <w:r w:rsidRPr="00D9259B">
        <w:rPr>
          <w:rStyle w:val="StyleUnderline"/>
        </w:rPr>
        <w:t>among</w:t>
      </w:r>
      <w:r w:rsidRPr="00E976DC">
        <w:rPr>
          <w:sz w:val="16"/>
        </w:rPr>
        <w:t xml:space="preserve"> </w:t>
      </w:r>
      <w:r w:rsidRPr="00D9259B">
        <w:rPr>
          <w:rStyle w:val="StyleUnderline"/>
        </w:rPr>
        <w:t>the global population.</w:t>
      </w:r>
      <w:r w:rsidRPr="00E976DC">
        <w:rPr>
          <w:sz w:val="16"/>
        </w:rPr>
        <w:t xml:space="preserve"> Moreover, </w:t>
      </w:r>
      <w:r w:rsidRPr="00D9259B">
        <w:rPr>
          <w:rStyle w:val="StyleUnderline"/>
        </w:rPr>
        <w:t>the broader intellectual community</w:t>
      </w:r>
      <w:r w:rsidRPr="00E976DC">
        <w:rPr>
          <w:sz w:val="16"/>
        </w:rPr>
        <w:t xml:space="preserve">, including the community of tech critics, </w:t>
      </w:r>
      <w:r w:rsidRPr="00661816">
        <w:rPr>
          <w:rStyle w:val="StyleUnderline"/>
        </w:rPr>
        <w:t xml:space="preserve">should be addressing the </w:t>
      </w:r>
      <w:r w:rsidRPr="00661816">
        <w:rPr>
          <w:rStyle w:val="Emphasis"/>
        </w:rPr>
        <w:t>basic business model of social media</w:t>
      </w:r>
      <w:r w:rsidRPr="00E976DC">
        <w:rPr>
          <w:sz w:val="16"/>
        </w:rPr>
        <w:t xml:space="preserve">. Over the past few years, most </w:t>
      </w:r>
      <w:r w:rsidRPr="00661816">
        <w:rPr>
          <w:rStyle w:val="StyleUnderline"/>
        </w:rPr>
        <w:t>commentators have</w:t>
      </w:r>
      <w:r w:rsidRPr="00E976DC">
        <w:rPr>
          <w:sz w:val="16"/>
        </w:rPr>
        <w:t xml:space="preserve"> </w:t>
      </w:r>
      <w:r w:rsidRPr="00661816">
        <w:rPr>
          <w:rStyle w:val="StyleUnderline"/>
        </w:rPr>
        <w:t xml:space="preserve">suggested reforms to </w:t>
      </w:r>
      <w:r w:rsidRPr="00E976DC">
        <w:rPr>
          <w:sz w:val="16"/>
        </w:rPr>
        <w:t xml:space="preserve">commercial </w:t>
      </w:r>
      <w:r w:rsidRPr="00661816">
        <w:rPr>
          <w:rStyle w:val="StyleUnderline"/>
        </w:rPr>
        <w:t>surveillance</w:t>
      </w:r>
      <w:r w:rsidRPr="00E976DC">
        <w:rPr>
          <w:sz w:val="16"/>
        </w:rPr>
        <w:t xml:space="preserve">. </w:t>
      </w:r>
      <w:r w:rsidRPr="00661816">
        <w:rPr>
          <w:rStyle w:val="StyleUnderline"/>
        </w:rPr>
        <w:t>Yet</w:t>
      </w:r>
      <w:r w:rsidRPr="00E976DC">
        <w:rPr>
          <w:sz w:val="16"/>
        </w:rPr>
        <w:t xml:space="preserve"> </w:t>
      </w:r>
      <w:r w:rsidRPr="00661816">
        <w:rPr>
          <w:rStyle w:val="Emphasis"/>
        </w:rPr>
        <w:t>weak proposals</w:t>
      </w:r>
      <w:r w:rsidRPr="00E976DC">
        <w:rPr>
          <w:sz w:val="16"/>
        </w:rPr>
        <w:t xml:space="preserve"> </w:t>
      </w:r>
      <w:r w:rsidRPr="00661816">
        <w:rPr>
          <w:rStyle w:val="StyleUnderline"/>
        </w:rPr>
        <w:t xml:space="preserve">have left us with new laws, such as the </w:t>
      </w:r>
      <w:r w:rsidRPr="00661816">
        <w:rPr>
          <w:rStyle w:val="Emphasis"/>
        </w:rPr>
        <w:t>GDPR</w:t>
      </w:r>
      <w:r w:rsidRPr="00E976DC">
        <w:rPr>
          <w:sz w:val="16"/>
        </w:rPr>
        <w:t xml:space="preserve"> </w:t>
      </w:r>
      <w:r w:rsidRPr="00661816">
        <w:rPr>
          <w:rStyle w:val="StyleUnderline"/>
        </w:rPr>
        <w:t>and</w:t>
      </w:r>
      <w:r w:rsidRPr="00E976DC">
        <w:rPr>
          <w:sz w:val="16"/>
        </w:rPr>
        <w:t xml:space="preserve"> the </w:t>
      </w:r>
      <w:r w:rsidRPr="00661816">
        <w:rPr>
          <w:rStyle w:val="Emphasis"/>
        </w:rPr>
        <w:t>CCPA</w:t>
      </w:r>
      <w:r w:rsidRPr="00E976DC">
        <w:rPr>
          <w:sz w:val="16"/>
        </w:rPr>
        <w:t xml:space="preserve">, which are </w:t>
      </w:r>
      <w:r w:rsidRPr="00661816">
        <w:rPr>
          <w:rStyle w:val="StyleUnderline"/>
        </w:rPr>
        <w:t>designed to</w:t>
      </w:r>
      <w:r w:rsidRPr="00661816">
        <w:rPr>
          <w:rStyle w:val="Emphasis"/>
        </w:rPr>
        <w:t xml:space="preserve"> mildly restrain</w:t>
      </w:r>
      <w:r w:rsidRPr="00661816">
        <w:rPr>
          <w:rStyle w:val="StyleUnderline"/>
        </w:rPr>
        <w:t>,</w:t>
      </w:r>
      <w:r w:rsidRPr="00E976DC">
        <w:rPr>
          <w:sz w:val="16"/>
        </w:rPr>
        <w:t xml:space="preserve"> </w:t>
      </w:r>
      <w:r w:rsidRPr="00661816">
        <w:rPr>
          <w:rStyle w:val="StyleUnderline"/>
        </w:rPr>
        <w:t xml:space="preserve">rather than </w:t>
      </w:r>
      <w:r w:rsidRPr="00661816">
        <w:rPr>
          <w:rStyle w:val="Emphasis"/>
        </w:rPr>
        <w:t>eradicate</w:t>
      </w:r>
      <w:r w:rsidRPr="00661816">
        <w:rPr>
          <w:rStyle w:val="StyleUnderline"/>
        </w:rPr>
        <w:t>,</w:t>
      </w:r>
      <w:r w:rsidRPr="00E976DC">
        <w:rPr>
          <w:sz w:val="16"/>
        </w:rPr>
        <w:t xml:space="preserve"> </w:t>
      </w:r>
      <w:r w:rsidRPr="00661816">
        <w:rPr>
          <w:rStyle w:val="Emphasis"/>
        </w:rPr>
        <w:t>mass commercial surveillance</w:t>
      </w:r>
      <w:r w:rsidRPr="00E976DC">
        <w:rPr>
          <w:sz w:val="16"/>
        </w:rPr>
        <w:t xml:space="preserve">. </w:t>
      </w:r>
      <w:r w:rsidRPr="00661816">
        <w:rPr>
          <w:rStyle w:val="StyleUnderline"/>
        </w:rPr>
        <w:t>If a law is to stop mass surveillance, it must</w:t>
      </w:r>
      <w:r w:rsidRPr="00E976DC">
        <w:rPr>
          <w:sz w:val="16"/>
        </w:rPr>
        <w:t xml:space="preserve"> </w:t>
      </w:r>
      <w:r w:rsidRPr="00661816">
        <w:rPr>
          <w:rStyle w:val="StyleUnderline"/>
        </w:rPr>
        <w:t xml:space="preserve">acknowledge that </w:t>
      </w:r>
      <w:r w:rsidRPr="00661816">
        <w:rPr>
          <w:rStyle w:val="Emphasis"/>
        </w:rPr>
        <w:t>central problem</w:t>
      </w:r>
      <w:r w:rsidRPr="00661816">
        <w:rPr>
          <w:rStyle w:val="StyleUnderline"/>
        </w:rPr>
        <w:t xml:space="preserve"> exists at the </w:t>
      </w:r>
      <w:r w:rsidRPr="00661816">
        <w:rPr>
          <w:rStyle w:val="Emphasis"/>
        </w:rPr>
        <w:t>point of collection</w:t>
      </w:r>
      <w:r w:rsidRPr="00E976DC">
        <w:rPr>
          <w:sz w:val="16"/>
        </w:rPr>
        <w:t xml:space="preserve">, </w:t>
      </w:r>
      <w:r w:rsidRPr="00661816">
        <w:rPr>
          <w:rStyle w:val="StyleUnderline"/>
        </w:rPr>
        <w:t xml:space="preserve">not at the point of </w:t>
      </w:r>
      <w:r w:rsidRPr="00661816">
        <w:rPr>
          <w:rStyle w:val="Emphasis"/>
        </w:rPr>
        <w:t>use</w:t>
      </w:r>
      <w:r w:rsidRPr="00661816">
        <w:rPr>
          <w:rStyle w:val="StyleUnderline"/>
        </w:rPr>
        <w:t xml:space="preserve">, as </w:t>
      </w:r>
      <w:r w:rsidRPr="00661816">
        <w:rPr>
          <w:rStyle w:val="Emphasis"/>
        </w:rPr>
        <w:t>a regulated surveillance state is still a surveillance state</w:t>
      </w:r>
      <w:r w:rsidRPr="00E976DC">
        <w:rPr>
          <w:sz w:val="16"/>
        </w:rPr>
        <w:t>.186</w:t>
      </w:r>
    </w:p>
    <w:p w14:paraId="32F5CF7C" w14:textId="77777777" w:rsidR="00980829" w:rsidRPr="00E976DC" w:rsidRDefault="00980829" w:rsidP="00980829">
      <w:pPr>
        <w:rPr>
          <w:sz w:val="16"/>
        </w:rPr>
      </w:pPr>
      <w:r w:rsidRPr="00E976DC">
        <w:rPr>
          <w:sz w:val="16"/>
        </w:rPr>
        <w:t>While the GDPR has a purpose limitation that legal activist Max Schrems is hoping will be deemed coercive by the European Court of Justice, the GDPR could have instead forced companies to have users opt in to any use of their data for marketing purposes, without any coercive mechanisms forcing them to do so. Users will remain under mass surveillance because their data is running through the hands of intermediaries,187 and so other, complementary solutions would be required to support the construction of privacy-respecting technologies.</w:t>
      </w:r>
    </w:p>
    <w:p w14:paraId="1B258F88" w14:textId="77777777" w:rsidR="00980829" w:rsidRPr="00E35771" w:rsidRDefault="00980829" w:rsidP="00980829">
      <w:pPr>
        <w:rPr>
          <w:rStyle w:val="Emphasis"/>
        </w:rPr>
      </w:pPr>
      <w:r w:rsidRPr="00E976DC">
        <w:rPr>
          <w:sz w:val="16"/>
        </w:rPr>
        <w:t xml:space="preserve">Even if the law limits targeted advertising, </w:t>
      </w:r>
      <w:r w:rsidRPr="00C047BE">
        <w:rPr>
          <w:rStyle w:val="StyleUnderline"/>
          <w:highlight w:val="yellow"/>
        </w:rPr>
        <w:t xml:space="preserve">the </w:t>
      </w:r>
      <w:r w:rsidRPr="00C047BE">
        <w:rPr>
          <w:rStyle w:val="Emphasis"/>
          <w:highlight w:val="yellow"/>
        </w:rPr>
        <w:t>ad model</w:t>
      </w:r>
      <w:r w:rsidRPr="00C047BE">
        <w:rPr>
          <w:rStyle w:val="StyleUnderline"/>
          <w:highlight w:val="yellow"/>
        </w:rPr>
        <w:t xml:space="preserve"> for media remains </w:t>
      </w:r>
      <w:r w:rsidRPr="00C047BE">
        <w:rPr>
          <w:rStyle w:val="Emphasis"/>
          <w:highlight w:val="yellow"/>
        </w:rPr>
        <w:t>problematic</w:t>
      </w:r>
      <w:r w:rsidRPr="00E976DC">
        <w:rPr>
          <w:sz w:val="16"/>
        </w:rPr>
        <w:t xml:space="preserve"> </w:t>
      </w:r>
      <w:r w:rsidRPr="00E35771">
        <w:rPr>
          <w:rStyle w:val="StyleUnderline"/>
        </w:rPr>
        <w:t>for a reason not mentioned in the liberal/progressive literature</w:t>
      </w:r>
      <w:r w:rsidRPr="00E976DC">
        <w:rPr>
          <w:sz w:val="16"/>
        </w:rPr>
        <w:t xml:space="preserve">, though it congeals with the younger generation’s brand of progressive politics: </w:t>
      </w:r>
      <w:r w:rsidRPr="00C047BE">
        <w:rPr>
          <w:rStyle w:val="Emphasis"/>
          <w:highlight w:val="yellow"/>
        </w:rPr>
        <w:t>consumerism is threatening the environment</w:t>
      </w:r>
      <w:r w:rsidRPr="00E35771">
        <w:rPr>
          <w:rStyle w:val="Emphasis"/>
        </w:rPr>
        <w:t>.</w:t>
      </w:r>
    </w:p>
    <w:p w14:paraId="0B0012D3" w14:textId="77777777" w:rsidR="00980829" w:rsidRPr="00E976DC" w:rsidRDefault="00980829" w:rsidP="00980829">
      <w:pPr>
        <w:rPr>
          <w:sz w:val="16"/>
        </w:rPr>
      </w:pPr>
      <w:r w:rsidRPr="00E976DC">
        <w:rPr>
          <w:sz w:val="16"/>
        </w:rPr>
        <w:t xml:space="preserve">As noted earlier, </w:t>
      </w:r>
      <w:r w:rsidRPr="00BE7A60">
        <w:rPr>
          <w:rStyle w:val="StyleUnderline"/>
        </w:rPr>
        <w:t>current</w:t>
      </w:r>
      <w:r w:rsidRPr="00E35771">
        <w:rPr>
          <w:rStyle w:val="StyleUnderline"/>
        </w:rPr>
        <w:t xml:space="preserve"> social media </w:t>
      </w:r>
      <w:r w:rsidRPr="00C047BE">
        <w:rPr>
          <w:rStyle w:val="StyleUnderline"/>
          <w:highlight w:val="yellow"/>
        </w:rPr>
        <w:t xml:space="preserve">networks are </w:t>
      </w:r>
      <w:r w:rsidRPr="00C047BE">
        <w:rPr>
          <w:rStyle w:val="Emphasis"/>
          <w:highlight w:val="yellow"/>
        </w:rPr>
        <w:t>funded</w:t>
      </w:r>
      <w:r w:rsidRPr="00C047BE">
        <w:rPr>
          <w:rStyle w:val="StyleUnderline"/>
          <w:highlight w:val="yellow"/>
        </w:rPr>
        <w:t xml:space="preserve"> by </w:t>
      </w:r>
      <w:r w:rsidRPr="00C047BE">
        <w:rPr>
          <w:rStyle w:val="Emphasis"/>
          <w:highlight w:val="yellow"/>
        </w:rPr>
        <w:t>bombarding people</w:t>
      </w:r>
      <w:r w:rsidRPr="00C047BE">
        <w:rPr>
          <w:rStyle w:val="StyleUnderline"/>
          <w:highlight w:val="yellow"/>
        </w:rPr>
        <w:t xml:space="preserve"> with</w:t>
      </w:r>
      <w:r w:rsidRPr="00E976DC">
        <w:rPr>
          <w:sz w:val="16"/>
        </w:rPr>
        <w:t xml:space="preserve"> </w:t>
      </w:r>
      <w:r w:rsidRPr="00C047BE">
        <w:rPr>
          <w:rStyle w:val="Emphasis"/>
          <w:highlight w:val="yellow"/>
        </w:rPr>
        <w:t>messages</w:t>
      </w:r>
      <w:r w:rsidRPr="00E35771">
        <w:rPr>
          <w:rStyle w:val="Emphasis"/>
        </w:rPr>
        <w:t xml:space="preserve"> urging people </w:t>
      </w:r>
      <w:r w:rsidRPr="00C047BE">
        <w:rPr>
          <w:rStyle w:val="Emphasis"/>
          <w:highlight w:val="yellow"/>
        </w:rPr>
        <w:t>to buy</w:t>
      </w:r>
      <w:r w:rsidRPr="00E35771">
        <w:rPr>
          <w:rStyle w:val="Emphasis"/>
        </w:rPr>
        <w:t xml:space="preserve"> more </w:t>
      </w:r>
      <w:r w:rsidRPr="00C047BE">
        <w:rPr>
          <w:rStyle w:val="Emphasis"/>
          <w:highlight w:val="yellow"/>
        </w:rPr>
        <w:t>things</w:t>
      </w:r>
      <w:r w:rsidRPr="00E35771">
        <w:rPr>
          <w:rStyle w:val="Emphasis"/>
        </w:rPr>
        <w:t>, all day long.</w:t>
      </w:r>
      <w:r w:rsidRPr="00E976DC">
        <w:rPr>
          <w:sz w:val="16"/>
        </w:rPr>
        <w:t xml:space="preserve"> </w:t>
      </w:r>
      <w:r w:rsidRPr="00E35771">
        <w:rPr>
          <w:rStyle w:val="StyleUnderline"/>
        </w:rPr>
        <w:t>Yet</w:t>
      </w:r>
      <w:r w:rsidRPr="00E976DC">
        <w:rPr>
          <w:sz w:val="16"/>
        </w:rPr>
        <w:t xml:space="preserve">, as noted in Section I, </w:t>
      </w:r>
      <w:r w:rsidRPr="00E35771">
        <w:rPr>
          <w:rStyle w:val="Emphasis"/>
        </w:rPr>
        <w:t>there are limits to growth</w:t>
      </w:r>
      <w:r w:rsidRPr="00E976DC">
        <w:rPr>
          <w:sz w:val="16"/>
        </w:rPr>
        <w:t xml:space="preserve">. </w:t>
      </w:r>
      <w:r w:rsidRPr="00E35771">
        <w:rPr>
          <w:rStyle w:val="StyleUnderline"/>
        </w:rPr>
        <w:t xml:space="preserve">Any economy we construct cannot </w:t>
      </w:r>
      <w:r w:rsidRPr="00E35771">
        <w:rPr>
          <w:rStyle w:val="Emphasis"/>
        </w:rPr>
        <w:t>destroy</w:t>
      </w:r>
      <w:r w:rsidRPr="00E35771">
        <w:rPr>
          <w:rStyle w:val="StyleUnderline"/>
        </w:rPr>
        <w:t xml:space="preserve"> the </w:t>
      </w:r>
      <w:r w:rsidRPr="00E976DC">
        <w:rPr>
          <w:sz w:val="16"/>
        </w:rPr>
        <w:t>only</w:t>
      </w:r>
      <w:r w:rsidRPr="00E35771">
        <w:rPr>
          <w:rStyle w:val="StyleUnderline"/>
        </w:rPr>
        <w:t xml:space="preserve"> habitat</w:t>
      </w:r>
      <w:r w:rsidRPr="00E976DC">
        <w:rPr>
          <w:sz w:val="16"/>
        </w:rPr>
        <w:t xml:space="preserve"> we have. People from poor, “developing” countries consume about two metric tons of material goods per year, whereas people in the rich countries consumer about 27 metric tons per year, and rely on 9.8 metric tons of primary material extracted elsewhere in the world.188 Following the recommendations of environmental scientists189 for its Sustainable Development Goals, the United Nations has said it is “imperative” that we decouple material consumption from gross domestic product and “reverse the trend” of expanding material footprint growth.190 The matter is even worse when considering that </w:t>
      </w:r>
      <w:r w:rsidRPr="00E35771">
        <w:rPr>
          <w:rStyle w:val="StyleUnderline"/>
        </w:rPr>
        <w:t xml:space="preserve">CO2 emissions are presently </w:t>
      </w:r>
      <w:r w:rsidRPr="00E35771">
        <w:rPr>
          <w:rStyle w:val="Emphasis"/>
        </w:rPr>
        <w:t>linked to economic growth,</w:t>
      </w:r>
      <w:r w:rsidRPr="00E976DC">
        <w:rPr>
          <w:sz w:val="16"/>
        </w:rPr>
        <w:t>191 and of the most industrialized countries, Global North countries are responsible for 92% of excess emissions. The United States, which has 4% of the world’s population, is responsible for 40% of the excess emissions.192</w:t>
      </w:r>
    </w:p>
    <w:p w14:paraId="1CDEE7E5" w14:textId="77777777" w:rsidR="00980829" w:rsidRPr="00E976DC" w:rsidRDefault="00980829" w:rsidP="00980829">
      <w:pPr>
        <w:rPr>
          <w:sz w:val="16"/>
        </w:rPr>
      </w:pPr>
      <w:r w:rsidRPr="00E35771">
        <w:rPr>
          <w:rStyle w:val="StyleUnderline"/>
        </w:rPr>
        <w:lastRenderedPageBreak/>
        <w:t xml:space="preserve">In the industrial era, the favored </w:t>
      </w:r>
      <w:r w:rsidRPr="00FB0625">
        <w:rPr>
          <w:rStyle w:val="StyleUnderline"/>
        </w:rPr>
        <w:t xml:space="preserve">solution to poverty has been to </w:t>
      </w:r>
      <w:r w:rsidRPr="00FB0625">
        <w:rPr>
          <w:rStyle w:val="Emphasis"/>
        </w:rPr>
        <w:t>grow the economy</w:t>
      </w:r>
      <w:r w:rsidRPr="00FB0625">
        <w:rPr>
          <w:rStyle w:val="StyleUnderline"/>
        </w:rPr>
        <w:t xml:space="preserve"> – the rising tide lifts all</w:t>
      </w:r>
      <w:r w:rsidRPr="00FB0625">
        <w:rPr>
          <w:sz w:val="16"/>
        </w:rPr>
        <w:t xml:space="preserve"> </w:t>
      </w:r>
      <w:r w:rsidRPr="00FB0625">
        <w:rPr>
          <w:rStyle w:val="StyleUnderline"/>
        </w:rPr>
        <w:t xml:space="preserve">boats. The progressive way of doing this is </w:t>
      </w:r>
      <w:r w:rsidRPr="00FB0625">
        <w:rPr>
          <w:rStyle w:val="Emphasis"/>
        </w:rPr>
        <w:t>equitable growth</w:t>
      </w:r>
      <w:r w:rsidRPr="00FB0625">
        <w:rPr>
          <w:rStyle w:val="StyleUnderline"/>
        </w:rPr>
        <w:t>, a return to the</w:t>
      </w:r>
      <w:r w:rsidRPr="00FB0625">
        <w:rPr>
          <w:sz w:val="16"/>
        </w:rPr>
        <w:t xml:space="preserve"> post-World War II “</w:t>
      </w:r>
      <w:r w:rsidRPr="00FB0625">
        <w:rPr>
          <w:rStyle w:val="StyleUnderline"/>
        </w:rPr>
        <w:t>golden age” of capitalism where the rich and poor</w:t>
      </w:r>
      <w:r w:rsidRPr="00FB0625">
        <w:rPr>
          <w:sz w:val="16"/>
        </w:rPr>
        <w:t xml:space="preserve"> </w:t>
      </w:r>
      <w:r w:rsidRPr="00FB0625">
        <w:rPr>
          <w:rStyle w:val="StyleUnderline"/>
        </w:rPr>
        <w:t>increase their share of the pie at relatively equal rates</w:t>
      </w:r>
      <w:r w:rsidRPr="00FB0625">
        <w:rPr>
          <w:sz w:val="16"/>
        </w:rPr>
        <w:t xml:space="preserve">. </w:t>
      </w:r>
      <w:r w:rsidRPr="00FB0625">
        <w:rPr>
          <w:rStyle w:val="Emphasis"/>
        </w:rPr>
        <w:t>Neither one of these solutions work in the 21st century context</w:t>
      </w:r>
      <w:r w:rsidRPr="00FB0625">
        <w:rPr>
          <w:sz w:val="16"/>
        </w:rPr>
        <w:t xml:space="preserve">. </w:t>
      </w:r>
      <w:r w:rsidRPr="00FB0625">
        <w:rPr>
          <w:rStyle w:val="StyleUnderline"/>
        </w:rPr>
        <w:t xml:space="preserve">Instead, we need to </w:t>
      </w:r>
      <w:r w:rsidRPr="00FB0625">
        <w:rPr>
          <w:rStyle w:val="Emphasis"/>
        </w:rPr>
        <w:t>reduce</w:t>
      </w:r>
      <w:r w:rsidRPr="00FB0625">
        <w:rPr>
          <w:rStyle w:val="StyleUnderline"/>
        </w:rPr>
        <w:t xml:space="preserve"> the </w:t>
      </w:r>
      <w:r w:rsidRPr="00FB0625">
        <w:rPr>
          <w:rStyle w:val="Emphasis"/>
        </w:rPr>
        <w:t>material consumption</w:t>
      </w:r>
      <w:r w:rsidRPr="00FB0625">
        <w:rPr>
          <w:rStyle w:val="StyleUnderline"/>
        </w:rPr>
        <w:t xml:space="preserve"> of the middle and upper classes, grow the economies of the poor, and enter into a </w:t>
      </w:r>
      <w:r w:rsidRPr="00FB0625">
        <w:rPr>
          <w:rStyle w:val="Emphasis"/>
        </w:rPr>
        <w:t>steady-state economy</w:t>
      </w:r>
      <w:r w:rsidRPr="00FB0625">
        <w:rPr>
          <w:sz w:val="16"/>
        </w:rPr>
        <w:t>.193</w:t>
      </w:r>
    </w:p>
    <w:p w14:paraId="2E72FB5B" w14:textId="77777777" w:rsidR="00980829" w:rsidRPr="002A48DC" w:rsidRDefault="00980829" w:rsidP="00980829">
      <w:pPr>
        <w:rPr>
          <w:rStyle w:val="StyleUnderline"/>
        </w:rPr>
      </w:pPr>
      <w:r w:rsidRPr="00FB0625">
        <w:rPr>
          <w:rStyle w:val="StyleUnderline"/>
        </w:rPr>
        <w:t xml:space="preserve">Big Social Media concentrates </w:t>
      </w:r>
      <w:r w:rsidRPr="00FB0625">
        <w:rPr>
          <w:rStyle w:val="Emphasis"/>
        </w:rPr>
        <w:t>wealth</w:t>
      </w:r>
      <w:r w:rsidRPr="00FB0625">
        <w:rPr>
          <w:rStyle w:val="StyleUnderline"/>
        </w:rPr>
        <w:t xml:space="preserve">, </w:t>
      </w:r>
      <w:r w:rsidRPr="00FB0625">
        <w:rPr>
          <w:rStyle w:val="Emphasis"/>
        </w:rPr>
        <w:t>income</w:t>
      </w:r>
      <w:r w:rsidRPr="00FB0625">
        <w:rPr>
          <w:rStyle w:val="StyleUnderline"/>
        </w:rPr>
        <w:t>, and</w:t>
      </w:r>
      <w:r w:rsidRPr="00FB0625">
        <w:rPr>
          <w:sz w:val="16"/>
        </w:rPr>
        <w:t xml:space="preserve"> </w:t>
      </w:r>
      <w:r w:rsidRPr="00FB0625">
        <w:rPr>
          <w:rStyle w:val="Emphasis"/>
        </w:rPr>
        <w:t>power</w:t>
      </w:r>
      <w:r w:rsidRPr="00FB0625">
        <w:rPr>
          <w:sz w:val="16"/>
        </w:rPr>
        <w:t xml:space="preserve"> </w:t>
      </w:r>
      <w:r w:rsidRPr="00FB0625">
        <w:rPr>
          <w:rStyle w:val="StyleUnderline"/>
        </w:rPr>
        <w:t>into the hands of those who</w:t>
      </w:r>
      <w:r w:rsidRPr="00FB0625">
        <w:rPr>
          <w:sz w:val="16"/>
        </w:rPr>
        <w:t xml:space="preserve"> </w:t>
      </w:r>
      <w:r w:rsidRPr="00FB0625">
        <w:rPr>
          <w:rStyle w:val="Emphasis"/>
        </w:rPr>
        <w:t>own the networks</w:t>
      </w:r>
      <w:r w:rsidRPr="00FB0625">
        <w:rPr>
          <w:sz w:val="16"/>
        </w:rPr>
        <w:t xml:space="preserve">, </w:t>
      </w:r>
      <w:r w:rsidRPr="00FB0625">
        <w:rPr>
          <w:rStyle w:val="StyleUnderline"/>
        </w:rPr>
        <w:t xml:space="preserve">which </w:t>
      </w:r>
      <w:r w:rsidRPr="00FB0625">
        <w:rPr>
          <w:rStyle w:val="Emphasis"/>
        </w:rPr>
        <w:t>contributes to ecological collapse</w:t>
      </w:r>
      <w:r w:rsidRPr="00FB0625">
        <w:rPr>
          <w:rStyle w:val="StyleUnderline"/>
        </w:rPr>
        <w:t xml:space="preserve">. That digital products include information services considered part of </w:t>
      </w:r>
      <w:r w:rsidRPr="00FB0625">
        <w:rPr>
          <w:rStyle w:val="Emphasis"/>
        </w:rPr>
        <w:t>an “intangible economy</w:t>
      </w:r>
      <w:r w:rsidRPr="00FB0625">
        <w:rPr>
          <w:sz w:val="16"/>
        </w:rPr>
        <w:t xml:space="preserve">” – </w:t>
      </w:r>
      <w:r w:rsidRPr="00FB0625">
        <w:rPr>
          <w:rStyle w:val="StyleUnderline"/>
        </w:rPr>
        <w:t>information</w:t>
      </w:r>
      <w:r w:rsidRPr="002A48DC">
        <w:rPr>
          <w:rStyle w:val="StyleUnderline"/>
        </w:rPr>
        <w:t xml:space="preserve"> goods and services – </w:t>
      </w:r>
      <w:r w:rsidRPr="002A48DC">
        <w:rPr>
          <w:rStyle w:val="Emphasis"/>
        </w:rPr>
        <w:t>does not alleviate the issue</w:t>
      </w:r>
      <w:r w:rsidRPr="002A48DC">
        <w:rPr>
          <w:rStyle w:val="StyleUnderline"/>
        </w:rPr>
        <w:t xml:space="preserve">, as </w:t>
      </w:r>
      <w:r w:rsidRPr="00C047BE">
        <w:rPr>
          <w:rStyle w:val="Emphasis"/>
          <w:highlight w:val="yellow"/>
        </w:rPr>
        <w:t>services are not decoupled from</w:t>
      </w:r>
      <w:r w:rsidRPr="002A48DC">
        <w:rPr>
          <w:rStyle w:val="Emphasis"/>
        </w:rPr>
        <w:t xml:space="preserve"> </w:t>
      </w:r>
      <w:r w:rsidRPr="00C047BE">
        <w:rPr>
          <w:rStyle w:val="Emphasis"/>
          <w:highlight w:val="yellow"/>
        </w:rPr>
        <w:t>the material economy</w:t>
      </w:r>
      <w:r w:rsidRPr="00C047BE">
        <w:rPr>
          <w:sz w:val="16"/>
          <w:highlight w:val="yellow"/>
        </w:rPr>
        <w:t>.</w:t>
      </w:r>
      <w:r w:rsidRPr="00E976DC">
        <w:rPr>
          <w:sz w:val="16"/>
        </w:rPr>
        <w:t xml:space="preserve">194 And </w:t>
      </w:r>
      <w:r w:rsidRPr="00C047BE">
        <w:rPr>
          <w:rStyle w:val="StyleUnderline"/>
          <w:highlight w:val="yellow"/>
        </w:rPr>
        <w:t xml:space="preserve">even if we had a </w:t>
      </w:r>
      <w:r w:rsidRPr="00C047BE">
        <w:rPr>
          <w:rStyle w:val="Emphasis"/>
          <w:highlight w:val="yellow"/>
        </w:rPr>
        <w:t>small market</w:t>
      </w:r>
      <w:r w:rsidRPr="00C047BE">
        <w:rPr>
          <w:rStyle w:val="StyleUnderline"/>
          <w:highlight w:val="yellow"/>
        </w:rPr>
        <w:t xml:space="preserve"> of</w:t>
      </w:r>
      <w:r w:rsidRPr="002A48DC">
        <w:rPr>
          <w:rStyle w:val="StyleUnderline"/>
        </w:rPr>
        <w:t xml:space="preserve"> </w:t>
      </w:r>
      <w:r w:rsidRPr="00FB0625">
        <w:rPr>
          <w:rStyle w:val="StyleUnderline"/>
        </w:rPr>
        <w:t xml:space="preserve">social media </w:t>
      </w:r>
      <w:r w:rsidRPr="00C047BE">
        <w:rPr>
          <w:rStyle w:val="StyleUnderline"/>
          <w:highlight w:val="yellow"/>
        </w:rPr>
        <w:t>networks</w:t>
      </w:r>
      <w:r w:rsidRPr="00E976DC">
        <w:rPr>
          <w:sz w:val="16"/>
        </w:rPr>
        <w:t xml:space="preserve">, </w:t>
      </w:r>
      <w:r w:rsidRPr="00C047BE">
        <w:rPr>
          <w:rStyle w:val="Emphasis"/>
          <w:sz w:val="24"/>
          <w:highlight w:val="yellow"/>
        </w:rPr>
        <w:t>if they are oriented towards profit</w:t>
      </w:r>
      <w:r w:rsidRPr="002A48DC">
        <w:rPr>
          <w:rStyle w:val="Emphasis"/>
          <w:sz w:val="24"/>
        </w:rPr>
        <w:t xml:space="preserve"> and growth, </w:t>
      </w:r>
      <w:r w:rsidRPr="00C047BE">
        <w:rPr>
          <w:rStyle w:val="Emphasis"/>
          <w:sz w:val="24"/>
          <w:highlight w:val="yellow"/>
        </w:rPr>
        <w:t xml:space="preserve">they will </w:t>
      </w:r>
      <w:r w:rsidRPr="0068596E">
        <w:rPr>
          <w:rStyle w:val="Emphasis"/>
          <w:sz w:val="24"/>
        </w:rPr>
        <w:t xml:space="preserve">still </w:t>
      </w:r>
      <w:r w:rsidRPr="00C047BE">
        <w:rPr>
          <w:rStyle w:val="Emphasis"/>
          <w:sz w:val="24"/>
          <w:highlight w:val="yellow"/>
        </w:rPr>
        <w:t>pose an ecological threat</w:t>
      </w:r>
      <w:r w:rsidRPr="002A48DC">
        <w:rPr>
          <w:rStyle w:val="Emphasis"/>
        </w:rPr>
        <w:t>.</w:t>
      </w:r>
      <w:r w:rsidRPr="00E976DC">
        <w:rPr>
          <w:sz w:val="16"/>
        </w:rPr>
        <w:t xml:space="preserve"> Moreover, </w:t>
      </w:r>
      <w:r w:rsidRPr="002A48DC">
        <w:rPr>
          <w:rStyle w:val="StyleUnderline"/>
        </w:rPr>
        <w:t xml:space="preserve">if they require </w:t>
      </w:r>
      <w:r w:rsidRPr="002A48DC">
        <w:rPr>
          <w:rStyle w:val="Emphasis"/>
        </w:rPr>
        <w:t>exclusionary control</w:t>
      </w:r>
      <w:r w:rsidRPr="002A48DC">
        <w:rPr>
          <w:rStyle w:val="StyleUnderline"/>
        </w:rPr>
        <w:t xml:space="preserve"> to </w:t>
      </w:r>
      <w:r w:rsidRPr="002A48DC">
        <w:rPr>
          <w:rStyle w:val="Emphasis"/>
        </w:rPr>
        <w:t>monetize</w:t>
      </w:r>
      <w:r w:rsidRPr="002A48DC">
        <w:rPr>
          <w:rStyle w:val="StyleUnderline"/>
        </w:rPr>
        <w:t xml:space="preserve"> the service, then they will also require authoritarian control over the network – another reason why digital capitalism is broken.</w:t>
      </w:r>
    </w:p>
    <w:p w14:paraId="0C21B09F" w14:textId="77777777" w:rsidR="00980829" w:rsidRPr="00E976DC" w:rsidRDefault="00980829" w:rsidP="00980829">
      <w:pPr>
        <w:rPr>
          <w:sz w:val="16"/>
        </w:rPr>
      </w:pPr>
      <w:r w:rsidRPr="002A48DC">
        <w:rPr>
          <w:rStyle w:val="StyleUnderline"/>
        </w:rPr>
        <w:t xml:space="preserve">The </w:t>
      </w:r>
      <w:r w:rsidRPr="00C047BE">
        <w:rPr>
          <w:rStyle w:val="Emphasis"/>
          <w:highlight w:val="yellow"/>
        </w:rPr>
        <w:t>glorification of market competition</w:t>
      </w:r>
      <w:r w:rsidRPr="00C047BE">
        <w:rPr>
          <w:sz w:val="16"/>
          <w:highlight w:val="yellow"/>
        </w:rPr>
        <w:t xml:space="preserve"> </w:t>
      </w:r>
      <w:r w:rsidRPr="00D0789C">
        <w:rPr>
          <w:rStyle w:val="StyleUnderline"/>
        </w:rPr>
        <w:t xml:space="preserve">is </w:t>
      </w:r>
      <w:r w:rsidRPr="0068596E">
        <w:rPr>
          <w:rStyle w:val="StyleUnderline"/>
        </w:rPr>
        <w:t xml:space="preserve">a </w:t>
      </w:r>
      <w:r w:rsidRPr="0068596E">
        <w:rPr>
          <w:rStyle w:val="Emphasis"/>
        </w:rPr>
        <w:t>dangerous component</w:t>
      </w:r>
      <w:r w:rsidRPr="0068596E">
        <w:rPr>
          <w:sz w:val="16"/>
        </w:rPr>
        <w:t xml:space="preserve"> </w:t>
      </w:r>
      <w:r w:rsidRPr="00C047BE">
        <w:rPr>
          <w:rStyle w:val="StyleUnderline"/>
          <w:highlight w:val="yellow"/>
        </w:rPr>
        <w:t xml:space="preserve">of </w:t>
      </w:r>
      <w:r w:rsidRPr="00C047BE">
        <w:rPr>
          <w:rStyle w:val="Emphasis"/>
          <w:highlight w:val="yellow"/>
        </w:rPr>
        <w:t>neo-Brandeisian</w:t>
      </w:r>
      <w:r w:rsidRPr="0068596E">
        <w:rPr>
          <w:rStyle w:val="Emphasis"/>
        </w:rPr>
        <w:t xml:space="preserve"> scholarship</w:t>
      </w:r>
      <w:r w:rsidRPr="0068596E">
        <w:rPr>
          <w:sz w:val="16"/>
        </w:rPr>
        <w:t xml:space="preserve">. </w:t>
      </w:r>
      <w:r w:rsidRPr="0068596E">
        <w:rPr>
          <w:rStyle w:val="StyleUnderline"/>
        </w:rPr>
        <w:t>Competition means “I win, you lose”, and the supposed virt</w:t>
      </w:r>
      <w:r w:rsidRPr="002A48DC">
        <w:rPr>
          <w:rStyle w:val="StyleUnderline"/>
        </w:rPr>
        <w:t>ues of</w:t>
      </w:r>
      <w:r w:rsidRPr="00E976DC">
        <w:rPr>
          <w:sz w:val="16"/>
        </w:rPr>
        <w:t xml:space="preserve"> </w:t>
      </w:r>
      <w:r w:rsidRPr="002A48DC">
        <w:rPr>
          <w:rStyle w:val="StyleUnderline"/>
        </w:rPr>
        <w:t xml:space="preserve">competition have long been </w:t>
      </w:r>
      <w:r w:rsidRPr="00C047BE">
        <w:rPr>
          <w:rStyle w:val="StyleUnderline"/>
          <w:highlight w:val="yellow"/>
        </w:rPr>
        <w:t xml:space="preserve">used to </w:t>
      </w:r>
      <w:r w:rsidRPr="00C047BE">
        <w:rPr>
          <w:rStyle w:val="Emphasis"/>
          <w:highlight w:val="yellow"/>
        </w:rPr>
        <w:t>rationalize capitalist exploitation</w:t>
      </w:r>
      <w:r w:rsidRPr="00E976DC">
        <w:rPr>
          <w:sz w:val="16"/>
        </w:rPr>
        <w:t xml:space="preserve">. Studies show that </w:t>
      </w:r>
      <w:r w:rsidRPr="00C047BE">
        <w:rPr>
          <w:rStyle w:val="StyleUnderline"/>
          <w:highlight w:val="yellow"/>
        </w:rPr>
        <w:t>markets</w:t>
      </w:r>
      <w:r w:rsidRPr="00C047BE">
        <w:rPr>
          <w:sz w:val="16"/>
          <w:highlight w:val="yellow"/>
        </w:rPr>
        <w:t xml:space="preserve">, </w:t>
      </w:r>
      <w:r w:rsidRPr="00C047BE">
        <w:rPr>
          <w:rStyle w:val="Emphasis"/>
          <w:sz w:val="24"/>
          <w:highlight w:val="yellow"/>
        </w:rPr>
        <w:t>by their</w:t>
      </w:r>
      <w:r w:rsidRPr="00D0789C">
        <w:rPr>
          <w:rStyle w:val="Emphasis"/>
          <w:sz w:val="24"/>
        </w:rPr>
        <w:t xml:space="preserve"> very </w:t>
      </w:r>
      <w:r w:rsidRPr="00C047BE">
        <w:rPr>
          <w:rStyle w:val="Emphasis"/>
          <w:sz w:val="24"/>
          <w:highlight w:val="yellow"/>
        </w:rPr>
        <w:t>nature</w:t>
      </w:r>
      <w:r w:rsidRPr="00C047BE">
        <w:rPr>
          <w:sz w:val="16"/>
          <w:highlight w:val="yellow"/>
        </w:rPr>
        <w:t>,</w:t>
      </w:r>
      <w:r w:rsidRPr="00E976DC">
        <w:rPr>
          <w:sz w:val="16"/>
        </w:rPr>
        <w:t xml:space="preserve"> </w:t>
      </w:r>
      <w:r w:rsidRPr="00C047BE">
        <w:rPr>
          <w:rStyle w:val="Emphasis"/>
          <w:highlight w:val="yellow"/>
        </w:rPr>
        <w:t>concentrate wealth</w:t>
      </w:r>
      <w:r w:rsidRPr="00E976DC">
        <w:rPr>
          <w:sz w:val="16"/>
        </w:rPr>
        <w:t xml:space="preserve">,195 </w:t>
      </w:r>
      <w:r w:rsidRPr="00C047BE">
        <w:rPr>
          <w:rStyle w:val="StyleUnderline"/>
          <w:highlight w:val="yellow"/>
        </w:rPr>
        <w:t>and</w:t>
      </w:r>
      <w:r w:rsidRPr="002A48DC">
        <w:rPr>
          <w:rStyle w:val="StyleUnderline"/>
        </w:rPr>
        <w:t xml:space="preserve"> high rates of class-based</w:t>
      </w:r>
      <w:r w:rsidRPr="00E976DC">
        <w:rPr>
          <w:sz w:val="16"/>
        </w:rPr>
        <w:t xml:space="preserve"> </w:t>
      </w:r>
      <w:r w:rsidRPr="00C047BE">
        <w:rPr>
          <w:rStyle w:val="Emphasis"/>
          <w:highlight w:val="yellow"/>
        </w:rPr>
        <w:t>inequality</w:t>
      </w:r>
      <w:r w:rsidRPr="00E976DC">
        <w:rPr>
          <w:sz w:val="16"/>
        </w:rPr>
        <w:t xml:space="preserve"> – within and between </w:t>
      </w:r>
      <w:r w:rsidRPr="00D0789C">
        <w:rPr>
          <w:sz w:val="16"/>
        </w:rPr>
        <w:t xml:space="preserve">countries – </w:t>
      </w:r>
      <w:r w:rsidRPr="00D0789C">
        <w:rPr>
          <w:rStyle w:val="StyleUnderline"/>
        </w:rPr>
        <w:t xml:space="preserve">is </w:t>
      </w:r>
      <w:r w:rsidRPr="00D0789C">
        <w:rPr>
          <w:rStyle w:val="Emphasis"/>
        </w:rPr>
        <w:t>universal to capitalism</w:t>
      </w:r>
      <w:r w:rsidRPr="00E976DC">
        <w:rPr>
          <w:sz w:val="16"/>
        </w:rPr>
        <w:t xml:space="preserve">, </w:t>
      </w:r>
      <w:r w:rsidRPr="002A48DC">
        <w:rPr>
          <w:rStyle w:val="StyleUnderline"/>
        </w:rPr>
        <w:t>which operates as a world system. Neo-Brandeisians argue</w:t>
      </w:r>
      <w:r w:rsidRPr="00E976DC">
        <w:rPr>
          <w:sz w:val="16"/>
        </w:rPr>
        <w:t xml:space="preserve"> that </w:t>
      </w:r>
      <w:r w:rsidRPr="002A48DC">
        <w:rPr>
          <w:rStyle w:val="StyleUnderline"/>
        </w:rPr>
        <w:t>slaying monopolies will reduce inequality</w:t>
      </w:r>
      <w:r w:rsidRPr="00E976DC">
        <w:rPr>
          <w:sz w:val="16"/>
        </w:rPr>
        <w:t xml:space="preserve">.196 </w:t>
      </w:r>
      <w:r w:rsidRPr="002A48DC">
        <w:rPr>
          <w:rStyle w:val="Emphasis"/>
        </w:rPr>
        <w:t>Let us assume that is true</w:t>
      </w:r>
      <w:r w:rsidRPr="00E976DC">
        <w:rPr>
          <w:sz w:val="16"/>
        </w:rPr>
        <w:t xml:space="preserve">, </w:t>
      </w:r>
      <w:r w:rsidRPr="002A48DC">
        <w:rPr>
          <w:rStyle w:val="StyleUnderline"/>
        </w:rPr>
        <w:t>and add in some other progressive reforms</w:t>
      </w:r>
      <w:r w:rsidRPr="00E976DC">
        <w:rPr>
          <w:sz w:val="16"/>
        </w:rPr>
        <w:t xml:space="preserve"> – </w:t>
      </w:r>
      <w:r w:rsidRPr="002A48DC">
        <w:rPr>
          <w:rStyle w:val="StyleUnderline"/>
        </w:rPr>
        <w:t>progressive taxation, strong unions, a raised minimum wage, socialized health care, some public utility regulation, and a Green New Deal</w:t>
      </w:r>
      <w:r w:rsidRPr="00E976DC">
        <w:rPr>
          <w:sz w:val="16"/>
        </w:rPr>
        <w:t xml:space="preserve"> – to make the strongest case for a neo-Brandeisian economy. </w:t>
      </w:r>
      <w:r w:rsidRPr="002A48DC">
        <w:rPr>
          <w:rStyle w:val="StyleUnderline"/>
        </w:rPr>
        <w:t xml:space="preserve">Is this enough to meet the 21st century context? </w:t>
      </w:r>
      <w:r w:rsidRPr="00E976DC">
        <w:rPr>
          <w:sz w:val="16"/>
        </w:rPr>
        <w:t xml:space="preserve">Are there </w:t>
      </w:r>
      <w:r w:rsidRPr="002A48DC">
        <w:rPr>
          <w:rStyle w:val="Emphasis"/>
        </w:rPr>
        <w:t>no</w:t>
      </w:r>
      <w:r w:rsidRPr="00E976DC">
        <w:rPr>
          <w:sz w:val="16"/>
        </w:rPr>
        <w:t xml:space="preserve"> problems with the private ownership of the means of computation?</w:t>
      </w:r>
    </w:p>
    <w:p w14:paraId="03818015" w14:textId="77777777" w:rsidR="00980829" w:rsidRPr="00E976DC" w:rsidRDefault="00980829" w:rsidP="00980829">
      <w:pPr>
        <w:rPr>
          <w:sz w:val="16"/>
        </w:rPr>
      </w:pPr>
      <w:r w:rsidRPr="00E976DC">
        <w:rPr>
          <w:sz w:val="16"/>
        </w:rPr>
        <w:t>Consider an example from the tech word: Silicon Valley workers have been striking against various policies within their companies. Google workers like Bruce Hahne, Claire Stapleton, and Meredith Whittaker have resigned over Google’s handling of LGBTQ rights, Google Cloud sales to the fossil fuel industry, various AI ethics practices, and expansion into the weapons industry.197 If these problems were fixed, would Google be otherwise a “moral corporation”? After all, there are many more objectionable Google practices – least of which is digital colonialism, its core business model – and the company’s products are structured around rent extraction and destroying privacy for profit.198</w:t>
      </w:r>
    </w:p>
    <w:p w14:paraId="1A1B6193" w14:textId="77777777" w:rsidR="00980829" w:rsidRPr="00A41405" w:rsidRDefault="00980829" w:rsidP="00980829">
      <w:pPr>
        <w:rPr>
          <w:rStyle w:val="Emphasis"/>
        </w:rPr>
      </w:pPr>
      <w:r w:rsidRPr="00FB0625">
        <w:rPr>
          <w:rStyle w:val="StyleUnderline"/>
        </w:rPr>
        <w:t>Are workers’ rights, tax policies, and other progressive causes the only issues? Or is it the</w:t>
      </w:r>
      <w:r w:rsidRPr="00A41405">
        <w:rPr>
          <w:rStyle w:val="StyleUnderline"/>
        </w:rPr>
        <w:t xml:space="preserve"> </w:t>
      </w:r>
      <w:r w:rsidRPr="00A41405">
        <w:rPr>
          <w:rStyle w:val="Emphasis"/>
        </w:rPr>
        <w:t>business model</w:t>
      </w:r>
      <w:r w:rsidRPr="00A41405">
        <w:rPr>
          <w:rStyle w:val="StyleUnderline"/>
        </w:rPr>
        <w:t xml:space="preserve"> (</w:t>
      </w:r>
      <w:r w:rsidRPr="00C047BE">
        <w:rPr>
          <w:rStyle w:val="Emphasis"/>
          <w:highlight w:val="yellow"/>
        </w:rPr>
        <w:t>profit maximization</w:t>
      </w:r>
      <w:r w:rsidRPr="00A41405">
        <w:rPr>
          <w:rStyle w:val="StyleUnderline"/>
        </w:rPr>
        <w:t>), revenue model (</w:t>
      </w:r>
      <w:r w:rsidRPr="00C047BE">
        <w:rPr>
          <w:rStyle w:val="Emphasis"/>
          <w:highlight w:val="yellow"/>
        </w:rPr>
        <w:t>data surveillance</w:t>
      </w:r>
      <w:r w:rsidRPr="00A41405">
        <w:rPr>
          <w:rStyle w:val="StyleUnderline"/>
        </w:rPr>
        <w:t xml:space="preserve">, </w:t>
      </w:r>
      <w:r w:rsidRPr="00A41405">
        <w:rPr>
          <w:rStyle w:val="Emphasis"/>
        </w:rPr>
        <w:t>rent extraction</w:t>
      </w:r>
      <w:r w:rsidRPr="00A41405">
        <w:rPr>
          <w:rStyle w:val="StyleUnderline"/>
        </w:rPr>
        <w:t>),</w:t>
      </w:r>
      <w:r w:rsidRPr="00E976DC">
        <w:rPr>
          <w:sz w:val="16"/>
        </w:rPr>
        <w:t xml:space="preserve"> </w:t>
      </w:r>
      <w:r w:rsidRPr="00A41405">
        <w:rPr>
          <w:rStyle w:val="StyleUnderline"/>
        </w:rPr>
        <w:t>ownership model</w:t>
      </w:r>
      <w:r w:rsidRPr="00E976DC">
        <w:rPr>
          <w:sz w:val="16"/>
        </w:rPr>
        <w:t xml:space="preserve"> (</w:t>
      </w:r>
      <w:r w:rsidRPr="00C047BE">
        <w:rPr>
          <w:rStyle w:val="Emphasis"/>
          <w:highlight w:val="yellow"/>
        </w:rPr>
        <w:t>proprietary software</w:t>
      </w:r>
      <w:r w:rsidRPr="00E976DC">
        <w:rPr>
          <w:sz w:val="16"/>
        </w:rPr>
        <w:t xml:space="preserve">, </w:t>
      </w:r>
      <w:r w:rsidRPr="00A41405">
        <w:rPr>
          <w:rStyle w:val="Emphasis"/>
        </w:rPr>
        <w:t>knowledge</w:t>
      </w:r>
      <w:r w:rsidRPr="00E976DC">
        <w:rPr>
          <w:sz w:val="16"/>
        </w:rPr>
        <w:t xml:space="preserve">, </w:t>
      </w:r>
      <w:r w:rsidRPr="00A41405">
        <w:rPr>
          <w:rStyle w:val="StyleUnderline"/>
        </w:rPr>
        <w:t>and</w:t>
      </w:r>
      <w:r w:rsidRPr="00E976DC">
        <w:rPr>
          <w:sz w:val="16"/>
        </w:rPr>
        <w:t xml:space="preserve"> </w:t>
      </w:r>
      <w:r w:rsidRPr="00A41405">
        <w:rPr>
          <w:rStyle w:val="Emphasis"/>
        </w:rPr>
        <w:t>cloud services</w:t>
      </w:r>
      <w:r w:rsidRPr="00E976DC">
        <w:rPr>
          <w:sz w:val="16"/>
        </w:rPr>
        <w:t xml:space="preserve">), </w:t>
      </w:r>
      <w:r w:rsidRPr="00A41405">
        <w:rPr>
          <w:rStyle w:val="StyleUnderline"/>
        </w:rPr>
        <w:t>institutional structure</w:t>
      </w:r>
      <w:r w:rsidRPr="00E976DC">
        <w:rPr>
          <w:sz w:val="16"/>
        </w:rPr>
        <w:t xml:space="preserve"> (</w:t>
      </w:r>
      <w:r w:rsidRPr="00C047BE">
        <w:rPr>
          <w:rStyle w:val="Emphasis"/>
          <w:highlight w:val="yellow"/>
        </w:rPr>
        <w:t>corporate authoritarian</w:t>
      </w:r>
      <w:r w:rsidRPr="00E976DC">
        <w:rPr>
          <w:sz w:val="16"/>
        </w:rPr>
        <w:t xml:space="preserve">), </w:t>
      </w:r>
      <w:r w:rsidRPr="00C047BE">
        <w:rPr>
          <w:rStyle w:val="StyleUnderline"/>
          <w:highlight w:val="yellow"/>
        </w:rPr>
        <w:t>and</w:t>
      </w:r>
      <w:r w:rsidRPr="00E976DC">
        <w:rPr>
          <w:sz w:val="16"/>
        </w:rPr>
        <w:t xml:space="preserve"> </w:t>
      </w:r>
      <w:r w:rsidRPr="00A41405">
        <w:rPr>
          <w:rStyle w:val="Emphasis"/>
        </w:rPr>
        <w:t>capitalist mode of production</w:t>
      </w:r>
      <w:r w:rsidRPr="00E976DC">
        <w:rPr>
          <w:sz w:val="16"/>
        </w:rPr>
        <w:t xml:space="preserve"> (</w:t>
      </w:r>
      <w:r w:rsidRPr="00A41405">
        <w:rPr>
          <w:rStyle w:val="Emphasis"/>
        </w:rPr>
        <w:t xml:space="preserve">exchange value, profit, </w:t>
      </w:r>
      <w:r w:rsidRPr="00C047BE">
        <w:rPr>
          <w:rStyle w:val="Emphasis"/>
          <w:highlight w:val="yellow"/>
        </w:rPr>
        <w:t>growth</w:t>
      </w:r>
      <w:r w:rsidRPr="00E976DC">
        <w:rPr>
          <w:sz w:val="16"/>
        </w:rPr>
        <w:t xml:space="preserve">) </w:t>
      </w:r>
      <w:r w:rsidRPr="00FB0625">
        <w:rPr>
          <w:rStyle w:val="StyleUnderline"/>
        </w:rPr>
        <w:t>that</w:t>
      </w:r>
      <w:r w:rsidRPr="00A41405">
        <w:rPr>
          <w:rStyle w:val="StyleUnderline"/>
        </w:rPr>
        <w:t xml:space="preserve"> also </w:t>
      </w:r>
      <w:r w:rsidRPr="00C047BE">
        <w:rPr>
          <w:rStyle w:val="Emphasis"/>
          <w:highlight w:val="yellow"/>
        </w:rPr>
        <w:t>needs to be transformed</w:t>
      </w:r>
      <w:r w:rsidRPr="00C047BE">
        <w:rPr>
          <w:rStyle w:val="StyleUnderline"/>
          <w:highlight w:val="yellow"/>
        </w:rPr>
        <w:t xml:space="preserve">, </w:t>
      </w:r>
      <w:r w:rsidRPr="00C047BE">
        <w:rPr>
          <w:rStyle w:val="Emphasis"/>
          <w:highlight w:val="yellow"/>
        </w:rPr>
        <w:t>irrespective of “market competition”?</w:t>
      </w:r>
    </w:p>
    <w:p w14:paraId="277B03DE" w14:textId="77777777" w:rsidR="00980829" w:rsidRPr="00E976DC" w:rsidRDefault="00980829" w:rsidP="00980829">
      <w:pPr>
        <w:rPr>
          <w:sz w:val="16"/>
        </w:rPr>
      </w:pPr>
      <w:r w:rsidRPr="00A41405">
        <w:rPr>
          <w:rStyle w:val="StyleUnderline"/>
        </w:rPr>
        <w:t xml:space="preserve">The </w:t>
      </w:r>
      <w:r w:rsidRPr="00C047BE">
        <w:rPr>
          <w:rStyle w:val="StyleUnderline"/>
          <w:highlight w:val="yellow"/>
        </w:rPr>
        <w:t>neo-Brandeisians</w:t>
      </w:r>
      <w:r w:rsidRPr="00E976DC">
        <w:rPr>
          <w:rStyle w:val="StyleUnderline"/>
        </w:rPr>
        <w:t xml:space="preserve"> argue for “small business capitalism”, as if there are </w:t>
      </w:r>
      <w:r w:rsidRPr="00E976DC">
        <w:rPr>
          <w:rStyle w:val="Emphasis"/>
        </w:rPr>
        <w:t>too few landlords</w:t>
      </w:r>
      <w:r w:rsidRPr="00E976DC">
        <w:rPr>
          <w:sz w:val="16"/>
        </w:rPr>
        <w:t xml:space="preserve"> (Facebook, YouTube, Twitter) </w:t>
      </w:r>
      <w:r w:rsidRPr="00E976DC">
        <w:rPr>
          <w:rStyle w:val="StyleUnderline"/>
        </w:rPr>
        <w:t xml:space="preserve">on too large plots of land. They </w:t>
      </w:r>
      <w:r w:rsidRPr="00F11D0E">
        <w:rPr>
          <w:rStyle w:val="StyleUnderline"/>
        </w:rPr>
        <w:t>want</w:t>
      </w:r>
      <w:r w:rsidRPr="00F11D0E">
        <w:rPr>
          <w:sz w:val="16"/>
        </w:rPr>
        <w:t xml:space="preserve"> </w:t>
      </w:r>
      <w:r w:rsidRPr="00F11D0E">
        <w:rPr>
          <w:rStyle w:val="Emphasis"/>
        </w:rPr>
        <w:t>more landlords</w:t>
      </w:r>
      <w:r w:rsidRPr="00F11D0E">
        <w:rPr>
          <w:sz w:val="16"/>
        </w:rPr>
        <w:t xml:space="preserve"> </w:t>
      </w:r>
      <w:r w:rsidRPr="00F11D0E">
        <w:rPr>
          <w:rStyle w:val="StyleUnderline"/>
        </w:rPr>
        <w:t xml:space="preserve">on </w:t>
      </w:r>
      <w:r w:rsidRPr="00F11D0E">
        <w:rPr>
          <w:rStyle w:val="Emphasis"/>
        </w:rPr>
        <w:t>smaller plots</w:t>
      </w:r>
      <w:r w:rsidRPr="00F11D0E">
        <w:rPr>
          <w:rStyle w:val="StyleUnderline"/>
        </w:rPr>
        <w:t xml:space="preserve">, rather than the </w:t>
      </w:r>
      <w:r w:rsidRPr="00F11D0E">
        <w:rPr>
          <w:rStyle w:val="Emphasis"/>
        </w:rPr>
        <w:t>abolition of landlordism</w:t>
      </w:r>
      <w:r w:rsidRPr="00F11D0E">
        <w:rPr>
          <w:sz w:val="16"/>
        </w:rPr>
        <w:t xml:space="preserve"> </w:t>
      </w:r>
      <w:r w:rsidRPr="00F11D0E">
        <w:rPr>
          <w:rStyle w:val="StyleUnderline"/>
        </w:rPr>
        <w:t>itself</w:t>
      </w:r>
      <w:r w:rsidRPr="00F11D0E">
        <w:rPr>
          <w:sz w:val="16"/>
        </w:rPr>
        <w:t xml:space="preserve">. </w:t>
      </w:r>
      <w:r w:rsidRPr="00F11D0E">
        <w:rPr>
          <w:rStyle w:val="StyleUnderline"/>
        </w:rPr>
        <w:t>This thinking</w:t>
      </w:r>
      <w:r w:rsidRPr="00FB0625">
        <w:rPr>
          <w:rStyle w:val="StyleUnderline"/>
        </w:rPr>
        <w:t xml:space="preserve"> </w:t>
      </w:r>
      <w:r w:rsidRPr="00C047BE">
        <w:rPr>
          <w:rStyle w:val="StyleUnderline"/>
          <w:highlight w:val="yellow"/>
        </w:rPr>
        <w:t xml:space="preserve">cedes </w:t>
      </w:r>
      <w:r w:rsidRPr="00C047BE">
        <w:rPr>
          <w:rStyle w:val="Emphasis"/>
          <w:sz w:val="24"/>
          <w:highlight w:val="yellow"/>
        </w:rPr>
        <w:t>control</w:t>
      </w:r>
      <w:r w:rsidRPr="00E976DC">
        <w:rPr>
          <w:rStyle w:val="Emphasis"/>
          <w:sz w:val="24"/>
        </w:rPr>
        <w:t xml:space="preserve"> </w:t>
      </w:r>
      <w:r w:rsidRPr="00C047BE">
        <w:rPr>
          <w:rStyle w:val="Emphasis"/>
          <w:sz w:val="24"/>
          <w:highlight w:val="yellow"/>
        </w:rPr>
        <w:t>over social media to corporate masters</w:t>
      </w:r>
      <w:r w:rsidRPr="00C047BE">
        <w:rPr>
          <w:sz w:val="16"/>
          <w:highlight w:val="yellow"/>
        </w:rPr>
        <w:t xml:space="preserve">, </w:t>
      </w:r>
      <w:r w:rsidRPr="00C047BE">
        <w:rPr>
          <w:rStyle w:val="StyleUnderline"/>
          <w:highlight w:val="yellow"/>
        </w:rPr>
        <w:t xml:space="preserve">who </w:t>
      </w:r>
      <w:r w:rsidRPr="00C047BE">
        <w:rPr>
          <w:rStyle w:val="Emphasis"/>
          <w:highlight w:val="yellow"/>
        </w:rPr>
        <w:t xml:space="preserve">march to the beat of </w:t>
      </w:r>
      <w:r w:rsidRPr="00FB0625">
        <w:rPr>
          <w:rStyle w:val="Emphasis"/>
        </w:rPr>
        <w:t xml:space="preserve">quarterly </w:t>
      </w:r>
      <w:r w:rsidRPr="00C047BE">
        <w:rPr>
          <w:rStyle w:val="Emphasis"/>
          <w:highlight w:val="yellow"/>
        </w:rPr>
        <w:t>profits</w:t>
      </w:r>
      <w:r w:rsidRPr="00E976DC">
        <w:rPr>
          <w:rStyle w:val="StyleUnderline"/>
        </w:rPr>
        <w:t xml:space="preserve"> </w:t>
      </w:r>
      <w:r w:rsidRPr="00C047BE">
        <w:rPr>
          <w:rStyle w:val="StyleUnderline"/>
          <w:highlight w:val="yellow"/>
        </w:rPr>
        <w:t xml:space="preserve">rather than the </w:t>
      </w:r>
      <w:r w:rsidRPr="00C047BE">
        <w:rPr>
          <w:rStyle w:val="Emphasis"/>
          <w:highlight w:val="yellow"/>
        </w:rPr>
        <w:t>public good</w:t>
      </w:r>
      <w:r w:rsidRPr="00E976DC">
        <w:rPr>
          <w:rStyle w:val="StyleUnderline"/>
        </w:rPr>
        <w:t xml:space="preserve">. Corporations will </w:t>
      </w:r>
      <w:r w:rsidRPr="00E976DC">
        <w:rPr>
          <w:rStyle w:val="Emphasis"/>
        </w:rPr>
        <w:t>continue</w:t>
      </w:r>
      <w:r w:rsidRPr="00E976DC">
        <w:rPr>
          <w:rStyle w:val="StyleUnderline"/>
        </w:rPr>
        <w:t xml:space="preserve"> to </w:t>
      </w:r>
      <w:r w:rsidRPr="00E976DC">
        <w:rPr>
          <w:rStyle w:val="Emphasis"/>
        </w:rPr>
        <w:t>own</w:t>
      </w:r>
      <w:r w:rsidRPr="00E976DC">
        <w:rPr>
          <w:rStyle w:val="StyleUnderline"/>
        </w:rPr>
        <w:t xml:space="preserve"> and</w:t>
      </w:r>
      <w:r w:rsidRPr="00E976DC">
        <w:rPr>
          <w:sz w:val="16"/>
        </w:rPr>
        <w:t xml:space="preserve"> </w:t>
      </w:r>
      <w:r w:rsidRPr="00E976DC">
        <w:rPr>
          <w:rStyle w:val="Emphasis"/>
        </w:rPr>
        <w:t>control</w:t>
      </w:r>
      <w:r w:rsidRPr="00E976DC">
        <w:rPr>
          <w:sz w:val="16"/>
        </w:rPr>
        <w:t xml:space="preserve"> </w:t>
      </w:r>
      <w:r w:rsidRPr="00E976DC">
        <w:rPr>
          <w:rStyle w:val="StyleUnderline"/>
        </w:rPr>
        <w:t>the production of goods and services, and social networks will continue to</w:t>
      </w:r>
      <w:r w:rsidRPr="00E976DC">
        <w:rPr>
          <w:sz w:val="16"/>
        </w:rPr>
        <w:t xml:space="preserve"> </w:t>
      </w:r>
      <w:r w:rsidRPr="00E976DC">
        <w:rPr>
          <w:rStyle w:val="StyleUnderline"/>
        </w:rPr>
        <w:lastRenderedPageBreak/>
        <w:t xml:space="preserve">operate as </w:t>
      </w:r>
      <w:r w:rsidRPr="00E976DC">
        <w:rPr>
          <w:rStyle w:val="Emphasis"/>
        </w:rPr>
        <w:t>private squares</w:t>
      </w:r>
      <w:r w:rsidRPr="00E976DC">
        <w:rPr>
          <w:rStyle w:val="StyleUnderline"/>
        </w:rPr>
        <w:t xml:space="preserve"> instead of</w:t>
      </w:r>
      <w:r w:rsidRPr="00E976DC">
        <w:rPr>
          <w:sz w:val="16"/>
        </w:rPr>
        <w:t xml:space="preserve"> </w:t>
      </w:r>
      <w:r w:rsidRPr="00E976DC">
        <w:rPr>
          <w:rStyle w:val="Emphasis"/>
        </w:rPr>
        <w:t>public squares</w:t>
      </w:r>
      <w:r w:rsidRPr="00E976DC">
        <w:rPr>
          <w:sz w:val="16"/>
        </w:rPr>
        <w:t xml:space="preserve">. </w:t>
      </w:r>
      <w:r w:rsidRPr="00E976DC">
        <w:rPr>
          <w:rStyle w:val="StyleUnderline"/>
        </w:rPr>
        <w:t xml:space="preserve">We already see what happens with “small business capitalism” in the </w:t>
      </w:r>
      <w:r w:rsidRPr="00E976DC">
        <w:rPr>
          <w:rStyle w:val="Emphasis"/>
        </w:rPr>
        <w:t>app stores</w:t>
      </w:r>
      <w:r w:rsidRPr="00E976DC">
        <w:rPr>
          <w:rStyle w:val="StyleUnderline"/>
        </w:rPr>
        <w:t xml:space="preserve"> and on </w:t>
      </w:r>
      <w:r w:rsidRPr="00E976DC">
        <w:rPr>
          <w:rStyle w:val="Emphasis"/>
        </w:rPr>
        <w:t>websites</w:t>
      </w:r>
      <w:r w:rsidRPr="00E976DC">
        <w:rPr>
          <w:sz w:val="16"/>
        </w:rPr>
        <w:t xml:space="preserve">: </w:t>
      </w:r>
      <w:r w:rsidRPr="00E976DC">
        <w:rPr>
          <w:rStyle w:val="StyleUnderline"/>
        </w:rPr>
        <w:t xml:space="preserve">surveillance and manipulation is the </w:t>
      </w:r>
      <w:r w:rsidRPr="00E976DC">
        <w:rPr>
          <w:rStyle w:val="Emphasis"/>
        </w:rPr>
        <w:t>norm</w:t>
      </w:r>
      <w:r w:rsidRPr="00E976DC">
        <w:rPr>
          <w:rStyle w:val="StyleUnderline"/>
        </w:rPr>
        <w:t>,</w:t>
      </w:r>
      <w:r w:rsidRPr="00E976DC">
        <w:rPr>
          <w:sz w:val="16"/>
        </w:rPr>
        <w:t xml:space="preserve"> </w:t>
      </w:r>
      <w:r w:rsidRPr="00E976DC">
        <w:rPr>
          <w:rStyle w:val="StyleUnderline"/>
        </w:rPr>
        <w:t>not the exception</w:t>
      </w:r>
      <w:r w:rsidRPr="00E976DC">
        <w:rPr>
          <w:sz w:val="16"/>
        </w:rPr>
        <w:t>. A “fuck off” option199 where consumers “vote with their feet” for a competitor product has done nothing the fix the issue.</w:t>
      </w:r>
    </w:p>
    <w:p w14:paraId="35502FB8" w14:textId="77777777" w:rsidR="00980829" w:rsidRPr="00E976DC" w:rsidRDefault="00980829" w:rsidP="00980829">
      <w:pPr>
        <w:rPr>
          <w:rStyle w:val="StyleUnderline"/>
        </w:rPr>
      </w:pPr>
      <w:r w:rsidRPr="00E976DC">
        <w:rPr>
          <w:rStyle w:val="StyleUnderline"/>
        </w:rPr>
        <w:t xml:space="preserve">A </w:t>
      </w:r>
      <w:r w:rsidRPr="00E976DC">
        <w:rPr>
          <w:rStyle w:val="Emphasis"/>
        </w:rPr>
        <w:t>“competitive market”</w:t>
      </w:r>
      <w:r w:rsidRPr="00E976DC">
        <w:rPr>
          <w:rStyle w:val="StyleUnderline"/>
        </w:rPr>
        <w:t xml:space="preserve"> of</w:t>
      </w:r>
      <w:r w:rsidRPr="00E976DC">
        <w:rPr>
          <w:sz w:val="16"/>
        </w:rPr>
        <w:t xml:space="preserve"> </w:t>
      </w:r>
      <w:r w:rsidRPr="00E976DC">
        <w:rPr>
          <w:rStyle w:val="Emphasis"/>
        </w:rPr>
        <w:t>authoritarian</w:t>
      </w:r>
      <w:r w:rsidRPr="00E976DC">
        <w:rPr>
          <w:sz w:val="16"/>
        </w:rPr>
        <w:t xml:space="preserve">, </w:t>
      </w:r>
      <w:r w:rsidRPr="00E976DC">
        <w:rPr>
          <w:rStyle w:val="Emphasis"/>
        </w:rPr>
        <w:t>profit-seeking</w:t>
      </w:r>
      <w:r w:rsidRPr="00E976DC">
        <w:rPr>
          <w:sz w:val="16"/>
        </w:rPr>
        <w:t xml:space="preserve"> </w:t>
      </w:r>
      <w:r w:rsidRPr="00E976DC">
        <w:rPr>
          <w:rStyle w:val="StyleUnderline"/>
        </w:rPr>
        <w:t>social media corporations</w:t>
      </w:r>
      <w:r w:rsidRPr="00E976DC">
        <w:rPr>
          <w:sz w:val="16"/>
        </w:rPr>
        <w:t xml:space="preserve"> – </w:t>
      </w:r>
      <w:r w:rsidRPr="00E976DC">
        <w:rPr>
          <w:rStyle w:val="StyleUnderline"/>
        </w:rPr>
        <w:t>even if regulated as “public utilities”</w:t>
      </w:r>
      <w:r w:rsidRPr="00E976DC">
        <w:rPr>
          <w:sz w:val="16"/>
        </w:rPr>
        <w:t xml:space="preserve"> – </w:t>
      </w:r>
      <w:r w:rsidRPr="00E976DC">
        <w:rPr>
          <w:rStyle w:val="StyleUnderline"/>
        </w:rPr>
        <w:t xml:space="preserve">may create more </w:t>
      </w:r>
      <w:r w:rsidRPr="00E976DC">
        <w:rPr>
          <w:rStyle w:val="Emphasis"/>
        </w:rPr>
        <w:t>numerous</w:t>
      </w:r>
      <w:r w:rsidRPr="00E976DC">
        <w:rPr>
          <w:rStyle w:val="StyleUnderline"/>
        </w:rPr>
        <w:t xml:space="preserve"> and </w:t>
      </w:r>
      <w:r w:rsidRPr="00E976DC">
        <w:rPr>
          <w:rStyle w:val="Emphasis"/>
        </w:rPr>
        <w:t>smaller players,</w:t>
      </w:r>
      <w:r w:rsidRPr="00E976DC">
        <w:rPr>
          <w:sz w:val="16"/>
        </w:rPr>
        <w:t xml:space="preserve"> </w:t>
      </w:r>
      <w:r w:rsidRPr="00E976DC">
        <w:rPr>
          <w:rStyle w:val="StyleUnderline"/>
        </w:rPr>
        <w:t xml:space="preserve">though </w:t>
      </w:r>
      <w:r w:rsidRPr="00E976DC">
        <w:rPr>
          <w:rStyle w:val="Emphasis"/>
        </w:rPr>
        <w:t>little explanation</w:t>
      </w:r>
      <w:r w:rsidRPr="00E976DC">
        <w:rPr>
          <w:rStyle w:val="StyleUnderline"/>
        </w:rPr>
        <w:t xml:space="preserve"> is offered as to </w:t>
      </w:r>
      <w:r w:rsidRPr="00E976DC">
        <w:rPr>
          <w:rStyle w:val="Emphasis"/>
        </w:rPr>
        <w:t>how this would actually work</w:t>
      </w:r>
      <w:r w:rsidRPr="00E976DC">
        <w:rPr>
          <w:rStyle w:val="StyleUnderline"/>
        </w:rPr>
        <w:t xml:space="preserve">. </w:t>
      </w:r>
      <w:r w:rsidRPr="00E976DC">
        <w:rPr>
          <w:sz w:val="16"/>
        </w:rPr>
        <w:t xml:space="preserve">For example, Jack Balkin suggests antitrust could create “twelve” social media networks, presumably by forcing interoperability on social media networks.200 But </w:t>
      </w:r>
      <w:r w:rsidRPr="00E976DC">
        <w:rPr>
          <w:rStyle w:val="StyleUnderline"/>
        </w:rPr>
        <w:t>what if nobody wants to use the new networks? Will there be twelve, twenty, a hundred, a thousand?</w:t>
      </w:r>
    </w:p>
    <w:p w14:paraId="6043780A" w14:textId="77777777" w:rsidR="00980829" w:rsidRPr="00E976DC" w:rsidRDefault="00980829" w:rsidP="00980829">
      <w:pPr>
        <w:rPr>
          <w:sz w:val="16"/>
        </w:rPr>
      </w:pPr>
      <w:r w:rsidRPr="00E976DC">
        <w:rPr>
          <w:sz w:val="16"/>
        </w:rPr>
        <w:t xml:space="preserve">For argument’s sake, </w:t>
      </w:r>
      <w:r w:rsidRPr="00C047BE">
        <w:rPr>
          <w:rStyle w:val="StyleUnderline"/>
          <w:highlight w:val="yellow"/>
        </w:rPr>
        <w:t>let’s pretend this</w:t>
      </w:r>
      <w:r w:rsidRPr="00E976DC">
        <w:rPr>
          <w:sz w:val="16"/>
        </w:rPr>
        <w:t xml:space="preserve"> unexplained </w:t>
      </w:r>
      <w:r w:rsidRPr="00E976DC">
        <w:rPr>
          <w:rStyle w:val="StyleUnderline"/>
        </w:rPr>
        <w:t xml:space="preserve">scenario </w:t>
      </w:r>
      <w:r w:rsidRPr="00C047BE">
        <w:rPr>
          <w:rStyle w:val="StyleUnderline"/>
          <w:highlight w:val="yellow"/>
        </w:rPr>
        <w:t>creates the space for</w:t>
      </w:r>
      <w:r w:rsidRPr="00E976DC">
        <w:rPr>
          <w:rStyle w:val="StyleUnderline"/>
        </w:rPr>
        <w:t xml:space="preserve"> new</w:t>
      </w:r>
      <w:r w:rsidRPr="00E976DC">
        <w:rPr>
          <w:sz w:val="16"/>
        </w:rPr>
        <w:t xml:space="preserve"> </w:t>
      </w:r>
      <w:r w:rsidRPr="00C047BE">
        <w:rPr>
          <w:rStyle w:val="StyleUnderline"/>
          <w:highlight w:val="yellow"/>
        </w:rPr>
        <w:t>entrants</w:t>
      </w:r>
      <w:r w:rsidRPr="00E976DC">
        <w:rPr>
          <w:rStyle w:val="StyleUnderline"/>
        </w:rPr>
        <w:t xml:space="preserve">. </w:t>
      </w:r>
      <w:r w:rsidRPr="00C047BE">
        <w:rPr>
          <w:rStyle w:val="StyleUnderline"/>
          <w:highlight w:val="yellow"/>
        </w:rPr>
        <w:t>Who will be the “winners”?</w:t>
      </w:r>
      <w:r w:rsidRPr="00E976DC">
        <w:rPr>
          <w:rStyle w:val="StyleUnderline"/>
        </w:rPr>
        <w:t xml:space="preserve"> In all likelihood</w:t>
      </w:r>
      <w:r w:rsidRPr="00E976DC">
        <w:rPr>
          <w:sz w:val="16"/>
        </w:rPr>
        <w:t xml:space="preserve">, </w:t>
      </w:r>
      <w:r w:rsidRPr="00C047BE">
        <w:rPr>
          <w:rStyle w:val="Emphasis"/>
          <w:highlight w:val="yellow"/>
        </w:rPr>
        <w:t>those who already have the resources</w:t>
      </w:r>
      <w:r w:rsidRPr="00E976DC">
        <w:rPr>
          <w:sz w:val="16"/>
        </w:rPr>
        <w:t xml:space="preserve">: </w:t>
      </w:r>
      <w:r w:rsidRPr="00E976DC">
        <w:rPr>
          <w:rStyle w:val="StyleUnderline"/>
        </w:rPr>
        <w:t>Apple, Microsoft, Yahoo, Disney, and the like. Google could revive Google+.</w:t>
      </w:r>
      <w:r w:rsidRPr="00E976DC">
        <w:rPr>
          <w:sz w:val="16"/>
        </w:rPr>
        <w:t xml:space="preserve"> </w:t>
      </w:r>
      <w:r w:rsidRPr="00E976DC">
        <w:rPr>
          <w:rStyle w:val="StyleUnderline"/>
        </w:rPr>
        <w:t>Perhaps</w:t>
      </w:r>
      <w:r w:rsidRPr="00E976DC">
        <w:rPr>
          <w:sz w:val="16"/>
        </w:rPr>
        <w:t xml:space="preserve"> even </w:t>
      </w:r>
      <w:r w:rsidRPr="00E976DC">
        <w:rPr>
          <w:rStyle w:val="StyleUnderline"/>
        </w:rPr>
        <w:t>MySpace could give it a second go.</w:t>
      </w:r>
      <w:r w:rsidRPr="00E976DC">
        <w:rPr>
          <w:sz w:val="16"/>
        </w:rPr>
        <w:t xml:space="preserve"> Ostensibly, </w:t>
      </w:r>
      <w:r w:rsidRPr="00E976DC">
        <w:rPr>
          <w:rStyle w:val="Emphasis"/>
        </w:rPr>
        <w:t>advertising</w:t>
      </w:r>
      <w:r w:rsidRPr="00E976DC">
        <w:rPr>
          <w:rStyle w:val="StyleUnderline"/>
        </w:rPr>
        <w:t xml:space="preserve"> will still generate the revenue</w:t>
      </w:r>
      <w:r w:rsidRPr="00E976DC">
        <w:rPr>
          <w:sz w:val="16"/>
        </w:rPr>
        <w:t xml:space="preserve">. </w:t>
      </w:r>
      <w:r w:rsidRPr="00C047BE">
        <w:rPr>
          <w:rStyle w:val="StyleUnderline"/>
          <w:highlight w:val="yellow"/>
        </w:rPr>
        <w:t>The</w:t>
      </w:r>
      <w:r w:rsidRPr="00E976DC">
        <w:rPr>
          <w:rStyle w:val="StyleUnderline"/>
        </w:rPr>
        <w:t xml:space="preserve"> likely </w:t>
      </w:r>
      <w:r w:rsidRPr="00C047BE">
        <w:rPr>
          <w:rStyle w:val="StyleUnderline"/>
          <w:highlight w:val="yellow"/>
        </w:rPr>
        <w:t>losers would be poor people</w:t>
      </w:r>
      <w:r w:rsidRPr="00E976DC">
        <w:rPr>
          <w:rStyle w:val="StyleUnderline"/>
        </w:rPr>
        <w:t xml:space="preserve">, people of color, women, the Global South </w:t>
      </w:r>
      <w:r w:rsidRPr="00E976DC">
        <w:rPr>
          <w:sz w:val="16"/>
        </w:rPr>
        <w:t xml:space="preserve">– those who don’t have the resources to compete, </w:t>
      </w:r>
      <w:r w:rsidRPr="00C047BE">
        <w:rPr>
          <w:rStyle w:val="StyleUnderline"/>
          <w:highlight w:val="yellow"/>
        </w:rPr>
        <w:t xml:space="preserve">as well as the </w:t>
      </w:r>
      <w:r w:rsidRPr="00C047BE">
        <w:rPr>
          <w:rStyle w:val="Emphasis"/>
          <w:highlight w:val="yellow"/>
        </w:rPr>
        <w:t>environment</w:t>
      </w:r>
      <w:r w:rsidRPr="00E976DC">
        <w:rPr>
          <w:rStyle w:val="StyleUnderline"/>
        </w:rPr>
        <w:t xml:space="preserve"> being </w:t>
      </w:r>
      <w:r w:rsidRPr="00E976DC">
        <w:rPr>
          <w:rStyle w:val="Emphasis"/>
        </w:rPr>
        <w:t>destroyed by consumerism</w:t>
      </w:r>
      <w:r w:rsidRPr="00E976DC">
        <w:rPr>
          <w:sz w:val="16"/>
        </w:rPr>
        <w:t xml:space="preserve">. Some scholars have proposed antimonopoly and other tools to complement antitrust, such as the use of public utility regulation for Facebook and the introduction of public infrastructure as a complement to – rather than a replacement of – a market of private property owners. Yet these scholars fail to address the problems outlined in this Article, and they do not engage with the rich array of developments the Free Software community has developed.201 To sum up, </w:t>
      </w:r>
      <w:r w:rsidRPr="00E976DC">
        <w:rPr>
          <w:rStyle w:val="StyleUnderline"/>
        </w:rPr>
        <w:t>a “progressive free market” seeking a more equal, growth-oriented digital capitalism ruled</w:t>
      </w:r>
      <w:r w:rsidRPr="00E976DC">
        <w:rPr>
          <w:sz w:val="16"/>
        </w:rPr>
        <w:t xml:space="preserve"> </w:t>
      </w:r>
      <w:r w:rsidRPr="00E976DC">
        <w:rPr>
          <w:rStyle w:val="StyleUnderline"/>
        </w:rPr>
        <w:t xml:space="preserve">by </w:t>
      </w:r>
      <w:r w:rsidRPr="00965BFB">
        <w:rPr>
          <w:rStyle w:val="StyleUnderline"/>
        </w:rPr>
        <w:t xml:space="preserve">corporations, small business owners, and perhaps a few “public options” is </w:t>
      </w:r>
      <w:r w:rsidRPr="00965BFB">
        <w:rPr>
          <w:rStyle w:val="Emphasis"/>
        </w:rPr>
        <w:t>bound to fail.</w:t>
      </w:r>
      <w:r w:rsidRPr="00965BFB">
        <w:rPr>
          <w:sz w:val="16"/>
        </w:rPr>
        <w:t xml:space="preserve"> </w:t>
      </w:r>
      <w:r w:rsidRPr="00965BFB">
        <w:rPr>
          <w:rStyle w:val="StyleUnderline"/>
        </w:rPr>
        <w:t xml:space="preserve">The neoBrandeisians lack a sufficient </w:t>
      </w:r>
      <w:r w:rsidRPr="00965BFB">
        <w:rPr>
          <w:rStyle w:val="Emphasis"/>
        </w:rPr>
        <w:t>structural analysis</w:t>
      </w:r>
      <w:r w:rsidRPr="00965BFB">
        <w:rPr>
          <w:rStyle w:val="StyleUnderline"/>
        </w:rPr>
        <w:t xml:space="preserve"> of the </w:t>
      </w:r>
      <w:r w:rsidRPr="00965BFB">
        <w:rPr>
          <w:rStyle w:val="Emphasis"/>
        </w:rPr>
        <w:t>digital ecosystem,</w:t>
      </w:r>
      <w:r w:rsidRPr="00965BFB">
        <w:rPr>
          <w:sz w:val="16"/>
        </w:rPr>
        <w:t xml:space="preserve"> </w:t>
      </w:r>
      <w:r w:rsidRPr="00965BFB">
        <w:rPr>
          <w:rStyle w:val="StyleUnderline"/>
        </w:rPr>
        <w:t xml:space="preserve">provide a </w:t>
      </w:r>
      <w:r w:rsidRPr="00965BFB">
        <w:rPr>
          <w:rStyle w:val="Emphasis"/>
        </w:rPr>
        <w:t>weak critique of capitalism</w:t>
      </w:r>
      <w:r w:rsidRPr="00965BFB">
        <w:rPr>
          <w:sz w:val="16"/>
        </w:rPr>
        <w:t xml:space="preserve">, </w:t>
      </w:r>
      <w:r w:rsidRPr="00965BFB">
        <w:rPr>
          <w:rStyle w:val="StyleUnderline"/>
        </w:rPr>
        <w:t xml:space="preserve">fail to </w:t>
      </w:r>
      <w:r w:rsidRPr="00965BFB">
        <w:rPr>
          <w:rStyle w:val="Emphasis"/>
        </w:rPr>
        <w:t>recognize</w:t>
      </w:r>
      <w:r w:rsidRPr="00965BFB">
        <w:rPr>
          <w:rStyle w:val="StyleUnderline"/>
        </w:rPr>
        <w:t xml:space="preserve"> and </w:t>
      </w:r>
      <w:r w:rsidRPr="00965BFB">
        <w:rPr>
          <w:rStyle w:val="Emphasis"/>
        </w:rPr>
        <w:t>address</w:t>
      </w:r>
      <w:r w:rsidRPr="00965BFB">
        <w:rPr>
          <w:rStyle w:val="StyleUnderline"/>
        </w:rPr>
        <w:t xml:space="preserve"> </w:t>
      </w:r>
      <w:r w:rsidRPr="00965BFB">
        <w:rPr>
          <w:rStyle w:val="Emphasis"/>
        </w:rPr>
        <w:t xml:space="preserve">digital colonialism, </w:t>
      </w:r>
      <w:r w:rsidRPr="00965BFB">
        <w:rPr>
          <w:rStyle w:val="StyleUnderline"/>
        </w:rPr>
        <w:t xml:space="preserve">fail to recognize and address the 21st century </w:t>
      </w:r>
      <w:r w:rsidRPr="00965BFB">
        <w:rPr>
          <w:rStyle w:val="Emphasis"/>
        </w:rPr>
        <w:t>environmental crisis,</w:t>
      </w:r>
      <w:r w:rsidRPr="00965BFB">
        <w:rPr>
          <w:rStyle w:val="StyleUnderline"/>
        </w:rPr>
        <w:t xml:space="preserve"> and offer </w:t>
      </w:r>
      <w:r w:rsidRPr="00965BFB">
        <w:rPr>
          <w:rStyle w:val="Emphasis"/>
        </w:rPr>
        <w:t>weak solutions</w:t>
      </w:r>
      <w:r w:rsidRPr="00965BFB">
        <w:rPr>
          <w:sz w:val="16"/>
        </w:rPr>
        <w:t xml:space="preserve"> </w:t>
      </w:r>
      <w:r w:rsidRPr="00965BFB">
        <w:rPr>
          <w:rStyle w:val="StyleUnderline"/>
        </w:rPr>
        <w:t>to</w:t>
      </w:r>
      <w:r w:rsidRPr="00E976DC">
        <w:rPr>
          <w:rStyle w:val="StyleUnderline"/>
        </w:rPr>
        <w:t xml:space="preserve"> the problem</w:t>
      </w:r>
      <w:r w:rsidRPr="00E976DC">
        <w:rPr>
          <w:sz w:val="16"/>
        </w:rPr>
        <w:t>. To do better than this, we need to dig in other places for alternatives truly based on justice, equality, and democracy. The rest of this paper argues for a new vision of social media, based on a People’s Tech model for digital socialism.</w:t>
      </w:r>
    </w:p>
    <w:p w14:paraId="1760FB71" w14:textId="77777777" w:rsidR="00980829" w:rsidRPr="00E976DC" w:rsidRDefault="00980829" w:rsidP="00980829">
      <w:pPr>
        <w:rPr>
          <w:sz w:val="16"/>
        </w:rPr>
      </w:pPr>
      <w:r w:rsidRPr="00E976DC">
        <w:rPr>
          <w:sz w:val="16"/>
        </w:rPr>
        <w:t>III. FIXING SOCIAL MEDIA WITH DIGITAL SOCIALISM</w:t>
      </w:r>
    </w:p>
    <w:p w14:paraId="7E9ACF6D" w14:textId="77777777" w:rsidR="00980829" w:rsidRPr="00E976DC" w:rsidRDefault="00980829" w:rsidP="00980829">
      <w:pPr>
        <w:rPr>
          <w:rStyle w:val="StyleUnderline"/>
        </w:rPr>
      </w:pPr>
      <w:r w:rsidRPr="00E976DC">
        <w:rPr>
          <w:rStyle w:val="StyleUnderline"/>
        </w:rPr>
        <w:t xml:space="preserve">The real problem of social media is </w:t>
      </w:r>
      <w:r w:rsidRPr="00E976DC">
        <w:rPr>
          <w:rStyle w:val="Emphasis"/>
        </w:rPr>
        <w:t>capitalism</w:t>
      </w:r>
      <w:r w:rsidRPr="00E976DC">
        <w:rPr>
          <w:rStyle w:val="StyleUnderline"/>
        </w:rPr>
        <w:t xml:space="preserve"> and </w:t>
      </w:r>
      <w:r w:rsidRPr="00E976DC">
        <w:rPr>
          <w:rStyle w:val="Emphasis"/>
        </w:rPr>
        <w:t>authoritarianism</w:t>
      </w:r>
      <w:r w:rsidRPr="00E976DC">
        <w:rPr>
          <w:sz w:val="16"/>
        </w:rPr>
        <w:t xml:space="preserve">. </w:t>
      </w:r>
      <w:r w:rsidRPr="00E976DC">
        <w:rPr>
          <w:rStyle w:val="StyleUnderline"/>
        </w:rPr>
        <w:t xml:space="preserve">Instead of a set of </w:t>
      </w:r>
      <w:r w:rsidRPr="00E976DC">
        <w:rPr>
          <w:rStyle w:val="Emphasis"/>
        </w:rPr>
        <w:t>competing private squares</w:t>
      </w:r>
      <w:r w:rsidRPr="00E976DC">
        <w:rPr>
          <w:rStyle w:val="StyleUnderline"/>
        </w:rPr>
        <w:t xml:space="preserve"> </w:t>
      </w:r>
      <w:r w:rsidRPr="00E976DC">
        <w:rPr>
          <w:rStyle w:val="Emphasis"/>
        </w:rPr>
        <w:t>operating for profit</w:t>
      </w:r>
      <w:r w:rsidRPr="00E976DC">
        <w:rPr>
          <w:sz w:val="16"/>
        </w:rPr>
        <w:t xml:space="preserve"> – or public squares owned and controlled third party authorities such as the state – </w:t>
      </w:r>
      <w:r w:rsidRPr="00C047BE">
        <w:rPr>
          <w:rStyle w:val="StyleUnderline"/>
          <w:highlight w:val="yellow"/>
        </w:rPr>
        <w:t xml:space="preserve">we need </w:t>
      </w:r>
      <w:r w:rsidRPr="00C047BE">
        <w:rPr>
          <w:rStyle w:val="Emphasis"/>
          <w:highlight w:val="yellow"/>
        </w:rPr>
        <w:t>public squares</w:t>
      </w:r>
      <w:r w:rsidRPr="00E976DC">
        <w:rPr>
          <w:rStyle w:val="StyleUnderline"/>
        </w:rPr>
        <w:t xml:space="preserve"> that are directly </w:t>
      </w:r>
      <w:r w:rsidRPr="00C047BE">
        <w:rPr>
          <w:rStyle w:val="Emphasis"/>
          <w:highlight w:val="yellow"/>
        </w:rPr>
        <w:t xml:space="preserve">owned </w:t>
      </w:r>
      <w:r w:rsidRPr="00965BFB">
        <w:rPr>
          <w:rStyle w:val="Emphasis"/>
        </w:rPr>
        <w:t xml:space="preserve">and controlled </w:t>
      </w:r>
      <w:r w:rsidRPr="00C047BE">
        <w:rPr>
          <w:rStyle w:val="Emphasis"/>
          <w:highlight w:val="yellow"/>
        </w:rPr>
        <w:t>by the people</w:t>
      </w:r>
      <w:r w:rsidRPr="00E976DC">
        <w:rPr>
          <w:sz w:val="16"/>
        </w:rPr>
        <w:t xml:space="preserve">. In other words, </w:t>
      </w:r>
      <w:r w:rsidRPr="00E976DC">
        <w:rPr>
          <w:rStyle w:val="StyleUnderline"/>
        </w:rPr>
        <w:t>we need real democracy.</w:t>
      </w:r>
    </w:p>
    <w:p w14:paraId="7B326AAF" w14:textId="77777777" w:rsidR="00980829" w:rsidRPr="006E48B6" w:rsidRDefault="00980829" w:rsidP="002578B8"/>
    <w:p w14:paraId="2C150682" w14:textId="77777777" w:rsidR="00970742" w:rsidRDefault="00970742" w:rsidP="00970742">
      <w:pPr>
        <w:pStyle w:val="Heading3"/>
      </w:pPr>
      <w:r>
        <w:lastRenderedPageBreak/>
        <w:t>2NC---Link---Tech Innovation</w:t>
      </w:r>
    </w:p>
    <w:p w14:paraId="3DA775BB" w14:textId="77777777" w:rsidR="00970742" w:rsidRPr="009933E1" w:rsidRDefault="00970742" w:rsidP="00970742">
      <w:pPr>
        <w:pStyle w:val="Heading4"/>
      </w:pPr>
      <w:r w:rsidRPr="009933E1">
        <w:t>The fetish for innovation has infested policy discourse. Forestalls regulation to address systemic threats.</w:t>
      </w:r>
    </w:p>
    <w:p w14:paraId="5C5C4BDE" w14:textId="77777777" w:rsidR="00970742" w:rsidRPr="009933E1" w:rsidRDefault="00970742" w:rsidP="00970742">
      <w:r w:rsidRPr="009933E1">
        <w:t xml:space="preserve">Amy </w:t>
      </w:r>
      <w:r w:rsidRPr="009933E1">
        <w:rPr>
          <w:rStyle w:val="Style13ptBold"/>
        </w:rPr>
        <w:t>Kapczynski 20</w:t>
      </w:r>
      <w:r w:rsidRPr="009933E1">
        <w:t xml:space="preserve">, Professor of Law, Yale Law School, “The Law of Informational Capitalism,” Yale Law Journal, Issue 5, March 2020, pages 1460-1515. </w:t>
      </w:r>
    </w:p>
    <w:p w14:paraId="5BD761AF" w14:textId="77777777" w:rsidR="00970742" w:rsidRPr="009933E1" w:rsidRDefault="00970742" w:rsidP="00970742">
      <w:pPr>
        <w:rPr>
          <w:sz w:val="16"/>
        </w:rPr>
      </w:pPr>
      <w:r w:rsidRPr="009933E1">
        <w:rPr>
          <w:sz w:val="16"/>
        </w:rPr>
        <w:t xml:space="preserve">Also </w:t>
      </w:r>
      <w:r w:rsidRPr="009933E1">
        <w:rPr>
          <w:rStyle w:val="StyleUnderline"/>
        </w:rPr>
        <w:t xml:space="preserve">key to the rise of </w:t>
      </w:r>
      <w:r w:rsidRPr="009933E1">
        <w:rPr>
          <w:rStyle w:val="Emphasis"/>
        </w:rPr>
        <w:t>informational power in the economy</w:t>
      </w:r>
      <w:r w:rsidRPr="009933E1">
        <w:rPr>
          <w:rStyle w:val="StyleUnderline"/>
        </w:rPr>
        <w:t xml:space="preserve">, </w:t>
      </w:r>
      <w:r w:rsidRPr="009933E1">
        <w:rPr>
          <w:sz w:val="16"/>
        </w:rPr>
        <w:t xml:space="preserve">Cohen argues, </w:t>
      </w:r>
      <w:r w:rsidRPr="009933E1">
        <w:rPr>
          <w:rStyle w:val="StyleUnderline"/>
        </w:rPr>
        <w:t xml:space="preserve">were two other </w:t>
      </w:r>
      <w:r w:rsidRPr="00C047BE">
        <w:rPr>
          <w:rStyle w:val="StyleUnderline"/>
          <w:highlight w:val="yellow"/>
        </w:rPr>
        <w:t xml:space="preserve">logics that have </w:t>
      </w:r>
      <w:r w:rsidRPr="00C047BE">
        <w:rPr>
          <w:rStyle w:val="Emphasis"/>
          <w:highlight w:val="yellow"/>
        </w:rPr>
        <w:t>quintessentially neoliberal features</w:t>
      </w:r>
      <w:r w:rsidRPr="009933E1">
        <w:rPr>
          <w:sz w:val="16"/>
        </w:rPr>
        <w:t xml:space="preserve">: </w:t>
      </w:r>
      <w:r w:rsidRPr="009933E1">
        <w:rPr>
          <w:rStyle w:val="StyleUnderline"/>
        </w:rPr>
        <w:t xml:space="preserve">one that </w:t>
      </w:r>
      <w:r w:rsidRPr="00C047BE">
        <w:rPr>
          <w:rStyle w:val="Emphasis"/>
          <w:highlight w:val="yellow"/>
        </w:rPr>
        <w:t>celebrate</w:t>
      </w:r>
      <w:r w:rsidRPr="009933E1">
        <w:rPr>
          <w:rStyle w:val="Emphasis"/>
        </w:rPr>
        <w:t>s</w:t>
      </w:r>
      <w:r w:rsidRPr="009933E1">
        <w:rPr>
          <w:rStyle w:val="StyleUnderline"/>
        </w:rPr>
        <w:t xml:space="preserve"> </w:t>
      </w:r>
      <w:r w:rsidRPr="00C047BE">
        <w:rPr>
          <w:rStyle w:val="StyleUnderline"/>
          <w:highlight w:val="yellow"/>
        </w:rPr>
        <w:t>and</w:t>
      </w:r>
      <w:r w:rsidRPr="009933E1">
        <w:rPr>
          <w:rStyle w:val="StyleUnderline"/>
        </w:rPr>
        <w:t xml:space="preserve"> </w:t>
      </w:r>
      <w:r w:rsidRPr="00C047BE">
        <w:rPr>
          <w:rStyle w:val="Emphasis"/>
          <w:highlight w:val="yellow"/>
        </w:rPr>
        <w:t>naturalize</w:t>
      </w:r>
      <w:r w:rsidRPr="009933E1">
        <w:rPr>
          <w:rStyle w:val="Emphasis"/>
        </w:rPr>
        <w:t>s</w:t>
      </w:r>
      <w:r w:rsidRPr="009933E1">
        <w:rPr>
          <w:rStyle w:val="StyleUnderline"/>
        </w:rPr>
        <w:t xml:space="preserve"> "</w:t>
      </w:r>
      <w:r w:rsidRPr="00C047BE">
        <w:rPr>
          <w:rStyle w:val="Emphasis"/>
          <w:highlight w:val="yellow"/>
        </w:rPr>
        <w:t>innovation</w:t>
      </w:r>
      <w:r w:rsidRPr="009933E1">
        <w:rPr>
          <w:sz w:val="16"/>
        </w:rPr>
        <w:t>" and the other that analogizes between information and "speech." 1 7 Both work to immunize platforms and other information-intensive firms from regulation.</w:t>
      </w:r>
    </w:p>
    <w:p w14:paraId="70CB4ED6" w14:textId="77777777" w:rsidR="00970742" w:rsidRPr="009933E1" w:rsidRDefault="00970742" w:rsidP="00970742">
      <w:pPr>
        <w:rPr>
          <w:sz w:val="16"/>
        </w:rPr>
      </w:pPr>
      <w:r w:rsidRPr="009933E1">
        <w:rPr>
          <w:rStyle w:val="StyleUnderline"/>
        </w:rPr>
        <w:t xml:space="preserve">Why </w:t>
      </w:r>
      <w:r w:rsidRPr="009933E1">
        <w:rPr>
          <w:rStyle w:val="Emphasis"/>
        </w:rPr>
        <w:t>insulate</w:t>
      </w:r>
      <w:r w:rsidRPr="009933E1">
        <w:rPr>
          <w:rStyle w:val="StyleUnderline"/>
        </w:rPr>
        <w:t xml:space="preserve"> the information economy and its most advanced and powerful firms from the </w:t>
      </w:r>
      <w:r w:rsidRPr="009933E1">
        <w:rPr>
          <w:rStyle w:val="Emphasis"/>
        </w:rPr>
        <w:t xml:space="preserve">reach of regulators? </w:t>
      </w:r>
      <w:r w:rsidRPr="009933E1">
        <w:rPr>
          <w:rStyle w:val="StyleUnderline"/>
        </w:rPr>
        <w:t xml:space="preserve">It does not do today to argue that market freedom is </w:t>
      </w:r>
      <w:r w:rsidRPr="009933E1">
        <w:rPr>
          <w:rStyle w:val="Emphasis"/>
        </w:rPr>
        <w:t>ordained by God or nature</w:t>
      </w:r>
      <w:r w:rsidRPr="009933E1">
        <w:rPr>
          <w:rStyle w:val="StyleUnderline"/>
        </w:rPr>
        <w:t>.</w:t>
      </w:r>
      <w:r w:rsidRPr="009933E1">
        <w:rPr>
          <w:sz w:val="16"/>
        </w:rPr>
        <w:t xml:space="preserve"> Instead, </w:t>
      </w:r>
      <w:r w:rsidRPr="009933E1">
        <w:rPr>
          <w:rStyle w:val="Emphasis"/>
        </w:rPr>
        <w:t>new justifications</w:t>
      </w:r>
      <w:r w:rsidRPr="009933E1">
        <w:rPr>
          <w:sz w:val="16"/>
        </w:rPr>
        <w:t xml:space="preserve"> </w:t>
      </w:r>
      <w:r w:rsidRPr="009933E1">
        <w:rPr>
          <w:rStyle w:val="StyleUnderline"/>
        </w:rPr>
        <w:t xml:space="preserve">for market insulation have emerged. One is the </w:t>
      </w:r>
      <w:r w:rsidRPr="00C047BE">
        <w:rPr>
          <w:rStyle w:val="Emphasis"/>
          <w:highlight w:val="yellow"/>
        </w:rPr>
        <w:t>valorization of "innovation</w:t>
      </w:r>
      <w:r w:rsidRPr="00C047BE">
        <w:rPr>
          <w:rStyle w:val="StyleUnderline"/>
          <w:highlight w:val="yellow"/>
        </w:rPr>
        <w:t>" as</w:t>
      </w:r>
      <w:r w:rsidRPr="009933E1">
        <w:rPr>
          <w:rStyle w:val="StyleUnderline"/>
        </w:rPr>
        <w:t xml:space="preserve"> an "</w:t>
      </w:r>
      <w:r w:rsidRPr="009933E1">
        <w:rPr>
          <w:rStyle w:val="Emphasis"/>
        </w:rPr>
        <w:t>autonomous</w:t>
      </w:r>
      <w:r w:rsidRPr="009933E1">
        <w:rPr>
          <w:sz w:val="16"/>
        </w:rPr>
        <w:t xml:space="preserve"> </w:t>
      </w:r>
      <w:r w:rsidRPr="009933E1">
        <w:rPr>
          <w:rStyle w:val="StyleUnderline"/>
        </w:rPr>
        <w:t xml:space="preserve">and </w:t>
      </w:r>
      <w:r w:rsidRPr="00C047BE">
        <w:rPr>
          <w:rStyle w:val="Emphasis"/>
          <w:highlight w:val="yellow"/>
        </w:rPr>
        <w:t>inevitably beneficial</w:t>
      </w:r>
      <w:r w:rsidRPr="009933E1">
        <w:rPr>
          <w:rStyle w:val="Emphasis"/>
        </w:rPr>
        <w:t xml:space="preserve"> process</w:t>
      </w:r>
      <w:r w:rsidRPr="009933E1">
        <w:rPr>
          <w:sz w:val="16"/>
        </w:rPr>
        <w:t xml:space="preserve"> </w:t>
      </w:r>
      <w:r w:rsidRPr="009933E1">
        <w:rPr>
          <w:rStyle w:val="StyleUnderline"/>
        </w:rPr>
        <w:t xml:space="preserve">that is the </w:t>
      </w:r>
      <w:r w:rsidRPr="009933E1">
        <w:rPr>
          <w:rStyle w:val="Emphasis"/>
        </w:rPr>
        <w:t>natural result of human liberty</w:t>
      </w:r>
      <w:r w:rsidRPr="009933E1">
        <w:rPr>
          <w:sz w:val="16"/>
        </w:rPr>
        <w:t xml:space="preserve">" </w:t>
      </w:r>
      <w:r w:rsidRPr="009933E1">
        <w:rPr>
          <w:rStyle w:val="StyleUnderline"/>
        </w:rPr>
        <w:t>and that is incompatible with regulation</w:t>
      </w:r>
      <w:r w:rsidRPr="009933E1">
        <w:rPr>
          <w:sz w:val="16"/>
        </w:rPr>
        <w:t xml:space="preserve">.173 As Cohen describes, </w:t>
      </w:r>
      <w:r w:rsidRPr="00C047BE">
        <w:rPr>
          <w:rStyle w:val="StyleUnderline"/>
          <w:highlight w:val="yellow"/>
        </w:rPr>
        <w:t>industry</w:t>
      </w:r>
      <w:r w:rsidRPr="00C047BE">
        <w:rPr>
          <w:sz w:val="16"/>
          <w:highlight w:val="yellow"/>
        </w:rPr>
        <w:t xml:space="preserve">, </w:t>
      </w:r>
      <w:r w:rsidRPr="00C047BE">
        <w:rPr>
          <w:rStyle w:val="StyleUnderline"/>
          <w:highlight w:val="yellow"/>
        </w:rPr>
        <w:t>along with right-wing think tanks</w:t>
      </w:r>
      <w:r w:rsidRPr="009933E1">
        <w:rPr>
          <w:rStyle w:val="StyleUnderline"/>
        </w:rPr>
        <w:t xml:space="preserve"> and blogs, </w:t>
      </w:r>
      <w:r w:rsidRPr="00C047BE">
        <w:rPr>
          <w:rStyle w:val="StyleUnderline"/>
          <w:highlight w:val="yellow"/>
        </w:rPr>
        <w:t>furthered this narrative</w:t>
      </w:r>
      <w:r w:rsidRPr="009933E1">
        <w:rPr>
          <w:rStyle w:val="StyleUnderline"/>
        </w:rPr>
        <w:t xml:space="preserve">, which has had a </w:t>
      </w:r>
      <w:r w:rsidRPr="009933E1">
        <w:rPr>
          <w:rStyle w:val="Emphasis"/>
        </w:rPr>
        <w:t>powerful impact on legal discourse</w:t>
      </w:r>
      <w:r w:rsidRPr="009933E1">
        <w:rPr>
          <w:sz w:val="16"/>
        </w:rPr>
        <w:t xml:space="preserve">. </w:t>
      </w:r>
      <w:r w:rsidRPr="009933E1">
        <w:rPr>
          <w:rStyle w:val="StyleUnderline"/>
        </w:rPr>
        <w:t xml:space="preserve">174 As many in the field of science studies and the history of science have shown, </w:t>
      </w:r>
      <w:r w:rsidRPr="009933E1">
        <w:rPr>
          <w:rStyle w:val="Emphasis"/>
        </w:rPr>
        <w:t>technological development is not autonomous</w:t>
      </w:r>
      <w:r w:rsidRPr="009933E1">
        <w:rPr>
          <w:sz w:val="16"/>
        </w:rPr>
        <w:t xml:space="preserve">. 175 </w:t>
      </w:r>
      <w:r w:rsidRPr="00C047BE">
        <w:rPr>
          <w:rStyle w:val="StyleUnderline"/>
          <w:highlight w:val="yellow"/>
        </w:rPr>
        <w:t>Innovation is</w:t>
      </w:r>
      <w:r w:rsidRPr="009933E1">
        <w:rPr>
          <w:rStyle w:val="StyleUnderline"/>
        </w:rPr>
        <w:t xml:space="preserve"> also </w:t>
      </w:r>
      <w:r w:rsidRPr="00C047BE">
        <w:rPr>
          <w:rStyle w:val="Emphasis"/>
          <w:highlight w:val="yellow"/>
        </w:rPr>
        <w:t>not risk-free</w:t>
      </w:r>
      <w:r w:rsidRPr="009933E1">
        <w:rPr>
          <w:rStyle w:val="StyleUnderline"/>
        </w:rPr>
        <w:t xml:space="preserve"> or </w:t>
      </w:r>
      <w:r w:rsidRPr="009933E1">
        <w:rPr>
          <w:rStyle w:val="Emphasis"/>
        </w:rPr>
        <w:t>inevitably beneficial</w:t>
      </w:r>
      <w:r w:rsidRPr="009933E1">
        <w:rPr>
          <w:rStyle w:val="StyleUnderline"/>
        </w:rPr>
        <w:t>. 176</w:t>
      </w:r>
      <w:r w:rsidRPr="009933E1">
        <w:rPr>
          <w:sz w:val="16"/>
        </w:rPr>
        <w:t xml:space="preserve"> </w:t>
      </w:r>
      <w:r w:rsidRPr="00C047BE">
        <w:rPr>
          <w:rStyle w:val="StyleUnderline"/>
          <w:highlight w:val="yellow"/>
        </w:rPr>
        <w:t xml:space="preserve">But the </w:t>
      </w:r>
      <w:r w:rsidRPr="00C047BE">
        <w:rPr>
          <w:rStyle w:val="Emphasis"/>
          <w:highlight w:val="yellow"/>
        </w:rPr>
        <w:t>fetish for innovation</w:t>
      </w:r>
      <w:r w:rsidRPr="00C047BE">
        <w:rPr>
          <w:rStyle w:val="StyleUnderline"/>
          <w:highlight w:val="yellow"/>
        </w:rPr>
        <w:t xml:space="preserve"> in </w:t>
      </w:r>
      <w:r w:rsidRPr="00C047BE">
        <w:rPr>
          <w:rStyle w:val="Emphasis"/>
          <w:highlight w:val="yellow"/>
        </w:rPr>
        <w:t>contemporary policy</w:t>
      </w:r>
      <w:r w:rsidRPr="009933E1">
        <w:rPr>
          <w:rStyle w:val="Emphasis"/>
        </w:rPr>
        <w:t xml:space="preserve"> and legal</w:t>
      </w:r>
      <w:r w:rsidRPr="009933E1">
        <w:rPr>
          <w:rStyle w:val="StyleUnderline"/>
        </w:rPr>
        <w:t xml:space="preserve"> </w:t>
      </w:r>
      <w:r w:rsidRPr="00C047BE">
        <w:rPr>
          <w:rStyle w:val="StyleUnderline"/>
          <w:highlight w:val="yellow"/>
        </w:rPr>
        <w:t>thought</w:t>
      </w:r>
      <w:r w:rsidRPr="009933E1">
        <w:rPr>
          <w:rStyle w:val="StyleUnderline"/>
        </w:rPr>
        <w:t xml:space="preserve"> has had </w:t>
      </w:r>
      <w:r w:rsidRPr="009933E1">
        <w:rPr>
          <w:rStyle w:val="Emphasis"/>
        </w:rPr>
        <w:t>enormous power</w:t>
      </w:r>
      <w:r w:rsidRPr="009933E1">
        <w:rPr>
          <w:rStyle w:val="StyleUnderline"/>
        </w:rPr>
        <w:t xml:space="preserve">, and it has </w:t>
      </w:r>
      <w:r w:rsidRPr="00C047BE">
        <w:rPr>
          <w:rStyle w:val="StyleUnderline"/>
          <w:highlight w:val="yellow"/>
        </w:rPr>
        <w:t xml:space="preserve">helped </w:t>
      </w:r>
      <w:r w:rsidRPr="00C047BE">
        <w:rPr>
          <w:rStyle w:val="Emphasis"/>
          <w:highlight w:val="yellow"/>
        </w:rPr>
        <w:t>forestall regulatory adaptations</w:t>
      </w:r>
      <w:r w:rsidRPr="00C047BE">
        <w:rPr>
          <w:rStyle w:val="StyleUnderline"/>
          <w:highlight w:val="yellow"/>
        </w:rPr>
        <w:t xml:space="preserve"> to </w:t>
      </w:r>
      <w:r w:rsidRPr="00C047BE">
        <w:rPr>
          <w:rStyle w:val="Emphasis"/>
          <w:highlight w:val="yellow"/>
        </w:rPr>
        <w:t>address systemic threats</w:t>
      </w:r>
      <w:r w:rsidRPr="00C047BE">
        <w:rPr>
          <w:rStyle w:val="StyleUnderline"/>
          <w:highlight w:val="yellow"/>
        </w:rPr>
        <w:t xml:space="preserve"> associated with </w:t>
      </w:r>
      <w:r w:rsidRPr="00C047BE">
        <w:rPr>
          <w:rStyle w:val="Emphasis"/>
          <w:highlight w:val="yellow"/>
        </w:rPr>
        <w:t>informational infrastructures</w:t>
      </w:r>
      <w:r w:rsidRPr="009933E1">
        <w:rPr>
          <w:sz w:val="16"/>
        </w:rPr>
        <w:t>.1 7 7</w:t>
      </w:r>
    </w:p>
    <w:p w14:paraId="429C66E5" w14:textId="77777777" w:rsidR="00970742" w:rsidRPr="009933E1" w:rsidRDefault="00970742" w:rsidP="00970742">
      <w:pPr>
        <w:rPr>
          <w:b/>
          <w:bCs/>
          <w:sz w:val="16"/>
        </w:rPr>
      </w:pPr>
      <w:r w:rsidRPr="009933E1">
        <w:rPr>
          <w:b/>
          <w:bCs/>
          <w:sz w:val="16"/>
        </w:rPr>
        <w:t>[BEGIN FOOTNOTE 177]</w:t>
      </w:r>
    </w:p>
    <w:p w14:paraId="0524427A" w14:textId="77777777" w:rsidR="00970742" w:rsidRPr="009933E1" w:rsidRDefault="00970742" w:rsidP="00970742">
      <w:pPr>
        <w:rPr>
          <w:sz w:val="16"/>
        </w:rPr>
      </w:pPr>
      <w:r w:rsidRPr="00C047BE">
        <w:rPr>
          <w:rStyle w:val="StyleUnderline"/>
          <w:highlight w:val="yellow"/>
        </w:rPr>
        <w:t>Some</w:t>
      </w:r>
      <w:r w:rsidRPr="009933E1">
        <w:rPr>
          <w:rStyle w:val="StyleUnderline"/>
        </w:rPr>
        <w:t xml:space="preserve"> threats</w:t>
      </w:r>
      <w:r w:rsidRPr="009933E1">
        <w:rPr>
          <w:sz w:val="16"/>
        </w:rPr>
        <w:t xml:space="preserve"> Cohen names </w:t>
      </w:r>
      <w:r w:rsidRPr="00C047BE">
        <w:rPr>
          <w:rStyle w:val="StyleUnderline"/>
          <w:highlight w:val="yellow"/>
        </w:rPr>
        <w:t>are</w:t>
      </w:r>
      <w:r w:rsidRPr="009933E1">
        <w:rPr>
          <w:rStyle w:val="StyleUnderline"/>
        </w:rPr>
        <w:t xml:space="preserve"> "to the </w:t>
      </w:r>
      <w:r w:rsidRPr="009933E1">
        <w:rPr>
          <w:rStyle w:val="Emphasis"/>
        </w:rPr>
        <w:t>security of data transmission protocols</w:t>
      </w:r>
      <w:r w:rsidRPr="009933E1">
        <w:rPr>
          <w:rStyle w:val="StyleUnderline"/>
        </w:rPr>
        <w:t xml:space="preserve"> and </w:t>
      </w:r>
      <w:r w:rsidRPr="009933E1">
        <w:rPr>
          <w:rStyle w:val="Emphasis"/>
        </w:rPr>
        <w:t>data reservoirs</w:t>
      </w:r>
      <w:r w:rsidRPr="009933E1">
        <w:rPr>
          <w:rStyle w:val="StyleUnderline"/>
        </w:rPr>
        <w:t xml:space="preserve">, </w:t>
      </w:r>
      <w:r w:rsidRPr="009933E1">
        <w:rPr>
          <w:rStyle w:val="Emphasis"/>
        </w:rPr>
        <w:t>predatory pricing</w:t>
      </w:r>
      <w:r w:rsidRPr="009933E1">
        <w:rPr>
          <w:rStyle w:val="StyleUnderline"/>
        </w:rPr>
        <w:t xml:space="preserve"> and </w:t>
      </w:r>
      <w:r w:rsidRPr="009933E1">
        <w:rPr>
          <w:rStyle w:val="Emphasis"/>
        </w:rPr>
        <w:t>discrimination</w:t>
      </w:r>
      <w:r w:rsidRPr="009933E1">
        <w:rPr>
          <w:rStyle w:val="StyleUnderline"/>
        </w:rPr>
        <w:t xml:space="preserve"> in markets for financial services and consumer goods, large-scale </w:t>
      </w:r>
      <w:r w:rsidRPr="00C047BE">
        <w:rPr>
          <w:rStyle w:val="Emphasis"/>
          <w:highlight w:val="yellow"/>
        </w:rPr>
        <w:t>manipulation of electoral processes</w:t>
      </w:r>
      <w:r w:rsidRPr="00C047BE">
        <w:rPr>
          <w:rStyle w:val="StyleUnderline"/>
          <w:highlight w:val="yellow"/>
        </w:rPr>
        <w:t>,</w:t>
      </w:r>
      <w:r w:rsidRPr="009933E1">
        <w:rPr>
          <w:rStyle w:val="StyleUnderline"/>
        </w:rPr>
        <w:t xml:space="preserve"> amplification of </w:t>
      </w:r>
      <w:r w:rsidRPr="00C047BE">
        <w:rPr>
          <w:rStyle w:val="Emphasis"/>
          <w:highlight w:val="yellow"/>
        </w:rPr>
        <w:t>junk science</w:t>
      </w:r>
      <w:r w:rsidRPr="009933E1">
        <w:rPr>
          <w:rStyle w:val="StyleUnderline"/>
        </w:rPr>
        <w:t xml:space="preserve">, </w:t>
      </w:r>
      <w:r w:rsidRPr="009933E1">
        <w:rPr>
          <w:rStyle w:val="Emphasis"/>
        </w:rPr>
        <w:t>organized hate</w:t>
      </w:r>
      <w:r w:rsidRPr="009933E1">
        <w:rPr>
          <w:rStyle w:val="StyleUnderline"/>
        </w:rPr>
        <w:t xml:space="preserve">, and </w:t>
      </w:r>
      <w:r w:rsidRPr="00C047BE">
        <w:rPr>
          <w:rStyle w:val="Emphasis"/>
          <w:highlight w:val="yellow"/>
        </w:rPr>
        <w:t>virulent nationalism</w:t>
      </w:r>
      <w:r w:rsidRPr="009933E1">
        <w:rPr>
          <w:rStyle w:val="StyleUnderline"/>
        </w:rPr>
        <w:t xml:space="preserve">, </w:t>
      </w:r>
      <w:r w:rsidRPr="00C047BE">
        <w:rPr>
          <w:rStyle w:val="StyleUnderline"/>
          <w:highlight w:val="yellow"/>
        </w:rPr>
        <w:t>and</w:t>
      </w:r>
      <w:r w:rsidRPr="009933E1">
        <w:rPr>
          <w:rStyle w:val="StyleUnderline"/>
        </w:rPr>
        <w:t xml:space="preserve"> a more basic and pervasive </w:t>
      </w:r>
      <w:r w:rsidRPr="00C047BE">
        <w:rPr>
          <w:rStyle w:val="Emphasis"/>
          <w:highlight w:val="yellow"/>
        </w:rPr>
        <w:t>corruption of public discourse</w:t>
      </w:r>
      <w:r w:rsidRPr="009933E1">
        <w:rPr>
          <w:sz w:val="16"/>
        </w:rPr>
        <w:t>." COHEN, supra note 21, at 92.</w:t>
      </w:r>
    </w:p>
    <w:p w14:paraId="5B16E948" w14:textId="77777777" w:rsidR="00970742" w:rsidRPr="009933E1" w:rsidRDefault="00970742" w:rsidP="00970742">
      <w:pPr>
        <w:rPr>
          <w:b/>
          <w:bCs/>
          <w:sz w:val="16"/>
        </w:rPr>
      </w:pPr>
      <w:r w:rsidRPr="009933E1">
        <w:rPr>
          <w:b/>
          <w:bCs/>
          <w:sz w:val="16"/>
        </w:rPr>
        <w:t>[END FOOTNOTE 177]</w:t>
      </w:r>
    </w:p>
    <w:p w14:paraId="19005A62" w14:textId="77777777" w:rsidR="00970742" w:rsidRPr="009933E1" w:rsidRDefault="00970742" w:rsidP="00970742">
      <w:pPr>
        <w:rPr>
          <w:sz w:val="16"/>
        </w:rPr>
      </w:pPr>
      <w:r w:rsidRPr="00C047BE">
        <w:rPr>
          <w:rStyle w:val="StyleUnderline"/>
          <w:highlight w:val="yellow"/>
        </w:rPr>
        <w:t>It</w:t>
      </w:r>
      <w:r w:rsidRPr="009933E1">
        <w:rPr>
          <w:rStyle w:val="StyleUnderline"/>
        </w:rPr>
        <w:t xml:space="preserve"> has </w:t>
      </w:r>
      <w:r w:rsidRPr="00C047BE">
        <w:rPr>
          <w:rStyle w:val="StyleUnderline"/>
          <w:highlight w:val="yellow"/>
        </w:rPr>
        <w:t xml:space="preserve">also propelled </w:t>
      </w:r>
      <w:r w:rsidRPr="00C047BE">
        <w:rPr>
          <w:rStyle w:val="Emphasis"/>
          <w:highlight w:val="yellow"/>
        </w:rPr>
        <w:t>stronger exclusionary rules</w:t>
      </w:r>
      <w:r w:rsidRPr="00C047BE">
        <w:rPr>
          <w:rStyle w:val="StyleUnderline"/>
          <w:highlight w:val="yellow"/>
        </w:rPr>
        <w:t>.</w:t>
      </w:r>
      <w:r w:rsidRPr="00C047BE">
        <w:rPr>
          <w:sz w:val="16"/>
          <w:highlight w:val="yellow"/>
        </w:rPr>
        <w:t xml:space="preserve"> </w:t>
      </w:r>
      <w:r w:rsidRPr="00C047BE">
        <w:rPr>
          <w:rStyle w:val="StyleUnderline"/>
          <w:highlight w:val="yellow"/>
        </w:rPr>
        <w:t xml:space="preserve">If innovation is </w:t>
      </w:r>
      <w:r w:rsidRPr="00C047BE">
        <w:rPr>
          <w:rStyle w:val="Emphasis"/>
          <w:highlight w:val="yellow"/>
        </w:rPr>
        <w:t>prioritized in itself</w:t>
      </w:r>
      <w:r w:rsidRPr="00C047BE">
        <w:rPr>
          <w:rStyle w:val="StyleUnderline"/>
          <w:highlight w:val="yellow"/>
        </w:rPr>
        <w:t xml:space="preserve">, then </w:t>
      </w:r>
      <w:r w:rsidRPr="00C047BE">
        <w:rPr>
          <w:rStyle w:val="Emphasis"/>
          <w:highlight w:val="yellow"/>
        </w:rPr>
        <w:t xml:space="preserve">perfectly coherent statements </w:t>
      </w:r>
      <w:r w:rsidRPr="00C047BE">
        <w:rPr>
          <w:rStyle w:val="StyleUnderline"/>
          <w:highlight w:val="yellow"/>
        </w:rPr>
        <w:t>from</w:t>
      </w:r>
      <w:r w:rsidRPr="009933E1">
        <w:rPr>
          <w:rStyle w:val="StyleUnderline"/>
        </w:rPr>
        <w:t xml:space="preserve"> the perspective of </w:t>
      </w:r>
      <w:r w:rsidRPr="00C047BE">
        <w:rPr>
          <w:rStyle w:val="StyleUnderline"/>
          <w:highlight w:val="yellow"/>
        </w:rPr>
        <w:t>welfare economics</w:t>
      </w:r>
      <w:r w:rsidRPr="009933E1">
        <w:rPr>
          <w:rStyle w:val="StyleUnderline"/>
        </w:rPr>
        <w:t xml:space="preserve"> or</w:t>
      </w:r>
      <w:r w:rsidRPr="009933E1">
        <w:rPr>
          <w:sz w:val="16"/>
        </w:rPr>
        <w:t xml:space="preserve"> </w:t>
      </w:r>
      <w:r w:rsidRPr="009933E1">
        <w:rPr>
          <w:rStyle w:val="StyleUnderline"/>
        </w:rPr>
        <w:t xml:space="preserve">fairness that </w:t>
      </w:r>
      <w:r w:rsidRPr="00C047BE">
        <w:rPr>
          <w:rStyle w:val="StyleUnderline"/>
          <w:highlight w:val="yellow"/>
        </w:rPr>
        <w:t xml:space="preserve">might support weaker intellectual property can be </w:t>
      </w:r>
      <w:r w:rsidRPr="00C047BE">
        <w:rPr>
          <w:rStyle w:val="Emphasis"/>
          <w:highlight w:val="yellow"/>
        </w:rPr>
        <w:t>ignored</w:t>
      </w:r>
      <w:r w:rsidRPr="009933E1">
        <w:rPr>
          <w:sz w:val="16"/>
        </w:rPr>
        <w:t xml:space="preserve">. </w:t>
      </w:r>
      <w:r w:rsidRPr="002D5F20">
        <w:rPr>
          <w:rStyle w:val="StyleUnderline"/>
        </w:rPr>
        <w:t xml:space="preserve">Take, </w:t>
      </w:r>
      <w:r w:rsidRPr="00C047BE">
        <w:rPr>
          <w:rStyle w:val="StyleUnderline"/>
          <w:highlight w:val="yellow"/>
        </w:rPr>
        <w:t>for example</w:t>
      </w:r>
      <w:r w:rsidRPr="002D5F20">
        <w:rPr>
          <w:rStyle w:val="StyleUnderline"/>
        </w:rPr>
        <w:t xml:space="preserve">, the argument </w:t>
      </w:r>
      <w:r w:rsidRPr="00C047BE">
        <w:rPr>
          <w:rStyle w:val="StyleUnderline"/>
          <w:highlight w:val="yellow"/>
        </w:rPr>
        <w:t>that</w:t>
      </w:r>
      <w:r w:rsidRPr="002D5F20">
        <w:rPr>
          <w:rStyle w:val="StyleUnderline"/>
        </w:rPr>
        <w:t xml:space="preserve"> strong, </w:t>
      </w:r>
      <w:r w:rsidRPr="00C047BE">
        <w:rPr>
          <w:rStyle w:val="StyleUnderline"/>
          <w:highlight w:val="yellow"/>
        </w:rPr>
        <w:t xml:space="preserve">exclusive </w:t>
      </w:r>
      <w:r w:rsidRPr="00C047BE">
        <w:rPr>
          <w:rStyle w:val="Emphasis"/>
          <w:highlight w:val="yellow"/>
        </w:rPr>
        <w:t>i</w:t>
      </w:r>
      <w:r w:rsidRPr="002D5F20">
        <w:rPr>
          <w:rStyle w:val="StyleUnderline"/>
        </w:rPr>
        <w:t xml:space="preserve">ntellectual </w:t>
      </w:r>
      <w:r w:rsidRPr="00C047BE">
        <w:rPr>
          <w:rStyle w:val="Emphasis"/>
          <w:highlight w:val="yellow"/>
        </w:rPr>
        <w:t>p</w:t>
      </w:r>
      <w:r w:rsidRPr="002D5F20">
        <w:rPr>
          <w:rStyle w:val="StyleUnderline"/>
        </w:rPr>
        <w:t xml:space="preserve">roperty </w:t>
      </w:r>
      <w:r w:rsidRPr="00C047BE">
        <w:rPr>
          <w:rStyle w:val="Emphasis"/>
          <w:highlight w:val="yellow"/>
        </w:rPr>
        <w:t>r</w:t>
      </w:r>
      <w:r w:rsidRPr="00C047BE">
        <w:rPr>
          <w:rStyle w:val="StyleUnderline"/>
          <w:highlight w:val="yellow"/>
        </w:rPr>
        <w:t>ights do harm because</w:t>
      </w:r>
      <w:r w:rsidRPr="002D5F20">
        <w:rPr>
          <w:rStyle w:val="StyleUnderline"/>
        </w:rPr>
        <w:t xml:space="preserve"> the </w:t>
      </w:r>
      <w:r w:rsidRPr="00C047BE">
        <w:rPr>
          <w:rStyle w:val="StyleUnderline"/>
          <w:highlight w:val="yellow"/>
        </w:rPr>
        <w:t>gains associated with</w:t>
      </w:r>
      <w:r w:rsidRPr="002D5F20">
        <w:rPr>
          <w:rStyle w:val="StyleUnderline"/>
        </w:rPr>
        <w:t xml:space="preserve"> the </w:t>
      </w:r>
      <w:r w:rsidRPr="00C047BE">
        <w:rPr>
          <w:rStyle w:val="StyleUnderline"/>
          <w:highlight w:val="yellow"/>
        </w:rPr>
        <w:t>incentivized innovations are less than</w:t>
      </w:r>
      <w:r w:rsidRPr="002D5F20">
        <w:rPr>
          <w:rStyle w:val="StyleUnderline"/>
        </w:rPr>
        <w:t xml:space="preserve"> the </w:t>
      </w:r>
      <w:r w:rsidRPr="00C047BE">
        <w:rPr>
          <w:rStyle w:val="StyleUnderline"/>
          <w:highlight w:val="yellow"/>
        </w:rPr>
        <w:t>losses imposed by price increases on goods</w:t>
      </w:r>
      <w:r w:rsidRPr="002D5F20">
        <w:rPr>
          <w:rStyle w:val="StyleUnderline"/>
        </w:rPr>
        <w:t xml:space="preserve"> that would have been </w:t>
      </w:r>
      <w:r w:rsidRPr="00C047BE">
        <w:rPr>
          <w:rStyle w:val="StyleUnderline"/>
          <w:highlight w:val="yellow"/>
        </w:rPr>
        <w:t>created anyway</w:t>
      </w:r>
      <w:r w:rsidRPr="002D5F20">
        <w:rPr>
          <w:rStyle w:val="StyleUnderline"/>
        </w:rPr>
        <w:t>.</w:t>
      </w:r>
      <w:r w:rsidRPr="009933E1">
        <w:rPr>
          <w:sz w:val="16"/>
        </w:rPr>
        <w:t xml:space="preserve"> 17 Antiregulatory claims were also advanced via an analogy between data and "speech" that courts have embraced. 1 7 9 As Cohen notes, </w:t>
      </w:r>
      <w:r w:rsidRPr="00C047BE">
        <w:rPr>
          <w:rStyle w:val="StyleUnderline"/>
          <w:highlight w:val="yellow"/>
        </w:rPr>
        <w:t>industry and think tanks</w:t>
      </w:r>
      <w:r w:rsidRPr="009933E1">
        <w:rPr>
          <w:rStyle w:val="StyleUnderline"/>
        </w:rPr>
        <w:t xml:space="preserve"> have promoted these ideas, and they </w:t>
      </w:r>
      <w:r w:rsidRPr="00C047BE">
        <w:rPr>
          <w:rStyle w:val="StyleUnderline"/>
          <w:highlight w:val="yellow"/>
        </w:rPr>
        <w:t xml:space="preserve">have been successfully mobilized to serve forms of </w:t>
      </w:r>
      <w:r w:rsidRPr="00C047BE">
        <w:rPr>
          <w:rStyle w:val="Emphasis"/>
          <w:highlight w:val="yellow"/>
        </w:rPr>
        <w:t>intermediary immunity</w:t>
      </w:r>
      <w:r w:rsidRPr="009933E1">
        <w:rPr>
          <w:sz w:val="16"/>
        </w:rPr>
        <w:t>.180</w:t>
      </w:r>
    </w:p>
    <w:p w14:paraId="55C4305D" w14:textId="77777777" w:rsidR="002578B8" w:rsidRDefault="002578B8" w:rsidP="002578B8"/>
    <w:p w14:paraId="286D6FAF" w14:textId="77777777" w:rsidR="00970742" w:rsidRDefault="00970742" w:rsidP="00970742">
      <w:pPr>
        <w:pStyle w:val="Heading3"/>
      </w:pPr>
      <w:r>
        <w:lastRenderedPageBreak/>
        <w:t>AT: Solves Innovation</w:t>
      </w:r>
    </w:p>
    <w:p w14:paraId="0962430D" w14:textId="77777777" w:rsidR="00970742" w:rsidRPr="00303246" w:rsidRDefault="00970742" w:rsidP="00970742">
      <w:pPr>
        <w:pStyle w:val="Heading4"/>
      </w:pPr>
      <w:r>
        <w:t xml:space="preserve">Capitalism is </w:t>
      </w:r>
      <w:r>
        <w:rPr>
          <w:u w:val="single"/>
        </w:rPr>
        <w:t>worse</w:t>
      </w:r>
      <w:r>
        <w:t xml:space="preserve"> for innovation. </w:t>
      </w:r>
    </w:p>
    <w:p w14:paraId="19B2FF39" w14:textId="77777777" w:rsidR="00970742" w:rsidRPr="00531A36" w:rsidRDefault="00970742" w:rsidP="00970742">
      <w:r>
        <w:t xml:space="preserve">Vanessa A. </w:t>
      </w:r>
      <w:r w:rsidRPr="00531A36">
        <w:rPr>
          <w:rStyle w:val="Style13ptBold"/>
        </w:rPr>
        <w:t>Bee 18</w:t>
      </w:r>
      <w:r>
        <w:t>, Senior Litigation Counsel at the Consumer Financial Protection Bureau with a JD from Harvard Law, “Innovation Under Socialism,” Current Affairs, 10/24/18, https://www.currentaffairs.org/2018/10/innovation-under-socialism</w:t>
      </w:r>
    </w:p>
    <w:p w14:paraId="02F5FBB6" w14:textId="77777777" w:rsidR="00970742" w:rsidRPr="00F757C2" w:rsidRDefault="00970742" w:rsidP="00970742">
      <w:pPr>
        <w:rPr>
          <w:sz w:val="16"/>
        </w:rPr>
      </w:pPr>
      <w:r w:rsidRPr="00F757C2">
        <w:rPr>
          <w:sz w:val="16"/>
        </w:rPr>
        <w:t xml:space="preserve">I have friends who revel in arriving in a place and immediately investigating the neighborhood’s shortcuts, jogging down paths without a destination, wandering down wayward trails just to see where they lead. For those whose thirst for adventure is complemented by a healthy dose of spatial awareness and cognition, discovery is a thrill. Personally, I cannot relate to any of this. Nothing means less to me than the orientation of the sunrise and sunset. Your cardinal points are wasted on me, for I am a person endowed with no sense of direction whatsoever. Throw in any language other than my native fluency in French and English, along with a flailing Spanish, and my demise is guaranteed. Yet, in recent years, I have felt confident enough to explore places where I had never been before without knowing the local official language. In all this, my saving grace has been my iPhone—the powerful pocket-sized computer whose mapping and translating superpowers have convinced me almost no place is out of my reach. I’ll say it: </w:t>
      </w:r>
      <w:r w:rsidRPr="00BC1641">
        <w:rPr>
          <w:rStyle w:val="StyleUnderline"/>
        </w:rPr>
        <w:t>I am a socialist and I love my iPhone.</w:t>
      </w:r>
    </w:p>
    <w:p w14:paraId="31C62BF7" w14:textId="77777777" w:rsidR="00970742" w:rsidRPr="00FA531A" w:rsidRDefault="00970742" w:rsidP="00970742">
      <w:pPr>
        <w:rPr>
          <w:u w:val="single"/>
        </w:rPr>
      </w:pPr>
      <w:r w:rsidRPr="00BC1641">
        <w:rPr>
          <w:rStyle w:val="StyleUnderline"/>
        </w:rPr>
        <w:t>This confession is music to the ears of the “</w:t>
      </w:r>
      <w:r w:rsidRPr="00BC1641">
        <w:rPr>
          <w:rStyle w:val="Emphasis"/>
        </w:rPr>
        <w:t>capitalism made your iPhone</w:t>
      </w:r>
      <w:r w:rsidRPr="00BC1641">
        <w:rPr>
          <w:rStyle w:val="StyleUnderline"/>
        </w:rPr>
        <w:t>” club.</w:t>
      </w:r>
      <w:r w:rsidRPr="00F757C2">
        <w:rPr>
          <w:sz w:val="16"/>
        </w:rPr>
        <w:t xml:space="preserve"> Indeed, </w:t>
      </w:r>
      <w:r w:rsidRPr="00BC1641">
        <w:rPr>
          <w:rStyle w:val="StyleUnderline"/>
        </w:rPr>
        <w:t xml:space="preserve">proponents of capitalism often </w:t>
      </w:r>
      <w:r w:rsidRPr="00BC1641">
        <w:rPr>
          <w:rStyle w:val="Emphasis"/>
        </w:rPr>
        <w:t>brandish</w:t>
      </w:r>
      <w:r w:rsidRPr="00BC1641">
        <w:rPr>
          <w:rStyle w:val="StyleUnderline"/>
        </w:rPr>
        <w:t xml:space="preserve"> </w:t>
      </w:r>
      <w:r w:rsidRPr="00BC1641">
        <w:rPr>
          <w:rStyle w:val="Emphasis"/>
        </w:rPr>
        <w:t>rapid innovation</w:t>
      </w:r>
      <w:r w:rsidRPr="00BC1641">
        <w:rPr>
          <w:rStyle w:val="StyleUnderline"/>
        </w:rPr>
        <w:t xml:space="preserve"> as if it were an </w:t>
      </w:r>
      <w:r w:rsidRPr="00BC1641">
        <w:rPr>
          <w:rStyle w:val="Emphasis"/>
        </w:rPr>
        <w:t xml:space="preserve">automatic checkmate </w:t>
      </w:r>
      <w:r w:rsidRPr="00BC1641">
        <w:rPr>
          <w:rStyle w:val="StyleUnderline"/>
        </w:rPr>
        <w:t xml:space="preserve">on </w:t>
      </w:r>
      <w:r w:rsidRPr="00BC1641">
        <w:rPr>
          <w:rStyle w:val="Emphasis"/>
        </w:rPr>
        <w:t>collectivist socioeconomic ideologies</w:t>
      </w:r>
      <w:r w:rsidRPr="00F757C2">
        <w:rPr>
          <w:sz w:val="16"/>
        </w:rPr>
        <w:t xml:space="preserve">. </w:t>
      </w:r>
      <w:r w:rsidRPr="00BC1641">
        <w:rPr>
          <w:rStyle w:val="StyleUnderline"/>
        </w:rPr>
        <w:t xml:space="preserve">To them, modern technology proves not only that capitalism </w:t>
      </w:r>
      <w:r w:rsidRPr="00BC1641">
        <w:rPr>
          <w:rStyle w:val="Emphasis"/>
        </w:rPr>
        <w:t>works</w:t>
      </w:r>
      <w:r w:rsidRPr="00F757C2">
        <w:rPr>
          <w:sz w:val="16"/>
        </w:rPr>
        <w:t xml:space="preserve">, </w:t>
      </w:r>
      <w:r w:rsidRPr="00BC1641">
        <w:rPr>
          <w:rStyle w:val="StyleUnderline"/>
        </w:rPr>
        <w:t xml:space="preserve">but that it is the </w:t>
      </w:r>
      <w:r w:rsidRPr="00BC1641">
        <w:rPr>
          <w:rStyle w:val="Emphasis"/>
        </w:rPr>
        <w:t>best system</w:t>
      </w:r>
      <w:r w:rsidRPr="00BC1641">
        <w:rPr>
          <w:rStyle w:val="StyleUnderline"/>
        </w:rPr>
        <w:t xml:space="preserve"> to </w:t>
      </w:r>
      <w:r w:rsidRPr="00BC1641">
        <w:rPr>
          <w:rStyle w:val="Emphasis"/>
        </w:rPr>
        <w:t>stimulate innovation.</w:t>
      </w:r>
      <w:r w:rsidRPr="00BC1641">
        <w:rPr>
          <w:rStyle w:val="StyleUnderline"/>
        </w:rPr>
        <w:t xml:space="preserve"> The </w:t>
      </w:r>
      <w:r w:rsidRPr="00BC1641">
        <w:rPr>
          <w:rStyle w:val="Emphasis"/>
        </w:rPr>
        <w:t>subtext</w:t>
      </w:r>
      <w:r w:rsidRPr="00BC1641">
        <w:rPr>
          <w:rStyle w:val="StyleUnderline"/>
        </w:rPr>
        <w:t xml:space="preserve"> of their retort is that a </w:t>
      </w:r>
      <w:r w:rsidRPr="00BC1641">
        <w:rPr>
          <w:rStyle w:val="Emphasis"/>
        </w:rPr>
        <w:t>socialist economy</w:t>
      </w:r>
      <w:r w:rsidRPr="00BC1641">
        <w:rPr>
          <w:rStyle w:val="StyleUnderline"/>
        </w:rPr>
        <w:t xml:space="preserve"> could</w:t>
      </w:r>
      <w:r w:rsidRPr="00F757C2">
        <w:rPr>
          <w:sz w:val="16"/>
        </w:rPr>
        <w:t xml:space="preserve"> </w:t>
      </w:r>
      <w:r w:rsidRPr="00BC1641">
        <w:rPr>
          <w:rStyle w:val="Emphasis"/>
        </w:rPr>
        <w:t>never</w:t>
      </w:r>
      <w:r w:rsidRPr="00F757C2">
        <w:rPr>
          <w:sz w:val="16"/>
        </w:rPr>
        <w:t xml:space="preserve"> </w:t>
      </w:r>
      <w:r w:rsidRPr="00BC1641">
        <w:rPr>
          <w:rStyle w:val="StyleUnderline"/>
        </w:rPr>
        <w:t xml:space="preserve">generate technology </w:t>
      </w:r>
      <w:r w:rsidRPr="00FE21EA">
        <w:rPr>
          <w:rStyle w:val="Emphasis"/>
        </w:rPr>
        <w:t>this</w:t>
      </w:r>
      <w:r w:rsidRPr="00BC1641">
        <w:rPr>
          <w:rStyle w:val="Emphasis"/>
        </w:rPr>
        <w:t xml:space="preserve"> advanced</w:t>
      </w:r>
      <w:r w:rsidRPr="00F757C2">
        <w:rPr>
          <w:sz w:val="16"/>
        </w:rPr>
        <w:t xml:space="preserve">. When coupled with a defense of “thought leaders” as obscenely rich as Steve Jobs, Elon Musk, and Jeff Bezos, </w:t>
      </w:r>
      <w:r w:rsidRPr="00FA531A">
        <w:rPr>
          <w:rStyle w:val="StyleUnderline"/>
        </w:rPr>
        <w:t xml:space="preserve">their argument also contends that </w:t>
      </w:r>
      <w:r w:rsidRPr="00FA531A">
        <w:rPr>
          <w:rStyle w:val="Emphasis"/>
        </w:rPr>
        <w:t>concentrating capital</w:t>
      </w:r>
      <w:r w:rsidRPr="00FA531A">
        <w:rPr>
          <w:rStyle w:val="StyleUnderline"/>
        </w:rPr>
        <w:t xml:space="preserve"> and power in the hands of a </w:t>
      </w:r>
      <w:r w:rsidRPr="00FA531A">
        <w:rPr>
          <w:rStyle w:val="Emphasis"/>
        </w:rPr>
        <w:t>few billionaires</w:t>
      </w:r>
      <w:r w:rsidRPr="00FA531A">
        <w:rPr>
          <w:rStyle w:val="StyleUnderline"/>
        </w:rPr>
        <w:t xml:space="preserve"> is a </w:t>
      </w:r>
      <w:r w:rsidRPr="00FA531A">
        <w:rPr>
          <w:rStyle w:val="Emphasis"/>
        </w:rPr>
        <w:t xml:space="preserve">small price to pay </w:t>
      </w:r>
      <w:r w:rsidRPr="00FA531A">
        <w:rPr>
          <w:rStyle w:val="StyleUnderline"/>
        </w:rPr>
        <w:t xml:space="preserve">for the astronomical </w:t>
      </w:r>
      <w:r w:rsidRPr="00FA531A">
        <w:rPr>
          <w:rStyle w:val="Emphasis"/>
        </w:rPr>
        <w:t>leaps in innovation</w:t>
      </w:r>
      <w:r w:rsidRPr="00F757C2">
        <w:rPr>
          <w:sz w:val="16"/>
        </w:rPr>
        <w:t xml:space="preserve"> </w:t>
      </w:r>
      <w:r w:rsidRPr="00FA531A">
        <w:rPr>
          <w:rStyle w:val="StyleUnderline"/>
        </w:rPr>
        <w:t>from which we all benefit.</w:t>
      </w:r>
    </w:p>
    <w:p w14:paraId="1A917B13" w14:textId="77777777" w:rsidR="00970742" w:rsidRPr="006767FC" w:rsidRDefault="00970742" w:rsidP="00970742">
      <w:pPr>
        <w:rPr>
          <w:rStyle w:val="Emphasis"/>
        </w:rPr>
      </w:pPr>
      <w:r w:rsidRPr="00F757C2">
        <w:rPr>
          <w:sz w:val="16"/>
        </w:rPr>
        <w:t xml:space="preserve">Capitalism’s fan base is not wrong that the iPhone, first released in 2007, is a product of America’s fiercely capitalist economy. </w:t>
      </w:r>
      <w:r w:rsidRPr="00EB773A">
        <w:rPr>
          <w:rStyle w:val="StyleUnderline"/>
        </w:rPr>
        <w:t>I will</w:t>
      </w:r>
      <w:r w:rsidRPr="00F757C2">
        <w:rPr>
          <w:sz w:val="16"/>
        </w:rPr>
        <w:t xml:space="preserve"> also </w:t>
      </w:r>
      <w:r w:rsidRPr="00EB773A">
        <w:rPr>
          <w:rStyle w:val="StyleUnderline"/>
        </w:rPr>
        <w:t>concede</w:t>
      </w:r>
      <w:r w:rsidRPr="00F757C2">
        <w:rPr>
          <w:sz w:val="16"/>
        </w:rPr>
        <w:t xml:space="preserve"> </w:t>
      </w:r>
      <w:r w:rsidRPr="00EB773A">
        <w:rPr>
          <w:rStyle w:val="StyleUnderline"/>
        </w:rPr>
        <w:t>that without</w:t>
      </w:r>
      <w:r w:rsidRPr="00F757C2">
        <w:rPr>
          <w:sz w:val="16"/>
        </w:rPr>
        <w:t xml:space="preserve"> the vision of Steve </w:t>
      </w:r>
      <w:r w:rsidRPr="00EB773A">
        <w:rPr>
          <w:rStyle w:val="StyleUnderline"/>
        </w:rPr>
        <w:t>Jobs</w:t>
      </w:r>
      <w:r w:rsidRPr="00F757C2">
        <w:rPr>
          <w:sz w:val="16"/>
        </w:rPr>
        <w:t xml:space="preserve">, Apple’s late CEO and the 110th richest person in the world at his death, </w:t>
      </w:r>
      <w:r w:rsidRPr="00EB773A">
        <w:rPr>
          <w:rStyle w:val="StyleUnderline"/>
        </w:rPr>
        <w:t>there would be no iPhone as we know it</w:t>
      </w:r>
      <w:r w:rsidRPr="00F757C2">
        <w:rPr>
          <w:sz w:val="16"/>
        </w:rPr>
        <w:t xml:space="preserve"> (</w:t>
      </w:r>
      <w:r w:rsidRPr="00EB773A">
        <w:rPr>
          <w:rStyle w:val="StyleUnderline"/>
        </w:rPr>
        <w:t>although</w:t>
      </w:r>
      <w:r w:rsidRPr="00F757C2">
        <w:rPr>
          <w:sz w:val="16"/>
        </w:rPr>
        <w:t xml:space="preserve"> it is worth noting that </w:t>
      </w:r>
      <w:r w:rsidRPr="00EB773A">
        <w:rPr>
          <w:rStyle w:val="StyleUnderline"/>
        </w:rPr>
        <w:t>the</w:t>
      </w:r>
      <w:r w:rsidRPr="00F757C2">
        <w:rPr>
          <w:sz w:val="16"/>
        </w:rPr>
        <w:t xml:space="preserve"> army of </w:t>
      </w:r>
      <w:r w:rsidRPr="00EB773A">
        <w:rPr>
          <w:rStyle w:val="StyleUnderline"/>
        </w:rPr>
        <w:t>engineers</w:t>
      </w:r>
      <w:r w:rsidRPr="00F757C2">
        <w:rPr>
          <w:sz w:val="16"/>
        </w:rPr>
        <w:t xml:space="preserve"> </w:t>
      </w:r>
      <w:r w:rsidRPr="00EB773A">
        <w:rPr>
          <w:rStyle w:val="StyleUnderline"/>
        </w:rPr>
        <w:t xml:space="preserve">and developers whose labor actually produced the iPhone might have come up with an </w:t>
      </w:r>
      <w:r w:rsidRPr="00EB773A">
        <w:rPr>
          <w:rStyle w:val="Emphasis"/>
        </w:rPr>
        <w:t>equally wonderful smartphone</w:t>
      </w:r>
      <w:r w:rsidRPr="00F757C2">
        <w:rPr>
          <w:sz w:val="16"/>
        </w:rPr>
        <w:t xml:space="preserve">). </w:t>
      </w:r>
      <w:r w:rsidRPr="00EB773A">
        <w:rPr>
          <w:rStyle w:val="Emphasis"/>
        </w:rPr>
        <w:t>Nonetheless</w:t>
      </w:r>
      <w:r w:rsidRPr="00F757C2">
        <w:rPr>
          <w:sz w:val="16"/>
        </w:rPr>
        <w:t xml:space="preserve">, </w:t>
      </w:r>
      <w:r w:rsidRPr="00EB773A">
        <w:rPr>
          <w:rStyle w:val="StyleUnderline"/>
        </w:rPr>
        <w:t xml:space="preserve">their perspective is </w:t>
      </w:r>
      <w:r w:rsidRPr="00EB773A">
        <w:rPr>
          <w:rStyle w:val="Emphasis"/>
        </w:rPr>
        <w:t>deeply misguided</w:t>
      </w:r>
      <w:r w:rsidRPr="00F757C2">
        <w:rPr>
          <w:sz w:val="16"/>
        </w:rPr>
        <w:t xml:space="preserve">. </w:t>
      </w:r>
      <w:r w:rsidRPr="00EB773A">
        <w:rPr>
          <w:rStyle w:val="StyleUnderline"/>
        </w:rPr>
        <w:t xml:space="preserve">It manages to both </w:t>
      </w:r>
      <w:r w:rsidRPr="00EB773A">
        <w:rPr>
          <w:rStyle w:val="Emphasis"/>
        </w:rPr>
        <w:t>underestimate</w:t>
      </w:r>
      <w:r w:rsidRPr="00EB773A">
        <w:rPr>
          <w:rStyle w:val="StyleUnderline"/>
        </w:rPr>
        <w:t xml:space="preserve"> how much </w:t>
      </w:r>
      <w:r w:rsidRPr="00C047BE">
        <w:rPr>
          <w:rStyle w:val="StyleUnderline"/>
          <w:highlight w:val="yellow"/>
        </w:rPr>
        <w:t>capitalism</w:t>
      </w:r>
      <w:r w:rsidRPr="00C047BE">
        <w:rPr>
          <w:sz w:val="16"/>
          <w:highlight w:val="yellow"/>
        </w:rPr>
        <w:t xml:space="preserve"> </w:t>
      </w:r>
      <w:r w:rsidRPr="00C047BE">
        <w:rPr>
          <w:rStyle w:val="Emphasis"/>
          <w:highlight w:val="yellow"/>
        </w:rPr>
        <w:t>stifles innovation</w:t>
      </w:r>
      <w:r w:rsidRPr="00C047BE">
        <w:rPr>
          <w:sz w:val="16"/>
          <w:highlight w:val="yellow"/>
        </w:rPr>
        <w:t xml:space="preserve"> </w:t>
      </w:r>
      <w:r w:rsidRPr="006767FC">
        <w:rPr>
          <w:rStyle w:val="StyleUnderline"/>
        </w:rPr>
        <w:t>and</w:t>
      </w:r>
      <w:r w:rsidRPr="006767FC">
        <w:rPr>
          <w:sz w:val="16"/>
        </w:rPr>
        <w:t xml:space="preserve"> </w:t>
      </w:r>
      <w:r w:rsidRPr="006767FC">
        <w:rPr>
          <w:rStyle w:val="Emphasis"/>
        </w:rPr>
        <w:t>misunderstand</w:t>
      </w:r>
      <w:r w:rsidRPr="006767FC">
        <w:rPr>
          <w:sz w:val="16"/>
        </w:rPr>
        <w:t xml:space="preserve"> </w:t>
      </w:r>
      <w:r w:rsidRPr="006767FC">
        <w:rPr>
          <w:rStyle w:val="StyleUnderline"/>
        </w:rPr>
        <w:t xml:space="preserve">how much the </w:t>
      </w:r>
      <w:r w:rsidRPr="006767FC">
        <w:rPr>
          <w:rStyle w:val="Emphasis"/>
        </w:rPr>
        <w:t>fundamentals</w:t>
      </w:r>
      <w:r w:rsidRPr="006767FC">
        <w:rPr>
          <w:rStyle w:val="StyleUnderline"/>
        </w:rPr>
        <w:t xml:space="preserve"> of a </w:t>
      </w:r>
      <w:r w:rsidRPr="006767FC">
        <w:rPr>
          <w:rStyle w:val="Emphasis"/>
        </w:rPr>
        <w:t>socialist economy</w:t>
      </w:r>
      <w:r w:rsidRPr="006767FC">
        <w:rPr>
          <w:sz w:val="16"/>
        </w:rPr>
        <w:t xml:space="preserve"> </w:t>
      </w:r>
      <w:r w:rsidRPr="006767FC">
        <w:rPr>
          <w:rStyle w:val="StyleUnderline"/>
        </w:rPr>
        <w:t xml:space="preserve">make it the </w:t>
      </w:r>
      <w:r w:rsidRPr="006767FC">
        <w:rPr>
          <w:rStyle w:val="Emphasis"/>
        </w:rPr>
        <w:t>better system</w:t>
      </w:r>
      <w:r w:rsidRPr="006767FC">
        <w:rPr>
          <w:rStyle w:val="StyleUnderline"/>
        </w:rPr>
        <w:t xml:space="preserve"> for </w:t>
      </w:r>
      <w:r w:rsidRPr="006767FC">
        <w:rPr>
          <w:rStyle w:val="Emphasis"/>
        </w:rPr>
        <w:t>stimulating innovation.</w:t>
      </w:r>
    </w:p>
    <w:p w14:paraId="5A2B584D" w14:textId="77777777" w:rsidR="00970742" w:rsidRPr="00EB773A" w:rsidRDefault="00970742" w:rsidP="00970742">
      <w:pPr>
        <w:rPr>
          <w:rStyle w:val="StyleUnderline"/>
        </w:rPr>
      </w:pPr>
      <w:r w:rsidRPr="006767FC">
        <w:rPr>
          <w:rStyle w:val="StyleUnderline"/>
        </w:rPr>
        <w:t>Innovation describes a four-ste</w:t>
      </w:r>
      <w:r w:rsidRPr="00EB773A">
        <w:rPr>
          <w:rStyle w:val="StyleUnderline"/>
        </w:rPr>
        <w:t xml:space="preserve">p process that creates or ameliorates a thing or way of doing things. It begins with </w:t>
      </w:r>
      <w:r w:rsidRPr="00EB773A">
        <w:rPr>
          <w:rStyle w:val="Emphasis"/>
        </w:rPr>
        <w:t>invention</w:t>
      </w:r>
      <w:r w:rsidRPr="00F757C2">
        <w:rPr>
          <w:sz w:val="16"/>
        </w:rPr>
        <w:t xml:space="preserve">, the design of a device or process </w:t>
      </w:r>
      <w:r w:rsidRPr="00EB773A">
        <w:rPr>
          <w:rStyle w:val="StyleUnderline"/>
        </w:rPr>
        <w:t>that did not previously exist</w:t>
      </w:r>
      <w:r w:rsidRPr="00F757C2">
        <w:rPr>
          <w:sz w:val="16"/>
        </w:rPr>
        <w:t xml:space="preserve"> in this form. </w:t>
      </w:r>
      <w:r w:rsidRPr="00EB773A">
        <w:rPr>
          <w:rStyle w:val="StyleUnderline"/>
        </w:rPr>
        <w:t xml:space="preserve">The invention is then </w:t>
      </w:r>
      <w:r w:rsidRPr="00EB773A">
        <w:rPr>
          <w:rStyle w:val="Emphasis"/>
        </w:rPr>
        <w:t>developed</w:t>
      </w:r>
      <w:r w:rsidRPr="00F757C2">
        <w:rPr>
          <w:sz w:val="16"/>
        </w:rPr>
        <w:t xml:space="preserve">, meaning that it is improved </w:t>
      </w:r>
      <w:r w:rsidRPr="00EB773A">
        <w:rPr>
          <w:rStyle w:val="StyleUnderline"/>
        </w:rPr>
        <w:t xml:space="preserve">with an eye towards eventual </w:t>
      </w:r>
      <w:r w:rsidRPr="00EB773A">
        <w:rPr>
          <w:rStyle w:val="Emphasis"/>
        </w:rPr>
        <w:t>scaling</w:t>
      </w:r>
      <w:r w:rsidRPr="00F757C2">
        <w:rPr>
          <w:sz w:val="16"/>
        </w:rPr>
        <w:t xml:space="preserve">, exchange or introduction on a market, and external use by others. </w:t>
      </w:r>
      <w:r w:rsidRPr="00EB773A">
        <w:rPr>
          <w:rStyle w:val="StyleUnderline"/>
        </w:rPr>
        <w:t>At the production stage, the invention is built or reproduced. Finally, the invention is distributed to a wider audience. In our present economy, a</w:t>
      </w:r>
      <w:r w:rsidRPr="00F757C2">
        <w:rPr>
          <w:sz w:val="16"/>
        </w:rPr>
        <w:t xml:space="preserve"> </w:t>
      </w:r>
      <w:r w:rsidRPr="00EB773A">
        <w:rPr>
          <w:rStyle w:val="Emphasis"/>
        </w:rPr>
        <w:t>minority</w:t>
      </w:r>
      <w:r w:rsidRPr="00EB773A">
        <w:rPr>
          <w:rStyle w:val="StyleUnderline"/>
        </w:rPr>
        <w:t xml:space="preserve"> of the innovation process happens at the </w:t>
      </w:r>
      <w:r w:rsidRPr="00EB773A">
        <w:rPr>
          <w:rStyle w:val="Emphasis"/>
        </w:rPr>
        <w:t>individual level</w:t>
      </w:r>
      <w:r w:rsidRPr="00F757C2">
        <w:rPr>
          <w:sz w:val="16"/>
        </w:rPr>
        <w:t xml:space="preserve">, from lonesome inventors and modern Benjamin Franklins who are able to conjure all sorts of contraptions in their garage. </w:t>
      </w:r>
      <w:r w:rsidRPr="00EB773A">
        <w:rPr>
          <w:rStyle w:val="Emphasis"/>
        </w:rPr>
        <w:t>The majority</w:t>
      </w:r>
      <w:r w:rsidRPr="00F757C2">
        <w:rPr>
          <w:sz w:val="16"/>
        </w:rPr>
        <w:t xml:space="preserve">, however, </w:t>
      </w:r>
      <w:r w:rsidRPr="00EB773A">
        <w:rPr>
          <w:rStyle w:val="StyleUnderline"/>
        </w:rPr>
        <w:t xml:space="preserve">results from research and development (R&amp;D) paid for by private firms, and by the </w:t>
      </w:r>
      <w:r w:rsidRPr="00EB773A">
        <w:rPr>
          <w:rStyle w:val="Emphasis"/>
        </w:rPr>
        <w:t>public</w:t>
      </w:r>
      <w:r w:rsidRPr="00EB773A">
        <w:rPr>
          <w:rStyle w:val="StyleUnderline"/>
        </w:rPr>
        <w:t xml:space="preserve"> through </w:t>
      </w:r>
      <w:r w:rsidRPr="00EB773A">
        <w:rPr>
          <w:rStyle w:val="Emphasis"/>
        </w:rPr>
        <w:t>government agencies</w:t>
      </w:r>
      <w:r w:rsidRPr="00F757C2">
        <w:rPr>
          <w:sz w:val="16"/>
        </w:rPr>
        <w:t xml:space="preserve">, </w:t>
      </w:r>
      <w:r w:rsidRPr="00EB773A">
        <w:rPr>
          <w:rStyle w:val="Emphasis"/>
        </w:rPr>
        <w:t>research institutions</w:t>
      </w:r>
      <w:r w:rsidRPr="00F757C2">
        <w:rPr>
          <w:sz w:val="16"/>
        </w:rPr>
        <w:t xml:space="preserve">, </w:t>
      </w:r>
      <w:r w:rsidRPr="00EB773A">
        <w:rPr>
          <w:rStyle w:val="StyleUnderline"/>
        </w:rPr>
        <w:t xml:space="preserve">and other recipients of federal and state funding. </w:t>
      </w:r>
    </w:p>
    <w:p w14:paraId="4BE757FD" w14:textId="77777777" w:rsidR="00970742" w:rsidRPr="00F757C2" w:rsidRDefault="00970742" w:rsidP="00970742">
      <w:pPr>
        <w:rPr>
          <w:sz w:val="16"/>
        </w:rPr>
      </w:pPr>
      <w:r w:rsidRPr="00EB773A">
        <w:rPr>
          <w:rStyle w:val="StyleUnderline"/>
        </w:rPr>
        <w:t xml:space="preserve">The </w:t>
      </w:r>
      <w:r w:rsidRPr="00C047BE">
        <w:rPr>
          <w:rStyle w:val="Emphasis"/>
          <w:highlight w:val="yellow"/>
        </w:rPr>
        <w:t>profit</w:t>
      </w:r>
      <w:r w:rsidRPr="00EB773A">
        <w:rPr>
          <w:rStyle w:val="Emphasis"/>
        </w:rPr>
        <w:t xml:space="preserve"> motive</w:t>
      </w:r>
      <w:r w:rsidRPr="00F757C2">
        <w:rPr>
          <w:sz w:val="16"/>
        </w:rPr>
        <w:t xml:space="preserve"> </w:t>
      </w:r>
      <w:r w:rsidRPr="00C047BE">
        <w:rPr>
          <w:rStyle w:val="StyleUnderline"/>
          <w:highlight w:val="yellow"/>
        </w:rPr>
        <w:t>and</w:t>
      </w:r>
      <w:r w:rsidRPr="00EB773A">
        <w:rPr>
          <w:rStyle w:val="StyleUnderline"/>
        </w:rPr>
        <w:t xml:space="preserve"> </w:t>
      </w:r>
      <w:r w:rsidRPr="00EB773A">
        <w:rPr>
          <w:rStyle w:val="Emphasis"/>
        </w:rPr>
        <w:t xml:space="preserve">exclusive </w:t>
      </w:r>
      <w:r w:rsidRPr="00C047BE">
        <w:rPr>
          <w:rStyle w:val="Emphasis"/>
          <w:highlight w:val="yellow"/>
        </w:rPr>
        <w:t>proprietary rights</w:t>
      </w:r>
      <w:r w:rsidRPr="00C047BE">
        <w:rPr>
          <w:rStyle w:val="StyleUnderline"/>
          <w:highlight w:val="yellow"/>
        </w:rPr>
        <w:t xml:space="preserve"> are </w:t>
      </w:r>
      <w:r w:rsidRPr="00C047BE">
        <w:rPr>
          <w:rStyle w:val="Emphasis"/>
          <w:highlight w:val="yellow"/>
        </w:rPr>
        <w:t>central</w:t>
      </w:r>
      <w:r w:rsidRPr="00C047BE">
        <w:rPr>
          <w:rStyle w:val="StyleUnderline"/>
          <w:highlight w:val="yellow"/>
        </w:rPr>
        <w:t xml:space="preserve"> </w:t>
      </w:r>
      <w:r w:rsidRPr="0038619E">
        <w:rPr>
          <w:rStyle w:val="StyleUnderline"/>
        </w:rPr>
        <w:t xml:space="preserve">to </w:t>
      </w:r>
      <w:r w:rsidRPr="0038619E">
        <w:rPr>
          <w:rStyle w:val="Emphasis"/>
        </w:rPr>
        <w:t>capitalist innovation</w:t>
      </w:r>
      <w:r w:rsidRPr="0038619E">
        <w:rPr>
          <w:sz w:val="16"/>
        </w:rPr>
        <w:t xml:space="preserve">. </w:t>
      </w:r>
      <w:r w:rsidRPr="0038619E">
        <w:rPr>
          <w:rStyle w:val="StyleUnderline"/>
        </w:rPr>
        <w:t xml:space="preserve">By law, private firms must prioritize the interest of their </w:t>
      </w:r>
      <w:r w:rsidRPr="0038619E">
        <w:rPr>
          <w:rStyle w:val="Emphasis"/>
        </w:rPr>
        <w:t>shareholders</w:t>
      </w:r>
      <w:r w:rsidRPr="0038619E">
        <w:rPr>
          <w:rStyle w:val="StyleUnderline"/>
        </w:rPr>
        <w:t xml:space="preserve">, which tends to be </w:t>
      </w:r>
      <w:r w:rsidRPr="0038619E">
        <w:rPr>
          <w:rStyle w:val="Emphasis"/>
        </w:rPr>
        <w:t>interchangeable</w:t>
      </w:r>
      <w:r w:rsidRPr="0038619E">
        <w:rPr>
          <w:rStyle w:val="StyleUnderline"/>
        </w:rPr>
        <w:t xml:space="preserve"> with </w:t>
      </w:r>
      <w:r w:rsidRPr="0038619E">
        <w:rPr>
          <w:rStyle w:val="Emphasis"/>
        </w:rPr>
        <w:t>making as much money as possible</w:t>
      </w:r>
      <w:r w:rsidRPr="0038619E">
        <w:rPr>
          <w:sz w:val="16"/>
        </w:rPr>
        <w:t xml:space="preserve">. </w:t>
      </w:r>
      <w:r w:rsidRPr="0038619E">
        <w:rPr>
          <w:rStyle w:val="StyleUnderline"/>
        </w:rPr>
        <w:t>Accordingly, investments in</w:t>
      </w:r>
      <w:r w:rsidRPr="0038619E">
        <w:rPr>
          <w:sz w:val="16"/>
        </w:rPr>
        <w:t xml:space="preserve"> </w:t>
      </w:r>
      <w:r w:rsidRPr="0038619E">
        <w:rPr>
          <w:rStyle w:val="StyleUnderline"/>
        </w:rPr>
        <w:t xml:space="preserve">any stage of the innovative process </w:t>
      </w:r>
      <w:r w:rsidRPr="0038619E">
        <w:rPr>
          <w:rStyle w:val="StyleUnderline"/>
        </w:rPr>
        <w:lastRenderedPageBreak/>
        <w:t xml:space="preserve">must </w:t>
      </w:r>
      <w:r w:rsidRPr="0038619E">
        <w:rPr>
          <w:rStyle w:val="Emphasis"/>
        </w:rPr>
        <w:t>eventually produce profits</w:t>
      </w:r>
      <w:r w:rsidRPr="0038619E">
        <w:rPr>
          <w:sz w:val="16"/>
        </w:rPr>
        <w:t xml:space="preserve">. </w:t>
      </w:r>
      <w:r w:rsidRPr="0038619E">
        <w:rPr>
          <w:rStyle w:val="StyleUnderline"/>
        </w:rPr>
        <w:t xml:space="preserve">To maximize profit, private firms jealously </w:t>
      </w:r>
      <w:r w:rsidRPr="0038619E">
        <w:rPr>
          <w:rStyle w:val="Emphasis"/>
        </w:rPr>
        <w:t>guard the value of their invention</w:t>
      </w:r>
      <w:r w:rsidRPr="0038619E">
        <w:rPr>
          <w:sz w:val="16"/>
        </w:rPr>
        <w:t xml:space="preserve"> </w:t>
      </w:r>
      <w:r w:rsidRPr="0038619E">
        <w:rPr>
          <w:rStyle w:val="StyleUnderline"/>
        </w:rPr>
        <w:t>through</w:t>
      </w:r>
      <w:r w:rsidRPr="0038619E">
        <w:rPr>
          <w:sz w:val="16"/>
        </w:rPr>
        <w:t xml:space="preserve"> </w:t>
      </w:r>
      <w:r w:rsidRPr="0038619E">
        <w:rPr>
          <w:rStyle w:val="Emphasis"/>
        </w:rPr>
        <w:t>regulations</w:t>
      </w:r>
      <w:r w:rsidRPr="0038619E">
        <w:rPr>
          <w:sz w:val="16"/>
        </w:rPr>
        <w:t xml:space="preserve"> </w:t>
      </w:r>
      <w:r w:rsidRPr="0038619E">
        <w:rPr>
          <w:rStyle w:val="StyleUnderline"/>
        </w:rPr>
        <w:t xml:space="preserve">and </w:t>
      </w:r>
      <w:r w:rsidRPr="0038619E">
        <w:rPr>
          <w:rStyle w:val="Emphasis"/>
        </w:rPr>
        <w:t>restrictive contracts</w:t>
      </w:r>
      <w:r w:rsidRPr="0038619E">
        <w:rPr>
          <w:sz w:val="16"/>
        </w:rPr>
        <w:t xml:space="preserve">. </w:t>
      </w:r>
      <w:r w:rsidRPr="0038619E">
        <w:rPr>
          <w:rStyle w:val="StyleUnderline"/>
        </w:rPr>
        <w:t xml:space="preserve">Statutes and regulations help </w:t>
      </w:r>
      <w:r w:rsidRPr="0038619E">
        <w:rPr>
          <w:rStyle w:val="Emphasis"/>
        </w:rPr>
        <w:t>protect</w:t>
      </w:r>
      <w:r w:rsidRPr="0038619E">
        <w:rPr>
          <w:rStyle w:val="StyleUnderline"/>
        </w:rPr>
        <w:t xml:space="preserve"> their </w:t>
      </w:r>
      <w:r w:rsidRPr="0038619E">
        <w:rPr>
          <w:rStyle w:val="Emphasis"/>
        </w:rPr>
        <w:t>trade secrets</w:t>
      </w:r>
      <w:r w:rsidRPr="0038619E">
        <w:rPr>
          <w:rStyle w:val="StyleUnderline"/>
        </w:rPr>
        <w:t>. The</w:t>
      </w:r>
      <w:r w:rsidRPr="0038619E">
        <w:rPr>
          <w:sz w:val="16"/>
        </w:rPr>
        <w:t xml:space="preserve"> U.S. Patent and Trademarks Office routinely grants them utility and design patents that “exclude others from making, using, offering for sale, or selling … or importing the invention” for 20 years after the patent is issued. They enforce licensing agreements that can limit the uses and dissemination of all or part of their inventions. To further frustrate</w:t>
      </w:r>
      <w:r w:rsidRPr="00F757C2">
        <w:rPr>
          <w:sz w:val="16"/>
        </w:rPr>
        <w:t xml:space="preserve"> efforts to innovate on the back of their inventions, </w:t>
      </w:r>
      <w:r w:rsidRPr="00EE6FC3">
        <w:rPr>
          <w:rStyle w:val="StyleUnderline"/>
        </w:rPr>
        <w:t>private firms subject their former employees to non-compete agreements that can severely limit them from using their knowledge and skills on competing projects</w:t>
      </w:r>
      <w:r w:rsidRPr="00F757C2">
        <w:rPr>
          <w:sz w:val="16"/>
        </w:rPr>
        <w:t xml:space="preserve"> for a period following their departure. Breaches carry dire consequences like expensive lawsuits, big money judgments, and other enormous hassles.</w:t>
      </w:r>
    </w:p>
    <w:p w14:paraId="052772D5" w14:textId="77777777" w:rsidR="00970742" w:rsidRPr="00F757C2" w:rsidRDefault="00970742" w:rsidP="00970742">
      <w:pPr>
        <w:rPr>
          <w:sz w:val="16"/>
        </w:rPr>
      </w:pPr>
      <w:r w:rsidRPr="00EE6FC3">
        <w:rPr>
          <w:rStyle w:val="StyleUnderline"/>
        </w:rPr>
        <w:t xml:space="preserve">By contrast, </w:t>
      </w:r>
      <w:r w:rsidRPr="00C047BE">
        <w:rPr>
          <w:rStyle w:val="StyleUnderline"/>
          <w:highlight w:val="yellow"/>
        </w:rPr>
        <w:t xml:space="preserve">the </w:t>
      </w:r>
      <w:r w:rsidRPr="00C047BE">
        <w:rPr>
          <w:rStyle w:val="Emphasis"/>
          <w:highlight w:val="yellow"/>
        </w:rPr>
        <w:t>public sector</w:t>
      </w:r>
      <w:r w:rsidRPr="00C047BE">
        <w:rPr>
          <w:rStyle w:val="StyleUnderline"/>
          <w:highlight w:val="yellow"/>
        </w:rPr>
        <w:t xml:space="preserve"> innovates under an </w:t>
      </w:r>
      <w:r w:rsidRPr="00C047BE">
        <w:rPr>
          <w:rStyle w:val="Emphasis"/>
          <w:highlight w:val="yellow"/>
        </w:rPr>
        <w:t>academic model</w:t>
      </w:r>
      <w:r w:rsidRPr="00F757C2">
        <w:rPr>
          <w:sz w:val="16"/>
        </w:rPr>
        <w:t xml:space="preserve"> </w:t>
      </w:r>
      <w:r w:rsidRPr="00EE6FC3">
        <w:rPr>
          <w:rStyle w:val="StyleUnderline"/>
        </w:rPr>
        <w:t xml:space="preserve">instead of for </w:t>
      </w:r>
      <w:r w:rsidRPr="00EE6FC3">
        <w:rPr>
          <w:rStyle w:val="Emphasis"/>
        </w:rPr>
        <w:t>profit</w:t>
      </w:r>
      <w:r w:rsidRPr="00EE6FC3">
        <w:rPr>
          <w:rStyle w:val="StyleUnderline"/>
        </w:rPr>
        <w:t>.</w:t>
      </w:r>
      <w:r w:rsidRPr="00F757C2">
        <w:rPr>
          <w:sz w:val="16"/>
        </w:rPr>
        <w:t xml:space="preserve"> </w:t>
      </w:r>
      <w:r w:rsidRPr="00EE6FC3">
        <w:rPr>
          <w:rStyle w:val="StyleUnderline"/>
        </w:rPr>
        <w:t>Certainly</w:t>
      </w:r>
      <w:r w:rsidRPr="00F757C2">
        <w:rPr>
          <w:sz w:val="16"/>
        </w:rPr>
        <w:t xml:space="preserve">, </w:t>
      </w:r>
      <w:r w:rsidRPr="00EE6FC3">
        <w:rPr>
          <w:rStyle w:val="StyleUnderline"/>
        </w:rPr>
        <w:t>earning tenure</w:t>
      </w:r>
      <w:r w:rsidRPr="00F757C2">
        <w:rPr>
          <w:sz w:val="16"/>
        </w:rPr>
        <w:t xml:space="preserve"> or an executive position </w:t>
      </w:r>
      <w:r w:rsidRPr="00EE6FC3">
        <w:rPr>
          <w:rStyle w:val="StyleUnderline"/>
        </w:rPr>
        <w:t>can be lucrative</w:t>
      </w:r>
      <w:r w:rsidRPr="00F757C2">
        <w:rPr>
          <w:sz w:val="16"/>
        </w:rPr>
        <w:t xml:space="preserve">. In some industries, a revolving door gives individuals the opportunity to innovate in both the private and public sectors throughout their careers. </w:t>
      </w:r>
      <w:r w:rsidRPr="00EE6FC3">
        <w:rPr>
          <w:rStyle w:val="StyleUnderline"/>
        </w:rPr>
        <w:t xml:space="preserve">However, innovation in this area is </w:t>
      </w:r>
      <w:r w:rsidRPr="00EE6FC3">
        <w:rPr>
          <w:rStyle w:val="Emphasis"/>
        </w:rPr>
        <w:t xml:space="preserve">less </w:t>
      </w:r>
      <w:r w:rsidRPr="00C047BE">
        <w:rPr>
          <w:rStyle w:val="Emphasis"/>
          <w:highlight w:val="yellow"/>
        </w:rPr>
        <w:t>motivated</w:t>
      </w:r>
      <w:r w:rsidRPr="00C047BE">
        <w:rPr>
          <w:rStyle w:val="StyleUnderline"/>
          <w:highlight w:val="yellow"/>
        </w:rPr>
        <w:t xml:space="preserve"> by</w:t>
      </w:r>
      <w:r w:rsidRPr="00EE6FC3">
        <w:rPr>
          <w:rStyle w:val="StyleUnderline"/>
        </w:rPr>
        <w:t xml:space="preserve"> </w:t>
      </w:r>
      <w:r w:rsidRPr="00EE6FC3">
        <w:rPr>
          <w:rStyle w:val="Emphasis"/>
        </w:rPr>
        <w:t>extracting profit,</w:t>
      </w:r>
      <w:r w:rsidRPr="00F757C2">
        <w:rPr>
          <w:sz w:val="16"/>
        </w:rPr>
        <w:t xml:space="preserve"> </w:t>
      </w:r>
      <w:r w:rsidRPr="00EE6FC3">
        <w:rPr>
          <w:rStyle w:val="StyleUnderline"/>
        </w:rPr>
        <w:t xml:space="preserve">and more so by signifiers of </w:t>
      </w:r>
      <w:r w:rsidRPr="00C047BE">
        <w:rPr>
          <w:rStyle w:val="Emphasis"/>
          <w:highlight w:val="yellow"/>
        </w:rPr>
        <w:t>prestige</w:t>
      </w:r>
      <w:r w:rsidRPr="00EE6FC3">
        <w:rPr>
          <w:rStyle w:val="StyleUnderline"/>
        </w:rPr>
        <w:t xml:space="preserve">, </w:t>
      </w:r>
      <w:r w:rsidRPr="00EE6FC3">
        <w:rPr>
          <w:rStyle w:val="Emphasis"/>
        </w:rPr>
        <w:t xml:space="preserve">career </w:t>
      </w:r>
      <w:r w:rsidRPr="00C047BE">
        <w:rPr>
          <w:rStyle w:val="Emphasis"/>
          <w:highlight w:val="yellow"/>
        </w:rPr>
        <w:t>appointments</w:t>
      </w:r>
      <w:r w:rsidRPr="00EE6FC3">
        <w:rPr>
          <w:rStyle w:val="Emphasis"/>
        </w:rPr>
        <w:t>,</w:t>
      </w:r>
      <w:r w:rsidRPr="00F757C2">
        <w:rPr>
          <w:sz w:val="16"/>
        </w:rPr>
        <w:t xml:space="preserve"> </w:t>
      </w:r>
      <w:r w:rsidRPr="00EE6FC3">
        <w:rPr>
          <w:rStyle w:val="Emphasis"/>
        </w:rPr>
        <w:t>recognition</w:t>
      </w:r>
      <w:r w:rsidRPr="00F757C2">
        <w:rPr>
          <w:sz w:val="16"/>
        </w:rPr>
        <w:t xml:space="preserve">, </w:t>
      </w:r>
      <w:r w:rsidRPr="00C047BE">
        <w:rPr>
          <w:rStyle w:val="Emphasis"/>
          <w:highlight w:val="yellow"/>
        </w:rPr>
        <w:t>publication</w:t>
      </w:r>
      <w:r w:rsidRPr="00F757C2">
        <w:rPr>
          <w:sz w:val="16"/>
        </w:rPr>
        <w:t xml:space="preserve">, </w:t>
      </w:r>
      <w:r w:rsidRPr="00EE6FC3">
        <w:rPr>
          <w:rStyle w:val="Emphasis"/>
        </w:rPr>
        <w:t>project funding,</w:t>
      </w:r>
      <w:r w:rsidRPr="00F757C2">
        <w:rPr>
          <w:sz w:val="16"/>
        </w:rPr>
        <w:t xml:space="preserve"> </w:t>
      </w:r>
      <w:r w:rsidRPr="00C047BE">
        <w:rPr>
          <w:rStyle w:val="StyleUnderline"/>
          <w:highlight w:val="yellow"/>
        </w:rPr>
        <w:t>and</w:t>
      </w:r>
      <w:r w:rsidRPr="00C047BE">
        <w:rPr>
          <w:sz w:val="16"/>
          <w:highlight w:val="yellow"/>
        </w:rPr>
        <w:t xml:space="preserve"> </w:t>
      </w:r>
      <w:r w:rsidRPr="00C047BE">
        <w:rPr>
          <w:rStyle w:val="Emphasis"/>
          <w:highlight w:val="yellow"/>
        </w:rPr>
        <w:t>prizes</w:t>
      </w:r>
      <w:r w:rsidRPr="00C047BE">
        <w:rPr>
          <w:sz w:val="16"/>
          <w:highlight w:val="yellow"/>
        </w:rPr>
        <w:t>.</w:t>
      </w:r>
    </w:p>
    <w:p w14:paraId="556D1AC3" w14:textId="77777777" w:rsidR="00970742" w:rsidRPr="00F757C2" w:rsidRDefault="00970742" w:rsidP="00970742">
      <w:pPr>
        <w:rPr>
          <w:sz w:val="16"/>
        </w:rPr>
      </w:pPr>
      <w:r w:rsidRPr="00F757C2">
        <w:rPr>
          <w:sz w:val="16"/>
        </w:rPr>
        <w:t>The capitalist model has its perks. At present, private firms raise massive amounts of capital from the government to fund research, but also from banks, private equity, and wealthy donors. This vast amount of capital can prove lucrative for certain classes of workers. Innovative talent might accumulate wealth through generous compensation packages, which play an important role in attracting and retaining them.</w:t>
      </w:r>
    </w:p>
    <w:p w14:paraId="55A88C52" w14:textId="77777777" w:rsidR="00970742" w:rsidRPr="00F757C2" w:rsidRDefault="00970742" w:rsidP="00970742">
      <w:pPr>
        <w:rPr>
          <w:sz w:val="16"/>
        </w:rPr>
      </w:pPr>
      <w:r w:rsidRPr="00F757C2">
        <w:rPr>
          <w:sz w:val="16"/>
        </w:rPr>
        <w:t xml:space="preserve">Private firms also boast a terrifying nimbleness that allows them to push projects and respond to change faster than government institutions. For instance, firms can turn over staff quickly if their industry in the absence of unions and norms against firing workers at will, other than the standard prohibitions against discriminatory practices. In other words, without the regulatory and administrative constraints that saddle publicly funded projects, private firms can move through the innovative process faster. </w:t>
      </w:r>
    </w:p>
    <w:p w14:paraId="3E1C0BB1" w14:textId="77777777" w:rsidR="00970742" w:rsidRPr="00F757C2" w:rsidRDefault="00970742" w:rsidP="00970742">
      <w:pPr>
        <w:rPr>
          <w:sz w:val="16"/>
        </w:rPr>
      </w:pPr>
      <w:r w:rsidRPr="00F757C2">
        <w:rPr>
          <w:sz w:val="16"/>
        </w:rPr>
        <w:t>Another advantage of the capitalist model is that profits—potential and actual—provide some measure of how well a company is innovating. Particularly, for the many private firms that sell some of their shares to the public on stock exchanges, prices serve as a form of feedback from investors and the market. Imagine that a publicly-traded retailer announces the imminent launch of an affordable, solar-powered computer that boasts power and speeds to rival Apple’s newest models. In the hours following the press release, the retailer’s stock value triples. A week later, while at a tech conference in the Colorado mountains, the retailer’s CEO lets it slip that the first prototype will actually retail for about four thousand dollars. Unfortunately for the CEO, he was wearing a hot mic. The quote is made public in an article titled “No debt-saddled, environmentally-conscious millennial will shed $4,000 for a computer!” The stock value immediately plummets by 200 percent.</w:t>
      </w:r>
    </w:p>
    <w:p w14:paraId="54F96056" w14:textId="77777777" w:rsidR="00970742" w:rsidRPr="00CF24B6" w:rsidRDefault="00970742" w:rsidP="00970742">
      <w:pPr>
        <w:rPr>
          <w:sz w:val="16"/>
        </w:rPr>
      </w:pPr>
      <w:r w:rsidRPr="00F757C2">
        <w:rPr>
          <w:sz w:val="16"/>
        </w:rPr>
        <w:t xml:space="preserve">The original rise in the retailer’s share value communicates that investors believe in the product as a profitable enterprise, and that they see this type of innovation as a worthwhile pursuit. The drop, on the other hand, suggests that they believe this specific product would be more marketable and therefore more profitable if it were developed for an audience beyond high-end </w:t>
      </w:r>
      <w:r w:rsidRPr="00CF24B6">
        <w:rPr>
          <w:sz w:val="16"/>
        </w:rPr>
        <w:t>consumers. The turn in the stock value can embolden the retailer—through its management, Board of Directors, or shareholders—to revisit its plan to innovate. It also signals to competitors that their innovation of a similar product could be well received, especially if they can overcome the original product’s weaknesses.</w:t>
      </w:r>
    </w:p>
    <w:p w14:paraId="7DF1B7AD" w14:textId="77777777" w:rsidR="00970742" w:rsidRPr="00EE6FC3" w:rsidRDefault="00970742" w:rsidP="00970742">
      <w:pPr>
        <w:rPr>
          <w:u w:val="single"/>
        </w:rPr>
      </w:pPr>
      <w:r w:rsidRPr="00CF24B6">
        <w:rPr>
          <w:sz w:val="16"/>
        </w:rPr>
        <w:t>But</w:t>
      </w:r>
      <w:r w:rsidRPr="00CF24B6">
        <w:rPr>
          <w:rStyle w:val="Emphasis"/>
        </w:rPr>
        <w:t xml:space="preserve"> prioritizing profit is a double-edged sword that can hamper innovation. </w:t>
      </w:r>
      <w:r w:rsidRPr="00CF24B6">
        <w:rPr>
          <w:rStyle w:val="StyleUnderline"/>
        </w:rPr>
        <w:t xml:space="preserve">Owning the proprietary rights allows private firms to </w:t>
      </w:r>
      <w:r w:rsidRPr="00CF24B6">
        <w:rPr>
          <w:rStyle w:val="Emphasis"/>
        </w:rPr>
        <w:t>block workers</w:t>
      </w:r>
      <w:r w:rsidRPr="00CF24B6">
        <w:rPr>
          <w:sz w:val="16"/>
        </w:rPr>
        <w:t>—</w:t>
      </w:r>
      <w:r w:rsidRPr="00CF24B6">
        <w:rPr>
          <w:rStyle w:val="StyleUnderline"/>
        </w:rPr>
        <w:t>through</w:t>
      </w:r>
      <w:r w:rsidRPr="00CF24B6">
        <w:rPr>
          <w:sz w:val="16"/>
        </w:rPr>
        <w:t xml:space="preserve"> anti-competitive </w:t>
      </w:r>
      <w:r w:rsidRPr="00CF24B6">
        <w:rPr>
          <w:rStyle w:val="StyleUnderline"/>
        </w:rPr>
        <w:t>tools like non-compete agreements, patents,</w:t>
      </w:r>
      <w:r w:rsidRPr="00EE6FC3">
        <w:rPr>
          <w:rStyle w:val="StyleUnderline"/>
        </w:rPr>
        <w:t xml:space="preserve"> and licenses</w:t>
      </w:r>
      <w:r w:rsidRPr="00F757C2">
        <w:rPr>
          <w:sz w:val="16"/>
        </w:rPr>
        <w:t>—</w:t>
      </w:r>
      <w:r w:rsidRPr="00EE6FC3">
        <w:rPr>
          <w:rStyle w:val="StyleUnderline"/>
        </w:rPr>
        <w:t xml:space="preserve">who put labor into the innovation process from applying the extensive technical expertise and intimate understanding of the product to </w:t>
      </w:r>
      <w:r w:rsidRPr="00EE6FC3">
        <w:rPr>
          <w:rStyle w:val="Emphasis"/>
        </w:rPr>
        <w:t>improve</w:t>
      </w:r>
      <w:r w:rsidRPr="00EE6FC3">
        <w:rPr>
          <w:rStyle w:val="StyleUnderline"/>
        </w:rPr>
        <w:t xml:space="preserve"> the </w:t>
      </w:r>
      <w:r w:rsidRPr="00EE6FC3">
        <w:rPr>
          <w:rStyle w:val="Emphasis"/>
        </w:rPr>
        <w:t>innovation</w:t>
      </w:r>
      <w:r w:rsidRPr="00EE6FC3">
        <w:rPr>
          <w:rStyle w:val="StyleUnderline"/>
        </w:rPr>
        <w:t xml:space="preserve"> substantially</w:t>
      </w:r>
      <w:r w:rsidRPr="00F757C2">
        <w:rPr>
          <w:sz w:val="16"/>
        </w:rPr>
        <w:t xml:space="preserve">. </w:t>
      </w:r>
      <w:r w:rsidRPr="00EE6FC3">
        <w:rPr>
          <w:rStyle w:val="StyleUnderline"/>
        </w:rPr>
        <w:t>This</w:t>
      </w:r>
      <w:r w:rsidRPr="00F757C2">
        <w:rPr>
          <w:sz w:val="16"/>
        </w:rPr>
        <w:t xml:space="preserve"> </w:t>
      </w:r>
      <w:r w:rsidRPr="00EE6FC3">
        <w:rPr>
          <w:rStyle w:val="StyleUnderline"/>
        </w:rPr>
        <w:t>becomes</w:t>
      </w:r>
      <w:r w:rsidRPr="00F757C2">
        <w:rPr>
          <w:sz w:val="16"/>
        </w:rPr>
        <w:t xml:space="preserve"> especially </w:t>
      </w:r>
      <w:r w:rsidRPr="00EE6FC3">
        <w:rPr>
          <w:rStyle w:val="StyleUnderline"/>
        </w:rPr>
        <w:t xml:space="preserve">relevant once the workers </w:t>
      </w:r>
      <w:r w:rsidRPr="00EE6FC3">
        <w:rPr>
          <w:rStyle w:val="Emphasis"/>
        </w:rPr>
        <w:t>leave the firm division</w:t>
      </w:r>
      <w:r w:rsidRPr="00F757C2">
        <w:rPr>
          <w:sz w:val="16"/>
        </w:rPr>
        <w:t xml:space="preserve"> </w:t>
      </w:r>
      <w:r w:rsidRPr="00EE6FC3">
        <w:rPr>
          <w:rStyle w:val="StyleUnderline"/>
        </w:rPr>
        <w:t>in which they worked, or leave the firm altogether</w:t>
      </w:r>
      <w:r w:rsidRPr="00F757C2">
        <w:rPr>
          <w:sz w:val="16"/>
        </w:rPr>
        <w:t xml:space="preserve">. Understandably, </w:t>
      </w:r>
      <w:r w:rsidRPr="00EE6FC3">
        <w:rPr>
          <w:rStyle w:val="StyleUnderline"/>
        </w:rPr>
        <w:t xml:space="preserve">this </w:t>
      </w:r>
      <w:r w:rsidRPr="00EE6FC3">
        <w:rPr>
          <w:rStyle w:val="Emphasis"/>
        </w:rPr>
        <w:t>lack of control</w:t>
      </w:r>
      <w:r w:rsidRPr="00EE6FC3">
        <w:rPr>
          <w:rStyle w:val="StyleUnderline"/>
        </w:rPr>
        <w:t xml:space="preserve"> and</w:t>
      </w:r>
      <w:r w:rsidRPr="00F757C2">
        <w:rPr>
          <w:sz w:val="16"/>
        </w:rPr>
        <w:t xml:space="preserve"> </w:t>
      </w:r>
      <w:r w:rsidRPr="00EE6FC3">
        <w:rPr>
          <w:rStyle w:val="Emphasis"/>
        </w:rPr>
        <w:t>ownership</w:t>
      </w:r>
      <w:r w:rsidRPr="00F757C2">
        <w:rPr>
          <w:sz w:val="16"/>
        </w:rPr>
        <w:t xml:space="preserve"> </w:t>
      </w:r>
      <w:r w:rsidRPr="00EE6FC3">
        <w:rPr>
          <w:rStyle w:val="StyleUnderline"/>
        </w:rPr>
        <w:t>will cause some workers,</w:t>
      </w:r>
      <w:r w:rsidRPr="00F757C2">
        <w:rPr>
          <w:sz w:val="16"/>
        </w:rPr>
        <w:t xml:space="preserve"> however passionate they may be about a project, </w:t>
      </w:r>
      <w:r w:rsidRPr="00EE6FC3">
        <w:rPr>
          <w:rStyle w:val="StyleUnderline"/>
        </w:rPr>
        <w:t xml:space="preserve">to be </w:t>
      </w:r>
      <w:r w:rsidRPr="00EE6FC3">
        <w:rPr>
          <w:rStyle w:val="Emphasis"/>
        </w:rPr>
        <w:t>less willing</w:t>
      </w:r>
      <w:r w:rsidRPr="00EE6FC3">
        <w:rPr>
          <w:rStyle w:val="StyleUnderline"/>
        </w:rPr>
        <w:t xml:space="preserve"> to </w:t>
      </w:r>
      <w:r w:rsidRPr="00EE6FC3">
        <w:rPr>
          <w:rStyle w:val="Emphasis"/>
        </w:rPr>
        <w:t>maximize their contribution</w:t>
      </w:r>
      <w:r w:rsidRPr="00EE6FC3">
        <w:rPr>
          <w:rStyle w:val="StyleUnderline"/>
        </w:rPr>
        <w:t xml:space="preserve"> to the innovation.</w:t>
      </w:r>
    </w:p>
    <w:p w14:paraId="3D207264" w14:textId="77777777" w:rsidR="00970742" w:rsidRPr="00F757C2" w:rsidRDefault="00970742" w:rsidP="00970742">
      <w:pPr>
        <w:rPr>
          <w:sz w:val="16"/>
        </w:rPr>
      </w:pPr>
      <w:r w:rsidRPr="00F757C2">
        <w:rPr>
          <w:sz w:val="16"/>
        </w:rPr>
        <w:t xml:space="preserve">Of course, </w:t>
      </w:r>
      <w:r w:rsidRPr="00EE6FC3">
        <w:rPr>
          <w:rStyle w:val="StyleUnderline"/>
        </w:rPr>
        <w:t xml:space="preserve">the so-called nimbleness that allows firms to make drastic changes like mass layoffs is </w:t>
      </w:r>
      <w:r w:rsidRPr="00EE6FC3">
        <w:rPr>
          <w:rStyle w:val="Emphasis"/>
        </w:rPr>
        <w:t>extremely harmful to the workers</w:t>
      </w:r>
      <w:r w:rsidRPr="00F757C2">
        <w:rPr>
          <w:sz w:val="16"/>
        </w:rPr>
        <w:t xml:space="preserve">. This is no fluke. </w:t>
      </w:r>
      <w:r w:rsidRPr="00EE6FC3">
        <w:rPr>
          <w:rStyle w:val="StyleUnderline"/>
        </w:rPr>
        <w:t>The capitalist economy thrives on a reserve army of labor</w:t>
      </w:r>
      <w:r w:rsidRPr="00F757C2">
        <w:rPr>
          <w:sz w:val="16"/>
        </w:rPr>
        <w:t xml:space="preserve">. Inching closer to full employment makes workers scarcer, which empowers the labor force as a whole to bargain for higher wages and better work conditions. These threaten the firm’s bottom line. So, the capitalist economy is structured to maintain the balance of power towards the owners of capital. Positions that pay well (and less than well) come with the precariousness of at-will employment and disappearing union power. A constant pool of unemployed labor is maintained through layoffs and other tactics like higher interest rates, which the government will compel to help slow growth and thereby hiring. </w:t>
      </w:r>
      <w:r w:rsidRPr="00EE6FC3">
        <w:rPr>
          <w:rStyle w:val="StyleUnderline"/>
        </w:rPr>
        <w:t>This system harms the potential for innovation, too.</w:t>
      </w:r>
    </w:p>
    <w:p w14:paraId="20D13AA0" w14:textId="77777777" w:rsidR="00970742" w:rsidRPr="00EE6FC3" w:rsidRDefault="00970742" w:rsidP="00970742">
      <w:pPr>
        <w:rPr>
          <w:rStyle w:val="StyleUnderline"/>
        </w:rPr>
      </w:pPr>
      <w:r w:rsidRPr="00EE6FC3">
        <w:rPr>
          <w:rStyle w:val="StyleUnderline"/>
        </w:rPr>
        <w:lastRenderedPageBreak/>
        <w:t xml:space="preserve">The </w:t>
      </w:r>
      <w:r w:rsidRPr="00C047BE">
        <w:rPr>
          <w:rStyle w:val="Emphasis"/>
          <w:highlight w:val="yellow"/>
        </w:rPr>
        <w:t>fear of losing work</w:t>
      </w:r>
      <w:r w:rsidRPr="00C047BE">
        <w:rPr>
          <w:rStyle w:val="StyleUnderline"/>
          <w:highlight w:val="yellow"/>
        </w:rPr>
        <w:t xml:space="preserve"> can </w:t>
      </w:r>
      <w:r w:rsidRPr="00C047BE">
        <w:rPr>
          <w:rStyle w:val="Emphasis"/>
          <w:highlight w:val="yellow"/>
        </w:rPr>
        <w:t>dissuade workers</w:t>
      </w:r>
      <w:r w:rsidRPr="00C047BE">
        <w:rPr>
          <w:rStyle w:val="StyleUnderline"/>
          <w:highlight w:val="yellow"/>
        </w:rPr>
        <w:t xml:space="preserve"> from </w:t>
      </w:r>
      <w:r w:rsidRPr="00C047BE">
        <w:rPr>
          <w:rStyle w:val="Emphasis"/>
          <w:highlight w:val="yellow"/>
        </w:rPr>
        <w:t>taking risks</w:t>
      </w:r>
      <w:r w:rsidRPr="00EE6FC3">
        <w:rPr>
          <w:rStyle w:val="Emphasis"/>
        </w:rPr>
        <w:t>,</w:t>
      </w:r>
      <w:r w:rsidRPr="00F757C2">
        <w:rPr>
          <w:sz w:val="16"/>
        </w:rPr>
        <w:t xml:space="preserve"> </w:t>
      </w:r>
      <w:r w:rsidRPr="00EE6FC3">
        <w:rPr>
          <w:rStyle w:val="Emphasis"/>
        </w:rPr>
        <w:t>experimenting</w:t>
      </w:r>
      <w:r w:rsidRPr="00F757C2">
        <w:rPr>
          <w:sz w:val="16"/>
        </w:rPr>
        <w:t xml:space="preserve">, </w:t>
      </w:r>
      <w:r w:rsidRPr="0038619E">
        <w:rPr>
          <w:rStyle w:val="StyleUnderline"/>
        </w:rPr>
        <w:t xml:space="preserve">or </w:t>
      </w:r>
      <w:r w:rsidRPr="0038619E">
        <w:rPr>
          <w:rStyle w:val="Emphasis"/>
        </w:rPr>
        <w:t>speaking up</w:t>
      </w:r>
      <w:r w:rsidRPr="0038619E">
        <w:rPr>
          <w:rStyle w:val="StyleUnderline"/>
        </w:rPr>
        <w:t xml:space="preserve"> as they identify items that could </w:t>
      </w:r>
      <w:r w:rsidRPr="0038619E">
        <w:rPr>
          <w:rStyle w:val="Emphasis"/>
        </w:rPr>
        <w:t>improve</w:t>
      </w:r>
      <w:r w:rsidRPr="0038619E">
        <w:rPr>
          <w:rStyle w:val="StyleUnderline"/>
        </w:rPr>
        <w:t xml:space="preserve"> a taken approach</w:t>
      </w:r>
      <w:r w:rsidRPr="0038619E">
        <w:rPr>
          <w:sz w:val="16"/>
        </w:rPr>
        <w:t>—</w:t>
      </w:r>
      <w:r w:rsidRPr="0038619E">
        <w:rPr>
          <w:rStyle w:val="Emphasis"/>
        </w:rPr>
        <w:t>all actions that foster</w:t>
      </w:r>
      <w:r w:rsidRPr="00EE6FC3">
        <w:rPr>
          <w:rStyle w:val="Emphasis"/>
        </w:rPr>
        <w:t xml:space="preserve"> innovation.</w:t>
      </w:r>
      <w:r w:rsidRPr="00F757C2">
        <w:rPr>
          <w:sz w:val="16"/>
        </w:rPr>
        <w:t xml:space="preserve"> </w:t>
      </w:r>
      <w:r w:rsidRPr="00EE6FC3">
        <w:rPr>
          <w:rStyle w:val="StyleUnderline"/>
        </w:rPr>
        <w:t xml:space="preserve">Meanwhile, thousands of </w:t>
      </w:r>
      <w:r w:rsidRPr="00C047BE">
        <w:rPr>
          <w:rStyle w:val="StyleUnderline"/>
          <w:highlight w:val="yellow"/>
        </w:rPr>
        <w:t xml:space="preserve">individuals who </w:t>
      </w:r>
      <w:r w:rsidRPr="00C047BE">
        <w:rPr>
          <w:rStyle w:val="Emphasis"/>
          <w:highlight w:val="yellow"/>
        </w:rPr>
        <w:t>could be contributing</w:t>
      </w:r>
      <w:r w:rsidRPr="00EE6FC3">
        <w:rPr>
          <w:rStyle w:val="StyleUnderline"/>
        </w:rPr>
        <w:t xml:space="preserve"> to the innovative process </w:t>
      </w:r>
      <w:r w:rsidRPr="00C047BE">
        <w:rPr>
          <w:rStyle w:val="StyleUnderline"/>
          <w:highlight w:val="yellow"/>
        </w:rPr>
        <w:t>are</w:t>
      </w:r>
      <w:r w:rsidRPr="00EE6FC3">
        <w:rPr>
          <w:rStyle w:val="StyleUnderline"/>
        </w:rPr>
        <w:t xml:space="preserve"> instead </w:t>
      </w:r>
      <w:r w:rsidRPr="00EE6FC3">
        <w:rPr>
          <w:rStyle w:val="Emphasis"/>
        </w:rPr>
        <w:t xml:space="preserve">involuntarily </w:t>
      </w:r>
      <w:r w:rsidRPr="00C047BE">
        <w:rPr>
          <w:rStyle w:val="Emphasis"/>
          <w:highlight w:val="yellow"/>
        </w:rPr>
        <w:t>un-employed</w:t>
      </w:r>
      <w:r w:rsidRPr="00EE6FC3">
        <w:rPr>
          <w:rStyle w:val="Emphasis"/>
        </w:rPr>
        <w:t>.</w:t>
      </w:r>
      <w:r w:rsidRPr="00F757C2">
        <w:rPr>
          <w:sz w:val="16"/>
        </w:rPr>
        <w:t xml:space="preserve"> </w:t>
      </w:r>
      <w:r w:rsidRPr="00EE6FC3">
        <w:rPr>
          <w:rStyle w:val="StyleUnderline"/>
        </w:rPr>
        <w:t xml:space="preserve">This model also </w:t>
      </w:r>
      <w:r w:rsidRPr="00EE6FC3">
        <w:rPr>
          <w:rStyle w:val="Emphasis"/>
        </w:rPr>
        <w:t>encourages monopolization</w:t>
      </w:r>
      <w:r w:rsidRPr="00F757C2">
        <w:rPr>
          <w:sz w:val="16"/>
        </w:rPr>
        <w:t xml:space="preserve">, as concentrating market power gives private firms the most control over how much profit they can extract. </w:t>
      </w:r>
      <w:r w:rsidRPr="00EE6FC3">
        <w:rPr>
          <w:rStyle w:val="StyleUnderline"/>
        </w:rPr>
        <w:t>But squashing competition that could contribute fresh ideas hurts every phase of the innovation process, while giving workers in fewer workplaces space to innovate.</w:t>
      </w:r>
    </w:p>
    <w:p w14:paraId="15C2CCDE" w14:textId="77777777" w:rsidR="00970742" w:rsidRPr="00F757C2" w:rsidRDefault="00970742" w:rsidP="00970742">
      <w:pPr>
        <w:rPr>
          <w:sz w:val="16"/>
        </w:rPr>
      </w:pPr>
      <w:r w:rsidRPr="00CF24B6">
        <w:rPr>
          <w:rStyle w:val="StyleUnderline"/>
        </w:rPr>
        <w:t xml:space="preserve">Deferring to profit causes </w:t>
      </w:r>
      <w:r w:rsidRPr="00CF24B6">
        <w:rPr>
          <w:rStyle w:val="Emphasis"/>
        </w:rPr>
        <w:t>many areas</w:t>
      </w:r>
      <w:r w:rsidRPr="00CF24B6">
        <w:rPr>
          <w:rStyle w:val="StyleUnderline"/>
        </w:rPr>
        <w:t xml:space="preserve"> of R&amp;D to go </w:t>
      </w:r>
      <w:r w:rsidRPr="00CF24B6">
        <w:rPr>
          <w:rStyle w:val="Emphasis"/>
        </w:rPr>
        <w:t>unexplored</w:t>
      </w:r>
      <w:r w:rsidRPr="00CF24B6">
        <w:rPr>
          <w:rStyle w:val="StyleUnderline"/>
        </w:rPr>
        <w:t>.</w:t>
      </w:r>
      <w:r w:rsidRPr="00CF24B6">
        <w:rPr>
          <w:sz w:val="16"/>
        </w:rPr>
        <w:t xml:space="preserve"> </w:t>
      </w:r>
      <w:r w:rsidRPr="00CF24B6">
        <w:rPr>
          <w:rStyle w:val="StyleUnderline"/>
        </w:rPr>
        <w:t xml:space="preserve">Private firms have less reason to invest in innovations likely to be made </w:t>
      </w:r>
      <w:r w:rsidRPr="00CF24B6">
        <w:rPr>
          <w:rStyle w:val="Emphasis"/>
        </w:rPr>
        <w:t>universally available</w:t>
      </w:r>
      <w:r w:rsidRPr="00CF24B6">
        <w:rPr>
          <w:sz w:val="16"/>
        </w:rPr>
        <w:t xml:space="preserve"> </w:t>
      </w:r>
      <w:r w:rsidRPr="00CF24B6">
        <w:rPr>
          <w:rStyle w:val="StyleUnderline"/>
        </w:rPr>
        <w:t>for free if</w:t>
      </w:r>
      <w:r w:rsidRPr="00CF24B6">
        <w:rPr>
          <w:sz w:val="16"/>
        </w:rPr>
        <w:t xml:space="preserve"> </w:t>
      </w:r>
      <w:r w:rsidRPr="00CF24B6">
        <w:rPr>
          <w:rStyle w:val="StyleUnderline"/>
        </w:rPr>
        <w:t xml:space="preserve">managers or investors do not see much </w:t>
      </w:r>
      <w:r w:rsidRPr="00CF24B6">
        <w:rPr>
          <w:rStyle w:val="Emphasis"/>
        </w:rPr>
        <w:t>upside</w:t>
      </w:r>
      <w:r w:rsidRPr="00CF24B6">
        <w:rPr>
          <w:rStyle w:val="StyleUnderline"/>
        </w:rPr>
        <w:t xml:space="preserve"> for the firm’s </w:t>
      </w:r>
      <w:r w:rsidRPr="00CF24B6">
        <w:rPr>
          <w:rStyle w:val="Emphasis"/>
        </w:rPr>
        <w:t>bottom line</w:t>
      </w:r>
      <w:r w:rsidRPr="00CF24B6">
        <w:rPr>
          <w:sz w:val="16"/>
        </w:rPr>
        <w:t>. In theory, the slack in private research can be picked up by the public sector. In reality, however, decades of austerity measures  threaten the public’s ability to underwrite risky and ineffi</w:t>
      </w:r>
      <w:r w:rsidRPr="00F757C2">
        <w:rPr>
          <w:sz w:val="16"/>
        </w:rPr>
        <w:t>cient research. Both the Democratic and Republican parties increasingly adhere to a neoliberal ideology that vilifies “big government,” promotes running government like a business, pretends that government budgets should mirror household budgets or the private firm’s balance sheet, and rams privatization under the guises of so-called public-private partnerships and private subcontractors.</w:t>
      </w:r>
    </w:p>
    <w:p w14:paraId="6D3A11B9" w14:textId="77777777" w:rsidR="00970742" w:rsidRPr="00F757C2" w:rsidRDefault="00970742" w:rsidP="00970742">
      <w:pPr>
        <w:rPr>
          <w:sz w:val="16"/>
        </w:rPr>
      </w:pPr>
      <w:r w:rsidRPr="00F757C2">
        <w:rPr>
          <w:sz w:val="16"/>
        </w:rPr>
        <w:t>In the United States, public investment in R&amp;D has been trending downward. As documented in a 2014 report from the Information Technology &amp; Innovation Foundation, “[f]rom 2010 to 2013, federal R&amp;D spending fell from $158.8 to $133.2 billion … Between 2003 and 2008, state funding for university research, as a share of GDP, dropped on average by 2 percent. States such as Arizona and Utah saw decreases of 49 percent and 24 percent respectively.” Even if public investment in the least profitable aspect of research suddenly surged, in our current model, the private sector continues to be the primary driver of development, production, and distribution. Where there remains little potential for profit, private firms will be reluctant to advance to the next phases of the innovation process. Public-private projects raise similar concerns. Coordinated efforts can increase private investment by spreading some costs and risk to the public. But to attract private partners in the first place, the public sector has a greater incentive to prioritize R&amp;D projects with more financial upsides.</w:t>
      </w:r>
    </w:p>
    <w:p w14:paraId="67C6E56F" w14:textId="77777777" w:rsidR="00970742" w:rsidRPr="000913D7" w:rsidRDefault="00970742" w:rsidP="00970742">
      <w:pPr>
        <w:rPr>
          <w:u w:val="single"/>
        </w:rPr>
      </w:pPr>
      <w:r w:rsidRPr="00F757C2">
        <w:rPr>
          <w:sz w:val="16"/>
        </w:rPr>
        <w:t xml:space="preserve">This is how the </w:t>
      </w:r>
      <w:r w:rsidRPr="000913D7">
        <w:rPr>
          <w:rStyle w:val="StyleUnderline"/>
        </w:rPr>
        <w:t xml:space="preserve">quest for profits and tight grip over proprietary rights, both important </w:t>
      </w:r>
      <w:r w:rsidRPr="000913D7">
        <w:rPr>
          <w:rStyle w:val="Emphasis"/>
        </w:rPr>
        <w:t>features</w:t>
      </w:r>
      <w:r w:rsidRPr="000913D7">
        <w:rPr>
          <w:rStyle w:val="StyleUnderline"/>
        </w:rPr>
        <w:t xml:space="preserve"> of the </w:t>
      </w:r>
      <w:r w:rsidRPr="000913D7">
        <w:rPr>
          <w:rStyle w:val="Emphasis"/>
        </w:rPr>
        <w:t>capitalist model</w:t>
      </w:r>
      <w:r w:rsidRPr="00F757C2">
        <w:rPr>
          <w:sz w:val="16"/>
        </w:rPr>
        <w:t xml:space="preserve">, </w:t>
      </w:r>
      <w:r w:rsidRPr="000913D7">
        <w:rPr>
          <w:rStyle w:val="Emphasis"/>
        </w:rPr>
        <w:t>discourage risk</w:t>
      </w:r>
      <w:r w:rsidRPr="00F757C2">
        <w:rPr>
          <w:sz w:val="16"/>
        </w:rPr>
        <w:t xml:space="preserve">. </w:t>
      </w:r>
      <w:r w:rsidRPr="00C047BE">
        <w:rPr>
          <w:rStyle w:val="StyleUnderline"/>
          <w:highlight w:val="yellow"/>
        </w:rPr>
        <w:t>Innovations</w:t>
      </w:r>
      <w:r w:rsidRPr="000913D7">
        <w:rPr>
          <w:rStyle w:val="StyleUnderline"/>
        </w:rPr>
        <w:t xml:space="preserve"> are bound for </w:t>
      </w:r>
      <w:r w:rsidRPr="00C047BE">
        <w:rPr>
          <w:rStyle w:val="Emphasis"/>
          <w:highlight w:val="yellow"/>
        </w:rPr>
        <w:t>plateau</w:t>
      </w:r>
      <w:r w:rsidRPr="000913D7">
        <w:rPr>
          <w:rStyle w:val="Emphasis"/>
        </w:rPr>
        <w:t>ing</w:t>
      </w:r>
      <w:r w:rsidRPr="00F757C2">
        <w:rPr>
          <w:sz w:val="16"/>
        </w:rPr>
        <w:t xml:space="preserve"> </w:t>
      </w:r>
      <w:r w:rsidRPr="000913D7">
        <w:rPr>
          <w:rStyle w:val="StyleUnderline"/>
        </w:rPr>
        <w:t xml:space="preserve">after a few years, </w:t>
      </w:r>
      <w:r w:rsidRPr="00C047BE">
        <w:rPr>
          <w:rStyle w:val="StyleUnderline"/>
          <w:highlight w:val="yellow"/>
        </w:rPr>
        <w:t>as firms</w:t>
      </w:r>
      <w:r w:rsidRPr="000913D7">
        <w:rPr>
          <w:rStyle w:val="StyleUnderline"/>
        </w:rPr>
        <w:t xml:space="preserve"> increasingly </w:t>
      </w:r>
      <w:r w:rsidRPr="00C047BE">
        <w:rPr>
          <w:rStyle w:val="StyleUnderline"/>
          <w:highlight w:val="yellow"/>
        </w:rPr>
        <w:t>favor</w:t>
      </w:r>
      <w:r w:rsidRPr="000913D7">
        <w:rPr>
          <w:rStyle w:val="StyleUnderline"/>
        </w:rPr>
        <w:t xml:space="preserve"> </w:t>
      </w:r>
      <w:r w:rsidRPr="000913D7">
        <w:rPr>
          <w:rStyle w:val="Emphasis"/>
        </w:rPr>
        <w:t xml:space="preserve">minor aesthetic </w:t>
      </w:r>
      <w:r w:rsidRPr="00C047BE">
        <w:rPr>
          <w:rStyle w:val="Emphasis"/>
          <w:highlight w:val="yellow"/>
        </w:rPr>
        <w:t>tweaks</w:t>
      </w:r>
      <w:r w:rsidRPr="00F757C2">
        <w:rPr>
          <w:sz w:val="16"/>
        </w:rPr>
        <w:t xml:space="preserve"> </w:t>
      </w:r>
      <w:r w:rsidRPr="000913D7">
        <w:rPr>
          <w:rStyle w:val="StyleUnderline"/>
        </w:rPr>
        <w:t xml:space="preserve">and </w:t>
      </w:r>
      <w:r w:rsidRPr="000913D7">
        <w:rPr>
          <w:rStyle w:val="Emphasis"/>
        </w:rPr>
        <w:t>updates</w:t>
      </w:r>
      <w:r w:rsidRPr="000913D7">
        <w:rPr>
          <w:rStyle w:val="StyleUnderline"/>
        </w:rPr>
        <w:t xml:space="preserve"> </w:t>
      </w:r>
      <w:r w:rsidRPr="0038619E">
        <w:rPr>
          <w:rStyle w:val="StyleUnderline"/>
        </w:rPr>
        <w:t>over</w:t>
      </w:r>
      <w:r w:rsidRPr="0038619E">
        <w:rPr>
          <w:sz w:val="16"/>
        </w:rPr>
        <w:t xml:space="preserve"> </w:t>
      </w:r>
      <w:r w:rsidRPr="0038619E">
        <w:rPr>
          <w:rStyle w:val="Emphasis"/>
        </w:rPr>
        <w:t>bold ideas</w:t>
      </w:r>
      <w:r w:rsidRPr="0038619E">
        <w:rPr>
          <w:sz w:val="16"/>
        </w:rPr>
        <w:t xml:space="preserve"> </w:t>
      </w:r>
      <w:r w:rsidRPr="0038619E">
        <w:rPr>
          <w:rStyle w:val="StyleUnderline"/>
        </w:rPr>
        <w:t xml:space="preserve">while </w:t>
      </w:r>
      <w:r w:rsidRPr="0038619E">
        <w:rPr>
          <w:rStyle w:val="Emphasis"/>
        </w:rPr>
        <w:t>preventing other avenues of innovation</w:t>
      </w:r>
      <w:r w:rsidRPr="0038619E">
        <w:rPr>
          <w:sz w:val="16"/>
        </w:rPr>
        <w:t xml:space="preserve"> </w:t>
      </w:r>
      <w:r w:rsidRPr="0038619E">
        <w:rPr>
          <w:rStyle w:val="StyleUnderline"/>
        </w:rPr>
        <w:t>from blossoming</w:t>
      </w:r>
      <w:r w:rsidRPr="0038619E">
        <w:rPr>
          <w:sz w:val="16"/>
        </w:rPr>
        <w:t xml:space="preserve">. At the same time, massive amounts of capital continue to float into the hands of a few. </w:t>
      </w:r>
      <w:r w:rsidRPr="0038619E">
        <w:rPr>
          <w:rStyle w:val="Emphasis"/>
        </w:rPr>
        <w:t>The price of innovating under capitalism is then both decreased innovation and decreased equality.</w:t>
      </w:r>
      <w:r w:rsidRPr="0038619E">
        <w:rPr>
          <w:sz w:val="16"/>
        </w:rPr>
        <w:t xml:space="preserve"> </w:t>
      </w:r>
      <w:r w:rsidRPr="0038619E">
        <w:rPr>
          <w:rStyle w:val="StyleUnderline"/>
        </w:rPr>
        <w:t>The idea</w:t>
      </w:r>
      <w:r w:rsidRPr="000913D7">
        <w:rPr>
          <w:rStyle w:val="StyleUnderline"/>
        </w:rPr>
        <w:t xml:space="preserve"> that this approach to innovation must be our </w:t>
      </w:r>
      <w:r w:rsidRPr="000913D7">
        <w:rPr>
          <w:rStyle w:val="Emphasis"/>
        </w:rPr>
        <w:t>best</w:t>
      </w:r>
      <w:r w:rsidRPr="000913D7">
        <w:rPr>
          <w:rStyle w:val="StyleUnderline"/>
        </w:rPr>
        <w:t xml:space="preserve"> and </w:t>
      </w:r>
      <w:r w:rsidRPr="000913D7">
        <w:rPr>
          <w:rStyle w:val="Emphasis"/>
        </w:rPr>
        <w:t>only option</w:t>
      </w:r>
      <w:r w:rsidRPr="000913D7">
        <w:rPr>
          <w:rStyle w:val="StyleUnderline"/>
        </w:rPr>
        <w:t xml:space="preserve"> is a </w:t>
      </w:r>
      <w:r w:rsidRPr="000913D7">
        <w:rPr>
          <w:rStyle w:val="Emphasis"/>
        </w:rPr>
        <w:t>delusion</w:t>
      </w:r>
      <w:r w:rsidRPr="000913D7">
        <w:rPr>
          <w:rStyle w:val="StyleUnderline"/>
        </w:rPr>
        <w:t>.</w:t>
      </w:r>
    </w:p>
    <w:p w14:paraId="545CBDA6" w14:textId="77777777" w:rsidR="00970742" w:rsidRPr="0038619E" w:rsidRDefault="00970742" w:rsidP="00970742">
      <w:pPr>
        <w:rPr>
          <w:rStyle w:val="StyleUnderline"/>
        </w:rPr>
      </w:pPr>
      <w:r w:rsidRPr="00F757C2">
        <w:rPr>
          <w:sz w:val="16"/>
        </w:rPr>
        <w:t xml:space="preserve">As I </w:t>
      </w:r>
      <w:r w:rsidRPr="0038619E">
        <w:rPr>
          <w:sz w:val="16"/>
        </w:rPr>
        <w:t xml:space="preserve">see it, </w:t>
      </w:r>
      <w:r w:rsidRPr="0038619E">
        <w:rPr>
          <w:rStyle w:val="StyleUnderline"/>
        </w:rPr>
        <w:t xml:space="preserve">four ingredients are key to kindling innovation. First, there must be </w:t>
      </w:r>
      <w:r w:rsidRPr="0038619E">
        <w:rPr>
          <w:rStyle w:val="Emphasis"/>
        </w:rPr>
        <w:t>problems requiring solutions</w:t>
      </w:r>
      <w:r w:rsidRPr="0038619E">
        <w:rPr>
          <w:rStyle w:val="StyleUnderline"/>
        </w:rPr>
        <w:t xml:space="preserve"> (an easy one to meet). Second, there must be </w:t>
      </w:r>
      <w:r w:rsidRPr="0038619E">
        <w:rPr>
          <w:rStyle w:val="Emphasis"/>
        </w:rPr>
        <w:t>capital and resources</w:t>
      </w:r>
      <w:r w:rsidRPr="0038619E">
        <w:rPr>
          <w:sz w:val="16"/>
        </w:rPr>
        <w:t xml:space="preserve"> </w:t>
      </w:r>
      <w:r w:rsidRPr="0038619E">
        <w:rPr>
          <w:rStyle w:val="StyleUnderline"/>
        </w:rPr>
        <w:t xml:space="preserve">available to invent, develop, produce, and distribute the innovative product. There must also be actual </w:t>
      </w:r>
      <w:r w:rsidRPr="0038619E">
        <w:rPr>
          <w:rStyle w:val="Emphasis"/>
        </w:rPr>
        <w:t>human beings</w:t>
      </w:r>
      <w:r w:rsidRPr="0038619E">
        <w:rPr>
          <w:rStyle w:val="StyleUnderline"/>
        </w:rPr>
        <w:t xml:space="preserve"> available to participate in every phase of the innovation process. And fourth, at least some of these human beings must have the </w:t>
      </w:r>
      <w:r w:rsidRPr="0038619E">
        <w:rPr>
          <w:rStyle w:val="Emphasis"/>
        </w:rPr>
        <w:t>creativity</w:t>
      </w:r>
      <w:r w:rsidRPr="0038619E">
        <w:rPr>
          <w:rStyle w:val="StyleUnderline"/>
        </w:rPr>
        <w:t xml:space="preserve"> and motivation to participate in the innovation process. The question isn’t really whether a socialist economy can provide these four ingredients at all (it can) but rather, whether it can </w:t>
      </w:r>
      <w:r w:rsidRPr="0038619E">
        <w:rPr>
          <w:rStyle w:val="Emphasis"/>
        </w:rPr>
        <w:t>innovate better</w:t>
      </w:r>
      <w:r w:rsidRPr="0038619E">
        <w:rPr>
          <w:rStyle w:val="StyleUnderline"/>
        </w:rPr>
        <w:t xml:space="preserve"> than a capitalist economy (it can). </w:t>
      </w:r>
    </w:p>
    <w:p w14:paraId="04E4597B" w14:textId="77777777" w:rsidR="00970742" w:rsidRPr="0038619E" w:rsidRDefault="00970742" w:rsidP="00970742">
      <w:pPr>
        <w:rPr>
          <w:sz w:val="16"/>
        </w:rPr>
      </w:pPr>
      <w:r w:rsidRPr="0038619E">
        <w:rPr>
          <w:rStyle w:val="StyleUnderline"/>
        </w:rPr>
        <w:t xml:space="preserve">Adherents of the capitalist model like to point to </w:t>
      </w:r>
      <w:r w:rsidRPr="0038619E">
        <w:rPr>
          <w:rStyle w:val="Emphasis"/>
        </w:rPr>
        <w:t>boogeymen</w:t>
      </w:r>
      <w:r w:rsidRPr="0038619E">
        <w:rPr>
          <w:rStyle w:val="StyleUnderline"/>
        </w:rPr>
        <w:t xml:space="preserve"> like</w:t>
      </w:r>
      <w:r w:rsidRPr="0038619E">
        <w:rPr>
          <w:sz w:val="16"/>
        </w:rPr>
        <w:t xml:space="preserve"> </w:t>
      </w:r>
      <w:r w:rsidRPr="0038619E">
        <w:rPr>
          <w:rStyle w:val="StyleUnderline"/>
        </w:rPr>
        <w:t>the</w:t>
      </w:r>
      <w:r w:rsidRPr="0038619E">
        <w:rPr>
          <w:sz w:val="16"/>
        </w:rPr>
        <w:t xml:space="preserve"> </w:t>
      </w:r>
      <w:r w:rsidRPr="0038619E">
        <w:rPr>
          <w:rStyle w:val="Emphasis"/>
        </w:rPr>
        <w:t>Soviet Union</w:t>
      </w:r>
      <w:r w:rsidRPr="0038619E">
        <w:rPr>
          <w:sz w:val="16"/>
        </w:rPr>
        <w:t xml:space="preserve"> </w:t>
      </w:r>
      <w:r w:rsidRPr="0038619E">
        <w:rPr>
          <w:rStyle w:val="StyleUnderline"/>
        </w:rPr>
        <w:t xml:space="preserve">to argue that a </w:t>
      </w:r>
      <w:r w:rsidRPr="0038619E">
        <w:rPr>
          <w:rStyle w:val="Emphasis"/>
        </w:rPr>
        <w:t>collectivist economy</w:t>
      </w:r>
      <w:r w:rsidRPr="0038619E">
        <w:rPr>
          <w:rStyle w:val="StyleUnderline"/>
        </w:rPr>
        <w:t xml:space="preserve"> </w:t>
      </w:r>
      <w:r w:rsidRPr="0038619E">
        <w:rPr>
          <w:rStyle w:val="Emphasis"/>
        </w:rPr>
        <w:t>cannot</w:t>
      </w:r>
      <w:r w:rsidRPr="0038619E">
        <w:rPr>
          <w:sz w:val="16"/>
        </w:rPr>
        <w:t xml:space="preserve"> both </w:t>
      </w:r>
      <w:r w:rsidRPr="0038619E">
        <w:rPr>
          <w:rStyle w:val="Emphasis"/>
        </w:rPr>
        <w:t>innovate</w:t>
      </w:r>
      <w:r w:rsidRPr="0038619E">
        <w:rPr>
          <w:sz w:val="16"/>
        </w:rPr>
        <w:t xml:space="preserve"> </w:t>
      </w:r>
      <w:r w:rsidRPr="0038619E">
        <w:rPr>
          <w:rStyle w:val="Emphasis"/>
        </w:rPr>
        <w:t>and</w:t>
      </w:r>
      <w:r w:rsidRPr="0038619E">
        <w:rPr>
          <w:sz w:val="16"/>
        </w:rPr>
        <w:t xml:space="preserve"> </w:t>
      </w:r>
      <w:r w:rsidRPr="0038619E">
        <w:rPr>
          <w:rStyle w:val="StyleUnderline"/>
        </w:rPr>
        <w:t xml:space="preserve">create a society in which people do not live on </w:t>
      </w:r>
      <w:r w:rsidRPr="0038619E">
        <w:rPr>
          <w:rStyle w:val="Emphasis"/>
        </w:rPr>
        <w:t>food rations</w:t>
      </w:r>
      <w:r w:rsidRPr="0038619E">
        <w:rPr>
          <w:sz w:val="16"/>
        </w:rPr>
        <w:t xml:space="preserve"> </w:t>
      </w:r>
      <w:r w:rsidRPr="0038619E">
        <w:rPr>
          <w:rStyle w:val="StyleUnderline"/>
        </w:rPr>
        <w:t>under</w:t>
      </w:r>
      <w:r w:rsidRPr="0038619E">
        <w:rPr>
          <w:sz w:val="16"/>
        </w:rPr>
        <w:t xml:space="preserve"> </w:t>
      </w:r>
      <w:r w:rsidRPr="0038619E">
        <w:rPr>
          <w:rStyle w:val="Emphasis"/>
        </w:rPr>
        <w:t>authoritarian rule</w:t>
      </w:r>
      <w:r w:rsidRPr="0038619E">
        <w:rPr>
          <w:sz w:val="16"/>
        </w:rPr>
        <w:t xml:space="preserve">. To be sure, </w:t>
      </w:r>
      <w:r w:rsidRPr="0038619E">
        <w:rPr>
          <w:rStyle w:val="StyleUnderline"/>
        </w:rPr>
        <w:t>this argument</w:t>
      </w:r>
      <w:r w:rsidRPr="0038619E">
        <w:rPr>
          <w:sz w:val="16"/>
        </w:rPr>
        <w:t xml:space="preserve"> shows little interest in understanding the contextual factors that have led to extreme poverty and authoritarianism in other nations. It also </w:t>
      </w:r>
      <w:r w:rsidRPr="0038619E">
        <w:rPr>
          <w:rStyle w:val="StyleUnderline"/>
        </w:rPr>
        <w:t xml:space="preserve">ignores the extreme poverty in the United States, and the </w:t>
      </w:r>
      <w:r w:rsidRPr="0038619E">
        <w:rPr>
          <w:rStyle w:val="Emphasis"/>
        </w:rPr>
        <w:t>deeply undemocratic currents</w:t>
      </w:r>
      <w:r w:rsidRPr="0038619E">
        <w:rPr>
          <w:sz w:val="16"/>
        </w:rPr>
        <w:t xml:space="preserve"> </w:t>
      </w:r>
      <w:r w:rsidRPr="0038619E">
        <w:rPr>
          <w:rStyle w:val="StyleUnderline"/>
        </w:rPr>
        <w:t>in our own system of government</w:t>
      </w:r>
      <w:r w:rsidRPr="0038619E">
        <w:rPr>
          <w:sz w:val="16"/>
        </w:rPr>
        <w:t xml:space="preserve">. </w:t>
      </w:r>
      <w:r w:rsidRPr="0038619E">
        <w:rPr>
          <w:rStyle w:val="StyleUnderline"/>
        </w:rPr>
        <w:t>But more importantly, it completely misses the fact that socialism is a social and economic</w:t>
      </w:r>
      <w:r w:rsidRPr="0038619E">
        <w:rPr>
          <w:sz w:val="16"/>
        </w:rPr>
        <w:t xml:space="preserve"> </w:t>
      </w:r>
      <w:r w:rsidRPr="0038619E">
        <w:rPr>
          <w:rStyle w:val="Emphasis"/>
        </w:rPr>
        <w:t>ideology</w:t>
      </w:r>
      <w:r w:rsidRPr="0038619E">
        <w:rPr>
          <w:sz w:val="16"/>
        </w:rPr>
        <w:t>—</w:t>
      </w:r>
      <w:r w:rsidRPr="0038619E">
        <w:rPr>
          <w:rStyle w:val="Emphasis"/>
        </w:rPr>
        <w:t>not a fixed set of systems and institutions</w:t>
      </w:r>
      <w:r w:rsidRPr="0038619E">
        <w:rPr>
          <w:sz w:val="16"/>
        </w:rPr>
        <w:t xml:space="preserve">. </w:t>
      </w:r>
      <w:r w:rsidRPr="0038619E">
        <w:rPr>
          <w:rStyle w:val="StyleUnderline"/>
        </w:rPr>
        <w:t>Nothing prescribes</w:t>
      </w:r>
      <w:r w:rsidRPr="0038619E">
        <w:rPr>
          <w:sz w:val="16"/>
        </w:rPr>
        <w:t xml:space="preserve"> </w:t>
      </w:r>
      <w:r w:rsidRPr="0038619E">
        <w:rPr>
          <w:rStyle w:val="StyleUnderline"/>
        </w:rPr>
        <w:t>that socialist ideology must t</w:t>
      </w:r>
      <w:r w:rsidRPr="0038619E">
        <w:rPr>
          <w:sz w:val="16"/>
        </w:rPr>
        <w:t xml:space="preserve">ake on a precise form, or that it must </w:t>
      </w:r>
      <w:r w:rsidRPr="0038619E">
        <w:rPr>
          <w:rStyle w:val="StyleUnderline"/>
        </w:rPr>
        <w:t xml:space="preserve">look exactly </w:t>
      </w:r>
      <w:r w:rsidRPr="0038619E">
        <w:rPr>
          <w:rStyle w:val="StyleUnderline"/>
        </w:rPr>
        <w:lastRenderedPageBreak/>
        <w:t>like models previously attempted</w:t>
      </w:r>
      <w:r w:rsidRPr="0038619E">
        <w:rPr>
          <w:sz w:val="16"/>
        </w:rPr>
        <w:t>. Nor are the conditions that once produced undesirable results—be they historical, geographical, fiscal, demographical, or other—inherent to the socialist economic model. (</w:t>
      </w:r>
      <w:r w:rsidRPr="0038619E">
        <w:rPr>
          <w:rStyle w:val="Emphasis"/>
        </w:rPr>
        <w:t>The same cannot be said of capitalism. Its greatest flaw, maximizing profit, is also its primary goal</w:t>
      </w:r>
      <w:r w:rsidRPr="0038619E">
        <w:rPr>
          <w:sz w:val="16"/>
        </w:rPr>
        <w:t>.)</w:t>
      </w:r>
    </w:p>
    <w:p w14:paraId="474984CC" w14:textId="77777777" w:rsidR="00970742" w:rsidRPr="0038619E" w:rsidRDefault="00970742" w:rsidP="00970742">
      <w:pPr>
        <w:rPr>
          <w:rStyle w:val="StyleUnderline"/>
        </w:rPr>
      </w:pPr>
      <w:r w:rsidRPr="0038619E">
        <w:rPr>
          <w:sz w:val="16"/>
        </w:rPr>
        <w:t xml:space="preserve">Just a basic search for “types of socialism” on Wikipedia brings up a list of over 30 variants ranging from Maoism to anarcho-syndicalism. These strains tend to share a set of ideological tenets. According to the economist Al Campbell from the University of Utah, the broadest and most common list comprises of: self-governance or democracy, the development of human potential, equality, solidarity, and, traditionally, nationalizing the means of production. Other values on the list have included individuality, privacy, liberty, and autonomy. Inevitably, some models of socialist economies will be more conducive to achieving all or most of these principles. A subset of these models—including, in my opinion, </w:t>
      </w:r>
      <w:r w:rsidRPr="0038619E">
        <w:rPr>
          <w:rStyle w:val="Emphasis"/>
        </w:rPr>
        <w:t xml:space="preserve">market </w:t>
      </w:r>
      <w:r w:rsidRPr="00C047BE">
        <w:rPr>
          <w:rStyle w:val="Emphasis"/>
          <w:highlight w:val="yellow"/>
        </w:rPr>
        <w:t>socialism</w:t>
      </w:r>
      <w:r w:rsidRPr="00C047BE">
        <w:rPr>
          <w:sz w:val="16"/>
          <w:highlight w:val="yellow"/>
        </w:rPr>
        <w:t>—</w:t>
      </w:r>
      <w:r w:rsidRPr="00C047BE">
        <w:rPr>
          <w:rStyle w:val="StyleUnderline"/>
          <w:highlight w:val="yellow"/>
        </w:rPr>
        <w:t>are</w:t>
      </w:r>
      <w:r w:rsidRPr="0038619E">
        <w:rPr>
          <w:sz w:val="16"/>
        </w:rPr>
        <w:t xml:space="preserve"> </w:t>
      </w:r>
      <w:r w:rsidRPr="0038619E">
        <w:rPr>
          <w:rStyle w:val="Emphasis"/>
        </w:rPr>
        <w:t xml:space="preserve">particularly </w:t>
      </w:r>
      <w:r w:rsidRPr="00C047BE">
        <w:rPr>
          <w:rStyle w:val="Emphasis"/>
          <w:highlight w:val="yellow"/>
        </w:rPr>
        <w:t>conducive</w:t>
      </w:r>
      <w:r w:rsidRPr="00C047BE">
        <w:rPr>
          <w:rStyle w:val="StyleUnderline"/>
          <w:highlight w:val="yellow"/>
        </w:rPr>
        <w:t xml:space="preserve"> to</w:t>
      </w:r>
      <w:r w:rsidRPr="0038619E">
        <w:rPr>
          <w:rStyle w:val="StyleUnderline"/>
        </w:rPr>
        <w:t xml:space="preserve"> creating the right conditions for maximizing </w:t>
      </w:r>
      <w:r w:rsidRPr="00C047BE">
        <w:rPr>
          <w:rStyle w:val="StyleUnderline"/>
          <w:highlight w:val="yellow"/>
        </w:rPr>
        <w:t>innovation</w:t>
      </w:r>
      <w:r w:rsidRPr="0038619E">
        <w:rPr>
          <w:rStyle w:val="StyleUnderline"/>
        </w:rPr>
        <w:t xml:space="preserve">. </w:t>
      </w:r>
    </w:p>
    <w:p w14:paraId="6A785A07" w14:textId="77777777" w:rsidR="00970742" w:rsidRPr="0038619E" w:rsidRDefault="00970742" w:rsidP="00970742">
      <w:pPr>
        <w:rPr>
          <w:rStyle w:val="StyleUnderline"/>
        </w:rPr>
      </w:pPr>
      <w:r w:rsidRPr="0038619E">
        <w:rPr>
          <w:sz w:val="16"/>
        </w:rPr>
        <w:t>To be clear, socialists have differing and sometimes very strong views about whether markets are compatible with socialism. Reasonable minds can certainly disagree. But my personal belief is that mark</w:t>
      </w:r>
      <w:r w:rsidRPr="0038619E">
        <w:rPr>
          <w:rStyle w:val="StyleUnderline"/>
        </w:rPr>
        <w:t xml:space="preserve">ets are politically neutral tools that can be molded to advance any purpose, </w:t>
      </w:r>
      <w:r w:rsidRPr="0038619E">
        <w:rPr>
          <w:sz w:val="16"/>
        </w:rPr>
        <w:t>like an alphabet with which we can communicate in many languages and genres</w:t>
      </w:r>
      <w:r w:rsidRPr="0038619E">
        <w:rPr>
          <w:rStyle w:val="StyleUnderline"/>
        </w:rPr>
        <w:t>. It would be absurd to conclude that because the alphabet wrote a book as odious as Mein Kampf, our utopian society should have no alphabet</w:t>
      </w:r>
      <w:r w:rsidRPr="0038619E">
        <w:rPr>
          <w:sz w:val="16"/>
        </w:rPr>
        <w:t xml:space="preserve">. Similarly, </w:t>
      </w:r>
      <w:r w:rsidRPr="0038619E">
        <w:rPr>
          <w:rStyle w:val="StyleUnderline"/>
        </w:rPr>
        <w:t xml:space="preserve">markets can be </w:t>
      </w:r>
      <w:r w:rsidRPr="0038619E">
        <w:rPr>
          <w:rStyle w:val="Emphasis"/>
        </w:rPr>
        <w:t>repurposed</w:t>
      </w:r>
      <w:r w:rsidRPr="0038619E">
        <w:rPr>
          <w:rStyle w:val="StyleUnderline"/>
        </w:rPr>
        <w:t xml:space="preserve"> to </w:t>
      </w:r>
      <w:r w:rsidRPr="0038619E">
        <w:rPr>
          <w:rStyle w:val="Emphasis"/>
        </w:rPr>
        <w:t>advance a socialist principles</w:t>
      </w:r>
      <w:r w:rsidRPr="0038619E">
        <w:rPr>
          <w:rStyle w:val="StyleUnderline"/>
        </w:rPr>
        <w:t xml:space="preserve">. Moreover, a </w:t>
      </w:r>
      <w:r w:rsidRPr="0038619E">
        <w:rPr>
          <w:rStyle w:val="Emphasis"/>
        </w:rPr>
        <w:t>market socialist economy</w:t>
      </w:r>
      <w:r w:rsidRPr="0038619E">
        <w:rPr>
          <w:rStyle w:val="StyleUnderline"/>
        </w:rPr>
        <w:t xml:space="preserve">—or any other type of socialist economy—can be </w:t>
      </w:r>
      <w:r w:rsidRPr="0038619E">
        <w:rPr>
          <w:rStyle w:val="Emphasis"/>
        </w:rPr>
        <w:t>hybridized</w:t>
      </w:r>
      <w:r w:rsidRPr="0038619E">
        <w:rPr>
          <w:rStyle w:val="StyleUnderline"/>
        </w:rPr>
        <w:t xml:space="preserve"> to incorporate</w:t>
      </w:r>
      <w:r w:rsidRPr="0038619E">
        <w:rPr>
          <w:sz w:val="16"/>
        </w:rPr>
        <w:t xml:space="preserve"> </w:t>
      </w:r>
      <w:r w:rsidRPr="0038619E">
        <w:rPr>
          <w:rStyle w:val="StyleUnderline"/>
        </w:rPr>
        <w:t>features of what other socialist models do better.</w:t>
      </w:r>
    </w:p>
    <w:p w14:paraId="2622A92B" w14:textId="77777777" w:rsidR="00970742" w:rsidRPr="0038619E" w:rsidRDefault="00970742" w:rsidP="00970742">
      <w:pPr>
        <w:rPr>
          <w:sz w:val="16"/>
        </w:rPr>
      </w:pPr>
      <w:r w:rsidRPr="0038619E">
        <w:rPr>
          <w:sz w:val="16"/>
        </w:rPr>
        <w:t>Consider a market socialist economy that somewhat resembles the proposal by economics professors Pranab Bardhan and John Roemer. In this scheme, firms of a certain size are owned wholly, or in the combination, by the government, the firm’s workers, “other public firms (including their workers) in the same financial group, together with the main investment bank and its subsidiaries.” The bank, too, is owned by a combination of these same shareholders although the government is its largest owner if not the only one. The firms are jointly owned through shares, which are distributed to every citizen (and whomever else we democratically decide to include) with the exception of children, for whom the shares are held in trust until adulthood.</w:t>
      </w:r>
    </w:p>
    <w:p w14:paraId="1AC09C4F" w14:textId="77777777" w:rsidR="00970742" w:rsidRPr="0038619E" w:rsidRDefault="00970742" w:rsidP="00970742">
      <w:pPr>
        <w:rPr>
          <w:sz w:val="16"/>
        </w:rPr>
      </w:pPr>
      <w:r w:rsidRPr="0038619E">
        <w:rPr>
          <w:sz w:val="16"/>
        </w:rPr>
        <w:t>In this market socialist society, most shares are pooled into highly regulated mutual funds, which then pursue different investment strategies when trading them on a highly regulated stock exchange. This exchange helps monitor the performance of the firm managers and assess which innovations are performing strongly. To avoid the concentration of market power and capital, the government sets the bar for how much stock any stakeholder can hold in any firm and industry. It also sets the minimum and maximum amount of dividends that each person can receive annually. As the economy grows, dividends can be adjusted to increase by a percentage, or commensurate with inflation. Surplus resulting from distributing only part of the profits allows the more profitable firms to subsidize innovative, but less profitable, activities. In addition, this regime does not tolerate anti-competitive contracts like restrictive employment agreements, strict license agreements, and long patents (although inventions may be attributable to their inventors and may be rewarded through other means like prizes, bonus compensation, or simply very short patents periods).</w:t>
      </w:r>
    </w:p>
    <w:p w14:paraId="6A393353" w14:textId="77777777" w:rsidR="00970742" w:rsidRPr="00236AFA" w:rsidRDefault="00970742" w:rsidP="00970742">
      <w:pPr>
        <w:rPr>
          <w:rStyle w:val="StyleUnderline"/>
        </w:rPr>
      </w:pPr>
      <w:r w:rsidRPr="0038619E">
        <w:rPr>
          <w:sz w:val="16"/>
        </w:rPr>
        <w:t>The model could incorporate elements of democratically-planned, participatory socialism, which emphasizes democracy</w:t>
      </w:r>
      <w:r w:rsidRPr="00F757C2">
        <w:rPr>
          <w:sz w:val="16"/>
        </w:rPr>
        <w:t xml:space="preserve"> and individual autonomy in the workplace. Economist David Kotz believes that particular features of </w:t>
      </w:r>
      <w:r w:rsidRPr="00236AFA">
        <w:rPr>
          <w:rStyle w:val="StyleUnderline"/>
        </w:rPr>
        <w:t xml:space="preserve">this model could foster </w:t>
      </w:r>
      <w:r w:rsidRPr="00236AFA">
        <w:rPr>
          <w:rStyle w:val="Emphasis"/>
        </w:rPr>
        <w:t>innovation performance:</w:t>
      </w:r>
    </w:p>
    <w:p w14:paraId="2F72F2EF" w14:textId="77777777" w:rsidR="00970742" w:rsidRPr="00F757C2" w:rsidRDefault="00970742" w:rsidP="00970742">
      <w:pPr>
        <w:rPr>
          <w:sz w:val="16"/>
        </w:rPr>
      </w:pPr>
      <w:r w:rsidRPr="00F757C2">
        <w:rPr>
          <w:sz w:val="16"/>
        </w:rPr>
        <w:t xml:space="preserve">First, </w:t>
      </w:r>
      <w:r w:rsidRPr="00236AFA">
        <w:rPr>
          <w:rStyle w:val="StyleUnderline"/>
        </w:rPr>
        <w:t xml:space="preserve">the main features of the overall economic plan would be determined by a </w:t>
      </w:r>
      <w:r w:rsidRPr="00236AFA">
        <w:rPr>
          <w:rStyle w:val="Emphasis"/>
        </w:rPr>
        <w:t>democratic process</w:t>
      </w:r>
      <w:r w:rsidRPr="00F757C2">
        <w:rPr>
          <w:sz w:val="16"/>
        </w:rPr>
        <w:t xml:space="preserve"> … Second, </w:t>
      </w:r>
      <w:r w:rsidRPr="00236AFA">
        <w:rPr>
          <w:rStyle w:val="StyleUnderline"/>
        </w:rPr>
        <w:t xml:space="preserve">the planning and coordination of the economy would take place … by </w:t>
      </w:r>
      <w:r w:rsidRPr="00236AFA">
        <w:rPr>
          <w:rStyle w:val="Emphasis"/>
        </w:rPr>
        <w:t>industry boards</w:t>
      </w:r>
      <w:r w:rsidRPr="00236AFA">
        <w:rPr>
          <w:rStyle w:val="StyleUnderline"/>
        </w:rPr>
        <w:t xml:space="preserve"> and </w:t>
      </w:r>
      <w:r w:rsidRPr="00236AFA">
        <w:rPr>
          <w:rStyle w:val="Emphasis"/>
        </w:rPr>
        <w:t>local and regional negotiated coordination bodies</w:t>
      </w:r>
      <w:r w:rsidRPr="00F757C2">
        <w:rPr>
          <w:sz w:val="16"/>
        </w:rPr>
        <w:t xml:space="preserve"> </w:t>
      </w:r>
      <w:r w:rsidRPr="00236AFA">
        <w:rPr>
          <w:rStyle w:val="StyleUnderline"/>
        </w:rPr>
        <w:t>that have representation of all affected constituencies</w:t>
      </w:r>
      <w:r w:rsidRPr="00F757C2">
        <w:rPr>
          <w:sz w:val="16"/>
        </w:rPr>
        <w:t xml:space="preserve">, including workers, consumers, suppliers, the local community, and even “cause” groups such as environmentalists, job safety activists, feminists, etc. </w:t>
      </w:r>
    </w:p>
    <w:p w14:paraId="67DE975C" w14:textId="77777777" w:rsidR="00970742" w:rsidRPr="00F757C2" w:rsidRDefault="00970742" w:rsidP="00970742">
      <w:pPr>
        <w:rPr>
          <w:rStyle w:val="Emphasis"/>
        </w:rPr>
      </w:pPr>
      <w:r w:rsidRPr="00F757C2">
        <w:rPr>
          <w:sz w:val="16"/>
        </w:rPr>
        <w:t xml:space="preserve">Among other topics, these representative boards could vote on compensation minimums and maximums, to prevent innovation from supporting socioeconomic inequality and unfair social divisions of labor. </w:t>
      </w:r>
      <w:r w:rsidRPr="00F757C2">
        <w:rPr>
          <w:rStyle w:val="StyleUnderline"/>
        </w:rPr>
        <w:t xml:space="preserve">This injection of democracy would give ordinary people a larger say in the direction of the markets, and what areas they think would benefit from </w:t>
      </w:r>
      <w:r w:rsidRPr="00F757C2">
        <w:rPr>
          <w:rStyle w:val="Emphasis"/>
        </w:rPr>
        <w:t>more investment in innovation.</w:t>
      </w:r>
    </w:p>
    <w:p w14:paraId="61618AC6" w14:textId="77777777" w:rsidR="00970742" w:rsidRPr="00F757C2" w:rsidRDefault="00970742" w:rsidP="00970742">
      <w:pPr>
        <w:rPr>
          <w:rStyle w:val="Emphasis"/>
        </w:rPr>
      </w:pPr>
      <w:r w:rsidRPr="00F757C2">
        <w:rPr>
          <w:rStyle w:val="StyleUnderline"/>
        </w:rPr>
        <w:t xml:space="preserve">The second ingredient of innovation, </w:t>
      </w:r>
      <w:r w:rsidRPr="00C047BE">
        <w:rPr>
          <w:rStyle w:val="StyleUnderline"/>
          <w:highlight w:val="yellow"/>
        </w:rPr>
        <w:t xml:space="preserve">capital, is </w:t>
      </w:r>
      <w:r w:rsidRPr="00C047BE">
        <w:rPr>
          <w:rStyle w:val="Emphasis"/>
          <w:highlight w:val="yellow"/>
        </w:rPr>
        <w:t>guaranteed</w:t>
      </w:r>
      <w:r w:rsidRPr="00F757C2">
        <w:rPr>
          <w:rStyle w:val="StyleUnderline"/>
        </w:rPr>
        <w:t xml:space="preserve"> in the </w:t>
      </w:r>
      <w:r w:rsidRPr="00F757C2">
        <w:rPr>
          <w:rStyle w:val="Emphasis"/>
        </w:rPr>
        <w:t>market socialist economy</w:t>
      </w:r>
      <w:r w:rsidRPr="00F757C2">
        <w:rPr>
          <w:sz w:val="16"/>
        </w:rPr>
        <w:t xml:space="preserve">. </w:t>
      </w:r>
      <w:r w:rsidRPr="00303246">
        <w:rPr>
          <w:rStyle w:val="StyleUnderline"/>
        </w:rPr>
        <w:t xml:space="preserve">Freed of its </w:t>
      </w:r>
      <w:r w:rsidRPr="00303246">
        <w:rPr>
          <w:rStyle w:val="Emphasis"/>
        </w:rPr>
        <w:t>neoliberal handcuffs</w:t>
      </w:r>
      <w:r w:rsidRPr="00C047BE">
        <w:rPr>
          <w:sz w:val="16"/>
          <w:highlight w:val="yellow"/>
        </w:rPr>
        <w:t xml:space="preserve">, </w:t>
      </w:r>
      <w:r w:rsidRPr="00C047BE">
        <w:rPr>
          <w:rStyle w:val="StyleUnderline"/>
          <w:highlight w:val="yellow"/>
        </w:rPr>
        <w:t xml:space="preserve">the government can </w:t>
      </w:r>
      <w:r w:rsidRPr="00C047BE">
        <w:rPr>
          <w:rStyle w:val="Emphasis"/>
          <w:highlight w:val="yellow"/>
        </w:rPr>
        <w:t>designate funding</w:t>
      </w:r>
      <w:r w:rsidRPr="00F757C2">
        <w:rPr>
          <w:sz w:val="16"/>
        </w:rPr>
        <w:t xml:space="preserve"> </w:t>
      </w:r>
      <w:r w:rsidRPr="00C047BE">
        <w:rPr>
          <w:rStyle w:val="StyleUnderline"/>
          <w:highlight w:val="yellow"/>
        </w:rPr>
        <w:t>towards</w:t>
      </w:r>
      <w:r w:rsidRPr="00F757C2">
        <w:rPr>
          <w:rStyle w:val="StyleUnderline"/>
        </w:rPr>
        <w:t xml:space="preserve"> various </w:t>
      </w:r>
      <w:r w:rsidRPr="00F757C2">
        <w:rPr>
          <w:rStyle w:val="Emphasis"/>
        </w:rPr>
        <w:t xml:space="preserve">innovative </w:t>
      </w:r>
      <w:r w:rsidRPr="00C047BE">
        <w:rPr>
          <w:rStyle w:val="Emphasis"/>
          <w:highlight w:val="yellow"/>
        </w:rPr>
        <w:t>projects</w:t>
      </w:r>
      <w:r w:rsidRPr="00C047BE">
        <w:rPr>
          <w:rStyle w:val="StyleUnderline"/>
          <w:highlight w:val="yellow"/>
        </w:rPr>
        <w:t xml:space="preserve"> at a </w:t>
      </w:r>
      <w:r w:rsidRPr="00C047BE">
        <w:rPr>
          <w:rStyle w:val="Emphasis"/>
          <w:highlight w:val="yellow"/>
        </w:rPr>
        <w:t>greater rate</w:t>
      </w:r>
      <w:r w:rsidRPr="00F757C2">
        <w:rPr>
          <w:rStyle w:val="StyleUnderline"/>
        </w:rPr>
        <w:t xml:space="preserve"> than it does now. </w:t>
      </w:r>
      <w:r w:rsidRPr="0038619E">
        <w:rPr>
          <w:rStyle w:val="Emphasis"/>
        </w:rPr>
        <w:t>Banks</w:t>
      </w:r>
      <w:r w:rsidRPr="0038619E">
        <w:rPr>
          <w:rStyle w:val="StyleUnderline"/>
        </w:rPr>
        <w:t xml:space="preserve"> </w:t>
      </w:r>
      <w:r w:rsidRPr="0038619E">
        <w:rPr>
          <w:rStyle w:val="Emphasis"/>
        </w:rPr>
        <w:t>jointly owned</w:t>
      </w:r>
      <w:r w:rsidRPr="0038619E">
        <w:rPr>
          <w:rStyle w:val="StyleUnderline"/>
        </w:rPr>
        <w:t xml:space="preserve"> by the government and other non-private </w:t>
      </w:r>
      <w:r w:rsidRPr="0038619E">
        <w:rPr>
          <w:rStyle w:val="StyleUnderline"/>
        </w:rPr>
        <w:lastRenderedPageBreak/>
        <w:t xml:space="preserve">stakeholders would </w:t>
      </w:r>
      <w:r w:rsidRPr="0038619E">
        <w:rPr>
          <w:rStyle w:val="Emphasis"/>
        </w:rPr>
        <w:t>provide entrepreneurs</w:t>
      </w:r>
      <w:r w:rsidRPr="0038619E">
        <w:rPr>
          <w:sz w:val="16"/>
        </w:rPr>
        <w:t xml:space="preserve"> </w:t>
      </w:r>
      <w:r w:rsidRPr="0038619E">
        <w:rPr>
          <w:rStyle w:val="StyleUnderline"/>
        </w:rPr>
        <w:t xml:space="preserve">with </w:t>
      </w:r>
      <w:r w:rsidRPr="0038619E">
        <w:rPr>
          <w:rStyle w:val="Emphasis"/>
        </w:rPr>
        <w:t>access to capital</w:t>
      </w:r>
      <w:r w:rsidRPr="0038619E">
        <w:rPr>
          <w:rStyle w:val="StyleUnderline"/>
        </w:rPr>
        <w:t xml:space="preserve"> for projects through </w:t>
      </w:r>
      <w:r w:rsidRPr="0038619E">
        <w:rPr>
          <w:rStyle w:val="Emphasis"/>
        </w:rPr>
        <w:t>loans</w:t>
      </w:r>
      <w:r w:rsidRPr="0038619E">
        <w:rPr>
          <w:rStyle w:val="StyleUnderline"/>
        </w:rPr>
        <w:t xml:space="preserve"> with terms </w:t>
      </w:r>
      <w:r w:rsidRPr="0038619E">
        <w:rPr>
          <w:rStyle w:val="Emphasis"/>
        </w:rPr>
        <w:t xml:space="preserve">more generous </w:t>
      </w:r>
      <w:r w:rsidRPr="0038619E">
        <w:rPr>
          <w:rStyle w:val="StyleUnderline"/>
        </w:rPr>
        <w:t>than private lenders</w:t>
      </w:r>
      <w:r w:rsidRPr="00F757C2">
        <w:rPr>
          <w:rStyle w:val="StyleUnderline"/>
        </w:rPr>
        <w:t xml:space="preserve"> offer now</w:t>
      </w:r>
      <w:r w:rsidRPr="00F757C2">
        <w:rPr>
          <w:sz w:val="16"/>
        </w:rPr>
        <w:t xml:space="preserve">. The </w:t>
      </w:r>
      <w:r w:rsidRPr="003F6F33">
        <w:rPr>
          <w:rStyle w:val="StyleUnderline"/>
        </w:rPr>
        <w:t>firms</w:t>
      </w:r>
      <w:r w:rsidRPr="00F757C2">
        <w:rPr>
          <w:rStyle w:val="StyleUnderline"/>
        </w:rPr>
        <w:t xml:space="preserve"> owned by government, worker co</w:t>
      </w:r>
      <w:r w:rsidRPr="00F757C2">
        <w:rPr>
          <w:sz w:val="16"/>
        </w:rPr>
        <w:t>-</w:t>
      </w:r>
      <w:r w:rsidRPr="00F757C2">
        <w:rPr>
          <w:rStyle w:val="StyleUnderline"/>
        </w:rPr>
        <w:t xml:space="preserve">operatives, ordinary people, and </w:t>
      </w:r>
      <w:r w:rsidRPr="003F6F33">
        <w:rPr>
          <w:rStyle w:val="StyleUnderline"/>
        </w:rPr>
        <w:t>other publicly-owned firms can also</w:t>
      </w:r>
      <w:r w:rsidRPr="00F757C2">
        <w:rPr>
          <w:rStyle w:val="StyleUnderline"/>
        </w:rPr>
        <w:t xml:space="preserve"> </w:t>
      </w:r>
      <w:r w:rsidRPr="003F6F33">
        <w:rPr>
          <w:rStyle w:val="Emphasis"/>
        </w:rPr>
        <w:t>raise capital</w:t>
      </w:r>
      <w:r w:rsidRPr="003F6F33">
        <w:rPr>
          <w:rStyle w:val="StyleUnderline"/>
        </w:rPr>
        <w:t xml:space="preserve"> from</w:t>
      </w:r>
      <w:r w:rsidRPr="00F757C2">
        <w:rPr>
          <w:sz w:val="16"/>
        </w:rPr>
        <w:t xml:space="preserve"> </w:t>
      </w:r>
      <w:r w:rsidRPr="00F757C2">
        <w:rPr>
          <w:rStyle w:val="Emphasis"/>
        </w:rPr>
        <w:t>each other</w:t>
      </w:r>
      <w:r w:rsidRPr="00F757C2">
        <w:rPr>
          <w:rStyle w:val="StyleUnderline"/>
        </w:rPr>
        <w:t xml:space="preserve"> </w:t>
      </w:r>
      <w:r w:rsidRPr="00C047BE">
        <w:rPr>
          <w:rStyle w:val="StyleUnderline"/>
          <w:highlight w:val="yellow"/>
        </w:rPr>
        <w:t xml:space="preserve">as </w:t>
      </w:r>
      <w:r w:rsidRPr="00C047BE">
        <w:rPr>
          <w:rStyle w:val="Emphasis"/>
          <w:highlight w:val="yellow"/>
        </w:rPr>
        <w:t>wealth</w:t>
      </w:r>
      <w:r w:rsidRPr="00C047BE">
        <w:rPr>
          <w:sz w:val="16"/>
          <w:highlight w:val="yellow"/>
        </w:rPr>
        <w:t xml:space="preserve"> </w:t>
      </w:r>
      <w:r w:rsidRPr="00C047BE">
        <w:rPr>
          <w:rStyle w:val="StyleUnderline"/>
          <w:highlight w:val="yellow"/>
        </w:rPr>
        <w:t>is</w:t>
      </w:r>
      <w:r w:rsidRPr="00C047BE">
        <w:rPr>
          <w:sz w:val="16"/>
          <w:highlight w:val="yellow"/>
        </w:rPr>
        <w:t xml:space="preserve"> </w:t>
      </w:r>
      <w:r w:rsidRPr="00C047BE">
        <w:rPr>
          <w:rStyle w:val="Emphasis"/>
          <w:highlight w:val="yellow"/>
        </w:rPr>
        <w:t>distributed more equally</w:t>
      </w:r>
      <w:r w:rsidRPr="00F757C2">
        <w:rPr>
          <w:sz w:val="16"/>
        </w:rPr>
        <w:t xml:space="preserve">. In such a world, </w:t>
      </w:r>
      <w:r w:rsidRPr="00C047BE">
        <w:rPr>
          <w:rStyle w:val="Emphasis"/>
          <w:highlight w:val="yellow"/>
        </w:rPr>
        <w:t>more individuals</w:t>
      </w:r>
      <w:r w:rsidRPr="00C047BE">
        <w:rPr>
          <w:rStyle w:val="StyleUnderline"/>
          <w:highlight w:val="yellow"/>
        </w:rPr>
        <w:t xml:space="preserve"> can</w:t>
      </w:r>
      <w:r w:rsidRPr="00F757C2">
        <w:rPr>
          <w:rStyle w:val="StyleUnderline"/>
        </w:rPr>
        <w:t xml:space="preserve"> </w:t>
      </w:r>
      <w:r w:rsidRPr="00C047BE">
        <w:rPr>
          <w:rStyle w:val="Emphasis"/>
          <w:highlight w:val="yellow"/>
        </w:rPr>
        <w:t>pool</w:t>
      </w:r>
      <w:r w:rsidRPr="00F757C2">
        <w:rPr>
          <w:rStyle w:val="Emphasis"/>
        </w:rPr>
        <w:t xml:space="preserve"> their </w:t>
      </w:r>
      <w:r w:rsidRPr="00C047BE">
        <w:rPr>
          <w:rStyle w:val="Emphasis"/>
          <w:highlight w:val="yellow"/>
        </w:rPr>
        <w:t>resources</w:t>
      </w:r>
      <w:r w:rsidRPr="00F757C2">
        <w:rPr>
          <w:rStyle w:val="StyleUnderline"/>
        </w:rPr>
        <w:t xml:space="preserve"> </w:t>
      </w:r>
      <w:r w:rsidRPr="00C047BE">
        <w:rPr>
          <w:rStyle w:val="StyleUnderline"/>
          <w:highlight w:val="yellow"/>
        </w:rPr>
        <w:t>to invest in</w:t>
      </w:r>
      <w:r w:rsidRPr="00F757C2">
        <w:rPr>
          <w:rStyle w:val="StyleUnderline"/>
        </w:rPr>
        <w:t xml:space="preserve"> </w:t>
      </w:r>
      <w:r w:rsidRPr="00F757C2">
        <w:rPr>
          <w:rStyle w:val="Emphasis"/>
        </w:rPr>
        <w:t xml:space="preserve">particular innovative </w:t>
      </w:r>
      <w:r w:rsidRPr="00C047BE">
        <w:rPr>
          <w:rStyle w:val="Emphasis"/>
          <w:highlight w:val="yellow"/>
        </w:rPr>
        <w:t>projects</w:t>
      </w:r>
      <w:r w:rsidRPr="00F757C2">
        <w:rPr>
          <w:rStyle w:val="StyleUnderline"/>
        </w:rPr>
        <w:t xml:space="preserve"> rather than a </w:t>
      </w:r>
      <w:r w:rsidRPr="00F757C2">
        <w:rPr>
          <w:rStyle w:val="Emphasis"/>
        </w:rPr>
        <w:t>recurring cast of millionaires.</w:t>
      </w:r>
    </w:p>
    <w:p w14:paraId="7615AC69" w14:textId="77777777" w:rsidR="00970742" w:rsidRPr="00F757C2" w:rsidRDefault="00970742" w:rsidP="00970742">
      <w:pPr>
        <w:rPr>
          <w:sz w:val="16"/>
        </w:rPr>
      </w:pPr>
      <w:r w:rsidRPr="00F757C2">
        <w:rPr>
          <w:rStyle w:val="StyleUnderline"/>
        </w:rPr>
        <w:t xml:space="preserve">Market socialism would </w:t>
      </w:r>
      <w:r w:rsidRPr="00F757C2">
        <w:rPr>
          <w:rStyle w:val="Emphasis"/>
        </w:rPr>
        <w:t>easily deliver</w:t>
      </w:r>
      <w:r w:rsidRPr="00F757C2">
        <w:rPr>
          <w:rStyle w:val="StyleUnderline"/>
        </w:rPr>
        <w:t xml:space="preserve"> the third ingredient of innovation: </w:t>
      </w:r>
      <w:r w:rsidRPr="00F757C2">
        <w:rPr>
          <w:rStyle w:val="Emphasis"/>
        </w:rPr>
        <w:t>human capital.</w:t>
      </w:r>
      <w:r w:rsidRPr="00F757C2">
        <w:rPr>
          <w:rStyle w:val="StyleUnderline"/>
        </w:rPr>
        <w:t xml:space="preserve"> Such an economy has no need for a </w:t>
      </w:r>
      <w:r w:rsidRPr="00F757C2">
        <w:rPr>
          <w:rStyle w:val="Emphasis"/>
        </w:rPr>
        <w:t>reserve army of labor</w:t>
      </w:r>
      <w:r w:rsidRPr="00F757C2">
        <w:rPr>
          <w:rStyle w:val="StyleUnderline"/>
        </w:rPr>
        <w:t xml:space="preserve">. While profit is encouraged, its primary function is </w:t>
      </w:r>
      <w:r w:rsidRPr="00F757C2">
        <w:rPr>
          <w:rStyle w:val="Emphasis"/>
        </w:rPr>
        <w:t>increasing</w:t>
      </w:r>
      <w:r w:rsidRPr="00F757C2">
        <w:rPr>
          <w:rStyle w:val="StyleUnderline"/>
        </w:rPr>
        <w:t xml:space="preserve"> the </w:t>
      </w:r>
      <w:r w:rsidRPr="00F757C2">
        <w:rPr>
          <w:rStyle w:val="Emphasis"/>
        </w:rPr>
        <w:t>pool of resources</w:t>
      </w:r>
      <w:r w:rsidRPr="00F757C2">
        <w:rPr>
          <w:rStyle w:val="StyleUnderline"/>
        </w:rPr>
        <w:t xml:space="preserve"> and cash</w:t>
      </w:r>
      <w:r w:rsidRPr="00F757C2">
        <w:rPr>
          <w:sz w:val="16"/>
        </w:rPr>
        <w:t xml:space="preserve"> </w:t>
      </w:r>
      <w:r w:rsidRPr="00F757C2">
        <w:rPr>
          <w:rStyle w:val="Emphasis"/>
        </w:rPr>
        <w:t>distributable</w:t>
      </w:r>
      <w:r w:rsidRPr="00F757C2">
        <w:rPr>
          <w:sz w:val="16"/>
        </w:rPr>
        <w:t xml:space="preserve"> </w:t>
      </w:r>
      <w:r w:rsidRPr="00F757C2">
        <w:rPr>
          <w:rStyle w:val="StyleUnderline"/>
        </w:rPr>
        <w:t xml:space="preserve">to </w:t>
      </w:r>
      <w:r w:rsidRPr="00F757C2">
        <w:rPr>
          <w:rStyle w:val="Emphasis"/>
        </w:rPr>
        <w:t>workers</w:t>
      </w:r>
      <w:r w:rsidRPr="00F757C2">
        <w:rPr>
          <w:rStyle w:val="StyleUnderline"/>
        </w:rPr>
        <w:t xml:space="preserve"> and </w:t>
      </w:r>
      <w:r w:rsidRPr="00F757C2">
        <w:rPr>
          <w:rStyle w:val="Emphasis"/>
        </w:rPr>
        <w:t>non-workers</w:t>
      </w:r>
      <w:r w:rsidRPr="00F757C2">
        <w:rPr>
          <w:sz w:val="16"/>
        </w:rPr>
        <w:t>. It does not come at the price of providing generous wages, as dividends to shareholders are capped no matter how well the firm performs. In fact, this society could make a democratic decision to compensate people in positions on the lower band of wages with more in unearned income, out of the same pool of profits.</w:t>
      </w:r>
    </w:p>
    <w:p w14:paraId="38843A39" w14:textId="77777777" w:rsidR="00970742" w:rsidRPr="00F757C2" w:rsidRDefault="00970742" w:rsidP="00970742">
      <w:pPr>
        <w:rPr>
          <w:sz w:val="16"/>
        </w:rPr>
      </w:pPr>
      <w:r w:rsidRPr="00F757C2">
        <w:rPr>
          <w:sz w:val="16"/>
        </w:rPr>
        <w:t xml:space="preserve">When applied earnestly, the principles of socialism are also incompatible with mass incarceration, discrimination, uncompensated caregiving, highly restrictive immigration policies, and other social practices that exclude large numbers of workers from participating in our capitalist economy. </w:t>
      </w:r>
      <w:r w:rsidRPr="00F757C2">
        <w:rPr>
          <w:rStyle w:val="StyleUnderline"/>
        </w:rPr>
        <w:t xml:space="preserve">Add </w:t>
      </w:r>
      <w:r w:rsidRPr="0038619E">
        <w:rPr>
          <w:rStyle w:val="StyleUnderline"/>
        </w:rPr>
        <w:t xml:space="preserve">a </w:t>
      </w:r>
      <w:r w:rsidRPr="0038619E">
        <w:rPr>
          <w:rStyle w:val="Emphasis"/>
        </w:rPr>
        <w:t>fairer distribution</w:t>
      </w:r>
      <w:r w:rsidRPr="0038619E">
        <w:rPr>
          <w:rStyle w:val="StyleUnderline"/>
        </w:rPr>
        <w:t xml:space="preserve"> of public resources among individuals and communities, along with</w:t>
      </w:r>
      <w:r w:rsidRPr="00F757C2">
        <w:rPr>
          <w:rStyle w:val="StyleUnderline"/>
        </w:rPr>
        <w:t xml:space="preserve"> more free or </w:t>
      </w:r>
      <w:r w:rsidRPr="00F757C2">
        <w:rPr>
          <w:rStyle w:val="Emphasis"/>
        </w:rPr>
        <w:t xml:space="preserve">heavily </w:t>
      </w:r>
      <w:r w:rsidRPr="00C047BE">
        <w:rPr>
          <w:rStyle w:val="Emphasis"/>
          <w:highlight w:val="yellow"/>
        </w:rPr>
        <w:t>subsidized</w:t>
      </w:r>
      <w:r w:rsidRPr="00F757C2">
        <w:rPr>
          <w:rStyle w:val="Emphasis"/>
        </w:rPr>
        <w:t xml:space="preserve"> goods</w:t>
      </w:r>
      <w:r w:rsidRPr="00F757C2">
        <w:rPr>
          <w:rStyle w:val="StyleUnderline"/>
        </w:rPr>
        <w:t xml:space="preserve"> like </w:t>
      </w:r>
      <w:r w:rsidRPr="00C047BE">
        <w:rPr>
          <w:rStyle w:val="Emphasis"/>
          <w:highlight w:val="yellow"/>
        </w:rPr>
        <w:t>education</w:t>
      </w:r>
      <w:r w:rsidRPr="00F757C2">
        <w:rPr>
          <w:rStyle w:val="StyleUnderline"/>
        </w:rPr>
        <w:t xml:space="preserve">, and a market socialist economy </w:t>
      </w:r>
      <w:r w:rsidRPr="00C047BE">
        <w:rPr>
          <w:rStyle w:val="StyleUnderline"/>
          <w:highlight w:val="yellow"/>
        </w:rPr>
        <w:t>could</w:t>
      </w:r>
      <w:r w:rsidRPr="00F757C2">
        <w:rPr>
          <w:rStyle w:val="StyleUnderline"/>
        </w:rPr>
        <w:t xml:space="preserve"> really see an </w:t>
      </w:r>
      <w:r w:rsidRPr="00C047BE">
        <w:rPr>
          <w:rStyle w:val="Emphasis"/>
          <w:highlight w:val="yellow"/>
        </w:rPr>
        <w:t>increase</w:t>
      </w:r>
      <w:r w:rsidRPr="00F757C2">
        <w:rPr>
          <w:rStyle w:val="StyleUnderline"/>
        </w:rPr>
        <w:t xml:space="preserve"> in the </w:t>
      </w:r>
      <w:r w:rsidRPr="00F757C2">
        <w:rPr>
          <w:rStyle w:val="Emphasis"/>
        </w:rPr>
        <w:t>availability</w:t>
      </w:r>
      <w:r w:rsidRPr="00F757C2">
        <w:rPr>
          <w:rStyle w:val="StyleUnderline"/>
        </w:rPr>
        <w:t xml:space="preserve"> and </w:t>
      </w:r>
      <w:r w:rsidRPr="00C047BE">
        <w:rPr>
          <w:rStyle w:val="Emphasis"/>
          <w:highlight w:val="yellow"/>
        </w:rPr>
        <w:t>skills</w:t>
      </w:r>
      <w:r w:rsidRPr="00F757C2">
        <w:rPr>
          <w:rStyle w:val="StyleUnderline"/>
        </w:rPr>
        <w:t xml:space="preserve"> in the pool of workers</w:t>
      </w:r>
      <w:r w:rsidRPr="00F757C2">
        <w:rPr>
          <w:sz w:val="16"/>
        </w:rPr>
        <w:t xml:space="preserve">. </w:t>
      </w:r>
      <w:r w:rsidRPr="00F757C2">
        <w:rPr>
          <w:rStyle w:val="StyleUnderline"/>
        </w:rPr>
        <w:t xml:space="preserve">Freeing more people to join the innovative process would </w:t>
      </w:r>
      <w:r w:rsidRPr="00F757C2">
        <w:rPr>
          <w:rStyle w:val="Emphasis"/>
        </w:rPr>
        <w:t>naturally foster more innovation</w:t>
      </w:r>
      <w:r w:rsidRPr="00F757C2">
        <w:rPr>
          <w:rStyle w:val="StyleUnderline"/>
        </w:rPr>
        <w:t>.</w:t>
      </w:r>
    </w:p>
    <w:p w14:paraId="43BA5CC5" w14:textId="77777777" w:rsidR="00970742" w:rsidRPr="00F757C2" w:rsidRDefault="00970742" w:rsidP="00970742">
      <w:pPr>
        <w:rPr>
          <w:sz w:val="16"/>
        </w:rPr>
      </w:pPr>
      <w:r w:rsidRPr="00F757C2">
        <w:rPr>
          <w:rStyle w:val="StyleUnderline"/>
        </w:rPr>
        <w:t xml:space="preserve">Lastly, innovation can only thrive if the innovation process affords individuals chances to be </w:t>
      </w:r>
      <w:r w:rsidRPr="00F757C2">
        <w:rPr>
          <w:rStyle w:val="Emphasis"/>
        </w:rPr>
        <w:t>creative</w:t>
      </w:r>
      <w:r w:rsidRPr="00F757C2">
        <w:rPr>
          <w:rStyle w:val="StyleUnderline"/>
        </w:rPr>
        <w:t xml:space="preserve"> and the right conditions to motivate them. </w:t>
      </w:r>
      <w:r w:rsidRPr="00F757C2">
        <w:rPr>
          <w:rStyle w:val="Emphasis"/>
        </w:rPr>
        <w:t>Studies</w:t>
      </w:r>
      <w:r w:rsidRPr="00F757C2">
        <w:rPr>
          <w:rStyle w:val="StyleUnderline"/>
        </w:rPr>
        <w:t xml:space="preserve"> on what </w:t>
      </w:r>
      <w:r w:rsidRPr="00F757C2">
        <w:rPr>
          <w:rStyle w:val="Emphasis"/>
        </w:rPr>
        <w:t>fosters creativity</w:t>
      </w:r>
      <w:r w:rsidRPr="00F757C2">
        <w:rPr>
          <w:sz w:val="16"/>
        </w:rPr>
        <w:t xml:space="preserve"> </w:t>
      </w:r>
      <w:r w:rsidRPr="00F757C2">
        <w:rPr>
          <w:rStyle w:val="StyleUnderline"/>
        </w:rPr>
        <w:t xml:space="preserve">show that workers who rate highly on creativity indexes perform best when they are given </w:t>
      </w:r>
      <w:r w:rsidRPr="00F757C2">
        <w:rPr>
          <w:rStyle w:val="Emphasis"/>
        </w:rPr>
        <w:t>challenging work</w:t>
      </w:r>
      <w:r w:rsidRPr="00F757C2">
        <w:rPr>
          <w:sz w:val="16"/>
        </w:rPr>
        <w:t xml:space="preserve">, a good measure of </w:t>
      </w:r>
      <w:r w:rsidRPr="00F757C2">
        <w:rPr>
          <w:rStyle w:val="Emphasis"/>
        </w:rPr>
        <w:t>autonomy</w:t>
      </w:r>
      <w:r w:rsidRPr="00F757C2">
        <w:rPr>
          <w:sz w:val="16"/>
        </w:rPr>
        <w:t xml:space="preserve">, </w:t>
      </w:r>
      <w:r w:rsidRPr="00F757C2">
        <w:rPr>
          <w:rStyle w:val="StyleUnderline"/>
        </w:rPr>
        <w:t>and</w:t>
      </w:r>
      <w:r w:rsidRPr="00F757C2">
        <w:rPr>
          <w:sz w:val="16"/>
        </w:rPr>
        <w:t xml:space="preserve"> supportive and </w:t>
      </w:r>
      <w:r w:rsidRPr="00F757C2">
        <w:rPr>
          <w:rStyle w:val="Emphasis"/>
        </w:rPr>
        <w:t>caring supervisors</w:t>
      </w:r>
      <w:r w:rsidRPr="00F757C2">
        <w:rPr>
          <w:sz w:val="16"/>
        </w:rPr>
        <w:t xml:space="preserve"> who can provide substantive and constructive feedback. The same study, however, shows that workers who are by nature less creative tend to be happier in less complex positions. Neither worker is, or should be, superior to the other. On the contrary, the innovation process has plenty of room for all types of workers with varying degrees of innate creativity. The core principles of socialism, however, do suggest that this economic system is better suited for supporting creative workers than capitalism</w:t>
      </w:r>
    </w:p>
    <w:p w14:paraId="5F85D705" w14:textId="77777777" w:rsidR="00970742" w:rsidRPr="00F757C2" w:rsidRDefault="00970742" w:rsidP="00970742">
      <w:pPr>
        <w:rPr>
          <w:sz w:val="16"/>
        </w:rPr>
      </w:pPr>
      <w:r w:rsidRPr="00F757C2">
        <w:rPr>
          <w:sz w:val="16"/>
        </w:rPr>
        <w:t xml:space="preserve">Of course, to be creative, workers must also feel motivated. </w:t>
      </w:r>
      <w:r w:rsidRPr="00C047BE">
        <w:rPr>
          <w:rStyle w:val="StyleUnderline"/>
          <w:highlight w:val="yellow"/>
        </w:rPr>
        <w:t>Capitalism tells us</w:t>
      </w:r>
      <w:r w:rsidRPr="00F757C2">
        <w:rPr>
          <w:rStyle w:val="StyleUnderline"/>
        </w:rPr>
        <w:t xml:space="preserve"> that </w:t>
      </w:r>
      <w:r w:rsidRPr="00C047BE">
        <w:rPr>
          <w:rStyle w:val="Emphasis"/>
          <w:highlight w:val="yellow"/>
        </w:rPr>
        <w:t>competition</w:t>
      </w:r>
      <w:r w:rsidRPr="00C047BE">
        <w:rPr>
          <w:rStyle w:val="StyleUnderline"/>
          <w:highlight w:val="yellow"/>
        </w:rPr>
        <w:t xml:space="preserve"> and </w:t>
      </w:r>
      <w:r w:rsidRPr="00C047BE">
        <w:rPr>
          <w:rStyle w:val="Emphasis"/>
          <w:highlight w:val="yellow"/>
        </w:rPr>
        <w:t>compensation</w:t>
      </w:r>
      <w:r w:rsidRPr="00C047BE">
        <w:rPr>
          <w:rStyle w:val="StyleUnderline"/>
          <w:highlight w:val="yellow"/>
        </w:rPr>
        <w:t xml:space="preserve"> are the </w:t>
      </w:r>
      <w:r w:rsidRPr="00C047BE">
        <w:rPr>
          <w:rStyle w:val="Emphasis"/>
          <w:highlight w:val="yellow"/>
        </w:rPr>
        <w:t>best motivators</w:t>
      </w:r>
      <w:r w:rsidRPr="00F757C2">
        <w:rPr>
          <w:rStyle w:val="StyleUnderline"/>
        </w:rPr>
        <w:t>.</w:t>
      </w:r>
      <w:r w:rsidRPr="00F757C2">
        <w:rPr>
          <w:sz w:val="16"/>
        </w:rPr>
        <w:t xml:space="preserve"> </w:t>
      </w:r>
      <w:r w:rsidRPr="00F757C2">
        <w:rPr>
          <w:rStyle w:val="StyleUnderline"/>
        </w:rPr>
        <w:t>While this is</w:t>
      </w:r>
      <w:r w:rsidRPr="00F757C2">
        <w:rPr>
          <w:sz w:val="16"/>
        </w:rPr>
        <w:t xml:space="preserve"> inevitably </w:t>
      </w:r>
      <w:r w:rsidRPr="00F757C2">
        <w:rPr>
          <w:rStyle w:val="StyleUnderline"/>
        </w:rPr>
        <w:t>true</w:t>
      </w:r>
      <w:r w:rsidRPr="00F757C2">
        <w:rPr>
          <w:sz w:val="16"/>
        </w:rPr>
        <w:t xml:space="preserve"> </w:t>
      </w:r>
      <w:r w:rsidRPr="00F757C2">
        <w:rPr>
          <w:rStyle w:val="StyleUnderline"/>
        </w:rPr>
        <w:t xml:space="preserve">for </w:t>
      </w:r>
      <w:r w:rsidRPr="00F757C2">
        <w:rPr>
          <w:rStyle w:val="Emphasis"/>
        </w:rPr>
        <w:t>some individuals</w:t>
      </w:r>
      <w:r w:rsidRPr="00F757C2">
        <w:rPr>
          <w:sz w:val="16"/>
        </w:rPr>
        <w:t xml:space="preserve">, </w:t>
      </w:r>
      <w:r w:rsidRPr="00F757C2">
        <w:rPr>
          <w:rStyle w:val="StyleUnderline"/>
        </w:rPr>
        <w:t xml:space="preserve">the case of </w:t>
      </w:r>
      <w:r w:rsidRPr="00C047BE">
        <w:rPr>
          <w:rStyle w:val="Emphasis"/>
          <w:highlight w:val="yellow"/>
        </w:rPr>
        <w:t>open source innovation</w:t>
      </w:r>
      <w:r w:rsidRPr="00C047BE">
        <w:rPr>
          <w:rStyle w:val="StyleUnderline"/>
          <w:highlight w:val="yellow"/>
        </w:rPr>
        <w:t xml:space="preserve"> is </w:t>
      </w:r>
      <w:r w:rsidRPr="00C047BE">
        <w:rPr>
          <w:rStyle w:val="Emphasis"/>
          <w:highlight w:val="yellow"/>
        </w:rPr>
        <w:t>proof</w:t>
      </w:r>
      <w:r w:rsidRPr="00F757C2">
        <w:rPr>
          <w:rStyle w:val="StyleUnderline"/>
        </w:rPr>
        <w:t xml:space="preserve"> that </w:t>
      </w:r>
      <w:r w:rsidRPr="00C047BE">
        <w:rPr>
          <w:rStyle w:val="StyleUnderline"/>
          <w:highlight w:val="yellow"/>
        </w:rPr>
        <w:t xml:space="preserve">motivation can </w:t>
      </w:r>
      <w:r w:rsidRPr="00C047BE">
        <w:rPr>
          <w:rStyle w:val="Emphasis"/>
          <w:highlight w:val="yellow"/>
        </w:rPr>
        <w:t>rate high without either</w:t>
      </w:r>
      <w:r w:rsidRPr="00F757C2">
        <w:rPr>
          <w:sz w:val="16"/>
        </w:rPr>
        <w:t xml:space="preserve">. Indeed, </w:t>
      </w:r>
      <w:r w:rsidRPr="00F757C2">
        <w:rPr>
          <w:rStyle w:val="StyleUnderline"/>
        </w:rPr>
        <w:t xml:space="preserve">for the last three decades, </w:t>
      </w:r>
      <w:r w:rsidRPr="00C047BE">
        <w:rPr>
          <w:rStyle w:val="StyleUnderline"/>
          <w:highlight w:val="yellow"/>
        </w:rPr>
        <w:t>developers</w:t>
      </w:r>
      <w:r w:rsidRPr="00F757C2">
        <w:rPr>
          <w:rStyle w:val="StyleUnderline"/>
        </w:rPr>
        <w:t xml:space="preserve"> and users have </w:t>
      </w:r>
      <w:r w:rsidRPr="00C047BE">
        <w:rPr>
          <w:rStyle w:val="Emphasis"/>
          <w:highlight w:val="yellow"/>
        </w:rPr>
        <w:t>volunteered</w:t>
      </w:r>
      <w:r w:rsidRPr="00F757C2">
        <w:rPr>
          <w:rStyle w:val="StyleUnderline"/>
        </w:rPr>
        <w:t xml:space="preserve"> code to </w:t>
      </w:r>
      <w:r w:rsidRPr="00F757C2">
        <w:rPr>
          <w:rStyle w:val="Emphasis"/>
        </w:rPr>
        <w:t>free</w:t>
      </w:r>
      <w:r w:rsidRPr="00F757C2">
        <w:rPr>
          <w:rStyle w:val="StyleUnderline"/>
        </w:rPr>
        <w:t xml:space="preserve">, </w:t>
      </w:r>
      <w:r w:rsidRPr="00F757C2">
        <w:rPr>
          <w:rStyle w:val="Emphasis"/>
        </w:rPr>
        <w:t>collaborative software projects.</w:t>
      </w:r>
      <w:r w:rsidRPr="00F757C2">
        <w:rPr>
          <w:sz w:val="16"/>
        </w:rPr>
        <w:t xml:space="preserve"> </w:t>
      </w:r>
      <w:r w:rsidRPr="00F757C2">
        <w:rPr>
          <w:rStyle w:val="StyleUnderline"/>
        </w:rPr>
        <w:t xml:space="preserve">When researchers asked them </w:t>
      </w:r>
      <w:r w:rsidRPr="00F757C2">
        <w:rPr>
          <w:rStyle w:val="Emphasis"/>
        </w:rPr>
        <w:t>why</w:t>
      </w:r>
      <w:r w:rsidRPr="00F757C2">
        <w:rPr>
          <w:rStyle w:val="StyleUnderline"/>
        </w:rPr>
        <w:t xml:space="preserve"> they devote </w:t>
      </w:r>
      <w:r w:rsidRPr="00F757C2">
        <w:rPr>
          <w:rStyle w:val="Emphasis"/>
        </w:rPr>
        <w:t>so many hours</w:t>
      </w:r>
      <w:r w:rsidRPr="00F757C2">
        <w:rPr>
          <w:rStyle w:val="StyleUnderline"/>
        </w:rPr>
        <w:t xml:space="preserve"> of their </w:t>
      </w:r>
      <w:r w:rsidRPr="00F757C2">
        <w:rPr>
          <w:rStyle w:val="Emphasis"/>
        </w:rPr>
        <w:t>free time</w:t>
      </w:r>
      <w:r w:rsidRPr="00F757C2">
        <w:rPr>
          <w:rStyle w:val="StyleUnderline"/>
        </w:rPr>
        <w:t xml:space="preserve"> to open</w:t>
      </w:r>
      <w:r w:rsidRPr="00F757C2">
        <w:rPr>
          <w:sz w:val="16"/>
        </w:rPr>
        <w:t xml:space="preserve"> </w:t>
      </w:r>
      <w:r w:rsidRPr="00F757C2">
        <w:rPr>
          <w:rStyle w:val="StyleUnderline"/>
        </w:rPr>
        <w:t xml:space="preserve">source projects, these contributors explained that they mostly participated </w:t>
      </w:r>
      <w:r w:rsidRPr="00C047BE">
        <w:rPr>
          <w:rStyle w:val="Emphasis"/>
          <w:highlight w:val="yellow"/>
        </w:rPr>
        <w:t>because</w:t>
      </w:r>
      <w:r w:rsidRPr="00F757C2">
        <w:rPr>
          <w:rStyle w:val="Emphasis"/>
        </w:rPr>
        <w:t xml:space="preserve"> they liked coding</w:t>
      </w:r>
      <w:r w:rsidRPr="00F757C2">
        <w:rPr>
          <w:sz w:val="16"/>
        </w:rPr>
        <w:t xml:space="preserve">. To many, </w:t>
      </w:r>
      <w:r w:rsidRPr="00F757C2">
        <w:rPr>
          <w:rStyle w:val="Emphasis"/>
        </w:rPr>
        <w:t>this work felt like an artistic endeavor</w:t>
      </w:r>
      <w:r w:rsidRPr="00F757C2">
        <w:rPr>
          <w:sz w:val="16"/>
        </w:rPr>
        <w:t xml:space="preserve">. </w:t>
      </w:r>
      <w:r w:rsidRPr="00C047BE">
        <w:rPr>
          <w:rStyle w:val="StyleUnderline"/>
          <w:highlight w:val="yellow"/>
        </w:rPr>
        <w:t>They valued</w:t>
      </w:r>
      <w:r w:rsidRPr="00F757C2">
        <w:rPr>
          <w:rStyle w:val="StyleUnderline"/>
        </w:rPr>
        <w:t xml:space="preserve"> “the </w:t>
      </w:r>
      <w:r w:rsidRPr="00C047BE">
        <w:rPr>
          <w:rStyle w:val="Emphasis"/>
          <w:highlight w:val="yellow"/>
        </w:rPr>
        <w:t xml:space="preserve">freedom </w:t>
      </w:r>
      <w:r w:rsidRPr="00D70771">
        <w:rPr>
          <w:rStyle w:val="Emphasis"/>
        </w:rPr>
        <w:t xml:space="preserve">and </w:t>
      </w:r>
      <w:r w:rsidRPr="00C047BE">
        <w:rPr>
          <w:rStyle w:val="Emphasis"/>
          <w:highlight w:val="yellow"/>
        </w:rPr>
        <w:t>creativity</w:t>
      </w:r>
      <w:r w:rsidRPr="00F757C2">
        <w:rPr>
          <w:sz w:val="16"/>
        </w:rPr>
        <w:t xml:space="preserve"> </w:t>
      </w:r>
      <w:r w:rsidRPr="00F757C2">
        <w:rPr>
          <w:rStyle w:val="StyleUnderline"/>
        </w:rPr>
        <w:t xml:space="preserve">they experienced in defining and managing their open source work,” </w:t>
      </w:r>
      <w:r w:rsidRPr="00C047BE">
        <w:rPr>
          <w:rStyle w:val="StyleUnderline"/>
          <w:highlight w:val="yellow"/>
        </w:rPr>
        <w:t>and</w:t>
      </w:r>
      <w:r w:rsidRPr="00F757C2">
        <w:rPr>
          <w:rStyle w:val="StyleUnderline"/>
        </w:rPr>
        <w:t xml:space="preserve"> felt good about </w:t>
      </w:r>
      <w:r w:rsidRPr="00F757C2">
        <w:rPr>
          <w:rStyle w:val="Emphasis"/>
        </w:rPr>
        <w:t>identifying</w:t>
      </w:r>
      <w:r w:rsidRPr="00F757C2">
        <w:rPr>
          <w:rStyle w:val="StyleUnderline"/>
        </w:rPr>
        <w:t xml:space="preserve"> and </w:t>
      </w:r>
      <w:r w:rsidRPr="00C047BE">
        <w:rPr>
          <w:rStyle w:val="Emphasis"/>
          <w:highlight w:val="yellow"/>
        </w:rPr>
        <w:t>solving problems</w:t>
      </w:r>
      <w:r w:rsidRPr="00F757C2">
        <w:rPr>
          <w:sz w:val="16"/>
        </w:rPr>
        <w:t>. They enjoyed the reciprocity aspect of the project—answering a question or solving a problem after the same was done for them. But they also tended to dislike communities with more top-down control and limited ownership over the project. A number of the coders surveyed reported withholding contributions where these factors were present. In other words, the factors that motivated them were far closer to the principles espoused by socialists, than by the capitalist obsession with profit.</w:t>
      </w:r>
    </w:p>
    <w:p w14:paraId="2C96B269" w14:textId="77777777" w:rsidR="00970742" w:rsidRPr="00F757C2" w:rsidRDefault="00970742" w:rsidP="00970742">
      <w:pPr>
        <w:rPr>
          <w:sz w:val="16"/>
        </w:rPr>
      </w:pPr>
      <w:r w:rsidRPr="00F757C2">
        <w:rPr>
          <w:sz w:val="16"/>
        </w:rPr>
        <w:t xml:space="preserve">What all this tells us is that </w:t>
      </w:r>
      <w:r w:rsidRPr="00F757C2">
        <w:rPr>
          <w:rStyle w:val="Emphasis"/>
        </w:rPr>
        <w:t>we can have our cake and eat it too</w:t>
      </w:r>
      <w:r w:rsidRPr="00F757C2">
        <w:rPr>
          <w:sz w:val="16"/>
        </w:rPr>
        <w:t xml:space="preserve">. Living with inventions like the iPhone and an unequal and undemocratic economy obsessed with profits is a political choice. It is not our only </w:t>
      </w:r>
      <w:r w:rsidRPr="00F757C2">
        <w:rPr>
          <w:rStyle w:val="StyleUnderline"/>
        </w:rPr>
        <w:t>option. We can strive for a fairer economy, under a socialist model, without conceding the technological advances that have made our lives easier. The ingredients are all there. It only takes a little imagination</w:t>
      </w:r>
      <w:r w:rsidRPr="00F757C2">
        <w:rPr>
          <w:sz w:val="16"/>
        </w:rPr>
        <w:t>.</w:t>
      </w:r>
    </w:p>
    <w:p w14:paraId="7DDFCA28" w14:textId="77777777" w:rsidR="00970742" w:rsidRDefault="00970742" w:rsidP="00970742"/>
    <w:p w14:paraId="2C472696" w14:textId="2F4B7BF9" w:rsidR="00970742" w:rsidRDefault="00970742" w:rsidP="00970742">
      <w:pPr>
        <w:pStyle w:val="Heading4"/>
      </w:pPr>
      <w:r>
        <w:lastRenderedPageBreak/>
        <w:t>The K solves innovation best.</w:t>
      </w:r>
    </w:p>
    <w:p w14:paraId="40A0040F" w14:textId="77777777" w:rsidR="00970742" w:rsidRPr="008F66C6" w:rsidRDefault="00970742" w:rsidP="00970742">
      <w:r>
        <w:t xml:space="preserve">Tony </w:t>
      </w:r>
      <w:r w:rsidRPr="00205F89">
        <w:rPr>
          <w:rStyle w:val="Style13ptBold"/>
        </w:rPr>
        <w:t>Smith 20</w:t>
      </w:r>
      <w:r>
        <w:t xml:space="preserve">, professor of philosophy at Iowa State University and the author of </w:t>
      </w:r>
      <w:r w:rsidRPr="001F2F9A">
        <w:rPr>
          <w:i/>
          <w:iCs/>
        </w:rPr>
        <w:t>Technology and Capital in the Age of Lean Production</w:t>
      </w:r>
      <w:r>
        <w:t>, “How Capitalism Stifles Innovation,” Tribune, 8/30/20, https://tribunemag.co.uk/2020/08/how-capitalism-stifles-innovation</w:t>
      </w:r>
    </w:p>
    <w:p w14:paraId="55C89CCC" w14:textId="77777777" w:rsidR="00970742" w:rsidRPr="003C6D67" w:rsidRDefault="00970742" w:rsidP="00970742">
      <w:pPr>
        <w:rPr>
          <w:b/>
          <w:iCs/>
          <w:u w:val="single"/>
          <w:bdr w:val="single" w:sz="8" w:space="0" w:color="auto"/>
        </w:rPr>
      </w:pPr>
      <w:r w:rsidRPr="003C6D67">
        <w:rPr>
          <w:rStyle w:val="StyleUnderline"/>
        </w:rPr>
        <w:t xml:space="preserve">The </w:t>
      </w:r>
      <w:r w:rsidRPr="00C047BE">
        <w:rPr>
          <w:rStyle w:val="Emphasis"/>
          <w:highlight w:val="yellow"/>
        </w:rPr>
        <w:t>tech</w:t>
      </w:r>
      <w:r w:rsidRPr="003C6D67">
        <w:rPr>
          <w:rStyle w:val="Emphasis"/>
        </w:rPr>
        <w:t xml:space="preserve">nological </w:t>
      </w:r>
      <w:r w:rsidRPr="00C047BE">
        <w:rPr>
          <w:rStyle w:val="Emphasis"/>
          <w:highlight w:val="yellow"/>
        </w:rPr>
        <w:t>dynamism</w:t>
      </w:r>
      <w:r w:rsidRPr="00C047BE">
        <w:rPr>
          <w:rStyle w:val="StyleUnderline"/>
          <w:highlight w:val="yellow"/>
        </w:rPr>
        <w:t xml:space="preserve"> of capitalism has</w:t>
      </w:r>
      <w:r w:rsidRPr="003C6D67">
        <w:rPr>
          <w:rStyle w:val="StyleUnderline"/>
        </w:rPr>
        <w:t xml:space="preserve"> always </w:t>
      </w:r>
      <w:r w:rsidRPr="00C047BE">
        <w:rPr>
          <w:rStyle w:val="StyleUnderline"/>
          <w:highlight w:val="yellow"/>
        </w:rPr>
        <w:t>been a</w:t>
      </w:r>
      <w:r w:rsidRPr="003C6D67">
        <w:rPr>
          <w:rStyle w:val="StyleUnderline"/>
        </w:rPr>
        <w:t xml:space="preserve"> </w:t>
      </w:r>
      <w:r w:rsidRPr="003C6D67">
        <w:rPr>
          <w:rStyle w:val="Emphasis"/>
        </w:rPr>
        <w:t xml:space="preserve">powerful </w:t>
      </w:r>
      <w:r w:rsidRPr="00C047BE">
        <w:rPr>
          <w:rStyle w:val="Emphasis"/>
          <w:highlight w:val="yellow"/>
        </w:rPr>
        <w:t>arg</w:t>
      </w:r>
      <w:r w:rsidRPr="003C6D67">
        <w:rPr>
          <w:rStyle w:val="Emphasis"/>
        </w:rPr>
        <w:t>ument</w:t>
      </w:r>
      <w:r w:rsidRPr="00926FE7">
        <w:rPr>
          <w:sz w:val="16"/>
        </w:rPr>
        <w:t xml:space="preserve"> </w:t>
      </w:r>
      <w:r w:rsidRPr="00C047BE">
        <w:rPr>
          <w:rStyle w:val="StyleUnderline"/>
          <w:highlight w:val="yellow"/>
        </w:rPr>
        <w:t>in its</w:t>
      </w:r>
      <w:r w:rsidRPr="003C6D67">
        <w:rPr>
          <w:rStyle w:val="StyleUnderline"/>
        </w:rPr>
        <w:t xml:space="preserve"> </w:t>
      </w:r>
      <w:r w:rsidRPr="00C047BE">
        <w:rPr>
          <w:rStyle w:val="StyleUnderline"/>
          <w:highlight w:val="yellow"/>
        </w:rPr>
        <w:t>defence. But</w:t>
      </w:r>
      <w:r w:rsidRPr="003C6D67">
        <w:rPr>
          <w:rStyle w:val="StyleUnderline"/>
        </w:rPr>
        <w:t xml:space="preserve"> one of its </w:t>
      </w:r>
      <w:r w:rsidRPr="003C6D67">
        <w:rPr>
          <w:rStyle w:val="Emphasis"/>
        </w:rPr>
        <w:t>secrets</w:t>
      </w:r>
      <w:r w:rsidRPr="003C6D67">
        <w:rPr>
          <w:rStyle w:val="StyleUnderline"/>
        </w:rPr>
        <w:t xml:space="preserve"> is </w:t>
      </w:r>
      <w:r w:rsidRPr="00C37F27">
        <w:rPr>
          <w:rStyle w:val="StyleUnderline"/>
        </w:rPr>
        <w:t xml:space="preserve">that at the </w:t>
      </w:r>
      <w:r w:rsidRPr="00C37F27">
        <w:rPr>
          <w:rStyle w:val="Emphasis"/>
        </w:rPr>
        <w:t>heart of this change</w:t>
      </w:r>
      <w:r w:rsidRPr="00C37F27">
        <w:rPr>
          <w:sz w:val="16"/>
        </w:rPr>
        <w:t xml:space="preserve"> </w:t>
      </w:r>
      <w:r w:rsidRPr="00C37F27">
        <w:rPr>
          <w:rStyle w:val="StyleUnderline"/>
        </w:rPr>
        <w:t xml:space="preserve">we find </w:t>
      </w:r>
      <w:r w:rsidRPr="00C37F27">
        <w:rPr>
          <w:rStyle w:val="Emphasis"/>
        </w:rPr>
        <w:t>neither</w:t>
      </w:r>
      <w:r w:rsidRPr="00C37F27">
        <w:rPr>
          <w:rStyle w:val="StyleUnderline"/>
        </w:rPr>
        <w:t xml:space="preserve"> </w:t>
      </w:r>
      <w:r w:rsidRPr="00C37F27">
        <w:rPr>
          <w:rStyle w:val="Emphasis"/>
        </w:rPr>
        <w:t>bold entrepreneurs</w:t>
      </w:r>
      <w:r w:rsidRPr="00C37F27">
        <w:rPr>
          <w:rStyle w:val="StyleUnderline"/>
        </w:rPr>
        <w:t xml:space="preserve">, </w:t>
      </w:r>
      <w:r w:rsidRPr="00C37F27">
        <w:rPr>
          <w:rStyle w:val="Emphasis"/>
        </w:rPr>
        <w:t>venture capitalists,</w:t>
      </w:r>
      <w:r w:rsidRPr="00C37F27">
        <w:rPr>
          <w:rStyle w:val="StyleUnderline"/>
        </w:rPr>
        <w:t xml:space="preserve"> nor </w:t>
      </w:r>
      <w:r w:rsidRPr="00C37F27">
        <w:rPr>
          <w:rStyle w:val="Emphasis"/>
        </w:rPr>
        <w:t>established firms.</w:t>
      </w:r>
    </w:p>
    <w:p w14:paraId="0C3426CA" w14:textId="77777777" w:rsidR="00970742" w:rsidRPr="00926FE7" w:rsidRDefault="00970742" w:rsidP="00970742">
      <w:pPr>
        <w:rPr>
          <w:sz w:val="16"/>
        </w:rPr>
      </w:pPr>
      <w:r w:rsidRPr="00C047BE">
        <w:rPr>
          <w:rStyle w:val="Emphasis"/>
          <w:highlight w:val="yellow"/>
        </w:rPr>
        <w:t>Investments</w:t>
      </w:r>
      <w:r w:rsidRPr="00C047BE">
        <w:rPr>
          <w:sz w:val="16"/>
          <w:highlight w:val="yellow"/>
        </w:rPr>
        <w:t xml:space="preserve"> </w:t>
      </w:r>
      <w:r w:rsidRPr="00C047BE">
        <w:rPr>
          <w:rStyle w:val="Emphasis"/>
          <w:highlight w:val="yellow"/>
        </w:rPr>
        <w:t>pushing</w:t>
      </w:r>
      <w:r w:rsidRPr="003C6D67">
        <w:rPr>
          <w:rStyle w:val="Emphasis"/>
        </w:rPr>
        <w:t xml:space="preserve"> the </w:t>
      </w:r>
      <w:r w:rsidRPr="00C047BE">
        <w:rPr>
          <w:rStyle w:val="Emphasis"/>
          <w:highlight w:val="yellow"/>
        </w:rPr>
        <w:t>frontiers</w:t>
      </w:r>
      <w:r w:rsidRPr="00C047BE">
        <w:rPr>
          <w:rStyle w:val="StyleUnderline"/>
          <w:highlight w:val="yellow"/>
        </w:rPr>
        <w:t xml:space="preserve"> of</w:t>
      </w:r>
      <w:r w:rsidRPr="003C6D67">
        <w:rPr>
          <w:rStyle w:val="StyleUnderline"/>
        </w:rPr>
        <w:t xml:space="preserve"> scientific </w:t>
      </w:r>
      <w:r w:rsidRPr="00C047BE">
        <w:rPr>
          <w:rStyle w:val="StyleUnderline"/>
          <w:highlight w:val="yellow"/>
        </w:rPr>
        <w:t>knowledge are</w:t>
      </w:r>
      <w:r w:rsidRPr="003C6D67">
        <w:rPr>
          <w:rStyle w:val="StyleUnderline"/>
        </w:rPr>
        <w:t xml:space="preserve"> </w:t>
      </w:r>
      <w:r w:rsidRPr="003C6D67">
        <w:rPr>
          <w:rStyle w:val="Emphasis"/>
        </w:rPr>
        <w:t xml:space="preserve">just </w:t>
      </w:r>
      <w:r w:rsidRPr="00C047BE">
        <w:rPr>
          <w:rStyle w:val="Emphasis"/>
          <w:highlight w:val="yellow"/>
        </w:rPr>
        <w:t>too risky</w:t>
      </w:r>
      <w:r w:rsidRPr="003C6D67">
        <w:rPr>
          <w:rStyle w:val="Emphasis"/>
        </w:rPr>
        <w:t xml:space="preserve">. </w:t>
      </w:r>
      <w:r w:rsidRPr="003C6D67">
        <w:rPr>
          <w:rStyle w:val="StyleUnderline"/>
        </w:rPr>
        <w:t xml:space="preserve">The advances sought may not be forthcoming. Those that do occur may not ever be </w:t>
      </w:r>
      <w:r w:rsidRPr="003C6D67">
        <w:rPr>
          <w:rStyle w:val="Emphasis"/>
        </w:rPr>
        <w:t>commercially viable</w:t>
      </w:r>
      <w:r w:rsidRPr="00926FE7">
        <w:rPr>
          <w:sz w:val="16"/>
        </w:rPr>
        <w:t xml:space="preserve">. </w:t>
      </w:r>
      <w:r w:rsidRPr="003C6D67">
        <w:rPr>
          <w:rStyle w:val="StyleUnderline"/>
        </w:rPr>
        <w:t xml:space="preserve">Any potentially profitable results that do arise </w:t>
      </w:r>
      <w:r w:rsidRPr="00926FE7">
        <w:rPr>
          <w:rStyle w:val="StyleUnderline"/>
        </w:rPr>
        <w:t xml:space="preserve">may </w:t>
      </w:r>
      <w:r w:rsidRPr="00C047BE">
        <w:rPr>
          <w:rStyle w:val="StyleUnderline"/>
          <w:highlight w:val="yellow"/>
        </w:rPr>
        <w:t xml:space="preserve">take </w:t>
      </w:r>
      <w:r w:rsidRPr="00C047BE">
        <w:rPr>
          <w:rStyle w:val="Emphasis"/>
          <w:highlight w:val="yellow"/>
        </w:rPr>
        <w:t>decades</w:t>
      </w:r>
      <w:r w:rsidRPr="003C6D67">
        <w:rPr>
          <w:rStyle w:val="StyleUnderline"/>
        </w:rPr>
        <w:t xml:space="preserve"> </w:t>
      </w:r>
      <w:r w:rsidRPr="00C047BE">
        <w:rPr>
          <w:rStyle w:val="StyleUnderline"/>
          <w:highlight w:val="yellow"/>
        </w:rPr>
        <w:t>to make</w:t>
      </w:r>
      <w:r w:rsidRPr="003C6D67">
        <w:rPr>
          <w:rStyle w:val="StyleUnderline"/>
        </w:rPr>
        <w:t xml:space="preserve"> any </w:t>
      </w:r>
      <w:r w:rsidRPr="00C047BE">
        <w:rPr>
          <w:rStyle w:val="Emphasis"/>
          <w:highlight w:val="yellow"/>
        </w:rPr>
        <w:t>money</w:t>
      </w:r>
      <w:r w:rsidRPr="00926FE7">
        <w:rPr>
          <w:sz w:val="16"/>
        </w:rPr>
        <w:t>. And when they finally do, there are no guarantees initial investors will appropriate most of the resulting windfall.</w:t>
      </w:r>
    </w:p>
    <w:p w14:paraId="47C0BD58" w14:textId="77777777" w:rsidR="00970742" w:rsidRPr="003C6D67" w:rsidRDefault="00970742" w:rsidP="00970742">
      <w:pPr>
        <w:rPr>
          <w:rStyle w:val="Emphasis"/>
        </w:rPr>
      </w:pPr>
      <w:r w:rsidRPr="00C37F27">
        <w:rPr>
          <w:rStyle w:val="StyleUnderline"/>
        </w:rPr>
        <w:t>There is</w:t>
      </w:r>
      <w:r w:rsidRPr="00C37F27">
        <w:rPr>
          <w:sz w:val="16"/>
        </w:rPr>
        <w:t xml:space="preserve">, accordingly, </w:t>
      </w:r>
      <w:r w:rsidRPr="00C37F27">
        <w:rPr>
          <w:rStyle w:val="StyleUnderline"/>
        </w:rPr>
        <w:t xml:space="preserve">a </w:t>
      </w:r>
      <w:r w:rsidRPr="00C37F27">
        <w:rPr>
          <w:rStyle w:val="Emphasis"/>
        </w:rPr>
        <w:t>powerful tendency</w:t>
      </w:r>
      <w:r w:rsidRPr="00C37F27">
        <w:rPr>
          <w:sz w:val="16"/>
        </w:rPr>
        <w:t xml:space="preserve"> </w:t>
      </w:r>
      <w:r w:rsidRPr="00C37F27">
        <w:rPr>
          <w:rStyle w:val="StyleUnderline"/>
        </w:rPr>
        <w:t>for private</w:t>
      </w:r>
      <w:r w:rsidRPr="003C6D67">
        <w:rPr>
          <w:rStyle w:val="StyleUnderline"/>
        </w:rPr>
        <w:t xml:space="preserve"> </w:t>
      </w:r>
      <w:r w:rsidRPr="00C047BE">
        <w:rPr>
          <w:rStyle w:val="StyleUnderline"/>
          <w:highlight w:val="yellow"/>
        </w:rPr>
        <w:t xml:space="preserve">capital </w:t>
      </w:r>
      <w:r w:rsidRPr="00C37F27">
        <w:rPr>
          <w:rStyle w:val="StyleUnderline"/>
        </w:rPr>
        <w:t xml:space="preserve">to </w:t>
      </w:r>
      <w:r w:rsidRPr="00926FE7">
        <w:rPr>
          <w:rStyle w:val="Emphasis"/>
        </w:rPr>
        <w:t>systematically</w:t>
      </w:r>
      <w:r w:rsidRPr="003C6D67">
        <w:rPr>
          <w:rStyle w:val="Emphasis"/>
        </w:rPr>
        <w:t xml:space="preserve"> </w:t>
      </w:r>
      <w:r w:rsidRPr="00C047BE">
        <w:rPr>
          <w:rStyle w:val="Emphasis"/>
          <w:highlight w:val="yellow"/>
        </w:rPr>
        <w:t>underinvest</w:t>
      </w:r>
      <w:r w:rsidRPr="00926FE7">
        <w:rPr>
          <w:sz w:val="16"/>
        </w:rPr>
        <w:t xml:space="preserve"> </w:t>
      </w:r>
      <w:r w:rsidRPr="00C047BE">
        <w:rPr>
          <w:rStyle w:val="StyleUnderline"/>
          <w:highlight w:val="yellow"/>
        </w:rPr>
        <w:t xml:space="preserve">in </w:t>
      </w:r>
      <w:r w:rsidRPr="00C047BE">
        <w:rPr>
          <w:rStyle w:val="Emphasis"/>
          <w:highlight w:val="yellow"/>
        </w:rPr>
        <w:t>long-term research</w:t>
      </w:r>
      <w:r w:rsidRPr="003C6D67">
        <w:rPr>
          <w:rStyle w:val="Emphasis"/>
        </w:rPr>
        <w:t xml:space="preserve"> and development</w:t>
      </w:r>
      <w:r w:rsidRPr="00926FE7">
        <w:rPr>
          <w:sz w:val="16"/>
        </w:rPr>
        <w:t xml:space="preserve">. </w:t>
      </w:r>
      <w:r w:rsidRPr="000D778A">
        <w:rPr>
          <w:rStyle w:val="StyleUnderline"/>
        </w:rPr>
        <w:t xml:space="preserve">Despite </w:t>
      </w:r>
      <w:r w:rsidRPr="000D778A">
        <w:rPr>
          <w:rStyle w:val="Emphasis"/>
        </w:rPr>
        <w:t>popular perceptions</w:t>
      </w:r>
      <w:r w:rsidRPr="000D778A">
        <w:rPr>
          <w:rStyle w:val="StyleUnderline"/>
        </w:rPr>
        <w:t xml:space="preserve"> that private entrepreneurs </w:t>
      </w:r>
      <w:r w:rsidRPr="000D778A">
        <w:rPr>
          <w:rStyle w:val="Emphasis"/>
        </w:rPr>
        <w:t>drive</w:t>
      </w:r>
      <w:r w:rsidRPr="000D778A">
        <w:rPr>
          <w:rStyle w:val="StyleUnderline"/>
        </w:rPr>
        <w:t xml:space="preserve"> technological </w:t>
      </w:r>
      <w:r w:rsidRPr="000D778A">
        <w:rPr>
          <w:rStyle w:val="Emphasis"/>
        </w:rPr>
        <w:t>innovation</w:t>
      </w:r>
      <w:r w:rsidRPr="000D778A">
        <w:rPr>
          <w:sz w:val="16"/>
        </w:rPr>
        <w:t xml:space="preserve">, </w:t>
      </w:r>
      <w:r w:rsidRPr="000D778A">
        <w:rPr>
          <w:rStyle w:val="StyleUnderline"/>
        </w:rPr>
        <w:t xml:space="preserve">the </w:t>
      </w:r>
      <w:r w:rsidRPr="000D778A">
        <w:rPr>
          <w:rStyle w:val="Emphasis"/>
        </w:rPr>
        <w:t>leading regions</w:t>
      </w:r>
      <w:r w:rsidRPr="000D778A">
        <w:rPr>
          <w:rStyle w:val="StyleUnderline"/>
        </w:rPr>
        <w:t xml:space="preserve"> of the</w:t>
      </w:r>
      <w:r w:rsidRPr="000D778A">
        <w:rPr>
          <w:sz w:val="16"/>
        </w:rPr>
        <w:t xml:space="preserve"> </w:t>
      </w:r>
      <w:r w:rsidRPr="000D778A">
        <w:rPr>
          <w:rStyle w:val="StyleUnderline"/>
        </w:rPr>
        <w:t>global economy do not leave the</w:t>
      </w:r>
      <w:r w:rsidRPr="000D778A">
        <w:rPr>
          <w:sz w:val="16"/>
        </w:rPr>
        <w:t xml:space="preserve"> </w:t>
      </w:r>
      <w:r w:rsidRPr="000D778A">
        <w:rPr>
          <w:rStyle w:val="StyleUnderline"/>
        </w:rPr>
        <w:t xml:space="preserve">most important stages of technological change to private investors. </w:t>
      </w:r>
      <w:r w:rsidRPr="000D778A">
        <w:rPr>
          <w:rStyle w:val="Emphasis"/>
        </w:rPr>
        <w:t>These costs are socialised.</w:t>
      </w:r>
    </w:p>
    <w:p w14:paraId="482CA805" w14:textId="77777777" w:rsidR="00970742" w:rsidRPr="003C6D67" w:rsidRDefault="00970742" w:rsidP="00970742">
      <w:pPr>
        <w:rPr>
          <w:rStyle w:val="Emphasis"/>
        </w:rPr>
      </w:pPr>
      <w:r w:rsidRPr="003C6D67">
        <w:rPr>
          <w:rStyle w:val="StyleUnderline"/>
        </w:rPr>
        <w:t xml:space="preserve">In the quarter-century </w:t>
      </w:r>
      <w:r w:rsidRPr="00C047BE">
        <w:rPr>
          <w:rStyle w:val="StyleUnderline"/>
          <w:highlight w:val="yellow"/>
        </w:rPr>
        <w:t>after World War II</w:t>
      </w:r>
      <w:r w:rsidRPr="00C047BE">
        <w:rPr>
          <w:sz w:val="16"/>
          <w:highlight w:val="yellow"/>
        </w:rPr>
        <w:t xml:space="preserve">, </w:t>
      </w:r>
      <w:r w:rsidRPr="00926FE7">
        <w:rPr>
          <w:sz w:val="16"/>
        </w:rPr>
        <w:t xml:space="preserve">the high profits garnered by American corporations due to their exceptional place in the world market allowed corporate labs to engage in “blue-skies research” projects. But even then, </w:t>
      </w:r>
      <w:r w:rsidRPr="00C047BE">
        <w:rPr>
          <w:rStyle w:val="Emphasis"/>
          <w:highlight w:val="yellow"/>
        </w:rPr>
        <w:t>public funding</w:t>
      </w:r>
      <w:r w:rsidRPr="00C047BE">
        <w:rPr>
          <w:rStyle w:val="StyleUnderline"/>
          <w:highlight w:val="yellow"/>
        </w:rPr>
        <w:t xml:space="preserve"> accounted for </w:t>
      </w:r>
      <w:r w:rsidRPr="00926FE7">
        <w:rPr>
          <w:rStyle w:val="StyleUnderline"/>
        </w:rPr>
        <w:t>roughly</w:t>
      </w:r>
      <w:r w:rsidRPr="003C6D67">
        <w:rPr>
          <w:rStyle w:val="StyleUnderline"/>
        </w:rPr>
        <w:t xml:space="preserve"> </w:t>
      </w:r>
      <w:r w:rsidRPr="00C047BE">
        <w:rPr>
          <w:rStyle w:val="Emphasis"/>
          <w:highlight w:val="yellow"/>
        </w:rPr>
        <w:t>two-thirds</w:t>
      </w:r>
      <w:r w:rsidRPr="00C047BE">
        <w:rPr>
          <w:rStyle w:val="StyleUnderline"/>
          <w:highlight w:val="yellow"/>
        </w:rPr>
        <w:t xml:space="preserve"> of all</w:t>
      </w:r>
      <w:r w:rsidRPr="003C6D67">
        <w:rPr>
          <w:rStyle w:val="StyleUnderline"/>
        </w:rPr>
        <w:t xml:space="preserve"> </w:t>
      </w:r>
      <w:r w:rsidRPr="00C047BE">
        <w:rPr>
          <w:rStyle w:val="Emphasis"/>
          <w:highlight w:val="yellow"/>
        </w:rPr>
        <w:t>r</w:t>
      </w:r>
      <w:r w:rsidRPr="003C6D67">
        <w:rPr>
          <w:rStyle w:val="Emphasis"/>
        </w:rPr>
        <w:t xml:space="preserve">esearch </w:t>
      </w:r>
      <w:r w:rsidRPr="00C047BE">
        <w:rPr>
          <w:rStyle w:val="Emphasis"/>
          <w:highlight w:val="yellow"/>
        </w:rPr>
        <w:t>and d</w:t>
      </w:r>
      <w:r w:rsidRPr="003C6D67">
        <w:rPr>
          <w:rStyle w:val="Emphasis"/>
        </w:rPr>
        <w:t>evelopment</w:t>
      </w:r>
      <w:r w:rsidRPr="00926FE7">
        <w:rPr>
          <w:sz w:val="16"/>
        </w:rPr>
        <w:t xml:space="preserve"> expenditures </w:t>
      </w:r>
      <w:r w:rsidRPr="003C6D67">
        <w:rPr>
          <w:rStyle w:val="StyleUnderline"/>
        </w:rPr>
        <w:t xml:space="preserve">in the United States, </w:t>
      </w:r>
      <w:r w:rsidRPr="00C047BE">
        <w:rPr>
          <w:rStyle w:val="StyleUnderline"/>
          <w:highlight w:val="yellow"/>
        </w:rPr>
        <w:t xml:space="preserve">creating the </w:t>
      </w:r>
      <w:r w:rsidRPr="00C047BE">
        <w:rPr>
          <w:rStyle w:val="Emphasis"/>
          <w:highlight w:val="yellow"/>
        </w:rPr>
        <w:t>foundations</w:t>
      </w:r>
      <w:r w:rsidRPr="00C047BE">
        <w:rPr>
          <w:rStyle w:val="StyleUnderline"/>
          <w:highlight w:val="yellow"/>
        </w:rPr>
        <w:t xml:space="preserve"> for </w:t>
      </w:r>
      <w:r w:rsidRPr="00926FE7">
        <w:rPr>
          <w:rStyle w:val="StyleUnderline"/>
        </w:rPr>
        <w:t xml:space="preserve">the </w:t>
      </w:r>
      <w:r w:rsidRPr="00C047BE">
        <w:rPr>
          <w:rStyle w:val="Emphasis"/>
          <w:highlight w:val="yellow"/>
        </w:rPr>
        <w:t xml:space="preserve">high-tech </w:t>
      </w:r>
      <w:r w:rsidRPr="00926FE7">
        <w:rPr>
          <w:rStyle w:val="Emphasis"/>
        </w:rPr>
        <w:t xml:space="preserve">sectors of </w:t>
      </w:r>
      <w:r w:rsidRPr="00C047BE">
        <w:rPr>
          <w:rStyle w:val="Emphasis"/>
          <w:highlight w:val="yellow"/>
        </w:rPr>
        <w:t>today.</w:t>
      </w:r>
    </w:p>
    <w:p w14:paraId="7436937E" w14:textId="77777777" w:rsidR="00970742" w:rsidRPr="00926FE7" w:rsidRDefault="00970742" w:rsidP="00970742">
      <w:pPr>
        <w:rPr>
          <w:sz w:val="16"/>
        </w:rPr>
      </w:pPr>
      <w:r w:rsidRPr="003C6D67">
        <w:rPr>
          <w:rStyle w:val="StyleUnderline"/>
        </w:rPr>
        <w:t xml:space="preserve">With the rise of competition from </w:t>
      </w:r>
      <w:r w:rsidRPr="003C6D67">
        <w:rPr>
          <w:rStyle w:val="Emphasis"/>
        </w:rPr>
        <w:t>Japanese</w:t>
      </w:r>
      <w:r w:rsidRPr="003C6D67">
        <w:rPr>
          <w:rStyle w:val="StyleUnderline"/>
        </w:rPr>
        <w:t xml:space="preserve"> and </w:t>
      </w:r>
      <w:r w:rsidRPr="003C6D67">
        <w:rPr>
          <w:rStyle w:val="Emphasis"/>
        </w:rPr>
        <w:t>European capital</w:t>
      </w:r>
      <w:r w:rsidRPr="00926FE7">
        <w:rPr>
          <w:sz w:val="16"/>
        </w:rPr>
        <w:t xml:space="preserve"> </w:t>
      </w:r>
      <w:r w:rsidRPr="003C6D67">
        <w:rPr>
          <w:rStyle w:val="StyleUnderline"/>
        </w:rPr>
        <w:t>in the 1970s, private-sector funding of research and development increased</w:t>
      </w:r>
      <w:r w:rsidRPr="00926FE7">
        <w:rPr>
          <w:sz w:val="16"/>
        </w:rPr>
        <w:t xml:space="preserve">. </w:t>
      </w:r>
      <w:r w:rsidRPr="003C6D67">
        <w:rPr>
          <w:rStyle w:val="Emphasis"/>
        </w:rPr>
        <w:t>However</w:t>
      </w:r>
      <w:r w:rsidRPr="00926FE7">
        <w:rPr>
          <w:sz w:val="16"/>
        </w:rPr>
        <w:t xml:space="preserve">, </w:t>
      </w:r>
      <w:r w:rsidRPr="003C6D67">
        <w:rPr>
          <w:rStyle w:val="Emphasis"/>
        </w:rPr>
        <w:t>long-term projects</w:t>
      </w:r>
      <w:r w:rsidRPr="00926FE7">
        <w:rPr>
          <w:sz w:val="16"/>
        </w:rPr>
        <w:t xml:space="preserve"> </w:t>
      </w:r>
      <w:r w:rsidRPr="003C6D67">
        <w:rPr>
          <w:rStyle w:val="StyleUnderline"/>
        </w:rPr>
        <w:t>were</w:t>
      </w:r>
      <w:r w:rsidRPr="00926FE7">
        <w:rPr>
          <w:sz w:val="16"/>
        </w:rPr>
        <w:t xml:space="preserve"> almost entirely </w:t>
      </w:r>
      <w:r w:rsidRPr="003C6D67">
        <w:rPr>
          <w:rStyle w:val="Emphasis"/>
        </w:rPr>
        <w:t>abandoned</w:t>
      </w:r>
      <w:r w:rsidRPr="00926FE7">
        <w:rPr>
          <w:sz w:val="16"/>
        </w:rPr>
        <w:t xml:space="preserve"> in favor of product development and applied-research projects promising commercial advantages in the short-to-medium term.</w:t>
      </w:r>
    </w:p>
    <w:p w14:paraId="6CC53425" w14:textId="77777777" w:rsidR="00970742" w:rsidRPr="00926FE7" w:rsidRDefault="00970742" w:rsidP="00970742">
      <w:pPr>
        <w:rPr>
          <w:sz w:val="16"/>
        </w:rPr>
      </w:pPr>
      <w:r w:rsidRPr="003C6D67">
        <w:rPr>
          <w:rStyle w:val="StyleUnderline"/>
        </w:rPr>
        <w:t xml:space="preserve">Basic research continued to be </w:t>
      </w:r>
      <w:r w:rsidRPr="003C6D67">
        <w:rPr>
          <w:rStyle w:val="Emphasis"/>
        </w:rPr>
        <w:t>funded by the government</w:t>
      </w:r>
      <w:r w:rsidRPr="00926FE7">
        <w:rPr>
          <w:sz w:val="16"/>
        </w:rPr>
        <w:t xml:space="preserve">, </w:t>
      </w:r>
      <w:r w:rsidRPr="003C6D67">
        <w:rPr>
          <w:rStyle w:val="StyleUnderline"/>
        </w:rPr>
        <w:t>like the work in m</w:t>
      </w:r>
      <w:r w:rsidRPr="003C6D67">
        <w:rPr>
          <w:rStyle w:val="Emphasis"/>
        </w:rPr>
        <w:t xml:space="preserve">olecular biology </w:t>
      </w:r>
      <w:r w:rsidRPr="003C6D67">
        <w:rPr>
          <w:rStyle w:val="StyleUnderline"/>
        </w:rPr>
        <w:t xml:space="preserve">that supported the move of </w:t>
      </w:r>
      <w:r w:rsidRPr="003C6D67">
        <w:rPr>
          <w:rStyle w:val="Emphasis"/>
        </w:rPr>
        <w:t>agribusiness companies</w:t>
      </w:r>
      <w:r w:rsidRPr="00926FE7">
        <w:rPr>
          <w:sz w:val="16"/>
        </w:rPr>
        <w:t xml:space="preserve"> </w:t>
      </w:r>
      <w:r w:rsidRPr="003C6D67">
        <w:rPr>
          <w:rStyle w:val="StyleUnderline"/>
        </w:rPr>
        <w:t>into</w:t>
      </w:r>
      <w:r w:rsidRPr="00926FE7">
        <w:rPr>
          <w:sz w:val="16"/>
        </w:rPr>
        <w:t xml:space="preserve"> </w:t>
      </w:r>
      <w:r w:rsidRPr="003C6D67">
        <w:rPr>
          <w:rStyle w:val="Emphasis"/>
        </w:rPr>
        <w:t>biotechnology</w:t>
      </w:r>
      <w:r w:rsidRPr="00926FE7">
        <w:rPr>
          <w:sz w:val="16"/>
        </w:rPr>
        <w:t xml:space="preserve">. </w:t>
      </w:r>
      <w:r w:rsidRPr="003C6D67">
        <w:rPr>
          <w:rStyle w:val="StyleUnderline"/>
        </w:rPr>
        <w:t>Th</w:t>
      </w:r>
      <w:r w:rsidRPr="00926FE7">
        <w:rPr>
          <w:sz w:val="16"/>
        </w:rPr>
        <w:t>e same was true for projects of special interest to the Pentagon — the developments associated with the Defense Advanced Research Projects Agency, for instance, which paved the way for modern global positioning systems — and other government agencies.</w:t>
      </w:r>
    </w:p>
    <w:p w14:paraId="646E5485" w14:textId="77777777" w:rsidR="00970742" w:rsidRPr="003C6D67" w:rsidRDefault="00970742" w:rsidP="00970742">
      <w:pPr>
        <w:rPr>
          <w:rStyle w:val="StyleUnderline"/>
        </w:rPr>
      </w:pPr>
      <w:r w:rsidRPr="003C6D67">
        <w:rPr>
          <w:rStyle w:val="StyleUnderline"/>
        </w:rPr>
        <w:t>But medium-to-long-term R&amp;D in general was in great danger of falling into a “</w:t>
      </w:r>
      <w:r w:rsidRPr="003C6D67">
        <w:rPr>
          <w:rStyle w:val="Emphasis"/>
        </w:rPr>
        <w:t>valley of death”</w:t>
      </w:r>
      <w:r w:rsidRPr="00926FE7">
        <w:rPr>
          <w:sz w:val="16"/>
        </w:rPr>
        <w:t xml:space="preserve"> </w:t>
      </w:r>
      <w:r w:rsidRPr="003C6D67">
        <w:rPr>
          <w:rStyle w:val="StyleUnderline"/>
        </w:rPr>
        <w:t>between basic research and immediate development, with neither the</w:t>
      </w:r>
      <w:r w:rsidRPr="00926FE7">
        <w:rPr>
          <w:sz w:val="16"/>
        </w:rPr>
        <w:t xml:space="preserve"> </w:t>
      </w:r>
      <w:r w:rsidRPr="003C6D67">
        <w:rPr>
          <w:rStyle w:val="StyleUnderline"/>
        </w:rPr>
        <w:t>government nor private capital providing significant funding for it.</w:t>
      </w:r>
    </w:p>
    <w:p w14:paraId="77AD4D80" w14:textId="77777777" w:rsidR="00970742" w:rsidRPr="003C6D67" w:rsidRDefault="00970742" w:rsidP="00970742">
      <w:pPr>
        <w:rPr>
          <w:rStyle w:val="Emphasis"/>
        </w:rPr>
      </w:pPr>
      <w:r w:rsidRPr="003C6D67">
        <w:rPr>
          <w:rStyle w:val="StyleUnderline"/>
        </w:rPr>
        <w:t xml:space="preserve">For all their </w:t>
      </w:r>
      <w:r w:rsidRPr="003C6D67">
        <w:rPr>
          <w:rStyle w:val="Emphasis"/>
        </w:rPr>
        <w:t>rhetoric</w:t>
      </w:r>
      <w:r w:rsidRPr="003C6D67">
        <w:rPr>
          <w:rStyle w:val="StyleUnderline"/>
        </w:rPr>
        <w:t xml:space="preserve"> touting the “</w:t>
      </w:r>
      <w:r w:rsidRPr="003C6D67">
        <w:rPr>
          <w:rStyle w:val="Emphasis"/>
        </w:rPr>
        <w:t>magic of the marketplace,”</w:t>
      </w:r>
      <w:r w:rsidRPr="00926FE7">
        <w:rPr>
          <w:sz w:val="16"/>
        </w:rPr>
        <w:t xml:space="preserve"> </w:t>
      </w:r>
      <w:r w:rsidRPr="003C6D67">
        <w:rPr>
          <w:rStyle w:val="StyleUnderline"/>
        </w:rPr>
        <w:t xml:space="preserve">those in the Reagan administration </w:t>
      </w:r>
      <w:r w:rsidRPr="003C6D67">
        <w:rPr>
          <w:rStyle w:val="Emphasis"/>
        </w:rPr>
        <w:t>recognised market failure</w:t>
      </w:r>
      <w:r w:rsidRPr="003C6D67">
        <w:rPr>
          <w:rStyle w:val="StyleUnderline"/>
        </w:rPr>
        <w:t xml:space="preserve"> when they saw it. They began to offer </w:t>
      </w:r>
      <w:r w:rsidRPr="003C6D67">
        <w:rPr>
          <w:rStyle w:val="Emphasis"/>
        </w:rPr>
        <w:t>federal</w:t>
      </w:r>
      <w:r w:rsidRPr="003C6D67">
        <w:rPr>
          <w:rStyle w:val="StyleUnderline"/>
        </w:rPr>
        <w:t xml:space="preserve"> and </w:t>
      </w:r>
      <w:r w:rsidRPr="003C6D67">
        <w:rPr>
          <w:rStyle w:val="Emphasis"/>
        </w:rPr>
        <w:t>publicly funded</w:t>
      </w:r>
      <w:r w:rsidRPr="003C6D67">
        <w:rPr>
          <w:rStyle w:val="StyleUnderline"/>
        </w:rPr>
        <w:t xml:space="preserve"> university laboratories various </w:t>
      </w:r>
      <w:r w:rsidRPr="003C6D67">
        <w:rPr>
          <w:rStyle w:val="Emphasis"/>
        </w:rPr>
        <w:t>carrots and sticks</w:t>
      </w:r>
      <w:r w:rsidRPr="00926FE7">
        <w:rPr>
          <w:sz w:val="16"/>
        </w:rPr>
        <w:t xml:space="preserve"> </w:t>
      </w:r>
      <w:r w:rsidRPr="003C6D67">
        <w:rPr>
          <w:rStyle w:val="StyleUnderline"/>
        </w:rPr>
        <w:t xml:space="preserve">to undertake </w:t>
      </w:r>
      <w:r w:rsidRPr="003C6D67">
        <w:rPr>
          <w:rStyle w:val="Emphasis"/>
        </w:rPr>
        <w:t>long-term R&amp;D for US capital.</w:t>
      </w:r>
    </w:p>
    <w:p w14:paraId="4E8329E0" w14:textId="77777777" w:rsidR="00970742" w:rsidRPr="00926FE7" w:rsidRDefault="00970742" w:rsidP="00970742">
      <w:pPr>
        <w:rPr>
          <w:sz w:val="16"/>
        </w:rPr>
      </w:pPr>
      <w:r w:rsidRPr="00926FE7">
        <w:rPr>
          <w:sz w:val="16"/>
        </w:rPr>
        <w:t>New programs were created to provide start-ups with resources to develop innovations prior to the “proof of concept” required by venture capitalists. Under Reagan, the Small Business Innovation Development Act even mandated that federal agencies set aside a percentage of their R&amp;D budget to fund research by small firms. These and other forms of public-private partnership have granted US capital enormous competitive advantages in the world market.</w:t>
      </w:r>
    </w:p>
    <w:p w14:paraId="18EA5251" w14:textId="77777777" w:rsidR="00970742" w:rsidRPr="000D778A" w:rsidRDefault="00970742" w:rsidP="00970742">
      <w:pPr>
        <w:rPr>
          <w:rStyle w:val="Emphasis"/>
        </w:rPr>
      </w:pPr>
      <w:r w:rsidRPr="003C6D67">
        <w:rPr>
          <w:rStyle w:val="StyleUnderline"/>
        </w:rPr>
        <w:t xml:space="preserve">It’s no </w:t>
      </w:r>
      <w:r w:rsidRPr="000D778A">
        <w:rPr>
          <w:rStyle w:val="StyleUnderline"/>
        </w:rPr>
        <w:t>surprise that Apple’s tremendously successful line of products — iPads, iPhones, and iPods</w:t>
      </w:r>
      <w:r w:rsidRPr="000D778A">
        <w:rPr>
          <w:sz w:val="16"/>
        </w:rPr>
        <w:t xml:space="preserve"> — </w:t>
      </w:r>
      <w:r w:rsidRPr="000D778A">
        <w:rPr>
          <w:rStyle w:val="StyleUnderline"/>
        </w:rPr>
        <w:t>incorporate</w:t>
      </w:r>
      <w:r w:rsidRPr="000D778A">
        <w:rPr>
          <w:sz w:val="16"/>
        </w:rPr>
        <w:t xml:space="preserve"> </w:t>
      </w:r>
      <w:r w:rsidRPr="000D778A">
        <w:rPr>
          <w:rStyle w:val="Emphasis"/>
        </w:rPr>
        <w:t>twelve key innovations</w:t>
      </w:r>
      <w:r w:rsidRPr="000D778A">
        <w:rPr>
          <w:sz w:val="16"/>
        </w:rPr>
        <w:t xml:space="preserve">. </w:t>
      </w:r>
      <w:r w:rsidRPr="000D778A">
        <w:rPr>
          <w:rStyle w:val="Emphasis"/>
        </w:rPr>
        <w:t>All twelve</w:t>
      </w:r>
      <w:r w:rsidRPr="000D778A">
        <w:rPr>
          <w:sz w:val="16"/>
        </w:rPr>
        <w:t xml:space="preserve"> (</w:t>
      </w:r>
      <w:r w:rsidRPr="000D778A">
        <w:rPr>
          <w:rStyle w:val="StyleUnderline"/>
        </w:rPr>
        <w:t xml:space="preserve">central processing units, dynamic random-access </w:t>
      </w:r>
      <w:r w:rsidRPr="000D778A">
        <w:rPr>
          <w:rStyle w:val="StyleUnderline"/>
        </w:rPr>
        <w:lastRenderedPageBreak/>
        <w:t>memory, hard-drive disks, liquid-crystal displays, batteries, digital single processing, the Internet, the HTTP and HTML languages, cellular networks, GPS system, and voice-user AI programs</w:t>
      </w:r>
      <w:r w:rsidRPr="000D778A">
        <w:rPr>
          <w:sz w:val="16"/>
        </w:rPr>
        <w:t xml:space="preserve">) </w:t>
      </w:r>
      <w:r w:rsidRPr="000D778A">
        <w:rPr>
          <w:rStyle w:val="Emphasis"/>
        </w:rPr>
        <w:t>were developed by publicly funded research and development projects.</w:t>
      </w:r>
    </w:p>
    <w:p w14:paraId="70649C07" w14:textId="77777777" w:rsidR="00970742" w:rsidRPr="000D778A" w:rsidRDefault="00970742" w:rsidP="00970742">
      <w:pPr>
        <w:rPr>
          <w:rStyle w:val="Emphasis"/>
        </w:rPr>
      </w:pPr>
      <w:r w:rsidRPr="000D778A">
        <w:rPr>
          <w:rStyle w:val="StyleUnderline"/>
        </w:rPr>
        <w:t xml:space="preserve">It hasn’t been the dynamics of the </w:t>
      </w:r>
      <w:r w:rsidRPr="000D778A">
        <w:rPr>
          <w:rStyle w:val="Emphasis"/>
        </w:rPr>
        <w:t>market</w:t>
      </w:r>
      <w:r w:rsidRPr="000D778A">
        <w:rPr>
          <w:rStyle w:val="StyleUnderline"/>
        </w:rPr>
        <w:t xml:space="preserve"> so much as </w:t>
      </w:r>
      <w:r w:rsidRPr="000D778A">
        <w:rPr>
          <w:rStyle w:val="Emphasis"/>
        </w:rPr>
        <w:t>active state intervention</w:t>
      </w:r>
      <w:r w:rsidRPr="000D778A">
        <w:rPr>
          <w:rStyle w:val="StyleUnderline"/>
        </w:rPr>
        <w:t xml:space="preserve"> that has </w:t>
      </w:r>
      <w:r w:rsidRPr="000D778A">
        <w:rPr>
          <w:rStyle w:val="Emphasis"/>
        </w:rPr>
        <w:t>fueled technological change.</w:t>
      </w:r>
    </w:p>
    <w:p w14:paraId="5EC2B7FF" w14:textId="77777777" w:rsidR="00970742" w:rsidRPr="000D778A" w:rsidRDefault="00970742" w:rsidP="00970742">
      <w:pPr>
        <w:rPr>
          <w:sz w:val="16"/>
        </w:rPr>
      </w:pPr>
      <w:r w:rsidRPr="000D778A">
        <w:rPr>
          <w:sz w:val="16"/>
        </w:rPr>
        <w:t>The Promised Golden Age</w:t>
      </w:r>
    </w:p>
    <w:p w14:paraId="6F198A6D" w14:textId="77777777" w:rsidR="00970742" w:rsidRPr="008F1955" w:rsidRDefault="00970742" w:rsidP="00970742">
      <w:pPr>
        <w:rPr>
          <w:rStyle w:val="StyleUnderline"/>
        </w:rPr>
      </w:pPr>
      <w:r w:rsidRPr="00C047BE">
        <w:rPr>
          <w:rStyle w:val="StyleUnderline"/>
          <w:highlight w:val="yellow"/>
        </w:rPr>
        <w:t>Tech</w:t>
      </w:r>
      <w:r w:rsidRPr="000D778A">
        <w:rPr>
          <w:rStyle w:val="StyleUnderline"/>
        </w:rPr>
        <w:t xml:space="preserve">nology </w:t>
      </w:r>
      <w:r w:rsidRPr="002D5F20">
        <w:rPr>
          <w:rStyle w:val="StyleUnderline"/>
        </w:rPr>
        <w:t>is</w:t>
      </w:r>
      <w:r w:rsidRPr="000D778A">
        <w:rPr>
          <w:rStyle w:val="StyleUnderline"/>
        </w:rPr>
        <w:t xml:space="preserve"> more than just a </w:t>
      </w:r>
      <w:r w:rsidRPr="000D778A">
        <w:rPr>
          <w:rStyle w:val="Emphasis"/>
        </w:rPr>
        <w:t>weapon</w:t>
      </w:r>
      <w:r w:rsidRPr="000D778A">
        <w:rPr>
          <w:rStyle w:val="StyleUnderline"/>
        </w:rPr>
        <w:t xml:space="preserve"> for inter-</w:t>
      </w:r>
      <w:r w:rsidRPr="000D778A">
        <w:rPr>
          <w:rStyle w:val="Emphasis"/>
        </w:rPr>
        <w:t>c</w:t>
      </w:r>
      <w:r w:rsidRPr="008F1955">
        <w:rPr>
          <w:rStyle w:val="Emphasis"/>
        </w:rPr>
        <w:t>apitalist competition</w:t>
      </w:r>
      <w:r w:rsidRPr="00926FE7">
        <w:rPr>
          <w:sz w:val="16"/>
        </w:rPr>
        <w:t xml:space="preserve">; it </w:t>
      </w:r>
      <w:r w:rsidRPr="008F1955">
        <w:rPr>
          <w:rStyle w:val="StyleUnderline"/>
        </w:rPr>
        <w:t xml:space="preserve">is </w:t>
      </w:r>
      <w:r w:rsidRPr="00C047BE">
        <w:rPr>
          <w:rStyle w:val="StyleUnderline"/>
          <w:highlight w:val="yellow"/>
        </w:rPr>
        <w:t xml:space="preserve">a weapon in struggles between </w:t>
      </w:r>
      <w:r w:rsidRPr="00C047BE">
        <w:rPr>
          <w:rStyle w:val="Emphasis"/>
          <w:highlight w:val="yellow"/>
        </w:rPr>
        <w:t>capital</w:t>
      </w:r>
      <w:r w:rsidRPr="00C047BE">
        <w:rPr>
          <w:rStyle w:val="StyleUnderline"/>
          <w:highlight w:val="yellow"/>
        </w:rPr>
        <w:t xml:space="preserve"> and </w:t>
      </w:r>
      <w:r w:rsidRPr="00C047BE">
        <w:rPr>
          <w:rStyle w:val="Emphasis"/>
          <w:highlight w:val="yellow"/>
        </w:rPr>
        <w:t>labour</w:t>
      </w:r>
      <w:r w:rsidRPr="008F1955">
        <w:rPr>
          <w:rStyle w:val="StyleUnderline"/>
        </w:rPr>
        <w:t>.</w:t>
      </w:r>
      <w:r w:rsidRPr="00926FE7">
        <w:rPr>
          <w:sz w:val="16"/>
        </w:rPr>
        <w:t xml:space="preserve"> </w:t>
      </w:r>
      <w:r w:rsidRPr="008F1955">
        <w:rPr>
          <w:rStyle w:val="StyleUnderline"/>
        </w:rPr>
        <w:t>Technological changes that create</w:t>
      </w:r>
      <w:r w:rsidRPr="00926FE7">
        <w:rPr>
          <w:sz w:val="16"/>
        </w:rPr>
        <w:t xml:space="preserve"> </w:t>
      </w:r>
      <w:r w:rsidRPr="008F1955">
        <w:rPr>
          <w:rStyle w:val="Emphasis"/>
        </w:rPr>
        <w:t>unemployment</w:t>
      </w:r>
      <w:r w:rsidRPr="00926FE7">
        <w:rPr>
          <w:sz w:val="16"/>
        </w:rPr>
        <w:t xml:space="preserve">, </w:t>
      </w:r>
      <w:r w:rsidRPr="008F1955">
        <w:rPr>
          <w:rStyle w:val="Emphasis"/>
        </w:rPr>
        <w:t>de-skill the workforce</w:t>
      </w:r>
      <w:r w:rsidRPr="00926FE7">
        <w:rPr>
          <w:sz w:val="16"/>
        </w:rPr>
        <w:t xml:space="preserve">, </w:t>
      </w:r>
      <w:r w:rsidRPr="008F1955">
        <w:rPr>
          <w:rStyle w:val="StyleUnderline"/>
        </w:rPr>
        <w:t xml:space="preserve">and enable one sector of the workforce to be played against another </w:t>
      </w:r>
      <w:r w:rsidRPr="008F1955">
        <w:rPr>
          <w:rStyle w:val="Emphasis"/>
        </w:rPr>
        <w:t>shift the balance of power</w:t>
      </w:r>
      <w:r w:rsidRPr="008F1955">
        <w:rPr>
          <w:rStyle w:val="StyleUnderline"/>
        </w:rPr>
        <w:t xml:space="preserve"> in </w:t>
      </w:r>
      <w:r w:rsidRPr="008F1955">
        <w:rPr>
          <w:rStyle w:val="Emphasis"/>
        </w:rPr>
        <w:t>capital’s favor.</w:t>
      </w:r>
      <w:r w:rsidRPr="00926FE7">
        <w:rPr>
          <w:sz w:val="16"/>
        </w:rPr>
        <w:t xml:space="preserve"> Given this asymmetry, </w:t>
      </w:r>
      <w:r w:rsidRPr="008F1955">
        <w:rPr>
          <w:rStyle w:val="StyleUnderline"/>
        </w:rPr>
        <w:t xml:space="preserve">advances in productivity that could </w:t>
      </w:r>
      <w:r w:rsidRPr="008F1955">
        <w:rPr>
          <w:rStyle w:val="Emphasis"/>
        </w:rPr>
        <w:t>reduce work time</w:t>
      </w:r>
      <w:r w:rsidRPr="008F1955">
        <w:rPr>
          <w:rStyle w:val="StyleUnderline"/>
        </w:rPr>
        <w:t xml:space="preserve"> while </w:t>
      </w:r>
      <w:r w:rsidRPr="008F1955">
        <w:rPr>
          <w:rStyle w:val="Emphasis"/>
        </w:rPr>
        <w:t xml:space="preserve">expanding real wages </w:t>
      </w:r>
      <w:r w:rsidRPr="008F1955">
        <w:rPr>
          <w:rStyle w:val="StyleUnderline"/>
        </w:rPr>
        <w:t xml:space="preserve">lead instead to </w:t>
      </w:r>
      <w:r w:rsidRPr="002D5F20">
        <w:rPr>
          <w:rStyle w:val="Emphasis"/>
        </w:rPr>
        <w:t>forced layoffs</w:t>
      </w:r>
      <w:r w:rsidRPr="00926FE7">
        <w:rPr>
          <w:sz w:val="16"/>
        </w:rPr>
        <w:t xml:space="preserve">, </w:t>
      </w:r>
      <w:r w:rsidRPr="008F1955">
        <w:rPr>
          <w:rStyle w:val="Emphasis"/>
        </w:rPr>
        <w:t>increasing stress</w:t>
      </w:r>
      <w:r w:rsidRPr="00926FE7">
        <w:rPr>
          <w:sz w:val="16"/>
        </w:rPr>
        <w:t xml:space="preserve"> for those still employed </w:t>
      </w:r>
      <w:r w:rsidRPr="008F1955">
        <w:rPr>
          <w:rStyle w:val="StyleUnderline"/>
        </w:rPr>
        <w:t xml:space="preserve">and </w:t>
      </w:r>
      <w:r w:rsidRPr="008F1955">
        <w:rPr>
          <w:rStyle w:val="Emphasis"/>
        </w:rPr>
        <w:t>eroding real wages.</w:t>
      </w:r>
    </w:p>
    <w:p w14:paraId="41E05ACE" w14:textId="77777777" w:rsidR="00970742" w:rsidRPr="00926FE7" w:rsidRDefault="00970742" w:rsidP="00970742">
      <w:pPr>
        <w:rPr>
          <w:sz w:val="16"/>
        </w:rPr>
      </w:pPr>
      <w:r w:rsidRPr="00926FE7">
        <w:rPr>
          <w:sz w:val="16"/>
        </w:rPr>
        <w:t>Two ongoing technological developments further strengthen the power of capital. Advances in transportation and communication now enable production and distribution chains to be extended across the globe, allowing capital to implement “divide and conquer” strategies against labour to an unprecedented extent.</w:t>
      </w:r>
    </w:p>
    <w:p w14:paraId="57085731" w14:textId="77777777" w:rsidR="00970742" w:rsidRPr="00926FE7" w:rsidRDefault="00970742" w:rsidP="00970742">
      <w:pPr>
        <w:rPr>
          <w:sz w:val="16"/>
        </w:rPr>
      </w:pPr>
      <w:r w:rsidRPr="00926FE7">
        <w:rPr>
          <w:sz w:val="16"/>
        </w:rPr>
        <w:t>Astounding new labour-saving machines are also becoming more and more inexpensive. An exhaustive study of over seven hundred occupations concluded that no less than 47 percent of employment in the United States is at high risk of being automated within two decades. Anything approaching this level of labour displacement will yield more misery, not progress, for ordinary workers.</w:t>
      </w:r>
    </w:p>
    <w:p w14:paraId="7605E224" w14:textId="77777777" w:rsidR="00970742" w:rsidRPr="00AB6EBC" w:rsidRDefault="00970742" w:rsidP="00970742">
      <w:pPr>
        <w:rPr>
          <w:rStyle w:val="Emphasis"/>
        </w:rPr>
      </w:pPr>
      <w:r w:rsidRPr="00926FE7">
        <w:rPr>
          <w:sz w:val="16"/>
        </w:rPr>
        <w:t xml:space="preserve">But the lower cost and higher capacities of machines have also led to change of a better sort. </w:t>
      </w:r>
      <w:r w:rsidRPr="00AB6EBC">
        <w:rPr>
          <w:rStyle w:val="StyleUnderline"/>
        </w:rPr>
        <w:t>As the prices of computer hardware, software, and Internet connections have declined, many people can now create new</w:t>
      </w:r>
      <w:r w:rsidRPr="00926FE7">
        <w:rPr>
          <w:sz w:val="16"/>
        </w:rPr>
        <w:t xml:space="preserve"> “</w:t>
      </w:r>
      <w:r w:rsidRPr="00AB6EBC">
        <w:rPr>
          <w:rStyle w:val="Emphasis"/>
        </w:rPr>
        <w:t>knowledge products</w:t>
      </w:r>
      <w:r w:rsidRPr="00926FE7">
        <w:rPr>
          <w:sz w:val="16"/>
        </w:rPr>
        <w:t xml:space="preserve">” </w:t>
      </w:r>
      <w:r w:rsidRPr="00AB6EBC">
        <w:rPr>
          <w:rStyle w:val="Emphasis"/>
        </w:rPr>
        <w:t>without working for big capitalists.</w:t>
      </w:r>
    </w:p>
    <w:p w14:paraId="5AC17C22" w14:textId="77777777" w:rsidR="00970742" w:rsidRPr="00AB6EBC" w:rsidRDefault="00970742" w:rsidP="00970742">
      <w:pPr>
        <w:rPr>
          <w:rStyle w:val="Emphasis"/>
        </w:rPr>
      </w:pPr>
      <w:r w:rsidRPr="00C047BE">
        <w:rPr>
          <w:rStyle w:val="StyleUnderline"/>
          <w:highlight w:val="yellow"/>
        </w:rPr>
        <w:t>Multitudes across the globe</w:t>
      </w:r>
      <w:r w:rsidRPr="00AB6EBC">
        <w:rPr>
          <w:rStyle w:val="StyleUnderline"/>
        </w:rPr>
        <w:t xml:space="preserve"> now freely choose to </w:t>
      </w:r>
      <w:r w:rsidRPr="00C047BE">
        <w:rPr>
          <w:rStyle w:val="StyleUnderline"/>
          <w:highlight w:val="yellow"/>
        </w:rPr>
        <w:t xml:space="preserve">contribute to </w:t>
      </w:r>
      <w:r w:rsidRPr="00C047BE">
        <w:rPr>
          <w:rStyle w:val="Emphasis"/>
          <w:highlight w:val="yellow"/>
        </w:rPr>
        <w:t>collective innovation projects</w:t>
      </w:r>
      <w:r w:rsidRPr="00AB6EBC">
        <w:rPr>
          <w:rStyle w:val="Emphasis"/>
        </w:rPr>
        <w:t xml:space="preserve"> </w:t>
      </w:r>
      <w:r w:rsidRPr="00AB6EBC">
        <w:rPr>
          <w:rStyle w:val="StyleUnderline"/>
        </w:rPr>
        <w:t xml:space="preserve">of interest to them, </w:t>
      </w:r>
      <w:r w:rsidRPr="00AB6EBC">
        <w:rPr>
          <w:rStyle w:val="Emphasis"/>
        </w:rPr>
        <w:t>outside</w:t>
      </w:r>
      <w:r w:rsidRPr="00AB6EBC">
        <w:rPr>
          <w:rStyle w:val="StyleUnderline"/>
        </w:rPr>
        <w:t xml:space="preserve"> the </w:t>
      </w:r>
      <w:r w:rsidRPr="00AB6EBC">
        <w:rPr>
          <w:rStyle w:val="Emphasis"/>
        </w:rPr>
        <w:t>relationship</w:t>
      </w:r>
      <w:r w:rsidRPr="00AB6EBC">
        <w:rPr>
          <w:rStyle w:val="StyleUnderline"/>
        </w:rPr>
        <w:t xml:space="preserve"> of </w:t>
      </w:r>
      <w:r w:rsidRPr="00AB6EBC">
        <w:rPr>
          <w:rStyle w:val="Emphasis"/>
        </w:rPr>
        <w:t>capital</w:t>
      </w:r>
      <w:r w:rsidRPr="00AB6EBC">
        <w:rPr>
          <w:rStyle w:val="StyleUnderline"/>
        </w:rPr>
        <w:t xml:space="preserve"> and </w:t>
      </w:r>
      <w:r w:rsidRPr="00AB6EBC">
        <w:rPr>
          <w:rStyle w:val="Emphasis"/>
        </w:rPr>
        <w:t>wage labour</w:t>
      </w:r>
      <w:r w:rsidRPr="00926FE7">
        <w:rPr>
          <w:sz w:val="16"/>
        </w:rPr>
        <w:t xml:space="preserve">. </w:t>
      </w:r>
      <w:r w:rsidRPr="00AB6EBC">
        <w:rPr>
          <w:rStyle w:val="StyleUnderline"/>
        </w:rPr>
        <w:t xml:space="preserve">The resulting products can now be </w:t>
      </w:r>
      <w:r w:rsidRPr="00AB6EBC">
        <w:rPr>
          <w:rStyle w:val="Emphasis"/>
        </w:rPr>
        <w:t>distributed</w:t>
      </w:r>
      <w:r w:rsidRPr="00AB6EBC">
        <w:rPr>
          <w:rStyle w:val="StyleUnderline"/>
        </w:rPr>
        <w:t xml:space="preserve"> as </w:t>
      </w:r>
      <w:r w:rsidRPr="00AB6EBC">
        <w:rPr>
          <w:rStyle w:val="Emphasis"/>
        </w:rPr>
        <w:t>unlimited free goods</w:t>
      </w:r>
      <w:r w:rsidRPr="00926FE7">
        <w:rPr>
          <w:sz w:val="16"/>
        </w:rPr>
        <w:t xml:space="preserve"> </w:t>
      </w:r>
      <w:r w:rsidRPr="00AB6EBC">
        <w:rPr>
          <w:rStyle w:val="StyleUnderline"/>
        </w:rPr>
        <w:t xml:space="preserve">to anyone who wishes to use them, rather than being </w:t>
      </w:r>
      <w:r w:rsidRPr="00AB6EBC">
        <w:rPr>
          <w:rStyle w:val="Emphasis"/>
        </w:rPr>
        <w:t>scarce commodities</w:t>
      </w:r>
      <w:r w:rsidRPr="00AB6EBC">
        <w:rPr>
          <w:rStyle w:val="StyleUnderline"/>
        </w:rPr>
        <w:t xml:space="preserve"> </w:t>
      </w:r>
      <w:r w:rsidRPr="00AB6EBC">
        <w:rPr>
          <w:rStyle w:val="Emphasis"/>
        </w:rPr>
        <w:t>sold for profit.</w:t>
      </w:r>
    </w:p>
    <w:p w14:paraId="4BC40456" w14:textId="77777777" w:rsidR="00970742" w:rsidRPr="00AB6EBC" w:rsidRDefault="00970742" w:rsidP="00970742">
      <w:pPr>
        <w:rPr>
          <w:rStyle w:val="StyleUnderline"/>
        </w:rPr>
      </w:pPr>
      <w:r w:rsidRPr="00926FE7">
        <w:rPr>
          <w:sz w:val="16"/>
        </w:rPr>
        <w:t xml:space="preserve">It is beyond dispute that this </w:t>
      </w:r>
      <w:r w:rsidRPr="00AB6EBC">
        <w:rPr>
          <w:rStyle w:val="StyleUnderline"/>
        </w:rPr>
        <w:t xml:space="preserve">new form of social labour has generated innovations </w:t>
      </w:r>
      <w:r w:rsidRPr="00C047BE">
        <w:rPr>
          <w:rStyle w:val="Emphasis"/>
          <w:highlight w:val="yellow"/>
        </w:rPr>
        <w:t>superior</w:t>
      </w:r>
      <w:r w:rsidRPr="00C047BE">
        <w:rPr>
          <w:rStyle w:val="StyleUnderline"/>
          <w:highlight w:val="yellow"/>
        </w:rPr>
        <w:t xml:space="preserve"> in</w:t>
      </w:r>
      <w:r w:rsidRPr="00AB6EBC">
        <w:rPr>
          <w:rStyle w:val="StyleUnderline"/>
        </w:rPr>
        <w:t xml:space="preserve"> </w:t>
      </w:r>
      <w:r w:rsidRPr="00C047BE">
        <w:rPr>
          <w:rStyle w:val="Emphasis"/>
          <w:highlight w:val="yellow"/>
        </w:rPr>
        <w:t>quality</w:t>
      </w:r>
      <w:r w:rsidRPr="00C047BE">
        <w:rPr>
          <w:rStyle w:val="StyleUnderline"/>
          <w:highlight w:val="yellow"/>
        </w:rPr>
        <w:t xml:space="preserve"> and </w:t>
      </w:r>
      <w:r w:rsidRPr="00C047BE">
        <w:rPr>
          <w:rStyle w:val="Emphasis"/>
          <w:highlight w:val="yellow"/>
        </w:rPr>
        <w:t>scale</w:t>
      </w:r>
      <w:r w:rsidRPr="00C047BE">
        <w:rPr>
          <w:rStyle w:val="StyleUnderline"/>
          <w:highlight w:val="yellow"/>
        </w:rPr>
        <w:t xml:space="preserve"> to </w:t>
      </w:r>
      <w:r w:rsidRPr="00D224F1">
        <w:rPr>
          <w:rStyle w:val="StyleUnderline"/>
        </w:rPr>
        <w:t xml:space="preserve">the </w:t>
      </w:r>
      <w:r w:rsidRPr="00D224F1">
        <w:rPr>
          <w:rStyle w:val="Emphasis"/>
        </w:rPr>
        <w:t xml:space="preserve">output of </w:t>
      </w:r>
      <w:r w:rsidRPr="00C047BE">
        <w:rPr>
          <w:rStyle w:val="Emphasis"/>
          <w:highlight w:val="yellow"/>
        </w:rPr>
        <w:t>capitalist firms</w:t>
      </w:r>
      <w:r w:rsidRPr="00AB6EBC">
        <w:rPr>
          <w:rStyle w:val="Emphasis"/>
        </w:rPr>
        <w:t>.</w:t>
      </w:r>
      <w:r w:rsidRPr="00926FE7">
        <w:rPr>
          <w:sz w:val="16"/>
        </w:rPr>
        <w:t xml:space="preserve"> </w:t>
      </w:r>
      <w:r w:rsidRPr="00AB6EBC">
        <w:rPr>
          <w:rStyle w:val="StyleUnderline"/>
        </w:rPr>
        <w:t xml:space="preserve">These innovations also tend to be </w:t>
      </w:r>
      <w:r w:rsidRPr="00AB6EBC">
        <w:rPr>
          <w:rStyle w:val="Emphasis"/>
        </w:rPr>
        <w:t>qualitatively different.</w:t>
      </w:r>
    </w:p>
    <w:p w14:paraId="39E724DE" w14:textId="77777777" w:rsidR="00970742" w:rsidRPr="00D224F1" w:rsidRDefault="00970742" w:rsidP="00970742">
      <w:pPr>
        <w:rPr>
          <w:sz w:val="16"/>
        </w:rPr>
      </w:pPr>
      <w:r w:rsidRPr="00AB6EBC">
        <w:rPr>
          <w:rStyle w:val="StyleUnderline"/>
        </w:rPr>
        <w:t>While technological developments in capitalism primarily address the wants and needs</w:t>
      </w:r>
      <w:r w:rsidRPr="00926FE7">
        <w:rPr>
          <w:sz w:val="16"/>
        </w:rPr>
        <w:t xml:space="preserve"> </w:t>
      </w:r>
      <w:r w:rsidRPr="00AB6EBC">
        <w:rPr>
          <w:rStyle w:val="StyleUnderline"/>
        </w:rPr>
        <w:t xml:space="preserve">of those with </w:t>
      </w:r>
      <w:r w:rsidRPr="00AB6EBC">
        <w:rPr>
          <w:rStyle w:val="Emphasis"/>
        </w:rPr>
        <w:t xml:space="preserve">disposable </w:t>
      </w:r>
      <w:r w:rsidRPr="00D224F1">
        <w:rPr>
          <w:rStyle w:val="Emphasis"/>
        </w:rPr>
        <w:t>income</w:t>
      </w:r>
      <w:r w:rsidRPr="00D224F1">
        <w:rPr>
          <w:sz w:val="16"/>
        </w:rPr>
        <w:t xml:space="preserve">, </w:t>
      </w:r>
      <w:r w:rsidRPr="00D224F1">
        <w:rPr>
          <w:rStyle w:val="StyleUnderline"/>
        </w:rPr>
        <w:t xml:space="preserve">open-source projects can </w:t>
      </w:r>
      <w:r w:rsidRPr="00D224F1">
        <w:rPr>
          <w:rStyle w:val="Emphasis"/>
        </w:rPr>
        <w:t>mobilise creative energies</w:t>
      </w:r>
      <w:r w:rsidRPr="00D224F1">
        <w:rPr>
          <w:sz w:val="16"/>
        </w:rPr>
        <w:t xml:space="preserve"> </w:t>
      </w:r>
      <w:r w:rsidRPr="00D224F1">
        <w:rPr>
          <w:rStyle w:val="StyleUnderline"/>
        </w:rPr>
        <w:t xml:space="preserve">to address areas capital systematically </w:t>
      </w:r>
      <w:r w:rsidRPr="00D224F1">
        <w:rPr>
          <w:rStyle w:val="Emphasis"/>
        </w:rPr>
        <w:t>neglects</w:t>
      </w:r>
      <w:r w:rsidRPr="00D224F1">
        <w:rPr>
          <w:rStyle w:val="StyleUnderline"/>
        </w:rPr>
        <w:t xml:space="preserve">, such as developing seeds for </w:t>
      </w:r>
      <w:r w:rsidRPr="00D224F1">
        <w:rPr>
          <w:rStyle w:val="Emphasis"/>
        </w:rPr>
        <w:t>poor farmers</w:t>
      </w:r>
      <w:r w:rsidRPr="00D224F1">
        <w:rPr>
          <w:sz w:val="16"/>
        </w:rPr>
        <w:t xml:space="preserve"> </w:t>
      </w:r>
      <w:r w:rsidRPr="00D224F1">
        <w:rPr>
          <w:rStyle w:val="StyleUnderline"/>
        </w:rPr>
        <w:t>or</w:t>
      </w:r>
      <w:r w:rsidRPr="00D224F1">
        <w:rPr>
          <w:sz w:val="16"/>
        </w:rPr>
        <w:t xml:space="preserve"> </w:t>
      </w:r>
      <w:r w:rsidRPr="00D224F1">
        <w:rPr>
          <w:rStyle w:val="Emphasis"/>
        </w:rPr>
        <w:t>medicines</w:t>
      </w:r>
      <w:r w:rsidRPr="00D224F1">
        <w:rPr>
          <w:sz w:val="16"/>
        </w:rPr>
        <w:t xml:space="preserve"> </w:t>
      </w:r>
      <w:r w:rsidRPr="00D224F1">
        <w:rPr>
          <w:rStyle w:val="StyleUnderline"/>
        </w:rPr>
        <w:t>for those without the money to buy existing medications</w:t>
      </w:r>
      <w:r w:rsidRPr="00D224F1">
        <w:rPr>
          <w:sz w:val="16"/>
        </w:rPr>
        <w:t>. The potential of this new form of collective social labour to address pressing social needs across the globe is historically unprecedented.</w:t>
      </w:r>
    </w:p>
    <w:p w14:paraId="737E3961" w14:textId="77777777" w:rsidR="00970742" w:rsidRPr="00D224F1" w:rsidRDefault="00970742" w:rsidP="00970742">
      <w:pPr>
        <w:rPr>
          <w:sz w:val="16"/>
        </w:rPr>
      </w:pPr>
      <w:r w:rsidRPr="00D224F1">
        <w:rPr>
          <w:rStyle w:val="StyleUnderline"/>
        </w:rPr>
        <w:t xml:space="preserve">In order to flourish, however, open-source innovation requires </w:t>
      </w:r>
      <w:r w:rsidRPr="00D224F1">
        <w:rPr>
          <w:rStyle w:val="Emphasis"/>
        </w:rPr>
        <w:t>free access</w:t>
      </w:r>
      <w:r w:rsidRPr="00D224F1">
        <w:rPr>
          <w:rStyle w:val="StyleUnderline"/>
        </w:rPr>
        <w:t xml:space="preserve"> to existing knowledge goods</w:t>
      </w:r>
      <w:r w:rsidRPr="00D224F1">
        <w:rPr>
          <w:sz w:val="16"/>
        </w:rPr>
        <w:t xml:space="preserve">. </w:t>
      </w:r>
      <w:r w:rsidRPr="00D224F1">
        <w:rPr>
          <w:rStyle w:val="Emphasis"/>
        </w:rPr>
        <w:t xml:space="preserve">Leading </w:t>
      </w:r>
      <w:r w:rsidRPr="00C047BE">
        <w:rPr>
          <w:rStyle w:val="Emphasis"/>
          <w:highlight w:val="yellow"/>
        </w:rPr>
        <w:t>capital firms</w:t>
      </w:r>
      <w:r w:rsidRPr="00D224F1">
        <w:rPr>
          <w:sz w:val="16"/>
        </w:rPr>
        <w:t xml:space="preserve">, hoping to extend their ability to privately profit from publicly supported research, </w:t>
      </w:r>
      <w:r w:rsidRPr="00D224F1">
        <w:rPr>
          <w:rStyle w:val="StyleUnderline"/>
        </w:rPr>
        <w:t xml:space="preserve">have </w:t>
      </w:r>
      <w:r w:rsidRPr="00C047BE">
        <w:rPr>
          <w:rStyle w:val="StyleUnderline"/>
          <w:highlight w:val="yellow"/>
        </w:rPr>
        <w:t>used</w:t>
      </w:r>
      <w:r w:rsidRPr="00D224F1">
        <w:rPr>
          <w:rStyle w:val="StyleUnderline"/>
        </w:rPr>
        <w:t xml:space="preserve"> their immense </w:t>
      </w:r>
      <w:r w:rsidRPr="00C047BE">
        <w:rPr>
          <w:rStyle w:val="StyleUnderline"/>
          <w:highlight w:val="yellow"/>
        </w:rPr>
        <w:t xml:space="preserve">political power to extend the </w:t>
      </w:r>
      <w:r w:rsidRPr="00C047BE">
        <w:rPr>
          <w:rStyle w:val="Emphasis"/>
          <w:highlight w:val="yellow"/>
        </w:rPr>
        <w:t>intellectual property rights regime</w:t>
      </w:r>
      <w:r w:rsidRPr="00D224F1">
        <w:rPr>
          <w:rStyle w:val="StyleUnderline"/>
        </w:rPr>
        <w:t xml:space="preserve"> in scope and enforcement, severely restricting the</w:t>
      </w:r>
      <w:r w:rsidRPr="00D224F1">
        <w:rPr>
          <w:sz w:val="16"/>
        </w:rPr>
        <w:t xml:space="preserve"> </w:t>
      </w:r>
      <w:r w:rsidRPr="00D224F1">
        <w:rPr>
          <w:rStyle w:val="StyleUnderline"/>
        </w:rPr>
        <w:t>access open-source projects require</w:t>
      </w:r>
      <w:r w:rsidRPr="00D224F1">
        <w:rPr>
          <w:sz w:val="16"/>
        </w:rPr>
        <w:t>. Copyright, after all, was extended for twenty years at the turn of the century, just as internet access was starting to balloon.</w:t>
      </w:r>
    </w:p>
    <w:p w14:paraId="4C6C2B2F" w14:textId="77777777" w:rsidR="00970742" w:rsidRPr="00926FE7" w:rsidRDefault="00970742" w:rsidP="00970742">
      <w:pPr>
        <w:rPr>
          <w:sz w:val="16"/>
        </w:rPr>
      </w:pPr>
      <w:r w:rsidRPr="00D224F1">
        <w:rPr>
          <w:rStyle w:val="StyleUnderline"/>
        </w:rPr>
        <w:lastRenderedPageBreak/>
        <w:t xml:space="preserve">Despite these barriers, </w:t>
      </w:r>
      <w:r w:rsidRPr="00C047BE">
        <w:rPr>
          <w:rStyle w:val="StyleUnderline"/>
          <w:highlight w:val="yellow"/>
        </w:rPr>
        <w:t xml:space="preserve">the success of open-source projects </w:t>
      </w:r>
      <w:r w:rsidRPr="00C047BE">
        <w:rPr>
          <w:rStyle w:val="Emphasis"/>
          <w:highlight w:val="yellow"/>
        </w:rPr>
        <w:t>shows</w:t>
      </w:r>
      <w:r w:rsidRPr="00C047BE">
        <w:rPr>
          <w:rStyle w:val="StyleUnderline"/>
          <w:highlight w:val="yellow"/>
        </w:rPr>
        <w:t xml:space="preserve"> that </w:t>
      </w:r>
      <w:r w:rsidRPr="00C047BE">
        <w:rPr>
          <w:rStyle w:val="Emphasis"/>
          <w:highlight w:val="yellow"/>
        </w:rPr>
        <w:t xml:space="preserve">intellectual-property rights </w:t>
      </w:r>
      <w:r w:rsidRPr="00C047BE">
        <w:rPr>
          <w:rStyle w:val="StyleUnderline"/>
          <w:highlight w:val="yellow"/>
        </w:rPr>
        <w:t xml:space="preserve">are </w:t>
      </w:r>
      <w:r w:rsidRPr="00C047BE">
        <w:rPr>
          <w:rStyle w:val="Emphasis"/>
          <w:highlight w:val="yellow"/>
        </w:rPr>
        <w:t>not required for innovation</w:t>
      </w:r>
      <w:r w:rsidRPr="00D224F1">
        <w:rPr>
          <w:sz w:val="16"/>
        </w:rPr>
        <w:t>. Further evidence is provided by the fact that most scientific and technological workers engaged in innovation are forced to sign away intellectual property rights as a condition of employment. These rights actually hamper advancement by raising the cost of engaging in the production of new knowledge,</w:t>
      </w:r>
      <w:r w:rsidRPr="00926FE7">
        <w:rPr>
          <w:sz w:val="16"/>
        </w:rPr>
        <w:t xml:space="preserve"> and by diverting funds to unproductive legal costs.</w:t>
      </w:r>
    </w:p>
    <w:p w14:paraId="6CC1881B" w14:textId="77777777" w:rsidR="00970742" w:rsidRPr="00926FE7" w:rsidRDefault="00970742" w:rsidP="00970742">
      <w:pPr>
        <w:rPr>
          <w:sz w:val="16"/>
        </w:rPr>
      </w:pPr>
      <w:r w:rsidRPr="00926FE7">
        <w:rPr>
          <w:sz w:val="16"/>
        </w:rPr>
        <w:t>The World Is Flat?</w:t>
      </w:r>
    </w:p>
    <w:p w14:paraId="578F7270" w14:textId="77777777" w:rsidR="00970742" w:rsidRPr="00926FE7" w:rsidRDefault="00970742" w:rsidP="00970742">
      <w:pPr>
        <w:rPr>
          <w:sz w:val="16"/>
        </w:rPr>
      </w:pPr>
      <w:r w:rsidRPr="00FE3EE1">
        <w:rPr>
          <w:rStyle w:val="StyleUnderline"/>
        </w:rPr>
        <w:t xml:space="preserve">Capitalism also hampers the ability of </w:t>
      </w:r>
      <w:r w:rsidRPr="00FE3EE1">
        <w:rPr>
          <w:rStyle w:val="Emphasis"/>
        </w:rPr>
        <w:t>much of the world</w:t>
      </w:r>
      <w:r w:rsidRPr="00FE3EE1">
        <w:rPr>
          <w:rStyle w:val="StyleUnderline"/>
        </w:rPr>
        <w:t xml:space="preserve"> to contribute to technological advancement.</w:t>
      </w:r>
      <w:r w:rsidRPr="00926FE7">
        <w:rPr>
          <w:sz w:val="16"/>
        </w:rPr>
        <w:t xml:space="preserve"> </w:t>
      </w:r>
      <w:r w:rsidRPr="00C047BE">
        <w:rPr>
          <w:rStyle w:val="Emphasis"/>
          <w:highlight w:val="yellow"/>
        </w:rPr>
        <w:t>Whole regions of the global economy</w:t>
      </w:r>
      <w:r w:rsidRPr="00C047BE">
        <w:rPr>
          <w:sz w:val="16"/>
          <w:highlight w:val="yellow"/>
        </w:rPr>
        <w:t xml:space="preserve"> </w:t>
      </w:r>
      <w:r w:rsidRPr="00C047BE">
        <w:rPr>
          <w:rStyle w:val="StyleUnderline"/>
          <w:highlight w:val="yellow"/>
        </w:rPr>
        <w:t xml:space="preserve">lack the </w:t>
      </w:r>
      <w:r w:rsidRPr="00C047BE">
        <w:rPr>
          <w:rStyle w:val="Emphasis"/>
          <w:highlight w:val="yellow"/>
        </w:rPr>
        <w:t>wealth</w:t>
      </w:r>
      <w:r w:rsidRPr="00C047BE">
        <w:rPr>
          <w:rStyle w:val="StyleUnderline"/>
          <w:highlight w:val="yellow"/>
        </w:rPr>
        <w:t xml:space="preserve"> to </w:t>
      </w:r>
      <w:r w:rsidRPr="00C047BE">
        <w:rPr>
          <w:rStyle w:val="Emphasis"/>
          <w:highlight w:val="yellow"/>
        </w:rPr>
        <w:t>support</w:t>
      </w:r>
      <w:r w:rsidRPr="00FE3EE1">
        <w:rPr>
          <w:rStyle w:val="Emphasis"/>
        </w:rPr>
        <w:t xml:space="preserve"> meaningful </w:t>
      </w:r>
      <w:r w:rsidRPr="00C047BE">
        <w:rPr>
          <w:rStyle w:val="Emphasis"/>
          <w:highlight w:val="yellow"/>
        </w:rPr>
        <w:t>innovation</w:t>
      </w:r>
      <w:r w:rsidRPr="00926FE7">
        <w:rPr>
          <w:sz w:val="16"/>
        </w:rPr>
        <w:t xml:space="preserve">. Today, </w:t>
      </w:r>
      <w:r w:rsidRPr="00FE3EE1">
        <w:rPr>
          <w:rStyle w:val="StyleUnderline"/>
        </w:rPr>
        <w:t xml:space="preserve">only </w:t>
      </w:r>
      <w:r w:rsidRPr="00FE3EE1">
        <w:rPr>
          <w:rStyle w:val="Emphasis"/>
        </w:rPr>
        <w:t>four countries</w:t>
      </w:r>
      <w:r w:rsidRPr="00FE3EE1">
        <w:rPr>
          <w:rStyle w:val="StyleUnderline"/>
        </w:rPr>
        <w:t xml:space="preserve"> spend over </w:t>
      </w:r>
      <w:r w:rsidRPr="00FE3EE1">
        <w:rPr>
          <w:rStyle w:val="Emphasis"/>
        </w:rPr>
        <w:t>3 percent of their GDP</w:t>
      </w:r>
      <w:r w:rsidRPr="00926FE7">
        <w:rPr>
          <w:sz w:val="16"/>
        </w:rPr>
        <w:t xml:space="preserve"> </w:t>
      </w:r>
      <w:r w:rsidRPr="00FE3EE1">
        <w:rPr>
          <w:rStyle w:val="StyleUnderline"/>
        </w:rPr>
        <w:t>on research and development; a mere six others devote 2 percent or more.</w:t>
      </w:r>
    </w:p>
    <w:p w14:paraId="35260BA1" w14:textId="77777777" w:rsidR="00970742" w:rsidRPr="00926FE7" w:rsidRDefault="00970742" w:rsidP="00970742">
      <w:pPr>
        <w:rPr>
          <w:sz w:val="16"/>
        </w:rPr>
      </w:pPr>
      <w:r w:rsidRPr="00926FE7">
        <w:rPr>
          <w:sz w:val="16"/>
        </w:rPr>
        <w:t>Capital in these advantaged regions has the opportunity to establish a virtuous circle, free-riding on the extensive public investment discussed above. Privileged access to advanced R&amp;D enables capitalists to appropriate high returns on successful innovations; these returns allow those companies to make effective use of technological advances in the next cycle, setting the stage for future profits.</w:t>
      </w:r>
    </w:p>
    <w:p w14:paraId="0F98EA45" w14:textId="77777777" w:rsidR="00970742" w:rsidRPr="00926FE7" w:rsidRDefault="00970742" w:rsidP="00970742">
      <w:pPr>
        <w:rPr>
          <w:sz w:val="16"/>
        </w:rPr>
      </w:pPr>
      <w:r w:rsidRPr="00FE3EE1">
        <w:rPr>
          <w:rStyle w:val="StyleUnderline"/>
        </w:rPr>
        <w:t>At the same time, enterprises in poorer regions, lacking access to high-level R&amp;D, find themselves trapped in a vicious cycle.</w:t>
      </w:r>
      <w:r w:rsidRPr="00926FE7">
        <w:rPr>
          <w:sz w:val="16"/>
        </w:rPr>
        <w:t xml:space="preserve"> Their present inability to make significant innovations that would enable them to compete successfully in world markets undercuts their future prospects. Only a handful of countries — such as South Korea and Taiwan — have ever been able to move forward from this starting disadvantage.</w:t>
      </w:r>
    </w:p>
    <w:p w14:paraId="7860172E" w14:textId="77777777" w:rsidR="00970742" w:rsidRPr="00926FE7" w:rsidRDefault="00970742" w:rsidP="00970742">
      <w:pPr>
        <w:rPr>
          <w:sz w:val="16"/>
        </w:rPr>
      </w:pPr>
      <w:r w:rsidRPr="00926FE7">
        <w:rPr>
          <w:sz w:val="16"/>
        </w:rPr>
        <w:t>Global disparities in technological change alone do not explain why 1 percent of people in the world own 48 percent of global wealth. But they are a major part of the story; technological change is a weapon that enables the privileged to maintain and extend their global advantages over time.</w:t>
      </w:r>
    </w:p>
    <w:p w14:paraId="19662FCE" w14:textId="77777777" w:rsidR="00970742" w:rsidRPr="00FE3EE1" w:rsidRDefault="00970742" w:rsidP="00970742">
      <w:pPr>
        <w:rPr>
          <w:rStyle w:val="StyleUnderline"/>
        </w:rPr>
      </w:pPr>
      <w:r w:rsidRPr="00FE3EE1">
        <w:rPr>
          <w:rStyle w:val="StyleUnderline"/>
        </w:rPr>
        <w:t>Creative Non-Destruction</w:t>
      </w:r>
    </w:p>
    <w:p w14:paraId="0044C17D" w14:textId="77777777" w:rsidR="00970742" w:rsidRPr="00926FE7" w:rsidRDefault="00970742" w:rsidP="00970742">
      <w:pPr>
        <w:rPr>
          <w:sz w:val="16"/>
        </w:rPr>
      </w:pPr>
      <w:r w:rsidRPr="00FE3EE1">
        <w:rPr>
          <w:rStyle w:val="StyleUnderline"/>
        </w:rPr>
        <w:t xml:space="preserve">The destructive effects examined above are </w:t>
      </w:r>
      <w:r w:rsidRPr="00FE3EE1">
        <w:rPr>
          <w:rStyle w:val="Emphasis"/>
        </w:rPr>
        <w:t>not necessary features</w:t>
      </w:r>
      <w:r w:rsidRPr="00FE3EE1">
        <w:rPr>
          <w:rStyle w:val="StyleUnderline"/>
        </w:rPr>
        <w:t xml:space="preserve"> of technological change; they are necessary features of technological change</w:t>
      </w:r>
      <w:r w:rsidRPr="00926FE7">
        <w:rPr>
          <w:sz w:val="16"/>
        </w:rPr>
        <w:t xml:space="preserve"> </w:t>
      </w:r>
      <w:r w:rsidRPr="00FE3EE1">
        <w:rPr>
          <w:rStyle w:val="Emphasis"/>
        </w:rPr>
        <w:t>in capitalism</w:t>
      </w:r>
      <w:r w:rsidRPr="00926FE7">
        <w:rPr>
          <w:sz w:val="16"/>
        </w:rPr>
        <w:t xml:space="preserve">. </w:t>
      </w:r>
      <w:r w:rsidRPr="00FE3EE1">
        <w:rPr>
          <w:rStyle w:val="Emphasis"/>
        </w:rPr>
        <w:t>Overcoming them requires overcoming capitalism</w:t>
      </w:r>
      <w:r w:rsidRPr="00926FE7">
        <w:rPr>
          <w:sz w:val="16"/>
        </w:rPr>
        <w:t xml:space="preserve">, </w:t>
      </w:r>
      <w:r w:rsidRPr="00FE3EE1">
        <w:rPr>
          <w:rStyle w:val="Emphasis"/>
        </w:rPr>
        <w:t>even if we only have a provisional sense of what that might mean.</w:t>
      </w:r>
    </w:p>
    <w:p w14:paraId="68BF8F1B" w14:textId="77777777" w:rsidR="00970742" w:rsidRPr="00FE3EE1" w:rsidRDefault="00970742" w:rsidP="00970742">
      <w:pPr>
        <w:rPr>
          <w:rStyle w:val="StyleUnderline"/>
        </w:rPr>
      </w:pPr>
      <w:r w:rsidRPr="00FE3EE1">
        <w:rPr>
          <w:rStyle w:val="StyleUnderline"/>
        </w:rPr>
        <w:t xml:space="preserve">The pernicious tendencies associated with technological change in </w:t>
      </w:r>
      <w:r w:rsidRPr="00FE3EE1">
        <w:rPr>
          <w:rStyle w:val="Emphasis"/>
        </w:rPr>
        <w:t>capitalist workplaces</w:t>
      </w:r>
      <w:r w:rsidRPr="00FE3EE1">
        <w:rPr>
          <w:rStyle w:val="StyleUnderline"/>
        </w:rPr>
        <w:t xml:space="preserve"> are rooted in a structure where </w:t>
      </w:r>
      <w:r w:rsidRPr="00FE3EE1">
        <w:rPr>
          <w:rStyle w:val="Emphasis"/>
        </w:rPr>
        <w:t>managers</w:t>
      </w:r>
      <w:r w:rsidRPr="00FE3EE1">
        <w:rPr>
          <w:rStyle w:val="StyleUnderline"/>
        </w:rPr>
        <w:t xml:space="preserve"> are </w:t>
      </w:r>
      <w:r w:rsidRPr="00FE3EE1">
        <w:rPr>
          <w:rStyle w:val="Emphasis"/>
        </w:rPr>
        <w:t>agents</w:t>
      </w:r>
      <w:r w:rsidRPr="00FE3EE1">
        <w:rPr>
          <w:rStyle w:val="StyleUnderline"/>
        </w:rPr>
        <w:t xml:space="preserve"> of the </w:t>
      </w:r>
      <w:r w:rsidRPr="00FE3EE1">
        <w:rPr>
          <w:rStyle w:val="Emphasis"/>
        </w:rPr>
        <w:t>owners</w:t>
      </w:r>
      <w:r w:rsidRPr="00926FE7">
        <w:rPr>
          <w:sz w:val="16"/>
        </w:rPr>
        <w:t xml:space="preserve"> </w:t>
      </w:r>
      <w:r w:rsidRPr="00FE3EE1">
        <w:rPr>
          <w:rStyle w:val="StyleUnderline"/>
        </w:rPr>
        <w:t xml:space="preserve">of the </w:t>
      </w:r>
      <w:r w:rsidRPr="00FE3EE1">
        <w:rPr>
          <w:rStyle w:val="Emphasis"/>
        </w:rPr>
        <w:t>firm’s assets</w:t>
      </w:r>
      <w:r w:rsidRPr="00FE3EE1">
        <w:rPr>
          <w:rStyle w:val="StyleUnderline"/>
        </w:rPr>
        <w:t xml:space="preserve">, with a </w:t>
      </w:r>
      <w:r w:rsidRPr="00FE3EE1">
        <w:rPr>
          <w:rStyle w:val="Emphasis"/>
        </w:rPr>
        <w:t>fiduciary duty</w:t>
      </w:r>
      <w:r w:rsidRPr="00FE3EE1">
        <w:rPr>
          <w:rStyle w:val="StyleUnderline"/>
        </w:rPr>
        <w:t xml:space="preserve"> to </w:t>
      </w:r>
      <w:r w:rsidRPr="00FE3EE1">
        <w:rPr>
          <w:rStyle w:val="Emphasis"/>
        </w:rPr>
        <w:t>further their private interests</w:t>
      </w:r>
      <w:r w:rsidRPr="00FE3EE1">
        <w:rPr>
          <w:rStyle w:val="StyleUnderline"/>
        </w:rPr>
        <w:t>.</w:t>
      </w:r>
    </w:p>
    <w:p w14:paraId="17E1EF94" w14:textId="77777777" w:rsidR="00970742" w:rsidRPr="00B2751E" w:rsidRDefault="00970742" w:rsidP="00970742">
      <w:pPr>
        <w:rPr>
          <w:b/>
          <w:iCs/>
          <w:u w:val="single"/>
          <w:bdr w:val="single" w:sz="8" w:space="0" w:color="auto"/>
        </w:rPr>
      </w:pPr>
      <w:r w:rsidRPr="00926FE7">
        <w:rPr>
          <w:sz w:val="16"/>
        </w:rPr>
        <w:t xml:space="preserve">But </w:t>
      </w:r>
      <w:r w:rsidRPr="00B2751E">
        <w:rPr>
          <w:rStyle w:val="StyleUnderline"/>
        </w:rPr>
        <w:t>a society’s means of production are not goods for personal consumption</w:t>
      </w:r>
      <w:r w:rsidRPr="00926FE7">
        <w:rPr>
          <w:sz w:val="16"/>
        </w:rPr>
        <w:t xml:space="preserve">, like a toothbrush. </w:t>
      </w:r>
      <w:r w:rsidRPr="00B2751E">
        <w:rPr>
          <w:rStyle w:val="StyleUnderline"/>
        </w:rPr>
        <w:t xml:space="preserve">The material reproduction of society is an </w:t>
      </w:r>
      <w:r w:rsidRPr="00B2751E">
        <w:rPr>
          <w:rStyle w:val="Emphasis"/>
        </w:rPr>
        <w:t>inherently public matter</w:t>
      </w:r>
      <w:r w:rsidRPr="00926FE7">
        <w:rPr>
          <w:sz w:val="16"/>
        </w:rPr>
        <w:t xml:space="preserve">, as the technological development of capitalism itself, resting on public funds, confirms. </w:t>
      </w:r>
      <w:r w:rsidRPr="00B2751E">
        <w:rPr>
          <w:rStyle w:val="StyleUnderline"/>
        </w:rPr>
        <w:t>Capital markets</w:t>
      </w:r>
      <w:r w:rsidRPr="00926FE7">
        <w:rPr>
          <w:sz w:val="16"/>
        </w:rPr>
        <w:t xml:space="preserve">, where private claims to productive resources are bought and sold, treat </w:t>
      </w:r>
      <w:r w:rsidRPr="00B2751E">
        <w:rPr>
          <w:rStyle w:val="StyleUnderline"/>
        </w:rPr>
        <w:t xml:space="preserve">public power as if it were just another item for </w:t>
      </w:r>
      <w:r w:rsidRPr="00B2751E">
        <w:rPr>
          <w:rStyle w:val="Emphasis"/>
        </w:rPr>
        <w:t>personal use</w:t>
      </w:r>
      <w:r w:rsidRPr="00926FE7">
        <w:rPr>
          <w:sz w:val="16"/>
        </w:rPr>
        <w:t xml:space="preserve">. </w:t>
      </w:r>
      <w:r w:rsidRPr="00B2751E">
        <w:rPr>
          <w:rStyle w:val="StyleUnderline"/>
        </w:rPr>
        <w:t xml:space="preserve">They can, and should, be </w:t>
      </w:r>
      <w:r w:rsidRPr="00B2751E">
        <w:rPr>
          <w:rStyle w:val="Emphasis"/>
        </w:rPr>
        <w:t>totally done away with.</w:t>
      </w:r>
    </w:p>
    <w:p w14:paraId="51B0D0CA" w14:textId="77777777" w:rsidR="00970742" w:rsidRPr="00E04C88" w:rsidRDefault="00970742" w:rsidP="00970742">
      <w:pPr>
        <w:rPr>
          <w:rStyle w:val="StyleUnderline"/>
        </w:rPr>
      </w:pPr>
      <w:r w:rsidRPr="00B2751E">
        <w:rPr>
          <w:rStyle w:val="StyleUnderline"/>
        </w:rPr>
        <w:t xml:space="preserve">Large-scale productive enterprises should instead be acknowledged as a </w:t>
      </w:r>
      <w:r w:rsidRPr="00B2751E">
        <w:rPr>
          <w:rStyle w:val="Emphasis"/>
        </w:rPr>
        <w:t>distinct type</w:t>
      </w:r>
      <w:r w:rsidRPr="00B2751E">
        <w:rPr>
          <w:rStyle w:val="StyleUnderline"/>
        </w:rPr>
        <w:t xml:space="preserve"> of</w:t>
      </w:r>
      <w:r w:rsidRPr="00926FE7">
        <w:rPr>
          <w:sz w:val="16"/>
        </w:rPr>
        <w:t xml:space="preserve"> </w:t>
      </w:r>
      <w:r w:rsidRPr="00B2751E">
        <w:rPr>
          <w:rStyle w:val="Emphasis"/>
        </w:rPr>
        <w:t>public property</w:t>
      </w:r>
      <w:r w:rsidRPr="00926FE7">
        <w:rPr>
          <w:sz w:val="16"/>
        </w:rPr>
        <w:t xml:space="preserve">, and exercises of authority within these workplaces as acts of public authority. </w:t>
      </w:r>
      <w:r w:rsidRPr="00E04C88">
        <w:rPr>
          <w:rStyle w:val="StyleUnderline"/>
        </w:rPr>
        <w:t>The principle of democracy must then come into play: all exercises of this authority must be subject to the consent of those impacted by it.</w:t>
      </w:r>
    </w:p>
    <w:p w14:paraId="0746AEED" w14:textId="77777777" w:rsidR="00970742" w:rsidRPr="00926FE7" w:rsidRDefault="00970742" w:rsidP="00970742">
      <w:pPr>
        <w:rPr>
          <w:sz w:val="16"/>
        </w:rPr>
      </w:pPr>
      <w:r w:rsidRPr="00926FE7">
        <w:rPr>
          <w:sz w:val="16"/>
        </w:rPr>
        <w:t>Though additional regulations would be needed if managers were elected and subject to recall by the workforce as a whole, technological advances in productivity would not typically result in the involuntary unemployment of some and the overwork of others, but rather in reduced work for all.</w:t>
      </w:r>
    </w:p>
    <w:p w14:paraId="3DB16FE6" w14:textId="77777777" w:rsidR="00970742" w:rsidRPr="00926FE7" w:rsidRDefault="00970742" w:rsidP="00970742">
      <w:pPr>
        <w:rPr>
          <w:sz w:val="16"/>
        </w:rPr>
      </w:pPr>
      <w:r w:rsidRPr="00926FE7">
        <w:rPr>
          <w:sz w:val="16"/>
        </w:rPr>
        <w:t>We know this because workers say they want more time to spend with their families and friends, or on projects of their own choosing. With democracy in the workplace, the drive to introduce de-skilling technologies would be replaced with a search for ways to make work more interesting and creative.</w:t>
      </w:r>
    </w:p>
    <w:p w14:paraId="5B1E8E10" w14:textId="77777777" w:rsidR="00970742" w:rsidRPr="00926FE7" w:rsidRDefault="00970742" w:rsidP="00970742">
      <w:pPr>
        <w:rPr>
          <w:sz w:val="16"/>
        </w:rPr>
      </w:pPr>
      <w:r w:rsidRPr="00EE402B">
        <w:rPr>
          <w:rStyle w:val="StyleUnderline"/>
        </w:rPr>
        <w:lastRenderedPageBreak/>
        <w:t xml:space="preserve">Suppose that decisions regarding the general level of </w:t>
      </w:r>
      <w:r w:rsidRPr="00EE402B">
        <w:rPr>
          <w:rStyle w:val="Emphasis"/>
        </w:rPr>
        <w:t>new investment were</w:t>
      </w:r>
      <w:r w:rsidRPr="00EE402B">
        <w:rPr>
          <w:rStyle w:val="StyleUnderline"/>
        </w:rPr>
        <w:t xml:space="preserve"> also a matter for </w:t>
      </w:r>
      <w:r w:rsidRPr="00EE402B">
        <w:rPr>
          <w:rStyle w:val="Emphasis"/>
        </w:rPr>
        <w:t>public debate</w:t>
      </w:r>
      <w:r w:rsidRPr="00EE402B">
        <w:rPr>
          <w:rStyle w:val="StyleUnderline"/>
        </w:rPr>
        <w:t xml:space="preserve">, eventually decided by a </w:t>
      </w:r>
      <w:r w:rsidRPr="00EE402B">
        <w:rPr>
          <w:rStyle w:val="Emphasis"/>
        </w:rPr>
        <w:t>democratic body</w:t>
      </w:r>
      <w:r w:rsidRPr="00EE402B">
        <w:rPr>
          <w:rStyle w:val="StyleUnderline"/>
        </w:rPr>
        <w:t>.</w:t>
      </w:r>
      <w:r w:rsidRPr="00926FE7">
        <w:rPr>
          <w:sz w:val="16"/>
        </w:rPr>
        <w:t xml:space="preserve"> </w:t>
      </w:r>
      <w:r w:rsidRPr="00EE402B">
        <w:rPr>
          <w:rStyle w:val="StyleUnderline"/>
        </w:rPr>
        <w:t xml:space="preserve">If there were </w:t>
      </w:r>
      <w:r w:rsidRPr="00EE402B">
        <w:rPr>
          <w:rStyle w:val="Emphasis"/>
        </w:rPr>
        <w:t>pressing social needs</w:t>
      </w:r>
      <w:r w:rsidRPr="00EE402B">
        <w:rPr>
          <w:rStyle w:val="StyleUnderline"/>
        </w:rPr>
        <w:t xml:space="preserve">, the overall rate of </w:t>
      </w:r>
      <w:r w:rsidRPr="00EE402B">
        <w:rPr>
          <w:rStyle w:val="Emphasis"/>
        </w:rPr>
        <w:t>new investment</w:t>
      </w:r>
      <w:r w:rsidRPr="00926FE7">
        <w:rPr>
          <w:sz w:val="16"/>
        </w:rPr>
        <w:t xml:space="preserve"> </w:t>
      </w:r>
      <w:r w:rsidRPr="00EE402B">
        <w:rPr>
          <w:rStyle w:val="StyleUnderline"/>
        </w:rPr>
        <w:t xml:space="preserve">could be </w:t>
      </w:r>
      <w:r w:rsidRPr="00EE402B">
        <w:rPr>
          <w:rStyle w:val="Emphasis"/>
        </w:rPr>
        <w:t>increased</w:t>
      </w:r>
      <w:r w:rsidRPr="00926FE7">
        <w:rPr>
          <w:sz w:val="16"/>
        </w:rPr>
        <w:t>; if this were not the case, it could be stabilised. These bodies could then set aside a portion of new investment funds to provide public goods free of charge, putting more useful goods and services outside the market’s reach.</w:t>
      </w:r>
    </w:p>
    <w:p w14:paraId="3E3CEEE7" w14:textId="77777777" w:rsidR="00970742" w:rsidRPr="00EE402B" w:rsidRDefault="00970742" w:rsidP="00970742">
      <w:pPr>
        <w:rPr>
          <w:rStyle w:val="StyleUnderline"/>
        </w:rPr>
      </w:pPr>
      <w:r w:rsidRPr="00EE402B">
        <w:rPr>
          <w:rStyle w:val="StyleUnderline"/>
        </w:rPr>
        <w:t xml:space="preserve">The public goods of scientific and technological knowledge resulting from basic research and long-term R&amp;D would be </w:t>
      </w:r>
      <w:r w:rsidRPr="00EE402B">
        <w:rPr>
          <w:rStyle w:val="Emphasis"/>
        </w:rPr>
        <w:t>decommodified</w:t>
      </w:r>
      <w:r w:rsidRPr="00926FE7">
        <w:rPr>
          <w:sz w:val="16"/>
        </w:rPr>
        <w:t xml:space="preserve">, too, </w:t>
      </w:r>
      <w:r w:rsidRPr="00EE402B">
        <w:rPr>
          <w:rStyle w:val="StyleUnderline"/>
        </w:rPr>
        <w:t xml:space="preserve">as would the </w:t>
      </w:r>
      <w:r w:rsidRPr="00EE402B">
        <w:rPr>
          <w:rStyle w:val="Emphasis"/>
        </w:rPr>
        <w:t>fruits</w:t>
      </w:r>
      <w:r w:rsidRPr="00EE402B">
        <w:rPr>
          <w:rStyle w:val="StyleUnderline"/>
        </w:rPr>
        <w:t xml:space="preserve"> of </w:t>
      </w:r>
      <w:r w:rsidRPr="00EE402B">
        <w:rPr>
          <w:rStyle w:val="Emphasis"/>
        </w:rPr>
        <w:t>open-source innovation.</w:t>
      </w:r>
      <w:r w:rsidRPr="00926FE7">
        <w:rPr>
          <w:sz w:val="16"/>
        </w:rPr>
        <w:t xml:space="preserve"> </w:t>
      </w:r>
      <w:r w:rsidRPr="00EE402B">
        <w:rPr>
          <w:rStyle w:val="StyleUnderline"/>
        </w:rPr>
        <w:t xml:space="preserve">The latter could be unleashed by </w:t>
      </w:r>
      <w:r w:rsidRPr="00EE402B">
        <w:rPr>
          <w:rStyle w:val="Emphasis"/>
        </w:rPr>
        <w:t>abolishing intellectual property rights</w:t>
      </w:r>
      <w:r w:rsidRPr="00926FE7">
        <w:rPr>
          <w:sz w:val="16"/>
        </w:rPr>
        <w:t xml:space="preserve"> and </w:t>
      </w:r>
      <w:r w:rsidRPr="00EE402B">
        <w:rPr>
          <w:rStyle w:val="StyleUnderline"/>
        </w:rPr>
        <w:t xml:space="preserve">by providing an </w:t>
      </w:r>
      <w:r w:rsidRPr="00EE402B">
        <w:rPr>
          <w:rStyle w:val="Emphasis"/>
        </w:rPr>
        <w:t xml:space="preserve">adequate basic income to all </w:t>
      </w:r>
      <w:r w:rsidRPr="00EE402B">
        <w:rPr>
          <w:rStyle w:val="StyleUnderline"/>
        </w:rPr>
        <w:t xml:space="preserve">— enabling </w:t>
      </w:r>
      <w:r w:rsidRPr="00EE402B">
        <w:rPr>
          <w:rStyle w:val="Emphasis"/>
        </w:rPr>
        <w:t>anyone</w:t>
      </w:r>
      <w:r w:rsidRPr="00EE402B">
        <w:rPr>
          <w:rStyle w:val="StyleUnderline"/>
        </w:rPr>
        <w:t xml:space="preserve"> who wished to participate in open-source projects to do so. If </w:t>
      </w:r>
      <w:r w:rsidRPr="00926FE7">
        <w:rPr>
          <w:sz w:val="16"/>
        </w:rPr>
        <w:t xml:space="preserve">special </w:t>
      </w:r>
      <w:r w:rsidRPr="00EE402B">
        <w:rPr>
          <w:rStyle w:val="StyleUnderline"/>
        </w:rPr>
        <w:t>incentives were required, generous prizes could be awarded to the first to solve important challenges.</w:t>
      </w:r>
    </w:p>
    <w:p w14:paraId="42A5EDC2" w14:textId="77777777" w:rsidR="00970742" w:rsidRPr="00926FE7" w:rsidRDefault="00970742" w:rsidP="00970742">
      <w:pPr>
        <w:rPr>
          <w:sz w:val="16"/>
        </w:rPr>
      </w:pPr>
      <w:r w:rsidRPr="00926FE7">
        <w:rPr>
          <w:sz w:val="16"/>
        </w:rPr>
        <w:t>Remaining funds could then be distributed to other elected bodies at various geographical levels, each of which would determine what share would go to public goods in a region. The remainder would be distributed to local community banks charged with allocating them to worker enterprises.</w:t>
      </w:r>
    </w:p>
    <w:p w14:paraId="729EFD25" w14:textId="77777777" w:rsidR="00970742" w:rsidRPr="00926FE7" w:rsidRDefault="00970742" w:rsidP="00970742">
      <w:pPr>
        <w:rPr>
          <w:sz w:val="16"/>
        </w:rPr>
      </w:pPr>
      <w:r w:rsidRPr="00926FE7">
        <w:rPr>
          <w:sz w:val="16"/>
        </w:rPr>
        <w:t>Various qualitative and quantitative measures could be employed to measure the extent to which those enterprises used technologies to meet social wants and needs effectively, with the results determining the income beyond the basic level received by their members (and the members of the community banks that allocated investment funds to them).</w:t>
      </w:r>
    </w:p>
    <w:p w14:paraId="58627431" w14:textId="77777777" w:rsidR="00970742" w:rsidRPr="00926FE7" w:rsidRDefault="00970742" w:rsidP="00970742">
      <w:pPr>
        <w:rPr>
          <w:sz w:val="16"/>
        </w:rPr>
      </w:pPr>
      <w:r w:rsidRPr="00926FE7">
        <w:rPr>
          <w:sz w:val="16"/>
        </w:rPr>
        <w:t>Abolishing intellectual property rights would have the added benefit of ensuring that wealthy regions could not use technological knowledge as a weapon to create and reproduce inequality in the global economy. This danger would be all but eliminated if every region were granted a fundamental right to its per capita share of new investment funds.</w:t>
      </w:r>
    </w:p>
    <w:p w14:paraId="54107077" w14:textId="77777777" w:rsidR="00970742" w:rsidRPr="00926FE7" w:rsidRDefault="00970742" w:rsidP="00970742">
      <w:pPr>
        <w:rPr>
          <w:rStyle w:val="StyleUnderline"/>
        </w:rPr>
      </w:pPr>
      <w:r w:rsidRPr="00926FE7">
        <w:rPr>
          <w:sz w:val="16"/>
        </w:rPr>
        <w:t>Finally</w:t>
      </w:r>
      <w:r w:rsidRPr="00926FE7">
        <w:rPr>
          <w:rStyle w:val="StyleUnderline"/>
        </w:rPr>
        <w:t xml:space="preserve">, if workplaces used </w:t>
      </w:r>
      <w:r w:rsidRPr="00926FE7">
        <w:rPr>
          <w:rStyle w:val="Emphasis"/>
        </w:rPr>
        <w:t>productivity advances</w:t>
      </w:r>
      <w:r w:rsidRPr="00926FE7">
        <w:rPr>
          <w:rStyle w:val="StyleUnderline"/>
        </w:rPr>
        <w:t xml:space="preserve"> to free up time for their workers rather than to </w:t>
      </w:r>
      <w:r w:rsidRPr="00926FE7">
        <w:rPr>
          <w:rStyle w:val="Emphasis"/>
        </w:rPr>
        <w:t>increase</w:t>
      </w:r>
      <w:r w:rsidRPr="00926FE7">
        <w:rPr>
          <w:rStyle w:val="StyleUnderline"/>
        </w:rPr>
        <w:t xml:space="preserve"> the </w:t>
      </w:r>
      <w:r w:rsidRPr="00926FE7">
        <w:rPr>
          <w:rStyle w:val="Emphasis"/>
        </w:rPr>
        <w:t>output</w:t>
      </w:r>
      <w:r w:rsidRPr="00926FE7">
        <w:rPr>
          <w:rStyle w:val="StyleUnderline"/>
        </w:rPr>
        <w:t xml:space="preserve"> of commodities, resources would be </w:t>
      </w:r>
      <w:r w:rsidRPr="00926FE7">
        <w:rPr>
          <w:rStyle w:val="Emphasis"/>
        </w:rPr>
        <w:t>depleted</w:t>
      </w:r>
      <w:r w:rsidRPr="00926FE7">
        <w:rPr>
          <w:rStyle w:val="StyleUnderline"/>
        </w:rPr>
        <w:t xml:space="preserve"> and waste</w:t>
      </w:r>
      <w:r w:rsidRPr="00926FE7">
        <w:rPr>
          <w:sz w:val="16"/>
        </w:rPr>
        <w:t xml:space="preserve"> </w:t>
      </w:r>
      <w:r w:rsidRPr="00926FE7">
        <w:rPr>
          <w:rStyle w:val="StyleUnderline"/>
        </w:rPr>
        <w:t xml:space="preserve">generated at a </w:t>
      </w:r>
      <w:r w:rsidRPr="00926FE7">
        <w:rPr>
          <w:rStyle w:val="Emphasis"/>
        </w:rPr>
        <w:t>much lower rate</w:t>
      </w:r>
      <w:r w:rsidRPr="00926FE7">
        <w:rPr>
          <w:sz w:val="16"/>
        </w:rPr>
        <w:t xml:space="preserve">. </w:t>
      </w:r>
      <w:r w:rsidRPr="00926FE7">
        <w:rPr>
          <w:rStyle w:val="Emphasis"/>
        </w:rPr>
        <w:t>Abolishing capital markets</w:t>
      </w:r>
      <w:r w:rsidRPr="00926FE7">
        <w:rPr>
          <w:sz w:val="16"/>
        </w:rPr>
        <w:t xml:space="preserve"> </w:t>
      </w:r>
      <w:r w:rsidRPr="00926FE7">
        <w:rPr>
          <w:rStyle w:val="StyleUnderline"/>
        </w:rPr>
        <w:t xml:space="preserve">and replacing them with </w:t>
      </w:r>
      <w:r w:rsidRPr="00926FE7">
        <w:rPr>
          <w:rStyle w:val="Emphasis"/>
        </w:rPr>
        <w:t>democratic control</w:t>
      </w:r>
      <w:r w:rsidRPr="00926FE7">
        <w:rPr>
          <w:rStyle w:val="StyleUnderline"/>
        </w:rPr>
        <w:t xml:space="preserve"> over levels of new investment would </w:t>
      </w:r>
      <w:r w:rsidRPr="00926FE7">
        <w:rPr>
          <w:rStyle w:val="Emphasis"/>
        </w:rPr>
        <w:t>free humanity</w:t>
      </w:r>
      <w:r w:rsidRPr="00926FE7">
        <w:rPr>
          <w:rStyle w:val="StyleUnderline"/>
        </w:rPr>
        <w:t xml:space="preserve"> from the </w:t>
      </w:r>
      <w:r w:rsidRPr="00926FE7">
        <w:rPr>
          <w:rStyle w:val="Emphasis"/>
        </w:rPr>
        <w:t>“grow or die” imperative</w:t>
      </w:r>
      <w:r w:rsidRPr="00926FE7">
        <w:rPr>
          <w:rStyle w:val="StyleUnderline"/>
        </w:rPr>
        <w:t xml:space="preserve"> and the </w:t>
      </w:r>
      <w:r w:rsidRPr="00926FE7">
        <w:rPr>
          <w:rStyle w:val="Emphasis"/>
        </w:rPr>
        <w:t>environmental consequences</w:t>
      </w:r>
      <w:r w:rsidRPr="00926FE7">
        <w:rPr>
          <w:rStyle w:val="StyleUnderline"/>
        </w:rPr>
        <w:t xml:space="preserve"> that follow from it.</w:t>
      </w:r>
    </w:p>
    <w:p w14:paraId="15B757F4" w14:textId="77777777" w:rsidR="00970742" w:rsidRPr="00926FE7" w:rsidRDefault="00970742" w:rsidP="00970742">
      <w:pPr>
        <w:rPr>
          <w:sz w:val="16"/>
        </w:rPr>
      </w:pPr>
      <w:r w:rsidRPr="00926FE7">
        <w:rPr>
          <w:sz w:val="16"/>
        </w:rPr>
        <w:t>If enterprises were acknowledged as inherently matters of public concern, it would eliminate the obscene absurdity of having the fate of humanity rest on whether profit-driven oil companies have the political and cultural power to extract and sell an estimated $20 trillion of fossil-fuel reserves, as they clearly plan to do.</w:t>
      </w:r>
    </w:p>
    <w:p w14:paraId="35B5F37F" w14:textId="77777777" w:rsidR="00970742" w:rsidRPr="00926FE7" w:rsidRDefault="00970742" w:rsidP="00970742">
      <w:pPr>
        <w:rPr>
          <w:sz w:val="16"/>
        </w:rPr>
      </w:pPr>
      <w:r w:rsidRPr="00C047BE">
        <w:rPr>
          <w:rStyle w:val="StyleUnderline"/>
          <w:highlight w:val="yellow"/>
        </w:rPr>
        <w:t>If open-source innovation flourished</w:t>
      </w:r>
      <w:r w:rsidRPr="00926FE7">
        <w:rPr>
          <w:rStyle w:val="StyleUnderline"/>
        </w:rPr>
        <w:t xml:space="preserve">, the </w:t>
      </w:r>
      <w:r w:rsidRPr="00C047BE">
        <w:rPr>
          <w:rStyle w:val="StyleUnderline"/>
          <w:highlight w:val="yellow"/>
        </w:rPr>
        <w:t xml:space="preserve">creative </w:t>
      </w:r>
      <w:r w:rsidRPr="00C047BE">
        <w:rPr>
          <w:rStyle w:val="Emphasis"/>
          <w:highlight w:val="yellow"/>
        </w:rPr>
        <w:t>energies</w:t>
      </w:r>
      <w:r w:rsidRPr="00C047BE">
        <w:rPr>
          <w:rStyle w:val="StyleUnderline"/>
          <w:highlight w:val="yellow"/>
        </w:rPr>
        <w:t xml:space="preserve"> of </w:t>
      </w:r>
      <w:r w:rsidRPr="00C047BE">
        <w:rPr>
          <w:rStyle w:val="Emphasis"/>
          <w:highlight w:val="yellow"/>
        </w:rPr>
        <w:t>collective social labour</w:t>
      </w:r>
      <w:r w:rsidRPr="00926FE7">
        <w:rPr>
          <w:rStyle w:val="StyleUnderline"/>
        </w:rPr>
        <w:t xml:space="preserve"> across the planet </w:t>
      </w:r>
      <w:r w:rsidRPr="00C047BE">
        <w:rPr>
          <w:rStyle w:val="StyleUnderline"/>
          <w:highlight w:val="yellow"/>
        </w:rPr>
        <w:t xml:space="preserve">could be </w:t>
      </w:r>
      <w:r w:rsidRPr="00C047BE">
        <w:rPr>
          <w:rStyle w:val="Emphasis"/>
          <w:highlight w:val="yellow"/>
        </w:rPr>
        <w:t>mobilised</w:t>
      </w:r>
      <w:r w:rsidRPr="00C047BE">
        <w:rPr>
          <w:rStyle w:val="StyleUnderline"/>
          <w:highlight w:val="yellow"/>
        </w:rPr>
        <w:t xml:space="preserve"> to </w:t>
      </w:r>
      <w:r w:rsidRPr="00C047BE">
        <w:rPr>
          <w:rStyle w:val="Emphasis"/>
          <w:highlight w:val="yellow"/>
        </w:rPr>
        <w:t>address environmental challenges</w:t>
      </w:r>
      <w:r w:rsidRPr="00926FE7">
        <w:rPr>
          <w:rStyle w:val="StyleUnderline"/>
        </w:rPr>
        <w:t xml:space="preserve">. </w:t>
      </w:r>
      <w:r w:rsidRPr="00926FE7">
        <w:rPr>
          <w:sz w:val="16"/>
        </w:rPr>
        <w:t>If poor regions with fragile ecologies were guaranteed their fair share of new investment funds, the pressure to sacrifice long-term sustainability for the sake of short-term growth would be overcome.</w:t>
      </w:r>
    </w:p>
    <w:p w14:paraId="204B3065" w14:textId="77777777" w:rsidR="00970742" w:rsidRPr="00926FE7" w:rsidRDefault="00970742" w:rsidP="00970742">
      <w:pPr>
        <w:rPr>
          <w:rStyle w:val="Emphasis"/>
        </w:rPr>
      </w:pPr>
      <w:r w:rsidRPr="00926FE7">
        <w:rPr>
          <w:sz w:val="16"/>
        </w:rPr>
        <w:t xml:space="preserve">Of course, </w:t>
      </w:r>
      <w:r w:rsidRPr="00926FE7">
        <w:rPr>
          <w:rStyle w:val="StyleUnderline"/>
        </w:rPr>
        <w:t>all of these proposals</w:t>
      </w:r>
      <w:r w:rsidRPr="00926FE7">
        <w:rPr>
          <w:sz w:val="16"/>
        </w:rPr>
        <w:t xml:space="preserve"> are vague and provisional. Nonetheless, they </w:t>
      </w:r>
      <w:r w:rsidRPr="00926FE7">
        <w:rPr>
          <w:rStyle w:val="StyleUnderline"/>
        </w:rPr>
        <w:t xml:space="preserve">show that the </w:t>
      </w:r>
      <w:r w:rsidRPr="00926FE7">
        <w:rPr>
          <w:rStyle w:val="Emphasis"/>
        </w:rPr>
        <w:t xml:space="preserve">social </w:t>
      </w:r>
      <w:r w:rsidRPr="00D224F1">
        <w:rPr>
          <w:rStyle w:val="Emphasis"/>
        </w:rPr>
        <w:t>consequences</w:t>
      </w:r>
      <w:r w:rsidRPr="00D224F1">
        <w:rPr>
          <w:rStyle w:val="StyleUnderline"/>
        </w:rPr>
        <w:t xml:space="preserve"> of </w:t>
      </w:r>
      <w:r w:rsidRPr="00D224F1">
        <w:rPr>
          <w:rStyle w:val="Emphasis"/>
        </w:rPr>
        <w:t>technological change</w:t>
      </w:r>
      <w:r w:rsidRPr="00D224F1">
        <w:rPr>
          <w:sz w:val="16"/>
        </w:rPr>
        <w:t xml:space="preserve"> </w:t>
      </w:r>
      <w:r w:rsidRPr="00D224F1">
        <w:rPr>
          <w:rStyle w:val="StyleUnderline"/>
        </w:rPr>
        <w:t xml:space="preserve">could be </w:t>
      </w:r>
      <w:r w:rsidRPr="00D224F1">
        <w:rPr>
          <w:rStyle w:val="Emphasis"/>
        </w:rPr>
        <w:t>far different</w:t>
      </w:r>
      <w:r w:rsidRPr="00D224F1">
        <w:rPr>
          <w:rStyle w:val="StyleUnderline"/>
        </w:rPr>
        <w:t xml:space="preserve"> than they are</w:t>
      </w:r>
      <w:r w:rsidRPr="00D224F1">
        <w:rPr>
          <w:sz w:val="16"/>
        </w:rPr>
        <w:t xml:space="preserve"> </w:t>
      </w:r>
      <w:r w:rsidRPr="00D224F1">
        <w:rPr>
          <w:rStyle w:val="StyleUnderline"/>
        </w:rPr>
        <w:t xml:space="preserve">today. </w:t>
      </w:r>
      <w:r w:rsidRPr="00C047BE">
        <w:rPr>
          <w:rStyle w:val="Emphasis"/>
          <w:highlight w:val="yellow"/>
        </w:rPr>
        <w:t>We do not need private ownership of productive assets</w:t>
      </w:r>
      <w:r w:rsidRPr="00D224F1">
        <w:rPr>
          <w:rStyle w:val="StyleUnderline"/>
        </w:rPr>
        <w:t xml:space="preserve">, or </w:t>
      </w:r>
      <w:r w:rsidRPr="00D224F1">
        <w:rPr>
          <w:rStyle w:val="Emphasis"/>
        </w:rPr>
        <w:t>markets</w:t>
      </w:r>
      <w:r w:rsidRPr="00D224F1">
        <w:rPr>
          <w:rStyle w:val="StyleUnderline"/>
        </w:rPr>
        <w:t xml:space="preserve"> devoted to</w:t>
      </w:r>
      <w:r w:rsidRPr="00D224F1">
        <w:rPr>
          <w:sz w:val="16"/>
        </w:rPr>
        <w:t xml:space="preserve"> f</w:t>
      </w:r>
      <w:r w:rsidRPr="00D224F1">
        <w:rPr>
          <w:rStyle w:val="Emphasis"/>
        </w:rPr>
        <w:t>inancial assets</w:t>
      </w:r>
      <w:r w:rsidRPr="00D224F1">
        <w:rPr>
          <w:sz w:val="16"/>
        </w:rPr>
        <w:t xml:space="preserve">, </w:t>
      </w:r>
      <w:r w:rsidRPr="00C047BE">
        <w:rPr>
          <w:rStyle w:val="StyleUnderline"/>
          <w:highlight w:val="yellow"/>
        </w:rPr>
        <w:t xml:space="preserve">to have a </w:t>
      </w:r>
      <w:r w:rsidRPr="00C047BE">
        <w:rPr>
          <w:rStyle w:val="Emphasis"/>
          <w:highlight w:val="yellow"/>
        </w:rPr>
        <w:t>technologically dynamic society</w:t>
      </w:r>
      <w:r w:rsidRPr="00D224F1">
        <w:rPr>
          <w:rStyle w:val="StyleUnderline"/>
        </w:rPr>
        <w:t xml:space="preserve">. </w:t>
      </w:r>
      <w:r w:rsidRPr="00C047BE">
        <w:rPr>
          <w:rStyle w:val="StyleUnderline"/>
          <w:highlight w:val="yellow"/>
        </w:rPr>
        <w:t>With</w:t>
      </w:r>
      <w:r w:rsidRPr="00D224F1">
        <w:rPr>
          <w:rStyle w:val="StyleUnderline"/>
        </w:rPr>
        <w:t xml:space="preserve"> the </w:t>
      </w:r>
      <w:r w:rsidRPr="00C047BE">
        <w:rPr>
          <w:rStyle w:val="StyleUnderline"/>
          <w:highlight w:val="yellow"/>
        </w:rPr>
        <w:t>necessary political shifts, tech</w:t>
      </w:r>
      <w:r w:rsidRPr="00D224F1">
        <w:rPr>
          <w:rStyle w:val="StyleUnderline"/>
        </w:rPr>
        <w:t xml:space="preserve">nological </w:t>
      </w:r>
      <w:r w:rsidRPr="00C047BE">
        <w:rPr>
          <w:rStyle w:val="StyleUnderline"/>
          <w:highlight w:val="yellow"/>
        </w:rPr>
        <w:t xml:space="preserve">change would no longer be associated with </w:t>
      </w:r>
      <w:r w:rsidRPr="00C047BE">
        <w:rPr>
          <w:rStyle w:val="Emphasis"/>
          <w:highlight w:val="yellow"/>
        </w:rPr>
        <w:t>overaccumulation</w:t>
      </w:r>
      <w:r w:rsidRPr="00C047BE">
        <w:rPr>
          <w:rStyle w:val="StyleUnderline"/>
          <w:highlight w:val="yellow"/>
        </w:rPr>
        <w:t xml:space="preserve">, </w:t>
      </w:r>
      <w:r w:rsidRPr="00C047BE">
        <w:rPr>
          <w:rStyle w:val="Emphasis"/>
          <w:highlight w:val="yellow"/>
        </w:rPr>
        <w:t>financial crises,</w:t>
      </w:r>
      <w:r w:rsidRPr="00C047BE">
        <w:rPr>
          <w:rStyle w:val="StyleUnderline"/>
          <w:highlight w:val="yellow"/>
        </w:rPr>
        <w:t xml:space="preserve"> the </w:t>
      </w:r>
      <w:r w:rsidRPr="00C047BE">
        <w:rPr>
          <w:rStyle w:val="Emphasis"/>
          <w:highlight w:val="yellow"/>
        </w:rPr>
        <w:t>stifling</w:t>
      </w:r>
      <w:r w:rsidRPr="00C047BE">
        <w:rPr>
          <w:rStyle w:val="StyleUnderline"/>
          <w:highlight w:val="yellow"/>
        </w:rPr>
        <w:t xml:space="preserve"> of </w:t>
      </w:r>
      <w:r w:rsidRPr="00C047BE">
        <w:rPr>
          <w:rStyle w:val="Emphasis"/>
          <w:highlight w:val="yellow"/>
        </w:rPr>
        <w:t>open-source innovation</w:t>
      </w:r>
      <w:r w:rsidRPr="00C047BE">
        <w:rPr>
          <w:rStyle w:val="StyleUnderline"/>
          <w:highlight w:val="yellow"/>
        </w:rPr>
        <w:t xml:space="preserve">, </w:t>
      </w:r>
      <w:r w:rsidRPr="00C047BE">
        <w:rPr>
          <w:rStyle w:val="Emphasis"/>
          <w:highlight w:val="yellow"/>
        </w:rPr>
        <w:t>severe global inequality</w:t>
      </w:r>
      <w:r w:rsidRPr="002D5F20">
        <w:rPr>
          <w:rStyle w:val="StyleUnderline"/>
        </w:rPr>
        <w:t>,</w:t>
      </w:r>
      <w:r w:rsidRPr="00D224F1">
        <w:rPr>
          <w:rStyle w:val="StyleUnderline"/>
        </w:rPr>
        <w:t xml:space="preserve"> </w:t>
      </w:r>
      <w:r w:rsidRPr="00C047BE">
        <w:rPr>
          <w:rStyle w:val="StyleUnderline"/>
          <w:highlight w:val="yellow"/>
        </w:rPr>
        <w:t>or</w:t>
      </w:r>
      <w:r w:rsidRPr="00D224F1">
        <w:rPr>
          <w:rStyle w:val="StyleUnderline"/>
        </w:rPr>
        <w:t xml:space="preserve"> the</w:t>
      </w:r>
      <w:r w:rsidRPr="00D224F1">
        <w:rPr>
          <w:sz w:val="16"/>
        </w:rPr>
        <w:t xml:space="preserve"> </w:t>
      </w:r>
      <w:r w:rsidRPr="00D224F1">
        <w:rPr>
          <w:rStyle w:val="StyleUnderline"/>
        </w:rPr>
        <w:t xml:space="preserve">increasingly palpable threat of </w:t>
      </w:r>
      <w:r w:rsidRPr="00C047BE">
        <w:rPr>
          <w:rStyle w:val="Emphasis"/>
          <w:highlight w:val="yellow"/>
        </w:rPr>
        <w:t>environmental catastrophe</w:t>
      </w:r>
      <w:r w:rsidRPr="00926FE7">
        <w:rPr>
          <w:rStyle w:val="Emphasis"/>
        </w:rPr>
        <w:t>.</w:t>
      </w:r>
    </w:p>
    <w:p w14:paraId="7F8C63AF" w14:textId="77777777" w:rsidR="00970742" w:rsidRPr="00926FE7" w:rsidRDefault="00970742" w:rsidP="00970742">
      <w:pPr>
        <w:rPr>
          <w:rStyle w:val="StyleUnderline"/>
        </w:rPr>
      </w:pPr>
      <w:r w:rsidRPr="00C047BE">
        <w:rPr>
          <w:rStyle w:val="Emphasis"/>
          <w:highlight w:val="yellow"/>
        </w:rPr>
        <w:t>We need to unleash the full potential of human ingenuity</w:t>
      </w:r>
      <w:r w:rsidRPr="00926FE7">
        <w:rPr>
          <w:rStyle w:val="Emphasis"/>
        </w:rPr>
        <w:t>.</w:t>
      </w:r>
      <w:r w:rsidRPr="00926FE7">
        <w:rPr>
          <w:sz w:val="16"/>
        </w:rPr>
        <w:t xml:space="preserve"> </w:t>
      </w:r>
      <w:r w:rsidRPr="00926FE7">
        <w:rPr>
          <w:rStyle w:val="StyleUnderline"/>
        </w:rPr>
        <w:t xml:space="preserve">The way technology advances is already </w:t>
      </w:r>
      <w:r w:rsidRPr="00926FE7">
        <w:rPr>
          <w:rStyle w:val="Emphasis"/>
        </w:rPr>
        <w:t>socialised</w:t>
      </w:r>
      <w:r w:rsidRPr="00926FE7">
        <w:rPr>
          <w:rStyle w:val="StyleUnderline"/>
        </w:rPr>
        <w:t xml:space="preserve"> in important, if restricted and inadequate ways. We can finish the job and make sure that its fruits are put to the benefit of ordinary people.</w:t>
      </w:r>
    </w:p>
    <w:p w14:paraId="47D93E57" w14:textId="77777777" w:rsidR="00970742" w:rsidRDefault="00970742" w:rsidP="00970742"/>
    <w:p w14:paraId="74395C8E" w14:textId="77777777" w:rsidR="00970742" w:rsidRDefault="00970742" w:rsidP="00970742">
      <w:pPr>
        <w:pStyle w:val="Heading3"/>
      </w:pPr>
      <w:r>
        <w:lastRenderedPageBreak/>
        <w:t>AT: Solves Inequality</w:t>
      </w:r>
    </w:p>
    <w:p w14:paraId="57A0A254" w14:textId="77777777" w:rsidR="00970742" w:rsidRDefault="00970742" w:rsidP="00970742">
      <w:pPr>
        <w:pStyle w:val="Heading4"/>
      </w:pPr>
      <w:r>
        <w:t>Unrigged capitalism is still massively unequal.</w:t>
      </w:r>
    </w:p>
    <w:p w14:paraId="48805C56" w14:textId="77777777" w:rsidR="00970742" w:rsidRPr="009933E1" w:rsidRDefault="00970742" w:rsidP="00970742">
      <w:r w:rsidRPr="009933E1">
        <w:t xml:space="preserve">Matt </w:t>
      </w:r>
      <w:r w:rsidRPr="009933E1">
        <w:rPr>
          <w:rStyle w:val="Style13ptBold"/>
        </w:rPr>
        <w:t>Bruenig 17</w:t>
      </w:r>
      <w:r w:rsidRPr="009933E1">
        <w:t>, founder of People's Policy Project think tank, “That’s Just Capitalism,” Jacobin, 12/15/17, https://www.jacobinmag.com/2017/12/lindsey-teles-captured-economy-liberaltarian-rent-seeking</w:t>
      </w:r>
    </w:p>
    <w:p w14:paraId="7F6337B0" w14:textId="77777777" w:rsidR="00970742" w:rsidRPr="00F72016" w:rsidRDefault="00970742" w:rsidP="00970742">
      <w:pPr>
        <w:rPr>
          <w:sz w:val="16"/>
        </w:rPr>
      </w:pPr>
      <w:r w:rsidRPr="00F72016">
        <w:rPr>
          <w:sz w:val="16"/>
        </w:rPr>
        <w:t>Max Sawicky wrote two pieces recently about the viability of a left strategy focused on opposing rent-seeking. The pieces conclude that this is not a viable strategy for many reasons, closing importantly on this note:</w:t>
      </w:r>
    </w:p>
    <w:p w14:paraId="1C5C6316" w14:textId="77777777" w:rsidR="00970742" w:rsidRPr="00F72016" w:rsidRDefault="00970742" w:rsidP="00970742">
      <w:pPr>
        <w:rPr>
          <w:sz w:val="16"/>
        </w:rPr>
      </w:pPr>
      <w:r w:rsidRPr="0022524B">
        <w:rPr>
          <w:rStyle w:val="StyleUnderline"/>
        </w:rPr>
        <w:t xml:space="preserve">The liberaltarian view </w:t>
      </w:r>
      <w:r w:rsidRPr="0022524B">
        <w:rPr>
          <w:rStyle w:val="Emphasis"/>
        </w:rPr>
        <w:t>acknowledges market deficiencies</w:t>
      </w:r>
      <w:r w:rsidRPr="0022524B">
        <w:rPr>
          <w:sz w:val="16"/>
        </w:rPr>
        <w:t xml:space="preserve"> </w:t>
      </w:r>
      <w:r w:rsidRPr="0022524B">
        <w:rPr>
          <w:rStyle w:val="StyleUnderline"/>
        </w:rPr>
        <w:t>of interest to progressives but applies questionable weights to them and neglects more potent remedies</w:t>
      </w:r>
      <w:r w:rsidRPr="0022524B">
        <w:rPr>
          <w:sz w:val="16"/>
        </w:rPr>
        <w:t>. The Left has better answers — most of which our evanescent libertarians would reject. Rather than indulge the back-sliding tendencies of Democrats</w:t>
      </w:r>
      <w:r w:rsidRPr="00F72016">
        <w:rPr>
          <w:sz w:val="16"/>
        </w:rPr>
        <w:t>, the more logical course is to pry liberals away from their anti-state nostrums and their faith in the chimera of virginal, competitive markets.</w:t>
      </w:r>
    </w:p>
    <w:p w14:paraId="1F51F81E" w14:textId="77777777" w:rsidR="00970742" w:rsidRPr="00F72016" w:rsidRDefault="00970742" w:rsidP="00970742">
      <w:pPr>
        <w:rPr>
          <w:sz w:val="16"/>
        </w:rPr>
      </w:pPr>
      <w:r w:rsidRPr="00F72016">
        <w:rPr>
          <w:sz w:val="16"/>
        </w:rPr>
        <w:t>Naturally, I agree with Sawicky on these points. Though I would state the problem somewhat differently.</w:t>
      </w:r>
    </w:p>
    <w:p w14:paraId="26A8686C" w14:textId="77777777" w:rsidR="00970742" w:rsidRPr="00F72016" w:rsidRDefault="00970742" w:rsidP="00970742">
      <w:pPr>
        <w:rPr>
          <w:sz w:val="16"/>
        </w:rPr>
      </w:pPr>
      <w:r w:rsidRPr="00C60F64">
        <w:rPr>
          <w:rStyle w:val="StyleUnderline"/>
        </w:rPr>
        <w:t xml:space="preserve">The </w:t>
      </w:r>
      <w:r w:rsidRPr="00C047BE">
        <w:rPr>
          <w:rStyle w:val="StyleUnderline"/>
          <w:highlight w:val="yellow"/>
        </w:rPr>
        <w:t>libertarian populist position</w:t>
      </w:r>
      <w:r w:rsidRPr="00F72016">
        <w:rPr>
          <w:sz w:val="16"/>
        </w:rPr>
        <w:t xml:space="preserve"> — which is embodied in various forms in the work of Brink Lindsey and Steve Teles, Dean Baker, and Barry Lynn — </w:t>
      </w:r>
      <w:r w:rsidRPr="00C047BE">
        <w:rPr>
          <w:rStyle w:val="StyleUnderline"/>
          <w:highlight w:val="yellow"/>
        </w:rPr>
        <w:t>maintains</w:t>
      </w:r>
      <w:r w:rsidRPr="00F72016">
        <w:rPr>
          <w:sz w:val="16"/>
        </w:rPr>
        <w:t xml:space="preserve">, correctly, </w:t>
      </w:r>
      <w:r w:rsidRPr="00C60F64">
        <w:rPr>
          <w:rStyle w:val="StyleUnderline"/>
        </w:rPr>
        <w:t xml:space="preserve">that our </w:t>
      </w:r>
      <w:r w:rsidRPr="00C047BE">
        <w:rPr>
          <w:rStyle w:val="StyleUnderline"/>
          <w:highlight w:val="yellow"/>
        </w:rPr>
        <w:t>current</w:t>
      </w:r>
      <w:r w:rsidRPr="00C60F64">
        <w:rPr>
          <w:rStyle w:val="StyleUnderline"/>
        </w:rPr>
        <w:t xml:space="preserve"> version of </w:t>
      </w:r>
      <w:r w:rsidRPr="00C047BE">
        <w:rPr>
          <w:rStyle w:val="StyleUnderline"/>
          <w:highlight w:val="yellow"/>
        </w:rPr>
        <w:t>capitalism ends up paying</w:t>
      </w:r>
      <w:r w:rsidRPr="00C60F64">
        <w:rPr>
          <w:rStyle w:val="StyleUnderline"/>
        </w:rPr>
        <w:t xml:space="preserve"> many rich people more than their labor</w:t>
      </w:r>
      <w:r w:rsidRPr="00F72016">
        <w:rPr>
          <w:sz w:val="16"/>
        </w:rPr>
        <w:t xml:space="preserve"> </w:t>
      </w:r>
      <w:r w:rsidRPr="00C60F64">
        <w:rPr>
          <w:rStyle w:val="StyleUnderline"/>
        </w:rPr>
        <w:t xml:space="preserve">and capital is actually worth, these </w:t>
      </w:r>
      <w:r w:rsidRPr="00C047BE">
        <w:rPr>
          <w:rStyle w:val="StyleUnderline"/>
          <w:highlight w:val="yellow"/>
        </w:rPr>
        <w:t>excess</w:t>
      </w:r>
      <w:r w:rsidRPr="00C60F64">
        <w:rPr>
          <w:rStyle w:val="StyleUnderline"/>
        </w:rPr>
        <w:t xml:space="preserve"> payments being the definition of “</w:t>
      </w:r>
      <w:r w:rsidRPr="00C047BE">
        <w:rPr>
          <w:rStyle w:val="StyleUnderline"/>
          <w:highlight w:val="yellow"/>
        </w:rPr>
        <w:t>rent</w:t>
      </w:r>
      <w:r w:rsidRPr="00C60F64">
        <w:rPr>
          <w:rStyle w:val="StyleUnderline"/>
        </w:rPr>
        <w:t>.”</w:t>
      </w:r>
      <w:r w:rsidRPr="00F72016">
        <w:rPr>
          <w:sz w:val="16"/>
        </w:rPr>
        <w:t xml:space="preserve"> Folks writing in this genre also have various ideas, some good and some bad, about how capitalism could be reformed to reduce or eliminate some of these excess payments and thereby bring payments to labor and capital closer in line with their “true” price.</w:t>
      </w:r>
    </w:p>
    <w:p w14:paraId="25BAC2B0" w14:textId="77777777" w:rsidR="00970742" w:rsidRPr="00C60F64" w:rsidRDefault="00970742" w:rsidP="00970742">
      <w:pPr>
        <w:rPr>
          <w:rStyle w:val="Emphasis"/>
        </w:rPr>
      </w:pPr>
      <w:r w:rsidRPr="00F72016">
        <w:rPr>
          <w:sz w:val="16"/>
        </w:rPr>
        <w:t xml:space="preserve">To the extent that these </w:t>
      </w:r>
      <w:r w:rsidRPr="00C047BE">
        <w:rPr>
          <w:rStyle w:val="StyleUnderline"/>
          <w:highlight w:val="yellow"/>
        </w:rPr>
        <w:t>reforms</w:t>
      </w:r>
      <w:r w:rsidRPr="00F72016">
        <w:rPr>
          <w:sz w:val="16"/>
        </w:rPr>
        <w:t xml:space="preserve"> reduce inequality some, they are worth considering. But </w:t>
      </w:r>
      <w:r w:rsidRPr="00C60F64">
        <w:rPr>
          <w:rStyle w:val="StyleUnderline"/>
        </w:rPr>
        <w:t>to the extent that they</w:t>
      </w:r>
      <w:r w:rsidRPr="00F72016">
        <w:rPr>
          <w:sz w:val="16"/>
        </w:rPr>
        <w:t xml:space="preserve"> </w:t>
      </w:r>
      <w:r w:rsidRPr="00C047BE">
        <w:rPr>
          <w:rStyle w:val="Emphasis"/>
          <w:highlight w:val="yellow"/>
        </w:rPr>
        <w:t>endorse</w:t>
      </w:r>
      <w:r w:rsidRPr="00F72016">
        <w:rPr>
          <w:sz w:val="16"/>
        </w:rPr>
        <w:t xml:space="preserve"> </w:t>
      </w:r>
      <w:r w:rsidRPr="00C047BE">
        <w:rPr>
          <w:rStyle w:val="StyleUnderline"/>
          <w:highlight w:val="yellow"/>
        </w:rPr>
        <w:t>the</w:t>
      </w:r>
      <w:r w:rsidRPr="00C60F64">
        <w:rPr>
          <w:rStyle w:val="StyleUnderline"/>
        </w:rPr>
        <w:t xml:space="preserve"> underlying </w:t>
      </w:r>
      <w:r w:rsidRPr="00C047BE">
        <w:rPr>
          <w:rStyle w:val="StyleUnderline"/>
          <w:highlight w:val="yellow"/>
        </w:rPr>
        <w:t>idea that</w:t>
      </w:r>
      <w:r w:rsidRPr="00C60F64">
        <w:rPr>
          <w:rStyle w:val="StyleUnderline"/>
        </w:rPr>
        <w:t xml:space="preserve"> economic </w:t>
      </w:r>
      <w:r w:rsidRPr="00C047BE">
        <w:rPr>
          <w:rStyle w:val="StyleUnderline"/>
          <w:highlight w:val="yellow"/>
        </w:rPr>
        <w:t>justice obtains</w:t>
      </w:r>
      <w:r w:rsidRPr="00C047BE">
        <w:rPr>
          <w:sz w:val="16"/>
          <w:highlight w:val="yellow"/>
        </w:rPr>
        <w:t xml:space="preserve"> </w:t>
      </w:r>
      <w:r w:rsidRPr="00C047BE">
        <w:rPr>
          <w:rStyle w:val="StyleUnderline"/>
          <w:highlight w:val="yellow"/>
        </w:rPr>
        <w:t>whenever we</w:t>
      </w:r>
      <w:r w:rsidRPr="00C60F64">
        <w:rPr>
          <w:rStyle w:val="StyleUnderline"/>
        </w:rPr>
        <w:t xml:space="preserve"> have </w:t>
      </w:r>
      <w:r w:rsidRPr="00C047BE">
        <w:rPr>
          <w:rStyle w:val="Emphasis"/>
          <w:highlight w:val="yellow"/>
        </w:rPr>
        <w:t>eliminate</w:t>
      </w:r>
      <w:r w:rsidRPr="00C60F64">
        <w:rPr>
          <w:rStyle w:val="Emphasis"/>
        </w:rPr>
        <w:t>d</w:t>
      </w:r>
      <w:r w:rsidRPr="00C60F64">
        <w:rPr>
          <w:rStyle w:val="StyleUnderline"/>
        </w:rPr>
        <w:t xml:space="preserve"> all the </w:t>
      </w:r>
      <w:r w:rsidRPr="00C047BE">
        <w:rPr>
          <w:rStyle w:val="Emphasis"/>
          <w:highlight w:val="yellow"/>
        </w:rPr>
        <w:t>rents</w:t>
      </w:r>
      <w:r w:rsidRPr="00C60F64">
        <w:rPr>
          <w:rStyle w:val="StyleUnderline"/>
        </w:rPr>
        <w:t xml:space="preserve"> and each factor of production is receiving its correct price, </w:t>
      </w:r>
      <w:r w:rsidRPr="00C60F64">
        <w:rPr>
          <w:rStyle w:val="Emphasis"/>
        </w:rPr>
        <w:t xml:space="preserve">they </w:t>
      </w:r>
      <w:r w:rsidRPr="00C047BE">
        <w:rPr>
          <w:rStyle w:val="Emphasis"/>
          <w:highlight w:val="yellow"/>
        </w:rPr>
        <w:t>have to be rejected.</w:t>
      </w:r>
    </w:p>
    <w:p w14:paraId="08CBB069" w14:textId="77777777" w:rsidR="00970742" w:rsidRPr="00F72016" w:rsidRDefault="00970742" w:rsidP="00970742">
      <w:pPr>
        <w:rPr>
          <w:rStyle w:val="StyleUnderline"/>
        </w:rPr>
      </w:pPr>
      <w:r w:rsidRPr="00C60F64">
        <w:rPr>
          <w:rStyle w:val="StyleUnderline"/>
        </w:rPr>
        <w:t xml:space="preserve">An </w:t>
      </w:r>
      <w:r w:rsidRPr="00C047BE">
        <w:rPr>
          <w:rStyle w:val="StyleUnderline"/>
          <w:highlight w:val="yellow"/>
        </w:rPr>
        <w:t>economy</w:t>
      </w:r>
      <w:r w:rsidRPr="00C60F64">
        <w:rPr>
          <w:rStyle w:val="StyleUnderline"/>
        </w:rPr>
        <w:t xml:space="preserve"> that distributes the national income based solely on the marginal productivity of each unit of capital and labor is an economy that </w:t>
      </w:r>
      <w:r w:rsidRPr="00C047BE">
        <w:rPr>
          <w:rStyle w:val="StyleUnderline"/>
          <w:highlight w:val="yellow"/>
        </w:rPr>
        <w:t xml:space="preserve">will </w:t>
      </w:r>
      <w:r w:rsidRPr="00C047BE">
        <w:rPr>
          <w:rStyle w:val="Emphasis"/>
          <w:highlight w:val="yellow"/>
        </w:rPr>
        <w:t>still feature massive</w:t>
      </w:r>
      <w:r w:rsidRPr="00F72016">
        <w:rPr>
          <w:rStyle w:val="Emphasis"/>
        </w:rPr>
        <w:t xml:space="preserve"> levels of </w:t>
      </w:r>
      <w:r w:rsidRPr="00C047BE">
        <w:rPr>
          <w:rStyle w:val="Emphasis"/>
          <w:highlight w:val="yellow"/>
        </w:rPr>
        <w:t>inequality</w:t>
      </w:r>
      <w:r w:rsidRPr="00F72016">
        <w:rPr>
          <w:rStyle w:val="Emphasis"/>
        </w:rPr>
        <w:t xml:space="preserve"> and poverty.</w:t>
      </w:r>
      <w:r w:rsidRPr="00F72016">
        <w:rPr>
          <w:sz w:val="16"/>
        </w:rPr>
        <w:t xml:space="preserve"> This is so </w:t>
      </w:r>
      <w:r w:rsidRPr="00F72016">
        <w:rPr>
          <w:rStyle w:val="StyleUnderline"/>
        </w:rPr>
        <w:t>for three reasons:</w:t>
      </w:r>
    </w:p>
    <w:p w14:paraId="093B50CA" w14:textId="77777777" w:rsidR="00970742" w:rsidRPr="00F72016" w:rsidRDefault="00970742" w:rsidP="00970742">
      <w:pPr>
        <w:rPr>
          <w:rStyle w:val="Emphasis"/>
        </w:rPr>
      </w:pPr>
      <w:r w:rsidRPr="00F72016">
        <w:rPr>
          <w:sz w:val="16"/>
        </w:rPr>
        <w:t xml:space="preserve">Around </w:t>
      </w:r>
      <w:r w:rsidRPr="00C047BE">
        <w:rPr>
          <w:rStyle w:val="StyleUnderline"/>
          <w:highlight w:val="yellow"/>
        </w:rPr>
        <w:t>half</w:t>
      </w:r>
      <w:r w:rsidRPr="00F72016">
        <w:rPr>
          <w:rStyle w:val="StyleUnderline"/>
        </w:rPr>
        <w:t xml:space="preserve"> of </w:t>
      </w:r>
      <w:r w:rsidRPr="00C047BE">
        <w:rPr>
          <w:rStyle w:val="StyleUnderline"/>
          <w:highlight w:val="yellow"/>
        </w:rPr>
        <w:t xml:space="preserve">the population neither </w:t>
      </w:r>
      <w:r w:rsidRPr="00C047BE">
        <w:rPr>
          <w:rStyle w:val="Emphasis"/>
          <w:highlight w:val="yellow"/>
        </w:rPr>
        <w:t>works</w:t>
      </w:r>
      <w:r w:rsidRPr="00C047BE">
        <w:rPr>
          <w:rStyle w:val="StyleUnderline"/>
          <w:highlight w:val="yellow"/>
        </w:rPr>
        <w:t xml:space="preserve"> nor </w:t>
      </w:r>
      <w:r w:rsidRPr="00C047BE">
        <w:rPr>
          <w:rStyle w:val="Emphasis"/>
          <w:highlight w:val="yellow"/>
        </w:rPr>
        <w:t>owns</w:t>
      </w:r>
      <w:r w:rsidRPr="00F72016">
        <w:rPr>
          <w:rStyle w:val="StyleUnderline"/>
        </w:rPr>
        <w:t xml:space="preserve"> a considerable amount of </w:t>
      </w:r>
      <w:r w:rsidRPr="00C047BE">
        <w:rPr>
          <w:rStyle w:val="StyleUnderline"/>
          <w:highlight w:val="yellow"/>
        </w:rPr>
        <w:t>capital</w:t>
      </w:r>
      <w:r w:rsidRPr="00F72016">
        <w:rPr>
          <w:rStyle w:val="StyleUnderline"/>
        </w:rPr>
        <w:t>.</w:t>
      </w:r>
      <w:r w:rsidRPr="00F72016">
        <w:rPr>
          <w:sz w:val="16"/>
        </w:rPr>
        <w:t xml:space="preserve"> </w:t>
      </w:r>
      <w:r w:rsidRPr="00C047BE">
        <w:rPr>
          <w:rStyle w:val="Emphasis"/>
          <w:highlight w:val="yellow"/>
        </w:rPr>
        <w:t>Their true factor income is</w:t>
      </w:r>
      <w:r w:rsidRPr="00F72016">
        <w:rPr>
          <w:rStyle w:val="Emphasis"/>
        </w:rPr>
        <w:t xml:space="preserve"> around $</w:t>
      </w:r>
      <w:r w:rsidRPr="00C047BE">
        <w:rPr>
          <w:rStyle w:val="Emphasis"/>
          <w:highlight w:val="yellow"/>
        </w:rPr>
        <w:t>0</w:t>
      </w:r>
      <w:r w:rsidRPr="00F72016">
        <w:rPr>
          <w:rStyle w:val="Emphasis"/>
        </w:rPr>
        <w:t>.</w:t>
      </w:r>
    </w:p>
    <w:p w14:paraId="4397020A" w14:textId="77777777" w:rsidR="00970742" w:rsidRPr="00F72016" w:rsidRDefault="00970742" w:rsidP="00970742">
      <w:pPr>
        <w:rPr>
          <w:rStyle w:val="Emphasis"/>
        </w:rPr>
      </w:pPr>
      <w:r w:rsidRPr="00C047BE">
        <w:rPr>
          <w:rStyle w:val="StyleUnderline"/>
          <w:highlight w:val="yellow"/>
        </w:rPr>
        <w:t>There are</w:t>
      </w:r>
      <w:r w:rsidRPr="00F72016">
        <w:rPr>
          <w:rStyle w:val="StyleUnderline"/>
        </w:rPr>
        <w:t xml:space="preserve"> considerable </w:t>
      </w:r>
      <w:r w:rsidRPr="00C047BE">
        <w:rPr>
          <w:rStyle w:val="Emphasis"/>
          <w:highlight w:val="yellow"/>
        </w:rPr>
        <w:t>productivity differences</w:t>
      </w:r>
      <w:r w:rsidRPr="00C047BE">
        <w:rPr>
          <w:rStyle w:val="StyleUnderline"/>
          <w:highlight w:val="yellow"/>
        </w:rPr>
        <w:t xml:space="preserve"> between</w:t>
      </w:r>
      <w:r w:rsidRPr="00F72016">
        <w:rPr>
          <w:rStyle w:val="StyleUnderline"/>
        </w:rPr>
        <w:t xml:space="preserve"> </w:t>
      </w:r>
      <w:r w:rsidRPr="00F72016">
        <w:rPr>
          <w:rStyle w:val="Emphasis"/>
        </w:rPr>
        <w:t xml:space="preserve">different kinds of </w:t>
      </w:r>
      <w:r w:rsidRPr="00C047BE">
        <w:rPr>
          <w:rStyle w:val="Emphasis"/>
          <w:highlight w:val="yellow"/>
        </w:rPr>
        <w:t>jobs</w:t>
      </w:r>
      <w:r w:rsidRPr="00F72016">
        <w:rPr>
          <w:sz w:val="16"/>
        </w:rPr>
        <w:t xml:space="preserve">, </w:t>
      </w:r>
      <w:r w:rsidRPr="00F72016">
        <w:rPr>
          <w:rStyle w:val="StyleUnderline"/>
        </w:rPr>
        <w:t xml:space="preserve">and </w:t>
      </w:r>
      <w:r w:rsidRPr="00C047BE">
        <w:rPr>
          <w:rStyle w:val="StyleUnderline"/>
          <w:highlight w:val="yellow"/>
        </w:rPr>
        <w:t>so</w:t>
      </w:r>
      <w:r w:rsidRPr="00F72016">
        <w:rPr>
          <w:rStyle w:val="StyleUnderline"/>
        </w:rPr>
        <w:t xml:space="preserve"> </w:t>
      </w:r>
      <w:r w:rsidRPr="00C047BE">
        <w:rPr>
          <w:rStyle w:val="Emphasis"/>
          <w:highlight w:val="yellow"/>
        </w:rPr>
        <w:t>wage differences</w:t>
      </w:r>
      <w:r w:rsidRPr="00F72016">
        <w:rPr>
          <w:rStyle w:val="StyleUnderline"/>
        </w:rPr>
        <w:t xml:space="preserve"> would also </w:t>
      </w:r>
      <w:r w:rsidRPr="00C047BE">
        <w:rPr>
          <w:rStyle w:val="Emphasis"/>
          <w:highlight w:val="yellow"/>
        </w:rPr>
        <w:t>remain</w:t>
      </w:r>
      <w:r w:rsidRPr="00F72016">
        <w:rPr>
          <w:rStyle w:val="Emphasis"/>
        </w:rPr>
        <w:t xml:space="preserve"> very </w:t>
      </w:r>
      <w:r w:rsidRPr="00C047BE">
        <w:rPr>
          <w:rStyle w:val="Emphasis"/>
          <w:highlight w:val="yellow"/>
        </w:rPr>
        <w:t>high</w:t>
      </w:r>
      <w:r w:rsidRPr="00F72016">
        <w:rPr>
          <w:rStyle w:val="StyleUnderline"/>
        </w:rPr>
        <w:t xml:space="preserve"> </w:t>
      </w:r>
      <w:r w:rsidRPr="00F72016">
        <w:rPr>
          <w:rStyle w:val="Emphasis"/>
        </w:rPr>
        <w:t>even in the absence of rent.</w:t>
      </w:r>
    </w:p>
    <w:p w14:paraId="13361D5E" w14:textId="77777777" w:rsidR="00970742" w:rsidRPr="00F72016" w:rsidRDefault="00970742" w:rsidP="00970742">
      <w:pPr>
        <w:rPr>
          <w:rStyle w:val="StyleUnderline"/>
        </w:rPr>
      </w:pPr>
      <w:r w:rsidRPr="00C047BE">
        <w:rPr>
          <w:rStyle w:val="Emphasis"/>
          <w:highlight w:val="yellow"/>
        </w:rPr>
        <w:t>Capital</w:t>
      </w:r>
      <w:r w:rsidRPr="00C047BE">
        <w:rPr>
          <w:rStyle w:val="StyleUnderline"/>
          <w:highlight w:val="yellow"/>
        </w:rPr>
        <w:t xml:space="preserve"> is </w:t>
      </w:r>
      <w:r w:rsidRPr="00C047BE">
        <w:rPr>
          <w:rStyle w:val="Emphasis"/>
          <w:highlight w:val="yellow"/>
        </w:rPr>
        <w:t>distributed</w:t>
      </w:r>
      <w:r w:rsidRPr="00F72016">
        <w:rPr>
          <w:rStyle w:val="StyleUnderline"/>
        </w:rPr>
        <w:t xml:space="preserve"> extremely </w:t>
      </w:r>
      <w:r w:rsidRPr="00C047BE">
        <w:rPr>
          <w:rStyle w:val="Emphasis"/>
          <w:highlight w:val="yellow"/>
        </w:rPr>
        <w:t>unevenly</w:t>
      </w:r>
      <w:r w:rsidRPr="00F72016">
        <w:rPr>
          <w:rStyle w:val="StyleUnderline"/>
        </w:rPr>
        <w:t xml:space="preserve"> and so capital payments would remain very </w:t>
      </w:r>
      <w:r w:rsidRPr="00F72016">
        <w:rPr>
          <w:rStyle w:val="Emphasis"/>
        </w:rPr>
        <w:t>unequal even without rents.</w:t>
      </w:r>
    </w:p>
    <w:p w14:paraId="1E11498F" w14:textId="77777777" w:rsidR="00970742" w:rsidRPr="00F72016" w:rsidRDefault="00970742" w:rsidP="00970742">
      <w:pPr>
        <w:rPr>
          <w:sz w:val="16"/>
        </w:rPr>
      </w:pPr>
      <w:r w:rsidRPr="00C047BE">
        <w:rPr>
          <w:rStyle w:val="StyleUnderline"/>
          <w:highlight w:val="yellow"/>
        </w:rPr>
        <w:t xml:space="preserve">No amount of </w:t>
      </w:r>
      <w:r w:rsidRPr="00C047BE">
        <w:rPr>
          <w:rStyle w:val="Emphasis"/>
          <w:highlight w:val="yellow"/>
        </w:rPr>
        <w:t>increasing competition</w:t>
      </w:r>
      <w:r w:rsidRPr="002D5F20">
        <w:rPr>
          <w:rStyle w:val="StyleUnderline"/>
        </w:rPr>
        <w:t xml:space="preserve">, </w:t>
      </w:r>
      <w:r w:rsidRPr="00C047BE">
        <w:rPr>
          <w:rStyle w:val="Emphasis"/>
          <w:highlight w:val="yellow"/>
        </w:rPr>
        <w:t>trimming intellectual property rights</w:t>
      </w:r>
      <w:r w:rsidRPr="002D5F20">
        <w:rPr>
          <w:rStyle w:val="StyleUnderline"/>
        </w:rPr>
        <w:t xml:space="preserve">, or </w:t>
      </w:r>
      <w:r w:rsidRPr="002D5F20">
        <w:rPr>
          <w:rStyle w:val="Emphasis"/>
        </w:rPr>
        <w:t>lowering barriers</w:t>
      </w:r>
      <w:r w:rsidRPr="00F72016">
        <w:rPr>
          <w:rStyle w:val="StyleUnderline"/>
        </w:rPr>
        <w:t xml:space="preserve"> to entry </w:t>
      </w:r>
      <w:r w:rsidRPr="00C047BE">
        <w:rPr>
          <w:rStyle w:val="StyleUnderline"/>
          <w:highlight w:val="yellow"/>
        </w:rPr>
        <w:t xml:space="preserve">would </w:t>
      </w:r>
      <w:r w:rsidRPr="00C047BE">
        <w:rPr>
          <w:rStyle w:val="Emphasis"/>
          <w:highlight w:val="yellow"/>
        </w:rPr>
        <w:t>solve these problems</w:t>
      </w:r>
      <w:r w:rsidRPr="00F72016">
        <w:rPr>
          <w:rStyle w:val="Emphasis"/>
        </w:rPr>
        <w:t>.</w:t>
      </w:r>
      <w:r w:rsidRPr="00F72016">
        <w:rPr>
          <w:sz w:val="16"/>
        </w:rPr>
        <w:t xml:space="preserve"> More specifically, </w:t>
      </w:r>
      <w:r w:rsidRPr="00F72016">
        <w:rPr>
          <w:rStyle w:val="StyleUnderline"/>
        </w:rPr>
        <w:t xml:space="preserve">eradicating rent-seeking would not solve these problems because these problems are </w:t>
      </w:r>
      <w:r w:rsidRPr="00F72016">
        <w:rPr>
          <w:rStyle w:val="Emphasis"/>
        </w:rPr>
        <w:t>not caused by rents.</w:t>
      </w:r>
      <w:r w:rsidRPr="00F72016">
        <w:rPr>
          <w:sz w:val="16"/>
        </w:rPr>
        <w:t xml:space="preserve"> </w:t>
      </w:r>
      <w:r w:rsidRPr="00F72016">
        <w:rPr>
          <w:rStyle w:val="StyleUnderline"/>
        </w:rPr>
        <w:t>Instead, we need a big welfare state</w:t>
      </w:r>
      <w:r w:rsidRPr="00F72016">
        <w:rPr>
          <w:sz w:val="16"/>
        </w:rPr>
        <w:t xml:space="preserve"> to fix problem one, strong (“rent-seeking”) </w:t>
      </w:r>
      <w:r w:rsidRPr="00F72016">
        <w:rPr>
          <w:rStyle w:val="StyleUnderline"/>
        </w:rPr>
        <w:t xml:space="preserve">labor organizations </w:t>
      </w:r>
      <w:r w:rsidRPr="00F72016">
        <w:rPr>
          <w:sz w:val="16"/>
        </w:rPr>
        <w:t xml:space="preserve">to fix problem two, </w:t>
      </w:r>
      <w:r w:rsidRPr="00F72016">
        <w:rPr>
          <w:rStyle w:val="StyleUnderline"/>
        </w:rPr>
        <w:t>and the redistribution and socialization</w:t>
      </w:r>
      <w:r w:rsidRPr="00F72016">
        <w:rPr>
          <w:sz w:val="16"/>
        </w:rPr>
        <w:t xml:space="preserve"> of capital to fix problem three.</w:t>
      </w:r>
    </w:p>
    <w:p w14:paraId="183FC573" w14:textId="77777777" w:rsidR="00970742" w:rsidRPr="00F72016" w:rsidRDefault="00970742" w:rsidP="00970742">
      <w:pPr>
        <w:rPr>
          <w:sz w:val="16"/>
        </w:rPr>
      </w:pPr>
      <w:r w:rsidRPr="00F72016">
        <w:rPr>
          <w:sz w:val="16"/>
        </w:rPr>
        <w:t xml:space="preserve">To put it in the simplest terms: </w:t>
      </w:r>
      <w:r w:rsidRPr="00C60F64">
        <w:rPr>
          <w:rStyle w:val="StyleUnderline"/>
        </w:rPr>
        <w:t xml:space="preserve">the libertarian populist says that </w:t>
      </w:r>
      <w:r w:rsidRPr="00C047BE">
        <w:rPr>
          <w:rStyle w:val="Emphasis"/>
          <w:highlight w:val="yellow"/>
        </w:rPr>
        <w:t>rigged capitalism</w:t>
      </w:r>
      <w:r w:rsidRPr="00C047BE">
        <w:rPr>
          <w:sz w:val="16"/>
          <w:highlight w:val="yellow"/>
        </w:rPr>
        <w:t xml:space="preserve"> </w:t>
      </w:r>
      <w:r w:rsidRPr="00C047BE">
        <w:rPr>
          <w:rStyle w:val="StyleUnderline"/>
          <w:highlight w:val="yellow"/>
        </w:rPr>
        <w:t>creates</w:t>
      </w:r>
      <w:r w:rsidRPr="00C60F64">
        <w:rPr>
          <w:rStyle w:val="StyleUnderline"/>
        </w:rPr>
        <w:t xml:space="preserve"> huge </w:t>
      </w:r>
      <w:r w:rsidRPr="00C047BE">
        <w:rPr>
          <w:rStyle w:val="StyleUnderline"/>
          <w:highlight w:val="yellow"/>
        </w:rPr>
        <w:t>inequality, but</w:t>
      </w:r>
      <w:r w:rsidRPr="00F72016">
        <w:rPr>
          <w:sz w:val="16"/>
        </w:rPr>
        <w:t xml:space="preserve"> the truth is that </w:t>
      </w:r>
      <w:r w:rsidRPr="00C047BE">
        <w:rPr>
          <w:rStyle w:val="Emphasis"/>
          <w:highlight w:val="yellow"/>
        </w:rPr>
        <w:t>unrigged capitalism does the same thing</w:t>
      </w:r>
      <w:r w:rsidRPr="00F72016">
        <w:rPr>
          <w:sz w:val="16"/>
        </w:rPr>
        <w:t>. Libertarian populist arguments correctly point out that policies that inflate the factor payments collected by the rich are bad. But factor payments are bad at distributing income period.</w:t>
      </w:r>
    </w:p>
    <w:p w14:paraId="21937513" w14:textId="77777777" w:rsidR="00970742" w:rsidRPr="006E48B6" w:rsidRDefault="00970742" w:rsidP="002578B8"/>
    <w:p w14:paraId="0D5C09DD" w14:textId="77777777" w:rsidR="008960F0" w:rsidRDefault="008960F0" w:rsidP="008960F0">
      <w:pPr>
        <w:pStyle w:val="Heading3"/>
      </w:pPr>
      <w:r>
        <w:lastRenderedPageBreak/>
        <w:t>AT: Solves Drug Innovation/Patents link</w:t>
      </w:r>
    </w:p>
    <w:p w14:paraId="1EF3229A" w14:textId="5D65D019" w:rsidR="008960F0" w:rsidRPr="00592A5F" w:rsidRDefault="008960F0" w:rsidP="008960F0">
      <w:pPr>
        <w:pStyle w:val="Heading4"/>
        <w:rPr>
          <w:rFonts w:cs="Calibri"/>
        </w:rPr>
      </w:pPr>
      <w:r w:rsidRPr="00592A5F">
        <w:rPr>
          <w:rFonts w:cs="Calibri"/>
        </w:rPr>
        <w:t xml:space="preserve">The alt </w:t>
      </w:r>
      <w:r w:rsidRPr="006104BB">
        <w:rPr>
          <w:rFonts w:cs="Calibri"/>
          <w:u w:val="single"/>
        </w:rPr>
        <w:t>solves</w:t>
      </w:r>
      <w:r w:rsidRPr="00592A5F">
        <w:rPr>
          <w:rFonts w:cs="Calibri"/>
        </w:rPr>
        <w:t xml:space="preserve"> drug innovation best</w:t>
      </w:r>
      <w:r>
        <w:rPr>
          <w:rFonts w:cs="Calibri"/>
        </w:rPr>
        <w:t xml:space="preserve">---patents have left an </w:t>
      </w:r>
      <w:r w:rsidRPr="006104BB">
        <w:rPr>
          <w:rFonts w:cs="Calibri"/>
          <w:u w:val="single"/>
        </w:rPr>
        <w:t>insidious</w:t>
      </w:r>
      <w:r>
        <w:rPr>
          <w:rFonts w:cs="Calibri"/>
        </w:rPr>
        <w:t xml:space="preserve"> historical marking in moments of </w:t>
      </w:r>
      <w:r w:rsidR="006104BB">
        <w:rPr>
          <w:rFonts w:cs="Calibri"/>
        </w:rPr>
        <w:t xml:space="preserve">global </w:t>
      </w:r>
      <w:r>
        <w:rPr>
          <w:rFonts w:cs="Calibri"/>
        </w:rPr>
        <w:t>crisis like COVID-19, Italy proves</w:t>
      </w:r>
    </w:p>
    <w:p w14:paraId="70833413" w14:textId="77777777" w:rsidR="008960F0" w:rsidRPr="00592A5F" w:rsidRDefault="008960F0" w:rsidP="008960F0">
      <w:r w:rsidRPr="00592A5F">
        <w:t xml:space="preserve">Vanessa A. </w:t>
      </w:r>
      <w:r w:rsidRPr="00592A5F">
        <w:rPr>
          <w:rStyle w:val="Style13ptBold"/>
        </w:rPr>
        <w:t>Bee 20</w:t>
      </w:r>
      <w:r w:rsidRPr="00592A5F">
        <w:t>, awyer and editor at Current Affairs magazine, “Would We Have Already Had a COVID-19 Vaccine Under Socialism?,” In These Times, 4/20/20, https://inthesetimes.com/features/covid-19-coronavirus-vaccine-capitalism-socialism-innovation.html</w:t>
      </w:r>
    </w:p>
    <w:p w14:paraId="7471BDB4" w14:textId="77777777" w:rsidR="008960F0" w:rsidRPr="00592A5F" w:rsidRDefault="008960F0" w:rsidP="008960F0">
      <w:pPr>
        <w:rPr>
          <w:u w:val="single"/>
        </w:rPr>
      </w:pPr>
      <w:r w:rsidRPr="00477A3E">
        <w:rPr>
          <w:sz w:val="16"/>
        </w:rPr>
        <w:t>“</w:t>
      </w:r>
      <w:r w:rsidRPr="00592A5F">
        <w:rPr>
          <w:rStyle w:val="StyleUnderline"/>
        </w:rPr>
        <w:t>SOCIALISM IS NOT A VIABLE SOLUTION,” JPMorgan Chase CEO Jamie Dimon declared</w:t>
      </w:r>
      <w:r w:rsidRPr="00477A3E">
        <w:rPr>
          <w:sz w:val="16"/>
        </w:rPr>
        <w:t xml:space="preserve"> in his 2018 letter to shareholders. “There is no question that </w:t>
      </w:r>
      <w:r w:rsidRPr="00592A5F">
        <w:rPr>
          <w:rStyle w:val="StyleUnderline"/>
        </w:rPr>
        <w:t>capitalism has been the most successful economic system the world has ever seen,”</w:t>
      </w:r>
      <w:r w:rsidRPr="00477A3E">
        <w:rPr>
          <w:sz w:val="16"/>
        </w:rPr>
        <w:t xml:space="preserve"> he went on. “It has helped lift billions of people out of poverty, and it has helped enhance the wealth, health and education of people around the world. </w:t>
      </w:r>
      <w:r w:rsidRPr="00592A5F">
        <w:rPr>
          <w:rStyle w:val="StyleUnderline"/>
        </w:rPr>
        <w:t>Capitalism enables competition, innovation and choice.”</w:t>
      </w:r>
    </w:p>
    <w:p w14:paraId="4A878585" w14:textId="77777777" w:rsidR="008960F0" w:rsidRPr="00477A3E" w:rsidRDefault="008960F0" w:rsidP="008960F0">
      <w:pPr>
        <w:rPr>
          <w:sz w:val="16"/>
        </w:rPr>
      </w:pPr>
      <w:r w:rsidRPr="00592A5F">
        <w:rPr>
          <w:rStyle w:val="Emphasis"/>
        </w:rPr>
        <w:t>Fast forward two years</w:t>
      </w:r>
      <w:r w:rsidRPr="00477A3E">
        <w:rPr>
          <w:sz w:val="16"/>
        </w:rPr>
        <w:t xml:space="preserve">: </w:t>
      </w:r>
      <w:r w:rsidRPr="00592A5F">
        <w:rPr>
          <w:rStyle w:val="StyleUnderline"/>
        </w:rPr>
        <w:t xml:space="preserve">A global </w:t>
      </w:r>
      <w:r w:rsidRPr="00592A5F">
        <w:rPr>
          <w:rStyle w:val="Emphasis"/>
        </w:rPr>
        <w:t>pandemic</w:t>
      </w:r>
      <w:r w:rsidRPr="00592A5F">
        <w:rPr>
          <w:rStyle w:val="StyleUnderline"/>
        </w:rPr>
        <w:t xml:space="preserve"> has </w:t>
      </w:r>
      <w:r w:rsidRPr="00592A5F">
        <w:rPr>
          <w:rStyle w:val="Emphasis"/>
        </w:rPr>
        <w:t>plunged</w:t>
      </w:r>
      <w:r w:rsidRPr="00592A5F">
        <w:rPr>
          <w:rStyle w:val="StyleUnderline"/>
        </w:rPr>
        <w:t xml:space="preserve"> the world into </w:t>
      </w:r>
      <w:r w:rsidRPr="00592A5F">
        <w:rPr>
          <w:rStyle w:val="Emphasis"/>
        </w:rPr>
        <w:t>crisis</w:t>
      </w:r>
      <w:r w:rsidRPr="00592A5F">
        <w:rPr>
          <w:rStyle w:val="StyleUnderline"/>
        </w:rPr>
        <w:t xml:space="preserve"> and the American </w:t>
      </w:r>
      <w:r w:rsidRPr="00592A5F">
        <w:rPr>
          <w:rStyle w:val="Emphasis"/>
        </w:rPr>
        <w:t>markets</w:t>
      </w:r>
      <w:r w:rsidRPr="00592A5F">
        <w:rPr>
          <w:rStyle w:val="StyleUnderline"/>
        </w:rPr>
        <w:t xml:space="preserve"> into </w:t>
      </w:r>
      <w:r w:rsidRPr="00592A5F">
        <w:rPr>
          <w:rStyle w:val="Emphasis"/>
        </w:rPr>
        <w:t>chaos</w:t>
      </w:r>
      <w:r w:rsidRPr="00592A5F">
        <w:rPr>
          <w:rStyle w:val="StyleUnderline"/>
        </w:rPr>
        <w:t xml:space="preserve">. </w:t>
      </w:r>
      <w:r w:rsidRPr="00477A3E">
        <w:rPr>
          <w:sz w:val="16"/>
        </w:rPr>
        <w:t>As of April 17, the number of COVID-19 cases ballooned to more than 2 million worldwide with 139,378 reported deaths, and growing. The United States accounts for 690,714 of these cases, though this estimate is conservative. Comparisons to the Spanish flu and the Great Depression fail to capture the moment. Social distancing for up to 18 months, by some estimates. Shortages of tests and ventilators. Empty store shelves. Toilet paper a rare commodity. The economy grinding to a halt as countries close their borders and businesses shut their doors. “Even with moderate fiscal stimulus, we’re likely to see 3 million jobs lost by summertime,” wrote Josh Bivens, research director at the Economic Policy Institute, in a post published on March 17. One month later, the Washington Post reported more than 22 million Americans have filed for unemployment aid. Absent a dramatic shift, the coronavirus pandemic will be remembered as one of the darkest chapters in American history.</w:t>
      </w:r>
    </w:p>
    <w:p w14:paraId="4C1A2525" w14:textId="77777777" w:rsidR="008960F0" w:rsidRPr="00592A5F" w:rsidRDefault="008960F0" w:rsidP="008960F0">
      <w:pPr>
        <w:rPr>
          <w:rStyle w:val="Emphasis"/>
        </w:rPr>
      </w:pPr>
      <w:r w:rsidRPr="00592A5F">
        <w:rPr>
          <w:rStyle w:val="StyleUnderline"/>
        </w:rPr>
        <w:t>As the crisis blooms, the country demands to know: How soon might “</w:t>
      </w:r>
      <w:r w:rsidRPr="00592A5F">
        <w:rPr>
          <w:rStyle w:val="Emphasis"/>
        </w:rPr>
        <w:t>competition</w:t>
      </w:r>
      <w:r w:rsidRPr="00592A5F">
        <w:rPr>
          <w:rStyle w:val="StyleUnderline"/>
        </w:rPr>
        <w:t xml:space="preserve">, </w:t>
      </w:r>
      <w:r w:rsidRPr="00592A5F">
        <w:rPr>
          <w:rStyle w:val="Emphasis"/>
        </w:rPr>
        <w:t>innovation</w:t>
      </w:r>
      <w:r w:rsidRPr="00592A5F">
        <w:rPr>
          <w:rStyle w:val="StyleUnderline"/>
        </w:rPr>
        <w:t xml:space="preserve"> and </w:t>
      </w:r>
      <w:r w:rsidRPr="00592A5F">
        <w:rPr>
          <w:rStyle w:val="Emphasis"/>
        </w:rPr>
        <w:t>choice</w:t>
      </w:r>
      <w:r w:rsidRPr="00592A5F">
        <w:rPr>
          <w:rStyle w:val="StyleUnderline"/>
        </w:rPr>
        <w:t xml:space="preserve">” deliver a </w:t>
      </w:r>
      <w:r w:rsidRPr="00592A5F">
        <w:rPr>
          <w:rStyle w:val="Emphasis"/>
        </w:rPr>
        <w:t>vaccine?</w:t>
      </w:r>
    </w:p>
    <w:p w14:paraId="220FD083" w14:textId="77777777" w:rsidR="008960F0" w:rsidRPr="00592A5F" w:rsidRDefault="008960F0" w:rsidP="008960F0">
      <w:pPr>
        <w:rPr>
          <w:rStyle w:val="StyleUnderline"/>
        </w:rPr>
      </w:pPr>
      <w:r w:rsidRPr="00477A3E">
        <w:rPr>
          <w:sz w:val="16"/>
        </w:rPr>
        <w:t>The answer looks grim. Anthony Fauci, who leads the National Institute of Allergy and Infectious Diseases, believes a vaccine is unlikely to arrive within a year. Others in the field suggest even 18 months is optimistic, and that’s assuming it can be quickly mass produced and nothing goes wrong. As Bill Ackman, the billionaire and founder of investment firm Pershing Square, warns on CNBC, “</w:t>
      </w:r>
      <w:r w:rsidRPr="00592A5F">
        <w:rPr>
          <w:rStyle w:val="StyleUnderline"/>
        </w:rPr>
        <w:t>Capitalism does not work in an 18-month shutdown.”</w:t>
      </w:r>
    </w:p>
    <w:p w14:paraId="53BF03C9" w14:textId="77777777" w:rsidR="008960F0" w:rsidRPr="00592A5F" w:rsidRDefault="008960F0" w:rsidP="008960F0">
      <w:pPr>
        <w:rPr>
          <w:u w:val="single"/>
        </w:rPr>
      </w:pPr>
      <w:r w:rsidRPr="00592A5F">
        <w:rPr>
          <w:rStyle w:val="StyleUnderline"/>
        </w:rPr>
        <w:t>So how did the United States, dubbed “the greatest engine of innovation that has ever existed</w:t>
      </w:r>
      <w:r w:rsidRPr="00477A3E">
        <w:rPr>
          <w:sz w:val="16"/>
        </w:rPr>
        <w:t xml:space="preserve">” by New York Times pundit Thomas L. Friedman, </w:t>
      </w:r>
      <w:r w:rsidRPr="00592A5F">
        <w:rPr>
          <w:rStyle w:val="StyleUnderline"/>
        </w:rPr>
        <w:t>end up so sorely unprepared?</w:t>
      </w:r>
    </w:p>
    <w:p w14:paraId="620119D2" w14:textId="77777777" w:rsidR="008960F0" w:rsidRPr="00592A5F" w:rsidRDefault="008960F0" w:rsidP="008960F0">
      <w:pPr>
        <w:rPr>
          <w:rStyle w:val="StyleUnderline"/>
        </w:rPr>
      </w:pPr>
      <w:r w:rsidRPr="00592A5F">
        <w:rPr>
          <w:rStyle w:val="StyleUnderline"/>
        </w:rPr>
        <w:t xml:space="preserve">Perhaps one clue lies in Texas, where a potentially effective vaccine has been </w:t>
      </w:r>
      <w:r w:rsidRPr="00592A5F">
        <w:rPr>
          <w:rStyle w:val="Emphasis"/>
        </w:rPr>
        <w:t>stalled</w:t>
      </w:r>
      <w:r w:rsidRPr="00592A5F">
        <w:rPr>
          <w:rStyle w:val="StyleUnderline"/>
        </w:rPr>
        <w:t xml:space="preserve"> since </w:t>
      </w:r>
      <w:r w:rsidRPr="00592A5F">
        <w:rPr>
          <w:rStyle w:val="Emphasis"/>
        </w:rPr>
        <w:t>2016</w:t>
      </w:r>
      <w:r w:rsidRPr="00477A3E">
        <w:rPr>
          <w:sz w:val="16"/>
        </w:rPr>
        <w:t>. Dr. Peter Jay Hotez and his team at Texas Children’s Hospital Center for Vaccine Development created a potential vaccine for one deadly strain of coronavirus four years ago—which Hotez believes could be effective against the strain we face now—</w:t>
      </w:r>
      <w:r w:rsidRPr="00592A5F">
        <w:rPr>
          <w:rStyle w:val="StyleUnderline"/>
        </w:rPr>
        <w:t xml:space="preserve">but the project </w:t>
      </w:r>
      <w:r w:rsidRPr="00592A5F">
        <w:rPr>
          <w:rStyle w:val="Emphasis"/>
        </w:rPr>
        <w:t>stalled</w:t>
      </w:r>
      <w:r w:rsidRPr="00592A5F">
        <w:rPr>
          <w:rStyle w:val="StyleUnderline"/>
        </w:rPr>
        <w:t xml:space="preserve"> after the team </w:t>
      </w:r>
      <w:r w:rsidRPr="00592A5F">
        <w:rPr>
          <w:rStyle w:val="Emphasis"/>
        </w:rPr>
        <w:t>struggled to secure funding</w:t>
      </w:r>
      <w:r w:rsidRPr="00592A5F">
        <w:rPr>
          <w:rStyle w:val="StyleUnderline"/>
        </w:rPr>
        <w:t xml:space="preserve"> for human trials. </w:t>
      </w:r>
      <w:r w:rsidRPr="00592A5F">
        <w:rPr>
          <w:rStyle w:val="Emphasis"/>
        </w:rPr>
        <w:t>Even the looming crisis</w:t>
      </w:r>
      <w:r w:rsidRPr="00477A3E">
        <w:rPr>
          <w:sz w:val="16"/>
        </w:rPr>
        <w:t xml:space="preserve"> </w:t>
      </w:r>
      <w:r w:rsidRPr="00592A5F">
        <w:rPr>
          <w:rStyle w:val="StyleUnderline"/>
        </w:rPr>
        <w:t>did not guarantee additional money</w:t>
      </w:r>
      <w:r w:rsidRPr="00477A3E">
        <w:rPr>
          <w:sz w:val="16"/>
        </w:rPr>
        <w:t xml:space="preserve">. Commenting on the effort to resume development, Hotez told NBC News on March 5, </w:t>
      </w:r>
      <w:r w:rsidRPr="00592A5F">
        <w:rPr>
          <w:rStyle w:val="StyleUnderline"/>
        </w:rPr>
        <w:t xml:space="preserve">“We’ve had some conversations with </w:t>
      </w:r>
      <w:r w:rsidRPr="00592A5F">
        <w:rPr>
          <w:rStyle w:val="Emphasis"/>
        </w:rPr>
        <w:t>big pharma companies</w:t>
      </w:r>
      <w:r w:rsidRPr="00592A5F">
        <w:rPr>
          <w:rStyle w:val="StyleUnderline"/>
        </w:rPr>
        <w:t xml:space="preserve"> in recent weeks about our vaccine, and literally one said, ‘Well, </w:t>
      </w:r>
      <w:r w:rsidRPr="00592A5F">
        <w:rPr>
          <w:rStyle w:val="Emphasis"/>
        </w:rPr>
        <w:t>we’re holding back</w:t>
      </w:r>
      <w:r w:rsidRPr="00592A5F">
        <w:rPr>
          <w:rStyle w:val="StyleUnderline"/>
        </w:rPr>
        <w:t xml:space="preserve"> to see if this thing </w:t>
      </w:r>
      <w:r w:rsidRPr="00592A5F">
        <w:rPr>
          <w:rStyle w:val="Emphasis"/>
        </w:rPr>
        <w:t>comes back year after year</w:t>
      </w:r>
      <w:r w:rsidRPr="00592A5F">
        <w:rPr>
          <w:rStyle w:val="StyleUnderline"/>
        </w:rPr>
        <w:t>.’</w:t>
      </w:r>
      <w:r w:rsidRPr="00477A3E">
        <w:rPr>
          <w:sz w:val="16"/>
        </w:rPr>
        <w:t xml:space="preserve"> ” </w:t>
      </w:r>
      <w:r w:rsidRPr="00592A5F">
        <w:rPr>
          <w:rStyle w:val="StyleUnderline"/>
        </w:rPr>
        <w:t xml:space="preserve">Under this logic, vaccines for </w:t>
      </w:r>
      <w:r w:rsidRPr="00592A5F">
        <w:rPr>
          <w:rStyle w:val="Emphasis"/>
        </w:rPr>
        <w:t>recurring seasonal illnesses</w:t>
      </w:r>
      <w:r w:rsidRPr="00592A5F">
        <w:rPr>
          <w:rStyle w:val="StyleUnderline"/>
        </w:rPr>
        <w:t>, like</w:t>
      </w:r>
      <w:r w:rsidRPr="00477A3E">
        <w:rPr>
          <w:sz w:val="16"/>
        </w:rPr>
        <w:t xml:space="preserve"> </w:t>
      </w:r>
      <w:r w:rsidRPr="00592A5F">
        <w:rPr>
          <w:rStyle w:val="StyleUnderline"/>
        </w:rPr>
        <w:t xml:space="preserve">the flu, are the </w:t>
      </w:r>
      <w:r w:rsidRPr="00592A5F">
        <w:rPr>
          <w:rStyle w:val="Emphasis"/>
        </w:rPr>
        <w:t>more attractive investment.</w:t>
      </w:r>
      <w:r w:rsidRPr="00477A3E">
        <w:rPr>
          <w:sz w:val="16"/>
        </w:rPr>
        <w:t xml:space="preserve"> </w:t>
      </w:r>
      <w:r w:rsidRPr="00592A5F">
        <w:rPr>
          <w:rStyle w:val="StyleUnderline"/>
        </w:rPr>
        <w:t xml:space="preserve">Unlike </w:t>
      </w:r>
      <w:r w:rsidRPr="00592A5F">
        <w:rPr>
          <w:rStyle w:val="Emphasis"/>
        </w:rPr>
        <w:t>rarer</w:t>
      </w:r>
      <w:r w:rsidRPr="00592A5F">
        <w:rPr>
          <w:rStyle w:val="StyleUnderline"/>
        </w:rPr>
        <w:t xml:space="preserve"> or </w:t>
      </w:r>
      <w:r w:rsidRPr="00592A5F">
        <w:rPr>
          <w:rStyle w:val="Emphasis"/>
        </w:rPr>
        <w:t>less-understood diseases</w:t>
      </w:r>
      <w:r w:rsidRPr="00592A5F">
        <w:rPr>
          <w:rStyle w:val="StyleUnderline"/>
        </w:rPr>
        <w:t xml:space="preserve">, they promise a </w:t>
      </w:r>
      <w:r w:rsidRPr="00592A5F">
        <w:rPr>
          <w:rStyle w:val="Emphasis"/>
        </w:rPr>
        <w:t>client base</w:t>
      </w:r>
      <w:r w:rsidRPr="00592A5F">
        <w:rPr>
          <w:rStyle w:val="StyleUnderline"/>
        </w:rPr>
        <w:t xml:space="preserve"> that can be </w:t>
      </w:r>
      <w:r w:rsidRPr="00592A5F">
        <w:rPr>
          <w:rStyle w:val="Emphasis"/>
        </w:rPr>
        <w:t>mined</w:t>
      </w:r>
      <w:r w:rsidRPr="00592A5F">
        <w:rPr>
          <w:rStyle w:val="StyleUnderline"/>
        </w:rPr>
        <w:t xml:space="preserve"> </w:t>
      </w:r>
      <w:r w:rsidRPr="00592A5F">
        <w:rPr>
          <w:rStyle w:val="Emphasis"/>
        </w:rPr>
        <w:t>again</w:t>
      </w:r>
      <w:r w:rsidRPr="00592A5F">
        <w:rPr>
          <w:rStyle w:val="StyleUnderline"/>
        </w:rPr>
        <w:t xml:space="preserve"> and </w:t>
      </w:r>
      <w:r w:rsidRPr="00592A5F">
        <w:rPr>
          <w:rStyle w:val="Emphasis"/>
        </w:rPr>
        <w:t>again</w:t>
      </w:r>
      <w:r w:rsidRPr="00592A5F">
        <w:rPr>
          <w:rStyle w:val="StyleUnderline"/>
        </w:rPr>
        <w:t>.</w:t>
      </w:r>
    </w:p>
    <w:p w14:paraId="5F488B64" w14:textId="77777777" w:rsidR="008960F0" w:rsidRPr="00592A5F" w:rsidRDefault="008960F0" w:rsidP="008960F0">
      <w:pPr>
        <w:rPr>
          <w:rStyle w:val="Emphasis"/>
        </w:rPr>
      </w:pPr>
      <w:r w:rsidRPr="00477A3E">
        <w:rPr>
          <w:sz w:val="16"/>
        </w:rPr>
        <w:t xml:space="preserve">The evidence for Dimon and Friedman’s grand claims about capitalism is presumed obvious. Had the West never abandoned feudal and mercantilist systems for capitalism, there would never have been an industrial revolution, nor the technological progress we enjoy today: powerful pocket-sized computers, self-parking cars, robots that vacuum and mop, drugs that reverse overdoses and fend off HIV, maps that predict hurricane routes. The staunchest defenders of the status quo would tell you that a socioeconomic system any less individualistic could never have produced any of it. </w:t>
      </w:r>
      <w:r w:rsidRPr="00C047BE">
        <w:rPr>
          <w:rStyle w:val="StyleUnderline"/>
          <w:highlight w:val="yellow"/>
        </w:rPr>
        <w:t xml:space="preserve">Without the </w:t>
      </w:r>
      <w:r w:rsidRPr="00C047BE">
        <w:rPr>
          <w:rStyle w:val="Emphasis"/>
          <w:highlight w:val="yellow"/>
        </w:rPr>
        <w:t>pressure</w:t>
      </w:r>
      <w:r w:rsidRPr="00C047BE">
        <w:rPr>
          <w:rStyle w:val="StyleUnderline"/>
          <w:highlight w:val="yellow"/>
        </w:rPr>
        <w:t xml:space="preserve"> of </w:t>
      </w:r>
      <w:r w:rsidRPr="00C047BE">
        <w:rPr>
          <w:rStyle w:val="Emphasis"/>
          <w:highlight w:val="yellow"/>
        </w:rPr>
        <w:t>competition</w:t>
      </w:r>
      <w:r w:rsidRPr="00592A5F">
        <w:rPr>
          <w:rStyle w:val="StyleUnderline"/>
        </w:rPr>
        <w:t xml:space="preserve"> and </w:t>
      </w:r>
      <w:r w:rsidRPr="00592A5F">
        <w:rPr>
          <w:rStyle w:val="Emphasis"/>
        </w:rPr>
        <w:t>promise</w:t>
      </w:r>
      <w:r w:rsidRPr="00592A5F">
        <w:rPr>
          <w:rStyle w:val="StyleUnderline"/>
        </w:rPr>
        <w:t xml:space="preserve"> of </w:t>
      </w:r>
      <w:r w:rsidRPr="00592A5F">
        <w:rPr>
          <w:rStyle w:val="Emphasis"/>
        </w:rPr>
        <w:t>riches</w:t>
      </w:r>
      <w:r w:rsidRPr="00592A5F">
        <w:rPr>
          <w:rStyle w:val="StyleUnderline"/>
        </w:rPr>
        <w:t xml:space="preserve">, </w:t>
      </w:r>
      <w:r w:rsidRPr="00C047BE">
        <w:rPr>
          <w:rStyle w:val="StyleUnderline"/>
          <w:highlight w:val="yellow"/>
        </w:rPr>
        <w:t xml:space="preserve">they say, </w:t>
      </w:r>
      <w:r w:rsidRPr="00C047BE">
        <w:rPr>
          <w:rStyle w:val="Emphasis"/>
          <w:highlight w:val="yellow"/>
        </w:rPr>
        <w:t>no one</w:t>
      </w:r>
      <w:r w:rsidRPr="00592A5F">
        <w:rPr>
          <w:rStyle w:val="StyleUnderline"/>
        </w:rPr>
        <w:t xml:space="preserve"> in their right mind </w:t>
      </w:r>
      <w:r w:rsidRPr="00C047BE">
        <w:rPr>
          <w:rStyle w:val="StyleUnderline"/>
          <w:highlight w:val="yellow"/>
        </w:rPr>
        <w:t xml:space="preserve">would </w:t>
      </w:r>
      <w:r w:rsidRPr="00C047BE">
        <w:rPr>
          <w:rStyle w:val="Emphasis"/>
          <w:highlight w:val="yellow"/>
        </w:rPr>
        <w:t>invest</w:t>
      </w:r>
      <w:r w:rsidRPr="00592A5F">
        <w:rPr>
          <w:rStyle w:val="StyleUnderline"/>
        </w:rPr>
        <w:t xml:space="preserve"> time </w:t>
      </w:r>
      <w:r w:rsidRPr="00C047BE">
        <w:rPr>
          <w:rStyle w:val="StyleUnderline"/>
          <w:highlight w:val="yellow"/>
        </w:rPr>
        <w:t>in</w:t>
      </w:r>
      <w:r w:rsidRPr="00592A5F">
        <w:rPr>
          <w:rStyle w:val="StyleUnderline"/>
        </w:rPr>
        <w:t xml:space="preserve"> </w:t>
      </w:r>
      <w:r w:rsidRPr="00C047BE">
        <w:rPr>
          <w:rStyle w:val="Emphasis"/>
          <w:highlight w:val="yellow"/>
        </w:rPr>
        <w:t>useful discoveries</w:t>
      </w:r>
      <w:r w:rsidRPr="00592A5F">
        <w:rPr>
          <w:rStyle w:val="StyleUnderline"/>
        </w:rPr>
        <w:t xml:space="preserve">. </w:t>
      </w:r>
      <w:r w:rsidRPr="00C047BE">
        <w:rPr>
          <w:rStyle w:val="StyleUnderline"/>
          <w:highlight w:val="yellow"/>
        </w:rPr>
        <w:t>But</w:t>
      </w:r>
      <w:r w:rsidRPr="00592A5F">
        <w:rPr>
          <w:rStyle w:val="StyleUnderline"/>
        </w:rPr>
        <w:t xml:space="preserve"> what if this perspective </w:t>
      </w:r>
      <w:r w:rsidRPr="00592A5F">
        <w:rPr>
          <w:rStyle w:val="Emphasis"/>
        </w:rPr>
        <w:t xml:space="preserve">fundamentally </w:t>
      </w:r>
      <w:r w:rsidRPr="00592A5F">
        <w:rPr>
          <w:rStyle w:val="Emphasis"/>
        </w:rPr>
        <w:lastRenderedPageBreak/>
        <w:t>misunderstands</w:t>
      </w:r>
      <w:r w:rsidRPr="00592A5F">
        <w:rPr>
          <w:rStyle w:val="StyleUnderline"/>
        </w:rPr>
        <w:t xml:space="preserve"> the </w:t>
      </w:r>
      <w:r w:rsidRPr="00592A5F">
        <w:rPr>
          <w:rStyle w:val="Emphasis"/>
        </w:rPr>
        <w:t>elements</w:t>
      </w:r>
      <w:r w:rsidRPr="00592A5F">
        <w:rPr>
          <w:rStyle w:val="StyleUnderline"/>
        </w:rPr>
        <w:t xml:space="preserve"> that </w:t>
      </w:r>
      <w:r w:rsidRPr="00592A5F">
        <w:rPr>
          <w:rStyle w:val="Emphasis"/>
        </w:rPr>
        <w:t>drive innovation?</w:t>
      </w:r>
      <w:r w:rsidRPr="00477A3E">
        <w:rPr>
          <w:sz w:val="16"/>
        </w:rPr>
        <w:t xml:space="preserve"> </w:t>
      </w:r>
      <w:r w:rsidRPr="00592A5F">
        <w:rPr>
          <w:rStyle w:val="StyleUnderline"/>
        </w:rPr>
        <w:t xml:space="preserve">What if </w:t>
      </w:r>
      <w:r w:rsidRPr="00C047BE">
        <w:rPr>
          <w:rStyle w:val="StyleUnderline"/>
          <w:highlight w:val="yellow"/>
        </w:rPr>
        <w:t>innovation</w:t>
      </w:r>
      <w:r w:rsidRPr="00592A5F">
        <w:rPr>
          <w:rStyle w:val="StyleUnderline"/>
        </w:rPr>
        <w:t xml:space="preserve"> actually </w:t>
      </w:r>
      <w:r w:rsidRPr="00C047BE">
        <w:rPr>
          <w:rStyle w:val="StyleUnderline"/>
          <w:highlight w:val="yellow"/>
        </w:rPr>
        <w:t xml:space="preserve">happens </w:t>
      </w:r>
      <w:r w:rsidRPr="00C047BE">
        <w:rPr>
          <w:rStyle w:val="Emphasis"/>
          <w:highlight w:val="yellow"/>
        </w:rPr>
        <w:t>in spite of capitalism</w:t>
      </w:r>
      <w:r w:rsidRPr="00592A5F">
        <w:rPr>
          <w:rStyle w:val="Emphasis"/>
        </w:rPr>
        <w:t>?</w:t>
      </w:r>
    </w:p>
    <w:p w14:paraId="7D187010" w14:textId="77777777" w:rsidR="008960F0" w:rsidRPr="00477A3E" w:rsidRDefault="008960F0" w:rsidP="008960F0">
      <w:pPr>
        <w:rPr>
          <w:sz w:val="16"/>
        </w:rPr>
      </w:pPr>
      <w:r w:rsidRPr="00592A5F">
        <w:rPr>
          <w:rStyle w:val="Emphasis"/>
        </w:rPr>
        <w:t>Innovation is not synonymous with mere “invention.”</w:t>
      </w:r>
      <w:r w:rsidRPr="00477A3E">
        <w:rPr>
          <w:sz w:val="16"/>
        </w:rPr>
        <w:t xml:space="preserve"> Rather, </w:t>
      </w:r>
      <w:r w:rsidRPr="00592A5F">
        <w:rPr>
          <w:rStyle w:val="StyleUnderline"/>
        </w:rPr>
        <w:t xml:space="preserve">innovation describes a </w:t>
      </w:r>
      <w:r w:rsidRPr="00592A5F">
        <w:rPr>
          <w:rStyle w:val="Emphasis"/>
        </w:rPr>
        <w:t>process</w:t>
      </w:r>
      <w:r w:rsidRPr="00592A5F">
        <w:rPr>
          <w:rStyle w:val="StyleUnderline"/>
        </w:rPr>
        <w:t xml:space="preserve">—the stages of developing an </w:t>
      </w:r>
      <w:r w:rsidRPr="00592A5F">
        <w:rPr>
          <w:rStyle w:val="Emphasis"/>
        </w:rPr>
        <w:t>existing discovery</w:t>
      </w:r>
      <w:r w:rsidRPr="00477A3E">
        <w:rPr>
          <w:sz w:val="16"/>
        </w:rPr>
        <w:t xml:space="preserve">, </w:t>
      </w:r>
      <w:r w:rsidRPr="00592A5F">
        <w:rPr>
          <w:rStyle w:val="StyleUnderline"/>
        </w:rPr>
        <w:t xml:space="preserve">moving it into </w:t>
      </w:r>
      <w:r w:rsidRPr="00592A5F">
        <w:rPr>
          <w:rStyle w:val="Emphasis"/>
        </w:rPr>
        <w:t>production</w:t>
      </w:r>
      <w:r w:rsidRPr="00477A3E">
        <w:rPr>
          <w:sz w:val="16"/>
        </w:rPr>
        <w:t xml:space="preserve"> </w:t>
      </w:r>
      <w:r w:rsidRPr="00592A5F">
        <w:rPr>
          <w:rStyle w:val="StyleUnderline"/>
        </w:rPr>
        <w:t xml:space="preserve">and </w:t>
      </w:r>
      <w:r w:rsidRPr="00592A5F">
        <w:rPr>
          <w:rStyle w:val="Emphasis"/>
        </w:rPr>
        <w:t>disseminating it</w:t>
      </w:r>
      <w:r w:rsidRPr="00592A5F">
        <w:rPr>
          <w:rStyle w:val="StyleUnderline"/>
        </w:rPr>
        <w:t xml:space="preserve"> to a </w:t>
      </w:r>
      <w:r w:rsidRPr="00592A5F">
        <w:rPr>
          <w:rStyle w:val="Emphasis"/>
        </w:rPr>
        <w:t>wider audience</w:t>
      </w:r>
      <w:r w:rsidRPr="00477A3E">
        <w:rPr>
          <w:sz w:val="16"/>
        </w:rPr>
        <w:t xml:space="preserve">. </w:t>
      </w:r>
      <w:r w:rsidRPr="00C047BE">
        <w:rPr>
          <w:rStyle w:val="StyleUnderline"/>
          <w:highlight w:val="yellow"/>
        </w:rPr>
        <w:t>Three ingredients seem necessary</w:t>
      </w:r>
      <w:r w:rsidRPr="00477A3E">
        <w:rPr>
          <w:sz w:val="16"/>
        </w:rPr>
        <w:t xml:space="preserve"> </w:t>
      </w:r>
      <w:r w:rsidRPr="00592A5F">
        <w:rPr>
          <w:rStyle w:val="StyleUnderline"/>
        </w:rPr>
        <w:t>for innovation to flourish</w:t>
      </w:r>
      <w:r w:rsidRPr="00477A3E">
        <w:rPr>
          <w:sz w:val="16"/>
        </w:rPr>
        <w:t xml:space="preserve">: </w:t>
      </w:r>
      <w:r w:rsidRPr="00C047BE">
        <w:rPr>
          <w:rStyle w:val="Emphasis"/>
          <w:highlight w:val="yellow"/>
        </w:rPr>
        <w:t>ample resourc</w:t>
      </w:r>
      <w:r w:rsidRPr="00592A5F">
        <w:rPr>
          <w:rStyle w:val="Emphasis"/>
        </w:rPr>
        <w:t>es</w:t>
      </w:r>
      <w:r w:rsidRPr="00477A3E">
        <w:rPr>
          <w:sz w:val="16"/>
        </w:rPr>
        <w:t xml:space="preserve"> (like education and equipment), </w:t>
      </w:r>
      <w:r w:rsidRPr="00C047BE">
        <w:rPr>
          <w:rStyle w:val="Emphasis"/>
          <w:highlight w:val="yellow"/>
        </w:rPr>
        <w:t>free and creative minds</w:t>
      </w:r>
      <w:r w:rsidRPr="00477A3E">
        <w:rPr>
          <w:sz w:val="16"/>
        </w:rPr>
        <w:t xml:space="preserve">, </w:t>
      </w:r>
      <w:r w:rsidRPr="00C047BE">
        <w:rPr>
          <w:rStyle w:val="StyleUnderline"/>
          <w:highlight w:val="yellow"/>
        </w:rPr>
        <w:t>and</w:t>
      </w:r>
      <w:r w:rsidRPr="00592A5F">
        <w:rPr>
          <w:rStyle w:val="StyleUnderline"/>
        </w:rPr>
        <w:t xml:space="preserve"> the </w:t>
      </w:r>
      <w:r w:rsidRPr="00592A5F">
        <w:rPr>
          <w:rStyle w:val="Emphasis"/>
        </w:rPr>
        <w:t xml:space="preserve">free </w:t>
      </w:r>
      <w:r w:rsidRPr="00C047BE">
        <w:rPr>
          <w:rStyle w:val="Emphasis"/>
          <w:highlight w:val="yellow"/>
        </w:rPr>
        <w:t>sharing of info</w:t>
      </w:r>
      <w:r w:rsidRPr="00592A5F">
        <w:rPr>
          <w:rStyle w:val="Emphasis"/>
        </w:rPr>
        <w:t>rmation</w:t>
      </w:r>
      <w:r w:rsidRPr="00477A3E">
        <w:rPr>
          <w:sz w:val="16"/>
        </w:rPr>
        <w:t xml:space="preserve"> </w:t>
      </w:r>
      <w:r w:rsidRPr="00592A5F">
        <w:rPr>
          <w:rStyle w:val="StyleUnderline"/>
        </w:rPr>
        <w:t xml:space="preserve">to </w:t>
      </w:r>
      <w:r w:rsidRPr="00592A5F">
        <w:rPr>
          <w:rStyle w:val="Emphasis"/>
        </w:rPr>
        <w:t>expand</w:t>
      </w:r>
      <w:r w:rsidRPr="00592A5F">
        <w:rPr>
          <w:rStyle w:val="StyleUnderline"/>
        </w:rPr>
        <w:t xml:space="preserve"> the </w:t>
      </w:r>
      <w:r w:rsidRPr="00592A5F">
        <w:rPr>
          <w:rStyle w:val="Emphasis"/>
        </w:rPr>
        <w:t>universe</w:t>
      </w:r>
      <w:r w:rsidRPr="00592A5F">
        <w:rPr>
          <w:rStyle w:val="StyleUnderline"/>
        </w:rPr>
        <w:t xml:space="preserve"> of </w:t>
      </w:r>
      <w:r w:rsidRPr="00592A5F">
        <w:rPr>
          <w:rStyle w:val="Emphasis"/>
        </w:rPr>
        <w:t>people</w:t>
      </w:r>
      <w:r w:rsidRPr="00592A5F">
        <w:rPr>
          <w:rStyle w:val="StyleUnderline"/>
        </w:rPr>
        <w:t xml:space="preserve"> </w:t>
      </w:r>
      <w:r w:rsidRPr="00592A5F">
        <w:rPr>
          <w:rStyle w:val="Emphasis"/>
        </w:rPr>
        <w:t>able to build on discoveries</w:t>
      </w:r>
      <w:r w:rsidRPr="00592A5F">
        <w:rPr>
          <w:rStyle w:val="StyleUnderline"/>
        </w:rPr>
        <w:t>. Together, these ingredients make a powerful recipe for maximizing innovative output</w:t>
      </w:r>
      <w:r w:rsidRPr="00477A3E">
        <w:rPr>
          <w:sz w:val="16"/>
        </w:rPr>
        <w:t xml:space="preserve">. </w:t>
      </w:r>
      <w:r w:rsidRPr="00592A5F">
        <w:rPr>
          <w:rStyle w:val="StyleUnderline"/>
        </w:rPr>
        <w:t>Yet</w:t>
      </w:r>
      <w:r w:rsidRPr="00477A3E">
        <w:rPr>
          <w:sz w:val="16"/>
        </w:rPr>
        <w:t xml:space="preserve">, American </w:t>
      </w:r>
      <w:r w:rsidRPr="00C047BE">
        <w:rPr>
          <w:rStyle w:val="Emphasis"/>
          <w:highlight w:val="yellow"/>
        </w:rPr>
        <w:t xml:space="preserve">capitalism obstructs each </w:t>
      </w:r>
      <w:r w:rsidRPr="00592A5F">
        <w:rPr>
          <w:rStyle w:val="Emphasis"/>
        </w:rPr>
        <w:t>of them</w:t>
      </w:r>
      <w:r w:rsidRPr="00477A3E">
        <w:rPr>
          <w:sz w:val="16"/>
        </w:rPr>
        <w:t>. Taking a closer look at what actually drives innovation helps explain how we got to such a bleak place, and the transformation we need to push our research institutions ahead of societal needs.</w:t>
      </w:r>
    </w:p>
    <w:p w14:paraId="2D9015DE" w14:textId="77777777" w:rsidR="008960F0" w:rsidRPr="00477A3E" w:rsidRDefault="008960F0" w:rsidP="008960F0">
      <w:pPr>
        <w:rPr>
          <w:sz w:val="16"/>
        </w:rPr>
      </w:pPr>
      <w:r w:rsidRPr="00477A3E">
        <w:rPr>
          <w:sz w:val="16"/>
        </w:rPr>
        <w:t>IS PRIVATE BETTER THAN PUBLIC?</w:t>
      </w:r>
    </w:p>
    <w:p w14:paraId="0BA3A976" w14:textId="77777777" w:rsidR="008960F0" w:rsidRPr="00477A3E" w:rsidRDefault="008960F0" w:rsidP="008960F0">
      <w:pPr>
        <w:rPr>
          <w:sz w:val="16"/>
        </w:rPr>
      </w:pPr>
      <w:r w:rsidRPr="00477A3E">
        <w:rPr>
          <w:sz w:val="16"/>
        </w:rPr>
        <w:t>President Ronald Reagan once said the best minds are not in government, and if any were, business would steal them away. (He also famously quipped, “The most terrifying words in the English language are: ‘I’m from the government and I’m here to help.’ ”) The idea that private firms are better than the government at solving problems persists despite our long history of innovation through public institutions—and despite the dire consequences caused by this mistaken fetishization of private innovation.</w:t>
      </w:r>
    </w:p>
    <w:p w14:paraId="20A8D61B" w14:textId="77777777" w:rsidR="008960F0" w:rsidRPr="00477A3E" w:rsidRDefault="008960F0" w:rsidP="008960F0">
      <w:pPr>
        <w:rPr>
          <w:sz w:val="16"/>
        </w:rPr>
      </w:pPr>
      <w:r w:rsidRPr="00C047BE">
        <w:rPr>
          <w:rStyle w:val="StyleUnderline"/>
          <w:highlight w:val="yellow"/>
        </w:rPr>
        <w:t>A significant amount of “</w:t>
      </w:r>
      <w:r w:rsidRPr="00592A5F">
        <w:rPr>
          <w:rStyle w:val="Emphasis"/>
        </w:rPr>
        <w:t xml:space="preserve">basic </w:t>
      </w:r>
      <w:r w:rsidRPr="00C047BE">
        <w:rPr>
          <w:rStyle w:val="Emphasis"/>
          <w:highlight w:val="yellow"/>
        </w:rPr>
        <w:t>research</w:t>
      </w:r>
      <w:r w:rsidRPr="00C047BE">
        <w:rPr>
          <w:rStyle w:val="StyleUnderline"/>
          <w:highlight w:val="yellow"/>
        </w:rPr>
        <w:t xml:space="preserve">” for </w:t>
      </w:r>
      <w:r w:rsidRPr="00C047BE">
        <w:rPr>
          <w:rStyle w:val="Emphasis"/>
          <w:highlight w:val="yellow"/>
        </w:rPr>
        <w:t>new drugs</w:t>
      </w:r>
      <w:r w:rsidRPr="00592A5F">
        <w:rPr>
          <w:rStyle w:val="StyleUnderline"/>
        </w:rPr>
        <w:t xml:space="preserve"> </w:t>
      </w:r>
      <w:r w:rsidRPr="00C047BE">
        <w:rPr>
          <w:rStyle w:val="StyleUnderline"/>
          <w:highlight w:val="yellow"/>
        </w:rPr>
        <w:t xml:space="preserve">comes from </w:t>
      </w:r>
      <w:r w:rsidRPr="00C047BE">
        <w:rPr>
          <w:rStyle w:val="Emphasis"/>
          <w:highlight w:val="yellow"/>
        </w:rPr>
        <w:t>government labs</w:t>
      </w:r>
      <w:r w:rsidRPr="00C047BE">
        <w:rPr>
          <w:rStyle w:val="StyleUnderline"/>
          <w:highlight w:val="yellow"/>
        </w:rPr>
        <w:t xml:space="preserve">, </w:t>
      </w:r>
      <w:r w:rsidRPr="00C047BE">
        <w:rPr>
          <w:rStyle w:val="Emphasis"/>
          <w:highlight w:val="yellow"/>
        </w:rPr>
        <w:t xml:space="preserve">university </w:t>
      </w:r>
      <w:r w:rsidRPr="00592A5F">
        <w:rPr>
          <w:rStyle w:val="Emphasis"/>
        </w:rPr>
        <w:t>department</w:t>
      </w:r>
      <w:r w:rsidRPr="00C047BE">
        <w:rPr>
          <w:rStyle w:val="Emphasis"/>
          <w:highlight w:val="yellow"/>
        </w:rPr>
        <w:t>s</w:t>
      </w:r>
      <w:r w:rsidRPr="00C047BE">
        <w:rPr>
          <w:rStyle w:val="StyleUnderline"/>
          <w:highlight w:val="yellow"/>
        </w:rPr>
        <w:t xml:space="preserve"> and </w:t>
      </w:r>
      <w:r w:rsidRPr="00C047BE">
        <w:rPr>
          <w:rStyle w:val="Emphasis"/>
          <w:highlight w:val="yellow"/>
        </w:rPr>
        <w:t>nonprofi</w:t>
      </w:r>
      <w:r w:rsidRPr="00592A5F">
        <w:rPr>
          <w:rStyle w:val="Emphasis"/>
        </w:rPr>
        <w:t>t organization</w:t>
      </w:r>
      <w:r w:rsidRPr="00C047BE">
        <w:rPr>
          <w:rStyle w:val="Emphasis"/>
          <w:highlight w:val="yellow"/>
        </w:rPr>
        <w:t>s</w:t>
      </w:r>
      <w:r w:rsidRPr="00477A3E">
        <w:rPr>
          <w:sz w:val="16"/>
        </w:rPr>
        <w:t>—</w:t>
      </w:r>
      <w:r w:rsidRPr="00592A5F">
        <w:rPr>
          <w:rStyle w:val="StyleUnderline"/>
        </w:rPr>
        <w:t>basic research</w:t>
      </w:r>
      <w:r w:rsidRPr="00477A3E">
        <w:rPr>
          <w:sz w:val="16"/>
        </w:rPr>
        <w:t xml:space="preserve"> being a technical term for the research done without a practical end in mind (beyond a greater understanding of the unknown). Basic research is timeconsuming, but it </w:t>
      </w:r>
      <w:r w:rsidRPr="00592A5F">
        <w:rPr>
          <w:rStyle w:val="StyleUnderline"/>
        </w:rPr>
        <w:t xml:space="preserve">is </w:t>
      </w:r>
      <w:r w:rsidRPr="00592A5F">
        <w:rPr>
          <w:rStyle w:val="Emphasis"/>
        </w:rPr>
        <w:t>essential</w:t>
      </w:r>
      <w:r w:rsidRPr="00592A5F">
        <w:rPr>
          <w:rStyle w:val="StyleUnderline"/>
        </w:rPr>
        <w:t xml:space="preserve"> for </w:t>
      </w:r>
      <w:r w:rsidRPr="00592A5F">
        <w:rPr>
          <w:rStyle w:val="Emphasis"/>
        </w:rPr>
        <w:t>innovation</w:t>
      </w:r>
      <w:r w:rsidRPr="00477A3E">
        <w:rPr>
          <w:sz w:val="16"/>
        </w:rPr>
        <w:t xml:space="preserve">. </w:t>
      </w:r>
      <w:r w:rsidRPr="00592A5F">
        <w:rPr>
          <w:rStyle w:val="StyleUnderline"/>
        </w:rPr>
        <w:t xml:space="preserve">A 2011 study found that, in the 40 years prior, at least </w:t>
      </w:r>
      <w:r w:rsidRPr="00592A5F">
        <w:rPr>
          <w:rStyle w:val="Emphasis"/>
        </w:rPr>
        <w:t>153</w:t>
      </w:r>
      <w:r w:rsidRPr="00592A5F">
        <w:rPr>
          <w:rStyle w:val="StyleUnderline"/>
        </w:rPr>
        <w:t xml:space="preserve"> Food and Drug Administration (FDA)-</w:t>
      </w:r>
      <w:r w:rsidRPr="00592A5F">
        <w:rPr>
          <w:rStyle w:val="Emphasis"/>
        </w:rPr>
        <w:t>approved drugs</w:t>
      </w:r>
      <w:r w:rsidRPr="00592A5F">
        <w:rPr>
          <w:rStyle w:val="StyleUnderline"/>
        </w:rPr>
        <w:t xml:space="preserve"> were discovered with </w:t>
      </w:r>
      <w:r w:rsidRPr="00592A5F">
        <w:rPr>
          <w:rStyle w:val="Emphasis"/>
        </w:rPr>
        <w:t>support</w:t>
      </w:r>
      <w:r w:rsidRPr="00592A5F">
        <w:rPr>
          <w:rStyle w:val="StyleUnderline"/>
        </w:rPr>
        <w:t xml:space="preserve"> from pu</w:t>
      </w:r>
      <w:r w:rsidRPr="00592A5F">
        <w:rPr>
          <w:rStyle w:val="Emphasis"/>
        </w:rPr>
        <w:t>blic research,</w:t>
      </w:r>
      <w:r w:rsidRPr="00477A3E">
        <w:rPr>
          <w:sz w:val="16"/>
        </w:rPr>
        <w:t xml:space="preserve"> while a 2018 study found that “[National Institutes of Health (NIH)] funding was associated directly or indirectly with every drug approved from 2010–2016,” including through basic research. Noting the robust budget for basic research at the NIH, the researchers concluded, “Any reduction in this funding that slows the pace of this research could significantly delay the emergence of new drugs in the future.”</w:t>
      </w:r>
    </w:p>
    <w:p w14:paraId="082A932B" w14:textId="77777777" w:rsidR="008960F0" w:rsidRPr="00477A3E" w:rsidRDefault="008960F0" w:rsidP="008960F0">
      <w:pPr>
        <w:rPr>
          <w:sz w:val="16"/>
        </w:rPr>
      </w:pPr>
      <w:r w:rsidRPr="00592A5F">
        <w:rPr>
          <w:rStyle w:val="StyleUnderline"/>
        </w:rPr>
        <w:t xml:space="preserve">Unfortunately, America’s </w:t>
      </w:r>
      <w:r w:rsidRPr="00592A5F">
        <w:rPr>
          <w:rStyle w:val="Emphasis"/>
        </w:rPr>
        <w:t>rush</w:t>
      </w:r>
      <w:r w:rsidRPr="00592A5F">
        <w:rPr>
          <w:rStyle w:val="StyleUnderline"/>
        </w:rPr>
        <w:t xml:space="preserve"> toward </w:t>
      </w:r>
      <w:r w:rsidRPr="00592A5F">
        <w:rPr>
          <w:rStyle w:val="Emphasis"/>
        </w:rPr>
        <w:t>privatization</w:t>
      </w:r>
      <w:r w:rsidRPr="00592A5F">
        <w:rPr>
          <w:rStyle w:val="StyleUnderline"/>
        </w:rPr>
        <w:t xml:space="preserve"> has come at the </w:t>
      </w:r>
      <w:r w:rsidRPr="00592A5F">
        <w:rPr>
          <w:rStyle w:val="Emphasis"/>
        </w:rPr>
        <w:t>cost</w:t>
      </w:r>
      <w:r w:rsidRPr="00592A5F">
        <w:rPr>
          <w:rStyle w:val="StyleUnderline"/>
        </w:rPr>
        <w:t xml:space="preserve"> of </w:t>
      </w:r>
      <w:r w:rsidRPr="00592A5F">
        <w:rPr>
          <w:rStyle w:val="Emphasis"/>
        </w:rPr>
        <w:t>public investment</w:t>
      </w:r>
      <w:r w:rsidRPr="00477A3E">
        <w:rPr>
          <w:sz w:val="16"/>
        </w:rPr>
        <w:t>. The Information Technology &amp; Innovation Foundation reports that America’s state and federal spending on university research has slipped dramatically since 2011. Between 2011 and 2018, U.S. spending on R&amp;D fell 11%, from $165.6 billion to $147.3 billion. In fact, every proposed Trump administration budget has requested deep cuts to public research institutions. President Donald Trump’s budget proposal for fiscal year 2018, for instance, asked Congress for a $1.2 billion cut to the Centers for Disease Control and Prevention (CDC), including a $136 million blow to funding for public health preparedness and response. That same year, the CDC curtailed its work against global disease outbreak by 80%.</w:t>
      </w:r>
    </w:p>
    <w:p w14:paraId="645C856D" w14:textId="77777777" w:rsidR="008960F0" w:rsidRPr="00477A3E" w:rsidRDefault="008960F0" w:rsidP="008960F0">
      <w:pPr>
        <w:rPr>
          <w:sz w:val="16"/>
        </w:rPr>
      </w:pPr>
      <w:r w:rsidRPr="00592A5F">
        <w:rPr>
          <w:rStyle w:val="StyleUnderline"/>
        </w:rPr>
        <w:t xml:space="preserve">The </w:t>
      </w:r>
      <w:r w:rsidRPr="00592A5F">
        <w:rPr>
          <w:rStyle w:val="Emphasis"/>
        </w:rPr>
        <w:t>public health crisis</w:t>
      </w:r>
      <w:r w:rsidRPr="00592A5F">
        <w:rPr>
          <w:rStyle w:val="StyleUnderline"/>
        </w:rPr>
        <w:t xml:space="preserve"> now hammering America reveals how </w:t>
      </w:r>
      <w:r w:rsidRPr="00592A5F">
        <w:rPr>
          <w:rStyle w:val="Emphasis"/>
        </w:rPr>
        <w:t>vital</w:t>
      </w:r>
      <w:r w:rsidRPr="00592A5F">
        <w:rPr>
          <w:rStyle w:val="StyleUnderline"/>
        </w:rPr>
        <w:t xml:space="preserve"> it is to </w:t>
      </w:r>
      <w:r w:rsidRPr="00592A5F">
        <w:rPr>
          <w:rStyle w:val="Emphasis"/>
        </w:rPr>
        <w:t>invest</w:t>
      </w:r>
      <w:r w:rsidRPr="00592A5F">
        <w:rPr>
          <w:rStyle w:val="StyleUnderline"/>
        </w:rPr>
        <w:t xml:space="preserve"> in </w:t>
      </w:r>
      <w:r w:rsidRPr="00592A5F">
        <w:rPr>
          <w:rStyle w:val="Emphasis"/>
        </w:rPr>
        <w:t>research</w:t>
      </w:r>
      <w:r w:rsidRPr="00592A5F">
        <w:rPr>
          <w:rStyle w:val="StyleUnderline"/>
        </w:rPr>
        <w:t xml:space="preserve"> </w:t>
      </w:r>
      <w:r w:rsidRPr="00592A5F">
        <w:rPr>
          <w:rStyle w:val="Emphasis"/>
        </w:rPr>
        <w:t>before it is desperately needed</w:t>
      </w:r>
      <w:r w:rsidRPr="00592A5F">
        <w:rPr>
          <w:rStyle w:val="StyleUnderline"/>
        </w:rPr>
        <w:t xml:space="preserve">. </w:t>
      </w:r>
      <w:r w:rsidRPr="00592A5F">
        <w:rPr>
          <w:rStyle w:val="Emphasis"/>
        </w:rPr>
        <w:t>But that’s not how market logic works</w:t>
      </w:r>
      <w:r w:rsidRPr="00592A5F">
        <w:rPr>
          <w:rStyle w:val="StyleUnderline"/>
        </w:rPr>
        <w:t xml:space="preserve">. Instead of directing attention to what will </w:t>
      </w:r>
      <w:r w:rsidRPr="00592A5F">
        <w:rPr>
          <w:rStyle w:val="Emphasis"/>
        </w:rPr>
        <w:t>protect</w:t>
      </w:r>
      <w:r w:rsidRPr="00592A5F">
        <w:rPr>
          <w:rStyle w:val="StyleUnderline"/>
        </w:rPr>
        <w:t xml:space="preserve"> the </w:t>
      </w:r>
      <w:r w:rsidRPr="00592A5F">
        <w:rPr>
          <w:rStyle w:val="Emphasis"/>
        </w:rPr>
        <w:t>largest number of people</w:t>
      </w:r>
      <w:r w:rsidRPr="00592A5F">
        <w:rPr>
          <w:rStyle w:val="StyleUnderline"/>
        </w:rPr>
        <w:t xml:space="preserve"> from the </w:t>
      </w:r>
      <w:r w:rsidRPr="00592A5F">
        <w:rPr>
          <w:rStyle w:val="Emphasis"/>
        </w:rPr>
        <w:t>greatest harm</w:t>
      </w:r>
      <w:r w:rsidRPr="00592A5F">
        <w:rPr>
          <w:rStyle w:val="StyleUnderline"/>
        </w:rPr>
        <w:t>, capitalism steers innovation toward the</w:t>
      </w:r>
      <w:r w:rsidRPr="00477A3E">
        <w:rPr>
          <w:sz w:val="16"/>
        </w:rPr>
        <w:t xml:space="preserve"> </w:t>
      </w:r>
      <w:r w:rsidRPr="00592A5F">
        <w:rPr>
          <w:rStyle w:val="Emphasis"/>
        </w:rPr>
        <w:t>largest profit</w:t>
      </w:r>
      <w:r w:rsidRPr="00477A3E">
        <w:rPr>
          <w:sz w:val="16"/>
        </w:rPr>
        <w:t xml:space="preserve"> </w:t>
      </w:r>
      <w:r w:rsidRPr="00592A5F">
        <w:rPr>
          <w:rStyle w:val="StyleUnderline"/>
        </w:rPr>
        <w:t xml:space="preserve">in the </w:t>
      </w:r>
      <w:r w:rsidRPr="00592A5F">
        <w:rPr>
          <w:rStyle w:val="Emphasis"/>
        </w:rPr>
        <w:t>shortest amount of time.</w:t>
      </w:r>
    </w:p>
    <w:p w14:paraId="4C779843" w14:textId="77777777" w:rsidR="008960F0" w:rsidRPr="00592A5F" w:rsidRDefault="008960F0" w:rsidP="008960F0">
      <w:pPr>
        <w:rPr>
          <w:rStyle w:val="StyleUnderline"/>
        </w:rPr>
      </w:pPr>
      <w:r w:rsidRPr="00477A3E">
        <w:rPr>
          <w:sz w:val="16"/>
        </w:rPr>
        <w:t>“Many vaccines used to be produced in the public sector; now the majority are produced in the private sector,” Dana Brown, director of the Next System Project at The Democracy Collaborative, explains. “</w:t>
      </w:r>
      <w:r w:rsidRPr="00C047BE">
        <w:rPr>
          <w:rStyle w:val="StyleUnderline"/>
          <w:highlight w:val="yellow"/>
        </w:rPr>
        <w:t>Big Pharma is</w:t>
      </w:r>
      <w:r w:rsidRPr="00592A5F">
        <w:rPr>
          <w:rStyle w:val="StyleUnderline"/>
        </w:rPr>
        <w:t xml:space="preserve"> </w:t>
      </w:r>
      <w:r w:rsidRPr="00C047BE">
        <w:rPr>
          <w:rStyle w:val="Emphasis"/>
          <w:highlight w:val="yellow"/>
        </w:rPr>
        <w:t>not</w:t>
      </w:r>
      <w:r w:rsidRPr="00592A5F">
        <w:rPr>
          <w:rStyle w:val="Emphasis"/>
        </w:rPr>
        <w:t xml:space="preserve"> well </w:t>
      </w:r>
      <w:r w:rsidRPr="00C047BE">
        <w:rPr>
          <w:rStyle w:val="Emphasis"/>
          <w:highlight w:val="yellow"/>
        </w:rPr>
        <w:t>set up</w:t>
      </w:r>
      <w:r w:rsidRPr="00C047BE">
        <w:rPr>
          <w:rStyle w:val="StyleUnderline"/>
          <w:highlight w:val="yellow"/>
        </w:rPr>
        <w:t xml:space="preserve"> to </w:t>
      </w:r>
      <w:r w:rsidRPr="00C047BE">
        <w:rPr>
          <w:rStyle w:val="Emphasis"/>
          <w:highlight w:val="yellow"/>
        </w:rPr>
        <w:t>bring a vaccine into the market</w:t>
      </w:r>
      <w:r w:rsidRPr="00592A5F">
        <w:rPr>
          <w:rStyle w:val="StyleUnderline"/>
        </w:rPr>
        <w:t xml:space="preserve">: </w:t>
      </w:r>
      <w:r w:rsidRPr="00C047BE">
        <w:rPr>
          <w:rStyle w:val="Emphasis"/>
          <w:highlight w:val="yellow"/>
        </w:rPr>
        <w:t>Vaccine development</w:t>
      </w:r>
      <w:r w:rsidRPr="00592A5F">
        <w:rPr>
          <w:rStyle w:val="StyleUnderline"/>
        </w:rPr>
        <w:t xml:space="preserve"> and </w:t>
      </w:r>
      <w:r w:rsidRPr="00592A5F">
        <w:rPr>
          <w:rStyle w:val="Emphasis"/>
        </w:rPr>
        <w:t>production</w:t>
      </w:r>
      <w:r w:rsidRPr="00592A5F">
        <w:rPr>
          <w:rStyle w:val="StyleUnderline"/>
        </w:rPr>
        <w:t xml:space="preserve"> </w:t>
      </w:r>
      <w:r w:rsidRPr="00C047BE">
        <w:rPr>
          <w:rStyle w:val="StyleUnderline"/>
          <w:highlight w:val="yellow"/>
        </w:rPr>
        <w:t xml:space="preserve">is a </w:t>
      </w:r>
      <w:r w:rsidRPr="00C047BE">
        <w:rPr>
          <w:rStyle w:val="Emphasis"/>
          <w:highlight w:val="yellow"/>
        </w:rPr>
        <w:t>long</w:t>
      </w:r>
      <w:r w:rsidRPr="00C047BE">
        <w:rPr>
          <w:rStyle w:val="StyleUnderline"/>
          <w:highlight w:val="yellow"/>
        </w:rPr>
        <w:t xml:space="preserve">, </w:t>
      </w:r>
      <w:r w:rsidRPr="00C047BE">
        <w:rPr>
          <w:rStyle w:val="Emphasis"/>
          <w:highlight w:val="yellow"/>
        </w:rPr>
        <w:t>risky process</w:t>
      </w:r>
      <w:r w:rsidRPr="00592A5F">
        <w:rPr>
          <w:rStyle w:val="StyleUnderline"/>
        </w:rPr>
        <w:t xml:space="preserve"> requiring </w:t>
      </w:r>
      <w:r w:rsidRPr="00592A5F">
        <w:rPr>
          <w:rStyle w:val="Emphasis"/>
        </w:rPr>
        <w:t>patient capital</w:t>
      </w:r>
      <w:r w:rsidRPr="00592A5F">
        <w:rPr>
          <w:rStyle w:val="StyleUnderline"/>
        </w:rPr>
        <w:t xml:space="preserve"> and </w:t>
      </w:r>
      <w:r w:rsidRPr="00592A5F">
        <w:rPr>
          <w:rStyle w:val="Emphasis"/>
        </w:rPr>
        <w:t>sustained interest</w:t>
      </w:r>
      <w:r w:rsidRPr="00592A5F">
        <w:rPr>
          <w:rStyle w:val="StyleUnderline"/>
        </w:rPr>
        <w:t xml:space="preserve">. </w:t>
      </w:r>
      <w:r w:rsidRPr="00C047BE">
        <w:rPr>
          <w:rStyle w:val="StyleUnderline"/>
          <w:highlight w:val="yellow"/>
        </w:rPr>
        <w:t xml:space="preserve">Big Pharma focuses on </w:t>
      </w:r>
      <w:r w:rsidRPr="00C047BE">
        <w:rPr>
          <w:rStyle w:val="Emphasis"/>
          <w:highlight w:val="yellow"/>
        </w:rPr>
        <w:t>short-term</w:t>
      </w:r>
      <w:r w:rsidRPr="00592A5F">
        <w:rPr>
          <w:rStyle w:val="Emphasis"/>
        </w:rPr>
        <w:t xml:space="preserve"> </w:t>
      </w:r>
      <w:r w:rsidRPr="00C047BE">
        <w:rPr>
          <w:rStyle w:val="Emphasis"/>
          <w:highlight w:val="yellow"/>
        </w:rPr>
        <w:t>gains</w:t>
      </w:r>
      <w:r w:rsidRPr="00C047BE">
        <w:rPr>
          <w:rStyle w:val="StyleUnderline"/>
          <w:highlight w:val="yellow"/>
        </w:rPr>
        <w:t xml:space="preserve"> and </w:t>
      </w:r>
      <w:r w:rsidRPr="00C047BE">
        <w:rPr>
          <w:rStyle w:val="Emphasis"/>
          <w:highlight w:val="yellow"/>
        </w:rPr>
        <w:t>maximizing shareholder value</w:t>
      </w:r>
      <w:r w:rsidRPr="00592A5F">
        <w:rPr>
          <w:rStyle w:val="StyleUnderline"/>
        </w:rPr>
        <w:t xml:space="preserve">—there’s </w:t>
      </w:r>
      <w:r w:rsidRPr="00592A5F">
        <w:rPr>
          <w:rStyle w:val="Emphasis"/>
        </w:rPr>
        <w:t>little</w:t>
      </w:r>
      <w:r w:rsidRPr="00592A5F">
        <w:rPr>
          <w:rStyle w:val="StyleUnderline"/>
        </w:rPr>
        <w:t xml:space="preserve">, if any, </w:t>
      </w:r>
      <w:r w:rsidRPr="00592A5F">
        <w:rPr>
          <w:rStyle w:val="Emphasis"/>
        </w:rPr>
        <w:t>gain</w:t>
      </w:r>
      <w:r w:rsidRPr="00592A5F">
        <w:rPr>
          <w:rStyle w:val="StyleUnderline"/>
        </w:rPr>
        <w:t xml:space="preserve"> for </w:t>
      </w:r>
      <w:r w:rsidRPr="00592A5F">
        <w:rPr>
          <w:rStyle w:val="Emphasis"/>
        </w:rPr>
        <w:t>shareholders</w:t>
      </w:r>
      <w:r w:rsidRPr="00592A5F">
        <w:rPr>
          <w:rStyle w:val="StyleUnderline"/>
        </w:rPr>
        <w:t xml:space="preserve"> when companies </w:t>
      </w:r>
      <w:r w:rsidRPr="00592A5F">
        <w:rPr>
          <w:rStyle w:val="Emphasis"/>
        </w:rPr>
        <w:t>invest</w:t>
      </w:r>
      <w:r w:rsidRPr="00592A5F">
        <w:rPr>
          <w:rStyle w:val="StyleUnderline"/>
        </w:rPr>
        <w:t xml:space="preserve"> in </w:t>
      </w:r>
      <w:r w:rsidRPr="00592A5F">
        <w:rPr>
          <w:rStyle w:val="Emphasis"/>
        </w:rPr>
        <w:t>vaccine development</w:t>
      </w:r>
      <w:r w:rsidRPr="00592A5F">
        <w:rPr>
          <w:rStyle w:val="StyleUnderline"/>
        </w:rPr>
        <w:t>.”</w:t>
      </w:r>
    </w:p>
    <w:p w14:paraId="2319313C" w14:textId="77777777" w:rsidR="008960F0" w:rsidRPr="00477A3E" w:rsidRDefault="008960F0" w:rsidP="008960F0">
      <w:pPr>
        <w:rPr>
          <w:sz w:val="16"/>
        </w:rPr>
      </w:pPr>
      <w:r w:rsidRPr="00477A3E">
        <w:rPr>
          <w:sz w:val="16"/>
        </w:rPr>
        <w:t xml:space="preserve">What’s more, </w:t>
      </w:r>
      <w:r w:rsidRPr="00592A5F">
        <w:rPr>
          <w:rStyle w:val="StyleUnderline"/>
        </w:rPr>
        <w:t xml:space="preserve">only </w:t>
      </w:r>
      <w:r w:rsidRPr="00592A5F">
        <w:rPr>
          <w:rStyle w:val="Emphasis"/>
        </w:rPr>
        <w:t>four</w:t>
      </w:r>
      <w:r w:rsidRPr="00592A5F">
        <w:rPr>
          <w:rStyle w:val="StyleUnderline"/>
        </w:rPr>
        <w:t xml:space="preserve"> major vaccine producers exist </w:t>
      </w:r>
      <w:r w:rsidRPr="00592A5F">
        <w:rPr>
          <w:rStyle w:val="Emphasis"/>
        </w:rPr>
        <w:t>worldwide</w:t>
      </w:r>
      <w:r w:rsidRPr="00477A3E">
        <w:rPr>
          <w:sz w:val="16"/>
        </w:rPr>
        <w:t xml:space="preserve"> (Pfizer, Merck, GlaxoSmithKline [GSK] and Sanofi), down from 26 in the United States alone in 1967. “Limiting access to vaccines through high prices and monopolies is terrible public health policy,” Brown says. “A number of companies reported losing money on Ebola or SARS vaccines programs, which might make them hesitant to </w:t>
      </w:r>
      <w:r w:rsidRPr="00477A3E">
        <w:rPr>
          <w:sz w:val="16"/>
        </w:rPr>
        <w:lastRenderedPageBreak/>
        <w:t>invest again—and their track record shows it. In recent years, GSK made commitments to Ebola vaccine development and later pulled out. Sanofi did the same with Zika, and Novartis, a pharmaceutical company in Switzerland, dumped its whole vaccine development unit in 2014.”</w:t>
      </w:r>
    </w:p>
    <w:p w14:paraId="18829E0C" w14:textId="77777777" w:rsidR="008960F0" w:rsidRPr="00592A5F" w:rsidRDefault="008960F0" w:rsidP="008960F0">
      <w:pPr>
        <w:rPr>
          <w:rStyle w:val="StyleUnderline"/>
        </w:rPr>
      </w:pPr>
      <w:r w:rsidRPr="00592A5F">
        <w:rPr>
          <w:rStyle w:val="StyleUnderline"/>
        </w:rPr>
        <w:t>The</w:t>
      </w:r>
      <w:r w:rsidRPr="00477A3E">
        <w:rPr>
          <w:sz w:val="16"/>
        </w:rPr>
        <w:t xml:space="preserve"> </w:t>
      </w:r>
      <w:r w:rsidRPr="00592A5F">
        <w:rPr>
          <w:rStyle w:val="Emphasis"/>
        </w:rPr>
        <w:t>Ebola outbreak</w:t>
      </w:r>
      <w:r w:rsidRPr="00477A3E">
        <w:rPr>
          <w:sz w:val="16"/>
        </w:rPr>
        <w:t xml:space="preserve"> from 2014 through 2016 </w:t>
      </w:r>
      <w:r w:rsidRPr="00592A5F">
        <w:rPr>
          <w:rStyle w:val="StyleUnderline"/>
        </w:rPr>
        <w:t xml:space="preserve">is a particularly </w:t>
      </w:r>
      <w:r w:rsidRPr="00592A5F">
        <w:rPr>
          <w:rStyle w:val="Emphasis"/>
        </w:rPr>
        <w:t>pertinent example</w:t>
      </w:r>
      <w:r w:rsidRPr="00477A3E">
        <w:rPr>
          <w:sz w:val="16"/>
        </w:rPr>
        <w:t xml:space="preserve"> </w:t>
      </w:r>
      <w:r w:rsidRPr="00592A5F">
        <w:rPr>
          <w:rStyle w:val="StyleUnderline"/>
        </w:rPr>
        <w:t xml:space="preserve">of what can </w:t>
      </w:r>
      <w:r w:rsidRPr="00592A5F">
        <w:rPr>
          <w:rStyle w:val="Emphasis"/>
        </w:rPr>
        <w:t>go wrong</w:t>
      </w:r>
      <w:r w:rsidRPr="00592A5F">
        <w:rPr>
          <w:rStyle w:val="StyleUnderline"/>
        </w:rPr>
        <w:t xml:space="preserve"> when </w:t>
      </w:r>
      <w:r w:rsidRPr="00592A5F">
        <w:rPr>
          <w:rStyle w:val="Emphasis"/>
        </w:rPr>
        <w:t>private companies</w:t>
      </w:r>
      <w:r w:rsidRPr="00592A5F">
        <w:rPr>
          <w:rStyle w:val="StyleUnderline"/>
        </w:rPr>
        <w:t xml:space="preserve"> become </w:t>
      </w:r>
      <w:r w:rsidRPr="00592A5F">
        <w:rPr>
          <w:rStyle w:val="Emphasis"/>
        </w:rPr>
        <w:t>responsible</w:t>
      </w:r>
      <w:r w:rsidRPr="00592A5F">
        <w:rPr>
          <w:rStyle w:val="StyleUnderline"/>
        </w:rPr>
        <w:t xml:space="preserve"> for </w:t>
      </w:r>
      <w:r w:rsidRPr="00592A5F">
        <w:rPr>
          <w:rStyle w:val="Emphasis"/>
        </w:rPr>
        <w:t>vaccine development</w:t>
      </w:r>
      <w:r w:rsidRPr="00592A5F">
        <w:rPr>
          <w:rStyle w:val="StyleUnderline"/>
        </w:rPr>
        <w:t xml:space="preserve">. Much of the </w:t>
      </w:r>
      <w:r w:rsidRPr="00592A5F">
        <w:rPr>
          <w:rStyle w:val="Emphasis"/>
        </w:rPr>
        <w:t>early research</w:t>
      </w:r>
      <w:r w:rsidRPr="00592A5F">
        <w:rPr>
          <w:rStyle w:val="StyleUnderline"/>
        </w:rPr>
        <w:t xml:space="preserve"> and </w:t>
      </w:r>
      <w:r w:rsidRPr="00592A5F">
        <w:rPr>
          <w:rStyle w:val="Emphasis"/>
        </w:rPr>
        <w:t>development</w:t>
      </w:r>
      <w:r w:rsidRPr="00592A5F">
        <w:rPr>
          <w:rStyle w:val="StyleUnderline"/>
        </w:rPr>
        <w:t xml:space="preserve"> for an </w:t>
      </w:r>
      <w:r w:rsidRPr="00592A5F">
        <w:rPr>
          <w:rStyle w:val="Emphasis"/>
        </w:rPr>
        <w:t>Ebola vaccine</w:t>
      </w:r>
      <w:r w:rsidRPr="00592A5F">
        <w:rPr>
          <w:rStyle w:val="StyleUnderline"/>
        </w:rPr>
        <w:t xml:space="preserve"> was conducted by </w:t>
      </w:r>
      <w:r w:rsidRPr="00592A5F">
        <w:rPr>
          <w:rStyle w:val="Emphasis"/>
        </w:rPr>
        <w:t>Canada’s National Microbiology Laboratory</w:t>
      </w:r>
      <w:r w:rsidRPr="00477A3E">
        <w:rPr>
          <w:sz w:val="16"/>
        </w:rPr>
        <w:t xml:space="preserve">, </w:t>
      </w:r>
      <w:r w:rsidRPr="00592A5F">
        <w:rPr>
          <w:rStyle w:val="StyleUnderline"/>
        </w:rPr>
        <w:t xml:space="preserve">which then provided </w:t>
      </w:r>
      <w:r w:rsidRPr="00592A5F">
        <w:rPr>
          <w:rStyle w:val="Emphasis"/>
        </w:rPr>
        <w:t>licensing</w:t>
      </w:r>
      <w:r w:rsidRPr="00592A5F">
        <w:rPr>
          <w:rStyle w:val="StyleUnderline"/>
        </w:rPr>
        <w:t xml:space="preserve"> to a </w:t>
      </w:r>
      <w:r w:rsidRPr="00592A5F">
        <w:rPr>
          <w:rStyle w:val="Emphasis"/>
        </w:rPr>
        <w:t>small U.S.-based biotech company</w:t>
      </w:r>
      <w:r w:rsidRPr="00592A5F">
        <w:rPr>
          <w:rStyle w:val="StyleUnderline"/>
        </w:rPr>
        <w:t xml:space="preserve"> for the final stages of development. That company then </w:t>
      </w:r>
      <w:r w:rsidRPr="00592A5F">
        <w:rPr>
          <w:rStyle w:val="Emphasis"/>
        </w:rPr>
        <w:t>sublicensed</w:t>
      </w:r>
      <w:r w:rsidRPr="00592A5F">
        <w:rPr>
          <w:rStyle w:val="StyleUnderline"/>
        </w:rPr>
        <w:t xml:space="preserve"> the vaccine to Merck for $50 million</w:t>
      </w:r>
      <w:r w:rsidRPr="00477A3E">
        <w:rPr>
          <w:sz w:val="16"/>
        </w:rPr>
        <w:t xml:space="preserve">. </w:t>
      </w:r>
      <w:r w:rsidRPr="00592A5F">
        <w:rPr>
          <w:rStyle w:val="StyleUnderline"/>
        </w:rPr>
        <w:t>A 2020 report</w:t>
      </w:r>
      <w:r w:rsidRPr="00477A3E">
        <w:rPr>
          <w:sz w:val="16"/>
        </w:rPr>
        <w:t xml:space="preserve"> published in Journal of Law and the Biosciences </w:t>
      </w:r>
      <w:r w:rsidRPr="00592A5F">
        <w:rPr>
          <w:rStyle w:val="StyleUnderline"/>
        </w:rPr>
        <w:t>reports that Merck then “</w:t>
      </w:r>
      <w:r w:rsidRPr="00592A5F">
        <w:rPr>
          <w:rStyle w:val="Emphasis"/>
        </w:rPr>
        <w:t>failed</w:t>
      </w:r>
      <w:r w:rsidRPr="00592A5F">
        <w:rPr>
          <w:rStyle w:val="StyleUnderline"/>
        </w:rPr>
        <w:t xml:space="preserve"> to make </w:t>
      </w:r>
      <w:r w:rsidRPr="00592A5F">
        <w:rPr>
          <w:rStyle w:val="Emphasis"/>
        </w:rPr>
        <w:t>any progress</w:t>
      </w:r>
      <w:r w:rsidRPr="00477A3E">
        <w:rPr>
          <w:sz w:val="16"/>
        </w:rPr>
        <w:t xml:space="preserve"> </w:t>
      </w:r>
      <w:r w:rsidRPr="00592A5F">
        <w:rPr>
          <w:rStyle w:val="StyleUnderline"/>
        </w:rPr>
        <w:t xml:space="preserve">toward a phase 1 clinical trial until after the [World Health Organization] Public Health Emergency of International Concern </w:t>
      </w:r>
      <w:r w:rsidRPr="00592A5F">
        <w:rPr>
          <w:rStyle w:val="Emphasis"/>
        </w:rPr>
        <w:t>freed</w:t>
      </w:r>
      <w:r w:rsidRPr="00477A3E">
        <w:rPr>
          <w:sz w:val="16"/>
        </w:rPr>
        <w:t xml:space="preserve"> </w:t>
      </w:r>
      <w:r w:rsidRPr="00592A5F">
        <w:rPr>
          <w:rStyle w:val="StyleUnderline"/>
        </w:rPr>
        <w:t xml:space="preserve">substantial </w:t>
      </w:r>
      <w:r w:rsidRPr="00592A5F">
        <w:rPr>
          <w:rStyle w:val="Emphasis"/>
        </w:rPr>
        <w:t>donor</w:t>
      </w:r>
      <w:r w:rsidRPr="00592A5F">
        <w:rPr>
          <w:rStyle w:val="StyleUnderline"/>
        </w:rPr>
        <w:t xml:space="preserve"> and</w:t>
      </w:r>
      <w:r w:rsidRPr="00477A3E">
        <w:rPr>
          <w:sz w:val="16"/>
        </w:rPr>
        <w:t xml:space="preserve"> </w:t>
      </w:r>
      <w:r w:rsidRPr="00592A5F">
        <w:rPr>
          <w:rStyle w:val="Emphasis"/>
        </w:rPr>
        <w:t xml:space="preserve">public funds </w:t>
      </w:r>
      <w:r w:rsidRPr="00592A5F">
        <w:rPr>
          <w:rStyle w:val="StyleUnderline"/>
        </w:rPr>
        <w:t xml:space="preserve">for the </w:t>
      </w:r>
      <w:r w:rsidRPr="00592A5F">
        <w:rPr>
          <w:rStyle w:val="Emphasis"/>
        </w:rPr>
        <w:t>vaccine’s further development</w:t>
      </w:r>
      <w:r w:rsidRPr="00477A3E">
        <w:rPr>
          <w:sz w:val="16"/>
        </w:rPr>
        <w:t xml:space="preserve">.” The report goes on: “It was unclear what Merck did during this period other than provide permission to use the Canadian procured and financed rVSV-ZEBOV clinical grade vaccine. What the record does establish is that </w:t>
      </w:r>
      <w:r w:rsidRPr="00592A5F">
        <w:rPr>
          <w:rStyle w:val="StyleUnderline"/>
        </w:rPr>
        <w:t xml:space="preserve">it was the </w:t>
      </w:r>
      <w:r w:rsidRPr="00592A5F">
        <w:rPr>
          <w:rStyle w:val="Emphasis"/>
        </w:rPr>
        <w:t>public sector</w:t>
      </w:r>
      <w:r w:rsidRPr="00592A5F">
        <w:rPr>
          <w:rStyle w:val="StyleUnderline"/>
        </w:rPr>
        <w:t xml:space="preserve">, </w:t>
      </w:r>
      <w:r w:rsidRPr="00592A5F">
        <w:rPr>
          <w:rStyle w:val="Emphasis"/>
        </w:rPr>
        <w:t>not Merck</w:t>
      </w:r>
      <w:r w:rsidRPr="00592A5F">
        <w:rPr>
          <w:rStyle w:val="StyleUnderline"/>
        </w:rPr>
        <w:t xml:space="preserve">, that </w:t>
      </w:r>
      <w:r w:rsidRPr="00592A5F">
        <w:rPr>
          <w:rStyle w:val="Emphasis"/>
        </w:rPr>
        <w:t>provided</w:t>
      </w:r>
      <w:r w:rsidRPr="00592A5F">
        <w:rPr>
          <w:rStyle w:val="StyleUnderline"/>
        </w:rPr>
        <w:t xml:space="preserve"> all of the </w:t>
      </w:r>
      <w:r w:rsidRPr="00592A5F">
        <w:rPr>
          <w:rStyle w:val="Emphasis"/>
        </w:rPr>
        <w:t>financing</w:t>
      </w:r>
      <w:r w:rsidRPr="00592A5F">
        <w:rPr>
          <w:rStyle w:val="StyleUnderline"/>
        </w:rPr>
        <w:t xml:space="preserve">, including for </w:t>
      </w:r>
      <w:r w:rsidRPr="00592A5F">
        <w:rPr>
          <w:rStyle w:val="Emphasis"/>
        </w:rPr>
        <w:t>clinical trials</w:t>
      </w:r>
      <w:r w:rsidRPr="00592A5F">
        <w:rPr>
          <w:rStyle w:val="StyleUnderline"/>
        </w:rPr>
        <w:t>, during the West African epidemic.”</w:t>
      </w:r>
    </w:p>
    <w:p w14:paraId="65F5DE44" w14:textId="77777777" w:rsidR="008960F0" w:rsidRPr="00592A5F" w:rsidRDefault="008960F0" w:rsidP="008960F0">
      <w:pPr>
        <w:rPr>
          <w:u w:val="single"/>
        </w:rPr>
      </w:pPr>
      <w:r w:rsidRPr="00592A5F">
        <w:rPr>
          <w:rStyle w:val="StyleUnderline"/>
        </w:rPr>
        <w:t xml:space="preserve">Had public labs </w:t>
      </w:r>
      <w:r w:rsidRPr="00592A5F">
        <w:rPr>
          <w:rStyle w:val="Emphasis"/>
        </w:rPr>
        <w:t>not relied on the private sector</w:t>
      </w:r>
      <w:r w:rsidRPr="00592A5F">
        <w:rPr>
          <w:rStyle w:val="StyleUnderline"/>
        </w:rPr>
        <w:t xml:space="preserve">, the authors suggest, the vaccine’s 5-year timeline to reach U.S. and European markets might have been </w:t>
      </w:r>
      <w:r w:rsidRPr="00592A5F">
        <w:rPr>
          <w:rStyle w:val="Emphasis"/>
        </w:rPr>
        <w:t>shortened</w:t>
      </w:r>
      <w:r w:rsidRPr="00592A5F">
        <w:rPr>
          <w:rStyle w:val="StyleUnderline"/>
        </w:rPr>
        <w:t>.</w:t>
      </w:r>
    </w:p>
    <w:p w14:paraId="245CC17A" w14:textId="77777777" w:rsidR="008960F0" w:rsidRPr="00477A3E" w:rsidRDefault="008960F0" w:rsidP="008960F0">
      <w:pPr>
        <w:rPr>
          <w:sz w:val="16"/>
        </w:rPr>
      </w:pPr>
      <w:r w:rsidRPr="00592A5F">
        <w:rPr>
          <w:rStyle w:val="StyleUnderline"/>
        </w:rPr>
        <w:t xml:space="preserve">While capitalists insist innovation can </w:t>
      </w:r>
      <w:r w:rsidRPr="00592A5F">
        <w:rPr>
          <w:rStyle w:val="Emphasis"/>
        </w:rPr>
        <w:t>only</w:t>
      </w:r>
      <w:r w:rsidRPr="00592A5F">
        <w:rPr>
          <w:rStyle w:val="StyleUnderline"/>
        </w:rPr>
        <w:t xml:space="preserve"> be driven by a</w:t>
      </w:r>
      <w:r w:rsidRPr="00477A3E">
        <w:rPr>
          <w:sz w:val="16"/>
        </w:rPr>
        <w:t xml:space="preserve"> </w:t>
      </w:r>
      <w:r w:rsidRPr="00592A5F">
        <w:rPr>
          <w:rStyle w:val="Emphasis"/>
        </w:rPr>
        <w:t>profit motive</w:t>
      </w:r>
      <w:r w:rsidRPr="00477A3E">
        <w:rPr>
          <w:sz w:val="16"/>
        </w:rPr>
        <w:t xml:space="preserve">, </w:t>
      </w:r>
      <w:r w:rsidRPr="00592A5F">
        <w:rPr>
          <w:rStyle w:val="StyleUnderline"/>
        </w:rPr>
        <w:t xml:space="preserve">the advances made through </w:t>
      </w:r>
      <w:r w:rsidRPr="00592A5F">
        <w:rPr>
          <w:rStyle w:val="Emphasis"/>
        </w:rPr>
        <w:t>public research</w:t>
      </w:r>
      <w:r w:rsidRPr="00592A5F">
        <w:rPr>
          <w:rStyle w:val="StyleUnderline"/>
        </w:rPr>
        <w:t xml:space="preserve"> tell a </w:t>
      </w:r>
      <w:r w:rsidRPr="00592A5F">
        <w:rPr>
          <w:rStyle w:val="Emphasis"/>
        </w:rPr>
        <w:t>different story</w:t>
      </w:r>
      <w:r w:rsidRPr="00477A3E">
        <w:rPr>
          <w:sz w:val="16"/>
        </w:rPr>
        <w:t xml:space="preserve">. </w:t>
      </w:r>
      <w:r w:rsidRPr="00592A5F">
        <w:rPr>
          <w:rStyle w:val="StyleUnderline"/>
        </w:rPr>
        <w:t xml:space="preserve">Government funded research projects are </w:t>
      </w:r>
      <w:r w:rsidRPr="00592A5F">
        <w:rPr>
          <w:rStyle w:val="Emphasis"/>
        </w:rPr>
        <w:t>not lucrative</w:t>
      </w:r>
      <w:r w:rsidRPr="00592A5F">
        <w:rPr>
          <w:rStyle w:val="StyleUnderline"/>
        </w:rPr>
        <w:t xml:space="preserve"> for </w:t>
      </w:r>
      <w:r w:rsidRPr="00592A5F">
        <w:rPr>
          <w:rStyle w:val="Emphasis"/>
        </w:rPr>
        <w:t>public institutions</w:t>
      </w:r>
      <w:r w:rsidRPr="00477A3E">
        <w:rPr>
          <w:sz w:val="16"/>
        </w:rPr>
        <w:t>. Although federal law has allowed the public sector to license its research since 1980, this arrangement has proven far more profitable for the licensees than for the public institutions themselves. Private pharmaceutical companies routinely build on publicly funded research to develop new drugs and hold on to the windfalls through exclusive rights. Meanwhile, the institutions that performed the basic research see little financial reward.</w:t>
      </w:r>
    </w:p>
    <w:p w14:paraId="157738F1" w14:textId="77777777" w:rsidR="008960F0" w:rsidRPr="00477A3E" w:rsidRDefault="008960F0" w:rsidP="008960F0">
      <w:pPr>
        <w:rPr>
          <w:sz w:val="16"/>
        </w:rPr>
      </w:pPr>
      <w:r w:rsidRPr="00592A5F">
        <w:rPr>
          <w:rStyle w:val="StyleUnderline"/>
        </w:rPr>
        <w:t xml:space="preserve">The development of </w:t>
      </w:r>
      <w:r w:rsidRPr="00592A5F">
        <w:rPr>
          <w:rStyle w:val="Emphasis"/>
        </w:rPr>
        <w:t>antidepressants</w:t>
      </w:r>
      <w:r w:rsidRPr="00477A3E">
        <w:rPr>
          <w:sz w:val="16"/>
        </w:rPr>
        <w:t>, for example</w:t>
      </w:r>
      <w:r w:rsidRPr="00592A5F">
        <w:rPr>
          <w:rStyle w:val="StyleUnderline"/>
        </w:rPr>
        <w:t xml:space="preserve">, is directly traceable to the </w:t>
      </w:r>
      <w:r w:rsidRPr="00592A5F">
        <w:rPr>
          <w:rStyle w:val="Emphasis"/>
        </w:rPr>
        <w:t>NIH</w:t>
      </w:r>
      <w:r w:rsidRPr="00477A3E">
        <w:rPr>
          <w:sz w:val="16"/>
        </w:rPr>
        <w:t xml:space="preserve"> and the research of its Nobel Prize-winning biochemist Julius Axelrod into neurotransmitter hormones. </w:t>
      </w:r>
      <w:r w:rsidRPr="00592A5F">
        <w:rPr>
          <w:rStyle w:val="StyleUnderline"/>
        </w:rPr>
        <w:t xml:space="preserve">Pharmaceutical company Eli Lilly </w:t>
      </w:r>
      <w:r w:rsidRPr="00592A5F">
        <w:rPr>
          <w:rStyle w:val="Emphasis"/>
        </w:rPr>
        <w:t>relied on that work</w:t>
      </w:r>
      <w:r w:rsidRPr="00592A5F">
        <w:rPr>
          <w:rStyle w:val="StyleUnderline"/>
        </w:rPr>
        <w:t xml:space="preserve"> to develop Prozac, </w:t>
      </w:r>
      <w:r w:rsidRPr="00477A3E">
        <w:rPr>
          <w:sz w:val="16"/>
        </w:rPr>
        <w:t>a drug that earned the company $2.6 billion a year until its patent expired in 2001. Similarly, the work of researchers Thomas Folks, then at the CDC, and Robert Grant at the University of California, San Francisco—supported by millions of federal dollars—laid the groundwork for HIV-preventative drugs. The pharmaceutical company Gilead Sciences, which used this public research to market its drug Truvada for pre-exposure prophylaxis (PrEP), now charges $1,600 to $2,000 for a month’s dose. In 2018, Gilead’s reported revenue from Truvada alone was $3 billion.</w:t>
      </w:r>
    </w:p>
    <w:p w14:paraId="19D0444E" w14:textId="77777777" w:rsidR="008960F0" w:rsidRPr="00477A3E" w:rsidRDefault="008960F0" w:rsidP="008960F0">
      <w:pPr>
        <w:rPr>
          <w:sz w:val="16"/>
        </w:rPr>
      </w:pPr>
      <w:r w:rsidRPr="00477A3E">
        <w:rPr>
          <w:sz w:val="16"/>
        </w:rPr>
        <w:t>In March, The Intercept reported that the FDA granted a special designation for Gilead’s antiviral drug remdesivir (“one of dozens being tested as a possible treatment for COVID-19”) that would allow the company “to profit exclusively for seven years from the product.” The article adds: “Experts warn that the designation, reserved for treating ‘rare diseases,’ could block supplies of the antiviral medication from generic drug manufacturers and provide a lucrative windfall for Gilead.” This decision was particularly baffling, in light of the fact that in November 2019, the U.S. Department of Health and Human Services (HHS) filed a suit against Gilead for deliberately infringing on its patents, which HHS argues has permitted Gilead to profit “from research funded by hundreds of millions of taxpayer dollars.” After public backlash, Gilead asked the FDA to rescind the designation. However, The Intercept noted in its follow-up reporting, “Public health experts remain concerned about the potential for Gilead and other pharmaceutical companies to engage in price gouging during the global pandemic.”</w:t>
      </w:r>
    </w:p>
    <w:p w14:paraId="65D91423" w14:textId="77777777" w:rsidR="008960F0" w:rsidRPr="00477A3E" w:rsidRDefault="008960F0" w:rsidP="008960F0">
      <w:pPr>
        <w:rPr>
          <w:sz w:val="16"/>
        </w:rPr>
      </w:pPr>
      <w:r w:rsidRPr="00477A3E">
        <w:rPr>
          <w:sz w:val="16"/>
        </w:rPr>
        <w:t>“Government really has all the power here—it just has to use it in the public interest,” Brown says. “For instance, the United States has routinely nationalized companies or whole industries in times of crisis and has authorized government patent use on pharmaceutical products to assure an affordable supply. It has the power to do so again.” At the turn of the 20th century, Brown continues, “the New York City Health Department played a pivotal role in developing testing for and treatment of diphtheria, which had reached epidemic levels and caused thousands of deaths in the city. They offered free antitoxins to the poor. The city health department also made a key discovery related to the control of cholera and offered free laboratory analyses to assure patients were able to be diagnosed and treated.”</w:t>
      </w:r>
    </w:p>
    <w:p w14:paraId="53E67E92" w14:textId="77777777" w:rsidR="008960F0" w:rsidRPr="00477A3E" w:rsidRDefault="008960F0" w:rsidP="008960F0">
      <w:pPr>
        <w:rPr>
          <w:sz w:val="16"/>
        </w:rPr>
      </w:pPr>
      <w:r w:rsidRPr="00477A3E">
        <w:rPr>
          <w:sz w:val="16"/>
        </w:rPr>
        <w:t>FINDERS KEEPERS</w:t>
      </w:r>
    </w:p>
    <w:p w14:paraId="4C928A8B" w14:textId="77777777" w:rsidR="008960F0" w:rsidRPr="00477A3E" w:rsidRDefault="008960F0" w:rsidP="008960F0">
      <w:pPr>
        <w:rPr>
          <w:sz w:val="16"/>
        </w:rPr>
      </w:pPr>
      <w:r w:rsidRPr="00592A5F">
        <w:rPr>
          <w:rStyle w:val="StyleUnderline"/>
        </w:rPr>
        <w:t xml:space="preserve">Capitalist America </w:t>
      </w:r>
      <w:r w:rsidRPr="00592A5F">
        <w:rPr>
          <w:rStyle w:val="Emphasis"/>
        </w:rPr>
        <w:t>imagines a world</w:t>
      </w:r>
      <w:r w:rsidRPr="00477A3E">
        <w:rPr>
          <w:sz w:val="16"/>
        </w:rPr>
        <w:t xml:space="preserve"> </w:t>
      </w:r>
      <w:r w:rsidRPr="00592A5F">
        <w:rPr>
          <w:rStyle w:val="StyleUnderline"/>
        </w:rPr>
        <w:t xml:space="preserve">in which </w:t>
      </w:r>
      <w:r w:rsidRPr="00592A5F">
        <w:rPr>
          <w:rStyle w:val="Emphasis"/>
        </w:rPr>
        <w:t>free enterprise</w:t>
      </w:r>
      <w:r w:rsidRPr="00592A5F">
        <w:rPr>
          <w:rStyle w:val="StyleUnderline"/>
        </w:rPr>
        <w:t xml:space="preserve"> and </w:t>
      </w:r>
      <w:r w:rsidRPr="00592A5F">
        <w:rPr>
          <w:rStyle w:val="Emphasis"/>
        </w:rPr>
        <w:t>free markets</w:t>
      </w:r>
      <w:r w:rsidRPr="00477A3E">
        <w:rPr>
          <w:sz w:val="16"/>
        </w:rPr>
        <w:t xml:space="preserve"> </w:t>
      </w:r>
      <w:r w:rsidRPr="00592A5F">
        <w:rPr>
          <w:rStyle w:val="StyleUnderline"/>
        </w:rPr>
        <w:t xml:space="preserve">promote a </w:t>
      </w:r>
      <w:r w:rsidRPr="00592A5F">
        <w:rPr>
          <w:rStyle w:val="Emphasis"/>
        </w:rPr>
        <w:t>race to the top</w:t>
      </w:r>
      <w:r w:rsidRPr="00477A3E">
        <w:rPr>
          <w:sz w:val="16"/>
        </w:rPr>
        <w:t xml:space="preserve">, </w:t>
      </w:r>
      <w:r w:rsidRPr="00592A5F">
        <w:rPr>
          <w:rStyle w:val="StyleUnderline"/>
        </w:rPr>
        <w:t xml:space="preserve">with creators </w:t>
      </w:r>
      <w:r w:rsidRPr="00592A5F">
        <w:rPr>
          <w:rStyle w:val="Emphasis"/>
        </w:rPr>
        <w:t xml:space="preserve">pulling the levers of innovation </w:t>
      </w:r>
      <w:r w:rsidRPr="00592A5F">
        <w:rPr>
          <w:rStyle w:val="StyleUnderline"/>
        </w:rPr>
        <w:t xml:space="preserve">as they </w:t>
      </w:r>
      <w:r w:rsidRPr="00592A5F">
        <w:rPr>
          <w:rStyle w:val="Emphasis"/>
        </w:rPr>
        <w:t>climb</w:t>
      </w:r>
      <w:r w:rsidRPr="00477A3E">
        <w:rPr>
          <w:sz w:val="16"/>
        </w:rPr>
        <w:t xml:space="preserve">, </w:t>
      </w:r>
      <w:r w:rsidRPr="00592A5F">
        <w:rPr>
          <w:rStyle w:val="StyleUnderline"/>
        </w:rPr>
        <w:t xml:space="preserve">but this </w:t>
      </w:r>
      <w:r w:rsidRPr="00592A5F">
        <w:rPr>
          <w:rStyle w:val="Emphasis"/>
        </w:rPr>
        <w:t xml:space="preserve">isn’t quite how things </w:t>
      </w:r>
      <w:r w:rsidRPr="00592A5F">
        <w:rPr>
          <w:rStyle w:val="Emphasis"/>
        </w:rPr>
        <w:lastRenderedPageBreak/>
        <w:t>shake out</w:t>
      </w:r>
      <w:r w:rsidRPr="00477A3E">
        <w:rPr>
          <w:sz w:val="16"/>
        </w:rPr>
        <w:t xml:space="preserve"> </w:t>
      </w:r>
      <w:r w:rsidRPr="00592A5F">
        <w:rPr>
          <w:rStyle w:val="StyleUnderline"/>
        </w:rPr>
        <w:t>in practice</w:t>
      </w:r>
      <w:r w:rsidRPr="00477A3E">
        <w:rPr>
          <w:sz w:val="16"/>
        </w:rPr>
        <w:t xml:space="preserve">. Though it may sound counterintuitive, </w:t>
      </w:r>
      <w:r w:rsidRPr="00592A5F">
        <w:rPr>
          <w:rStyle w:val="StyleUnderline"/>
        </w:rPr>
        <w:t xml:space="preserve">American capitalism </w:t>
      </w:r>
      <w:r w:rsidRPr="00592A5F">
        <w:rPr>
          <w:rStyle w:val="Emphasis"/>
        </w:rPr>
        <w:t>deliberately restricts</w:t>
      </w:r>
      <w:r w:rsidRPr="00592A5F">
        <w:rPr>
          <w:rStyle w:val="StyleUnderline"/>
        </w:rPr>
        <w:t xml:space="preserve"> the</w:t>
      </w:r>
      <w:r w:rsidRPr="00477A3E">
        <w:rPr>
          <w:sz w:val="16"/>
        </w:rPr>
        <w:t xml:space="preserve"> </w:t>
      </w:r>
      <w:r w:rsidRPr="00592A5F">
        <w:rPr>
          <w:rStyle w:val="Emphasis"/>
        </w:rPr>
        <w:t>movement of information</w:t>
      </w:r>
      <w:r w:rsidRPr="00477A3E">
        <w:rPr>
          <w:sz w:val="16"/>
        </w:rPr>
        <w:t xml:space="preserve"> </w:t>
      </w:r>
      <w:r w:rsidRPr="00592A5F">
        <w:rPr>
          <w:rStyle w:val="StyleUnderline"/>
        </w:rPr>
        <w:t xml:space="preserve">and </w:t>
      </w:r>
      <w:r w:rsidRPr="00592A5F">
        <w:rPr>
          <w:rStyle w:val="Emphasis"/>
        </w:rPr>
        <w:t>new knowledge</w:t>
      </w:r>
      <w:r w:rsidRPr="00477A3E">
        <w:rPr>
          <w:sz w:val="16"/>
        </w:rPr>
        <w:t>. The phenomenon is perhaps best understood in the context of noncompete agreements and patents, both of which prevent information from circulating to maximize the profit of individual companies.</w:t>
      </w:r>
    </w:p>
    <w:p w14:paraId="2CD9D8BB" w14:textId="77777777" w:rsidR="008960F0" w:rsidRPr="00477A3E" w:rsidRDefault="008960F0" w:rsidP="008960F0">
      <w:pPr>
        <w:rPr>
          <w:sz w:val="16"/>
        </w:rPr>
      </w:pPr>
      <w:r w:rsidRPr="00477A3E">
        <w:rPr>
          <w:sz w:val="16"/>
        </w:rPr>
        <w:t>Around 20% of the American workforce—and roughly half of all engineers—is bound by noncompete agreements as a condition of employment. These contracts restrict employees from switching jobs, preventing workers from using prior experience to make meaningful contributions at a new firm. A 2017 study found that as noncompete agreements become more enforceable, the formation of new firms declines. Champions of these agreements claim they encourage discovery and increase human capital investment by incentivizing workers to stay put, but mounting evidence suggests otherwise. Highly skilled workers, for example, actually tend to leave regions where noncompete agreements are enforceable, migrating instead to places like Silicon Valley, where noncompete agreements have been banned since 1872. Today, the California region is widely recognized as a world hub of innovation.</w:t>
      </w:r>
    </w:p>
    <w:p w14:paraId="3C5C366E" w14:textId="77777777" w:rsidR="008960F0" w:rsidRPr="00477A3E" w:rsidRDefault="008960F0" w:rsidP="008960F0">
      <w:pPr>
        <w:rPr>
          <w:sz w:val="16"/>
        </w:rPr>
      </w:pPr>
      <w:r w:rsidRPr="00592A5F">
        <w:rPr>
          <w:rStyle w:val="StyleUnderline"/>
        </w:rPr>
        <w:t xml:space="preserve">Private ownership of innovation was built into the American economy from the start: The founders included a </w:t>
      </w:r>
      <w:r w:rsidRPr="00592A5F">
        <w:rPr>
          <w:rStyle w:val="Emphasis"/>
        </w:rPr>
        <w:t>patent clause</w:t>
      </w:r>
      <w:r w:rsidRPr="00477A3E">
        <w:rPr>
          <w:sz w:val="16"/>
        </w:rPr>
        <w:t xml:space="preserve"> in the Constitution, </w:t>
      </w:r>
      <w:r w:rsidRPr="00592A5F">
        <w:rPr>
          <w:rStyle w:val="StyleUnderline"/>
        </w:rPr>
        <w:t xml:space="preserve">giving Congress the power to grant inventors </w:t>
      </w:r>
      <w:r w:rsidRPr="00592A5F">
        <w:rPr>
          <w:rStyle w:val="Emphasis"/>
        </w:rPr>
        <w:t>exclusive rights</w:t>
      </w:r>
      <w:r w:rsidRPr="00477A3E">
        <w:rPr>
          <w:sz w:val="16"/>
        </w:rPr>
        <w:t xml:space="preserve"> </w:t>
      </w:r>
      <w:r w:rsidRPr="00592A5F">
        <w:rPr>
          <w:rStyle w:val="StyleUnderline"/>
        </w:rPr>
        <w:t xml:space="preserve">to their discoveries, </w:t>
      </w:r>
      <w:r w:rsidRPr="00477A3E">
        <w:rPr>
          <w:sz w:val="16"/>
        </w:rPr>
        <w:t>which the founders surely assumed would promote the progress of science. Patent protection allows the patent holder to charge high fees for the direct use or licensing of their discovery—and to sue anyone who doesn’t buy this permission.</w:t>
      </w:r>
    </w:p>
    <w:p w14:paraId="38A0F227" w14:textId="77777777" w:rsidR="008960F0" w:rsidRPr="00477A3E" w:rsidRDefault="008960F0" w:rsidP="008960F0">
      <w:pPr>
        <w:rPr>
          <w:sz w:val="16"/>
        </w:rPr>
      </w:pPr>
      <w:r w:rsidRPr="00C047BE">
        <w:rPr>
          <w:rStyle w:val="StyleUnderline"/>
          <w:highlight w:val="yellow"/>
        </w:rPr>
        <w:t xml:space="preserve">For the </w:t>
      </w:r>
      <w:r w:rsidRPr="00C047BE">
        <w:rPr>
          <w:rStyle w:val="Emphasis"/>
          <w:highlight w:val="yellow"/>
        </w:rPr>
        <w:t>dark side</w:t>
      </w:r>
      <w:r w:rsidRPr="00C047BE">
        <w:rPr>
          <w:rStyle w:val="StyleUnderline"/>
          <w:highlight w:val="yellow"/>
        </w:rPr>
        <w:t xml:space="preserve"> of </w:t>
      </w:r>
      <w:r w:rsidRPr="00C047BE">
        <w:rPr>
          <w:rStyle w:val="Emphasis"/>
          <w:highlight w:val="yellow"/>
        </w:rPr>
        <w:t>patent rights</w:t>
      </w:r>
      <w:r w:rsidRPr="00C047BE">
        <w:rPr>
          <w:rStyle w:val="StyleUnderline"/>
          <w:highlight w:val="yellow"/>
        </w:rPr>
        <w:t xml:space="preserve">, consider </w:t>
      </w:r>
      <w:r w:rsidRPr="00C047BE">
        <w:rPr>
          <w:rStyle w:val="Emphasis"/>
          <w:highlight w:val="yellow"/>
        </w:rPr>
        <w:t>Italy</w:t>
      </w:r>
      <w:r w:rsidRPr="00592A5F">
        <w:rPr>
          <w:rStyle w:val="StyleUnderline"/>
        </w:rPr>
        <w:t xml:space="preserve">, where the coronavirus outbreak has resulted in the </w:t>
      </w:r>
      <w:r w:rsidRPr="00592A5F">
        <w:rPr>
          <w:rStyle w:val="Emphasis"/>
        </w:rPr>
        <w:t>highest death toll</w:t>
      </w:r>
      <w:r w:rsidRPr="00477A3E">
        <w:rPr>
          <w:sz w:val="16"/>
        </w:rPr>
        <w:t xml:space="preserve"> </w:t>
      </w:r>
      <w:r w:rsidRPr="00592A5F">
        <w:rPr>
          <w:rStyle w:val="StyleUnderline"/>
        </w:rPr>
        <w:t xml:space="preserve">as of the end of March. </w:t>
      </w:r>
      <w:r w:rsidRPr="00C047BE">
        <w:rPr>
          <w:rStyle w:val="StyleUnderline"/>
          <w:highlight w:val="yellow"/>
        </w:rPr>
        <w:t xml:space="preserve">As </w:t>
      </w:r>
      <w:r w:rsidRPr="00C047BE">
        <w:rPr>
          <w:rStyle w:val="Emphasis"/>
          <w:highlight w:val="yellow"/>
        </w:rPr>
        <w:t>Italian hospitals</w:t>
      </w:r>
      <w:r w:rsidRPr="00C047BE">
        <w:rPr>
          <w:rStyle w:val="StyleUnderline"/>
          <w:highlight w:val="yellow"/>
        </w:rPr>
        <w:t xml:space="preserve"> began to </w:t>
      </w:r>
      <w:r w:rsidRPr="00C047BE">
        <w:rPr>
          <w:rStyle w:val="Emphasis"/>
          <w:highlight w:val="yellow"/>
        </w:rPr>
        <w:t>run out</w:t>
      </w:r>
      <w:r w:rsidRPr="00C047BE">
        <w:rPr>
          <w:rStyle w:val="StyleUnderline"/>
          <w:highlight w:val="yellow"/>
        </w:rPr>
        <w:t xml:space="preserve"> of a </w:t>
      </w:r>
      <w:r w:rsidRPr="00C047BE">
        <w:rPr>
          <w:rStyle w:val="Emphasis"/>
          <w:highlight w:val="yellow"/>
        </w:rPr>
        <w:t>particular valve</w:t>
      </w:r>
      <w:r w:rsidRPr="00C047BE">
        <w:rPr>
          <w:sz w:val="16"/>
          <w:highlight w:val="yellow"/>
        </w:rPr>
        <w:t xml:space="preserve"> </w:t>
      </w:r>
      <w:r w:rsidRPr="00C047BE">
        <w:rPr>
          <w:rStyle w:val="StyleUnderline"/>
          <w:highlight w:val="yellow"/>
        </w:rPr>
        <w:t xml:space="preserve">needed for </w:t>
      </w:r>
      <w:r w:rsidRPr="00C047BE">
        <w:rPr>
          <w:rStyle w:val="Emphasis"/>
          <w:highlight w:val="yellow"/>
        </w:rPr>
        <w:t>equipment</w:t>
      </w:r>
      <w:r w:rsidRPr="00C047BE">
        <w:rPr>
          <w:sz w:val="16"/>
          <w:highlight w:val="yellow"/>
        </w:rPr>
        <w:t xml:space="preserve"> </w:t>
      </w:r>
      <w:r w:rsidRPr="00C047BE">
        <w:rPr>
          <w:rStyle w:val="StyleUnderline"/>
          <w:highlight w:val="yellow"/>
        </w:rPr>
        <w:t>used to treat COVID</w:t>
      </w:r>
      <w:r w:rsidRPr="00592A5F">
        <w:rPr>
          <w:rStyle w:val="StyleUnderline"/>
        </w:rPr>
        <w:t xml:space="preserve">-19, </w:t>
      </w:r>
      <w:r w:rsidRPr="00477A3E">
        <w:rPr>
          <w:sz w:val="16"/>
        </w:rPr>
        <w:t xml:space="preserve">Cristian Fracassi and Alessandro Romaioli </w:t>
      </w:r>
      <w:r w:rsidRPr="00592A5F">
        <w:rPr>
          <w:rStyle w:val="StyleUnderline"/>
        </w:rPr>
        <w:t xml:space="preserve">reached out to </w:t>
      </w:r>
      <w:r w:rsidRPr="00C047BE">
        <w:rPr>
          <w:rStyle w:val="Emphasis"/>
          <w:highlight w:val="yellow"/>
        </w:rPr>
        <w:t>Intersurgical</w:t>
      </w:r>
      <w:r w:rsidRPr="00C047BE">
        <w:rPr>
          <w:sz w:val="16"/>
          <w:highlight w:val="yellow"/>
        </w:rPr>
        <w:t xml:space="preserve">, </w:t>
      </w:r>
      <w:r w:rsidRPr="00C047BE">
        <w:rPr>
          <w:rStyle w:val="StyleUnderline"/>
          <w:highlight w:val="yellow"/>
        </w:rPr>
        <w:t xml:space="preserve">the </w:t>
      </w:r>
      <w:r w:rsidRPr="00C047BE">
        <w:rPr>
          <w:rStyle w:val="Emphasis"/>
          <w:highlight w:val="yellow"/>
        </w:rPr>
        <w:t>patent holder</w:t>
      </w:r>
      <w:r w:rsidRPr="00C047BE">
        <w:rPr>
          <w:rStyle w:val="StyleUnderline"/>
          <w:highlight w:val="yellow"/>
        </w:rPr>
        <w:t xml:space="preserve"> and </w:t>
      </w:r>
      <w:r w:rsidRPr="00C047BE">
        <w:rPr>
          <w:rStyle w:val="Emphasis"/>
          <w:highlight w:val="yellow"/>
        </w:rPr>
        <w:t>manufacturer</w:t>
      </w:r>
      <w:r w:rsidRPr="00477A3E">
        <w:rPr>
          <w:sz w:val="16"/>
        </w:rPr>
        <w:t xml:space="preserve"> </w:t>
      </w:r>
      <w:r w:rsidRPr="00592A5F">
        <w:rPr>
          <w:rStyle w:val="StyleUnderline"/>
        </w:rPr>
        <w:t>of the valve, hoping to 3D-print them</w:t>
      </w:r>
      <w:r w:rsidRPr="00477A3E">
        <w:rPr>
          <w:sz w:val="16"/>
        </w:rPr>
        <w:t xml:space="preserve"> (at a cost of about $1 per piece). </w:t>
      </w:r>
      <w:r w:rsidRPr="00592A5F">
        <w:rPr>
          <w:rStyle w:val="StyleUnderline"/>
        </w:rPr>
        <w:t xml:space="preserve">Intersurgical </w:t>
      </w:r>
      <w:r w:rsidRPr="00C047BE">
        <w:rPr>
          <w:rStyle w:val="Emphasis"/>
          <w:highlight w:val="yellow"/>
        </w:rPr>
        <w:t>refused to share the design</w:t>
      </w:r>
      <w:r w:rsidRPr="00592A5F">
        <w:rPr>
          <w:rStyle w:val="Emphasis"/>
        </w:rPr>
        <w:t>,</w:t>
      </w:r>
      <w:r w:rsidRPr="00477A3E">
        <w:rPr>
          <w:sz w:val="16"/>
        </w:rPr>
        <w:t xml:space="preserve"> however, </w:t>
      </w:r>
      <w:r w:rsidRPr="00C047BE">
        <w:rPr>
          <w:rStyle w:val="StyleUnderline"/>
          <w:highlight w:val="yellow"/>
        </w:rPr>
        <w:t>citing “manufacturing regulations;”</w:t>
      </w:r>
      <w:r w:rsidRPr="00477A3E">
        <w:rPr>
          <w:sz w:val="16"/>
        </w:rPr>
        <w:t xml:space="preserve"> one volunteer claims they were told the design was “company property.” The two volunteers devised the design anyway and printed the valves. (On a related note, the German government was outraged to learn that Trump offered the German pharmaceutical company CureVac $1 billion to develop a vaccine for the coronavirus exclusively for the United States.)</w:t>
      </w:r>
    </w:p>
    <w:p w14:paraId="117693FE" w14:textId="77777777" w:rsidR="008960F0" w:rsidRPr="00592A5F" w:rsidRDefault="008960F0" w:rsidP="008960F0">
      <w:pPr>
        <w:rPr>
          <w:rStyle w:val="Emphasis"/>
        </w:rPr>
      </w:pPr>
      <w:r w:rsidRPr="00477A3E">
        <w:rPr>
          <w:sz w:val="16"/>
        </w:rPr>
        <w:t xml:space="preserve">In fields like tech, where improvements can happen very fast, </w:t>
      </w:r>
      <w:r w:rsidRPr="00C047BE">
        <w:rPr>
          <w:rStyle w:val="StyleUnderline"/>
          <w:highlight w:val="yellow"/>
        </w:rPr>
        <w:t>patent protections</w:t>
      </w:r>
      <w:r w:rsidRPr="00592A5F">
        <w:rPr>
          <w:rStyle w:val="StyleUnderline"/>
        </w:rPr>
        <w:t xml:space="preserve"> can </w:t>
      </w:r>
      <w:r w:rsidRPr="00C047BE">
        <w:rPr>
          <w:rStyle w:val="Emphasis"/>
          <w:highlight w:val="yellow"/>
        </w:rPr>
        <w:t>hinder development</w:t>
      </w:r>
      <w:r w:rsidRPr="00592A5F">
        <w:rPr>
          <w:rStyle w:val="Emphasis"/>
        </w:rPr>
        <w:t>.</w:t>
      </w:r>
      <w:r w:rsidRPr="00477A3E">
        <w:rPr>
          <w:sz w:val="16"/>
        </w:rPr>
        <w:t xml:space="preserve"> </w:t>
      </w:r>
      <w:r w:rsidRPr="00592A5F">
        <w:rPr>
          <w:rStyle w:val="StyleUnderline"/>
        </w:rPr>
        <w:t xml:space="preserve">While the patent holder </w:t>
      </w:r>
      <w:r w:rsidRPr="00592A5F">
        <w:rPr>
          <w:rStyle w:val="Emphasis"/>
        </w:rPr>
        <w:t>can</w:t>
      </w:r>
      <w:r w:rsidRPr="00592A5F">
        <w:rPr>
          <w:rStyle w:val="StyleUnderline"/>
        </w:rPr>
        <w:t xml:space="preserve"> certainly </w:t>
      </w:r>
      <w:r w:rsidRPr="00592A5F">
        <w:rPr>
          <w:rStyle w:val="Emphasis"/>
        </w:rPr>
        <w:t>improve on their own invention</w:t>
      </w:r>
      <w:r w:rsidRPr="00592A5F">
        <w:rPr>
          <w:rStyle w:val="StyleUnderline"/>
        </w:rPr>
        <w:t xml:space="preserve">, they may </w:t>
      </w:r>
      <w:r w:rsidRPr="00592A5F">
        <w:rPr>
          <w:rStyle w:val="Emphasis"/>
        </w:rPr>
        <w:t>choose not to do so</w:t>
      </w:r>
      <w:r w:rsidRPr="00592A5F">
        <w:rPr>
          <w:rStyle w:val="StyleUnderline"/>
        </w:rPr>
        <w:t xml:space="preserve"> for any number of reasons</w:t>
      </w:r>
      <w:r w:rsidRPr="00477A3E">
        <w:rPr>
          <w:sz w:val="16"/>
        </w:rPr>
        <w:t xml:space="preserve">: perhaps lack of skill or interest, or mediocre profit potential, for example. </w:t>
      </w:r>
      <w:r w:rsidRPr="00592A5F">
        <w:rPr>
          <w:rStyle w:val="StyleUnderline"/>
        </w:rPr>
        <w:t xml:space="preserve">Meanwhile, </w:t>
      </w:r>
      <w:r w:rsidRPr="00C047BE">
        <w:rPr>
          <w:rStyle w:val="Emphasis"/>
          <w:highlight w:val="yellow"/>
        </w:rPr>
        <w:t>equally qualified competitors</w:t>
      </w:r>
      <w:r w:rsidRPr="00C047BE">
        <w:rPr>
          <w:sz w:val="16"/>
          <w:highlight w:val="yellow"/>
        </w:rPr>
        <w:t xml:space="preserve"> </w:t>
      </w:r>
      <w:r w:rsidRPr="00C047BE">
        <w:rPr>
          <w:rStyle w:val="StyleUnderline"/>
          <w:highlight w:val="yellow"/>
        </w:rPr>
        <w:t xml:space="preserve">may be </w:t>
      </w:r>
      <w:r w:rsidRPr="00C047BE">
        <w:rPr>
          <w:rStyle w:val="Emphasis"/>
          <w:highlight w:val="yellow"/>
        </w:rPr>
        <w:t>discouraged</w:t>
      </w:r>
      <w:r w:rsidRPr="00C047BE">
        <w:rPr>
          <w:sz w:val="16"/>
          <w:highlight w:val="yellow"/>
        </w:rPr>
        <w:t xml:space="preserve"> </w:t>
      </w:r>
      <w:r w:rsidRPr="00C047BE">
        <w:rPr>
          <w:rStyle w:val="StyleUnderline"/>
          <w:highlight w:val="yellow"/>
        </w:rPr>
        <w:t xml:space="preserve">from </w:t>
      </w:r>
      <w:r w:rsidRPr="00C047BE">
        <w:rPr>
          <w:rStyle w:val="Emphasis"/>
          <w:highlight w:val="yellow"/>
        </w:rPr>
        <w:t>trying to innovate</w:t>
      </w:r>
      <w:r w:rsidRPr="00592A5F">
        <w:rPr>
          <w:rStyle w:val="Emphasis"/>
        </w:rPr>
        <w:t xml:space="preserve"> at all, </w:t>
      </w:r>
      <w:r w:rsidRPr="00592A5F">
        <w:rPr>
          <w:rStyle w:val="StyleUnderline"/>
        </w:rPr>
        <w:t xml:space="preserve">knowing they would </w:t>
      </w:r>
      <w:r w:rsidRPr="00592A5F">
        <w:rPr>
          <w:rStyle w:val="Emphasis"/>
        </w:rPr>
        <w:t>need patent permissions</w:t>
      </w:r>
      <w:r w:rsidRPr="00477A3E">
        <w:rPr>
          <w:sz w:val="16"/>
        </w:rPr>
        <w:t xml:space="preserve">. </w:t>
      </w:r>
      <w:r w:rsidRPr="00592A5F">
        <w:rPr>
          <w:rStyle w:val="StyleUnderline"/>
        </w:rPr>
        <w:t xml:space="preserve">Companies must spend </w:t>
      </w:r>
      <w:r w:rsidRPr="00592A5F">
        <w:rPr>
          <w:rStyle w:val="Emphasis"/>
        </w:rPr>
        <w:t>considerable time</w:t>
      </w:r>
      <w:r w:rsidRPr="00592A5F">
        <w:rPr>
          <w:rStyle w:val="StyleUnderline"/>
        </w:rPr>
        <w:t xml:space="preserve"> and </w:t>
      </w:r>
      <w:r w:rsidRPr="00592A5F">
        <w:rPr>
          <w:rStyle w:val="Emphasis"/>
        </w:rPr>
        <w:t>money</w:t>
      </w:r>
      <w:r w:rsidRPr="00592A5F">
        <w:rPr>
          <w:rStyle w:val="StyleUnderline"/>
        </w:rPr>
        <w:t xml:space="preserve"> </w:t>
      </w:r>
      <w:r w:rsidRPr="00592A5F">
        <w:rPr>
          <w:rStyle w:val="Emphasis"/>
        </w:rPr>
        <w:t>obtaining</w:t>
      </w:r>
      <w:r w:rsidRPr="00592A5F">
        <w:rPr>
          <w:rStyle w:val="StyleUnderline"/>
        </w:rPr>
        <w:t xml:space="preserve"> various </w:t>
      </w:r>
      <w:r w:rsidRPr="00592A5F">
        <w:rPr>
          <w:rStyle w:val="Emphasis"/>
        </w:rPr>
        <w:t>patent permissions</w:t>
      </w:r>
      <w:r w:rsidRPr="00592A5F">
        <w:rPr>
          <w:rStyle w:val="StyleUnderline"/>
        </w:rPr>
        <w:t xml:space="preserve">. </w:t>
      </w:r>
      <w:r w:rsidRPr="00477A3E">
        <w:rPr>
          <w:sz w:val="16"/>
        </w:rPr>
        <w:t xml:space="preserve">On any modern smartphone, for example, the incorporation of now-standard features (such as Wi-Fi capability, touchscreen technology, video recording, digital photography and data transfers) involves thousands of patents. Research organization Engine notes that “Bluetooth 3.0 [is] a technology incorporating the contributions of more than 30,000 patent holders, including 200 universities.” Conglomerates like Google have large legal teams and millions of dollars devoted to patent purchases and litigation. (The company bought the phone manufacturer Motorola for $12.5 billion outright in 2011, reportedly to acquire Motorola’s trove of patents.) </w:t>
      </w:r>
      <w:r w:rsidRPr="00592A5F">
        <w:rPr>
          <w:rStyle w:val="StyleUnderline"/>
        </w:rPr>
        <w:t xml:space="preserve">Because most </w:t>
      </w:r>
      <w:r w:rsidRPr="00592A5F">
        <w:rPr>
          <w:rStyle w:val="Emphasis"/>
        </w:rPr>
        <w:t xml:space="preserve">people do not have </w:t>
      </w:r>
      <w:r w:rsidRPr="00592A5F">
        <w:rPr>
          <w:rStyle w:val="StyleUnderline"/>
        </w:rPr>
        <w:t xml:space="preserve">this </w:t>
      </w:r>
      <w:r w:rsidRPr="00592A5F">
        <w:rPr>
          <w:rStyle w:val="Emphasis"/>
        </w:rPr>
        <w:t>kind of economic power</w:t>
      </w:r>
      <w:r w:rsidRPr="00592A5F">
        <w:rPr>
          <w:rStyle w:val="StyleUnderline"/>
        </w:rPr>
        <w:t xml:space="preserve">, the current </w:t>
      </w:r>
      <w:r w:rsidRPr="00592A5F">
        <w:rPr>
          <w:rStyle w:val="Emphasis"/>
        </w:rPr>
        <w:t>patent system</w:t>
      </w:r>
      <w:r w:rsidRPr="00592A5F">
        <w:rPr>
          <w:rStyle w:val="StyleUnderline"/>
        </w:rPr>
        <w:t xml:space="preserve"> </w:t>
      </w:r>
      <w:r w:rsidRPr="00592A5F">
        <w:rPr>
          <w:rStyle w:val="Emphasis"/>
        </w:rPr>
        <w:t>shrinks</w:t>
      </w:r>
      <w:r w:rsidRPr="00592A5F">
        <w:rPr>
          <w:rStyle w:val="StyleUnderline"/>
        </w:rPr>
        <w:t xml:space="preserve"> the overall</w:t>
      </w:r>
      <w:r w:rsidRPr="00477A3E">
        <w:rPr>
          <w:sz w:val="16"/>
        </w:rPr>
        <w:t xml:space="preserve"> </w:t>
      </w:r>
      <w:r w:rsidRPr="00592A5F">
        <w:rPr>
          <w:rStyle w:val="Emphasis"/>
        </w:rPr>
        <w:t>pool of innovators,</w:t>
      </w:r>
      <w:r w:rsidRPr="00477A3E">
        <w:rPr>
          <w:sz w:val="16"/>
        </w:rPr>
        <w:t xml:space="preserve"> </w:t>
      </w:r>
      <w:r w:rsidRPr="00592A5F">
        <w:rPr>
          <w:rStyle w:val="Emphasis"/>
        </w:rPr>
        <w:t>slowing down progress.</w:t>
      </w:r>
    </w:p>
    <w:p w14:paraId="0D18383D" w14:textId="77777777" w:rsidR="008960F0" w:rsidRPr="00477A3E" w:rsidRDefault="008960F0" w:rsidP="008960F0">
      <w:pPr>
        <w:rPr>
          <w:sz w:val="16"/>
        </w:rPr>
      </w:pPr>
      <w:r w:rsidRPr="00477A3E">
        <w:rPr>
          <w:sz w:val="16"/>
        </w:rPr>
        <w:t>The cost of delayed innovation might be benign—a slower browser, a glitchy phone, choppier video—but it might also be measured in lives. Tom Frieden, former CDC director, has estimated that, in the worstcase scenario, more than 1.5 million people could die of COVID-19 on U.S. soil alone.</w:t>
      </w:r>
    </w:p>
    <w:p w14:paraId="75324224" w14:textId="77777777" w:rsidR="008960F0" w:rsidRPr="00477A3E" w:rsidRDefault="008960F0" w:rsidP="008960F0">
      <w:pPr>
        <w:rPr>
          <w:sz w:val="16"/>
        </w:rPr>
      </w:pPr>
      <w:r w:rsidRPr="00477A3E">
        <w:rPr>
          <w:sz w:val="16"/>
        </w:rPr>
        <w:t>STIFLING WORKERS, STIFLING CREATIVITY</w:t>
      </w:r>
    </w:p>
    <w:p w14:paraId="242051F2" w14:textId="77777777" w:rsidR="008960F0" w:rsidRPr="00477A3E" w:rsidRDefault="008960F0" w:rsidP="008960F0">
      <w:pPr>
        <w:rPr>
          <w:sz w:val="16"/>
        </w:rPr>
      </w:pPr>
      <w:r w:rsidRPr="00592A5F">
        <w:rPr>
          <w:rStyle w:val="StyleUnderline"/>
        </w:rPr>
        <w:t xml:space="preserve">Many of </w:t>
      </w:r>
      <w:r w:rsidRPr="00C047BE">
        <w:rPr>
          <w:rStyle w:val="StyleUnderline"/>
          <w:highlight w:val="yellow"/>
        </w:rPr>
        <w:t xml:space="preserve">the </w:t>
      </w:r>
      <w:r w:rsidRPr="00C047BE">
        <w:rPr>
          <w:rStyle w:val="Emphasis"/>
          <w:highlight w:val="yellow"/>
        </w:rPr>
        <w:t xml:space="preserve">most </w:t>
      </w:r>
      <w:r w:rsidRPr="00592A5F">
        <w:rPr>
          <w:rStyle w:val="Emphasis"/>
        </w:rPr>
        <w:t xml:space="preserve">sophisticated innovations </w:t>
      </w:r>
      <w:r w:rsidRPr="00592A5F">
        <w:rPr>
          <w:rStyle w:val="StyleUnderline"/>
        </w:rPr>
        <w:t xml:space="preserve">of our time, from </w:t>
      </w:r>
      <w:r w:rsidRPr="00C047BE">
        <w:rPr>
          <w:rStyle w:val="Emphasis"/>
          <w:highlight w:val="yellow"/>
        </w:rPr>
        <w:t>groundbreaking drugs</w:t>
      </w:r>
      <w:r w:rsidRPr="00477A3E">
        <w:rPr>
          <w:sz w:val="16"/>
        </w:rPr>
        <w:t xml:space="preserve"> </w:t>
      </w:r>
      <w:r w:rsidRPr="00592A5F">
        <w:rPr>
          <w:rStyle w:val="StyleUnderline"/>
        </w:rPr>
        <w:t xml:space="preserve">to smart car technology, have </w:t>
      </w:r>
      <w:r w:rsidRPr="00C047BE">
        <w:rPr>
          <w:rStyle w:val="Emphasis"/>
          <w:highlight w:val="yellow"/>
        </w:rPr>
        <w:t>depended</w:t>
      </w:r>
      <w:r w:rsidRPr="00C047BE">
        <w:rPr>
          <w:rStyle w:val="StyleUnderline"/>
          <w:highlight w:val="yellow"/>
        </w:rPr>
        <w:t xml:space="preserve"> on a deep pool of creative labor</w:t>
      </w:r>
      <w:r w:rsidRPr="00592A5F">
        <w:rPr>
          <w:rStyle w:val="StyleUnderline"/>
        </w:rPr>
        <w:t>. But the idea</w:t>
      </w:r>
      <w:r w:rsidRPr="00477A3E">
        <w:rPr>
          <w:sz w:val="16"/>
        </w:rPr>
        <w:t xml:space="preserve"> </w:t>
      </w:r>
      <w:r w:rsidRPr="00592A5F">
        <w:rPr>
          <w:rStyle w:val="StyleUnderline"/>
        </w:rPr>
        <w:t xml:space="preserve">that </w:t>
      </w:r>
      <w:r w:rsidRPr="00592A5F">
        <w:rPr>
          <w:rStyle w:val="Emphasis"/>
        </w:rPr>
        <w:t>capitalism</w:t>
      </w:r>
      <w:r w:rsidRPr="00592A5F">
        <w:rPr>
          <w:rStyle w:val="StyleUnderline"/>
        </w:rPr>
        <w:t xml:space="preserve"> allows the</w:t>
      </w:r>
      <w:r w:rsidRPr="00477A3E">
        <w:rPr>
          <w:sz w:val="16"/>
        </w:rPr>
        <w:t xml:space="preserve"> </w:t>
      </w:r>
      <w:r w:rsidRPr="00592A5F">
        <w:rPr>
          <w:rStyle w:val="Emphasis"/>
        </w:rPr>
        <w:t>bestsuited workers</w:t>
      </w:r>
      <w:r w:rsidRPr="00592A5F">
        <w:rPr>
          <w:rStyle w:val="StyleUnderline"/>
        </w:rPr>
        <w:t xml:space="preserve"> to </w:t>
      </w:r>
      <w:r w:rsidRPr="00592A5F">
        <w:rPr>
          <w:rStyle w:val="Emphasis"/>
        </w:rPr>
        <w:t>join that pool</w:t>
      </w:r>
      <w:r w:rsidRPr="00592A5F">
        <w:rPr>
          <w:rStyle w:val="StyleUnderline"/>
        </w:rPr>
        <w:t xml:space="preserve"> is </w:t>
      </w:r>
      <w:r w:rsidRPr="00592A5F">
        <w:rPr>
          <w:rStyle w:val="Emphasis"/>
        </w:rPr>
        <w:t>wishful thinking</w:t>
      </w:r>
      <w:r w:rsidRPr="00477A3E">
        <w:rPr>
          <w:sz w:val="16"/>
        </w:rPr>
        <w:t xml:space="preserve">. As journalist Chris Hayes writes in Twilight of the Elites: America After Meritocracy, </w:t>
      </w:r>
      <w:r w:rsidRPr="00592A5F">
        <w:rPr>
          <w:rStyle w:val="StyleUnderline"/>
        </w:rPr>
        <w:t xml:space="preserve">meritocracy “can only truly come to flower in a society that starts out with a </w:t>
      </w:r>
      <w:r w:rsidRPr="00592A5F">
        <w:rPr>
          <w:rStyle w:val="Emphasis"/>
        </w:rPr>
        <w:t>relatively high degree</w:t>
      </w:r>
      <w:r w:rsidRPr="00592A5F">
        <w:rPr>
          <w:rStyle w:val="StyleUnderline"/>
        </w:rPr>
        <w:t xml:space="preserve"> of</w:t>
      </w:r>
      <w:r w:rsidRPr="00477A3E">
        <w:rPr>
          <w:sz w:val="16"/>
        </w:rPr>
        <w:t xml:space="preserve"> </w:t>
      </w:r>
      <w:r w:rsidRPr="00592A5F">
        <w:rPr>
          <w:rStyle w:val="Emphasis"/>
        </w:rPr>
        <w:t>equality</w:t>
      </w:r>
      <w:r w:rsidRPr="00477A3E">
        <w:rPr>
          <w:sz w:val="16"/>
        </w:rPr>
        <w:t xml:space="preserve">.” From 1979 to 2015, the annual average household income of the top 1% grew five times </w:t>
      </w:r>
      <w:r w:rsidRPr="00477A3E">
        <w:rPr>
          <w:sz w:val="16"/>
        </w:rPr>
        <w:lastRenderedPageBreak/>
        <w:t>faster than that of the bottom 90th percentile. The reality is that deep inequalities in how this country’s wealth is distributed make meritocracy all but a myth. Some people can afford to attend college and access spaces where discovery is encouraged, moving into a “creative pipeline,” while their poorer peers go right into the workforce or juggle demanding classes with work schedules. While some with great innate talent for innovation end up in these coveted creative jobs, many more—poor and workingclass—are pushed by financial necessity into positions mismatched to their potential.</w:t>
      </w:r>
    </w:p>
    <w:p w14:paraId="06F475ED" w14:textId="77777777" w:rsidR="008960F0" w:rsidRPr="00477A3E" w:rsidRDefault="008960F0" w:rsidP="008960F0">
      <w:pPr>
        <w:rPr>
          <w:sz w:val="16"/>
        </w:rPr>
      </w:pPr>
      <w:r w:rsidRPr="00592A5F">
        <w:rPr>
          <w:rStyle w:val="StyleUnderline"/>
        </w:rPr>
        <w:t xml:space="preserve">In theory, one doesn’t need a creative-focused job to innovate. </w:t>
      </w:r>
      <w:r w:rsidRPr="00C047BE">
        <w:rPr>
          <w:rStyle w:val="StyleUnderline"/>
          <w:highlight w:val="yellow"/>
        </w:rPr>
        <w:t xml:space="preserve">But </w:t>
      </w:r>
      <w:r w:rsidRPr="00C047BE">
        <w:rPr>
          <w:rStyle w:val="Emphasis"/>
          <w:highlight w:val="yellow"/>
        </w:rPr>
        <w:t>creativity</w:t>
      </w:r>
      <w:r w:rsidRPr="00C047BE">
        <w:rPr>
          <w:rStyle w:val="StyleUnderline"/>
          <w:highlight w:val="yellow"/>
        </w:rPr>
        <w:t xml:space="preserve"> requires</w:t>
      </w:r>
      <w:r w:rsidRPr="00592A5F">
        <w:rPr>
          <w:rStyle w:val="StyleUnderline"/>
        </w:rPr>
        <w:t xml:space="preserve"> a </w:t>
      </w:r>
      <w:r w:rsidRPr="00592A5F">
        <w:rPr>
          <w:rStyle w:val="Emphasis"/>
        </w:rPr>
        <w:t xml:space="preserve">certain </w:t>
      </w:r>
      <w:r w:rsidRPr="00C047BE">
        <w:rPr>
          <w:rStyle w:val="Emphasis"/>
          <w:highlight w:val="yellow"/>
        </w:rPr>
        <w:t>freedom</w:t>
      </w:r>
      <w:r w:rsidRPr="00592A5F">
        <w:rPr>
          <w:rStyle w:val="Emphasis"/>
        </w:rPr>
        <w:t>—</w:t>
      </w:r>
      <w:r w:rsidRPr="00477A3E">
        <w:rPr>
          <w:sz w:val="16"/>
        </w:rPr>
        <w:t xml:space="preserve"> </w:t>
      </w:r>
      <w:r w:rsidRPr="00592A5F">
        <w:rPr>
          <w:rStyle w:val="StyleUnderline"/>
        </w:rPr>
        <w:t xml:space="preserve">an </w:t>
      </w:r>
      <w:r w:rsidRPr="00592A5F">
        <w:rPr>
          <w:rStyle w:val="Emphasis"/>
        </w:rPr>
        <w:t>ability to “</w:t>
      </w:r>
      <w:r w:rsidRPr="00C047BE">
        <w:rPr>
          <w:rStyle w:val="Emphasis"/>
          <w:highlight w:val="yellow"/>
        </w:rPr>
        <w:t>waste” time</w:t>
      </w:r>
      <w:r w:rsidRPr="00C047BE">
        <w:rPr>
          <w:sz w:val="16"/>
          <w:highlight w:val="yellow"/>
        </w:rPr>
        <w:t xml:space="preserve">, </w:t>
      </w:r>
      <w:r w:rsidRPr="00C047BE">
        <w:rPr>
          <w:rStyle w:val="StyleUnderline"/>
          <w:highlight w:val="yellow"/>
        </w:rPr>
        <w:t xml:space="preserve">to </w:t>
      </w:r>
      <w:r w:rsidRPr="00C047BE">
        <w:rPr>
          <w:rStyle w:val="Emphasis"/>
          <w:highlight w:val="yellow"/>
        </w:rPr>
        <w:t>work nonlinearly</w:t>
      </w:r>
      <w:r w:rsidRPr="00C047BE">
        <w:rPr>
          <w:sz w:val="16"/>
          <w:highlight w:val="yellow"/>
        </w:rPr>
        <w:t xml:space="preserve">, </w:t>
      </w:r>
      <w:r w:rsidRPr="00C047BE">
        <w:rPr>
          <w:rStyle w:val="StyleUnderline"/>
          <w:highlight w:val="yellow"/>
        </w:rPr>
        <w:t xml:space="preserve">to </w:t>
      </w:r>
      <w:r w:rsidRPr="00C047BE">
        <w:rPr>
          <w:rStyle w:val="Emphasis"/>
          <w:highlight w:val="yellow"/>
        </w:rPr>
        <w:t>experiment</w:t>
      </w:r>
      <w:r w:rsidRPr="00592A5F">
        <w:rPr>
          <w:rStyle w:val="StyleUnderline"/>
        </w:rPr>
        <w:t xml:space="preserve"> and repeatedly </w:t>
      </w:r>
      <w:r w:rsidRPr="00592A5F">
        <w:rPr>
          <w:rStyle w:val="Emphasis"/>
        </w:rPr>
        <w:t>fail</w:t>
      </w:r>
      <w:r w:rsidRPr="00592A5F">
        <w:rPr>
          <w:rStyle w:val="StyleUnderline"/>
        </w:rPr>
        <w:t>.</w:t>
      </w:r>
      <w:r w:rsidRPr="00477A3E">
        <w:rPr>
          <w:sz w:val="16"/>
        </w:rPr>
        <w:t xml:space="preserve"> </w:t>
      </w:r>
      <w:r w:rsidRPr="00C047BE">
        <w:rPr>
          <w:rStyle w:val="StyleUnderline"/>
          <w:highlight w:val="yellow"/>
        </w:rPr>
        <w:t xml:space="preserve">Capitalism’s </w:t>
      </w:r>
      <w:r w:rsidRPr="00C047BE">
        <w:rPr>
          <w:rStyle w:val="Emphasis"/>
          <w:highlight w:val="yellow"/>
        </w:rPr>
        <w:t>constant dictate</w:t>
      </w:r>
      <w:r w:rsidRPr="00C047BE">
        <w:rPr>
          <w:rStyle w:val="StyleUnderline"/>
          <w:highlight w:val="yellow"/>
        </w:rPr>
        <w:t xml:space="preserve"> to </w:t>
      </w:r>
      <w:r w:rsidRPr="00C047BE">
        <w:rPr>
          <w:rStyle w:val="Emphasis"/>
          <w:highlight w:val="yellow"/>
        </w:rPr>
        <w:t>maximize productivity</w:t>
      </w:r>
      <w:r w:rsidRPr="00C047BE">
        <w:rPr>
          <w:rStyle w:val="StyleUnderline"/>
          <w:highlight w:val="yellow"/>
        </w:rPr>
        <w:t xml:space="preserve"> leaves people with </w:t>
      </w:r>
      <w:r w:rsidRPr="00C047BE">
        <w:rPr>
          <w:rStyle w:val="Emphasis"/>
          <w:highlight w:val="yellow"/>
        </w:rPr>
        <w:t>little time to spare</w:t>
      </w:r>
      <w:r w:rsidRPr="00477A3E">
        <w:rPr>
          <w:sz w:val="16"/>
        </w:rPr>
        <w:t>, at work or at home—</w:t>
      </w:r>
      <w:r w:rsidRPr="00592A5F">
        <w:rPr>
          <w:rStyle w:val="StyleUnderline"/>
        </w:rPr>
        <w:t>especially in poor and working-class households</w:t>
      </w:r>
      <w:r w:rsidRPr="00477A3E">
        <w:rPr>
          <w:sz w:val="16"/>
        </w:rPr>
        <w:t>: The bottom fifth of earners have seen their work hours increase by 24.3% since 1979, compared to 3.6% for the top fifth.</w:t>
      </w:r>
    </w:p>
    <w:p w14:paraId="6B5CC3BC" w14:textId="77777777" w:rsidR="008960F0" w:rsidRPr="00477A3E" w:rsidRDefault="008960F0" w:rsidP="008960F0">
      <w:pPr>
        <w:rPr>
          <w:sz w:val="16"/>
        </w:rPr>
      </w:pPr>
      <w:r w:rsidRPr="00592A5F">
        <w:rPr>
          <w:rStyle w:val="StyleUnderline"/>
        </w:rPr>
        <w:t xml:space="preserve">Being in a more </w:t>
      </w:r>
      <w:r w:rsidRPr="00592A5F">
        <w:rPr>
          <w:rStyle w:val="Emphasis"/>
        </w:rPr>
        <w:t>precarious financial position</w:t>
      </w:r>
      <w:r w:rsidRPr="00477A3E">
        <w:rPr>
          <w:sz w:val="16"/>
        </w:rPr>
        <w:t xml:space="preserve">, or in a job with little security, </w:t>
      </w:r>
      <w:r w:rsidRPr="00592A5F">
        <w:rPr>
          <w:rStyle w:val="StyleUnderline"/>
        </w:rPr>
        <w:t xml:space="preserve">also </w:t>
      </w:r>
      <w:r w:rsidRPr="00C047BE">
        <w:rPr>
          <w:rStyle w:val="Emphasis"/>
          <w:highlight w:val="yellow"/>
        </w:rPr>
        <w:t>discourages workers</w:t>
      </w:r>
      <w:r w:rsidRPr="00C047BE">
        <w:rPr>
          <w:rStyle w:val="StyleUnderline"/>
          <w:highlight w:val="yellow"/>
        </w:rPr>
        <w:t xml:space="preserve"> from</w:t>
      </w:r>
      <w:r w:rsidRPr="00C047BE">
        <w:rPr>
          <w:sz w:val="16"/>
          <w:highlight w:val="yellow"/>
        </w:rPr>
        <w:t xml:space="preserve"> </w:t>
      </w:r>
      <w:r w:rsidRPr="00C047BE">
        <w:rPr>
          <w:rStyle w:val="Emphasis"/>
          <w:highlight w:val="yellow"/>
        </w:rPr>
        <w:t>taking risks</w:t>
      </w:r>
      <w:r w:rsidRPr="00477A3E">
        <w:rPr>
          <w:sz w:val="16"/>
        </w:rPr>
        <w:t xml:space="preserve">, </w:t>
      </w:r>
      <w:r w:rsidRPr="00592A5F">
        <w:rPr>
          <w:rStyle w:val="StyleUnderline"/>
        </w:rPr>
        <w:t xml:space="preserve">even when the </w:t>
      </w:r>
      <w:r w:rsidRPr="00592A5F">
        <w:rPr>
          <w:rStyle w:val="Emphasis"/>
        </w:rPr>
        <w:t>risks</w:t>
      </w:r>
      <w:r w:rsidRPr="00592A5F">
        <w:rPr>
          <w:rStyle w:val="StyleUnderline"/>
        </w:rPr>
        <w:t xml:space="preserve"> might lead to </w:t>
      </w:r>
      <w:r w:rsidRPr="00592A5F">
        <w:rPr>
          <w:rStyle w:val="Emphasis"/>
        </w:rPr>
        <w:t>innovation</w:t>
      </w:r>
      <w:r w:rsidRPr="00477A3E">
        <w:rPr>
          <w:sz w:val="16"/>
        </w:rPr>
        <w:t xml:space="preserve">. </w:t>
      </w:r>
      <w:r w:rsidRPr="00592A5F">
        <w:rPr>
          <w:rStyle w:val="StyleUnderline"/>
        </w:rPr>
        <w:t xml:space="preserve">The precarity makes it </w:t>
      </w:r>
      <w:r w:rsidRPr="00592A5F">
        <w:rPr>
          <w:rStyle w:val="Emphasis"/>
        </w:rPr>
        <w:t>difficult</w:t>
      </w:r>
      <w:r w:rsidRPr="00592A5F">
        <w:rPr>
          <w:rStyle w:val="StyleUnderline"/>
        </w:rPr>
        <w:t xml:space="preserve"> to </w:t>
      </w:r>
      <w:r w:rsidRPr="00592A5F">
        <w:rPr>
          <w:rStyle w:val="Emphasis"/>
        </w:rPr>
        <w:t>approach one’s supervisors</w:t>
      </w:r>
      <w:r w:rsidRPr="00592A5F">
        <w:rPr>
          <w:rStyle w:val="StyleUnderline"/>
        </w:rPr>
        <w:t xml:space="preserve"> and </w:t>
      </w:r>
      <w:r w:rsidRPr="00592A5F">
        <w:rPr>
          <w:rStyle w:val="Emphasis"/>
        </w:rPr>
        <w:t>ask for sick days</w:t>
      </w:r>
      <w:r w:rsidRPr="00592A5F">
        <w:rPr>
          <w:rStyle w:val="StyleUnderline"/>
        </w:rPr>
        <w:t xml:space="preserve">, let alone </w:t>
      </w:r>
      <w:r w:rsidRPr="00592A5F">
        <w:rPr>
          <w:rStyle w:val="Emphasis"/>
        </w:rPr>
        <w:t xml:space="preserve">personal time </w:t>
      </w:r>
      <w:r w:rsidRPr="00592A5F">
        <w:rPr>
          <w:rStyle w:val="StyleUnderline"/>
        </w:rPr>
        <w:t xml:space="preserve">to </w:t>
      </w:r>
      <w:r w:rsidRPr="00592A5F">
        <w:rPr>
          <w:rStyle w:val="Emphasis"/>
        </w:rPr>
        <w:t>go down rabbit holes</w:t>
      </w:r>
      <w:r w:rsidRPr="00477A3E">
        <w:rPr>
          <w:sz w:val="16"/>
        </w:rPr>
        <w:t>. It makes it frightening to change fields or spend money on any project that might result in even more precarity.</w:t>
      </w:r>
    </w:p>
    <w:p w14:paraId="60CDFDCE" w14:textId="77777777" w:rsidR="008960F0" w:rsidRPr="00477A3E" w:rsidRDefault="008960F0" w:rsidP="008960F0">
      <w:pPr>
        <w:rPr>
          <w:sz w:val="16"/>
        </w:rPr>
      </w:pPr>
      <w:r w:rsidRPr="00592A5F">
        <w:rPr>
          <w:rStyle w:val="StyleUnderline"/>
        </w:rPr>
        <w:t xml:space="preserve">Notably, </w:t>
      </w:r>
      <w:r w:rsidRPr="00C047BE">
        <w:rPr>
          <w:rStyle w:val="StyleUnderline"/>
          <w:highlight w:val="yellow"/>
        </w:rPr>
        <w:t xml:space="preserve">the </w:t>
      </w:r>
      <w:r w:rsidRPr="00C047BE">
        <w:rPr>
          <w:rStyle w:val="Emphasis"/>
          <w:highlight w:val="yellow"/>
        </w:rPr>
        <w:t>corporate structure</w:t>
      </w:r>
      <w:r w:rsidRPr="00592A5F">
        <w:rPr>
          <w:rStyle w:val="Emphasis"/>
        </w:rPr>
        <w:t xml:space="preserve"> itself</w:t>
      </w:r>
      <w:r w:rsidRPr="00477A3E">
        <w:rPr>
          <w:sz w:val="16"/>
        </w:rPr>
        <w:t xml:space="preserve"> </w:t>
      </w:r>
      <w:r w:rsidRPr="00592A5F">
        <w:rPr>
          <w:rStyle w:val="StyleUnderline"/>
        </w:rPr>
        <w:t xml:space="preserve">has been known to </w:t>
      </w:r>
      <w:r w:rsidRPr="00C047BE">
        <w:rPr>
          <w:rStyle w:val="Emphasis"/>
          <w:highlight w:val="yellow"/>
        </w:rPr>
        <w:t>stifle creation</w:t>
      </w:r>
      <w:r w:rsidRPr="00477A3E">
        <w:rPr>
          <w:sz w:val="16"/>
        </w:rPr>
        <w:t xml:space="preserve">. </w:t>
      </w:r>
      <w:r w:rsidRPr="00592A5F">
        <w:rPr>
          <w:rStyle w:val="StyleUnderline"/>
        </w:rPr>
        <w:t xml:space="preserve">Many corporate firms are under the effective </w:t>
      </w:r>
      <w:r w:rsidRPr="00592A5F">
        <w:rPr>
          <w:rStyle w:val="Emphasis"/>
        </w:rPr>
        <w:t>control of shareholders</w:t>
      </w:r>
      <w:r w:rsidRPr="00592A5F">
        <w:rPr>
          <w:rStyle w:val="StyleUnderline"/>
        </w:rPr>
        <w:t xml:space="preserve">, to whom </w:t>
      </w:r>
      <w:r w:rsidRPr="00592A5F">
        <w:rPr>
          <w:rStyle w:val="Emphasis"/>
        </w:rPr>
        <w:t>managers</w:t>
      </w:r>
      <w:r w:rsidRPr="00592A5F">
        <w:rPr>
          <w:rStyle w:val="StyleUnderline"/>
        </w:rPr>
        <w:t xml:space="preserve"> owe a </w:t>
      </w:r>
      <w:r w:rsidRPr="00592A5F">
        <w:rPr>
          <w:rStyle w:val="Emphasis"/>
        </w:rPr>
        <w:t>fiduciary duty</w:t>
      </w:r>
      <w:r w:rsidRPr="00592A5F">
        <w:rPr>
          <w:rStyle w:val="StyleUnderline"/>
        </w:rPr>
        <w:t xml:space="preserve"> to </w:t>
      </w:r>
      <w:r w:rsidRPr="00592A5F">
        <w:rPr>
          <w:rStyle w:val="Emphasis"/>
        </w:rPr>
        <w:t>maximize profits.</w:t>
      </w:r>
      <w:r w:rsidRPr="00592A5F">
        <w:rPr>
          <w:rStyle w:val="StyleUnderline"/>
        </w:rPr>
        <w:t xml:space="preserve"> Shareholders who believe this duty has been breached typically have the right to sue the corporation.</w:t>
      </w:r>
      <w:r w:rsidRPr="00477A3E">
        <w:rPr>
          <w:sz w:val="16"/>
        </w:rPr>
        <w:t xml:space="preserve"> While this power can be used for the greater good—note how Tesla was sued by shareholders in response to its poor safety record—it also opens the door to shortsighted shareholders. One DuPont shareholder, for example, demanded the chemical company “not invest a single dollar in research that will not generate a positive return within f ive years.” What’s more, according to a 2017 working paper by the Institute for New Economic Thinking, “Many of America’s largest corporations, Pfizer and Merck among them, routinely distribute more than 100% of profits to shareholders, generating the extra cash by reducing reserves, selling off assets, taking on debt or laying off employees.”</w:t>
      </w:r>
    </w:p>
    <w:p w14:paraId="598EA113" w14:textId="77777777" w:rsidR="008960F0" w:rsidRPr="00477A3E" w:rsidRDefault="008960F0" w:rsidP="008960F0">
      <w:pPr>
        <w:rPr>
          <w:sz w:val="16"/>
        </w:rPr>
      </w:pPr>
      <w:r w:rsidRPr="00477A3E">
        <w:rPr>
          <w:sz w:val="16"/>
        </w:rPr>
        <w:t xml:space="preserve">Even the most creative of workers who make it into innovative roles in the private sector may find themselves starved of resources. As professors Chen Lin and Sibo Liu of the University of Hong Kong, and Gustavo Manso of the University of California, Berkeley, explain in a 2018 study, the threat of shareholder litigation generally discourages managers from “experimenting [with] new ideas,” which acts as an “uncontrolled tax on innovation.” </w:t>
      </w:r>
    </w:p>
    <w:p w14:paraId="4FC63C8E" w14:textId="77777777" w:rsidR="008960F0" w:rsidRPr="00592A5F" w:rsidRDefault="008960F0" w:rsidP="008960F0">
      <w:pPr>
        <w:rPr>
          <w:rStyle w:val="StyleUnderline"/>
        </w:rPr>
      </w:pPr>
      <w:r w:rsidRPr="00592A5F">
        <w:rPr>
          <w:rStyle w:val="StyleUnderline"/>
        </w:rPr>
        <w:t>SHARING IS CARING—AND ABSOLUTELY NECESSARY</w:t>
      </w:r>
    </w:p>
    <w:p w14:paraId="030DE796" w14:textId="77777777" w:rsidR="008960F0" w:rsidRPr="00477A3E" w:rsidRDefault="008960F0" w:rsidP="008960F0">
      <w:pPr>
        <w:rPr>
          <w:sz w:val="16"/>
        </w:rPr>
      </w:pPr>
      <w:r w:rsidRPr="00477A3E">
        <w:rPr>
          <w:sz w:val="16"/>
        </w:rPr>
        <w:t>CityLab reports that, in response to the pandemic and the scarcity of official information, “a group of coders, analysts, scientists, journalists and others are working to follow coronavirus testing across the country through an open-sourced database called the COVID Tracking Project.”</w:t>
      </w:r>
    </w:p>
    <w:p w14:paraId="477A0A5B" w14:textId="77777777" w:rsidR="008960F0" w:rsidRPr="00592A5F" w:rsidRDefault="008960F0" w:rsidP="008960F0">
      <w:pPr>
        <w:rPr>
          <w:rStyle w:val="StyleUnderline"/>
        </w:rPr>
      </w:pPr>
      <w:r w:rsidRPr="00C047BE">
        <w:rPr>
          <w:rStyle w:val="Emphasis"/>
          <w:highlight w:val="yellow"/>
        </w:rPr>
        <w:t>Open-source communities</w:t>
      </w:r>
      <w:r w:rsidRPr="00592A5F">
        <w:rPr>
          <w:rStyle w:val="StyleUnderline"/>
        </w:rPr>
        <w:t xml:space="preserve"> have existed since the </w:t>
      </w:r>
      <w:r w:rsidRPr="00592A5F">
        <w:rPr>
          <w:rStyle w:val="Emphasis"/>
        </w:rPr>
        <w:t>1980s</w:t>
      </w:r>
      <w:r w:rsidRPr="00477A3E">
        <w:rPr>
          <w:sz w:val="16"/>
        </w:rPr>
        <w:t xml:space="preserve"> </w:t>
      </w:r>
      <w:r w:rsidRPr="00592A5F">
        <w:rPr>
          <w:rStyle w:val="StyleUnderline"/>
        </w:rPr>
        <w:t xml:space="preserve">and have </w:t>
      </w:r>
      <w:r w:rsidRPr="00C047BE">
        <w:rPr>
          <w:rStyle w:val="Emphasis"/>
          <w:highlight w:val="yellow"/>
        </w:rPr>
        <w:t>contributed</w:t>
      </w:r>
      <w:r w:rsidRPr="00C047BE">
        <w:rPr>
          <w:rStyle w:val="StyleUnderline"/>
          <w:highlight w:val="yellow"/>
        </w:rPr>
        <w:t xml:space="preserve"> to a </w:t>
      </w:r>
      <w:r w:rsidRPr="00C047BE">
        <w:rPr>
          <w:rStyle w:val="Emphasis"/>
          <w:highlight w:val="yellow"/>
        </w:rPr>
        <w:t>range of innovations,</w:t>
      </w:r>
      <w:r w:rsidRPr="00477A3E">
        <w:rPr>
          <w:sz w:val="16"/>
        </w:rPr>
        <w:t xml:space="preserve"> </w:t>
      </w:r>
      <w:r w:rsidRPr="00592A5F">
        <w:rPr>
          <w:rStyle w:val="StyleUnderline"/>
        </w:rPr>
        <w:t>from the creation of the internet to cheaper prosthetics and better disaster management systems</w:t>
      </w:r>
      <w:r w:rsidRPr="00477A3E">
        <w:rPr>
          <w:sz w:val="16"/>
        </w:rPr>
        <w:t xml:space="preserve">. </w:t>
      </w:r>
      <w:r w:rsidRPr="00592A5F">
        <w:rPr>
          <w:rStyle w:val="StyleUnderline"/>
        </w:rPr>
        <w:t xml:space="preserve">Typically, these online open-source collectives are made up of </w:t>
      </w:r>
      <w:r w:rsidRPr="00C047BE">
        <w:rPr>
          <w:rStyle w:val="Emphasis"/>
          <w:highlight w:val="yellow"/>
        </w:rPr>
        <w:t>unpaid volunteers</w:t>
      </w:r>
      <w:r w:rsidRPr="00592A5F">
        <w:rPr>
          <w:rStyle w:val="StyleUnderline"/>
        </w:rPr>
        <w:t xml:space="preserve"> who </w:t>
      </w:r>
      <w:r w:rsidRPr="00592A5F">
        <w:rPr>
          <w:rStyle w:val="Emphasis"/>
        </w:rPr>
        <w:t>contribute code</w:t>
      </w:r>
      <w:r w:rsidRPr="00477A3E">
        <w:rPr>
          <w:sz w:val="16"/>
        </w:rPr>
        <w:t xml:space="preserve"> </w:t>
      </w:r>
      <w:r w:rsidRPr="00592A5F">
        <w:rPr>
          <w:rStyle w:val="StyleUnderline"/>
        </w:rPr>
        <w:t xml:space="preserve">and </w:t>
      </w:r>
      <w:r w:rsidRPr="00592A5F">
        <w:rPr>
          <w:rStyle w:val="Emphasis"/>
        </w:rPr>
        <w:t>features</w:t>
      </w:r>
      <w:r w:rsidRPr="00592A5F">
        <w:rPr>
          <w:rStyle w:val="StyleUnderline"/>
        </w:rPr>
        <w:t xml:space="preserve"> meant to be </w:t>
      </w:r>
      <w:r w:rsidRPr="00592A5F">
        <w:rPr>
          <w:rStyle w:val="Emphasis"/>
        </w:rPr>
        <w:t>used freely</w:t>
      </w:r>
      <w:r w:rsidRPr="00477A3E">
        <w:rPr>
          <w:sz w:val="16"/>
        </w:rPr>
        <w:t xml:space="preserve">. </w:t>
      </w:r>
      <w:r w:rsidRPr="00592A5F">
        <w:rPr>
          <w:rStyle w:val="StyleUnderline"/>
        </w:rPr>
        <w:t xml:space="preserve">A 2006 study from the University of Illinois set out to understand </w:t>
      </w:r>
      <w:r w:rsidRPr="00592A5F">
        <w:rPr>
          <w:rStyle w:val="Emphasis"/>
        </w:rPr>
        <w:t>why</w:t>
      </w:r>
      <w:r w:rsidRPr="00592A5F">
        <w:rPr>
          <w:rStyle w:val="StyleUnderline"/>
        </w:rPr>
        <w:t xml:space="preserve"> coders would </w:t>
      </w:r>
      <w:r w:rsidRPr="00C047BE">
        <w:rPr>
          <w:rStyle w:val="StyleUnderline"/>
          <w:highlight w:val="yellow"/>
        </w:rPr>
        <w:t>donate</w:t>
      </w:r>
      <w:r w:rsidRPr="00592A5F">
        <w:rPr>
          <w:rStyle w:val="StyleUnderline"/>
        </w:rPr>
        <w:t xml:space="preserve"> </w:t>
      </w:r>
      <w:r w:rsidRPr="00C047BE">
        <w:rPr>
          <w:rStyle w:val="Emphasis"/>
          <w:highlight w:val="yellow"/>
        </w:rPr>
        <w:t>hours</w:t>
      </w:r>
      <w:r w:rsidRPr="00592A5F">
        <w:rPr>
          <w:rStyle w:val="StyleUnderline"/>
        </w:rPr>
        <w:t xml:space="preserve"> </w:t>
      </w:r>
      <w:r w:rsidRPr="00C047BE">
        <w:rPr>
          <w:rStyle w:val="StyleUnderline"/>
          <w:highlight w:val="yellow"/>
        </w:rPr>
        <w:t>of</w:t>
      </w:r>
      <w:r w:rsidRPr="00592A5F">
        <w:rPr>
          <w:rStyle w:val="StyleUnderline"/>
        </w:rPr>
        <w:t xml:space="preserve"> their </w:t>
      </w:r>
      <w:r w:rsidRPr="00C047BE">
        <w:rPr>
          <w:rStyle w:val="Emphasis"/>
          <w:highlight w:val="yellow"/>
        </w:rPr>
        <w:t>personal time</w:t>
      </w:r>
      <w:r w:rsidRPr="00592A5F">
        <w:rPr>
          <w:rStyle w:val="StyleUnderline"/>
        </w:rPr>
        <w:t xml:space="preserve"> to </w:t>
      </w:r>
      <w:r w:rsidRPr="00592A5F">
        <w:rPr>
          <w:rStyle w:val="Emphasis"/>
        </w:rPr>
        <w:t>open-source projects</w:t>
      </w:r>
      <w:r w:rsidRPr="00477A3E">
        <w:rPr>
          <w:sz w:val="16"/>
        </w:rPr>
        <w:t xml:space="preserve">. </w:t>
      </w:r>
      <w:r w:rsidRPr="00592A5F">
        <w:rPr>
          <w:rStyle w:val="StyleUnderline"/>
        </w:rPr>
        <w:t xml:space="preserve">Researchers found that </w:t>
      </w:r>
      <w:r w:rsidRPr="00C047BE">
        <w:rPr>
          <w:rStyle w:val="StyleUnderline"/>
          <w:highlight w:val="yellow"/>
        </w:rPr>
        <w:t>some enjoyed</w:t>
      </w:r>
      <w:r w:rsidRPr="00592A5F">
        <w:rPr>
          <w:rStyle w:val="StyleUnderline"/>
        </w:rPr>
        <w:t xml:space="preserve"> the </w:t>
      </w:r>
      <w:r w:rsidRPr="00C047BE">
        <w:rPr>
          <w:rStyle w:val="Emphasis"/>
          <w:highlight w:val="yellow"/>
        </w:rPr>
        <w:t>freedom</w:t>
      </w:r>
      <w:r w:rsidRPr="00C047BE">
        <w:rPr>
          <w:rStyle w:val="StyleUnderline"/>
          <w:highlight w:val="yellow"/>
        </w:rPr>
        <w:t xml:space="preserve"> and </w:t>
      </w:r>
      <w:r w:rsidRPr="00C047BE">
        <w:rPr>
          <w:rStyle w:val="Emphasis"/>
          <w:highlight w:val="yellow"/>
        </w:rPr>
        <w:t>creativity</w:t>
      </w:r>
      <w:r w:rsidRPr="00592A5F">
        <w:rPr>
          <w:rStyle w:val="StyleUnderline"/>
        </w:rPr>
        <w:t xml:space="preserve"> of </w:t>
      </w:r>
      <w:r w:rsidRPr="00592A5F">
        <w:rPr>
          <w:rStyle w:val="Emphasis"/>
        </w:rPr>
        <w:t xml:space="preserve">managing their own work </w:t>
      </w:r>
      <w:r w:rsidRPr="00C047BE">
        <w:rPr>
          <w:rStyle w:val="StyleUnderline"/>
          <w:highlight w:val="yellow"/>
        </w:rPr>
        <w:t xml:space="preserve">and </w:t>
      </w:r>
      <w:r w:rsidRPr="00C047BE">
        <w:rPr>
          <w:rStyle w:val="Emphasis"/>
          <w:highlight w:val="yellow"/>
        </w:rPr>
        <w:t>disliked</w:t>
      </w:r>
      <w:r w:rsidRPr="00592A5F">
        <w:rPr>
          <w:rStyle w:val="StyleUnderline"/>
        </w:rPr>
        <w:t xml:space="preserve"> the </w:t>
      </w:r>
      <w:r w:rsidRPr="00592A5F">
        <w:rPr>
          <w:rStyle w:val="Emphasis"/>
        </w:rPr>
        <w:t>hierarchical communities</w:t>
      </w:r>
      <w:r w:rsidRPr="00477A3E">
        <w:rPr>
          <w:sz w:val="16"/>
        </w:rPr>
        <w:t xml:space="preserve"> </w:t>
      </w:r>
      <w:r w:rsidRPr="00592A5F">
        <w:rPr>
          <w:rStyle w:val="StyleUnderline"/>
        </w:rPr>
        <w:t xml:space="preserve">that claimed </w:t>
      </w:r>
      <w:r w:rsidRPr="00592A5F">
        <w:rPr>
          <w:rStyle w:val="Emphasis"/>
        </w:rPr>
        <w:t>exclusive control</w:t>
      </w:r>
      <w:r w:rsidRPr="00477A3E">
        <w:rPr>
          <w:sz w:val="16"/>
        </w:rPr>
        <w:t xml:space="preserve"> </w:t>
      </w:r>
      <w:r w:rsidRPr="00592A5F">
        <w:rPr>
          <w:rStyle w:val="StyleUnderline"/>
        </w:rPr>
        <w:t>over projects</w:t>
      </w:r>
      <w:r w:rsidRPr="00477A3E">
        <w:rPr>
          <w:sz w:val="16"/>
        </w:rPr>
        <w:t xml:space="preserve">. </w:t>
      </w:r>
      <w:r w:rsidRPr="00592A5F">
        <w:rPr>
          <w:rStyle w:val="StyleUnderline"/>
        </w:rPr>
        <w:t xml:space="preserve">Other coders said they had </w:t>
      </w:r>
      <w:r w:rsidRPr="00592A5F">
        <w:rPr>
          <w:rStyle w:val="Emphasis"/>
        </w:rPr>
        <w:t>withheld</w:t>
      </w:r>
      <w:r w:rsidRPr="00592A5F">
        <w:rPr>
          <w:rStyle w:val="StyleUnderline"/>
        </w:rPr>
        <w:t xml:space="preserve"> their </w:t>
      </w:r>
      <w:r w:rsidRPr="00592A5F">
        <w:rPr>
          <w:rStyle w:val="Emphasis"/>
        </w:rPr>
        <w:t>labor</w:t>
      </w:r>
      <w:r w:rsidRPr="00592A5F">
        <w:rPr>
          <w:rStyle w:val="StyleUnderline"/>
        </w:rPr>
        <w:t xml:space="preserve"> from more </w:t>
      </w:r>
      <w:r w:rsidRPr="00C047BE">
        <w:rPr>
          <w:rStyle w:val="Emphasis"/>
          <w:highlight w:val="yellow"/>
        </w:rPr>
        <w:t>privatized projects</w:t>
      </w:r>
      <w:r w:rsidRPr="00592A5F">
        <w:rPr>
          <w:rStyle w:val="StyleUnderline"/>
        </w:rPr>
        <w:t xml:space="preserve"> because seeing their contributions </w:t>
      </w:r>
      <w:r w:rsidRPr="00592A5F">
        <w:rPr>
          <w:rStyle w:val="Emphasis"/>
        </w:rPr>
        <w:t>redirected</w:t>
      </w:r>
      <w:r w:rsidRPr="00592A5F">
        <w:rPr>
          <w:rStyle w:val="StyleUnderline"/>
        </w:rPr>
        <w:t xml:space="preserve"> to </w:t>
      </w:r>
      <w:r w:rsidRPr="00592A5F">
        <w:rPr>
          <w:rStyle w:val="Emphasis"/>
        </w:rPr>
        <w:t>private hands</w:t>
      </w:r>
      <w:r w:rsidRPr="00592A5F">
        <w:rPr>
          <w:rStyle w:val="StyleUnderline"/>
        </w:rPr>
        <w:t xml:space="preserve"> </w:t>
      </w:r>
      <w:r w:rsidRPr="00592A5F">
        <w:rPr>
          <w:rStyle w:val="Emphasis"/>
        </w:rPr>
        <w:t>sapped</w:t>
      </w:r>
      <w:r w:rsidRPr="00592A5F">
        <w:rPr>
          <w:rStyle w:val="StyleUnderline"/>
        </w:rPr>
        <w:t xml:space="preserve"> both </w:t>
      </w:r>
      <w:r w:rsidRPr="00592A5F">
        <w:rPr>
          <w:rStyle w:val="Emphasis"/>
        </w:rPr>
        <w:t>creativity</w:t>
      </w:r>
      <w:r w:rsidRPr="00592A5F">
        <w:rPr>
          <w:rStyle w:val="StyleUnderline"/>
        </w:rPr>
        <w:t xml:space="preserve"> and </w:t>
      </w:r>
      <w:r w:rsidRPr="00592A5F">
        <w:rPr>
          <w:rStyle w:val="Emphasis"/>
        </w:rPr>
        <w:t>motivation</w:t>
      </w:r>
      <w:r w:rsidRPr="00592A5F">
        <w:rPr>
          <w:rStyle w:val="StyleUnderline"/>
        </w:rPr>
        <w:t>.</w:t>
      </w:r>
    </w:p>
    <w:p w14:paraId="2CE437B3" w14:textId="77777777" w:rsidR="002578B8" w:rsidRPr="006E48B6" w:rsidRDefault="002578B8" w:rsidP="002578B8"/>
    <w:p w14:paraId="01BB01B4" w14:textId="77777777" w:rsidR="002578B8" w:rsidRPr="006E48B6" w:rsidRDefault="002578B8" w:rsidP="002578B8"/>
    <w:p w14:paraId="3F42143C" w14:textId="77777777" w:rsidR="002578B8" w:rsidRPr="006E48B6" w:rsidRDefault="002578B8" w:rsidP="002578B8"/>
    <w:p w14:paraId="6A981451" w14:textId="77777777" w:rsidR="002578B8" w:rsidRPr="006E48B6" w:rsidRDefault="002578B8" w:rsidP="002578B8"/>
    <w:p w14:paraId="2F8EC5DE" w14:textId="2A93AED6" w:rsidR="007E1DCA" w:rsidRPr="006E48B6" w:rsidRDefault="007E1DCA" w:rsidP="007E1DCA">
      <w:pPr>
        <w:pStyle w:val="Heading2"/>
        <w:rPr>
          <w:rFonts w:cs="Times New Roman"/>
        </w:rPr>
      </w:pPr>
      <w:r w:rsidRPr="006E48B6">
        <w:rPr>
          <w:rFonts w:cs="Times New Roman"/>
        </w:rPr>
        <w:lastRenderedPageBreak/>
        <w:t>Impact</w:t>
      </w:r>
    </w:p>
    <w:p w14:paraId="2558267E" w14:textId="77777777" w:rsidR="002578B8" w:rsidRPr="006E48B6" w:rsidRDefault="002578B8" w:rsidP="002578B8"/>
    <w:p w14:paraId="6963C0A4" w14:textId="77777777" w:rsidR="002578B8" w:rsidRPr="006E48B6" w:rsidRDefault="002578B8" w:rsidP="002578B8">
      <w:pPr>
        <w:pStyle w:val="Heading3"/>
        <w:rPr>
          <w:rFonts w:cs="Times New Roman"/>
        </w:rPr>
      </w:pPr>
      <w:r w:rsidRPr="006E48B6">
        <w:rPr>
          <w:rFonts w:cs="Times New Roman"/>
        </w:rPr>
        <w:lastRenderedPageBreak/>
        <w:t>2NC---Sustainability</w:t>
      </w:r>
    </w:p>
    <w:p w14:paraId="32E23536" w14:textId="77777777" w:rsidR="002578B8" w:rsidRPr="006E48B6" w:rsidRDefault="002578B8" w:rsidP="00107363">
      <w:pPr>
        <w:pStyle w:val="Heading4"/>
      </w:pPr>
      <w:r w:rsidRPr="006E48B6">
        <w:t>Capitalism’s unsustainable:</w:t>
      </w:r>
    </w:p>
    <w:p w14:paraId="2B202618" w14:textId="77777777" w:rsidR="002578B8" w:rsidRPr="006E48B6" w:rsidRDefault="002578B8" w:rsidP="002578B8">
      <w:pPr>
        <w:pStyle w:val="Heading4"/>
        <w:rPr>
          <w:rFonts w:cs="Times New Roman"/>
        </w:rPr>
      </w:pPr>
      <w:r w:rsidRPr="006E48B6">
        <w:rPr>
          <w:rFonts w:cs="Times New Roman"/>
        </w:rPr>
        <w:t>1---Overaccumulation, social polarization, and political legitimacy</w:t>
      </w:r>
    </w:p>
    <w:p w14:paraId="0B623985" w14:textId="77777777" w:rsidR="002578B8" w:rsidRPr="006E48B6" w:rsidRDefault="002578B8" w:rsidP="002578B8">
      <w:r w:rsidRPr="006E48B6">
        <w:t xml:space="preserve">William </w:t>
      </w:r>
      <w:r w:rsidRPr="006E48B6">
        <w:rPr>
          <w:rStyle w:val="Style13ptBold"/>
        </w:rPr>
        <w:t>Robinson 22</w:t>
      </w:r>
      <w:r w:rsidRPr="006E48B6">
        <w:t>, distinguished professor of sociology, global studies and Latin American studies at the University of California at Santa Barbara, 4/24/22, “Global Capitalism Has Become Dependent on War-Making to Sustain Itself,” https://truthout.org/articles/global-capitalism-has-become-dependent-on-war-making-to-sustain-itself/</w:t>
      </w:r>
    </w:p>
    <w:p w14:paraId="52454BC7" w14:textId="77777777" w:rsidR="002578B8" w:rsidRPr="006E48B6" w:rsidRDefault="002578B8" w:rsidP="002578B8">
      <w:pPr>
        <w:rPr>
          <w:sz w:val="16"/>
        </w:rPr>
      </w:pPr>
      <w:r w:rsidRPr="006E48B6">
        <w:rPr>
          <w:sz w:val="16"/>
        </w:rPr>
        <w:t>The Crisis of Global Capitalism</w:t>
      </w:r>
    </w:p>
    <w:p w14:paraId="4778EE6E" w14:textId="77777777" w:rsidR="002578B8" w:rsidRPr="006E48B6" w:rsidRDefault="002578B8" w:rsidP="002578B8">
      <w:pPr>
        <w:rPr>
          <w:u w:val="single"/>
        </w:rPr>
      </w:pPr>
      <w:r w:rsidRPr="006E48B6">
        <w:rPr>
          <w:u w:val="single"/>
        </w:rPr>
        <w:t xml:space="preserve">This </w:t>
      </w:r>
      <w:r w:rsidRPr="00C047BE">
        <w:rPr>
          <w:highlight w:val="yellow"/>
          <w:u w:val="single"/>
        </w:rPr>
        <w:t>crisis of</w:t>
      </w:r>
      <w:r w:rsidRPr="006E48B6">
        <w:rPr>
          <w:u w:val="single"/>
        </w:rPr>
        <w:t xml:space="preserve"> global </w:t>
      </w:r>
      <w:r w:rsidRPr="00C047BE">
        <w:rPr>
          <w:highlight w:val="yellow"/>
          <w:u w:val="single"/>
        </w:rPr>
        <w:t>capitalism is</w:t>
      </w:r>
      <w:r w:rsidRPr="006E48B6">
        <w:rPr>
          <w:u w:val="single"/>
        </w:rPr>
        <w:t xml:space="preserve"> economic, or </w:t>
      </w:r>
      <w:r w:rsidRPr="00C047BE">
        <w:rPr>
          <w:rStyle w:val="Emphasis"/>
          <w:highlight w:val="yellow"/>
        </w:rPr>
        <w:t>structural</w:t>
      </w:r>
      <w:r w:rsidRPr="006E48B6">
        <w:rPr>
          <w:u w:val="single"/>
        </w:rPr>
        <w:t xml:space="preserve">, one of </w:t>
      </w:r>
      <w:r w:rsidRPr="006E48B6">
        <w:rPr>
          <w:rStyle w:val="Emphasis"/>
        </w:rPr>
        <w:t>chronic stagnation</w:t>
      </w:r>
      <w:r w:rsidRPr="006E48B6">
        <w:rPr>
          <w:u w:val="single"/>
        </w:rPr>
        <w:t xml:space="preserve"> in the global economy</w:t>
      </w:r>
      <w:r w:rsidRPr="006E48B6">
        <w:rPr>
          <w:sz w:val="16"/>
        </w:rPr>
        <w:t xml:space="preserve">. </w:t>
      </w:r>
      <w:r w:rsidRPr="006E48B6">
        <w:rPr>
          <w:u w:val="single"/>
        </w:rPr>
        <w:t>But</w:t>
      </w:r>
      <w:r w:rsidRPr="006E48B6">
        <w:rPr>
          <w:sz w:val="16"/>
        </w:rPr>
        <w:t xml:space="preserve"> it is </w:t>
      </w:r>
      <w:r w:rsidRPr="006E48B6">
        <w:rPr>
          <w:u w:val="single"/>
        </w:rPr>
        <w:t xml:space="preserve">also </w:t>
      </w:r>
      <w:r w:rsidRPr="006E48B6">
        <w:rPr>
          <w:rStyle w:val="Emphasis"/>
        </w:rPr>
        <w:t>political</w:t>
      </w:r>
      <w:r w:rsidRPr="006E48B6">
        <w:rPr>
          <w:sz w:val="16"/>
        </w:rPr>
        <w:t xml:space="preserve">: </w:t>
      </w:r>
      <w:r w:rsidRPr="006E48B6">
        <w:rPr>
          <w:u w:val="single"/>
        </w:rPr>
        <w:t xml:space="preserve">a crisis of </w:t>
      </w:r>
      <w:r w:rsidRPr="006E48B6">
        <w:rPr>
          <w:rStyle w:val="Emphasis"/>
        </w:rPr>
        <w:t>state legitimacy</w:t>
      </w:r>
      <w:r w:rsidRPr="006E48B6">
        <w:rPr>
          <w:sz w:val="16"/>
        </w:rPr>
        <w:t xml:space="preserve"> </w:t>
      </w:r>
      <w:r w:rsidRPr="006E48B6">
        <w:rPr>
          <w:u w:val="single"/>
        </w:rPr>
        <w:t xml:space="preserve">and </w:t>
      </w:r>
      <w:r w:rsidRPr="006E48B6">
        <w:rPr>
          <w:rStyle w:val="Emphasis"/>
        </w:rPr>
        <w:t>capitalist hegemony</w:t>
      </w:r>
      <w:r w:rsidRPr="006E48B6">
        <w:rPr>
          <w:sz w:val="16"/>
        </w:rPr>
        <w:t xml:space="preserve">. </w:t>
      </w:r>
      <w:r w:rsidRPr="006E48B6">
        <w:rPr>
          <w:u w:val="single"/>
        </w:rPr>
        <w:t xml:space="preserve">The system is moving towards “a </w:t>
      </w:r>
      <w:r w:rsidRPr="006E48B6">
        <w:rPr>
          <w:rStyle w:val="Emphasis"/>
        </w:rPr>
        <w:t>general crisis</w:t>
      </w:r>
      <w:r w:rsidRPr="006E48B6">
        <w:rPr>
          <w:u w:val="single"/>
        </w:rPr>
        <w:t xml:space="preserve"> of capitalist rule” as </w:t>
      </w:r>
      <w:r w:rsidRPr="00C047BE">
        <w:rPr>
          <w:highlight w:val="yellow"/>
          <w:u w:val="single"/>
        </w:rPr>
        <w:t>billions</w:t>
      </w:r>
      <w:r w:rsidRPr="006E48B6">
        <w:rPr>
          <w:u w:val="single"/>
        </w:rPr>
        <w:t xml:space="preserve"> of people around the world </w:t>
      </w:r>
      <w:r w:rsidRPr="00C047BE">
        <w:rPr>
          <w:highlight w:val="yellow"/>
          <w:u w:val="single"/>
        </w:rPr>
        <w:t>face</w:t>
      </w:r>
      <w:r w:rsidRPr="006E48B6">
        <w:rPr>
          <w:u w:val="single"/>
        </w:rPr>
        <w:t xml:space="preserve"> uncertain </w:t>
      </w:r>
      <w:r w:rsidRPr="00C047BE">
        <w:rPr>
          <w:highlight w:val="yellow"/>
          <w:u w:val="single"/>
        </w:rPr>
        <w:t>struggles for survival and</w:t>
      </w:r>
      <w:r w:rsidRPr="006E48B6">
        <w:rPr>
          <w:u w:val="single"/>
        </w:rPr>
        <w:t xml:space="preserve"> question a system they </w:t>
      </w:r>
      <w:r w:rsidRPr="00C047BE">
        <w:rPr>
          <w:highlight w:val="yellow"/>
          <w:u w:val="single"/>
        </w:rPr>
        <w:t>no longer see as legitimate</w:t>
      </w:r>
      <w:r w:rsidRPr="006E48B6">
        <w:rPr>
          <w:u w:val="single"/>
        </w:rPr>
        <w:t xml:space="preserve">. Historically, </w:t>
      </w:r>
      <w:r w:rsidRPr="006E48B6">
        <w:rPr>
          <w:rStyle w:val="Emphasis"/>
        </w:rPr>
        <w:t>wars</w:t>
      </w:r>
      <w:r w:rsidRPr="006E48B6">
        <w:rPr>
          <w:u w:val="single"/>
        </w:rPr>
        <w:t xml:space="preserve"> have pulled the capitalist system out of crisis while they serve to deflect attention from political tensions and problems of legitimacy.</w:t>
      </w:r>
    </w:p>
    <w:p w14:paraId="055FC356" w14:textId="77777777" w:rsidR="002578B8" w:rsidRPr="006E48B6" w:rsidRDefault="002578B8" w:rsidP="002578B8">
      <w:pPr>
        <w:rPr>
          <w:u w:val="single"/>
        </w:rPr>
      </w:pPr>
      <w:r w:rsidRPr="006E48B6">
        <w:rPr>
          <w:rStyle w:val="Emphasis"/>
        </w:rPr>
        <w:t>Economically</w:t>
      </w:r>
      <w:r w:rsidRPr="006E48B6">
        <w:rPr>
          <w:sz w:val="16"/>
        </w:rPr>
        <w:t xml:space="preserve">, </w:t>
      </w:r>
      <w:r w:rsidRPr="006E48B6">
        <w:rPr>
          <w:u w:val="single"/>
        </w:rPr>
        <w:t xml:space="preserve">global </w:t>
      </w:r>
      <w:r w:rsidRPr="00C047BE">
        <w:rPr>
          <w:highlight w:val="yellow"/>
          <w:u w:val="single"/>
        </w:rPr>
        <w:t>capitalism faces</w:t>
      </w:r>
      <w:r w:rsidRPr="006E48B6">
        <w:rPr>
          <w:u w:val="single"/>
        </w:rPr>
        <w:t xml:space="preserve"> what is known in technical language as </w:t>
      </w:r>
      <w:r w:rsidRPr="006E48B6">
        <w:rPr>
          <w:rStyle w:val="Emphasis"/>
        </w:rPr>
        <w:t>“</w:t>
      </w:r>
      <w:r w:rsidRPr="00C047BE">
        <w:rPr>
          <w:rStyle w:val="Emphasis"/>
          <w:highlight w:val="yellow"/>
        </w:rPr>
        <w:t>overaccumulation</w:t>
      </w:r>
      <w:r w:rsidRPr="006E48B6">
        <w:rPr>
          <w:rStyle w:val="Emphasis"/>
        </w:rPr>
        <w:t>”</w:t>
      </w:r>
      <w:r w:rsidRPr="006E48B6">
        <w:rPr>
          <w:u w:val="single"/>
        </w:rPr>
        <w:t>: a situation in which the economy has produced</w:t>
      </w:r>
      <w:r w:rsidRPr="006E48B6">
        <w:rPr>
          <w:sz w:val="16"/>
        </w:rPr>
        <w:t xml:space="preserve"> — or has the capacity to produce — </w:t>
      </w:r>
      <w:r w:rsidRPr="006E48B6">
        <w:rPr>
          <w:u w:val="single"/>
        </w:rPr>
        <w:t xml:space="preserve">great quantities of </w:t>
      </w:r>
      <w:r w:rsidRPr="00C047BE">
        <w:rPr>
          <w:highlight w:val="yellow"/>
          <w:u w:val="single"/>
        </w:rPr>
        <w:t>wealth</w:t>
      </w:r>
      <w:r w:rsidRPr="006E48B6">
        <w:rPr>
          <w:u w:val="single"/>
        </w:rPr>
        <w:t xml:space="preserve"> but </w:t>
      </w:r>
      <w:r w:rsidRPr="00C047BE">
        <w:rPr>
          <w:highlight w:val="yellow"/>
          <w:u w:val="single"/>
        </w:rPr>
        <w:t xml:space="preserve">the market </w:t>
      </w:r>
      <w:r w:rsidRPr="00C047BE">
        <w:rPr>
          <w:rStyle w:val="Emphasis"/>
          <w:highlight w:val="yellow"/>
        </w:rPr>
        <w:t>cannot absorb</w:t>
      </w:r>
      <w:r w:rsidRPr="006E48B6">
        <w:rPr>
          <w:rStyle w:val="Emphasis"/>
        </w:rPr>
        <w:t xml:space="preserve"> this wealth</w:t>
      </w:r>
      <w:r w:rsidRPr="006E48B6">
        <w:rPr>
          <w:u w:val="single"/>
        </w:rPr>
        <w:t xml:space="preserve"> </w:t>
      </w:r>
      <w:r w:rsidRPr="00C047BE">
        <w:rPr>
          <w:highlight w:val="yellow"/>
          <w:u w:val="single"/>
        </w:rPr>
        <w:t xml:space="preserve">because of </w:t>
      </w:r>
      <w:r w:rsidRPr="00C047BE">
        <w:rPr>
          <w:rStyle w:val="Emphasis"/>
          <w:highlight w:val="yellow"/>
        </w:rPr>
        <w:t>escalating inequality</w:t>
      </w:r>
      <w:r w:rsidRPr="006E48B6">
        <w:rPr>
          <w:sz w:val="16"/>
        </w:rPr>
        <w:t xml:space="preserve">. </w:t>
      </w:r>
      <w:r w:rsidRPr="006E48B6">
        <w:rPr>
          <w:u w:val="single"/>
        </w:rPr>
        <w:t>Capitalism by its very nature will produce abundant wealth yet polarize that wealth and generate ever greater levels of social inequality unless offset by redistributive policies</w:t>
      </w:r>
      <w:r w:rsidRPr="006E48B6">
        <w:rPr>
          <w:sz w:val="16"/>
        </w:rPr>
        <w:t xml:space="preserve">. </w:t>
      </w:r>
      <w:r w:rsidRPr="006E48B6">
        <w:rPr>
          <w:u w:val="single"/>
        </w:rPr>
        <w:t xml:space="preserve">The level of global </w:t>
      </w:r>
      <w:r w:rsidRPr="006E48B6">
        <w:rPr>
          <w:rStyle w:val="Emphasis"/>
        </w:rPr>
        <w:t xml:space="preserve">social </w:t>
      </w:r>
      <w:r w:rsidRPr="00C047BE">
        <w:rPr>
          <w:rStyle w:val="Emphasis"/>
          <w:highlight w:val="yellow"/>
        </w:rPr>
        <w:t>polarization</w:t>
      </w:r>
      <w:r w:rsidRPr="006E48B6">
        <w:rPr>
          <w:u w:val="single"/>
        </w:rPr>
        <w:t xml:space="preserve"> and </w:t>
      </w:r>
      <w:r w:rsidRPr="006E48B6">
        <w:rPr>
          <w:rStyle w:val="Emphasis"/>
        </w:rPr>
        <w:t>inequality</w:t>
      </w:r>
      <w:r w:rsidRPr="006E48B6">
        <w:rPr>
          <w:u w:val="single"/>
        </w:rPr>
        <w:t xml:space="preserve"> now experienced </w:t>
      </w:r>
      <w:r w:rsidRPr="00C047BE">
        <w:rPr>
          <w:rStyle w:val="StyleUnderline"/>
          <w:highlight w:val="yellow"/>
        </w:rPr>
        <w:t>is without precedent</w:t>
      </w:r>
      <w:r w:rsidRPr="006E48B6">
        <w:rPr>
          <w:sz w:val="16"/>
        </w:rPr>
        <w:t xml:space="preserve">. In 2018, the richest 1 percent of humanity controlled more than half of the world’s wealth while the bottom 80 percent had to make do with just 5 percent. </w:t>
      </w:r>
      <w:r w:rsidRPr="006E48B6">
        <w:rPr>
          <w:u w:val="single"/>
        </w:rPr>
        <w:t xml:space="preserve">The international development agency Oxfam reported in January that </w:t>
      </w:r>
      <w:r w:rsidRPr="00C047BE">
        <w:rPr>
          <w:highlight w:val="yellow"/>
          <w:u w:val="single"/>
        </w:rPr>
        <w:t>during</w:t>
      </w:r>
      <w:r w:rsidRPr="006E48B6">
        <w:rPr>
          <w:u w:val="single"/>
        </w:rPr>
        <w:t xml:space="preserve"> the first two years of </w:t>
      </w:r>
      <w:r w:rsidRPr="00C047BE">
        <w:rPr>
          <w:highlight w:val="yellow"/>
          <w:u w:val="single"/>
        </w:rPr>
        <w:t>the</w:t>
      </w:r>
      <w:r w:rsidRPr="006E48B6">
        <w:rPr>
          <w:u w:val="single"/>
        </w:rPr>
        <w:t xml:space="preserve"> coronavirus </w:t>
      </w:r>
      <w:r w:rsidRPr="00C047BE">
        <w:rPr>
          <w:highlight w:val="yellow"/>
          <w:u w:val="single"/>
        </w:rPr>
        <w:t>pandemic, the 10 richest men</w:t>
      </w:r>
      <w:r w:rsidRPr="006E48B6">
        <w:rPr>
          <w:u w:val="single"/>
        </w:rPr>
        <w:t xml:space="preserve"> in the world more than </w:t>
      </w:r>
      <w:r w:rsidRPr="00C047BE">
        <w:rPr>
          <w:rStyle w:val="Emphasis"/>
          <w:highlight w:val="yellow"/>
        </w:rPr>
        <w:t>doubled their fortunes</w:t>
      </w:r>
      <w:r w:rsidRPr="006E48B6">
        <w:rPr>
          <w:u w:val="single"/>
        </w:rPr>
        <w:t>, from $700 billion to $1.5 trillion, while 99 percent of humanity saw a fall in their income and 160 million more people fell into poverty.</w:t>
      </w:r>
    </w:p>
    <w:p w14:paraId="45D577C2" w14:textId="77777777" w:rsidR="002578B8" w:rsidRPr="006E48B6" w:rsidRDefault="002578B8" w:rsidP="002578B8">
      <w:pPr>
        <w:rPr>
          <w:u w:val="single"/>
        </w:rPr>
      </w:pPr>
      <w:r w:rsidRPr="006E48B6">
        <w:rPr>
          <w:sz w:val="16"/>
        </w:rPr>
        <w:t xml:space="preserve">Such </w:t>
      </w:r>
      <w:r w:rsidRPr="00C047BE">
        <w:rPr>
          <w:highlight w:val="yellow"/>
          <w:u w:val="single"/>
        </w:rPr>
        <w:t>inequalities</w:t>
      </w:r>
      <w:r w:rsidRPr="006E48B6">
        <w:rPr>
          <w:sz w:val="16"/>
        </w:rPr>
        <w:t xml:space="preserve"> end up </w:t>
      </w:r>
      <w:r w:rsidRPr="00C047BE">
        <w:rPr>
          <w:highlight w:val="yellow"/>
          <w:u w:val="single"/>
        </w:rPr>
        <w:t>undermin</w:t>
      </w:r>
      <w:r w:rsidRPr="00C047BE">
        <w:rPr>
          <w:sz w:val="16"/>
          <w:highlight w:val="yellow"/>
        </w:rPr>
        <w:t>i</w:t>
      </w:r>
      <w:r w:rsidRPr="006E48B6">
        <w:rPr>
          <w:sz w:val="16"/>
        </w:rPr>
        <w:t xml:space="preserve">ng the </w:t>
      </w:r>
      <w:r w:rsidRPr="00C047BE">
        <w:rPr>
          <w:rStyle w:val="Emphasis"/>
          <w:highlight w:val="yellow"/>
        </w:rPr>
        <w:t>stability</w:t>
      </w:r>
      <w:r w:rsidRPr="006E48B6">
        <w:rPr>
          <w:rStyle w:val="Emphasis"/>
        </w:rPr>
        <w:t xml:space="preserve"> of the system</w:t>
      </w:r>
      <w:r w:rsidRPr="006E48B6">
        <w:rPr>
          <w:sz w:val="16"/>
        </w:rPr>
        <w:t xml:space="preserve"> </w:t>
      </w:r>
      <w:r w:rsidRPr="006E48B6">
        <w:rPr>
          <w:u w:val="single"/>
        </w:rPr>
        <w:t>as the gap grows between what is — or could be — produced and what the market can absorb</w:t>
      </w:r>
      <w:r w:rsidRPr="006E48B6">
        <w:rPr>
          <w:sz w:val="16"/>
        </w:rPr>
        <w:t xml:space="preserve">. </w:t>
      </w:r>
      <w:r w:rsidRPr="006E48B6">
        <w:rPr>
          <w:u w:val="single"/>
        </w:rPr>
        <w:t xml:space="preserve">The extreme concentration of the planet’s wealth in the hands of the few and the accelerated impoverishment and dispossession of the majority means that </w:t>
      </w:r>
      <w:r w:rsidRPr="00C047BE">
        <w:rPr>
          <w:rStyle w:val="Emphasis"/>
          <w:highlight w:val="yellow"/>
        </w:rPr>
        <w:t>the</w:t>
      </w:r>
      <w:r w:rsidRPr="006E48B6">
        <w:rPr>
          <w:rStyle w:val="Emphasis"/>
        </w:rPr>
        <w:t xml:space="preserve"> transnational capitalist class</w:t>
      </w:r>
      <w:r w:rsidRPr="006E48B6">
        <w:rPr>
          <w:u w:val="single"/>
        </w:rPr>
        <w:t xml:space="preserve">, or </w:t>
      </w:r>
      <w:r w:rsidRPr="00C047BE">
        <w:rPr>
          <w:rStyle w:val="Emphasis"/>
          <w:highlight w:val="yellow"/>
        </w:rPr>
        <w:t>TCC</w:t>
      </w:r>
      <w:r w:rsidRPr="006E48B6">
        <w:rPr>
          <w:u w:val="single"/>
        </w:rPr>
        <w:t xml:space="preserve">, </w:t>
      </w:r>
      <w:r w:rsidRPr="00C047BE">
        <w:rPr>
          <w:highlight w:val="yellow"/>
          <w:u w:val="single"/>
        </w:rPr>
        <w:t>has increasing difficulty in finding productive outlets</w:t>
      </w:r>
      <w:r w:rsidRPr="006E48B6">
        <w:rPr>
          <w:u w:val="single"/>
        </w:rPr>
        <w:t xml:space="preserve"> to unload enormous amounts of surplus it accumulated</w:t>
      </w:r>
      <w:r w:rsidRPr="006E48B6">
        <w:rPr>
          <w:sz w:val="16"/>
        </w:rPr>
        <w:t xml:space="preserve">. In </w:t>
      </w:r>
      <w:r w:rsidRPr="006E48B6">
        <w:rPr>
          <w:u w:val="single"/>
        </w:rPr>
        <w:t>the years leading up to the pandemic, there was a steady rise in underutilized capacity and a slowdown in industrial production around the world. The surplus of accumulated capital with nowhere to go expanded rapidly</w:t>
      </w:r>
      <w:r w:rsidRPr="006E48B6">
        <w:rPr>
          <w:sz w:val="16"/>
        </w:rPr>
        <w:t xml:space="preserve">. Transnational corporations recorded record profits during the 2010s at the same time that corporate investment declined. </w:t>
      </w:r>
      <w:r w:rsidRPr="006E48B6">
        <w:rPr>
          <w:u w:val="single"/>
        </w:rPr>
        <w:t xml:space="preserve">Along </w:t>
      </w:r>
      <w:r w:rsidRPr="00C047BE">
        <w:rPr>
          <w:highlight w:val="yellow"/>
          <w:u w:val="single"/>
        </w:rPr>
        <w:t>with</w:t>
      </w:r>
      <w:r w:rsidRPr="00C047BE">
        <w:rPr>
          <w:sz w:val="16"/>
          <w:highlight w:val="yellow"/>
        </w:rPr>
        <w:t xml:space="preserve"> </w:t>
      </w:r>
      <w:r w:rsidRPr="00C047BE">
        <w:rPr>
          <w:rStyle w:val="Emphasis"/>
          <w:highlight w:val="yellow"/>
        </w:rPr>
        <w:t>militarized accumulation</w:t>
      </w:r>
      <w:r w:rsidRPr="00C047BE">
        <w:rPr>
          <w:sz w:val="16"/>
          <w:highlight w:val="yellow"/>
        </w:rPr>
        <w:t xml:space="preserve">, </w:t>
      </w:r>
      <w:r w:rsidRPr="00C047BE">
        <w:rPr>
          <w:highlight w:val="yellow"/>
          <w:u w:val="single"/>
        </w:rPr>
        <w:t>the TCC</w:t>
      </w:r>
      <w:r w:rsidRPr="006E48B6">
        <w:rPr>
          <w:u w:val="single"/>
        </w:rPr>
        <w:t xml:space="preserve"> has </w:t>
      </w:r>
      <w:r w:rsidRPr="00C047BE">
        <w:rPr>
          <w:highlight w:val="yellow"/>
          <w:u w:val="single"/>
        </w:rPr>
        <w:t>turned to</w:t>
      </w:r>
      <w:r w:rsidRPr="006E48B6">
        <w:rPr>
          <w:u w:val="single"/>
        </w:rPr>
        <w:t xml:space="preserve"> unprecedented levels of </w:t>
      </w:r>
      <w:r w:rsidRPr="00C047BE">
        <w:rPr>
          <w:rStyle w:val="Emphasis"/>
          <w:highlight w:val="yellow"/>
        </w:rPr>
        <w:t>financial speculation</w:t>
      </w:r>
      <w:r w:rsidRPr="006E48B6">
        <w:rPr>
          <w:u w:val="single"/>
        </w:rPr>
        <w:t xml:space="preserve"> and to debt-driven growth to sustain profit-making in the face of the crisis. If left unchecked, overaccumulation results in crisis — in </w:t>
      </w:r>
      <w:r w:rsidRPr="006E48B6">
        <w:rPr>
          <w:rStyle w:val="Emphasis"/>
        </w:rPr>
        <w:t>stagnation</w:t>
      </w:r>
      <w:r w:rsidRPr="006E48B6">
        <w:rPr>
          <w:u w:val="single"/>
        </w:rPr>
        <w:t xml:space="preserve">, </w:t>
      </w:r>
      <w:r w:rsidRPr="006E48B6">
        <w:rPr>
          <w:rStyle w:val="Emphasis"/>
        </w:rPr>
        <w:t>recessions</w:t>
      </w:r>
      <w:r w:rsidRPr="006E48B6">
        <w:rPr>
          <w:u w:val="single"/>
        </w:rPr>
        <w:t xml:space="preserve">, </w:t>
      </w:r>
      <w:r w:rsidRPr="006E48B6">
        <w:rPr>
          <w:rStyle w:val="Emphasis"/>
        </w:rPr>
        <w:t>depressions</w:t>
      </w:r>
      <w:r w:rsidRPr="006E48B6">
        <w:rPr>
          <w:u w:val="single"/>
        </w:rPr>
        <w:t xml:space="preserve">, </w:t>
      </w:r>
      <w:r w:rsidRPr="006E48B6">
        <w:rPr>
          <w:rStyle w:val="Emphasis"/>
        </w:rPr>
        <w:t>social upheavals</w:t>
      </w:r>
      <w:r w:rsidRPr="006E48B6">
        <w:rPr>
          <w:u w:val="single"/>
        </w:rPr>
        <w:t xml:space="preserve"> and </w:t>
      </w:r>
      <w:r w:rsidRPr="006E48B6">
        <w:rPr>
          <w:rStyle w:val="Emphasis"/>
        </w:rPr>
        <w:t>war</w:t>
      </w:r>
      <w:r w:rsidRPr="006E48B6">
        <w:rPr>
          <w:u w:val="single"/>
        </w:rPr>
        <w:t xml:space="preserve"> — just what we are experiencing right now.</w:t>
      </w:r>
    </w:p>
    <w:p w14:paraId="29602C30" w14:textId="77777777" w:rsidR="002578B8" w:rsidRPr="006E48B6" w:rsidRDefault="002578B8" w:rsidP="002578B8"/>
    <w:p w14:paraId="698BF7B0" w14:textId="77777777" w:rsidR="002578B8" w:rsidRPr="006E48B6" w:rsidRDefault="002578B8" w:rsidP="002578B8">
      <w:pPr>
        <w:pStyle w:val="Heading3"/>
        <w:rPr>
          <w:rFonts w:cs="Times New Roman"/>
        </w:rPr>
      </w:pPr>
      <w:r w:rsidRPr="006E48B6">
        <w:rPr>
          <w:rFonts w:cs="Times New Roman"/>
        </w:rPr>
        <w:lastRenderedPageBreak/>
        <w:t>2NC---Environment Sustainability</w:t>
      </w:r>
    </w:p>
    <w:p w14:paraId="39AA1B5E" w14:textId="77777777" w:rsidR="002578B8" w:rsidRPr="006E48B6" w:rsidRDefault="002578B8" w:rsidP="002578B8">
      <w:pPr>
        <w:pStyle w:val="Heading4"/>
        <w:rPr>
          <w:rFonts w:cs="Times New Roman"/>
          <w:u w:val="single"/>
        </w:rPr>
      </w:pPr>
      <w:r w:rsidRPr="006E48B6">
        <w:rPr>
          <w:rFonts w:cs="Times New Roman"/>
          <w:u w:val="single"/>
        </w:rPr>
        <w:t>I</w:t>
      </w:r>
      <w:r w:rsidRPr="006E48B6">
        <w:rPr>
          <w:rFonts w:cs="Times New Roman"/>
        </w:rPr>
        <w:t xml:space="preserve">nfinite consumption on a planet with finite resources isn’t sustainable. </w:t>
      </w:r>
    </w:p>
    <w:p w14:paraId="4DE8A55D" w14:textId="77777777" w:rsidR="002578B8" w:rsidRPr="006E48B6" w:rsidRDefault="002578B8" w:rsidP="002578B8">
      <w:r w:rsidRPr="006E48B6">
        <w:t xml:space="preserve">Louis J. </w:t>
      </w:r>
      <w:r w:rsidRPr="006E48B6">
        <w:rPr>
          <w:rStyle w:val="Style13ptBold"/>
        </w:rPr>
        <w:t>Kotzé 22</w:t>
      </w:r>
      <w:r w:rsidRPr="006E48B6">
        <w:t>, Faculty of Law, North-West University, with; Sam Adelman; 9/8/22, “Environmental Law and the Unsustainability of Sustainable Development: A Tale of Disenchantment and of Hope,” Law and Critique, https://link.springer.com/article/10.1007/s10978-022-09323-4</w:t>
      </w:r>
    </w:p>
    <w:p w14:paraId="711CADCF" w14:textId="77777777" w:rsidR="002578B8" w:rsidRPr="006E48B6" w:rsidRDefault="002578B8" w:rsidP="002578B8">
      <w:pPr>
        <w:rPr>
          <w:sz w:val="16"/>
        </w:rPr>
      </w:pPr>
      <w:r w:rsidRPr="00C047BE">
        <w:rPr>
          <w:rStyle w:val="Emphasis"/>
          <w:highlight w:val="yellow"/>
        </w:rPr>
        <w:t>Sustainable development</w:t>
      </w:r>
      <w:r w:rsidRPr="006E48B6">
        <w:rPr>
          <w:u w:val="single"/>
        </w:rPr>
        <w:t xml:space="preserve"> is central to the </w:t>
      </w:r>
      <w:r w:rsidRPr="006E48B6">
        <w:rPr>
          <w:rStyle w:val="Emphasis"/>
        </w:rPr>
        <w:t>current global development vision</w:t>
      </w:r>
      <w:r w:rsidRPr="006E48B6">
        <w:rPr>
          <w:u w:val="single"/>
        </w:rPr>
        <w:t xml:space="preserve"> (Guruswamy 2010). It also acts both as a pivotal point of orientation of environmental law and policy, and as a Grundnorm that anchors and orientates global environmental governance</w:t>
      </w:r>
      <w:r w:rsidRPr="006E48B6">
        <w:rPr>
          <w:sz w:val="16"/>
        </w:rPr>
        <w:t xml:space="preserve"> (Kim and Bosselmann 2013). Sustainable development emerged in the 1970s with the noble idea that individuals would favour development that enhances human wellbeing and social justice while protecting the environment. </w:t>
      </w:r>
      <w:r w:rsidRPr="006E48B6">
        <w:rPr>
          <w:u w:val="single"/>
        </w:rPr>
        <w:t>It was originally conceived as a ‘discourse of resistance, fusing radical environmental consciousness with a critical rethinking of a failed development enterprise’ by highlighting the ‘scarcity and limits, affluence and poverty, global inequality, and the environmental viability of westernization’</w:t>
      </w:r>
      <w:r w:rsidRPr="006E48B6">
        <w:rPr>
          <w:sz w:val="16"/>
        </w:rPr>
        <w:t xml:space="preserve"> (Carruthers 2001, p. 93).</w:t>
      </w:r>
    </w:p>
    <w:p w14:paraId="7444D3E9" w14:textId="77777777" w:rsidR="002578B8" w:rsidRPr="006E48B6" w:rsidRDefault="002578B8" w:rsidP="002578B8">
      <w:pPr>
        <w:rPr>
          <w:u w:val="single"/>
        </w:rPr>
      </w:pPr>
      <w:r w:rsidRPr="006E48B6">
        <w:rPr>
          <w:sz w:val="16"/>
        </w:rPr>
        <w:t xml:space="preserve">Over the years, </w:t>
      </w:r>
      <w:r w:rsidRPr="006E48B6">
        <w:rPr>
          <w:u w:val="single"/>
        </w:rPr>
        <w:t xml:space="preserve">however, </w:t>
      </w:r>
      <w:r w:rsidRPr="006E48B6">
        <w:rPr>
          <w:rStyle w:val="Emphasis"/>
        </w:rPr>
        <w:t>sustainable development</w:t>
      </w:r>
      <w:r w:rsidRPr="006E48B6">
        <w:rPr>
          <w:u w:val="single"/>
        </w:rPr>
        <w:t xml:space="preserve"> has </w:t>
      </w:r>
      <w:r w:rsidRPr="00C047BE">
        <w:rPr>
          <w:highlight w:val="yellow"/>
          <w:u w:val="single"/>
        </w:rPr>
        <w:t xml:space="preserve">metamorphosed into a </w:t>
      </w:r>
      <w:r w:rsidRPr="00C047BE">
        <w:rPr>
          <w:rStyle w:val="Emphasis"/>
          <w:highlight w:val="yellow"/>
        </w:rPr>
        <w:t>perverse ideological paradigm</w:t>
      </w:r>
      <w:r w:rsidRPr="006E48B6">
        <w:rPr>
          <w:u w:val="single"/>
        </w:rPr>
        <w:t xml:space="preserve"> that provides the overarching ‘basis for organising the beliefs, subjectivities and values of individuals, and thus producing and reproducing a certain social order in its multiple dimensions, from the individual to the institutional’</w:t>
      </w:r>
      <w:r w:rsidRPr="006E48B6">
        <w:rPr>
          <w:sz w:val="16"/>
        </w:rPr>
        <w:t xml:space="preserve"> (Gudynas 2013, p. 28). </w:t>
      </w:r>
      <w:r w:rsidRPr="006E48B6">
        <w:rPr>
          <w:rStyle w:val="Emphasis"/>
        </w:rPr>
        <w:t>Neoliberalism</w:t>
      </w:r>
      <w:r w:rsidRPr="006E48B6">
        <w:rPr>
          <w:sz w:val="16"/>
        </w:rPr>
        <w:t xml:space="preserve"> acts as the broader context for the continuing hegemony of mainstream models of development, of which sustainable development is the latest and dominant incarnation (Carruthers 2001). More recently, </w:t>
      </w:r>
      <w:r w:rsidRPr="006E48B6">
        <w:rPr>
          <w:u w:val="single"/>
        </w:rPr>
        <w:t xml:space="preserve">the confluence of the </w:t>
      </w:r>
      <w:r w:rsidRPr="00C047BE">
        <w:rPr>
          <w:rStyle w:val="Emphasis"/>
          <w:highlight w:val="yellow"/>
        </w:rPr>
        <w:t>Covid</w:t>
      </w:r>
      <w:r w:rsidRPr="006E48B6">
        <w:rPr>
          <w:u w:val="single"/>
        </w:rPr>
        <w:t xml:space="preserve">-19 pandemic </w:t>
      </w:r>
      <w:r w:rsidRPr="00C047BE">
        <w:rPr>
          <w:highlight w:val="yellow"/>
          <w:u w:val="single"/>
        </w:rPr>
        <w:t xml:space="preserve">and </w:t>
      </w:r>
      <w:r w:rsidRPr="00C047BE">
        <w:rPr>
          <w:rStyle w:val="Emphasis"/>
          <w:highlight w:val="yellow"/>
        </w:rPr>
        <w:t>climate</w:t>
      </w:r>
      <w:r w:rsidRPr="006E48B6">
        <w:rPr>
          <w:u w:val="single"/>
        </w:rPr>
        <w:t xml:space="preserve"> change has yet again </w:t>
      </w:r>
      <w:r w:rsidRPr="00C047BE">
        <w:rPr>
          <w:highlight w:val="yellow"/>
          <w:u w:val="single"/>
        </w:rPr>
        <w:t>exposed</w:t>
      </w:r>
      <w:r w:rsidRPr="006E48B6">
        <w:rPr>
          <w:u w:val="single"/>
        </w:rPr>
        <w:t xml:space="preserve"> the </w:t>
      </w:r>
      <w:r w:rsidRPr="00C047BE">
        <w:rPr>
          <w:highlight w:val="yellow"/>
          <w:u w:val="single"/>
        </w:rPr>
        <w:t xml:space="preserve">limitations of </w:t>
      </w:r>
      <w:r w:rsidRPr="00C047BE">
        <w:rPr>
          <w:rStyle w:val="Emphasis"/>
          <w:highlight w:val="yellow"/>
        </w:rPr>
        <w:t>sustainable development</w:t>
      </w:r>
      <w:r w:rsidRPr="006E48B6">
        <w:rPr>
          <w:u w:val="single"/>
        </w:rPr>
        <w:t xml:space="preserve"> and the inequalities occasioned by its neoliberal mindset (Barbier and Burgess 2020; Horn 2021). </w:t>
      </w:r>
      <w:r w:rsidRPr="00C047BE">
        <w:rPr>
          <w:highlight w:val="yellow"/>
          <w:u w:val="single"/>
        </w:rPr>
        <w:t>These predatory</w:t>
      </w:r>
      <w:r w:rsidRPr="006E48B6">
        <w:rPr>
          <w:u w:val="single"/>
        </w:rPr>
        <w:t xml:space="preserve"> mainstream development </w:t>
      </w:r>
      <w:r w:rsidRPr="00C047BE">
        <w:rPr>
          <w:highlight w:val="yellow"/>
          <w:u w:val="single"/>
        </w:rPr>
        <w:t>models contribute to the</w:t>
      </w:r>
      <w:r w:rsidRPr="006E48B6">
        <w:rPr>
          <w:u w:val="single"/>
        </w:rPr>
        <w:t xml:space="preserve"> </w:t>
      </w:r>
      <w:r w:rsidRPr="006E48B6">
        <w:rPr>
          <w:rStyle w:val="Emphasis"/>
        </w:rPr>
        <w:t xml:space="preserve">socio-ecological </w:t>
      </w:r>
      <w:r w:rsidRPr="00C047BE">
        <w:rPr>
          <w:rStyle w:val="Emphasis"/>
          <w:highlight w:val="yellow"/>
        </w:rPr>
        <w:t>crisis</w:t>
      </w:r>
      <w:r w:rsidRPr="006E48B6">
        <w:rPr>
          <w:u w:val="single"/>
        </w:rPr>
        <w:t xml:space="preserve"> of the Anthropocene </w:t>
      </w:r>
      <w:r w:rsidRPr="00C047BE">
        <w:rPr>
          <w:highlight w:val="yellow"/>
          <w:u w:val="single"/>
        </w:rPr>
        <w:t>by exacerbating</w:t>
      </w:r>
      <w:r w:rsidRPr="006E48B6">
        <w:rPr>
          <w:u w:val="single"/>
        </w:rPr>
        <w:t xml:space="preserve"> </w:t>
      </w:r>
      <w:r w:rsidRPr="006E48B6">
        <w:rPr>
          <w:rStyle w:val="Emphasis"/>
        </w:rPr>
        <w:t xml:space="preserve">systemic </w:t>
      </w:r>
      <w:r w:rsidRPr="00C047BE">
        <w:rPr>
          <w:rStyle w:val="Emphasis"/>
          <w:highlight w:val="yellow"/>
        </w:rPr>
        <w:t>inequalities</w:t>
      </w:r>
      <w:r w:rsidRPr="006E48B6">
        <w:rPr>
          <w:u w:val="single"/>
        </w:rPr>
        <w:t xml:space="preserve"> and injustices, </w:t>
      </w:r>
      <w:r w:rsidRPr="006E48B6">
        <w:rPr>
          <w:rStyle w:val="Emphasis"/>
        </w:rPr>
        <w:t xml:space="preserve">repeatedly </w:t>
      </w:r>
      <w:r w:rsidRPr="00C047BE">
        <w:rPr>
          <w:rStyle w:val="Emphasis"/>
          <w:highlight w:val="yellow"/>
        </w:rPr>
        <w:t>generating economic crises</w:t>
      </w:r>
      <w:r w:rsidRPr="00C047BE">
        <w:rPr>
          <w:highlight w:val="yellow"/>
          <w:u w:val="single"/>
        </w:rPr>
        <w:t xml:space="preserve"> and driving </w:t>
      </w:r>
      <w:r w:rsidRPr="00C047BE">
        <w:rPr>
          <w:rStyle w:val="Emphasis"/>
          <w:highlight w:val="yellow"/>
        </w:rPr>
        <w:t>habitat destruction</w:t>
      </w:r>
      <w:r w:rsidRPr="006E48B6">
        <w:rPr>
          <w:u w:val="single"/>
        </w:rPr>
        <w:t xml:space="preserve"> that intensify the vulnerability of the living order (Adelman 2021a). This is anything but sustainable development.</w:t>
      </w:r>
    </w:p>
    <w:p w14:paraId="0F827946" w14:textId="77777777" w:rsidR="002578B8" w:rsidRPr="006E48B6" w:rsidRDefault="002578B8" w:rsidP="002578B8">
      <w:pPr>
        <w:rPr>
          <w:sz w:val="16"/>
        </w:rPr>
      </w:pPr>
      <w:r w:rsidRPr="006E48B6">
        <w:rPr>
          <w:sz w:val="16"/>
        </w:rPr>
        <w:t xml:space="preserve">This article outlines our deep concern about the perverse consequences of the central role of sustainable development as the dominant worldview that steers the current course of ‘development’, especially insofar as it manifests as a core environmental law and governance principle in the context of the Anthropocene.Footnote1 We concur with the view that ‘sustainable development is an ecopolitical project which might be neither sustainable nor developmental … [I]t is a palatable approach to “green-wrap” the economic and political project of “sustainable degradation” already now fully in play’ (Luke 2008, p. 1813). We argue that sustainable development, an ‘improbable idea [that] is too rarely questioned’ (Nebbia 2012, p. 101), promises what it cannot deliver </w:t>
      </w:r>
      <w:r w:rsidRPr="006E48B6">
        <w:rPr>
          <w:u w:val="single"/>
        </w:rPr>
        <w:t xml:space="preserve">due to its </w:t>
      </w:r>
      <w:r w:rsidRPr="00C047BE">
        <w:rPr>
          <w:rStyle w:val="Emphasis"/>
          <w:highlight w:val="yellow"/>
        </w:rPr>
        <w:t>central contradiction</w:t>
      </w:r>
      <w:r w:rsidRPr="00C047BE">
        <w:rPr>
          <w:highlight w:val="yellow"/>
          <w:u w:val="single"/>
        </w:rPr>
        <w:t xml:space="preserve"> between</w:t>
      </w:r>
      <w:r w:rsidRPr="006E48B6">
        <w:rPr>
          <w:u w:val="single"/>
        </w:rPr>
        <w:t xml:space="preserve"> </w:t>
      </w:r>
      <w:r w:rsidRPr="006E48B6">
        <w:rPr>
          <w:rStyle w:val="Emphasis"/>
        </w:rPr>
        <w:t xml:space="preserve">economic </w:t>
      </w:r>
      <w:r w:rsidRPr="00C047BE">
        <w:rPr>
          <w:rStyle w:val="Emphasis"/>
          <w:highlight w:val="yellow"/>
        </w:rPr>
        <w:t>growth</w:t>
      </w:r>
      <w:r w:rsidRPr="00C047BE">
        <w:rPr>
          <w:highlight w:val="yellow"/>
          <w:u w:val="single"/>
        </w:rPr>
        <w:t xml:space="preserve"> and</w:t>
      </w:r>
      <w:r w:rsidRPr="006E48B6">
        <w:rPr>
          <w:u w:val="single"/>
        </w:rPr>
        <w:t xml:space="preserve"> </w:t>
      </w:r>
      <w:r w:rsidRPr="006E48B6">
        <w:rPr>
          <w:rStyle w:val="Emphasis"/>
        </w:rPr>
        <w:t xml:space="preserve">ecological </w:t>
      </w:r>
      <w:r w:rsidRPr="00C047BE">
        <w:rPr>
          <w:rStyle w:val="Emphasis"/>
          <w:highlight w:val="yellow"/>
        </w:rPr>
        <w:t>sustainability</w:t>
      </w:r>
      <w:r w:rsidRPr="006E48B6">
        <w:rPr>
          <w:sz w:val="16"/>
        </w:rPr>
        <w:t xml:space="preserve">. </w:t>
      </w:r>
      <w:r w:rsidRPr="006E48B6">
        <w:rPr>
          <w:u w:val="single"/>
        </w:rPr>
        <w:t xml:space="preserve">We will further show that sustainable </w:t>
      </w:r>
      <w:r w:rsidRPr="00C047BE">
        <w:rPr>
          <w:highlight w:val="yellow"/>
          <w:u w:val="single"/>
        </w:rPr>
        <w:t xml:space="preserve">development is based on the </w:t>
      </w:r>
      <w:r w:rsidRPr="00C047BE">
        <w:rPr>
          <w:rStyle w:val="Emphasis"/>
          <w:highlight w:val="yellow"/>
        </w:rPr>
        <w:t>false promise</w:t>
      </w:r>
      <w:r w:rsidRPr="00C047BE">
        <w:rPr>
          <w:highlight w:val="yellow"/>
          <w:u w:val="single"/>
        </w:rPr>
        <w:t xml:space="preserve"> that </w:t>
      </w:r>
      <w:r w:rsidRPr="00C047BE">
        <w:rPr>
          <w:rStyle w:val="Emphasis"/>
          <w:highlight w:val="yellow"/>
        </w:rPr>
        <w:t>endless growth</w:t>
      </w:r>
      <w:r w:rsidRPr="00C047BE">
        <w:rPr>
          <w:highlight w:val="yellow"/>
          <w:u w:val="single"/>
        </w:rPr>
        <w:t xml:space="preserve"> is</w:t>
      </w:r>
      <w:r w:rsidRPr="006E48B6">
        <w:rPr>
          <w:u w:val="single"/>
        </w:rPr>
        <w:t xml:space="preserve"> </w:t>
      </w:r>
      <w:r w:rsidRPr="006E48B6">
        <w:rPr>
          <w:rStyle w:val="Emphasis"/>
        </w:rPr>
        <w:t xml:space="preserve">actually </w:t>
      </w:r>
      <w:r w:rsidRPr="00C047BE">
        <w:rPr>
          <w:rStyle w:val="Emphasis"/>
          <w:highlight w:val="yellow"/>
        </w:rPr>
        <w:t>possible</w:t>
      </w:r>
      <w:r w:rsidRPr="00C047BE">
        <w:rPr>
          <w:highlight w:val="yellow"/>
          <w:u w:val="single"/>
        </w:rPr>
        <w:t xml:space="preserve"> on a </w:t>
      </w:r>
      <w:r w:rsidRPr="00C047BE">
        <w:rPr>
          <w:rStyle w:val="Emphasis"/>
          <w:highlight w:val="yellow"/>
        </w:rPr>
        <w:t>finite planet</w:t>
      </w:r>
      <w:r w:rsidRPr="006E48B6">
        <w:rPr>
          <w:u w:val="single"/>
        </w:rPr>
        <w:t xml:space="preserve"> where the human footprint is </w:t>
      </w:r>
      <w:r w:rsidRPr="006E48B6">
        <w:rPr>
          <w:rStyle w:val="Emphasis"/>
        </w:rPr>
        <w:t>already far greater</w:t>
      </w:r>
      <w:r w:rsidRPr="006E48B6">
        <w:rPr>
          <w:u w:val="single"/>
        </w:rPr>
        <w:t xml:space="preserve"> than Earth’s ability to sustain life.</w:t>
      </w:r>
      <w:r w:rsidRPr="006E48B6">
        <w:rPr>
          <w:sz w:val="16"/>
        </w:rPr>
        <w:t xml:space="preserve">Footnote2 </w:t>
      </w:r>
      <w:r w:rsidRPr="006E48B6">
        <w:rPr>
          <w:u w:val="single"/>
        </w:rPr>
        <w:t xml:space="preserve">This false promise cultivates, what Gudynas (2013) describes as the delusion of infinite natural assets that the capitalist system has at its disposal to expand forever, while in fact, the </w:t>
      </w:r>
      <w:r w:rsidRPr="00C047BE">
        <w:rPr>
          <w:highlight w:val="yellow"/>
          <w:u w:val="single"/>
        </w:rPr>
        <w:t>ambition of</w:t>
      </w:r>
      <w:r w:rsidRPr="006E48B6">
        <w:rPr>
          <w:u w:val="single"/>
        </w:rPr>
        <w:t xml:space="preserve"> sustainable </w:t>
      </w:r>
      <w:r w:rsidRPr="00C047BE">
        <w:rPr>
          <w:highlight w:val="yellow"/>
          <w:u w:val="single"/>
        </w:rPr>
        <w:t>development is detached from</w:t>
      </w:r>
      <w:r w:rsidRPr="006E48B6">
        <w:rPr>
          <w:u w:val="single"/>
        </w:rPr>
        <w:t xml:space="preserve"> the </w:t>
      </w:r>
      <w:r w:rsidRPr="00C047BE">
        <w:rPr>
          <w:highlight w:val="yellow"/>
          <w:u w:val="single"/>
        </w:rPr>
        <w:t>reality</w:t>
      </w:r>
      <w:r w:rsidRPr="006E48B6">
        <w:rPr>
          <w:u w:val="single"/>
        </w:rPr>
        <w:t xml:space="preserve"> of ever-deepening socio-ecological destruction of a finite planet</w:t>
      </w:r>
      <w:r w:rsidRPr="006E48B6">
        <w:rPr>
          <w:sz w:val="16"/>
        </w:rPr>
        <w:t xml:space="preserve">. Another concern is that </w:t>
      </w:r>
      <w:r w:rsidRPr="006E48B6">
        <w:rPr>
          <w:u w:val="single"/>
        </w:rPr>
        <w:t>the concept is so conveniently malleable that it enables its proponents to mask the negative socio-ecological impacts of relentless growth-driven development promoted by states and corporations</w:t>
      </w:r>
      <w:r w:rsidRPr="006E48B6">
        <w:rPr>
          <w:sz w:val="16"/>
        </w:rPr>
        <w:t xml:space="preserve">. We are particularly concerned that environmental law is complicit in facilitating all of the foregoing to the extent </w:t>
      </w:r>
      <w:r w:rsidRPr="006E48B6">
        <w:rPr>
          <w:u w:val="single"/>
        </w:rPr>
        <w:t xml:space="preserve">that </w:t>
      </w:r>
      <w:r w:rsidRPr="00C047BE">
        <w:rPr>
          <w:highlight w:val="yellow"/>
          <w:u w:val="single"/>
        </w:rPr>
        <w:t xml:space="preserve">sustainable development is a </w:t>
      </w:r>
      <w:r w:rsidRPr="00C047BE">
        <w:rPr>
          <w:rStyle w:val="Emphasis"/>
          <w:highlight w:val="yellow"/>
        </w:rPr>
        <w:t>legally sanctioned ideological palliative</w:t>
      </w:r>
      <w:r w:rsidRPr="006E48B6">
        <w:rPr>
          <w:u w:val="single"/>
        </w:rPr>
        <w:t xml:space="preserve"> at the centre of environmental law and governance </w:t>
      </w:r>
      <w:r w:rsidRPr="00C047BE">
        <w:rPr>
          <w:highlight w:val="yellow"/>
          <w:u w:val="single"/>
        </w:rPr>
        <w:t>that enables</w:t>
      </w:r>
      <w:r w:rsidRPr="006E48B6">
        <w:rPr>
          <w:u w:val="single"/>
        </w:rPr>
        <w:t xml:space="preserve"> its </w:t>
      </w:r>
      <w:r w:rsidRPr="00C047BE">
        <w:rPr>
          <w:highlight w:val="yellow"/>
          <w:u w:val="single"/>
        </w:rPr>
        <w:t>proponents to rationalize</w:t>
      </w:r>
      <w:r w:rsidRPr="006E48B6">
        <w:rPr>
          <w:u w:val="single"/>
        </w:rPr>
        <w:t xml:space="preserve"> continuing </w:t>
      </w:r>
      <w:r w:rsidRPr="00C047BE">
        <w:rPr>
          <w:rStyle w:val="Emphasis"/>
          <w:highlight w:val="yellow"/>
        </w:rPr>
        <w:t>destruction of the</w:t>
      </w:r>
      <w:r w:rsidRPr="006E48B6">
        <w:rPr>
          <w:rStyle w:val="Emphasis"/>
        </w:rPr>
        <w:t xml:space="preserve"> fragile </w:t>
      </w:r>
      <w:r w:rsidRPr="00C047BE">
        <w:rPr>
          <w:rStyle w:val="Emphasis"/>
          <w:highlight w:val="yellow"/>
        </w:rPr>
        <w:t>earth</w:t>
      </w:r>
      <w:r w:rsidRPr="006E48B6">
        <w:rPr>
          <w:rStyle w:val="Emphasis"/>
        </w:rPr>
        <w:t xml:space="preserve"> system</w:t>
      </w:r>
      <w:r w:rsidRPr="006E48B6">
        <w:rPr>
          <w:u w:val="single"/>
        </w:rPr>
        <w:t>, rather than safeguarding planetary integrity</w:t>
      </w:r>
      <w:r w:rsidRPr="006E48B6">
        <w:rPr>
          <w:sz w:val="16"/>
        </w:rPr>
        <w:t xml:space="preserve"> (Kotzé et al. 2022, forthcoming; Richardson 2011, p. 31). Our focus in this paper is on environmental law, but the legal </w:t>
      </w:r>
      <w:r w:rsidRPr="006E48B6">
        <w:rPr>
          <w:sz w:val="16"/>
        </w:rPr>
        <w:lastRenderedPageBreak/>
        <w:t>and regulatory responses adopted by the international community in response to environmental degradation have implications for the broader substantive and systemic principles and processes of law.</w:t>
      </w:r>
    </w:p>
    <w:p w14:paraId="1B732E00" w14:textId="77777777" w:rsidR="002578B8" w:rsidRPr="006E48B6" w:rsidRDefault="002578B8" w:rsidP="002578B8">
      <w:pPr>
        <w:rPr>
          <w:sz w:val="16"/>
        </w:rPr>
      </w:pPr>
      <w:r w:rsidRPr="006E48B6">
        <w:rPr>
          <w:sz w:val="16"/>
        </w:rPr>
        <w:t>In the following section, we offer a brief contextual overview and critique of growth-driven development and the associated ideology of developmentalism and neoliberal globalization that underpins sustainable development. We endeavour to reveal the many contradictions at the heart of sustainable development’s history and its different iterations by global institutions and associated legal and political apparatus. We then provide a deeper critique of the role of sustainable development in environmental law and governance to demonstrate how it perpetuates epistemologies of mastery over a vulnerable living order at a time when we urgently need epistemologies of humility and care as alternatives to mainstream models of development. The aim in this part of the discussion is to show how environmental law has played a crucial role in legitimising a wide range of socio-ecologically destructive practices around the world in the name of sustainable development. The article concludes more hopefully with an examination of an attempt to reimagine alternatives to the sustainable development paradigm in the form of the indigenous onto-epistemology of buen vivir that articulates an ethics of humility and care alien to sustainable development. While buen vivir has not yet managed to fully replace sustainable development in the countries where it operates (at least not in practice), the influence of this worldview is already evident in some laws and policies. This suggests that its acceptance in environmental law and governance as an alternative to sustainable development is more feasible than might be expected, and that there is hope for pursuing a radically different future legal trajectory of planetary care that focuses on the well-being of the entire living order.</w:t>
      </w:r>
    </w:p>
    <w:p w14:paraId="2CB878FD" w14:textId="77777777" w:rsidR="002578B8" w:rsidRPr="006E48B6" w:rsidRDefault="002578B8" w:rsidP="002578B8">
      <w:pPr>
        <w:rPr>
          <w:sz w:val="16"/>
        </w:rPr>
      </w:pPr>
      <w:r w:rsidRPr="006E48B6">
        <w:rPr>
          <w:sz w:val="16"/>
        </w:rPr>
        <w:t>The Problems with Development, Developmentalism and Growth</w:t>
      </w:r>
    </w:p>
    <w:p w14:paraId="3C064439" w14:textId="77777777" w:rsidR="002578B8" w:rsidRPr="006E48B6" w:rsidRDefault="002578B8" w:rsidP="002578B8">
      <w:pPr>
        <w:rPr>
          <w:u w:val="single"/>
        </w:rPr>
      </w:pPr>
      <w:r w:rsidRPr="006E48B6">
        <w:rPr>
          <w:u w:val="single"/>
        </w:rPr>
        <w:t>Development, the fulcrum on which the notion of sustainable development revolves, emerged after the Second World War as a way of incorporating the erstwhile Third World into the global economy on unequal terms</w:t>
      </w:r>
      <w:r w:rsidRPr="006E48B6">
        <w:rPr>
          <w:sz w:val="16"/>
        </w:rPr>
        <w:t xml:space="preserve"> (Escobar 2011). As Hettne writes, development is ‘one of the oldest and most powerful of all Western ideas’ (1995, p. 29). </w:t>
      </w:r>
      <w:r w:rsidRPr="006E48B6">
        <w:rPr>
          <w:u w:val="single"/>
        </w:rPr>
        <w:t>Development was promoted as the means whereby postcolonial states:</w:t>
      </w:r>
    </w:p>
    <w:p w14:paraId="57740F07" w14:textId="77777777" w:rsidR="002578B8" w:rsidRPr="006E48B6" w:rsidRDefault="002578B8" w:rsidP="002578B8">
      <w:pPr>
        <w:rPr>
          <w:u w:val="single"/>
        </w:rPr>
      </w:pPr>
      <w:r w:rsidRPr="006E48B6">
        <w:rPr>
          <w:u w:val="single"/>
        </w:rPr>
        <w:t>could achieve economic growth, reduce poverty and promote social justice. In principle, development is a process of social change designed to improve the wellbeing of people. In practice, it has regularly manifested itself as underdevelopment or maldevelopment so that its scope and rationale have been vigorously contested. (Adelman and Paliwala 2021, p. 1)</w:t>
      </w:r>
    </w:p>
    <w:p w14:paraId="1A7174F5" w14:textId="77777777" w:rsidR="002578B8" w:rsidRPr="006E48B6" w:rsidRDefault="002578B8" w:rsidP="002578B8">
      <w:pPr>
        <w:rPr>
          <w:sz w:val="16"/>
        </w:rPr>
      </w:pPr>
      <w:r w:rsidRPr="006E48B6">
        <w:rPr>
          <w:u w:val="single"/>
        </w:rPr>
        <w:t xml:space="preserve">The idea of </w:t>
      </w:r>
      <w:r w:rsidRPr="006E48B6">
        <w:rPr>
          <w:rStyle w:val="Emphasis"/>
        </w:rPr>
        <w:t>development</w:t>
      </w:r>
      <w:r w:rsidRPr="006E48B6">
        <w:rPr>
          <w:u w:val="single"/>
        </w:rPr>
        <w:t xml:space="preserve"> was promoted by the West as the means to save benighted and feckless developing countries from themselves. The concept attracted criticism from the outset but its advocates defended it as a form of progress through modernisation, </w:t>
      </w:r>
      <w:r w:rsidRPr="006E48B6">
        <w:rPr>
          <w:rStyle w:val="Emphasis"/>
        </w:rPr>
        <w:t>extractive industrialisation</w:t>
      </w:r>
      <w:r w:rsidRPr="006E48B6">
        <w:rPr>
          <w:u w:val="single"/>
        </w:rPr>
        <w:t>, and economic growth as the primary means of promoting human wellbeing and as the sole expression of material progress</w:t>
      </w:r>
      <w:r w:rsidRPr="006E48B6">
        <w:rPr>
          <w:sz w:val="16"/>
        </w:rPr>
        <w:t xml:space="preserve"> (Gudynas 2013). Supporters of development conveniently discount the inconvenient truth that </w:t>
      </w:r>
      <w:r w:rsidRPr="00C047BE">
        <w:rPr>
          <w:highlight w:val="yellow"/>
          <w:u w:val="single"/>
        </w:rPr>
        <w:t>all</w:t>
      </w:r>
      <w:r w:rsidRPr="006E48B6">
        <w:rPr>
          <w:u w:val="single"/>
        </w:rPr>
        <w:t xml:space="preserve"> economic </w:t>
      </w:r>
      <w:r w:rsidRPr="00C047BE">
        <w:rPr>
          <w:highlight w:val="yellow"/>
          <w:u w:val="single"/>
        </w:rPr>
        <w:t xml:space="preserve">activity is </w:t>
      </w:r>
      <w:r w:rsidRPr="00C047BE">
        <w:rPr>
          <w:rStyle w:val="Emphasis"/>
          <w:highlight w:val="yellow"/>
        </w:rPr>
        <w:t>intrinsically</w:t>
      </w:r>
      <w:r w:rsidRPr="00C047BE">
        <w:rPr>
          <w:highlight w:val="yellow"/>
          <w:u w:val="single"/>
        </w:rPr>
        <w:t xml:space="preserve"> destructive when it</w:t>
      </w:r>
      <w:r w:rsidRPr="006E48B6">
        <w:rPr>
          <w:u w:val="single"/>
        </w:rPr>
        <w:t xml:space="preserve"> involves the </w:t>
      </w:r>
      <w:r w:rsidRPr="00C047BE">
        <w:rPr>
          <w:rStyle w:val="Emphasis"/>
          <w:highlight w:val="yellow"/>
        </w:rPr>
        <w:t>exploit</w:t>
      </w:r>
      <w:r w:rsidRPr="006E48B6">
        <w:rPr>
          <w:rStyle w:val="Emphasis"/>
        </w:rPr>
        <w:t xml:space="preserve">ation of the foundations of </w:t>
      </w:r>
      <w:r w:rsidRPr="00C047BE">
        <w:rPr>
          <w:rStyle w:val="Emphasis"/>
          <w:highlight w:val="yellow"/>
        </w:rPr>
        <w:t>life</w:t>
      </w:r>
      <w:r w:rsidRPr="006E48B6">
        <w:rPr>
          <w:rStyle w:val="Emphasis"/>
        </w:rPr>
        <w:t xml:space="preserve"> on Earth</w:t>
      </w:r>
      <w:r w:rsidRPr="006E48B6">
        <w:rPr>
          <w:sz w:val="16"/>
        </w:rPr>
        <w:t xml:space="preserve"> (Luke 2008). </w:t>
      </w:r>
      <w:r w:rsidRPr="006E48B6">
        <w:rPr>
          <w:u w:val="single"/>
        </w:rPr>
        <w:t xml:space="preserve">Mainstream, hegemonic models of development have been </w:t>
      </w:r>
      <w:r w:rsidRPr="006E48B6">
        <w:rPr>
          <w:rStyle w:val="Emphasis"/>
        </w:rPr>
        <w:t>particularly heedless</w:t>
      </w:r>
      <w:r w:rsidRPr="006E48B6">
        <w:rPr>
          <w:u w:val="single"/>
        </w:rPr>
        <w:t xml:space="preserve"> of </w:t>
      </w:r>
      <w:r w:rsidRPr="006E48B6">
        <w:rPr>
          <w:rStyle w:val="Emphasis"/>
        </w:rPr>
        <w:t>environmental destruction</w:t>
      </w:r>
      <w:r w:rsidRPr="006E48B6">
        <w:rPr>
          <w:u w:val="single"/>
        </w:rPr>
        <w:t xml:space="preserve"> despite repeated warnings about the limits to growth, </w:t>
      </w:r>
      <w:r w:rsidRPr="006E48B6">
        <w:rPr>
          <w:rStyle w:val="Emphasis"/>
        </w:rPr>
        <w:t>increasing evidence of earth system decay</w:t>
      </w:r>
      <w:r w:rsidRPr="006E48B6">
        <w:rPr>
          <w:u w:val="single"/>
        </w:rPr>
        <w:t xml:space="preserve">, </w:t>
      </w:r>
      <w:r w:rsidRPr="006E48B6">
        <w:rPr>
          <w:rStyle w:val="Emphasis"/>
        </w:rPr>
        <w:t>fast approaching planetary boundaries</w:t>
      </w:r>
      <w:r w:rsidRPr="006E48B6">
        <w:rPr>
          <w:u w:val="single"/>
        </w:rPr>
        <w:t xml:space="preserve">, and </w:t>
      </w:r>
      <w:r w:rsidRPr="006E48B6">
        <w:rPr>
          <w:rStyle w:val="Emphasis"/>
        </w:rPr>
        <w:t>a looming sixth mass extinction event</w:t>
      </w:r>
      <w:r w:rsidRPr="006E48B6">
        <w:rPr>
          <w:sz w:val="16"/>
        </w:rPr>
        <w:t xml:space="preserve"> (Barnosky et al. 2011). </w:t>
      </w:r>
      <w:r w:rsidRPr="00C047BE">
        <w:rPr>
          <w:highlight w:val="yellow"/>
          <w:u w:val="single"/>
        </w:rPr>
        <w:t>Profit has persistently trumped</w:t>
      </w:r>
      <w:r w:rsidRPr="006E48B6">
        <w:rPr>
          <w:u w:val="single"/>
        </w:rPr>
        <w:t xml:space="preserve"> people and </w:t>
      </w:r>
      <w:r w:rsidRPr="00C047BE">
        <w:rPr>
          <w:highlight w:val="yellow"/>
          <w:u w:val="single"/>
        </w:rPr>
        <w:t>the planet</w:t>
      </w:r>
      <w:r w:rsidRPr="006E48B6">
        <w:rPr>
          <w:u w:val="single"/>
        </w:rPr>
        <w:t>, driven by the logic of capital accumulation as the only measure of progress and well-being</w:t>
      </w:r>
      <w:r w:rsidRPr="006E48B6">
        <w:rPr>
          <w:sz w:val="16"/>
        </w:rPr>
        <w:t>. One effect is that the tenacity of such mainstream models of development has successfully crowded out and marginalized alternative visions of progress and well-being in their pursuit of ‘uninterrupted growth towards a civilisation in the image and likeness of the countries of the North’ (Alcoreza 2013, p. 147).</w:t>
      </w:r>
    </w:p>
    <w:p w14:paraId="0DA0A6AF" w14:textId="77777777" w:rsidR="002578B8" w:rsidRPr="006E48B6" w:rsidRDefault="002578B8" w:rsidP="002578B8">
      <w:pPr>
        <w:rPr>
          <w:sz w:val="16"/>
        </w:rPr>
      </w:pPr>
      <w:r w:rsidRPr="006E48B6">
        <w:rPr>
          <w:sz w:val="16"/>
        </w:rPr>
        <w:t>Today it is almost tautological to argue that development requires growth. Despite attempts by Sen (1999) and others to construe development as freedom through the capabilities approach—which gave rise to measures of human-centred development such as the Human Development Index—the concept of development remains irredeemably anthropocentric, economistic, extractivist, and growth-driven (UNDP n.d.). By the 1960s, development had become an ideological end in itself in the form of developmentalism;</w:t>
      </w:r>
    </w:p>
    <w:p w14:paraId="67274C95" w14:textId="77777777" w:rsidR="002578B8" w:rsidRPr="006E48B6" w:rsidRDefault="002578B8" w:rsidP="002578B8">
      <w:pPr>
        <w:rPr>
          <w:sz w:val="16"/>
        </w:rPr>
      </w:pPr>
      <w:r w:rsidRPr="006E48B6">
        <w:rPr>
          <w:sz w:val="16"/>
        </w:rPr>
        <w:t>an ideological orientation characterized by the fetishization of development, or the attribution to development of the power of a natural (or even, divine) force which humans can resist or question only at the risk of being condemned to stagnation and poverty. The ideology renders opaque the historical forces that have shaped the idea of development. It also disguises the social and political forces that have played, and continue to play, a crucial part in endowing it with the power to dominate human consciousness. (Dirlik 2014, pp. 30–31)</w:t>
      </w:r>
    </w:p>
    <w:p w14:paraId="69B1D521" w14:textId="77777777" w:rsidR="002578B8" w:rsidRPr="006E48B6" w:rsidRDefault="002578B8" w:rsidP="002578B8">
      <w:pPr>
        <w:rPr>
          <w:sz w:val="16"/>
        </w:rPr>
      </w:pPr>
      <w:r w:rsidRPr="006E48B6">
        <w:rPr>
          <w:sz w:val="16"/>
        </w:rPr>
        <w:t xml:space="preserve">The </w:t>
      </w:r>
      <w:r w:rsidRPr="006E48B6">
        <w:rPr>
          <w:rStyle w:val="Emphasis"/>
        </w:rPr>
        <w:t>intrinsic flaws</w:t>
      </w:r>
      <w:r w:rsidRPr="006E48B6">
        <w:rPr>
          <w:u w:val="single"/>
        </w:rPr>
        <w:t xml:space="preserve"> of</w:t>
      </w:r>
      <w:r w:rsidRPr="006E48B6">
        <w:rPr>
          <w:sz w:val="16"/>
        </w:rPr>
        <w:t xml:space="preserve"> developmentalism, and by extension of </w:t>
      </w:r>
      <w:r w:rsidRPr="006E48B6">
        <w:rPr>
          <w:rStyle w:val="Emphasis"/>
        </w:rPr>
        <w:t>neoliberal sustainable development</w:t>
      </w:r>
      <w:r w:rsidRPr="006E48B6">
        <w:rPr>
          <w:sz w:val="16"/>
        </w:rPr>
        <w:t xml:space="preserve">, </w:t>
      </w:r>
      <w:r w:rsidRPr="006E48B6">
        <w:rPr>
          <w:u w:val="single"/>
        </w:rPr>
        <w:t>are</w:t>
      </w:r>
      <w:r w:rsidRPr="006E48B6">
        <w:rPr>
          <w:sz w:val="16"/>
        </w:rPr>
        <w:t xml:space="preserve"> only </w:t>
      </w:r>
      <w:r w:rsidRPr="006E48B6">
        <w:rPr>
          <w:u w:val="single"/>
        </w:rPr>
        <w:t>now</w:t>
      </w:r>
      <w:r w:rsidRPr="006E48B6">
        <w:rPr>
          <w:sz w:val="16"/>
        </w:rPr>
        <w:t xml:space="preserve"> </w:t>
      </w:r>
      <w:r w:rsidRPr="006E48B6">
        <w:rPr>
          <w:rStyle w:val="Emphasis"/>
        </w:rPr>
        <w:t>belatedly acknowledged</w:t>
      </w:r>
      <w:r w:rsidRPr="006E48B6">
        <w:rPr>
          <w:sz w:val="16"/>
        </w:rPr>
        <w:t xml:space="preserve"> (at least in part) </w:t>
      </w:r>
      <w:r w:rsidRPr="006E48B6">
        <w:rPr>
          <w:u w:val="single"/>
        </w:rPr>
        <w:t xml:space="preserve">by institutions such as the United Nations Environment Programme </w:t>
      </w:r>
      <w:r w:rsidRPr="006E48B6">
        <w:rPr>
          <w:u w:val="single"/>
        </w:rPr>
        <w:lastRenderedPageBreak/>
        <w:t>(</w:t>
      </w:r>
      <w:r w:rsidRPr="006E48B6">
        <w:rPr>
          <w:rStyle w:val="Emphasis"/>
        </w:rPr>
        <w:t>UNEP</w:t>
      </w:r>
      <w:r w:rsidRPr="006E48B6">
        <w:rPr>
          <w:u w:val="single"/>
        </w:rPr>
        <w:t>),</w:t>
      </w:r>
      <w:r w:rsidRPr="006E48B6">
        <w:rPr>
          <w:sz w:val="16"/>
        </w:rPr>
        <w:t xml:space="preserve"> a longstanding promoter of green capitalism and the green economy (Carvalho 2001). UNEP’s position aligns with the mainstream proposition that sees green capitalism and sustainable development as a combination of ‘environmental and sustainability discourses with industrial and economic policy ones, in search of “win–win” solutions and virtuous cycles of progress and prosperity’ (Bina 2013, p. 1024). It has taken several years for the world’s foremost intergovernmental environmental protection champion to finally accept that ‘the current mode of development degrades the Earth’s finite capacity to sustain human well-being’ (UNEP 2021, p. 13, our emphasis). But having linked itself so tightly to sustainable development, UNEP is trapped within the mindset of human focused developmentalism that consistently sidelines ecological sustainability. </w:t>
      </w:r>
      <w:r w:rsidRPr="006E48B6">
        <w:rPr>
          <w:u w:val="single"/>
        </w:rPr>
        <w:t xml:space="preserve">This is also evident in its acknowledgment that ‘environmental changes are undermining hard-won </w:t>
      </w:r>
      <w:r w:rsidRPr="006E48B6">
        <w:rPr>
          <w:rStyle w:val="Emphasis"/>
        </w:rPr>
        <w:t>development gains</w:t>
      </w:r>
      <w:r w:rsidRPr="006E48B6">
        <w:rPr>
          <w:u w:val="single"/>
        </w:rPr>
        <w:t xml:space="preserve"> … [and] are impeding progress towards ending poverty and hunger, reducing inequalities and promoting </w:t>
      </w:r>
      <w:r w:rsidRPr="006E48B6">
        <w:rPr>
          <w:rStyle w:val="Emphasis"/>
        </w:rPr>
        <w:t>sustainable economic growth</w:t>
      </w:r>
      <w:r w:rsidRPr="006E48B6">
        <w:rPr>
          <w:rStyle w:val="Emphasis"/>
          <w:sz w:val="16"/>
          <w:u w:val="none"/>
        </w:rPr>
        <w:t>’</w:t>
      </w:r>
      <w:r w:rsidRPr="006E48B6">
        <w:rPr>
          <w:sz w:val="16"/>
        </w:rPr>
        <w:t xml:space="preserve"> (UNEP 2021, p. 13, our emphasis). </w:t>
      </w:r>
      <w:r w:rsidRPr="00C047BE">
        <w:rPr>
          <w:highlight w:val="yellow"/>
          <w:u w:val="single"/>
        </w:rPr>
        <w:t>Global governance</w:t>
      </w:r>
      <w:r w:rsidRPr="006E48B6">
        <w:rPr>
          <w:u w:val="single"/>
        </w:rPr>
        <w:t xml:space="preserve"> institutions responsible for environmental protection </w:t>
      </w:r>
      <w:r w:rsidRPr="00C047BE">
        <w:rPr>
          <w:highlight w:val="yellow"/>
          <w:u w:val="single"/>
        </w:rPr>
        <w:t>are</w:t>
      </w:r>
      <w:r w:rsidRPr="006E48B6">
        <w:rPr>
          <w:u w:val="single"/>
        </w:rPr>
        <w:t xml:space="preserve"> clearly </w:t>
      </w:r>
      <w:r w:rsidRPr="00C047BE">
        <w:rPr>
          <w:highlight w:val="yellow"/>
          <w:u w:val="single"/>
        </w:rPr>
        <w:t xml:space="preserve">mired in a </w:t>
      </w:r>
      <w:r w:rsidRPr="00C047BE">
        <w:rPr>
          <w:rStyle w:val="Emphasis"/>
          <w:highlight w:val="yellow"/>
        </w:rPr>
        <w:t>discursive straitjacket</w:t>
      </w:r>
      <w:r w:rsidRPr="00C047BE">
        <w:rPr>
          <w:highlight w:val="yellow"/>
          <w:u w:val="single"/>
        </w:rPr>
        <w:t xml:space="preserve"> that makes it</w:t>
      </w:r>
      <w:r w:rsidRPr="006E48B6">
        <w:rPr>
          <w:u w:val="single"/>
        </w:rPr>
        <w:t xml:space="preserve"> difficult or even </w:t>
      </w:r>
      <w:r w:rsidRPr="00C047BE">
        <w:rPr>
          <w:highlight w:val="yellow"/>
          <w:u w:val="single"/>
        </w:rPr>
        <w:t>illegitimate for them to question sustainable development orthodoxy</w:t>
      </w:r>
      <w:r w:rsidRPr="006E48B6">
        <w:rPr>
          <w:sz w:val="16"/>
        </w:rPr>
        <w:t xml:space="preserve">. </w:t>
      </w:r>
      <w:r w:rsidRPr="006E48B6">
        <w:rPr>
          <w:u w:val="single"/>
        </w:rPr>
        <w:t xml:space="preserve">The nub of the problem is that all mainstream models of development are predicated upon economic growth which flows from the </w:t>
      </w:r>
      <w:r w:rsidRPr="006E48B6">
        <w:rPr>
          <w:rStyle w:val="Emphasis"/>
        </w:rPr>
        <w:t>dogmatic insistence</w:t>
      </w:r>
      <w:r w:rsidRPr="006E48B6">
        <w:rPr>
          <w:u w:val="single"/>
        </w:rPr>
        <w:t xml:space="preserve"> that the current mode of purportedly sustainable development can be </w:t>
      </w:r>
      <w:r w:rsidRPr="006E48B6">
        <w:rPr>
          <w:rStyle w:val="Emphasis"/>
        </w:rPr>
        <w:t>tweaked in the right direction</w:t>
      </w:r>
      <w:r w:rsidRPr="006E48B6">
        <w:rPr>
          <w:sz w:val="16"/>
        </w:rPr>
        <w:t xml:space="preserve">. This </w:t>
      </w:r>
      <w:r w:rsidRPr="006E48B6">
        <w:rPr>
          <w:u w:val="single"/>
        </w:rPr>
        <w:t xml:space="preserve">makes it impossible to reconcile </w:t>
      </w:r>
      <w:r w:rsidRPr="006E48B6">
        <w:rPr>
          <w:rStyle w:val="Emphasis"/>
        </w:rPr>
        <w:t>ecological sustainability</w:t>
      </w:r>
      <w:r w:rsidRPr="006E48B6">
        <w:rPr>
          <w:u w:val="single"/>
        </w:rPr>
        <w:t xml:space="preserve"> and </w:t>
      </w:r>
      <w:r w:rsidRPr="006E48B6">
        <w:rPr>
          <w:rStyle w:val="Emphasis"/>
        </w:rPr>
        <w:t>sustainable economic growth</w:t>
      </w:r>
      <w:r w:rsidRPr="006E48B6">
        <w:rPr>
          <w:sz w:val="16"/>
        </w:rPr>
        <w:t xml:space="preserve">. Given earth system limits, endless growth cannot be sustainable; after all, </w:t>
      </w:r>
      <w:r w:rsidRPr="00C047BE">
        <w:rPr>
          <w:highlight w:val="yellow"/>
          <w:u w:val="single"/>
        </w:rPr>
        <w:t>humanity</w:t>
      </w:r>
      <w:r w:rsidRPr="006E48B6">
        <w:rPr>
          <w:u w:val="single"/>
        </w:rPr>
        <w:t xml:space="preserve"> currently </w:t>
      </w:r>
      <w:r w:rsidRPr="00C047BE">
        <w:rPr>
          <w:highlight w:val="yellow"/>
          <w:u w:val="single"/>
        </w:rPr>
        <w:t>uses 74 per cent more than the planet’s ecosystems are able to regenerate</w:t>
      </w:r>
      <w:r w:rsidRPr="006E48B6">
        <w:rPr>
          <w:u w:val="single"/>
        </w:rPr>
        <w:t xml:space="preserve">—or </w:t>
      </w:r>
      <w:r w:rsidRPr="00C047BE">
        <w:rPr>
          <w:rStyle w:val="Emphasis"/>
          <w:highlight w:val="yellow"/>
        </w:rPr>
        <w:t>1.7 Earths</w:t>
      </w:r>
      <w:r w:rsidRPr="006E48B6">
        <w:rPr>
          <w:sz w:val="16"/>
        </w:rPr>
        <w:t>,Footnote3 while four of the nine planetary boundaries have already been crossed, and the others are fast approaching (Rockström et al. 2009). Yet, ‘growthism’ (Hickel 2020, p. 89) remains the main driver of neoliberal globalisation and its devastating effects on our shared world (Fraser 2021; Springer 2016), while proponents of green capitalism such as UNEP continue to maintain that it is possible to grow our way to sustainability, among others, through decoupling; the idea—or fantasy—that economies can grow without increasing environmental pressures (Fletcher and Rammelt 2017).</w:t>
      </w:r>
    </w:p>
    <w:p w14:paraId="664A4D7E" w14:textId="77777777" w:rsidR="002578B8" w:rsidRPr="006E48B6" w:rsidRDefault="002578B8" w:rsidP="002578B8"/>
    <w:p w14:paraId="4B8BDA4D" w14:textId="77777777" w:rsidR="002578B8" w:rsidRPr="006E48B6" w:rsidRDefault="002578B8" w:rsidP="002578B8">
      <w:pPr>
        <w:pStyle w:val="Heading4"/>
        <w:rPr>
          <w:rFonts w:cs="Times New Roman"/>
        </w:rPr>
      </w:pPr>
      <w:r w:rsidRPr="006E48B6">
        <w:rPr>
          <w:rFonts w:cs="Times New Roman"/>
        </w:rPr>
        <w:t xml:space="preserve">Corporate pillaging guarantees </w:t>
      </w:r>
      <w:r w:rsidRPr="006E48B6">
        <w:rPr>
          <w:rFonts w:cs="Times New Roman"/>
          <w:u w:val="single"/>
        </w:rPr>
        <w:t>ecological breakdown</w:t>
      </w:r>
      <w:r w:rsidRPr="006E48B6">
        <w:rPr>
          <w:rFonts w:cs="Times New Roman"/>
        </w:rPr>
        <w:t xml:space="preserve"> and </w:t>
      </w:r>
      <w:r w:rsidRPr="006E48B6">
        <w:rPr>
          <w:rFonts w:cs="Times New Roman"/>
          <w:u w:val="single"/>
        </w:rPr>
        <w:t>climate catastrophe</w:t>
      </w:r>
      <w:r w:rsidRPr="006E48B6">
        <w:rPr>
          <w:rFonts w:cs="Times New Roman"/>
        </w:rPr>
        <w:t>---planetary boundaries</w:t>
      </w:r>
    </w:p>
    <w:p w14:paraId="4F429BA8" w14:textId="77777777" w:rsidR="002578B8" w:rsidRPr="006E48B6" w:rsidRDefault="002578B8" w:rsidP="002578B8">
      <w:r w:rsidRPr="006E48B6">
        <w:t xml:space="preserve">Jeremy </w:t>
      </w:r>
      <w:r w:rsidRPr="006E48B6">
        <w:rPr>
          <w:rStyle w:val="Style13ptBold"/>
        </w:rPr>
        <w:t>Lent 22</w:t>
      </w:r>
      <w:r w:rsidRPr="006E48B6">
        <w:t>, award-winning author, non-profit Liology Institute founder, 3/14/22, “The world on the brink of the abyss. Looking at the real danger,” https://www.insideover.com/technology/the-world-on-the-brink-of-the-abyss-looking-at-the-real-danger.html</w:t>
      </w:r>
    </w:p>
    <w:p w14:paraId="495A5426" w14:textId="77777777" w:rsidR="002578B8" w:rsidRPr="006E48B6" w:rsidRDefault="002578B8" w:rsidP="002578B8">
      <w:pPr>
        <w:rPr>
          <w:u w:val="single"/>
        </w:rPr>
      </w:pPr>
      <w:r w:rsidRPr="006E48B6">
        <w:rPr>
          <w:sz w:val="16"/>
        </w:rPr>
        <w:t xml:space="preserve">The </w:t>
      </w:r>
      <w:r w:rsidRPr="00C047BE">
        <w:rPr>
          <w:rStyle w:val="Emphasis"/>
          <w:highlight w:val="yellow"/>
        </w:rPr>
        <w:t>neoliberal ideology</w:t>
      </w:r>
      <w:r w:rsidRPr="006E48B6">
        <w:rPr>
          <w:sz w:val="16"/>
        </w:rPr>
        <w:t xml:space="preserve"> </w:t>
      </w:r>
      <w:r w:rsidRPr="006E48B6">
        <w:rPr>
          <w:u w:val="single"/>
        </w:rPr>
        <w:t xml:space="preserve">of unrestrained markets has </w:t>
      </w:r>
      <w:r w:rsidRPr="00C047BE">
        <w:rPr>
          <w:highlight w:val="yellow"/>
          <w:u w:val="single"/>
        </w:rPr>
        <w:t>led to</w:t>
      </w:r>
      <w:r w:rsidRPr="006E48B6">
        <w:rPr>
          <w:u w:val="single"/>
        </w:rPr>
        <w:t xml:space="preserve"> a </w:t>
      </w:r>
      <w:r w:rsidRPr="006E48B6">
        <w:rPr>
          <w:rStyle w:val="Emphasis"/>
        </w:rPr>
        <w:t>global crisis</w:t>
      </w:r>
      <w:r w:rsidRPr="006E48B6">
        <w:rPr>
          <w:u w:val="single"/>
        </w:rPr>
        <w:t xml:space="preserve">. Humanity now faces </w:t>
      </w:r>
      <w:r w:rsidRPr="00C047BE">
        <w:rPr>
          <w:highlight w:val="yellow"/>
          <w:u w:val="single"/>
        </w:rPr>
        <w:t xml:space="preserve">an </w:t>
      </w:r>
      <w:r w:rsidRPr="00C047BE">
        <w:rPr>
          <w:rStyle w:val="Emphasis"/>
          <w:highlight w:val="yellow"/>
        </w:rPr>
        <w:t>existential threat</w:t>
      </w:r>
      <w:r w:rsidRPr="006E48B6">
        <w:rPr>
          <w:u w:val="single"/>
        </w:rPr>
        <w:t xml:space="preserve"> as the result of </w:t>
      </w:r>
      <w:r w:rsidRPr="006E48B6">
        <w:rPr>
          <w:rStyle w:val="Emphasis"/>
        </w:rPr>
        <w:t>global dominance by corporations</w:t>
      </w:r>
      <w:r w:rsidRPr="006E48B6">
        <w:rPr>
          <w:u w:val="single"/>
        </w:rPr>
        <w:t>, whose ultimate goal is at odds with human flourishing</w:t>
      </w:r>
    </w:p>
    <w:p w14:paraId="295B00A9" w14:textId="77777777" w:rsidR="002578B8" w:rsidRPr="006E48B6" w:rsidRDefault="002578B8" w:rsidP="002578B8">
      <w:pPr>
        <w:rPr>
          <w:sz w:val="16"/>
        </w:rPr>
      </w:pPr>
      <w:r w:rsidRPr="006E48B6">
        <w:rPr>
          <w:sz w:val="16"/>
        </w:rPr>
        <w:t xml:space="preserve">Back in 1947, as the world was rebuilding from the destruction of the Second World War, a few dozen </w:t>
      </w:r>
      <w:r w:rsidRPr="006E48B6">
        <w:rPr>
          <w:rStyle w:val="Emphasis"/>
        </w:rPr>
        <w:t>free-market ideologues</w:t>
      </w:r>
      <w:r w:rsidRPr="006E48B6">
        <w:rPr>
          <w:sz w:val="16"/>
        </w:rPr>
        <w:t xml:space="preserve"> met in a luxury Swiss resort to form the Mont Pelerin Society—an organization devoted to spreading the ideology of neoliberalism throughout the world. Their ideas—that the free market should dominate virtually all aspects of society, that regulations should be dismantled, and that individual liberty should eclipse all other considerations of fairness, equity, or community welfare—were considered fanatical at the time. Over three decades, though, financed by wealthy donors, they assiduously established networks of academics, businessmen, economists, journalists, and politicians in global centers of power.</w:t>
      </w:r>
    </w:p>
    <w:p w14:paraId="2335187B" w14:textId="77777777" w:rsidR="002578B8" w:rsidRPr="006E48B6" w:rsidRDefault="002578B8" w:rsidP="002578B8">
      <w:pPr>
        <w:rPr>
          <w:u w:val="single"/>
        </w:rPr>
      </w:pPr>
      <w:r w:rsidRPr="006E48B6">
        <w:rPr>
          <w:sz w:val="16"/>
        </w:rPr>
        <w:t xml:space="preserve">When the stagflation crisis of the 1970s threw classic Keynesian economics into disrepute, their moment of opportunity arrived. </w:t>
      </w:r>
      <w:r w:rsidRPr="006E48B6">
        <w:rPr>
          <w:u w:val="single"/>
        </w:rPr>
        <w:t xml:space="preserve">By 1985, with free market disciples Ronald </w:t>
      </w:r>
      <w:r w:rsidRPr="00C047BE">
        <w:rPr>
          <w:highlight w:val="yellow"/>
          <w:u w:val="single"/>
        </w:rPr>
        <w:t>Reagan and</w:t>
      </w:r>
      <w:r w:rsidRPr="006E48B6">
        <w:rPr>
          <w:u w:val="single"/>
        </w:rPr>
        <w:t xml:space="preserve"> Margaret </w:t>
      </w:r>
      <w:r w:rsidRPr="00C047BE">
        <w:rPr>
          <w:highlight w:val="yellow"/>
          <w:u w:val="single"/>
        </w:rPr>
        <w:t>Thatcher</w:t>
      </w:r>
      <w:r w:rsidRPr="006E48B6">
        <w:rPr>
          <w:u w:val="single"/>
        </w:rPr>
        <w:t xml:space="preserve"> </w:t>
      </w:r>
      <w:r w:rsidRPr="00C047BE">
        <w:rPr>
          <w:highlight w:val="yellow"/>
          <w:u w:val="single"/>
        </w:rPr>
        <w:t>entrenched</w:t>
      </w:r>
      <w:r w:rsidRPr="006E48B6">
        <w:rPr>
          <w:u w:val="single"/>
        </w:rPr>
        <w:t xml:space="preserve"> in power, they initiated a campaign to systematically transform virtually all aspects of </w:t>
      </w:r>
      <w:r w:rsidRPr="00C047BE">
        <w:rPr>
          <w:highlight w:val="yellow"/>
          <w:u w:val="single"/>
        </w:rPr>
        <w:t>life into a</w:t>
      </w:r>
      <w:r w:rsidRPr="006E48B6">
        <w:rPr>
          <w:u w:val="single"/>
        </w:rPr>
        <w:t xml:space="preserve">n unrestrained </w:t>
      </w:r>
      <w:r w:rsidRPr="00C047BE">
        <w:rPr>
          <w:highlight w:val="yellow"/>
          <w:u w:val="single"/>
        </w:rPr>
        <w:t>marketplace</w:t>
      </w:r>
      <w:r w:rsidRPr="006E48B6">
        <w:rPr>
          <w:u w:val="single"/>
        </w:rPr>
        <w:t>, where everything could be bought and sold to the highest bidder, subject to no moral scruple. They crippled trade unions, tore up social safety nets, reduced tax rates for the wealthy, eliminated regulations, and instituted a massive transfer of wealth from society at large to the uber-elite.</w:t>
      </w:r>
    </w:p>
    <w:p w14:paraId="46F8EC4B" w14:textId="77777777" w:rsidR="002578B8" w:rsidRPr="006E48B6" w:rsidRDefault="002578B8" w:rsidP="002578B8">
      <w:pPr>
        <w:rPr>
          <w:u w:val="single"/>
        </w:rPr>
      </w:pPr>
      <w:r w:rsidRPr="006E48B6">
        <w:rPr>
          <w:sz w:val="16"/>
        </w:rPr>
        <w:t xml:space="preserve">Through their </w:t>
      </w:r>
      <w:r w:rsidRPr="006E48B6">
        <w:rPr>
          <w:u w:val="single"/>
        </w:rPr>
        <w:t>control</w:t>
      </w:r>
      <w:r w:rsidRPr="006E48B6">
        <w:rPr>
          <w:sz w:val="16"/>
        </w:rPr>
        <w:t xml:space="preserve"> of </w:t>
      </w:r>
      <w:r w:rsidRPr="006E48B6">
        <w:rPr>
          <w:rStyle w:val="Emphasis"/>
        </w:rPr>
        <w:t>government</w:t>
      </w:r>
      <w:r w:rsidRPr="006E48B6">
        <w:rPr>
          <w:sz w:val="16"/>
        </w:rPr>
        <w:t xml:space="preserve">, </w:t>
      </w:r>
      <w:r w:rsidRPr="006E48B6">
        <w:rPr>
          <w:rStyle w:val="Emphasis"/>
        </w:rPr>
        <w:t>finance</w:t>
      </w:r>
      <w:r w:rsidRPr="006E48B6">
        <w:rPr>
          <w:sz w:val="16"/>
        </w:rPr>
        <w:t xml:space="preserve">, business, </w:t>
      </w:r>
      <w:r w:rsidRPr="006E48B6">
        <w:rPr>
          <w:u w:val="single"/>
        </w:rPr>
        <w:t xml:space="preserve">and </w:t>
      </w:r>
      <w:r w:rsidRPr="006E48B6">
        <w:rPr>
          <w:rStyle w:val="Emphasis"/>
        </w:rPr>
        <w:t>media</w:t>
      </w:r>
      <w:r w:rsidRPr="006E48B6">
        <w:rPr>
          <w:sz w:val="16"/>
        </w:rPr>
        <w:t xml:space="preserve">, </w:t>
      </w:r>
      <w:r w:rsidRPr="006E48B6">
        <w:rPr>
          <w:u w:val="single"/>
        </w:rPr>
        <w:t>neoliberal adherents have succeeded in transforming the world into a globalized market-based system</w:t>
      </w:r>
      <w:r w:rsidRPr="006E48B6">
        <w:rPr>
          <w:sz w:val="16"/>
        </w:rPr>
        <w:t xml:space="preserve">. </w:t>
      </w:r>
      <w:r w:rsidRPr="006E48B6">
        <w:rPr>
          <w:u w:val="single"/>
        </w:rPr>
        <w:t xml:space="preserve">The triumph of </w:t>
      </w:r>
      <w:r w:rsidRPr="00C047BE">
        <w:rPr>
          <w:highlight w:val="yellow"/>
          <w:u w:val="single"/>
        </w:rPr>
        <w:t>neoliberalism</w:t>
      </w:r>
      <w:r w:rsidRPr="006E48B6">
        <w:rPr>
          <w:u w:val="single"/>
        </w:rPr>
        <w:t xml:space="preserve"> has </w:t>
      </w:r>
      <w:r w:rsidRPr="00C047BE">
        <w:rPr>
          <w:highlight w:val="yellow"/>
          <w:u w:val="single"/>
        </w:rPr>
        <w:t xml:space="preserve">led to the </w:t>
      </w:r>
      <w:r w:rsidRPr="00C047BE">
        <w:rPr>
          <w:rStyle w:val="Emphasis"/>
          <w:highlight w:val="yellow"/>
        </w:rPr>
        <w:lastRenderedPageBreak/>
        <w:t>greatest inequality in history</w:t>
      </w:r>
      <w:r w:rsidRPr="006E48B6">
        <w:rPr>
          <w:sz w:val="16"/>
        </w:rPr>
        <w:t xml:space="preserve">, </w:t>
      </w:r>
      <w:r w:rsidRPr="006E48B6">
        <w:rPr>
          <w:u w:val="single"/>
        </w:rPr>
        <w:t>where the world’s twenty-six richest people own as much wealth as half the entire world’s population</w:t>
      </w:r>
      <w:r w:rsidRPr="006E48B6">
        <w:rPr>
          <w:sz w:val="16"/>
        </w:rPr>
        <w:t xml:space="preserve">. </w:t>
      </w:r>
      <w:r w:rsidRPr="00C047BE">
        <w:rPr>
          <w:highlight w:val="yellow"/>
          <w:u w:val="single"/>
        </w:rPr>
        <w:t>It</w:t>
      </w:r>
      <w:r w:rsidRPr="006E48B6">
        <w:rPr>
          <w:u w:val="single"/>
        </w:rPr>
        <w:t xml:space="preserve"> also </w:t>
      </w:r>
      <w:r w:rsidRPr="00C047BE">
        <w:rPr>
          <w:highlight w:val="yellow"/>
          <w:u w:val="single"/>
        </w:rPr>
        <w:t>created</w:t>
      </w:r>
      <w:r w:rsidRPr="006E48B6">
        <w:rPr>
          <w:u w:val="single"/>
        </w:rPr>
        <w:t xml:space="preserve"> the conditions for large </w:t>
      </w:r>
      <w:r w:rsidRPr="00C047BE">
        <w:rPr>
          <w:rStyle w:val="Emphasis"/>
          <w:highlight w:val="yellow"/>
        </w:rPr>
        <w:t>transnational corporations</w:t>
      </w:r>
      <w:r w:rsidRPr="006E48B6">
        <w:rPr>
          <w:u w:val="single"/>
        </w:rPr>
        <w:t xml:space="preserve"> to become the </w:t>
      </w:r>
      <w:r w:rsidRPr="006E48B6">
        <w:rPr>
          <w:rStyle w:val="Emphasis"/>
        </w:rPr>
        <w:t>dominant force</w:t>
      </w:r>
      <w:r w:rsidRPr="006E48B6">
        <w:rPr>
          <w:u w:val="single"/>
        </w:rPr>
        <w:t xml:space="preserve"> directing our world</w:t>
      </w:r>
      <w:r w:rsidRPr="006E48B6">
        <w:rPr>
          <w:sz w:val="16"/>
        </w:rPr>
        <w:t xml:space="preserve">, </w:t>
      </w:r>
      <w:r w:rsidRPr="00C047BE">
        <w:rPr>
          <w:rStyle w:val="Emphasis"/>
          <w:highlight w:val="yellow"/>
        </w:rPr>
        <w:t>more powerful than any</w:t>
      </w:r>
      <w:r w:rsidRPr="006E48B6">
        <w:rPr>
          <w:rStyle w:val="Emphasis"/>
        </w:rPr>
        <w:t xml:space="preserve"> government or </w:t>
      </w:r>
      <w:r w:rsidRPr="00C047BE">
        <w:rPr>
          <w:rStyle w:val="Emphasis"/>
          <w:highlight w:val="yellow"/>
        </w:rPr>
        <w:t>nation</w:t>
      </w:r>
      <w:r w:rsidRPr="006E48B6">
        <w:rPr>
          <w:sz w:val="16"/>
        </w:rPr>
        <w:t xml:space="preserve">. </w:t>
      </w:r>
      <w:r w:rsidRPr="006E48B6">
        <w:rPr>
          <w:u w:val="single"/>
        </w:rPr>
        <w:t xml:space="preserve">Through their influence on legislation, </w:t>
      </w:r>
      <w:r w:rsidRPr="00C047BE">
        <w:rPr>
          <w:highlight w:val="yellow"/>
          <w:u w:val="single"/>
        </w:rPr>
        <w:t>they</w:t>
      </w:r>
      <w:r w:rsidRPr="006E48B6">
        <w:rPr>
          <w:u w:val="single"/>
        </w:rPr>
        <w:t xml:space="preserve"> have virtually </w:t>
      </w:r>
      <w:r w:rsidRPr="00C047BE">
        <w:rPr>
          <w:rStyle w:val="Emphasis"/>
          <w:highlight w:val="yellow"/>
        </w:rPr>
        <w:t>eliminated regulatory limitations</w:t>
      </w:r>
      <w:r w:rsidRPr="006E48B6">
        <w:rPr>
          <w:u w:val="single"/>
        </w:rPr>
        <w:t xml:space="preserve"> on their growth, their permissible industries, or their </w:t>
      </w:r>
      <w:r w:rsidRPr="006E48B6">
        <w:rPr>
          <w:rStyle w:val="Emphasis"/>
        </w:rPr>
        <w:t>competitive playing field</w:t>
      </w:r>
      <w:r w:rsidRPr="006E48B6">
        <w:rPr>
          <w:u w:val="single"/>
        </w:rPr>
        <w:t xml:space="preserve">. Massive corporations are gobbled up by even vaster ones, creating commanding monoliths that set the terms for their own activities. </w:t>
      </w:r>
      <w:r w:rsidRPr="00C047BE">
        <w:rPr>
          <w:highlight w:val="yellow"/>
          <w:u w:val="single"/>
        </w:rPr>
        <w:t>Of the hundred largest economies</w:t>
      </w:r>
      <w:r w:rsidRPr="006E48B6">
        <w:rPr>
          <w:u w:val="single"/>
        </w:rPr>
        <w:t xml:space="preserve"> in the world, </w:t>
      </w:r>
      <w:r w:rsidRPr="00C047BE">
        <w:rPr>
          <w:rStyle w:val="Emphasis"/>
          <w:highlight w:val="yellow"/>
        </w:rPr>
        <w:t>sixty-nine</w:t>
      </w:r>
      <w:r w:rsidRPr="00C047BE">
        <w:rPr>
          <w:highlight w:val="yellow"/>
          <w:u w:val="single"/>
        </w:rPr>
        <w:t xml:space="preserve"> now are corporations</w:t>
      </w:r>
      <w:r w:rsidRPr="006E48B6">
        <w:rPr>
          <w:u w:val="single"/>
        </w:rPr>
        <w:t>.</w:t>
      </w:r>
    </w:p>
    <w:p w14:paraId="568DC945" w14:textId="77777777" w:rsidR="002578B8" w:rsidRPr="006E48B6" w:rsidRDefault="002578B8" w:rsidP="002578B8">
      <w:pPr>
        <w:rPr>
          <w:u w:val="single"/>
        </w:rPr>
      </w:pPr>
      <w:r w:rsidRPr="006E48B6">
        <w:rPr>
          <w:sz w:val="16"/>
        </w:rPr>
        <w:t xml:space="preserve">In today’s corporate-dominated global stage, nations and municipalities compete against each other to attract corporate investment to their region, relinquishing taxation, regulations, and worker protections in the hope of jobs or infrastructure spending. </w:t>
      </w:r>
      <w:r w:rsidRPr="006E48B6">
        <w:rPr>
          <w:u w:val="single"/>
        </w:rPr>
        <w:t xml:space="preserve">In most countries, the </w:t>
      </w:r>
      <w:r w:rsidRPr="006E48B6">
        <w:rPr>
          <w:rStyle w:val="Emphasis"/>
        </w:rPr>
        <w:t>boundaries between corporate executives and government have become so blurred as to be virtually nonexistent</w:t>
      </w:r>
      <w:r w:rsidRPr="006E48B6">
        <w:rPr>
          <w:u w:val="single"/>
        </w:rPr>
        <w:t xml:space="preserve">. </w:t>
      </w:r>
      <w:r w:rsidRPr="00C047BE">
        <w:rPr>
          <w:highlight w:val="yellow"/>
          <w:u w:val="single"/>
        </w:rPr>
        <w:t>Transnational corporations control</w:t>
      </w:r>
      <w:r w:rsidRPr="006E48B6">
        <w:rPr>
          <w:u w:val="single"/>
        </w:rPr>
        <w:t xml:space="preserve"> most of </w:t>
      </w:r>
      <w:r w:rsidRPr="00C047BE">
        <w:rPr>
          <w:highlight w:val="yellow"/>
          <w:u w:val="single"/>
        </w:rPr>
        <w:t xml:space="preserve">the world’s </w:t>
      </w:r>
      <w:r w:rsidRPr="00C047BE">
        <w:rPr>
          <w:rStyle w:val="Emphasis"/>
          <w:highlight w:val="yellow"/>
        </w:rPr>
        <w:t>finance</w:t>
      </w:r>
      <w:r w:rsidRPr="006E48B6">
        <w:rPr>
          <w:u w:val="single"/>
        </w:rPr>
        <w:t xml:space="preserve">, </w:t>
      </w:r>
      <w:r w:rsidRPr="006E48B6">
        <w:rPr>
          <w:rStyle w:val="Emphasis"/>
        </w:rPr>
        <w:t>manufacturing</w:t>
      </w:r>
      <w:r w:rsidRPr="006E48B6">
        <w:rPr>
          <w:u w:val="single"/>
        </w:rPr>
        <w:t xml:space="preserve">, </w:t>
      </w:r>
      <w:r w:rsidRPr="006E48B6">
        <w:rPr>
          <w:rStyle w:val="Emphasis"/>
        </w:rPr>
        <w:t>agriculture</w:t>
      </w:r>
      <w:r w:rsidRPr="006E48B6">
        <w:rPr>
          <w:u w:val="single"/>
        </w:rPr>
        <w:t xml:space="preserve">, and </w:t>
      </w:r>
      <w:r w:rsidRPr="006E48B6">
        <w:rPr>
          <w:rStyle w:val="Emphasis"/>
        </w:rPr>
        <w:t>trade</w:t>
      </w:r>
      <w:r w:rsidRPr="006E48B6">
        <w:rPr>
          <w:u w:val="single"/>
        </w:rPr>
        <w:t xml:space="preserve">, </w:t>
      </w:r>
      <w:r w:rsidRPr="00C047BE">
        <w:rPr>
          <w:highlight w:val="yellow"/>
          <w:u w:val="single"/>
        </w:rPr>
        <w:t>and</w:t>
      </w:r>
      <w:r w:rsidRPr="006E48B6">
        <w:rPr>
          <w:u w:val="single"/>
        </w:rPr>
        <w:t xml:space="preserve"> are routinely invited to intervene in </w:t>
      </w:r>
      <w:r w:rsidRPr="00C047BE">
        <w:rPr>
          <w:highlight w:val="yellow"/>
          <w:u w:val="single"/>
        </w:rPr>
        <w:t xml:space="preserve">international </w:t>
      </w:r>
      <w:r w:rsidRPr="00C047BE">
        <w:rPr>
          <w:rStyle w:val="Emphasis"/>
          <w:highlight w:val="yellow"/>
        </w:rPr>
        <w:t>treaty negotiation</w:t>
      </w:r>
      <w:r w:rsidRPr="006E48B6">
        <w:rPr>
          <w:sz w:val="16"/>
        </w:rPr>
        <w:t>s</w:t>
      </w:r>
      <w:r w:rsidRPr="006E48B6">
        <w:rPr>
          <w:u w:val="single"/>
        </w:rPr>
        <w:t>, ensuring that their interests remain protected.</w:t>
      </w:r>
    </w:p>
    <w:p w14:paraId="186F359C" w14:textId="77777777" w:rsidR="002578B8" w:rsidRPr="006E48B6" w:rsidRDefault="002578B8" w:rsidP="002578B8">
      <w:pPr>
        <w:rPr>
          <w:sz w:val="16"/>
        </w:rPr>
      </w:pPr>
      <w:r w:rsidRPr="006E48B6">
        <w:rPr>
          <w:sz w:val="16"/>
        </w:rPr>
        <w:t xml:space="preserve">A new moniker arising from the corporate titans at the World Economic Forum is “stakeholder capitalism”: an inviting term that seems to imply that stakeholders other than investors will play a role in setting corporate priorities, but actually refers to a profoundly anti-democratic process whereby corporations are assuming even more dominant roles in global governance. This month, the UN Food Systems Summit </w:t>
      </w:r>
      <w:r w:rsidRPr="006E48B6">
        <w:rPr>
          <w:u w:val="single"/>
        </w:rPr>
        <w:t>was essentially</w:t>
      </w:r>
      <w:r w:rsidRPr="006E48B6">
        <w:rPr>
          <w:sz w:val="16"/>
        </w:rPr>
        <w:t xml:space="preserve"> </w:t>
      </w:r>
      <w:r w:rsidRPr="006E48B6">
        <w:rPr>
          <w:rStyle w:val="Emphasis"/>
        </w:rPr>
        <w:t>taken over</w:t>
      </w:r>
      <w:r w:rsidRPr="006E48B6">
        <w:rPr>
          <w:sz w:val="16"/>
        </w:rPr>
        <w:t xml:space="preserve"> </w:t>
      </w:r>
      <w:r w:rsidRPr="006E48B6">
        <w:rPr>
          <w:u w:val="single"/>
        </w:rPr>
        <w:t xml:space="preserve">by the </w:t>
      </w:r>
      <w:r w:rsidRPr="006E48B6">
        <w:rPr>
          <w:rStyle w:val="Emphasis"/>
        </w:rPr>
        <w:t>same giant corporations</w:t>
      </w:r>
      <w:r w:rsidRPr="006E48B6">
        <w:rPr>
          <w:sz w:val="16"/>
        </w:rPr>
        <w:t xml:space="preserve">, including Nestlé and Bayer, that are largely </w:t>
      </w:r>
      <w:r w:rsidRPr="006E48B6">
        <w:rPr>
          <w:u w:val="single"/>
        </w:rPr>
        <w:t xml:space="preserve">responsible for </w:t>
      </w:r>
      <w:r w:rsidRPr="006E48B6">
        <w:rPr>
          <w:rStyle w:val="Emphasis"/>
        </w:rPr>
        <w:t>the very problems</w:t>
      </w:r>
      <w:r w:rsidRPr="006E48B6">
        <w:rPr>
          <w:sz w:val="16"/>
        </w:rPr>
        <w:t xml:space="preserve"> </w:t>
      </w:r>
      <w:r w:rsidRPr="006E48B6">
        <w:rPr>
          <w:u w:val="single"/>
        </w:rPr>
        <w:t>the summit was intended to grapple with</w:t>
      </w:r>
      <w:r w:rsidRPr="006E48B6">
        <w:rPr>
          <w:sz w:val="16"/>
        </w:rPr>
        <w:t xml:space="preserve"> — which led to a widespread boycott by hundreds of civil society and Indigenous groups.</w:t>
      </w:r>
    </w:p>
    <w:p w14:paraId="7D685778" w14:textId="77777777" w:rsidR="002578B8" w:rsidRPr="006E48B6" w:rsidRDefault="002578B8" w:rsidP="002578B8">
      <w:pPr>
        <w:rPr>
          <w:u w:val="single"/>
        </w:rPr>
      </w:pPr>
      <w:r w:rsidRPr="006E48B6">
        <w:rPr>
          <w:sz w:val="16"/>
        </w:rPr>
        <w:t xml:space="preserve">If this supreme global force had benevolent aims, then at least a case could be made for permitting it to retain such control over human activity. But the opposite is true. </w:t>
      </w:r>
      <w:r w:rsidRPr="006E48B6">
        <w:rPr>
          <w:u w:val="single"/>
        </w:rPr>
        <w:t xml:space="preserve">The </w:t>
      </w:r>
      <w:r w:rsidRPr="006E48B6">
        <w:rPr>
          <w:rStyle w:val="Emphasis"/>
        </w:rPr>
        <w:t>common goal</w:t>
      </w:r>
      <w:r w:rsidRPr="006E48B6">
        <w:rPr>
          <w:u w:val="single"/>
        </w:rPr>
        <w:t xml:space="preserve"> of </w:t>
      </w:r>
      <w:r w:rsidRPr="00C047BE">
        <w:rPr>
          <w:rStyle w:val="Emphasis"/>
          <w:highlight w:val="yellow"/>
        </w:rPr>
        <w:t>corporations</w:t>
      </w:r>
      <w:r w:rsidRPr="006E48B6">
        <w:rPr>
          <w:rStyle w:val="Emphasis"/>
        </w:rPr>
        <w:t xml:space="preserve"> around the world</w:t>
      </w:r>
      <w:r w:rsidRPr="006E48B6">
        <w:rPr>
          <w:u w:val="single"/>
        </w:rPr>
        <w:t xml:space="preserve"> is to </w:t>
      </w:r>
      <w:r w:rsidRPr="00C047BE">
        <w:rPr>
          <w:rStyle w:val="Emphasis"/>
          <w:highlight w:val="yellow"/>
        </w:rPr>
        <w:t>monetize human activity</w:t>
      </w:r>
      <w:r w:rsidRPr="006E48B6">
        <w:rPr>
          <w:u w:val="single"/>
        </w:rPr>
        <w:t xml:space="preserve"> and what’s left of </w:t>
      </w:r>
      <w:r w:rsidRPr="006E48B6">
        <w:rPr>
          <w:rStyle w:val="Emphasis"/>
        </w:rPr>
        <w:t>nature’s abundance</w:t>
      </w:r>
      <w:r w:rsidRPr="006E48B6">
        <w:rPr>
          <w:u w:val="single"/>
        </w:rPr>
        <w:t xml:space="preserve"> </w:t>
      </w:r>
      <w:r w:rsidRPr="00C047BE">
        <w:rPr>
          <w:highlight w:val="yellow"/>
          <w:u w:val="single"/>
        </w:rPr>
        <w:t>as</w:t>
      </w:r>
      <w:r w:rsidRPr="006E48B6">
        <w:rPr>
          <w:u w:val="single"/>
        </w:rPr>
        <w:t xml:space="preserve"> </w:t>
      </w:r>
      <w:r w:rsidRPr="006E48B6">
        <w:rPr>
          <w:rStyle w:val="Emphasis"/>
        </w:rPr>
        <w:t xml:space="preserve">rapidly and </w:t>
      </w:r>
      <w:r w:rsidRPr="00C047BE">
        <w:rPr>
          <w:rStyle w:val="Emphasis"/>
          <w:highlight w:val="yellow"/>
        </w:rPr>
        <w:t>efficiently</w:t>
      </w:r>
      <w:r w:rsidRPr="00C047BE">
        <w:rPr>
          <w:highlight w:val="yellow"/>
          <w:u w:val="single"/>
        </w:rPr>
        <w:t xml:space="preserve"> as possible</w:t>
      </w:r>
      <w:r w:rsidRPr="006E48B6">
        <w:rPr>
          <w:u w:val="single"/>
        </w:rPr>
        <w:t xml:space="preserve">. The </w:t>
      </w:r>
      <w:r w:rsidRPr="006E48B6">
        <w:rPr>
          <w:rStyle w:val="Emphasis"/>
        </w:rPr>
        <w:t>overriding purpose</w:t>
      </w:r>
      <w:r w:rsidRPr="006E48B6">
        <w:rPr>
          <w:u w:val="single"/>
        </w:rPr>
        <w:t xml:space="preserve"> of the </w:t>
      </w:r>
      <w:r w:rsidRPr="006E48B6">
        <w:rPr>
          <w:rStyle w:val="Emphasis"/>
        </w:rPr>
        <w:t>world’s most powerful institutional force</w:t>
      </w:r>
      <w:r w:rsidRPr="006E48B6">
        <w:rPr>
          <w:u w:val="single"/>
        </w:rPr>
        <w:t xml:space="preserve"> is thus </w:t>
      </w:r>
      <w:r w:rsidRPr="006E48B6">
        <w:rPr>
          <w:rStyle w:val="Emphasis"/>
        </w:rPr>
        <w:t>directly at odds</w:t>
      </w:r>
      <w:r w:rsidRPr="006E48B6">
        <w:rPr>
          <w:u w:val="single"/>
        </w:rPr>
        <w:t xml:space="preserve"> with a flourishing Earth or a </w:t>
      </w:r>
      <w:r w:rsidRPr="006E48B6">
        <w:rPr>
          <w:rStyle w:val="Emphasis"/>
        </w:rPr>
        <w:t>viable future for humanity</w:t>
      </w:r>
      <w:r w:rsidRPr="006E48B6">
        <w:rPr>
          <w:u w:val="single"/>
        </w:rPr>
        <w:t>.</w:t>
      </w:r>
    </w:p>
    <w:p w14:paraId="26F08078" w14:textId="77777777" w:rsidR="002578B8" w:rsidRPr="006E48B6" w:rsidRDefault="002578B8" w:rsidP="002578B8">
      <w:pPr>
        <w:rPr>
          <w:u w:val="single"/>
        </w:rPr>
      </w:pPr>
      <w:r w:rsidRPr="006E48B6">
        <w:rPr>
          <w:u w:val="single"/>
        </w:rPr>
        <w:t>A fundamental reason for the rapacious behavior of transnational corporations is their drive to maximize shareholder value above anything else</w:t>
      </w:r>
      <w:r w:rsidRPr="006E48B6">
        <w:rPr>
          <w:sz w:val="16"/>
        </w:rPr>
        <w:t xml:space="preserve">. While there is no explicit requirement for this in the standard corporate charter, a century of case law has entrenched this principle into the behavior of large corporations to the point that is has become the de facto standard of operation. </w:t>
      </w:r>
      <w:r w:rsidRPr="006E48B6">
        <w:rPr>
          <w:u w:val="single"/>
        </w:rPr>
        <w:t xml:space="preserve">As a result, </w:t>
      </w:r>
      <w:r w:rsidRPr="00C047BE">
        <w:rPr>
          <w:highlight w:val="yellow"/>
          <w:u w:val="single"/>
        </w:rPr>
        <w:t xml:space="preserve">if corporations were people, they would be considered </w:t>
      </w:r>
      <w:r w:rsidRPr="00C047BE">
        <w:rPr>
          <w:rStyle w:val="Emphasis"/>
          <w:highlight w:val="yellow"/>
        </w:rPr>
        <w:t>psychopaths</w:t>
      </w:r>
      <w:r w:rsidRPr="006E48B6">
        <w:rPr>
          <w:u w:val="single"/>
        </w:rPr>
        <w:t>, utterly devoid of any caring for the harm they cause in the pursuit of their goals.</w:t>
      </w:r>
    </w:p>
    <w:p w14:paraId="737D4864" w14:textId="77777777" w:rsidR="002578B8" w:rsidRPr="006E48B6" w:rsidRDefault="002578B8" w:rsidP="002578B8">
      <w:pPr>
        <w:rPr>
          <w:u w:val="single"/>
        </w:rPr>
      </w:pPr>
      <w:r w:rsidRPr="006E48B6">
        <w:rPr>
          <w:sz w:val="16"/>
        </w:rPr>
        <w:t xml:space="preserve">This </w:t>
      </w:r>
      <w:r w:rsidRPr="006E48B6">
        <w:rPr>
          <w:rStyle w:val="Emphasis"/>
        </w:rPr>
        <w:t xml:space="preserve">relentless </w:t>
      </w:r>
      <w:r w:rsidRPr="00C047BE">
        <w:rPr>
          <w:rStyle w:val="Emphasis"/>
          <w:highlight w:val="yellow"/>
        </w:rPr>
        <w:t>pursuit</w:t>
      </w:r>
      <w:r w:rsidRPr="00C047BE">
        <w:rPr>
          <w:highlight w:val="yellow"/>
          <w:u w:val="single"/>
        </w:rPr>
        <w:t xml:space="preserve"> of </w:t>
      </w:r>
      <w:r w:rsidRPr="00C047BE">
        <w:rPr>
          <w:rStyle w:val="Emphasis"/>
          <w:highlight w:val="yellow"/>
        </w:rPr>
        <w:t>profit</w:t>
      </w:r>
      <w:r w:rsidRPr="006E48B6">
        <w:rPr>
          <w:u w:val="single"/>
        </w:rPr>
        <w:t xml:space="preserve"> and economic growth above all else has </w:t>
      </w:r>
      <w:r w:rsidRPr="00C047BE">
        <w:rPr>
          <w:highlight w:val="yellow"/>
          <w:u w:val="single"/>
        </w:rPr>
        <w:t>propelled</w:t>
      </w:r>
      <w:r w:rsidRPr="006E48B6">
        <w:rPr>
          <w:u w:val="single"/>
        </w:rPr>
        <w:t xml:space="preserve"> human </w:t>
      </w:r>
      <w:r w:rsidRPr="00C047BE">
        <w:rPr>
          <w:highlight w:val="yellow"/>
          <w:u w:val="single"/>
        </w:rPr>
        <w:t>civilization</w:t>
      </w:r>
      <w:r w:rsidRPr="006E48B6">
        <w:rPr>
          <w:u w:val="single"/>
        </w:rPr>
        <w:t xml:space="preserve"> onto a terrifying trajectory</w:t>
      </w:r>
      <w:r w:rsidRPr="006E48B6">
        <w:rPr>
          <w:sz w:val="16"/>
        </w:rPr>
        <w:t xml:space="preserve">. The </w:t>
      </w:r>
      <w:r w:rsidRPr="006E48B6">
        <w:rPr>
          <w:rStyle w:val="Emphasis"/>
        </w:rPr>
        <w:t>uncontrolled climate crisis</w:t>
      </w:r>
      <w:r w:rsidRPr="006E48B6">
        <w:rPr>
          <w:sz w:val="16"/>
        </w:rPr>
        <w:t xml:space="preserve"> is the most obvious danger: </w:t>
      </w:r>
      <w:r w:rsidRPr="006E48B6">
        <w:rPr>
          <w:u w:val="single"/>
        </w:rPr>
        <w:t xml:space="preserve">The world’s current policies have us </w:t>
      </w:r>
      <w:r w:rsidRPr="00C047BE">
        <w:rPr>
          <w:highlight w:val="yellow"/>
          <w:u w:val="single"/>
        </w:rPr>
        <w:t>on track for</w:t>
      </w:r>
      <w:r w:rsidRPr="006E48B6">
        <w:rPr>
          <w:u w:val="single"/>
        </w:rPr>
        <w:t xml:space="preserve"> </w:t>
      </w:r>
      <w:r w:rsidRPr="006E48B6">
        <w:rPr>
          <w:rStyle w:val="Emphasis"/>
        </w:rPr>
        <w:t xml:space="preserve">more than </w:t>
      </w:r>
      <w:r w:rsidRPr="00C047BE">
        <w:rPr>
          <w:rStyle w:val="Emphasis"/>
          <w:highlight w:val="yellow"/>
        </w:rPr>
        <w:t>3°</w:t>
      </w:r>
      <w:r w:rsidRPr="006E48B6">
        <w:rPr>
          <w:rStyle w:val="Emphasis"/>
        </w:rPr>
        <w:t xml:space="preserve"> C</w:t>
      </w:r>
      <w:r w:rsidRPr="006E48B6">
        <w:rPr>
          <w:u w:val="single"/>
        </w:rPr>
        <w:t xml:space="preserve"> increase by the end of this century, and climate scientists publish dire warnings that </w:t>
      </w:r>
      <w:r w:rsidRPr="006E48B6">
        <w:rPr>
          <w:rStyle w:val="Emphasis"/>
        </w:rPr>
        <w:t xml:space="preserve">amplifying </w:t>
      </w:r>
      <w:r w:rsidRPr="00C047BE">
        <w:rPr>
          <w:rStyle w:val="Emphasis"/>
          <w:highlight w:val="yellow"/>
        </w:rPr>
        <w:t>feedbacks</w:t>
      </w:r>
      <w:r w:rsidRPr="006E48B6">
        <w:rPr>
          <w:u w:val="single"/>
        </w:rPr>
        <w:t xml:space="preserve"> could </w:t>
      </w:r>
      <w:r w:rsidRPr="00C047BE">
        <w:rPr>
          <w:highlight w:val="yellow"/>
          <w:u w:val="single"/>
        </w:rPr>
        <w:t>make things</w:t>
      </w:r>
      <w:r w:rsidRPr="006E48B6">
        <w:rPr>
          <w:u w:val="single"/>
        </w:rPr>
        <w:t xml:space="preserve"> far </w:t>
      </w:r>
      <w:r w:rsidRPr="00C047BE">
        <w:rPr>
          <w:highlight w:val="yellow"/>
          <w:u w:val="single"/>
        </w:rPr>
        <w:t>worse</w:t>
      </w:r>
      <w:r w:rsidRPr="006E48B6">
        <w:rPr>
          <w:u w:val="single"/>
        </w:rPr>
        <w:t xml:space="preserve"> than even these projections, and thus place at risk the very continuation of our civilization.</w:t>
      </w:r>
    </w:p>
    <w:p w14:paraId="284F2B80" w14:textId="77777777" w:rsidR="002578B8" w:rsidRPr="006E48B6" w:rsidRDefault="002578B8" w:rsidP="002578B8">
      <w:pPr>
        <w:rPr>
          <w:u w:val="single"/>
        </w:rPr>
      </w:pPr>
      <w:r w:rsidRPr="006E48B6">
        <w:rPr>
          <w:sz w:val="16"/>
        </w:rPr>
        <w:t xml:space="preserve">But </w:t>
      </w:r>
      <w:r w:rsidRPr="006E48B6">
        <w:rPr>
          <w:rStyle w:val="Emphasis"/>
        </w:rPr>
        <w:t>even if</w:t>
      </w:r>
      <w:r w:rsidRPr="006E48B6">
        <w:rPr>
          <w:sz w:val="16"/>
        </w:rPr>
        <w:t xml:space="preserve"> </w:t>
      </w:r>
      <w:r w:rsidRPr="006E48B6">
        <w:rPr>
          <w:u w:val="single"/>
        </w:rPr>
        <w:t>the climate crisis were somehow brought under control</w:t>
      </w:r>
      <w:r w:rsidRPr="006E48B6">
        <w:rPr>
          <w:sz w:val="16"/>
        </w:rPr>
        <w:t xml:space="preserve">, </w:t>
      </w:r>
      <w:r w:rsidRPr="006E48B6">
        <w:rPr>
          <w:u w:val="single"/>
        </w:rPr>
        <w:t xml:space="preserve">a continuation of </w:t>
      </w:r>
      <w:r w:rsidRPr="00C047BE">
        <w:rPr>
          <w:rStyle w:val="Emphasis"/>
          <w:highlight w:val="yellow"/>
        </w:rPr>
        <w:t xml:space="preserve">untrammeled </w:t>
      </w:r>
      <w:r w:rsidRPr="006E48B6">
        <w:rPr>
          <w:rStyle w:val="Emphasis"/>
        </w:rPr>
        <w:t xml:space="preserve">economic </w:t>
      </w:r>
      <w:r w:rsidRPr="00C047BE">
        <w:rPr>
          <w:rStyle w:val="Emphasis"/>
          <w:highlight w:val="yellow"/>
        </w:rPr>
        <w:t>growth</w:t>
      </w:r>
      <w:r w:rsidRPr="006E48B6">
        <w:rPr>
          <w:u w:val="single"/>
        </w:rPr>
        <w:t xml:space="preserve"> in future decades will </w:t>
      </w:r>
      <w:r w:rsidRPr="00C047BE">
        <w:rPr>
          <w:highlight w:val="yellow"/>
          <w:u w:val="single"/>
        </w:rPr>
        <w:t xml:space="preserve">bring us </w:t>
      </w:r>
      <w:r w:rsidRPr="00C047BE">
        <w:rPr>
          <w:rStyle w:val="Emphasis"/>
          <w:highlight w:val="yellow"/>
        </w:rPr>
        <w:t>face-to-face</w:t>
      </w:r>
      <w:r w:rsidRPr="00C047BE">
        <w:rPr>
          <w:highlight w:val="yellow"/>
          <w:u w:val="single"/>
        </w:rPr>
        <w:t xml:space="preserve"> with</w:t>
      </w:r>
      <w:r w:rsidRPr="006E48B6">
        <w:rPr>
          <w:u w:val="single"/>
        </w:rPr>
        <w:t xml:space="preserve"> a </w:t>
      </w:r>
      <w:r w:rsidRPr="006E48B6">
        <w:rPr>
          <w:rStyle w:val="Emphasis"/>
        </w:rPr>
        <w:t xml:space="preserve">slew of </w:t>
      </w:r>
      <w:r w:rsidRPr="00C047BE">
        <w:rPr>
          <w:rStyle w:val="Emphasis"/>
          <w:highlight w:val="yellow"/>
        </w:rPr>
        <w:t>further existential threats</w:t>
      </w:r>
      <w:r w:rsidRPr="006E48B6">
        <w:rPr>
          <w:sz w:val="16"/>
        </w:rPr>
        <w:t xml:space="preserve">. </w:t>
      </w:r>
      <w:r w:rsidRPr="006E48B6">
        <w:rPr>
          <w:u w:val="single"/>
        </w:rPr>
        <w:t xml:space="preserve">Currently, our civilization is running at 40% above its </w:t>
      </w:r>
      <w:r w:rsidRPr="006E48B6">
        <w:rPr>
          <w:rStyle w:val="Emphasis"/>
        </w:rPr>
        <w:t>sustainable capacity</w:t>
      </w:r>
      <w:r w:rsidRPr="006E48B6">
        <w:rPr>
          <w:u w:val="single"/>
        </w:rPr>
        <w:t xml:space="preserve">. We’re rapidly depleting the earth’s </w:t>
      </w:r>
      <w:r w:rsidRPr="00C047BE">
        <w:rPr>
          <w:rStyle w:val="Emphasis"/>
          <w:highlight w:val="yellow"/>
        </w:rPr>
        <w:t>forests</w:t>
      </w:r>
      <w:r w:rsidRPr="006E48B6">
        <w:rPr>
          <w:u w:val="single"/>
        </w:rPr>
        <w:t xml:space="preserve">, </w:t>
      </w:r>
      <w:r w:rsidRPr="006E48B6">
        <w:rPr>
          <w:rStyle w:val="Emphasis"/>
        </w:rPr>
        <w:t>animals</w:t>
      </w:r>
      <w:r w:rsidRPr="006E48B6">
        <w:rPr>
          <w:u w:val="single"/>
        </w:rPr>
        <w:t xml:space="preserve">, insects, </w:t>
      </w:r>
      <w:r w:rsidRPr="00C047BE">
        <w:rPr>
          <w:rStyle w:val="Emphasis"/>
          <w:highlight w:val="yellow"/>
        </w:rPr>
        <w:t>fish</w:t>
      </w:r>
      <w:r w:rsidRPr="006E48B6">
        <w:rPr>
          <w:u w:val="single"/>
        </w:rPr>
        <w:t xml:space="preserve">, </w:t>
      </w:r>
      <w:r w:rsidRPr="006E48B6">
        <w:rPr>
          <w:rStyle w:val="Emphasis"/>
        </w:rPr>
        <w:t>freshwater</w:t>
      </w:r>
      <w:r w:rsidRPr="006E48B6">
        <w:rPr>
          <w:u w:val="single"/>
        </w:rPr>
        <w:t xml:space="preserve">, even the </w:t>
      </w:r>
      <w:r w:rsidRPr="006E48B6">
        <w:rPr>
          <w:rStyle w:val="Emphasis"/>
        </w:rPr>
        <w:t>top</w:t>
      </w:r>
      <w:r w:rsidRPr="00C047BE">
        <w:rPr>
          <w:rStyle w:val="Emphasis"/>
          <w:highlight w:val="yellow"/>
        </w:rPr>
        <w:t>soil</w:t>
      </w:r>
      <w:r w:rsidRPr="006E48B6">
        <w:rPr>
          <w:u w:val="single"/>
        </w:rPr>
        <w:t xml:space="preserve"> we require to grow our crops. </w:t>
      </w:r>
      <w:r w:rsidRPr="006E48B6">
        <w:rPr>
          <w:rStyle w:val="Emphasis"/>
        </w:rPr>
        <w:t xml:space="preserve">We’ve already transgressed five of the nine planetary boundaries that define humanity’s </w:t>
      </w:r>
      <w:r w:rsidRPr="006E48B6">
        <w:rPr>
          <w:rStyle w:val="Emphasis"/>
        </w:rPr>
        <w:lastRenderedPageBreak/>
        <w:t>safe operating space</w:t>
      </w:r>
      <w:r w:rsidRPr="006E48B6">
        <w:rPr>
          <w:u w:val="single"/>
        </w:rPr>
        <w:t>, and yet global GDP is expected to more than double by mid-century, with potentially irreversible and devastating consequences.</w:t>
      </w:r>
    </w:p>
    <w:p w14:paraId="00449B0E" w14:textId="77777777" w:rsidR="002578B8" w:rsidRPr="006E48B6" w:rsidRDefault="002578B8" w:rsidP="002578B8">
      <w:pPr>
        <w:rPr>
          <w:u w:val="single"/>
        </w:rPr>
      </w:pPr>
    </w:p>
    <w:p w14:paraId="62FD1B7C" w14:textId="77777777" w:rsidR="002578B8" w:rsidRPr="006E48B6" w:rsidRDefault="002578B8" w:rsidP="002578B8">
      <w:pPr>
        <w:pStyle w:val="Heading3"/>
        <w:rPr>
          <w:rFonts w:cs="Times New Roman"/>
        </w:rPr>
      </w:pPr>
      <w:r w:rsidRPr="006E48B6">
        <w:rPr>
          <w:rFonts w:cs="Times New Roman"/>
        </w:rPr>
        <w:lastRenderedPageBreak/>
        <w:t>AT: Cap Solves War</w:t>
      </w:r>
    </w:p>
    <w:p w14:paraId="2314551E" w14:textId="77777777" w:rsidR="002578B8" w:rsidRPr="006E48B6" w:rsidRDefault="002578B8" w:rsidP="002578B8">
      <w:pPr>
        <w:pStyle w:val="Heading4"/>
        <w:rPr>
          <w:rFonts w:cs="Times New Roman"/>
        </w:rPr>
      </w:pPr>
      <w:r w:rsidRPr="006E48B6">
        <w:rPr>
          <w:rFonts w:cs="Times New Roman"/>
        </w:rPr>
        <w:t xml:space="preserve">Modern capitalism relies on </w:t>
      </w:r>
      <w:r w:rsidRPr="006E48B6">
        <w:rPr>
          <w:rFonts w:cs="Times New Roman"/>
          <w:u w:val="single"/>
        </w:rPr>
        <w:t>permanent war</w:t>
      </w:r>
      <w:r w:rsidRPr="006E48B6">
        <w:rPr>
          <w:rFonts w:cs="Times New Roman"/>
        </w:rPr>
        <w:t>---</w:t>
      </w:r>
      <w:r w:rsidRPr="006E48B6">
        <w:rPr>
          <w:rFonts w:cs="Times New Roman"/>
          <w:u w:val="single"/>
        </w:rPr>
        <w:t>militarized accumulation</w:t>
      </w:r>
      <w:r w:rsidRPr="006E48B6">
        <w:rPr>
          <w:rFonts w:cs="Times New Roman"/>
        </w:rPr>
        <w:t xml:space="preserve"> to </w:t>
      </w:r>
      <w:r w:rsidRPr="006E48B6">
        <w:rPr>
          <w:rFonts w:cs="Times New Roman"/>
          <w:u w:val="single"/>
        </w:rPr>
        <w:t>avert stagnation</w:t>
      </w:r>
      <w:r w:rsidRPr="006E48B6">
        <w:rPr>
          <w:rFonts w:cs="Times New Roman"/>
        </w:rPr>
        <w:t xml:space="preserve"> outweighs geopolitics and guarantees world war </w:t>
      </w:r>
    </w:p>
    <w:p w14:paraId="5E12256E" w14:textId="77777777" w:rsidR="002578B8" w:rsidRPr="006E48B6" w:rsidRDefault="002578B8" w:rsidP="002578B8">
      <w:r w:rsidRPr="006E48B6">
        <w:t xml:space="preserve">William </w:t>
      </w:r>
      <w:r w:rsidRPr="006E48B6">
        <w:rPr>
          <w:rStyle w:val="Style13ptBold"/>
        </w:rPr>
        <w:t>Robinson 22</w:t>
      </w:r>
      <w:r w:rsidRPr="006E48B6">
        <w:t>, distinguished professor of sociology, global studies and Latin American studies at the University of California at Santa Barbara, 4/24/22, “Global Capitalism Has Become Dependent on War-Making to Sustain Itself,” https://truthout.org/articles/global-capitalism-has-become-dependent-on-war-making-to-sustain-itself/</w:t>
      </w:r>
    </w:p>
    <w:p w14:paraId="7932DC60" w14:textId="77777777" w:rsidR="002578B8" w:rsidRPr="006E48B6" w:rsidRDefault="002578B8" w:rsidP="002578B8">
      <w:pPr>
        <w:rPr>
          <w:u w:val="single"/>
        </w:rPr>
      </w:pPr>
      <w:r w:rsidRPr="006E48B6">
        <w:rPr>
          <w:u w:val="single"/>
        </w:rPr>
        <w:t xml:space="preserve">The Russian invasion of </w:t>
      </w:r>
      <w:r w:rsidRPr="00C047BE">
        <w:rPr>
          <w:highlight w:val="yellow"/>
          <w:u w:val="single"/>
        </w:rPr>
        <w:t>Ukraine</w:t>
      </w:r>
      <w:r w:rsidRPr="006E48B6">
        <w:rPr>
          <w:sz w:val="16"/>
        </w:rPr>
        <w:t xml:space="preserve"> has sparked fierce political debate on the geopolitical consequences of the conflict. But less noticed and equally as important, the war has </w:t>
      </w:r>
      <w:r w:rsidRPr="00C047BE">
        <w:rPr>
          <w:rStyle w:val="Emphasis"/>
          <w:highlight w:val="yellow"/>
        </w:rPr>
        <w:t>paved the way</w:t>
      </w:r>
      <w:r w:rsidRPr="00C047BE">
        <w:rPr>
          <w:highlight w:val="yellow"/>
          <w:u w:val="single"/>
        </w:rPr>
        <w:t xml:space="preserve"> for</w:t>
      </w:r>
      <w:r w:rsidRPr="006E48B6">
        <w:rPr>
          <w:u w:val="single"/>
        </w:rPr>
        <w:t xml:space="preserve"> a more </w:t>
      </w:r>
      <w:r w:rsidRPr="006E48B6">
        <w:rPr>
          <w:rStyle w:val="Emphasis"/>
        </w:rPr>
        <w:t>sweeping militarization</w:t>
      </w:r>
      <w:r w:rsidRPr="006E48B6">
        <w:rPr>
          <w:u w:val="single"/>
        </w:rPr>
        <w:t xml:space="preserve"> of what was already </w:t>
      </w:r>
      <w:r w:rsidRPr="00C047BE">
        <w:rPr>
          <w:highlight w:val="yellow"/>
          <w:u w:val="single"/>
        </w:rPr>
        <w:t xml:space="preserve">a </w:t>
      </w:r>
      <w:r w:rsidRPr="00C047BE">
        <w:rPr>
          <w:rStyle w:val="Emphasis"/>
          <w:highlight w:val="yellow"/>
        </w:rPr>
        <w:t>global war economy</w:t>
      </w:r>
      <w:r w:rsidRPr="006E48B6">
        <w:rPr>
          <w:u w:val="single"/>
        </w:rPr>
        <w:t xml:space="preserve"> mired in deep </w:t>
      </w:r>
      <w:r w:rsidRPr="006E48B6">
        <w:rPr>
          <w:rStyle w:val="Emphasis"/>
        </w:rPr>
        <w:t>political and economic crisis</w:t>
      </w:r>
      <w:r w:rsidRPr="006E48B6">
        <w:rPr>
          <w:sz w:val="16"/>
        </w:rPr>
        <w:t xml:space="preserve">. </w:t>
      </w:r>
      <w:r w:rsidRPr="006E48B6">
        <w:rPr>
          <w:u w:val="single"/>
        </w:rPr>
        <w:t xml:space="preserve">Geopolitical tensions and </w:t>
      </w:r>
      <w:r w:rsidRPr="00C047BE">
        <w:rPr>
          <w:highlight w:val="yellow"/>
          <w:u w:val="single"/>
        </w:rPr>
        <w:t>international conflicts</w:t>
      </w:r>
      <w:r w:rsidRPr="006E48B6">
        <w:rPr>
          <w:u w:val="single"/>
        </w:rPr>
        <w:t xml:space="preserve"> may be tragic for those caught up in conflagrations such as in Ukraine — but advantageous for those seeking to legitimize expanding military and security budgets and </w:t>
      </w:r>
      <w:r w:rsidRPr="00C047BE">
        <w:rPr>
          <w:highlight w:val="yellow"/>
          <w:u w:val="single"/>
        </w:rPr>
        <w:t>open up new opportunities for capitalist profit-making</w:t>
      </w:r>
      <w:r w:rsidRPr="006E48B6">
        <w:rPr>
          <w:u w:val="single"/>
        </w:rPr>
        <w:t xml:space="preserve"> in the face of </w:t>
      </w:r>
      <w:r w:rsidRPr="006E48B6">
        <w:rPr>
          <w:rStyle w:val="Emphasis"/>
        </w:rPr>
        <w:t>chronic stagnation</w:t>
      </w:r>
      <w:r w:rsidRPr="006E48B6">
        <w:rPr>
          <w:u w:val="single"/>
        </w:rPr>
        <w:t xml:space="preserve"> and social discontent.</w:t>
      </w:r>
    </w:p>
    <w:p w14:paraId="2F3D52E6" w14:textId="77777777" w:rsidR="002578B8" w:rsidRPr="006E48B6" w:rsidRDefault="002578B8" w:rsidP="002578B8">
      <w:pPr>
        <w:rPr>
          <w:u w:val="single"/>
        </w:rPr>
      </w:pPr>
      <w:r w:rsidRPr="006E48B6">
        <w:rPr>
          <w:sz w:val="16"/>
        </w:rPr>
        <w:t xml:space="preserve">In late March, the Biden administration, citing the Russian invasion, called for a $31 billion increase in the Pentagon budget over the previous year and on top of an emergency appropriation weeks earlier of $14 billion for Ukraine’s defense. Prior to the invasion, in late 2021, the U.S. government approved a nearly $800 billion military budget, even as, in the same year, it ended the war in Afghanistan. </w:t>
      </w:r>
      <w:r w:rsidRPr="006E48B6">
        <w:rPr>
          <w:u w:val="single"/>
        </w:rPr>
        <w:t>Almost overnight following the Russian invasion, the U.S., European Union, and other governments around the world allocated billions of dollars in additional military spending and sent streams of military hardware and private military contractors into Ukraine.</w:t>
      </w:r>
    </w:p>
    <w:p w14:paraId="5EA21D7D" w14:textId="77777777" w:rsidR="002578B8" w:rsidRPr="006E48B6" w:rsidRDefault="002578B8" w:rsidP="002578B8">
      <w:pPr>
        <w:rPr>
          <w:sz w:val="16"/>
        </w:rPr>
      </w:pPr>
      <w:r w:rsidRPr="006E48B6">
        <w:rPr>
          <w:u w:val="single"/>
        </w:rPr>
        <w:t>Shares of military and security firms surged in the wake of the invasion</w:t>
      </w:r>
      <w:r w:rsidRPr="006E48B6">
        <w:rPr>
          <w:sz w:val="16"/>
        </w:rPr>
        <w:t>. Two weeks into the conflict, shares of Raytheon were up 8 percent, General Dynamics up 12 percent, Lockheed Martin up 18 percent and Northrop Grumman up 22 percent, while war stocks in Europe, India, and elsewhere experienced similar surges in expectation of an exponential rise in global military spending. Russian President Vladimir Putin, in the words of the managing director of AeroDynamic Advisory, a Pentagon contractor, is “unquestionably the best F-35 salesman of all time,” in reference to a spike in U.S. government funding for the Lockheed Martin jet fighter. Said one consultant to Boeing, General Dynamics, Lockheed Martin and Raytheon Technologies: “For the defense industry, happy days are here again. When the defense budget rises it tends to lift all boats in the industry.”</w:t>
      </w:r>
    </w:p>
    <w:p w14:paraId="0C523FBF" w14:textId="77777777" w:rsidR="002578B8" w:rsidRPr="006E48B6" w:rsidRDefault="002578B8" w:rsidP="002578B8">
      <w:pPr>
        <w:rPr>
          <w:rStyle w:val="Emphasis"/>
        </w:rPr>
      </w:pPr>
      <w:r w:rsidRPr="006E48B6">
        <w:rPr>
          <w:rStyle w:val="Emphasis"/>
        </w:rPr>
        <w:t>Militarized Accumulation</w:t>
      </w:r>
    </w:p>
    <w:p w14:paraId="4A64351D" w14:textId="77777777" w:rsidR="002578B8" w:rsidRPr="006E48B6" w:rsidRDefault="002578B8" w:rsidP="002578B8">
      <w:pPr>
        <w:rPr>
          <w:sz w:val="16"/>
        </w:rPr>
      </w:pPr>
      <w:r w:rsidRPr="00C047BE">
        <w:rPr>
          <w:highlight w:val="yellow"/>
          <w:u w:val="single"/>
        </w:rPr>
        <w:t>The</w:t>
      </w:r>
      <w:r w:rsidRPr="006E48B6">
        <w:rPr>
          <w:u w:val="single"/>
        </w:rPr>
        <w:t xml:space="preserve"> Russian </w:t>
      </w:r>
      <w:r w:rsidRPr="00C047BE">
        <w:rPr>
          <w:highlight w:val="yellow"/>
          <w:u w:val="single"/>
        </w:rPr>
        <w:t>invasion</w:t>
      </w:r>
      <w:r w:rsidRPr="006E48B6">
        <w:rPr>
          <w:u w:val="single"/>
        </w:rPr>
        <w:t xml:space="preserve"> — brutal, reckless and condemnable by any standard — has </w:t>
      </w:r>
      <w:r w:rsidRPr="00C047BE">
        <w:rPr>
          <w:highlight w:val="yellow"/>
          <w:u w:val="single"/>
        </w:rPr>
        <w:t>sparked debate on NATO’s</w:t>
      </w:r>
      <w:r w:rsidRPr="006E48B6">
        <w:rPr>
          <w:u w:val="single"/>
        </w:rPr>
        <w:t xml:space="preserve"> proposed </w:t>
      </w:r>
      <w:r w:rsidRPr="00C047BE">
        <w:rPr>
          <w:highlight w:val="yellow"/>
          <w:u w:val="single"/>
        </w:rPr>
        <w:t>expansion</w:t>
      </w:r>
      <w:r w:rsidRPr="006E48B6">
        <w:rPr>
          <w:u w:val="single"/>
        </w:rPr>
        <w:t xml:space="preserve"> into Ukraine and the role that it played in motivating the Kremlin</w:t>
      </w:r>
      <w:r w:rsidRPr="006E48B6">
        <w:rPr>
          <w:sz w:val="16"/>
        </w:rPr>
        <w:t xml:space="preserve">. U.S. officials were keenly aware, in fact, that the </w:t>
      </w:r>
      <w:r w:rsidRPr="006E48B6">
        <w:rPr>
          <w:rStyle w:val="Emphasis"/>
        </w:rPr>
        <w:t>drive to expand NATO</w:t>
      </w:r>
      <w:r w:rsidRPr="006E48B6">
        <w:rPr>
          <w:sz w:val="16"/>
        </w:rPr>
        <w:t xml:space="preserve"> </w:t>
      </w:r>
      <w:r w:rsidRPr="006E48B6">
        <w:rPr>
          <w:u w:val="single"/>
        </w:rPr>
        <w:t>to Russian borders would eventually push Moscow into a military conflict.</w:t>
      </w:r>
      <w:r w:rsidRPr="006E48B6">
        <w:rPr>
          <w:sz w:val="16"/>
        </w:rPr>
        <w:t xml:space="preserve"> “We examine a wide range of nonviolent measures that could exploit Russia’s actual vulnerabilities and anxieties as a way of stressing Russia’s military and economy and the regime’s political standing at home and abroad,” notes a 2019 study by the RAND Corporation, a Pentagon-affiliated think tank. “The steps we examine would not have either defense or deterrence as their prime purpose,” it states, but rather, “these steps are conceived of as elements in a campaign designed to unbalance the adversary, leading Russia to compete in domains or regions where the United States has a competitive advantage, and causing Russia to overextend itself militarily or economically.”</w:t>
      </w:r>
    </w:p>
    <w:p w14:paraId="01567241" w14:textId="77777777" w:rsidR="002578B8" w:rsidRPr="006E48B6" w:rsidRDefault="002578B8" w:rsidP="002578B8">
      <w:pPr>
        <w:rPr>
          <w:u w:val="single"/>
        </w:rPr>
      </w:pPr>
      <w:r w:rsidRPr="006E48B6">
        <w:rPr>
          <w:u w:val="single"/>
        </w:rPr>
        <w:t xml:space="preserve">But </w:t>
      </w:r>
      <w:r w:rsidRPr="00C047BE">
        <w:rPr>
          <w:highlight w:val="yellow"/>
          <w:u w:val="single"/>
        </w:rPr>
        <w:t xml:space="preserve">the provocation could not be reduced to </w:t>
      </w:r>
      <w:r w:rsidRPr="00C047BE">
        <w:rPr>
          <w:rStyle w:val="Emphasis"/>
          <w:highlight w:val="yellow"/>
        </w:rPr>
        <w:t>geopolitical competition</w:t>
      </w:r>
      <w:r w:rsidRPr="006E48B6">
        <w:rPr>
          <w:sz w:val="16"/>
        </w:rPr>
        <w:t xml:space="preserve">, however important, </w:t>
      </w:r>
      <w:r w:rsidRPr="006E48B6">
        <w:rPr>
          <w:u w:val="single"/>
        </w:rPr>
        <w:t>as most observers were keen to do</w:t>
      </w:r>
      <w:r w:rsidRPr="006E48B6">
        <w:rPr>
          <w:sz w:val="16"/>
        </w:rPr>
        <w:t xml:space="preserve">. </w:t>
      </w:r>
      <w:r w:rsidRPr="00C047BE">
        <w:rPr>
          <w:highlight w:val="yellow"/>
          <w:u w:val="single"/>
        </w:rPr>
        <w:t>Missing from the</w:t>
      </w:r>
      <w:r w:rsidRPr="006E48B6">
        <w:rPr>
          <w:u w:val="single"/>
        </w:rPr>
        <w:t xml:space="preserve"> larger </w:t>
      </w:r>
      <w:r w:rsidRPr="00C047BE">
        <w:rPr>
          <w:highlight w:val="yellow"/>
          <w:u w:val="single"/>
        </w:rPr>
        <w:t>picture was</w:t>
      </w:r>
      <w:r w:rsidRPr="006E48B6">
        <w:rPr>
          <w:u w:val="single"/>
        </w:rPr>
        <w:t xml:space="preserve"> the centrality of </w:t>
      </w:r>
      <w:r w:rsidRPr="00C047BE">
        <w:rPr>
          <w:rStyle w:val="Emphasis"/>
          <w:highlight w:val="yellow"/>
        </w:rPr>
        <w:t>militarized accumulation</w:t>
      </w:r>
      <w:r w:rsidRPr="006E48B6">
        <w:rPr>
          <w:u w:val="single"/>
        </w:rPr>
        <w:t xml:space="preserve"> — of endless low- and high-intensity </w:t>
      </w:r>
      <w:r w:rsidRPr="006E48B6">
        <w:rPr>
          <w:rStyle w:val="Emphasis"/>
        </w:rPr>
        <w:t>warfare</w:t>
      </w:r>
      <w:r w:rsidRPr="006E48B6">
        <w:rPr>
          <w:u w:val="single"/>
        </w:rPr>
        <w:t xml:space="preserve">, simmering conflicts, </w:t>
      </w:r>
      <w:r w:rsidRPr="006E48B6">
        <w:rPr>
          <w:rStyle w:val="Emphasis"/>
        </w:rPr>
        <w:t>civil strife</w:t>
      </w:r>
      <w:r w:rsidRPr="006E48B6">
        <w:rPr>
          <w:u w:val="single"/>
        </w:rPr>
        <w:t xml:space="preserve"> and </w:t>
      </w:r>
      <w:r w:rsidRPr="006E48B6">
        <w:rPr>
          <w:rStyle w:val="Emphasis"/>
        </w:rPr>
        <w:t>policing</w:t>
      </w:r>
      <w:r w:rsidRPr="006E48B6">
        <w:rPr>
          <w:sz w:val="16"/>
        </w:rPr>
        <w:t xml:space="preserve"> — </w:t>
      </w:r>
      <w:r w:rsidRPr="006E48B6">
        <w:rPr>
          <w:u w:val="single"/>
        </w:rPr>
        <w:t>to</w:t>
      </w:r>
      <w:r w:rsidRPr="006E48B6">
        <w:rPr>
          <w:sz w:val="16"/>
        </w:rPr>
        <w:t xml:space="preserve"> </w:t>
      </w:r>
      <w:r w:rsidRPr="006E48B6">
        <w:rPr>
          <w:u w:val="single"/>
        </w:rPr>
        <w:t>the</w:t>
      </w:r>
      <w:r w:rsidRPr="006E48B6">
        <w:rPr>
          <w:sz w:val="16"/>
        </w:rPr>
        <w:t xml:space="preserve"> </w:t>
      </w:r>
      <w:r w:rsidRPr="006E48B6">
        <w:rPr>
          <w:rStyle w:val="Emphasis"/>
        </w:rPr>
        <w:t>global political economy</w:t>
      </w:r>
      <w:r w:rsidRPr="006E48B6">
        <w:rPr>
          <w:sz w:val="16"/>
        </w:rPr>
        <w:t xml:space="preserve">. </w:t>
      </w:r>
      <w:r w:rsidRPr="006E48B6">
        <w:rPr>
          <w:u w:val="single"/>
        </w:rPr>
        <w:t>Militarized accumulation refers to a situation in which a global war economy relies on the state to organize war-making, social control and repression to sustain capital accumulation in the face of chronic stagnation and saturation of global markets</w:t>
      </w:r>
      <w:r w:rsidRPr="006E48B6">
        <w:rPr>
          <w:sz w:val="16"/>
        </w:rPr>
        <w:t xml:space="preserve">. These state-organized practices are outsourced to transnational corporate capital, involving the fusion of private accumulation with state militarization in order to sustain the process of capital accumulation. </w:t>
      </w:r>
      <w:r w:rsidRPr="00C047BE">
        <w:rPr>
          <w:highlight w:val="yellow"/>
          <w:u w:val="single"/>
        </w:rPr>
        <w:t>Cycles of destruction and reconstruction provide</w:t>
      </w:r>
      <w:r w:rsidRPr="006E48B6">
        <w:rPr>
          <w:u w:val="single"/>
        </w:rPr>
        <w:t xml:space="preserve"> ongoing </w:t>
      </w:r>
      <w:r w:rsidRPr="00C047BE">
        <w:rPr>
          <w:highlight w:val="yellow"/>
          <w:u w:val="single"/>
        </w:rPr>
        <w:t>outlets for over-accumulated capital</w:t>
      </w:r>
      <w:r w:rsidRPr="006E48B6">
        <w:rPr>
          <w:u w:val="single"/>
        </w:rPr>
        <w:t xml:space="preserve">; that is, these cycles open up new profit-making opportunities for transnational capitalists seeking ongoing </w:t>
      </w:r>
      <w:r w:rsidRPr="006E48B6">
        <w:rPr>
          <w:u w:val="single"/>
        </w:rPr>
        <w:lastRenderedPageBreak/>
        <w:t>opportunities to profitably reinvest the enormous amounts of cash they have accumulated. There is a convergence in this process of global capitalism’s political need for social control and repression in the face of mounting popular discontent worldwide and its economic need to perpetuate accumulation in the face of stagnation.</w:t>
      </w:r>
    </w:p>
    <w:p w14:paraId="6C69DD7C" w14:textId="77777777" w:rsidR="002578B8" w:rsidRPr="006E48B6" w:rsidRDefault="002578B8" w:rsidP="002578B8">
      <w:pPr>
        <w:rPr>
          <w:u w:val="single"/>
        </w:rPr>
      </w:pPr>
      <w:r w:rsidRPr="00C047BE">
        <w:rPr>
          <w:highlight w:val="yellow"/>
          <w:u w:val="single"/>
        </w:rPr>
        <w:t>Wars provide</w:t>
      </w:r>
      <w:r w:rsidRPr="006E48B6">
        <w:rPr>
          <w:u w:val="single"/>
        </w:rPr>
        <w:t xml:space="preserve"> critical </w:t>
      </w:r>
      <w:r w:rsidRPr="00C047BE">
        <w:rPr>
          <w:highlight w:val="yellow"/>
          <w:u w:val="single"/>
        </w:rPr>
        <w:t>economic stimulus</w:t>
      </w:r>
      <w:r w:rsidRPr="00C047BE">
        <w:rPr>
          <w:sz w:val="16"/>
          <w:highlight w:val="yellow"/>
        </w:rPr>
        <w:t xml:space="preserve">. </w:t>
      </w:r>
      <w:r w:rsidRPr="00C047BE">
        <w:rPr>
          <w:highlight w:val="yellow"/>
          <w:u w:val="single"/>
        </w:rPr>
        <w:t>They have historically pulled the capitalist system out of accumulation crises</w:t>
      </w:r>
      <w:r w:rsidRPr="006E48B6">
        <w:rPr>
          <w:u w:val="single"/>
        </w:rPr>
        <w:t xml:space="preserve"> while they serve to deflect attention from political tensions and problems of legitimacy</w:t>
      </w:r>
      <w:r w:rsidRPr="006E48B6">
        <w:rPr>
          <w:sz w:val="16"/>
        </w:rPr>
        <w:t xml:space="preserve">. It took World War II to finally lift world capitalism out of the Great Depression. The Cold War legitimated a half century of expanding military budgets and the Iraq/Afghanistan wars, the longest in history, helped keep the economy sputtering along in the face of chronic stagnation in the first two decades of the century. </w:t>
      </w:r>
      <w:r w:rsidRPr="006E48B6">
        <w:rPr>
          <w:u w:val="single"/>
        </w:rPr>
        <w:t xml:space="preserve">From the anti-Communist fervor of the Cold War, to the “war on terror,” then the so-called New Cold War, and now the Russian invasion of Ukraine, the transnational elite, led by </w:t>
      </w:r>
      <w:r w:rsidRPr="00C047BE">
        <w:rPr>
          <w:highlight w:val="yellow"/>
          <w:u w:val="single"/>
        </w:rPr>
        <w:t>Washington</w:t>
      </w:r>
      <w:r w:rsidRPr="006E48B6">
        <w:rPr>
          <w:u w:val="single"/>
        </w:rPr>
        <w:t xml:space="preserve">, have had to </w:t>
      </w:r>
      <w:r w:rsidRPr="006E48B6">
        <w:rPr>
          <w:rStyle w:val="Emphasis"/>
        </w:rPr>
        <w:t>c</w:t>
      </w:r>
      <w:r w:rsidRPr="00C047BE">
        <w:rPr>
          <w:rStyle w:val="Emphasis"/>
          <w:highlight w:val="yellow"/>
        </w:rPr>
        <w:t>onjure up one enemy after another</w:t>
      </w:r>
      <w:r w:rsidRPr="00C047BE">
        <w:rPr>
          <w:highlight w:val="yellow"/>
          <w:u w:val="single"/>
        </w:rPr>
        <w:t xml:space="preserve"> to legitimate militarized accumulation</w:t>
      </w:r>
      <w:r w:rsidRPr="006E48B6">
        <w:rPr>
          <w:u w:val="single"/>
        </w:rPr>
        <w:t xml:space="preserve"> and deflect crises of state legitimacy and capitalist hegemony onto external enemies and contrived threats.</w:t>
      </w:r>
    </w:p>
    <w:p w14:paraId="3462CEE4" w14:textId="77777777" w:rsidR="002578B8" w:rsidRPr="006E48B6" w:rsidRDefault="002578B8" w:rsidP="002578B8">
      <w:pPr>
        <w:rPr>
          <w:sz w:val="16"/>
        </w:rPr>
      </w:pPr>
      <w:r w:rsidRPr="006E48B6">
        <w:rPr>
          <w:sz w:val="16"/>
        </w:rPr>
        <w:t>The events of September 11, 2001, marked the start of an era of a permanent global war in which logistics, warfare, intelligence, repression, surveillance and even military personnel are more and more the privatized domain of transnational capital. The Pentagon budget increased 91 percent in real terms between 1998 and 2011, while worldwide, total state military budget outlays grew by 50 percent from 2006 to 2015, from $1.4 trillion to more than $2 trillion. (This figure does not take into account the hundreds of billions of dollars spent on intelligence; contingency operations; policing; bogus wars against immigrants, terrorism and drugs; and “homeland security.”) During this time, military-industrial complex profits quadrupled.</w:t>
      </w:r>
    </w:p>
    <w:p w14:paraId="4DA7D4F9" w14:textId="77777777" w:rsidR="002578B8" w:rsidRPr="006E48B6" w:rsidRDefault="002578B8" w:rsidP="002578B8">
      <w:pPr>
        <w:rPr>
          <w:u w:val="single"/>
        </w:rPr>
      </w:pPr>
      <w:r w:rsidRPr="006E48B6">
        <w:rPr>
          <w:sz w:val="16"/>
        </w:rPr>
        <w:t xml:space="preserve">However, focusing just on state military budgets only gives us a part of the picture of the global war economy. As I showed in my 2020 book, The Global Police State, </w:t>
      </w:r>
      <w:r w:rsidRPr="006E48B6">
        <w:rPr>
          <w:u w:val="single"/>
        </w:rPr>
        <w:t>the various wars, conflicts and campaigns of social control and repression around the world involve the fusion of private accumulation with state militarization. In this relationship, the state facilitates the expansion of opportunities for private capital to accumulate through militarization</w:t>
      </w:r>
      <w:r w:rsidRPr="006E48B6">
        <w:rPr>
          <w:sz w:val="16"/>
        </w:rPr>
        <w:t xml:space="preserve">, such as by facilitating global weapons sales by military-industrial-security firms, the amounts of which have reached unprecedented levels. </w:t>
      </w:r>
      <w:r w:rsidRPr="00C047BE">
        <w:rPr>
          <w:highlight w:val="yellow"/>
          <w:u w:val="single"/>
        </w:rPr>
        <w:t>Global weapons sales</w:t>
      </w:r>
      <w:r w:rsidRPr="006E48B6">
        <w:rPr>
          <w:u w:val="single"/>
        </w:rPr>
        <w:t xml:space="preserve"> by the top 100 weapons manufacturers and military service companies </w:t>
      </w:r>
      <w:r w:rsidRPr="00C047BE">
        <w:rPr>
          <w:highlight w:val="yellow"/>
          <w:u w:val="single"/>
        </w:rPr>
        <w:t xml:space="preserve">increased by </w:t>
      </w:r>
      <w:r w:rsidRPr="00C047BE">
        <w:rPr>
          <w:rStyle w:val="Emphasis"/>
          <w:highlight w:val="yellow"/>
        </w:rPr>
        <w:t>38 percent</w:t>
      </w:r>
      <w:r w:rsidRPr="006E48B6">
        <w:rPr>
          <w:u w:val="single"/>
        </w:rPr>
        <w:t xml:space="preserve"> between 2002 and 2016 and can be expected to escalate further in the face of a prolonged war in Ukraine.</w:t>
      </w:r>
    </w:p>
    <w:p w14:paraId="3AA22D9F" w14:textId="77777777" w:rsidR="002578B8" w:rsidRPr="006E48B6" w:rsidRDefault="002578B8" w:rsidP="002578B8">
      <w:pPr>
        <w:rPr>
          <w:sz w:val="16"/>
        </w:rPr>
      </w:pPr>
      <w:r w:rsidRPr="006E48B6">
        <w:rPr>
          <w:sz w:val="16"/>
        </w:rPr>
        <w:t>Said one consultant to Boeing, General Dynamics, Lockheed Martin and Raytheon Technologies: “For the defense industry, happy days are here again.</w:t>
      </w:r>
    </w:p>
    <w:p w14:paraId="7ABD0C71" w14:textId="77777777" w:rsidR="002578B8" w:rsidRPr="006E48B6" w:rsidRDefault="002578B8" w:rsidP="002578B8">
      <w:pPr>
        <w:rPr>
          <w:sz w:val="16"/>
        </w:rPr>
      </w:pPr>
      <w:r w:rsidRPr="006E48B6">
        <w:rPr>
          <w:sz w:val="16"/>
        </w:rPr>
        <w:t>By 2018, private for-profit military companies employed some 15 million people around the world, while another 20 million people worked in private security worldwide. The private security (policing) business is one of the fastest-growing economic sectors in many countries and has come to dwarf public security around the world. The amount spent on private security in 2003, the year of the invasion of Iraq, was 73 percent higher than that spent in the public sphere, and three times as many persons were employed in private forces as in official law enforcement agencies. In half of the world’s countries, private security agents outnumber police officers.</w:t>
      </w:r>
    </w:p>
    <w:p w14:paraId="41934988" w14:textId="77777777" w:rsidR="002578B8" w:rsidRPr="006E48B6" w:rsidRDefault="002578B8" w:rsidP="002578B8">
      <w:pPr>
        <w:rPr>
          <w:sz w:val="16"/>
        </w:rPr>
      </w:pPr>
      <w:r w:rsidRPr="006E48B6">
        <w:rPr>
          <w:sz w:val="16"/>
        </w:rPr>
        <w:t>These corporate soldiers and police were deployed to guard corporate property, provide personal security for executives and their families; collect data; conduct police, paramilitary, counterinsurgency and surveillance operations; carry out mass crowd control and repression of protesters; run private detention and interrogation facilities; manage prisons and participate in outright warfare. Now, these same private military and security firms are pouring into Ukraine, with some mercenary companies offering between $1,000 and $2,000 a day for those with combat experience.</w:t>
      </w:r>
    </w:p>
    <w:p w14:paraId="4A78B142" w14:textId="77777777" w:rsidR="002578B8" w:rsidRPr="006E48B6" w:rsidRDefault="002578B8" w:rsidP="002578B8">
      <w:pPr>
        <w:rPr>
          <w:u w:val="single"/>
        </w:rPr>
      </w:pPr>
      <w:r w:rsidRPr="006E48B6">
        <w:rPr>
          <w:sz w:val="16"/>
        </w:rPr>
        <w:t xml:space="preserve">The Russian invasion has accelerated but did not originate the ongoing surge in military spending around the world. </w:t>
      </w:r>
      <w:r w:rsidRPr="006E48B6">
        <w:rPr>
          <w:u w:val="single"/>
        </w:rPr>
        <w:t xml:space="preserve">It is notable that state military spending worldwide skyrocketed in the wake of the 2008 global financial collapse even beyond the post-9/11 spending hike, rising from about $1.5 billion in 2008 to over $2 trillion in 2022. The fact that </w:t>
      </w:r>
      <w:r w:rsidRPr="00C047BE">
        <w:rPr>
          <w:highlight w:val="yellow"/>
          <w:u w:val="single"/>
        </w:rPr>
        <w:t xml:space="preserve">this explosion in spending </w:t>
      </w:r>
      <w:r w:rsidRPr="00C047BE">
        <w:rPr>
          <w:rStyle w:val="Emphasis"/>
          <w:highlight w:val="yellow"/>
        </w:rPr>
        <w:t>coincides perfectly</w:t>
      </w:r>
      <w:r w:rsidRPr="00C047BE">
        <w:rPr>
          <w:highlight w:val="yellow"/>
          <w:u w:val="single"/>
        </w:rPr>
        <w:t xml:space="preserve"> with</w:t>
      </w:r>
      <w:r w:rsidRPr="006E48B6">
        <w:rPr>
          <w:u w:val="single"/>
        </w:rPr>
        <w:t xml:space="preserve"> continued worldwide </w:t>
      </w:r>
      <w:r w:rsidRPr="00C047BE">
        <w:rPr>
          <w:highlight w:val="yellow"/>
          <w:u w:val="single"/>
        </w:rPr>
        <w:t>stagnation following the</w:t>
      </w:r>
      <w:r w:rsidRPr="006E48B6">
        <w:rPr>
          <w:u w:val="single"/>
        </w:rPr>
        <w:t xml:space="preserve"> Great </w:t>
      </w:r>
      <w:r w:rsidRPr="00C047BE">
        <w:rPr>
          <w:highlight w:val="yellow"/>
          <w:u w:val="single"/>
        </w:rPr>
        <w:t>Recession</w:t>
      </w:r>
      <w:r w:rsidRPr="006E48B6">
        <w:rPr>
          <w:u w:val="single"/>
        </w:rPr>
        <w:t xml:space="preserve"> suggests that the </w:t>
      </w:r>
      <w:r w:rsidRPr="006E48B6">
        <w:rPr>
          <w:rStyle w:val="Emphasis"/>
        </w:rPr>
        <w:t xml:space="preserve">heightened </w:t>
      </w:r>
      <w:r w:rsidRPr="00C047BE">
        <w:rPr>
          <w:rStyle w:val="Emphasis"/>
          <w:highlight w:val="yellow"/>
        </w:rPr>
        <w:t>militarization</w:t>
      </w:r>
      <w:r w:rsidRPr="006E48B6">
        <w:rPr>
          <w:u w:val="single"/>
        </w:rPr>
        <w:t xml:space="preserve"> of the global economy </w:t>
      </w:r>
      <w:r w:rsidRPr="00C047BE">
        <w:rPr>
          <w:highlight w:val="yellow"/>
          <w:u w:val="single"/>
        </w:rPr>
        <w:t>is a</w:t>
      </w:r>
      <w:r w:rsidRPr="006E48B6">
        <w:rPr>
          <w:u w:val="single"/>
        </w:rPr>
        <w:t xml:space="preserve">s much or </w:t>
      </w:r>
      <w:r w:rsidRPr="006E48B6">
        <w:rPr>
          <w:rStyle w:val="Emphasis"/>
        </w:rPr>
        <w:t xml:space="preserve">more a </w:t>
      </w:r>
      <w:r w:rsidRPr="00C047BE">
        <w:rPr>
          <w:rStyle w:val="Emphasis"/>
          <w:highlight w:val="yellow"/>
        </w:rPr>
        <w:t>response</w:t>
      </w:r>
      <w:r w:rsidRPr="00C047BE">
        <w:rPr>
          <w:highlight w:val="yellow"/>
          <w:u w:val="single"/>
        </w:rPr>
        <w:t xml:space="preserve"> to</w:t>
      </w:r>
      <w:r w:rsidRPr="006E48B6">
        <w:rPr>
          <w:u w:val="single"/>
        </w:rPr>
        <w:t xml:space="preserve"> this </w:t>
      </w:r>
      <w:r w:rsidRPr="006E48B6">
        <w:rPr>
          <w:rStyle w:val="Emphasis"/>
        </w:rPr>
        <w:t xml:space="preserve">chronic </w:t>
      </w:r>
      <w:r w:rsidRPr="00C047BE">
        <w:rPr>
          <w:rStyle w:val="Emphasis"/>
          <w:highlight w:val="yellow"/>
        </w:rPr>
        <w:t>stagnation</w:t>
      </w:r>
      <w:r w:rsidRPr="006E48B6">
        <w:rPr>
          <w:u w:val="single"/>
        </w:rPr>
        <w:t xml:space="preserve"> than to </w:t>
      </w:r>
      <w:r w:rsidRPr="006E48B6">
        <w:rPr>
          <w:rStyle w:val="Emphasis"/>
        </w:rPr>
        <w:t>perceived security threats</w:t>
      </w:r>
      <w:r w:rsidRPr="006E48B6">
        <w:rPr>
          <w:u w:val="single"/>
        </w:rPr>
        <w:t xml:space="preserve">. If bursts of militarized accumulation (such as that unleashed by 9/11, then by the 2008 financial collapse, and now by the Russian invasion) help offset the overaccumulation crisis further into the future, they are also </w:t>
      </w:r>
      <w:r w:rsidRPr="006E48B6">
        <w:rPr>
          <w:rStyle w:val="Emphasis"/>
        </w:rPr>
        <w:t xml:space="preserve">high-risk </w:t>
      </w:r>
      <w:r w:rsidRPr="006E48B6">
        <w:rPr>
          <w:rStyle w:val="Emphasis"/>
        </w:rPr>
        <w:lastRenderedPageBreak/>
        <w:t>bets</w:t>
      </w:r>
      <w:r w:rsidRPr="006E48B6">
        <w:rPr>
          <w:u w:val="single"/>
        </w:rPr>
        <w:t xml:space="preserve"> that heighten worldwide tensions and push the world dangerously towards </w:t>
      </w:r>
      <w:r w:rsidRPr="006E48B6">
        <w:rPr>
          <w:rStyle w:val="Emphasis"/>
        </w:rPr>
        <w:t>all-out international conflagration</w:t>
      </w:r>
      <w:r w:rsidRPr="006E48B6">
        <w:rPr>
          <w:sz w:val="16"/>
        </w:rPr>
        <w:t>.</w:t>
      </w:r>
    </w:p>
    <w:p w14:paraId="13351C6D" w14:textId="77777777" w:rsidR="002578B8" w:rsidRPr="006E48B6" w:rsidRDefault="002578B8" w:rsidP="002578B8"/>
    <w:p w14:paraId="77904734" w14:textId="77777777" w:rsidR="002578B8" w:rsidRPr="006E48B6" w:rsidRDefault="002578B8" w:rsidP="002578B8">
      <w:pPr>
        <w:pStyle w:val="Heading4"/>
        <w:rPr>
          <w:rFonts w:cs="Times New Roman"/>
        </w:rPr>
      </w:pPr>
      <w:r w:rsidRPr="006E48B6">
        <w:rPr>
          <w:rFonts w:cs="Times New Roman"/>
        </w:rPr>
        <w:t xml:space="preserve">Interdependence is bad---it </w:t>
      </w:r>
      <w:r w:rsidRPr="006E48B6">
        <w:rPr>
          <w:rFonts w:cs="Times New Roman"/>
          <w:u w:val="single"/>
        </w:rPr>
        <w:t>cheapens</w:t>
      </w:r>
      <w:r w:rsidRPr="006E48B6">
        <w:rPr>
          <w:rFonts w:cs="Times New Roman"/>
        </w:rPr>
        <w:t xml:space="preserve"> war and </w:t>
      </w:r>
      <w:r w:rsidRPr="006E48B6">
        <w:rPr>
          <w:rFonts w:cs="Times New Roman"/>
          <w:u w:val="single"/>
        </w:rPr>
        <w:t>redistributes risk</w:t>
      </w:r>
      <w:r w:rsidRPr="006E48B6">
        <w:rPr>
          <w:rFonts w:cs="Times New Roman"/>
        </w:rPr>
        <w:t xml:space="preserve"> which </w:t>
      </w:r>
      <w:r w:rsidRPr="006E48B6">
        <w:rPr>
          <w:rFonts w:cs="Times New Roman"/>
          <w:u w:val="single"/>
        </w:rPr>
        <w:t>incentivizes</w:t>
      </w:r>
      <w:r w:rsidRPr="006E48B6">
        <w:rPr>
          <w:rFonts w:cs="Times New Roman"/>
        </w:rPr>
        <w:t xml:space="preserve"> aggression</w:t>
      </w:r>
    </w:p>
    <w:p w14:paraId="75088C46" w14:textId="77777777" w:rsidR="002578B8" w:rsidRPr="006E48B6" w:rsidRDefault="002578B8" w:rsidP="002578B8">
      <w:r w:rsidRPr="006E48B6">
        <w:t xml:space="preserve">Lucas </w:t>
      </w:r>
      <w:r w:rsidRPr="006E48B6">
        <w:rPr>
          <w:rStyle w:val="Style13ptBold"/>
        </w:rPr>
        <w:t>Hahn 16</w:t>
      </w:r>
      <w:r w:rsidRPr="006E48B6">
        <w:t>, Bryant University, Senior Staff Accountant at EDF Renewables, “Global Economic Expansion and the Prevalence of Militarized Interstate Disputes,” April 2016, https://digitalcommons.bryant.edu/honors_economics/24/</w:t>
      </w:r>
    </w:p>
    <w:p w14:paraId="63FA5955" w14:textId="77777777" w:rsidR="002578B8" w:rsidRPr="006E48B6" w:rsidRDefault="002578B8" w:rsidP="002578B8">
      <w:pPr>
        <w:rPr>
          <w:sz w:val="16"/>
        </w:rPr>
      </w:pPr>
      <w:r w:rsidRPr="006E48B6">
        <w:rPr>
          <w:sz w:val="16"/>
        </w:rPr>
        <w:t xml:space="preserve">3. Neo-Marxist Views on Asymmetrical Trade </w:t>
      </w:r>
    </w:p>
    <w:p w14:paraId="1641EE1E" w14:textId="77777777" w:rsidR="002578B8" w:rsidRPr="006E48B6" w:rsidRDefault="002578B8" w:rsidP="002578B8">
      <w:pPr>
        <w:rPr>
          <w:sz w:val="16"/>
        </w:rPr>
      </w:pPr>
      <w:r w:rsidRPr="006E48B6">
        <w:rPr>
          <w:sz w:val="16"/>
        </w:rPr>
        <w:t xml:space="preserve">One of the most supported arguments against the notion that economic expansion promotes peace is that trade, brought about by economic expansion, actually increases MIDs. Many authors have in fact argued that increased </w:t>
      </w:r>
      <w:r w:rsidRPr="006E48B6">
        <w:rPr>
          <w:rStyle w:val="StyleUnderline"/>
        </w:rPr>
        <w:t xml:space="preserve">economic </w:t>
      </w:r>
      <w:r w:rsidRPr="00C047BE">
        <w:rPr>
          <w:rStyle w:val="StyleUnderline"/>
          <w:highlight w:val="yellow"/>
        </w:rPr>
        <w:t>interdependence</w:t>
      </w:r>
      <w:r w:rsidRPr="006E48B6">
        <w:rPr>
          <w:sz w:val="16"/>
        </w:rPr>
        <w:t xml:space="preserve"> and increased trade </w:t>
      </w:r>
      <w:r w:rsidRPr="006E48B6">
        <w:rPr>
          <w:rStyle w:val="StyleUnderline"/>
        </w:rPr>
        <w:t>may have</w:t>
      </w:r>
      <w:r w:rsidRPr="006E48B6">
        <w:rPr>
          <w:sz w:val="16"/>
        </w:rPr>
        <w:t>, in some ways, “</w:t>
      </w:r>
      <w:r w:rsidRPr="00C047BE">
        <w:rPr>
          <w:rStyle w:val="Emphasis"/>
          <w:highlight w:val="yellow"/>
        </w:rPr>
        <w:t>cheapened war</w:t>
      </w:r>
      <w:r w:rsidRPr="006E48B6">
        <w:rPr>
          <w:sz w:val="16"/>
        </w:rPr>
        <w:t xml:space="preserve">”, </w:t>
      </w:r>
      <w:r w:rsidRPr="006E48B6">
        <w:rPr>
          <w:rStyle w:val="StyleUnderline"/>
        </w:rPr>
        <w:t xml:space="preserve">and thus made it easier to wage war </w:t>
      </w:r>
      <w:r w:rsidRPr="006E48B6">
        <w:rPr>
          <w:rStyle w:val="Emphasis"/>
        </w:rPr>
        <w:t>more frequently</w:t>
      </w:r>
      <w:r w:rsidRPr="006E48B6">
        <w:rPr>
          <w:sz w:val="16"/>
        </w:rPr>
        <w:t xml:space="preserve"> (Harrison and Nikolaus 2012). </w:t>
      </w:r>
    </w:p>
    <w:p w14:paraId="7A58BF60" w14:textId="77777777" w:rsidR="002578B8" w:rsidRPr="006E48B6" w:rsidRDefault="002578B8" w:rsidP="002578B8">
      <w:pPr>
        <w:rPr>
          <w:sz w:val="16"/>
        </w:rPr>
      </w:pPr>
      <w:r w:rsidRPr="006E48B6">
        <w:rPr>
          <w:sz w:val="16"/>
        </w:rPr>
        <w:t xml:space="preserve">Neo-Marxists and Dependency Theorists argue that </w:t>
      </w:r>
      <w:r w:rsidRPr="00C047BE">
        <w:rPr>
          <w:rStyle w:val="StyleUnderline"/>
          <w:highlight w:val="yellow"/>
        </w:rPr>
        <w:t>the notion that trade promotes peace</w:t>
      </w:r>
      <w:r w:rsidRPr="006E48B6">
        <w:rPr>
          <w:rStyle w:val="StyleUnderline"/>
        </w:rPr>
        <w:t xml:space="preserve"> often </w:t>
      </w:r>
      <w:r w:rsidRPr="00C047BE">
        <w:rPr>
          <w:rStyle w:val="StyleUnderline"/>
          <w:highlight w:val="yellow"/>
        </w:rPr>
        <w:t xml:space="preserve">depends on the </w:t>
      </w:r>
      <w:r w:rsidRPr="00C047BE">
        <w:rPr>
          <w:rStyle w:val="Emphasis"/>
          <w:highlight w:val="yellow"/>
        </w:rPr>
        <w:t>balance of trade</w:t>
      </w:r>
      <w:r w:rsidRPr="006E48B6">
        <w:rPr>
          <w:sz w:val="16"/>
        </w:rPr>
        <w:t xml:space="preserve"> </w:t>
      </w:r>
      <w:r w:rsidRPr="006E48B6">
        <w:rPr>
          <w:rStyle w:val="StyleUnderline"/>
        </w:rPr>
        <w:t xml:space="preserve">between two nations with a trading relationship. If the two nations have a </w:t>
      </w:r>
      <w:r w:rsidRPr="00C047BE">
        <w:rPr>
          <w:rStyle w:val="Emphasis"/>
          <w:highlight w:val="yellow"/>
        </w:rPr>
        <w:t>symmetrical</w:t>
      </w:r>
      <w:r w:rsidRPr="006E48B6">
        <w:rPr>
          <w:rStyle w:val="StyleUnderline"/>
        </w:rPr>
        <w:t xml:space="preserve"> trading </w:t>
      </w:r>
      <w:r w:rsidRPr="00C047BE">
        <w:rPr>
          <w:rStyle w:val="StyleUnderline"/>
          <w:highlight w:val="yellow"/>
        </w:rPr>
        <w:t>relationship</w:t>
      </w:r>
      <w:r w:rsidRPr="006E48B6">
        <w:rPr>
          <w:rStyle w:val="StyleUnderline"/>
        </w:rPr>
        <w:t>, then both nations benefit</w:t>
      </w:r>
      <w:r w:rsidRPr="006E48B6">
        <w:rPr>
          <w:sz w:val="16"/>
        </w:rPr>
        <w:t xml:space="preserve"> from trade equally </w:t>
      </w:r>
      <w:r w:rsidRPr="006E48B6">
        <w:rPr>
          <w:rStyle w:val="StyleUnderline"/>
        </w:rPr>
        <w:t>and may thus, engage in less conflict</w:t>
      </w:r>
      <w:r w:rsidRPr="006E48B6">
        <w:rPr>
          <w:sz w:val="16"/>
        </w:rPr>
        <w:t xml:space="preserve"> just as proposed by many liberal theorists. </w:t>
      </w:r>
      <w:r w:rsidRPr="00C047BE">
        <w:rPr>
          <w:rStyle w:val="StyleUnderline"/>
          <w:highlight w:val="yellow"/>
        </w:rPr>
        <w:t>However</w:t>
      </w:r>
      <w:r w:rsidRPr="006E48B6">
        <w:rPr>
          <w:rStyle w:val="StyleUnderline"/>
        </w:rPr>
        <w:t xml:space="preserve">, </w:t>
      </w:r>
      <w:r w:rsidRPr="00C047BE">
        <w:rPr>
          <w:rStyle w:val="Emphasis"/>
          <w:highlight w:val="yellow"/>
        </w:rPr>
        <w:t>more often</w:t>
      </w:r>
      <w:r w:rsidRPr="006E48B6">
        <w:rPr>
          <w:rStyle w:val="Emphasis"/>
        </w:rPr>
        <w:t xml:space="preserve"> than not, </w:t>
      </w:r>
      <w:r w:rsidRPr="00C047BE">
        <w:rPr>
          <w:rStyle w:val="Emphasis"/>
          <w:highlight w:val="yellow"/>
        </w:rPr>
        <w:t>the</w:t>
      </w:r>
      <w:r w:rsidRPr="006E48B6">
        <w:rPr>
          <w:rStyle w:val="Emphasis"/>
        </w:rPr>
        <w:t xml:space="preserve"> trading </w:t>
      </w:r>
      <w:r w:rsidRPr="00C047BE">
        <w:rPr>
          <w:rStyle w:val="Emphasis"/>
          <w:highlight w:val="yellow"/>
        </w:rPr>
        <w:t>relationship</w:t>
      </w:r>
      <w:r w:rsidRPr="006E48B6">
        <w:rPr>
          <w:sz w:val="16"/>
        </w:rPr>
        <w:t xml:space="preserve"> between two nations </w:t>
      </w:r>
      <w:r w:rsidRPr="006E48B6">
        <w:rPr>
          <w:rStyle w:val="Emphasis"/>
        </w:rPr>
        <w:t xml:space="preserve">may be </w:t>
      </w:r>
      <w:r w:rsidRPr="00C047BE">
        <w:rPr>
          <w:rStyle w:val="Emphasis"/>
          <w:highlight w:val="yellow"/>
        </w:rPr>
        <w:t>asymmetrical</w:t>
      </w:r>
      <w:r w:rsidRPr="006E48B6">
        <w:rPr>
          <w:rStyle w:val="Emphasis"/>
        </w:rPr>
        <w:t>.</w:t>
      </w:r>
      <w:r w:rsidRPr="006E48B6">
        <w:rPr>
          <w:sz w:val="16"/>
        </w:rPr>
        <w:t xml:space="preserve"> </w:t>
      </w:r>
      <w:r w:rsidRPr="006E48B6">
        <w:rPr>
          <w:rStyle w:val="StyleUnderline"/>
        </w:rPr>
        <w:t xml:space="preserve">In this case, </w:t>
      </w:r>
      <w:r w:rsidRPr="00C047BE">
        <w:rPr>
          <w:rStyle w:val="StyleUnderline"/>
          <w:highlight w:val="yellow"/>
        </w:rPr>
        <w:t xml:space="preserve">one nation </w:t>
      </w:r>
      <w:r w:rsidRPr="00C047BE">
        <w:rPr>
          <w:rStyle w:val="Emphasis"/>
          <w:highlight w:val="yellow"/>
        </w:rPr>
        <w:t>benefits more</w:t>
      </w:r>
      <w:r w:rsidRPr="006E48B6">
        <w:rPr>
          <w:rStyle w:val="StyleUnderline"/>
        </w:rPr>
        <w:t xml:space="preserve"> than the other</w:t>
      </w:r>
      <w:r w:rsidRPr="006E48B6">
        <w:rPr>
          <w:sz w:val="16"/>
        </w:rPr>
        <w:t xml:space="preserve">. </w:t>
      </w:r>
      <w:r w:rsidRPr="006E48B6">
        <w:rPr>
          <w:rStyle w:val="StyleUnderline"/>
        </w:rPr>
        <w:t xml:space="preserve">Furthermore, </w:t>
      </w:r>
      <w:r w:rsidRPr="00C047BE">
        <w:rPr>
          <w:rStyle w:val="StyleUnderline"/>
          <w:highlight w:val="yellow"/>
        </w:rPr>
        <w:t>one nation is</w:t>
      </w:r>
      <w:r w:rsidRPr="006E48B6">
        <w:rPr>
          <w:rStyle w:val="StyleUnderline"/>
        </w:rPr>
        <w:t xml:space="preserve"> often </w:t>
      </w:r>
      <w:r w:rsidRPr="006E48B6">
        <w:rPr>
          <w:rStyle w:val="Emphasis"/>
        </w:rPr>
        <w:t xml:space="preserve">more </w:t>
      </w:r>
      <w:r w:rsidRPr="00C047BE">
        <w:rPr>
          <w:rStyle w:val="Emphasis"/>
          <w:highlight w:val="yellow"/>
        </w:rPr>
        <w:t>dependent</w:t>
      </w:r>
      <w:r w:rsidRPr="006E48B6">
        <w:rPr>
          <w:rStyle w:val="StyleUnderline"/>
        </w:rPr>
        <w:t xml:space="preserve"> on trade with its partner than the partner is with it. </w:t>
      </w:r>
      <w:r w:rsidRPr="00C047BE">
        <w:rPr>
          <w:rStyle w:val="StyleUnderline"/>
          <w:highlight w:val="yellow"/>
        </w:rPr>
        <w:t>These</w:t>
      </w:r>
      <w:r w:rsidRPr="006E48B6">
        <w:rPr>
          <w:rStyle w:val="StyleUnderline"/>
        </w:rPr>
        <w:t xml:space="preserve"> circumstances can </w:t>
      </w:r>
      <w:r w:rsidRPr="00C047BE">
        <w:rPr>
          <w:rStyle w:val="Emphasis"/>
          <w:highlight w:val="yellow"/>
        </w:rPr>
        <w:t>breed</w:t>
      </w:r>
      <w:r w:rsidRPr="006E48B6">
        <w:rPr>
          <w:rStyle w:val="Emphasis"/>
        </w:rPr>
        <w:t xml:space="preserve"> violent </w:t>
      </w:r>
      <w:r w:rsidRPr="00C047BE">
        <w:rPr>
          <w:rStyle w:val="Emphasis"/>
          <w:highlight w:val="yellow"/>
        </w:rPr>
        <w:t>conflicts</w:t>
      </w:r>
      <w:r w:rsidRPr="006E48B6">
        <w:rPr>
          <w:sz w:val="16"/>
        </w:rPr>
        <w:t xml:space="preserve"> (Barbieri and Schneider 1999). Barbieri’s (1996, 40) regression analyses have supported these claims. She found that </w:t>
      </w:r>
      <w:r w:rsidRPr="00C047BE">
        <w:rPr>
          <w:rStyle w:val="StyleUnderline"/>
          <w:highlight w:val="yellow"/>
        </w:rPr>
        <w:t>when dyads</w:t>
      </w:r>
      <w:r w:rsidRPr="006E48B6">
        <w:rPr>
          <w:sz w:val="16"/>
        </w:rPr>
        <w:t xml:space="preserve"> (pairs of nation-states) </w:t>
      </w:r>
      <w:r w:rsidRPr="00C047BE">
        <w:rPr>
          <w:rStyle w:val="StyleUnderline"/>
          <w:highlight w:val="yellow"/>
        </w:rPr>
        <w:t>are</w:t>
      </w:r>
      <w:r w:rsidRPr="006E48B6">
        <w:rPr>
          <w:rStyle w:val="StyleUnderline"/>
        </w:rPr>
        <w:t xml:space="preserve"> highly </w:t>
      </w:r>
      <w:r w:rsidRPr="00C047BE">
        <w:rPr>
          <w:rStyle w:val="StyleUnderline"/>
          <w:highlight w:val="yellow"/>
        </w:rPr>
        <w:t>interdependent, they are</w:t>
      </w:r>
      <w:r w:rsidRPr="006E48B6">
        <w:rPr>
          <w:rStyle w:val="StyleUnderline"/>
        </w:rPr>
        <w:t xml:space="preserve"> </w:t>
      </w:r>
      <w:r w:rsidRPr="006E48B6">
        <w:rPr>
          <w:rStyle w:val="Emphasis"/>
        </w:rPr>
        <w:t xml:space="preserve">nearly </w:t>
      </w:r>
      <w:r w:rsidRPr="00C047BE">
        <w:rPr>
          <w:rStyle w:val="Emphasis"/>
          <w:highlight w:val="yellow"/>
        </w:rPr>
        <w:t>25 times more likely to engage in armed conflict</w:t>
      </w:r>
      <w:r w:rsidRPr="006E48B6">
        <w:rPr>
          <w:rStyle w:val="Emphasis"/>
        </w:rPr>
        <w:t xml:space="preserve"> than when the dyads are not interdependent</w:t>
      </w:r>
      <w:r w:rsidRPr="006E48B6">
        <w:rPr>
          <w:sz w:val="16"/>
        </w:rPr>
        <w:t xml:space="preserve">. Ultimately, she came to the conclusion that </w:t>
      </w:r>
      <w:r w:rsidRPr="006E48B6">
        <w:rPr>
          <w:rStyle w:val="StyleUnderline"/>
        </w:rPr>
        <w:t>there seems to be a “hurdle effect”.</w:t>
      </w:r>
      <w:r w:rsidRPr="006E48B6">
        <w:rPr>
          <w:sz w:val="16"/>
        </w:rPr>
        <w:t xml:space="preserve"> </w:t>
      </w:r>
      <w:r w:rsidRPr="006E48B6">
        <w:rPr>
          <w:rStyle w:val="StyleUnderline"/>
        </w:rPr>
        <w:t xml:space="preserve">Up to a </w:t>
      </w:r>
      <w:r w:rsidRPr="006E48B6">
        <w:rPr>
          <w:rStyle w:val="Emphasis"/>
        </w:rPr>
        <w:t>point</w:t>
      </w:r>
      <w:r w:rsidRPr="006E48B6">
        <w:rPr>
          <w:sz w:val="16"/>
        </w:rPr>
        <w:t xml:space="preserve"> </w:t>
      </w:r>
      <w:r w:rsidRPr="006E48B6">
        <w:rPr>
          <w:rStyle w:val="StyleUnderline"/>
        </w:rPr>
        <w:t xml:space="preserve">trade does seem to promote peace. However, after that point, the balance of trade often </w:t>
      </w:r>
      <w:r w:rsidRPr="006E48B6">
        <w:rPr>
          <w:rStyle w:val="Emphasis"/>
        </w:rPr>
        <w:t>becomes disproportionate</w:t>
      </w:r>
      <w:r w:rsidRPr="006E48B6">
        <w:rPr>
          <w:sz w:val="16"/>
        </w:rPr>
        <w:t xml:space="preserve"> between two nations </w:t>
      </w:r>
      <w:r w:rsidRPr="006E48B6">
        <w:rPr>
          <w:rStyle w:val="StyleUnderline"/>
        </w:rPr>
        <w:t xml:space="preserve">and as a result trade </w:t>
      </w:r>
      <w:r w:rsidRPr="006E48B6">
        <w:rPr>
          <w:rStyle w:val="Emphasis"/>
        </w:rPr>
        <w:t>promotes conflict</w:t>
      </w:r>
      <w:r w:rsidRPr="006E48B6">
        <w:rPr>
          <w:sz w:val="16"/>
        </w:rPr>
        <w:t xml:space="preserve">. </w:t>
      </w:r>
    </w:p>
    <w:p w14:paraId="39B2B4D8" w14:textId="77777777" w:rsidR="002578B8" w:rsidRPr="006E48B6" w:rsidRDefault="002578B8" w:rsidP="002578B8">
      <w:pPr>
        <w:rPr>
          <w:sz w:val="16"/>
        </w:rPr>
      </w:pPr>
      <w:r w:rsidRPr="006E48B6">
        <w:rPr>
          <w:sz w:val="16"/>
        </w:rPr>
        <w:t xml:space="preserve">4. Interdependence Versus Interconnectedness </w:t>
      </w:r>
    </w:p>
    <w:p w14:paraId="17D09CC3" w14:textId="77777777" w:rsidR="002578B8" w:rsidRPr="006E48B6" w:rsidRDefault="002578B8" w:rsidP="002578B8">
      <w:pPr>
        <w:rPr>
          <w:sz w:val="16"/>
        </w:rPr>
      </w:pPr>
      <w:r w:rsidRPr="006E48B6">
        <w:rPr>
          <w:sz w:val="16"/>
        </w:rPr>
        <w:t xml:space="preserve">The previous subsection alludes to the fact that </w:t>
      </w:r>
      <w:r w:rsidRPr="006E48B6">
        <w:rPr>
          <w:rStyle w:val="StyleUnderline"/>
        </w:rPr>
        <w:t xml:space="preserve">there is a fundamental difference between economic </w:t>
      </w:r>
      <w:r w:rsidRPr="006E48B6">
        <w:rPr>
          <w:rStyle w:val="Emphasis"/>
        </w:rPr>
        <w:t>interconnectedness</w:t>
      </w:r>
      <w:r w:rsidRPr="006E48B6">
        <w:rPr>
          <w:rStyle w:val="StyleUnderline"/>
        </w:rPr>
        <w:t xml:space="preserve"> and economic </w:t>
      </w:r>
      <w:r w:rsidRPr="006E48B6">
        <w:rPr>
          <w:rStyle w:val="Emphasis"/>
        </w:rPr>
        <w:t>interdependence</w:t>
      </w:r>
      <w:r w:rsidRPr="006E48B6">
        <w:rPr>
          <w:sz w:val="16"/>
        </w:rPr>
        <w:t xml:space="preserve">. Basically, </w:t>
      </w:r>
      <w:r w:rsidRPr="006E48B6">
        <w:rPr>
          <w:rStyle w:val="StyleUnderline"/>
        </w:rPr>
        <w:t>interconnectedness involves a mutual and equal benefit</w:t>
      </w:r>
      <w:r w:rsidRPr="006E48B6">
        <w:rPr>
          <w:sz w:val="16"/>
        </w:rPr>
        <w:t xml:space="preserve"> between two economically connected nations. </w:t>
      </w:r>
      <w:r w:rsidRPr="006E48B6">
        <w:rPr>
          <w:rStyle w:val="StyleUnderline"/>
        </w:rPr>
        <w:t xml:space="preserve">Interdependence involves an </w:t>
      </w:r>
      <w:r w:rsidRPr="006E48B6">
        <w:rPr>
          <w:rStyle w:val="Emphasis"/>
        </w:rPr>
        <w:t>unequal benefit</w:t>
      </w:r>
      <w:r w:rsidRPr="006E48B6">
        <w:rPr>
          <w:sz w:val="16"/>
        </w:rPr>
        <w:t xml:space="preserve"> between two economically connected nations where one nation more extensively relies on the other. Gasiorowski (2007) argues, that growing interconnectedness brought about by globalization decreases MIDs. However, </w:t>
      </w:r>
      <w:r w:rsidRPr="006E48B6">
        <w:rPr>
          <w:rStyle w:val="StyleUnderline"/>
        </w:rPr>
        <w:t xml:space="preserve">growing </w:t>
      </w:r>
      <w:r w:rsidRPr="00C047BE">
        <w:rPr>
          <w:rStyle w:val="StyleUnderline"/>
          <w:highlight w:val="yellow"/>
        </w:rPr>
        <w:t>interdependence</w:t>
      </w:r>
      <w:r w:rsidRPr="006E48B6">
        <w:rPr>
          <w:sz w:val="16"/>
        </w:rPr>
        <w:t xml:space="preserve">, also largely </w:t>
      </w:r>
      <w:r w:rsidRPr="006E48B6">
        <w:rPr>
          <w:rStyle w:val="StyleUnderline"/>
        </w:rPr>
        <w:t xml:space="preserve">brought about by </w:t>
      </w:r>
      <w:r w:rsidRPr="006E48B6">
        <w:rPr>
          <w:rStyle w:val="Emphasis"/>
        </w:rPr>
        <w:t>globalization</w:t>
      </w:r>
      <w:r w:rsidRPr="006E48B6">
        <w:rPr>
          <w:sz w:val="16"/>
        </w:rPr>
        <w:t xml:space="preserve">, </w:t>
      </w:r>
      <w:r w:rsidRPr="00C047BE">
        <w:rPr>
          <w:rStyle w:val="Emphasis"/>
          <w:highlight w:val="yellow"/>
        </w:rPr>
        <w:t>increases MIDs</w:t>
      </w:r>
      <w:r w:rsidRPr="006E48B6">
        <w:rPr>
          <w:sz w:val="16"/>
        </w:rPr>
        <w:t xml:space="preserve">. In this case, </w:t>
      </w:r>
      <w:r w:rsidRPr="006E48B6">
        <w:rPr>
          <w:rStyle w:val="StyleUnderline"/>
        </w:rPr>
        <w:t>when one nation is intrinsically dependent on another, they will be more sensitive and vulnerable to any changes in the economic policy of their major trading partner</w:t>
      </w:r>
      <w:r w:rsidRPr="006E48B6">
        <w:rPr>
          <w:sz w:val="16"/>
        </w:rPr>
        <w:t>. Thus, depending on the relationships between different nations violent conflicts may either be increased or decreased by economic expansion.</w:t>
      </w:r>
    </w:p>
    <w:p w14:paraId="391A9399" w14:textId="77777777" w:rsidR="002578B8" w:rsidRPr="006E48B6" w:rsidRDefault="002578B8" w:rsidP="002578B8"/>
    <w:p w14:paraId="4B9D153F" w14:textId="77777777" w:rsidR="002578B8" w:rsidRPr="006E48B6" w:rsidRDefault="002578B8" w:rsidP="002578B8">
      <w:pPr>
        <w:pStyle w:val="Heading3"/>
        <w:rPr>
          <w:rFonts w:cs="Times New Roman"/>
        </w:rPr>
      </w:pPr>
      <w:r w:rsidRPr="006E48B6">
        <w:rPr>
          <w:rFonts w:cs="Times New Roman"/>
        </w:rPr>
        <w:lastRenderedPageBreak/>
        <w:t>AT: Innovation Good---K solves</w:t>
      </w:r>
    </w:p>
    <w:p w14:paraId="6444E25C" w14:textId="77777777" w:rsidR="002578B8" w:rsidRPr="006E48B6" w:rsidRDefault="002578B8" w:rsidP="002578B8">
      <w:pPr>
        <w:pStyle w:val="Heading4"/>
        <w:rPr>
          <w:rFonts w:cs="Times New Roman"/>
        </w:rPr>
      </w:pPr>
      <w:r w:rsidRPr="006E48B6">
        <w:rPr>
          <w:rFonts w:cs="Times New Roman"/>
        </w:rPr>
        <w:t xml:space="preserve">Capitalism is </w:t>
      </w:r>
      <w:r w:rsidRPr="006E48B6">
        <w:rPr>
          <w:rFonts w:cs="Times New Roman"/>
          <w:u w:val="single"/>
        </w:rPr>
        <w:t>worse</w:t>
      </w:r>
      <w:r w:rsidRPr="006E48B6">
        <w:rPr>
          <w:rFonts w:cs="Times New Roman"/>
        </w:rPr>
        <w:t xml:space="preserve"> for innovation. </w:t>
      </w:r>
    </w:p>
    <w:p w14:paraId="41ACC068" w14:textId="77777777" w:rsidR="002578B8" w:rsidRPr="006E48B6" w:rsidRDefault="002578B8" w:rsidP="002578B8">
      <w:r w:rsidRPr="006E48B6">
        <w:t xml:space="preserve">Vanessa A. </w:t>
      </w:r>
      <w:r w:rsidRPr="006E48B6">
        <w:rPr>
          <w:rStyle w:val="Style13ptBold"/>
        </w:rPr>
        <w:t>Bee 18</w:t>
      </w:r>
      <w:r w:rsidRPr="006E48B6">
        <w:t>, Senior Litigation Counsel at the Consumer Financial Protection Bureau with a JD from Harvard Law, “Innovation Under Socialism,” Current Affairs, 10/24/18, https://www.currentaffairs.org/2018/10/innovation-under-socialism</w:t>
      </w:r>
    </w:p>
    <w:p w14:paraId="1B5E3F95" w14:textId="77777777" w:rsidR="002578B8" w:rsidRPr="006E48B6" w:rsidRDefault="002578B8" w:rsidP="002578B8">
      <w:pPr>
        <w:rPr>
          <w:sz w:val="16"/>
        </w:rPr>
      </w:pPr>
      <w:r w:rsidRPr="006E48B6">
        <w:rPr>
          <w:sz w:val="16"/>
        </w:rPr>
        <w:t xml:space="preserve">I have friends who revel in arriving in a place and immediately investigating the neighborhood’s shortcuts, jogging down paths without a destination, wandering down wayward trails just to see where they lead. For those whose thirst for adventure is complemented by a healthy dose of spatial awareness and cognition, discovery is a thrill. Personally, I cannot relate to any of this. Nothing means less to me than the orientation of the sunrise and sunset. Your cardinal points are wasted on me, for I am a person endowed with no sense of direction whatsoever. Throw in any language other than my native fluency in French and English, along with a flailing Spanish, and my demise is guaranteed. Yet, in recent years, I have felt confident enough to explore places where I had never been before without knowing the local official language. In all this, my saving grace has been my iPhone—the powerful pocket-sized computer whose mapping and translating superpowers have convinced me almost no place is out of my reach. I’ll say it: </w:t>
      </w:r>
      <w:r w:rsidRPr="006E48B6">
        <w:rPr>
          <w:rStyle w:val="StyleUnderline"/>
        </w:rPr>
        <w:t>I am a socialist and I love my iPhone.</w:t>
      </w:r>
    </w:p>
    <w:p w14:paraId="09B9FCE4" w14:textId="77777777" w:rsidR="002578B8" w:rsidRPr="006E48B6" w:rsidRDefault="002578B8" w:rsidP="002578B8">
      <w:pPr>
        <w:rPr>
          <w:u w:val="single"/>
        </w:rPr>
      </w:pPr>
      <w:r w:rsidRPr="006E48B6">
        <w:rPr>
          <w:rStyle w:val="StyleUnderline"/>
        </w:rPr>
        <w:t>This confession is music to the ears of the “</w:t>
      </w:r>
      <w:r w:rsidRPr="006E48B6">
        <w:rPr>
          <w:rStyle w:val="Emphasis"/>
        </w:rPr>
        <w:t>capitalism made your iPhone</w:t>
      </w:r>
      <w:r w:rsidRPr="006E48B6">
        <w:rPr>
          <w:rStyle w:val="StyleUnderline"/>
        </w:rPr>
        <w:t>” club.</w:t>
      </w:r>
      <w:r w:rsidRPr="006E48B6">
        <w:rPr>
          <w:sz w:val="16"/>
        </w:rPr>
        <w:t xml:space="preserve"> Indeed, </w:t>
      </w:r>
      <w:r w:rsidRPr="00C047BE">
        <w:rPr>
          <w:rStyle w:val="StyleUnderline"/>
          <w:highlight w:val="yellow"/>
        </w:rPr>
        <w:t>proponents of capitalism</w:t>
      </w:r>
      <w:r w:rsidRPr="006E48B6">
        <w:rPr>
          <w:rStyle w:val="StyleUnderline"/>
        </w:rPr>
        <w:t xml:space="preserve"> often </w:t>
      </w:r>
      <w:r w:rsidRPr="00C047BE">
        <w:rPr>
          <w:rStyle w:val="Emphasis"/>
          <w:highlight w:val="yellow"/>
        </w:rPr>
        <w:t>brandish</w:t>
      </w:r>
      <w:r w:rsidRPr="006E48B6">
        <w:rPr>
          <w:rStyle w:val="StyleUnderline"/>
        </w:rPr>
        <w:t xml:space="preserve"> </w:t>
      </w:r>
      <w:r w:rsidRPr="006E48B6">
        <w:rPr>
          <w:rStyle w:val="Emphasis"/>
        </w:rPr>
        <w:t xml:space="preserve">rapid </w:t>
      </w:r>
      <w:r w:rsidRPr="00C047BE">
        <w:rPr>
          <w:rStyle w:val="Emphasis"/>
          <w:highlight w:val="yellow"/>
        </w:rPr>
        <w:t>innovation</w:t>
      </w:r>
      <w:r w:rsidRPr="006E48B6">
        <w:rPr>
          <w:rStyle w:val="StyleUnderline"/>
        </w:rPr>
        <w:t xml:space="preserve"> as if it were an </w:t>
      </w:r>
      <w:r w:rsidRPr="006E48B6">
        <w:rPr>
          <w:rStyle w:val="Emphasis"/>
        </w:rPr>
        <w:t xml:space="preserve">automatic checkmate </w:t>
      </w:r>
      <w:r w:rsidRPr="006E48B6">
        <w:rPr>
          <w:rStyle w:val="StyleUnderline"/>
        </w:rPr>
        <w:t xml:space="preserve">on </w:t>
      </w:r>
      <w:r w:rsidRPr="006E48B6">
        <w:rPr>
          <w:rStyle w:val="Emphasis"/>
        </w:rPr>
        <w:t>collectivist socioeconomic ideologies</w:t>
      </w:r>
      <w:r w:rsidRPr="006E48B6">
        <w:rPr>
          <w:sz w:val="16"/>
        </w:rPr>
        <w:t xml:space="preserve">. </w:t>
      </w:r>
      <w:r w:rsidRPr="006E48B6">
        <w:rPr>
          <w:rStyle w:val="StyleUnderline"/>
        </w:rPr>
        <w:t xml:space="preserve">To them, modern technology proves not only that capitalism </w:t>
      </w:r>
      <w:r w:rsidRPr="006E48B6">
        <w:rPr>
          <w:rStyle w:val="Emphasis"/>
        </w:rPr>
        <w:t>works</w:t>
      </w:r>
      <w:r w:rsidRPr="006E48B6">
        <w:rPr>
          <w:sz w:val="16"/>
        </w:rPr>
        <w:t xml:space="preserve">, </w:t>
      </w:r>
      <w:r w:rsidRPr="006E48B6">
        <w:rPr>
          <w:rStyle w:val="StyleUnderline"/>
        </w:rPr>
        <w:t xml:space="preserve">but that it is the </w:t>
      </w:r>
      <w:r w:rsidRPr="006E48B6">
        <w:rPr>
          <w:rStyle w:val="Emphasis"/>
        </w:rPr>
        <w:t>best system</w:t>
      </w:r>
      <w:r w:rsidRPr="006E48B6">
        <w:rPr>
          <w:rStyle w:val="StyleUnderline"/>
        </w:rPr>
        <w:t xml:space="preserve"> to </w:t>
      </w:r>
      <w:r w:rsidRPr="006E48B6">
        <w:rPr>
          <w:rStyle w:val="Emphasis"/>
        </w:rPr>
        <w:t>stimulate innovation.</w:t>
      </w:r>
      <w:r w:rsidRPr="006E48B6">
        <w:rPr>
          <w:rStyle w:val="StyleUnderline"/>
        </w:rPr>
        <w:t xml:space="preserve"> The </w:t>
      </w:r>
      <w:r w:rsidRPr="006E48B6">
        <w:rPr>
          <w:rStyle w:val="Emphasis"/>
        </w:rPr>
        <w:t>subtext</w:t>
      </w:r>
      <w:r w:rsidRPr="006E48B6">
        <w:rPr>
          <w:rStyle w:val="StyleUnderline"/>
        </w:rPr>
        <w:t xml:space="preserve"> of their retort is that a </w:t>
      </w:r>
      <w:r w:rsidRPr="006E48B6">
        <w:rPr>
          <w:rStyle w:val="Emphasis"/>
        </w:rPr>
        <w:t>socialist economy</w:t>
      </w:r>
      <w:r w:rsidRPr="006E48B6">
        <w:rPr>
          <w:rStyle w:val="StyleUnderline"/>
        </w:rPr>
        <w:t xml:space="preserve"> could</w:t>
      </w:r>
      <w:r w:rsidRPr="006E48B6">
        <w:rPr>
          <w:sz w:val="16"/>
        </w:rPr>
        <w:t xml:space="preserve"> </w:t>
      </w:r>
      <w:r w:rsidRPr="006E48B6">
        <w:rPr>
          <w:rStyle w:val="Emphasis"/>
        </w:rPr>
        <w:t>never</w:t>
      </w:r>
      <w:r w:rsidRPr="006E48B6">
        <w:rPr>
          <w:sz w:val="16"/>
        </w:rPr>
        <w:t xml:space="preserve"> </w:t>
      </w:r>
      <w:r w:rsidRPr="006E48B6">
        <w:rPr>
          <w:rStyle w:val="StyleUnderline"/>
        </w:rPr>
        <w:t xml:space="preserve">generate technology </w:t>
      </w:r>
      <w:r w:rsidRPr="006E48B6">
        <w:rPr>
          <w:rStyle w:val="Emphasis"/>
        </w:rPr>
        <w:t>this advanced</w:t>
      </w:r>
      <w:r w:rsidRPr="006E48B6">
        <w:rPr>
          <w:sz w:val="16"/>
        </w:rPr>
        <w:t xml:space="preserve">. When coupled with a defense of “thought leaders” as obscenely rich as Steve Jobs, Elon Musk, and Jeff Bezos, </w:t>
      </w:r>
      <w:r w:rsidRPr="006E48B6">
        <w:rPr>
          <w:rStyle w:val="StyleUnderline"/>
        </w:rPr>
        <w:t xml:space="preserve">their argument also contends that </w:t>
      </w:r>
      <w:r w:rsidRPr="006E48B6">
        <w:rPr>
          <w:rStyle w:val="Emphasis"/>
        </w:rPr>
        <w:t>concentrating capital</w:t>
      </w:r>
      <w:r w:rsidRPr="006E48B6">
        <w:rPr>
          <w:rStyle w:val="StyleUnderline"/>
        </w:rPr>
        <w:t xml:space="preserve"> and power in the hands of a </w:t>
      </w:r>
      <w:r w:rsidRPr="006E48B6">
        <w:rPr>
          <w:rStyle w:val="Emphasis"/>
        </w:rPr>
        <w:t>few billionaires</w:t>
      </w:r>
      <w:r w:rsidRPr="006E48B6">
        <w:rPr>
          <w:rStyle w:val="StyleUnderline"/>
        </w:rPr>
        <w:t xml:space="preserve"> is a </w:t>
      </w:r>
      <w:r w:rsidRPr="006E48B6">
        <w:rPr>
          <w:rStyle w:val="Emphasis"/>
        </w:rPr>
        <w:t xml:space="preserve">small price to pay </w:t>
      </w:r>
      <w:r w:rsidRPr="006E48B6">
        <w:rPr>
          <w:rStyle w:val="StyleUnderline"/>
        </w:rPr>
        <w:t xml:space="preserve">for the astronomical </w:t>
      </w:r>
      <w:r w:rsidRPr="006E48B6">
        <w:rPr>
          <w:rStyle w:val="Emphasis"/>
        </w:rPr>
        <w:t>leaps in innovation</w:t>
      </w:r>
      <w:r w:rsidRPr="006E48B6">
        <w:rPr>
          <w:sz w:val="16"/>
        </w:rPr>
        <w:t xml:space="preserve"> </w:t>
      </w:r>
      <w:r w:rsidRPr="006E48B6">
        <w:rPr>
          <w:rStyle w:val="StyleUnderline"/>
        </w:rPr>
        <w:t>from which we all benefit.</w:t>
      </w:r>
    </w:p>
    <w:p w14:paraId="3F276E6D" w14:textId="77777777" w:rsidR="002578B8" w:rsidRPr="006E48B6" w:rsidRDefault="002578B8" w:rsidP="002578B8">
      <w:pPr>
        <w:rPr>
          <w:rStyle w:val="Emphasis"/>
        </w:rPr>
      </w:pPr>
      <w:r w:rsidRPr="006E48B6">
        <w:rPr>
          <w:sz w:val="16"/>
        </w:rPr>
        <w:t xml:space="preserve">Capitalism’s fan base is not wrong that the iPhone, first released in 2007, is a product of America’s fiercely capitalist economy. </w:t>
      </w:r>
      <w:r w:rsidRPr="006E48B6">
        <w:rPr>
          <w:rStyle w:val="StyleUnderline"/>
        </w:rPr>
        <w:t>I will</w:t>
      </w:r>
      <w:r w:rsidRPr="006E48B6">
        <w:rPr>
          <w:sz w:val="16"/>
        </w:rPr>
        <w:t xml:space="preserve"> also </w:t>
      </w:r>
      <w:r w:rsidRPr="006E48B6">
        <w:rPr>
          <w:rStyle w:val="StyleUnderline"/>
        </w:rPr>
        <w:t>concede</w:t>
      </w:r>
      <w:r w:rsidRPr="006E48B6">
        <w:rPr>
          <w:sz w:val="16"/>
        </w:rPr>
        <w:t xml:space="preserve"> </w:t>
      </w:r>
      <w:r w:rsidRPr="006E48B6">
        <w:rPr>
          <w:rStyle w:val="StyleUnderline"/>
        </w:rPr>
        <w:t>that without</w:t>
      </w:r>
      <w:r w:rsidRPr="006E48B6">
        <w:rPr>
          <w:sz w:val="16"/>
        </w:rPr>
        <w:t xml:space="preserve"> the vision of Steve </w:t>
      </w:r>
      <w:r w:rsidRPr="006E48B6">
        <w:rPr>
          <w:rStyle w:val="StyleUnderline"/>
        </w:rPr>
        <w:t>Jobs</w:t>
      </w:r>
      <w:r w:rsidRPr="006E48B6">
        <w:rPr>
          <w:sz w:val="16"/>
        </w:rPr>
        <w:t xml:space="preserve">, Apple’s late CEO and the 110th richest person in the world at his death, </w:t>
      </w:r>
      <w:r w:rsidRPr="006E48B6">
        <w:rPr>
          <w:rStyle w:val="StyleUnderline"/>
        </w:rPr>
        <w:t>there would be no iPhone as we know it</w:t>
      </w:r>
      <w:r w:rsidRPr="006E48B6">
        <w:rPr>
          <w:sz w:val="16"/>
        </w:rPr>
        <w:t xml:space="preserve"> (</w:t>
      </w:r>
      <w:r w:rsidRPr="006E48B6">
        <w:rPr>
          <w:rStyle w:val="StyleUnderline"/>
        </w:rPr>
        <w:t>although</w:t>
      </w:r>
      <w:r w:rsidRPr="006E48B6">
        <w:rPr>
          <w:sz w:val="16"/>
        </w:rPr>
        <w:t xml:space="preserve"> it is worth noting that </w:t>
      </w:r>
      <w:r w:rsidRPr="006E48B6">
        <w:rPr>
          <w:rStyle w:val="StyleUnderline"/>
        </w:rPr>
        <w:t>the</w:t>
      </w:r>
      <w:r w:rsidRPr="006E48B6">
        <w:rPr>
          <w:sz w:val="16"/>
        </w:rPr>
        <w:t xml:space="preserve"> army of </w:t>
      </w:r>
      <w:r w:rsidRPr="006E48B6">
        <w:rPr>
          <w:rStyle w:val="StyleUnderline"/>
        </w:rPr>
        <w:t>engineers</w:t>
      </w:r>
      <w:r w:rsidRPr="006E48B6">
        <w:rPr>
          <w:sz w:val="16"/>
        </w:rPr>
        <w:t xml:space="preserve"> </w:t>
      </w:r>
      <w:r w:rsidRPr="006E48B6">
        <w:rPr>
          <w:rStyle w:val="StyleUnderline"/>
        </w:rPr>
        <w:t xml:space="preserve">and developers whose labor actually produced the iPhone might have come up with an </w:t>
      </w:r>
      <w:r w:rsidRPr="006E48B6">
        <w:rPr>
          <w:rStyle w:val="Emphasis"/>
        </w:rPr>
        <w:t>equally wonderful smartphone</w:t>
      </w:r>
      <w:r w:rsidRPr="006E48B6">
        <w:rPr>
          <w:sz w:val="16"/>
        </w:rPr>
        <w:t xml:space="preserve">). </w:t>
      </w:r>
      <w:r w:rsidRPr="006E48B6">
        <w:rPr>
          <w:rStyle w:val="Emphasis"/>
        </w:rPr>
        <w:t>Nonetheless</w:t>
      </w:r>
      <w:r w:rsidRPr="006E48B6">
        <w:rPr>
          <w:sz w:val="16"/>
        </w:rPr>
        <w:t xml:space="preserve">, </w:t>
      </w:r>
      <w:r w:rsidRPr="00C047BE">
        <w:rPr>
          <w:rStyle w:val="StyleUnderline"/>
          <w:highlight w:val="yellow"/>
        </w:rPr>
        <w:t xml:space="preserve">their perspective is </w:t>
      </w:r>
      <w:r w:rsidRPr="00C047BE">
        <w:rPr>
          <w:rStyle w:val="Emphasis"/>
          <w:highlight w:val="yellow"/>
        </w:rPr>
        <w:t>deeply misguided</w:t>
      </w:r>
      <w:r w:rsidRPr="006E48B6">
        <w:rPr>
          <w:sz w:val="16"/>
        </w:rPr>
        <w:t xml:space="preserve">. </w:t>
      </w:r>
      <w:r w:rsidRPr="006E48B6">
        <w:rPr>
          <w:rStyle w:val="StyleUnderline"/>
        </w:rPr>
        <w:t xml:space="preserve">It manages to both </w:t>
      </w:r>
      <w:r w:rsidRPr="006E48B6">
        <w:rPr>
          <w:rStyle w:val="Emphasis"/>
        </w:rPr>
        <w:t>underestimate</w:t>
      </w:r>
      <w:r w:rsidRPr="006E48B6">
        <w:rPr>
          <w:rStyle w:val="StyleUnderline"/>
        </w:rPr>
        <w:t xml:space="preserve"> how much </w:t>
      </w:r>
      <w:r w:rsidRPr="00C047BE">
        <w:rPr>
          <w:rStyle w:val="StyleUnderline"/>
          <w:highlight w:val="yellow"/>
        </w:rPr>
        <w:t>capitalism</w:t>
      </w:r>
      <w:r w:rsidRPr="00C047BE">
        <w:rPr>
          <w:sz w:val="16"/>
          <w:highlight w:val="yellow"/>
        </w:rPr>
        <w:t xml:space="preserve"> </w:t>
      </w:r>
      <w:r w:rsidRPr="00C047BE">
        <w:rPr>
          <w:rStyle w:val="Emphasis"/>
          <w:highlight w:val="yellow"/>
        </w:rPr>
        <w:t>stifles innovation</w:t>
      </w:r>
      <w:r w:rsidRPr="00C047BE">
        <w:rPr>
          <w:sz w:val="16"/>
          <w:highlight w:val="yellow"/>
        </w:rPr>
        <w:t xml:space="preserve"> </w:t>
      </w:r>
      <w:r w:rsidRPr="00C047BE">
        <w:rPr>
          <w:rStyle w:val="StyleUnderline"/>
          <w:highlight w:val="yellow"/>
        </w:rPr>
        <w:t>and</w:t>
      </w:r>
      <w:r w:rsidRPr="006E48B6">
        <w:rPr>
          <w:sz w:val="16"/>
        </w:rPr>
        <w:t xml:space="preserve"> </w:t>
      </w:r>
      <w:r w:rsidRPr="006E48B6">
        <w:rPr>
          <w:rStyle w:val="Emphasis"/>
        </w:rPr>
        <w:t>misunderstand</w:t>
      </w:r>
      <w:r w:rsidRPr="006E48B6">
        <w:rPr>
          <w:sz w:val="16"/>
        </w:rPr>
        <w:t xml:space="preserve"> </w:t>
      </w:r>
      <w:r w:rsidRPr="006E48B6">
        <w:rPr>
          <w:rStyle w:val="StyleUnderline"/>
        </w:rPr>
        <w:t xml:space="preserve">how much the </w:t>
      </w:r>
      <w:r w:rsidRPr="006E48B6">
        <w:rPr>
          <w:rStyle w:val="Emphasis"/>
        </w:rPr>
        <w:t>fundamentals</w:t>
      </w:r>
      <w:r w:rsidRPr="006E48B6">
        <w:rPr>
          <w:rStyle w:val="StyleUnderline"/>
        </w:rPr>
        <w:t xml:space="preserve"> of a </w:t>
      </w:r>
      <w:r w:rsidRPr="00C047BE">
        <w:rPr>
          <w:rStyle w:val="Emphasis"/>
          <w:highlight w:val="yellow"/>
        </w:rPr>
        <w:t>socialist</w:t>
      </w:r>
      <w:r w:rsidRPr="006E48B6">
        <w:rPr>
          <w:rStyle w:val="Emphasis"/>
        </w:rPr>
        <w:t xml:space="preserve"> economy</w:t>
      </w:r>
      <w:r w:rsidRPr="006E48B6">
        <w:rPr>
          <w:sz w:val="16"/>
        </w:rPr>
        <w:t xml:space="preserve"> </w:t>
      </w:r>
      <w:r w:rsidRPr="006E48B6">
        <w:rPr>
          <w:rStyle w:val="StyleUnderline"/>
        </w:rPr>
        <w:t xml:space="preserve">make it the </w:t>
      </w:r>
      <w:r w:rsidRPr="006E48B6">
        <w:rPr>
          <w:rStyle w:val="Emphasis"/>
        </w:rPr>
        <w:t>better system</w:t>
      </w:r>
      <w:r w:rsidRPr="006E48B6">
        <w:rPr>
          <w:rStyle w:val="StyleUnderline"/>
        </w:rPr>
        <w:t xml:space="preserve"> for </w:t>
      </w:r>
      <w:r w:rsidRPr="00C047BE">
        <w:rPr>
          <w:rStyle w:val="Emphasis"/>
          <w:highlight w:val="yellow"/>
        </w:rPr>
        <w:t>stimulat</w:t>
      </w:r>
      <w:r w:rsidRPr="006E48B6">
        <w:rPr>
          <w:rStyle w:val="Emphasis"/>
        </w:rPr>
        <w:t xml:space="preserve">ing </w:t>
      </w:r>
      <w:r w:rsidRPr="00C047BE">
        <w:rPr>
          <w:rStyle w:val="Emphasis"/>
          <w:highlight w:val="yellow"/>
        </w:rPr>
        <w:t>innovation</w:t>
      </w:r>
      <w:r w:rsidRPr="006E48B6">
        <w:rPr>
          <w:rStyle w:val="Emphasis"/>
        </w:rPr>
        <w:t>.</w:t>
      </w:r>
    </w:p>
    <w:p w14:paraId="66C41CE5" w14:textId="77777777" w:rsidR="002578B8" w:rsidRPr="006E48B6" w:rsidRDefault="002578B8" w:rsidP="002578B8">
      <w:pPr>
        <w:rPr>
          <w:rStyle w:val="StyleUnderline"/>
        </w:rPr>
      </w:pPr>
      <w:r w:rsidRPr="006E48B6">
        <w:rPr>
          <w:rStyle w:val="StyleUnderline"/>
        </w:rPr>
        <w:t xml:space="preserve">Innovation describes a four-step process that creates or ameliorates a thing or way of doing things. It begins with </w:t>
      </w:r>
      <w:r w:rsidRPr="006E48B6">
        <w:rPr>
          <w:rStyle w:val="Emphasis"/>
        </w:rPr>
        <w:t>invention</w:t>
      </w:r>
      <w:r w:rsidRPr="006E48B6">
        <w:rPr>
          <w:sz w:val="16"/>
        </w:rPr>
        <w:t xml:space="preserve">, the design of a device or process </w:t>
      </w:r>
      <w:r w:rsidRPr="006E48B6">
        <w:rPr>
          <w:rStyle w:val="StyleUnderline"/>
        </w:rPr>
        <w:t>that did not previously exist</w:t>
      </w:r>
      <w:r w:rsidRPr="006E48B6">
        <w:rPr>
          <w:sz w:val="16"/>
        </w:rPr>
        <w:t xml:space="preserve"> in this form. </w:t>
      </w:r>
      <w:r w:rsidRPr="006E48B6">
        <w:rPr>
          <w:rStyle w:val="StyleUnderline"/>
        </w:rPr>
        <w:t xml:space="preserve">The invention is then </w:t>
      </w:r>
      <w:r w:rsidRPr="006E48B6">
        <w:rPr>
          <w:rStyle w:val="Emphasis"/>
        </w:rPr>
        <w:t>developed</w:t>
      </w:r>
      <w:r w:rsidRPr="006E48B6">
        <w:rPr>
          <w:sz w:val="16"/>
        </w:rPr>
        <w:t xml:space="preserve">, meaning that it is improved </w:t>
      </w:r>
      <w:r w:rsidRPr="006E48B6">
        <w:rPr>
          <w:rStyle w:val="StyleUnderline"/>
        </w:rPr>
        <w:t xml:space="preserve">with an eye towards eventual </w:t>
      </w:r>
      <w:r w:rsidRPr="006E48B6">
        <w:rPr>
          <w:rStyle w:val="Emphasis"/>
        </w:rPr>
        <w:t>scaling</w:t>
      </w:r>
      <w:r w:rsidRPr="006E48B6">
        <w:rPr>
          <w:sz w:val="16"/>
        </w:rPr>
        <w:t xml:space="preserve">, exchange or introduction on a market, and external use by others. </w:t>
      </w:r>
      <w:r w:rsidRPr="006E48B6">
        <w:rPr>
          <w:rStyle w:val="StyleUnderline"/>
        </w:rPr>
        <w:t xml:space="preserve">At the production stage, the invention is built or reproduced. Finally, the invention is distributed to a wider audience. In our present economy, </w:t>
      </w:r>
      <w:r w:rsidRPr="00C047BE">
        <w:rPr>
          <w:rStyle w:val="StyleUnderline"/>
          <w:highlight w:val="yellow"/>
        </w:rPr>
        <w:t>a</w:t>
      </w:r>
      <w:r w:rsidRPr="00C047BE">
        <w:rPr>
          <w:sz w:val="16"/>
          <w:highlight w:val="yellow"/>
        </w:rPr>
        <w:t xml:space="preserve"> </w:t>
      </w:r>
      <w:r w:rsidRPr="00C047BE">
        <w:rPr>
          <w:rStyle w:val="Emphasis"/>
          <w:highlight w:val="yellow"/>
        </w:rPr>
        <w:t>minority</w:t>
      </w:r>
      <w:r w:rsidRPr="00C047BE">
        <w:rPr>
          <w:rStyle w:val="StyleUnderline"/>
          <w:highlight w:val="yellow"/>
        </w:rPr>
        <w:t xml:space="preserve"> of</w:t>
      </w:r>
      <w:r w:rsidRPr="006E48B6">
        <w:rPr>
          <w:rStyle w:val="StyleUnderline"/>
        </w:rPr>
        <w:t xml:space="preserve"> the </w:t>
      </w:r>
      <w:r w:rsidRPr="00C047BE">
        <w:rPr>
          <w:rStyle w:val="StyleUnderline"/>
          <w:highlight w:val="yellow"/>
        </w:rPr>
        <w:t>innovation</w:t>
      </w:r>
      <w:r w:rsidRPr="006E48B6">
        <w:rPr>
          <w:rStyle w:val="StyleUnderline"/>
        </w:rPr>
        <w:t xml:space="preserve"> process </w:t>
      </w:r>
      <w:r w:rsidRPr="00C047BE">
        <w:rPr>
          <w:rStyle w:val="StyleUnderline"/>
          <w:highlight w:val="yellow"/>
        </w:rPr>
        <w:t xml:space="preserve">happens at the </w:t>
      </w:r>
      <w:r w:rsidRPr="00C047BE">
        <w:rPr>
          <w:rStyle w:val="Emphasis"/>
          <w:highlight w:val="yellow"/>
        </w:rPr>
        <w:t>individual level</w:t>
      </w:r>
      <w:r w:rsidRPr="006E48B6">
        <w:rPr>
          <w:sz w:val="16"/>
        </w:rPr>
        <w:t xml:space="preserve">, from lonesome inventors and modern Benjamin Franklins who are able to conjure all sorts of contraptions in their garage. </w:t>
      </w:r>
      <w:r w:rsidRPr="00C047BE">
        <w:rPr>
          <w:rStyle w:val="Emphasis"/>
          <w:highlight w:val="yellow"/>
        </w:rPr>
        <w:t>The majority</w:t>
      </w:r>
      <w:r w:rsidRPr="006E48B6">
        <w:rPr>
          <w:sz w:val="16"/>
        </w:rPr>
        <w:t xml:space="preserve">, however, </w:t>
      </w:r>
      <w:r w:rsidRPr="00C047BE">
        <w:rPr>
          <w:rStyle w:val="StyleUnderline"/>
          <w:highlight w:val="yellow"/>
        </w:rPr>
        <w:t>results from</w:t>
      </w:r>
      <w:r w:rsidRPr="006E48B6">
        <w:rPr>
          <w:rStyle w:val="StyleUnderline"/>
        </w:rPr>
        <w:t xml:space="preserve"> research and development (R&amp;D) paid for by private firms, and by </w:t>
      </w:r>
      <w:r w:rsidRPr="00C047BE">
        <w:rPr>
          <w:rStyle w:val="StyleUnderline"/>
          <w:highlight w:val="yellow"/>
        </w:rPr>
        <w:t xml:space="preserve">the </w:t>
      </w:r>
      <w:r w:rsidRPr="00C047BE">
        <w:rPr>
          <w:rStyle w:val="Emphasis"/>
          <w:highlight w:val="yellow"/>
        </w:rPr>
        <w:t>public</w:t>
      </w:r>
      <w:r w:rsidRPr="00C047BE">
        <w:rPr>
          <w:rStyle w:val="StyleUnderline"/>
          <w:highlight w:val="yellow"/>
        </w:rPr>
        <w:t xml:space="preserve"> through </w:t>
      </w:r>
      <w:r w:rsidRPr="00C047BE">
        <w:rPr>
          <w:rStyle w:val="Emphasis"/>
          <w:highlight w:val="yellow"/>
        </w:rPr>
        <w:t>government agencies</w:t>
      </w:r>
      <w:r w:rsidRPr="006E48B6">
        <w:rPr>
          <w:sz w:val="16"/>
        </w:rPr>
        <w:t xml:space="preserve">, </w:t>
      </w:r>
      <w:r w:rsidRPr="006E48B6">
        <w:rPr>
          <w:rStyle w:val="Emphasis"/>
        </w:rPr>
        <w:t>research institutions</w:t>
      </w:r>
      <w:r w:rsidRPr="006E48B6">
        <w:rPr>
          <w:sz w:val="16"/>
        </w:rPr>
        <w:t xml:space="preserve">, </w:t>
      </w:r>
      <w:r w:rsidRPr="006E48B6">
        <w:rPr>
          <w:rStyle w:val="StyleUnderline"/>
        </w:rPr>
        <w:t xml:space="preserve">and other recipients of federal and state funding. </w:t>
      </w:r>
    </w:p>
    <w:p w14:paraId="0C955A1B" w14:textId="77777777" w:rsidR="002578B8" w:rsidRPr="006E48B6" w:rsidRDefault="002578B8" w:rsidP="002578B8">
      <w:pPr>
        <w:rPr>
          <w:sz w:val="16"/>
        </w:rPr>
      </w:pPr>
      <w:r w:rsidRPr="006E48B6">
        <w:rPr>
          <w:rStyle w:val="StyleUnderline"/>
        </w:rPr>
        <w:t xml:space="preserve">The </w:t>
      </w:r>
      <w:r w:rsidRPr="006E48B6">
        <w:rPr>
          <w:rStyle w:val="Emphasis"/>
        </w:rPr>
        <w:t>profit motive</w:t>
      </w:r>
      <w:r w:rsidRPr="006E48B6">
        <w:rPr>
          <w:sz w:val="16"/>
        </w:rPr>
        <w:t xml:space="preserve"> </w:t>
      </w:r>
      <w:r w:rsidRPr="006E48B6">
        <w:rPr>
          <w:rStyle w:val="StyleUnderline"/>
        </w:rPr>
        <w:t xml:space="preserve">and </w:t>
      </w:r>
      <w:r w:rsidRPr="006E48B6">
        <w:rPr>
          <w:rStyle w:val="Emphasis"/>
        </w:rPr>
        <w:t>exclusive proprietary rights</w:t>
      </w:r>
      <w:r w:rsidRPr="006E48B6">
        <w:rPr>
          <w:rStyle w:val="StyleUnderline"/>
        </w:rPr>
        <w:t xml:space="preserve"> are </w:t>
      </w:r>
      <w:r w:rsidRPr="006E48B6">
        <w:rPr>
          <w:rStyle w:val="Emphasis"/>
        </w:rPr>
        <w:t>central</w:t>
      </w:r>
      <w:r w:rsidRPr="006E48B6">
        <w:rPr>
          <w:rStyle w:val="StyleUnderline"/>
        </w:rPr>
        <w:t xml:space="preserve"> to </w:t>
      </w:r>
      <w:r w:rsidRPr="006E48B6">
        <w:rPr>
          <w:rStyle w:val="Emphasis"/>
        </w:rPr>
        <w:t>capitalist innovation</w:t>
      </w:r>
      <w:r w:rsidRPr="006E48B6">
        <w:rPr>
          <w:sz w:val="16"/>
        </w:rPr>
        <w:t xml:space="preserve">. </w:t>
      </w:r>
      <w:r w:rsidRPr="006E48B6">
        <w:rPr>
          <w:rStyle w:val="StyleUnderline"/>
        </w:rPr>
        <w:t xml:space="preserve">By law, private firms must prioritize the interest of their </w:t>
      </w:r>
      <w:r w:rsidRPr="006E48B6">
        <w:rPr>
          <w:rStyle w:val="Emphasis"/>
        </w:rPr>
        <w:t>shareholders</w:t>
      </w:r>
      <w:r w:rsidRPr="006E48B6">
        <w:rPr>
          <w:rStyle w:val="StyleUnderline"/>
        </w:rPr>
        <w:t xml:space="preserve">, which tends to be </w:t>
      </w:r>
      <w:r w:rsidRPr="006E48B6">
        <w:rPr>
          <w:rStyle w:val="Emphasis"/>
        </w:rPr>
        <w:t>interchangeable</w:t>
      </w:r>
      <w:r w:rsidRPr="006E48B6">
        <w:rPr>
          <w:rStyle w:val="StyleUnderline"/>
        </w:rPr>
        <w:t xml:space="preserve"> with </w:t>
      </w:r>
      <w:r w:rsidRPr="006E48B6">
        <w:rPr>
          <w:rStyle w:val="Emphasis"/>
        </w:rPr>
        <w:t>making as much money as possible</w:t>
      </w:r>
      <w:r w:rsidRPr="006E48B6">
        <w:rPr>
          <w:sz w:val="16"/>
        </w:rPr>
        <w:t xml:space="preserve">. </w:t>
      </w:r>
      <w:r w:rsidRPr="006E48B6">
        <w:rPr>
          <w:rStyle w:val="StyleUnderline"/>
        </w:rPr>
        <w:t>Accordingly, investments in</w:t>
      </w:r>
      <w:r w:rsidRPr="006E48B6">
        <w:rPr>
          <w:sz w:val="16"/>
        </w:rPr>
        <w:t xml:space="preserve"> </w:t>
      </w:r>
      <w:r w:rsidRPr="006E48B6">
        <w:rPr>
          <w:rStyle w:val="StyleUnderline"/>
        </w:rPr>
        <w:t xml:space="preserve">any stage of the innovative process </w:t>
      </w:r>
      <w:r w:rsidRPr="006E48B6">
        <w:rPr>
          <w:rStyle w:val="StyleUnderline"/>
        </w:rPr>
        <w:lastRenderedPageBreak/>
        <w:t xml:space="preserve">must </w:t>
      </w:r>
      <w:r w:rsidRPr="006E48B6">
        <w:rPr>
          <w:rStyle w:val="Emphasis"/>
        </w:rPr>
        <w:t>eventually produce profits</w:t>
      </w:r>
      <w:r w:rsidRPr="006E48B6">
        <w:rPr>
          <w:sz w:val="16"/>
        </w:rPr>
        <w:t xml:space="preserve">. </w:t>
      </w:r>
      <w:r w:rsidRPr="00C047BE">
        <w:rPr>
          <w:rStyle w:val="StyleUnderline"/>
          <w:highlight w:val="yellow"/>
        </w:rPr>
        <w:t>To maximize profit</w:t>
      </w:r>
      <w:r w:rsidRPr="006E48B6">
        <w:rPr>
          <w:rStyle w:val="StyleUnderline"/>
        </w:rPr>
        <w:t xml:space="preserve">, private </w:t>
      </w:r>
      <w:r w:rsidRPr="00C047BE">
        <w:rPr>
          <w:rStyle w:val="StyleUnderline"/>
          <w:highlight w:val="yellow"/>
        </w:rPr>
        <w:t>firms</w:t>
      </w:r>
      <w:r w:rsidRPr="006E48B6">
        <w:rPr>
          <w:rStyle w:val="StyleUnderline"/>
        </w:rPr>
        <w:t xml:space="preserve"> jealously </w:t>
      </w:r>
      <w:r w:rsidRPr="00C047BE">
        <w:rPr>
          <w:rStyle w:val="Emphasis"/>
          <w:highlight w:val="yellow"/>
        </w:rPr>
        <w:t>guard the value of their invention</w:t>
      </w:r>
      <w:r w:rsidRPr="00C047BE">
        <w:rPr>
          <w:sz w:val="16"/>
          <w:highlight w:val="yellow"/>
        </w:rPr>
        <w:t xml:space="preserve"> </w:t>
      </w:r>
      <w:r w:rsidRPr="00C047BE">
        <w:rPr>
          <w:rStyle w:val="StyleUnderline"/>
          <w:highlight w:val="yellow"/>
        </w:rPr>
        <w:t>through</w:t>
      </w:r>
      <w:r w:rsidRPr="00C047BE">
        <w:rPr>
          <w:sz w:val="16"/>
          <w:highlight w:val="yellow"/>
        </w:rPr>
        <w:t xml:space="preserve"> </w:t>
      </w:r>
      <w:r w:rsidRPr="00C047BE">
        <w:rPr>
          <w:rStyle w:val="Emphasis"/>
          <w:highlight w:val="yellow"/>
        </w:rPr>
        <w:t>regulations</w:t>
      </w:r>
      <w:r w:rsidRPr="00C047BE">
        <w:rPr>
          <w:sz w:val="16"/>
          <w:highlight w:val="yellow"/>
        </w:rPr>
        <w:t xml:space="preserve"> </w:t>
      </w:r>
      <w:r w:rsidRPr="00C047BE">
        <w:rPr>
          <w:rStyle w:val="StyleUnderline"/>
          <w:highlight w:val="yellow"/>
        </w:rPr>
        <w:t xml:space="preserve">and </w:t>
      </w:r>
      <w:r w:rsidRPr="00C047BE">
        <w:rPr>
          <w:rStyle w:val="Emphasis"/>
          <w:highlight w:val="yellow"/>
        </w:rPr>
        <w:t>restrictive contracts</w:t>
      </w:r>
      <w:r w:rsidRPr="00C047BE">
        <w:rPr>
          <w:sz w:val="16"/>
          <w:highlight w:val="yellow"/>
        </w:rPr>
        <w:t xml:space="preserve">. </w:t>
      </w:r>
      <w:r w:rsidRPr="00C047BE">
        <w:rPr>
          <w:rStyle w:val="StyleUnderline"/>
          <w:highlight w:val="yellow"/>
        </w:rPr>
        <w:t>Statutes</w:t>
      </w:r>
      <w:r w:rsidRPr="006E48B6">
        <w:rPr>
          <w:rStyle w:val="StyleUnderline"/>
        </w:rPr>
        <w:t xml:space="preserve"> and regulations help </w:t>
      </w:r>
      <w:r w:rsidRPr="00C047BE">
        <w:rPr>
          <w:rStyle w:val="Emphasis"/>
          <w:highlight w:val="yellow"/>
        </w:rPr>
        <w:t>protect</w:t>
      </w:r>
      <w:r w:rsidRPr="006E48B6">
        <w:rPr>
          <w:rStyle w:val="StyleUnderline"/>
        </w:rPr>
        <w:t xml:space="preserve"> their </w:t>
      </w:r>
      <w:r w:rsidRPr="00C047BE">
        <w:rPr>
          <w:rStyle w:val="Emphasis"/>
          <w:highlight w:val="yellow"/>
        </w:rPr>
        <w:t>trade secrets</w:t>
      </w:r>
      <w:r w:rsidRPr="006E48B6">
        <w:rPr>
          <w:rStyle w:val="StyleUnderline"/>
        </w:rPr>
        <w:t>. The</w:t>
      </w:r>
      <w:r w:rsidRPr="006E48B6">
        <w:rPr>
          <w:sz w:val="16"/>
        </w:rPr>
        <w:t xml:space="preserve"> U.S. Patent and Trademarks Office routinely grants them utility and design patents that “exclude others from making, using, offering for sale, or selling … or importing the invention” for 20 years after the patent is issued. They enforce licensing agreements that can limit the uses and dissemination of all or part of their inventions. To further frustrate efforts to innovate on the back of their inventions, </w:t>
      </w:r>
      <w:r w:rsidRPr="006E48B6">
        <w:rPr>
          <w:rStyle w:val="StyleUnderline"/>
        </w:rPr>
        <w:t>private firms subject their former employees to non-compete agreements that can severely limit them from using their knowledge and skills on competing projects</w:t>
      </w:r>
      <w:r w:rsidRPr="006E48B6">
        <w:rPr>
          <w:sz w:val="16"/>
        </w:rPr>
        <w:t xml:space="preserve"> for a period following their departure. Breaches carry dire consequences like expensive lawsuits, big money judgments, and other enormous hassles.</w:t>
      </w:r>
    </w:p>
    <w:p w14:paraId="58AE7A46" w14:textId="77777777" w:rsidR="002578B8" w:rsidRPr="006E48B6" w:rsidRDefault="002578B8" w:rsidP="002578B8">
      <w:pPr>
        <w:rPr>
          <w:sz w:val="16"/>
        </w:rPr>
      </w:pPr>
      <w:r w:rsidRPr="006E48B6">
        <w:rPr>
          <w:rStyle w:val="StyleUnderline"/>
        </w:rPr>
        <w:t xml:space="preserve">By contrast, </w:t>
      </w:r>
      <w:r w:rsidRPr="00C047BE">
        <w:rPr>
          <w:rStyle w:val="StyleUnderline"/>
          <w:highlight w:val="yellow"/>
        </w:rPr>
        <w:t xml:space="preserve">the </w:t>
      </w:r>
      <w:r w:rsidRPr="00C047BE">
        <w:rPr>
          <w:rStyle w:val="Emphasis"/>
          <w:highlight w:val="yellow"/>
        </w:rPr>
        <w:t>public sector</w:t>
      </w:r>
      <w:r w:rsidRPr="00C047BE">
        <w:rPr>
          <w:rStyle w:val="StyleUnderline"/>
          <w:highlight w:val="yellow"/>
        </w:rPr>
        <w:t xml:space="preserve"> innovates under an </w:t>
      </w:r>
      <w:r w:rsidRPr="00C047BE">
        <w:rPr>
          <w:rStyle w:val="Emphasis"/>
          <w:highlight w:val="yellow"/>
        </w:rPr>
        <w:t>academic model</w:t>
      </w:r>
      <w:r w:rsidRPr="006E48B6">
        <w:rPr>
          <w:sz w:val="16"/>
        </w:rPr>
        <w:t xml:space="preserve"> </w:t>
      </w:r>
      <w:r w:rsidRPr="006E48B6">
        <w:rPr>
          <w:rStyle w:val="StyleUnderline"/>
        </w:rPr>
        <w:t xml:space="preserve">instead of for </w:t>
      </w:r>
      <w:r w:rsidRPr="006E48B6">
        <w:rPr>
          <w:rStyle w:val="Emphasis"/>
        </w:rPr>
        <w:t>profit</w:t>
      </w:r>
      <w:r w:rsidRPr="006E48B6">
        <w:rPr>
          <w:rStyle w:val="StyleUnderline"/>
        </w:rPr>
        <w:t>.</w:t>
      </w:r>
      <w:r w:rsidRPr="006E48B6">
        <w:rPr>
          <w:sz w:val="16"/>
        </w:rPr>
        <w:t xml:space="preserve"> </w:t>
      </w:r>
      <w:r w:rsidRPr="006E48B6">
        <w:rPr>
          <w:rStyle w:val="StyleUnderline"/>
        </w:rPr>
        <w:t>Certainly</w:t>
      </w:r>
      <w:r w:rsidRPr="006E48B6">
        <w:rPr>
          <w:sz w:val="16"/>
        </w:rPr>
        <w:t xml:space="preserve">, </w:t>
      </w:r>
      <w:r w:rsidRPr="006E48B6">
        <w:rPr>
          <w:rStyle w:val="StyleUnderline"/>
        </w:rPr>
        <w:t>earning tenure</w:t>
      </w:r>
      <w:r w:rsidRPr="006E48B6">
        <w:rPr>
          <w:sz w:val="16"/>
        </w:rPr>
        <w:t xml:space="preserve"> or an executive position </w:t>
      </w:r>
      <w:r w:rsidRPr="006E48B6">
        <w:rPr>
          <w:rStyle w:val="StyleUnderline"/>
        </w:rPr>
        <w:t>can be lucrative</w:t>
      </w:r>
      <w:r w:rsidRPr="006E48B6">
        <w:rPr>
          <w:sz w:val="16"/>
        </w:rPr>
        <w:t xml:space="preserve">. In some industries, a revolving door gives individuals the opportunity to innovate in both the private and public sectors throughout their careers. </w:t>
      </w:r>
      <w:r w:rsidRPr="006E48B6">
        <w:rPr>
          <w:rStyle w:val="StyleUnderline"/>
        </w:rPr>
        <w:t xml:space="preserve">However, </w:t>
      </w:r>
      <w:r w:rsidRPr="00C047BE">
        <w:rPr>
          <w:rStyle w:val="StyleUnderline"/>
          <w:highlight w:val="yellow"/>
        </w:rPr>
        <w:t>innovation</w:t>
      </w:r>
      <w:r w:rsidRPr="006E48B6">
        <w:rPr>
          <w:rStyle w:val="StyleUnderline"/>
        </w:rPr>
        <w:t xml:space="preserve"> in this area </w:t>
      </w:r>
      <w:r w:rsidRPr="00C047BE">
        <w:rPr>
          <w:rStyle w:val="StyleUnderline"/>
          <w:highlight w:val="yellow"/>
        </w:rPr>
        <w:t>is</w:t>
      </w:r>
      <w:r w:rsidRPr="006E48B6">
        <w:rPr>
          <w:rStyle w:val="StyleUnderline"/>
        </w:rPr>
        <w:t xml:space="preserve"> </w:t>
      </w:r>
      <w:r w:rsidRPr="006E48B6">
        <w:rPr>
          <w:rStyle w:val="Emphasis"/>
        </w:rPr>
        <w:t xml:space="preserve">less </w:t>
      </w:r>
      <w:r w:rsidRPr="00C047BE">
        <w:rPr>
          <w:rStyle w:val="Emphasis"/>
          <w:highlight w:val="yellow"/>
        </w:rPr>
        <w:t>motivated</w:t>
      </w:r>
      <w:r w:rsidRPr="00C047BE">
        <w:rPr>
          <w:rStyle w:val="StyleUnderline"/>
          <w:highlight w:val="yellow"/>
        </w:rPr>
        <w:t xml:space="preserve"> by</w:t>
      </w:r>
      <w:r w:rsidRPr="006E48B6">
        <w:rPr>
          <w:rStyle w:val="StyleUnderline"/>
        </w:rPr>
        <w:t xml:space="preserve"> </w:t>
      </w:r>
      <w:r w:rsidRPr="006E48B6">
        <w:rPr>
          <w:rStyle w:val="Emphasis"/>
        </w:rPr>
        <w:t>extracting profit,</w:t>
      </w:r>
      <w:r w:rsidRPr="006E48B6">
        <w:rPr>
          <w:sz w:val="16"/>
        </w:rPr>
        <w:t xml:space="preserve"> </w:t>
      </w:r>
      <w:r w:rsidRPr="006E48B6">
        <w:rPr>
          <w:rStyle w:val="StyleUnderline"/>
        </w:rPr>
        <w:t xml:space="preserve">and more so by signifiers of </w:t>
      </w:r>
      <w:r w:rsidRPr="00C047BE">
        <w:rPr>
          <w:rStyle w:val="Emphasis"/>
          <w:highlight w:val="yellow"/>
        </w:rPr>
        <w:t>prestige</w:t>
      </w:r>
      <w:r w:rsidRPr="006E48B6">
        <w:rPr>
          <w:rStyle w:val="StyleUnderline"/>
        </w:rPr>
        <w:t xml:space="preserve">, </w:t>
      </w:r>
      <w:r w:rsidRPr="006E48B6">
        <w:rPr>
          <w:rStyle w:val="Emphasis"/>
        </w:rPr>
        <w:t>career appointments,</w:t>
      </w:r>
      <w:r w:rsidRPr="006E48B6">
        <w:rPr>
          <w:sz w:val="16"/>
        </w:rPr>
        <w:t xml:space="preserve"> </w:t>
      </w:r>
      <w:r w:rsidRPr="006E48B6">
        <w:rPr>
          <w:rStyle w:val="Emphasis"/>
        </w:rPr>
        <w:t>recognition</w:t>
      </w:r>
      <w:r w:rsidRPr="006E48B6">
        <w:rPr>
          <w:sz w:val="16"/>
        </w:rPr>
        <w:t xml:space="preserve">, </w:t>
      </w:r>
      <w:r w:rsidRPr="006E48B6">
        <w:rPr>
          <w:rStyle w:val="Emphasis"/>
        </w:rPr>
        <w:t>publication</w:t>
      </w:r>
      <w:r w:rsidRPr="006E48B6">
        <w:rPr>
          <w:sz w:val="16"/>
        </w:rPr>
        <w:t xml:space="preserve">, </w:t>
      </w:r>
      <w:r w:rsidRPr="006E48B6">
        <w:rPr>
          <w:rStyle w:val="Emphasis"/>
        </w:rPr>
        <w:t>project funding,</w:t>
      </w:r>
      <w:r w:rsidRPr="006E48B6">
        <w:rPr>
          <w:sz w:val="16"/>
        </w:rPr>
        <w:t xml:space="preserve"> </w:t>
      </w:r>
      <w:r w:rsidRPr="006E48B6">
        <w:rPr>
          <w:rStyle w:val="StyleUnderline"/>
        </w:rPr>
        <w:t>and</w:t>
      </w:r>
      <w:r w:rsidRPr="006E48B6">
        <w:rPr>
          <w:sz w:val="16"/>
        </w:rPr>
        <w:t xml:space="preserve"> </w:t>
      </w:r>
      <w:r w:rsidRPr="006E48B6">
        <w:rPr>
          <w:rStyle w:val="Emphasis"/>
        </w:rPr>
        <w:t>prizes</w:t>
      </w:r>
      <w:r w:rsidRPr="006E48B6">
        <w:rPr>
          <w:sz w:val="16"/>
        </w:rPr>
        <w:t>.</w:t>
      </w:r>
    </w:p>
    <w:p w14:paraId="3895BFAC" w14:textId="77777777" w:rsidR="002578B8" w:rsidRPr="006E48B6" w:rsidRDefault="002578B8" w:rsidP="002578B8">
      <w:pPr>
        <w:rPr>
          <w:sz w:val="16"/>
        </w:rPr>
      </w:pPr>
      <w:r w:rsidRPr="006E48B6">
        <w:rPr>
          <w:sz w:val="16"/>
        </w:rPr>
        <w:t>The capitalist model has its perks. At present, private firms raise massive amounts of capital from the government to fund research, but also from banks, private equity, and wealthy donors. This vast amount of capital can prove lucrative for certain classes of workers. Innovative talent might accumulate wealth through generous compensation packages, which play an important role in attracting and retaining them.</w:t>
      </w:r>
    </w:p>
    <w:p w14:paraId="63E70711" w14:textId="77777777" w:rsidR="002578B8" w:rsidRPr="006E48B6" w:rsidRDefault="002578B8" w:rsidP="002578B8">
      <w:pPr>
        <w:rPr>
          <w:sz w:val="16"/>
        </w:rPr>
      </w:pPr>
      <w:r w:rsidRPr="006E48B6">
        <w:rPr>
          <w:sz w:val="16"/>
        </w:rPr>
        <w:t xml:space="preserve">Private firms also boast a terrifying nimbleness that allows them to push projects and respond to change faster than government institutions. For instance, firms can turn over staff quickly if their industry in the absence of unions and norms against firing workers at will, other than the standard prohibitions against discriminatory practices. In other words, without the regulatory and administrative constraints that saddle publicly funded projects, private firms can move through the innovative process faster. </w:t>
      </w:r>
    </w:p>
    <w:p w14:paraId="3107125C" w14:textId="77777777" w:rsidR="002578B8" w:rsidRPr="006E48B6" w:rsidRDefault="002578B8" w:rsidP="002578B8">
      <w:pPr>
        <w:rPr>
          <w:sz w:val="16"/>
        </w:rPr>
      </w:pPr>
      <w:r w:rsidRPr="006E48B6">
        <w:rPr>
          <w:sz w:val="16"/>
        </w:rPr>
        <w:t>Another advantage of the capitalist model is that profits—potential and actual—provide some measure of how well a company is innovating. Particularly, for the many private firms that sell some of their shares to the public on stock exchanges, prices serve as a form of feedback from investors and the market. Imagine that a publicly-traded retailer announces the imminent launch of an affordable, solar-powered computer that boasts power and speeds to rival Apple’s newest models. In the hours following the press release, the retailer’s stock value triples. A week later, while at a tech conference in the Colorado mountains, the retailer’s CEO lets it slip that the first prototype will actually retail for about four thousand dollars. Unfortunately for the CEO, he was wearing a hot mic. The quote is made public in an article titled “No debt-saddled, environmentally-conscious millennial will shed $4,000 for a computer!” The stock value immediately plummets by 200 percent.</w:t>
      </w:r>
    </w:p>
    <w:p w14:paraId="77581E92" w14:textId="77777777" w:rsidR="002578B8" w:rsidRPr="006E48B6" w:rsidRDefault="002578B8" w:rsidP="002578B8">
      <w:pPr>
        <w:rPr>
          <w:sz w:val="16"/>
        </w:rPr>
      </w:pPr>
      <w:r w:rsidRPr="006E48B6">
        <w:rPr>
          <w:sz w:val="16"/>
        </w:rPr>
        <w:t>The original rise in the retailer’s share value communicates that investors believe in the product as a profitable enterprise, and that they see this type of innovation as a worthwhile pursuit. The drop, on the other hand, suggests that they believe this specific product would be more marketable and therefore more profitable if it were developed for an audience beyond high-end consumers. The turn in the stock value can embolden the retailer—through its management, Board of Directors, or shareholders—to revisit its plan to innovate. It also signals to competitors that their innovation of a similar product could be well received, especially if they can overcome the original product’s weaknesses.</w:t>
      </w:r>
    </w:p>
    <w:p w14:paraId="0A99CE5D" w14:textId="77777777" w:rsidR="002578B8" w:rsidRPr="006E48B6" w:rsidRDefault="002578B8" w:rsidP="002578B8">
      <w:pPr>
        <w:rPr>
          <w:u w:val="single"/>
        </w:rPr>
      </w:pPr>
      <w:r w:rsidRPr="006E48B6">
        <w:rPr>
          <w:sz w:val="16"/>
        </w:rPr>
        <w:t>But</w:t>
      </w:r>
      <w:r w:rsidRPr="006E48B6">
        <w:rPr>
          <w:rStyle w:val="Emphasis"/>
        </w:rPr>
        <w:t xml:space="preserve"> </w:t>
      </w:r>
      <w:r w:rsidRPr="00C047BE">
        <w:rPr>
          <w:rStyle w:val="Emphasis"/>
          <w:highlight w:val="yellow"/>
        </w:rPr>
        <w:t>prioritizing profit</w:t>
      </w:r>
      <w:r w:rsidRPr="006E48B6">
        <w:rPr>
          <w:rStyle w:val="Emphasis"/>
        </w:rPr>
        <w:t xml:space="preserve"> is a double-edged sword that can </w:t>
      </w:r>
      <w:r w:rsidRPr="00C047BE">
        <w:rPr>
          <w:rStyle w:val="Emphasis"/>
          <w:highlight w:val="yellow"/>
        </w:rPr>
        <w:t xml:space="preserve">hamper innovation. </w:t>
      </w:r>
      <w:r w:rsidRPr="00C047BE">
        <w:rPr>
          <w:rStyle w:val="StyleUnderline"/>
          <w:highlight w:val="yellow"/>
        </w:rPr>
        <w:t>Owning the</w:t>
      </w:r>
      <w:r w:rsidRPr="006E48B6">
        <w:rPr>
          <w:rStyle w:val="StyleUnderline"/>
        </w:rPr>
        <w:t xml:space="preserve"> proprietary </w:t>
      </w:r>
      <w:r w:rsidRPr="00C047BE">
        <w:rPr>
          <w:rStyle w:val="StyleUnderline"/>
          <w:highlight w:val="yellow"/>
        </w:rPr>
        <w:t>rights allows</w:t>
      </w:r>
      <w:r w:rsidRPr="006E48B6">
        <w:rPr>
          <w:rStyle w:val="StyleUnderline"/>
        </w:rPr>
        <w:t xml:space="preserve"> private </w:t>
      </w:r>
      <w:r w:rsidRPr="00C047BE">
        <w:rPr>
          <w:rStyle w:val="StyleUnderline"/>
          <w:highlight w:val="yellow"/>
        </w:rPr>
        <w:t xml:space="preserve">firms to </w:t>
      </w:r>
      <w:r w:rsidRPr="00C047BE">
        <w:rPr>
          <w:rStyle w:val="Emphasis"/>
          <w:highlight w:val="yellow"/>
        </w:rPr>
        <w:t>block workers</w:t>
      </w:r>
      <w:r w:rsidRPr="006E48B6">
        <w:rPr>
          <w:sz w:val="16"/>
        </w:rPr>
        <w:t>—</w:t>
      </w:r>
      <w:r w:rsidRPr="006E48B6">
        <w:rPr>
          <w:rStyle w:val="StyleUnderline"/>
        </w:rPr>
        <w:t>through</w:t>
      </w:r>
      <w:r w:rsidRPr="006E48B6">
        <w:rPr>
          <w:sz w:val="16"/>
        </w:rPr>
        <w:t xml:space="preserve"> anti-competitive </w:t>
      </w:r>
      <w:r w:rsidRPr="006E48B6">
        <w:rPr>
          <w:rStyle w:val="StyleUnderline"/>
        </w:rPr>
        <w:t>tools like non-compete agreements, patents, and licenses</w:t>
      </w:r>
      <w:r w:rsidRPr="006E48B6">
        <w:rPr>
          <w:sz w:val="16"/>
        </w:rPr>
        <w:t>—</w:t>
      </w:r>
      <w:r w:rsidRPr="006E48B6">
        <w:rPr>
          <w:rStyle w:val="StyleUnderline"/>
        </w:rPr>
        <w:t xml:space="preserve">who put labor into the innovation process from applying the extensive technical expertise and intimate understanding of the product to </w:t>
      </w:r>
      <w:r w:rsidRPr="006E48B6">
        <w:rPr>
          <w:rStyle w:val="Emphasis"/>
        </w:rPr>
        <w:t>improve</w:t>
      </w:r>
      <w:r w:rsidRPr="006E48B6">
        <w:rPr>
          <w:rStyle w:val="StyleUnderline"/>
        </w:rPr>
        <w:t xml:space="preserve"> the </w:t>
      </w:r>
      <w:r w:rsidRPr="006E48B6">
        <w:rPr>
          <w:rStyle w:val="Emphasis"/>
        </w:rPr>
        <w:t>innovation</w:t>
      </w:r>
      <w:r w:rsidRPr="006E48B6">
        <w:rPr>
          <w:rStyle w:val="StyleUnderline"/>
        </w:rPr>
        <w:t xml:space="preserve"> substantially</w:t>
      </w:r>
      <w:r w:rsidRPr="006E48B6">
        <w:rPr>
          <w:sz w:val="16"/>
        </w:rPr>
        <w:t xml:space="preserve">. </w:t>
      </w:r>
      <w:r w:rsidRPr="006E48B6">
        <w:rPr>
          <w:rStyle w:val="StyleUnderline"/>
        </w:rPr>
        <w:t>This</w:t>
      </w:r>
      <w:r w:rsidRPr="006E48B6">
        <w:rPr>
          <w:sz w:val="16"/>
        </w:rPr>
        <w:t xml:space="preserve"> </w:t>
      </w:r>
      <w:r w:rsidRPr="006E48B6">
        <w:rPr>
          <w:rStyle w:val="StyleUnderline"/>
        </w:rPr>
        <w:t>becomes</w:t>
      </w:r>
      <w:r w:rsidRPr="006E48B6">
        <w:rPr>
          <w:sz w:val="16"/>
        </w:rPr>
        <w:t xml:space="preserve"> especially </w:t>
      </w:r>
      <w:r w:rsidRPr="006E48B6">
        <w:rPr>
          <w:rStyle w:val="StyleUnderline"/>
        </w:rPr>
        <w:t xml:space="preserve">relevant </w:t>
      </w:r>
      <w:r w:rsidRPr="00C047BE">
        <w:rPr>
          <w:rStyle w:val="StyleUnderline"/>
          <w:highlight w:val="yellow"/>
        </w:rPr>
        <w:t xml:space="preserve">once the workers </w:t>
      </w:r>
      <w:r w:rsidRPr="00C047BE">
        <w:rPr>
          <w:rStyle w:val="Emphasis"/>
          <w:highlight w:val="yellow"/>
        </w:rPr>
        <w:t>leave the firm division</w:t>
      </w:r>
      <w:r w:rsidRPr="006E48B6">
        <w:rPr>
          <w:sz w:val="16"/>
        </w:rPr>
        <w:t xml:space="preserve"> </w:t>
      </w:r>
      <w:r w:rsidRPr="006E48B6">
        <w:rPr>
          <w:rStyle w:val="StyleUnderline"/>
        </w:rPr>
        <w:t>in which they worked, or leave the firm altogether</w:t>
      </w:r>
      <w:r w:rsidRPr="006E48B6">
        <w:rPr>
          <w:sz w:val="16"/>
        </w:rPr>
        <w:t xml:space="preserve">. Understandably, </w:t>
      </w:r>
      <w:r w:rsidRPr="00C047BE">
        <w:rPr>
          <w:rStyle w:val="StyleUnderline"/>
          <w:highlight w:val="yellow"/>
        </w:rPr>
        <w:t xml:space="preserve">this </w:t>
      </w:r>
      <w:r w:rsidRPr="00C047BE">
        <w:rPr>
          <w:rStyle w:val="Emphasis"/>
          <w:highlight w:val="yellow"/>
        </w:rPr>
        <w:t>lack of control</w:t>
      </w:r>
      <w:r w:rsidRPr="006E48B6">
        <w:rPr>
          <w:rStyle w:val="StyleUnderline"/>
        </w:rPr>
        <w:t xml:space="preserve"> and</w:t>
      </w:r>
      <w:r w:rsidRPr="006E48B6">
        <w:rPr>
          <w:sz w:val="16"/>
        </w:rPr>
        <w:t xml:space="preserve"> </w:t>
      </w:r>
      <w:r w:rsidRPr="006E48B6">
        <w:rPr>
          <w:rStyle w:val="Emphasis"/>
        </w:rPr>
        <w:t>ownership</w:t>
      </w:r>
      <w:r w:rsidRPr="006E48B6">
        <w:rPr>
          <w:sz w:val="16"/>
        </w:rPr>
        <w:t xml:space="preserve"> </w:t>
      </w:r>
      <w:r w:rsidRPr="006E48B6">
        <w:rPr>
          <w:rStyle w:val="StyleUnderline"/>
        </w:rPr>
        <w:t xml:space="preserve">will </w:t>
      </w:r>
      <w:r w:rsidRPr="00C047BE">
        <w:rPr>
          <w:rStyle w:val="StyleUnderline"/>
          <w:highlight w:val="yellow"/>
        </w:rPr>
        <w:t>cause</w:t>
      </w:r>
      <w:r w:rsidRPr="006E48B6">
        <w:rPr>
          <w:rStyle w:val="StyleUnderline"/>
        </w:rPr>
        <w:t xml:space="preserve"> some </w:t>
      </w:r>
      <w:r w:rsidRPr="00C047BE">
        <w:rPr>
          <w:rStyle w:val="StyleUnderline"/>
          <w:highlight w:val="yellow"/>
        </w:rPr>
        <w:t>workers</w:t>
      </w:r>
      <w:r w:rsidRPr="006E48B6">
        <w:rPr>
          <w:rStyle w:val="StyleUnderline"/>
        </w:rPr>
        <w:t>,</w:t>
      </w:r>
      <w:r w:rsidRPr="006E48B6">
        <w:rPr>
          <w:sz w:val="16"/>
        </w:rPr>
        <w:t xml:space="preserve"> however passionate they may be about a project, </w:t>
      </w:r>
      <w:r w:rsidRPr="00C047BE">
        <w:rPr>
          <w:rStyle w:val="StyleUnderline"/>
          <w:highlight w:val="yellow"/>
        </w:rPr>
        <w:t xml:space="preserve">to be </w:t>
      </w:r>
      <w:r w:rsidRPr="00C047BE">
        <w:rPr>
          <w:rStyle w:val="Emphasis"/>
          <w:highlight w:val="yellow"/>
        </w:rPr>
        <w:t>less willing</w:t>
      </w:r>
      <w:r w:rsidRPr="00C047BE">
        <w:rPr>
          <w:rStyle w:val="StyleUnderline"/>
          <w:highlight w:val="yellow"/>
        </w:rPr>
        <w:t xml:space="preserve"> to </w:t>
      </w:r>
      <w:r w:rsidRPr="00C047BE">
        <w:rPr>
          <w:rStyle w:val="Emphasis"/>
          <w:highlight w:val="yellow"/>
        </w:rPr>
        <w:t>maximize their contribution</w:t>
      </w:r>
      <w:r w:rsidRPr="006E48B6">
        <w:rPr>
          <w:rStyle w:val="StyleUnderline"/>
        </w:rPr>
        <w:t xml:space="preserve"> to the innovation.</w:t>
      </w:r>
    </w:p>
    <w:p w14:paraId="498E7B0F" w14:textId="77777777" w:rsidR="002578B8" w:rsidRPr="006E48B6" w:rsidRDefault="002578B8" w:rsidP="002578B8">
      <w:pPr>
        <w:rPr>
          <w:sz w:val="16"/>
        </w:rPr>
      </w:pPr>
      <w:r w:rsidRPr="006E48B6">
        <w:rPr>
          <w:sz w:val="16"/>
        </w:rPr>
        <w:t xml:space="preserve">Of course, </w:t>
      </w:r>
      <w:r w:rsidRPr="006E48B6">
        <w:rPr>
          <w:rStyle w:val="StyleUnderline"/>
        </w:rPr>
        <w:t xml:space="preserve">the so-called nimbleness that allows firms to make drastic changes like mass layoffs is </w:t>
      </w:r>
      <w:r w:rsidRPr="006E48B6">
        <w:rPr>
          <w:rStyle w:val="Emphasis"/>
        </w:rPr>
        <w:t>extremely harmful to the workers</w:t>
      </w:r>
      <w:r w:rsidRPr="006E48B6">
        <w:rPr>
          <w:sz w:val="16"/>
        </w:rPr>
        <w:t xml:space="preserve">. This is no fluke. </w:t>
      </w:r>
      <w:r w:rsidRPr="006E48B6">
        <w:rPr>
          <w:rStyle w:val="StyleUnderline"/>
        </w:rPr>
        <w:t>The capitalist economy thrives on a reserve army of labor</w:t>
      </w:r>
      <w:r w:rsidRPr="006E48B6">
        <w:rPr>
          <w:sz w:val="16"/>
        </w:rPr>
        <w:t xml:space="preserve">. Inching closer to full employment makes workers scarcer, which empowers the labor force as a whole to bargain for higher wages and better work conditions. These threaten the firm’s bottom line. So, the capitalist economy is structured to maintain the balance of power towards the owners of capital. Positions that pay well (and less than well) come with the precariousness of at-will employment and disappearing union power. A constant pool of unemployed labor is maintained through layoffs and other tactics like higher interest rates, which the government will compel to help slow growth and thereby hiring. </w:t>
      </w:r>
      <w:r w:rsidRPr="006E48B6">
        <w:rPr>
          <w:rStyle w:val="StyleUnderline"/>
        </w:rPr>
        <w:t>This system harms the potential for innovation, too.</w:t>
      </w:r>
    </w:p>
    <w:p w14:paraId="7A13CDE8" w14:textId="77777777" w:rsidR="002578B8" w:rsidRPr="006E48B6" w:rsidRDefault="002578B8" w:rsidP="002578B8">
      <w:pPr>
        <w:rPr>
          <w:rStyle w:val="StyleUnderline"/>
        </w:rPr>
      </w:pPr>
      <w:r w:rsidRPr="006E48B6">
        <w:rPr>
          <w:rStyle w:val="StyleUnderline"/>
        </w:rPr>
        <w:lastRenderedPageBreak/>
        <w:t xml:space="preserve">The </w:t>
      </w:r>
      <w:r w:rsidRPr="00C047BE">
        <w:rPr>
          <w:rStyle w:val="Emphasis"/>
          <w:highlight w:val="yellow"/>
        </w:rPr>
        <w:t>fear of losing work</w:t>
      </w:r>
      <w:r w:rsidRPr="006E48B6">
        <w:rPr>
          <w:rStyle w:val="StyleUnderline"/>
        </w:rPr>
        <w:t xml:space="preserve"> can </w:t>
      </w:r>
      <w:r w:rsidRPr="00C047BE">
        <w:rPr>
          <w:rStyle w:val="Emphasis"/>
          <w:highlight w:val="yellow"/>
        </w:rPr>
        <w:t>dissuade workers</w:t>
      </w:r>
      <w:r w:rsidRPr="00C047BE">
        <w:rPr>
          <w:rStyle w:val="StyleUnderline"/>
          <w:highlight w:val="yellow"/>
        </w:rPr>
        <w:t xml:space="preserve"> from</w:t>
      </w:r>
      <w:r w:rsidRPr="006E48B6">
        <w:rPr>
          <w:rStyle w:val="StyleUnderline"/>
        </w:rPr>
        <w:t xml:space="preserve"> </w:t>
      </w:r>
      <w:r w:rsidRPr="006E48B6">
        <w:rPr>
          <w:rStyle w:val="Emphasis"/>
        </w:rPr>
        <w:t>taking risks,</w:t>
      </w:r>
      <w:r w:rsidRPr="006E48B6">
        <w:rPr>
          <w:sz w:val="16"/>
        </w:rPr>
        <w:t xml:space="preserve"> </w:t>
      </w:r>
      <w:r w:rsidRPr="00C047BE">
        <w:rPr>
          <w:rStyle w:val="Emphasis"/>
          <w:highlight w:val="yellow"/>
        </w:rPr>
        <w:t>experimenting</w:t>
      </w:r>
      <w:r w:rsidRPr="006E48B6">
        <w:rPr>
          <w:sz w:val="16"/>
        </w:rPr>
        <w:t xml:space="preserve">, </w:t>
      </w:r>
      <w:r w:rsidRPr="006E48B6">
        <w:rPr>
          <w:rStyle w:val="StyleUnderline"/>
        </w:rPr>
        <w:t xml:space="preserve">or </w:t>
      </w:r>
      <w:r w:rsidRPr="006E48B6">
        <w:rPr>
          <w:rStyle w:val="Emphasis"/>
        </w:rPr>
        <w:t>speaking up</w:t>
      </w:r>
      <w:r w:rsidRPr="006E48B6">
        <w:rPr>
          <w:rStyle w:val="StyleUnderline"/>
        </w:rPr>
        <w:t xml:space="preserve"> as they identify items that could </w:t>
      </w:r>
      <w:r w:rsidRPr="006E48B6">
        <w:rPr>
          <w:rStyle w:val="Emphasis"/>
        </w:rPr>
        <w:t>improve</w:t>
      </w:r>
      <w:r w:rsidRPr="006E48B6">
        <w:rPr>
          <w:rStyle w:val="StyleUnderline"/>
        </w:rPr>
        <w:t xml:space="preserve"> a taken approach</w:t>
      </w:r>
      <w:r w:rsidRPr="006E48B6">
        <w:rPr>
          <w:sz w:val="16"/>
        </w:rPr>
        <w:t>—</w:t>
      </w:r>
      <w:r w:rsidRPr="006E48B6">
        <w:rPr>
          <w:rStyle w:val="Emphasis"/>
        </w:rPr>
        <w:t>all actions that foster innovation.</w:t>
      </w:r>
      <w:r w:rsidRPr="006E48B6">
        <w:rPr>
          <w:sz w:val="16"/>
        </w:rPr>
        <w:t xml:space="preserve"> </w:t>
      </w:r>
      <w:r w:rsidRPr="006E48B6">
        <w:rPr>
          <w:rStyle w:val="StyleUnderline"/>
        </w:rPr>
        <w:t xml:space="preserve">Meanwhile, thousands of individuals who </w:t>
      </w:r>
      <w:r w:rsidRPr="006E48B6">
        <w:rPr>
          <w:rStyle w:val="Emphasis"/>
        </w:rPr>
        <w:t>could be contributing</w:t>
      </w:r>
      <w:r w:rsidRPr="006E48B6">
        <w:rPr>
          <w:rStyle w:val="StyleUnderline"/>
        </w:rPr>
        <w:t xml:space="preserve"> to the innovative process are instead </w:t>
      </w:r>
      <w:r w:rsidRPr="006E48B6">
        <w:rPr>
          <w:rStyle w:val="Emphasis"/>
        </w:rPr>
        <w:t>involuntarily un-employed.</w:t>
      </w:r>
      <w:r w:rsidRPr="006E48B6">
        <w:rPr>
          <w:sz w:val="16"/>
        </w:rPr>
        <w:t xml:space="preserve"> </w:t>
      </w:r>
      <w:r w:rsidRPr="00C047BE">
        <w:rPr>
          <w:rStyle w:val="StyleUnderline"/>
          <w:highlight w:val="yellow"/>
        </w:rPr>
        <w:t>This model</w:t>
      </w:r>
      <w:r w:rsidRPr="006E48B6">
        <w:rPr>
          <w:rStyle w:val="StyleUnderline"/>
        </w:rPr>
        <w:t xml:space="preserve"> also </w:t>
      </w:r>
      <w:r w:rsidRPr="00C047BE">
        <w:rPr>
          <w:rStyle w:val="Emphasis"/>
          <w:highlight w:val="yellow"/>
        </w:rPr>
        <w:t>encourages monopolization</w:t>
      </w:r>
      <w:r w:rsidRPr="006E48B6">
        <w:rPr>
          <w:sz w:val="16"/>
        </w:rPr>
        <w:t xml:space="preserve">, as concentrating market power gives private firms the most control over how much profit they can extract. </w:t>
      </w:r>
      <w:r w:rsidRPr="006E48B6">
        <w:rPr>
          <w:rStyle w:val="StyleUnderline"/>
        </w:rPr>
        <w:t>But squashing competition that could contribute fresh ideas hurts every phase of the innovation process, while giving workers in fewer workplaces space to innovate.</w:t>
      </w:r>
    </w:p>
    <w:p w14:paraId="64CF26DA" w14:textId="77777777" w:rsidR="002578B8" w:rsidRPr="006E48B6" w:rsidRDefault="002578B8" w:rsidP="002578B8">
      <w:pPr>
        <w:rPr>
          <w:sz w:val="16"/>
        </w:rPr>
      </w:pPr>
      <w:r w:rsidRPr="00C047BE">
        <w:rPr>
          <w:rStyle w:val="StyleUnderline"/>
          <w:highlight w:val="yellow"/>
        </w:rPr>
        <w:t>Deferring to profit causes</w:t>
      </w:r>
      <w:r w:rsidRPr="006E48B6">
        <w:rPr>
          <w:rStyle w:val="StyleUnderline"/>
        </w:rPr>
        <w:t xml:space="preserve"> </w:t>
      </w:r>
      <w:r w:rsidRPr="006E48B6">
        <w:rPr>
          <w:rStyle w:val="Emphasis"/>
        </w:rPr>
        <w:t>many areas</w:t>
      </w:r>
      <w:r w:rsidRPr="006E48B6">
        <w:rPr>
          <w:rStyle w:val="StyleUnderline"/>
        </w:rPr>
        <w:t xml:space="preserve"> of </w:t>
      </w:r>
      <w:r w:rsidRPr="00C047BE">
        <w:rPr>
          <w:rStyle w:val="StyleUnderline"/>
          <w:highlight w:val="yellow"/>
        </w:rPr>
        <w:t xml:space="preserve">R&amp;D to go </w:t>
      </w:r>
      <w:r w:rsidRPr="00C047BE">
        <w:rPr>
          <w:rStyle w:val="Emphasis"/>
          <w:highlight w:val="yellow"/>
        </w:rPr>
        <w:t>unexplored</w:t>
      </w:r>
      <w:r w:rsidRPr="006E48B6">
        <w:rPr>
          <w:rStyle w:val="StyleUnderline"/>
        </w:rPr>
        <w:t>.</w:t>
      </w:r>
      <w:r w:rsidRPr="006E48B6">
        <w:rPr>
          <w:sz w:val="16"/>
        </w:rPr>
        <w:t xml:space="preserve"> </w:t>
      </w:r>
      <w:r w:rsidRPr="006E48B6">
        <w:rPr>
          <w:rStyle w:val="StyleUnderline"/>
        </w:rPr>
        <w:t xml:space="preserve">Private firms have less reason to invest in innovations likely to be made </w:t>
      </w:r>
      <w:r w:rsidRPr="006E48B6">
        <w:rPr>
          <w:rStyle w:val="Emphasis"/>
        </w:rPr>
        <w:t>universally available</w:t>
      </w:r>
      <w:r w:rsidRPr="006E48B6">
        <w:rPr>
          <w:sz w:val="16"/>
        </w:rPr>
        <w:t xml:space="preserve"> </w:t>
      </w:r>
      <w:r w:rsidRPr="006E48B6">
        <w:rPr>
          <w:rStyle w:val="StyleUnderline"/>
        </w:rPr>
        <w:t>for free if</w:t>
      </w:r>
      <w:r w:rsidRPr="006E48B6">
        <w:rPr>
          <w:sz w:val="16"/>
        </w:rPr>
        <w:t xml:space="preserve"> </w:t>
      </w:r>
      <w:r w:rsidRPr="006E48B6">
        <w:rPr>
          <w:rStyle w:val="StyleUnderline"/>
        </w:rPr>
        <w:t xml:space="preserve">managers or investors do not see much </w:t>
      </w:r>
      <w:r w:rsidRPr="006E48B6">
        <w:rPr>
          <w:rStyle w:val="Emphasis"/>
        </w:rPr>
        <w:t>upside</w:t>
      </w:r>
      <w:r w:rsidRPr="006E48B6">
        <w:rPr>
          <w:rStyle w:val="StyleUnderline"/>
        </w:rPr>
        <w:t xml:space="preserve"> for the firm’s </w:t>
      </w:r>
      <w:r w:rsidRPr="006E48B6">
        <w:rPr>
          <w:rStyle w:val="Emphasis"/>
        </w:rPr>
        <w:t>bottom line</w:t>
      </w:r>
      <w:r w:rsidRPr="006E48B6">
        <w:rPr>
          <w:sz w:val="16"/>
        </w:rPr>
        <w:t>. In theory, the slack in private research can be picked up by the public sector. In reality, however, decades of austerity measures  threaten the public’s ability to underwrite risky and inefficient research. Both the Democratic and Republican parties increasingly adhere to a neoliberal ideology that vilifies “big government,” promotes running government like a business, pretends that government budgets should mirror household budgets or the private firm’s balance sheet, and rams privatization under the guises of so-called public-private partnerships and private subcontractors.</w:t>
      </w:r>
    </w:p>
    <w:p w14:paraId="7A1276D9" w14:textId="77777777" w:rsidR="002578B8" w:rsidRPr="006E48B6" w:rsidRDefault="002578B8" w:rsidP="002578B8">
      <w:pPr>
        <w:rPr>
          <w:sz w:val="16"/>
        </w:rPr>
      </w:pPr>
      <w:r w:rsidRPr="006E48B6">
        <w:rPr>
          <w:sz w:val="16"/>
        </w:rPr>
        <w:t>In the United States, public investment in R&amp;D has been trending downward. As documented in a 2014 report from the Information Technology &amp; Innovation Foundation, “[f]rom 2010 to 2013, federal R&amp;D spending fell from $158.8 to $133.2 billion … Between 2003 and 2008, state funding for university research, as a share of GDP, dropped on average by 2 percent. States such as Arizona and Utah saw decreases of 49 percent and 24 percent respectively.” Even if public investment in the least profitable aspect of research suddenly surged, in our current model, the private sector continues to be the primary driver of development, production, and distribution. Where there remains little potential for profit, private firms will be reluctant to advance to the next phases of the innovation process. Public-private projects raise similar concerns. Coordinated efforts can increase private investment by spreading some costs and risk to the public. But to attract private partners in the first place, the public sector has a greater incentive to prioritize R&amp;D projects with more financial upsides.</w:t>
      </w:r>
    </w:p>
    <w:p w14:paraId="31665420" w14:textId="77777777" w:rsidR="002578B8" w:rsidRPr="006E48B6" w:rsidRDefault="002578B8" w:rsidP="002578B8">
      <w:pPr>
        <w:rPr>
          <w:u w:val="single"/>
        </w:rPr>
      </w:pPr>
      <w:r w:rsidRPr="006E48B6">
        <w:rPr>
          <w:sz w:val="16"/>
        </w:rPr>
        <w:t xml:space="preserve">This is how the </w:t>
      </w:r>
      <w:r w:rsidRPr="006E48B6">
        <w:rPr>
          <w:rStyle w:val="StyleUnderline"/>
        </w:rPr>
        <w:t xml:space="preserve">quest for profits and tight grip over proprietary rights, both important </w:t>
      </w:r>
      <w:r w:rsidRPr="006E48B6">
        <w:rPr>
          <w:rStyle w:val="Emphasis"/>
        </w:rPr>
        <w:t>features</w:t>
      </w:r>
      <w:r w:rsidRPr="006E48B6">
        <w:rPr>
          <w:rStyle w:val="StyleUnderline"/>
        </w:rPr>
        <w:t xml:space="preserve"> of the </w:t>
      </w:r>
      <w:r w:rsidRPr="006E48B6">
        <w:rPr>
          <w:rStyle w:val="Emphasis"/>
        </w:rPr>
        <w:t>capitalist model</w:t>
      </w:r>
      <w:r w:rsidRPr="006E48B6">
        <w:rPr>
          <w:sz w:val="16"/>
        </w:rPr>
        <w:t xml:space="preserve">, </w:t>
      </w:r>
      <w:r w:rsidRPr="006E48B6">
        <w:rPr>
          <w:rStyle w:val="Emphasis"/>
        </w:rPr>
        <w:t>discourage risk</w:t>
      </w:r>
      <w:r w:rsidRPr="006E48B6">
        <w:rPr>
          <w:sz w:val="16"/>
        </w:rPr>
        <w:t xml:space="preserve">. </w:t>
      </w:r>
      <w:r w:rsidRPr="00C047BE">
        <w:rPr>
          <w:rStyle w:val="StyleUnderline"/>
          <w:highlight w:val="yellow"/>
        </w:rPr>
        <w:t>Innovations</w:t>
      </w:r>
      <w:r w:rsidRPr="006E48B6">
        <w:rPr>
          <w:rStyle w:val="StyleUnderline"/>
        </w:rPr>
        <w:t xml:space="preserve"> are bound for </w:t>
      </w:r>
      <w:r w:rsidRPr="00C047BE">
        <w:rPr>
          <w:rStyle w:val="Emphasis"/>
          <w:highlight w:val="yellow"/>
        </w:rPr>
        <w:t>plateau</w:t>
      </w:r>
      <w:r w:rsidRPr="006E48B6">
        <w:rPr>
          <w:rStyle w:val="Emphasis"/>
        </w:rPr>
        <w:t>ing</w:t>
      </w:r>
      <w:r w:rsidRPr="006E48B6">
        <w:rPr>
          <w:sz w:val="16"/>
        </w:rPr>
        <w:t xml:space="preserve"> </w:t>
      </w:r>
      <w:r w:rsidRPr="00C047BE">
        <w:rPr>
          <w:rStyle w:val="StyleUnderline"/>
          <w:highlight w:val="yellow"/>
        </w:rPr>
        <w:t>after a few years, as firms</w:t>
      </w:r>
      <w:r w:rsidRPr="006E48B6">
        <w:rPr>
          <w:rStyle w:val="StyleUnderline"/>
        </w:rPr>
        <w:t xml:space="preserve"> increasingly </w:t>
      </w:r>
      <w:r w:rsidRPr="00C047BE">
        <w:rPr>
          <w:rStyle w:val="StyleUnderline"/>
          <w:highlight w:val="yellow"/>
        </w:rPr>
        <w:t>favor</w:t>
      </w:r>
      <w:r w:rsidRPr="006E48B6">
        <w:rPr>
          <w:rStyle w:val="StyleUnderline"/>
        </w:rPr>
        <w:t xml:space="preserve"> </w:t>
      </w:r>
      <w:r w:rsidRPr="006E48B6">
        <w:rPr>
          <w:rStyle w:val="Emphasis"/>
        </w:rPr>
        <w:t xml:space="preserve">minor </w:t>
      </w:r>
      <w:r w:rsidRPr="00C047BE">
        <w:rPr>
          <w:rStyle w:val="Emphasis"/>
          <w:highlight w:val="yellow"/>
        </w:rPr>
        <w:t>aesthetic tweaks</w:t>
      </w:r>
      <w:r w:rsidRPr="006E48B6">
        <w:rPr>
          <w:sz w:val="16"/>
        </w:rPr>
        <w:t xml:space="preserve"> </w:t>
      </w:r>
      <w:r w:rsidRPr="006E48B6">
        <w:rPr>
          <w:rStyle w:val="StyleUnderline"/>
        </w:rPr>
        <w:t xml:space="preserve">and </w:t>
      </w:r>
      <w:r w:rsidRPr="006E48B6">
        <w:rPr>
          <w:rStyle w:val="Emphasis"/>
        </w:rPr>
        <w:t>updates</w:t>
      </w:r>
      <w:r w:rsidRPr="006E48B6">
        <w:rPr>
          <w:rStyle w:val="StyleUnderline"/>
        </w:rPr>
        <w:t xml:space="preserve"> </w:t>
      </w:r>
      <w:r w:rsidRPr="00C047BE">
        <w:rPr>
          <w:rStyle w:val="StyleUnderline"/>
          <w:highlight w:val="yellow"/>
        </w:rPr>
        <w:t>over</w:t>
      </w:r>
      <w:r w:rsidRPr="00C047BE">
        <w:rPr>
          <w:sz w:val="16"/>
          <w:highlight w:val="yellow"/>
        </w:rPr>
        <w:t xml:space="preserve"> </w:t>
      </w:r>
      <w:r w:rsidRPr="00C047BE">
        <w:rPr>
          <w:rStyle w:val="Emphasis"/>
          <w:highlight w:val="yellow"/>
        </w:rPr>
        <w:t>bold ideas</w:t>
      </w:r>
      <w:r w:rsidRPr="00C047BE">
        <w:rPr>
          <w:sz w:val="16"/>
          <w:highlight w:val="yellow"/>
        </w:rPr>
        <w:t xml:space="preserve"> </w:t>
      </w:r>
      <w:r w:rsidRPr="00C047BE">
        <w:rPr>
          <w:rStyle w:val="StyleUnderline"/>
          <w:highlight w:val="yellow"/>
        </w:rPr>
        <w:t xml:space="preserve">while </w:t>
      </w:r>
      <w:r w:rsidRPr="00C047BE">
        <w:rPr>
          <w:rStyle w:val="Emphasis"/>
          <w:highlight w:val="yellow"/>
        </w:rPr>
        <w:t>preventing</w:t>
      </w:r>
      <w:r w:rsidRPr="006E48B6">
        <w:rPr>
          <w:rStyle w:val="Emphasis"/>
        </w:rPr>
        <w:t xml:space="preserve"> other avenues of </w:t>
      </w:r>
      <w:r w:rsidRPr="00C047BE">
        <w:rPr>
          <w:rStyle w:val="Emphasis"/>
          <w:highlight w:val="yellow"/>
        </w:rPr>
        <w:t>innovation</w:t>
      </w:r>
      <w:r w:rsidRPr="006E48B6">
        <w:rPr>
          <w:sz w:val="16"/>
        </w:rPr>
        <w:t xml:space="preserve"> </w:t>
      </w:r>
      <w:r w:rsidRPr="006E48B6">
        <w:rPr>
          <w:rStyle w:val="StyleUnderline"/>
        </w:rPr>
        <w:t>from blossoming</w:t>
      </w:r>
      <w:r w:rsidRPr="006E48B6">
        <w:rPr>
          <w:sz w:val="16"/>
        </w:rPr>
        <w:t xml:space="preserve">. At the same time, massive amounts of capital continue to float into the hands of a few. </w:t>
      </w:r>
      <w:r w:rsidRPr="006E48B6">
        <w:rPr>
          <w:rStyle w:val="Emphasis"/>
        </w:rPr>
        <w:t>The price of innovating under capitalism is then both decreased innovation and decreased equality.</w:t>
      </w:r>
      <w:r w:rsidRPr="006E48B6">
        <w:rPr>
          <w:sz w:val="16"/>
        </w:rPr>
        <w:t xml:space="preserve"> </w:t>
      </w:r>
      <w:r w:rsidRPr="006E48B6">
        <w:rPr>
          <w:rStyle w:val="StyleUnderline"/>
        </w:rPr>
        <w:t xml:space="preserve">The idea that this approach to innovation must be our </w:t>
      </w:r>
      <w:r w:rsidRPr="006E48B6">
        <w:rPr>
          <w:rStyle w:val="Emphasis"/>
        </w:rPr>
        <w:t>best</w:t>
      </w:r>
      <w:r w:rsidRPr="006E48B6">
        <w:rPr>
          <w:rStyle w:val="StyleUnderline"/>
        </w:rPr>
        <w:t xml:space="preserve"> and </w:t>
      </w:r>
      <w:r w:rsidRPr="006E48B6">
        <w:rPr>
          <w:rStyle w:val="Emphasis"/>
        </w:rPr>
        <w:t>only option</w:t>
      </w:r>
      <w:r w:rsidRPr="006E48B6">
        <w:rPr>
          <w:rStyle w:val="StyleUnderline"/>
        </w:rPr>
        <w:t xml:space="preserve"> is a </w:t>
      </w:r>
      <w:r w:rsidRPr="006E48B6">
        <w:rPr>
          <w:rStyle w:val="Emphasis"/>
        </w:rPr>
        <w:t>delusion</w:t>
      </w:r>
      <w:r w:rsidRPr="006E48B6">
        <w:rPr>
          <w:rStyle w:val="StyleUnderline"/>
        </w:rPr>
        <w:t>.</w:t>
      </w:r>
    </w:p>
    <w:p w14:paraId="3DB61BAD" w14:textId="77777777" w:rsidR="002578B8" w:rsidRPr="006E48B6" w:rsidRDefault="002578B8" w:rsidP="002578B8">
      <w:pPr>
        <w:rPr>
          <w:rStyle w:val="StyleUnderline"/>
        </w:rPr>
      </w:pPr>
      <w:r w:rsidRPr="006E48B6">
        <w:rPr>
          <w:sz w:val="16"/>
        </w:rPr>
        <w:t xml:space="preserve">As I see it, </w:t>
      </w:r>
      <w:r w:rsidRPr="006E48B6">
        <w:rPr>
          <w:rStyle w:val="StyleUnderline"/>
        </w:rPr>
        <w:t xml:space="preserve">four ingredients are key to kindling innovation. First, there must be </w:t>
      </w:r>
      <w:r w:rsidRPr="006E48B6">
        <w:rPr>
          <w:rStyle w:val="Emphasis"/>
        </w:rPr>
        <w:t>problems requiring solutions</w:t>
      </w:r>
      <w:r w:rsidRPr="006E48B6">
        <w:rPr>
          <w:rStyle w:val="StyleUnderline"/>
        </w:rPr>
        <w:t xml:space="preserve"> (an easy one to meet). Second, there must be </w:t>
      </w:r>
      <w:r w:rsidRPr="006E48B6">
        <w:rPr>
          <w:rStyle w:val="Emphasis"/>
        </w:rPr>
        <w:t>capital and resources</w:t>
      </w:r>
      <w:r w:rsidRPr="006E48B6">
        <w:rPr>
          <w:sz w:val="16"/>
        </w:rPr>
        <w:t xml:space="preserve"> </w:t>
      </w:r>
      <w:r w:rsidRPr="006E48B6">
        <w:rPr>
          <w:rStyle w:val="StyleUnderline"/>
        </w:rPr>
        <w:t xml:space="preserve">available to invent, develop, produce, and distribute the innovative product. There must also be actual </w:t>
      </w:r>
      <w:r w:rsidRPr="006E48B6">
        <w:rPr>
          <w:rStyle w:val="Emphasis"/>
        </w:rPr>
        <w:t>human beings</w:t>
      </w:r>
      <w:r w:rsidRPr="006E48B6">
        <w:rPr>
          <w:rStyle w:val="StyleUnderline"/>
        </w:rPr>
        <w:t xml:space="preserve"> available to participate in every phase of the innovation process. And fourth, at least some of these human beings must have the </w:t>
      </w:r>
      <w:r w:rsidRPr="006E48B6">
        <w:rPr>
          <w:rStyle w:val="Emphasis"/>
        </w:rPr>
        <w:t>creativity</w:t>
      </w:r>
      <w:r w:rsidRPr="006E48B6">
        <w:rPr>
          <w:rStyle w:val="StyleUnderline"/>
        </w:rPr>
        <w:t xml:space="preserve"> and motivation to participate in the innovation process. The question isn’t really whether a socialist economy can provide these four ingredients at all (it can) but rather, whether it can </w:t>
      </w:r>
      <w:r w:rsidRPr="006E48B6">
        <w:rPr>
          <w:rStyle w:val="Emphasis"/>
        </w:rPr>
        <w:t>innovate better</w:t>
      </w:r>
      <w:r w:rsidRPr="006E48B6">
        <w:rPr>
          <w:rStyle w:val="StyleUnderline"/>
        </w:rPr>
        <w:t xml:space="preserve"> than a capitalist economy (it can). </w:t>
      </w:r>
    </w:p>
    <w:p w14:paraId="0E50A3B4" w14:textId="77777777" w:rsidR="002578B8" w:rsidRPr="006E48B6" w:rsidRDefault="002578B8" w:rsidP="002578B8">
      <w:pPr>
        <w:rPr>
          <w:sz w:val="16"/>
        </w:rPr>
      </w:pPr>
      <w:r w:rsidRPr="006E48B6">
        <w:rPr>
          <w:rStyle w:val="StyleUnderline"/>
        </w:rPr>
        <w:t xml:space="preserve">Adherents of the capitalist model like to point to </w:t>
      </w:r>
      <w:r w:rsidRPr="006E48B6">
        <w:rPr>
          <w:rStyle w:val="Emphasis"/>
        </w:rPr>
        <w:t>boogeymen</w:t>
      </w:r>
      <w:r w:rsidRPr="006E48B6">
        <w:rPr>
          <w:rStyle w:val="StyleUnderline"/>
        </w:rPr>
        <w:t xml:space="preserve"> like</w:t>
      </w:r>
      <w:r w:rsidRPr="006E48B6">
        <w:rPr>
          <w:sz w:val="16"/>
        </w:rPr>
        <w:t xml:space="preserve"> </w:t>
      </w:r>
      <w:r w:rsidRPr="006E48B6">
        <w:rPr>
          <w:rStyle w:val="StyleUnderline"/>
        </w:rPr>
        <w:t>the</w:t>
      </w:r>
      <w:r w:rsidRPr="006E48B6">
        <w:rPr>
          <w:sz w:val="16"/>
        </w:rPr>
        <w:t xml:space="preserve"> </w:t>
      </w:r>
      <w:r w:rsidRPr="006E48B6">
        <w:rPr>
          <w:rStyle w:val="Emphasis"/>
        </w:rPr>
        <w:t>Soviet Union</w:t>
      </w:r>
      <w:r w:rsidRPr="006E48B6">
        <w:rPr>
          <w:sz w:val="16"/>
        </w:rPr>
        <w:t xml:space="preserve"> </w:t>
      </w:r>
      <w:r w:rsidRPr="006E48B6">
        <w:rPr>
          <w:rStyle w:val="StyleUnderline"/>
        </w:rPr>
        <w:t xml:space="preserve">to argue that a </w:t>
      </w:r>
      <w:r w:rsidRPr="006E48B6">
        <w:rPr>
          <w:rStyle w:val="Emphasis"/>
        </w:rPr>
        <w:t>collectivist economy</w:t>
      </w:r>
      <w:r w:rsidRPr="006E48B6">
        <w:rPr>
          <w:rStyle w:val="StyleUnderline"/>
        </w:rPr>
        <w:t xml:space="preserve"> </w:t>
      </w:r>
      <w:r w:rsidRPr="006E48B6">
        <w:rPr>
          <w:rStyle w:val="Emphasis"/>
        </w:rPr>
        <w:t>cannot</w:t>
      </w:r>
      <w:r w:rsidRPr="006E48B6">
        <w:rPr>
          <w:sz w:val="16"/>
        </w:rPr>
        <w:t xml:space="preserve"> both </w:t>
      </w:r>
      <w:r w:rsidRPr="006E48B6">
        <w:rPr>
          <w:rStyle w:val="Emphasis"/>
        </w:rPr>
        <w:t>innovate</w:t>
      </w:r>
      <w:r w:rsidRPr="006E48B6">
        <w:rPr>
          <w:sz w:val="16"/>
        </w:rPr>
        <w:t xml:space="preserve"> </w:t>
      </w:r>
      <w:r w:rsidRPr="006E48B6">
        <w:rPr>
          <w:rStyle w:val="Emphasis"/>
        </w:rPr>
        <w:t>and</w:t>
      </w:r>
      <w:r w:rsidRPr="006E48B6">
        <w:rPr>
          <w:sz w:val="16"/>
        </w:rPr>
        <w:t xml:space="preserve"> </w:t>
      </w:r>
      <w:r w:rsidRPr="006E48B6">
        <w:rPr>
          <w:rStyle w:val="StyleUnderline"/>
        </w:rPr>
        <w:t xml:space="preserve">create a society in which people do not live on </w:t>
      </w:r>
      <w:r w:rsidRPr="006E48B6">
        <w:rPr>
          <w:rStyle w:val="Emphasis"/>
        </w:rPr>
        <w:t>food rations</w:t>
      </w:r>
      <w:r w:rsidRPr="006E48B6">
        <w:rPr>
          <w:sz w:val="16"/>
        </w:rPr>
        <w:t xml:space="preserve"> </w:t>
      </w:r>
      <w:r w:rsidRPr="006E48B6">
        <w:rPr>
          <w:rStyle w:val="StyleUnderline"/>
        </w:rPr>
        <w:t>under</w:t>
      </w:r>
      <w:r w:rsidRPr="006E48B6">
        <w:rPr>
          <w:sz w:val="16"/>
        </w:rPr>
        <w:t xml:space="preserve"> </w:t>
      </w:r>
      <w:r w:rsidRPr="006E48B6">
        <w:rPr>
          <w:rStyle w:val="Emphasis"/>
        </w:rPr>
        <w:t>authoritarian rule</w:t>
      </w:r>
      <w:r w:rsidRPr="006E48B6">
        <w:rPr>
          <w:sz w:val="16"/>
        </w:rPr>
        <w:t xml:space="preserve">. To be sure, </w:t>
      </w:r>
      <w:r w:rsidRPr="006E48B6">
        <w:rPr>
          <w:rStyle w:val="StyleUnderline"/>
        </w:rPr>
        <w:t>this argument</w:t>
      </w:r>
      <w:r w:rsidRPr="006E48B6">
        <w:rPr>
          <w:sz w:val="16"/>
        </w:rPr>
        <w:t xml:space="preserve"> shows little interest in understanding the contextual factors that have led to extreme poverty and authoritarianism in other nations. It also </w:t>
      </w:r>
      <w:r w:rsidRPr="006E48B6">
        <w:rPr>
          <w:rStyle w:val="StyleUnderline"/>
        </w:rPr>
        <w:t xml:space="preserve">ignores the extreme poverty in the United States, and the </w:t>
      </w:r>
      <w:r w:rsidRPr="006E48B6">
        <w:rPr>
          <w:rStyle w:val="Emphasis"/>
        </w:rPr>
        <w:t>deeply undemocratic currents</w:t>
      </w:r>
      <w:r w:rsidRPr="006E48B6">
        <w:rPr>
          <w:sz w:val="16"/>
        </w:rPr>
        <w:t xml:space="preserve"> </w:t>
      </w:r>
      <w:r w:rsidRPr="006E48B6">
        <w:rPr>
          <w:rStyle w:val="StyleUnderline"/>
        </w:rPr>
        <w:t>in our own system of government</w:t>
      </w:r>
      <w:r w:rsidRPr="006E48B6">
        <w:rPr>
          <w:sz w:val="16"/>
        </w:rPr>
        <w:t xml:space="preserve">. </w:t>
      </w:r>
      <w:r w:rsidRPr="006E48B6">
        <w:rPr>
          <w:rStyle w:val="StyleUnderline"/>
        </w:rPr>
        <w:t xml:space="preserve">But more importantly, it completely misses the fact that </w:t>
      </w:r>
      <w:r w:rsidRPr="00C047BE">
        <w:rPr>
          <w:rStyle w:val="StyleUnderline"/>
          <w:highlight w:val="yellow"/>
        </w:rPr>
        <w:t>socialism is a</w:t>
      </w:r>
      <w:r w:rsidRPr="006E48B6">
        <w:rPr>
          <w:rStyle w:val="StyleUnderline"/>
        </w:rPr>
        <w:t xml:space="preserve"> social and </w:t>
      </w:r>
      <w:r w:rsidRPr="00C047BE">
        <w:rPr>
          <w:rStyle w:val="StyleUnderline"/>
          <w:highlight w:val="yellow"/>
        </w:rPr>
        <w:t>economic</w:t>
      </w:r>
      <w:r w:rsidRPr="00C047BE">
        <w:rPr>
          <w:sz w:val="16"/>
          <w:highlight w:val="yellow"/>
        </w:rPr>
        <w:t xml:space="preserve"> </w:t>
      </w:r>
      <w:r w:rsidRPr="00C047BE">
        <w:rPr>
          <w:rStyle w:val="Emphasis"/>
          <w:highlight w:val="yellow"/>
        </w:rPr>
        <w:t>ideology</w:t>
      </w:r>
      <w:r w:rsidRPr="00C047BE">
        <w:rPr>
          <w:sz w:val="16"/>
          <w:highlight w:val="yellow"/>
        </w:rPr>
        <w:t>—</w:t>
      </w:r>
      <w:r w:rsidRPr="00C047BE">
        <w:rPr>
          <w:rStyle w:val="Emphasis"/>
          <w:highlight w:val="yellow"/>
        </w:rPr>
        <w:t>not</w:t>
      </w:r>
      <w:r w:rsidRPr="006E48B6">
        <w:rPr>
          <w:rStyle w:val="Emphasis"/>
        </w:rPr>
        <w:t xml:space="preserve"> a </w:t>
      </w:r>
      <w:r w:rsidRPr="00C047BE">
        <w:rPr>
          <w:rStyle w:val="Emphasis"/>
          <w:highlight w:val="yellow"/>
        </w:rPr>
        <w:t>fixed</w:t>
      </w:r>
      <w:r w:rsidRPr="006E48B6">
        <w:rPr>
          <w:rStyle w:val="Emphasis"/>
        </w:rPr>
        <w:t xml:space="preserve"> set of systems and </w:t>
      </w:r>
      <w:r w:rsidRPr="00C047BE">
        <w:rPr>
          <w:rStyle w:val="Emphasis"/>
          <w:highlight w:val="yellow"/>
        </w:rPr>
        <w:t>institutions</w:t>
      </w:r>
      <w:r w:rsidRPr="006E48B6">
        <w:rPr>
          <w:sz w:val="16"/>
        </w:rPr>
        <w:t xml:space="preserve">. </w:t>
      </w:r>
      <w:r w:rsidRPr="006E48B6">
        <w:rPr>
          <w:rStyle w:val="StyleUnderline"/>
        </w:rPr>
        <w:t>Nothing prescribes</w:t>
      </w:r>
      <w:r w:rsidRPr="006E48B6">
        <w:rPr>
          <w:sz w:val="16"/>
        </w:rPr>
        <w:t xml:space="preserve"> </w:t>
      </w:r>
      <w:r w:rsidRPr="006E48B6">
        <w:rPr>
          <w:rStyle w:val="StyleUnderline"/>
        </w:rPr>
        <w:t>that socialist ideology must t</w:t>
      </w:r>
      <w:r w:rsidRPr="006E48B6">
        <w:rPr>
          <w:sz w:val="16"/>
        </w:rPr>
        <w:t xml:space="preserve">ake on a precise form, or that it must </w:t>
      </w:r>
      <w:r w:rsidRPr="006E48B6">
        <w:rPr>
          <w:rStyle w:val="StyleUnderline"/>
        </w:rPr>
        <w:t xml:space="preserve">look exactly </w:t>
      </w:r>
      <w:r w:rsidRPr="006E48B6">
        <w:rPr>
          <w:rStyle w:val="StyleUnderline"/>
        </w:rPr>
        <w:lastRenderedPageBreak/>
        <w:t>like models previously attempted</w:t>
      </w:r>
      <w:r w:rsidRPr="006E48B6">
        <w:rPr>
          <w:sz w:val="16"/>
        </w:rPr>
        <w:t>. Nor are the conditions that once produced undesirable results—be they historical, geographical, fiscal, demographical, or other—inherent to the socialist economic model. (</w:t>
      </w:r>
      <w:r w:rsidRPr="006E48B6">
        <w:rPr>
          <w:rStyle w:val="Emphasis"/>
        </w:rPr>
        <w:t>The same cannot be said of capitalism. Its greatest flaw, maximizing profit, is also its primary goal</w:t>
      </w:r>
      <w:r w:rsidRPr="006E48B6">
        <w:rPr>
          <w:sz w:val="16"/>
        </w:rPr>
        <w:t>.)</w:t>
      </w:r>
    </w:p>
    <w:p w14:paraId="46A4DA6D" w14:textId="77777777" w:rsidR="002578B8" w:rsidRPr="006E48B6" w:rsidRDefault="002578B8" w:rsidP="002578B8">
      <w:pPr>
        <w:rPr>
          <w:rStyle w:val="StyleUnderline"/>
        </w:rPr>
      </w:pPr>
      <w:r w:rsidRPr="006E48B6">
        <w:rPr>
          <w:sz w:val="16"/>
        </w:rPr>
        <w:t xml:space="preserve">Just a basic search for “types of socialism” on Wikipedia brings up a list of over 30 variants ranging from Maoism to anarcho-syndicalism. These strains tend to share a set of ideological tenets. According to the economist Al Campbell from the University of Utah, the broadest and most common list comprises of: self-governance or democracy, the development of human potential, equality, solidarity, and, traditionally, nationalizing the means of production. Other values on the list have included individuality, privacy, liberty, and autonomy. Inevitably, some models of socialist economies will be more conducive to achieving all or most of these principles. A subset of these models—including, in my opinion, </w:t>
      </w:r>
      <w:r w:rsidRPr="00C047BE">
        <w:rPr>
          <w:rStyle w:val="Emphasis"/>
          <w:highlight w:val="yellow"/>
        </w:rPr>
        <w:t>market socialism</w:t>
      </w:r>
      <w:r w:rsidRPr="00C047BE">
        <w:rPr>
          <w:sz w:val="16"/>
          <w:highlight w:val="yellow"/>
        </w:rPr>
        <w:t>—</w:t>
      </w:r>
      <w:r w:rsidRPr="00C047BE">
        <w:rPr>
          <w:rStyle w:val="StyleUnderline"/>
          <w:highlight w:val="yellow"/>
        </w:rPr>
        <w:t>are</w:t>
      </w:r>
      <w:r w:rsidRPr="00C047BE">
        <w:rPr>
          <w:sz w:val="16"/>
          <w:highlight w:val="yellow"/>
        </w:rPr>
        <w:t xml:space="preserve"> </w:t>
      </w:r>
      <w:r w:rsidRPr="00C047BE">
        <w:rPr>
          <w:rStyle w:val="Emphasis"/>
          <w:highlight w:val="yellow"/>
        </w:rPr>
        <w:t>particularly conducive</w:t>
      </w:r>
      <w:r w:rsidRPr="00C047BE">
        <w:rPr>
          <w:rStyle w:val="StyleUnderline"/>
          <w:highlight w:val="yellow"/>
        </w:rPr>
        <w:t xml:space="preserve"> to</w:t>
      </w:r>
      <w:r w:rsidRPr="006E48B6">
        <w:rPr>
          <w:rStyle w:val="StyleUnderline"/>
        </w:rPr>
        <w:t xml:space="preserve"> creating the right conditions for </w:t>
      </w:r>
      <w:r w:rsidRPr="00C047BE">
        <w:rPr>
          <w:rStyle w:val="StyleUnderline"/>
          <w:highlight w:val="yellow"/>
        </w:rPr>
        <w:t>maximizing innovation</w:t>
      </w:r>
      <w:r w:rsidRPr="006E48B6">
        <w:rPr>
          <w:rStyle w:val="StyleUnderline"/>
        </w:rPr>
        <w:t xml:space="preserve">. </w:t>
      </w:r>
    </w:p>
    <w:p w14:paraId="3D5C5D9E" w14:textId="77777777" w:rsidR="002578B8" w:rsidRPr="006E48B6" w:rsidRDefault="002578B8" w:rsidP="002578B8">
      <w:pPr>
        <w:rPr>
          <w:rStyle w:val="StyleUnderline"/>
        </w:rPr>
      </w:pPr>
      <w:r w:rsidRPr="006E48B6">
        <w:rPr>
          <w:sz w:val="16"/>
        </w:rPr>
        <w:t>To be clear, socialists have differing and sometimes very strong views about whether markets are compatible with socialism. Reasonable minds can certainly disagree. But my personal belief is that mark</w:t>
      </w:r>
      <w:r w:rsidRPr="006E48B6">
        <w:rPr>
          <w:rStyle w:val="StyleUnderline"/>
        </w:rPr>
        <w:t xml:space="preserve">ets are politically neutral tools that can be molded to advance any purpose, </w:t>
      </w:r>
      <w:r w:rsidRPr="006E48B6">
        <w:rPr>
          <w:sz w:val="16"/>
        </w:rPr>
        <w:t>like an alphabet with which we can communicate in many languages and genres</w:t>
      </w:r>
      <w:r w:rsidRPr="006E48B6">
        <w:rPr>
          <w:rStyle w:val="StyleUnderline"/>
        </w:rPr>
        <w:t>. It would be absurd to conclude that because the alphabet wrote a book as odious as Mein Kampf, our utopian society should have no alphabet</w:t>
      </w:r>
      <w:r w:rsidRPr="006E48B6">
        <w:rPr>
          <w:sz w:val="16"/>
        </w:rPr>
        <w:t xml:space="preserve">. Similarly, </w:t>
      </w:r>
      <w:r w:rsidRPr="00C047BE">
        <w:rPr>
          <w:rStyle w:val="StyleUnderline"/>
          <w:highlight w:val="yellow"/>
        </w:rPr>
        <w:t xml:space="preserve">markets can be </w:t>
      </w:r>
      <w:r w:rsidRPr="00C047BE">
        <w:rPr>
          <w:rStyle w:val="Emphasis"/>
          <w:highlight w:val="yellow"/>
        </w:rPr>
        <w:t>repurposed</w:t>
      </w:r>
      <w:r w:rsidRPr="00C047BE">
        <w:rPr>
          <w:rStyle w:val="StyleUnderline"/>
          <w:highlight w:val="yellow"/>
        </w:rPr>
        <w:t xml:space="preserve"> to </w:t>
      </w:r>
      <w:r w:rsidRPr="00C047BE">
        <w:rPr>
          <w:rStyle w:val="Emphasis"/>
          <w:highlight w:val="yellow"/>
        </w:rPr>
        <w:t>advance</w:t>
      </w:r>
      <w:r w:rsidRPr="006E48B6">
        <w:rPr>
          <w:rStyle w:val="Emphasis"/>
        </w:rPr>
        <w:t xml:space="preserve"> a </w:t>
      </w:r>
      <w:r w:rsidRPr="00C047BE">
        <w:rPr>
          <w:rStyle w:val="Emphasis"/>
          <w:highlight w:val="yellow"/>
        </w:rPr>
        <w:t>socialist principles</w:t>
      </w:r>
      <w:r w:rsidRPr="006E48B6">
        <w:rPr>
          <w:rStyle w:val="StyleUnderline"/>
        </w:rPr>
        <w:t xml:space="preserve">. Moreover, a </w:t>
      </w:r>
      <w:r w:rsidRPr="006E48B6">
        <w:rPr>
          <w:rStyle w:val="Emphasis"/>
        </w:rPr>
        <w:t>market socialist economy</w:t>
      </w:r>
      <w:r w:rsidRPr="006E48B6">
        <w:rPr>
          <w:rStyle w:val="StyleUnderline"/>
        </w:rPr>
        <w:t xml:space="preserve">—or any other type of socialist economy—can be </w:t>
      </w:r>
      <w:r w:rsidRPr="006E48B6">
        <w:rPr>
          <w:rStyle w:val="Emphasis"/>
        </w:rPr>
        <w:t>hybridized</w:t>
      </w:r>
      <w:r w:rsidRPr="006E48B6">
        <w:rPr>
          <w:rStyle w:val="StyleUnderline"/>
        </w:rPr>
        <w:t xml:space="preserve"> to incorporate</w:t>
      </w:r>
      <w:r w:rsidRPr="006E48B6">
        <w:rPr>
          <w:sz w:val="16"/>
        </w:rPr>
        <w:t xml:space="preserve"> </w:t>
      </w:r>
      <w:r w:rsidRPr="006E48B6">
        <w:rPr>
          <w:rStyle w:val="StyleUnderline"/>
        </w:rPr>
        <w:t>features of what other socialist models do better.</w:t>
      </w:r>
    </w:p>
    <w:p w14:paraId="1B803DF5" w14:textId="77777777" w:rsidR="002578B8" w:rsidRPr="006E48B6" w:rsidRDefault="002578B8" w:rsidP="002578B8">
      <w:pPr>
        <w:rPr>
          <w:sz w:val="16"/>
        </w:rPr>
      </w:pPr>
      <w:r w:rsidRPr="006E48B6">
        <w:rPr>
          <w:sz w:val="16"/>
        </w:rPr>
        <w:t>Consider a market socialist economy that somewhat resembles the proposal by economics professors Pranab Bardhan and John Roemer. In this scheme, firms of a certain size are owned wholly, or in the combination, by the government, the firm’s workers, “other public firms (including their workers) in the same financial group, together with the main investment bank and its subsidiaries.” The bank, too, is owned by a combination of these same shareholders although the government is its largest owner if not the only one. The firms are jointly owned through shares, which are distributed to every citizen (and whomever else we democratically decide to include) with the exception of children, for whom the shares are held in trust until adulthood.</w:t>
      </w:r>
    </w:p>
    <w:p w14:paraId="21D5A564" w14:textId="77777777" w:rsidR="002578B8" w:rsidRPr="006E48B6" w:rsidRDefault="002578B8" w:rsidP="002578B8">
      <w:pPr>
        <w:rPr>
          <w:sz w:val="16"/>
        </w:rPr>
      </w:pPr>
      <w:r w:rsidRPr="006E48B6">
        <w:rPr>
          <w:sz w:val="16"/>
        </w:rPr>
        <w:t>In this market socialist society, most shares are pooled into highly regulated mutual funds, which then pursue different investment strategies when trading them on a highly regulated stock exchange. This exchange helps monitor the performance of the firm managers and assess which innovations are performing strongly. To avoid the concentration of market power and capital, the government sets the bar for how much stock any stakeholder can hold in any firm and industry. It also sets the minimum and maximum amount of dividends that each person can receive annually. As the economy grows, dividends can be adjusted to increase by a percentage, or commensurate with inflation. Surplus resulting from distributing only part of the profits allows the more profitable firms to subsidize innovative, but less profitable, activities. In addition, this regime does not tolerate anti-competitive contracts like restrictive employment agreements, strict license agreements, and long patents (although inventions may be attributable to their inventors and may be rewarded through other means like prizes, bonus compensation, or simply very short patents periods).</w:t>
      </w:r>
    </w:p>
    <w:p w14:paraId="1C36A873" w14:textId="77777777" w:rsidR="002578B8" w:rsidRPr="006E48B6" w:rsidRDefault="002578B8" w:rsidP="002578B8">
      <w:pPr>
        <w:rPr>
          <w:rStyle w:val="StyleUnderline"/>
        </w:rPr>
      </w:pPr>
      <w:r w:rsidRPr="006E48B6">
        <w:rPr>
          <w:sz w:val="16"/>
        </w:rPr>
        <w:t xml:space="preserve">The model could incorporate elements of democratically-planned, participatory socialism, which emphasizes democracy and individual autonomy in the workplace. Economist David Kotz believes that particular features of </w:t>
      </w:r>
      <w:r w:rsidRPr="00C047BE">
        <w:rPr>
          <w:rStyle w:val="StyleUnderline"/>
          <w:highlight w:val="yellow"/>
        </w:rPr>
        <w:t>this model</w:t>
      </w:r>
      <w:r w:rsidRPr="006E48B6">
        <w:rPr>
          <w:rStyle w:val="StyleUnderline"/>
        </w:rPr>
        <w:t xml:space="preserve"> could </w:t>
      </w:r>
      <w:r w:rsidRPr="00C047BE">
        <w:rPr>
          <w:rStyle w:val="StyleUnderline"/>
          <w:highlight w:val="yellow"/>
        </w:rPr>
        <w:t xml:space="preserve">foster </w:t>
      </w:r>
      <w:r w:rsidRPr="00C047BE">
        <w:rPr>
          <w:rStyle w:val="Emphasis"/>
          <w:highlight w:val="yellow"/>
        </w:rPr>
        <w:t>innovation</w:t>
      </w:r>
      <w:r w:rsidRPr="006E48B6">
        <w:rPr>
          <w:rStyle w:val="Emphasis"/>
        </w:rPr>
        <w:t xml:space="preserve"> performance:</w:t>
      </w:r>
    </w:p>
    <w:p w14:paraId="77E90350" w14:textId="77777777" w:rsidR="002578B8" w:rsidRPr="006E48B6" w:rsidRDefault="002578B8" w:rsidP="002578B8">
      <w:pPr>
        <w:rPr>
          <w:sz w:val="16"/>
        </w:rPr>
      </w:pPr>
      <w:r w:rsidRPr="006E48B6">
        <w:rPr>
          <w:sz w:val="16"/>
        </w:rPr>
        <w:t xml:space="preserve">First, </w:t>
      </w:r>
      <w:r w:rsidRPr="006E48B6">
        <w:rPr>
          <w:rStyle w:val="StyleUnderline"/>
        </w:rPr>
        <w:t xml:space="preserve">the main features of the overall </w:t>
      </w:r>
      <w:r w:rsidRPr="00C047BE">
        <w:rPr>
          <w:rStyle w:val="StyleUnderline"/>
          <w:highlight w:val="yellow"/>
        </w:rPr>
        <w:t>economic plan</w:t>
      </w:r>
      <w:r w:rsidRPr="006E48B6">
        <w:rPr>
          <w:rStyle w:val="StyleUnderline"/>
        </w:rPr>
        <w:t xml:space="preserve"> would be </w:t>
      </w:r>
      <w:r w:rsidRPr="00C047BE">
        <w:rPr>
          <w:rStyle w:val="StyleUnderline"/>
          <w:highlight w:val="yellow"/>
        </w:rPr>
        <w:t xml:space="preserve">determined by a </w:t>
      </w:r>
      <w:r w:rsidRPr="00C047BE">
        <w:rPr>
          <w:rStyle w:val="Emphasis"/>
          <w:highlight w:val="yellow"/>
        </w:rPr>
        <w:t>democratic process</w:t>
      </w:r>
      <w:r w:rsidRPr="006E48B6">
        <w:rPr>
          <w:sz w:val="16"/>
        </w:rPr>
        <w:t xml:space="preserve"> … Second, </w:t>
      </w:r>
      <w:r w:rsidRPr="006E48B6">
        <w:rPr>
          <w:rStyle w:val="StyleUnderline"/>
        </w:rPr>
        <w:t xml:space="preserve">the planning and coordination of the economy would take place … by </w:t>
      </w:r>
      <w:r w:rsidRPr="006E48B6">
        <w:rPr>
          <w:rStyle w:val="Emphasis"/>
        </w:rPr>
        <w:t>industry boards</w:t>
      </w:r>
      <w:r w:rsidRPr="006E48B6">
        <w:rPr>
          <w:rStyle w:val="StyleUnderline"/>
        </w:rPr>
        <w:t xml:space="preserve"> and </w:t>
      </w:r>
      <w:r w:rsidRPr="006E48B6">
        <w:rPr>
          <w:rStyle w:val="Emphasis"/>
        </w:rPr>
        <w:t>local and regional negotiated coordination bodies</w:t>
      </w:r>
      <w:r w:rsidRPr="006E48B6">
        <w:rPr>
          <w:sz w:val="16"/>
        </w:rPr>
        <w:t xml:space="preserve"> </w:t>
      </w:r>
      <w:r w:rsidRPr="006E48B6">
        <w:rPr>
          <w:rStyle w:val="StyleUnderline"/>
        </w:rPr>
        <w:t>that have representation of all affected constituencies</w:t>
      </w:r>
      <w:r w:rsidRPr="006E48B6">
        <w:rPr>
          <w:sz w:val="16"/>
        </w:rPr>
        <w:t xml:space="preserve">, including workers, consumers, suppliers, the local community, and even “cause” groups such as environmentalists, job safety activists, feminists, etc. </w:t>
      </w:r>
    </w:p>
    <w:p w14:paraId="41311577" w14:textId="77777777" w:rsidR="002578B8" w:rsidRPr="006E48B6" w:rsidRDefault="002578B8" w:rsidP="002578B8">
      <w:pPr>
        <w:rPr>
          <w:rStyle w:val="Emphasis"/>
        </w:rPr>
      </w:pPr>
      <w:r w:rsidRPr="006E48B6">
        <w:rPr>
          <w:sz w:val="16"/>
        </w:rPr>
        <w:t xml:space="preserve">Among other topics, these representative boards could vote on compensation minimums and maximums, to prevent innovation from supporting socioeconomic inequality and unfair social divisions of labor. </w:t>
      </w:r>
      <w:r w:rsidRPr="006E48B6">
        <w:rPr>
          <w:rStyle w:val="StyleUnderline"/>
        </w:rPr>
        <w:t xml:space="preserve">This injection of democracy would give ordinary people a larger say in the direction of the markets, and what areas they think would benefit from </w:t>
      </w:r>
      <w:r w:rsidRPr="006E48B6">
        <w:rPr>
          <w:rStyle w:val="Emphasis"/>
        </w:rPr>
        <w:t>more investment in innovation.</w:t>
      </w:r>
    </w:p>
    <w:p w14:paraId="13114462" w14:textId="77777777" w:rsidR="002578B8" w:rsidRPr="006E48B6" w:rsidRDefault="002578B8" w:rsidP="002578B8">
      <w:pPr>
        <w:rPr>
          <w:rStyle w:val="Emphasis"/>
        </w:rPr>
      </w:pPr>
      <w:r w:rsidRPr="006E48B6">
        <w:rPr>
          <w:rStyle w:val="StyleUnderline"/>
        </w:rPr>
        <w:t xml:space="preserve">The second ingredient of innovation, </w:t>
      </w:r>
      <w:r w:rsidRPr="00C047BE">
        <w:rPr>
          <w:rStyle w:val="StyleUnderline"/>
          <w:highlight w:val="yellow"/>
        </w:rPr>
        <w:t>capital</w:t>
      </w:r>
      <w:r w:rsidRPr="006E48B6">
        <w:rPr>
          <w:rStyle w:val="StyleUnderline"/>
        </w:rPr>
        <w:t xml:space="preserve">, </w:t>
      </w:r>
      <w:r w:rsidRPr="00C047BE">
        <w:rPr>
          <w:rStyle w:val="StyleUnderline"/>
          <w:highlight w:val="yellow"/>
        </w:rPr>
        <w:t xml:space="preserve">is </w:t>
      </w:r>
      <w:r w:rsidRPr="00C047BE">
        <w:rPr>
          <w:rStyle w:val="Emphasis"/>
          <w:highlight w:val="yellow"/>
        </w:rPr>
        <w:t>guaranteed</w:t>
      </w:r>
      <w:r w:rsidRPr="00C047BE">
        <w:rPr>
          <w:rStyle w:val="StyleUnderline"/>
          <w:highlight w:val="yellow"/>
        </w:rPr>
        <w:t xml:space="preserve"> in the </w:t>
      </w:r>
      <w:r w:rsidRPr="00C047BE">
        <w:rPr>
          <w:rStyle w:val="Emphasis"/>
          <w:highlight w:val="yellow"/>
        </w:rPr>
        <w:t>market socialist economy</w:t>
      </w:r>
      <w:r w:rsidRPr="006E48B6">
        <w:rPr>
          <w:sz w:val="16"/>
        </w:rPr>
        <w:t xml:space="preserve">. </w:t>
      </w:r>
      <w:r w:rsidRPr="006E48B6">
        <w:rPr>
          <w:rStyle w:val="StyleUnderline"/>
        </w:rPr>
        <w:t xml:space="preserve">Freed of its </w:t>
      </w:r>
      <w:r w:rsidRPr="006E48B6">
        <w:rPr>
          <w:rStyle w:val="Emphasis"/>
        </w:rPr>
        <w:t>neoliberal handcuffs</w:t>
      </w:r>
      <w:r w:rsidRPr="006E48B6">
        <w:rPr>
          <w:sz w:val="16"/>
        </w:rPr>
        <w:t xml:space="preserve">, </w:t>
      </w:r>
      <w:r w:rsidRPr="00C047BE">
        <w:rPr>
          <w:rStyle w:val="StyleUnderline"/>
          <w:highlight w:val="yellow"/>
        </w:rPr>
        <w:t>the government</w:t>
      </w:r>
      <w:r w:rsidRPr="006E48B6">
        <w:rPr>
          <w:rStyle w:val="StyleUnderline"/>
        </w:rPr>
        <w:t xml:space="preserve"> can </w:t>
      </w:r>
      <w:r w:rsidRPr="00C047BE">
        <w:rPr>
          <w:rStyle w:val="Emphasis"/>
          <w:highlight w:val="yellow"/>
        </w:rPr>
        <w:t>designate funding</w:t>
      </w:r>
      <w:r w:rsidRPr="00C047BE">
        <w:rPr>
          <w:sz w:val="16"/>
          <w:highlight w:val="yellow"/>
        </w:rPr>
        <w:t xml:space="preserve"> </w:t>
      </w:r>
      <w:r w:rsidRPr="00C047BE">
        <w:rPr>
          <w:rStyle w:val="StyleUnderline"/>
          <w:highlight w:val="yellow"/>
        </w:rPr>
        <w:t>towards</w:t>
      </w:r>
      <w:r w:rsidRPr="006E48B6">
        <w:rPr>
          <w:rStyle w:val="StyleUnderline"/>
        </w:rPr>
        <w:t xml:space="preserve"> various </w:t>
      </w:r>
      <w:r w:rsidRPr="00C047BE">
        <w:rPr>
          <w:rStyle w:val="Emphasis"/>
          <w:highlight w:val="yellow"/>
        </w:rPr>
        <w:t>innovative projects</w:t>
      </w:r>
      <w:r w:rsidRPr="006E48B6">
        <w:rPr>
          <w:rStyle w:val="StyleUnderline"/>
        </w:rPr>
        <w:t xml:space="preserve"> at a </w:t>
      </w:r>
      <w:r w:rsidRPr="006E48B6">
        <w:rPr>
          <w:rStyle w:val="Emphasis"/>
        </w:rPr>
        <w:t>greater rate</w:t>
      </w:r>
      <w:r w:rsidRPr="006E48B6">
        <w:rPr>
          <w:rStyle w:val="StyleUnderline"/>
        </w:rPr>
        <w:t xml:space="preserve"> than it does now. </w:t>
      </w:r>
      <w:r w:rsidRPr="006E48B6">
        <w:rPr>
          <w:rStyle w:val="Emphasis"/>
        </w:rPr>
        <w:t>Banks</w:t>
      </w:r>
      <w:r w:rsidRPr="006E48B6">
        <w:rPr>
          <w:rStyle w:val="StyleUnderline"/>
        </w:rPr>
        <w:t xml:space="preserve"> </w:t>
      </w:r>
      <w:r w:rsidRPr="006E48B6">
        <w:rPr>
          <w:rStyle w:val="Emphasis"/>
        </w:rPr>
        <w:t>jointly owned</w:t>
      </w:r>
      <w:r w:rsidRPr="006E48B6">
        <w:rPr>
          <w:rStyle w:val="StyleUnderline"/>
        </w:rPr>
        <w:t xml:space="preserve"> by the government and other non-private </w:t>
      </w:r>
      <w:r w:rsidRPr="006E48B6">
        <w:rPr>
          <w:rStyle w:val="StyleUnderline"/>
        </w:rPr>
        <w:lastRenderedPageBreak/>
        <w:t xml:space="preserve">stakeholders would </w:t>
      </w:r>
      <w:r w:rsidRPr="006E48B6">
        <w:rPr>
          <w:rStyle w:val="Emphasis"/>
        </w:rPr>
        <w:t>provide entrepreneurs</w:t>
      </w:r>
      <w:r w:rsidRPr="006E48B6">
        <w:rPr>
          <w:sz w:val="16"/>
        </w:rPr>
        <w:t xml:space="preserve"> </w:t>
      </w:r>
      <w:r w:rsidRPr="006E48B6">
        <w:rPr>
          <w:rStyle w:val="StyleUnderline"/>
        </w:rPr>
        <w:t xml:space="preserve">with </w:t>
      </w:r>
      <w:r w:rsidRPr="006E48B6">
        <w:rPr>
          <w:rStyle w:val="Emphasis"/>
        </w:rPr>
        <w:t>access to capital</w:t>
      </w:r>
      <w:r w:rsidRPr="006E48B6">
        <w:rPr>
          <w:rStyle w:val="StyleUnderline"/>
        </w:rPr>
        <w:t xml:space="preserve"> for projects through </w:t>
      </w:r>
      <w:r w:rsidRPr="006E48B6">
        <w:rPr>
          <w:rStyle w:val="Emphasis"/>
        </w:rPr>
        <w:t>loans</w:t>
      </w:r>
      <w:r w:rsidRPr="006E48B6">
        <w:rPr>
          <w:rStyle w:val="StyleUnderline"/>
        </w:rPr>
        <w:t xml:space="preserve"> with terms </w:t>
      </w:r>
      <w:r w:rsidRPr="006E48B6">
        <w:rPr>
          <w:rStyle w:val="Emphasis"/>
        </w:rPr>
        <w:t xml:space="preserve">more generous </w:t>
      </w:r>
      <w:r w:rsidRPr="006E48B6">
        <w:rPr>
          <w:rStyle w:val="StyleUnderline"/>
        </w:rPr>
        <w:t>than private lenders offer now</w:t>
      </w:r>
      <w:r w:rsidRPr="006E48B6">
        <w:rPr>
          <w:sz w:val="16"/>
        </w:rPr>
        <w:t xml:space="preserve">. The </w:t>
      </w:r>
      <w:r w:rsidRPr="006E48B6">
        <w:rPr>
          <w:rStyle w:val="StyleUnderline"/>
        </w:rPr>
        <w:t>firms owned by government, worker co</w:t>
      </w:r>
      <w:r w:rsidRPr="006E48B6">
        <w:rPr>
          <w:sz w:val="16"/>
        </w:rPr>
        <w:t>-</w:t>
      </w:r>
      <w:r w:rsidRPr="006E48B6">
        <w:rPr>
          <w:rStyle w:val="StyleUnderline"/>
        </w:rPr>
        <w:t xml:space="preserve">operatives, ordinary people, and other publicly-owned firms can also </w:t>
      </w:r>
      <w:r w:rsidRPr="006E48B6">
        <w:rPr>
          <w:rStyle w:val="Emphasis"/>
        </w:rPr>
        <w:t>raise capital</w:t>
      </w:r>
      <w:r w:rsidRPr="006E48B6">
        <w:rPr>
          <w:rStyle w:val="StyleUnderline"/>
        </w:rPr>
        <w:t xml:space="preserve"> from</w:t>
      </w:r>
      <w:r w:rsidRPr="006E48B6">
        <w:rPr>
          <w:sz w:val="16"/>
        </w:rPr>
        <w:t xml:space="preserve"> </w:t>
      </w:r>
      <w:r w:rsidRPr="006E48B6">
        <w:rPr>
          <w:rStyle w:val="Emphasis"/>
        </w:rPr>
        <w:t>each other</w:t>
      </w:r>
      <w:r w:rsidRPr="006E48B6">
        <w:rPr>
          <w:rStyle w:val="StyleUnderline"/>
        </w:rPr>
        <w:t xml:space="preserve"> as </w:t>
      </w:r>
      <w:r w:rsidRPr="006E48B6">
        <w:rPr>
          <w:rStyle w:val="Emphasis"/>
        </w:rPr>
        <w:t>wealth</w:t>
      </w:r>
      <w:r w:rsidRPr="006E48B6">
        <w:rPr>
          <w:sz w:val="16"/>
        </w:rPr>
        <w:t xml:space="preserve"> </w:t>
      </w:r>
      <w:r w:rsidRPr="006E48B6">
        <w:rPr>
          <w:rStyle w:val="StyleUnderline"/>
        </w:rPr>
        <w:t>is</w:t>
      </w:r>
      <w:r w:rsidRPr="006E48B6">
        <w:rPr>
          <w:sz w:val="16"/>
        </w:rPr>
        <w:t xml:space="preserve"> </w:t>
      </w:r>
      <w:r w:rsidRPr="006E48B6">
        <w:rPr>
          <w:rStyle w:val="Emphasis"/>
        </w:rPr>
        <w:t>distributed more equally</w:t>
      </w:r>
      <w:r w:rsidRPr="006E48B6">
        <w:rPr>
          <w:sz w:val="16"/>
        </w:rPr>
        <w:t xml:space="preserve">. In such a world, </w:t>
      </w:r>
      <w:r w:rsidRPr="006E48B6">
        <w:rPr>
          <w:rStyle w:val="Emphasis"/>
        </w:rPr>
        <w:t>more individuals</w:t>
      </w:r>
      <w:r w:rsidRPr="006E48B6">
        <w:rPr>
          <w:rStyle w:val="StyleUnderline"/>
        </w:rPr>
        <w:t xml:space="preserve"> can </w:t>
      </w:r>
      <w:r w:rsidRPr="006E48B6">
        <w:rPr>
          <w:rStyle w:val="Emphasis"/>
        </w:rPr>
        <w:t>pool their resources</w:t>
      </w:r>
      <w:r w:rsidRPr="006E48B6">
        <w:rPr>
          <w:rStyle w:val="StyleUnderline"/>
        </w:rPr>
        <w:t xml:space="preserve"> to invest in </w:t>
      </w:r>
      <w:r w:rsidRPr="006E48B6">
        <w:rPr>
          <w:rStyle w:val="Emphasis"/>
        </w:rPr>
        <w:t>particular innovative projects</w:t>
      </w:r>
      <w:r w:rsidRPr="006E48B6">
        <w:rPr>
          <w:rStyle w:val="StyleUnderline"/>
        </w:rPr>
        <w:t xml:space="preserve"> rather than a </w:t>
      </w:r>
      <w:r w:rsidRPr="006E48B6">
        <w:rPr>
          <w:rStyle w:val="Emphasis"/>
        </w:rPr>
        <w:t>recurring cast of millionaires.</w:t>
      </w:r>
    </w:p>
    <w:p w14:paraId="18792863" w14:textId="77777777" w:rsidR="002578B8" w:rsidRPr="006E48B6" w:rsidRDefault="002578B8" w:rsidP="002578B8">
      <w:pPr>
        <w:rPr>
          <w:sz w:val="16"/>
        </w:rPr>
      </w:pPr>
      <w:r w:rsidRPr="006E48B6">
        <w:rPr>
          <w:rStyle w:val="StyleUnderline"/>
        </w:rPr>
        <w:t xml:space="preserve">Market socialism would </w:t>
      </w:r>
      <w:r w:rsidRPr="006E48B6">
        <w:rPr>
          <w:rStyle w:val="Emphasis"/>
        </w:rPr>
        <w:t>easily deliver</w:t>
      </w:r>
      <w:r w:rsidRPr="006E48B6">
        <w:rPr>
          <w:rStyle w:val="StyleUnderline"/>
        </w:rPr>
        <w:t xml:space="preserve"> the third ingredient of innovation: </w:t>
      </w:r>
      <w:r w:rsidRPr="006E48B6">
        <w:rPr>
          <w:rStyle w:val="Emphasis"/>
        </w:rPr>
        <w:t>human capital.</w:t>
      </w:r>
      <w:r w:rsidRPr="006E48B6">
        <w:rPr>
          <w:rStyle w:val="StyleUnderline"/>
        </w:rPr>
        <w:t xml:space="preserve"> Such an economy has no need for a </w:t>
      </w:r>
      <w:r w:rsidRPr="006E48B6">
        <w:rPr>
          <w:rStyle w:val="Emphasis"/>
        </w:rPr>
        <w:t>reserve army of labor</w:t>
      </w:r>
      <w:r w:rsidRPr="006E48B6">
        <w:rPr>
          <w:rStyle w:val="StyleUnderline"/>
        </w:rPr>
        <w:t xml:space="preserve">. While profit is encouraged, its primary function is </w:t>
      </w:r>
      <w:r w:rsidRPr="006E48B6">
        <w:rPr>
          <w:rStyle w:val="Emphasis"/>
        </w:rPr>
        <w:t>increasing</w:t>
      </w:r>
      <w:r w:rsidRPr="006E48B6">
        <w:rPr>
          <w:rStyle w:val="StyleUnderline"/>
        </w:rPr>
        <w:t xml:space="preserve"> the </w:t>
      </w:r>
      <w:r w:rsidRPr="006E48B6">
        <w:rPr>
          <w:rStyle w:val="Emphasis"/>
        </w:rPr>
        <w:t>pool of resources</w:t>
      </w:r>
      <w:r w:rsidRPr="006E48B6">
        <w:rPr>
          <w:rStyle w:val="StyleUnderline"/>
        </w:rPr>
        <w:t xml:space="preserve"> and cash</w:t>
      </w:r>
      <w:r w:rsidRPr="006E48B6">
        <w:rPr>
          <w:sz w:val="16"/>
        </w:rPr>
        <w:t xml:space="preserve"> </w:t>
      </w:r>
      <w:r w:rsidRPr="006E48B6">
        <w:rPr>
          <w:rStyle w:val="Emphasis"/>
        </w:rPr>
        <w:t>distributable</w:t>
      </w:r>
      <w:r w:rsidRPr="006E48B6">
        <w:rPr>
          <w:sz w:val="16"/>
        </w:rPr>
        <w:t xml:space="preserve"> </w:t>
      </w:r>
      <w:r w:rsidRPr="006E48B6">
        <w:rPr>
          <w:rStyle w:val="StyleUnderline"/>
        </w:rPr>
        <w:t xml:space="preserve">to </w:t>
      </w:r>
      <w:r w:rsidRPr="006E48B6">
        <w:rPr>
          <w:rStyle w:val="Emphasis"/>
        </w:rPr>
        <w:t>workers</w:t>
      </w:r>
      <w:r w:rsidRPr="006E48B6">
        <w:rPr>
          <w:rStyle w:val="StyleUnderline"/>
        </w:rPr>
        <w:t xml:space="preserve"> and </w:t>
      </w:r>
      <w:r w:rsidRPr="006E48B6">
        <w:rPr>
          <w:rStyle w:val="Emphasis"/>
        </w:rPr>
        <w:t>non-workers</w:t>
      </w:r>
      <w:r w:rsidRPr="006E48B6">
        <w:rPr>
          <w:sz w:val="16"/>
        </w:rPr>
        <w:t>. It does not come at the price of providing generous wages, as dividends to shareholders are capped no matter how well the firm performs. In fact, this society could make a democratic decision to compensate people in positions on the lower band of wages with more in unearned income, out of the same pool of profits.</w:t>
      </w:r>
    </w:p>
    <w:p w14:paraId="7B0F2E0F" w14:textId="77777777" w:rsidR="002578B8" w:rsidRPr="006E48B6" w:rsidRDefault="002578B8" w:rsidP="002578B8">
      <w:pPr>
        <w:rPr>
          <w:sz w:val="16"/>
        </w:rPr>
      </w:pPr>
      <w:r w:rsidRPr="006E48B6">
        <w:rPr>
          <w:sz w:val="16"/>
        </w:rPr>
        <w:t xml:space="preserve">When applied earnestly, the principles of socialism are also incompatible with mass incarceration, discrimination, uncompensated caregiving, highly restrictive immigration policies, and other social practices that exclude large numbers of workers from participating in our capitalist economy. </w:t>
      </w:r>
      <w:r w:rsidRPr="006E48B6">
        <w:rPr>
          <w:rStyle w:val="StyleUnderline"/>
        </w:rPr>
        <w:t xml:space="preserve">Add a </w:t>
      </w:r>
      <w:r w:rsidRPr="006E48B6">
        <w:rPr>
          <w:rStyle w:val="Emphasis"/>
        </w:rPr>
        <w:t>fairer distribution</w:t>
      </w:r>
      <w:r w:rsidRPr="006E48B6">
        <w:rPr>
          <w:rStyle w:val="StyleUnderline"/>
        </w:rPr>
        <w:t xml:space="preserve"> of public resources among individuals and communities, along with more free or </w:t>
      </w:r>
      <w:r w:rsidRPr="006E48B6">
        <w:rPr>
          <w:rStyle w:val="Emphasis"/>
        </w:rPr>
        <w:t>heavily subsidized goods</w:t>
      </w:r>
      <w:r w:rsidRPr="006E48B6">
        <w:rPr>
          <w:rStyle w:val="StyleUnderline"/>
        </w:rPr>
        <w:t xml:space="preserve"> like </w:t>
      </w:r>
      <w:r w:rsidRPr="006E48B6">
        <w:rPr>
          <w:rStyle w:val="Emphasis"/>
        </w:rPr>
        <w:t>education</w:t>
      </w:r>
      <w:r w:rsidRPr="006E48B6">
        <w:rPr>
          <w:rStyle w:val="StyleUnderline"/>
        </w:rPr>
        <w:t xml:space="preserve">, and a market socialist economy could really see an </w:t>
      </w:r>
      <w:r w:rsidRPr="006E48B6">
        <w:rPr>
          <w:rStyle w:val="Emphasis"/>
        </w:rPr>
        <w:t>increase</w:t>
      </w:r>
      <w:r w:rsidRPr="006E48B6">
        <w:rPr>
          <w:rStyle w:val="StyleUnderline"/>
        </w:rPr>
        <w:t xml:space="preserve"> in the </w:t>
      </w:r>
      <w:r w:rsidRPr="006E48B6">
        <w:rPr>
          <w:rStyle w:val="Emphasis"/>
        </w:rPr>
        <w:t>availability</w:t>
      </w:r>
      <w:r w:rsidRPr="006E48B6">
        <w:rPr>
          <w:rStyle w:val="StyleUnderline"/>
        </w:rPr>
        <w:t xml:space="preserve"> and </w:t>
      </w:r>
      <w:r w:rsidRPr="006E48B6">
        <w:rPr>
          <w:rStyle w:val="Emphasis"/>
        </w:rPr>
        <w:t>skills</w:t>
      </w:r>
      <w:r w:rsidRPr="006E48B6">
        <w:rPr>
          <w:rStyle w:val="StyleUnderline"/>
        </w:rPr>
        <w:t xml:space="preserve"> in the pool of workers</w:t>
      </w:r>
      <w:r w:rsidRPr="006E48B6">
        <w:rPr>
          <w:sz w:val="16"/>
        </w:rPr>
        <w:t xml:space="preserve">. </w:t>
      </w:r>
      <w:r w:rsidRPr="006E48B6">
        <w:rPr>
          <w:rStyle w:val="StyleUnderline"/>
        </w:rPr>
        <w:t xml:space="preserve">Freeing more people to join the innovative process would </w:t>
      </w:r>
      <w:r w:rsidRPr="006E48B6">
        <w:rPr>
          <w:rStyle w:val="Emphasis"/>
        </w:rPr>
        <w:t>naturally foster more innovation</w:t>
      </w:r>
      <w:r w:rsidRPr="006E48B6">
        <w:rPr>
          <w:rStyle w:val="StyleUnderline"/>
        </w:rPr>
        <w:t>.</w:t>
      </w:r>
    </w:p>
    <w:p w14:paraId="1066FC53" w14:textId="77777777" w:rsidR="002578B8" w:rsidRPr="006E48B6" w:rsidRDefault="002578B8" w:rsidP="002578B8">
      <w:pPr>
        <w:rPr>
          <w:sz w:val="16"/>
        </w:rPr>
      </w:pPr>
      <w:r w:rsidRPr="006E48B6">
        <w:rPr>
          <w:rStyle w:val="StyleUnderline"/>
        </w:rPr>
        <w:t xml:space="preserve">Lastly, innovation can only thrive if the innovation process affords individuals chances to be </w:t>
      </w:r>
      <w:r w:rsidRPr="006E48B6">
        <w:rPr>
          <w:rStyle w:val="Emphasis"/>
        </w:rPr>
        <w:t>creative</w:t>
      </w:r>
      <w:r w:rsidRPr="006E48B6">
        <w:rPr>
          <w:rStyle w:val="StyleUnderline"/>
        </w:rPr>
        <w:t xml:space="preserve"> and the right conditions to motivate them. </w:t>
      </w:r>
      <w:r w:rsidRPr="006E48B6">
        <w:rPr>
          <w:rStyle w:val="Emphasis"/>
        </w:rPr>
        <w:t>Studies</w:t>
      </w:r>
      <w:r w:rsidRPr="006E48B6">
        <w:rPr>
          <w:rStyle w:val="StyleUnderline"/>
        </w:rPr>
        <w:t xml:space="preserve"> on what </w:t>
      </w:r>
      <w:r w:rsidRPr="006E48B6">
        <w:rPr>
          <w:rStyle w:val="Emphasis"/>
        </w:rPr>
        <w:t>fosters creativity</w:t>
      </w:r>
      <w:r w:rsidRPr="006E48B6">
        <w:rPr>
          <w:sz w:val="16"/>
        </w:rPr>
        <w:t xml:space="preserve"> </w:t>
      </w:r>
      <w:r w:rsidRPr="006E48B6">
        <w:rPr>
          <w:rStyle w:val="StyleUnderline"/>
        </w:rPr>
        <w:t xml:space="preserve">show that workers who rate highly on creativity indexes perform best when they are given </w:t>
      </w:r>
      <w:r w:rsidRPr="006E48B6">
        <w:rPr>
          <w:rStyle w:val="Emphasis"/>
        </w:rPr>
        <w:t>challenging work</w:t>
      </w:r>
      <w:r w:rsidRPr="006E48B6">
        <w:rPr>
          <w:sz w:val="16"/>
        </w:rPr>
        <w:t xml:space="preserve">, a good measure of </w:t>
      </w:r>
      <w:r w:rsidRPr="006E48B6">
        <w:rPr>
          <w:rStyle w:val="Emphasis"/>
        </w:rPr>
        <w:t>autonomy</w:t>
      </w:r>
      <w:r w:rsidRPr="006E48B6">
        <w:rPr>
          <w:sz w:val="16"/>
        </w:rPr>
        <w:t xml:space="preserve">, </w:t>
      </w:r>
      <w:r w:rsidRPr="006E48B6">
        <w:rPr>
          <w:rStyle w:val="StyleUnderline"/>
        </w:rPr>
        <w:t>and</w:t>
      </w:r>
      <w:r w:rsidRPr="006E48B6">
        <w:rPr>
          <w:sz w:val="16"/>
        </w:rPr>
        <w:t xml:space="preserve"> supportive and </w:t>
      </w:r>
      <w:r w:rsidRPr="006E48B6">
        <w:rPr>
          <w:rStyle w:val="Emphasis"/>
        </w:rPr>
        <w:t>caring supervisors</w:t>
      </w:r>
      <w:r w:rsidRPr="006E48B6">
        <w:rPr>
          <w:sz w:val="16"/>
        </w:rPr>
        <w:t xml:space="preserve"> who can provide substantive and constructive feedback. The same study, however, shows that workers who are by nature less creative tend to be happier in less complex positions. Neither worker is, or should be, superior to the other. On the contrary, the innovation process has plenty of room for all types of workers with varying degrees of innate creativity. The core principles of socialism, however, do suggest that this economic system is better suited for supporting creative workers than capitalism</w:t>
      </w:r>
    </w:p>
    <w:p w14:paraId="59EAADD4" w14:textId="77777777" w:rsidR="002578B8" w:rsidRPr="006E48B6" w:rsidRDefault="002578B8" w:rsidP="002578B8">
      <w:pPr>
        <w:rPr>
          <w:sz w:val="16"/>
        </w:rPr>
      </w:pPr>
      <w:r w:rsidRPr="006E48B6">
        <w:rPr>
          <w:sz w:val="16"/>
        </w:rPr>
        <w:t xml:space="preserve">Of course, to be creative, workers must also feel motivated. </w:t>
      </w:r>
      <w:r w:rsidRPr="00C047BE">
        <w:rPr>
          <w:rStyle w:val="StyleUnderline"/>
          <w:highlight w:val="yellow"/>
        </w:rPr>
        <w:t xml:space="preserve">Capitalism tells us that </w:t>
      </w:r>
      <w:r w:rsidRPr="00C047BE">
        <w:rPr>
          <w:rStyle w:val="Emphasis"/>
          <w:highlight w:val="yellow"/>
        </w:rPr>
        <w:t>competition</w:t>
      </w:r>
      <w:r w:rsidRPr="00C047BE">
        <w:rPr>
          <w:rStyle w:val="StyleUnderline"/>
          <w:highlight w:val="yellow"/>
        </w:rPr>
        <w:t xml:space="preserve"> and </w:t>
      </w:r>
      <w:r w:rsidRPr="00C047BE">
        <w:rPr>
          <w:rStyle w:val="Emphasis"/>
          <w:highlight w:val="yellow"/>
        </w:rPr>
        <w:t>compensation</w:t>
      </w:r>
      <w:r w:rsidRPr="00C047BE">
        <w:rPr>
          <w:rStyle w:val="StyleUnderline"/>
          <w:highlight w:val="yellow"/>
        </w:rPr>
        <w:t xml:space="preserve"> are the </w:t>
      </w:r>
      <w:r w:rsidRPr="00C047BE">
        <w:rPr>
          <w:rStyle w:val="Emphasis"/>
          <w:highlight w:val="yellow"/>
        </w:rPr>
        <w:t>best motivators</w:t>
      </w:r>
      <w:r w:rsidRPr="006E48B6">
        <w:rPr>
          <w:rStyle w:val="StyleUnderline"/>
        </w:rPr>
        <w:t>.</w:t>
      </w:r>
      <w:r w:rsidRPr="006E48B6">
        <w:rPr>
          <w:sz w:val="16"/>
        </w:rPr>
        <w:t xml:space="preserve"> </w:t>
      </w:r>
      <w:r w:rsidRPr="006E48B6">
        <w:rPr>
          <w:rStyle w:val="StyleUnderline"/>
        </w:rPr>
        <w:t>While this is</w:t>
      </w:r>
      <w:r w:rsidRPr="006E48B6">
        <w:rPr>
          <w:sz w:val="16"/>
        </w:rPr>
        <w:t xml:space="preserve"> inevitably </w:t>
      </w:r>
      <w:r w:rsidRPr="006E48B6">
        <w:rPr>
          <w:rStyle w:val="StyleUnderline"/>
        </w:rPr>
        <w:t>true</w:t>
      </w:r>
      <w:r w:rsidRPr="006E48B6">
        <w:rPr>
          <w:sz w:val="16"/>
        </w:rPr>
        <w:t xml:space="preserve"> </w:t>
      </w:r>
      <w:r w:rsidRPr="006E48B6">
        <w:rPr>
          <w:rStyle w:val="StyleUnderline"/>
        </w:rPr>
        <w:t xml:space="preserve">for </w:t>
      </w:r>
      <w:r w:rsidRPr="006E48B6">
        <w:rPr>
          <w:rStyle w:val="Emphasis"/>
        </w:rPr>
        <w:t>some individuals</w:t>
      </w:r>
      <w:r w:rsidRPr="006E48B6">
        <w:rPr>
          <w:sz w:val="16"/>
        </w:rPr>
        <w:t xml:space="preserve">, </w:t>
      </w:r>
      <w:r w:rsidRPr="00C047BE">
        <w:rPr>
          <w:rStyle w:val="StyleUnderline"/>
          <w:highlight w:val="yellow"/>
        </w:rPr>
        <w:t xml:space="preserve">the case of </w:t>
      </w:r>
      <w:r w:rsidRPr="00C047BE">
        <w:rPr>
          <w:rStyle w:val="Emphasis"/>
          <w:highlight w:val="yellow"/>
        </w:rPr>
        <w:t>open source innovation</w:t>
      </w:r>
      <w:r w:rsidRPr="00C047BE">
        <w:rPr>
          <w:rStyle w:val="StyleUnderline"/>
          <w:highlight w:val="yellow"/>
        </w:rPr>
        <w:t xml:space="preserve"> is </w:t>
      </w:r>
      <w:r w:rsidRPr="00C047BE">
        <w:rPr>
          <w:rStyle w:val="Emphasis"/>
          <w:highlight w:val="yellow"/>
        </w:rPr>
        <w:t>proof</w:t>
      </w:r>
      <w:r w:rsidRPr="00C047BE">
        <w:rPr>
          <w:rStyle w:val="StyleUnderline"/>
          <w:highlight w:val="yellow"/>
        </w:rPr>
        <w:t xml:space="preserve"> that motivation can </w:t>
      </w:r>
      <w:r w:rsidRPr="00C047BE">
        <w:rPr>
          <w:rStyle w:val="Emphasis"/>
          <w:highlight w:val="yellow"/>
        </w:rPr>
        <w:t>rate high without either</w:t>
      </w:r>
      <w:r w:rsidRPr="006E48B6">
        <w:rPr>
          <w:sz w:val="16"/>
        </w:rPr>
        <w:t xml:space="preserve">. Indeed, </w:t>
      </w:r>
      <w:r w:rsidRPr="006E48B6">
        <w:rPr>
          <w:rStyle w:val="StyleUnderline"/>
        </w:rPr>
        <w:t xml:space="preserve">for the last three decades, </w:t>
      </w:r>
      <w:r w:rsidRPr="00C047BE">
        <w:rPr>
          <w:rStyle w:val="StyleUnderline"/>
          <w:highlight w:val="yellow"/>
        </w:rPr>
        <w:t>developers</w:t>
      </w:r>
      <w:r w:rsidRPr="006E48B6">
        <w:rPr>
          <w:rStyle w:val="StyleUnderline"/>
        </w:rPr>
        <w:t xml:space="preserve"> and users have </w:t>
      </w:r>
      <w:r w:rsidRPr="00C047BE">
        <w:rPr>
          <w:rStyle w:val="Emphasis"/>
          <w:highlight w:val="yellow"/>
        </w:rPr>
        <w:t>volunteered</w:t>
      </w:r>
      <w:r w:rsidRPr="00C047BE">
        <w:rPr>
          <w:rStyle w:val="StyleUnderline"/>
          <w:highlight w:val="yellow"/>
        </w:rPr>
        <w:t xml:space="preserve"> code to </w:t>
      </w:r>
      <w:r w:rsidRPr="00C047BE">
        <w:rPr>
          <w:rStyle w:val="Emphasis"/>
          <w:highlight w:val="yellow"/>
        </w:rPr>
        <w:t>free</w:t>
      </w:r>
      <w:r w:rsidRPr="00C047BE">
        <w:rPr>
          <w:rStyle w:val="StyleUnderline"/>
          <w:highlight w:val="yellow"/>
        </w:rPr>
        <w:t xml:space="preserve">, </w:t>
      </w:r>
      <w:r w:rsidRPr="00C047BE">
        <w:rPr>
          <w:rStyle w:val="Emphasis"/>
          <w:highlight w:val="yellow"/>
        </w:rPr>
        <w:t>collaborative software projects</w:t>
      </w:r>
      <w:r w:rsidRPr="006E48B6">
        <w:rPr>
          <w:rStyle w:val="Emphasis"/>
        </w:rPr>
        <w:t>.</w:t>
      </w:r>
      <w:r w:rsidRPr="006E48B6">
        <w:rPr>
          <w:sz w:val="16"/>
        </w:rPr>
        <w:t xml:space="preserve"> </w:t>
      </w:r>
      <w:r w:rsidRPr="006E48B6">
        <w:rPr>
          <w:rStyle w:val="StyleUnderline"/>
        </w:rPr>
        <w:t xml:space="preserve">When researchers asked them </w:t>
      </w:r>
      <w:r w:rsidRPr="006E48B6">
        <w:rPr>
          <w:rStyle w:val="Emphasis"/>
        </w:rPr>
        <w:t>why</w:t>
      </w:r>
      <w:r w:rsidRPr="006E48B6">
        <w:rPr>
          <w:rStyle w:val="StyleUnderline"/>
        </w:rPr>
        <w:t xml:space="preserve"> they devote </w:t>
      </w:r>
      <w:r w:rsidRPr="006E48B6">
        <w:rPr>
          <w:rStyle w:val="Emphasis"/>
        </w:rPr>
        <w:t>so many hours</w:t>
      </w:r>
      <w:r w:rsidRPr="006E48B6">
        <w:rPr>
          <w:rStyle w:val="StyleUnderline"/>
        </w:rPr>
        <w:t xml:space="preserve"> of their </w:t>
      </w:r>
      <w:r w:rsidRPr="006E48B6">
        <w:rPr>
          <w:rStyle w:val="Emphasis"/>
        </w:rPr>
        <w:t>free time</w:t>
      </w:r>
      <w:r w:rsidRPr="006E48B6">
        <w:rPr>
          <w:rStyle w:val="StyleUnderline"/>
        </w:rPr>
        <w:t xml:space="preserve"> to open</w:t>
      </w:r>
      <w:r w:rsidRPr="006E48B6">
        <w:rPr>
          <w:sz w:val="16"/>
        </w:rPr>
        <w:t xml:space="preserve"> </w:t>
      </w:r>
      <w:r w:rsidRPr="006E48B6">
        <w:rPr>
          <w:rStyle w:val="StyleUnderline"/>
        </w:rPr>
        <w:t xml:space="preserve">source projects, these contributors explained that they mostly participated </w:t>
      </w:r>
      <w:r w:rsidRPr="006E48B6">
        <w:rPr>
          <w:rStyle w:val="Emphasis"/>
        </w:rPr>
        <w:t>because they liked coding</w:t>
      </w:r>
      <w:r w:rsidRPr="006E48B6">
        <w:rPr>
          <w:sz w:val="16"/>
        </w:rPr>
        <w:t xml:space="preserve">. To many, </w:t>
      </w:r>
      <w:r w:rsidRPr="006E48B6">
        <w:rPr>
          <w:rStyle w:val="Emphasis"/>
        </w:rPr>
        <w:t>this work felt like an artistic endeavor</w:t>
      </w:r>
      <w:r w:rsidRPr="006E48B6">
        <w:rPr>
          <w:sz w:val="16"/>
        </w:rPr>
        <w:t xml:space="preserve">. </w:t>
      </w:r>
      <w:r w:rsidRPr="006E48B6">
        <w:rPr>
          <w:rStyle w:val="StyleUnderline"/>
        </w:rPr>
        <w:t xml:space="preserve">They valued “the </w:t>
      </w:r>
      <w:r w:rsidRPr="006E48B6">
        <w:rPr>
          <w:rStyle w:val="Emphasis"/>
        </w:rPr>
        <w:t>freedom and creativity</w:t>
      </w:r>
      <w:r w:rsidRPr="006E48B6">
        <w:rPr>
          <w:sz w:val="16"/>
        </w:rPr>
        <w:t xml:space="preserve"> </w:t>
      </w:r>
      <w:r w:rsidRPr="006E48B6">
        <w:rPr>
          <w:rStyle w:val="StyleUnderline"/>
        </w:rPr>
        <w:t xml:space="preserve">they experienced in defining and managing their open source work,” and felt good about </w:t>
      </w:r>
      <w:r w:rsidRPr="006E48B6">
        <w:rPr>
          <w:rStyle w:val="Emphasis"/>
        </w:rPr>
        <w:t>identifying</w:t>
      </w:r>
      <w:r w:rsidRPr="006E48B6">
        <w:rPr>
          <w:rStyle w:val="StyleUnderline"/>
        </w:rPr>
        <w:t xml:space="preserve"> and </w:t>
      </w:r>
      <w:r w:rsidRPr="006E48B6">
        <w:rPr>
          <w:rStyle w:val="Emphasis"/>
        </w:rPr>
        <w:t>solving problems</w:t>
      </w:r>
      <w:r w:rsidRPr="006E48B6">
        <w:rPr>
          <w:sz w:val="16"/>
        </w:rPr>
        <w:t>. They enjoyed the reciprocity aspect of the project—answering a question or solving a problem after the same was done for them. But they also tended to dislike communities with more top-down control and limited ownership over the project. A number of the coders surveyed reported withholding contributions where these factors were present. In other words, the factors that motivated them were far closer to the principles espoused by socialists, than by the capitalist obsession with profit.</w:t>
      </w:r>
    </w:p>
    <w:p w14:paraId="1B1B8844" w14:textId="77777777" w:rsidR="002578B8" w:rsidRPr="006E48B6" w:rsidRDefault="002578B8" w:rsidP="002578B8">
      <w:pPr>
        <w:rPr>
          <w:sz w:val="16"/>
        </w:rPr>
      </w:pPr>
      <w:r w:rsidRPr="006E48B6">
        <w:rPr>
          <w:sz w:val="16"/>
        </w:rPr>
        <w:t xml:space="preserve">What all this tells us is that </w:t>
      </w:r>
      <w:r w:rsidRPr="00C047BE">
        <w:rPr>
          <w:rStyle w:val="Emphasis"/>
          <w:highlight w:val="yellow"/>
        </w:rPr>
        <w:t>we can have our cake and eat it too</w:t>
      </w:r>
      <w:r w:rsidRPr="00C047BE">
        <w:rPr>
          <w:sz w:val="16"/>
          <w:highlight w:val="yellow"/>
        </w:rPr>
        <w:t>.</w:t>
      </w:r>
      <w:r w:rsidRPr="006E48B6">
        <w:rPr>
          <w:sz w:val="16"/>
        </w:rPr>
        <w:t xml:space="preserve"> Living with inventions like the iPhone and an unequal and undemocratic economy obsessed with profits is a political choice. It is not our only </w:t>
      </w:r>
      <w:r w:rsidRPr="006E48B6">
        <w:rPr>
          <w:rStyle w:val="StyleUnderline"/>
        </w:rPr>
        <w:t>option. We can strive for a fairer economy, under a socialist model, without conceding the technological advances that have made our lives easier. The ingredients are all there. It only takes a little imagination</w:t>
      </w:r>
      <w:r w:rsidRPr="006E48B6">
        <w:rPr>
          <w:sz w:val="16"/>
        </w:rPr>
        <w:t>.</w:t>
      </w:r>
    </w:p>
    <w:p w14:paraId="66EE548A" w14:textId="77777777" w:rsidR="002578B8" w:rsidRPr="006E48B6" w:rsidRDefault="002578B8" w:rsidP="002578B8"/>
    <w:p w14:paraId="687EB3D0" w14:textId="58913D62" w:rsidR="007E1DCA" w:rsidRPr="006E48B6" w:rsidRDefault="007E1DCA" w:rsidP="007E1DCA">
      <w:pPr>
        <w:pStyle w:val="Heading2"/>
        <w:rPr>
          <w:rFonts w:cs="Times New Roman"/>
        </w:rPr>
      </w:pPr>
      <w:r w:rsidRPr="006E48B6">
        <w:rPr>
          <w:rFonts w:cs="Times New Roman"/>
        </w:rPr>
        <w:lastRenderedPageBreak/>
        <w:t>Alt</w:t>
      </w:r>
    </w:p>
    <w:p w14:paraId="35113295" w14:textId="77777777" w:rsidR="002578B8" w:rsidRPr="006E48B6" w:rsidRDefault="002578B8" w:rsidP="002578B8"/>
    <w:p w14:paraId="3A85D74F" w14:textId="77777777" w:rsidR="002578B8" w:rsidRPr="006E48B6" w:rsidRDefault="002578B8" w:rsidP="002578B8">
      <w:pPr>
        <w:pStyle w:val="Heading3"/>
        <w:rPr>
          <w:rFonts w:cs="Times New Roman"/>
        </w:rPr>
      </w:pPr>
      <w:r w:rsidRPr="006E48B6">
        <w:rPr>
          <w:rFonts w:cs="Times New Roman"/>
        </w:rPr>
        <w:lastRenderedPageBreak/>
        <w:t>Alt---2NC---TL</w:t>
      </w:r>
    </w:p>
    <w:p w14:paraId="3BA1C0F9" w14:textId="77777777" w:rsidR="002578B8" w:rsidRPr="006E48B6" w:rsidRDefault="002578B8" w:rsidP="002578B8">
      <w:pPr>
        <w:pStyle w:val="Heading4"/>
        <w:rPr>
          <w:rFonts w:cs="Times New Roman"/>
        </w:rPr>
      </w:pPr>
      <w:r w:rsidRPr="006E48B6">
        <w:rPr>
          <w:rFonts w:cs="Times New Roman"/>
        </w:rPr>
        <w:t xml:space="preserve">Flip your presumption: risking failure of the ALT is </w:t>
      </w:r>
      <w:r w:rsidRPr="006E48B6">
        <w:rPr>
          <w:rFonts w:cs="Times New Roman"/>
          <w:u w:val="single"/>
        </w:rPr>
        <w:t>still better</w:t>
      </w:r>
      <w:r w:rsidRPr="006E48B6">
        <w:rPr>
          <w:rFonts w:cs="Times New Roman"/>
        </w:rPr>
        <w:t xml:space="preserve"> than voting AFF.</w:t>
      </w:r>
    </w:p>
    <w:p w14:paraId="4774F10A" w14:textId="77777777" w:rsidR="002578B8" w:rsidRPr="006E48B6" w:rsidRDefault="002578B8" w:rsidP="002578B8">
      <w:r w:rsidRPr="006E48B6">
        <w:t xml:space="preserve">Erik </w:t>
      </w:r>
      <w:r w:rsidRPr="006E48B6">
        <w:rPr>
          <w:rStyle w:val="Style13ptBold"/>
        </w:rPr>
        <w:t>Swyngedouw et al 21</w:t>
      </w:r>
      <w:r w:rsidRPr="006E48B6">
        <w:t xml:space="preserve">, professor of geography at the University of Manchester in the School of Environment, Education and Development and a member of the Manchester Urban Institute, “Conversation with Swyngedouw,” ADT UK Debate, 9/12/21, </w:t>
      </w:r>
      <w:hyperlink r:id="rId9" w:history="1">
        <w:r w:rsidRPr="006E48B6">
          <w:rPr>
            <w:rStyle w:val="Hyperlink"/>
          </w:rPr>
          <w:t>https://adtukdebate.blogspot.com/2021/09/conversation-with-swyngedouw.html</w:t>
        </w:r>
      </w:hyperlink>
    </w:p>
    <w:p w14:paraId="6C4FEBA4" w14:textId="77777777" w:rsidR="002578B8" w:rsidRPr="006E48B6" w:rsidRDefault="002578B8" w:rsidP="002578B8">
      <w:pPr>
        <w:rPr>
          <w:sz w:val="16"/>
        </w:rPr>
      </w:pPr>
      <w:r w:rsidRPr="006E48B6">
        <w:rPr>
          <w:sz w:val="16"/>
        </w:rPr>
        <w:t>Student 2 34:41</w:t>
      </w:r>
    </w:p>
    <w:p w14:paraId="510FD8B4" w14:textId="77777777" w:rsidR="002578B8" w:rsidRPr="006E48B6" w:rsidRDefault="002578B8" w:rsidP="002578B8">
      <w:pPr>
        <w:rPr>
          <w:sz w:val="16"/>
        </w:rPr>
      </w:pPr>
      <w:r w:rsidRPr="006E48B6">
        <w:rPr>
          <w:sz w:val="16"/>
        </w:rPr>
        <w:t xml:space="preserve">So what is your </w:t>
      </w:r>
      <w:r w:rsidRPr="006E48B6">
        <w:rPr>
          <w:rStyle w:val="StyleUnderline"/>
        </w:rPr>
        <w:t>What is your advice for young academics</w:t>
      </w:r>
      <w:r w:rsidRPr="006E48B6">
        <w:rPr>
          <w:sz w:val="16"/>
        </w:rPr>
        <w:t>, intellectuals, or leftist progressive organizers? How do [unclear]...</w:t>
      </w:r>
    </w:p>
    <w:p w14:paraId="67F96168" w14:textId="77777777" w:rsidR="002578B8" w:rsidRPr="006E48B6" w:rsidRDefault="002578B8" w:rsidP="002578B8">
      <w:pPr>
        <w:rPr>
          <w:sz w:val="16"/>
        </w:rPr>
      </w:pPr>
      <w:r w:rsidRPr="006E48B6">
        <w:rPr>
          <w:sz w:val="16"/>
        </w:rPr>
        <w:t>Erik Swyngedouw 34:51</w:t>
      </w:r>
    </w:p>
    <w:p w14:paraId="651AC1D3" w14:textId="77777777" w:rsidR="002578B8" w:rsidRPr="006E48B6" w:rsidRDefault="002578B8" w:rsidP="002578B8">
      <w:pPr>
        <w:rPr>
          <w:sz w:val="16"/>
        </w:rPr>
      </w:pPr>
      <w:r w:rsidRPr="006E48B6">
        <w:rPr>
          <w:sz w:val="16"/>
        </w:rPr>
        <w:t>two, two initial comments</w:t>
      </w:r>
      <w:r w:rsidRPr="00C047BE">
        <w:rPr>
          <w:sz w:val="16"/>
          <w:highlight w:val="yellow"/>
        </w:rPr>
        <w:t xml:space="preserve">? </w:t>
      </w:r>
      <w:r w:rsidRPr="00C047BE">
        <w:rPr>
          <w:rStyle w:val="StyleUnderline"/>
          <w:highlight w:val="yellow"/>
        </w:rPr>
        <w:t>I often hear</w:t>
      </w:r>
      <w:r w:rsidRPr="006E48B6">
        <w:rPr>
          <w:rStyle w:val="StyleUnderline"/>
        </w:rPr>
        <w:t xml:space="preserve"> this argument </w:t>
      </w:r>
      <w:r w:rsidRPr="006E48B6">
        <w:rPr>
          <w:rStyle w:val="Emphasis"/>
        </w:rPr>
        <w:t xml:space="preserve">Oh, </w:t>
      </w:r>
      <w:r w:rsidRPr="00C047BE">
        <w:rPr>
          <w:rStyle w:val="Emphasis"/>
          <w:highlight w:val="yellow"/>
        </w:rPr>
        <w:t>this is impossible</w:t>
      </w:r>
      <w:r w:rsidRPr="006E48B6">
        <w:rPr>
          <w:sz w:val="16"/>
        </w:rPr>
        <w:t xml:space="preserve">. </w:t>
      </w:r>
      <w:r w:rsidRPr="006E48B6">
        <w:rPr>
          <w:rStyle w:val="Emphasis"/>
        </w:rPr>
        <w:t>This is too big</w:t>
      </w:r>
      <w:r w:rsidRPr="006E48B6">
        <w:rPr>
          <w:sz w:val="16"/>
        </w:rPr>
        <w:t xml:space="preserve">, I can't face that no </w:t>
      </w:r>
      <w:r w:rsidRPr="006E48B6">
        <w:rPr>
          <w:rStyle w:val="StyleUnderline"/>
        </w:rPr>
        <w:t>it's</w:t>
      </w:r>
      <w:r w:rsidRPr="006E48B6">
        <w:rPr>
          <w:sz w:val="16"/>
        </w:rPr>
        <w:t xml:space="preserve"> just two, </w:t>
      </w:r>
      <w:r w:rsidRPr="006E48B6">
        <w:rPr>
          <w:rStyle w:val="StyleUnderline"/>
        </w:rPr>
        <w:t xml:space="preserve">two, gigantic a task, to even contemplate it, and I, of course agree with you that </w:t>
      </w:r>
      <w:r w:rsidRPr="006E48B6">
        <w:rPr>
          <w:rStyle w:val="Emphasis"/>
        </w:rPr>
        <w:t>it is a gigantic task</w:t>
      </w:r>
      <w:r w:rsidRPr="006E48B6">
        <w:rPr>
          <w:sz w:val="16"/>
        </w:rPr>
        <w:t xml:space="preserve">. </w:t>
      </w:r>
      <w:r w:rsidRPr="00C047BE">
        <w:rPr>
          <w:rStyle w:val="StyleUnderline"/>
          <w:highlight w:val="yellow"/>
        </w:rPr>
        <w:t>But</w:t>
      </w:r>
      <w:r w:rsidRPr="006E48B6">
        <w:rPr>
          <w:rStyle w:val="StyleUnderline"/>
        </w:rPr>
        <w:t xml:space="preserve"> on the other hand, </w:t>
      </w:r>
      <w:r w:rsidRPr="00C047BE">
        <w:rPr>
          <w:rStyle w:val="Emphasis"/>
          <w:highlight w:val="yellow"/>
        </w:rPr>
        <w:t>look at the alternatives</w:t>
      </w:r>
      <w:r w:rsidRPr="006E48B6">
        <w:rPr>
          <w:rStyle w:val="StyleUnderline"/>
        </w:rPr>
        <w:t xml:space="preserve">. Look at the alternative, </w:t>
      </w:r>
      <w:r w:rsidRPr="00C047BE">
        <w:rPr>
          <w:rStyle w:val="StyleUnderline"/>
          <w:highlight w:val="yellow"/>
        </w:rPr>
        <w:t>if we stay on the course that we are on we</w:t>
      </w:r>
      <w:r w:rsidRPr="006E48B6">
        <w:rPr>
          <w:rStyle w:val="StyleUnderline"/>
        </w:rPr>
        <w:t xml:space="preserve"> live with </w:t>
      </w:r>
      <w:r w:rsidRPr="006E48B6">
        <w:rPr>
          <w:rStyle w:val="Emphasis"/>
        </w:rPr>
        <w:t>leading to disaster</w:t>
      </w:r>
      <w:r w:rsidRPr="006E48B6">
        <w:rPr>
          <w:sz w:val="16"/>
        </w:rPr>
        <w:t xml:space="preserve">. I mean, </w:t>
      </w:r>
      <w:r w:rsidRPr="006E48B6">
        <w:rPr>
          <w:rStyle w:val="StyleUnderline"/>
        </w:rPr>
        <w:t>the climate change argument is the best one, if you continue</w:t>
      </w:r>
      <w:r w:rsidRPr="006E48B6">
        <w:rPr>
          <w:sz w:val="16"/>
        </w:rPr>
        <w:t xml:space="preserve"> </w:t>
      </w:r>
      <w:r w:rsidRPr="006E48B6">
        <w:rPr>
          <w:rStyle w:val="StyleUnderline"/>
        </w:rPr>
        <w:t>doing what we're doing</w:t>
      </w:r>
      <w:r w:rsidRPr="006E48B6">
        <w:rPr>
          <w:sz w:val="16"/>
        </w:rPr>
        <w:t xml:space="preserve">, we're all being told. That's what our science tells us. </w:t>
      </w:r>
      <w:r w:rsidRPr="006E48B6">
        <w:rPr>
          <w:rStyle w:val="StyleUnderline"/>
        </w:rPr>
        <w:t>We're all</w:t>
      </w:r>
      <w:r w:rsidRPr="006E48B6">
        <w:rPr>
          <w:sz w:val="16"/>
        </w:rPr>
        <w:t xml:space="preserve"> </w:t>
      </w:r>
      <w:r w:rsidRPr="00C047BE">
        <w:rPr>
          <w:rStyle w:val="StyleUnderline"/>
          <w:highlight w:val="yellow"/>
        </w:rPr>
        <w:t>headi</w:t>
      </w:r>
      <w:r w:rsidRPr="006E48B6">
        <w:rPr>
          <w:rStyle w:val="StyleUnderline"/>
        </w:rPr>
        <w:t xml:space="preserve">ng </w:t>
      </w:r>
      <w:r w:rsidRPr="00C047BE">
        <w:rPr>
          <w:rStyle w:val="StyleUnderline"/>
          <w:highlight w:val="yellow"/>
        </w:rPr>
        <w:t>towards</w:t>
      </w:r>
      <w:r w:rsidRPr="006E48B6">
        <w:rPr>
          <w:sz w:val="16"/>
        </w:rPr>
        <w:t xml:space="preserve"> an </w:t>
      </w:r>
      <w:r w:rsidRPr="006E48B6">
        <w:rPr>
          <w:rStyle w:val="Emphasis"/>
        </w:rPr>
        <w:t xml:space="preserve">environmental </w:t>
      </w:r>
      <w:r w:rsidRPr="00C047BE">
        <w:rPr>
          <w:rStyle w:val="Emphasis"/>
          <w:highlight w:val="yellow"/>
        </w:rPr>
        <w:t>disaster</w:t>
      </w:r>
      <w:r w:rsidRPr="006E48B6">
        <w:rPr>
          <w:sz w:val="16"/>
        </w:rPr>
        <w:t xml:space="preserve">. Now, I think that's much bigger. </w:t>
      </w:r>
      <w:r w:rsidRPr="006E48B6">
        <w:rPr>
          <w:rStyle w:val="StyleUnderline"/>
        </w:rPr>
        <w:t xml:space="preserve">That's </w:t>
      </w:r>
      <w:r w:rsidRPr="006E48B6">
        <w:rPr>
          <w:rStyle w:val="Emphasis"/>
        </w:rPr>
        <w:t>much bigger</w:t>
      </w:r>
      <w:r w:rsidRPr="006E48B6">
        <w:rPr>
          <w:rStyle w:val="StyleUnderline"/>
        </w:rPr>
        <w:t xml:space="preserve"> than the </w:t>
      </w:r>
      <w:r w:rsidRPr="006E48B6">
        <w:rPr>
          <w:rStyle w:val="Emphasis"/>
        </w:rPr>
        <w:t>difficulties</w:t>
      </w:r>
      <w:r w:rsidRPr="006E48B6">
        <w:rPr>
          <w:rStyle w:val="StyleUnderline"/>
        </w:rPr>
        <w:t xml:space="preserve"> faced with trying to </w:t>
      </w:r>
      <w:r w:rsidRPr="006E48B6">
        <w:rPr>
          <w:rStyle w:val="Emphasis"/>
        </w:rPr>
        <w:t>change</w:t>
      </w:r>
      <w:r w:rsidRPr="006E48B6">
        <w:rPr>
          <w:rStyle w:val="StyleUnderline"/>
        </w:rPr>
        <w:t xml:space="preserve"> things</w:t>
      </w:r>
      <w:r w:rsidRPr="006E48B6">
        <w:rPr>
          <w:sz w:val="16"/>
        </w:rPr>
        <w:t xml:space="preserve">. So that's, that's the first preamble. </w:t>
      </w:r>
      <w:r w:rsidRPr="006E48B6">
        <w:rPr>
          <w:rStyle w:val="StyleUnderline"/>
        </w:rPr>
        <w:t xml:space="preserve">The second preamble is yes, in today's world. It </w:t>
      </w:r>
      <w:r w:rsidRPr="006E48B6">
        <w:rPr>
          <w:rStyle w:val="Emphasis"/>
        </w:rPr>
        <w:t>feels</w:t>
      </w:r>
      <w:r w:rsidRPr="006E48B6">
        <w:rPr>
          <w:rStyle w:val="StyleUnderline"/>
        </w:rPr>
        <w:t xml:space="preserve"> and and and I</w:t>
      </w:r>
      <w:r w:rsidRPr="006E48B6">
        <w:rPr>
          <w:sz w:val="16"/>
        </w:rPr>
        <w:t xml:space="preserve"> </w:t>
      </w:r>
      <w:r w:rsidRPr="006E48B6">
        <w:rPr>
          <w:rStyle w:val="StyleUnderline"/>
        </w:rPr>
        <w:t xml:space="preserve">see that too, </w:t>
      </w:r>
      <w:r w:rsidRPr="00C047BE">
        <w:rPr>
          <w:rStyle w:val="StyleUnderline"/>
          <w:highlight w:val="yellow"/>
        </w:rPr>
        <w:t xml:space="preserve">it </w:t>
      </w:r>
      <w:r w:rsidRPr="00C047BE">
        <w:rPr>
          <w:rStyle w:val="Emphasis"/>
          <w:highlight w:val="yellow"/>
        </w:rPr>
        <w:t>feels</w:t>
      </w:r>
      <w:r w:rsidRPr="00C047BE">
        <w:rPr>
          <w:rStyle w:val="StyleUnderline"/>
          <w:highlight w:val="yellow"/>
        </w:rPr>
        <w:t xml:space="preserve"> as if it is </w:t>
      </w:r>
      <w:r w:rsidRPr="00C047BE">
        <w:rPr>
          <w:rStyle w:val="Emphasis"/>
          <w:highlight w:val="yellow"/>
        </w:rPr>
        <w:t>not possible</w:t>
      </w:r>
      <w:r w:rsidRPr="006E48B6">
        <w:rPr>
          <w:sz w:val="16"/>
        </w:rPr>
        <w:t xml:space="preserve">. And that that I find in itself quite interesting situation or condition that it is this dominant, feeling shared with so many people young and old, that real social or political change is not possible. </w:t>
      </w:r>
      <w:r w:rsidRPr="006E48B6">
        <w:rPr>
          <w:rStyle w:val="Emphasis"/>
        </w:rPr>
        <w:t>It has not always been like that,</w:t>
      </w:r>
      <w:r w:rsidRPr="006E48B6">
        <w:rPr>
          <w:sz w:val="16"/>
        </w:rPr>
        <w:t xml:space="preserve"> </w:t>
      </w:r>
      <w:r w:rsidRPr="006E48B6">
        <w:rPr>
          <w:rStyle w:val="StyleUnderline"/>
        </w:rPr>
        <w:t xml:space="preserve">throughout the 18th 19th and 20th century, </w:t>
      </w:r>
      <w:r w:rsidRPr="00C047BE">
        <w:rPr>
          <w:rStyle w:val="StyleUnderline"/>
          <w:highlight w:val="yellow"/>
        </w:rPr>
        <w:t>people</w:t>
      </w:r>
      <w:r w:rsidRPr="006E48B6">
        <w:rPr>
          <w:rStyle w:val="StyleUnderline"/>
        </w:rPr>
        <w:t xml:space="preserve"> here, there and everywhere</w:t>
      </w:r>
      <w:r w:rsidRPr="006E48B6">
        <w:rPr>
          <w:sz w:val="16"/>
        </w:rPr>
        <w:t xml:space="preserve"> </w:t>
      </w:r>
      <w:r w:rsidRPr="006E48B6">
        <w:rPr>
          <w:rStyle w:val="StyleUnderline"/>
        </w:rPr>
        <w:t xml:space="preserve">will </w:t>
      </w:r>
      <w:r w:rsidRPr="00C047BE">
        <w:rPr>
          <w:rStyle w:val="Emphasis"/>
          <w:highlight w:val="yellow"/>
        </w:rPr>
        <w:t>fight</w:t>
      </w:r>
      <w:r w:rsidRPr="006E48B6">
        <w:rPr>
          <w:rStyle w:val="StyleUnderline"/>
        </w:rPr>
        <w:t xml:space="preserve"> in a </w:t>
      </w:r>
      <w:r w:rsidRPr="006E48B6">
        <w:rPr>
          <w:rStyle w:val="Emphasis"/>
        </w:rPr>
        <w:t>variety of ways</w:t>
      </w:r>
      <w:r w:rsidRPr="006E48B6">
        <w:rPr>
          <w:sz w:val="16"/>
        </w:rPr>
        <w:t xml:space="preserve"> </w:t>
      </w:r>
      <w:r w:rsidRPr="006E48B6">
        <w:rPr>
          <w:rStyle w:val="StyleUnderline"/>
        </w:rPr>
        <w:t xml:space="preserve">and did </w:t>
      </w:r>
      <w:r w:rsidRPr="006E48B6">
        <w:rPr>
          <w:rStyle w:val="Emphasis"/>
        </w:rPr>
        <w:t>succeed</w:t>
      </w:r>
      <w:r w:rsidRPr="006E48B6">
        <w:rPr>
          <w:rStyle w:val="StyleUnderline"/>
        </w:rPr>
        <w:t xml:space="preserve"> in that succeed</w:t>
      </w:r>
      <w:r w:rsidRPr="006E48B6">
        <w:rPr>
          <w:sz w:val="16"/>
        </w:rPr>
        <w:t xml:space="preserve"> </w:t>
      </w:r>
      <w:r w:rsidRPr="00C047BE">
        <w:rPr>
          <w:rStyle w:val="StyleUnderline"/>
          <w:highlight w:val="yellow"/>
        </w:rPr>
        <w:t>in</w:t>
      </w:r>
      <w:r w:rsidRPr="00C047BE">
        <w:rPr>
          <w:sz w:val="16"/>
          <w:highlight w:val="yellow"/>
        </w:rPr>
        <w:t xml:space="preserve"> </w:t>
      </w:r>
      <w:r w:rsidRPr="00C047BE">
        <w:rPr>
          <w:rStyle w:val="Emphasis"/>
          <w:highlight w:val="yellow"/>
        </w:rPr>
        <w:t>changing</w:t>
      </w:r>
      <w:r w:rsidRPr="00C047BE">
        <w:rPr>
          <w:rStyle w:val="StyleUnderline"/>
          <w:highlight w:val="yellow"/>
        </w:rPr>
        <w:t xml:space="preserve"> the </w:t>
      </w:r>
      <w:r w:rsidRPr="00C047BE">
        <w:rPr>
          <w:rStyle w:val="Emphasis"/>
          <w:highlight w:val="yellow"/>
        </w:rPr>
        <w:t>political</w:t>
      </w:r>
      <w:r w:rsidRPr="006E48B6">
        <w:rPr>
          <w:rStyle w:val="Emphasis"/>
        </w:rPr>
        <w:t xml:space="preserve"> and social </w:t>
      </w:r>
      <w:r w:rsidRPr="00C047BE">
        <w:rPr>
          <w:rStyle w:val="Emphasis"/>
          <w:highlight w:val="yellow"/>
        </w:rPr>
        <w:t>conditions</w:t>
      </w:r>
      <w:r w:rsidRPr="006E48B6">
        <w:rPr>
          <w:sz w:val="16"/>
        </w:rPr>
        <w:t xml:space="preserve">. </w:t>
      </w:r>
      <w:r w:rsidRPr="006E48B6">
        <w:rPr>
          <w:rStyle w:val="StyleUnderline"/>
        </w:rPr>
        <w:t xml:space="preserve">In fact, I myself, am the result of the fights that people fought in the 20th century for </w:t>
      </w:r>
      <w:r w:rsidRPr="006E48B6">
        <w:rPr>
          <w:rStyle w:val="Emphasis"/>
        </w:rPr>
        <w:t>democratization</w:t>
      </w:r>
      <w:r w:rsidRPr="006E48B6">
        <w:rPr>
          <w:rStyle w:val="StyleUnderline"/>
        </w:rPr>
        <w:t xml:space="preserve"> and </w:t>
      </w:r>
      <w:r w:rsidRPr="006E48B6">
        <w:rPr>
          <w:rStyle w:val="Emphasis"/>
        </w:rPr>
        <w:t>inclusion</w:t>
      </w:r>
      <w:r w:rsidRPr="006E48B6">
        <w:rPr>
          <w:sz w:val="16"/>
        </w:rPr>
        <w:t xml:space="preserve">, </w:t>
      </w:r>
      <w:r w:rsidRPr="006E48B6">
        <w:rPr>
          <w:rStyle w:val="StyleUnderline"/>
        </w:rPr>
        <w:t>I'm now a highly respected international academic, I come from a peasant family</w:t>
      </w:r>
      <w:r w:rsidRPr="006E48B6">
        <w:rPr>
          <w:sz w:val="16"/>
        </w:rPr>
        <w:t xml:space="preserve">, right in the ni- in the ni-, and I was the first one in my family to go to university ever. </w:t>
      </w:r>
      <w:r w:rsidRPr="006E48B6">
        <w:rPr>
          <w:rStyle w:val="StyleUnderline"/>
        </w:rPr>
        <w:t>That was thanks to my parents and their generation to fight politically, that everyone who could not afford it could go to university free of charge</w:t>
      </w:r>
      <w:r w:rsidRPr="006E48B6">
        <w:rPr>
          <w:sz w:val="16"/>
        </w:rPr>
        <w:t xml:space="preserve">. That's me sitting here, no, but without that fight to achieve that? I would not I would not be here. </w:t>
      </w:r>
      <w:r w:rsidRPr="006E48B6">
        <w:rPr>
          <w:rStyle w:val="StyleUnderline"/>
        </w:rPr>
        <w:t xml:space="preserve">So </w:t>
      </w:r>
      <w:r w:rsidRPr="00C047BE">
        <w:rPr>
          <w:rStyle w:val="StyleUnderline"/>
          <w:highlight w:val="yellow"/>
        </w:rPr>
        <w:t>things can be done</w:t>
      </w:r>
      <w:r w:rsidRPr="006E48B6">
        <w:rPr>
          <w:sz w:val="16"/>
        </w:rPr>
        <w:t xml:space="preserve">. And </w:t>
      </w:r>
      <w:r w:rsidRPr="00C047BE">
        <w:rPr>
          <w:rStyle w:val="StyleUnderline"/>
          <w:highlight w:val="yellow"/>
        </w:rPr>
        <w:t>there are plenty of examples</w:t>
      </w:r>
      <w:r w:rsidRPr="006E48B6">
        <w:rPr>
          <w:rStyle w:val="StyleUnderline"/>
        </w:rPr>
        <w:t xml:space="preserve"> historically, of </w:t>
      </w:r>
      <w:r w:rsidRPr="00C047BE">
        <w:rPr>
          <w:rStyle w:val="StyleUnderline"/>
          <w:highlight w:val="yellow"/>
        </w:rPr>
        <w:t xml:space="preserve">the </w:t>
      </w:r>
      <w:r w:rsidRPr="00C047BE">
        <w:rPr>
          <w:rStyle w:val="Emphasis"/>
          <w:highlight w:val="yellow"/>
        </w:rPr>
        <w:t>feminist movement</w:t>
      </w:r>
      <w:r w:rsidRPr="00C047BE">
        <w:rPr>
          <w:rStyle w:val="StyleUnderline"/>
          <w:highlight w:val="yellow"/>
        </w:rPr>
        <w:t>,</w:t>
      </w:r>
      <w:r w:rsidRPr="00C047BE">
        <w:rPr>
          <w:sz w:val="16"/>
          <w:highlight w:val="yellow"/>
        </w:rPr>
        <w:t xml:space="preserve"> </w:t>
      </w:r>
      <w:r w:rsidRPr="00C047BE">
        <w:rPr>
          <w:rStyle w:val="StyleUnderline"/>
          <w:highlight w:val="yellow"/>
        </w:rPr>
        <w:t xml:space="preserve">the </w:t>
      </w:r>
      <w:r w:rsidRPr="00C047BE">
        <w:rPr>
          <w:rStyle w:val="Emphasis"/>
          <w:highlight w:val="yellow"/>
        </w:rPr>
        <w:t>working class movement</w:t>
      </w:r>
      <w:r w:rsidRPr="00C047BE">
        <w:rPr>
          <w:sz w:val="16"/>
          <w:highlight w:val="yellow"/>
        </w:rPr>
        <w:t xml:space="preserve">, </w:t>
      </w:r>
      <w:r w:rsidRPr="00C047BE">
        <w:rPr>
          <w:rStyle w:val="StyleUnderline"/>
          <w:highlight w:val="yellow"/>
        </w:rPr>
        <w:t>the</w:t>
      </w:r>
      <w:r w:rsidRPr="006E48B6">
        <w:rPr>
          <w:sz w:val="16"/>
        </w:rPr>
        <w:t xml:space="preserve"> </w:t>
      </w:r>
      <w:r w:rsidRPr="00C047BE">
        <w:rPr>
          <w:rStyle w:val="Emphasis"/>
          <w:highlight w:val="yellow"/>
        </w:rPr>
        <w:t>subaltern movements</w:t>
      </w:r>
      <w:r w:rsidRPr="00C047BE">
        <w:rPr>
          <w:sz w:val="16"/>
          <w:highlight w:val="yellow"/>
        </w:rPr>
        <w:t>,</w:t>
      </w:r>
      <w:r w:rsidRPr="006E48B6">
        <w:rPr>
          <w:sz w:val="16"/>
        </w:rPr>
        <w:t xml:space="preserve"> </w:t>
      </w:r>
      <w:r w:rsidRPr="006E48B6">
        <w:rPr>
          <w:rStyle w:val="StyleUnderline"/>
        </w:rPr>
        <w:t xml:space="preserve">where they </w:t>
      </w:r>
      <w:r w:rsidRPr="006E48B6">
        <w:rPr>
          <w:rStyle w:val="Emphasis"/>
        </w:rPr>
        <w:t>did achieve change</w:t>
      </w:r>
      <w:r w:rsidRPr="006E48B6">
        <w:rPr>
          <w:sz w:val="16"/>
        </w:rPr>
        <w:t xml:space="preserve">. So these two, preliminary. Now, </w:t>
      </w:r>
      <w:r w:rsidRPr="006E48B6">
        <w:rPr>
          <w:rStyle w:val="StyleUnderline"/>
        </w:rPr>
        <w:t xml:space="preserve">in terms of in </w:t>
      </w:r>
      <w:r w:rsidRPr="006E48B6">
        <w:rPr>
          <w:rStyle w:val="Emphasis"/>
        </w:rPr>
        <w:t>everyday</w:t>
      </w:r>
      <w:r w:rsidRPr="006E48B6">
        <w:rPr>
          <w:rStyle w:val="StyleUnderline"/>
        </w:rPr>
        <w:t xml:space="preserve">, simple things like this, first of all, </w:t>
      </w:r>
      <w:r w:rsidRPr="00C047BE">
        <w:rPr>
          <w:rStyle w:val="StyleUnderline"/>
          <w:highlight w:val="yellow"/>
        </w:rPr>
        <w:t>we have to</w:t>
      </w:r>
      <w:r w:rsidRPr="006E48B6">
        <w:rPr>
          <w:rStyle w:val="StyleUnderline"/>
        </w:rPr>
        <w:t xml:space="preserve"> start </w:t>
      </w:r>
      <w:r w:rsidRPr="00C047BE">
        <w:rPr>
          <w:rStyle w:val="Emphasis"/>
          <w:highlight w:val="yellow"/>
        </w:rPr>
        <w:t>think</w:t>
      </w:r>
      <w:r w:rsidRPr="006E48B6">
        <w:rPr>
          <w:rStyle w:val="Emphasis"/>
        </w:rPr>
        <w:t xml:space="preserve">ing </w:t>
      </w:r>
      <w:r w:rsidRPr="00C047BE">
        <w:rPr>
          <w:rStyle w:val="Emphasis"/>
          <w:highlight w:val="yellow"/>
        </w:rPr>
        <w:t>differently</w:t>
      </w:r>
      <w:r w:rsidRPr="006E48B6">
        <w:rPr>
          <w:sz w:val="16"/>
        </w:rPr>
        <w:t xml:space="preserve"> </w:t>
      </w:r>
      <w:r w:rsidRPr="006E48B6">
        <w:rPr>
          <w:rStyle w:val="StyleUnderline"/>
        </w:rPr>
        <w:t>and</w:t>
      </w:r>
      <w:r w:rsidRPr="006E48B6">
        <w:rPr>
          <w:sz w:val="16"/>
        </w:rPr>
        <w:t xml:space="preserve"> </w:t>
      </w:r>
      <w:r w:rsidRPr="006E48B6">
        <w:rPr>
          <w:rStyle w:val="Emphasis"/>
        </w:rPr>
        <w:t>take our knowledge seriously</w:t>
      </w:r>
      <w:r w:rsidRPr="006E48B6">
        <w:rPr>
          <w:sz w:val="16"/>
        </w:rPr>
        <w:t xml:space="preserve">. And by that, I mean, if </w:t>
      </w:r>
      <w:r w:rsidRPr="006E48B6">
        <w:rPr>
          <w:rStyle w:val="StyleUnderline"/>
        </w:rPr>
        <w:t xml:space="preserve">we know when we know that </w:t>
      </w:r>
      <w:r w:rsidRPr="00C047BE">
        <w:rPr>
          <w:rStyle w:val="Emphasis"/>
          <w:highlight w:val="yellow"/>
        </w:rPr>
        <w:t>technical institutional means are not gonna do it</w:t>
      </w:r>
      <w:r w:rsidRPr="00C047BE">
        <w:rPr>
          <w:sz w:val="16"/>
          <w:highlight w:val="yellow"/>
        </w:rPr>
        <w:t>.</w:t>
      </w:r>
      <w:r w:rsidRPr="006E48B6">
        <w:rPr>
          <w:sz w:val="16"/>
        </w:rPr>
        <w:t xml:space="preserve"> </w:t>
      </w:r>
      <w:r w:rsidRPr="006E48B6">
        <w:rPr>
          <w:rStyle w:val="Emphasis"/>
        </w:rPr>
        <w:t>Let's stop pretending that that's what we have to do</w:t>
      </w:r>
      <w:r w:rsidRPr="006E48B6">
        <w:rPr>
          <w:sz w:val="16"/>
        </w:rPr>
        <w:t>. Yeah</w:t>
      </w:r>
      <w:r w:rsidRPr="006E48B6">
        <w:rPr>
          <w:rStyle w:val="StyleUnderline"/>
        </w:rPr>
        <w:t>, I see many young people saying, Well, I do know that that this technology does not work</w:t>
      </w:r>
      <w:r w:rsidRPr="006E48B6">
        <w:rPr>
          <w:sz w:val="16"/>
        </w:rPr>
        <w:t xml:space="preserve">, </w:t>
      </w:r>
      <w:r w:rsidRPr="006E48B6">
        <w:rPr>
          <w:rStyle w:val="Emphasis"/>
        </w:rPr>
        <w:t>but I can't think of anything else</w:t>
      </w:r>
      <w:r w:rsidRPr="006E48B6">
        <w:rPr>
          <w:sz w:val="16"/>
        </w:rPr>
        <w:t xml:space="preserve">, </w:t>
      </w:r>
      <w:r w:rsidRPr="006E48B6">
        <w:rPr>
          <w:rStyle w:val="StyleUnderline"/>
        </w:rPr>
        <w:t>well</w:t>
      </w:r>
      <w:r w:rsidRPr="006E48B6">
        <w:rPr>
          <w:sz w:val="16"/>
        </w:rPr>
        <w:t xml:space="preserve"> </w:t>
      </w:r>
      <w:r w:rsidRPr="006E48B6">
        <w:rPr>
          <w:rStyle w:val="Emphasis"/>
          <w:sz w:val="24"/>
        </w:rPr>
        <w:t>start thinking about something else in the first place</w:t>
      </w:r>
      <w:r w:rsidRPr="006E48B6">
        <w:rPr>
          <w:sz w:val="16"/>
        </w:rPr>
        <w:t xml:space="preserve">. Yeah. </w:t>
      </w:r>
      <w:r w:rsidRPr="006E48B6">
        <w:rPr>
          <w:rStyle w:val="StyleUnderline"/>
        </w:rPr>
        <w:t xml:space="preserve">It's not thinking about what can be done differently. It will not change things </w:t>
      </w:r>
      <w:r w:rsidRPr="006E48B6">
        <w:rPr>
          <w:rStyle w:val="Emphasis"/>
        </w:rPr>
        <w:t>overnight</w:t>
      </w:r>
      <w:r w:rsidRPr="006E48B6">
        <w:rPr>
          <w:sz w:val="16"/>
        </w:rPr>
        <w:t xml:space="preserve">. </w:t>
      </w:r>
      <w:r w:rsidRPr="006E48B6">
        <w:rPr>
          <w:rStyle w:val="StyleUnderline"/>
        </w:rPr>
        <w:t xml:space="preserve">But </w:t>
      </w:r>
      <w:r w:rsidRPr="00C047BE">
        <w:rPr>
          <w:rStyle w:val="StyleUnderline"/>
          <w:highlight w:val="yellow"/>
        </w:rPr>
        <w:t>we</w:t>
      </w:r>
      <w:r w:rsidRPr="006E48B6">
        <w:rPr>
          <w:rStyle w:val="StyleUnderline"/>
        </w:rPr>
        <w:t xml:space="preserve"> </w:t>
      </w:r>
      <w:r w:rsidRPr="006E48B6">
        <w:rPr>
          <w:rStyle w:val="Emphasis"/>
        </w:rPr>
        <w:t>desperately</w:t>
      </w:r>
      <w:r w:rsidRPr="006E48B6">
        <w:rPr>
          <w:rStyle w:val="StyleUnderline"/>
        </w:rPr>
        <w:t xml:space="preserve"> </w:t>
      </w:r>
      <w:r w:rsidRPr="00C047BE">
        <w:rPr>
          <w:rStyle w:val="StyleUnderline"/>
          <w:highlight w:val="yellow"/>
        </w:rPr>
        <w:t xml:space="preserve">have to </w:t>
      </w:r>
      <w:r w:rsidRPr="00C047BE">
        <w:rPr>
          <w:rStyle w:val="Emphasis"/>
          <w:highlight w:val="yellow"/>
        </w:rPr>
        <w:t>shift our focus</w:t>
      </w:r>
      <w:r w:rsidRPr="006E48B6">
        <w:rPr>
          <w:rStyle w:val="StyleUnderline"/>
        </w:rPr>
        <w:t xml:space="preserve"> from this kind of </w:t>
      </w:r>
      <w:r w:rsidRPr="006E48B6">
        <w:rPr>
          <w:rStyle w:val="Emphasis"/>
        </w:rPr>
        <w:t>techno managerial terrain</w:t>
      </w:r>
      <w:r w:rsidRPr="006E48B6">
        <w:rPr>
          <w:rStyle w:val="StyleUnderline"/>
        </w:rPr>
        <w:t xml:space="preserve"> that is </w:t>
      </w:r>
      <w:r w:rsidRPr="006E48B6">
        <w:rPr>
          <w:rStyle w:val="Emphasis"/>
        </w:rPr>
        <w:t>continuously presented</w:t>
      </w:r>
      <w:r w:rsidRPr="006E48B6">
        <w:rPr>
          <w:sz w:val="16"/>
        </w:rPr>
        <w:t xml:space="preserve"> </w:t>
      </w:r>
      <w:r w:rsidRPr="006E48B6">
        <w:rPr>
          <w:rStyle w:val="StyleUnderline"/>
        </w:rPr>
        <w:t xml:space="preserve">as the means to which change will be achieved. If you all </w:t>
      </w:r>
      <w:r w:rsidRPr="006E48B6">
        <w:rPr>
          <w:rStyle w:val="Emphasis"/>
        </w:rPr>
        <w:t>know</w:t>
      </w:r>
      <w:r w:rsidRPr="006E48B6">
        <w:rPr>
          <w:rStyle w:val="StyleUnderline"/>
        </w:rPr>
        <w:t xml:space="preserve"> it's </w:t>
      </w:r>
      <w:r w:rsidRPr="006E48B6">
        <w:rPr>
          <w:rStyle w:val="Emphasis"/>
        </w:rPr>
        <w:t>not</w:t>
      </w:r>
      <w:r w:rsidRPr="006E48B6">
        <w:rPr>
          <w:sz w:val="16"/>
        </w:rPr>
        <w:t xml:space="preserve"> </w:t>
      </w:r>
      <w:r w:rsidRPr="006E48B6">
        <w:rPr>
          <w:rStyle w:val="StyleUnderline"/>
        </w:rPr>
        <w:t xml:space="preserve">the means by which change is achieved it's actually the means by which by which we </w:t>
      </w:r>
      <w:r w:rsidRPr="006E48B6">
        <w:rPr>
          <w:rStyle w:val="Emphasis"/>
        </w:rPr>
        <w:t>assure that nothing changes.</w:t>
      </w:r>
      <w:r w:rsidRPr="006E48B6">
        <w:rPr>
          <w:rStyle w:val="StyleUnderline"/>
        </w:rPr>
        <w:t xml:space="preserve"> to</w:t>
      </w:r>
      <w:r w:rsidRPr="006E48B6">
        <w:rPr>
          <w:sz w:val="16"/>
        </w:rPr>
        <w:t xml:space="preserve"> </w:t>
      </w:r>
      <w:r w:rsidRPr="006E48B6">
        <w:rPr>
          <w:rStyle w:val="Emphasis"/>
        </w:rPr>
        <w:t>demystify</w:t>
      </w:r>
      <w:r w:rsidRPr="006E48B6">
        <w:rPr>
          <w:sz w:val="16"/>
        </w:rPr>
        <w:t xml:space="preserve"> </w:t>
      </w:r>
      <w:r w:rsidRPr="006E48B6">
        <w:rPr>
          <w:rStyle w:val="StyleUnderline"/>
        </w:rPr>
        <w:t>that</w:t>
      </w:r>
      <w:r w:rsidRPr="006E48B6">
        <w:rPr>
          <w:sz w:val="16"/>
        </w:rPr>
        <w:t xml:space="preserve">, </w:t>
      </w:r>
      <w:r w:rsidRPr="006E48B6">
        <w:rPr>
          <w:rStyle w:val="StyleUnderline"/>
        </w:rPr>
        <w:t xml:space="preserve">and to </w:t>
      </w:r>
      <w:r w:rsidRPr="006E48B6">
        <w:rPr>
          <w:rStyle w:val="Emphasis"/>
        </w:rPr>
        <w:t>start talking about other things</w:t>
      </w:r>
      <w:r w:rsidRPr="006E48B6">
        <w:rPr>
          <w:rStyle w:val="StyleUnderline"/>
        </w:rPr>
        <w:t xml:space="preserve">, </w:t>
      </w:r>
      <w:r w:rsidRPr="006E48B6">
        <w:rPr>
          <w:sz w:val="16"/>
        </w:rPr>
        <w:t xml:space="preserve">that is to start at least talking about, about water, or co2 or natural pollution as a political problem and not as a technical problem. And </w:t>
      </w:r>
      <w:r w:rsidRPr="006E48B6">
        <w:rPr>
          <w:rStyle w:val="StyleUnderline"/>
        </w:rPr>
        <w:t>that can be done.</w:t>
      </w:r>
      <w:r w:rsidRPr="006E48B6">
        <w:rPr>
          <w:sz w:val="16"/>
        </w:rPr>
        <w:t xml:space="preserve"> In fact, I think </w:t>
      </w:r>
      <w:r w:rsidRPr="00C047BE">
        <w:rPr>
          <w:rStyle w:val="StyleUnderline"/>
          <w:highlight w:val="yellow"/>
        </w:rPr>
        <w:t xml:space="preserve">that's the </w:t>
      </w:r>
      <w:r w:rsidRPr="00C047BE">
        <w:rPr>
          <w:rStyle w:val="Emphasis"/>
          <w:highlight w:val="yellow"/>
        </w:rPr>
        <w:t>obligation of</w:t>
      </w:r>
      <w:r w:rsidRPr="006E48B6">
        <w:rPr>
          <w:rStyle w:val="Emphasis"/>
        </w:rPr>
        <w:t xml:space="preserve"> students</w:t>
      </w:r>
      <w:r w:rsidRPr="006E48B6">
        <w:rPr>
          <w:sz w:val="16"/>
        </w:rPr>
        <w:t xml:space="preserve"> </w:t>
      </w:r>
      <w:r w:rsidRPr="006E48B6">
        <w:rPr>
          <w:rStyle w:val="StyleUnderline"/>
        </w:rPr>
        <w:t>and</w:t>
      </w:r>
      <w:r w:rsidRPr="006E48B6">
        <w:rPr>
          <w:sz w:val="16"/>
        </w:rPr>
        <w:t xml:space="preserve"> </w:t>
      </w:r>
      <w:r w:rsidRPr="00C047BE">
        <w:rPr>
          <w:rStyle w:val="Emphasis"/>
          <w:highlight w:val="yellow"/>
        </w:rPr>
        <w:t>academics</w:t>
      </w:r>
      <w:r w:rsidRPr="006E48B6">
        <w:rPr>
          <w:sz w:val="16"/>
        </w:rPr>
        <w:t xml:space="preserve"> </w:t>
      </w:r>
      <w:r w:rsidRPr="006E48B6">
        <w:rPr>
          <w:rStyle w:val="StyleUnderline"/>
        </w:rPr>
        <w:t>and</w:t>
      </w:r>
      <w:r w:rsidRPr="006E48B6">
        <w:rPr>
          <w:sz w:val="16"/>
        </w:rPr>
        <w:t xml:space="preserve"> </w:t>
      </w:r>
      <w:r w:rsidRPr="006E48B6">
        <w:rPr>
          <w:rStyle w:val="Emphasis"/>
        </w:rPr>
        <w:t>scholars</w:t>
      </w:r>
      <w:r w:rsidRPr="006E48B6">
        <w:rPr>
          <w:rStyle w:val="StyleUnderline"/>
        </w:rPr>
        <w:t xml:space="preserve"> to </w:t>
      </w:r>
      <w:r w:rsidRPr="006E48B6">
        <w:rPr>
          <w:rStyle w:val="StyleUnderline"/>
        </w:rPr>
        <w:lastRenderedPageBreak/>
        <w:t xml:space="preserve">do that, to </w:t>
      </w:r>
      <w:r w:rsidRPr="006E48B6">
        <w:rPr>
          <w:rStyle w:val="Emphasis"/>
        </w:rPr>
        <w:t>speak to the truth</w:t>
      </w:r>
      <w:r w:rsidRPr="006E48B6">
        <w:rPr>
          <w:rStyle w:val="StyleUnderline"/>
        </w:rPr>
        <w:t xml:space="preserve"> as they think it exists</w:t>
      </w:r>
      <w:r w:rsidRPr="006E48B6">
        <w:rPr>
          <w:sz w:val="16"/>
        </w:rPr>
        <w:t>. And that's not, you know, that's a simple step, so to speak. And to try to think about how, so, you mentioned earlier, you mentioned earlier about the possibility or the advantages the strength of communal water supply and distribution systems. Fine, fine, very, very good. The second step then, is to think through what does it take? What does it take, in order to move from a privately organized water system to a communal, what are the kinds of leverages that needs to change, right? This is a kind of very reasonable question to ask and you will soon discover that moving from a private water supply system to a communal one is not a technical question it involves technical issues. Yes, it involves them. But it's not a technical issue. It's a political issue and plenty of examples worldwide in which such struggles have been waged. I assume many of you are familiar with the classic case of Cochabamba in Bolivia, visually, one among many. Well, in 2002, the, the water supply system, which used to be a state owned system was privatized as so many other places in the world. Immediately, immediately after the privatization of the water supply system in Cochabamba, the people of Cochabamba started to protest, mass protests, mass politicization around the question of water, the question, whose water is it? Eventually, they succeeded. So the privatization was rolled back, they were kicked out, and the system was turned into a communally organized water supply system it's a classic case of how a political struggle does shift the balance from international supply with capital to local communities. And there's plenty of examples of that. worldwide. So it can be done in some places, but one has to organize it. One has to act accordingly.</w:t>
      </w:r>
    </w:p>
    <w:p w14:paraId="4E8A9CD5" w14:textId="77777777" w:rsidR="002578B8" w:rsidRPr="006E48B6" w:rsidRDefault="002578B8" w:rsidP="002578B8">
      <w:pPr>
        <w:rPr>
          <w:sz w:val="16"/>
        </w:rPr>
      </w:pPr>
      <w:r w:rsidRPr="006E48B6">
        <w:rPr>
          <w:sz w:val="16"/>
        </w:rPr>
        <w:t>Student 2 41:25</w:t>
      </w:r>
    </w:p>
    <w:p w14:paraId="36AF87C6" w14:textId="77777777" w:rsidR="002578B8" w:rsidRPr="006E48B6" w:rsidRDefault="002578B8" w:rsidP="002578B8">
      <w:pPr>
        <w:rPr>
          <w:sz w:val="16"/>
        </w:rPr>
      </w:pPr>
      <w:r w:rsidRPr="006E48B6">
        <w:rPr>
          <w:sz w:val="16"/>
        </w:rPr>
        <w:t>Yeah, that definitely makes a lot of sense. Our next person? Does anyone have questions?</w:t>
      </w:r>
    </w:p>
    <w:p w14:paraId="06F87C18" w14:textId="77777777" w:rsidR="002578B8" w:rsidRPr="006E48B6" w:rsidRDefault="002578B8" w:rsidP="002578B8">
      <w:pPr>
        <w:rPr>
          <w:sz w:val="16"/>
        </w:rPr>
      </w:pPr>
      <w:r w:rsidRPr="006E48B6">
        <w:rPr>
          <w:sz w:val="16"/>
        </w:rPr>
        <w:t>Dylan Willett 41:31</w:t>
      </w:r>
    </w:p>
    <w:p w14:paraId="05BD4AF0" w14:textId="77777777" w:rsidR="002578B8" w:rsidRPr="006E48B6" w:rsidRDefault="002578B8" w:rsidP="002578B8">
      <w:pPr>
        <w:rPr>
          <w:sz w:val="16"/>
        </w:rPr>
      </w:pPr>
      <w:r w:rsidRPr="006E48B6">
        <w:rPr>
          <w:sz w:val="16"/>
        </w:rPr>
        <w:t>I think I think Micah is up next. So Micah, if you want to go ahead and ask yours.</w:t>
      </w:r>
    </w:p>
    <w:p w14:paraId="49F07EBA" w14:textId="77777777" w:rsidR="002578B8" w:rsidRPr="006E48B6" w:rsidRDefault="002578B8" w:rsidP="002578B8">
      <w:pPr>
        <w:rPr>
          <w:sz w:val="16"/>
        </w:rPr>
      </w:pPr>
      <w:r w:rsidRPr="006E48B6">
        <w:rPr>
          <w:sz w:val="16"/>
        </w:rPr>
        <w:t>Student 3 41:36</w:t>
      </w:r>
    </w:p>
    <w:p w14:paraId="2A3A7F7C" w14:textId="77777777" w:rsidR="002578B8" w:rsidRPr="006E48B6" w:rsidRDefault="002578B8" w:rsidP="002578B8">
      <w:pPr>
        <w:rPr>
          <w:sz w:val="16"/>
        </w:rPr>
      </w:pPr>
      <w:r w:rsidRPr="006E48B6">
        <w:rPr>
          <w:sz w:val="16"/>
        </w:rPr>
        <w:t>Hi, thank you so much for the lecture. Um, do you think that movements that base themselves around singular reform goals that strive to get the government to like stop, like bad practices such as hydraulic fracturing, like, for example, like frack out of BK, and NoDAPL? Do you think movements like those are valuable?</w:t>
      </w:r>
    </w:p>
    <w:p w14:paraId="213990B0" w14:textId="77777777" w:rsidR="002578B8" w:rsidRPr="006E48B6" w:rsidRDefault="002578B8" w:rsidP="002578B8">
      <w:pPr>
        <w:rPr>
          <w:sz w:val="16"/>
        </w:rPr>
      </w:pPr>
      <w:r w:rsidRPr="006E48B6">
        <w:rPr>
          <w:sz w:val="16"/>
        </w:rPr>
        <w:t>Erik Swyngedouw 42:00</w:t>
      </w:r>
    </w:p>
    <w:p w14:paraId="38708535" w14:textId="77777777" w:rsidR="002578B8" w:rsidRPr="006E48B6" w:rsidRDefault="002578B8" w:rsidP="002578B8">
      <w:pPr>
        <w:rPr>
          <w:sz w:val="16"/>
        </w:rPr>
      </w:pPr>
      <w:r w:rsidRPr="006E48B6">
        <w:rPr>
          <w:sz w:val="16"/>
        </w:rPr>
        <w:t>Yes, yes. Yes, of course, I have worked for many, many years on and with all manner of environmental movements, many of whom are of the kind that you mentioned. And it's not fi-, not only fight against hydraulic fracturing, but also fight against gas, gas pipelines and all manner of other environmental movement. Of course, they are extremely valuable, and extremely important. Without them, nothing is possible. They actually do demonstrate through their very action, that hydraulic fracturing or gas pipelines are not just technical things, but are political and social things to that is that they demonstrate by, by, by by performing this controversy around fracturing, or by that it is a political thing. So in that sense, they're absolutely vital they're absolutely central [unclear] forms of political mobilization and associated political activism, nothing will ever change, nothing will ever change. So movements like that, are a necessity, condition, but I would also at the same time, they're not sufficient. Too often those movements are localized. They're very specific, focusing on a particular small thing, which matters, which is important, of course, but they rarely succeed. Sometimes they do, but but not very often succeed in changing however, slightly institutional, or legal or political framework, which is nonetheless ultimately the objective, you know, why do social movements or environmental movements act on something in order to change the managerial and institutional configuration? That's exactly what politics is all about? Right? It's about it's about changing the policy and institutional arrangements, sometimes they succeed, but not very often, okay? Occasionally, they they succeed. So they all I would argue, therefore, absolutely fundamental, foundational, but at the same time, not sufficient. And I do think what needs to happen and what is effective increasingly happening is that those localized movements build up to a wider, I call it upscaling, geographical upscaling a wider movement in which a range of different environmental issues water, climate, hydraulic fracturing, pollution, etc. link up and form a bigger politicizing movement. That might succeed, or would, which would be more powerful in order to changing, changing institutional configuration. There are plenty examples of that is, historically but also to today I've been writing about France a lot. France is a country where you have a lot of mobilizations, etc. But you do see the linking up or in Spain, where you do see the linking up of local movements to form very often formidable national movements that do succeed in slightly changing the institutional and legal configuration so so that is needed 1that is needed. The second thing that is needed is that is that many of those environmental movements often focus on the specific thing that is h2o, water, or co2, or pollution. And that matters, and that matters, but it is really important. It's really important that that that it is recognized that the problem with co2 or h2o, or pollution is only a symptom of something else. It's a symptom of something else. And it's, it's that something else that needs to be addressed if one really wants to deal with the problem. Let me give an example of water again, very often, water scarcity, people who do not have access to water is seen as the cause of a situation. People are dying prematurely or suffering because of water scarcity. Now, I think that's mistaken. The water scarcity is for me a symptom. It's like a fever. It's like a fever with the disease. The fever is a symptom. The waters guest is a symptom, a symptom of what? Of the unequal power relations, that produces that scarcity, and is therefore again, these power relations that needs to be addressed in order to deal with the symptom. And that is, for me, the lesson I often want to convey to environmental movements, etc. Do not just focus on the symptom, the pollution, the co2, water scarcity, but on the mechanism, the social the political mechanism that reduces the symptom, and try to act there on what really matters rather than on the symptom. That makes sense.</w:t>
      </w:r>
    </w:p>
    <w:p w14:paraId="4FB310DA" w14:textId="77777777" w:rsidR="002578B8" w:rsidRPr="006E48B6" w:rsidRDefault="002578B8" w:rsidP="002578B8">
      <w:pPr>
        <w:rPr>
          <w:sz w:val="16"/>
        </w:rPr>
      </w:pPr>
      <w:r w:rsidRPr="006E48B6">
        <w:rPr>
          <w:sz w:val="16"/>
        </w:rPr>
        <w:t>Dylan Willett 47:51</w:t>
      </w:r>
    </w:p>
    <w:p w14:paraId="239A69CB" w14:textId="77777777" w:rsidR="002578B8" w:rsidRPr="006E48B6" w:rsidRDefault="002578B8" w:rsidP="002578B8">
      <w:pPr>
        <w:rPr>
          <w:sz w:val="16"/>
        </w:rPr>
      </w:pPr>
      <w:r w:rsidRPr="006E48B6">
        <w:rPr>
          <w:sz w:val="16"/>
        </w:rPr>
        <w:t>Micah, if you want to go ahead and ask a follow up question for sure, go ahead.</w:t>
      </w:r>
    </w:p>
    <w:p w14:paraId="75D9481D" w14:textId="77777777" w:rsidR="002578B8" w:rsidRPr="006E48B6" w:rsidRDefault="002578B8" w:rsidP="002578B8">
      <w:pPr>
        <w:rPr>
          <w:sz w:val="16"/>
        </w:rPr>
      </w:pPr>
      <w:r w:rsidRPr="006E48B6">
        <w:rPr>
          <w:sz w:val="16"/>
        </w:rPr>
        <w:t>Student 3 47:55</w:t>
      </w:r>
    </w:p>
    <w:p w14:paraId="2BB089A8" w14:textId="77777777" w:rsidR="002578B8" w:rsidRPr="006E48B6" w:rsidRDefault="002578B8" w:rsidP="002578B8">
      <w:pPr>
        <w:rPr>
          <w:rStyle w:val="StyleUnderline"/>
        </w:rPr>
      </w:pPr>
      <w:r w:rsidRPr="006E48B6">
        <w:rPr>
          <w:sz w:val="16"/>
        </w:rPr>
        <w:lastRenderedPageBreak/>
        <w:t xml:space="preserve">Okay, um, yeah. So </w:t>
      </w:r>
      <w:r w:rsidRPr="006E48B6">
        <w:rPr>
          <w:rStyle w:val="StyleUnderline"/>
        </w:rPr>
        <w:t>given that</w:t>
      </w:r>
      <w:r w:rsidRPr="006E48B6">
        <w:rPr>
          <w:sz w:val="16"/>
        </w:rPr>
        <w:t xml:space="preserve">, </w:t>
      </w:r>
      <w:r w:rsidRPr="006E48B6">
        <w:rPr>
          <w:rStyle w:val="StyleUnderline"/>
        </w:rPr>
        <w:t xml:space="preserve">addressing things like the </w:t>
      </w:r>
      <w:r w:rsidRPr="006E48B6">
        <w:rPr>
          <w:rStyle w:val="Emphasis"/>
        </w:rPr>
        <w:t>unequal power divisions</w:t>
      </w:r>
      <w:r w:rsidRPr="006E48B6">
        <w:rPr>
          <w:rStyle w:val="StyleUnderline"/>
        </w:rPr>
        <w:t xml:space="preserve"> need</w:t>
      </w:r>
      <w:r w:rsidRPr="006E48B6">
        <w:rPr>
          <w:sz w:val="16"/>
        </w:rPr>
        <w:t xml:space="preserve"> </w:t>
      </w:r>
      <w:r w:rsidRPr="006E48B6">
        <w:rPr>
          <w:rStyle w:val="StyleUnderline"/>
        </w:rPr>
        <w:t xml:space="preserve">to be addressed </w:t>
      </w:r>
      <w:r w:rsidRPr="006E48B6">
        <w:rPr>
          <w:rStyle w:val="Emphasis"/>
        </w:rPr>
        <w:t>first</w:t>
      </w:r>
      <w:r w:rsidRPr="006E48B6">
        <w:rPr>
          <w:sz w:val="16"/>
        </w:rPr>
        <w:t xml:space="preserve">, </w:t>
      </w:r>
      <w:r w:rsidRPr="006E48B6">
        <w:rPr>
          <w:rStyle w:val="StyleUnderline"/>
        </w:rPr>
        <w:t xml:space="preserve">do you think </w:t>
      </w:r>
      <w:r w:rsidRPr="006E48B6">
        <w:rPr>
          <w:rStyle w:val="Emphasis"/>
        </w:rPr>
        <w:t>symptom focused solutions</w:t>
      </w:r>
      <w:r w:rsidRPr="006E48B6">
        <w:rPr>
          <w:rStyle w:val="StyleUnderline"/>
        </w:rPr>
        <w:t xml:space="preserve"> in the </w:t>
      </w:r>
      <w:r w:rsidRPr="006E48B6">
        <w:rPr>
          <w:rStyle w:val="Emphasis"/>
        </w:rPr>
        <w:t>short term</w:t>
      </w:r>
      <w:r w:rsidRPr="006E48B6">
        <w:rPr>
          <w:rStyle w:val="StyleUnderline"/>
        </w:rPr>
        <w:t xml:space="preserve"> is still </w:t>
      </w:r>
      <w:r w:rsidRPr="006E48B6">
        <w:rPr>
          <w:rStyle w:val="Emphasis"/>
        </w:rPr>
        <w:t>valuable?</w:t>
      </w:r>
    </w:p>
    <w:p w14:paraId="2E9DB518" w14:textId="77777777" w:rsidR="002578B8" w:rsidRPr="006E48B6" w:rsidRDefault="002578B8" w:rsidP="002578B8">
      <w:pPr>
        <w:rPr>
          <w:sz w:val="16"/>
        </w:rPr>
      </w:pPr>
      <w:r w:rsidRPr="006E48B6">
        <w:rPr>
          <w:sz w:val="16"/>
        </w:rPr>
        <w:t>Erik Swyngedouw 48:15</w:t>
      </w:r>
    </w:p>
    <w:p w14:paraId="733922FF" w14:textId="77777777" w:rsidR="002578B8" w:rsidRPr="006E48B6" w:rsidRDefault="002578B8" w:rsidP="002578B8">
      <w:pPr>
        <w:rPr>
          <w:sz w:val="16"/>
        </w:rPr>
      </w:pPr>
      <w:r w:rsidRPr="006E48B6">
        <w:rPr>
          <w:rStyle w:val="StyleUnderline"/>
        </w:rPr>
        <w:t>That's</w:t>
      </w:r>
      <w:r w:rsidRPr="006E48B6">
        <w:rPr>
          <w:sz w:val="16"/>
        </w:rPr>
        <w:t xml:space="preserve"> a </w:t>
      </w:r>
      <w:r w:rsidRPr="006E48B6">
        <w:rPr>
          <w:rStyle w:val="Emphasis"/>
        </w:rPr>
        <w:t>complicated</w:t>
      </w:r>
      <w:r w:rsidRPr="006E48B6">
        <w:rPr>
          <w:sz w:val="16"/>
        </w:rPr>
        <w:t xml:space="preserve"> question. Of course, </w:t>
      </w:r>
      <w:r w:rsidRPr="006E48B6">
        <w:rPr>
          <w:rStyle w:val="StyleUnderline"/>
        </w:rPr>
        <w:t xml:space="preserve">I do not have anything against symptom oriented actions. </w:t>
      </w:r>
      <w:r w:rsidRPr="006E48B6">
        <w:rPr>
          <w:sz w:val="16"/>
        </w:rPr>
        <w:t xml:space="preserve">For example, take climate change or water on the climate change issue, </w:t>
      </w:r>
      <w:r w:rsidRPr="006E48B6">
        <w:rPr>
          <w:rStyle w:val="StyleUnderline"/>
        </w:rPr>
        <w:t>I try to be careful with my co2 footprint</w:t>
      </w:r>
      <w:r w:rsidRPr="006E48B6">
        <w:rPr>
          <w:sz w:val="16"/>
        </w:rPr>
        <w:t xml:space="preserve">. Yeah, </w:t>
      </w:r>
      <w:r w:rsidRPr="006E48B6">
        <w:rPr>
          <w:rStyle w:val="StyleUnderline"/>
        </w:rPr>
        <w:t>so in that sense, I will personally as as much as I can on the symptom too right</w:t>
      </w:r>
      <w:r w:rsidRPr="006E48B6">
        <w:rPr>
          <w:sz w:val="16"/>
        </w:rPr>
        <w:t xml:space="preserve">. So there is nothing inherently wrong with focusing on the symptom. </w:t>
      </w:r>
      <w:r w:rsidRPr="006E48B6">
        <w:rPr>
          <w:rStyle w:val="Emphasis"/>
        </w:rPr>
        <w:t>However</w:t>
      </w:r>
      <w:r w:rsidRPr="006E48B6">
        <w:rPr>
          <w:sz w:val="16"/>
        </w:rPr>
        <w:t xml:space="preserve">, I would argue that </w:t>
      </w:r>
      <w:r w:rsidRPr="00C047BE">
        <w:rPr>
          <w:rStyle w:val="StyleUnderline"/>
          <w:highlight w:val="yellow"/>
        </w:rPr>
        <w:t xml:space="preserve">a </w:t>
      </w:r>
      <w:r w:rsidRPr="00C047BE">
        <w:rPr>
          <w:rStyle w:val="Emphasis"/>
          <w:highlight w:val="yellow"/>
        </w:rPr>
        <w:t>continuous focus</w:t>
      </w:r>
      <w:r w:rsidRPr="00C047BE">
        <w:rPr>
          <w:sz w:val="16"/>
          <w:highlight w:val="yellow"/>
        </w:rPr>
        <w:t xml:space="preserve"> </w:t>
      </w:r>
      <w:r w:rsidRPr="00C047BE">
        <w:rPr>
          <w:rStyle w:val="StyleUnderline"/>
          <w:highlight w:val="yellow"/>
        </w:rPr>
        <w:t>on the</w:t>
      </w:r>
      <w:r w:rsidRPr="00C047BE">
        <w:rPr>
          <w:sz w:val="16"/>
          <w:highlight w:val="yellow"/>
        </w:rPr>
        <w:t xml:space="preserve"> </w:t>
      </w:r>
      <w:r w:rsidRPr="00C047BE">
        <w:rPr>
          <w:rStyle w:val="Emphasis"/>
          <w:highlight w:val="yellow"/>
        </w:rPr>
        <w:t>symptom</w:t>
      </w:r>
      <w:r w:rsidRPr="006E48B6">
        <w:rPr>
          <w:sz w:val="16"/>
        </w:rPr>
        <w:t xml:space="preserve"> </w:t>
      </w:r>
      <w:r w:rsidRPr="006E48B6">
        <w:rPr>
          <w:rStyle w:val="StyleUnderline"/>
        </w:rPr>
        <w:t xml:space="preserve">as an </w:t>
      </w:r>
      <w:r w:rsidRPr="006E48B6">
        <w:rPr>
          <w:rStyle w:val="Emphasis"/>
        </w:rPr>
        <w:t>overall effect</w:t>
      </w:r>
      <w:r w:rsidRPr="006E48B6">
        <w:rPr>
          <w:sz w:val="16"/>
        </w:rPr>
        <w:t xml:space="preserve">, </w:t>
      </w:r>
      <w:r w:rsidRPr="006E48B6">
        <w:rPr>
          <w:rStyle w:val="StyleUnderline"/>
        </w:rPr>
        <w:t xml:space="preserve">to </w:t>
      </w:r>
      <w:r w:rsidRPr="00C047BE">
        <w:rPr>
          <w:rStyle w:val="Emphasis"/>
          <w:highlight w:val="yellow"/>
        </w:rPr>
        <w:t>guarantee</w:t>
      </w:r>
      <w:r w:rsidRPr="00C047BE">
        <w:rPr>
          <w:rStyle w:val="StyleUnderline"/>
          <w:highlight w:val="yellow"/>
        </w:rPr>
        <w:t xml:space="preserve"> that </w:t>
      </w:r>
      <w:r w:rsidRPr="00C047BE">
        <w:rPr>
          <w:rStyle w:val="Emphasis"/>
          <w:highlight w:val="yellow"/>
        </w:rPr>
        <w:t>nothing really changes</w:t>
      </w:r>
      <w:r w:rsidRPr="006E48B6">
        <w:rPr>
          <w:sz w:val="16"/>
        </w:rPr>
        <w:t xml:space="preserve">. So </w:t>
      </w:r>
      <w:r w:rsidRPr="006E48B6">
        <w:rPr>
          <w:rStyle w:val="StyleUnderline"/>
        </w:rPr>
        <w:t xml:space="preserve">focusing on the symptom, </w:t>
      </w:r>
      <w:r w:rsidRPr="006E48B6">
        <w:rPr>
          <w:rStyle w:val="Emphasis"/>
        </w:rPr>
        <w:t>in the long run</w:t>
      </w:r>
      <w:r w:rsidRPr="006E48B6">
        <w:rPr>
          <w:rStyle w:val="StyleUnderline"/>
        </w:rPr>
        <w:t xml:space="preserve">, </w:t>
      </w:r>
      <w:r w:rsidRPr="006E48B6">
        <w:rPr>
          <w:rStyle w:val="Emphasis"/>
        </w:rPr>
        <w:t>structurally speaking</w:t>
      </w:r>
      <w:r w:rsidRPr="006E48B6">
        <w:rPr>
          <w:sz w:val="16"/>
        </w:rPr>
        <w:t xml:space="preserve">, </w:t>
      </w:r>
      <w:r w:rsidRPr="006E48B6">
        <w:rPr>
          <w:rStyle w:val="StyleUnderline"/>
        </w:rPr>
        <w:t>does make sure that the</w:t>
      </w:r>
      <w:r w:rsidRPr="006E48B6">
        <w:rPr>
          <w:sz w:val="16"/>
        </w:rPr>
        <w:t xml:space="preserve"> </w:t>
      </w:r>
      <w:r w:rsidRPr="006E48B6">
        <w:rPr>
          <w:rStyle w:val="Emphasis"/>
        </w:rPr>
        <w:t>existing configuration</w:t>
      </w:r>
      <w:r w:rsidRPr="006E48B6">
        <w:rPr>
          <w:rStyle w:val="StyleUnderline"/>
        </w:rPr>
        <w:t xml:space="preserve"> that</w:t>
      </w:r>
      <w:r w:rsidRPr="006E48B6">
        <w:rPr>
          <w:sz w:val="16"/>
        </w:rPr>
        <w:t xml:space="preserve"> </w:t>
      </w:r>
      <w:r w:rsidRPr="006E48B6">
        <w:rPr>
          <w:rStyle w:val="Emphasis"/>
        </w:rPr>
        <w:t>produces the symptom</w:t>
      </w:r>
      <w:r w:rsidRPr="006E48B6">
        <w:rPr>
          <w:sz w:val="16"/>
        </w:rPr>
        <w:t xml:space="preserve"> </w:t>
      </w:r>
      <w:r w:rsidRPr="006E48B6">
        <w:rPr>
          <w:rStyle w:val="StyleUnderline"/>
        </w:rPr>
        <w:t xml:space="preserve">to begin with can </w:t>
      </w:r>
      <w:r w:rsidRPr="006E48B6">
        <w:rPr>
          <w:rStyle w:val="Emphasis"/>
        </w:rPr>
        <w:t>continue</w:t>
      </w:r>
      <w:r w:rsidRPr="006E48B6">
        <w:rPr>
          <w:rStyle w:val="StyleUnderline"/>
        </w:rPr>
        <w:t xml:space="preserve"> a while</w:t>
      </w:r>
      <w:r w:rsidRPr="006E48B6">
        <w:rPr>
          <w:sz w:val="16"/>
        </w:rPr>
        <w:t xml:space="preserve"> </w:t>
      </w:r>
      <w:r w:rsidRPr="006E48B6">
        <w:rPr>
          <w:rStyle w:val="Emphasis"/>
        </w:rPr>
        <w:t>longer</w:t>
      </w:r>
      <w:r w:rsidRPr="006E48B6">
        <w:rPr>
          <w:sz w:val="16"/>
        </w:rPr>
        <w:t xml:space="preserve">. Let me try to illustrate that through the example of climate change, because there's it's very easy to demonstrate it. </w:t>
      </w:r>
      <w:r w:rsidRPr="006E48B6">
        <w:rPr>
          <w:rStyle w:val="StyleUnderline"/>
        </w:rPr>
        <w:t xml:space="preserve">We all agree that there is a climate change issue, and that the </w:t>
      </w:r>
      <w:r w:rsidRPr="006E48B6">
        <w:rPr>
          <w:rStyle w:val="Emphasis"/>
        </w:rPr>
        <w:t>symptom</w:t>
      </w:r>
      <w:r w:rsidRPr="006E48B6">
        <w:rPr>
          <w:rStyle w:val="StyleUnderline"/>
        </w:rPr>
        <w:t xml:space="preserve"> of the climate change is </w:t>
      </w:r>
      <w:r w:rsidRPr="006E48B6">
        <w:rPr>
          <w:rStyle w:val="Emphasis"/>
        </w:rPr>
        <w:t>greenhouse gas emissions</w:t>
      </w:r>
      <w:r w:rsidRPr="006E48B6">
        <w:rPr>
          <w:rStyle w:val="StyleUnderline"/>
        </w:rPr>
        <w:t>, right</w:t>
      </w:r>
      <w:r w:rsidRPr="006E48B6">
        <w:rPr>
          <w:sz w:val="16"/>
        </w:rPr>
        <w:t xml:space="preserve">. There's too much your greenhouse gases building up and the atmosphere. Now </w:t>
      </w:r>
      <w:r w:rsidRPr="006E48B6">
        <w:rPr>
          <w:rStyle w:val="StyleUnderline"/>
        </w:rPr>
        <w:t xml:space="preserve">if we look at what is going on, predominantly, is to try to deal with the </w:t>
      </w:r>
      <w:r w:rsidRPr="006E48B6">
        <w:rPr>
          <w:rStyle w:val="Emphasis"/>
        </w:rPr>
        <w:t>symptom</w:t>
      </w:r>
      <w:r w:rsidRPr="006E48B6">
        <w:rPr>
          <w:rStyle w:val="StyleUnderline"/>
        </w:rPr>
        <w:t>.</w:t>
      </w:r>
      <w:r w:rsidRPr="006E48B6">
        <w:rPr>
          <w:sz w:val="16"/>
        </w:rPr>
        <w:t xml:space="preserve"> That is </w:t>
      </w:r>
      <w:r w:rsidRPr="006E48B6">
        <w:rPr>
          <w:rStyle w:val="StyleUnderline"/>
        </w:rPr>
        <w:t>how can we reduce greenhouse gases?</w:t>
      </w:r>
      <w:r w:rsidRPr="006E48B6">
        <w:rPr>
          <w:sz w:val="16"/>
        </w:rPr>
        <w:t xml:space="preserve"> How can we capture greenhouse gases? How can we store them? How can we manage the buildup of greenhouse gases in the atmosphere in order to do what in order to make sure that the existing combined and uneven social and ecological conditions can continue a bit longer like that the very system that produces that produces these excessive greenhouse gases can continue a bit longer, in order to make sure they can continue a bit longer that we have to deal with that symptom. Right. </w:t>
      </w:r>
      <w:r w:rsidRPr="006E48B6">
        <w:rPr>
          <w:rStyle w:val="StyleUnderline"/>
        </w:rPr>
        <w:t xml:space="preserve">So therefore </w:t>
      </w:r>
      <w:r w:rsidRPr="00C047BE">
        <w:rPr>
          <w:rStyle w:val="StyleUnderline"/>
          <w:highlight w:val="yellow"/>
        </w:rPr>
        <w:t>dealing with a symptom</w:t>
      </w:r>
      <w:r w:rsidRPr="006E48B6">
        <w:rPr>
          <w:rStyle w:val="StyleUnderline"/>
        </w:rPr>
        <w:t xml:space="preserve">, I would argue, </w:t>
      </w:r>
      <w:r w:rsidRPr="00C047BE">
        <w:rPr>
          <w:rStyle w:val="StyleUnderline"/>
          <w:highlight w:val="yellow"/>
        </w:rPr>
        <w:t xml:space="preserve">is </w:t>
      </w:r>
      <w:r w:rsidRPr="00C047BE">
        <w:rPr>
          <w:rStyle w:val="Emphasis"/>
          <w:highlight w:val="yellow"/>
        </w:rPr>
        <w:t>inherently reactionary</w:t>
      </w:r>
      <w:r w:rsidRPr="006E48B6">
        <w:rPr>
          <w:rStyle w:val="StyleUnderline"/>
        </w:rPr>
        <w:t xml:space="preserve"> or</w:t>
      </w:r>
      <w:r w:rsidRPr="006E48B6">
        <w:rPr>
          <w:sz w:val="16"/>
        </w:rPr>
        <w:t xml:space="preserve"> </w:t>
      </w:r>
      <w:r w:rsidRPr="006E48B6">
        <w:rPr>
          <w:rStyle w:val="Emphasis"/>
        </w:rPr>
        <w:t>conservative</w:t>
      </w:r>
      <w:r w:rsidRPr="006E48B6">
        <w:rPr>
          <w:sz w:val="16"/>
        </w:rPr>
        <w:t xml:space="preserve"> </w:t>
      </w:r>
      <w:r w:rsidRPr="006E48B6">
        <w:rPr>
          <w:rStyle w:val="StyleUnderline"/>
        </w:rPr>
        <w:t xml:space="preserve">in the sense that </w:t>
      </w:r>
      <w:r w:rsidRPr="00C047BE">
        <w:rPr>
          <w:rStyle w:val="StyleUnderline"/>
          <w:highlight w:val="yellow"/>
        </w:rPr>
        <w:t xml:space="preserve">it is </w:t>
      </w:r>
      <w:r w:rsidRPr="00C047BE">
        <w:rPr>
          <w:rStyle w:val="Emphasis"/>
          <w:highlight w:val="yellow"/>
        </w:rPr>
        <w:t>aimed</w:t>
      </w:r>
      <w:r w:rsidRPr="00C047BE">
        <w:rPr>
          <w:rStyle w:val="StyleUnderline"/>
          <w:highlight w:val="yellow"/>
        </w:rPr>
        <w:t xml:space="preserve"> at </w:t>
      </w:r>
      <w:r w:rsidRPr="00C047BE">
        <w:rPr>
          <w:rStyle w:val="Emphasis"/>
          <w:highlight w:val="yellow"/>
        </w:rPr>
        <w:t>maintaining the s</w:t>
      </w:r>
      <w:r w:rsidRPr="006E48B6">
        <w:rPr>
          <w:rStyle w:val="Emphasis"/>
        </w:rPr>
        <w:t>tatus</w:t>
      </w:r>
      <w:r w:rsidRPr="00C047BE">
        <w:rPr>
          <w:rStyle w:val="Emphasis"/>
          <w:highlight w:val="yellow"/>
        </w:rPr>
        <w:t xml:space="preserve"> quo</w:t>
      </w:r>
      <w:r w:rsidRPr="006E48B6">
        <w:rPr>
          <w:rStyle w:val="StyleUnderline"/>
        </w:rPr>
        <w:t xml:space="preserve">. What I would argue </w:t>
      </w:r>
      <w:r w:rsidRPr="00C047BE">
        <w:rPr>
          <w:rStyle w:val="StyleUnderline"/>
          <w:highlight w:val="yellow"/>
        </w:rPr>
        <w:t>what is</w:t>
      </w:r>
      <w:r w:rsidRPr="006E48B6">
        <w:rPr>
          <w:rStyle w:val="StyleUnderline"/>
        </w:rPr>
        <w:t xml:space="preserve"> really </w:t>
      </w:r>
      <w:r w:rsidRPr="00C047BE">
        <w:rPr>
          <w:rStyle w:val="StyleUnderline"/>
          <w:highlight w:val="yellow"/>
        </w:rPr>
        <w:t>required</w:t>
      </w:r>
      <w:r w:rsidRPr="006E48B6">
        <w:rPr>
          <w:rStyle w:val="StyleUnderline"/>
        </w:rPr>
        <w:t xml:space="preserve"> to deal with the problem of climate change and its associated buildup of greenhouse gases </w:t>
      </w:r>
      <w:r w:rsidRPr="00C047BE">
        <w:rPr>
          <w:rStyle w:val="StyleUnderline"/>
          <w:highlight w:val="yellow"/>
        </w:rPr>
        <w:t xml:space="preserve">is to </w:t>
      </w:r>
      <w:r w:rsidRPr="00C047BE">
        <w:rPr>
          <w:rStyle w:val="Emphasis"/>
          <w:highlight w:val="yellow"/>
        </w:rPr>
        <w:t>change the system</w:t>
      </w:r>
      <w:r w:rsidRPr="006E48B6">
        <w:rPr>
          <w:sz w:val="16"/>
        </w:rPr>
        <w:t xml:space="preserve">, </w:t>
      </w:r>
      <w:r w:rsidRPr="006E48B6">
        <w:rPr>
          <w:rStyle w:val="StyleUnderline"/>
        </w:rPr>
        <w:t>the</w:t>
      </w:r>
      <w:r w:rsidRPr="006E48B6">
        <w:rPr>
          <w:sz w:val="16"/>
        </w:rPr>
        <w:t xml:space="preserve"> </w:t>
      </w:r>
      <w:r w:rsidRPr="006E48B6">
        <w:rPr>
          <w:rStyle w:val="StyleUnderline"/>
        </w:rPr>
        <w:t xml:space="preserve">configurations of which those greenhouse gases are being </w:t>
      </w:r>
      <w:r w:rsidRPr="006E48B6">
        <w:rPr>
          <w:rStyle w:val="Emphasis"/>
        </w:rPr>
        <w:t>constituted</w:t>
      </w:r>
      <w:r w:rsidRPr="006E48B6">
        <w:rPr>
          <w:sz w:val="16"/>
        </w:rPr>
        <w:t xml:space="preserve">. And </w:t>
      </w:r>
      <w:r w:rsidRPr="00C047BE">
        <w:rPr>
          <w:rStyle w:val="Emphasis"/>
          <w:highlight w:val="yellow"/>
        </w:rPr>
        <w:t>that's a political struggle</w:t>
      </w:r>
      <w:r w:rsidRPr="006E48B6">
        <w:rPr>
          <w:sz w:val="16"/>
        </w:rPr>
        <w:t xml:space="preserve">, yet again, </w:t>
      </w:r>
      <w:r w:rsidRPr="006E48B6">
        <w:rPr>
          <w:rStyle w:val="StyleUnderline"/>
        </w:rPr>
        <w:t xml:space="preserve">so I'm a bit </w:t>
      </w:r>
      <w:r w:rsidRPr="006E48B6">
        <w:rPr>
          <w:rStyle w:val="Emphasis"/>
        </w:rPr>
        <w:t>ambivalent</w:t>
      </w:r>
      <w:r w:rsidRPr="006E48B6">
        <w:rPr>
          <w:rStyle w:val="StyleUnderline"/>
        </w:rPr>
        <w:t xml:space="preserve"> in some way </w:t>
      </w:r>
      <w:r w:rsidRPr="006E48B6">
        <w:rPr>
          <w:rStyle w:val="Emphasis"/>
        </w:rPr>
        <w:t>dealing with the symptom</w:t>
      </w:r>
      <w:r w:rsidRPr="006E48B6">
        <w:rPr>
          <w:sz w:val="16"/>
        </w:rPr>
        <w:t xml:space="preserve">. Yes, of course, we have to work on on the symptom that's not in his own way that per se, when I have a fever, I also take medication to reduce my fever, although I know it doesn't do anything with respect to the disease that I have. Nonetheless, </w:t>
      </w:r>
      <w:r w:rsidRPr="006E48B6">
        <w:rPr>
          <w:rStyle w:val="StyleUnderline"/>
        </w:rPr>
        <w:t>if one really wants to change one has to work on the mechanism that produces the need for the co2 to begin wit</w:t>
      </w:r>
      <w:r w:rsidRPr="006E48B6">
        <w:rPr>
          <w:sz w:val="16"/>
        </w:rPr>
        <w:t xml:space="preserve">h. And and </w:t>
      </w:r>
      <w:r w:rsidRPr="006E48B6">
        <w:rPr>
          <w:rStyle w:val="StyleUnderline"/>
        </w:rPr>
        <w:t>dealing with the symptom doesn't do that</w:t>
      </w:r>
      <w:r w:rsidRPr="006E48B6">
        <w:rPr>
          <w:sz w:val="16"/>
        </w:rPr>
        <w:t xml:space="preserve">. In fact, </w:t>
      </w:r>
      <w:r w:rsidRPr="006E48B6">
        <w:rPr>
          <w:rStyle w:val="StyleUnderline"/>
        </w:rPr>
        <w:t xml:space="preserve">it makes sure that you can </w:t>
      </w:r>
      <w:r w:rsidRPr="006E48B6">
        <w:rPr>
          <w:rStyle w:val="Emphasis"/>
        </w:rPr>
        <w:t>continue being ill</w:t>
      </w:r>
      <w:r w:rsidRPr="006E48B6">
        <w:rPr>
          <w:rStyle w:val="StyleUnderline"/>
        </w:rPr>
        <w:t xml:space="preserve"> so to speak</w:t>
      </w:r>
      <w:r w:rsidRPr="006E48B6">
        <w:rPr>
          <w:sz w:val="16"/>
        </w:rPr>
        <w:t>. If I'm ill have a fever, why do I take a medication only deals with a fever so I can continue teaching and working, etc. So as the disease keeps on working for the same thing?</w:t>
      </w:r>
    </w:p>
    <w:p w14:paraId="72008333" w14:textId="77777777" w:rsidR="002578B8" w:rsidRDefault="002578B8" w:rsidP="002578B8"/>
    <w:p w14:paraId="2AE69036" w14:textId="322BD43E" w:rsidR="00970742" w:rsidRDefault="00970742" w:rsidP="00970742">
      <w:pPr>
        <w:pStyle w:val="Heading3"/>
      </w:pPr>
      <w:r>
        <w:lastRenderedPageBreak/>
        <w:t>Alt---Mechanics---Tech---People’s Tech ALT</w:t>
      </w:r>
    </w:p>
    <w:p w14:paraId="6A372FFF" w14:textId="77777777" w:rsidR="00970742" w:rsidRPr="009933E1" w:rsidRDefault="00970742" w:rsidP="00970742">
      <w:pPr>
        <w:pStyle w:val="Heading4"/>
      </w:pPr>
      <w:r>
        <w:t>Social media socialism de-centralizes networks to be owned and controlled by people.</w:t>
      </w:r>
    </w:p>
    <w:p w14:paraId="6239354F" w14:textId="77777777" w:rsidR="00970742" w:rsidRPr="009933E1" w:rsidRDefault="00970742" w:rsidP="00970742">
      <w:r w:rsidRPr="009933E1">
        <w:t xml:space="preserve">Michael </w:t>
      </w:r>
      <w:r w:rsidRPr="009933E1">
        <w:rPr>
          <w:rStyle w:val="Style13ptBold"/>
        </w:rPr>
        <w:t>Kwet 20</w:t>
      </w:r>
      <w:r w:rsidRPr="009933E1">
        <w:t>, Visiting Fellow, Information Society Project, Yale Law School, “Social Media Socialism: People’s Tech and Decolonization for a Global Society in Crisis,” SSRN Scholarly Paper, ID 3695356, Social Science Research Network, 09/10/2020, papers.ssrn.com, doi:10.2139/ssrn.3695356</w:t>
      </w:r>
    </w:p>
    <w:p w14:paraId="47BEF236" w14:textId="77777777" w:rsidR="00970742" w:rsidRPr="00FA45BA" w:rsidRDefault="00970742" w:rsidP="00970742">
      <w:pPr>
        <w:rPr>
          <w:rStyle w:val="StyleUnderline"/>
        </w:rPr>
      </w:pPr>
      <w:r w:rsidRPr="00892810">
        <w:rPr>
          <w:sz w:val="16"/>
        </w:rPr>
        <w:t xml:space="preserve">7. </w:t>
      </w:r>
      <w:r w:rsidRPr="00FA45BA">
        <w:rPr>
          <w:rStyle w:val="StyleUnderline"/>
        </w:rPr>
        <w:t>DEVELOPING A PEOPLE’S TECH MOVEMENT THAT INTERSECTS WITH BROADER MOVEMENTS</w:t>
      </w:r>
    </w:p>
    <w:p w14:paraId="035EEBA5" w14:textId="77777777" w:rsidR="00970742" w:rsidRPr="00892810" w:rsidRDefault="00970742" w:rsidP="00970742">
      <w:pPr>
        <w:rPr>
          <w:sz w:val="16"/>
        </w:rPr>
      </w:pPr>
      <w:r w:rsidRPr="00C047BE">
        <w:rPr>
          <w:rStyle w:val="StyleUnderline"/>
          <w:highlight w:val="yellow"/>
        </w:rPr>
        <w:t xml:space="preserve">The only way to </w:t>
      </w:r>
      <w:r w:rsidRPr="00C047BE">
        <w:rPr>
          <w:rStyle w:val="Emphasis"/>
          <w:highlight w:val="yellow"/>
        </w:rPr>
        <w:t>counter</w:t>
      </w:r>
      <w:r w:rsidRPr="00C047BE">
        <w:rPr>
          <w:rStyle w:val="StyleUnderline"/>
          <w:highlight w:val="yellow"/>
        </w:rPr>
        <w:t xml:space="preserve"> the </w:t>
      </w:r>
      <w:r w:rsidRPr="00C047BE">
        <w:rPr>
          <w:rStyle w:val="Emphasis"/>
          <w:highlight w:val="yellow"/>
        </w:rPr>
        <w:t>power of tech</w:t>
      </w:r>
      <w:r w:rsidRPr="00FA45BA">
        <w:rPr>
          <w:rStyle w:val="Emphasis"/>
        </w:rPr>
        <w:t xml:space="preserve"> transnationals</w:t>
      </w:r>
      <w:r w:rsidRPr="00FA45BA">
        <w:rPr>
          <w:rStyle w:val="StyleUnderline"/>
        </w:rPr>
        <w:t xml:space="preserve"> </w:t>
      </w:r>
      <w:r w:rsidRPr="00C047BE">
        <w:rPr>
          <w:rStyle w:val="StyleUnderline"/>
          <w:highlight w:val="yellow"/>
        </w:rPr>
        <w:t>is</w:t>
      </w:r>
      <w:r w:rsidRPr="00FA45BA">
        <w:rPr>
          <w:rStyle w:val="StyleUnderline"/>
        </w:rPr>
        <w:t xml:space="preserve"> to develop a </w:t>
      </w:r>
      <w:r w:rsidRPr="00FA45BA">
        <w:rPr>
          <w:rStyle w:val="Emphasis"/>
        </w:rPr>
        <w:t>popular grassroots movement</w:t>
      </w:r>
      <w:r w:rsidRPr="00892810">
        <w:rPr>
          <w:sz w:val="16"/>
        </w:rPr>
        <w:t xml:space="preserve"> </w:t>
      </w:r>
      <w:r w:rsidRPr="00C047BE">
        <w:rPr>
          <w:rStyle w:val="StyleUnderline"/>
          <w:highlight w:val="yellow"/>
        </w:rPr>
        <w:t xml:space="preserve">to </w:t>
      </w:r>
      <w:r w:rsidRPr="00C047BE">
        <w:rPr>
          <w:rStyle w:val="Emphasis"/>
          <w:highlight w:val="yellow"/>
        </w:rPr>
        <w:t>re-decentralize social media networks</w:t>
      </w:r>
      <w:r w:rsidRPr="00C047BE">
        <w:rPr>
          <w:sz w:val="16"/>
          <w:highlight w:val="yellow"/>
        </w:rPr>
        <w:t xml:space="preserve"> </w:t>
      </w:r>
      <w:r w:rsidRPr="00C047BE">
        <w:rPr>
          <w:rStyle w:val="StyleUnderline"/>
          <w:highlight w:val="yellow"/>
        </w:rPr>
        <w:t xml:space="preserve">as a </w:t>
      </w:r>
      <w:r w:rsidRPr="00C047BE">
        <w:rPr>
          <w:rStyle w:val="Emphasis"/>
          <w:highlight w:val="yellow"/>
        </w:rPr>
        <w:t>global commons.</w:t>
      </w:r>
      <w:r w:rsidRPr="00892810">
        <w:rPr>
          <w:sz w:val="16"/>
        </w:rPr>
        <w:t xml:space="preserve"> </w:t>
      </w:r>
      <w:r w:rsidRPr="00C047BE">
        <w:rPr>
          <w:rStyle w:val="StyleUnderline"/>
          <w:highlight w:val="yellow"/>
        </w:rPr>
        <w:t xml:space="preserve">The problem is </w:t>
      </w:r>
      <w:r w:rsidRPr="00C047BE">
        <w:rPr>
          <w:rStyle w:val="Emphasis"/>
          <w:highlight w:val="yellow"/>
        </w:rPr>
        <w:t>structural</w:t>
      </w:r>
      <w:r w:rsidRPr="00C047BE">
        <w:rPr>
          <w:sz w:val="16"/>
          <w:highlight w:val="yellow"/>
        </w:rPr>
        <w:t>,</w:t>
      </w:r>
      <w:r w:rsidRPr="00892810">
        <w:rPr>
          <w:sz w:val="16"/>
        </w:rPr>
        <w:t xml:space="preserve"> </w:t>
      </w:r>
      <w:r w:rsidRPr="00FA45BA">
        <w:rPr>
          <w:rStyle w:val="StyleUnderline"/>
        </w:rPr>
        <w:t xml:space="preserve">and the solution will have to </w:t>
      </w:r>
      <w:r w:rsidRPr="00FA45BA">
        <w:rPr>
          <w:rStyle w:val="Emphasis"/>
        </w:rPr>
        <w:t>challenge the system</w:t>
      </w:r>
      <w:r w:rsidRPr="00892810">
        <w:rPr>
          <w:sz w:val="16"/>
        </w:rPr>
        <w:t xml:space="preserve"> </w:t>
      </w:r>
      <w:r w:rsidRPr="00FA45BA">
        <w:rPr>
          <w:rStyle w:val="StyleUnderline"/>
        </w:rPr>
        <w:t>at a fundamental level</w:t>
      </w:r>
      <w:r w:rsidRPr="00892810">
        <w:rPr>
          <w:sz w:val="16"/>
        </w:rPr>
        <w:t>. We have already seen popular movements coalesce around relatively complex concepts like net neutrality. There is no reason to think the general public cannot learn about social media decentralization and push for a social media commons solution that democratizes the networks.</w:t>
      </w:r>
    </w:p>
    <w:p w14:paraId="6B82CD3D" w14:textId="77777777" w:rsidR="00970742" w:rsidRPr="00892810" w:rsidRDefault="00970742" w:rsidP="00970742">
      <w:pPr>
        <w:rPr>
          <w:sz w:val="16"/>
        </w:rPr>
      </w:pPr>
      <w:r w:rsidRPr="00892810">
        <w:rPr>
          <w:sz w:val="16"/>
        </w:rPr>
        <w:t xml:space="preserve">This should not be a hard sell in the Global South, whose human rights activists and emerging economies have nothing to lose – and everything to gain – from a commons-based solution. Countries in the North might also join the fray, as they are being subjected to the surveillance apparatus of a foreign power which is undermining their local economies. And finally, </w:t>
      </w:r>
      <w:r w:rsidRPr="00774BA0">
        <w:rPr>
          <w:rStyle w:val="StyleUnderline"/>
        </w:rPr>
        <w:t>many US citizens have low and declining levels of trust in Big Tech – and they aren’t even well-informed about invasive social media practices.</w:t>
      </w:r>
      <w:r w:rsidRPr="00892810">
        <w:rPr>
          <w:sz w:val="16"/>
        </w:rPr>
        <w:t xml:space="preserve"> According to a Pew Research poll, 74% of US adult Facebook users did not know Facebook collects their interests and traits to target ads, and 51% are not comfortable with them compiling that information.336 Another survey found sizable majority of American adults do not understand how the news feed works.337</w:t>
      </w:r>
    </w:p>
    <w:p w14:paraId="14089520" w14:textId="77777777" w:rsidR="00970742" w:rsidRPr="00892810" w:rsidRDefault="00970742" w:rsidP="00970742">
      <w:pPr>
        <w:rPr>
          <w:sz w:val="16"/>
        </w:rPr>
      </w:pPr>
      <w:r w:rsidRPr="00C047BE">
        <w:rPr>
          <w:rStyle w:val="StyleUnderline"/>
          <w:highlight w:val="yellow"/>
        </w:rPr>
        <w:t xml:space="preserve">Activist </w:t>
      </w:r>
      <w:r w:rsidRPr="00C047BE">
        <w:rPr>
          <w:rStyle w:val="Emphasis"/>
          <w:highlight w:val="yellow"/>
        </w:rPr>
        <w:t>education</w:t>
      </w:r>
      <w:r w:rsidRPr="00774BA0">
        <w:rPr>
          <w:rStyle w:val="Emphasis"/>
        </w:rPr>
        <w:t xml:space="preserve"> campaigns</w:t>
      </w:r>
      <w:r w:rsidRPr="00774BA0">
        <w:rPr>
          <w:rStyle w:val="StyleUnderline"/>
        </w:rPr>
        <w:t xml:space="preserve"> </w:t>
      </w:r>
      <w:r w:rsidRPr="00C047BE">
        <w:rPr>
          <w:rStyle w:val="StyleUnderline"/>
          <w:highlight w:val="yellow"/>
        </w:rPr>
        <w:t>could</w:t>
      </w:r>
      <w:r w:rsidRPr="00774BA0">
        <w:rPr>
          <w:rStyle w:val="StyleUnderline"/>
        </w:rPr>
        <w:t xml:space="preserve"> help </w:t>
      </w:r>
      <w:r w:rsidRPr="00C047BE">
        <w:rPr>
          <w:rStyle w:val="Emphasis"/>
          <w:highlight w:val="yellow"/>
        </w:rPr>
        <w:t>garner</w:t>
      </w:r>
      <w:r w:rsidRPr="00774BA0">
        <w:rPr>
          <w:rStyle w:val="StyleUnderline"/>
        </w:rPr>
        <w:t xml:space="preserve"> the </w:t>
      </w:r>
      <w:r w:rsidRPr="00C047BE">
        <w:rPr>
          <w:rStyle w:val="Emphasis"/>
          <w:highlight w:val="yellow"/>
        </w:rPr>
        <w:t>support</w:t>
      </w:r>
      <w:r w:rsidRPr="00774BA0">
        <w:rPr>
          <w:rStyle w:val="StyleUnderline"/>
        </w:rPr>
        <w:t xml:space="preserve"> needed </w:t>
      </w:r>
      <w:r w:rsidRPr="00C047BE">
        <w:rPr>
          <w:rStyle w:val="StyleUnderline"/>
          <w:highlight w:val="yellow"/>
        </w:rPr>
        <w:t xml:space="preserve">to </w:t>
      </w:r>
      <w:r w:rsidRPr="00C047BE">
        <w:rPr>
          <w:rStyle w:val="Emphasis"/>
          <w:highlight w:val="yellow"/>
        </w:rPr>
        <w:t>phase out</w:t>
      </w:r>
      <w:r w:rsidRPr="00774BA0">
        <w:rPr>
          <w:rStyle w:val="Emphasis"/>
        </w:rPr>
        <w:t xml:space="preserve"> </w:t>
      </w:r>
      <w:r w:rsidRPr="00C047BE">
        <w:rPr>
          <w:rStyle w:val="Emphasis"/>
          <w:highlight w:val="yellow"/>
        </w:rPr>
        <w:t>digital capitalism</w:t>
      </w:r>
      <w:r w:rsidRPr="00774BA0">
        <w:rPr>
          <w:rStyle w:val="StyleUnderline"/>
        </w:rPr>
        <w:t xml:space="preserve"> in a way that is </w:t>
      </w:r>
      <w:r w:rsidRPr="00774BA0">
        <w:rPr>
          <w:rStyle w:val="Emphasis"/>
        </w:rPr>
        <w:t>equitable</w:t>
      </w:r>
      <w:r w:rsidRPr="00774BA0">
        <w:rPr>
          <w:rStyle w:val="StyleUnderline"/>
        </w:rPr>
        <w:t xml:space="preserve"> for the global poor</w:t>
      </w:r>
      <w:r w:rsidRPr="00892810">
        <w:rPr>
          <w:sz w:val="16"/>
        </w:rPr>
        <w:t xml:space="preserve"> – </w:t>
      </w:r>
      <w:r w:rsidRPr="00774BA0">
        <w:rPr>
          <w:rStyle w:val="StyleUnderline"/>
        </w:rPr>
        <w:t xml:space="preserve">a solution that requires </w:t>
      </w:r>
      <w:r w:rsidRPr="00C047BE">
        <w:rPr>
          <w:rStyle w:val="StyleUnderline"/>
          <w:highlight w:val="yellow"/>
        </w:rPr>
        <w:t xml:space="preserve">a </w:t>
      </w:r>
      <w:r w:rsidRPr="00C047BE">
        <w:rPr>
          <w:rStyle w:val="Emphasis"/>
          <w:highlight w:val="yellow"/>
        </w:rPr>
        <w:t>People’s Tech model</w:t>
      </w:r>
      <w:r w:rsidRPr="00C047BE">
        <w:rPr>
          <w:rStyle w:val="StyleUnderline"/>
          <w:highlight w:val="yellow"/>
        </w:rPr>
        <w:t xml:space="preserve"> based on</w:t>
      </w:r>
      <w:r w:rsidRPr="00892810">
        <w:rPr>
          <w:sz w:val="16"/>
        </w:rPr>
        <w:t xml:space="preserve"> a </w:t>
      </w:r>
      <w:r w:rsidRPr="00C047BE">
        <w:rPr>
          <w:rStyle w:val="StyleUnderline"/>
          <w:highlight w:val="yellow"/>
        </w:rPr>
        <w:t xml:space="preserve">socialist </w:t>
      </w:r>
      <w:r w:rsidRPr="00C047BE">
        <w:rPr>
          <w:rStyle w:val="Emphasis"/>
          <w:highlight w:val="yellow"/>
        </w:rPr>
        <w:t>Digital Tech New Deal</w:t>
      </w:r>
      <w:r w:rsidRPr="00892810">
        <w:rPr>
          <w:sz w:val="16"/>
        </w:rPr>
        <w:t xml:space="preserve">. </w:t>
      </w:r>
      <w:r w:rsidRPr="00774BA0">
        <w:rPr>
          <w:rStyle w:val="StyleUnderline"/>
        </w:rPr>
        <w:t>This work intersects with broader social justice movements for environmental sustainability and justice, global equality, and human rights. Changing the way the 21st century economy works at a fundamental level is an enormous undertaking</w:t>
      </w:r>
      <w:r w:rsidRPr="00892810">
        <w:rPr>
          <w:sz w:val="16"/>
        </w:rPr>
        <w:t xml:space="preserve">, </w:t>
      </w:r>
      <w:r w:rsidRPr="00774BA0">
        <w:rPr>
          <w:rStyle w:val="Emphasis"/>
        </w:rPr>
        <w:t>but it must be done</w:t>
      </w:r>
      <w:r w:rsidRPr="00892810">
        <w:rPr>
          <w:sz w:val="16"/>
        </w:rPr>
        <w:t xml:space="preserve">, </w:t>
      </w:r>
      <w:r w:rsidRPr="00774BA0">
        <w:rPr>
          <w:rStyle w:val="StyleUnderline"/>
        </w:rPr>
        <w:t xml:space="preserve">as we are facing a </w:t>
      </w:r>
      <w:r w:rsidRPr="00774BA0">
        <w:rPr>
          <w:rStyle w:val="Emphasis"/>
        </w:rPr>
        <w:t>global crisis</w:t>
      </w:r>
      <w:r w:rsidRPr="00774BA0">
        <w:rPr>
          <w:rStyle w:val="StyleUnderline"/>
        </w:rPr>
        <w:t xml:space="preserve"> that threatens to do </w:t>
      </w:r>
      <w:r w:rsidRPr="00774BA0">
        <w:rPr>
          <w:rStyle w:val="Emphasis"/>
        </w:rPr>
        <w:t>permanent damage</w:t>
      </w:r>
      <w:r w:rsidRPr="00892810">
        <w:rPr>
          <w:sz w:val="16"/>
        </w:rPr>
        <w:t xml:space="preserve"> </w:t>
      </w:r>
      <w:r w:rsidRPr="00774BA0">
        <w:rPr>
          <w:rStyle w:val="StyleUnderline"/>
        </w:rPr>
        <w:t>to</w:t>
      </w:r>
      <w:r w:rsidRPr="00892810">
        <w:rPr>
          <w:sz w:val="16"/>
        </w:rPr>
        <w:t xml:space="preserve"> the only and only home to life, planet </w:t>
      </w:r>
      <w:r w:rsidRPr="00774BA0">
        <w:rPr>
          <w:rStyle w:val="StyleUnderline"/>
        </w:rPr>
        <w:t>Earth</w:t>
      </w:r>
      <w:r w:rsidRPr="00892810">
        <w:rPr>
          <w:sz w:val="16"/>
        </w:rPr>
        <w:t>.</w:t>
      </w:r>
    </w:p>
    <w:p w14:paraId="284D98C2" w14:textId="77777777" w:rsidR="00970742" w:rsidRPr="00892810" w:rsidRDefault="00970742" w:rsidP="00970742">
      <w:pPr>
        <w:rPr>
          <w:sz w:val="16"/>
        </w:rPr>
      </w:pPr>
      <w:r w:rsidRPr="00892810">
        <w:rPr>
          <w:sz w:val="16"/>
        </w:rPr>
        <w:t>V. CONCLUSION</w:t>
      </w:r>
    </w:p>
    <w:p w14:paraId="43EA23CB" w14:textId="77777777" w:rsidR="00970742" w:rsidRPr="00774BA0" w:rsidRDefault="00970742" w:rsidP="00970742">
      <w:pPr>
        <w:rPr>
          <w:rStyle w:val="Emphasis"/>
        </w:rPr>
      </w:pPr>
      <w:r w:rsidRPr="00892810">
        <w:rPr>
          <w:sz w:val="16"/>
        </w:rPr>
        <w:t xml:space="preserve">We have seen that </w:t>
      </w:r>
      <w:r w:rsidRPr="000C18C7">
        <w:rPr>
          <w:rStyle w:val="StyleUnderline"/>
        </w:rPr>
        <w:t>Big Social Media</w:t>
      </w:r>
      <w:r w:rsidRPr="00774BA0">
        <w:rPr>
          <w:rStyle w:val="StyleUnderline"/>
        </w:rPr>
        <w:t xml:space="preserve"> harms society in numerous ways. It </w:t>
      </w:r>
      <w:r w:rsidRPr="00C047BE">
        <w:rPr>
          <w:rStyle w:val="Emphasis"/>
          <w:highlight w:val="yellow"/>
        </w:rPr>
        <w:t>concentrates wealth</w:t>
      </w:r>
      <w:r w:rsidRPr="00C047BE">
        <w:rPr>
          <w:sz w:val="16"/>
          <w:highlight w:val="yellow"/>
        </w:rPr>
        <w:t>,</w:t>
      </w:r>
      <w:r w:rsidRPr="00892810">
        <w:rPr>
          <w:sz w:val="16"/>
        </w:rPr>
        <w:t xml:space="preserve"> </w:t>
      </w:r>
      <w:r w:rsidRPr="00774BA0">
        <w:rPr>
          <w:rStyle w:val="StyleUnderline"/>
        </w:rPr>
        <w:t>undermines</w:t>
      </w:r>
      <w:r w:rsidRPr="00892810">
        <w:rPr>
          <w:sz w:val="16"/>
        </w:rPr>
        <w:t xml:space="preserve"> journalism and </w:t>
      </w:r>
      <w:r w:rsidRPr="00774BA0">
        <w:rPr>
          <w:rStyle w:val="Emphasis"/>
        </w:rPr>
        <w:t>democracy</w:t>
      </w:r>
      <w:r w:rsidRPr="00892810">
        <w:rPr>
          <w:sz w:val="16"/>
        </w:rPr>
        <w:t xml:space="preserve">, </w:t>
      </w:r>
      <w:r w:rsidRPr="00774BA0">
        <w:rPr>
          <w:rStyle w:val="StyleUnderline"/>
        </w:rPr>
        <w:t>exploits</w:t>
      </w:r>
      <w:r w:rsidRPr="00892810">
        <w:rPr>
          <w:sz w:val="16"/>
        </w:rPr>
        <w:t xml:space="preserve"> </w:t>
      </w:r>
      <w:r w:rsidRPr="00774BA0">
        <w:rPr>
          <w:rStyle w:val="Emphasis"/>
        </w:rPr>
        <w:t>mass surveillance</w:t>
      </w:r>
      <w:r w:rsidRPr="00892810">
        <w:rPr>
          <w:sz w:val="16"/>
        </w:rPr>
        <w:t xml:space="preserve"> on users, </w:t>
      </w:r>
      <w:r w:rsidRPr="00774BA0">
        <w:rPr>
          <w:rStyle w:val="StyleUnderline"/>
        </w:rPr>
        <w:t xml:space="preserve">colonizes the global market, </w:t>
      </w:r>
      <w:r w:rsidRPr="00C047BE">
        <w:rPr>
          <w:rStyle w:val="StyleUnderline"/>
          <w:highlight w:val="yellow"/>
        </w:rPr>
        <w:t xml:space="preserve">and stimulates a </w:t>
      </w:r>
      <w:r w:rsidRPr="00C047BE">
        <w:rPr>
          <w:rStyle w:val="Emphasis"/>
          <w:highlight w:val="yellow"/>
        </w:rPr>
        <w:t>consumerist society</w:t>
      </w:r>
      <w:r w:rsidRPr="00C047BE">
        <w:rPr>
          <w:sz w:val="16"/>
          <w:highlight w:val="yellow"/>
        </w:rPr>
        <w:t xml:space="preserve"> </w:t>
      </w:r>
      <w:r w:rsidRPr="000C18C7">
        <w:rPr>
          <w:rStyle w:val="StyleUnderline"/>
        </w:rPr>
        <w:t>that</w:t>
      </w:r>
      <w:r w:rsidRPr="00774BA0">
        <w:rPr>
          <w:rStyle w:val="StyleUnderline"/>
        </w:rPr>
        <w:t xml:space="preserve"> is </w:t>
      </w:r>
      <w:r w:rsidRPr="00C047BE">
        <w:rPr>
          <w:rStyle w:val="Emphasis"/>
          <w:highlight w:val="yellow"/>
        </w:rPr>
        <w:t>destroying the planet</w:t>
      </w:r>
      <w:r w:rsidRPr="00892810">
        <w:rPr>
          <w:sz w:val="16"/>
        </w:rPr>
        <w:t xml:space="preserve">. We </w:t>
      </w:r>
      <w:r w:rsidRPr="00774BA0">
        <w:rPr>
          <w:rStyle w:val="StyleUnderline"/>
        </w:rPr>
        <w:t xml:space="preserve">have also see that </w:t>
      </w:r>
      <w:r w:rsidRPr="00C047BE">
        <w:rPr>
          <w:rStyle w:val="StyleUnderline"/>
          <w:highlight w:val="yellow"/>
        </w:rPr>
        <w:t xml:space="preserve">this is a matter </w:t>
      </w:r>
      <w:r w:rsidRPr="00C047BE">
        <w:rPr>
          <w:rStyle w:val="Emphasis"/>
          <w:highlight w:val="yellow"/>
        </w:rPr>
        <w:t>ownership</w:t>
      </w:r>
      <w:r w:rsidRPr="00C047BE">
        <w:rPr>
          <w:rStyle w:val="StyleUnderline"/>
          <w:highlight w:val="yellow"/>
        </w:rPr>
        <w:t xml:space="preserve">, </w:t>
      </w:r>
      <w:r w:rsidRPr="00C047BE">
        <w:rPr>
          <w:rStyle w:val="Emphasis"/>
          <w:highlight w:val="yellow"/>
        </w:rPr>
        <w:t>design</w:t>
      </w:r>
      <w:r w:rsidRPr="00C047BE">
        <w:rPr>
          <w:rStyle w:val="StyleUnderline"/>
          <w:highlight w:val="yellow"/>
        </w:rPr>
        <w:t>, and</w:t>
      </w:r>
      <w:r w:rsidRPr="00892810">
        <w:rPr>
          <w:sz w:val="16"/>
        </w:rPr>
        <w:t xml:space="preserve"> </w:t>
      </w:r>
      <w:r w:rsidRPr="00774BA0">
        <w:rPr>
          <w:rStyle w:val="StyleUnderline"/>
        </w:rPr>
        <w:t>the</w:t>
      </w:r>
      <w:r w:rsidRPr="00892810">
        <w:rPr>
          <w:sz w:val="16"/>
        </w:rPr>
        <w:t xml:space="preserve"> </w:t>
      </w:r>
      <w:r w:rsidRPr="00C047BE">
        <w:rPr>
          <w:rStyle w:val="Emphasis"/>
          <w:highlight w:val="yellow"/>
        </w:rPr>
        <w:t>capitalist</w:t>
      </w:r>
      <w:r w:rsidRPr="00774BA0">
        <w:rPr>
          <w:rStyle w:val="Emphasis"/>
        </w:rPr>
        <w:t xml:space="preserve"> mode of </w:t>
      </w:r>
      <w:r w:rsidRPr="00C047BE">
        <w:rPr>
          <w:rStyle w:val="Emphasis"/>
          <w:highlight w:val="yellow"/>
        </w:rPr>
        <w:t>production</w:t>
      </w:r>
      <w:r w:rsidRPr="00774BA0">
        <w:rPr>
          <w:rStyle w:val="Emphasis"/>
        </w:rPr>
        <w:t>.</w:t>
      </w:r>
      <w:r w:rsidRPr="00892810">
        <w:rPr>
          <w:sz w:val="16"/>
        </w:rPr>
        <w:t xml:space="preserve"> </w:t>
      </w:r>
      <w:r w:rsidRPr="00774BA0">
        <w:rPr>
          <w:rStyle w:val="StyleUnderline"/>
        </w:rPr>
        <w:t xml:space="preserve">If </w:t>
      </w:r>
      <w:r w:rsidRPr="00C047BE">
        <w:rPr>
          <w:rStyle w:val="StyleUnderline"/>
          <w:highlight w:val="yellow"/>
        </w:rPr>
        <w:t xml:space="preserve">we have </w:t>
      </w:r>
      <w:r w:rsidRPr="00C047BE">
        <w:rPr>
          <w:rStyle w:val="Emphasis"/>
          <w:highlight w:val="yellow"/>
        </w:rPr>
        <w:t>centralized social media networks</w:t>
      </w:r>
      <w:r w:rsidRPr="00C047BE">
        <w:rPr>
          <w:rStyle w:val="StyleUnderline"/>
          <w:highlight w:val="yellow"/>
        </w:rPr>
        <w:t xml:space="preserve"> owned</w:t>
      </w:r>
      <w:r w:rsidRPr="00774BA0">
        <w:rPr>
          <w:rStyle w:val="StyleUnderline"/>
        </w:rPr>
        <w:t xml:space="preserve"> and controlled </w:t>
      </w:r>
      <w:r w:rsidRPr="00C047BE">
        <w:rPr>
          <w:rStyle w:val="StyleUnderline"/>
          <w:highlight w:val="yellow"/>
        </w:rPr>
        <w:t xml:space="preserve">as </w:t>
      </w:r>
      <w:r w:rsidRPr="00C047BE">
        <w:rPr>
          <w:rStyle w:val="Emphasis"/>
          <w:highlight w:val="yellow"/>
        </w:rPr>
        <w:t>private property</w:t>
      </w:r>
      <w:r w:rsidRPr="00C047BE">
        <w:rPr>
          <w:sz w:val="16"/>
          <w:highlight w:val="yellow"/>
        </w:rPr>
        <w:t xml:space="preserve">, </w:t>
      </w:r>
      <w:r w:rsidRPr="00C047BE">
        <w:rPr>
          <w:rStyle w:val="StyleUnderline"/>
          <w:highlight w:val="yellow"/>
        </w:rPr>
        <w:t xml:space="preserve">seeking to </w:t>
      </w:r>
      <w:r w:rsidRPr="00C047BE">
        <w:rPr>
          <w:rStyle w:val="Emphasis"/>
          <w:highlight w:val="yellow"/>
        </w:rPr>
        <w:t>generate revenues</w:t>
      </w:r>
      <w:r w:rsidRPr="00774BA0">
        <w:rPr>
          <w:rStyle w:val="StyleUnderline"/>
        </w:rPr>
        <w:t xml:space="preserve"> through </w:t>
      </w:r>
      <w:r w:rsidRPr="00774BA0">
        <w:rPr>
          <w:rStyle w:val="Emphasis"/>
        </w:rPr>
        <w:t>fees</w:t>
      </w:r>
      <w:r w:rsidRPr="00774BA0">
        <w:rPr>
          <w:rStyle w:val="StyleUnderline"/>
        </w:rPr>
        <w:t xml:space="preserve"> or </w:t>
      </w:r>
      <w:r w:rsidRPr="00774BA0">
        <w:rPr>
          <w:rStyle w:val="Emphasis"/>
        </w:rPr>
        <w:t>user attention</w:t>
      </w:r>
      <w:r w:rsidRPr="00892810">
        <w:rPr>
          <w:sz w:val="16"/>
        </w:rPr>
        <w:t xml:space="preserve">, </w:t>
      </w:r>
      <w:r w:rsidRPr="00774BA0">
        <w:rPr>
          <w:rStyle w:val="StyleUnderline"/>
        </w:rPr>
        <w:t xml:space="preserve">then those network </w:t>
      </w:r>
      <w:r w:rsidRPr="00C047BE">
        <w:rPr>
          <w:rStyle w:val="StyleUnderline"/>
          <w:highlight w:val="yellow"/>
        </w:rPr>
        <w:t>owners will</w:t>
      </w:r>
      <w:r w:rsidRPr="00774BA0">
        <w:rPr>
          <w:rStyle w:val="StyleUnderline"/>
        </w:rPr>
        <w:t xml:space="preserve"> be incentivized to </w:t>
      </w:r>
      <w:r w:rsidRPr="00C047BE">
        <w:rPr>
          <w:rStyle w:val="StyleUnderline"/>
          <w:highlight w:val="yellow"/>
        </w:rPr>
        <w:t xml:space="preserve">maximize their well-being </w:t>
      </w:r>
      <w:r w:rsidRPr="00C047BE">
        <w:rPr>
          <w:rStyle w:val="Emphasis"/>
          <w:highlight w:val="yellow"/>
        </w:rPr>
        <w:t>at the expense of users.</w:t>
      </w:r>
    </w:p>
    <w:p w14:paraId="086BEA02" w14:textId="77777777" w:rsidR="00970742" w:rsidRPr="00892810" w:rsidRDefault="00970742" w:rsidP="00970742">
      <w:pPr>
        <w:rPr>
          <w:sz w:val="16"/>
        </w:rPr>
      </w:pPr>
      <w:r w:rsidRPr="00774BA0">
        <w:rPr>
          <w:rStyle w:val="StyleUnderline"/>
        </w:rPr>
        <w:t xml:space="preserve">The neo-Brandeisian School of </w:t>
      </w:r>
      <w:r w:rsidRPr="00E742B7">
        <w:rPr>
          <w:rStyle w:val="StyleUnderline"/>
        </w:rPr>
        <w:t xml:space="preserve">scholars intend to use </w:t>
      </w:r>
      <w:r w:rsidRPr="00C047BE">
        <w:rPr>
          <w:rStyle w:val="Emphasis"/>
          <w:highlight w:val="yellow"/>
        </w:rPr>
        <w:t>antitrust</w:t>
      </w:r>
      <w:r w:rsidRPr="00E742B7">
        <w:rPr>
          <w:rStyle w:val="StyleUnderline"/>
        </w:rPr>
        <w:t xml:space="preserve"> to “</w:t>
      </w:r>
      <w:r w:rsidRPr="00E742B7">
        <w:rPr>
          <w:rStyle w:val="Emphasis"/>
        </w:rPr>
        <w:t>break up” Big Social Media giants</w:t>
      </w:r>
      <w:r w:rsidRPr="00E742B7">
        <w:rPr>
          <w:rStyle w:val="StyleUnderline"/>
        </w:rPr>
        <w:t xml:space="preserve"> like Facebook and create a “</w:t>
      </w:r>
      <w:r w:rsidRPr="00E742B7">
        <w:rPr>
          <w:rStyle w:val="Emphasis"/>
        </w:rPr>
        <w:t>truly free market</w:t>
      </w:r>
      <w:r w:rsidRPr="00E742B7">
        <w:rPr>
          <w:rStyle w:val="StyleUnderline"/>
        </w:rPr>
        <w:t>” based on</w:t>
      </w:r>
      <w:r w:rsidRPr="00774BA0">
        <w:rPr>
          <w:rStyle w:val="StyleUnderline"/>
        </w:rPr>
        <w:t xml:space="preserve"> the theory that “</w:t>
      </w:r>
      <w:r w:rsidRPr="00774BA0">
        <w:rPr>
          <w:rStyle w:val="Emphasis"/>
        </w:rPr>
        <w:t xml:space="preserve">competitive markets” </w:t>
      </w:r>
      <w:r w:rsidRPr="00C047BE">
        <w:rPr>
          <w:rStyle w:val="StyleUnderline"/>
          <w:highlight w:val="yellow"/>
        </w:rPr>
        <w:t>will</w:t>
      </w:r>
      <w:r w:rsidRPr="00774BA0">
        <w:rPr>
          <w:rStyle w:val="StyleUnderline"/>
        </w:rPr>
        <w:t xml:space="preserve"> force social networks to </w:t>
      </w:r>
      <w:r w:rsidRPr="00774BA0">
        <w:rPr>
          <w:rStyle w:val="Emphasis"/>
        </w:rPr>
        <w:t>treat their users nicely</w:t>
      </w:r>
      <w:r w:rsidRPr="00774BA0">
        <w:rPr>
          <w:rStyle w:val="StyleUnderline"/>
        </w:rPr>
        <w:t xml:space="preserve">. However, </w:t>
      </w:r>
      <w:r w:rsidRPr="00E742B7">
        <w:rPr>
          <w:rStyle w:val="Emphasis"/>
        </w:rPr>
        <w:t>there is no reason to believe this will occur</w:t>
      </w:r>
      <w:r w:rsidRPr="00E742B7">
        <w:rPr>
          <w:sz w:val="16"/>
        </w:rPr>
        <w:t xml:space="preserve">, </w:t>
      </w:r>
      <w:r w:rsidRPr="00E742B7">
        <w:rPr>
          <w:rStyle w:val="StyleUnderline"/>
        </w:rPr>
        <w:t>as we see software all over the tech</w:t>
      </w:r>
      <w:r w:rsidRPr="00E742B7">
        <w:rPr>
          <w:sz w:val="16"/>
        </w:rPr>
        <w:t xml:space="preserve"> </w:t>
      </w:r>
      <w:r w:rsidRPr="00E742B7">
        <w:rPr>
          <w:rStyle w:val="StyleUnderline"/>
        </w:rPr>
        <w:t>ecosystem</w:t>
      </w:r>
      <w:r w:rsidRPr="00E742B7">
        <w:rPr>
          <w:sz w:val="16"/>
        </w:rPr>
        <w:t xml:space="preserve"> – </w:t>
      </w:r>
      <w:r w:rsidRPr="00E742B7">
        <w:rPr>
          <w:rStyle w:val="Emphasis"/>
        </w:rPr>
        <w:t>including in competitive marketplaces</w:t>
      </w:r>
      <w:r w:rsidRPr="00E742B7">
        <w:rPr>
          <w:rStyle w:val="StyleUnderline"/>
        </w:rPr>
        <w:t xml:space="preserve"> –</w:t>
      </w:r>
      <w:r w:rsidRPr="00E742B7">
        <w:rPr>
          <w:sz w:val="16"/>
        </w:rPr>
        <w:t xml:space="preserve"> </w:t>
      </w:r>
      <w:r w:rsidRPr="00C047BE">
        <w:rPr>
          <w:rStyle w:val="Emphasis"/>
          <w:highlight w:val="yellow"/>
        </w:rPr>
        <w:t>surveil</w:t>
      </w:r>
      <w:r w:rsidRPr="00C047BE">
        <w:rPr>
          <w:sz w:val="16"/>
          <w:highlight w:val="yellow"/>
        </w:rPr>
        <w:t xml:space="preserve">, </w:t>
      </w:r>
      <w:r w:rsidRPr="00C047BE">
        <w:rPr>
          <w:rStyle w:val="Emphasis"/>
          <w:highlight w:val="yellow"/>
        </w:rPr>
        <w:t>deceive</w:t>
      </w:r>
      <w:r w:rsidRPr="00C047BE">
        <w:rPr>
          <w:sz w:val="16"/>
          <w:highlight w:val="yellow"/>
        </w:rPr>
        <w:t xml:space="preserve">, </w:t>
      </w:r>
      <w:r w:rsidRPr="00C047BE">
        <w:rPr>
          <w:rStyle w:val="Emphasis"/>
          <w:highlight w:val="yellow"/>
        </w:rPr>
        <w:t>manipulate</w:t>
      </w:r>
      <w:r w:rsidRPr="00C047BE">
        <w:rPr>
          <w:sz w:val="16"/>
          <w:highlight w:val="yellow"/>
        </w:rPr>
        <w:t xml:space="preserve">, </w:t>
      </w:r>
      <w:r w:rsidRPr="00C047BE">
        <w:rPr>
          <w:rStyle w:val="StyleUnderline"/>
          <w:highlight w:val="yellow"/>
        </w:rPr>
        <w:t>and</w:t>
      </w:r>
      <w:r w:rsidRPr="00C047BE">
        <w:rPr>
          <w:sz w:val="16"/>
          <w:highlight w:val="yellow"/>
        </w:rPr>
        <w:t xml:space="preserve"> </w:t>
      </w:r>
      <w:r w:rsidRPr="00C047BE">
        <w:rPr>
          <w:rStyle w:val="StyleUnderline"/>
          <w:highlight w:val="yellow"/>
        </w:rPr>
        <w:t>exploit</w:t>
      </w:r>
      <w:r w:rsidRPr="00E742B7">
        <w:rPr>
          <w:rStyle w:val="StyleUnderline"/>
        </w:rPr>
        <w:t xml:space="preserve"> users</w:t>
      </w:r>
      <w:r w:rsidRPr="00E742B7">
        <w:rPr>
          <w:sz w:val="16"/>
        </w:rPr>
        <w:t>.338</w:t>
      </w:r>
    </w:p>
    <w:p w14:paraId="2EFCF83D" w14:textId="77777777" w:rsidR="00970742" w:rsidRPr="00892810" w:rsidRDefault="00970742" w:rsidP="00970742">
      <w:pPr>
        <w:rPr>
          <w:sz w:val="16"/>
        </w:rPr>
      </w:pPr>
      <w:r w:rsidRPr="00770E71">
        <w:rPr>
          <w:rStyle w:val="StyleUnderline"/>
        </w:rPr>
        <w:lastRenderedPageBreak/>
        <w:t>Tech “critics” frequently say that “</w:t>
      </w:r>
      <w:r w:rsidRPr="00C047BE">
        <w:rPr>
          <w:rStyle w:val="StyleUnderline"/>
          <w:highlight w:val="yellow"/>
        </w:rPr>
        <w:t>tech is not neutral</w:t>
      </w:r>
      <w:r w:rsidRPr="00770E71">
        <w:rPr>
          <w:rStyle w:val="StyleUnderline"/>
        </w:rPr>
        <w:t xml:space="preserve">”, </w:t>
      </w:r>
      <w:r w:rsidRPr="00C047BE">
        <w:rPr>
          <w:rStyle w:val="StyleUnderline"/>
          <w:highlight w:val="yellow"/>
        </w:rPr>
        <w:t xml:space="preserve">but it is just as true that </w:t>
      </w:r>
      <w:r w:rsidRPr="00C047BE">
        <w:rPr>
          <w:rStyle w:val="Emphasis"/>
          <w:highlight w:val="yellow"/>
        </w:rPr>
        <w:t>“property is not neutral”.</w:t>
      </w:r>
      <w:r w:rsidRPr="00770E71">
        <w:rPr>
          <w:rStyle w:val="StyleUnderline"/>
        </w:rPr>
        <w:t xml:space="preserve"> Proprietary software is not neutral, centralization in the cloud is not neutral, concentrated ownership of infrastructure is not neutral, </w:t>
      </w:r>
      <w:r w:rsidRPr="00C047BE">
        <w:rPr>
          <w:rStyle w:val="Emphasis"/>
          <w:highlight w:val="yellow"/>
        </w:rPr>
        <w:t>intellectual property monopoly is not neutral</w:t>
      </w:r>
      <w:r w:rsidRPr="00770E71">
        <w:rPr>
          <w:rStyle w:val="StyleUnderline"/>
        </w:rPr>
        <w:t>.</w:t>
      </w:r>
      <w:r w:rsidRPr="00892810">
        <w:rPr>
          <w:sz w:val="16"/>
        </w:rPr>
        <w:t xml:space="preserve"> </w:t>
      </w:r>
      <w:r w:rsidRPr="00C047BE">
        <w:rPr>
          <w:rStyle w:val="StyleUnderline"/>
          <w:highlight w:val="yellow"/>
        </w:rPr>
        <w:t>The Free Software community has</w:t>
      </w:r>
      <w:r w:rsidRPr="00774BA0">
        <w:rPr>
          <w:rStyle w:val="StyleUnderline"/>
        </w:rPr>
        <w:t>, for years</w:t>
      </w:r>
      <w:r w:rsidRPr="00770E71">
        <w:rPr>
          <w:rStyle w:val="StyleUnderline"/>
        </w:rPr>
        <w:t xml:space="preserve">, </w:t>
      </w:r>
      <w:r w:rsidRPr="00C047BE">
        <w:rPr>
          <w:rStyle w:val="StyleUnderline"/>
          <w:highlight w:val="yellow"/>
        </w:rPr>
        <w:t xml:space="preserve">led the charge to create </w:t>
      </w:r>
      <w:r w:rsidRPr="00C047BE">
        <w:rPr>
          <w:rStyle w:val="Emphasis"/>
          <w:highlight w:val="yellow"/>
        </w:rPr>
        <w:t>commons-based human rights-respecting technologies</w:t>
      </w:r>
      <w:r w:rsidRPr="00C047BE">
        <w:rPr>
          <w:sz w:val="16"/>
          <w:highlight w:val="yellow"/>
        </w:rPr>
        <w:t xml:space="preserve"> </w:t>
      </w:r>
      <w:r w:rsidRPr="00C047BE">
        <w:rPr>
          <w:rStyle w:val="Emphasis"/>
          <w:highlight w:val="yellow"/>
        </w:rPr>
        <w:t>owned and controlled directly by the people</w:t>
      </w:r>
      <w:r w:rsidRPr="00892810">
        <w:rPr>
          <w:sz w:val="16"/>
        </w:rPr>
        <w:t xml:space="preserve">. As Edward Snowden put it, </w:t>
      </w:r>
      <w:r w:rsidRPr="00774BA0">
        <w:rPr>
          <w:rStyle w:val="StyleUnderline"/>
        </w:rPr>
        <w:t>the Free Software Movement is the “last lighthouse of freedom” in the digital world</w:t>
      </w:r>
      <w:r w:rsidRPr="00892810">
        <w:rPr>
          <w:sz w:val="16"/>
        </w:rPr>
        <w:t>. They were the first to challenge Big Social Media, right at the outset in the 2000s, and they have developed the most advanced technological alternatives to date based on decentralized and distributed solutions like the Fediverse and LibreSocial.</w:t>
      </w:r>
    </w:p>
    <w:p w14:paraId="39CC07C3" w14:textId="77777777" w:rsidR="00970742" w:rsidRPr="006F2BE2" w:rsidRDefault="00970742" w:rsidP="00970742">
      <w:pPr>
        <w:rPr>
          <w:rStyle w:val="StyleUnderline"/>
        </w:rPr>
      </w:pPr>
      <w:r w:rsidRPr="00774BA0">
        <w:rPr>
          <w:rStyle w:val="StyleUnderline"/>
        </w:rPr>
        <w:t>Support for the Free Software Movement has been strong in the Global South</w:t>
      </w:r>
      <w:r w:rsidRPr="00892810">
        <w:rPr>
          <w:sz w:val="16"/>
        </w:rPr>
        <w:t xml:space="preserve">, from South Africa to Kerala – </w:t>
      </w:r>
      <w:r w:rsidRPr="00774BA0">
        <w:rPr>
          <w:rStyle w:val="StyleUnderline"/>
        </w:rPr>
        <w:t>a fact that is largely ignored by the West</w:t>
      </w:r>
      <w:r w:rsidRPr="00892810">
        <w:rPr>
          <w:sz w:val="16"/>
        </w:rPr>
        <w:t xml:space="preserve">.339 Colonialism is racist. It is no less racist in the digital form. As we have seen, Big Social Media giants like Facebook and Twitter are colonial systems. Much like Brandeis in the early 20th century ignored the plight of African Americans – and the capitalist logic which led to their exploitation – </w:t>
      </w:r>
      <w:r w:rsidRPr="006F2BE2">
        <w:rPr>
          <w:rStyle w:val="StyleUnderline"/>
        </w:rPr>
        <w:t>the American “tech left” is ignoring the plight of the Global South and the problems of digital capitalism. Their thinking is generated by a network of US legal scholars, who recommend “fixing Big Tech” – transnational corporations – with US laws,</w:t>
      </w:r>
      <w:r w:rsidRPr="00892810">
        <w:rPr>
          <w:sz w:val="16"/>
        </w:rPr>
        <w:t xml:space="preserve"> </w:t>
      </w:r>
      <w:r w:rsidRPr="006F2BE2">
        <w:rPr>
          <w:rStyle w:val="StyleUnderline"/>
        </w:rPr>
        <w:t>interpretations by US courts, and administration by US regulators.</w:t>
      </w:r>
    </w:p>
    <w:p w14:paraId="6352A83E" w14:textId="77777777" w:rsidR="00970742" w:rsidRPr="00892810" w:rsidRDefault="00970742" w:rsidP="00970742">
      <w:pPr>
        <w:rPr>
          <w:sz w:val="16"/>
        </w:rPr>
      </w:pPr>
      <w:r w:rsidRPr="00892810">
        <w:rPr>
          <w:sz w:val="16"/>
        </w:rPr>
        <w:t>Angela Davis recently said, “racism is integrally linked to capitalism” and that “it’s a mistake to assume that we can combat racism by leaving capitalism in place”.340 The critique of capitalism must be taken seriously, and not just as a slogan. It has specific applications to specific institutions and specific individuals acting the real world.</w:t>
      </w:r>
    </w:p>
    <w:p w14:paraId="750D3BA5" w14:textId="77777777" w:rsidR="00970742" w:rsidRPr="00892810" w:rsidRDefault="00970742" w:rsidP="00970742">
      <w:pPr>
        <w:rPr>
          <w:sz w:val="16"/>
        </w:rPr>
      </w:pPr>
      <w:r w:rsidRPr="00892810">
        <w:rPr>
          <w:rStyle w:val="StyleUnderline"/>
        </w:rPr>
        <w:t xml:space="preserve">We’re now at a stage in history where the harms of capitalism are reaching epic </w:t>
      </w:r>
      <w:r w:rsidRPr="00892810">
        <w:rPr>
          <w:rStyle w:val="Emphasis"/>
        </w:rPr>
        <w:t>proportions</w:t>
      </w:r>
      <w:r w:rsidRPr="00892810">
        <w:rPr>
          <w:rStyle w:val="StyleUnderline"/>
        </w:rPr>
        <w:t>, threatening not only human life, but the well-being of life on planet Earth</w:t>
      </w:r>
      <w:r w:rsidRPr="00892810">
        <w:rPr>
          <w:sz w:val="16"/>
        </w:rPr>
        <w:t xml:space="preserve">.341 </w:t>
      </w:r>
      <w:r w:rsidRPr="00892810">
        <w:rPr>
          <w:rStyle w:val="StyleUnderline"/>
        </w:rPr>
        <w:t xml:space="preserve">The only way to fix the issue is to end </w:t>
      </w:r>
      <w:r w:rsidRPr="00892810">
        <w:rPr>
          <w:rStyle w:val="Emphasis"/>
        </w:rPr>
        <w:t>commitments to limitless growth,</w:t>
      </w:r>
      <w:r w:rsidRPr="00892810">
        <w:rPr>
          <w:sz w:val="16"/>
        </w:rPr>
        <w:t xml:space="preserve"> </w:t>
      </w:r>
      <w:r w:rsidRPr="00892810">
        <w:rPr>
          <w:rStyle w:val="StyleUnderline"/>
        </w:rPr>
        <w:t>redistribute wealth and income, and build a global, classless society so that everyone can live a decent life</w:t>
      </w:r>
      <w:r w:rsidRPr="00892810">
        <w:rPr>
          <w:sz w:val="16"/>
        </w:rPr>
        <w:t>. This means, fundamentally, unwinding the racist colonial past by rapidly replacing capitalism with socialism in line with social justice and planetary justice.</w:t>
      </w:r>
    </w:p>
    <w:p w14:paraId="17B62314" w14:textId="77777777" w:rsidR="00970742" w:rsidRPr="00892810" w:rsidRDefault="00970742" w:rsidP="00970742">
      <w:pPr>
        <w:rPr>
          <w:rStyle w:val="Emphasis"/>
        </w:rPr>
      </w:pPr>
      <w:r w:rsidRPr="00892810">
        <w:rPr>
          <w:rStyle w:val="StyleUnderline"/>
        </w:rPr>
        <w:t xml:space="preserve">Big Social Media does the opposite: it </w:t>
      </w:r>
      <w:r w:rsidRPr="00892810">
        <w:rPr>
          <w:rStyle w:val="Emphasis"/>
        </w:rPr>
        <w:t>concentrates wealth and power</w:t>
      </w:r>
      <w:r w:rsidRPr="00892810">
        <w:rPr>
          <w:sz w:val="16"/>
        </w:rPr>
        <w:t xml:space="preserve">, </w:t>
      </w:r>
      <w:r w:rsidRPr="00892810">
        <w:rPr>
          <w:rStyle w:val="Emphasis"/>
        </w:rPr>
        <w:t>colonizes markets,</w:t>
      </w:r>
      <w:r w:rsidRPr="00892810">
        <w:rPr>
          <w:sz w:val="16"/>
        </w:rPr>
        <w:t xml:space="preserve"> </w:t>
      </w:r>
      <w:r w:rsidRPr="00892810">
        <w:rPr>
          <w:rStyle w:val="Emphasis"/>
        </w:rPr>
        <w:t>strengthens US imperialism</w:t>
      </w:r>
      <w:r w:rsidRPr="00892810">
        <w:rPr>
          <w:sz w:val="16"/>
        </w:rPr>
        <w:t xml:space="preserve">, </w:t>
      </w:r>
      <w:r w:rsidRPr="00892810">
        <w:rPr>
          <w:rStyle w:val="Emphasis"/>
        </w:rPr>
        <w:t>undermines global democracy</w:t>
      </w:r>
      <w:r w:rsidRPr="00892810">
        <w:rPr>
          <w:sz w:val="16"/>
        </w:rPr>
        <w:t xml:space="preserve">, </w:t>
      </w:r>
      <w:r w:rsidRPr="00892810">
        <w:rPr>
          <w:rStyle w:val="StyleUnderline"/>
        </w:rPr>
        <w:t xml:space="preserve">locks up knowledge for the wealthy, and </w:t>
      </w:r>
      <w:r w:rsidRPr="00892810">
        <w:rPr>
          <w:rStyle w:val="Emphasis"/>
        </w:rPr>
        <w:t>pushes mindless consumerism</w:t>
      </w:r>
      <w:r w:rsidRPr="00892810">
        <w:rPr>
          <w:rStyle w:val="StyleUnderline"/>
        </w:rPr>
        <w:t xml:space="preserve"> on the world population.</w:t>
      </w:r>
      <w:r w:rsidRPr="00892810">
        <w:rPr>
          <w:sz w:val="16"/>
        </w:rPr>
        <w:t xml:space="preserve"> </w:t>
      </w:r>
      <w:r w:rsidRPr="00892810">
        <w:rPr>
          <w:rStyle w:val="StyleUnderline"/>
        </w:rPr>
        <w:t>We need an international solution created by people across the world, based on People’s Tech for People’s Power, in order to stop digital colonialism, end digital capitalism, and work with broader movements to resolve the global crisis</w:t>
      </w:r>
      <w:r w:rsidRPr="00892810">
        <w:rPr>
          <w:sz w:val="16"/>
        </w:rPr>
        <w:t xml:space="preserve">. </w:t>
      </w:r>
      <w:r w:rsidRPr="00C047BE">
        <w:rPr>
          <w:rStyle w:val="Emphasis"/>
          <w:highlight w:val="yellow"/>
        </w:rPr>
        <w:t xml:space="preserve">Social media socialism is </w:t>
      </w:r>
      <w:r w:rsidRPr="00E742B7">
        <w:rPr>
          <w:rStyle w:val="Emphasis"/>
        </w:rPr>
        <w:t xml:space="preserve">a </w:t>
      </w:r>
      <w:r w:rsidRPr="00C047BE">
        <w:rPr>
          <w:rStyle w:val="Emphasis"/>
          <w:highlight w:val="yellow"/>
        </w:rPr>
        <w:t>necessary</w:t>
      </w:r>
      <w:r w:rsidRPr="00E742B7">
        <w:rPr>
          <w:rStyle w:val="Emphasis"/>
        </w:rPr>
        <w:t xml:space="preserve"> component of this struggle.</w:t>
      </w:r>
    </w:p>
    <w:p w14:paraId="2BF9D82A" w14:textId="77777777" w:rsidR="00970742" w:rsidRDefault="00970742" w:rsidP="002578B8"/>
    <w:p w14:paraId="0A284255" w14:textId="69582EB2" w:rsidR="00ED4CE6" w:rsidRDefault="00ED4CE6" w:rsidP="00ED4CE6">
      <w:pPr>
        <w:pStyle w:val="Heading3"/>
      </w:pPr>
      <w:r>
        <w:lastRenderedPageBreak/>
        <w:t>Alt---Mechanics---Democratic Control/Critique Key</w:t>
      </w:r>
    </w:p>
    <w:p w14:paraId="57B37909" w14:textId="3119326F" w:rsidR="00ED4CE6" w:rsidRDefault="00ED4CE6" w:rsidP="00ED4CE6">
      <w:pPr>
        <w:pStyle w:val="Heading4"/>
      </w:pPr>
      <w:r>
        <w:t xml:space="preserve">The alt </w:t>
      </w:r>
      <w:r w:rsidRPr="0018578E">
        <w:rPr>
          <w:u w:val="single"/>
        </w:rPr>
        <w:t>solves</w:t>
      </w:r>
      <w:r>
        <w:t>---</w:t>
      </w:r>
      <w:r w:rsidRPr="0018578E">
        <w:rPr>
          <w:u w:val="single"/>
        </w:rPr>
        <w:t>democratic control</w:t>
      </w:r>
      <w:r>
        <w:t xml:space="preserve"> and </w:t>
      </w:r>
      <w:r w:rsidR="00356C19">
        <w:t xml:space="preserve">our </w:t>
      </w:r>
      <w:r w:rsidRPr="0018578E">
        <w:rPr>
          <w:u w:val="single"/>
        </w:rPr>
        <w:t>critique</w:t>
      </w:r>
      <w:r>
        <w:t xml:space="preserve"> of capitalism is a key </w:t>
      </w:r>
      <w:r w:rsidRPr="0018578E">
        <w:rPr>
          <w:u w:val="single"/>
        </w:rPr>
        <w:t>prerequisite</w:t>
      </w:r>
      <w:r>
        <w:t xml:space="preserve"> to resist the </w:t>
      </w:r>
      <w:r w:rsidRPr="0018578E">
        <w:rPr>
          <w:u w:val="single"/>
        </w:rPr>
        <w:t>socialization of production</w:t>
      </w:r>
      <w:r>
        <w:t xml:space="preserve">---the plan </w:t>
      </w:r>
      <w:r w:rsidRPr="0018578E">
        <w:rPr>
          <w:u w:val="single"/>
        </w:rPr>
        <w:t>reifies</w:t>
      </w:r>
      <w:r>
        <w:t xml:space="preserve"> Western economic modernity and monopolistic control over life</w:t>
      </w:r>
    </w:p>
    <w:p w14:paraId="1B374149" w14:textId="77777777" w:rsidR="00ED4CE6" w:rsidRPr="005D0128" w:rsidRDefault="00ED4CE6" w:rsidP="00ED4CE6">
      <w:r>
        <w:t xml:space="preserve">Gavin </w:t>
      </w:r>
      <w:r w:rsidRPr="005D0128">
        <w:rPr>
          <w:rStyle w:val="Style13ptBold"/>
        </w:rPr>
        <w:t>Mueller</w:t>
      </w:r>
      <w:r>
        <w:t xml:space="preserve"> 20</w:t>
      </w:r>
      <w:r w:rsidRPr="005D0128">
        <w:rPr>
          <w:rStyle w:val="Style13ptBold"/>
        </w:rPr>
        <w:t>19</w:t>
      </w:r>
      <w:r>
        <w:t xml:space="preserve">, </w:t>
      </w:r>
      <w:r w:rsidRPr="005D0128">
        <w:t>Assistant Professor of New Media and Digital Culture at the University of Amsterdam</w:t>
      </w:r>
      <w:r>
        <w:t xml:space="preserve">, 2019, </w:t>
      </w:r>
      <w:r w:rsidRPr="005D0128">
        <w:rPr>
          <w:i/>
          <w:iCs/>
        </w:rPr>
        <w:t>Media Piracy in the Cultural Economy: Intellectual Property and Labor under Neoliberal Restructuring</w:t>
      </w:r>
      <w:r>
        <w:t xml:space="preserve">, </w:t>
      </w:r>
      <w:r w:rsidRPr="005D0128">
        <w:t>Routledge</w:t>
      </w:r>
      <w:r>
        <w:t>, pp. 114-122</w:t>
      </w:r>
    </w:p>
    <w:p w14:paraId="31D06064" w14:textId="77777777" w:rsidR="00ED4CE6" w:rsidRPr="00846C8D" w:rsidRDefault="00ED4CE6" w:rsidP="00ED4CE6">
      <w:pPr>
        <w:rPr>
          <w:sz w:val="16"/>
        </w:rPr>
      </w:pPr>
      <w:r w:rsidRPr="00846C8D">
        <w:rPr>
          <w:sz w:val="16"/>
        </w:rPr>
        <w:t xml:space="preserve">In an interview with Vice Magazine shortly after his release from prison, </w:t>
      </w:r>
      <w:r w:rsidRPr="00EA1A80">
        <w:rPr>
          <w:rStyle w:val="StyleUnderline"/>
        </w:rPr>
        <w:t xml:space="preserve">Peter </w:t>
      </w:r>
      <w:r w:rsidRPr="00C047BE">
        <w:rPr>
          <w:rStyle w:val="StyleUnderline"/>
          <w:highlight w:val="yellow"/>
        </w:rPr>
        <w:t>Sunde</w:t>
      </w:r>
      <w:r w:rsidRPr="00EA1A80">
        <w:rPr>
          <w:rStyle w:val="StyleUnderline"/>
        </w:rPr>
        <w:t xml:space="preserve">, one </w:t>
      </w:r>
      <w:r w:rsidRPr="00C047BE">
        <w:rPr>
          <w:rStyle w:val="StyleUnderline"/>
          <w:highlight w:val="yellow"/>
        </w:rPr>
        <w:t>of</w:t>
      </w:r>
      <w:r w:rsidRPr="00EA1A80">
        <w:rPr>
          <w:rStyle w:val="StyleUnderline"/>
        </w:rPr>
        <w:t xml:space="preserve"> the founders of </w:t>
      </w:r>
      <w:r w:rsidRPr="00C047BE">
        <w:rPr>
          <w:rStyle w:val="StyleUnderline"/>
          <w:highlight w:val="yellow"/>
        </w:rPr>
        <w:t>The Pirate Bay</w:t>
      </w:r>
      <w:r w:rsidRPr="00EA1A80">
        <w:rPr>
          <w:rStyle w:val="StyleUnderline"/>
        </w:rPr>
        <w:t xml:space="preserve">, </w:t>
      </w:r>
      <w:r w:rsidRPr="00C047BE">
        <w:rPr>
          <w:rStyle w:val="StyleUnderline"/>
          <w:highlight w:val="yellow"/>
        </w:rPr>
        <w:t xml:space="preserve">expresses </w:t>
      </w:r>
      <w:r w:rsidRPr="00C047BE">
        <w:rPr>
          <w:rStyle w:val="Emphasis"/>
          <w:highlight w:val="yellow"/>
        </w:rPr>
        <w:t>pessimism</w:t>
      </w:r>
      <w:r w:rsidRPr="00C047BE">
        <w:rPr>
          <w:rStyle w:val="StyleUnderline"/>
          <w:highlight w:val="yellow"/>
        </w:rPr>
        <w:t xml:space="preserve"> about </w:t>
      </w:r>
      <w:r w:rsidRPr="00C047BE">
        <w:rPr>
          <w:rStyle w:val="Emphasis"/>
          <w:highlight w:val="yellow"/>
        </w:rPr>
        <w:t>Internet politics</w:t>
      </w:r>
      <w:r w:rsidRPr="00846C8D">
        <w:rPr>
          <w:sz w:val="16"/>
        </w:rPr>
        <w:t>. “</w:t>
      </w:r>
      <w:r w:rsidRPr="00EA1A80">
        <w:rPr>
          <w:rStyle w:val="StyleUnderline"/>
        </w:rPr>
        <w:t>I have given up the idea that we can win this fight for the internet</w:t>
      </w:r>
      <w:r w:rsidRPr="00846C8D">
        <w:rPr>
          <w:sz w:val="16"/>
        </w:rPr>
        <w:t>,” he states, referring to battles for privacy, user autonomy, and independence from corporate control. “</w:t>
      </w:r>
      <w:r w:rsidRPr="00EA1A80">
        <w:rPr>
          <w:rStyle w:val="StyleUnderline"/>
        </w:rPr>
        <w:t>I think it’s really important people understand this. We lost this fight</w:t>
      </w:r>
      <w:r w:rsidRPr="00846C8D">
        <w:rPr>
          <w:sz w:val="16"/>
        </w:rPr>
        <w:t>” (Mollen).</w:t>
      </w:r>
    </w:p>
    <w:p w14:paraId="220EB220" w14:textId="77777777" w:rsidR="00ED4CE6" w:rsidRPr="00846C8D" w:rsidRDefault="00ED4CE6" w:rsidP="00ED4CE6">
      <w:pPr>
        <w:rPr>
          <w:sz w:val="16"/>
        </w:rPr>
      </w:pPr>
      <w:r w:rsidRPr="00846C8D">
        <w:rPr>
          <w:sz w:val="16"/>
        </w:rPr>
        <w:t xml:space="preserve">In giving up on fighting for the Internet, Sunde argues that </w:t>
      </w:r>
      <w:r w:rsidRPr="00C047BE">
        <w:rPr>
          <w:rStyle w:val="StyleUnderline"/>
          <w:highlight w:val="yellow"/>
        </w:rPr>
        <w:t xml:space="preserve">politics should refocus on “the </w:t>
      </w:r>
      <w:r w:rsidRPr="00C047BE">
        <w:rPr>
          <w:rStyle w:val="Emphasis"/>
          <w:highlight w:val="yellow"/>
        </w:rPr>
        <w:t>real world</w:t>
      </w:r>
      <w:r w:rsidRPr="00C047BE">
        <w:rPr>
          <w:rStyle w:val="StyleUnderline"/>
          <w:highlight w:val="yellow"/>
        </w:rPr>
        <w:t>” of “</w:t>
      </w:r>
      <w:r w:rsidRPr="00C047BE">
        <w:rPr>
          <w:rStyle w:val="Emphasis"/>
          <w:highlight w:val="yellow"/>
        </w:rPr>
        <w:t>extreme capitalism</w:t>
      </w:r>
      <w:r w:rsidRPr="00C047BE">
        <w:rPr>
          <w:rStyle w:val="StyleUnderline"/>
          <w:highlight w:val="yellow"/>
        </w:rPr>
        <w:t>”</w:t>
      </w:r>
      <w:r w:rsidRPr="00EA1A80">
        <w:rPr>
          <w:rStyle w:val="StyleUnderline"/>
        </w:rPr>
        <w:t xml:space="preserve">: “stop treating internet like it’s a </w:t>
      </w:r>
      <w:r w:rsidRPr="00EA1A80">
        <w:rPr>
          <w:rStyle w:val="Emphasis"/>
        </w:rPr>
        <w:t>different thing</w:t>
      </w:r>
      <w:r w:rsidRPr="00EA1A80">
        <w:rPr>
          <w:rStyle w:val="StyleUnderline"/>
        </w:rPr>
        <w:t xml:space="preserve"> and </w:t>
      </w:r>
      <w:r w:rsidRPr="00C047BE">
        <w:rPr>
          <w:rStyle w:val="StyleUnderline"/>
          <w:highlight w:val="yellow"/>
        </w:rPr>
        <w:t>start</w:t>
      </w:r>
      <w:r w:rsidRPr="00EA1A80">
        <w:rPr>
          <w:rStyle w:val="StyleUnderline"/>
        </w:rPr>
        <w:t xml:space="preserve"> </w:t>
      </w:r>
      <w:r w:rsidRPr="00EA1A80">
        <w:rPr>
          <w:rStyle w:val="Emphasis"/>
        </w:rPr>
        <w:t>focusing</w:t>
      </w:r>
      <w:r w:rsidRPr="00EA1A80">
        <w:rPr>
          <w:rStyle w:val="StyleUnderline"/>
        </w:rPr>
        <w:t xml:space="preserve"> </w:t>
      </w:r>
      <w:r w:rsidRPr="00C047BE">
        <w:rPr>
          <w:rStyle w:val="StyleUnderline"/>
          <w:highlight w:val="yellow"/>
        </w:rPr>
        <w:t>on what</w:t>
      </w:r>
      <w:r w:rsidRPr="00EA1A80">
        <w:rPr>
          <w:rStyle w:val="StyleUnderline"/>
        </w:rPr>
        <w:t xml:space="preserve"> </w:t>
      </w:r>
      <w:r w:rsidRPr="00C047BE">
        <w:rPr>
          <w:rStyle w:val="StyleUnderline"/>
          <w:highlight w:val="yellow"/>
        </w:rPr>
        <w:t>you</w:t>
      </w:r>
      <w:r w:rsidRPr="00EA1A80">
        <w:rPr>
          <w:rStyle w:val="StyleUnderline"/>
        </w:rPr>
        <w:t xml:space="preserve"> actually </w:t>
      </w:r>
      <w:r w:rsidRPr="00C047BE">
        <w:rPr>
          <w:rStyle w:val="StyleUnderline"/>
          <w:highlight w:val="yellow"/>
        </w:rPr>
        <w:t xml:space="preserve">want </w:t>
      </w:r>
      <w:r w:rsidRPr="00C047BE">
        <w:rPr>
          <w:rStyle w:val="Emphasis"/>
          <w:highlight w:val="yellow"/>
        </w:rPr>
        <w:t>your society to look like</w:t>
      </w:r>
      <w:r w:rsidRPr="00846C8D">
        <w:rPr>
          <w:sz w:val="16"/>
        </w:rPr>
        <w:t xml:space="preserve">. </w:t>
      </w:r>
      <w:r w:rsidRPr="00C047BE">
        <w:rPr>
          <w:rStyle w:val="Emphasis"/>
          <w:highlight w:val="yellow"/>
        </w:rPr>
        <w:t>We have to fix society, before we can fix the internet</w:t>
      </w:r>
      <w:r w:rsidRPr="00846C8D">
        <w:rPr>
          <w:sz w:val="16"/>
        </w:rPr>
        <w:t xml:space="preserve">.” It is a complete about-face from the articulation of pirate politics that emerged from a few years before (see Chapter 4) premised on preserving civil liberties, and even reforming the cultural economy, </w:t>
      </w:r>
      <w:r w:rsidRPr="00C047BE">
        <w:rPr>
          <w:rStyle w:val="StyleUnderline"/>
          <w:highlight w:val="yellow"/>
        </w:rPr>
        <w:t>by</w:t>
      </w:r>
      <w:r w:rsidRPr="00EA1A80">
        <w:rPr>
          <w:rStyle w:val="StyleUnderline"/>
        </w:rPr>
        <w:t xml:space="preserve"> </w:t>
      </w:r>
      <w:r w:rsidRPr="00C047BE">
        <w:rPr>
          <w:rStyle w:val="StyleUnderline"/>
          <w:highlight w:val="yellow"/>
        </w:rPr>
        <w:t>defending</w:t>
      </w:r>
      <w:r w:rsidRPr="00EA1A80">
        <w:rPr>
          <w:rStyle w:val="StyleUnderline"/>
        </w:rPr>
        <w:t xml:space="preserve"> the Internet </w:t>
      </w:r>
      <w:r w:rsidRPr="00C047BE">
        <w:rPr>
          <w:rStyle w:val="StyleUnderline"/>
          <w:highlight w:val="yellow"/>
        </w:rPr>
        <w:t xml:space="preserve">from </w:t>
      </w:r>
      <w:r w:rsidRPr="00C047BE">
        <w:rPr>
          <w:rStyle w:val="Emphasis"/>
          <w:highlight w:val="yellow"/>
        </w:rPr>
        <w:t>state interference</w:t>
      </w:r>
      <w:r w:rsidRPr="00C047BE">
        <w:rPr>
          <w:rStyle w:val="StyleUnderline"/>
          <w:highlight w:val="yellow"/>
        </w:rPr>
        <w:t xml:space="preserve"> and challenging </w:t>
      </w:r>
      <w:r w:rsidRPr="00C047BE">
        <w:rPr>
          <w:rStyle w:val="Emphasis"/>
          <w:highlight w:val="yellow"/>
        </w:rPr>
        <w:t>i</w:t>
      </w:r>
      <w:r w:rsidRPr="00EA1A80">
        <w:rPr>
          <w:rStyle w:val="StyleUnderline"/>
        </w:rPr>
        <w:t xml:space="preserve">ntellectual </w:t>
      </w:r>
      <w:r w:rsidRPr="00C047BE">
        <w:rPr>
          <w:rStyle w:val="Emphasis"/>
          <w:highlight w:val="yellow"/>
        </w:rPr>
        <w:t>p</w:t>
      </w:r>
      <w:r w:rsidRPr="00EA1A80">
        <w:rPr>
          <w:rStyle w:val="StyleUnderline"/>
        </w:rPr>
        <w:t xml:space="preserve">roperty </w:t>
      </w:r>
      <w:r w:rsidRPr="00C047BE">
        <w:rPr>
          <w:rStyle w:val="Emphasis"/>
          <w:highlight w:val="yellow"/>
        </w:rPr>
        <w:t>regulations</w:t>
      </w:r>
      <w:r w:rsidRPr="00846C8D">
        <w:rPr>
          <w:sz w:val="16"/>
        </w:rPr>
        <w:t xml:space="preserve">. Instead, Sunde, an avowed socialist, strikes an accelerationist note, hoping that </w:t>
      </w:r>
      <w:r w:rsidRPr="00EA1A80">
        <w:rPr>
          <w:rStyle w:val="StyleUnderline"/>
        </w:rPr>
        <w:t xml:space="preserve">a right-wing president like Sarah Palin or Donald </w:t>
      </w:r>
      <w:r w:rsidRPr="00C047BE">
        <w:rPr>
          <w:rStyle w:val="StyleUnderline"/>
          <w:highlight w:val="yellow"/>
        </w:rPr>
        <w:t>Trump can provoke</w:t>
      </w:r>
      <w:r w:rsidRPr="00EA1A80">
        <w:rPr>
          <w:rStyle w:val="StyleUnderline"/>
        </w:rPr>
        <w:t xml:space="preserve"> a </w:t>
      </w:r>
      <w:r w:rsidRPr="00C047BE">
        <w:rPr>
          <w:rStyle w:val="StyleUnderline"/>
          <w:highlight w:val="yellow"/>
        </w:rPr>
        <w:t>crisis</w:t>
      </w:r>
      <w:r w:rsidRPr="00EA1A80">
        <w:rPr>
          <w:rStyle w:val="StyleUnderline"/>
        </w:rPr>
        <w:t xml:space="preserve"> in capitalism</w:t>
      </w:r>
      <w:r w:rsidRPr="00846C8D">
        <w:rPr>
          <w:sz w:val="16"/>
        </w:rPr>
        <w:t>. “</w:t>
      </w:r>
      <w:r w:rsidRPr="00EA1A80">
        <w:rPr>
          <w:rStyle w:val="StyleUnderline"/>
        </w:rPr>
        <w:t xml:space="preserve">That would be great, because then </w:t>
      </w:r>
      <w:r w:rsidRPr="00C047BE">
        <w:rPr>
          <w:rStyle w:val="StyleUnderline"/>
          <w:highlight w:val="yellow"/>
        </w:rPr>
        <w:t>you can</w:t>
      </w:r>
      <w:r w:rsidRPr="00EA1A80">
        <w:rPr>
          <w:rStyle w:val="StyleUnderline"/>
        </w:rPr>
        <w:t xml:space="preserve"> finally </w:t>
      </w:r>
      <w:r w:rsidRPr="00C047BE">
        <w:rPr>
          <w:rStyle w:val="StyleUnderline"/>
          <w:highlight w:val="yellow"/>
        </w:rPr>
        <w:t xml:space="preserve">see </w:t>
      </w:r>
      <w:r w:rsidRPr="00C047BE">
        <w:rPr>
          <w:rStyle w:val="Emphasis"/>
          <w:highlight w:val="yellow"/>
        </w:rPr>
        <w:t>capitalism crashing so hard</w:t>
      </w:r>
      <w:r w:rsidRPr="00846C8D">
        <w:rPr>
          <w:sz w:val="16"/>
        </w:rPr>
        <w:t>.”</w:t>
      </w:r>
    </w:p>
    <w:p w14:paraId="28D42847" w14:textId="77777777" w:rsidR="00ED4CE6" w:rsidRPr="00846C8D" w:rsidRDefault="00ED4CE6" w:rsidP="00ED4CE6">
      <w:pPr>
        <w:rPr>
          <w:sz w:val="16"/>
        </w:rPr>
      </w:pPr>
      <w:r w:rsidRPr="00846C8D">
        <w:rPr>
          <w:sz w:val="16"/>
        </w:rPr>
        <w:t xml:space="preserve">Sunde’s </w:t>
      </w:r>
      <w:r w:rsidRPr="00C047BE">
        <w:rPr>
          <w:rStyle w:val="Emphasis"/>
          <w:highlight w:val="yellow"/>
        </w:rPr>
        <w:t>abandonment</w:t>
      </w:r>
      <w:r w:rsidRPr="00C047BE">
        <w:rPr>
          <w:rStyle w:val="StyleUnderline"/>
          <w:highlight w:val="yellow"/>
        </w:rPr>
        <w:t xml:space="preserve"> of</w:t>
      </w:r>
      <w:r w:rsidRPr="00EA1A80">
        <w:rPr>
          <w:rStyle w:val="StyleUnderline"/>
        </w:rPr>
        <w:t xml:space="preserve"> exclusively </w:t>
      </w:r>
      <w:r w:rsidRPr="00C047BE">
        <w:rPr>
          <w:rStyle w:val="Emphasis"/>
          <w:highlight w:val="yellow"/>
        </w:rPr>
        <w:t>Internet-based politics</w:t>
      </w:r>
      <w:r w:rsidRPr="00846C8D">
        <w:rPr>
          <w:sz w:val="16"/>
        </w:rPr>
        <w:t xml:space="preserve"> for causes more resembling traditional leftist political concerns, such as employment and corporate power, </w:t>
      </w:r>
      <w:r w:rsidRPr="00C047BE">
        <w:rPr>
          <w:rStyle w:val="StyleUnderline"/>
          <w:highlight w:val="yellow"/>
        </w:rPr>
        <w:t>is</w:t>
      </w:r>
      <w:r w:rsidRPr="00846C8D">
        <w:rPr>
          <w:sz w:val="16"/>
        </w:rPr>
        <w:t xml:space="preserve"> a striking about-face </w:t>
      </w:r>
      <w:r w:rsidRPr="00C047BE">
        <w:rPr>
          <w:rStyle w:val="StyleUnderline"/>
          <w:highlight w:val="yellow"/>
        </w:rPr>
        <w:t>against</w:t>
      </w:r>
      <w:r w:rsidRPr="00EA1A80">
        <w:rPr>
          <w:rStyle w:val="StyleUnderline"/>
        </w:rPr>
        <w:t xml:space="preserve"> the “</w:t>
      </w:r>
      <w:r w:rsidRPr="00C047BE">
        <w:rPr>
          <w:rStyle w:val="Emphasis"/>
          <w:highlight w:val="yellow"/>
        </w:rPr>
        <w:t>Californian Ideology</w:t>
      </w:r>
      <w:r w:rsidRPr="00EA1A80">
        <w:rPr>
          <w:rStyle w:val="StyleUnderline"/>
        </w:rPr>
        <w:t>”</w:t>
      </w:r>
      <w:r w:rsidRPr="00846C8D">
        <w:rPr>
          <w:sz w:val="16"/>
        </w:rPr>
        <w:t xml:space="preserve"> described by Richard Barbrook and Andy Cameron: </w:t>
      </w:r>
      <w:r w:rsidRPr="00C047BE">
        <w:rPr>
          <w:rStyle w:val="StyleUnderline"/>
          <w:highlight w:val="yellow"/>
        </w:rPr>
        <w:t>the belief that info</w:t>
      </w:r>
      <w:r w:rsidRPr="00EA1A80">
        <w:rPr>
          <w:rStyle w:val="StyleUnderline"/>
        </w:rPr>
        <w:t xml:space="preserve">rmation </w:t>
      </w:r>
      <w:r w:rsidRPr="00C047BE">
        <w:rPr>
          <w:rStyle w:val="StyleUnderline"/>
          <w:highlight w:val="yellow"/>
        </w:rPr>
        <w:t>tech</w:t>
      </w:r>
      <w:r w:rsidRPr="00EA1A80">
        <w:rPr>
          <w:rStyle w:val="StyleUnderline"/>
        </w:rPr>
        <w:t xml:space="preserve">nology </w:t>
      </w:r>
      <w:r w:rsidRPr="00C047BE">
        <w:rPr>
          <w:rStyle w:val="StyleUnderline"/>
          <w:highlight w:val="yellow"/>
        </w:rPr>
        <w:t>alone will “empower the individual</w:t>
      </w:r>
      <w:r w:rsidRPr="00EA1A80">
        <w:rPr>
          <w:rStyle w:val="StyleUnderline"/>
        </w:rPr>
        <w:t xml:space="preserve">, </w:t>
      </w:r>
      <w:r w:rsidRPr="00C047BE">
        <w:rPr>
          <w:rStyle w:val="StyleUnderline"/>
          <w:highlight w:val="yellow"/>
        </w:rPr>
        <w:t>enhance</w:t>
      </w:r>
      <w:r w:rsidRPr="00EA1A80">
        <w:rPr>
          <w:rStyle w:val="StyleUnderline"/>
        </w:rPr>
        <w:t xml:space="preserve"> personal </w:t>
      </w:r>
      <w:r w:rsidRPr="00C047BE">
        <w:rPr>
          <w:rStyle w:val="StyleUnderline"/>
          <w:highlight w:val="yellow"/>
        </w:rPr>
        <w:t>freedom</w:t>
      </w:r>
      <w:r w:rsidRPr="00EA1A80">
        <w:rPr>
          <w:rStyle w:val="StyleUnderline"/>
        </w:rPr>
        <w:t xml:space="preserve">, </w:t>
      </w:r>
      <w:r w:rsidRPr="00C047BE">
        <w:rPr>
          <w:rStyle w:val="StyleUnderline"/>
          <w:highlight w:val="yellow"/>
        </w:rPr>
        <w:t xml:space="preserve">and radically </w:t>
      </w:r>
      <w:r w:rsidRPr="00C047BE">
        <w:rPr>
          <w:rStyle w:val="Emphasis"/>
          <w:highlight w:val="yellow"/>
        </w:rPr>
        <w:t>reduce</w:t>
      </w:r>
      <w:r w:rsidRPr="00C047BE">
        <w:rPr>
          <w:rStyle w:val="StyleUnderline"/>
          <w:highlight w:val="yellow"/>
        </w:rPr>
        <w:t xml:space="preserve"> the </w:t>
      </w:r>
      <w:r w:rsidRPr="00C047BE">
        <w:rPr>
          <w:rStyle w:val="Emphasis"/>
          <w:highlight w:val="yellow"/>
        </w:rPr>
        <w:t>power</w:t>
      </w:r>
      <w:r w:rsidRPr="00C047BE">
        <w:rPr>
          <w:rStyle w:val="StyleUnderline"/>
          <w:highlight w:val="yellow"/>
        </w:rPr>
        <w:t xml:space="preserve"> of the </w:t>
      </w:r>
      <w:r w:rsidRPr="00C047BE">
        <w:rPr>
          <w:rStyle w:val="Emphasis"/>
          <w:highlight w:val="yellow"/>
        </w:rPr>
        <w:t>nation state</w:t>
      </w:r>
      <w:r w:rsidRPr="00EA1A80">
        <w:rPr>
          <w:rStyle w:val="StyleUnderline"/>
        </w:rPr>
        <w:t>.”</w:t>
      </w:r>
      <w:r w:rsidRPr="00846C8D">
        <w:rPr>
          <w:sz w:val="16"/>
        </w:rPr>
        <w:t xml:space="preserve"> It is also, more specifically, an acknowledgement that the era of mass piracy is, if not over, ending. A combination of technological restructuring of media distribution, ideological indoctrination, and concerted legal efforts and massive deskilling of computer use has largely outflanked piracy. It is now time to ask why the pirate project, as incoherent and yet concentrated as it was, has failed.</w:t>
      </w:r>
    </w:p>
    <w:p w14:paraId="6E19FD8A" w14:textId="77777777" w:rsidR="00ED4CE6" w:rsidRPr="00846C8D" w:rsidRDefault="00ED4CE6" w:rsidP="00ED4CE6">
      <w:pPr>
        <w:rPr>
          <w:sz w:val="12"/>
          <w:szCs w:val="12"/>
        </w:rPr>
      </w:pPr>
      <w:r w:rsidRPr="00846C8D">
        <w:rPr>
          <w:sz w:val="12"/>
          <w:szCs w:val="12"/>
        </w:rPr>
        <w:t>In their critique, Barbrook and Cameron remark upon the resemblance of the hacker vanguard’s politics to “Jeffersonian democracy.” In Chapter 2, I discussed the similarities between the political and economic horizon of copyright reformers and those of Thomas Jefferson, whom they often cite. Jefferson’s ideal productive arrangement of society was small individual landowners and petty producers: the yeoman farmer. Jefferson believed that individual self-sufficiency guaranteed a democratic society. The abundance of land in the New World and the willingness to expropriate it from the indigenous peoples living there gave his fantasy a plausibility and attraction many Americans still feel today.</w:t>
      </w:r>
    </w:p>
    <w:p w14:paraId="7620777D" w14:textId="77777777" w:rsidR="00ED4CE6" w:rsidRPr="00846C8D" w:rsidRDefault="00ED4CE6" w:rsidP="00ED4CE6">
      <w:pPr>
        <w:rPr>
          <w:sz w:val="12"/>
          <w:szCs w:val="12"/>
        </w:rPr>
      </w:pPr>
      <w:r w:rsidRPr="00846C8D">
        <w:rPr>
          <w:sz w:val="12"/>
          <w:szCs w:val="12"/>
        </w:rPr>
        <w:t>However, Jefferson’s yeoman farmer democracy is only one expression of the belief in a society organized on the basis of the petty producer. In 19th-century Europe, where most land had long been tied up in hereditary estates, large and small, the yeoman farmer ideal held far less influence. Without a belief in abundant land, there could be no illusion of a blank canvas on which a new society could be created: some kind of revolutionary change would have to occur within and against the old one. And so a similar, yet distinct, political philosophy sprang up in France among a similar social base of artisans and craftsmen – those who tended to control their own work process and own their own tools – who made up a significant part of the French economy. As they were used to an individualized mode of production, they too believed that self-sufficiency guaranteed liberty and prosperity. The belief that society should be organized along the lines of petty individual commodity producers, without interference from the state – a belief remarkably consonant with pirates and other digital utopians – found its most powerful expression in the ideas of Pierre-Joseph Proudhon.</w:t>
      </w:r>
    </w:p>
    <w:p w14:paraId="5694E707" w14:textId="77777777" w:rsidR="00ED4CE6" w:rsidRPr="00846C8D" w:rsidRDefault="00ED4CE6" w:rsidP="00ED4CE6">
      <w:pPr>
        <w:rPr>
          <w:sz w:val="12"/>
          <w:szCs w:val="12"/>
        </w:rPr>
      </w:pPr>
      <w:r w:rsidRPr="00846C8D">
        <w:rPr>
          <w:sz w:val="12"/>
          <w:szCs w:val="12"/>
        </w:rPr>
        <w:t>An anarchist and influential member of the International Workingmen’s Association of which Karl Marx was also a part, Proudhon’s ideas were especially popular in his native France, where the economy was rooted far more deeply in small-scale artisanal production than the industrial-scale capitalism Marx experienced in Britain. His first major work, What Is Property? (Proudhon’s pithy answer: property is theft), caught the attention of Marx, who admired the work’s thrust and style, even while he criticized its grasp of the science of political economy. After attempting to win over Proudhon by teaching him political economy and Hegelian dialectics, Marx became a vehement critic of Proudhon’s ideas, which held more sway over the First International than Marx’s own.</w:t>
      </w:r>
    </w:p>
    <w:p w14:paraId="296FD1AF" w14:textId="77777777" w:rsidR="00ED4CE6" w:rsidRPr="00846C8D" w:rsidRDefault="00ED4CE6" w:rsidP="00ED4CE6">
      <w:pPr>
        <w:rPr>
          <w:sz w:val="12"/>
          <w:szCs w:val="12"/>
        </w:rPr>
      </w:pPr>
      <w:r w:rsidRPr="00846C8D">
        <w:rPr>
          <w:sz w:val="12"/>
          <w:szCs w:val="12"/>
        </w:rPr>
        <w:t>Proudhon was critical of the capitalism of his day, but made his criticisms, along with his ideas for a better society, from the perspective of a specific class. Rather than analyze, as Marx did, the contradictions of capitalism through the figure of the proletarian, who possesses nothing but their own capacity to work, Proudhon understood capitalism from the perspective of an artisanal small producer, who owns and labors with their own small-scale means of production. In David McNally’s survey of 18th- and 19th-century radical political economy, he summarizes Proudhon’s beliefs. Proudhon</w:t>
      </w:r>
    </w:p>
    <w:p w14:paraId="41CBEDC2" w14:textId="77777777" w:rsidR="00ED4CE6" w:rsidRPr="00846C8D" w:rsidRDefault="00ED4CE6" w:rsidP="00ED4CE6">
      <w:pPr>
        <w:rPr>
          <w:sz w:val="12"/>
          <w:szCs w:val="12"/>
        </w:rPr>
      </w:pPr>
      <w:r w:rsidRPr="00846C8D">
        <w:rPr>
          <w:sz w:val="12"/>
          <w:szCs w:val="12"/>
        </w:rPr>
        <w:t>envisages a society a small independent producers – peasants and artisans – who own the products of their personal labour, and then enter into a series of equal market exchanges. Such a society will, he insists, eliminate profit and property, and “pauperism, luxury, oppression, vice, crime and hunger will disappear from our midst.” Here again we encounter a clarion call for the realiza- tion of justice and equality through market exchange among petty producers. (140)</w:t>
      </w:r>
    </w:p>
    <w:p w14:paraId="476CF462" w14:textId="77777777" w:rsidR="00ED4CE6" w:rsidRPr="00846C8D" w:rsidRDefault="00ED4CE6" w:rsidP="00ED4CE6">
      <w:pPr>
        <w:rPr>
          <w:sz w:val="16"/>
        </w:rPr>
      </w:pPr>
      <w:r w:rsidRPr="00846C8D">
        <w:rPr>
          <w:sz w:val="16"/>
        </w:rPr>
        <w:lastRenderedPageBreak/>
        <w:t xml:space="preserve">Because of his petty producer standpoint, which collapses the catego- ries of ownership of the means of production and labor, </w:t>
      </w:r>
      <w:r w:rsidRPr="00355259">
        <w:rPr>
          <w:rStyle w:val="StyleUnderline"/>
        </w:rPr>
        <w:t xml:space="preserve">Proudhon believed </w:t>
      </w:r>
      <w:r w:rsidRPr="00355259">
        <w:rPr>
          <w:rStyle w:val="Emphasis"/>
        </w:rPr>
        <w:t>exploitation</w:t>
      </w:r>
      <w:r w:rsidRPr="00355259">
        <w:rPr>
          <w:rStyle w:val="StyleUnderline"/>
        </w:rPr>
        <w:t xml:space="preserve"> occurred in </w:t>
      </w:r>
      <w:r w:rsidRPr="00355259">
        <w:rPr>
          <w:rStyle w:val="Emphasis"/>
        </w:rPr>
        <w:t>exchange</w:t>
      </w:r>
      <w:r w:rsidRPr="00355259">
        <w:rPr>
          <w:rStyle w:val="StyleUnderline"/>
        </w:rPr>
        <w:t xml:space="preserve">, rather than, as Marx argued, in the </w:t>
      </w:r>
      <w:r w:rsidRPr="00355259">
        <w:rPr>
          <w:rStyle w:val="Emphasis"/>
        </w:rPr>
        <w:t>production process</w:t>
      </w:r>
      <w:r w:rsidRPr="00846C8D">
        <w:rPr>
          <w:sz w:val="16"/>
        </w:rPr>
        <w:t>. Since small producers own their own tools and depend largely on their own labor, they tend to view exploitation as a result of unfair market transactions.</w:t>
      </w:r>
    </w:p>
    <w:p w14:paraId="39E82353" w14:textId="77777777" w:rsidR="00ED4CE6" w:rsidRPr="00846C8D" w:rsidRDefault="00ED4CE6" w:rsidP="00ED4CE6">
      <w:pPr>
        <w:rPr>
          <w:sz w:val="16"/>
        </w:rPr>
      </w:pPr>
      <w:r w:rsidRPr="00846C8D">
        <w:rPr>
          <w:sz w:val="16"/>
        </w:rPr>
        <w:t>As McNally summarizes,</w:t>
      </w:r>
    </w:p>
    <w:p w14:paraId="19A00B2F" w14:textId="77777777" w:rsidR="00ED4CE6" w:rsidRPr="00846C8D" w:rsidRDefault="00ED4CE6" w:rsidP="00ED4CE6">
      <w:pPr>
        <w:rPr>
          <w:sz w:val="16"/>
        </w:rPr>
      </w:pPr>
      <w:r w:rsidRPr="00355259">
        <w:rPr>
          <w:rStyle w:val="StyleUnderline"/>
        </w:rPr>
        <w:t xml:space="preserve">Proudhon depicts </w:t>
      </w:r>
      <w:r w:rsidRPr="00C047BE">
        <w:rPr>
          <w:rStyle w:val="StyleUnderline"/>
          <w:highlight w:val="yellow"/>
        </w:rPr>
        <w:t xml:space="preserve">exploitation as a </w:t>
      </w:r>
      <w:r w:rsidRPr="00C047BE">
        <w:rPr>
          <w:rStyle w:val="Emphasis"/>
          <w:highlight w:val="yellow"/>
        </w:rPr>
        <w:t>product of monopoly</w:t>
      </w:r>
      <w:r w:rsidRPr="00C047BE">
        <w:rPr>
          <w:rStyle w:val="StyleUnderline"/>
          <w:highlight w:val="yellow"/>
        </w:rPr>
        <w:t xml:space="preserve"> and a </w:t>
      </w:r>
      <w:r w:rsidRPr="00C047BE">
        <w:rPr>
          <w:rStyle w:val="Emphasis"/>
          <w:highlight w:val="yellow"/>
        </w:rPr>
        <w:t>violation</w:t>
      </w:r>
      <w:r w:rsidRPr="00C047BE">
        <w:rPr>
          <w:rStyle w:val="StyleUnderline"/>
          <w:highlight w:val="yellow"/>
        </w:rPr>
        <w:t xml:space="preserve"> of</w:t>
      </w:r>
      <w:r w:rsidRPr="00355259">
        <w:rPr>
          <w:rStyle w:val="StyleUnderline"/>
        </w:rPr>
        <w:t xml:space="preserve"> the true principles of </w:t>
      </w:r>
      <w:r w:rsidRPr="00C047BE">
        <w:rPr>
          <w:rStyle w:val="Emphasis"/>
          <w:highlight w:val="yellow"/>
        </w:rPr>
        <w:t>commodity exchange</w:t>
      </w:r>
      <w:r w:rsidRPr="00846C8D">
        <w:rPr>
          <w:sz w:val="16"/>
        </w:rPr>
        <w:t xml:space="preserve">. Under the prevailing system, he asserts, “there is irregularity and dishonesty in exchange,” a problem exemplified by monopoly and its perversion of “all notions of commutative justice.” </w:t>
      </w:r>
      <w:r w:rsidRPr="00355259">
        <w:rPr>
          <w:rStyle w:val="StyleUnderline"/>
        </w:rPr>
        <w:t xml:space="preserve">The </w:t>
      </w:r>
      <w:r w:rsidRPr="00C047BE">
        <w:rPr>
          <w:rStyle w:val="StyleUnderline"/>
          <w:highlight w:val="yellow"/>
        </w:rPr>
        <w:t>result of</w:t>
      </w:r>
      <w:r w:rsidRPr="00355259">
        <w:rPr>
          <w:rStyle w:val="StyleUnderline"/>
        </w:rPr>
        <w:t xml:space="preserve"> these </w:t>
      </w:r>
      <w:r w:rsidRPr="00C047BE">
        <w:rPr>
          <w:rStyle w:val="StyleUnderline"/>
          <w:highlight w:val="yellow"/>
        </w:rPr>
        <w:t>market irregularities is</w:t>
      </w:r>
      <w:r w:rsidRPr="00355259">
        <w:rPr>
          <w:rStyle w:val="StyleUnderline"/>
        </w:rPr>
        <w:t xml:space="preserve"> that “</w:t>
      </w:r>
      <w:r w:rsidRPr="00C047BE">
        <w:rPr>
          <w:rStyle w:val="StyleUnderline"/>
          <w:highlight w:val="yellow"/>
        </w:rPr>
        <w:t>the price of things is not proportionate to their value</w:t>
      </w:r>
      <w:r w:rsidRPr="00355259">
        <w:rPr>
          <w:rStyle w:val="StyleUnderline"/>
        </w:rPr>
        <w:t>: it is larger or smaller according to an influence which justice condemns, but the existing economic chaos excuses – Usury</w:t>
      </w:r>
      <w:r w:rsidRPr="00846C8D">
        <w:rPr>
          <w:sz w:val="16"/>
        </w:rPr>
        <w:t>.” (142)</w:t>
      </w:r>
    </w:p>
    <w:p w14:paraId="2BD9D05C" w14:textId="77777777" w:rsidR="00ED4CE6" w:rsidRPr="00846C8D" w:rsidRDefault="00ED4CE6" w:rsidP="00ED4CE6">
      <w:pPr>
        <w:rPr>
          <w:sz w:val="12"/>
          <w:szCs w:val="12"/>
        </w:rPr>
      </w:pPr>
      <w:r w:rsidRPr="00846C8D">
        <w:rPr>
          <w:sz w:val="12"/>
          <w:szCs w:val="12"/>
        </w:rPr>
        <w:t>This particular view of economic injustice begets its own version of how best to change it. Proudhon’s revolutionary vision centers on the end of monopolies and currency reform, two ways that “monopolists” intervened in the smooth functioning of the market. He railed against “middlemen, commission dealers, promoters, capitalists, etc., who, in the old order of things, stand in the way of producer and consumer,” rather than wage labor and ownership of the means of production, the major political concerns of Marx and his followers (General Idea of the Revolution in the Nineteenth Century 90). Indeed, as McNally shows, blaming economic woes on “monopolists” and “middle-men” ran rife in popular critiques of political economy during the 17th and 18th centuries, leading many radicals to call for free trade as a solution to widespread poverty.</w:t>
      </w:r>
    </w:p>
    <w:p w14:paraId="5E1B1B6F" w14:textId="77777777" w:rsidR="00ED4CE6" w:rsidRPr="00846C8D" w:rsidRDefault="00ED4CE6" w:rsidP="00ED4CE6">
      <w:pPr>
        <w:rPr>
          <w:sz w:val="12"/>
          <w:szCs w:val="12"/>
        </w:rPr>
      </w:pPr>
      <w:r w:rsidRPr="00846C8D">
        <w:rPr>
          <w:sz w:val="12"/>
          <w:szCs w:val="12"/>
        </w:rPr>
        <w:t>Proudhon’s misplaced emphasis on villainous monopolies is part of a greater error in diagnosing the momentous changes in the 19th- century economy: a neglect of the centrality of massive industrial-scale production to mature capitalism. In the first volume of Capital, Marx argues that petty production was a historical phenomenon that would give way to capitalist production:</w:t>
      </w:r>
    </w:p>
    <w:p w14:paraId="50F84C23" w14:textId="77777777" w:rsidR="00ED4CE6" w:rsidRPr="00846C8D" w:rsidRDefault="00ED4CE6" w:rsidP="00ED4CE6">
      <w:pPr>
        <w:rPr>
          <w:sz w:val="16"/>
        </w:rPr>
      </w:pPr>
      <w:r w:rsidRPr="00C047BE">
        <w:rPr>
          <w:rStyle w:val="Emphasis"/>
          <w:highlight w:val="yellow"/>
        </w:rPr>
        <w:t>Private property</w:t>
      </w:r>
      <w:r w:rsidRPr="00671DD5">
        <w:rPr>
          <w:rStyle w:val="StyleUnderline"/>
        </w:rPr>
        <w:t xml:space="preserve"> </w:t>
      </w:r>
      <w:r w:rsidRPr="00846C8D">
        <w:rPr>
          <w:sz w:val="16"/>
        </w:rPr>
        <w:t xml:space="preserve">which is personally earned, i.e., which is based, as it were, on the fusing together of the isolated, independent working individual with the conditions of his labour, is supplanted by capitalist private property, which </w:t>
      </w:r>
      <w:r w:rsidRPr="00C047BE">
        <w:rPr>
          <w:rStyle w:val="StyleUnderline"/>
          <w:highlight w:val="yellow"/>
        </w:rPr>
        <w:t>rests on exploitation of</w:t>
      </w:r>
      <w:r w:rsidRPr="00671DD5">
        <w:rPr>
          <w:rStyle w:val="StyleUnderline"/>
        </w:rPr>
        <w:t xml:space="preserve"> alien, but </w:t>
      </w:r>
      <w:r w:rsidRPr="00C047BE">
        <w:rPr>
          <w:rStyle w:val="StyleUnderline"/>
          <w:highlight w:val="yellow"/>
        </w:rPr>
        <w:t xml:space="preserve">formally </w:t>
      </w:r>
      <w:r w:rsidRPr="00C047BE">
        <w:rPr>
          <w:rStyle w:val="Emphasis"/>
          <w:highlight w:val="yellow"/>
        </w:rPr>
        <w:t>free labour</w:t>
      </w:r>
      <w:r w:rsidRPr="00846C8D">
        <w:rPr>
          <w:sz w:val="16"/>
        </w:rPr>
        <w:t>. (928)</w:t>
      </w:r>
    </w:p>
    <w:p w14:paraId="608DBA3F" w14:textId="77777777" w:rsidR="00ED4CE6" w:rsidRPr="00846C8D" w:rsidRDefault="00ED4CE6" w:rsidP="00ED4CE6">
      <w:pPr>
        <w:rPr>
          <w:sz w:val="12"/>
          <w:szCs w:val="12"/>
        </w:rPr>
      </w:pPr>
      <w:r w:rsidRPr="00846C8D">
        <w:rPr>
          <w:sz w:val="12"/>
          <w:szCs w:val="12"/>
        </w:rPr>
        <w:t>As producers compete and more and more producers fail and are proletarianized, capital – and with it, labor – concentrates. Work is socialized through its mediation by machinery. As Marx puts it in his book-length critique of Proudhon The Poverty of Philosophy, “In large-scale industry, Peter is not free to fix for himself the time of his labor, for Peter’s labor is nothing without the co-operation of all the Peters and all the Pauls who make up the workshop.”</w:t>
      </w:r>
    </w:p>
    <w:p w14:paraId="382EF36E" w14:textId="77777777" w:rsidR="00ED4CE6" w:rsidRPr="00846C8D" w:rsidRDefault="00ED4CE6" w:rsidP="00ED4CE6">
      <w:pPr>
        <w:rPr>
          <w:sz w:val="12"/>
          <w:szCs w:val="12"/>
        </w:rPr>
      </w:pPr>
      <w:r w:rsidRPr="00846C8D">
        <w:rPr>
          <w:sz w:val="12"/>
          <w:szCs w:val="12"/>
        </w:rPr>
        <w:t>By combining varying levels of individual productivity within the factory through machines which themselves are the product of social labor, capitalism’s dynamics create a historically novel form of production, along with new forms of culture and social relations. As Engels puts it in Socialism: Utopian and Scientific,</w:t>
      </w:r>
    </w:p>
    <w:p w14:paraId="7C3D960E" w14:textId="77777777" w:rsidR="00ED4CE6" w:rsidRPr="00846C8D" w:rsidRDefault="00ED4CE6" w:rsidP="00ED4CE6">
      <w:pPr>
        <w:rPr>
          <w:sz w:val="12"/>
          <w:szCs w:val="12"/>
        </w:rPr>
      </w:pPr>
      <w:r w:rsidRPr="00846C8D">
        <w:rPr>
          <w:sz w:val="12"/>
          <w:szCs w:val="12"/>
        </w:rPr>
        <w:t>The spinning wheel, the handloom, the blacksmith’s hammer, were replaced by the spinning-machine, the power-loom, the steam-hammer; the individual workshop, by the factory implying the co-operation of hundreds and thousands of workmen. In like manner, production itself changed from a series of individual into a series of social acts, and the production from individual to social products. The yarn, the cloth, the metal articles that now come out of the factory were the joint product of many workers, through whose hands they had successively to pass before they were ready. No one person could say of them: “I made that; this is my product.”</w:t>
      </w:r>
    </w:p>
    <w:p w14:paraId="61B281C8" w14:textId="77777777" w:rsidR="00ED4CE6" w:rsidRPr="00846C8D" w:rsidRDefault="00ED4CE6" w:rsidP="00ED4CE6">
      <w:pPr>
        <w:rPr>
          <w:sz w:val="16"/>
        </w:rPr>
      </w:pPr>
      <w:r w:rsidRPr="00C047BE">
        <w:rPr>
          <w:rStyle w:val="StyleUnderline"/>
          <w:highlight w:val="yellow"/>
        </w:rPr>
        <w:t xml:space="preserve">The </w:t>
      </w:r>
      <w:r w:rsidRPr="00C047BE">
        <w:rPr>
          <w:rStyle w:val="Emphasis"/>
          <w:highlight w:val="yellow"/>
        </w:rPr>
        <w:t>socialization of production</w:t>
      </w:r>
      <w:r w:rsidRPr="00355259">
        <w:rPr>
          <w:rStyle w:val="StyleUnderline"/>
        </w:rPr>
        <w:t xml:space="preserve"> under the development of the means of production – the necessity of </w:t>
      </w:r>
      <w:r w:rsidRPr="00355259">
        <w:rPr>
          <w:rStyle w:val="Emphasis"/>
        </w:rPr>
        <w:t>greater collaboration</w:t>
      </w:r>
      <w:r w:rsidRPr="00355259">
        <w:rPr>
          <w:rStyle w:val="StyleUnderline"/>
        </w:rPr>
        <w:t xml:space="preserve"> and the reliance on past labors in the form of machines – </w:t>
      </w:r>
      <w:r w:rsidRPr="00C047BE">
        <w:rPr>
          <w:rStyle w:val="StyleUnderline"/>
          <w:highlight w:val="yellow"/>
        </w:rPr>
        <w:t xml:space="preserve">gives way to a </w:t>
      </w:r>
      <w:r w:rsidRPr="00C047BE">
        <w:rPr>
          <w:rStyle w:val="Emphasis"/>
          <w:highlight w:val="yellow"/>
        </w:rPr>
        <w:t>radical redefinition</w:t>
      </w:r>
      <w:r w:rsidRPr="00C047BE">
        <w:rPr>
          <w:rStyle w:val="StyleUnderline"/>
          <w:highlight w:val="yellow"/>
        </w:rPr>
        <w:t xml:space="preserve"> of the relationship to one’s </w:t>
      </w:r>
      <w:r w:rsidRPr="00C047BE">
        <w:rPr>
          <w:rStyle w:val="Emphasis"/>
          <w:highlight w:val="yellow"/>
        </w:rPr>
        <w:t>output</w:t>
      </w:r>
      <w:r w:rsidRPr="00846C8D">
        <w:rPr>
          <w:sz w:val="16"/>
        </w:rPr>
        <w:t xml:space="preserve">. </w:t>
      </w:r>
      <w:r w:rsidRPr="00355259">
        <w:rPr>
          <w:rStyle w:val="StyleUnderline"/>
        </w:rPr>
        <w:t xml:space="preserve">No one can claim a product was made by them alone; rather, </w:t>
      </w:r>
      <w:r w:rsidRPr="00C047BE">
        <w:rPr>
          <w:rStyle w:val="Emphasis"/>
          <w:highlight w:val="yellow"/>
        </w:rPr>
        <w:t>production</w:t>
      </w:r>
      <w:r w:rsidRPr="00C047BE">
        <w:rPr>
          <w:rStyle w:val="StyleUnderline"/>
          <w:highlight w:val="yellow"/>
        </w:rPr>
        <w:t xml:space="preserve"> demands to be </w:t>
      </w:r>
      <w:r w:rsidRPr="00C047BE">
        <w:rPr>
          <w:rStyle w:val="Emphasis"/>
          <w:highlight w:val="yellow"/>
        </w:rPr>
        <w:t>recognized</w:t>
      </w:r>
      <w:r w:rsidRPr="00C047BE">
        <w:rPr>
          <w:rStyle w:val="StyleUnderline"/>
          <w:highlight w:val="yellow"/>
        </w:rPr>
        <w:t xml:space="preserve"> as </w:t>
      </w:r>
      <w:r w:rsidRPr="00C047BE">
        <w:rPr>
          <w:rStyle w:val="Emphasis"/>
          <w:highlight w:val="yellow"/>
        </w:rPr>
        <w:t>social</w:t>
      </w:r>
      <w:r w:rsidRPr="00846C8D">
        <w:rPr>
          <w:sz w:val="16"/>
        </w:rPr>
        <w:t xml:space="preserve">. To put it in the language of cultural production, </w:t>
      </w:r>
      <w:r w:rsidRPr="00C047BE">
        <w:rPr>
          <w:rStyle w:val="Emphasis"/>
          <w:highlight w:val="yellow"/>
        </w:rPr>
        <w:t>there can be no author</w:t>
      </w:r>
      <w:r w:rsidRPr="00846C8D">
        <w:rPr>
          <w:sz w:val="16"/>
        </w:rPr>
        <w:t xml:space="preserve">. Or, in another implicit recognition that the work of today relies on the work of many others, past and present: </w:t>
      </w:r>
      <w:r w:rsidRPr="00C047BE">
        <w:rPr>
          <w:rStyle w:val="Emphasis"/>
          <w:highlight w:val="yellow"/>
        </w:rPr>
        <w:t>everything is a remix</w:t>
      </w:r>
      <w:r w:rsidRPr="00846C8D">
        <w:rPr>
          <w:sz w:val="16"/>
        </w:rPr>
        <w:t>.</w:t>
      </w:r>
    </w:p>
    <w:p w14:paraId="1829C8AD" w14:textId="77777777" w:rsidR="00ED4CE6" w:rsidRPr="00846C8D" w:rsidRDefault="00ED4CE6" w:rsidP="00ED4CE6">
      <w:pPr>
        <w:rPr>
          <w:sz w:val="12"/>
          <w:szCs w:val="12"/>
        </w:rPr>
      </w:pPr>
      <w:r w:rsidRPr="00846C8D">
        <w:rPr>
          <w:sz w:val="12"/>
          <w:szCs w:val="12"/>
        </w:rPr>
        <w:t>The Politics of Socialization</w:t>
      </w:r>
    </w:p>
    <w:p w14:paraId="1604415C" w14:textId="77777777" w:rsidR="00ED4CE6" w:rsidRPr="00846C8D" w:rsidRDefault="00ED4CE6" w:rsidP="00ED4CE6">
      <w:pPr>
        <w:rPr>
          <w:sz w:val="12"/>
          <w:szCs w:val="12"/>
        </w:rPr>
      </w:pPr>
      <w:r w:rsidRPr="00846C8D">
        <w:rPr>
          <w:sz w:val="12"/>
          <w:szCs w:val="12"/>
        </w:rPr>
        <w:t>What are the politics of conceptualizing the labor process as socialized? Management scholar Paul Adler, in a discussion of the politics of labor process theory, emphasizes the progressive aspect of socialization, something so neglected by studies of organization that he refers to his position as “the paleo-Marxist view.” According to Adler, labor process studies have focused heavily on the autonomy of the worker, which tends toward “nostalgic regret” for the time of independent craftsmen, the same disposition held by Proudhon. “Autonomy is merely the converse of interdependence,” he states, but that “interdependence can take either coercive or collaborative forms” (1319). It is ultimately alienated capitalist relations of production, in the form of private property and the class system, which make interdependence seem coercive: “instead of a broadening association of producers progressively mastering their collective future, this interdependence appears, at least at first, in the form of intensified coercion by quasi-natural laws of the market over firms and by corporate bureaucracy over workers” (1324). Acknowledging the socialization of production, as well as recognizing interdependence rather than fighting against it, is the grounds for the politics of creating a more egalitarian world.</w:t>
      </w:r>
    </w:p>
    <w:p w14:paraId="3C4C15DA" w14:textId="77777777" w:rsidR="00ED4CE6" w:rsidRPr="00846C8D" w:rsidRDefault="00ED4CE6" w:rsidP="00ED4CE6">
      <w:pPr>
        <w:rPr>
          <w:sz w:val="16"/>
        </w:rPr>
      </w:pPr>
      <w:r w:rsidRPr="00846C8D">
        <w:rPr>
          <w:sz w:val="16"/>
        </w:rPr>
        <w:t xml:space="preserve">Yet even as remix culture, sampling, and peer production point toward the socialization of cultural production mediated through digital networks, pirates, and copyright reformers consistently invoke the Proudhonian precepts described above.1 </w:t>
      </w:r>
      <w:r w:rsidRPr="00671DD5">
        <w:rPr>
          <w:rStyle w:val="StyleUnderline"/>
        </w:rPr>
        <w:t xml:space="preserve">In describing </w:t>
      </w:r>
      <w:r w:rsidRPr="00C047BE">
        <w:rPr>
          <w:rStyle w:val="Emphasis"/>
          <w:highlight w:val="yellow"/>
        </w:rPr>
        <w:t>i</w:t>
      </w:r>
      <w:r w:rsidRPr="00671DD5">
        <w:rPr>
          <w:rStyle w:val="StyleUnderline"/>
        </w:rPr>
        <w:t xml:space="preserve">ntellectual </w:t>
      </w:r>
      <w:r w:rsidRPr="00C047BE">
        <w:rPr>
          <w:rStyle w:val="Emphasis"/>
          <w:highlight w:val="yellow"/>
        </w:rPr>
        <w:t>p</w:t>
      </w:r>
      <w:r w:rsidRPr="00671DD5">
        <w:rPr>
          <w:rStyle w:val="StyleUnderline"/>
        </w:rPr>
        <w:t xml:space="preserve">roperty </w:t>
      </w:r>
      <w:r w:rsidRPr="00C047BE">
        <w:rPr>
          <w:rStyle w:val="Emphasis"/>
          <w:highlight w:val="yellow"/>
        </w:rPr>
        <w:t>r</w:t>
      </w:r>
      <w:r w:rsidRPr="00671DD5">
        <w:rPr>
          <w:rStyle w:val="StyleUnderline"/>
        </w:rPr>
        <w:t xml:space="preserve">ights as </w:t>
      </w:r>
      <w:r w:rsidRPr="00C047BE">
        <w:rPr>
          <w:rStyle w:val="StyleUnderline"/>
          <w:highlight w:val="yellow"/>
        </w:rPr>
        <w:t>preserv</w:t>
      </w:r>
      <w:r w:rsidRPr="00671DD5">
        <w:rPr>
          <w:rStyle w:val="StyleUnderline"/>
        </w:rPr>
        <w:t>ing “</w:t>
      </w:r>
      <w:r w:rsidRPr="00C047BE">
        <w:rPr>
          <w:rStyle w:val="Emphasis"/>
          <w:highlight w:val="yellow"/>
        </w:rPr>
        <w:t>monopolies</w:t>
      </w:r>
      <w:r w:rsidRPr="00671DD5">
        <w:rPr>
          <w:rStyle w:val="StyleUnderline"/>
        </w:rPr>
        <w:t xml:space="preserve">” </w:t>
      </w:r>
      <w:r w:rsidRPr="00C047BE">
        <w:rPr>
          <w:rStyle w:val="StyleUnderline"/>
          <w:highlight w:val="yellow"/>
        </w:rPr>
        <w:t>and</w:t>
      </w:r>
      <w:r w:rsidRPr="00671DD5">
        <w:rPr>
          <w:rStyle w:val="StyleUnderline"/>
        </w:rPr>
        <w:t xml:space="preserve"> “</w:t>
      </w:r>
      <w:r w:rsidRPr="00C047BE">
        <w:rPr>
          <w:rStyle w:val="Emphasis"/>
          <w:highlight w:val="yellow"/>
        </w:rPr>
        <w:t>gatekeepers</w:t>
      </w:r>
      <w:r w:rsidRPr="00671DD5">
        <w:rPr>
          <w:rStyle w:val="StyleUnderline"/>
        </w:rPr>
        <w:t xml:space="preserve">” </w:t>
      </w:r>
      <w:r w:rsidRPr="00C047BE">
        <w:rPr>
          <w:rStyle w:val="StyleUnderline"/>
          <w:highlight w:val="yellow"/>
        </w:rPr>
        <w:t>rather than securing ownership means of production</w:t>
      </w:r>
      <w:r w:rsidRPr="00846C8D">
        <w:rPr>
          <w:sz w:val="16"/>
        </w:rPr>
        <w:t xml:space="preserve">, writers such as Lawrence </w:t>
      </w:r>
      <w:r w:rsidRPr="00671DD5">
        <w:rPr>
          <w:rStyle w:val="StyleUnderline"/>
        </w:rPr>
        <w:t>Lessig and</w:t>
      </w:r>
      <w:r w:rsidRPr="00846C8D">
        <w:rPr>
          <w:sz w:val="16"/>
        </w:rPr>
        <w:t xml:space="preserve"> Cory </w:t>
      </w:r>
      <w:r w:rsidRPr="00671DD5">
        <w:rPr>
          <w:rStyle w:val="StyleUnderline"/>
        </w:rPr>
        <w:t xml:space="preserve">Doctorow prioritize </w:t>
      </w:r>
      <w:r w:rsidRPr="00C63554">
        <w:rPr>
          <w:rStyle w:val="StyleUnderline"/>
        </w:rPr>
        <w:t>the need for small independent producers to maintain</w:t>
      </w:r>
      <w:r w:rsidRPr="00671DD5">
        <w:rPr>
          <w:rStyle w:val="StyleUnderline"/>
        </w:rPr>
        <w:t xml:space="preserve"> their working conditions and maximize their market chances</w:t>
      </w:r>
      <w:r w:rsidRPr="00846C8D">
        <w:rPr>
          <w:sz w:val="16"/>
        </w:rPr>
        <w:t xml:space="preserve">. </w:t>
      </w:r>
      <w:r w:rsidRPr="00671DD5">
        <w:rPr>
          <w:rStyle w:val="StyleUnderline"/>
        </w:rPr>
        <w:t xml:space="preserve">This is viewpoint that sees the Internet as an engine for </w:t>
      </w:r>
      <w:r w:rsidRPr="00671DD5">
        <w:rPr>
          <w:rStyle w:val="Emphasis"/>
        </w:rPr>
        <w:t>individual empowerment against</w:t>
      </w:r>
      <w:r w:rsidRPr="00671DD5">
        <w:rPr>
          <w:rStyle w:val="StyleUnderline"/>
        </w:rPr>
        <w:t xml:space="preserve"> large-scale </w:t>
      </w:r>
      <w:r w:rsidRPr="00671DD5">
        <w:rPr>
          <w:rStyle w:val="Emphasis"/>
        </w:rPr>
        <w:t>corporate control</w:t>
      </w:r>
      <w:r w:rsidRPr="00846C8D">
        <w:rPr>
          <w:sz w:val="16"/>
        </w:rPr>
        <w:t>.</w:t>
      </w:r>
    </w:p>
    <w:p w14:paraId="4DEF2536" w14:textId="77777777" w:rsidR="00ED4CE6" w:rsidRPr="00846C8D" w:rsidRDefault="00ED4CE6" w:rsidP="00ED4CE6">
      <w:pPr>
        <w:rPr>
          <w:sz w:val="16"/>
        </w:rPr>
      </w:pPr>
      <w:r w:rsidRPr="00671DD5">
        <w:rPr>
          <w:rStyle w:val="StyleUnderline"/>
        </w:rPr>
        <w:lastRenderedPageBreak/>
        <w:t xml:space="preserve">This empowerment stems from the purported ability of the Internet to </w:t>
      </w:r>
      <w:r w:rsidRPr="00671DD5">
        <w:rPr>
          <w:rStyle w:val="Emphasis"/>
        </w:rPr>
        <w:t>disrupt</w:t>
      </w:r>
      <w:r w:rsidRPr="00671DD5">
        <w:rPr>
          <w:rStyle w:val="StyleUnderline"/>
        </w:rPr>
        <w:t xml:space="preserve"> corporate “</w:t>
      </w:r>
      <w:r w:rsidRPr="00671DD5">
        <w:rPr>
          <w:rStyle w:val="Emphasis"/>
        </w:rPr>
        <w:t>middlemen</w:t>
      </w:r>
      <w:r w:rsidRPr="00671DD5">
        <w:rPr>
          <w:rStyle w:val="StyleUnderline"/>
        </w:rPr>
        <w:t xml:space="preserve">” through technologies that work “peer-to-peer,” thereby </w:t>
      </w:r>
      <w:r w:rsidRPr="00671DD5">
        <w:rPr>
          <w:rStyle w:val="Emphasis"/>
        </w:rPr>
        <w:t>eliminating</w:t>
      </w:r>
      <w:r w:rsidRPr="00671DD5">
        <w:rPr>
          <w:rStyle w:val="StyleUnderline"/>
        </w:rPr>
        <w:t xml:space="preserve"> meddlesome and </w:t>
      </w:r>
      <w:r w:rsidRPr="00671DD5">
        <w:rPr>
          <w:rStyle w:val="Emphasis"/>
        </w:rPr>
        <w:t>exploitative intermediaries</w:t>
      </w:r>
      <w:r w:rsidRPr="00846C8D">
        <w:rPr>
          <w:sz w:val="16"/>
        </w:rPr>
        <w:t xml:space="preserve">. In technical terms, </w:t>
      </w:r>
      <w:r w:rsidRPr="00671DD5">
        <w:rPr>
          <w:rStyle w:val="StyleUnderline"/>
        </w:rPr>
        <w:t>this disruption is referred to as “</w:t>
      </w:r>
      <w:r w:rsidRPr="00671DD5">
        <w:rPr>
          <w:rStyle w:val="Emphasis"/>
        </w:rPr>
        <w:t>disintermediation</w:t>
      </w:r>
      <w:r w:rsidRPr="00671DD5">
        <w:rPr>
          <w:rStyle w:val="StyleUnderline"/>
        </w:rPr>
        <w:t>”: the removal of intermediaries, often by means of networked technologies</w:t>
      </w:r>
      <w:r w:rsidRPr="00846C8D">
        <w:rPr>
          <w:sz w:val="16"/>
        </w:rPr>
        <w:t xml:space="preserve">. Geographer Mark Graham begins his elaboration of the concept by pointing to the hold it has among theorists of the Internet and development, including the sociologist Manuel Castells: “Direct economic links between producers and consumers are often argued to provide large benefits to both producers and consumers because the surpluses that were once extracted by middlemen can be redivided into the disintermediated commodity chain” (777). Graham traces the emphasis on the ill effects of middlemen to modernization theory, </w:t>
      </w:r>
      <w:r w:rsidRPr="00C047BE">
        <w:rPr>
          <w:rStyle w:val="StyleUnderline"/>
          <w:highlight w:val="yellow"/>
        </w:rPr>
        <w:t>the belief that all nations, relieved of barriers to joining the</w:t>
      </w:r>
      <w:r w:rsidRPr="00671DD5">
        <w:rPr>
          <w:rStyle w:val="StyleUnderline"/>
        </w:rPr>
        <w:t xml:space="preserve"> global </w:t>
      </w:r>
      <w:r w:rsidRPr="00C047BE">
        <w:rPr>
          <w:rStyle w:val="StyleUnderline"/>
          <w:highlight w:val="yellow"/>
        </w:rPr>
        <w:t>market</w:t>
      </w:r>
      <w:r w:rsidRPr="00671DD5">
        <w:rPr>
          <w:rStyle w:val="StyleUnderline"/>
        </w:rPr>
        <w:t xml:space="preserve">, </w:t>
      </w:r>
      <w:r w:rsidRPr="00C047BE">
        <w:rPr>
          <w:rStyle w:val="StyleUnderline"/>
          <w:highlight w:val="yellow"/>
        </w:rPr>
        <w:t>will follow identical paths of economic development</w:t>
      </w:r>
      <w:r w:rsidRPr="00671DD5">
        <w:rPr>
          <w:rStyle w:val="StyleUnderline"/>
        </w:rPr>
        <w:t>. These beliefs “</w:t>
      </w:r>
      <w:r w:rsidRPr="00C047BE">
        <w:rPr>
          <w:rStyle w:val="StyleUnderline"/>
          <w:highlight w:val="yellow"/>
        </w:rPr>
        <w:t>have led</w:t>
      </w:r>
      <w:r w:rsidRPr="00671DD5">
        <w:rPr>
          <w:rStyle w:val="StyleUnderline"/>
        </w:rPr>
        <w:t xml:space="preserve"> some </w:t>
      </w:r>
      <w:r w:rsidRPr="00C047BE">
        <w:rPr>
          <w:rStyle w:val="StyleUnderline"/>
          <w:highlight w:val="yellow"/>
        </w:rPr>
        <w:t>practitioners</w:t>
      </w:r>
      <w:r w:rsidRPr="00671DD5">
        <w:rPr>
          <w:rStyle w:val="StyleUnderline"/>
        </w:rPr>
        <w:t xml:space="preserve"> of development </w:t>
      </w:r>
      <w:r w:rsidRPr="00C047BE">
        <w:rPr>
          <w:rStyle w:val="StyleUnderline"/>
          <w:highlight w:val="yellow"/>
        </w:rPr>
        <w:t>to</w:t>
      </w:r>
      <w:r w:rsidRPr="00671DD5">
        <w:rPr>
          <w:rStyle w:val="StyleUnderline"/>
        </w:rPr>
        <w:t xml:space="preserve"> attempt to </w:t>
      </w:r>
      <w:r w:rsidRPr="00C047BE">
        <w:rPr>
          <w:rStyle w:val="Emphasis"/>
          <w:highlight w:val="yellow"/>
        </w:rPr>
        <w:t>replicate</w:t>
      </w:r>
      <w:r w:rsidRPr="00C047BE">
        <w:rPr>
          <w:rStyle w:val="StyleUnderline"/>
          <w:highlight w:val="yellow"/>
        </w:rPr>
        <w:t xml:space="preserve"> the successes of </w:t>
      </w:r>
      <w:r w:rsidRPr="00C047BE">
        <w:rPr>
          <w:rStyle w:val="Emphasis"/>
          <w:highlight w:val="yellow"/>
        </w:rPr>
        <w:t>Western firms</w:t>
      </w:r>
      <w:r w:rsidRPr="00671DD5">
        <w:rPr>
          <w:rStyle w:val="StyleUnderline"/>
        </w:rPr>
        <w:t xml:space="preserve"> such as Amazon.com... </w:t>
      </w:r>
      <w:r w:rsidRPr="00C047BE">
        <w:rPr>
          <w:rStyle w:val="Emphasis"/>
          <w:highlight w:val="yellow"/>
        </w:rPr>
        <w:t>successes</w:t>
      </w:r>
      <w:r w:rsidRPr="00C047BE">
        <w:rPr>
          <w:rStyle w:val="StyleUnderline"/>
          <w:highlight w:val="yellow"/>
        </w:rPr>
        <w:t xml:space="preserve"> have</w:t>
      </w:r>
      <w:r w:rsidRPr="00671DD5">
        <w:rPr>
          <w:rStyle w:val="StyleUnderline"/>
        </w:rPr>
        <w:t xml:space="preserve"> thus far </w:t>
      </w:r>
      <w:r w:rsidRPr="00C047BE">
        <w:rPr>
          <w:rStyle w:val="Emphasis"/>
          <w:highlight w:val="yellow"/>
        </w:rPr>
        <w:t>not been forthcoming</w:t>
      </w:r>
      <w:r w:rsidRPr="00671DD5">
        <w:rPr>
          <w:rStyle w:val="StyleUnderline"/>
        </w:rPr>
        <w:t>.</w:t>
      </w:r>
      <w:r w:rsidRPr="00846C8D">
        <w:rPr>
          <w:sz w:val="16"/>
        </w:rPr>
        <w:t>”</w:t>
      </w:r>
    </w:p>
    <w:p w14:paraId="6A735A5D" w14:textId="77777777" w:rsidR="00ED4CE6" w:rsidRPr="00846C8D" w:rsidRDefault="00ED4CE6" w:rsidP="00ED4CE6">
      <w:pPr>
        <w:rPr>
          <w:sz w:val="12"/>
          <w:szCs w:val="12"/>
        </w:rPr>
      </w:pPr>
      <w:r w:rsidRPr="00846C8D">
        <w:rPr>
          <w:sz w:val="12"/>
          <w:szCs w:val="12"/>
        </w:rPr>
        <w:t>Graham’s proposal for solving the failure of disintermediation is the conscious creation of “cybermediaries,” planned “middlemen” who assist small producers in accessing global supply chains. Such a solution, in light of the role of piracy, is both ironic and completely appropriate. It is ironic, in that the disintermediating effects of the Internet leave a vacuum requiring new and better, more technologically adept, intermediaries to fill it. And this is appropriate because pirate economies, whether for profit, for politics, or simply for mischief, have always relied on “cybermediaries”: pirates were the first, and, for a time, the chief cybermediaries for digital media online. The abolition of middlemen, gatekeepers, of mediation, in general, that so captures Internet revolutionaries has never been achieved. Something always remains in the way.</w:t>
      </w:r>
    </w:p>
    <w:p w14:paraId="665E8224" w14:textId="77777777" w:rsidR="00ED4CE6" w:rsidRPr="00846C8D" w:rsidRDefault="00ED4CE6" w:rsidP="00ED4CE6">
      <w:pPr>
        <w:rPr>
          <w:sz w:val="12"/>
          <w:szCs w:val="12"/>
        </w:rPr>
      </w:pPr>
      <w:r w:rsidRPr="00846C8D">
        <w:rPr>
          <w:sz w:val="12"/>
          <w:szCs w:val="12"/>
        </w:rPr>
        <w:t>What this means is that the now-ebbing buzzword of pirate disintermediation, “peer-to-peer,” has always been an illusion. In digital networks, there can be no direct connection from one computer to another. Between peers stand levels of mediation – protocols, algorithms, interfaces, language – often grouped into a single software package, whether Napster or a BitTorrent client. In fact, “peer-to- peer” was Napster’s ultimately unsuccessful alibi in its defense against charges that it knowingly assisted copyright infringement. Napster disclaimed any responsibility for activities of its users: what they did between themselves was a private choice that Napster had no control over. It has been used as an alibi for the other prosecuted software services ever since.</w:t>
      </w:r>
    </w:p>
    <w:p w14:paraId="52B38F8B" w14:textId="77777777" w:rsidR="00ED4CE6" w:rsidRPr="00846C8D" w:rsidRDefault="00ED4CE6" w:rsidP="00ED4CE6">
      <w:pPr>
        <w:rPr>
          <w:sz w:val="16"/>
        </w:rPr>
      </w:pPr>
      <w:r w:rsidRPr="00671DD5">
        <w:rPr>
          <w:rStyle w:val="Emphasis"/>
        </w:rPr>
        <w:t>Disintermediation</w:t>
      </w:r>
      <w:r w:rsidRPr="00846C8D">
        <w:rPr>
          <w:sz w:val="16"/>
        </w:rPr>
        <w:t xml:space="preserve">, at least in the cultural economy, is exaggerated, if not mythical. It </w:t>
      </w:r>
      <w:r w:rsidRPr="00671DD5">
        <w:rPr>
          <w:rStyle w:val="StyleUnderline"/>
        </w:rPr>
        <w:t xml:space="preserve">relies upon the </w:t>
      </w:r>
      <w:r w:rsidRPr="00671DD5">
        <w:rPr>
          <w:rStyle w:val="Emphasis"/>
        </w:rPr>
        <w:t>fantasies of immediacy</w:t>
      </w:r>
      <w:r w:rsidRPr="00671DD5">
        <w:rPr>
          <w:rStyle w:val="StyleUnderline"/>
        </w:rPr>
        <w:t xml:space="preserve"> and </w:t>
      </w:r>
      <w:r w:rsidRPr="00671DD5">
        <w:rPr>
          <w:rStyle w:val="Emphasis"/>
        </w:rPr>
        <w:t>independence</w:t>
      </w:r>
      <w:r w:rsidRPr="00671DD5">
        <w:rPr>
          <w:rStyle w:val="StyleUnderline"/>
        </w:rPr>
        <w:t xml:space="preserve"> that are cornerstones of the larger ideologies of the </w:t>
      </w:r>
      <w:r w:rsidRPr="00671DD5">
        <w:rPr>
          <w:rStyle w:val="Emphasis"/>
        </w:rPr>
        <w:t>individual “freedom”</w:t>
      </w:r>
      <w:r w:rsidRPr="00671DD5">
        <w:rPr>
          <w:rStyle w:val="StyleUnderline"/>
        </w:rPr>
        <w:t xml:space="preserve"> granted by computers and digital networks</w:t>
      </w:r>
      <w:r w:rsidRPr="00846C8D">
        <w:rPr>
          <w:sz w:val="16"/>
        </w:rPr>
        <w:t xml:space="preserve">. </w:t>
      </w:r>
      <w:r w:rsidRPr="00671DD5">
        <w:rPr>
          <w:rStyle w:val="StyleUnderline"/>
        </w:rPr>
        <w:t>Pirates did not destroy intermediaries, but merely developed technologies that would, they hoped, replace obsolete intermediaries such as record labels and industry trade organizations such as the Motion Picture Association of America (MPAA)</w:t>
      </w:r>
      <w:r w:rsidRPr="00846C8D">
        <w:rPr>
          <w:sz w:val="16"/>
        </w:rPr>
        <w:t xml:space="preserve">. </w:t>
      </w:r>
      <w:r w:rsidRPr="00671DD5">
        <w:rPr>
          <w:rStyle w:val="StyleUnderline"/>
        </w:rPr>
        <w:t xml:space="preserve">Instead, new </w:t>
      </w:r>
      <w:r w:rsidRPr="00C63554">
        <w:rPr>
          <w:rStyle w:val="Emphasis"/>
        </w:rPr>
        <w:t>commercial cybermediaries</w:t>
      </w:r>
      <w:r w:rsidRPr="00671DD5">
        <w:rPr>
          <w:rStyle w:val="StyleUnderline"/>
        </w:rPr>
        <w:t xml:space="preserve">, such as Netflix and Spotify, have </w:t>
      </w:r>
      <w:r w:rsidRPr="00671DD5">
        <w:rPr>
          <w:rStyle w:val="Emphasis"/>
        </w:rPr>
        <w:t>usurped</w:t>
      </w:r>
      <w:r w:rsidRPr="00671DD5">
        <w:rPr>
          <w:rStyle w:val="StyleUnderline"/>
        </w:rPr>
        <w:t xml:space="preserve"> this </w:t>
      </w:r>
      <w:r w:rsidRPr="00671DD5">
        <w:rPr>
          <w:rStyle w:val="Emphasis"/>
        </w:rPr>
        <w:t>role</w:t>
      </w:r>
      <w:r w:rsidRPr="00671DD5">
        <w:rPr>
          <w:rStyle w:val="StyleUnderline"/>
        </w:rPr>
        <w:t xml:space="preserve">, and many artists experience </w:t>
      </w:r>
      <w:r w:rsidRPr="00671DD5">
        <w:rPr>
          <w:rStyle w:val="Emphasis"/>
        </w:rPr>
        <w:t>greater exploitation</w:t>
      </w:r>
      <w:r w:rsidRPr="00671DD5">
        <w:rPr>
          <w:rStyle w:val="StyleUnderline"/>
        </w:rPr>
        <w:t xml:space="preserve"> and less power than before the disruption of the music industry, and are still impelled to sign </w:t>
      </w:r>
      <w:r w:rsidRPr="00671DD5">
        <w:rPr>
          <w:rStyle w:val="Emphasis"/>
        </w:rPr>
        <w:t>unfavorable recording contracts</w:t>
      </w:r>
      <w:r w:rsidRPr="00846C8D">
        <w:rPr>
          <w:sz w:val="16"/>
        </w:rPr>
        <w:t>. How could the piracy wave have shaken out like this?</w:t>
      </w:r>
    </w:p>
    <w:p w14:paraId="4D96B9FC" w14:textId="77777777" w:rsidR="00ED4CE6" w:rsidRPr="00846C8D" w:rsidRDefault="00ED4CE6" w:rsidP="00ED4CE6">
      <w:pPr>
        <w:rPr>
          <w:sz w:val="12"/>
          <w:szCs w:val="12"/>
        </w:rPr>
      </w:pPr>
      <w:r w:rsidRPr="00846C8D">
        <w:rPr>
          <w:sz w:val="12"/>
          <w:szCs w:val="12"/>
        </w:rPr>
        <w:t>Piracy as Platform</w:t>
      </w:r>
    </w:p>
    <w:p w14:paraId="2A69E75E" w14:textId="77777777" w:rsidR="00ED4CE6" w:rsidRPr="00846C8D" w:rsidRDefault="00ED4CE6" w:rsidP="00ED4CE6">
      <w:pPr>
        <w:rPr>
          <w:sz w:val="12"/>
          <w:szCs w:val="12"/>
        </w:rPr>
      </w:pPr>
      <w:r w:rsidRPr="00846C8D">
        <w:rPr>
          <w:sz w:val="12"/>
          <w:szCs w:val="12"/>
        </w:rPr>
        <w:t>One useful way to describe the role of Napster, The Pirate Bay, and other “cybermediaries” of pirate ecosystems is as platforms. The term, as Tarleton Gillespie describes it, condenses several metaphors at once: both computational and architectural – “an infrastructure that supports the design and use of particular applications” (349), as well as political. “It implies a neutrality with regards to activity” which “suggests a progressive and egalitarian arrangement” (350). In the aftermath of Web 2.0, platforms have been likened to the architecture of civil society – “they afford an opportunity to communicate, interact or sell” (351). This has led the companies who own platforms to lobby against regulating them, often successfully: while the limited liability clause of the Digital Millennium Copyright Act has failed Napster and other pirate platforms, it has protected YouTube and its parent company Google, which profit from immense amounts of pirated content uploaded by users.</w:t>
      </w:r>
    </w:p>
    <w:p w14:paraId="3BDDCD6D" w14:textId="77777777" w:rsidR="00ED4CE6" w:rsidRPr="00846C8D" w:rsidRDefault="00ED4CE6" w:rsidP="00ED4CE6">
      <w:pPr>
        <w:rPr>
          <w:sz w:val="16"/>
        </w:rPr>
      </w:pPr>
      <w:r w:rsidRPr="00846C8D">
        <w:rPr>
          <w:sz w:val="16"/>
        </w:rPr>
        <w:t>Ultimately, while platforms of all sorts pitch themselves as neutral, largely as a rhetorical move to limit liability, Gillespie argues that in their position in media ecology and their political resistance to regulation “they are more like traditional media than they care to admit” (359). As Laura DeNardis describes it, “</w:t>
      </w:r>
      <w:r w:rsidRPr="00671DD5">
        <w:rPr>
          <w:rStyle w:val="StyleUnderline"/>
        </w:rPr>
        <w:t xml:space="preserve">The virtual and material infrastructures [intermediaries] manage, and the </w:t>
      </w:r>
      <w:r w:rsidRPr="00671DD5">
        <w:rPr>
          <w:rStyle w:val="Emphasis"/>
        </w:rPr>
        <w:t>policy decisions</w:t>
      </w:r>
      <w:r w:rsidRPr="00671DD5">
        <w:rPr>
          <w:rStyle w:val="StyleUnderline"/>
        </w:rPr>
        <w:t xml:space="preserve"> embedded within these platforms... </w:t>
      </w:r>
      <w:r w:rsidRPr="00671DD5">
        <w:rPr>
          <w:rStyle w:val="Emphasis"/>
        </w:rPr>
        <w:t>inherently</w:t>
      </w:r>
      <w:r w:rsidRPr="00671DD5">
        <w:rPr>
          <w:rStyle w:val="StyleUnderline"/>
        </w:rPr>
        <w:t xml:space="preserve"> embed </w:t>
      </w:r>
      <w:r w:rsidRPr="00671DD5">
        <w:rPr>
          <w:rStyle w:val="Emphasis"/>
        </w:rPr>
        <w:t>public interest concerns</w:t>
      </w:r>
      <w:r w:rsidRPr="00846C8D">
        <w:rPr>
          <w:sz w:val="16"/>
        </w:rPr>
        <w:t xml:space="preserve">” (726). That is to say, </w:t>
      </w:r>
      <w:r w:rsidRPr="00671DD5">
        <w:rPr>
          <w:rStyle w:val="StyleUnderline"/>
        </w:rPr>
        <w:t xml:space="preserve">they are </w:t>
      </w:r>
      <w:r w:rsidRPr="00671DD5">
        <w:rPr>
          <w:rStyle w:val="Emphasis"/>
        </w:rPr>
        <w:t>inherently political</w:t>
      </w:r>
      <w:r w:rsidRPr="00671DD5">
        <w:rPr>
          <w:rStyle w:val="StyleUnderline"/>
        </w:rPr>
        <w:t>, and can be politicized</w:t>
      </w:r>
      <w:r w:rsidRPr="00846C8D">
        <w:rPr>
          <w:sz w:val="16"/>
        </w:rPr>
        <w:t xml:space="preserve">. In fact, </w:t>
      </w:r>
      <w:r w:rsidRPr="00C047BE">
        <w:rPr>
          <w:rStyle w:val="StyleUnderline"/>
          <w:highlight w:val="yellow"/>
        </w:rPr>
        <w:t>rather than abolish platforms and</w:t>
      </w:r>
      <w:r w:rsidRPr="00671DD5">
        <w:rPr>
          <w:rStyle w:val="StyleUnderline"/>
        </w:rPr>
        <w:t xml:space="preserve"> other </w:t>
      </w:r>
      <w:r w:rsidRPr="00C047BE">
        <w:rPr>
          <w:rStyle w:val="StyleUnderline"/>
          <w:highlight w:val="yellow"/>
        </w:rPr>
        <w:t xml:space="preserve">intermediaries, acknowledging their necessity, and the </w:t>
      </w:r>
      <w:r w:rsidRPr="00C047BE">
        <w:rPr>
          <w:rStyle w:val="Emphasis"/>
          <w:highlight w:val="yellow"/>
        </w:rPr>
        <w:t>role they play in socialization</w:t>
      </w:r>
      <w:r w:rsidRPr="00846C8D">
        <w:rPr>
          <w:sz w:val="16"/>
        </w:rPr>
        <w:t xml:space="preserve">, following Adler’s intervention, </w:t>
      </w:r>
      <w:r w:rsidRPr="00C047BE">
        <w:rPr>
          <w:rStyle w:val="StyleUnderline"/>
          <w:highlight w:val="yellow"/>
        </w:rPr>
        <w:t xml:space="preserve">could be the way to develop a </w:t>
      </w:r>
      <w:r w:rsidRPr="00C047BE">
        <w:rPr>
          <w:rStyle w:val="Emphasis"/>
          <w:highlight w:val="yellow"/>
        </w:rPr>
        <w:t>politics of socialized cultural and digital labor</w:t>
      </w:r>
      <w:r w:rsidRPr="00846C8D">
        <w:rPr>
          <w:sz w:val="16"/>
        </w:rPr>
        <w:t>.</w:t>
      </w:r>
    </w:p>
    <w:p w14:paraId="471EA4FD" w14:textId="77777777" w:rsidR="00ED4CE6" w:rsidRPr="00846C8D" w:rsidRDefault="00ED4CE6" w:rsidP="00ED4CE6">
      <w:pPr>
        <w:rPr>
          <w:sz w:val="12"/>
          <w:szCs w:val="12"/>
        </w:rPr>
      </w:pPr>
      <w:r w:rsidRPr="00846C8D">
        <w:rPr>
          <w:sz w:val="12"/>
          <w:szCs w:val="12"/>
        </w:rPr>
        <w:t>Peer-to-peer’s failure stemmed from the fact that, in its zeal to attack and effectively replace intermediaries (even as it disavowed doing so), it misdiagnosed both the composition of creative workers and the root source of exploitation, much as Marx argued Proudhon did. It never coherently challenged the idea that the cultural economy should function along the lines of petty commodity production and the myths of artistic creation that accompany these views. A song, a film, an image, even an idea – none of these can be created ex nihilo from a Romantic individual genius. Reliant, as Proudhon was, on the figure of the individual petty-bourgeois artisan as the driving force behind cultural production, most commentators’ solutions fall into Proudhon’s failed strategies: if artists could own what they create, and reap the full profits without intermediaries such as record labels, their situation would improve.</w:t>
      </w:r>
    </w:p>
    <w:p w14:paraId="7DAC684E" w14:textId="77777777" w:rsidR="00ED4CE6" w:rsidRPr="00846C8D" w:rsidRDefault="00ED4CE6" w:rsidP="00ED4CE6">
      <w:pPr>
        <w:rPr>
          <w:sz w:val="16"/>
        </w:rPr>
      </w:pPr>
      <w:r w:rsidRPr="00846C8D">
        <w:rPr>
          <w:sz w:val="16"/>
        </w:rPr>
        <w:t xml:space="preserve">However, while the link between creative labor and the petty-bourgeois viewpoint of production discussed previously is indeed tenacious, it no longer pertains to cultural production today. The contemporary production of culture under capitalism, sutured to a technical apparatus fashioned from dead labor and meant for producing commodities for profit, has been socialized within an immense global “factory” made up of layers of formal and informal workers operating at the points of production, distribution, and consumption: this is, in a sense, how I have attempted to </w:t>
      </w:r>
      <w:r w:rsidRPr="00846C8D">
        <w:rPr>
          <w:sz w:val="16"/>
        </w:rPr>
        <w:lastRenderedPageBreak/>
        <w:t xml:space="preserve">theorize the Internet in this work. Inside the global factory of the capitalist Internet, the “artist” is a special designation for a relatively privileged laborer who makes only a portion of the cultural commodity. As Nicolas Brown puts it, in this conjuncture </w:t>
      </w:r>
      <w:r w:rsidRPr="00DF1710">
        <w:rPr>
          <w:rStyle w:val="StyleUnderline"/>
        </w:rPr>
        <w:t xml:space="preserve">“whatever is genuinely inassimilable in artistic labor would cease to make any difference” even as </w:t>
      </w:r>
      <w:r w:rsidRPr="00C047BE">
        <w:rPr>
          <w:rStyle w:val="Emphasis"/>
          <w:highlight w:val="yellow"/>
        </w:rPr>
        <w:t>artists</w:t>
      </w:r>
      <w:r w:rsidRPr="00DF1710">
        <w:rPr>
          <w:rStyle w:val="StyleUnderline"/>
        </w:rPr>
        <w:t xml:space="preserve"> are </w:t>
      </w:r>
      <w:r w:rsidRPr="00C047BE">
        <w:rPr>
          <w:rStyle w:val="Emphasis"/>
          <w:highlight w:val="yellow"/>
        </w:rPr>
        <w:t>compelled</w:t>
      </w:r>
      <w:r w:rsidRPr="00C047BE">
        <w:rPr>
          <w:rStyle w:val="StyleUnderline"/>
          <w:highlight w:val="yellow"/>
        </w:rPr>
        <w:t xml:space="preserve"> to think of themselves as “</w:t>
      </w:r>
      <w:r w:rsidRPr="00C047BE">
        <w:rPr>
          <w:rStyle w:val="Emphasis"/>
          <w:highlight w:val="yellow"/>
        </w:rPr>
        <w:t>entrepreneurs</w:t>
      </w:r>
      <w:r w:rsidRPr="00C047BE">
        <w:rPr>
          <w:rStyle w:val="StyleUnderline"/>
          <w:highlight w:val="yellow"/>
        </w:rPr>
        <w:t>,”</w:t>
      </w:r>
      <w:r w:rsidRPr="00DF1710">
        <w:rPr>
          <w:rStyle w:val="StyleUnderline"/>
        </w:rPr>
        <w:t xml:space="preserve"> the contemporary </w:t>
      </w:r>
      <w:r w:rsidRPr="00C047BE">
        <w:rPr>
          <w:rStyle w:val="StyleUnderline"/>
          <w:highlight w:val="yellow"/>
        </w:rPr>
        <w:t xml:space="preserve">jargon for </w:t>
      </w:r>
      <w:r w:rsidRPr="00C047BE">
        <w:rPr>
          <w:rStyle w:val="Emphasis"/>
          <w:highlight w:val="yellow"/>
        </w:rPr>
        <w:t>petty bourgeois</w:t>
      </w:r>
      <w:r w:rsidRPr="00DF1710">
        <w:rPr>
          <w:rStyle w:val="StyleUnderline"/>
        </w:rPr>
        <w:t xml:space="preserve">. But laborers </w:t>
      </w:r>
      <w:r w:rsidRPr="00C047BE">
        <w:rPr>
          <w:rStyle w:val="StyleUnderline"/>
          <w:highlight w:val="yellow"/>
        </w:rPr>
        <w:t>they</w:t>
      </w:r>
      <w:r w:rsidRPr="00DF1710">
        <w:rPr>
          <w:rStyle w:val="StyleUnderline"/>
        </w:rPr>
        <w:t xml:space="preserve"> are, and to </w:t>
      </w:r>
      <w:r w:rsidRPr="00C047BE">
        <w:rPr>
          <w:rStyle w:val="Emphasis"/>
          <w:highlight w:val="yellow"/>
        </w:rPr>
        <w:t>mistake</w:t>
      </w:r>
      <w:r w:rsidRPr="00C047BE">
        <w:rPr>
          <w:rStyle w:val="StyleUnderline"/>
          <w:highlight w:val="yellow"/>
        </w:rPr>
        <w:t xml:space="preserve"> their </w:t>
      </w:r>
      <w:r w:rsidRPr="00C047BE">
        <w:rPr>
          <w:rStyle w:val="Emphasis"/>
          <w:highlight w:val="yellow"/>
        </w:rPr>
        <w:t>position</w:t>
      </w:r>
      <w:r w:rsidRPr="00C047BE">
        <w:rPr>
          <w:rStyle w:val="StyleUnderline"/>
          <w:highlight w:val="yellow"/>
        </w:rPr>
        <w:t xml:space="preserve"> within </w:t>
      </w:r>
      <w:r w:rsidRPr="00C047BE">
        <w:rPr>
          <w:rStyle w:val="Emphasis"/>
          <w:highlight w:val="yellow"/>
        </w:rPr>
        <w:t>production and accumulation</w:t>
      </w:r>
      <w:r w:rsidRPr="00C047BE">
        <w:rPr>
          <w:rStyle w:val="StyleUnderline"/>
          <w:highlight w:val="yellow"/>
        </w:rPr>
        <w:t xml:space="preserve"> is</w:t>
      </w:r>
      <w:r w:rsidRPr="00DF1710">
        <w:rPr>
          <w:rStyle w:val="StyleUnderline"/>
        </w:rPr>
        <w:t xml:space="preserve"> to </w:t>
      </w:r>
      <w:r w:rsidRPr="00DF1710">
        <w:rPr>
          <w:rStyle w:val="Emphasis"/>
        </w:rPr>
        <w:t xml:space="preserve">begin one’s </w:t>
      </w:r>
      <w:r w:rsidRPr="00C047BE">
        <w:rPr>
          <w:rStyle w:val="Emphasis"/>
          <w:highlight w:val="yellow"/>
        </w:rPr>
        <w:t>politics on the wrong foot</w:t>
      </w:r>
      <w:r w:rsidRPr="00DF1710">
        <w:rPr>
          <w:rStyle w:val="StyleUnderline"/>
        </w:rPr>
        <w:t>.</w:t>
      </w:r>
    </w:p>
    <w:p w14:paraId="5A2A75D7" w14:textId="77777777" w:rsidR="00ED4CE6" w:rsidRPr="00846C8D" w:rsidRDefault="00ED4CE6" w:rsidP="00ED4CE6">
      <w:pPr>
        <w:rPr>
          <w:sz w:val="16"/>
        </w:rPr>
      </w:pPr>
      <w:r w:rsidRPr="00DF1710">
        <w:rPr>
          <w:rStyle w:val="StyleUnderline"/>
        </w:rPr>
        <w:t xml:space="preserve">A progressive politics of digital culture would recognize the </w:t>
      </w:r>
      <w:r w:rsidRPr="00DF1710">
        <w:rPr>
          <w:rStyle w:val="Emphasis"/>
        </w:rPr>
        <w:t>socialization of labor</w:t>
      </w:r>
      <w:r w:rsidRPr="00DF1710">
        <w:rPr>
          <w:rStyle w:val="StyleUnderline"/>
        </w:rPr>
        <w:t>, and understand that politics must flow from that fact</w:t>
      </w:r>
      <w:r w:rsidRPr="00846C8D">
        <w:rPr>
          <w:sz w:val="16"/>
        </w:rPr>
        <w:t xml:space="preserve">. </w:t>
      </w:r>
      <w:r w:rsidRPr="00C047BE">
        <w:rPr>
          <w:rStyle w:val="StyleUnderline"/>
          <w:highlight w:val="yellow"/>
        </w:rPr>
        <w:t xml:space="preserve">Creative workers would </w:t>
      </w:r>
      <w:r w:rsidRPr="00C047BE">
        <w:rPr>
          <w:rStyle w:val="Emphasis"/>
          <w:highlight w:val="yellow"/>
        </w:rPr>
        <w:t>align with others</w:t>
      </w:r>
      <w:r w:rsidRPr="00DF1710">
        <w:rPr>
          <w:rStyle w:val="StyleUnderline"/>
        </w:rPr>
        <w:t xml:space="preserve"> in the production chain </w:t>
      </w:r>
      <w:r w:rsidRPr="00C047BE">
        <w:rPr>
          <w:rStyle w:val="StyleUnderline"/>
          <w:highlight w:val="yellow"/>
        </w:rPr>
        <w:t>as a class</w:t>
      </w:r>
      <w:r w:rsidRPr="00C63554">
        <w:rPr>
          <w:rStyle w:val="StyleUnderline"/>
        </w:rPr>
        <w:t>,</w:t>
      </w:r>
      <w:r w:rsidRPr="00DF1710">
        <w:rPr>
          <w:rStyle w:val="StyleUnderline"/>
        </w:rPr>
        <w:t xml:space="preserve"> </w:t>
      </w:r>
      <w:r w:rsidRPr="00C047BE">
        <w:rPr>
          <w:rStyle w:val="StyleUnderline"/>
          <w:highlight w:val="yellow"/>
        </w:rPr>
        <w:t>and</w:t>
      </w:r>
      <w:r w:rsidRPr="00DF1710">
        <w:rPr>
          <w:rStyle w:val="StyleUnderline"/>
        </w:rPr>
        <w:t xml:space="preserve"> form the kinds of organizations, such as </w:t>
      </w:r>
      <w:r w:rsidRPr="00C047BE">
        <w:rPr>
          <w:rStyle w:val="Emphasis"/>
          <w:highlight w:val="yellow"/>
        </w:rPr>
        <w:t>unions</w:t>
      </w:r>
      <w:r w:rsidRPr="00DF1710">
        <w:rPr>
          <w:rStyle w:val="StyleUnderline"/>
        </w:rPr>
        <w:t xml:space="preserve">, </w:t>
      </w:r>
      <w:r w:rsidRPr="00C047BE">
        <w:rPr>
          <w:rStyle w:val="StyleUnderline"/>
          <w:highlight w:val="yellow"/>
        </w:rPr>
        <w:t>that have been</w:t>
      </w:r>
      <w:r w:rsidRPr="00DF1710">
        <w:rPr>
          <w:rStyle w:val="StyleUnderline"/>
        </w:rPr>
        <w:t xml:space="preserve"> the </w:t>
      </w:r>
      <w:r w:rsidRPr="00C047BE">
        <w:rPr>
          <w:rStyle w:val="StyleUnderline"/>
          <w:highlight w:val="yellow"/>
        </w:rPr>
        <w:t xml:space="preserve">vehicles of </w:t>
      </w:r>
      <w:r w:rsidRPr="00C047BE">
        <w:rPr>
          <w:rStyle w:val="Emphasis"/>
          <w:highlight w:val="yellow"/>
        </w:rPr>
        <w:t>class politics</w:t>
      </w:r>
      <w:r w:rsidRPr="00DF1710">
        <w:rPr>
          <w:rStyle w:val="StyleUnderline"/>
        </w:rPr>
        <w:t xml:space="preserve">, </w:t>
      </w:r>
      <w:r w:rsidRPr="00C047BE">
        <w:rPr>
          <w:rStyle w:val="StyleUnderline"/>
          <w:highlight w:val="yellow"/>
        </w:rPr>
        <w:t xml:space="preserve">with the aim of </w:t>
      </w:r>
      <w:r w:rsidRPr="00C047BE">
        <w:rPr>
          <w:rStyle w:val="Emphasis"/>
          <w:highlight w:val="yellow"/>
        </w:rPr>
        <w:t>controlling</w:t>
      </w:r>
      <w:r w:rsidRPr="00DF1710">
        <w:rPr>
          <w:rStyle w:val="StyleUnderline"/>
        </w:rPr>
        <w:t xml:space="preserve"> the means of </w:t>
      </w:r>
      <w:r w:rsidRPr="00C047BE">
        <w:rPr>
          <w:rStyle w:val="Emphasis"/>
          <w:highlight w:val="yellow"/>
        </w:rPr>
        <w:t>production</w:t>
      </w:r>
      <w:r w:rsidRPr="00DF1710">
        <w:rPr>
          <w:rStyle w:val="StyleUnderline"/>
        </w:rPr>
        <w:t>, not simply one’s “own” products</w:t>
      </w:r>
      <w:r w:rsidRPr="00846C8D">
        <w:rPr>
          <w:sz w:val="16"/>
        </w:rPr>
        <w:t xml:space="preserve">. In the current media ecosystem online, </w:t>
      </w:r>
      <w:r w:rsidRPr="00C047BE">
        <w:rPr>
          <w:rStyle w:val="StyleUnderline"/>
          <w:highlight w:val="yellow"/>
        </w:rPr>
        <w:t xml:space="preserve">this might mean </w:t>
      </w:r>
      <w:r w:rsidRPr="00C047BE">
        <w:rPr>
          <w:rStyle w:val="Emphasis"/>
          <w:highlight w:val="yellow"/>
        </w:rPr>
        <w:t>democratic control over platforms</w:t>
      </w:r>
      <w:r w:rsidRPr="00846C8D">
        <w:rPr>
          <w:sz w:val="16"/>
        </w:rPr>
        <w:t xml:space="preserve">, the technical architecture for so much of digital cultural production. </w:t>
      </w:r>
      <w:r w:rsidRPr="00C047BE">
        <w:rPr>
          <w:rStyle w:val="StyleUnderline"/>
          <w:highlight w:val="yellow"/>
        </w:rPr>
        <w:t>Then</w:t>
      </w:r>
      <w:r w:rsidRPr="00DF1710">
        <w:rPr>
          <w:rStyle w:val="StyleUnderline"/>
        </w:rPr>
        <w:t xml:space="preserve"> the apparatus of </w:t>
      </w:r>
      <w:r w:rsidRPr="00C047BE">
        <w:rPr>
          <w:rStyle w:val="StyleUnderline"/>
          <w:highlight w:val="yellow"/>
        </w:rPr>
        <w:t xml:space="preserve">cultural production could be controlled </w:t>
      </w:r>
      <w:r w:rsidRPr="00C047BE">
        <w:rPr>
          <w:rStyle w:val="Emphasis"/>
          <w:highlight w:val="yellow"/>
        </w:rPr>
        <w:t>democratically</w:t>
      </w:r>
      <w:r w:rsidRPr="00C047BE">
        <w:rPr>
          <w:rStyle w:val="StyleUnderline"/>
          <w:highlight w:val="yellow"/>
        </w:rPr>
        <w:t xml:space="preserve">, rather than by the </w:t>
      </w:r>
      <w:r w:rsidRPr="00C047BE">
        <w:rPr>
          <w:rStyle w:val="Emphasis"/>
          <w:highlight w:val="yellow"/>
        </w:rPr>
        <w:t>despotism of markets</w:t>
      </w:r>
      <w:r w:rsidRPr="00C047BE">
        <w:rPr>
          <w:rStyle w:val="StyleUnderline"/>
          <w:highlight w:val="yellow"/>
        </w:rPr>
        <w:t xml:space="preserve"> and </w:t>
      </w:r>
      <w:r w:rsidRPr="00C047BE">
        <w:rPr>
          <w:rStyle w:val="Emphasis"/>
          <w:highlight w:val="yellow"/>
        </w:rPr>
        <w:t>private profit</w:t>
      </w:r>
      <w:r w:rsidRPr="00846C8D">
        <w:rPr>
          <w:sz w:val="16"/>
        </w:rPr>
        <w:t>. Indeed, recent works on “platform cooperativism,” emerging from discussions of digital labor, point in just this direction (Schneider, Scholz), as do initiatives within digital platform companies such as the Tech Workers Coalition, where privileged digital workers recognize and stand with workers whose labor is just as essential to the Internet (D’Onfro).</w:t>
      </w:r>
    </w:p>
    <w:p w14:paraId="29F79C89" w14:textId="77777777" w:rsidR="00ED4CE6" w:rsidRPr="00846C8D" w:rsidRDefault="00ED4CE6" w:rsidP="00ED4CE6">
      <w:pPr>
        <w:rPr>
          <w:sz w:val="16"/>
        </w:rPr>
      </w:pPr>
      <w:r w:rsidRPr="00846C8D">
        <w:rPr>
          <w:sz w:val="16"/>
        </w:rPr>
        <w:t xml:space="preserve">Piracy unsettled the existing arrangements of cultural production, but, severed from any comprehensive critique of the dominant ideologies of cultural production, no new politics could fill the void. </w:t>
      </w:r>
      <w:r w:rsidRPr="00DF1710">
        <w:rPr>
          <w:rStyle w:val="StyleUnderline"/>
        </w:rPr>
        <w:t xml:space="preserve">Pirates created a powerful, technologically </w:t>
      </w:r>
      <w:r w:rsidRPr="00DF1710">
        <w:rPr>
          <w:rStyle w:val="Emphasis"/>
        </w:rPr>
        <w:t>enhanced juggernaut</w:t>
      </w:r>
      <w:r w:rsidRPr="00DF1710">
        <w:rPr>
          <w:rStyle w:val="StyleUnderline"/>
        </w:rPr>
        <w:t xml:space="preserve"> against </w:t>
      </w:r>
      <w:r w:rsidRPr="00DF1710">
        <w:rPr>
          <w:rStyle w:val="Emphasis"/>
        </w:rPr>
        <w:t>i</w:t>
      </w:r>
      <w:r w:rsidRPr="00DF1710">
        <w:rPr>
          <w:rStyle w:val="StyleUnderline"/>
        </w:rPr>
        <w:t xml:space="preserve">ntellectual </w:t>
      </w:r>
      <w:r w:rsidRPr="00DF1710">
        <w:rPr>
          <w:rStyle w:val="Emphasis"/>
        </w:rPr>
        <w:t>p</w:t>
      </w:r>
      <w:r w:rsidRPr="00DF1710">
        <w:rPr>
          <w:rStyle w:val="StyleUnderline"/>
        </w:rPr>
        <w:t xml:space="preserve">roperty, but </w:t>
      </w:r>
      <w:r w:rsidRPr="00C047BE">
        <w:rPr>
          <w:rStyle w:val="Emphasis"/>
          <w:highlight w:val="yellow"/>
        </w:rPr>
        <w:t>without a critique of intellectual property as private property, the old relations of production remained intact</w:t>
      </w:r>
      <w:r w:rsidRPr="00846C8D">
        <w:rPr>
          <w:sz w:val="16"/>
        </w:rPr>
        <w:t>. The P2P era has ended; indeed, it never truly began.</w:t>
      </w:r>
    </w:p>
    <w:p w14:paraId="23BE5444" w14:textId="77777777" w:rsidR="00ED4CE6" w:rsidRPr="00ED4CE6" w:rsidRDefault="00ED4CE6" w:rsidP="00ED4CE6"/>
    <w:p w14:paraId="18B63164" w14:textId="77777777" w:rsidR="002578B8" w:rsidRPr="006E48B6" w:rsidRDefault="002578B8" w:rsidP="002578B8"/>
    <w:p w14:paraId="20919888" w14:textId="2EB0965B" w:rsidR="002578B8" w:rsidRPr="006E48B6" w:rsidRDefault="00970742" w:rsidP="002578B8">
      <w:pPr>
        <w:pStyle w:val="Heading3"/>
        <w:rPr>
          <w:rFonts w:cs="Times New Roman"/>
        </w:rPr>
      </w:pPr>
      <w:r>
        <w:rPr>
          <w:rFonts w:cs="Times New Roman"/>
        </w:rPr>
        <w:lastRenderedPageBreak/>
        <w:t>Alt</w:t>
      </w:r>
      <w:r w:rsidR="002578B8" w:rsidRPr="006E48B6">
        <w:rPr>
          <w:rFonts w:cs="Times New Roman"/>
        </w:rPr>
        <w:t>---AT: Fails---AT: Cap Inevitable/Human Nature</w:t>
      </w:r>
    </w:p>
    <w:p w14:paraId="0C954CA9" w14:textId="77777777" w:rsidR="002578B8" w:rsidRPr="006E48B6" w:rsidRDefault="002578B8" w:rsidP="002578B8">
      <w:pPr>
        <w:pStyle w:val="Heading4"/>
        <w:rPr>
          <w:rFonts w:cs="Times New Roman"/>
        </w:rPr>
      </w:pPr>
      <w:r w:rsidRPr="006E48B6">
        <w:rPr>
          <w:rFonts w:cs="Times New Roman"/>
        </w:rPr>
        <w:t xml:space="preserve">The belief that capitalism is </w:t>
      </w:r>
      <w:r w:rsidRPr="006E48B6">
        <w:rPr>
          <w:rFonts w:cs="Times New Roman"/>
          <w:u w:val="single"/>
        </w:rPr>
        <w:t>inevitable</w:t>
      </w:r>
      <w:r w:rsidRPr="006E48B6">
        <w:rPr>
          <w:rFonts w:cs="Times New Roman"/>
        </w:rPr>
        <w:t xml:space="preserve"> or </w:t>
      </w:r>
      <w:r w:rsidRPr="006E48B6">
        <w:rPr>
          <w:rFonts w:cs="Times New Roman"/>
          <w:u w:val="single"/>
        </w:rPr>
        <w:t>natural</w:t>
      </w:r>
      <w:r w:rsidRPr="006E48B6">
        <w:rPr>
          <w:rFonts w:cs="Times New Roman"/>
        </w:rPr>
        <w:t xml:space="preserve"> is a myth that </w:t>
      </w:r>
      <w:r w:rsidRPr="006E48B6">
        <w:rPr>
          <w:rFonts w:cs="Times New Roman"/>
          <w:u w:val="single"/>
        </w:rPr>
        <w:t>ignores decades of interdisciplinary science</w:t>
      </w:r>
      <w:r w:rsidRPr="006E48B6">
        <w:rPr>
          <w:rFonts w:cs="Times New Roman"/>
        </w:rPr>
        <w:t xml:space="preserve">---organization without privatized profit is both possible and </w:t>
      </w:r>
      <w:r w:rsidRPr="006E48B6">
        <w:rPr>
          <w:rFonts w:cs="Times New Roman"/>
          <w:u w:val="single"/>
        </w:rPr>
        <w:t>naturally aligned</w:t>
      </w:r>
      <w:r w:rsidRPr="006E48B6">
        <w:rPr>
          <w:rFonts w:cs="Times New Roman"/>
        </w:rPr>
        <w:t xml:space="preserve"> with human nature.</w:t>
      </w:r>
    </w:p>
    <w:p w14:paraId="56AAAC29" w14:textId="77777777" w:rsidR="002578B8" w:rsidRPr="006E48B6" w:rsidRDefault="002578B8" w:rsidP="002578B8">
      <w:r w:rsidRPr="006E48B6">
        <w:t xml:space="preserve">Robert </w:t>
      </w:r>
      <w:r w:rsidRPr="006E48B6">
        <w:rPr>
          <w:rStyle w:val="Style13ptBold"/>
        </w:rPr>
        <w:t>Raymond 20,</w:t>
      </w:r>
      <w:r w:rsidRPr="006E48B6">
        <w:t xml:space="preserve"> contributor to Truthout, Senior Producer, Designer, and Creative Director of The Response; 1-5-2020, "How Economists Tricked Us Into Thinking Capitalism Works," https://truthout.org/articles/how-economists-tricked-us-into-thinking-capitalism-works/</w:t>
      </w:r>
    </w:p>
    <w:p w14:paraId="6C9B86A5" w14:textId="77777777" w:rsidR="002578B8" w:rsidRPr="006E48B6" w:rsidRDefault="002578B8" w:rsidP="002578B8">
      <w:pPr>
        <w:rPr>
          <w:sz w:val="16"/>
        </w:rPr>
      </w:pPr>
      <w:r w:rsidRPr="006E48B6">
        <w:rPr>
          <w:sz w:val="16"/>
        </w:rPr>
        <w:t xml:space="preserve">These days, it seems like </w:t>
      </w:r>
      <w:r w:rsidRPr="006E48B6">
        <w:rPr>
          <w:rStyle w:val="StyleUnderline"/>
        </w:rPr>
        <w:t>someone is always trying to</w:t>
      </w:r>
      <w:r w:rsidRPr="006E48B6">
        <w:rPr>
          <w:sz w:val="16"/>
        </w:rPr>
        <w:t xml:space="preserve"> </w:t>
      </w:r>
      <w:r w:rsidRPr="006E48B6">
        <w:rPr>
          <w:rStyle w:val="Emphasis"/>
        </w:rPr>
        <w:t>privatize</w:t>
      </w:r>
      <w:r w:rsidRPr="006E48B6">
        <w:rPr>
          <w:sz w:val="16"/>
        </w:rPr>
        <w:t xml:space="preserve"> </w:t>
      </w:r>
      <w:r w:rsidRPr="006E48B6">
        <w:rPr>
          <w:rStyle w:val="StyleUnderline"/>
        </w:rPr>
        <w:t>something.</w:t>
      </w:r>
      <w:r w:rsidRPr="006E48B6">
        <w:rPr>
          <w:sz w:val="16"/>
        </w:rPr>
        <w:t xml:space="preserve"> One day it’s the Trump administration contemplating the privatization of the Department of Veterans Affairs. The next it’s the Tories looking to sell off the U.K.’s National Health Service, or </w:t>
      </w:r>
      <w:r w:rsidRPr="006E48B6">
        <w:rPr>
          <w:rStyle w:val="StyleUnderline"/>
        </w:rPr>
        <w:t>economists promoting “market-based” solutions to the</w:t>
      </w:r>
      <w:r w:rsidRPr="006E48B6">
        <w:rPr>
          <w:sz w:val="16"/>
        </w:rPr>
        <w:t xml:space="preserve"> </w:t>
      </w:r>
      <w:r w:rsidRPr="006E48B6">
        <w:rPr>
          <w:rStyle w:val="Emphasis"/>
        </w:rPr>
        <w:t>climate crisis</w:t>
      </w:r>
      <w:r w:rsidRPr="006E48B6">
        <w:rPr>
          <w:rStyle w:val="StyleUnderline"/>
        </w:rPr>
        <w:t xml:space="preserve">. </w:t>
      </w:r>
      <w:r w:rsidRPr="00C047BE">
        <w:rPr>
          <w:rStyle w:val="StyleUnderline"/>
          <w:highlight w:val="yellow"/>
        </w:rPr>
        <w:t>In</w:t>
      </w:r>
      <w:r w:rsidRPr="006E48B6">
        <w:rPr>
          <w:rStyle w:val="StyleUnderline"/>
        </w:rPr>
        <w:t xml:space="preserve"> this age of </w:t>
      </w:r>
      <w:r w:rsidRPr="00C047BE">
        <w:rPr>
          <w:rStyle w:val="Emphasis"/>
          <w:highlight w:val="yellow"/>
        </w:rPr>
        <w:t>neoliberalism</w:t>
      </w:r>
      <w:r w:rsidRPr="00C047BE">
        <w:rPr>
          <w:rStyle w:val="StyleUnderline"/>
          <w:highlight w:val="yellow"/>
        </w:rPr>
        <w:t>, the</w:t>
      </w:r>
      <w:r w:rsidRPr="006E48B6">
        <w:rPr>
          <w:rStyle w:val="StyleUnderline"/>
        </w:rPr>
        <w:t xml:space="preserve"> rallying </w:t>
      </w:r>
      <w:r w:rsidRPr="00C047BE">
        <w:rPr>
          <w:rStyle w:val="StyleUnderline"/>
          <w:highlight w:val="yellow"/>
        </w:rPr>
        <w:t>cry</w:t>
      </w:r>
      <w:r w:rsidRPr="006E48B6">
        <w:rPr>
          <w:rStyle w:val="StyleUnderline"/>
        </w:rPr>
        <w:t xml:space="preserve"> for politicians and economists</w:t>
      </w:r>
      <w:r w:rsidRPr="006E48B6">
        <w:rPr>
          <w:sz w:val="16"/>
        </w:rPr>
        <w:t xml:space="preserve"> alike </w:t>
      </w:r>
      <w:r w:rsidRPr="00C047BE">
        <w:rPr>
          <w:rStyle w:val="StyleUnderline"/>
          <w:highlight w:val="yellow"/>
        </w:rPr>
        <w:t>is</w:t>
      </w:r>
      <w:r w:rsidRPr="006E48B6">
        <w:rPr>
          <w:rStyle w:val="StyleUnderline"/>
        </w:rPr>
        <w:t xml:space="preserve"> always</w:t>
      </w:r>
      <w:r w:rsidRPr="006E48B6">
        <w:rPr>
          <w:sz w:val="16"/>
        </w:rPr>
        <w:t xml:space="preserve"> for “</w:t>
      </w:r>
      <w:r w:rsidRPr="00C047BE">
        <w:rPr>
          <w:rStyle w:val="StyleUnderline"/>
          <w:highlight w:val="yellow"/>
        </w:rPr>
        <w:t>More privatization</w:t>
      </w:r>
      <w:r w:rsidRPr="006E48B6">
        <w:rPr>
          <w:rStyle w:val="StyleUnderline"/>
        </w:rPr>
        <w:t>! More markets!</w:t>
      </w:r>
      <w:r w:rsidRPr="006E48B6">
        <w:rPr>
          <w:sz w:val="16"/>
        </w:rPr>
        <w:t xml:space="preserve"> Sell it all off to the private sector!” </w:t>
      </w:r>
    </w:p>
    <w:p w14:paraId="25895B68" w14:textId="77777777" w:rsidR="002578B8" w:rsidRPr="006E48B6" w:rsidRDefault="002578B8" w:rsidP="002578B8">
      <w:pPr>
        <w:rPr>
          <w:sz w:val="16"/>
        </w:rPr>
      </w:pPr>
      <w:r w:rsidRPr="006E48B6">
        <w:rPr>
          <w:sz w:val="16"/>
        </w:rPr>
        <w:t xml:space="preserve">Of course, much of the time </w:t>
      </w:r>
      <w:r w:rsidRPr="00C047BE">
        <w:rPr>
          <w:rStyle w:val="StyleUnderline"/>
          <w:highlight w:val="yellow"/>
        </w:rPr>
        <w:t>this</w:t>
      </w:r>
      <w:r w:rsidRPr="006E48B6">
        <w:rPr>
          <w:rStyle w:val="StyleUnderline"/>
        </w:rPr>
        <w:t xml:space="preserve"> faith in the </w:t>
      </w:r>
      <w:r w:rsidRPr="00C047BE">
        <w:rPr>
          <w:rStyle w:val="StyleUnderline"/>
          <w:highlight w:val="yellow"/>
        </w:rPr>
        <w:t>market</w:t>
      </w:r>
      <w:r w:rsidRPr="006E48B6">
        <w:rPr>
          <w:rStyle w:val="StyleUnderline"/>
        </w:rPr>
        <w:t xml:space="preserve"> is </w:t>
      </w:r>
      <w:r w:rsidRPr="00C047BE">
        <w:rPr>
          <w:rStyle w:val="StyleUnderline"/>
          <w:highlight w:val="yellow"/>
        </w:rPr>
        <w:t>used</w:t>
      </w:r>
      <w:r w:rsidRPr="006E48B6">
        <w:rPr>
          <w:rStyle w:val="StyleUnderline"/>
        </w:rPr>
        <w:t xml:space="preserve"> </w:t>
      </w:r>
      <w:r w:rsidRPr="00C047BE">
        <w:rPr>
          <w:rStyle w:val="StyleUnderline"/>
          <w:highlight w:val="yellow"/>
        </w:rPr>
        <w:t xml:space="preserve">as a cover by those looking to </w:t>
      </w:r>
      <w:r w:rsidRPr="006E48B6">
        <w:rPr>
          <w:rStyle w:val="StyleUnderline"/>
        </w:rPr>
        <w:t xml:space="preserve">simply </w:t>
      </w:r>
      <w:r w:rsidRPr="00C047BE">
        <w:rPr>
          <w:rStyle w:val="Emphasis"/>
          <w:highlight w:val="yellow"/>
        </w:rPr>
        <w:t>make a profit</w:t>
      </w:r>
      <w:r w:rsidRPr="006E48B6">
        <w:rPr>
          <w:sz w:val="16"/>
        </w:rPr>
        <w:t xml:space="preserve"> — or by the politicians representing their interests. But this is not always the case. </w:t>
      </w:r>
      <w:r w:rsidRPr="006E48B6">
        <w:rPr>
          <w:rStyle w:val="StyleUnderline"/>
        </w:rPr>
        <w:t>There are many who actually believe</w:t>
      </w:r>
      <w:r w:rsidRPr="006E48B6">
        <w:rPr>
          <w:sz w:val="16"/>
        </w:rPr>
        <w:t xml:space="preserve">, wholeheartedly, </w:t>
      </w:r>
      <w:r w:rsidRPr="006E48B6">
        <w:rPr>
          <w:rStyle w:val="StyleUnderline"/>
        </w:rPr>
        <w:t>that markets are the</w:t>
      </w:r>
      <w:r w:rsidRPr="006E48B6">
        <w:rPr>
          <w:sz w:val="16"/>
        </w:rPr>
        <w:t xml:space="preserve"> </w:t>
      </w:r>
      <w:r w:rsidRPr="006E48B6">
        <w:rPr>
          <w:rStyle w:val="Emphasis"/>
        </w:rPr>
        <w:t>most efficient</w:t>
      </w:r>
      <w:r w:rsidRPr="006E48B6">
        <w:rPr>
          <w:sz w:val="16"/>
        </w:rPr>
        <w:t xml:space="preserve"> </w:t>
      </w:r>
      <w:r w:rsidRPr="006E48B6">
        <w:rPr>
          <w:rStyle w:val="StyleUnderline"/>
        </w:rPr>
        <w:t>and even</w:t>
      </w:r>
      <w:r w:rsidRPr="006E48B6">
        <w:rPr>
          <w:sz w:val="16"/>
        </w:rPr>
        <w:t xml:space="preserve"> the </w:t>
      </w:r>
      <w:r w:rsidRPr="006E48B6">
        <w:rPr>
          <w:rStyle w:val="Emphasis"/>
        </w:rPr>
        <w:t>most ethical</w:t>
      </w:r>
      <w:r w:rsidRPr="006E48B6">
        <w:rPr>
          <w:sz w:val="16"/>
        </w:rPr>
        <w:t xml:space="preserve"> </w:t>
      </w:r>
      <w:r w:rsidRPr="006E48B6">
        <w:rPr>
          <w:rStyle w:val="StyleUnderline"/>
        </w:rPr>
        <w:t>way to run a society. And because this is the worldview that is</w:t>
      </w:r>
      <w:r w:rsidRPr="006E48B6">
        <w:rPr>
          <w:sz w:val="16"/>
        </w:rPr>
        <w:t xml:space="preserve"> </w:t>
      </w:r>
      <w:r w:rsidRPr="006E48B6">
        <w:rPr>
          <w:rStyle w:val="Emphasis"/>
        </w:rPr>
        <w:t>taught in the vast majority</w:t>
      </w:r>
      <w:r w:rsidRPr="006E48B6">
        <w:rPr>
          <w:sz w:val="16"/>
        </w:rPr>
        <w:t xml:space="preserve"> </w:t>
      </w:r>
      <w:r w:rsidRPr="006E48B6">
        <w:rPr>
          <w:rStyle w:val="StyleUnderline"/>
        </w:rPr>
        <w:t>of economics departments</w:t>
      </w:r>
      <w:r w:rsidRPr="006E48B6">
        <w:rPr>
          <w:sz w:val="16"/>
        </w:rPr>
        <w:t xml:space="preserve"> throughout the world, </w:t>
      </w:r>
      <w:r w:rsidRPr="006E48B6">
        <w:rPr>
          <w:rStyle w:val="StyleUnderline"/>
        </w:rPr>
        <w:t>it’s not surprising that this is the dominant worldview among those in power</w:t>
      </w:r>
      <w:r w:rsidRPr="006E48B6">
        <w:rPr>
          <w:sz w:val="16"/>
        </w:rPr>
        <w:t xml:space="preserve">. </w:t>
      </w:r>
    </w:p>
    <w:p w14:paraId="21847B2D" w14:textId="77777777" w:rsidR="002578B8" w:rsidRPr="006E48B6" w:rsidRDefault="002578B8" w:rsidP="002578B8">
      <w:pPr>
        <w:rPr>
          <w:sz w:val="16"/>
        </w:rPr>
      </w:pPr>
      <w:r w:rsidRPr="006E48B6">
        <w:rPr>
          <w:rStyle w:val="StyleUnderline"/>
        </w:rPr>
        <w:t xml:space="preserve">It’s an </w:t>
      </w:r>
      <w:r w:rsidRPr="00C047BE">
        <w:rPr>
          <w:rStyle w:val="StyleUnderline"/>
          <w:highlight w:val="yellow"/>
        </w:rPr>
        <w:t>ideology</w:t>
      </w:r>
      <w:r w:rsidRPr="006E48B6">
        <w:rPr>
          <w:rStyle w:val="StyleUnderline"/>
        </w:rPr>
        <w:t xml:space="preserve"> that </w:t>
      </w:r>
      <w:r w:rsidRPr="00C047BE">
        <w:rPr>
          <w:rStyle w:val="StyleUnderline"/>
          <w:highlight w:val="yellow"/>
        </w:rPr>
        <w:t>was</w:t>
      </w:r>
      <w:r w:rsidRPr="00C047BE">
        <w:rPr>
          <w:sz w:val="16"/>
          <w:highlight w:val="yellow"/>
        </w:rPr>
        <w:t xml:space="preserve"> </w:t>
      </w:r>
      <w:r w:rsidRPr="00C047BE">
        <w:rPr>
          <w:rStyle w:val="Emphasis"/>
          <w:highlight w:val="yellow"/>
        </w:rPr>
        <w:t>carefully crafted</w:t>
      </w:r>
      <w:r w:rsidRPr="00C047BE">
        <w:rPr>
          <w:sz w:val="16"/>
          <w:highlight w:val="yellow"/>
        </w:rPr>
        <w:t xml:space="preserve"> </w:t>
      </w:r>
      <w:r w:rsidRPr="00C047BE">
        <w:rPr>
          <w:rStyle w:val="StyleUnderline"/>
          <w:highlight w:val="yellow"/>
        </w:rPr>
        <w:t>during</w:t>
      </w:r>
      <w:r w:rsidRPr="006E48B6">
        <w:rPr>
          <w:rStyle w:val="StyleUnderline"/>
        </w:rPr>
        <w:t xml:space="preserve"> the time of the </w:t>
      </w:r>
      <w:r w:rsidRPr="00C047BE">
        <w:rPr>
          <w:rStyle w:val="StyleUnderline"/>
          <w:highlight w:val="yellow"/>
        </w:rPr>
        <w:t>early Western economists</w:t>
      </w:r>
      <w:r w:rsidRPr="006E48B6">
        <w:rPr>
          <w:rStyle w:val="StyleUnderline"/>
        </w:rPr>
        <w:t xml:space="preserve"> like</w:t>
      </w:r>
      <w:r w:rsidRPr="006E48B6">
        <w:rPr>
          <w:sz w:val="16"/>
        </w:rPr>
        <w:t xml:space="preserve"> </w:t>
      </w:r>
      <w:r w:rsidRPr="006E48B6">
        <w:rPr>
          <w:rStyle w:val="Emphasis"/>
        </w:rPr>
        <w:t>Adam Smith</w:t>
      </w:r>
      <w:r w:rsidRPr="006E48B6">
        <w:rPr>
          <w:sz w:val="16"/>
        </w:rPr>
        <w:t xml:space="preserve"> </w:t>
      </w:r>
      <w:r w:rsidRPr="006E48B6">
        <w:rPr>
          <w:rStyle w:val="StyleUnderline"/>
        </w:rPr>
        <w:t>and</w:t>
      </w:r>
      <w:r w:rsidRPr="006E48B6">
        <w:rPr>
          <w:sz w:val="16"/>
        </w:rPr>
        <w:t xml:space="preserve"> </w:t>
      </w:r>
      <w:r w:rsidRPr="006E48B6">
        <w:rPr>
          <w:rStyle w:val="Emphasis"/>
        </w:rPr>
        <w:t>David Ricardo</w:t>
      </w:r>
      <w:r w:rsidRPr="006E48B6">
        <w:rPr>
          <w:rStyle w:val="StyleUnderline"/>
        </w:rPr>
        <w:t xml:space="preserve">. </w:t>
      </w:r>
      <w:r w:rsidRPr="00C047BE">
        <w:rPr>
          <w:rStyle w:val="StyleUnderline"/>
          <w:highlight w:val="yellow"/>
        </w:rPr>
        <w:t>Homo sapiens are</w:t>
      </w:r>
      <w:r w:rsidRPr="006E48B6">
        <w:rPr>
          <w:rStyle w:val="StyleUnderline"/>
        </w:rPr>
        <w:t xml:space="preserve"> actually </w:t>
      </w:r>
      <w:r w:rsidRPr="00C047BE">
        <w:rPr>
          <w:rStyle w:val="Emphasis"/>
          <w:highlight w:val="yellow"/>
        </w:rPr>
        <w:t>Homo economicus</w:t>
      </w:r>
      <w:r w:rsidRPr="00C047BE">
        <w:rPr>
          <w:rStyle w:val="StyleUnderline"/>
          <w:highlight w:val="yellow"/>
        </w:rPr>
        <w:t>, the theory goes: selfish, competitive, rational agents</w:t>
      </w:r>
      <w:r w:rsidRPr="006E48B6">
        <w:rPr>
          <w:rStyle w:val="StyleUnderline"/>
        </w:rPr>
        <w:t xml:space="preserve"> who are all</w:t>
      </w:r>
      <w:r w:rsidRPr="006E48B6">
        <w:rPr>
          <w:sz w:val="16"/>
        </w:rPr>
        <w:t xml:space="preserve"> </w:t>
      </w:r>
      <w:r w:rsidRPr="006E48B6">
        <w:rPr>
          <w:rStyle w:val="StyleUnderline"/>
        </w:rPr>
        <w:t>constantly seeking to</w:t>
      </w:r>
      <w:r w:rsidRPr="006E48B6">
        <w:rPr>
          <w:sz w:val="16"/>
        </w:rPr>
        <w:t xml:space="preserve"> efficiently </w:t>
      </w:r>
      <w:r w:rsidRPr="006E48B6">
        <w:rPr>
          <w:rStyle w:val="StyleUnderline"/>
        </w:rPr>
        <w:t>maximize their own personal well-being</w:t>
      </w:r>
      <w:r w:rsidRPr="006E48B6">
        <w:rPr>
          <w:sz w:val="16"/>
        </w:rPr>
        <w:t xml:space="preserve">. </w:t>
      </w:r>
    </w:p>
    <w:p w14:paraId="72763161" w14:textId="77777777" w:rsidR="002578B8" w:rsidRPr="006E48B6" w:rsidRDefault="002578B8" w:rsidP="002578B8">
      <w:pPr>
        <w:rPr>
          <w:sz w:val="16"/>
        </w:rPr>
      </w:pPr>
      <w:r w:rsidRPr="006E48B6">
        <w:rPr>
          <w:sz w:val="16"/>
        </w:rPr>
        <w:t xml:space="preserve">No need to despair, however, because economists have figured out that these inherent traits can actually be utilized for good, through a social relation known as the market. By its nature, the market encourages competition and efficiency, and thus, by relying on the self-maximizing behavior of individuals, market capitalism is the only economic system that truly accepts human nature for what it is. And in fact, it’s the only system uniquely situated to actually channel this nature into a net positive outcome for society. </w:t>
      </w:r>
    </w:p>
    <w:p w14:paraId="3B5153BE" w14:textId="77777777" w:rsidR="002578B8" w:rsidRPr="006E48B6" w:rsidRDefault="002578B8" w:rsidP="002578B8">
      <w:pPr>
        <w:rPr>
          <w:sz w:val="16"/>
        </w:rPr>
      </w:pPr>
      <w:r w:rsidRPr="006E48B6">
        <w:rPr>
          <w:sz w:val="16"/>
        </w:rPr>
        <w:t xml:space="preserve">How does this all work? Well, when they are free to make choices that maximize their own interests, people in a market system negotiate on a price and quantity of a product or service until a sort of equilibrium is established. It’s a natural process of compromise that leaves everyone satisfied and also leads to an efficient way of producing and distributing goods and services. Everyone wins. And, the theory goes, it just so happens that the process aligns perfectly with human nature. It’s a fascinating theory. The only thing is, it’s completely wrong. </w:t>
      </w:r>
    </w:p>
    <w:p w14:paraId="3A068374" w14:textId="77777777" w:rsidR="002578B8" w:rsidRPr="006E48B6" w:rsidRDefault="002578B8" w:rsidP="002578B8">
      <w:pPr>
        <w:rPr>
          <w:sz w:val="16"/>
        </w:rPr>
      </w:pPr>
      <w:r w:rsidRPr="00C047BE">
        <w:rPr>
          <w:rStyle w:val="StyleUnderline"/>
          <w:highlight w:val="yellow"/>
        </w:rPr>
        <w:t xml:space="preserve">The </w:t>
      </w:r>
      <w:r w:rsidRPr="00C047BE">
        <w:rPr>
          <w:rStyle w:val="Emphasis"/>
          <w:highlight w:val="yellow"/>
        </w:rPr>
        <w:t>foundation</w:t>
      </w:r>
      <w:r w:rsidRPr="00C047BE">
        <w:rPr>
          <w:rStyle w:val="StyleUnderline"/>
          <w:highlight w:val="yellow"/>
        </w:rPr>
        <w:t xml:space="preserve"> of this</w:t>
      </w:r>
      <w:r w:rsidRPr="006E48B6">
        <w:rPr>
          <w:rStyle w:val="StyleUnderline"/>
        </w:rPr>
        <w:t xml:space="preserve"> </w:t>
      </w:r>
      <w:r w:rsidRPr="006E48B6">
        <w:rPr>
          <w:rStyle w:val="Emphasis"/>
        </w:rPr>
        <w:t>theory</w:t>
      </w:r>
      <w:r w:rsidRPr="006E48B6">
        <w:rPr>
          <w:rStyle w:val="StyleUnderline"/>
        </w:rPr>
        <w:t xml:space="preserve"> </w:t>
      </w:r>
      <w:r w:rsidRPr="00C047BE">
        <w:rPr>
          <w:rStyle w:val="StyleUnderline"/>
          <w:highlight w:val="yellow"/>
        </w:rPr>
        <w:t xml:space="preserve">relies on an </w:t>
      </w:r>
      <w:r w:rsidRPr="00C047BE">
        <w:rPr>
          <w:rStyle w:val="Emphasis"/>
          <w:highlight w:val="yellow"/>
        </w:rPr>
        <w:t>assumption</w:t>
      </w:r>
      <w:r w:rsidRPr="00C047BE">
        <w:rPr>
          <w:rStyle w:val="StyleUnderline"/>
          <w:highlight w:val="yellow"/>
        </w:rPr>
        <w:t xml:space="preserve"> about </w:t>
      </w:r>
      <w:r w:rsidRPr="00C047BE">
        <w:rPr>
          <w:rStyle w:val="Emphasis"/>
          <w:highlight w:val="yellow"/>
        </w:rPr>
        <w:t>human nature</w:t>
      </w:r>
      <w:r w:rsidRPr="00C047BE">
        <w:rPr>
          <w:rStyle w:val="StyleUnderline"/>
          <w:highlight w:val="yellow"/>
        </w:rPr>
        <w:t xml:space="preserve"> that has been</w:t>
      </w:r>
      <w:r w:rsidRPr="00C047BE">
        <w:rPr>
          <w:sz w:val="16"/>
          <w:highlight w:val="yellow"/>
        </w:rPr>
        <w:t xml:space="preserve"> </w:t>
      </w:r>
      <w:r w:rsidRPr="00C047BE">
        <w:rPr>
          <w:rStyle w:val="Emphasis"/>
          <w:highlight w:val="yellow"/>
        </w:rPr>
        <w:t>discredited over and over</w:t>
      </w:r>
      <w:r w:rsidRPr="00C047BE">
        <w:rPr>
          <w:sz w:val="16"/>
          <w:highlight w:val="yellow"/>
        </w:rPr>
        <w:t xml:space="preserve"> </w:t>
      </w:r>
      <w:r w:rsidRPr="00C047BE">
        <w:rPr>
          <w:rStyle w:val="StyleUnderline"/>
          <w:highlight w:val="yellow"/>
        </w:rPr>
        <w:t xml:space="preserve">by research across </w:t>
      </w:r>
      <w:r w:rsidRPr="00C047BE">
        <w:rPr>
          <w:rStyle w:val="Emphasis"/>
          <w:highlight w:val="yellow"/>
        </w:rPr>
        <w:t>multiple scientific disciplines</w:t>
      </w:r>
      <w:r w:rsidRPr="006E48B6">
        <w:rPr>
          <w:sz w:val="16"/>
        </w:rPr>
        <w:t xml:space="preserve">. It turns out that </w:t>
      </w:r>
      <w:r w:rsidRPr="00C047BE">
        <w:rPr>
          <w:rStyle w:val="StyleUnderline"/>
          <w:highlight w:val="yellow"/>
        </w:rPr>
        <w:t>Homo economicus is a</w:t>
      </w:r>
      <w:r w:rsidRPr="00C047BE">
        <w:rPr>
          <w:sz w:val="16"/>
          <w:highlight w:val="yellow"/>
        </w:rPr>
        <w:t xml:space="preserve"> </w:t>
      </w:r>
      <w:r w:rsidRPr="00C047BE">
        <w:rPr>
          <w:rStyle w:val="Emphasis"/>
          <w:highlight w:val="yellow"/>
        </w:rPr>
        <w:t>fairytale</w:t>
      </w:r>
      <w:r w:rsidRPr="006E48B6">
        <w:rPr>
          <w:rStyle w:val="StyleUnderline"/>
        </w:rPr>
        <w:t xml:space="preserve">, an outdated </w:t>
      </w:r>
      <w:r w:rsidRPr="006E48B6">
        <w:rPr>
          <w:rStyle w:val="Emphasis"/>
        </w:rPr>
        <w:t>misconception</w:t>
      </w:r>
      <w:r w:rsidRPr="006E48B6">
        <w:rPr>
          <w:rStyle w:val="StyleUnderline"/>
        </w:rPr>
        <w:t>, a gross</w:t>
      </w:r>
      <w:r w:rsidRPr="006E48B6">
        <w:rPr>
          <w:sz w:val="16"/>
        </w:rPr>
        <w:t xml:space="preserve"> </w:t>
      </w:r>
      <w:r w:rsidRPr="006E48B6">
        <w:rPr>
          <w:rStyle w:val="Emphasis"/>
        </w:rPr>
        <w:t>distortion of reality</w:t>
      </w:r>
      <w:r w:rsidRPr="006E48B6">
        <w:rPr>
          <w:sz w:val="16"/>
        </w:rPr>
        <w:t xml:space="preserve">. </w:t>
      </w:r>
      <w:r w:rsidRPr="006E48B6">
        <w:rPr>
          <w:rStyle w:val="StyleUnderline"/>
        </w:rPr>
        <w:t xml:space="preserve">Yet, it still serves as the </w:t>
      </w:r>
      <w:r w:rsidRPr="006E48B6">
        <w:rPr>
          <w:rStyle w:val="Emphasis"/>
        </w:rPr>
        <w:t>theoretical foundation</w:t>
      </w:r>
      <w:r w:rsidRPr="006E48B6">
        <w:rPr>
          <w:rStyle w:val="StyleUnderline"/>
        </w:rPr>
        <w:t xml:space="preserve"> of our entire economic system</w:t>
      </w:r>
      <w:r w:rsidRPr="006E48B6">
        <w:rPr>
          <w:sz w:val="16"/>
        </w:rPr>
        <w:t xml:space="preserve">. </w:t>
      </w:r>
    </w:p>
    <w:p w14:paraId="26EDD468" w14:textId="77777777" w:rsidR="002578B8" w:rsidRPr="006E48B6" w:rsidRDefault="002578B8" w:rsidP="002578B8">
      <w:pPr>
        <w:rPr>
          <w:sz w:val="16"/>
        </w:rPr>
      </w:pPr>
      <w:r w:rsidRPr="006E48B6">
        <w:rPr>
          <w:sz w:val="16"/>
        </w:rPr>
        <w:t xml:space="preserve">Studies have determined that </w:t>
      </w:r>
      <w:r w:rsidRPr="006E48B6">
        <w:rPr>
          <w:rStyle w:val="StyleUnderline"/>
        </w:rPr>
        <w:t>the Homo economicus personality is an extremely rare one</w:t>
      </w:r>
      <w:r w:rsidRPr="006E48B6">
        <w:rPr>
          <w:sz w:val="16"/>
        </w:rPr>
        <w:t xml:space="preserve">. Instead, </w:t>
      </w:r>
      <w:r w:rsidRPr="006E48B6">
        <w:rPr>
          <w:rStyle w:val="StyleUnderline"/>
        </w:rPr>
        <w:t xml:space="preserve">most </w:t>
      </w:r>
      <w:r w:rsidRPr="00C047BE">
        <w:rPr>
          <w:rStyle w:val="StyleUnderline"/>
          <w:highlight w:val="yellow"/>
        </w:rPr>
        <w:t xml:space="preserve">humans are marked by a deep capacity for </w:t>
      </w:r>
      <w:r w:rsidRPr="00C047BE">
        <w:rPr>
          <w:rStyle w:val="Emphasis"/>
          <w:highlight w:val="yellow"/>
        </w:rPr>
        <w:t>reciprocity</w:t>
      </w:r>
      <w:r w:rsidRPr="00C047BE">
        <w:rPr>
          <w:rStyle w:val="StyleUnderline"/>
          <w:highlight w:val="yellow"/>
        </w:rPr>
        <w:t xml:space="preserve">, </w:t>
      </w:r>
      <w:r w:rsidRPr="00C047BE">
        <w:rPr>
          <w:rStyle w:val="Emphasis"/>
          <w:highlight w:val="yellow"/>
        </w:rPr>
        <w:t>cooperation</w:t>
      </w:r>
      <w:r w:rsidRPr="00C047BE">
        <w:rPr>
          <w:rStyle w:val="StyleUnderline"/>
          <w:highlight w:val="yellow"/>
        </w:rPr>
        <w:t xml:space="preserve"> and </w:t>
      </w:r>
      <w:r w:rsidRPr="00C047BE">
        <w:rPr>
          <w:rStyle w:val="Emphasis"/>
          <w:highlight w:val="yellow"/>
        </w:rPr>
        <w:t>selflessness</w:t>
      </w:r>
      <w:r w:rsidRPr="00C047BE">
        <w:rPr>
          <w:rStyle w:val="StyleUnderline"/>
          <w:highlight w:val="yellow"/>
        </w:rPr>
        <w:t>.</w:t>
      </w:r>
      <w:r w:rsidRPr="006E48B6">
        <w:rPr>
          <w:sz w:val="16"/>
        </w:rPr>
        <w:t xml:space="preserve"> For example, research shows that </w:t>
      </w:r>
      <w:r w:rsidRPr="006E48B6">
        <w:rPr>
          <w:rStyle w:val="StyleUnderline"/>
        </w:rPr>
        <w:t>by 14 months of age, children are already beginning to help each other</w:t>
      </w:r>
      <w:r w:rsidRPr="006E48B6">
        <w:rPr>
          <w:sz w:val="16"/>
        </w:rPr>
        <w:t xml:space="preserve"> by handing over objects that others are unsuccessfully reaching for. </w:t>
      </w:r>
      <w:r w:rsidRPr="006E48B6">
        <w:rPr>
          <w:rStyle w:val="StyleUnderline"/>
        </w:rPr>
        <w:t>This</w:t>
      </w:r>
      <w:r w:rsidRPr="006E48B6">
        <w:rPr>
          <w:sz w:val="16"/>
        </w:rPr>
        <w:t xml:space="preserve"> </w:t>
      </w:r>
      <w:r w:rsidRPr="00C047BE">
        <w:rPr>
          <w:rStyle w:val="Emphasis"/>
          <w:highlight w:val="yellow"/>
        </w:rPr>
        <w:t>empathic behavior</w:t>
      </w:r>
      <w:r w:rsidRPr="006E48B6">
        <w:rPr>
          <w:sz w:val="16"/>
        </w:rPr>
        <w:t xml:space="preserve"> </w:t>
      </w:r>
      <w:r w:rsidRPr="006E48B6">
        <w:rPr>
          <w:rStyle w:val="StyleUnderline"/>
        </w:rPr>
        <w:t xml:space="preserve">only </w:t>
      </w:r>
      <w:r w:rsidRPr="00C047BE">
        <w:rPr>
          <w:rStyle w:val="StyleUnderline"/>
          <w:highlight w:val="yellow"/>
        </w:rPr>
        <w:t>increases as children grow older</w:t>
      </w:r>
      <w:r w:rsidRPr="006E48B6">
        <w:rPr>
          <w:rStyle w:val="StyleUnderline"/>
        </w:rPr>
        <w:t xml:space="preserve"> and begin to share</w:t>
      </w:r>
      <w:r w:rsidRPr="006E48B6">
        <w:rPr>
          <w:sz w:val="16"/>
        </w:rPr>
        <w:t xml:space="preserve"> things that they value with others </w:t>
      </w:r>
      <w:r w:rsidRPr="006E48B6">
        <w:rPr>
          <w:rStyle w:val="StyleUnderline"/>
        </w:rPr>
        <w:t>and even object to other people’s violation of social norms</w:t>
      </w:r>
      <w:r w:rsidRPr="006E48B6">
        <w:rPr>
          <w:sz w:val="16"/>
        </w:rPr>
        <w:t xml:space="preserve">. </w:t>
      </w:r>
    </w:p>
    <w:p w14:paraId="0CFA5667" w14:textId="77777777" w:rsidR="002578B8" w:rsidRPr="006E48B6" w:rsidRDefault="002578B8" w:rsidP="002578B8">
      <w:pPr>
        <w:rPr>
          <w:sz w:val="16"/>
        </w:rPr>
      </w:pPr>
      <w:r w:rsidRPr="00C047BE">
        <w:rPr>
          <w:rStyle w:val="StyleUnderline"/>
          <w:highlight w:val="yellow"/>
        </w:rPr>
        <w:t>These are all</w:t>
      </w:r>
      <w:r w:rsidRPr="006E48B6">
        <w:rPr>
          <w:rStyle w:val="StyleUnderline"/>
        </w:rPr>
        <w:t xml:space="preserve"> early </w:t>
      </w:r>
      <w:r w:rsidRPr="00C047BE">
        <w:rPr>
          <w:rStyle w:val="StyleUnderline"/>
          <w:highlight w:val="yellow"/>
        </w:rPr>
        <w:t>signs of</w:t>
      </w:r>
      <w:r w:rsidRPr="00C047BE">
        <w:rPr>
          <w:sz w:val="16"/>
          <w:highlight w:val="yellow"/>
        </w:rPr>
        <w:t xml:space="preserve"> </w:t>
      </w:r>
      <w:r w:rsidRPr="00C047BE">
        <w:rPr>
          <w:rStyle w:val="Emphasis"/>
          <w:highlight w:val="yellow"/>
        </w:rPr>
        <w:t>prosociality</w:t>
      </w:r>
      <w:r w:rsidRPr="006E48B6">
        <w:rPr>
          <w:sz w:val="16"/>
        </w:rPr>
        <w:t xml:space="preserve"> — </w:t>
      </w:r>
      <w:r w:rsidRPr="006E48B6">
        <w:rPr>
          <w:rStyle w:val="StyleUnderline"/>
        </w:rPr>
        <w:t>behavior that is marked by an</w:t>
      </w:r>
      <w:r w:rsidRPr="006E48B6">
        <w:rPr>
          <w:sz w:val="16"/>
        </w:rPr>
        <w:t xml:space="preserve"> </w:t>
      </w:r>
      <w:r w:rsidRPr="00C047BE">
        <w:rPr>
          <w:rStyle w:val="Emphasis"/>
          <w:highlight w:val="yellow"/>
        </w:rPr>
        <w:t>intent to</w:t>
      </w:r>
      <w:r w:rsidRPr="006E48B6">
        <w:rPr>
          <w:rStyle w:val="Emphasis"/>
        </w:rPr>
        <w:t xml:space="preserve"> help or </w:t>
      </w:r>
      <w:r w:rsidRPr="00C047BE">
        <w:rPr>
          <w:rStyle w:val="Emphasis"/>
          <w:highlight w:val="yellow"/>
        </w:rPr>
        <w:t>benefit others</w:t>
      </w:r>
      <w:r w:rsidRPr="006E48B6">
        <w:rPr>
          <w:sz w:val="16"/>
        </w:rPr>
        <w:t xml:space="preserve">. </w:t>
      </w:r>
      <w:r w:rsidRPr="006E48B6">
        <w:rPr>
          <w:rStyle w:val="StyleUnderline"/>
        </w:rPr>
        <w:t xml:space="preserve">And importantly, </w:t>
      </w:r>
      <w:r w:rsidRPr="00C047BE">
        <w:rPr>
          <w:rStyle w:val="StyleUnderline"/>
          <w:highlight w:val="yellow"/>
        </w:rPr>
        <w:t>this behavior is motivated by a</w:t>
      </w:r>
      <w:r w:rsidRPr="00C047BE">
        <w:rPr>
          <w:sz w:val="16"/>
          <w:highlight w:val="yellow"/>
        </w:rPr>
        <w:t xml:space="preserve"> </w:t>
      </w:r>
      <w:r w:rsidRPr="00C047BE">
        <w:rPr>
          <w:rStyle w:val="Emphasis"/>
          <w:highlight w:val="yellow"/>
        </w:rPr>
        <w:t>genuine concern</w:t>
      </w:r>
      <w:r w:rsidRPr="006E48B6">
        <w:rPr>
          <w:sz w:val="16"/>
        </w:rPr>
        <w:t xml:space="preserve"> for others and not by selfishness. </w:t>
      </w:r>
    </w:p>
    <w:p w14:paraId="7AD15EDE" w14:textId="77777777" w:rsidR="002578B8" w:rsidRPr="006E48B6" w:rsidRDefault="002578B8" w:rsidP="002578B8">
      <w:pPr>
        <w:rPr>
          <w:sz w:val="16"/>
        </w:rPr>
      </w:pPr>
      <w:r w:rsidRPr="006E48B6">
        <w:rPr>
          <w:rStyle w:val="StyleUnderline"/>
        </w:rPr>
        <w:lastRenderedPageBreak/>
        <w:t xml:space="preserve">Evolutionary </w:t>
      </w:r>
      <w:r w:rsidRPr="00C047BE">
        <w:rPr>
          <w:rStyle w:val="StyleUnderline"/>
          <w:highlight w:val="yellow"/>
        </w:rPr>
        <w:t>biologists</w:t>
      </w:r>
      <w:r w:rsidRPr="006E48B6">
        <w:rPr>
          <w:sz w:val="16"/>
        </w:rPr>
        <w:t xml:space="preserve"> have </w:t>
      </w:r>
      <w:r w:rsidRPr="006E48B6">
        <w:rPr>
          <w:rStyle w:val="StyleUnderline"/>
        </w:rPr>
        <w:t xml:space="preserve">also largely </w:t>
      </w:r>
      <w:r w:rsidRPr="00C047BE">
        <w:rPr>
          <w:rStyle w:val="StyleUnderline"/>
          <w:highlight w:val="yellow"/>
        </w:rPr>
        <w:t>debunked</w:t>
      </w:r>
      <w:r w:rsidRPr="006E48B6">
        <w:rPr>
          <w:rStyle w:val="StyleUnderline"/>
        </w:rPr>
        <w:t xml:space="preserve"> the theory of </w:t>
      </w:r>
      <w:r w:rsidRPr="00C047BE">
        <w:rPr>
          <w:rStyle w:val="StyleUnderline"/>
          <w:highlight w:val="yellow"/>
        </w:rPr>
        <w:t>Homo economicus</w:t>
      </w:r>
      <w:r w:rsidRPr="006E48B6">
        <w:rPr>
          <w:sz w:val="16"/>
        </w:rPr>
        <w:t xml:space="preserve">. Researchers like David Sloan Wilson and others have determined that </w:t>
      </w:r>
      <w:r w:rsidRPr="006E48B6">
        <w:rPr>
          <w:rStyle w:val="StyleUnderline"/>
        </w:rPr>
        <w:t xml:space="preserve">more prosocial groups will robustly outcompete less prosocial groups, meaning that </w:t>
      </w:r>
      <w:r w:rsidRPr="00C047BE">
        <w:rPr>
          <w:rStyle w:val="StyleUnderline"/>
          <w:highlight w:val="yellow"/>
        </w:rPr>
        <w:t xml:space="preserve">prosociality was an </w:t>
      </w:r>
      <w:r w:rsidRPr="00C047BE">
        <w:rPr>
          <w:rStyle w:val="Emphasis"/>
          <w:highlight w:val="yellow"/>
        </w:rPr>
        <w:t>advantageous trait</w:t>
      </w:r>
      <w:r w:rsidRPr="00C047BE">
        <w:rPr>
          <w:sz w:val="16"/>
          <w:highlight w:val="yellow"/>
        </w:rPr>
        <w:t xml:space="preserve"> </w:t>
      </w:r>
      <w:r w:rsidRPr="00C047BE">
        <w:rPr>
          <w:rStyle w:val="StyleUnderline"/>
          <w:highlight w:val="yellow"/>
        </w:rPr>
        <w:t>when it came to the</w:t>
      </w:r>
      <w:r w:rsidRPr="00C047BE">
        <w:rPr>
          <w:sz w:val="16"/>
          <w:highlight w:val="yellow"/>
        </w:rPr>
        <w:t xml:space="preserve"> </w:t>
      </w:r>
      <w:r w:rsidRPr="00C047BE">
        <w:rPr>
          <w:rStyle w:val="Emphasis"/>
          <w:highlight w:val="yellow"/>
        </w:rPr>
        <w:t>natural selection</w:t>
      </w:r>
      <w:r w:rsidRPr="006E48B6">
        <w:rPr>
          <w:sz w:val="16"/>
        </w:rPr>
        <w:t xml:space="preserve"> of early humans. And </w:t>
      </w:r>
      <w:r w:rsidRPr="006E48B6">
        <w:rPr>
          <w:rStyle w:val="StyleUnderline"/>
        </w:rPr>
        <w:t>these theories are not new</w:t>
      </w:r>
      <w:r w:rsidRPr="006E48B6">
        <w:rPr>
          <w:sz w:val="16"/>
        </w:rPr>
        <w:t xml:space="preserve">. Over a century ago, the anarchist theorist Peter Kropotkin wrote convincingly on how </w:t>
      </w:r>
      <w:r w:rsidRPr="006E48B6">
        <w:rPr>
          <w:rStyle w:val="StyleUnderline"/>
        </w:rPr>
        <w:t xml:space="preserve">the </w:t>
      </w:r>
      <w:r w:rsidRPr="006E48B6">
        <w:rPr>
          <w:rStyle w:val="Emphasis"/>
        </w:rPr>
        <w:t>survival of our species</w:t>
      </w:r>
      <w:r w:rsidRPr="006E48B6">
        <w:rPr>
          <w:sz w:val="16"/>
        </w:rPr>
        <w:t xml:space="preserve"> </w:t>
      </w:r>
      <w:r w:rsidRPr="006E48B6">
        <w:rPr>
          <w:rStyle w:val="StyleUnderline"/>
        </w:rPr>
        <w:t>has depended more on cooperation than on the heroic efforts of isolated individuals</w:t>
      </w:r>
      <w:r w:rsidRPr="006E48B6">
        <w:rPr>
          <w:sz w:val="16"/>
        </w:rPr>
        <w:t xml:space="preserve">. It certainly is difficult imagining an early human taking down a woolly mammoth without engaging in highly coordinated prosocial behavior. How else could the human species evolve to dominate the globe if not by cooperating with one another to overcome the many challenges our species faced? </w:t>
      </w:r>
    </w:p>
    <w:p w14:paraId="4D31665B" w14:textId="77777777" w:rsidR="002578B8" w:rsidRPr="006E48B6" w:rsidRDefault="002578B8" w:rsidP="002578B8">
      <w:pPr>
        <w:rPr>
          <w:sz w:val="16"/>
        </w:rPr>
      </w:pPr>
      <w:r w:rsidRPr="006E48B6">
        <w:rPr>
          <w:sz w:val="16"/>
        </w:rPr>
        <w:t xml:space="preserve">Another place where we see the myth of Homo economicus debunked is in the research that comes out of post-disaster communities. In her landmark book, A Paradise Built in Hell, Rebecca Solnit presents a thesis arguing that </w:t>
      </w:r>
      <w:r w:rsidRPr="00C047BE">
        <w:rPr>
          <w:rStyle w:val="StyleUnderline"/>
          <w:highlight w:val="yellow"/>
        </w:rPr>
        <w:t xml:space="preserve">humans have an </w:t>
      </w:r>
      <w:r w:rsidRPr="00C047BE">
        <w:rPr>
          <w:rStyle w:val="Emphasis"/>
          <w:highlight w:val="yellow"/>
        </w:rPr>
        <w:t>innate capacity</w:t>
      </w:r>
      <w:r w:rsidRPr="00C047BE">
        <w:rPr>
          <w:sz w:val="16"/>
          <w:highlight w:val="yellow"/>
        </w:rPr>
        <w:t xml:space="preserve"> </w:t>
      </w:r>
      <w:r w:rsidRPr="00C047BE">
        <w:rPr>
          <w:rStyle w:val="StyleUnderline"/>
          <w:highlight w:val="yellow"/>
        </w:rPr>
        <w:t>toward</w:t>
      </w:r>
      <w:r w:rsidRPr="00C047BE">
        <w:rPr>
          <w:sz w:val="16"/>
          <w:highlight w:val="yellow"/>
        </w:rPr>
        <w:t xml:space="preserve"> </w:t>
      </w:r>
      <w:r w:rsidRPr="00C047BE">
        <w:rPr>
          <w:rStyle w:val="Emphasis"/>
          <w:highlight w:val="yellow"/>
        </w:rPr>
        <w:t>collectivism</w:t>
      </w:r>
      <w:r w:rsidRPr="006E48B6">
        <w:rPr>
          <w:sz w:val="16"/>
        </w:rPr>
        <w:t xml:space="preserve"> — and that these traits tend to reveal themselves most strongly in community response to disasters. Far from resorting to antisocial behavior after a disaster (a myth which the media tend to elevate), Solnit’s book outlines enumerable instances where communities demonstrate prosocial behaviors like cooperation, solidarity, sacrifice and generosity instead. </w:t>
      </w:r>
    </w:p>
    <w:p w14:paraId="7B3086B3" w14:textId="77777777" w:rsidR="002578B8" w:rsidRPr="006E48B6" w:rsidRDefault="002578B8" w:rsidP="002578B8">
      <w:pPr>
        <w:rPr>
          <w:sz w:val="16"/>
        </w:rPr>
      </w:pPr>
      <w:r w:rsidRPr="006E48B6">
        <w:rPr>
          <w:sz w:val="16"/>
        </w:rPr>
        <w:t xml:space="preserve">“In the wake of an earthquake, a bombing, or a major storm, most people are altruistic, urgently engaged in caring for themselves and those around them, strangers and neighbors as well as friends and loved ones,” Solnit writes. “Decades of meticulous sociological research on behavior in disasters, from the bombings of World War II to floods, tornadoes, earthquakes, and storms across the continent and around the world, have demonstrated this.” </w:t>
      </w:r>
    </w:p>
    <w:p w14:paraId="0FAC7279" w14:textId="77777777" w:rsidR="002578B8" w:rsidRPr="006E48B6" w:rsidRDefault="002578B8" w:rsidP="002578B8">
      <w:pPr>
        <w:rPr>
          <w:sz w:val="16"/>
        </w:rPr>
      </w:pPr>
      <w:r w:rsidRPr="006E48B6">
        <w:rPr>
          <w:sz w:val="16"/>
        </w:rPr>
        <w:t xml:space="preserve">Yet, </w:t>
      </w:r>
      <w:r w:rsidRPr="006E48B6">
        <w:rPr>
          <w:rStyle w:val="StyleUnderline"/>
        </w:rPr>
        <w:t>despite the overwhelming evidence contradicting it, we’ve come to</w:t>
      </w:r>
      <w:r w:rsidRPr="006E48B6">
        <w:rPr>
          <w:sz w:val="16"/>
        </w:rPr>
        <w:t xml:space="preserve"> </w:t>
      </w:r>
      <w:r w:rsidRPr="006E48B6">
        <w:rPr>
          <w:rStyle w:val="Emphasis"/>
        </w:rPr>
        <w:t>accept Homo economicus</w:t>
      </w:r>
      <w:r w:rsidRPr="006E48B6">
        <w:rPr>
          <w:sz w:val="16"/>
        </w:rPr>
        <w:t xml:space="preserve"> as the truth. </w:t>
      </w:r>
      <w:r w:rsidRPr="006E48B6">
        <w:rPr>
          <w:rStyle w:val="StyleUnderline"/>
        </w:rPr>
        <w:t>Perhaps not always consciously, but it</w:t>
      </w:r>
      <w:r w:rsidRPr="006E48B6">
        <w:rPr>
          <w:sz w:val="16"/>
        </w:rPr>
        <w:t xml:space="preserve"> haunts our dreams, our imagination. It </w:t>
      </w:r>
      <w:r w:rsidRPr="006E48B6">
        <w:rPr>
          <w:rStyle w:val="Emphasis"/>
        </w:rPr>
        <w:t>confines</w:t>
      </w:r>
      <w:r w:rsidRPr="006E48B6">
        <w:rPr>
          <w:rStyle w:val="StyleUnderline"/>
        </w:rPr>
        <w:t xml:space="preserve"> our </w:t>
      </w:r>
      <w:r w:rsidRPr="006E48B6">
        <w:rPr>
          <w:rStyle w:val="Emphasis"/>
        </w:rPr>
        <w:t>sense of possibility</w:t>
      </w:r>
      <w:r w:rsidRPr="006E48B6">
        <w:rPr>
          <w:sz w:val="16"/>
        </w:rPr>
        <w:t xml:space="preserve"> </w:t>
      </w:r>
      <w:r w:rsidRPr="006E48B6">
        <w:rPr>
          <w:rStyle w:val="StyleUnderline"/>
        </w:rPr>
        <w:t xml:space="preserve">and </w:t>
      </w:r>
      <w:r w:rsidRPr="006E48B6">
        <w:rPr>
          <w:rStyle w:val="Emphasis"/>
        </w:rPr>
        <w:t>imposes boundaries</w:t>
      </w:r>
      <w:r w:rsidRPr="006E48B6">
        <w:rPr>
          <w:sz w:val="16"/>
        </w:rPr>
        <w:t xml:space="preserve"> </w:t>
      </w:r>
      <w:r w:rsidRPr="006E48B6">
        <w:rPr>
          <w:rStyle w:val="StyleUnderline"/>
        </w:rPr>
        <w:t xml:space="preserve">as arbitrary as those that </w:t>
      </w:r>
      <w:r w:rsidRPr="006E48B6">
        <w:rPr>
          <w:rStyle w:val="Emphasis"/>
        </w:rPr>
        <w:t>carve</w:t>
      </w:r>
      <w:r w:rsidRPr="006E48B6">
        <w:rPr>
          <w:rStyle w:val="StyleUnderline"/>
        </w:rPr>
        <w:t xml:space="preserve"> up </w:t>
      </w:r>
      <w:r w:rsidRPr="006E48B6">
        <w:rPr>
          <w:rStyle w:val="Emphasis"/>
        </w:rPr>
        <w:t>ecosystems</w:t>
      </w:r>
      <w:r w:rsidRPr="006E48B6">
        <w:rPr>
          <w:rStyle w:val="StyleUnderline"/>
        </w:rPr>
        <w:t xml:space="preserve"> and </w:t>
      </w:r>
      <w:r w:rsidRPr="006E48B6">
        <w:rPr>
          <w:rStyle w:val="Emphasis"/>
        </w:rPr>
        <w:t>communities</w:t>
      </w:r>
      <w:r w:rsidRPr="006E48B6">
        <w:rPr>
          <w:rStyle w:val="StyleUnderline"/>
        </w:rPr>
        <w:t xml:space="preserve"> into nation-states</w:t>
      </w:r>
      <w:r w:rsidRPr="006E48B6">
        <w:rPr>
          <w:sz w:val="16"/>
        </w:rPr>
        <w:t xml:space="preserve">. </w:t>
      </w:r>
    </w:p>
    <w:p w14:paraId="65B03FBB" w14:textId="77777777" w:rsidR="002578B8" w:rsidRPr="006E48B6" w:rsidRDefault="002578B8" w:rsidP="002578B8">
      <w:pPr>
        <w:rPr>
          <w:sz w:val="16"/>
        </w:rPr>
      </w:pPr>
      <w:r w:rsidRPr="006E48B6">
        <w:rPr>
          <w:rStyle w:val="StyleUnderline"/>
        </w:rPr>
        <w:t xml:space="preserve">Market </w:t>
      </w:r>
      <w:r w:rsidRPr="00C047BE">
        <w:rPr>
          <w:rStyle w:val="StyleUnderline"/>
          <w:highlight w:val="yellow"/>
        </w:rPr>
        <w:t xml:space="preserve">capitalism has been </w:t>
      </w:r>
      <w:r w:rsidRPr="00C047BE">
        <w:rPr>
          <w:rStyle w:val="Emphasis"/>
          <w:highlight w:val="yellow"/>
        </w:rPr>
        <w:t>imposed onto us</w:t>
      </w:r>
      <w:r w:rsidRPr="006E48B6">
        <w:rPr>
          <w:rStyle w:val="StyleUnderline"/>
        </w:rPr>
        <w:t xml:space="preserve">, often at the point of a gun, </w:t>
      </w:r>
      <w:r w:rsidRPr="00C047BE">
        <w:rPr>
          <w:rStyle w:val="StyleUnderline"/>
          <w:highlight w:val="yellow"/>
        </w:rPr>
        <w:t>and</w:t>
      </w:r>
      <w:r w:rsidRPr="006E48B6">
        <w:rPr>
          <w:rStyle w:val="StyleUnderline"/>
        </w:rPr>
        <w:t xml:space="preserve"> as a result, </w:t>
      </w:r>
      <w:r w:rsidRPr="00C047BE">
        <w:rPr>
          <w:rStyle w:val="StyleUnderline"/>
          <w:highlight w:val="yellow"/>
        </w:rPr>
        <w:t>we’ve been</w:t>
      </w:r>
      <w:r w:rsidRPr="00C047BE">
        <w:rPr>
          <w:sz w:val="16"/>
          <w:highlight w:val="yellow"/>
        </w:rPr>
        <w:t xml:space="preserve"> </w:t>
      </w:r>
      <w:r w:rsidRPr="00C047BE">
        <w:rPr>
          <w:rStyle w:val="Emphasis"/>
          <w:highlight w:val="yellow"/>
        </w:rPr>
        <w:t>forced to internalize</w:t>
      </w:r>
      <w:r w:rsidRPr="00C047BE">
        <w:rPr>
          <w:sz w:val="16"/>
          <w:highlight w:val="yellow"/>
        </w:rPr>
        <w:t xml:space="preserve"> </w:t>
      </w:r>
      <w:r w:rsidRPr="00C047BE">
        <w:rPr>
          <w:rStyle w:val="StyleUnderline"/>
          <w:highlight w:val="yellow"/>
        </w:rPr>
        <w:t>the idea that we are a</w:t>
      </w:r>
      <w:r w:rsidRPr="00C047BE">
        <w:rPr>
          <w:sz w:val="16"/>
          <w:highlight w:val="yellow"/>
        </w:rPr>
        <w:t xml:space="preserve"> </w:t>
      </w:r>
      <w:r w:rsidRPr="00C047BE">
        <w:rPr>
          <w:rStyle w:val="Emphasis"/>
          <w:highlight w:val="yellow"/>
        </w:rPr>
        <w:t>selfish</w:t>
      </w:r>
      <w:r w:rsidRPr="00C047BE">
        <w:rPr>
          <w:rStyle w:val="StyleUnderline"/>
          <w:highlight w:val="yellow"/>
        </w:rPr>
        <w:t xml:space="preserve">, </w:t>
      </w:r>
      <w:r w:rsidRPr="00C047BE">
        <w:rPr>
          <w:rStyle w:val="Emphasis"/>
          <w:highlight w:val="yellow"/>
        </w:rPr>
        <w:t>competitive</w:t>
      </w:r>
      <w:r w:rsidRPr="00C047BE">
        <w:rPr>
          <w:rStyle w:val="StyleUnderline"/>
          <w:highlight w:val="yellow"/>
        </w:rPr>
        <w:t xml:space="preserve"> and </w:t>
      </w:r>
      <w:r w:rsidRPr="00C047BE">
        <w:rPr>
          <w:rStyle w:val="Emphasis"/>
          <w:highlight w:val="yellow"/>
        </w:rPr>
        <w:t>greedy</w:t>
      </w:r>
      <w:r w:rsidRPr="00C047BE">
        <w:rPr>
          <w:rStyle w:val="StyleUnderline"/>
          <w:highlight w:val="yellow"/>
        </w:rPr>
        <w:t xml:space="preserve"> species</w:t>
      </w:r>
      <w:r w:rsidRPr="006E48B6">
        <w:rPr>
          <w:sz w:val="16"/>
        </w:rPr>
        <w:t xml:space="preserve">. Well, that’s just human nature, we’ll acquiesce when we hear about the profiteering of pharmaceutical companies or the greed of investment bankers. But </w:t>
      </w:r>
      <w:r w:rsidRPr="006E48B6">
        <w:rPr>
          <w:rStyle w:val="StyleUnderline"/>
        </w:rPr>
        <w:t xml:space="preserve">the thing this, </w:t>
      </w:r>
      <w:r w:rsidRPr="00C047BE">
        <w:rPr>
          <w:rStyle w:val="StyleUnderline"/>
          <w:highlight w:val="yellow"/>
        </w:rPr>
        <w:t>that’s</w:t>
      </w:r>
      <w:r w:rsidRPr="00C047BE">
        <w:rPr>
          <w:sz w:val="16"/>
          <w:highlight w:val="yellow"/>
        </w:rPr>
        <w:t xml:space="preserve"> </w:t>
      </w:r>
      <w:r w:rsidRPr="00C047BE">
        <w:rPr>
          <w:rStyle w:val="Emphasis"/>
          <w:highlight w:val="yellow"/>
        </w:rPr>
        <w:t>not human nature</w:t>
      </w:r>
      <w:r w:rsidRPr="006E48B6">
        <w:rPr>
          <w:sz w:val="16"/>
        </w:rPr>
        <w:t xml:space="preserve"> — </w:t>
      </w:r>
      <w:r w:rsidRPr="006E48B6">
        <w:rPr>
          <w:rStyle w:val="StyleUnderline"/>
        </w:rPr>
        <w:t>it’s just what we’ve been</w:t>
      </w:r>
      <w:r w:rsidRPr="006E48B6">
        <w:rPr>
          <w:sz w:val="16"/>
        </w:rPr>
        <w:t xml:space="preserve"> </w:t>
      </w:r>
      <w:r w:rsidRPr="006E48B6">
        <w:rPr>
          <w:rStyle w:val="Emphasis"/>
        </w:rPr>
        <w:t>coerced into thinking</w:t>
      </w:r>
      <w:r w:rsidRPr="006E48B6">
        <w:rPr>
          <w:sz w:val="16"/>
        </w:rPr>
        <w:t xml:space="preserve"> </w:t>
      </w:r>
      <w:r w:rsidRPr="006E48B6">
        <w:rPr>
          <w:rStyle w:val="StyleUnderline"/>
        </w:rPr>
        <w:t>by an unfeeling economic system that dominates every facet of our life</w:t>
      </w:r>
      <w:r w:rsidRPr="006E48B6">
        <w:rPr>
          <w:sz w:val="16"/>
        </w:rPr>
        <w:t xml:space="preserve">. And in many ways, </w:t>
      </w:r>
      <w:r w:rsidRPr="006E48B6">
        <w:rPr>
          <w:rStyle w:val="Emphasis"/>
        </w:rPr>
        <w:t>Homo economicus is a self-fulfilling prophecy</w:t>
      </w:r>
      <w:r w:rsidRPr="006E48B6">
        <w:rPr>
          <w:sz w:val="16"/>
        </w:rPr>
        <w:t xml:space="preserve">. </w:t>
      </w:r>
    </w:p>
    <w:p w14:paraId="3589D67B" w14:textId="77777777" w:rsidR="002578B8" w:rsidRPr="006E48B6" w:rsidRDefault="002578B8" w:rsidP="002578B8">
      <w:pPr>
        <w:rPr>
          <w:sz w:val="16"/>
        </w:rPr>
      </w:pPr>
      <w:r w:rsidRPr="006E48B6">
        <w:rPr>
          <w:sz w:val="16"/>
        </w:rPr>
        <w:t xml:space="preserve">It’s been demonstrated that studying economics actually makes you more selfish. Studies have shown that economics students are much less likely than other students to donate money that was given to them into a common pool; that they are more likely to “freeride” and are also more likely to defect than to cooperate; that they are more likely to participate in deception for personal gain; and even that they are more likely than their peers to rate greed as “generally good,” “correct” and “moral.” </w:t>
      </w:r>
    </w:p>
    <w:p w14:paraId="03F5F598" w14:textId="77777777" w:rsidR="002578B8" w:rsidRPr="006E48B6" w:rsidRDefault="002578B8" w:rsidP="002578B8">
      <w:pPr>
        <w:rPr>
          <w:sz w:val="16"/>
        </w:rPr>
      </w:pPr>
      <w:r w:rsidRPr="006E48B6">
        <w:rPr>
          <w:sz w:val="16"/>
        </w:rPr>
        <w:t xml:space="preserve">And it’s not just students: economics professors give less money to charity than professors in other fields — including history, philosophy, education, psychology, sociology, anthropology, literature, physics, chemistry and biology. </w:t>
      </w:r>
    </w:p>
    <w:p w14:paraId="0DDB7195" w14:textId="77777777" w:rsidR="002578B8" w:rsidRPr="006E48B6" w:rsidRDefault="002578B8" w:rsidP="002578B8">
      <w:pPr>
        <w:rPr>
          <w:sz w:val="16"/>
        </w:rPr>
      </w:pPr>
      <w:r w:rsidRPr="006E48B6">
        <w:rPr>
          <w:rStyle w:val="StyleUnderline"/>
        </w:rPr>
        <w:t>When faced with the overwhelming evidence that Homo economicus</w:t>
      </w:r>
      <w:r w:rsidRPr="006E48B6">
        <w:rPr>
          <w:sz w:val="16"/>
        </w:rPr>
        <w:t xml:space="preserve"> — </w:t>
      </w:r>
      <w:r w:rsidRPr="006E48B6">
        <w:rPr>
          <w:rStyle w:val="StyleUnderline"/>
        </w:rPr>
        <w:t>and thus the whole neoclassical economic project</w:t>
      </w:r>
      <w:r w:rsidRPr="006E48B6">
        <w:rPr>
          <w:sz w:val="16"/>
        </w:rPr>
        <w:t xml:space="preserve"> — </w:t>
      </w:r>
      <w:r w:rsidRPr="006E48B6">
        <w:rPr>
          <w:rStyle w:val="StyleUnderline"/>
        </w:rPr>
        <w:t>is</w:t>
      </w:r>
      <w:r w:rsidRPr="006E48B6">
        <w:rPr>
          <w:sz w:val="16"/>
        </w:rPr>
        <w:t xml:space="preserve"> </w:t>
      </w:r>
      <w:r w:rsidRPr="006E48B6">
        <w:rPr>
          <w:rStyle w:val="Emphasis"/>
        </w:rPr>
        <w:t>nonsense</w:t>
      </w:r>
      <w:r w:rsidRPr="006E48B6">
        <w:rPr>
          <w:rStyle w:val="StyleUnderline"/>
        </w:rPr>
        <w:t xml:space="preserve">, the </w:t>
      </w:r>
      <w:r w:rsidRPr="006E48B6">
        <w:rPr>
          <w:rStyle w:val="Emphasis"/>
        </w:rPr>
        <w:t>defenders</w:t>
      </w:r>
      <w:r w:rsidRPr="006E48B6">
        <w:rPr>
          <w:rStyle w:val="StyleUnderline"/>
        </w:rPr>
        <w:t xml:space="preserve"> of the</w:t>
      </w:r>
      <w:r w:rsidRPr="006E48B6">
        <w:rPr>
          <w:sz w:val="16"/>
        </w:rPr>
        <w:t xml:space="preserve"> </w:t>
      </w:r>
      <w:r w:rsidRPr="006E48B6">
        <w:rPr>
          <w:rStyle w:val="Emphasis"/>
        </w:rPr>
        <w:t>status quo</w:t>
      </w:r>
      <w:r w:rsidRPr="006E48B6">
        <w:rPr>
          <w:sz w:val="16"/>
        </w:rPr>
        <w:t xml:space="preserve"> </w:t>
      </w:r>
      <w:r w:rsidRPr="006E48B6">
        <w:rPr>
          <w:rStyle w:val="StyleUnderline"/>
        </w:rPr>
        <w:t>tend to rely on another</w:t>
      </w:r>
      <w:r w:rsidRPr="006E48B6">
        <w:rPr>
          <w:sz w:val="16"/>
        </w:rPr>
        <w:t xml:space="preserve"> </w:t>
      </w:r>
      <w:r w:rsidRPr="006E48B6">
        <w:rPr>
          <w:rStyle w:val="Emphasis"/>
        </w:rPr>
        <w:t>myth</w:t>
      </w:r>
      <w:r w:rsidRPr="006E48B6">
        <w:rPr>
          <w:sz w:val="16"/>
        </w:rPr>
        <w:t xml:space="preserve">: </w:t>
      </w:r>
      <w:r w:rsidRPr="006E48B6">
        <w:rPr>
          <w:rStyle w:val="StyleUnderline"/>
        </w:rPr>
        <w:t xml:space="preserve">that </w:t>
      </w:r>
      <w:r w:rsidRPr="006E48B6">
        <w:rPr>
          <w:rStyle w:val="Emphasis"/>
        </w:rPr>
        <w:t>there is no alternative</w:t>
      </w:r>
      <w:r w:rsidRPr="006E48B6">
        <w:rPr>
          <w:sz w:val="16"/>
        </w:rPr>
        <w:t xml:space="preserve">. Margaret Thatcher famously uttered those words over 30 years ago, paving the way for an age of neoliberalism that has seen the dismantling of the social safety net, the stagnation of wages and the rise of extreme inequality. </w:t>
      </w:r>
    </w:p>
    <w:p w14:paraId="36A11ECC" w14:textId="77777777" w:rsidR="002578B8" w:rsidRPr="006E48B6" w:rsidRDefault="002578B8" w:rsidP="002578B8">
      <w:pPr>
        <w:rPr>
          <w:sz w:val="16"/>
        </w:rPr>
      </w:pPr>
      <w:r w:rsidRPr="006E48B6">
        <w:rPr>
          <w:sz w:val="16"/>
        </w:rPr>
        <w:t xml:space="preserve">But the thing is, </w:t>
      </w:r>
      <w:r w:rsidRPr="00C047BE">
        <w:rPr>
          <w:rStyle w:val="StyleUnderline"/>
          <w:highlight w:val="yellow"/>
        </w:rPr>
        <w:t xml:space="preserve">there are alternative ways of </w:t>
      </w:r>
      <w:r w:rsidRPr="00C047BE">
        <w:rPr>
          <w:rStyle w:val="Emphasis"/>
          <w:highlight w:val="yellow"/>
        </w:rPr>
        <w:t>organizing society</w:t>
      </w:r>
      <w:r w:rsidRPr="00C047BE">
        <w:rPr>
          <w:rStyle w:val="StyleUnderline"/>
          <w:highlight w:val="yellow"/>
        </w:rPr>
        <w:t xml:space="preserve"> that reflect the human capacity for </w:t>
      </w:r>
      <w:r w:rsidRPr="00C047BE">
        <w:rPr>
          <w:rStyle w:val="Emphasis"/>
          <w:highlight w:val="yellow"/>
        </w:rPr>
        <w:t>reciprocity</w:t>
      </w:r>
      <w:r w:rsidRPr="00C047BE">
        <w:rPr>
          <w:rStyle w:val="StyleUnderline"/>
          <w:highlight w:val="yellow"/>
        </w:rPr>
        <w:t xml:space="preserve">, </w:t>
      </w:r>
      <w:r w:rsidRPr="00C047BE">
        <w:rPr>
          <w:rStyle w:val="Emphasis"/>
          <w:highlight w:val="yellow"/>
        </w:rPr>
        <w:t>selflessness</w:t>
      </w:r>
      <w:r w:rsidRPr="00C047BE">
        <w:rPr>
          <w:rStyle w:val="StyleUnderline"/>
          <w:highlight w:val="yellow"/>
        </w:rPr>
        <w:t xml:space="preserve"> and </w:t>
      </w:r>
      <w:r w:rsidRPr="00C047BE">
        <w:rPr>
          <w:rStyle w:val="Emphasis"/>
          <w:highlight w:val="yellow"/>
        </w:rPr>
        <w:t>cooperation</w:t>
      </w:r>
      <w:r w:rsidRPr="006E48B6">
        <w:rPr>
          <w:rStyle w:val="StyleUnderline"/>
        </w:rPr>
        <w:t xml:space="preserve">. The </w:t>
      </w:r>
      <w:r w:rsidRPr="006E48B6">
        <w:rPr>
          <w:rStyle w:val="Emphasis"/>
        </w:rPr>
        <w:t>worker cooperative model</w:t>
      </w:r>
      <w:r w:rsidRPr="006E48B6">
        <w:rPr>
          <w:sz w:val="16"/>
        </w:rPr>
        <w:t xml:space="preserve"> </w:t>
      </w:r>
      <w:r w:rsidRPr="006E48B6">
        <w:rPr>
          <w:rStyle w:val="StyleUnderline"/>
        </w:rPr>
        <w:t xml:space="preserve">promotes </w:t>
      </w:r>
      <w:r w:rsidRPr="006E48B6">
        <w:rPr>
          <w:rStyle w:val="Emphasis"/>
        </w:rPr>
        <w:t>equity</w:t>
      </w:r>
      <w:r w:rsidRPr="006E48B6">
        <w:rPr>
          <w:sz w:val="16"/>
        </w:rPr>
        <w:t xml:space="preserve"> </w:t>
      </w:r>
      <w:r w:rsidRPr="006E48B6">
        <w:rPr>
          <w:rStyle w:val="StyleUnderline"/>
        </w:rPr>
        <w:t>and</w:t>
      </w:r>
      <w:r w:rsidRPr="006E48B6">
        <w:rPr>
          <w:sz w:val="16"/>
        </w:rPr>
        <w:t xml:space="preserve"> </w:t>
      </w:r>
      <w:r w:rsidRPr="006E48B6">
        <w:rPr>
          <w:rStyle w:val="Emphasis"/>
        </w:rPr>
        <w:t>democracy</w:t>
      </w:r>
      <w:r w:rsidRPr="006E48B6">
        <w:rPr>
          <w:sz w:val="16"/>
        </w:rPr>
        <w:t xml:space="preserve"> </w:t>
      </w:r>
      <w:r w:rsidRPr="006E48B6">
        <w:rPr>
          <w:rStyle w:val="StyleUnderline"/>
        </w:rPr>
        <w:t>by giving workers ownership and control over their workplaces.</w:t>
      </w:r>
      <w:r w:rsidRPr="006E48B6">
        <w:rPr>
          <w:sz w:val="16"/>
        </w:rPr>
        <w:t xml:space="preserve"> It does so in a way that not only aligns with our inherently human traits, but in a way which has been shown to be more efficient and productive than the traditional workplace models. </w:t>
      </w:r>
    </w:p>
    <w:p w14:paraId="5E273E64" w14:textId="77777777" w:rsidR="002578B8" w:rsidRPr="006E48B6" w:rsidRDefault="002578B8" w:rsidP="002578B8">
      <w:pPr>
        <w:rPr>
          <w:sz w:val="16"/>
        </w:rPr>
      </w:pPr>
      <w:r w:rsidRPr="006E48B6">
        <w:rPr>
          <w:rStyle w:val="StyleUnderline"/>
        </w:rPr>
        <w:lastRenderedPageBreak/>
        <w:t xml:space="preserve">There is also the </w:t>
      </w:r>
      <w:r w:rsidRPr="006E48B6">
        <w:rPr>
          <w:rStyle w:val="Emphasis"/>
        </w:rPr>
        <w:t>commons model</w:t>
      </w:r>
      <w:r w:rsidRPr="006E48B6">
        <w:rPr>
          <w:sz w:val="16"/>
        </w:rPr>
        <w:t xml:space="preserve"> </w:t>
      </w:r>
      <w:r w:rsidRPr="006E48B6">
        <w:rPr>
          <w:rStyle w:val="StyleUnderline"/>
        </w:rPr>
        <w:t xml:space="preserve">that reflects how communities </w:t>
      </w:r>
      <w:r w:rsidRPr="006E48B6">
        <w:rPr>
          <w:rStyle w:val="Emphasis"/>
        </w:rPr>
        <w:t>organized themselves</w:t>
      </w:r>
      <w:r w:rsidRPr="006E48B6">
        <w:rPr>
          <w:rStyle w:val="StyleUnderline"/>
        </w:rPr>
        <w:t xml:space="preserve"> for </w:t>
      </w:r>
      <w:r w:rsidRPr="006E48B6">
        <w:rPr>
          <w:rStyle w:val="Emphasis"/>
        </w:rPr>
        <w:t>thousands of years</w:t>
      </w:r>
      <w:r w:rsidRPr="006E48B6">
        <w:rPr>
          <w:sz w:val="16"/>
        </w:rPr>
        <w:t xml:space="preserve"> </w:t>
      </w:r>
      <w:r w:rsidRPr="006E48B6">
        <w:rPr>
          <w:rStyle w:val="StyleUnderline"/>
        </w:rPr>
        <w:t>before they were torn off their land in the enclosure acts of 17th-century England. The commons are a way of</w:t>
      </w:r>
      <w:r w:rsidRPr="006E48B6">
        <w:rPr>
          <w:sz w:val="16"/>
        </w:rPr>
        <w:t xml:space="preserve"> </w:t>
      </w:r>
      <w:r w:rsidRPr="006E48B6">
        <w:rPr>
          <w:rStyle w:val="Emphasis"/>
        </w:rPr>
        <w:t>organizing production and distribution</w:t>
      </w:r>
      <w:r w:rsidRPr="006E48B6">
        <w:rPr>
          <w:sz w:val="16"/>
        </w:rPr>
        <w:t xml:space="preserve"> </w:t>
      </w:r>
      <w:r w:rsidRPr="006E48B6">
        <w:rPr>
          <w:rStyle w:val="StyleUnderline"/>
        </w:rPr>
        <w:t xml:space="preserve">where resources are </w:t>
      </w:r>
      <w:r w:rsidRPr="006E48B6">
        <w:rPr>
          <w:rStyle w:val="Emphasis"/>
        </w:rPr>
        <w:t>held in common</w:t>
      </w:r>
      <w:r w:rsidRPr="006E48B6">
        <w:rPr>
          <w:sz w:val="16"/>
        </w:rPr>
        <w:t xml:space="preserve"> </w:t>
      </w:r>
      <w:r w:rsidRPr="006E48B6">
        <w:rPr>
          <w:rStyle w:val="StyleUnderline"/>
        </w:rPr>
        <w:t>and are</w:t>
      </w:r>
      <w:r w:rsidRPr="006E48B6">
        <w:rPr>
          <w:sz w:val="16"/>
        </w:rPr>
        <w:t xml:space="preserve"> </w:t>
      </w:r>
      <w:r w:rsidRPr="006E48B6">
        <w:rPr>
          <w:rStyle w:val="Emphasis"/>
        </w:rPr>
        <w:t>accessible to every member of society</w:t>
      </w:r>
      <w:r w:rsidRPr="006E48B6">
        <w:rPr>
          <w:sz w:val="16"/>
        </w:rPr>
        <w:t xml:space="preserve"> </w:t>
      </w:r>
      <w:r w:rsidRPr="006E48B6">
        <w:rPr>
          <w:rStyle w:val="StyleUnderline"/>
        </w:rPr>
        <w:t>to be managed collectively for the</w:t>
      </w:r>
      <w:r w:rsidRPr="006E48B6">
        <w:rPr>
          <w:sz w:val="16"/>
        </w:rPr>
        <w:t xml:space="preserve"> </w:t>
      </w:r>
      <w:r w:rsidRPr="006E48B6">
        <w:rPr>
          <w:rStyle w:val="Emphasis"/>
        </w:rPr>
        <w:t>benefit of all</w:t>
      </w:r>
      <w:r w:rsidRPr="006E48B6">
        <w:rPr>
          <w:sz w:val="16"/>
        </w:rPr>
        <w:t xml:space="preserve">. </w:t>
      </w:r>
    </w:p>
    <w:p w14:paraId="22916AB5" w14:textId="77777777" w:rsidR="002578B8" w:rsidRPr="006E48B6" w:rsidRDefault="002578B8" w:rsidP="002578B8">
      <w:pPr>
        <w:rPr>
          <w:rStyle w:val="StyleUnderline"/>
        </w:rPr>
      </w:pPr>
      <w:r w:rsidRPr="006E48B6">
        <w:rPr>
          <w:sz w:val="16"/>
        </w:rPr>
        <w:t xml:space="preserve">In fact, the political economist Eleanor Ostrom actually won the Nobel Prize in Economics in 2009 for disproving the long-held belief known as </w:t>
      </w:r>
      <w:r w:rsidRPr="00C047BE">
        <w:rPr>
          <w:rStyle w:val="StyleUnderline"/>
          <w:highlight w:val="yellow"/>
        </w:rPr>
        <w:t>the</w:t>
      </w:r>
      <w:r w:rsidRPr="006E48B6">
        <w:rPr>
          <w:rStyle w:val="StyleUnderline"/>
        </w:rPr>
        <w:t xml:space="preserve"> “</w:t>
      </w:r>
      <w:r w:rsidRPr="00C047BE">
        <w:rPr>
          <w:rStyle w:val="StyleUnderline"/>
          <w:highlight w:val="yellow"/>
        </w:rPr>
        <w:t>tragedy of the commons</w:t>
      </w:r>
      <w:r w:rsidRPr="006E48B6">
        <w:rPr>
          <w:rStyle w:val="StyleUnderline"/>
        </w:rPr>
        <w:t>,”</w:t>
      </w:r>
      <w:r w:rsidRPr="006E48B6">
        <w:rPr>
          <w:sz w:val="16"/>
        </w:rPr>
        <w:t xml:space="preserve"> a theory </w:t>
      </w:r>
      <w:r w:rsidRPr="006E48B6">
        <w:rPr>
          <w:rStyle w:val="StyleUnderline"/>
        </w:rPr>
        <w:t>which held</w:t>
      </w:r>
      <w:r w:rsidRPr="006E48B6">
        <w:rPr>
          <w:sz w:val="16"/>
        </w:rPr>
        <w:t xml:space="preserve"> that </w:t>
      </w:r>
      <w:r w:rsidRPr="006E48B6">
        <w:rPr>
          <w:rStyle w:val="StyleUnderline"/>
        </w:rPr>
        <w:t>resources held in common by communities would</w:t>
      </w:r>
      <w:r w:rsidRPr="006E48B6">
        <w:rPr>
          <w:sz w:val="16"/>
        </w:rPr>
        <w:t xml:space="preserve"> naturally </w:t>
      </w:r>
      <w:r w:rsidRPr="006E48B6">
        <w:rPr>
          <w:rStyle w:val="StyleUnderline"/>
        </w:rPr>
        <w:t>be overused and depleted</w:t>
      </w:r>
      <w:r w:rsidRPr="006E48B6">
        <w:rPr>
          <w:sz w:val="16"/>
        </w:rPr>
        <w:t xml:space="preserve">. Ostrom’s work demonstrated that this assumption </w:t>
      </w:r>
      <w:r w:rsidRPr="00C047BE">
        <w:rPr>
          <w:rStyle w:val="StyleUnderline"/>
          <w:highlight w:val="yellow"/>
        </w:rPr>
        <w:t>is</w:t>
      </w:r>
      <w:r w:rsidRPr="00C047BE">
        <w:rPr>
          <w:sz w:val="16"/>
          <w:highlight w:val="yellow"/>
        </w:rPr>
        <w:t xml:space="preserve"> </w:t>
      </w:r>
      <w:r w:rsidRPr="00C047BE">
        <w:rPr>
          <w:rStyle w:val="Emphasis"/>
          <w:highlight w:val="yellow"/>
        </w:rPr>
        <w:t>false</w:t>
      </w:r>
      <w:r w:rsidRPr="00C047BE">
        <w:rPr>
          <w:sz w:val="16"/>
          <w:highlight w:val="yellow"/>
        </w:rPr>
        <w:t>,</w:t>
      </w:r>
      <w:r w:rsidRPr="006E48B6">
        <w:rPr>
          <w:sz w:val="16"/>
        </w:rPr>
        <w:t xml:space="preserve"> and that </w:t>
      </w:r>
      <w:r w:rsidRPr="006E48B6">
        <w:rPr>
          <w:rStyle w:val="StyleUnderline"/>
        </w:rPr>
        <w:t xml:space="preserve">it is in fact very possible for resources to be managed collectively </w:t>
      </w:r>
      <w:r w:rsidRPr="006E48B6">
        <w:rPr>
          <w:rStyle w:val="Emphasis"/>
        </w:rPr>
        <w:t>without privatization</w:t>
      </w:r>
      <w:r w:rsidRPr="006E48B6">
        <w:rPr>
          <w:rStyle w:val="StyleUnderline"/>
        </w:rPr>
        <w:t xml:space="preserve">. </w:t>
      </w:r>
    </w:p>
    <w:p w14:paraId="3FB75634" w14:textId="77777777" w:rsidR="002578B8" w:rsidRPr="006E48B6" w:rsidRDefault="002578B8" w:rsidP="002578B8">
      <w:pPr>
        <w:rPr>
          <w:sz w:val="16"/>
        </w:rPr>
      </w:pPr>
      <w:r w:rsidRPr="006E48B6">
        <w:rPr>
          <w:sz w:val="16"/>
        </w:rPr>
        <w:t xml:space="preserve">There are many ways that community resources can be collectivized instead of privatized, from land trusts that take land off of the market to policy proposals like Medicare for All, which represents a major shift in how we view our collective responsibility when it comes to health care, or the Green New Deal, which recognizes our collective responsibility to prioritize climate justice in the fight against climate change. </w:t>
      </w:r>
    </w:p>
    <w:p w14:paraId="7772E86C" w14:textId="77777777" w:rsidR="002578B8" w:rsidRPr="006E48B6" w:rsidRDefault="002578B8" w:rsidP="002578B8">
      <w:pPr>
        <w:rPr>
          <w:sz w:val="16"/>
        </w:rPr>
      </w:pPr>
      <w:r w:rsidRPr="006E48B6">
        <w:rPr>
          <w:rStyle w:val="StyleUnderline"/>
        </w:rPr>
        <w:t>The alternatives to market capitalism are out there</w:t>
      </w:r>
      <w:r w:rsidRPr="006E48B6">
        <w:rPr>
          <w:sz w:val="16"/>
        </w:rPr>
        <w:t xml:space="preserve"> — and the thing is, </w:t>
      </w:r>
      <w:r w:rsidRPr="006E48B6">
        <w:rPr>
          <w:rStyle w:val="StyleUnderline"/>
        </w:rPr>
        <w:t>they actually align much more closely to the natural human tendencies toward reciprocity and sharing. The theories behind modern economics have left us with a</w:t>
      </w:r>
      <w:r w:rsidRPr="006E48B6">
        <w:rPr>
          <w:sz w:val="16"/>
        </w:rPr>
        <w:t xml:space="preserve"> </w:t>
      </w:r>
      <w:r w:rsidRPr="006E48B6">
        <w:rPr>
          <w:rStyle w:val="Emphasis"/>
        </w:rPr>
        <w:t>burning planet</w:t>
      </w:r>
      <w:r w:rsidRPr="006E48B6">
        <w:rPr>
          <w:sz w:val="16"/>
        </w:rPr>
        <w:t xml:space="preserve"> </w:t>
      </w:r>
      <w:r w:rsidRPr="006E48B6">
        <w:rPr>
          <w:rStyle w:val="StyleUnderline"/>
        </w:rPr>
        <w:t>and with</w:t>
      </w:r>
      <w:r w:rsidRPr="006E48B6">
        <w:rPr>
          <w:sz w:val="16"/>
        </w:rPr>
        <w:t xml:space="preserve"> </w:t>
      </w:r>
      <w:r w:rsidRPr="006E48B6">
        <w:rPr>
          <w:rStyle w:val="Emphasis"/>
        </w:rPr>
        <w:t>skyrocketing inequality</w:t>
      </w:r>
      <w:r w:rsidRPr="006E48B6">
        <w:rPr>
          <w:sz w:val="16"/>
        </w:rPr>
        <w:t xml:space="preserve"> — it’s time to put them to rest. </w:t>
      </w:r>
    </w:p>
    <w:p w14:paraId="0E4B67C8" w14:textId="77777777" w:rsidR="002578B8" w:rsidRPr="006E48B6" w:rsidRDefault="002578B8" w:rsidP="002578B8">
      <w:pPr>
        <w:rPr>
          <w:sz w:val="16"/>
        </w:rPr>
      </w:pPr>
      <w:r w:rsidRPr="006E48B6">
        <w:rPr>
          <w:sz w:val="16"/>
        </w:rPr>
        <w:t xml:space="preserve">And </w:t>
      </w:r>
      <w:r w:rsidRPr="006E48B6">
        <w:rPr>
          <w:rStyle w:val="StyleUnderline"/>
        </w:rPr>
        <w:t xml:space="preserve">whether economists and politicians choose to accept it or not, </w:t>
      </w:r>
      <w:r w:rsidRPr="00C047BE">
        <w:rPr>
          <w:rStyle w:val="StyleUnderline"/>
          <w:highlight w:val="yellow"/>
        </w:rPr>
        <w:t>the days of Homo economicus are</w:t>
      </w:r>
      <w:r w:rsidRPr="00C047BE">
        <w:rPr>
          <w:sz w:val="16"/>
          <w:highlight w:val="yellow"/>
        </w:rPr>
        <w:t xml:space="preserve"> </w:t>
      </w:r>
      <w:r w:rsidRPr="00C047BE">
        <w:rPr>
          <w:rStyle w:val="Emphasis"/>
          <w:highlight w:val="yellow"/>
        </w:rPr>
        <w:t>limited</w:t>
      </w:r>
      <w:r w:rsidRPr="00C047BE">
        <w:rPr>
          <w:rStyle w:val="StyleUnderline"/>
          <w:highlight w:val="yellow"/>
        </w:rPr>
        <w:t xml:space="preserve">, because a </w:t>
      </w:r>
      <w:r w:rsidRPr="00C047BE">
        <w:rPr>
          <w:rStyle w:val="Emphasis"/>
          <w:highlight w:val="yellow"/>
        </w:rPr>
        <w:t>society based off of a lie cannot go on indefinitely</w:t>
      </w:r>
      <w:r w:rsidRPr="00C047BE">
        <w:rPr>
          <w:sz w:val="16"/>
          <w:highlight w:val="yellow"/>
        </w:rPr>
        <w:t>.</w:t>
      </w:r>
    </w:p>
    <w:p w14:paraId="5AD50DF8" w14:textId="77777777" w:rsidR="002578B8" w:rsidRPr="006E48B6" w:rsidRDefault="002578B8" w:rsidP="002578B8"/>
    <w:p w14:paraId="52BFBCA0" w14:textId="77777777" w:rsidR="007E1DCA" w:rsidRPr="006E48B6" w:rsidRDefault="007E1DCA" w:rsidP="007E1DCA"/>
    <w:p w14:paraId="3AD625E9" w14:textId="50095A50" w:rsidR="007E1DCA" w:rsidRPr="006E48B6" w:rsidRDefault="007E1DCA" w:rsidP="007E1DCA">
      <w:pPr>
        <w:pStyle w:val="Heading1"/>
        <w:rPr>
          <w:rFonts w:cs="Times New Roman"/>
        </w:rPr>
      </w:pPr>
      <w:r w:rsidRPr="006E48B6">
        <w:rPr>
          <w:rFonts w:cs="Times New Roman"/>
        </w:rPr>
        <w:lastRenderedPageBreak/>
        <w:t>Aff---Capitalism K</w:t>
      </w:r>
    </w:p>
    <w:p w14:paraId="42769344" w14:textId="77777777" w:rsidR="002578B8" w:rsidRPr="006E48B6" w:rsidRDefault="002578B8" w:rsidP="002578B8">
      <w:pPr>
        <w:pStyle w:val="Heading2"/>
        <w:rPr>
          <w:rFonts w:cs="Times New Roman"/>
        </w:rPr>
      </w:pPr>
      <w:r w:rsidRPr="006E48B6">
        <w:rPr>
          <w:rFonts w:cs="Times New Roman"/>
        </w:rPr>
        <w:lastRenderedPageBreak/>
        <w:t>2AC</w:t>
      </w:r>
    </w:p>
    <w:p w14:paraId="59FC6DDF" w14:textId="77777777" w:rsidR="002578B8" w:rsidRPr="006E48B6" w:rsidRDefault="002578B8" w:rsidP="002578B8">
      <w:pPr>
        <w:pStyle w:val="Heading4"/>
        <w:rPr>
          <w:rFonts w:cs="Times New Roman"/>
        </w:rPr>
      </w:pPr>
      <w:r w:rsidRPr="006E48B6">
        <w:rPr>
          <w:rFonts w:cs="Times New Roman"/>
        </w:rPr>
        <w:t>Framework---judge the hypothetical desirability of the plan---it’s the only interp with a rez basis---they justify asserting infinite arbitrary frameworks which unfairly shifts the locus of the debate from 1AC offense and wrecks clash</w:t>
      </w:r>
    </w:p>
    <w:p w14:paraId="440FD981" w14:textId="77777777" w:rsidR="002578B8" w:rsidRPr="006E48B6" w:rsidRDefault="002578B8" w:rsidP="002578B8"/>
    <w:p w14:paraId="2F180D5F" w14:textId="77777777" w:rsidR="002578B8" w:rsidRPr="006E48B6" w:rsidRDefault="002578B8" w:rsidP="002578B8">
      <w:pPr>
        <w:pStyle w:val="Heading4"/>
        <w:rPr>
          <w:rFonts w:cs="Times New Roman"/>
        </w:rPr>
      </w:pPr>
      <w:r w:rsidRPr="006E48B6">
        <w:rPr>
          <w:rFonts w:cs="Times New Roman"/>
        </w:rPr>
        <w:t>Perm do both---reformism is necessary to actualize the alt</w:t>
      </w:r>
    </w:p>
    <w:p w14:paraId="48C5B161" w14:textId="77777777" w:rsidR="002578B8" w:rsidRPr="006E48B6" w:rsidRDefault="002578B8" w:rsidP="002578B8">
      <w:r w:rsidRPr="006E48B6">
        <w:t xml:space="preserve">Jon D. </w:t>
      </w:r>
      <w:r w:rsidRPr="006E48B6">
        <w:rPr>
          <w:rStyle w:val="Style13ptBold"/>
        </w:rPr>
        <w:t>Wisman 14</w:t>
      </w:r>
      <w:r w:rsidRPr="006E48B6">
        <w:t>, Professor of Economics at American University. 2014, “CAPITALISM AND INEQUALITY RE-EXAMINED” https://www.american.edu/cas/economics/research/upload/Wisman-Marx-Update.pdf</w:t>
      </w:r>
    </w:p>
    <w:p w14:paraId="6332B518" w14:textId="77777777" w:rsidR="002578B8" w:rsidRPr="006E48B6" w:rsidRDefault="002578B8" w:rsidP="002578B8">
      <w:pPr>
        <w:rPr>
          <w:rStyle w:val="StyleUnderline"/>
        </w:rPr>
      </w:pPr>
      <w:r w:rsidRPr="006E48B6">
        <w:rPr>
          <w:rStyle w:val="StyleUnderline"/>
        </w:rPr>
        <w:t>Because the struggle is over ideology control, workers can only be expected to use the state for their own welfare if an alternative to the elite’s ideology can be convincing</w:t>
      </w:r>
      <w:r w:rsidRPr="006E48B6">
        <w:t>. Clearly this has never been fully the case. Had it been, inequality would be far less, as would worker insecurity. Indeed</w:t>
      </w:r>
      <w:r w:rsidRPr="006E48B6">
        <w:rPr>
          <w:rStyle w:val="StyleUnderline"/>
        </w:rPr>
        <w:t xml:space="preserve">, </w:t>
      </w:r>
      <w:r w:rsidRPr="00C047BE">
        <w:rPr>
          <w:rStyle w:val="StyleUnderline"/>
          <w:highlight w:val="yellow"/>
        </w:rPr>
        <w:t xml:space="preserve">if an </w:t>
      </w:r>
      <w:r w:rsidRPr="00C047BE">
        <w:rPr>
          <w:rStyle w:val="Emphasis"/>
          <w:highlight w:val="yellow"/>
        </w:rPr>
        <w:t>alt</w:t>
      </w:r>
      <w:r w:rsidRPr="006E48B6">
        <w:rPr>
          <w:rStyle w:val="StyleUnderline"/>
        </w:rPr>
        <w:t xml:space="preserve">ernative ideology </w:t>
      </w:r>
      <w:r w:rsidRPr="00C047BE">
        <w:rPr>
          <w:rStyle w:val="StyleUnderline"/>
          <w:highlight w:val="yellow"/>
        </w:rPr>
        <w:t>were</w:t>
      </w:r>
      <w:r w:rsidRPr="006E48B6">
        <w:rPr>
          <w:rStyle w:val="StyleUnderline"/>
        </w:rPr>
        <w:t xml:space="preserve"> sufficiently </w:t>
      </w:r>
      <w:r w:rsidRPr="00C047BE">
        <w:rPr>
          <w:rStyle w:val="StyleUnderline"/>
          <w:highlight w:val="yellow"/>
        </w:rPr>
        <w:t xml:space="preserve">convincing, </w:t>
      </w:r>
      <w:r w:rsidRPr="00C047BE">
        <w:rPr>
          <w:rStyle w:val="Emphasis"/>
          <w:highlight w:val="yellow"/>
        </w:rPr>
        <w:t>capitalism would be evolving</w:t>
      </w:r>
      <w:r w:rsidRPr="006E48B6">
        <w:rPr>
          <w:rStyle w:val="Emphasis"/>
        </w:rPr>
        <w:t xml:space="preserve"> toward a</w:t>
      </w:r>
      <w:r w:rsidRPr="006E48B6">
        <w:rPr>
          <w:rStyle w:val="StyleUnderline"/>
        </w:rPr>
        <w:t xml:space="preserve"> far </w:t>
      </w:r>
      <w:r w:rsidRPr="006E48B6">
        <w:rPr>
          <w:rStyle w:val="Emphasis"/>
        </w:rPr>
        <w:t>more humane society</w:t>
      </w:r>
      <w:r w:rsidRPr="006E48B6">
        <w:rPr>
          <w:rStyle w:val="StyleUnderline"/>
        </w:rPr>
        <w:t>.</w:t>
      </w:r>
    </w:p>
    <w:p w14:paraId="2B5A5846" w14:textId="77777777" w:rsidR="002578B8" w:rsidRPr="006E48B6" w:rsidRDefault="002578B8" w:rsidP="002578B8">
      <w:pPr>
        <w:rPr>
          <w:rStyle w:val="StyleUnderline"/>
        </w:rPr>
      </w:pPr>
      <w:r w:rsidRPr="00C047BE">
        <w:rPr>
          <w:rStyle w:val="StyleUnderline"/>
          <w:highlight w:val="yellow"/>
        </w:rPr>
        <w:t>Blocking the</w:t>
      </w:r>
      <w:r w:rsidRPr="006E48B6">
        <w:rPr>
          <w:rStyle w:val="StyleUnderline"/>
        </w:rPr>
        <w:t xml:space="preserve"> evolution of an effective </w:t>
      </w:r>
      <w:r w:rsidRPr="00C047BE">
        <w:rPr>
          <w:rStyle w:val="StyleUnderline"/>
          <w:highlight w:val="yellow"/>
        </w:rPr>
        <w:t xml:space="preserve">alternative ideology has been the </w:t>
      </w:r>
      <w:r w:rsidRPr="00C047BE">
        <w:rPr>
          <w:rStyle w:val="Emphasis"/>
          <w:highlight w:val="yellow"/>
        </w:rPr>
        <w:t>tendency among critics of capitalism to blame</w:t>
      </w:r>
      <w:r w:rsidRPr="006E48B6">
        <w:rPr>
          <w:rStyle w:val="StyleUnderline"/>
        </w:rPr>
        <w:t xml:space="preserve"> its core institutions of </w:t>
      </w:r>
      <w:r w:rsidRPr="00C047BE">
        <w:rPr>
          <w:rStyle w:val="Emphasis"/>
          <w:highlight w:val="yellow"/>
        </w:rPr>
        <w:t xml:space="preserve">markets </w:t>
      </w:r>
      <w:r w:rsidRPr="006E48B6">
        <w:rPr>
          <w:rStyle w:val="Emphasis"/>
        </w:rPr>
        <w:t>and private property</w:t>
      </w:r>
      <w:r w:rsidRPr="006E48B6">
        <w:t xml:space="preserve">. </w:t>
      </w:r>
      <w:r w:rsidRPr="006E48B6">
        <w:rPr>
          <w:rStyle w:val="StyleUnderline"/>
        </w:rPr>
        <w:t xml:space="preserve">But </w:t>
      </w:r>
      <w:r w:rsidRPr="00C047BE">
        <w:rPr>
          <w:rStyle w:val="Emphasis"/>
          <w:highlight w:val="yellow"/>
        </w:rPr>
        <w:t>if structured in the interest of the</w:t>
      </w:r>
      <w:r w:rsidRPr="006E48B6">
        <w:rPr>
          <w:rStyle w:val="Emphasis"/>
        </w:rPr>
        <w:t xml:space="preserve"> greater </w:t>
      </w:r>
      <w:r w:rsidRPr="00C047BE">
        <w:rPr>
          <w:rStyle w:val="Emphasis"/>
          <w:highlight w:val="yellow"/>
        </w:rPr>
        <w:t>population, these institutions can be highly efficient</w:t>
      </w:r>
      <w:r w:rsidRPr="006E48B6">
        <w:rPr>
          <w:rStyle w:val="StyleUnderline"/>
        </w:rPr>
        <w:t>.</w:t>
      </w:r>
      <w:r w:rsidRPr="006E48B6">
        <w:t xml:space="preserve"> The root problem is that because an elite disproportionately controls government, the rules of the game governing markets and private property bias their workings toward shepherding income, wealth, and privilege toward an elite. </w:t>
      </w:r>
      <w:r w:rsidRPr="006E48B6">
        <w:rPr>
          <w:rStyle w:val="StyleUnderline"/>
        </w:rPr>
        <w:t xml:space="preserve">That is, </w:t>
      </w:r>
      <w:r w:rsidRPr="00C047BE">
        <w:rPr>
          <w:rStyle w:val="StyleUnderline"/>
          <w:highlight w:val="yellow"/>
        </w:rPr>
        <w:t>the problem is not with these institutions</w:t>
      </w:r>
      <w:r w:rsidRPr="006E48B6">
        <w:rPr>
          <w:rStyle w:val="StyleUnderline"/>
        </w:rPr>
        <w:t xml:space="preserve"> per se, </w:t>
      </w:r>
      <w:r w:rsidRPr="00C047BE">
        <w:rPr>
          <w:rStyle w:val="Emphasis"/>
          <w:highlight w:val="yellow"/>
        </w:rPr>
        <w:t>but with the politics that structure them</w:t>
      </w:r>
      <w:r w:rsidRPr="006E48B6">
        <w:rPr>
          <w:rStyle w:val="StyleUnderline"/>
        </w:rPr>
        <w:t>. The root problem is inequality.27</w:t>
      </w:r>
    </w:p>
    <w:p w14:paraId="43F94740" w14:textId="77777777" w:rsidR="002578B8" w:rsidRPr="006E48B6" w:rsidRDefault="002578B8" w:rsidP="002578B8">
      <w:pPr>
        <w:rPr>
          <w:rStyle w:val="Emphasis"/>
        </w:rPr>
      </w:pPr>
      <w:r w:rsidRPr="006E48B6">
        <w:rPr>
          <w:rStyle w:val="StyleUnderline"/>
        </w:rPr>
        <w:t xml:space="preserve">The </w:t>
      </w:r>
      <w:r w:rsidRPr="00C047BE">
        <w:rPr>
          <w:rStyle w:val="StyleUnderline"/>
          <w:highlight w:val="yellow"/>
        </w:rPr>
        <w:t>attacks on markets</w:t>
      </w:r>
      <w:r w:rsidRPr="006E48B6">
        <w:rPr>
          <w:rStyle w:val="StyleUnderline"/>
        </w:rPr>
        <w:t xml:space="preserve"> and private property </w:t>
      </w:r>
      <w:r w:rsidRPr="006E48B6">
        <w:rPr>
          <w:rStyle w:val="Emphasis"/>
        </w:rPr>
        <w:t xml:space="preserve">tend to </w:t>
      </w:r>
      <w:r w:rsidRPr="00C047BE">
        <w:rPr>
          <w:rStyle w:val="Emphasis"/>
          <w:highlight w:val="yellow"/>
        </w:rPr>
        <w:t>splay blame over the entire status quo</w:t>
      </w:r>
      <w:r w:rsidRPr="006E48B6">
        <w:rPr>
          <w:rStyle w:val="StyleUnderline"/>
        </w:rPr>
        <w:t>. It’s the corporation and their CEOs, or the bankers and their greedy leaders, or international trade</w:t>
      </w:r>
      <w:r w:rsidRPr="006E48B6">
        <w:t xml:space="preserve">.28 The root problem of inequality is then presented as only one among multiple problems. The fact that all are ultimately due to the inequality is unappreciated.29 </w:t>
      </w:r>
      <w:r w:rsidRPr="00C047BE">
        <w:rPr>
          <w:rStyle w:val="Emphasis"/>
          <w:highlight w:val="yellow"/>
        </w:rPr>
        <w:t>Little wonder</w:t>
      </w:r>
      <w:r w:rsidRPr="006E48B6">
        <w:rPr>
          <w:rStyle w:val="Emphasis"/>
        </w:rPr>
        <w:t xml:space="preserve"> that </w:t>
      </w:r>
      <w:r w:rsidRPr="00C047BE">
        <w:rPr>
          <w:rStyle w:val="Emphasis"/>
          <w:highlight w:val="yellow"/>
        </w:rPr>
        <w:t>the</w:t>
      </w:r>
      <w:r w:rsidRPr="006E48B6">
        <w:rPr>
          <w:rStyle w:val="Emphasis"/>
        </w:rPr>
        <w:t xml:space="preserve"> broader </w:t>
      </w:r>
      <w:r w:rsidRPr="00C047BE">
        <w:rPr>
          <w:rStyle w:val="Emphasis"/>
          <w:highlight w:val="yellow"/>
        </w:rPr>
        <w:t xml:space="preserve">population would </w:t>
      </w:r>
      <w:r w:rsidRPr="006E48B6">
        <w:rPr>
          <w:rStyle w:val="Emphasis"/>
        </w:rPr>
        <w:t xml:space="preserve">come to </w:t>
      </w:r>
      <w:r w:rsidRPr="00C047BE">
        <w:rPr>
          <w:rStyle w:val="Emphasis"/>
          <w:highlight w:val="yellow"/>
        </w:rPr>
        <w:t>believe</w:t>
      </w:r>
      <w:r w:rsidRPr="006E48B6">
        <w:rPr>
          <w:rStyle w:val="Emphasis"/>
        </w:rPr>
        <w:t xml:space="preserve"> that </w:t>
      </w:r>
      <w:r w:rsidRPr="00C047BE">
        <w:rPr>
          <w:rStyle w:val="Emphasis"/>
          <w:highlight w:val="yellow"/>
        </w:rPr>
        <w:t xml:space="preserve">a solution is </w:t>
      </w:r>
      <w:r w:rsidRPr="006E48B6">
        <w:rPr>
          <w:rStyle w:val="Emphasis"/>
        </w:rPr>
        <w:t xml:space="preserve">likely </w:t>
      </w:r>
      <w:r w:rsidRPr="00C047BE">
        <w:rPr>
          <w:rStyle w:val="Emphasis"/>
          <w:highlight w:val="yellow"/>
        </w:rPr>
        <w:t>hopeless.</w:t>
      </w:r>
    </w:p>
    <w:p w14:paraId="4D2F4993" w14:textId="77777777" w:rsidR="002578B8" w:rsidRPr="006E48B6" w:rsidRDefault="002578B8" w:rsidP="002578B8">
      <w:r w:rsidRPr="006E48B6">
        <w:t xml:space="preserve">In contemporary rich capitalist societies, no major political parties, that hold promise of winning elections, represent worker interests in a significant way. And the </w:t>
      </w:r>
      <w:r w:rsidRPr="006E48B6">
        <w:rPr>
          <w:rStyle w:val="StyleUnderline"/>
        </w:rPr>
        <w:t>voices</w:t>
      </w:r>
      <w:r w:rsidRPr="006E48B6">
        <w:t xml:space="preserve"> that attempt to represent the workers fail to gain traction because the positions they espouse appear too extreme or frightening. </w:t>
      </w:r>
      <w:r w:rsidRPr="006E48B6">
        <w:rPr>
          <w:rStyle w:val="StyleUnderline"/>
        </w:rPr>
        <w:t xml:space="preserve">They frequently attack capitalism lock, stock, and barrel, advocating the elimination of private property and markets and replacing them with state ownership and central planning. Such voices are too </w:t>
      </w:r>
      <w:r w:rsidRPr="006E48B6">
        <w:rPr>
          <w:rStyle w:val="Emphasis"/>
        </w:rPr>
        <w:t>easily slammed by the elite’s</w:t>
      </w:r>
      <w:r w:rsidRPr="006E48B6">
        <w:rPr>
          <w:rStyle w:val="StyleUnderline"/>
        </w:rPr>
        <w:t xml:space="preserve"> second ideological trump card of totalitarianism</w:t>
      </w:r>
      <w:r w:rsidRPr="006E48B6">
        <w:t xml:space="preserve">. </w:t>
      </w:r>
      <w:r w:rsidRPr="006E48B6">
        <w:rPr>
          <w:rStyle w:val="StyleUnderline"/>
        </w:rPr>
        <w:t xml:space="preserve">Moreover, many </w:t>
      </w:r>
      <w:r w:rsidRPr="00C047BE">
        <w:rPr>
          <w:rStyle w:val="StyleUnderline"/>
          <w:highlight w:val="yellow"/>
        </w:rPr>
        <w:t xml:space="preserve">workers have </w:t>
      </w:r>
      <w:r w:rsidRPr="00C047BE">
        <w:rPr>
          <w:rStyle w:val="Emphasis"/>
          <w:highlight w:val="yellow"/>
        </w:rPr>
        <w:t>net wealth</w:t>
      </w:r>
      <w:r w:rsidRPr="006E48B6">
        <w:rPr>
          <w:rStyle w:val="StyleUnderline"/>
        </w:rPr>
        <w:t xml:space="preserve">, mostly in their homes, pension funds, automobiles, and household items </w:t>
      </w:r>
      <w:r w:rsidRPr="00C047BE">
        <w:rPr>
          <w:rStyle w:val="Emphasis"/>
          <w:highlight w:val="yellow"/>
        </w:rPr>
        <w:t>which gives them a stake in the status quo</w:t>
      </w:r>
      <w:r w:rsidRPr="00C047BE">
        <w:rPr>
          <w:rStyle w:val="StyleUnderline"/>
          <w:highlight w:val="yellow"/>
        </w:rPr>
        <w:t xml:space="preserve"> and</w:t>
      </w:r>
      <w:r w:rsidRPr="006E48B6">
        <w:rPr>
          <w:rStyle w:val="StyleUnderline"/>
        </w:rPr>
        <w:t xml:space="preserve"> thus </w:t>
      </w:r>
      <w:r w:rsidRPr="00C047BE">
        <w:rPr>
          <w:rStyle w:val="StyleUnderline"/>
          <w:highlight w:val="yellow"/>
        </w:rPr>
        <w:t>increases the</w:t>
      </w:r>
      <w:r w:rsidRPr="006E48B6">
        <w:rPr>
          <w:rStyle w:val="StyleUnderline"/>
        </w:rPr>
        <w:t xml:space="preserve"> cost of the </w:t>
      </w:r>
      <w:r w:rsidRPr="00C047BE">
        <w:rPr>
          <w:rStyle w:val="Emphasis"/>
          <w:highlight w:val="yellow"/>
        </w:rPr>
        <w:t>risk</w:t>
      </w:r>
      <w:r w:rsidRPr="00C047BE">
        <w:rPr>
          <w:rStyle w:val="StyleUnderline"/>
          <w:highlight w:val="yellow"/>
        </w:rPr>
        <w:t xml:space="preserve"> of dramatic</w:t>
      </w:r>
      <w:r w:rsidRPr="006E48B6">
        <w:rPr>
          <w:rStyle w:val="StyleUnderline"/>
        </w:rPr>
        <w:t xml:space="preserve"> social </w:t>
      </w:r>
      <w:r w:rsidRPr="00C047BE">
        <w:rPr>
          <w:rStyle w:val="StyleUnderline"/>
          <w:highlight w:val="yellow"/>
        </w:rPr>
        <w:t>change</w:t>
      </w:r>
      <w:r w:rsidRPr="006E48B6">
        <w:rPr>
          <w:rStyle w:val="StyleUnderline"/>
        </w:rPr>
        <w:t>, the outcome of which would be unclear</w:t>
      </w:r>
      <w:r w:rsidRPr="006E48B6">
        <w:t xml:space="preserve">.30 </w:t>
      </w:r>
      <w:r w:rsidRPr="006E48B6">
        <w:rPr>
          <w:rStyle w:val="Emphasis"/>
        </w:rPr>
        <w:t>Restructuring markets</w:t>
      </w:r>
      <w:r w:rsidRPr="006E48B6">
        <w:t xml:space="preserve"> and private property </w:t>
      </w:r>
      <w:r w:rsidRPr="006E48B6">
        <w:rPr>
          <w:rStyle w:val="Emphasis"/>
        </w:rPr>
        <w:t>to serve the general interest would preserve the</w:t>
      </w:r>
      <w:r w:rsidRPr="006E48B6">
        <w:rPr>
          <w:rStyle w:val="StyleUnderline"/>
        </w:rPr>
        <w:t xml:space="preserve"> fundamental </w:t>
      </w:r>
      <w:r w:rsidRPr="006E48B6">
        <w:rPr>
          <w:rStyle w:val="Emphasis"/>
        </w:rPr>
        <w:t>institutions of the status quo, while not augmenting the power of the state</w:t>
      </w:r>
      <w:r w:rsidRPr="006E48B6">
        <w:t xml:space="preserve">. </w:t>
      </w:r>
    </w:p>
    <w:p w14:paraId="2A2678C0" w14:textId="77777777" w:rsidR="002578B8" w:rsidRPr="006E48B6" w:rsidRDefault="002578B8" w:rsidP="002578B8"/>
    <w:p w14:paraId="20F32A41" w14:textId="77777777" w:rsidR="002578B8" w:rsidRPr="006E48B6" w:rsidRDefault="002578B8" w:rsidP="002578B8">
      <w:pPr>
        <w:pStyle w:val="Heading4"/>
        <w:rPr>
          <w:rFonts w:cs="Times New Roman"/>
        </w:rPr>
      </w:pPr>
      <w:r w:rsidRPr="006E48B6">
        <w:rPr>
          <w:rFonts w:cs="Times New Roman"/>
        </w:rPr>
        <w:t xml:space="preserve">Capitalist innovation </w:t>
      </w:r>
      <w:r w:rsidRPr="006E48B6">
        <w:rPr>
          <w:rFonts w:cs="Times New Roman"/>
          <w:u w:val="single"/>
        </w:rPr>
        <w:t>boosts living standards</w:t>
      </w:r>
      <w:r w:rsidRPr="006E48B6">
        <w:rPr>
          <w:rFonts w:cs="Times New Roman"/>
        </w:rPr>
        <w:t xml:space="preserve"> and </w:t>
      </w:r>
      <w:r w:rsidRPr="006E48B6">
        <w:rPr>
          <w:rFonts w:cs="Times New Roman"/>
          <w:u w:val="single"/>
        </w:rPr>
        <w:t>solves warming</w:t>
      </w:r>
      <w:r w:rsidRPr="006E48B6">
        <w:rPr>
          <w:rFonts w:cs="Times New Roman"/>
        </w:rPr>
        <w:t xml:space="preserve">---outweighs inequality </w:t>
      </w:r>
    </w:p>
    <w:p w14:paraId="2BA8C48D" w14:textId="77777777" w:rsidR="002578B8" w:rsidRPr="006E48B6" w:rsidRDefault="002578B8" w:rsidP="002578B8">
      <w:r w:rsidRPr="006E48B6">
        <w:t xml:space="preserve">Jerry Z. </w:t>
      </w:r>
      <w:r w:rsidRPr="006E48B6">
        <w:rPr>
          <w:rStyle w:val="Style13ptBold"/>
        </w:rPr>
        <w:t>Muller 20</w:t>
      </w:r>
      <w:r w:rsidRPr="006E48B6">
        <w:t xml:space="preserve">, Professor of History at the Catholic University of America, January/February 2020, “The Neosocialist Delusion,” </w:t>
      </w:r>
      <w:r w:rsidRPr="006E48B6">
        <w:rPr>
          <w:i/>
          <w:iCs/>
        </w:rPr>
        <w:t>Foreign Affairs</w:t>
      </w:r>
      <w:r w:rsidRPr="006E48B6">
        <w:t>, Vol. 99, No. 1, EBSCOhost</w:t>
      </w:r>
    </w:p>
    <w:p w14:paraId="04890CE6" w14:textId="77777777" w:rsidR="002578B8" w:rsidRPr="006E48B6" w:rsidRDefault="002578B8" w:rsidP="002578B8">
      <w:pPr>
        <w:rPr>
          <w:rStyle w:val="StyleUnderline"/>
        </w:rPr>
      </w:pPr>
      <w:r w:rsidRPr="006E48B6">
        <w:rPr>
          <w:sz w:val="16"/>
        </w:rPr>
        <w:t xml:space="preserve">Here they can draw on a venerable antimonopoly tradition in American political culture from the trustbusters on, rooted in the assumption that the further away you move from Smith’s ideal of perfect competition among many small firms, the more the public is hurt. The economist Joseph Schumpeter, however, argued that Smith had greatly underestimated both the dynamism of capitalism and the role of entrepreneurs in driving it. </w:t>
      </w:r>
      <w:r w:rsidRPr="006E48B6">
        <w:rPr>
          <w:rStyle w:val="Emphasis"/>
        </w:rPr>
        <w:t>Capitalism’s manifold benefits</w:t>
      </w:r>
      <w:r w:rsidRPr="006E48B6">
        <w:rPr>
          <w:sz w:val="16"/>
        </w:rPr>
        <w:t xml:space="preserve"> didn’t just happen; they </w:t>
      </w:r>
      <w:r w:rsidRPr="006E48B6">
        <w:rPr>
          <w:rStyle w:val="StyleUnderline"/>
        </w:rPr>
        <w:t>were created</w:t>
      </w:r>
      <w:r w:rsidRPr="006E48B6">
        <w:rPr>
          <w:sz w:val="16"/>
        </w:rPr>
        <w:t xml:space="preserve">, </w:t>
      </w:r>
      <w:r w:rsidRPr="006E48B6">
        <w:rPr>
          <w:rStyle w:val="StyleUnderline"/>
        </w:rPr>
        <w:t>by a</w:t>
      </w:r>
      <w:r w:rsidRPr="006E48B6">
        <w:rPr>
          <w:sz w:val="16"/>
        </w:rPr>
        <w:t xml:space="preserve"> relatively </w:t>
      </w:r>
      <w:r w:rsidRPr="006E48B6">
        <w:rPr>
          <w:rStyle w:val="Emphasis"/>
        </w:rPr>
        <w:t>small group</w:t>
      </w:r>
      <w:r w:rsidRPr="006E48B6">
        <w:rPr>
          <w:sz w:val="16"/>
        </w:rPr>
        <w:t xml:space="preserve"> of people responsible for introducing new products, services, and business methods. </w:t>
      </w:r>
      <w:r w:rsidRPr="00C047BE">
        <w:rPr>
          <w:rStyle w:val="StyleUnderline"/>
          <w:highlight w:val="yellow"/>
        </w:rPr>
        <w:t>Entrepreneurs sought</w:t>
      </w:r>
      <w:r w:rsidRPr="006E48B6">
        <w:rPr>
          <w:rStyle w:val="StyleUnderline"/>
        </w:rPr>
        <w:t xml:space="preserve"> the big </w:t>
      </w:r>
      <w:r w:rsidRPr="00C047BE">
        <w:rPr>
          <w:rStyle w:val="StyleUnderline"/>
          <w:highlight w:val="yellow"/>
        </w:rPr>
        <w:t xml:space="preserve">profits associated with </w:t>
      </w:r>
      <w:r w:rsidRPr="00C047BE">
        <w:rPr>
          <w:rStyle w:val="Emphasis"/>
          <w:highlight w:val="yellow"/>
        </w:rPr>
        <w:t>temporary monopolies</w:t>
      </w:r>
      <w:r w:rsidRPr="006E48B6">
        <w:rPr>
          <w:rStyle w:val="StyleUnderline"/>
        </w:rPr>
        <w:t xml:space="preserve"> and so were driven to create whole new industries they could dominate.</w:t>
      </w:r>
    </w:p>
    <w:p w14:paraId="18C08576" w14:textId="77777777" w:rsidR="002578B8" w:rsidRPr="006E48B6" w:rsidRDefault="002578B8" w:rsidP="002578B8">
      <w:pPr>
        <w:rPr>
          <w:sz w:val="16"/>
        </w:rPr>
      </w:pPr>
      <w:r w:rsidRPr="00C047BE">
        <w:rPr>
          <w:rStyle w:val="StyleUnderline"/>
          <w:highlight w:val="yellow"/>
        </w:rPr>
        <w:t>Large companies</w:t>
      </w:r>
      <w:r w:rsidRPr="006E48B6">
        <w:rPr>
          <w:rStyle w:val="StyleUnderline"/>
        </w:rPr>
        <w:t xml:space="preserve">, Schumpeter realized, </w:t>
      </w:r>
      <w:r w:rsidRPr="00C047BE">
        <w:rPr>
          <w:rStyle w:val="StyleUnderline"/>
          <w:highlight w:val="yellow"/>
        </w:rPr>
        <w:t xml:space="preserve">acted as </w:t>
      </w:r>
      <w:r w:rsidRPr="00C047BE">
        <w:rPr>
          <w:rStyle w:val="Emphasis"/>
          <w:highlight w:val="yellow"/>
        </w:rPr>
        <w:t>engines of innovation</w:t>
      </w:r>
      <w:r w:rsidRPr="006E48B6">
        <w:rPr>
          <w:sz w:val="16"/>
        </w:rPr>
        <w:t xml:space="preserve">, </w:t>
      </w:r>
      <w:r w:rsidRPr="006E48B6">
        <w:rPr>
          <w:rStyle w:val="StyleUnderline"/>
        </w:rPr>
        <w:t>plowing back some of their profits into research and development and encouraging others to do the same in the hopes of becoming an acquisition target.</w:t>
      </w:r>
      <w:r w:rsidRPr="006E48B6">
        <w:rPr>
          <w:sz w:val="16"/>
        </w:rPr>
        <w:t xml:space="preserve"> He would have been delighted with Silicon Valley, viewing technology giants such as Apple, Facebook, Google, and Microsoft as poster children for the enormous benefits to consumers that entrepreneurs generate.</w:t>
      </w:r>
    </w:p>
    <w:p w14:paraId="2CCCB24C" w14:textId="77777777" w:rsidR="002578B8" w:rsidRPr="006E48B6" w:rsidRDefault="002578B8" w:rsidP="002578B8">
      <w:pPr>
        <w:rPr>
          <w:sz w:val="16"/>
        </w:rPr>
      </w:pPr>
      <w:r w:rsidRPr="006E48B6">
        <w:rPr>
          <w:sz w:val="16"/>
        </w:rPr>
        <w:t>Companies such as Amazon and Walmart, meanwhile, maintain their position through furious competition in service and price, contributing to the virtual elimination of inflation in the American economy. And yet it is precisely these dynamic, successful, customeroriented companies that the neosocialists want to tax heavily, burden with regulations, and cut up for parts.</w:t>
      </w:r>
    </w:p>
    <w:p w14:paraId="43E0CA74" w14:textId="77777777" w:rsidR="002578B8" w:rsidRPr="006E48B6" w:rsidRDefault="002578B8" w:rsidP="002578B8">
      <w:pPr>
        <w:rPr>
          <w:sz w:val="16"/>
        </w:rPr>
      </w:pPr>
      <w:r w:rsidRPr="006E48B6">
        <w:rPr>
          <w:sz w:val="16"/>
        </w:rPr>
        <w:t>THE SKY IS NOT FALLING</w:t>
      </w:r>
    </w:p>
    <w:p w14:paraId="21C38A80" w14:textId="77777777" w:rsidR="002578B8" w:rsidRPr="006E48B6" w:rsidRDefault="002578B8" w:rsidP="002578B8">
      <w:pPr>
        <w:rPr>
          <w:sz w:val="16"/>
        </w:rPr>
      </w:pPr>
      <w:r w:rsidRPr="006E48B6">
        <w:rPr>
          <w:sz w:val="16"/>
        </w:rPr>
        <w:t>What is the cancer that requires such deadly radiation to cure? Supposedly, that median earnings per household in the United States have stagnated for several decades and, for the lower deciles of the income distribution, even declined. The implication is that most people’s standard of living has flatlined or dropped over the last two generations. But this is just not true.</w:t>
      </w:r>
    </w:p>
    <w:p w14:paraId="65A5197A" w14:textId="77777777" w:rsidR="002578B8" w:rsidRPr="006E48B6" w:rsidRDefault="002578B8" w:rsidP="002578B8">
      <w:pPr>
        <w:rPr>
          <w:rStyle w:val="StyleUnderline"/>
        </w:rPr>
      </w:pPr>
      <w:r w:rsidRPr="006E48B6">
        <w:rPr>
          <w:rStyle w:val="StyleUnderline"/>
        </w:rPr>
        <w:t xml:space="preserve">The first thing to note is that statistics about income brackets don’t map neatly onto individual lives, because the people inside the income brackets keep changing. Those billionaires the neosocialists want to soak are not fourthgeneration patrician trust-fund babies but self-made entrepreneurs, and the </w:t>
      </w:r>
      <w:r w:rsidRPr="00C047BE">
        <w:rPr>
          <w:rStyle w:val="Emphasis"/>
          <w:highlight w:val="yellow"/>
        </w:rPr>
        <w:t>lower brackets</w:t>
      </w:r>
      <w:r w:rsidRPr="006E48B6">
        <w:rPr>
          <w:rStyle w:val="StyleUnderline"/>
        </w:rPr>
        <w:t xml:space="preserve"> at any time </w:t>
      </w:r>
      <w:r w:rsidRPr="00C047BE">
        <w:rPr>
          <w:rStyle w:val="StyleUnderline"/>
          <w:highlight w:val="yellow"/>
        </w:rPr>
        <w:t>include</w:t>
      </w:r>
      <w:r w:rsidRPr="006E48B6">
        <w:rPr>
          <w:rStyle w:val="StyleUnderline"/>
        </w:rPr>
        <w:t xml:space="preserve"> many </w:t>
      </w:r>
      <w:r w:rsidRPr="00C047BE">
        <w:rPr>
          <w:rStyle w:val="Emphasis"/>
          <w:highlight w:val="yellow"/>
        </w:rPr>
        <w:t>young people</w:t>
      </w:r>
      <w:r w:rsidRPr="00C047BE">
        <w:rPr>
          <w:rStyle w:val="StyleUnderline"/>
          <w:highlight w:val="yellow"/>
        </w:rPr>
        <w:t xml:space="preserve"> and </w:t>
      </w:r>
      <w:r w:rsidRPr="00C047BE">
        <w:rPr>
          <w:rStyle w:val="Emphasis"/>
          <w:highlight w:val="yellow"/>
        </w:rPr>
        <w:t>recent immigrants</w:t>
      </w:r>
      <w:r w:rsidRPr="006E48B6">
        <w:rPr>
          <w:rStyle w:val="StyleUnderline"/>
        </w:rPr>
        <w:t xml:space="preserve">, </w:t>
      </w:r>
      <w:r w:rsidRPr="00C047BE">
        <w:rPr>
          <w:rStyle w:val="StyleUnderline"/>
          <w:highlight w:val="yellow"/>
        </w:rPr>
        <w:t xml:space="preserve">who </w:t>
      </w:r>
      <w:r w:rsidRPr="00C047BE">
        <w:rPr>
          <w:rStyle w:val="Emphasis"/>
          <w:highlight w:val="yellow"/>
        </w:rPr>
        <w:t>tend to move up</w:t>
      </w:r>
      <w:r w:rsidRPr="006E48B6">
        <w:rPr>
          <w:rStyle w:val="Emphasis"/>
        </w:rPr>
        <w:t xml:space="preserve"> later</w:t>
      </w:r>
      <w:r w:rsidRPr="006E48B6">
        <w:rPr>
          <w:rStyle w:val="StyleUnderline"/>
        </w:rPr>
        <w:t>.</w:t>
      </w:r>
    </w:p>
    <w:p w14:paraId="09CF5A61" w14:textId="77777777" w:rsidR="002578B8" w:rsidRPr="006E48B6" w:rsidRDefault="002578B8" w:rsidP="002578B8">
      <w:pPr>
        <w:rPr>
          <w:rStyle w:val="StyleUnderline"/>
        </w:rPr>
      </w:pPr>
      <w:r w:rsidRPr="006E48B6">
        <w:rPr>
          <w:sz w:val="16"/>
        </w:rPr>
        <w:t xml:space="preserve">Second, the rich have indeed gotten much richer—at a higher rate than those in the middle, and with those at the bottom improving the least—and </w:t>
      </w:r>
      <w:r w:rsidRPr="00C047BE">
        <w:rPr>
          <w:rStyle w:val="StyleUnderline"/>
          <w:highlight w:val="yellow"/>
        </w:rPr>
        <w:t>inequality</w:t>
      </w:r>
      <w:r w:rsidRPr="006E48B6">
        <w:rPr>
          <w:sz w:val="16"/>
        </w:rPr>
        <w:t xml:space="preserve"> has certainly </w:t>
      </w:r>
      <w:r w:rsidRPr="00C047BE">
        <w:rPr>
          <w:rStyle w:val="StyleUnderline"/>
          <w:highlight w:val="yellow"/>
        </w:rPr>
        <w:t>increased</w:t>
      </w:r>
      <w:r w:rsidRPr="006E48B6">
        <w:rPr>
          <w:sz w:val="16"/>
        </w:rPr>
        <w:t xml:space="preserve">. </w:t>
      </w:r>
      <w:r w:rsidRPr="00C047BE">
        <w:rPr>
          <w:rStyle w:val="Emphasis"/>
          <w:highlight w:val="yellow"/>
        </w:rPr>
        <w:t>But</w:t>
      </w:r>
      <w:r w:rsidRPr="006E48B6">
        <w:rPr>
          <w:sz w:val="16"/>
        </w:rPr>
        <w:t xml:space="preserve"> that does not mean </w:t>
      </w:r>
      <w:r w:rsidRPr="00C047BE">
        <w:rPr>
          <w:rStyle w:val="StyleUnderline"/>
          <w:highlight w:val="yellow"/>
        </w:rPr>
        <w:t xml:space="preserve">the </w:t>
      </w:r>
      <w:r w:rsidRPr="00C047BE">
        <w:rPr>
          <w:rStyle w:val="Emphasis"/>
          <w:highlight w:val="yellow"/>
        </w:rPr>
        <w:t>nonrich</w:t>
      </w:r>
      <w:r w:rsidRPr="006E48B6">
        <w:rPr>
          <w:sz w:val="16"/>
        </w:rPr>
        <w:t xml:space="preserve"> haven’t </w:t>
      </w:r>
      <w:r w:rsidRPr="00C047BE">
        <w:rPr>
          <w:rStyle w:val="Emphasis"/>
          <w:highlight w:val="yellow"/>
        </w:rPr>
        <w:t>improved</w:t>
      </w:r>
      <w:r w:rsidRPr="006E48B6">
        <w:rPr>
          <w:rStyle w:val="Emphasis"/>
        </w:rPr>
        <w:t xml:space="preserve"> their condition</w:t>
      </w:r>
      <w:r w:rsidRPr="006E48B6">
        <w:rPr>
          <w:sz w:val="16"/>
        </w:rPr>
        <w:t xml:space="preserve">, too. As a recent study by the economist Bruce Sacerdote concluded, </w:t>
      </w:r>
      <w:r w:rsidRPr="006E48B6">
        <w:rPr>
          <w:rStyle w:val="StyleUnderline"/>
        </w:rPr>
        <w:t>“Meaningful growth in consumption for below median income families has occurred even in a prolonged period of increasing income inequality, increasing consumption inequality and a decreasing share of national income accruing to labor.”</w:t>
      </w:r>
    </w:p>
    <w:p w14:paraId="72CAF4C8" w14:textId="77777777" w:rsidR="002578B8" w:rsidRPr="006E48B6" w:rsidRDefault="002578B8" w:rsidP="002578B8">
      <w:pPr>
        <w:rPr>
          <w:rStyle w:val="StyleUnderline"/>
        </w:rPr>
      </w:pPr>
      <w:r w:rsidRPr="006E48B6">
        <w:rPr>
          <w:sz w:val="16"/>
        </w:rPr>
        <w:t xml:space="preserve">Beware the games that can be played with statistics. Households today, for example, are smaller than they were a generation ago, with more people living alone or with a single parent. Even if household income is stagnant, therefore, per capita income may have risen. Then there is the changing age structure of society. As more people live longer, the share of the retired elderly is increasing, and since they have less earnings, this has led to a decline in average household income. Income, moreover, should be understood to include not simply wages and salaries but also benefits. </w:t>
      </w:r>
      <w:r w:rsidRPr="006E48B6">
        <w:rPr>
          <w:rStyle w:val="StyleUnderline"/>
        </w:rPr>
        <w:t>And employers have spent ever more in recent decades on the costliest of benefits, health care—money that should be considered part of earnings. Add government transfer programs, which lower incomes at the top and raise incomes and expenditures at the bottom, and the picture changes again. It is not one of dystopian immiseration.</w:t>
      </w:r>
    </w:p>
    <w:p w14:paraId="6F1D89AD" w14:textId="77777777" w:rsidR="002578B8" w:rsidRPr="006E48B6" w:rsidRDefault="002578B8" w:rsidP="002578B8">
      <w:pPr>
        <w:rPr>
          <w:rStyle w:val="StyleUnderline"/>
        </w:rPr>
      </w:pPr>
      <w:r w:rsidRPr="006E48B6">
        <w:rPr>
          <w:rStyle w:val="StyleUnderline"/>
        </w:rPr>
        <w:t xml:space="preserve">The intellectual heirs of Smith, as opposed to those of Rousseau, are interested less in capping inequality than in raising the standard of living of the population at large—finally achieving that “universal opulence” that Smith so presciently predicted free markets could deliver. </w:t>
      </w:r>
      <w:r w:rsidRPr="00C047BE">
        <w:rPr>
          <w:rStyle w:val="Emphasis"/>
          <w:highlight w:val="yellow"/>
        </w:rPr>
        <w:t>Capitalism</w:t>
      </w:r>
      <w:r w:rsidRPr="006E48B6">
        <w:rPr>
          <w:rStyle w:val="StyleUnderline"/>
        </w:rPr>
        <w:t xml:space="preserve"> has proved so </w:t>
      </w:r>
      <w:r w:rsidRPr="006E48B6">
        <w:rPr>
          <w:rStyle w:val="StyleUnderline"/>
        </w:rPr>
        <w:lastRenderedPageBreak/>
        <w:t xml:space="preserve">extraordinarily fertile and </w:t>
      </w:r>
      <w:r w:rsidRPr="006E48B6">
        <w:rPr>
          <w:rStyle w:val="Emphasis"/>
        </w:rPr>
        <w:t>dynamic</w:t>
      </w:r>
      <w:r w:rsidRPr="006E48B6">
        <w:rPr>
          <w:rStyle w:val="StyleUnderline"/>
        </w:rPr>
        <w:t xml:space="preserve"> in finding ways to </w:t>
      </w:r>
      <w:r w:rsidRPr="00C047BE">
        <w:rPr>
          <w:rStyle w:val="Emphasis"/>
          <w:highlight w:val="yellow"/>
        </w:rPr>
        <w:t>improve living standards</w:t>
      </w:r>
      <w:r w:rsidRPr="006E48B6">
        <w:rPr>
          <w:rStyle w:val="StyleUnderline"/>
        </w:rPr>
        <w:t>, in fact, that it is difficult to track them.</w:t>
      </w:r>
    </w:p>
    <w:p w14:paraId="5B3796C6" w14:textId="77777777" w:rsidR="002578B8" w:rsidRPr="006E48B6" w:rsidRDefault="002578B8" w:rsidP="002578B8">
      <w:pPr>
        <w:rPr>
          <w:sz w:val="16"/>
        </w:rPr>
      </w:pPr>
      <w:r w:rsidRPr="006E48B6">
        <w:rPr>
          <w:sz w:val="16"/>
        </w:rPr>
        <w:t xml:space="preserve">Schumpeterian </w:t>
      </w:r>
      <w:r w:rsidRPr="00C047BE">
        <w:rPr>
          <w:rStyle w:val="Emphasis"/>
          <w:highlight w:val="yellow"/>
        </w:rPr>
        <w:t>creative destruction</w:t>
      </w:r>
      <w:r w:rsidRPr="006E48B6">
        <w:rPr>
          <w:sz w:val="16"/>
        </w:rPr>
        <w:t xml:space="preserve"> </w:t>
      </w:r>
      <w:r w:rsidRPr="006E48B6">
        <w:rPr>
          <w:rStyle w:val="StyleUnderline"/>
        </w:rPr>
        <w:t xml:space="preserve">has </w:t>
      </w:r>
      <w:r w:rsidRPr="00C047BE">
        <w:rPr>
          <w:rStyle w:val="StyleUnderline"/>
          <w:highlight w:val="yellow"/>
        </w:rPr>
        <w:t>changed life in ways that are</w:t>
      </w:r>
      <w:r w:rsidRPr="006E48B6">
        <w:rPr>
          <w:rStyle w:val="StyleUnderline"/>
        </w:rPr>
        <w:t xml:space="preserve"> literally </w:t>
      </w:r>
      <w:r w:rsidRPr="00C047BE">
        <w:rPr>
          <w:rStyle w:val="Emphasis"/>
          <w:highlight w:val="yellow"/>
        </w:rPr>
        <w:t>immeasurable</w:t>
      </w:r>
      <w:r w:rsidRPr="006E48B6">
        <w:rPr>
          <w:sz w:val="16"/>
        </w:rPr>
        <w:t>. As the economist Russell Roberts has noted, even objects that are nominally the same, such as televisions, have evolved so much as to be incomparable over time. An average American television in 1973 showed half a dozen channels on a screen no larger than 25 inches wide. Today, the screens are larger and better, there are hundreds of channels available, and the unit is less a television than a digital hub. Personal computers used to be science fiction.</w:t>
      </w:r>
    </w:p>
    <w:p w14:paraId="7EA01D8A" w14:textId="77777777" w:rsidR="002578B8" w:rsidRPr="006E48B6" w:rsidRDefault="002578B8" w:rsidP="002578B8">
      <w:pPr>
        <w:rPr>
          <w:sz w:val="16"/>
        </w:rPr>
      </w:pPr>
      <w:r w:rsidRPr="006E48B6">
        <w:rPr>
          <w:sz w:val="16"/>
        </w:rPr>
        <w:t>Then they became ubiquitous. Now they seem to be ancient technology compared with the even more ubiquitous and powerful smartphones that bring the interconnected digital world to anybody, anywhere. Communication today is instantaneous and cheap; shopping is easier and better informed; everybody can watch or listen to what he or she wants, when he or she wants to; and nobody ever gets lost.</w:t>
      </w:r>
    </w:p>
    <w:p w14:paraId="5F9A41C0" w14:textId="77777777" w:rsidR="002578B8" w:rsidRPr="006E48B6" w:rsidRDefault="002578B8" w:rsidP="002578B8">
      <w:pPr>
        <w:rPr>
          <w:rStyle w:val="StyleUnderline"/>
        </w:rPr>
      </w:pPr>
      <w:r w:rsidRPr="006E48B6">
        <w:rPr>
          <w:rStyle w:val="StyleUnderline"/>
        </w:rPr>
        <w:t>At one point in Monty Python’s Life of Brian, a revolutionary in ancient Jerusalem asks his followers, “What have the Romans ever done for us?” His audience keeps shouting answers, until the speaker finally pleads, “All right, but apart from the sanitation, the medicine, education, wine, public order, irrigation, roads, the fresh water system and public health, what have the Romans ever done for us?” (“Brought peace!” offers a final heckler.)</w:t>
      </w:r>
    </w:p>
    <w:p w14:paraId="3BD93E17" w14:textId="77777777" w:rsidR="002578B8" w:rsidRPr="006E48B6" w:rsidRDefault="002578B8" w:rsidP="002578B8">
      <w:pPr>
        <w:rPr>
          <w:sz w:val="16"/>
        </w:rPr>
      </w:pPr>
      <w:r w:rsidRPr="006E48B6">
        <w:rPr>
          <w:sz w:val="16"/>
        </w:rPr>
        <w:t>The neosocialists scorn billionaires and attack Big Tech, asking, “What have Amazon, Apple, Facebook, Google, Microsoft, and the rest ever done for us?” Only made possible all the modern digital wonders we increasingly take for granted. Have Bill Gates, Jeff Bezos, and the other entrepreneurs partially responsible for such blessings profited from their success? Absolutely. But so have the rest of us, and vastly more—in improved lives, to be sure, but even as a result of their companies’ supposedly threatening corporate growth, since those companies are mostly owned by us, the broadly dispersed shareholders of their common stock.</w:t>
      </w:r>
    </w:p>
    <w:p w14:paraId="182FBBF2" w14:textId="77777777" w:rsidR="002578B8" w:rsidRPr="006E48B6" w:rsidRDefault="002578B8" w:rsidP="002578B8">
      <w:pPr>
        <w:rPr>
          <w:sz w:val="16"/>
        </w:rPr>
      </w:pPr>
      <w:r w:rsidRPr="006E48B6">
        <w:rPr>
          <w:sz w:val="16"/>
        </w:rPr>
        <w:t>TURNING OFF THE ENGINE</w:t>
      </w:r>
    </w:p>
    <w:p w14:paraId="7A49E03E" w14:textId="77777777" w:rsidR="002578B8" w:rsidRPr="006E48B6" w:rsidRDefault="002578B8" w:rsidP="002578B8">
      <w:pPr>
        <w:rPr>
          <w:sz w:val="16"/>
        </w:rPr>
      </w:pPr>
      <w:r w:rsidRPr="00C047BE">
        <w:rPr>
          <w:rStyle w:val="StyleUnderline"/>
          <w:highlight w:val="yellow"/>
        </w:rPr>
        <w:t>Capitalism</w:t>
      </w:r>
      <w:r w:rsidRPr="006E48B6">
        <w:rPr>
          <w:rStyle w:val="StyleUnderline"/>
        </w:rPr>
        <w:t xml:space="preserve"> drives economic and social dynamism, prosperity, and personal freedom but also erodes tradition and stability</w:t>
      </w:r>
      <w:r w:rsidRPr="006E48B6">
        <w:rPr>
          <w:sz w:val="16"/>
        </w:rPr>
        <w:t xml:space="preserve">. </w:t>
      </w:r>
      <w:r w:rsidRPr="006E48B6">
        <w:rPr>
          <w:rStyle w:val="StyleUnderline"/>
        </w:rPr>
        <w:t xml:space="preserve">It </w:t>
      </w:r>
      <w:r w:rsidRPr="00C047BE">
        <w:rPr>
          <w:rStyle w:val="StyleUnderline"/>
          <w:highlight w:val="yellow"/>
        </w:rPr>
        <w:t xml:space="preserve">produces </w:t>
      </w:r>
      <w:r w:rsidRPr="00C047BE">
        <w:rPr>
          <w:rStyle w:val="Emphasis"/>
          <w:highlight w:val="yellow"/>
        </w:rPr>
        <w:t>universal gains</w:t>
      </w:r>
      <w:r w:rsidRPr="00C047BE">
        <w:rPr>
          <w:sz w:val="16"/>
          <w:highlight w:val="yellow"/>
        </w:rPr>
        <w:t xml:space="preserve"> </w:t>
      </w:r>
      <w:r w:rsidRPr="00C047BE">
        <w:rPr>
          <w:rStyle w:val="StyleUnderline"/>
          <w:highlight w:val="yellow"/>
        </w:rPr>
        <w:t>in the long term</w:t>
      </w:r>
      <w:r w:rsidRPr="006E48B6">
        <w:rPr>
          <w:rStyle w:val="StyleUnderline"/>
        </w:rPr>
        <w:t xml:space="preserve"> but inequality</w:t>
      </w:r>
      <w:r w:rsidRPr="006E48B6">
        <w:rPr>
          <w:sz w:val="16"/>
        </w:rPr>
        <w:t xml:space="preserve"> and volatility </w:t>
      </w:r>
      <w:r w:rsidRPr="006E48B6">
        <w:rPr>
          <w:rStyle w:val="StyleUnderline"/>
        </w:rPr>
        <w:t>along the way</w:t>
      </w:r>
      <w:r w:rsidRPr="006E48B6">
        <w:rPr>
          <w:sz w:val="16"/>
        </w:rPr>
        <w:t>. From Smith onward, the system’s greatest defenders have acknowledged the full range of its effects and accepted the need to address the downsides in a variety of ways, not least in order to preserve political peace and social harmony. Capitalism’s greatest critics, in turn, have always respected its awesome capacity for growth and invention, and successful progressive movements have sought to domesticate markets rather than abolish them.</w:t>
      </w:r>
    </w:p>
    <w:p w14:paraId="7F2CA69A" w14:textId="77777777" w:rsidR="002578B8" w:rsidRPr="006E48B6" w:rsidRDefault="002578B8" w:rsidP="002578B8">
      <w:pPr>
        <w:rPr>
          <w:sz w:val="16"/>
        </w:rPr>
      </w:pPr>
      <w:r w:rsidRPr="006E48B6">
        <w:rPr>
          <w:sz w:val="16"/>
        </w:rPr>
        <w:t xml:space="preserve">That is not the game </w:t>
      </w:r>
      <w:r w:rsidRPr="00C047BE">
        <w:rPr>
          <w:rStyle w:val="StyleUnderline"/>
          <w:highlight w:val="yellow"/>
        </w:rPr>
        <w:t>the</w:t>
      </w:r>
      <w:r w:rsidRPr="006E48B6">
        <w:rPr>
          <w:sz w:val="16"/>
        </w:rPr>
        <w:t xml:space="preserve"> </w:t>
      </w:r>
      <w:r w:rsidRPr="00C047BE">
        <w:rPr>
          <w:rStyle w:val="Emphasis"/>
          <w:highlight w:val="yellow"/>
        </w:rPr>
        <w:t>neosocialist</w:t>
      </w:r>
      <w:r w:rsidRPr="006E48B6">
        <w:rPr>
          <w:sz w:val="16"/>
        </w:rPr>
        <w:t>s are playing. What is distinctive about their program is not its promises—anybody can produce impossible wish lists—but its threats. They are fundamentally uninterested in sustaining a dynamic, entrepreneurial private sector and milking its proceeds for public investment. They don’t care about the health of the geese, because their economists simply assume an endless supply of golden eggs. They abhor inequality and are out to reduce it in the simplest, most direct way possible: by lopping off the outliers at the top.</w:t>
      </w:r>
    </w:p>
    <w:p w14:paraId="6F005A5A" w14:textId="77777777" w:rsidR="002578B8" w:rsidRPr="006E48B6" w:rsidRDefault="002578B8" w:rsidP="002578B8">
      <w:pPr>
        <w:rPr>
          <w:rStyle w:val="StyleUnderline"/>
        </w:rPr>
      </w:pPr>
      <w:r w:rsidRPr="006E48B6">
        <w:rPr>
          <w:sz w:val="16"/>
        </w:rPr>
        <w:t xml:space="preserve">The growing popularity of this </w:t>
      </w:r>
      <w:r w:rsidRPr="00C047BE">
        <w:rPr>
          <w:rStyle w:val="StyleUnderline"/>
          <w:highlight w:val="yellow"/>
        </w:rPr>
        <w:t xml:space="preserve">movement </w:t>
      </w:r>
      <w:r w:rsidRPr="00C047BE">
        <w:rPr>
          <w:rStyle w:val="Emphasis"/>
          <w:highlight w:val="yellow"/>
        </w:rPr>
        <w:t>could not come at a worse time</w:t>
      </w:r>
      <w:r w:rsidRPr="006E48B6">
        <w:rPr>
          <w:sz w:val="16"/>
        </w:rPr>
        <w:t xml:space="preserve">, for </w:t>
      </w:r>
      <w:r w:rsidRPr="00C047BE">
        <w:rPr>
          <w:rStyle w:val="StyleUnderline"/>
          <w:highlight w:val="yellow"/>
        </w:rPr>
        <w:t>there are</w:t>
      </w:r>
      <w:r w:rsidRPr="006E48B6">
        <w:rPr>
          <w:sz w:val="16"/>
        </w:rPr>
        <w:t xml:space="preserve"> indeed </w:t>
      </w:r>
      <w:r w:rsidRPr="00C047BE">
        <w:rPr>
          <w:rStyle w:val="Emphasis"/>
          <w:highlight w:val="yellow"/>
        </w:rPr>
        <w:t>crucial problems</w:t>
      </w:r>
      <w:r w:rsidRPr="006E48B6">
        <w:rPr>
          <w:rStyle w:val="Emphasis"/>
        </w:rPr>
        <w:t xml:space="preserve"> on today’s agenda</w:t>
      </w:r>
      <w:r w:rsidRPr="006E48B6">
        <w:rPr>
          <w:sz w:val="16"/>
        </w:rPr>
        <w:t>—</w:t>
      </w:r>
      <w:r w:rsidRPr="00C047BE">
        <w:rPr>
          <w:rStyle w:val="Emphasis"/>
          <w:highlight w:val="yellow"/>
        </w:rPr>
        <w:t>climate change</w:t>
      </w:r>
      <w:r w:rsidRPr="006E48B6">
        <w:rPr>
          <w:sz w:val="16"/>
        </w:rPr>
        <w:t xml:space="preserve"> high </w:t>
      </w:r>
      <w:r w:rsidRPr="00C047BE">
        <w:rPr>
          <w:rStyle w:val="StyleUnderline"/>
          <w:highlight w:val="yellow"/>
        </w:rPr>
        <w:t>among them</w:t>
      </w:r>
      <w:r w:rsidRPr="006E48B6">
        <w:rPr>
          <w:sz w:val="16"/>
        </w:rPr>
        <w:t xml:space="preserve">. </w:t>
      </w:r>
      <w:r w:rsidRPr="006E48B6">
        <w:rPr>
          <w:rStyle w:val="StyleUnderline"/>
        </w:rPr>
        <w:t>Dealing with these challenges will certainly require effective government policy and investment</w:t>
      </w:r>
      <w:r w:rsidRPr="006E48B6">
        <w:rPr>
          <w:sz w:val="16"/>
        </w:rPr>
        <w:t xml:space="preserve">. But </w:t>
      </w:r>
      <w:r w:rsidRPr="00C047BE">
        <w:rPr>
          <w:rStyle w:val="StyleUnderline"/>
          <w:highlight w:val="yellow"/>
        </w:rPr>
        <w:t>the bulk of</w:t>
      </w:r>
      <w:r w:rsidRPr="006E48B6">
        <w:rPr>
          <w:sz w:val="16"/>
        </w:rPr>
        <w:t xml:space="preserve"> the actual </w:t>
      </w:r>
      <w:r w:rsidRPr="00C047BE">
        <w:rPr>
          <w:rStyle w:val="Emphasis"/>
          <w:highlight w:val="yellow"/>
        </w:rPr>
        <w:t>problem solving</w:t>
      </w:r>
      <w:r w:rsidRPr="006E48B6">
        <w:rPr>
          <w:sz w:val="16"/>
        </w:rPr>
        <w:t xml:space="preserve"> </w:t>
      </w:r>
      <w:r w:rsidRPr="00C047BE">
        <w:rPr>
          <w:rStyle w:val="StyleUnderline"/>
          <w:highlight w:val="yellow"/>
        </w:rPr>
        <w:t>and</w:t>
      </w:r>
      <w:r w:rsidRPr="006E48B6">
        <w:rPr>
          <w:sz w:val="16"/>
        </w:rPr>
        <w:t xml:space="preserve"> practical </w:t>
      </w:r>
      <w:r w:rsidRPr="00C047BE">
        <w:rPr>
          <w:rStyle w:val="Emphasis"/>
          <w:highlight w:val="yellow"/>
        </w:rPr>
        <w:t>innovation</w:t>
      </w:r>
      <w:r w:rsidRPr="006E48B6">
        <w:rPr>
          <w:sz w:val="16"/>
        </w:rPr>
        <w:t xml:space="preserve"> </w:t>
      </w:r>
      <w:r w:rsidRPr="006E48B6">
        <w:rPr>
          <w:rStyle w:val="StyleUnderline"/>
        </w:rPr>
        <w:t xml:space="preserve">involved </w:t>
      </w:r>
      <w:r w:rsidRPr="00C047BE">
        <w:rPr>
          <w:rStyle w:val="StyleUnderline"/>
          <w:highlight w:val="yellow"/>
        </w:rPr>
        <w:t>will</w:t>
      </w:r>
      <w:r w:rsidRPr="006E48B6">
        <w:rPr>
          <w:rStyle w:val="StyleUnderline"/>
        </w:rPr>
        <w:t xml:space="preserve"> inevitably </w:t>
      </w:r>
      <w:r w:rsidRPr="00C047BE">
        <w:rPr>
          <w:rStyle w:val="StyleUnderline"/>
          <w:highlight w:val="yellow"/>
        </w:rPr>
        <w:t>come from the private sector</w:t>
      </w:r>
      <w:r w:rsidRPr="006E48B6">
        <w:rPr>
          <w:sz w:val="16"/>
        </w:rPr>
        <w:t xml:space="preserve">. The war against climate change, that is, will ultimately be fought and won in large part by an army of Schumpeterian entrepreneurs large and small, deploying their mage-like powers for humanity’s collective defense. </w:t>
      </w:r>
      <w:r w:rsidRPr="00C047BE">
        <w:rPr>
          <w:rStyle w:val="Emphasis"/>
          <w:highlight w:val="yellow"/>
        </w:rPr>
        <w:t>Unless</w:t>
      </w:r>
      <w:r w:rsidRPr="006E48B6">
        <w:rPr>
          <w:sz w:val="16"/>
        </w:rPr>
        <w:t xml:space="preserve"> the </w:t>
      </w:r>
      <w:r w:rsidRPr="00C047BE">
        <w:rPr>
          <w:rStyle w:val="StyleUnderline"/>
          <w:highlight w:val="yellow"/>
        </w:rPr>
        <w:t>neosocialists</w:t>
      </w:r>
      <w:r w:rsidRPr="006E48B6">
        <w:rPr>
          <w:rStyle w:val="StyleUnderline"/>
        </w:rPr>
        <w:t xml:space="preserve"> have their way, and </w:t>
      </w:r>
      <w:r w:rsidRPr="00C047BE">
        <w:rPr>
          <w:rStyle w:val="StyleUnderline"/>
          <w:highlight w:val="yellow"/>
        </w:rPr>
        <w:t>turn off</w:t>
      </w:r>
      <w:r w:rsidRPr="006E48B6">
        <w:rPr>
          <w:rStyle w:val="StyleUnderline"/>
        </w:rPr>
        <w:t xml:space="preserve"> the engines of </w:t>
      </w:r>
      <w:r w:rsidRPr="00C047BE">
        <w:rPr>
          <w:rStyle w:val="StyleUnderline"/>
          <w:highlight w:val="yellow"/>
        </w:rPr>
        <w:t>innovation</w:t>
      </w:r>
      <w:r w:rsidRPr="006E48B6">
        <w:rPr>
          <w:rStyle w:val="StyleUnderline"/>
        </w:rPr>
        <w:t xml:space="preserve"> just </w:t>
      </w:r>
      <w:r w:rsidRPr="00C047BE">
        <w:rPr>
          <w:rStyle w:val="StyleUnderline"/>
          <w:highlight w:val="yellow"/>
        </w:rPr>
        <w:t>when</w:t>
      </w:r>
      <w:r w:rsidRPr="006E48B6">
        <w:rPr>
          <w:rStyle w:val="StyleUnderline"/>
        </w:rPr>
        <w:t xml:space="preserve"> they are </w:t>
      </w:r>
      <w:r w:rsidRPr="00C047BE">
        <w:rPr>
          <w:rStyle w:val="StyleUnderline"/>
          <w:highlight w:val="yellow"/>
        </w:rPr>
        <w:t>needed</w:t>
      </w:r>
      <w:r w:rsidRPr="006E48B6">
        <w:rPr>
          <w:rStyle w:val="StyleUnderline"/>
        </w:rPr>
        <w:t xml:space="preserve"> the </w:t>
      </w:r>
      <w:r w:rsidRPr="00C047BE">
        <w:rPr>
          <w:rStyle w:val="StyleUnderline"/>
          <w:highlight w:val="yellow"/>
        </w:rPr>
        <w:t>most</w:t>
      </w:r>
      <w:r w:rsidRPr="006E48B6">
        <w:rPr>
          <w:rStyle w:val="StyleUnderline"/>
        </w:rPr>
        <w:t>.</w:t>
      </w:r>
    </w:p>
    <w:p w14:paraId="7B972AFF" w14:textId="77777777" w:rsidR="002578B8" w:rsidRPr="006E48B6" w:rsidRDefault="002578B8" w:rsidP="002578B8">
      <w:pPr>
        <w:rPr>
          <w:rStyle w:val="StyleUnderline"/>
        </w:rPr>
      </w:pPr>
    </w:p>
    <w:p w14:paraId="71598606" w14:textId="77777777" w:rsidR="002578B8" w:rsidRPr="006E48B6" w:rsidRDefault="002578B8" w:rsidP="002578B8">
      <w:pPr>
        <w:pStyle w:val="Heading4"/>
        <w:rPr>
          <w:rFonts w:cs="Times New Roman"/>
        </w:rPr>
      </w:pPr>
      <w:r w:rsidRPr="006E48B6">
        <w:rPr>
          <w:rFonts w:cs="Times New Roman"/>
        </w:rPr>
        <w:t xml:space="preserve">No environment impact---species are resilient, and humans can adapt </w:t>
      </w:r>
    </w:p>
    <w:p w14:paraId="12778B18" w14:textId="77777777" w:rsidR="002578B8" w:rsidRPr="006E48B6" w:rsidRDefault="002578B8" w:rsidP="002578B8">
      <w:pPr>
        <w:pStyle w:val="Heading4"/>
        <w:rPr>
          <w:rFonts w:cs="Times New Roman"/>
        </w:rPr>
      </w:pPr>
      <w:r w:rsidRPr="006E48B6">
        <w:rPr>
          <w:rFonts w:cs="Times New Roman"/>
        </w:rPr>
        <w:t>And, the tragedy of the commons means the alt is worse for environmentalism</w:t>
      </w:r>
    </w:p>
    <w:p w14:paraId="0F1FD563" w14:textId="77777777" w:rsidR="002578B8" w:rsidRPr="006E48B6" w:rsidRDefault="002578B8" w:rsidP="002578B8"/>
    <w:p w14:paraId="5349FD3F" w14:textId="77777777" w:rsidR="002578B8" w:rsidRPr="006E48B6" w:rsidRDefault="002578B8" w:rsidP="002578B8">
      <w:pPr>
        <w:pStyle w:val="Heading4"/>
        <w:rPr>
          <w:rFonts w:cs="Times New Roman"/>
        </w:rPr>
      </w:pPr>
      <w:r w:rsidRPr="006E48B6">
        <w:rPr>
          <w:rFonts w:cs="Times New Roman"/>
        </w:rPr>
        <w:lastRenderedPageBreak/>
        <w:t>Alt fails</w:t>
      </w:r>
    </w:p>
    <w:p w14:paraId="58854243" w14:textId="77777777" w:rsidR="002578B8" w:rsidRPr="006E48B6" w:rsidRDefault="002578B8" w:rsidP="002578B8">
      <w:r w:rsidRPr="006E48B6">
        <w:t xml:space="preserve">Petar </w:t>
      </w:r>
      <w:r w:rsidRPr="006E48B6">
        <w:rPr>
          <w:rStyle w:val="Style13ptBold"/>
        </w:rPr>
        <w:t>Kurecic 16</w:t>
      </w:r>
      <w:r w:rsidRPr="006E48B6">
        <w:t>, Assistant Professor of Economics at University North, Croatia, 12/26/2016, “Social movements as (in)effective way of struggle against neoliberal geopolitics (i.e. essentially detrimental ideology aimed at destruction of the welfare state)?”, https://www.academia.edu/32030532/Social_Movements_and_Neoliberal_Geopolitics</w:t>
      </w:r>
    </w:p>
    <w:p w14:paraId="0B4BDF28" w14:textId="77777777" w:rsidR="002578B8" w:rsidRPr="006E48B6" w:rsidRDefault="002578B8" w:rsidP="002578B8">
      <w:pPr>
        <w:rPr>
          <w:sz w:val="16"/>
        </w:rPr>
      </w:pPr>
      <w:r w:rsidRPr="006E48B6">
        <w:rPr>
          <w:sz w:val="16"/>
        </w:rPr>
        <w:t xml:space="preserve">Recognition of neoliberalism’s geographies of poverty, inequality, and violence as intertwined across a multiplicity of sites impels us to view its geographies of protest, resistance, and contestation in the same light (Springer, 2011: 553). Because the changes associated with neoliberal policies often had negative distributional impacts on the working class, the poor, the small-business sector, and the environment, </w:t>
      </w:r>
      <w:r w:rsidRPr="006E48B6">
        <w:rPr>
          <w:rStyle w:val="StyleUnderline"/>
        </w:rPr>
        <w:t xml:space="preserve">diverse </w:t>
      </w:r>
      <w:r w:rsidRPr="00C047BE">
        <w:rPr>
          <w:rStyle w:val="StyleUnderline"/>
          <w:highlight w:val="yellow"/>
        </w:rPr>
        <w:t>forms of resistance</w:t>
      </w:r>
      <w:r w:rsidRPr="006E48B6">
        <w:rPr>
          <w:rStyle w:val="StyleUnderline"/>
        </w:rPr>
        <w:t xml:space="preserve"> and contestation </w:t>
      </w:r>
      <w:r w:rsidRPr="00C047BE">
        <w:rPr>
          <w:rStyle w:val="StyleUnderline"/>
          <w:highlight w:val="yellow"/>
        </w:rPr>
        <w:t>have emerged</w:t>
      </w:r>
      <w:r w:rsidRPr="006E48B6">
        <w:rPr>
          <w:sz w:val="16"/>
        </w:rPr>
        <w:t xml:space="preserve"> (Kurecic, 2016: 35)¶ Anyhow, if we have the TNC on one side, then it should probably be most effective to fight its goals and actions with means of social action that transcends national borders – transnational social movements . In other words, transnational demos should be able to fight “the Cabal”.¶ What actually are social movements? Nilsen (2015: 4-5) points out that social movements can be seen as “being simultaneously constituted by and constitutive of praxis, and thus as being situated at the very heart of the making and unmaking of the structures and processes that underpin both social order and social change. Social movements should be understood according to the way how they play a role in shaping and reshaping the current form of given institutional fields and political economies, and taking seriously the basic intention that animates social movements, that is, the intention of moving, of becoming more than what they currently are.”¶ Although neoliberalism’s power to “press upon” stems from its institutional arrangement and hegemonic discourses backed by the United States’ military might (Harvey 2003; Peet 2007), the presence of power that “presses upon” does not negate the possibility of subaltern counter-politics. In fact, the presence of power that presses upon also gives rise to productive power, or the power to resist and transform (Foucault, 1979). The power of those adversely affected by neoliberalism is dependent on their alliances, relations, networks and counterhegemonic discourses (Waquar, 2012: 1063).¶ Social movements typically grow from “cramped spaces”, situations that are constricted by the impossibilities of the existing world with a way out barely imaginable. But precisely because they are cramped, these spaces act as incubators or greenhouses for creativity and innovation (The Free Association, 2007).¶ Social movements of the present day world are definitely thriving because of the two main processes. The first process is the neo-liberally inspired internationalization (which the ideologists of globalization refer to as “globalization”) that increases social inequality in both rich and poor states, concurrently increasing inequalities between the developed and non-developed states, increasing the number of least-developed states. The second is the revolution in information technologies that has invented “new media” and then made them available to significant parts of the world population (in developed states, the percentage of Internet users well surpasses 50%). Internet and its tools have become ubiquitous (Kurecic, 2016: 35).¶ </w:t>
      </w:r>
      <w:r w:rsidRPr="00C047BE">
        <w:rPr>
          <w:rStyle w:val="StyleUnderline"/>
          <w:highlight w:val="yellow"/>
        </w:rPr>
        <w:t>Unfortunately,</w:t>
      </w:r>
      <w:r w:rsidRPr="006E48B6">
        <w:rPr>
          <w:rStyle w:val="StyleUnderline"/>
        </w:rPr>
        <w:t xml:space="preserve"> social </w:t>
      </w:r>
      <w:r w:rsidRPr="00C047BE">
        <w:rPr>
          <w:rStyle w:val="StyleUnderline"/>
          <w:highlight w:val="yellow"/>
        </w:rPr>
        <w:t>movements</w:t>
      </w:r>
      <w:r w:rsidRPr="006E48B6">
        <w:rPr>
          <w:rStyle w:val="StyleUnderline"/>
        </w:rPr>
        <w:t xml:space="preserve"> usually </w:t>
      </w:r>
      <w:r w:rsidRPr="00C047BE">
        <w:rPr>
          <w:rStyle w:val="StyleUnderline"/>
          <w:highlight w:val="yellow"/>
        </w:rPr>
        <w:t>pursue only their national agenda</w:t>
      </w:r>
      <w:r w:rsidRPr="006E48B6">
        <w:rPr>
          <w:rStyle w:val="StyleUnderline"/>
        </w:rPr>
        <w:t xml:space="preserve">, and their </w:t>
      </w:r>
      <w:r w:rsidRPr="00C047BE">
        <w:rPr>
          <w:rStyle w:val="StyleUnderline"/>
          <w:highlight w:val="yellow"/>
        </w:rPr>
        <w:t>transborder actions are</w:t>
      </w:r>
      <w:r w:rsidRPr="006E48B6">
        <w:rPr>
          <w:rStyle w:val="StyleUnderline"/>
        </w:rPr>
        <w:t xml:space="preserve"> </w:t>
      </w:r>
      <w:r w:rsidRPr="00C047BE">
        <w:rPr>
          <w:rStyle w:val="StyleUnderline"/>
          <w:highlight w:val="yellow"/>
        </w:rPr>
        <w:t>in most cases ineffective</w:t>
      </w:r>
      <w:r w:rsidRPr="006E48B6">
        <w:rPr>
          <w:rStyle w:val="StyleUnderline"/>
        </w:rPr>
        <w:t xml:space="preserve">. On the other hand, </w:t>
      </w:r>
      <w:r w:rsidRPr="00C047BE">
        <w:rPr>
          <w:rStyle w:val="StyleUnderline"/>
          <w:highlight w:val="yellow"/>
        </w:rPr>
        <w:t>it is</w:t>
      </w:r>
      <w:r w:rsidRPr="006E48B6">
        <w:rPr>
          <w:rStyle w:val="StyleUnderline"/>
        </w:rPr>
        <w:t xml:space="preserve"> very </w:t>
      </w:r>
      <w:r w:rsidRPr="00C047BE">
        <w:rPr>
          <w:rStyle w:val="StyleUnderline"/>
          <w:highlight w:val="yellow"/>
        </w:rPr>
        <w:t>difficult for a politician connected with</w:t>
      </w:r>
      <w:r w:rsidRPr="006E48B6">
        <w:rPr>
          <w:rStyle w:val="StyleUnderline"/>
        </w:rPr>
        <w:t xml:space="preserve"> social </w:t>
      </w:r>
      <w:r w:rsidRPr="00C047BE">
        <w:rPr>
          <w:rStyle w:val="StyleUnderline"/>
          <w:highlight w:val="yellow"/>
        </w:rPr>
        <w:t>movements to be elected</w:t>
      </w:r>
      <w:r w:rsidRPr="006E48B6">
        <w:rPr>
          <w:rStyle w:val="StyleUnderline"/>
        </w:rPr>
        <w:t xml:space="preserve"> in office, on any level, and in any country</w:t>
      </w:r>
      <w:r w:rsidRPr="006E48B6">
        <w:rPr>
          <w:sz w:val="16"/>
        </w:rPr>
        <w:t xml:space="preserve">, hence all the influence, funds, media, and state security apparatuses are acting to prevent any such event to occur. Therefore, </w:t>
      </w:r>
      <w:r w:rsidRPr="006E48B6">
        <w:rPr>
          <w:rStyle w:val="StyleUnderline"/>
        </w:rPr>
        <w:t>the pursuers of progressive agendas always carry an immense burden</w:t>
      </w:r>
      <w:r w:rsidRPr="006E48B6">
        <w:rPr>
          <w:sz w:val="16"/>
        </w:rPr>
        <w:t xml:space="preserve"> even before they start a race for office.¶ </w:t>
      </w:r>
      <w:r w:rsidRPr="006E48B6">
        <w:rPr>
          <w:rStyle w:val="StyleUnderline"/>
        </w:rPr>
        <w:t xml:space="preserve">Castells (2012) has identified </w:t>
      </w:r>
      <w:r w:rsidRPr="006E48B6">
        <w:rPr>
          <w:rStyle w:val="Emphasis"/>
        </w:rPr>
        <w:t>over a 100</w:t>
      </w:r>
      <w:r w:rsidRPr="006E48B6">
        <w:rPr>
          <w:rStyle w:val="StyleUnderline"/>
        </w:rPr>
        <w:t xml:space="preserve"> diffused and on social networks active social movements</w:t>
      </w:r>
      <w:r w:rsidRPr="006E48B6">
        <w:rPr>
          <w:sz w:val="16"/>
        </w:rPr>
        <w:t xml:space="preserve"> that have thrived in 2009-2012 period, in various parts of the world, </w:t>
      </w:r>
      <w:r w:rsidRPr="006E48B6">
        <w:rPr>
          <w:rStyle w:val="StyleUnderline"/>
        </w:rPr>
        <w:t>in democratic and developed states (various movements in European states, Occupy Wall Street Movement etc.), as well as in the autocratic regimes of the developing world (for instance, the Arabian Spring movements, protests in Russia against Putin).</w:t>
      </w:r>
      <w:r w:rsidRPr="006E48B6">
        <w:rPr>
          <w:sz w:val="16"/>
        </w:rPr>
        <w:t xml:space="preserve"> All these movements used social media as a means of coordinating their actions and announcing their messages to their supporters and to the outside world.¶ However, </w:t>
      </w:r>
      <w:r w:rsidRPr="006E48B6">
        <w:rPr>
          <w:rStyle w:val="StyleUnderline"/>
        </w:rPr>
        <w:t xml:space="preserve">we have to ask ourselves – </w:t>
      </w:r>
      <w:r w:rsidRPr="00C047BE">
        <w:rPr>
          <w:rStyle w:val="StyleUnderline"/>
          <w:highlight w:val="yellow"/>
        </w:rPr>
        <w:t>what is the results</w:t>
      </w:r>
      <w:r w:rsidRPr="006E48B6">
        <w:rPr>
          <w:rStyle w:val="StyleUnderline"/>
        </w:rPr>
        <w:t xml:space="preserve"> of all these social movements?</w:t>
      </w:r>
      <w:r w:rsidRPr="006E48B6">
        <w:rPr>
          <w:sz w:val="16"/>
        </w:rPr>
        <w:t xml:space="preserve"> </w:t>
      </w:r>
      <w:r w:rsidRPr="00C047BE">
        <w:rPr>
          <w:rStyle w:val="StyleUnderline"/>
          <w:highlight w:val="yellow"/>
        </w:rPr>
        <w:t>What has Arab Spring brought to the Arab countries? Stability</w:t>
      </w:r>
      <w:r w:rsidRPr="006E48B6">
        <w:rPr>
          <w:rStyle w:val="StyleUnderline"/>
        </w:rPr>
        <w:t xml:space="preserve">, prosperity? </w:t>
      </w:r>
      <w:r w:rsidRPr="00C047BE">
        <w:rPr>
          <w:rStyle w:val="Emphasis"/>
          <w:highlight w:val="yellow"/>
        </w:rPr>
        <w:t>Not a chance</w:t>
      </w:r>
      <w:r w:rsidRPr="006E48B6">
        <w:rPr>
          <w:rStyle w:val="Emphasis"/>
        </w:rPr>
        <w:t>.</w:t>
      </w:r>
      <w:r w:rsidRPr="006E48B6">
        <w:rPr>
          <w:sz w:val="16"/>
        </w:rPr>
        <w:t xml:space="preserve"> On the other hand, we are witnessing chaos, terrorism and destruction after the rise of the political Islam. </w:t>
      </w:r>
      <w:r w:rsidRPr="00C047BE">
        <w:rPr>
          <w:rStyle w:val="StyleUnderline"/>
          <w:highlight w:val="yellow"/>
        </w:rPr>
        <w:t>Is Russia</w:t>
      </w:r>
      <w:r w:rsidRPr="006E48B6">
        <w:rPr>
          <w:rStyle w:val="StyleUnderline"/>
        </w:rPr>
        <w:t xml:space="preserve"> a </w:t>
      </w:r>
      <w:r w:rsidRPr="00C047BE">
        <w:rPr>
          <w:rStyle w:val="StyleUnderline"/>
          <w:highlight w:val="yellow"/>
        </w:rPr>
        <w:t>more democratic country</w:t>
      </w:r>
      <w:r w:rsidRPr="006E48B6">
        <w:rPr>
          <w:rStyle w:val="StyleUnderline"/>
        </w:rPr>
        <w:t xml:space="preserve"> than in 2012 before Putin was elected (again) as President? </w:t>
      </w:r>
      <w:r w:rsidRPr="00C047BE">
        <w:rPr>
          <w:rStyle w:val="StyleUnderline"/>
          <w:highlight w:val="yellow"/>
        </w:rPr>
        <w:t>Is Wall Street less predatory</w:t>
      </w:r>
      <w:r w:rsidRPr="006E48B6">
        <w:rPr>
          <w:rStyle w:val="StyleUnderline"/>
        </w:rPr>
        <w:t xml:space="preserve"> and more socially responsible than it was before the Great Recession and the Occupy Wall Street Movement actions</w:t>
      </w:r>
      <w:r w:rsidRPr="006E48B6">
        <w:rPr>
          <w:sz w:val="16"/>
        </w:rPr>
        <w:t xml:space="preserve">? Maybe it is a bit more regulated. Anything more than that – </w:t>
      </w:r>
      <w:r w:rsidRPr="00C047BE">
        <w:rPr>
          <w:rStyle w:val="Emphasis"/>
          <w:highlight w:val="yellow"/>
        </w:rPr>
        <w:t>hardly</w:t>
      </w:r>
      <w:r w:rsidRPr="006E48B6">
        <w:rPr>
          <w:sz w:val="16"/>
        </w:rPr>
        <w:t>.¶ In that sense</w:t>
      </w:r>
      <w:r w:rsidRPr="006E48B6">
        <w:rPr>
          <w:rStyle w:val="StyleUnderline"/>
        </w:rPr>
        <w:t xml:space="preserve">, in their fight against neoliberal geopolitics and the bourgeois capitalist state, social </w:t>
      </w:r>
      <w:r w:rsidRPr="00C047BE">
        <w:rPr>
          <w:rStyle w:val="StyleUnderline"/>
          <w:highlight w:val="yellow"/>
        </w:rPr>
        <w:t>movements have not been</w:t>
      </w:r>
      <w:r w:rsidRPr="006E48B6">
        <w:rPr>
          <w:rStyle w:val="StyleUnderline"/>
        </w:rPr>
        <w:t xml:space="preserve"> very </w:t>
      </w:r>
      <w:r w:rsidRPr="00C047BE">
        <w:rPr>
          <w:rStyle w:val="StyleUnderline"/>
          <w:highlight w:val="yellow"/>
        </w:rPr>
        <w:t>successful</w:t>
      </w:r>
      <w:r w:rsidRPr="006E48B6">
        <w:rPr>
          <w:sz w:val="16"/>
        </w:rPr>
        <w:t xml:space="preserve">. Usually, the elite would make a couple of superficial moves that lowered the levels of tension and social action in a certain society that witnessed the build-up of grievance and social action, manifested through social movements. Then the level of dissatisfaction of the “masses” would exhaust and everything would return to normal, one way or the other. This is, unfortunately a rule when it comes to social action tied with social movements. </w:t>
      </w:r>
      <w:r w:rsidRPr="006E48B6">
        <w:rPr>
          <w:rStyle w:val="StyleUnderline"/>
        </w:rPr>
        <w:t xml:space="preserve">The </w:t>
      </w:r>
      <w:r w:rsidRPr="00C047BE">
        <w:rPr>
          <w:rStyle w:val="StyleUnderline"/>
          <w:highlight w:val="yellow"/>
        </w:rPr>
        <w:t>trends of neoliberal</w:t>
      </w:r>
      <w:r w:rsidRPr="006E48B6">
        <w:rPr>
          <w:rStyle w:val="StyleUnderline"/>
        </w:rPr>
        <w:t xml:space="preserve"> totalitarian </w:t>
      </w:r>
      <w:r w:rsidRPr="00C047BE">
        <w:rPr>
          <w:rStyle w:val="StyleUnderline"/>
          <w:highlight w:val="yellow"/>
        </w:rPr>
        <w:t>dominance</w:t>
      </w:r>
      <w:r w:rsidRPr="006E48B6">
        <w:rPr>
          <w:rStyle w:val="StyleUnderline"/>
        </w:rPr>
        <w:t xml:space="preserve"> over the economy and politics in most countries of the world </w:t>
      </w:r>
      <w:r w:rsidRPr="00C047BE">
        <w:rPr>
          <w:rStyle w:val="StyleUnderline"/>
          <w:highlight w:val="yellow"/>
        </w:rPr>
        <w:t>have not been reversed</w:t>
      </w:r>
      <w:r w:rsidRPr="006E48B6">
        <w:rPr>
          <w:rStyle w:val="StyleUnderline"/>
        </w:rPr>
        <w:t>.</w:t>
      </w:r>
      <w:r w:rsidRPr="006E48B6">
        <w:rPr>
          <w:sz w:val="16"/>
        </w:rPr>
        <w:t xml:space="preserve"> If 62 people have more money than the poorer half of the world’s populations, then it is clear that everything and not just something is deeply wrong. The system needs a reset. Nevertheless, </w:t>
      </w:r>
      <w:r w:rsidRPr="006E48B6">
        <w:rPr>
          <w:rStyle w:val="Emphasis"/>
        </w:rPr>
        <w:t>social movements have not been able to reset the system,</w:t>
      </w:r>
      <w:r w:rsidRPr="006E48B6">
        <w:rPr>
          <w:sz w:val="16"/>
        </w:rPr>
        <w:t xml:space="preserve"> at least so far. </w:t>
      </w:r>
    </w:p>
    <w:p w14:paraId="5576ED85" w14:textId="77777777" w:rsidR="002578B8" w:rsidRPr="006E48B6" w:rsidRDefault="002578B8" w:rsidP="002578B8">
      <w:pPr>
        <w:rPr>
          <w:rStyle w:val="StyleUnderline"/>
        </w:rPr>
      </w:pPr>
    </w:p>
    <w:p w14:paraId="4653E214" w14:textId="3EC4CF9C" w:rsidR="007E1DCA" w:rsidRPr="006E48B6" w:rsidRDefault="007E1DCA" w:rsidP="007E1DCA">
      <w:pPr>
        <w:pStyle w:val="Heading2"/>
        <w:rPr>
          <w:rFonts w:cs="Times New Roman"/>
        </w:rPr>
      </w:pPr>
      <w:r w:rsidRPr="006E48B6">
        <w:rPr>
          <w:rFonts w:cs="Times New Roman"/>
        </w:rPr>
        <w:lastRenderedPageBreak/>
        <w:t>Framework</w:t>
      </w:r>
    </w:p>
    <w:p w14:paraId="0E1B8C2C" w14:textId="77777777" w:rsidR="002578B8" w:rsidRPr="006E48B6" w:rsidRDefault="002578B8" w:rsidP="002578B8"/>
    <w:p w14:paraId="2B26332B" w14:textId="77777777" w:rsidR="002578B8" w:rsidRPr="006E48B6" w:rsidRDefault="002578B8" w:rsidP="002578B8">
      <w:pPr>
        <w:pStyle w:val="Heading3"/>
        <w:rPr>
          <w:rFonts w:cs="Times New Roman"/>
        </w:rPr>
      </w:pPr>
      <w:r w:rsidRPr="006E48B6">
        <w:rPr>
          <w:rFonts w:cs="Times New Roman"/>
        </w:rPr>
        <w:lastRenderedPageBreak/>
        <w:t>AT Ideological Bias</w:t>
      </w:r>
    </w:p>
    <w:p w14:paraId="7385CC77" w14:textId="3176AF5F" w:rsidR="002578B8" w:rsidRPr="006E48B6" w:rsidRDefault="002578B8" w:rsidP="002578B8">
      <w:pPr>
        <w:pStyle w:val="Heading4"/>
        <w:rPr>
          <w:rFonts w:cs="Times New Roman"/>
        </w:rPr>
      </w:pPr>
      <w:r w:rsidRPr="006E48B6">
        <w:rPr>
          <w:rFonts w:cs="Times New Roman"/>
        </w:rPr>
        <w:t xml:space="preserve">Their authors are </w:t>
      </w:r>
      <w:r w:rsidRPr="006E48B6">
        <w:rPr>
          <w:rFonts w:cs="Times New Roman"/>
          <w:u w:val="single"/>
        </w:rPr>
        <w:t>just</w:t>
      </w:r>
      <w:r w:rsidRPr="006E48B6">
        <w:rPr>
          <w:rFonts w:cs="Times New Roman"/>
        </w:rPr>
        <w:t xml:space="preserve"> as ideologically </w:t>
      </w:r>
      <w:r w:rsidR="006E48B6" w:rsidRPr="006E48B6">
        <w:rPr>
          <w:rFonts w:cs="Times New Roman"/>
        </w:rPr>
        <w:t>biased</w:t>
      </w:r>
      <w:r w:rsidRPr="006E48B6">
        <w:rPr>
          <w:rFonts w:cs="Times New Roman"/>
        </w:rPr>
        <w:t xml:space="preserve">---if you default to the </w:t>
      </w:r>
      <w:r w:rsidRPr="006E48B6">
        <w:rPr>
          <w:rFonts w:cs="Times New Roman"/>
          <w:u w:val="single"/>
        </w:rPr>
        <w:t>empirical record</w:t>
      </w:r>
      <w:r w:rsidRPr="006E48B6">
        <w:rPr>
          <w:rFonts w:cs="Times New Roman"/>
        </w:rPr>
        <w:t xml:space="preserve"> you reject their utopian socialism </w:t>
      </w:r>
      <w:r w:rsidRPr="006E48B6">
        <w:rPr>
          <w:rFonts w:cs="Times New Roman"/>
          <w:u w:val="single"/>
        </w:rPr>
        <w:t>on face</w:t>
      </w:r>
    </w:p>
    <w:p w14:paraId="6F01D4E2" w14:textId="77777777" w:rsidR="002578B8" w:rsidRPr="006E48B6" w:rsidRDefault="002578B8" w:rsidP="002578B8">
      <w:r w:rsidRPr="006E48B6">
        <w:t xml:space="preserve">Rainer </w:t>
      </w:r>
      <w:r w:rsidRPr="006E48B6">
        <w:rPr>
          <w:rStyle w:val="Style13ptBold"/>
        </w:rPr>
        <w:t>Zitelmann 19</w:t>
      </w:r>
      <w:r w:rsidRPr="006E48B6">
        <w:t>, doctorates in History and Sociology, 6/12/19, “Why Intellectuals Don’t Like Capitalism,” https://www.adamsmith.org/intellectuals-dont-like-capitalism</w:t>
      </w:r>
    </w:p>
    <w:p w14:paraId="3450D26C" w14:textId="77777777" w:rsidR="002578B8" w:rsidRPr="006E48B6" w:rsidRDefault="002578B8" w:rsidP="002578B8">
      <w:pPr>
        <w:rPr>
          <w:rStyle w:val="StyleUnderline"/>
        </w:rPr>
      </w:pPr>
      <w:r w:rsidRPr="006E48B6">
        <w:rPr>
          <w:sz w:val="16"/>
        </w:rPr>
        <w:t xml:space="preserve">Once we’ve grasped this essential difference between capitalism, as a spontaneously evolving order, and socialism, as a theoretical construct, </w:t>
      </w:r>
      <w:r w:rsidRPr="00C047BE">
        <w:rPr>
          <w:rStyle w:val="StyleUnderline"/>
          <w:highlight w:val="yellow"/>
        </w:rPr>
        <w:t>the reasons</w:t>
      </w:r>
      <w:r w:rsidRPr="006E48B6">
        <w:rPr>
          <w:sz w:val="16"/>
        </w:rPr>
        <w:t xml:space="preserve"> why many </w:t>
      </w:r>
      <w:r w:rsidRPr="00C047BE">
        <w:rPr>
          <w:rStyle w:val="StyleUnderline"/>
          <w:highlight w:val="yellow"/>
        </w:rPr>
        <w:t>intellectuals have</w:t>
      </w:r>
      <w:r w:rsidRPr="006E48B6">
        <w:rPr>
          <w:rStyle w:val="StyleUnderline"/>
        </w:rPr>
        <w:t xml:space="preserve"> a greater </w:t>
      </w:r>
      <w:r w:rsidRPr="00C047BE">
        <w:rPr>
          <w:rStyle w:val="Emphasis"/>
          <w:highlight w:val="yellow"/>
        </w:rPr>
        <w:t>affinity for socialism</w:t>
      </w:r>
      <w:r w:rsidRPr="006E48B6">
        <w:rPr>
          <w:sz w:val="16"/>
        </w:rPr>
        <w:t xml:space="preserve"> – in whatever form – suddenly </w:t>
      </w:r>
      <w:r w:rsidRPr="00C047BE">
        <w:rPr>
          <w:rStyle w:val="Emphasis"/>
          <w:highlight w:val="yellow"/>
        </w:rPr>
        <w:t>become obvious</w:t>
      </w:r>
      <w:r w:rsidRPr="006E48B6">
        <w:rPr>
          <w:sz w:val="16"/>
        </w:rPr>
        <w:t xml:space="preserve">. After all, </w:t>
      </w:r>
      <w:r w:rsidRPr="00C047BE">
        <w:rPr>
          <w:rStyle w:val="StyleUnderline"/>
          <w:highlight w:val="yellow"/>
        </w:rPr>
        <w:t>devising mental superstructures and using</w:t>
      </w:r>
      <w:r w:rsidRPr="006E48B6">
        <w:rPr>
          <w:sz w:val="16"/>
        </w:rPr>
        <w:t xml:space="preserve"> their </w:t>
      </w:r>
      <w:r w:rsidRPr="00C047BE">
        <w:rPr>
          <w:rStyle w:val="StyleUnderline"/>
          <w:highlight w:val="yellow"/>
        </w:rPr>
        <w:t>linguistic</w:t>
      </w:r>
      <w:r w:rsidRPr="006E48B6">
        <w:rPr>
          <w:sz w:val="16"/>
        </w:rPr>
        <w:t xml:space="preserve"> </w:t>
      </w:r>
      <w:r w:rsidRPr="00C047BE">
        <w:rPr>
          <w:rStyle w:val="StyleUnderline"/>
          <w:highlight w:val="yellow"/>
        </w:rPr>
        <w:t>skills to shape</w:t>
      </w:r>
      <w:r w:rsidRPr="006E48B6">
        <w:rPr>
          <w:sz w:val="16"/>
        </w:rPr>
        <w:t xml:space="preserve"> and communicate </w:t>
      </w:r>
      <w:r w:rsidRPr="00C047BE">
        <w:rPr>
          <w:rStyle w:val="StyleUnderline"/>
          <w:highlight w:val="yellow"/>
        </w:rPr>
        <w:t>them</w:t>
      </w:r>
      <w:r w:rsidRPr="006E48B6">
        <w:rPr>
          <w:sz w:val="16"/>
        </w:rPr>
        <w:t xml:space="preserve">, </w:t>
      </w:r>
      <w:r w:rsidRPr="006E48B6">
        <w:rPr>
          <w:rStyle w:val="StyleUnderline"/>
        </w:rPr>
        <w:t>both in writing and in rousing speeches</w:t>
      </w:r>
      <w:r w:rsidRPr="006E48B6">
        <w:rPr>
          <w:sz w:val="16"/>
        </w:rPr>
        <w:t xml:space="preserve">, </w:t>
      </w:r>
      <w:r w:rsidRPr="00C047BE">
        <w:rPr>
          <w:rStyle w:val="StyleUnderline"/>
          <w:highlight w:val="yellow"/>
        </w:rPr>
        <w:t xml:space="preserve">is what intellectuals </w:t>
      </w:r>
      <w:r w:rsidRPr="00C047BE">
        <w:rPr>
          <w:rStyle w:val="Emphasis"/>
          <w:highlight w:val="yellow"/>
        </w:rPr>
        <w:t>do for a living</w:t>
      </w:r>
      <w:r w:rsidRPr="006E48B6">
        <w:rPr>
          <w:sz w:val="16"/>
        </w:rPr>
        <w:t xml:space="preserve">. Since their own livelihood depends on their ability to think and communicate ideas that are rational and coherent, </w:t>
      </w:r>
      <w:r w:rsidRPr="00C047BE">
        <w:rPr>
          <w:rStyle w:val="StyleUnderline"/>
          <w:highlight w:val="yellow"/>
        </w:rPr>
        <w:t>they feel</w:t>
      </w:r>
      <w:r w:rsidRPr="006E48B6">
        <w:rPr>
          <w:sz w:val="16"/>
        </w:rPr>
        <w:t xml:space="preserve"> more </w:t>
      </w:r>
      <w:r w:rsidRPr="00C047BE">
        <w:rPr>
          <w:rStyle w:val="StyleUnderline"/>
          <w:highlight w:val="yellow"/>
        </w:rPr>
        <w:t>in tune with an</w:t>
      </w:r>
      <w:r w:rsidRPr="006E48B6">
        <w:rPr>
          <w:sz w:val="16"/>
        </w:rPr>
        <w:t xml:space="preserve"> </w:t>
      </w:r>
      <w:r w:rsidRPr="00C047BE">
        <w:rPr>
          <w:rStyle w:val="Emphasis"/>
          <w:highlight w:val="yellow"/>
        </w:rPr>
        <w:t>artificially planned</w:t>
      </w:r>
      <w:r w:rsidRPr="006E48B6">
        <w:rPr>
          <w:sz w:val="16"/>
        </w:rPr>
        <w:t xml:space="preserve"> </w:t>
      </w:r>
      <w:r w:rsidRPr="006E48B6">
        <w:rPr>
          <w:rStyle w:val="StyleUnderline"/>
        </w:rPr>
        <w:t xml:space="preserve">and constructed </w:t>
      </w:r>
      <w:r w:rsidRPr="00C047BE">
        <w:rPr>
          <w:rStyle w:val="StyleUnderline"/>
          <w:highlight w:val="yellow"/>
        </w:rPr>
        <w:t>economic order</w:t>
      </w:r>
      <w:r w:rsidRPr="006E48B6">
        <w:rPr>
          <w:rStyle w:val="StyleUnderline"/>
        </w:rPr>
        <w:t xml:space="preserve"> than to one that allows for unplanned, spontaneous development. The notion that economies work better without active intervention and planning is alien to many intellectuals.</w:t>
      </w:r>
    </w:p>
    <w:p w14:paraId="1BA53781" w14:textId="77777777" w:rsidR="002578B8" w:rsidRPr="006E48B6" w:rsidRDefault="002578B8" w:rsidP="002578B8">
      <w:pPr>
        <w:rPr>
          <w:rStyle w:val="StyleUnderline"/>
        </w:rPr>
      </w:pPr>
      <w:r w:rsidRPr="006E48B6">
        <w:rPr>
          <w:sz w:val="16"/>
        </w:rPr>
        <w:t xml:space="preserve">Some </w:t>
      </w:r>
      <w:r w:rsidRPr="00C047BE">
        <w:rPr>
          <w:rStyle w:val="StyleUnderline"/>
          <w:highlight w:val="yellow"/>
        </w:rPr>
        <w:t>anti-capitalist intellectuals</w:t>
      </w:r>
      <w:r w:rsidRPr="006E48B6">
        <w:rPr>
          <w:sz w:val="16"/>
        </w:rPr>
        <w:t xml:space="preserve"> prefer to </w:t>
      </w:r>
      <w:r w:rsidRPr="00C047BE">
        <w:rPr>
          <w:rStyle w:val="StyleUnderline"/>
          <w:highlight w:val="yellow"/>
        </w:rPr>
        <w:t xml:space="preserve">devise </w:t>
      </w:r>
      <w:r w:rsidRPr="00C047BE">
        <w:rPr>
          <w:rStyle w:val="Emphasis"/>
          <w:highlight w:val="yellow"/>
        </w:rPr>
        <w:t>utopian visions</w:t>
      </w:r>
      <w:r w:rsidRPr="006E48B6">
        <w:rPr>
          <w:rStyle w:val="Emphasis"/>
        </w:rPr>
        <w:t xml:space="preserve"> of an ideal society</w:t>
      </w:r>
      <w:r w:rsidRPr="006E48B6">
        <w:rPr>
          <w:sz w:val="16"/>
        </w:rPr>
        <w:t xml:space="preserve">, </w:t>
      </w:r>
      <w:r w:rsidRPr="00C047BE">
        <w:rPr>
          <w:rStyle w:val="StyleUnderline"/>
          <w:highlight w:val="yellow"/>
        </w:rPr>
        <w:t>which they</w:t>
      </w:r>
      <w:r w:rsidRPr="006E48B6">
        <w:rPr>
          <w:sz w:val="16"/>
        </w:rPr>
        <w:t xml:space="preserve"> then </w:t>
      </w:r>
      <w:r w:rsidRPr="00C047BE">
        <w:rPr>
          <w:rStyle w:val="StyleUnderline"/>
          <w:highlight w:val="yellow"/>
        </w:rPr>
        <w:t xml:space="preserve">hold up as a standard against which existing societies are </w:t>
      </w:r>
      <w:r w:rsidRPr="00C047BE">
        <w:rPr>
          <w:rStyle w:val="Emphasis"/>
          <w:highlight w:val="yellow"/>
        </w:rPr>
        <w:t>bound to fail</w:t>
      </w:r>
      <w:r w:rsidRPr="006E48B6">
        <w:rPr>
          <w:sz w:val="16"/>
        </w:rPr>
        <w:t xml:space="preserve">. </w:t>
      </w:r>
      <w:r w:rsidRPr="006E48B6">
        <w:rPr>
          <w:rStyle w:val="StyleUnderline"/>
        </w:rPr>
        <w:t>Their utopias tend to be extremely egalitarian societies, giving a great deal of power to the state and very little room to the free play of market forces.</w:t>
      </w:r>
    </w:p>
    <w:p w14:paraId="2C4F012B" w14:textId="77777777" w:rsidR="002578B8" w:rsidRPr="006E48B6" w:rsidRDefault="002578B8" w:rsidP="002578B8">
      <w:pPr>
        <w:rPr>
          <w:sz w:val="16"/>
        </w:rPr>
      </w:pPr>
      <w:r w:rsidRPr="006E48B6">
        <w:rPr>
          <w:sz w:val="16"/>
        </w:rPr>
        <w:t xml:space="preserve">In order to understand why so many intellectuals hold anti-capitalist views, it is important to realize that they are an elite, or at any rate a community of practice that defines itself as such. Their anti-capitalism is nurtured by their resentment of and opposition to the business elite. In this sense, the rivalry between the two groups is simply that – a competition between different elites vying for status in contemporary society. If a higher level of education doesn’t automatically guarantee higher incomes and more privileged positions, then the markets that allow this imbalance to happen are seen as unfair from the intellectuals’ perspective. Living in a competitive system that consistently awards the top – economic – prizes to others, a system where even the owners of medium-sized businesses achieve higher incomes and wealth than a tenured professor of philosophy, sociology, cultural studies or art history, leads intellectuals to adopt a general skepticism against an economic order based on competition. </w:t>
      </w:r>
    </w:p>
    <w:p w14:paraId="6DEC9606" w14:textId="77777777" w:rsidR="002578B8" w:rsidRPr="006E48B6" w:rsidRDefault="002578B8" w:rsidP="002578B8">
      <w:pPr>
        <w:rPr>
          <w:sz w:val="16"/>
        </w:rPr>
      </w:pPr>
      <w:r w:rsidRPr="006E48B6">
        <w:rPr>
          <w:sz w:val="16"/>
        </w:rPr>
        <w:t xml:space="preserve">In his best-seller The Rich and the Super-Rich, the American sociologist Ferdinand Lundberg makes the following telling observations: “As to the general human type of American wealth-builder, new and old, it can be said that he is usually an extrovert, given to little reflection ... He is more often unschooled than schooled, and unread, and has for the most part a naive view of the world and his role in it ... By his position alone he is alienated.” Thus, a majority of the “capitalists” on the Fortune 500 list could be described as “high school dropouts [and] truants from high culture.” </w:t>
      </w:r>
    </w:p>
    <w:p w14:paraId="2844685B" w14:textId="77777777" w:rsidR="002578B8" w:rsidRPr="006E48B6" w:rsidRDefault="002578B8" w:rsidP="002578B8">
      <w:pPr>
        <w:rPr>
          <w:sz w:val="16"/>
        </w:rPr>
      </w:pPr>
      <w:r w:rsidRPr="006E48B6">
        <w:rPr>
          <w:sz w:val="16"/>
        </w:rPr>
        <w:t xml:space="preserve">The disdain expressed in this assertion compellingly demonstrates the extent to which </w:t>
      </w:r>
      <w:r w:rsidRPr="006E48B6">
        <w:rPr>
          <w:rStyle w:val="StyleUnderline"/>
        </w:rPr>
        <w:t>intellectuals tend to set their own value standards as absolutes</w:t>
      </w:r>
      <w:r w:rsidRPr="006E48B6">
        <w:rPr>
          <w:sz w:val="16"/>
        </w:rPr>
        <w:t>. People are to be judged by their level of education and cultural capital. Accordingly, how deeply unfair it is that someone with little formal education and no interest in high culture should amass a great fortune, while well-educated and well-read academics have to make do with comparatively little? It is hardly surprising that the world seems upside down to such intellectuals. After all, they derive their own sense of superiority from being better educated, more knowledgeable and better able to express themselves.</w:t>
      </w:r>
    </w:p>
    <w:p w14:paraId="63642E6B" w14:textId="77777777" w:rsidR="002578B8" w:rsidRPr="006E48B6" w:rsidRDefault="002578B8" w:rsidP="002578B8">
      <w:pPr>
        <w:rPr>
          <w:sz w:val="16"/>
        </w:rPr>
      </w:pPr>
      <w:r w:rsidRPr="006E48B6">
        <w:rPr>
          <w:sz w:val="16"/>
        </w:rPr>
        <w:t xml:space="preserve">Understandably, intellectuals tend to equate knowledge acquisition with academic education and book learning. Educational psychology uses the term “explicit knowledge” to refer to this type of knowledge, which is acquired by means of “explicit learning.” However, there is a different kind of knowledge, “implicit knowledge,” which is acquired via “implicit learning.” This is far more primordial and often more powerful, although many intellectuals are unaware of its existence. Entrepreneurial research has shown that this is the route to knowledge acquisition taken by the majority of entrepreneurs. </w:t>
      </w:r>
    </w:p>
    <w:p w14:paraId="1555A407" w14:textId="77777777" w:rsidR="002578B8" w:rsidRPr="006E48B6" w:rsidRDefault="002578B8" w:rsidP="002578B8">
      <w:pPr>
        <w:rPr>
          <w:sz w:val="16"/>
        </w:rPr>
      </w:pPr>
      <w:r w:rsidRPr="006E48B6">
        <w:rPr>
          <w:sz w:val="16"/>
        </w:rPr>
        <w:t>The Hungarian-born, British philosopher Michael Polanyi formulated the concept of “tacit knowledge” when he famously wrote that “we can know more than we can tell” in his book The Tacit Dimension (1966). In other words, learning is not necessarily the result of the conscious and systematic acquisition of knowledge, but often the result of unconscious, implicit learning processes. This is a point that had previously been emphasized by the economist and Nobel laureate Friedrich August von Hayek. Implicit learning differs from explicit learning in that outcomes are difficult or impossible to demonstrate in the form of certificates or academic qualifications. By an intellectual’s standards, an entrepreneur who may not have read a lot of books or shown much promise at college or university has nothing to show for himself that would compare to a doctorate or a list of publications. That’s why – on a platform developed and run by intellectuals – a professor with a meagre list of publications has a better chance of being considered worthy of a Wikipedia entry than an investor who transacts billions of dollars on the property market.</w:t>
      </w:r>
    </w:p>
    <w:p w14:paraId="11825C44" w14:textId="77777777" w:rsidR="002578B8" w:rsidRPr="006E48B6" w:rsidRDefault="002578B8" w:rsidP="002578B8">
      <w:pPr>
        <w:rPr>
          <w:sz w:val="16"/>
        </w:rPr>
      </w:pPr>
      <w:r w:rsidRPr="00C047BE">
        <w:rPr>
          <w:rStyle w:val="StyleUnderline"/>
          <w:highlight w:val="yellow"/>
        </w:rPr>
        <w:lastRenderedPageBreak/>
        <w:t>Intellectuals cannot understand why someone with an</w:t>
      </w:r>
      <w:r w:rsidRPr="006E48B6">
        <w:rPr>
          <w:sz w:val="16"/>
        </w:rPr>
        <w:t xml:space="preserve"> </w:t>
      </w:r>
      <w:r w:rsidRPr="00C047BE">
        <w:rPr>
          <w:rStyle w:val="Emphasis"/>
          <w:highlight w:val="yellow"/>
        </w:rPr>
        <w:t>“inferior intellect,”</w:t>
      </w:r>
      <w:r w:rsidRPr="006E48B6">
        <w:rPr>
          <w:sz w:val="16"/>
        </w:rPr>
        <w:t xml:space="preserve"> </w:t>
      </w:r>
      <w:r w:rsidRPr="006E48B6">
        <w:rPr>
          <w:rStyle w:val="StyleUnderline"/>
        </w:rPr>
        <w:t>someone who might not even have an undergraduate degree,</w:t>
      </w:r>
      <w:r w:rsidRPr="006E48B6">
        <w:rPr>
          <w:sz w:val="16"/>
        </w:rPr>
        <w:t xml:space="preserve"> </w:t>
      </w:r>
      <w:r w:rsidRPr="00C047BE">
        <w:rPr>
          <w:rStyle w:val="StyleUnderline"/>
          <w:highlight w:val="yellow"/>
        </w:rPr>
        <w:t>should</w:t>
      </w:r>
      <w:r w:rsidRPr="006E48B6">
        <w:rPr>
          <w:rStyle w:val="StyleUnderline"/>
        </w:rPr>
        <w:t xml:space="preserve"> end up </w:t>
      </w:r>
      <w:r w:rsidRPr="00C047BE">
        <w:rPr>
          <w:rStyle w:val="StyleUnderline"/>
          <w:highlight w:val="yellow"/>
        </w:rPr>
        <w:t>mak</w:t>
      </w:r>
      <w:r w:rsidRPr="006E48B6">
        <w:rPr>
          <w:rStyle w:val="StyleUnderline"/>
        </w:rPr>
        <w:t xml:space="preserve">ing a lot </w:t>
      </w:r>
      <w:r w:rsidRPr="00C047BE">
        <w:rPr>
          <w:rStyle w:val="StyleUnderline"/>
          <w:highlight w:val="yellow"/>
        </w:rPr>
        <w:t>more money</w:t>
      </w:r>
      <w:r w:rsidRPr="006E48B6">
        <w:rPr>
          <w:rStyle w:val="StyleUnderline"/>
        </w:rPr>
        <w:t xml:space="preserve"> and living in a much bigger house</w:t>
      </w:r>
      <w:r w:rsidRPr="006E48B6">
        <w:rPr>
          <w:sz w:val="16"/>
        </w:rPr>
        <w:t xml:space="preserve">. </w:t>
      </w:r>
      <w:r w:rsidRPr="006E48B6">
        <w:rPr>
          <w:rStyle w:val="StyleUnderline"/>
        </w:rPr>
        <w:t>They feel offended in their sense of what is “fair” and thus vindicated in their belief in a malfunction of capitalism or the market, which needs to be “corrected” by means of redistribution on a massive scale</w:t>
      </w:r>
      <w:r w:rsidRPr="006E48B6">
        <w:rPr>
          <w:sz w:val="16"/>
        </w:rPr>
        <w:t>. By divesting the rich of some of their “undeserved wealth,” intellectuals console themselves with the fact that, even if they can’t abolish the brutal capitalist system altogether, they can at least “correct” it to some extent.</w:t>
      </w:r>
    </w:p>
    <w:p w14:paraId="511A4743" w14:textId="77777777" w:rsidR="002578B8" w:rsidRPr="006E48B6" w:rsidRDefault="002578B8" w:rsidP="002578B8">
      <w:pPr>
        <w:rPr>
          <w:sz w:val="16"/>
        </w:rPr>
      </w:pPr>
      <w:r w:rsidRPr="006E48B6">
        <w:rPr>
          <w:sz w:val="16"/>
        </w:rPr>
        <w:t>In a 1998 essay, the libertarian philosopher Robert Nozick asks the question: “Why Do Intellectuals Oppose Capitalism?” His explanation is based on the assumption that intellectuals feel superior to other members of society. Ever since the days of Plato and Aristotle, intellectuals have been telling us that their contribution to society is more valuable than that of any other group. But where does this sense of entitlement come from?</w:t>
      </w:r>
    </w:p>
    <w:p w14:paraId="782CB5C5" w14:textId="77777777" w:rsidR="002578B8" w:rsidRPr="006E48B6" w:rsidRDefault="002578B8" w:rsidP="002578B8">
      <w:pPr>
        <w:rPr>
          <w:sz w:val="16"/>
        </w:rPr>
      </w:pPr>
      <w:r w:rsidRPr="006E48B6">
        <w:rPr>
          <w:sz w:val="16"/>
        </w:rPr>
        <w:t>According to Nozick, it starts at school, where the intellectual brilliance of “verbally gifted children” is rewarded by teachers with effusive praise and good grades. This leads them to expect society at large to operate according to the same norms. In particular, in capitalist societies, which promise the greatest success for the brightest and most deserving, such promises of meritocracy fuel their expectations. But, for anyone who has been brilliant at school, the subsequent realization that the market economy doesn’t hold their particular skills in the same regard leads to feelings of frustration and resentment that fuel an intellectual hostility to the capitalist system.</w:t>
      </w:r>
    </w:p>
    <w:p w14:paraId="66463E00" w14:textId="77777777" w:rsidR="002578B8" w:rsidRPr="006E48B6" w:rsidRDefault="002578B8" w:rsidP="002578B8">
      <w:pPr>
        <w:rPr>
          <w:sz w:val="16"/>
        </w:rPr>
      </w:pPr>
      <w:r w:rsidRPr="006E48B6">
        <w:rPr>
          <w:sz w:val="16"/>
        </w:rPr>
        <w:t>Intellectual anti-capitalism has become as powerful as it has only because the business elite has so far been unable to muster an intellectually adequate response. Pro-capitalist intellectuals – economists such as Ludwig von Mises, Hayek and Milton Friedman as well as writers such as Ayn Rand – have tried to take up the battle that the business elite itself is unwilling or unable to fight, whether out of lack of courage or intellectual wherewithal and verbal agility. However, such supporters of capitalism have always been outsiders among their fellow intellectuals.</w:t>
      </w:r>
    </w:p>
    <w:p w14:paraId="2FC57485" w14:textId="77777777" w:rsidR="002578B8" w:rsidRPr="006E48B6" w:rsidRDefault="002578B8" w:rsidP="002578B8">
      <w:pPr>
        <w:rPr>
          <w:sz w:val="16"/>
        </w:rPr>
      </w:pPr>
      <w:r w:rsidRPr="006E48B6">
        <w:rPr>
          <w:rStyle w:val="StyleUnderline"/>
        </w:rPr>
        <w:t>While no love was lost between leading 20th-century thinkers and the proponents of capitalism, admiration for dictators of Stalin’s and Mao Zedong’s ilk ran high in certain circles</w:t>
      </w:r>
      <w:r w:rsidRPr="006E48B6">
        <w:rPr>
          <w:sz w:val="16"/>
        </w:rPr>
        <w:t xml:space="preserve">. These were not outsiders or misfits, but members of the </w:t>
      </w:r>
      <w:r w:rsidRPr="00C047BE">
        <w:rPr>
          <w:rStyle w:val="Emphasis"/>
          <w:highlight w:val="yellow"/>
        </w:rPr>
        <w:t>intellectual elite</w:t>
      </w:r>
      <w:r w:rsidRPr="006E48B6">
        <w:rPr>
          <w:sz w:val="16"/>
        </w:rPr>
        <w:t xml:space="preserve">, whose </w:t>
      </w:r>
      <w:r w:rsidRPr="00C047BE">
        <w:rPr>
          <w:rStyle w:val="StyleUnderline"/>
          <w:highlight w:val="yellow"/>
        </w:rPr>
        <w:t>hatred of capitalism was so strong</w:t>
      </w:r>
      <w:r w:rsidRPr="006E48B6">
        <w:rPr>
          <w:sz w:val="16"/>
        </w:rPr>
        <w:t xml:space="preserve"> that </w:t>
      </w:r>
      <w:r w:rsidRPr="00C047BE">
        <w:rPr>
          <w:rStyle w:val="StyleUnderline"/>
          <w:highlight w:val="yellow"/>
        </w:rPr>
        <w:t>it drove them to</w:t>
      </w:r>
      <w:r w:rsidRPr="006E48B6">
        <w:rPr>
          <w:sz w:val="16"/>
        </w:rPr>
        <w:t xml:space="preserve"> </w:t>
      </w:r>
      <w:r w:rsidRPr="00C047BE">
        <w:rPr>
          <w:rStyle w:val="Emphasis"/>
          <w:highlight w:val="yellow"/>
        </w:rPr>
        <w:t>revere</w:t>
      </w:r>
      <w:r w:rsidRPr="006E48B6">
        <w:rPr>
          <w:sz w:val="16"/>
        </w:rPr>
        <w:t xml:space="preserve"> some of </w:t>
      </w:r>
      <w:r w:rsidRPr="00C047BE">
        <w:rPr>
          <w:rStyle w:val="StyleUnderline"/>
          <w:highlight w:val="yellow"/>
        </w:rPr>
        <w:t xml:space="preserve">the </w:t>
      </w:r>
      <w:r w:rsidRPr="00C047BE">
        <w:rPr>
          <w:rStyle w:val="Emphasis"/>
          <w:highlight w:val="yellow"/>
        </w:rPr>
        <w:t>worst mass murderers</w:t>
      </w:r>
      <w:r w:rsidRPr="006E48B6">
        <w:rPr>
          <w:rStyle w:val="Emphasis"/>
        </w:rPr>
        <w:t xml:space="preserve"> of the 20th century</w:t>
      </w:r>
      <w:r w:rsidRPr="006E48B6">
        <w:rPr>
          <w:sz w:val="16"/>
        </w:rPr>
        <w:t>. The French writers Henri Barbusse and Jean-Paul Sartre are just two examples of many. Barbusse, whose World War I novel Under Fire (1916) has been translated into more than 60 languages and won him a Prix Goncourt, went on to write a sycophantic biography of Stalin, of whom he says: “His history is a series of victories over a series of tremendous difficulties. Since 1917, not a single year of his career has passed without his having done something which would have made any other man famous. He is a man of iron. The name by which he is known describes it: the word Stalin means ‘steel’ in Russian.”</w:t>
      </w:r>
    </w:p>
    <w:p w14:paraId="4513E915" w14:textId="77777777" w:rsidR="002578B8" w:rsidRPr="006E48B6" w:rsidRDefault="002578B8" w:rsidP="002578B8">
      <w:pPr>
        <w:rPr>
          <w:sz w:val="16"/>
        </w:rPr>
      </w:pPr>
      <w:r w:rsidRPr="006E48B6">
        <w:rPr>
          <w:sz w:val="16"/>
        </w:rPr>
        <w:t>Writing in the July 1950 issue of Les Temps modernes, Sartre, the play-wright and founder of existentialist philosophy and one of the leading French intellectuals of the 20th century, denied the existence of Soviet gulags. On his return from a trip to the Soviet Union in 1954, he made the absurd assertion that Soviet citizens enjoyed the full freedom to criticize the measures implemented by the regime. This did nothing to diminish the adulation accorded to Sartre himself by fellow intellectuals. The same goes for Noam Chomsky, one of the leading critics of capitalism in the United States, who downplayed the scale of Pol Pot’s mass murders. In a 1971 televised debate with Chomsky, the French philosopher Michel Foucault, one of the most important proponents of post-structuralism and the founder of discourse analysis, vented his own rage against the capitalist elite: “The proletariat doesn’t wage war against the ruling class because it considers such a war to be just. The proletariat makes war against the ruling class because, for the first time in history, it wants to take power. When the proletariat takes power, it may be quite possible that the proletariat will exert toward the classes over which it has triumphed a violent, dictatorial and even bloody power. I can’t see what objection could possibly be made to this.”</w:t>
      </w:r>
    </w:p>
    <w:p w14:paraId="27E1B182" w14:textId="77777777" w:rsidR="002578B8" w:rsidRPr="006E48B6" w:rsidRDefault="002578B8" w:rsidP="002578B8">
      <w:pPr>
        <w:rPr>
          <w:sz w:val="16"/>
        </w:rPr>
      </w:pPr>
      <w:r w:rsidRPr="006E48B6">
        <w:rPr>
          <w:sz w:val="16"/>
        </w:rPr>
        <w:t xml:space="preserve">It is a tragic paradox that intellectuals – who have tended to start out as the designers, creators or at least chief defenders of anti-capitalist systems (in all too many cases, cruel dictatorships) – have always ended up among their victims. </w:t>
      </w:r>
      <w:r w:rsidRPr="00C047BE">
        <w:rPr>
          <w:rStyle w:val="Emphasis"/>
          <w:highlight w:val="yellow"/>
        </w:rPr>
        <w:t>In every case</w:t>
      </w:r>
      <w:r w:rsidRPr="006E48B6">
        <w:rPr>
          <w:sz w:val="16"/>
        </w:rPr>
        <w:t xml:space="preserve">, </w:t>
      </w:r>
      <w:r w:rsidRPr="00C047BE">
        <w:rPr>
          <w:rStyle w:val="StyleUnderline"/>
          <w:highlight w:val="yellow"/>
        </w:rPr>
        <w:t>anti-capitalism</w:t>
      </w:r>
      <w:r w:rsidRPr="006E48B6">
        <w:rPr>
          <w:sz w:val="16"/>
        </w:rPr>
        <w:t xml:space="preserve"> has not only </w:t>
      </w:r>
      <w:r w:rsidRPr="006E48B6">
        <w:rPr>
          <w:rStyle w:val="Emphasis"/>
        </w:rPr>
        <w:t>destroyed economic wealth</w:t>
      </w:r>
      <w:r w:rsidRPr="006E48B6">
        <w:rPr>
          <w:sz w:val="16"/>
        </w:rPr>
        <w:t xml:space="preserve">, it has also </w:t>
      </w:r>
      <w:r w:rsidRPr="00C047BE">
        <w:rPr>
          <w:rStyle w:val="Emphasis"/>
          <w:highlight w:val="yellow"/>
        </w:rPr>
        <w:t>destroyed</w:t>
      </w:r>
      <w:r w:rsidRPr="006E48B6">
        <w:rPr>
          <w:sz w:val="16"/>
        </w:rPr>
        <w:t xml:space="preserve"> the </w:t>
      </w:r>
      <w:r w:rsidRPr="00C047BE">
        <w:rPr>
          <w:rStyle w:val="StyleUnderline"/>
          <w:highlight w:val="yellow"/>
        </w:rPr>
        <w:t>political</w:t>
      </w:r>
      <w:r w:rsidRPr="006E48B6">
        <w:rPr>
          <w:sz w:val="16"/>
        </w:rPr>
        <w:t xml:space="preserve"> and mental </w:t>
      </w:r>
      <w:r w:rsidRPr="00C047BE">
        <w:rPr>
          <w:rStyle w:val="StyleUnderline"/>
          <w:highlight w:val="yellow"/>
        </w:rPr>
        <w:t>freedom</w:t>
      </w:r>
      <w:r w:rsidRPr="006E48B6">
        <w:rPr>
          <w:rStyle w:val="StyleUnderline"/>
        </w:rPr>
        <w:t xml:space="preserve"> on which intellectuals thrive</w:t>
      </w:r>
      <w:r w:rsidRPr="006E48B6">
        <w:rPr>
          <w:sz w:val="16"/>
        </w:rPr>
        <w:t xml:space="preserve">. It is nothing but </w:t>
      </w:r>
      <w:r w:rsidRPr="00C047BE">
        <w:rPr>
          <w:rStyle w:val="Emphasis"/>
          <w:highlight w:val="yellow"/>
        </w:rPr>
        <w:t>blind knee-jerk hatred of capitalism</w:t>
      </w:r>
      <w:r w:rsidRPr="006E48B6">
        <w:rPr>
          <w:sz w:val="16"/>
        </w:rPr>
        <w:t xml:space="preserve"> that could have </w:t>
      </w:r>
      <w:r w:rsidRPr="00C047BE">
        <w:rPr>
          <w:rStyle w:val="StyleUnderline"/>
          <w:highlight w:val="yellow"/>
        </w:rPr>
        <w:t>made</w:t>
      </w:r>
      <w:r w:rsidRPr="006E48B6">
        <w:rPr>
          <w:sz w:val="16"/>
        </w:rPr>
        <w:t xml:space="preserve"> a leading intellectual such as Lion Feuchtwanger – one of the most successful German-language writers of the 20th century – pen these lines in his travelogue about a visit to Moscow, published in 1937: “One breathes again when one comes from this oppressive atmosphere of a counterfeit democracy and hypocritical humanism into the invigorating atmosphere of the Soviet Union. Here there is no hiding behind mystical, meaningless slogans, but a sober ethics prevails, really ‘more geometrico constructa,’ and this ethics alone determines the plan according to which the Union is being built up.”</w:t>
      </w:r>
    </w:p>
    <w:p w14:paraId="18638AC4" w14:textId="77777777" w:rsidR="002578B8" w:rsidRPr="006E48B6" w:rsidRDefault="002578B8" w:rsidP="002578B8">
      <w:pPr>
        <w:rPr>
          <w:rStyle w:val="StyleUnderline"/>
        </w:rPr>
      </w:pPr>
      <w:r w:rsidRPr="00C047BE">
        <w:rPr>
          <w:rStyle w:val="StyleUnderline"/>
          <w:highlight w:val="yellow"/>
        </w:rPr>
        <w:t>Leading intellectuals</w:t>
      </w:r>
      <w:r w:rsidRPr="006E48B6">
        <w:rPr>
          <w:sz w:val="16"/>
        </w:rPr>
        <w:t xml:space="preserve">, including Feuchtwanger, Brecht, Barbusse, Sartre and Chomsky, among countless others, </w:t>
      </w:r>
      <w:r w:rsidRPr="00C047BE">
        <w:rPr>
          <w:rStyle w:val="StyleUnderline"/>
          <w:highlight w:val="yellow"/>
        </w:rPr>
        <w:t>engage in</w:t>
      </w:r>
      <w:r w:rsidRPr="006E48B6">
        <w:rPr>
          <w:sz w:val="16"/>
        </w:rPr>
        <w:t xml:space="preserve"> a consistent </w:t>
      </w:r>
      <w:r w:rsidRPr="00C047BE">
        <w:rPr>
          <w:rStyle w:val="StyleUnderline"/>
          <w:highlight w:val="yellow"/>
        </w:rPr>
        <w:t>denial of</w:t>
      </w:r>
      <w:r w:rsidRPr="006E48B6">
        <w:rPr>
          <w:sz w:val="16"/>
        </w:rPr>
        <w:t xml:space="preserve">, firstly, the </w:t>
      </w:r>
      <w:r w:rsidRPr="00C047BE">
        <w:rPr>
          <w:rStyle w:val="Emphasis"/>
          <w:highlight w:val="yellow"/>
        </w:rPr>
        <w:t>atrocities</w:t>
      </w:r>
      <w:r w:rsidRPr="006E48B6">
        <w:rPr>
          <w:rStyle w:val="Emphasis"/>
        </w:rPr>
        <w:t xml:space="preserve"> </w:t>
      </w:r>
      <w:r w:rsidRPr="00C047BE">
        <w:rPr>
          <w:rStyle w:val="Emphasis"/>
          <w:highlight w:val="yellow"/>
        </w:rPr>
        <w:t>perpetrated in the name of communism</w:t>
      </w:r>
      <w:r w:rsidRPr="006E48B6">
        <w:rPr>
          <w:sz w:val="16"/>
        </w:rPr>
        <w:t xml:space="preserve">, </w:t>
      </w:r>
      <w:r w:rsidRPr="006E48B6">
        <w:rPr>
          <w:rStyle w:val="StyleUnderline"/>
        </w:rPr>
        <w:t xml:space="preserve">which in the course of the 20th century claimed an estimated 100 million casualties, </w:t>
      </w:r>
      <w:r w:rsidRPr="00C047BE">
        <w:rPr>
          <w:rStyle w:val="StyleUnderline"/>
          <w:highlight w:val="yellow"/>
        </w:rPr>
        <w:t>as well as</w:t>
      </w:r>
      <w:r w:rsidRPr="006E48B6">
        <w:rPr>
          <w:rStyle w:val="StyleUnderline"/>
        </w:rPr>
        <w:t xml:space="preserve">, secondly, of the civilizing </w:t>
      </w:r>
      <w:r w:rsidRPr="00C047BE">
        <w:rPr>
          <w:rStyle w:val="Emphasis"/>
          <w:highlight w:val="yellow"/>
        </w:rPr>
        <w:t>achievements of capitalism</w:t>
      </w:r>
      <w:r w:rsidRPr="006E48B6">
        <w:rPr>
          <w:rStyle w:val="StyleUnderline"/>
        </w:rPr>
        <w:t>, a system that has done more to eliminate poverty than any other economic order in human history.</w:t>
      </w:r>
    </w:p>
    <w:p w14:paraId="3DCF4012" w14:textId="77777777" w:rsidR="002578B8" w:rsidRPr="006E48B6" w:rsidRDefault="002578B8" w:rsidP="002578B8"/>
    <w:p w14:paraId="52D9B539" w14:textId="77777777" w:rsidR="002578B8" w:rsidRPr="006E48B6" w:rsidRDefault="002578B8" w:rsidP="002578B8">
      <w:pPr>
        <w:pStyle w:val="Heading3"/>
        <w:rPr>
          <w:rFonts w:cs="Times New Roman"/>
        </w:rPr>
      </w:pPr>
      <w:r w:rsidRPr="006E48B6">
        <w:rPr>
          <w:rFonts w:cs="Times New Roman"/>
        </w:rPr>
        <w:lastRenderedPageBreak/>
        <w:t>AT: Epistemology/Limit Imagination</w:t>
      </w:r>
    </w:p>
    <w:p w14:paraId="050A3EE0" w14:textId="77777777" w:rsidR="002578B8" w:rsidRPr="006E48B6" w:rsidRDefault="002578B8" w:rsidP="002578B8">
      <w:pPr>
        <w:pStyle w:val="Heading4"/>
        <w:rPr>
          <w:rStyle w:val="Emphasis"/>
        </w:rPr>
      </w:pPr>
      <w:r w:rsidRPr="006E48B6">
        <w:rPr>
          <w:rFonts w:cs="Times New Roman"/>
        </w:rPr>
        <w:t xml:space="preserve">There are empirical limits to alternatives based on existing political realities---the aff and perm </w:t>
      </w:r>
      <w:r w:rsidRPr="006E48B6">
        <w:rPr>
          <w:rFonts w:cs="Times New Roman"/>
          <w:u w:val="single"/>
        </w:rPr>
        <w:t>expand</w:t>
      </w:r>
      <w:r w:rsidRPr="006E48B6">
        <w:rPr>
          <w:rFonts w:cs="Times New Roman"/>
        </w:rPr>
        <w:t xml:space="preserve"> the limits of political possibility while the alt is </w:t>
      </w:r>
      <w:r w:rsidRPr="006E48B6">
        <w:rPr>
          <w:rFonts w:cs="Times New Roman"/>
          <w:u w:val="single"/>
        </w:rPr>
        <w:t>naively detached</w:t>
      </w:r>
      <w:r w:rsidRPr="006E48B6">
        <w:rPr>
          <w:rFonts w:cs="Times New Roman"/>
        </w:rPr>
        <w:t xml:space="preserve"> from the world</w:t>
      </w:r>
    </w:p>
    <w:p w14:paraId="751AD1D1" w14:textId="77777777" w:rsidR="002578B8" w:rsidRPr="006E48B6" w:rsidRDefault="002578B8" w:rsidP="002578B8">
      <w:r w:rsidRPr="006E48B6">
        <w:t xml:space="preserve">Will </w:t>
      </w:r>
      <w:r w:rsidRPr="006E48B6">
        <w:rPr>
          <w:rStyle w:val="Style13ptBold"/>
        </w:rPr>
        <w:t>Wilkinson 16</w:t>
      </w:r>
      <w:r w:rsidRPr="006E48B6">
        <w:t>, MA in Philosophy from Northern Illinois University, 1/21/2016, “Why not give “neoliberalism” a chance to save the world?”, https://niskanencenter.org/blog/why-not-give-neoliberalism-a-chance-to-save-the-world/</w:t>
      </w:r>
    </w:p>
    <w:p w14:paraId="20F032D8" w14:textId="77777777" w:rsidR="002578B8" w:rsidRPr="006E48B6" w:rsidRDefault="002578B8" w:rsidP="002578B8">
      <w:pPr>
        <w:rPr>
          <w:sz w:val="10"/>
        </w:rPr>
      </w:pPr>
      <w:r w:rsidRPr="006E48B6">
        <w:rPr>
          <w:rStyle w:val="StyleUnderline"/>
        </w:rPr>
        <w:t>According to Purdy,</w:t>
      </w:r>
      <w:r w:rsidRPr="006E48B6">
        <w:rPr>
          <w:sz w:val="10"/>
        </w:rPr>
        <w:t xml:space="preserve"> </w:t>
      </w:r>
      <w:r w:rsidRPr="006E48B6">
        <w:rPr>
          <w:rStyle w:val="StyleUnderline"/>
        </w:rPr>
        <w:t>the rhetorical function of appeals to “extra-political criteria,”</w:t>
      </w:r>
      <w:r w:rsidRPr="006E48B6">
        <w:rPr>
          <w:sz w:val="10"/>
        </w:rPr>
        <w:t xml:space="preserve"> such as putative laws of nature, </w:t>
      </w:r>
      <w:r w:rsidRPr="006E48B6">
        <w:rPr>
          <w:rStyle w:val="StyleUnderline"/>
        </w:rPr>
        <w:t>is to short-circuit debate and bully us into accepting</w:t>
      </w:r>
      <w:r w:rsidRPr="006E48B6">
        <w:rPr>
          <w:sz w:val="10"/>
        </w:rPr>
        <w:t xml:space="preserve"> </w:t>
      </w:r>
      <w:r w:rsidRPr="006E48B6">
        <w:rPr>
          <w:rStyle w:val="StyleUnderline"/>
        </w:rPr>
        <w:t>that there’s something mandatory about one among many possible ways of living. Neoliberal arguments</w:t>
      </w:r>
      <w:r w:rsidRPr="006E48B6">
        <w:rPr>
          <w:sz w:val="10"/>
        </w:rPr>
        <w:t xml:space="preserve">, in particular, </w:t>
      </w:r>
      <w:r w:rsidRPr="006E48B6">
        <w:rPr>
          <w:rStyle w:val="StyleUnderline"/>
        </w:rPr>
        <w:t>function to blind us to real possibilities for political, economic, and social life that don’t rely on the economistic property/prices/markets/incentives/externalities</w:t>
      </w:r>
      <w:r w:rsidRPr="006E48B6">
        <w:rPr>
          <w:sz w:val="10"/>
        </w:rPr>
        <w:t xml:space="preserve"> way of thinking about nature and natural resources. Purdy writes:</w:t>
      </w:r>
      <w:r w:rsidRPr="006E48B6">
        <w:rPr>
          <w:sz w:val="12"/>
        </w:rPr>
        <w:t>¶</w:t>
      </w:r>
      <w:r w:rsidRPr="006E48B6">
        <w:rPr>
          <w:sz w:val="10"/>
        </w:rPr>
        <w:t xml:space="preserve"> </w:t>
      </w:r>
      <w:r w:rsidRPr="006E48B6">
        <w:rPr>
          <w:sz w:val="12"/>
        </w:rPr>
        <w:t>¶</w:t>
      </w:r>
      <w:r w:rsidRPr="006E48B6">
        <w:rPr>
          <w:sz w:val="10"/>
        </w:rPr>
        <w:t xml:space="preserve"> To invoke nature’s self-evident meaning for human projects is to engage in a kind of politics that tries, like certain openly religious arguments, to lift itself above politics, to deny its political character while using that denial as a form of persuasion. … Such arguments succeed by enabling their advocates to make the impossible claim that only their opponents’ positions are political, while their own reflect a profound comprehension of the world either as it is or was intended to be.</w:t>
      </w:r>
      <w:r w:rsidRPr="006E48B6">
        <w:rPr>
          <w:sz w:val="12"/>
        </w:rPr>
        <w:t>¶</w:t>
      </w:r>
      <w:r w:rsidRPr="006E48B6">
        <w:rPr>
          <w:sz w:val="10"/>
        </w:rPr>
        <w:t xml:space="preserve"> This is a very astute insight. Of neoliberalism in particular, Purdy says that because its key mechanism is individual choice within the economic frame, it elides the political choice among possible economic architectures. </w:t>
      </w:r>
      <w:r w:rsidRPr="006E48B6">
        <w:rPr>
          <w:rStyle w:val="StyleUnderline"/>
        </w:rPr>
        <w:t xml:space="preserve">Because each economic order is, in turn, a blueprint for a world that human activity will help to create, this elision of political choice means </w:t>
      </w:r>
      <w:r w:rsidRPr="00C047BE">
        <w:rPr>
          <w:rStyle w:val="StyleUnderline"/>
          <w:highlight w:val="yellow"/>
        </w:rPr>
        <w:t>that the neoliberal</w:t>
      </w:r>
      <w:r w:rsidRPr="006E48B6">
        <w:rPr>
          <w:sz w:val="10"/>
        </w:rPr>
        <w:t xml:space="preserve"> Anthropocene </w:t>
      </w:r>
      <w:r w:rsidRPr="00C047BE">
        <w:rPr>
          <w:rStyle w:val="StyleUnderline"/>
          <w:highlight w:val="yellow"/>
        </w:rPr>
        <w:t>is the death of possible worlds.</w:t>
      </w:r>
      <w:r w:rsidRPr="00C047BE">
        <w:rPr>
          <w:sz w:val="12"/>
          <w:highlight w:val="yellow"/>
        </w:rPr>
        <w:t>¶</w:t>
      </w:r>
      <w:r w:rsidRPr="006E48B6">
        <w:rPr>
          <w:sz w:val="10"/>
        </w:rPr>
        <w:t xml:space="preserve"> </w:t>
      </w:r>
      <w:r w:rsidRPr="006E48B6">
        <w:rPr>
          <w:rStyle w:val="StyleUnderline"/>
        </w:rPr>
        <w:t xml:space="preserve">Purdy here </w:t>
      </w:r>
      <w:r w:rsidRPr="00C047BE">
        <w:rPr>
          <w:rStyle w:val="StyleUnderline"/>
          <w:highlight w:val="yellow"/>
        </w:rPr>
        <w:t>is too quick to assume</w:t>
      </w:r>
      <w:r w:rsidRPr="006E48B6">
        <w:rPr>
          <w:rStyle w:val="StyleUnderline"/>
        </w:rPr>
        <w:t xml:space="preserve"> that </w:t>
      </w:r>
      <w:r w:rsidRPr="00C047BE">
        <w:rPr>
          <w:rStyle w:val="StyleUnderline"/>
          <w:highlight w:val="yellow"/>
        </w:rPr>
        <w:t xml:space="preserve">it’s </w:t>
      </w:r>
      <w:r w:rsidRPr="006E48B6">
        <w:rPr>
          <w:rStyle w:val="StyleUnderline"/>
        </w:rPr>
        <w:t xml:space="preserve">only </w:t>
      </w:r>
      <w:r w:rsidRPr="00C047BE">
        <w:rPr>
          <w:rStyle w:val="StyleUnderline"/>
          <w:highlight w:val="yellow"/>
        </w:rPr>
        <w:t>our</w:t>
      </w:r>
      <w:r w:rsidRPr="006E48B6">
        <w:rPr>
          <w:rStyle w:val="StyleUnderline"/>
        </w:rPr>
        <w:t xml:space="preserve"> neoliberal </w:t>
      </w:r>
      <w:r w:rsidRPr="00C047BE">
        <w:rPr>
          <w:rStyle w:val="StyleUnderline"/>
          <w:highlight w:val="yellow"/>
        </w:rPr>
        <w:t>blinders that keep us from developing a preference for non-neoliberal possible worlds</w:t>
      </w:r>
      <w:r w:rsidRPr="006E48B6">
        <w:rPr>
          <w:sz w:val="10"/>
        </w:rPr>
        <w:t xml:space="preserve">. I’m about as much of a “market fundamentalist” as you can get (prices work, people!), but </w:t>
      </w:r>
      <w:r w:rsidRPr="006E48B6">
        <w:rPr>
          <w:rStyle w:val="StyleUnderline"/>
        </w:rPr>
        <w:t>I don’t think the alternatives to a liberal market order need to be invisible to win a political argument</w:t>
      </w:r>
      <w:r w:rsidRPr="006E48B6">
        <w:rPr>
          <w:sz w:val="10"/>
        </w:rPr>
        <w:t xml:space="preserve">. It’s possible to detect a deeper complaint in Purdy’s essay, which seems to bubble up between the lines. </w:t>
      </w:r>
      <w:r w:rsidRPr="006E48B6">
        <w:rPr>
          <w:rStyle w:val="StyleUnderline"/>
        </w:rPr>
        <w:t>The complaint</w:t>
      </w:r>
      <w:r w:rsidRPr="006E48B6">
        <w:rPr>
          <w:sz w:val="10"/>
        </w:rPr>
        <w:t xml:space="preserve">, or worry, </w:t>
      </w:r>
      <w:r w:rsidRPr="006E48B6">
        <w:rPr>
          <w:rStyle w:val="StyleUnderline"/>
        </w:rPr>
        <w:t>seems to be that, even when our evaluative criteria aren’t based on a specious “extrapolitical” interpretation</w:t>
      </w:r>
      <w:r w:rsidRPr="006E48B6">
        <w:rPr>
          <w:sz w:val="10"/>
        </w:rPr>
        <w:t xml:space="preserve"> of nature, </w:t>
      </w:r>
      <w:r w:rsidRPr="006E48B6">
        <w:rPr>
          <w:rStyle w:val="StyleUnderline"/>
        </w:rPr>
        <w:t>our vocabulary remains somehow rigged to exclude the beautiful possibility</w:t>
      </w:r>
      <w:r w:rsidRPr="006E48B6">
        <w:rPr>
          <w:sz w:val="10"/>
        </w:rPr>
        <w:t xml:space="preserve"> Purdy very </w:t>
      </w:r>
      <w:r w:rsidRPr="006E48B6">
        <w:rPr>
          <w:rStyle w:val="StyleUnderline"/>
        </w:rPr>
        <w:t>vaguely imagines</w:t>
      </w:r>
      <w:r w:rsidRPr="006E48B6">
        <w:rPr>
          <w:sz w:val="10"/>
        </w:rPr>
        <w:t xml:space="preserve">: a </w:t>
      </w:r>
      <w:r w:rsidRPr="006E48B6">
        <w:rPr>
          <w:rStyle w:val="StyleUnderline"/>
        </w:rPr>
        <w:t xml:space="preserve">sort of </w:t>
      </w:r>
      <w:r w:rsidRPr="00C047BE">
        <w:rPr>
          <w:rStyle w:val="StyleUnderline"/>
          <w:highlight w:val="yellow"/>
        </w:rPr>
        <w:t>ecologically harmonious</w:t>
      </w:r>
      <w:r w:rsidRPr="006E48B6">
        <w:rPr>
          <w:rStyle w:val="StyleUnderline"/>
        </w:rPr>
        <w:t xml:space="preserve">, egalitarian deliberative </w:t>
      </w:r>
      <w:r w:rsidRPr="00C047BE">
        <w:rPr>
          <w:rStyle w:val="StyleUnderline"/>
          <w:highlight w:val="yellow"/>
        </w:rPr>
        <w:t>democracy</w:t>
      </w:r>
      <w:r w:rsidRPr="006E48B6">
        <w:rPr>
          <w:sz w:val="10"/>
        </w:rPr>
        <w:t xml:space="preserve">. </w:t>
      </w:r>
      <w:r w:rsidRPr="006E48B6">
        <w:rPr>
          <w:rStyle w:val="StyleUnderline"/>
        </w:rPr>
        <w:t xml:space="preserve">His problem is that he </w:t>
      </w:r>
      <w:r w:rsidRPr="00C047BE">
        <w:rPr>
          <w:rStyle w:val="StyleUnderline"/>
          <w:highlight w:val="yellow"/>
        </w:rPr>
        <w:t>has no way of articulating</w:t>
      </w:r>
      <w:r w:rsidRPr="006E48B6">
        <w:rPr>
          <w:rStyle w:val="StyleUnderline"/>
        </w:rPr>
        <w:t xml:space="preserve"> or defending his </w:t>
      </w:r>
      <w:r w:rsidRPr="00C047BE">
        <w:rPr>
          <w:rStyle w:val="StyleUnderline"/>
          <w:highlight w:val="yellow"/>
        </w:rPr>
        <w:t>ideal system in terms that people already accept</w:t>
      </w:r>
      <w:r w:rsidRPr="006E48B6">
        <w:rPr>
          <w:sz w:val="10"/>
        </w:rPr>
        <w:t>. So he needs to get us to see that the terms we do accept may be tainted or bogus, in order to open us to the terms on which his ideal might prevail.</w:t>
      </w:r>
      <w:r w:rsidRPr="006E48B6">
        <w:rPr>
          <w:sz w:val="12"/>
        </w:rPr>
        <w:t>¶</w:t>
      </w:r>
      <w:r w:rsidRPr="006E48B6">
        <w:rPr>
          <w:sz w:val="10"/>
        </w:rPr>
        <w:t xml:space="preserve"> </w:t>
      </w:r>
      <w:r w:rsidRPr="006E48B6">
        <w:rPr>
          <w:sz w:val="12"/>
        </w:rPr>
        <w:t>¶</w:t>
      </w:r>
      <w:r w:rsidRPr="006E48B6">
        <w:rPr>
          <w:sz w:val="10"/>
        </w:rPr>
        <w:t xml:space="preserve"> For now, we can see Purdy’s ideal Anthropocene politics only through a glass darkly. “The alternative [to a neoliberal Anthropocene], a democratic Anthropocene, can be forecast only in fragments,” Purdy says. “To reflect on it is, in part, to reflect on its nonexistence.” “Democratic” for Purdy is high praise, though it’s not clear to me what he really means by it. Democracy, as he understands it, seems to be something rather more than a formal majoritarian collective decision procedure, which we have already. </w:t>
      </w:r>
      <w:r w:rsidRPr="006E48B6">
        <w:rPr>
          <w:rStyle w:val="StyleUnderline"/>
        </w:rPr>
        <w:t>Romantic democrats</w:t>
      </w:r>
      <w:r w:rsidRPr="006E48B6">
        <w:rPr>
          <w:sz w:val="10"/>
        </w:rPr>
        <w:t>—I suspect Purdy numbers among them—</w:t>
      </w:r>
      <w:r w:rsidRPr="006E48B6">
        <w:rPr>
          <w:rStyle w:val="StyleUnderline"/>
        </w:rPr>
        <w:t>tend to think of democracy less as a tool for making group decisions than as a constellation of conditions that already need to be in place for our collective choices to have legitimacy.</w:t>
      </w:r>
      <w:r w:rsidRPr="006E48B6">
        <w:rPr>
          <w:sz w:val="10"/>
        </w:rPr>
        <w:t xml:space="preserve"> For example, </w:t>
      </w:r>
      <w:r w:rsidRPr="006E48B6">
        <w:rPr>
          <w:rStyle w:val="StyleUnderline"/>
        </w:rPr>
        <w:t>such democrats sometimes say that everyone affected by a collective choice needs to have an active voice in the decision-making process</w:t>
      </w:r>
      <w:r w:rsidRPr="006E48B6">
        <w:rPr>
          <w:sz w:val="10"/>
        </w:rPr>
        <w:t xml:space="preserve">, </w:t>
      </w:r>
      <w:r w:rsidRPr="006E48B6">
        <w:rPr>
          <w:rStyle w:val="StyleUnderline"/>
        </w:rPr>
        <w:t>and that wealth and other goods needs to be distributed relatively equally, so that all the voices are more or less equal</w:t>
      </w:r>
      <w:r w:rsidRPr="006E48B6">
        <w:rPr>
          <w:sz w:val="10"/>
        </w:rPr>
        <w:t>. For this type of democrat, robust, universal political participation and substantive equality of condition aren’t optional goals a democratic polity might or might not choose to pursue. They are, instead, necessary conditions for a polity to count as democratic at all. If you’re thinking along these lines, a “merely formal” liberal democracy—like Canada or India—isn’t really democratic. Accordingly, “neoliberal” policies probably can’t count as legitimate democratic outcomes, because markets tend to produce a level of inequality antithetical to the more-or-less socialist preconditions for true democracy.</w:t>
      </w:r>
      <w:r w:rsidRPr="006E48B6">
        <w:rPr>
          <w:sz w:val="12"/>
        </w:rPr>
        <w:t>¶</w:t>
      </w:r>
      <w:r w:rsidRPr="006E48B6">
        <w:rPr>
          <w:sz w:val="10"/>
        </w:rPr>
        <w:t xml:space="preserve"> </w:t>
      </w:r>
      <w:r w:rsidRPr="006E48B6">
        <w:rPr>
          <w:sz w:val="12"/>
        </w:rPr>
        <w:t>¶</w:t>
      </w:r>
      <w:r w:rsidRPr="006E48B6">
        <w:rPr>
          <w:sz w:val="10"/>
        </w:rPr>
        <w:t xml:space="preserve"> I’ve always thought that this way of talking about democracy is a great example of the fallacy of persuasive definition. It happily embraces the moral prestige of democracy, as it is commonly understood, but replaces the common understanding with an ideologically loaded special meaning that excludes genuine democratic possibilities by defining them away. Talk about rigging the terms of debate! Talk about the advantages of theft over honest toil! We’re then pressed to ask: Why should we aspire to democracy so construed? Now, I’m not certain that Purdy is this sort of democrat, but he certainly talks like one in this essay.</w:t>
      </w:r>
      <w:r w:rsidRPr="006E48B6">
        <w:rPr>
          <w:sz w:val="12"/>
        </w:rPr>
        <w:t>¶</w:t>
      </w:r>
      <w:r w:rsidRPr="006E48B6">
        <w:rPr>
          <w:sz w:val="10"/>
        </w:rPr>
        <w:t xml:space="preserve"> </w:t>
      </w:r>
      <w:r w:rsidRPr="006E48B6">
        <w:rPr>
          <w:sz w:val="12"/>
        </w:rPr>
        <w:t>¶</w:t>
      </w:r>
      <w:r w:rsidRPr="006E48B6">
        <w:rPr>
          <w:sz w:val="10"/>
        </w:rPr>
        <w:t xml:space="preserve"> Anyway, he writes:</w:t>
      </w:r>
      <w:r w:rsidRPr="006E48B6">
        <w:rPr>
          <w:sz w:val="12"/>
        </w:rPr>
        <w:t>¶</w:t>
      </w:r>
      <w:r w:rsidRPr="006E48B6">
        <w:rPr>
          <w:sz w:val="10"/>
        </w:rPr>
        <w:t xml:space="preserve"> </w:t>
      </w:r>
      <w:r w:rsidRPr="006E48B6">
        <w:rPr>
          <w:sz w:val="12"/>
        </w:rPr>
        <w:t>¶</w:t>
      </w:r>
      <w:r w:rsidRPr="006E48B6">
        <w:rPr>
          <w:sz w:val="10"/>
        </w:rPr>
        <w:t xml:space="preserve"> The emerging Anthropocene politics of nature may yield a new set of ideals. But if we embrace not just the Anthropocene condition but also the insight—if we accept that there is no boundary between nature and human action and that nature therefore cannot provide a boundary around contestation—we may have the basis of a democratic future. It will be democratic in the double sense of thoroughly politicizing nature’s future and recognizing the imperative of political equality among the people who will together create that future.</w:t>
      </w:r>
      <w:r w:rsidRPr="006E48B6">
        <w:rPr>
          <w:sz w:val="12"/>
        </w:rPr>
        <w:t>¶</w:t>
      </w:r>
      <w:r w:rsidRPr="006E48B6">
        <w:rPr>
          <w:sz w:val="10"/>
        </w:rPr>
        <w:t xml:space="preserve"> I find this very confusing. Purdy seems to me to blur together several ideas throughout his essay which need to be made explicit and distinct. Here are some of them:</w:t>
      </w:r>
      <w:r w:rsidRPr="006E48B6">
        <w:rPr>
          <w:sz w:val="12"/>
        </w:rPr>
        <w:t>¶</w:t>
      </w:r>
      <w:r w:rsidRPr="006E48B6">
        <w:rPr>
          <w:sz w:val="10"/>
        </w:rPr>
        <w:t xml:space="preserve"> </w:t>
      </w:r>
      <w:r w:rsidRPr="006E48B6">
        <w:rPr>
          <w:sz w:val="12"/>
        </w:rPr>
        <w:t>¶</w:t>
      </w:r>
      <w:r w:rsidRPr="006E48B6">
        <w:rPr>
          <w:sz w:val="10"/>
        </w:rPr>
        <w:t xml:space="preserve"> (1) Nature’s meaning for human projects is not self-evident, but depends on human interpretation, which is always contested. Moreover, our politics tend to color our favored interpretation of nature’s meaning.</w:t>
      </w:r>
      <w:r w:rsidRPr="006E48B6">
        <w:rPr>
          <w:sz w:val="12"/>
        </w:rPr>
        <w:t>¶</w:t>
      </w:r>
      <w:r w:rsidRPr="006E48B6">
        <w:rPr>
          <w:sz w:val="10"/>
        </w:rPr>
        <w:t xml:space="preserve"> </w:t>
      </w:r>
      <w:r w:rsidRPr="006E48B6">
        <w:rPr>
          <w:sz w:val="12"/>
        </w:rPr>
        <w:t>¶</w:t>
      </w:r>
      <w:r w:rsidRPr="006E48B6">
        <w:rPr>
          <w:sz w:val="10"/>
        </w:rPr>
        <w:t xml:space="preserve"> (2) In the Anthropocene, nature is profoundly affected by human activity, and therefore cannot be used as an independent standard against which to evaluate human activity.</w:t>
      </w:r>
      <w:r w:rsidRPr="006E48B6">
        <w:rPr>
          <w:sz w:val="12"/>
        </w:rPr>
        <w:t>¶</w:t>
      </w:r>
      <w:r w:rsidRPr="006E48B6">
        <w:rPr>
          <w:sz w:val="10"/>
        </w:rPr>
        <w:t xml:space="preserve"> </w:t>
      </w:r>
      <w:r w:rsidRPr="006E48B6">
        <w:rPr>
          <w:sz w:val="12"/>
        </w:rPr>
        <w:t>¶</w:t>
      </w:r>
      <w:r w:rsidRPr="006E48B6">
        <w:rPr>
          <w:sz w:val="10"/>
        </w:rPr>
        <w:t xml:space="preserve"> (3)  Because nature is endogenous to human action—that is, because nature is what it is partly because of what we do, and isn’t simply an independent, external constraint on what we do—and because human action is subject to political negotiation, the nature of nature is itself subject to political negotiation.</w:t>
      </w:r>
      <w:r w:rsidRPr="006E48B6">
        <w:rPr>
          <w:sz w:val="12"/>
        </w:rPr>
        <w:t>¶</w:t>
      </w:r>
      <w:r w:rsidRPr="006E48B6">
        <w:rPr>
          <w:sz w:val="10"/>
        </w:rPr>
        <w:t xml:space="preserve"> </w:t>
      </w:r>
      <w:r w:rsidRPr="006E48B6">
        <w:rPr>
          <w:sz w:val="12"/>
        </w:rPr>
        <w:t>¶</w:t>
      </w:r>
      <w:r w:rsidRPr="006E48B6">
        <w:rPr>
          <w:sz w:val="10"/>
        </w:rPr>
        <w:t xml:space="preserve"> (4) Conventional evaluative standards and vocabulary tend to reflect the dominant political and economic architecture, so it’s hard to apply those standards and that vocabulary to the prevailing architecture without begging the question in its favor.</w:t>
      </w:r>
      <w:r w:rsidRPr="006E48B6">
        <w:rPr>
          <w:sz w:val="12"/>
        </w:rPr>
        <w:t>¶</w:t>
      </w:r>
      <w:r w:rsidRPr="006E48B6">
        <w:rPr>
          <w:sz w:val="10"/>
        </w:rPr>
        <w:t xml:space="preserve"> </w:t>
      </w:r>
      <w:r w:rsidRPr="006E48B6">
        <w:rPr>
          <w:sz w:val="12"/>
        </w:rPr>
        <w:t>¶</w:t>
      </w:r>
      <w:r w:rsidRPr="006E48B6">
        <w:rPr>
          <w:sz w:val="10"/>
        </w:rPr>
        <w:t xml:space="preserve"> I’d say that (1) is entirely true, and is reason enough for wariness about glib appeals to nature in political argument.</w:t>
      </w:r>
      <w:r w:rsidRPr="006E48B6">
        <w:rPr>
          <w:sz w:val="12"/>
        </w:rPr>
        <w:t>¶</w:t>
      </w:r>
      <w:r w:rsidRPr="006E48B6">
        <w:rPr>
          <w:sz w:val="10"/>
        </w:rPr>
        <w:t xml:space="preserve"> </w:t>
      </w:r>
      <w:r w:rsidRPr="006E48B6">
        <w:rPr>
          <w:sz w:val="12"/>
        </w:rPr>
        <w:t>¶</w:t>
      </w:r>
      <w:r w:rsidRPr="006E48B6">
        <w:rPr>
          <w:sz w:val="10"/>
        </w:rPr>
        <w:t xml:space="preserve"> To the extent that (4) is true, it amounts to a horizon on political imagination which would seem to explain Purdy’s admitted difficulty in clearly envisioning a comprehensive mode of social, political, and economic all that different from our own. </w:t>
      </w:r>
      <w:r w:rsidRPr="00C047BE">
        <w:rPr>
          <w:rStyle w:val="StyleUnderline"/>
          <w:highlight w:val="yellow"/>
        </w:rPr>
        <w:t>If moral and political imagination is bound up in the terms of the existing social order, no matter what, it’s misleading to blame</w:t>
      </w:r>
      <w:r w:rsidRPr="006E48B6">
        <w:rPr>
          <w:rStyle w:val="StyleUnderline"/>
        </w:rPr>
        <w:t xml:space="preserve"> our </w:t>
      </w:r>
      <w:r w:rsidRPr="00C047BE">
        <w:rPr>
          <w:rStyle w:val="StyleUnderline"/>
          <w:highlight w:val="yellow"/>
        </w:rPr>
        <w:t>limited political imagination on neoliberalism</w:t>
      </w:r>
      <w:r w:rsidRPr="00C047BE">
        <w:rPr>
          <w:sz w:val="10"/>
          <w:highlight w:val="yellow"/>
        </w:rPr>
        <w:t>,</w:t>
      </w:r>
      <w:r w:rsidRPr="006E48B6">
        <w:rPr>
          <w:sz w:val="10"/>
        </w:rPr>
        <w:t xml:space="preserve"> or bogus appeals to nature. </w:t>
      </w:r>
      <w:r w:rsidRPr="006E48B6">
        <w:rPr>
          <w:rStyle w:val="StyleUnderline"/>
        </w:rPr>
        <w:t>It simply may not be possible to see too far past the status quo, no matter what.</w:t>
      </w:r>
      <w:r w:rsidRPr="006E48B6">
        <w:rPr>
          <w:sz w:val="12"/>
        </w:rPr>
        <w:t>¶</w:t>
      </w:r>
      <w:r w:rsidRPr="006E48B6">
        <w:rPr>
          <w:sz w:val="10"/>
        </w:rPr>
        <w:t xml:space="preserve"> </w:t>
      </w:r>
      <w:r w:rsidRPr="006E48B6">
        <w:rPr>
          <w:sz w:val="12"/>
        </w:rPr>
        <w:t>¶</w:t>
      </w:r>
      <w:r w:rsidRPr="006E48B6">
        <w:rPr>
          <w:sz w:val="10"/>
        </w:rPr>
        <w:t xml:space="preserve"> There’s a kernel of truth in (2) and (3). But mostly Purdy carelessly confuses “nature” with our planet’s “environment.” It’s pretty clear by now that the condition of our environment isn’t independent of human action. The weather and the acidity of the oceans and the existence or nonexistence of species and their habitats really are affected by political and economic choices communities of human beings make. That’s why it does make sense to name this era the Anthropocene.</w:t>
      </w:r>
      <w:r w:rsidRPr="006E48B6">
        <w:rPr>
          <w:sz w:val="12"/>
        </w:rPr>
        <w:t>¶</w:t>
      </w:r>
      <w:r w:rsidRPr="006E48B6">
        <w:rPr>
          <w:sz w:val="10"/>
        </w:rPr>
        <w:t xml:space="preserve"> </w:t>
      </w:r>
      <w:r w:rsidRPr="006E48B6">
        <w:rPr>
          <w:sz w:val="12"/>
        </w:rPr>
        <w:t>¶</w:t>
      </w:r>
      <w:r w:rsidRPr="006E48B6">
        <w:rPr>
          <w:sz w:val="10"/>
        </w:rPr>
        <w:t xml:space="preserve"> But this doesn’t begin to imply, as Purdy says, that “As a practical matter, ‘nature’ no longer exists independent of human activity.” The motivation behind Purdy’s (and Naomi Klein’s) whole project is based on the fact that the consequences of human activity are determined by laws of physics about which we don’t get to vote. The human choice to burn tons of carbon-rich fossil fuels warms up the atmosphere rather than, say, causing the appearance of candy-cane rainbows that drip lemonade, because there are mind- and politics-independent physical laws that govern cause and effect. “Nature” is one word people sometimes use for the mind-independent world and it’s inexorable regularities. The boundary between human action and the laws of physics seems pretty dang impermeable. We can’t do anything about them. And it’s impossible to do anything that violates them. The laws of nature, whatever they are, are the hardest of hard constraints. That’s as impermeable as it gets!</w:t>
      </w:r>
      <w:r w:rsidRPr="006E48B6">
        <w:rPr>
          <w:sz w:val="12"/>
        </w:rPr>
        <w:t>¶</w:t>
      </w:r>
      <w:r w:rsidRPr="006E48B6">
        <w:rPr>
          <w:sz w:val="10"/>
        </w:rPr>
        <w:t xml:space="preserve"> </w:t>
      </w:r>
      <w:r w:rsidRPr="006E48B6">
        <w:rPr>
          <w:sz w:val="12"/>
        </w:rPr>
        <w:t>¶</w:t>
      </w:r>
      <w:r w:rsidRPr="006E48B6">
        <w:rPr>
          <w:sz w:val="10"/>
        </w:rPr>
        <w:t xml:space="preserve"> Sure, our theories about those laws, and about what constraints they impose, may be better or worse, nearer or further from the truth. And it’s true that we’re prone to reading our politics into nature. Purdy offers many persuasive examples of political abuses justified by bad ideas about what is or is not natural. But the problem with these ideas are that they are bad, not that they’re based on claims about nature. Our spotty track record on this score does mean that we need to be very careful when applying science, and especially social science, to politics. We’ve gotten it wrong before, and we’ll get it wrong again. But that doesn’t mean that our best scientific theories are and must be politics in drag. We actually can fly planes, split atoms, and estimate with some accuracy the frequency of the cosmic background radiation. If we could keep the lights on with carbon-free wishes, we would.</w:t>
      </w:r>
      <w:r w:rsidRPr="006E48B6">
        <w:rPr>
          <w:sz w:val="12"/>
        </w:rPr>
        <w:t>¶</w:t>
      </w:r>
      <w:r w:rsidRPr="006E48B6">
        <w:rPr>
          <w:sz w:val="10"/>
        </w:rPr>
        <w:t xml:space="preserve"> </w:t>
      </w:r>
      <w:r w:rsidRPr="006E48B6">
        <w:rPr>
          <w:sz w:val="12"/>
        </w:rPr>
        <w:t>¶</w:t>
      </w:r>
      <w:r w:rsidRPr="006E48B6">
        <w:rPr>
          <w:sz w:val="10"/>
        </w:rPr>
        <w:t xml:space="preserve"> But nature, which is a huge bummer, says </w:t>
      </w:r>
      <w:r w:rsidRPr="006E48B6">
        <w:rPr>
          <w:sz w:val="10"/>
        </w:rPr>
        <w:lastRenderedPageBreak/>
        <w:t>we can’t. So we can’t decide, democratically or otherwise, to spin the dynamos with wishes. Something has to put a boundary around political contestation. Otherwise, we can’t have genuinely good reasons to prefer some political options over others. Values can’t go it alone. Appeals to value only make sense—only count as considerations for or against anything—against a background of belief about how things really are. If our best ideas about the way the world works can’t put a boundary around political contestation, then leaving the lead in Flint’s drinking water makes as much sense as taking it out.</w:t>
      </w:r>
      <w:r w:rsidRPr="006E48B6">
        <w:rPr>
          <w:sz w:val="12"/>
        </w:rPr>
        <w:t>¶</w:t>
      </w:r>
      <w:r w:rsidRPr="006E48B6">
        <w:rPr>
          <w:sz w:val="10"/>
        </w:rPr>
        <w:t xml:space="preserve"> </w:t>
      </w:r>
      <w:r w:rsidRPr="006E48B6">
        <w:rPr>
          <w:sz w:val="12"/>
        </w:rPr>
        <w:t>¶</w:t>
      </w:r>
      <w:r w:rsidRPr="006E48B6">
        <w:rPr>
          <w:sz w:val="10"/>
        </w:rPr>
        <w:t xml:space="preserve"> If Purdy’s hope for democracy, whatever he thinks it amounts to, lies in “politicizing nature’s future,” he’s going to be disappointed. The future of the atomic weight of nitrogen is haughtily independent of our schemes. But the Earth’s flora, fauna, and climate aren’t. They do depend on what human communities decide. And it’s clear that everyone—and especially poorer peoples less equipped to cope with disaster or adapt to climate change—have a stake in what is decided, and deserve to have a say in the matter. “Politicizing nature’s future” may be a democratizing force in this sense, but it seems unpromising as path to global democratic equality. </w:t>
      </w:r>
      <w:r w:rsidRPr="00C047BE">
        <w:rPr>
          <w:rStyle w:val="Emphasis"/>
          <w:highlight w:val="yellow"/>
        </w:rPr>
        <w:t>Politicizing the future</w:t>
      </w:r>
      <w:r w:rsidRPr="006E48B6">
        <w:rPr>
          <w:rStyle w:val="StyleUnderline"/>
        </w:rPr>
        <w:t xml:space="preserve"> </w:t>
      </w:r>
      <w:r w:rsidRPr="006E48B6">
        <w:rPr>
          <w:sz w:val="10"/>
        </w:rPr>
        <w:t xml:space="preserve">of the planet’s shared physical systems </w:t>
      </w:r>
      <w:r w:rsidRPr="00C047BE">
        <w:rPr>
          <w:rStyle w:val="StyleUnderline"/>
          <w:highlight w:val="yellow"/>
        </w:rPr>
        <w:t>seems less likely to give</w:t>
      </w:r>
      <w:r w:rsidRPr="006E48B6">
        <w:rPr>
          <w:rStyle w:val="StyleUnderline"/>
        </w:rPr>
        <w:t xml:space="preserve"> Pacific </w:t>
      </w:r>
      <w:r w:rsidRPr="00C047BE">
        <w:rPr>
          <w:rStyle w:val="StyleUnderline"/>
          <w:highlight w:val="yellow"/>
        </w:rPr>
        <w:t>islanders losing their shoreline an equal say in</w:t>
      </w:r>
      <w:r w:rsidRPr="006E48B6">
        <w:rPr>
          <w:rStyle w:val="StyleUnderline"/>
        </w:rPr>
        <w:t xml:space="preserve"> the future of </w:t>
      </w:r>
      <w:r w:rsidRPr="00C047BE">
        <w:rPr>
          <w:rStyle w:val="StyleUnderline"/>
          <w:highlight w:val="yellow"/>
        </w:rPr>
        <w:t>the global political economy</w:t>
      </w:r>
      <w:r w:rsidRPr="006E48B6">
        <w:rPr>
          <w:rStyle w:val="StyleUnderline"/>
        </w:rPr>
        <w:t xml:space="preserve"> than it is to empower richer, more powerful countries to undemocratically override the democratic will of billions of people in poorer</w:t>
      </w:r>
      <w:r w:rsidRPr="006E48B6">
        <w:rPr>
          <w:sz w:val="10"/>
        </w:rPr>
        <w:t>, less powerful countries who want to get rich by burning cheap coal.</w:t>
      </w:r>
      <w:r w:rsidRPr="006E48B6">
        <w:rPr>
          <w:sz w:val="12"/>
        </w:rPr>
        <w:t>¶</w:t>
      </w:r>
      <w:r w:rsidRPr="006E48B6">
        <w:rPr>
          <w:sz w:val="10"/>
        </w:rPr>
        <w:t xml:space="preserve"> </w:t>
      </w:r>
      <w:r w:rsidRPr="006E48B6">
        <w:rPr>
          <w:sz w:val="12"/>
        </w:rPr>
        <w:t>¶</w:t>
      </w:r>
      <w:r w:rsidRPr="006E48B6">
        <w:rPr>
          <w:sz w:val="10"/>
        </w:rPr>
        <w:t xml:space="preserve"> All that said, Purdy’s “Anthropocene insight” is in the neighborhood of a valid point, and we can see more clearly if we focus for a moment on just human nature.</w:t>
      </w:r>
      <w:r w:rsidRPr="006E48B6">
        <w:rPr>
          <w:sz w:val="12"/>
        </w:rPr>
        <w:t>¶</w:t>
      </w:r>
      <w:r w:rsidRPr="006E48B6">
        <w:rPr>
          <w:sz w:val="10"/>
        </w:rPr>
        <w:t xml:space="preserve"> </w:t>
      </w:r>
      <w:r w:rsidRPr="006E48B6">
        <w:rPr>
          <w:sz w:val="12"/>
        </w:rPr>
        <w:t>¶</w:t>
      </w:r>
      <w:r w:rsidRPr="006E48B6">
        <w:rPr>
          <w:sz w:val="10"/>
        </w:rPr>
        <w:t xml:space="preserve"> It is now well within our power to tinker with and modify the human genome, the blueprint for building a human. Should we do it? Is human genetic engineering morally permissible? How should we decide this question? It’s tricky to use “human nature” as our guide when the question is whether it’s permissible to change human nature. You can’t use the human “moral sense” as your guide if the proposal on the table is a re-engineering of the human moral sense. </w:t>
      </w:r>
      <w:r w:rsidRPr="006E48B6">
        <w:rPr>
          <w:rStyle w:val="StyleUnderline"/>
        </w:rPr>
        <w:t>You can’t use human flourishing as your standard if the proposal on the table would change what it would mean for humans to flourish</w:t>
      </w:r>
      <w:r w:rsidRPr="006E48B6">
        <w:rPr>
          <w:sz w:val="10"/>
        </w:rPr>
        <w:t xml:space="preserve">. Do you see the problem? </w:t>
      </w:r>
      <w:r w:rsidRPr="006E48B6">
        <w:rPr>
          <w:rStyle w:val="StyleUnderline"/>
        </w:rPr>
        <w:t>If human nature can be changed by human intervention, we’re going to have to talk about what we think human nature ought to</w:t>
      </w:r>
      <w:r w:rsidRPr="006E48B6">
        <w:rPr>
          <w:sz w:val="10"/>
        </w:rPr>
        <w:t xml:space="preserve"> be. When asking that question, appealing to human nature, or an aspect human nature, as it currently exists, is problematic. Anyway, given the possibility of re-engineering our genome, there’s a real sense in which human nature is up to us, and subject to political oversight and choice. This is Purdy’s “Anthropocene insight” writ small, and I think sums up what’s sound in it.</w:t>
      </w:r>
      <w:r w:rsidRPr="006E48B6">
        <w:rPr>
          <w:sz w:val="12"/>
        </w:rPr>
        <w:t>¶</w:t>
      </w:r>
      <w:r w:rsidRPr="006E48B6">
        <w:rPr>
          <w:sz w:val="10"/>
        </w:rPr>
        <w:t xml:space="preserve"> </w:t>
      </w:r>
      <w:r w:rsidRPr="006E48B6">
        <w:rPr>
          <w:sz w:val="12"/>
        </w:rPr>
        <w:t>¶</w:t>
      </w:r>
      <w:r w:rsidRPr="006E48B6">
        <w:rPr>
          <w:sz w:val="10"/>
        </w:rPr>
        <w:t xml:space="preserve"> But notice how little it actually implies. So, yes, it may be in our power to legally forbid tinkering with human nature, or to permit tweaks that let us live a lot longer or that alter our moral sensibilities on certain margins. (Suppose we knew how to make our children more empathetic, altruistic, and egalitarian—or less.) But it is not in any sense open to us to make it so that humans can thrive on a diet of pure lead or walk through walls or age backwards. Again, the fundamental laws of the physical world exist totally independently of our thoughts about them and constrain what is possible, including  possibilities for human society.</w:t>
      </w:r>
      <w:r w:rsidRPr="006E48B6">
        <w:rPr>
          <w:sz w:val="12"/>
        </w:rPr>
        <w:t>¶</w:t>
      </w:r>
      <w:r w:rsidRPr="006E48B6">
        <w:rPr>
          <w:sz w:val="10"/>
        </w:rPr>
        <w:t xml:space="preserve"> </w:t>
      </w:r>
      <w:r w:rsidRPr="006E48B6">
        <w:rPr>
          <w:sz w:val="12"/>
        </w:rPr>
        <w:t>¶</w:t>
      </w:r>
      <w:r w:rsidRPr="006E48B6">
        <w:rPr>
          <w:sz w:val="10"/>
        </w:rPr>
        <w:t xml:space="preserve"> Back to neoliberalism. </w:t>
      </w:r>
      <w:r w:rsidRPr="00C047BE">
        <w:rPr>
          <w:rStyle w:val="StyleUnderline"/>
          <w:highlight w:val="yellow"/>
        </w:rPr>
        <w:t>It may be true that neoliberal ideology tends to occlude our view of non-neoliberal modes of</w:t>
      </w:r>
      <w:r w:rsidRPr="006E48B6">
        <w:rPr>
          <w:rStyle w:val="StyleUnderline"/>
        </w:rPr>
        <w:t xml:space="preserve"> common social </w:t>
      </w:r>
      <w:r w:rsidRPr="00C047BE">
        <w:rPr>
          <w:rStyle w:val="StyleUnderline"/>
          <w:highlight w:val="yellow"/>
        </w:rPr>
        <w:t>life</w:t>
      </w:r>
      <w:r w:rsidRPr="006E48B6">
        <w:rPr>
          <w:rStyle w:val="StyleUnderline"/>
        </w:rPr>
        <w:t xml:space="preserve"> that would leave humans as well off as we are now and wouldn’t threaten the stability of the physical systems that sustain life on this planet.</w:t>
      </w:r>
      <w:r w:rsidRPr="006E48B6">
        <w:rPr>
          <w:sz w:val="10"/>
        </w:rPr>
        <w:t xml:space="preserve"> But since Purdy knows how to see past neoliberalism, he ought to be able to say what a “democratic” Anthropocene might look like. Let’s hear about it! Well, Purdy says, </w:t>
      </w:r>
      <w:r w:rsidRPr="006E48B6">
        <w:rPr>
          <w:rStyle w:val="StyleUnderline"/>
        </w:rPr>
        <w:t>i</w:t>
      </w:r>
      <w:r w:rsidRPr="00C047BE">
        <w:rPr>
          <w:rStyle w:val="StyleUnderline"/>
          <w:highlight w:val="yellow"/>
        </w:rPr>
        <w:t>t’s still</w:t>
      </w:r>
      <w:r w:rsidRPr="006E48B6">
        <w:rPr>
          <w:rStyle w:val="StyleUnderline"/>
        </w:rPr>
        <w:t xml:space="preserve"> pretty </w:t>
      </w:r>
      <w:r w:rsidRPr="00C047BE">
        <w:rPr>
          <w:rStyle w:val="StyleUnderline"/>
          <w:highlight w:val="yellow"/>
        </w:rPr>
        <w:t>hard to imagine what ideal, environmentally sustainable democracy looks like</w:t>
      </w:r>
      <w:r w:rsidRPr="006E48B6">
        <w:rPr>
          <w:rStyle w:val="StyleUnderline"/>
        </w:rPr>
        <w:t xml:space="preserve">. </w:t>
      </w:r>
      <w:r w:rsidRPr="006E48B6">
        <w:rPr>
          <w:sz w:val="10"/>
        </w:rPr>
        <w:t>But he does point to the new food movement—</w:t>
      </w:r>
      <w:r w:rsidRPr="00C047BE">
        <w:rPr>
          <w:rStyle w:val="StyleUnderline"/>
          <w:highlight w:val="yellow"/>
        </w:rPr>
        <w:t>small organic farms</w:t>
      </w:r>
      <w:r w:rsidRPr="006E48B6">
        <w:rPr>
          <w:rStyle w:val="StyleUnderline"/>
        </w:rPr>
        <w:t xml:space="preserve"> peddling their goods to local farmer’s markets and farm-to-table restaurants</w:t>
      </w:r>
      <w:r w:rsidRPr="006E48B6">
        <w:rPr>
          <w:sz w:val="10"/>
        </w:rPr>
        <w:t>—as a model of the sort of thing he has in mind.</w:t>
      </w:r>
      <w:r w:rsidRPr="006E48B6">
        <w:rPr>
          <w:sz w:val="12"/>
        </w:rPr>
        <w:t>¶</w:t>
      </w:r>
      <w:r w:rsidRPr="006E48B6">
        <w:rPr>
          <w:sz w:val="10"/>
        </w:rPr>
        <w:t xml:space="preserve"> </w:t>
      </w:r>
      <w:r w:rsidRPr="006E48B6">
        <w:rPr>
          <w:sz w:val="12"/>
        </w:rPr>
        <w:t>¶</w:t>
      </w:r>
      <w:r w:rsidRPr="006E48B6">
        <w:rPr>
          <w:sz w:val="10"/>
        </w:rPr>
        <w:t xml:space="preserve"> Robert Paarlberg, in his comment on Purdy’s essay, lucidly explains why trying </w:t>
      </w:r>
      <w:r w:rsidRPr="006E48B6">
        <w:rPr>
          <w:rStyle w:val="StyleUnderline"/>
        </w:rPr>
        <w:t xml:space="preserve">to produce more than a tiny bit of a large population’s food in this way would be an environmental disaster, and </w:t>
      </w:r>
      <w:r w:rsidRPr="00C047BE">
        <w:rPr>
          <w:rStyle w:val="StyleUnderline"/>
          <w:highlight w:val="yellow"/>
        </w:rPr>
        <w:t>can’t</w:t>
      </w:r>
      <w:r w:rsidRPr="006E48B6">
        <w:rPr>
          <w:sz w:val="10"/>
        </w:rPr>
        <w:t xml:space="preserve"> possibly </w:t>
      </w:r>
      <w:r w:rsidRPr="00C047BE">
        <w:rPr>
          <w:rStyle w:val="StyleUnderline"/>
          <w:highlight w:val="yellow"/>
        </w:rPr>
        <w:t>be a model for a feasible eco-minded political economy</w:t>
      </w:r>
      <w:r w:rsidRPr="006E48B6">
        <w:rPr>
          <w:sz w:val="10"/>
        </w:rPr>
        <w:t xml:space="preserve">. It’s worth reading Paarlberg’s full response, which is detailed, incisive, and devastating. His main point is that huge, soulless, industrialized farms are super-efficient—”better at conserving soil, water, and wildlife habitat than are the small, diversified, local farms favored by the new food movement.” Paarlberg concludes that, for the environment’s sake, we need “to embrace more productive systems that depend less on human labor and on natural resources. This means new investments in technology, more specialization, more scale, and </w:t>
      </w:r>
      <w:r w:rsidRPr="006E48B6">
        <w:t xml:space="preserve">capturing greater efficiencies through </w:t>
      </w:r>
      <w:r w:rsidRPr="006E48B6">
        <w:rPr>
          <w:sz w:val="10"/>
          <w:szCs w:val="10"/>
        </w:rPr>
        <w:t xml:space="preserve">trade.”¶ ¶ Sounds like … neoliberalism! Boo! But </w:t>
      </w:r>
      <w:r w:rsidRPr="006E48B6">
        <w:rPr>
          <w:rStyle w:val="StyleUnderline"/>
          <w:sz w:val="10"/>
          <w:szCs w:val="10"/>
        </w:rPr>
        <w:t>if this is how neoliberalism goes about excluding alternative “economic architectures,” it’s hard to see the problem with it.</w:t>
      </w:r>
      <w:r w:rsidRPr="006E48B6">
        <w:rPr>
          <w:sz w:val="10"/>
          <w:szCs w:val="10"/>
        </w:rPr>
        <w:t xml:space="preserve"> Indeed</w:t>
      </w:r>
      <w:r w:rsidRPr="006E48B6">
        <w:rPr>
          <w:sz w:val="10"/>
        </w:rPr>
        <w:t>, it’s easy to see the problem with not thinking this way. Smaller, non-industrial farms require more acreage to produce the same quantity of crops as big, high-tech farms. A move to this mode of food production would mean cutting down lots of trees and destroying vast swathes of animal habitat. It’s more labor-intensive, so food would cost more, which especially hurts poor people. These aren’t figments of neoliberal market ideology, or of some politicized conception of nature</w:t>
      </w:r>
      <w:r w:rsidRPr="006E48B6">
        <w:rPr>
          <w:rStyle w:val="StyleUnderline"/>
        </w:rPr>
        <w:t xml:space="preserve">. </w:t>
      </w:r>
      <w:r w:rsidRPr="00C047BE">
        <w:rPr>
          <w:rStyle w:val="Emphasis"/>
          <w:highlight w:val="yellow"/>
        </w:rPr>
        <w:t>There’s no neoliberal conspiracy to bully people out of</w:t>
      </w:r>
      <w:r w:rsidRPr="006E48B6">
        <w:rPr>
          <w:rStyle w:val="Emphasis"/>
        </w:rPr>
        <w:t xml:space="preserve"> even </w:t>
      </w:r>
      <w:r w:rsidRPr="00C047BE">
        <w:rPr>
          <w:rStyle w:val="Emphasis"/>
          <w:highlight w:val="yellow"/>
        </w:rPr>
        <w:t>imagining a pastoral</w:t>
      </w:r>
      <w:r w:rsidRPr="006E48B6">
        <w:rPr>
          <w:rStyle w:val="Emphasis"/>
        </w:rPr>
        <w:t xml:space="preserve">, eco-friendly </w:t>
      </w:r>
      <w:r w:rsidRPr="00C047BE">
        <w:rPr>
          <w:rStyle w:val="Emphasis"/>
          <w:highlight w:val="yellow"/>
        </w:rPr>
        <w:t>artisanal farm</w:t>
      </w:r>
      <w:r w:rsidRPr="006E48B6">
        <w:rPr>
          <w:rStyle w:val="Emphasis"/>
        </w:rPr>
        <w:t>-to-table political economy</w:t>
      </w:r>
      <w:r w:rsidRPr="006E48B6">
        <w:rPr>
          <w:rStyle w:val="StyleUnderline"/>
        </w:rPr>
        <w:t>.</w:t>
      </w:r>
      <w:r w:rsidRPr="006E48B6">
        <w:rPr>
          <w:sz w:val="10"/>
        </w:rPr>
        <w:t xml:space="preserve"> We all ought to believe that more carbon is often emitted, on a per-apple basis, by transporting a few bushels to farmer’s markets in pickup trucks than by transporting them in huge loads from New Zealand to American supermarkets on massive container ships and semi-trailers, because it’s true! It’s basically just math. We, as a democratic people, need to be open to math. As Paarlberg says of this sort of thing, “</w:t>
      </w:r>
      <w:r w:rsidRPr="00C047BE">
        <w:rPr>
          <w:rStyle w:val="StyleUnderline"/>
          <w:highlight w:val="yellow"/>
        </w:rPr>
        <w:t xml:space="preserve">We need to get over the fact that </w:t>
      </w:r>
      <w:r w:rsidRPr="00C047BE">
        <w:rPr>
          <w:rStyle w:val="Emphasis"/>
          <w:highlight w:val="yellow"/>
        </w:rPr>
        <w:t>this isn’t romantic.”¶</w:t>
      </w:r>
      <w:r w:rsidRPr="006E48B6">
        <w:rPr>
          <w:sz w:val="10"/>
        </w:rPr>
        <w:t xml:space="preserve"> </w:t>
      </w:r>
      <w:r w:rsidRPr="00C047BE">
        <w:rPr>
          <w:rStyle w:val="StyleUnderline"/>
          <w:sz w:val="12"/>
          <w:highlight w:val="yellow"/>
        </w:rPr>
        <w:t xml:space="preserve">¶ </w:t>
      </w:r>
      <w:r w:rsidRPr="00C047BE">
        <w:rPr>
          <w:rStyle w:val="StyleUnderline"/>
          <w:highlight w:val="yellow"/>
        </w:rPr>
        <w:t>It is</w:t>
      </w:r>
      <w:r w:rsidRPr="006E48B6">
        <w:rPr>
          <w:rStyle w:val="StyleUnderline"/>
        </w:rPr>
        <w:t xml:space="preserve"> very </w:t>
      </w:r>
      <w:r w:rsidRPr="00C047BE">
        <w:rPr>
          <w:rStyle w:val="StyleUnderline"/>
          <w:highlight w:val="yellow"/>
        </w:rPr>
        <w:t>important that we don’t let</w:t>
      </w:r>
      <w:r w:rsidRPr="006E48B6">
        <w:rPr>
          <w:rStyle w:val="StyleUnderline"/>
        </w:rPr>
        <w:t xml:space="preserve"> easy </w:t>
      </w:r>
      <w:r w:rsidRPr="00C047BE">
        <w:rPr>
          <w:rStyle w:val="StyleUnderline"/>
          <w:highlight w:val="yellow"/>
        </w:rPr>
        <w:t>ideology blind us to</w:t>
      </w:r>
      <w:r w:rsidRPr="006E48B6">
        <w:rPr>
          <w:rStyle w:val="StyleUnderline"/>
        </w:rPr>
        <w:t xml:space="preserve"> political/ecological </w:t>
      </w:r>
      <w:r w:rsidRPr="00C047BE">
        <w:rPr>
          <w:rStyle w:val="StyleUnderline"/>
          <w:highlight w:val="yellow"/>
        </w:rPr>
        <w:t>possibilities</w:t>
      </w:r>
      <w:r w:rsidRPr="006E48B6">
        <w:rPr>
          <w:rStyle w:val="StyleUnderline"/>
        </w:rPr>
        <w:t xml:space="preserve"> that we’d find compelling if only we could see them. </w:t>
      </w:r>
      <w:r w:rsidRPr="00C047BE">
        <w:rPr>
          <w:rStyle w:val="StyleUnderline"/>
          <w:highlight w:val="yellow"/>
        </w:rPr>
        <w:t>But</w:t>
      </w:r>
      <w:r w:rsidRPr="006E48B6">
        <w:rPr>
          <w:rStyle w:val="StyleUnderline"/>
        </w:rPr>
        <w:t xml:space="preserve"> since </w:t>
      </w:r>
      <w:r w:rsidRPr="00C047BE">
        <w:rPr>
          <w:rStyle w:val="StyleUnderline"/>
          <w:highlight w:val="yellow"/>
        </w:rPr>
        <w:t>there are</w:t>
      </w:r>
      <w:r w:rsidRPr="006E48B6">
        <w:rPr>
          <w:rStyle w:val="StyleUnderline"/>
        </w:rPr>
        <w:t xml:space="preserve"> in fact </w:t>
      </w:r>
      <w:r w:rsidRPr="00C047BE">
        <w:rPr>
          <w:rStyle w:val="StyleUnderline"/>
          <w:highlight w:val="yellow"/>
        </w:rPr>
        <w:t xml:space="preserve">many </w:t>
      </w:r>
      <w:r w:rsidRPr="00C047BE">
        <w:rPr>
          <w:rStyle w:val="Emphasis"/>
          <w:highlight w:val="yellow"/>
        </w:rPr>
        <w:t>extra-political truths</w:t>
      </w:r>
      <w:r w:rsidRPr="006E48B6">
        <w:rPr>
          <w:sz w:val="10"/>
        </w:rPr>
        <w:t xml:space="preserve">, some of which we need to be in possession of, lest our politics make our environmental problems even worse, </w:t>
      </w:r>
      <w:r w:rsidRPr="00C047BE">
        <w:rPr>
          <w:rStyle w:val="StyleUnderline"/>
          <w:highlight w:val="yellow"/>
        </w:rPr>
        <w:t>it’s</w:t>
      </w:r>
      <w:r w:rsidRPr="006E48B6">
        <w:rPr>
          <w:rStyle w:val="StyleUnderline"/>
        </w:rPr>
        <w:t xml:space="preserve"> at least as </w:t>
      </w:r>
      <w:r w:rsidRPr="00C047BE">
        <w:rPr>
          <w:rStyle w:val="StyleUnderline"/>
          <w:highlight w:val="yellow"/>
        </w:rPr>
        <w:t>important that we don’t dismiss as</w:t>
      </w:r>
      <w:r w:rsidRPr="006E48B6">
        <w:rPr>
          <w:rStyle w:val="StyleUnderline"/>
        </w:rPr>
        <w:t xml:space="preserve"> mere </w:t>
      </w:r>
      <w:r w:rsidRPr="00C047BE">
        <w:rPr>
          <w:rStyle w:val="StyleUnderline"/>
          <w:highlight w:val="yellow"/>
        </w:rPr>
        <w:t>ideology</w:t>
      </w:r>
      <w:r w:rsidRPr="006E48B6">
        <w:rPr>
          <w:rStyle w:val="StyleUnderline"/>
        </w:rPr>
        <w:t xml:space="preserve"> </w:t>
      </w:r>
      <w:r w:rsidRPr="006E48B6">
        <w:rPr>
          <w:rStyle w:val="Emphasis"/>
        </w:rPr>
        <w:t xml:space="preserve">crucial </w:t>
      </w:r>
      <w:r w:rsidRPr="00C047BE">
        <w:rPr>
          <w:rStyle w:val="Emphasis"/>
          <w:highlight w:val="yellow"/>
        </w:rPr>
        <w:t>empirical facts</w:t>
      </w:r>
      <w:r w:rsidRPr="00C047BE">
        <w:rPr>
          <w:sz w:val="10"/>
          <w:highlight w:val="yellow"/>
        </w:rPr>
        <w:t xml:space="preserve"> </w:t>
      </w:r>
      <w:r w:rsidRPr="00C047BE">
        <w:rPr>
          <w:rStyle w:val="StyleUnderline"/>
          <w:highlight w:val="yellow"/>
        </w:rPr>
        <w:t>that</w:t>
      </w:r>
      <w:r w:rsidRPr="006E48B6">
        <w:rPr>
          <w:rStyle w:val="StyleUnderline"/>
        </w:rPr>
        <w:t xml:space="preserve"> happen to </w:t>
      </w:r>
      <w:r w:rsidRPr="00C047BE">
        <w:rPr>
          <w:rStyle w:val="StyleUnderline"/>
          <w:highlight w:val="yellow"/>
        </w:rPr>
        <w:t>sit uneasily with</w:t>
      </w:r>
      <w:r w:rsidRPr="006E48B6">
        <w:rPr>
          <w:rStyle w:val="StyleUnderline"/>
        </w:rPr>
        <w:t xml:space="preserve"> our </w:t>
      </w:r>
      <w:r w:rsidRPr="00C047BE">
        <w:rPr>
          <w:rStyle w:val="Emphasis"/>
          <w:highlight w:val="yellow"/>
        </w:rPr>
        <w:t>romantic political attachments</w:t>
      </w:r>
      <w:r w:rsidRPr="006E48B6">
        <w:rPr>
          <w:sz w:val="10"/>
        </w:rPr>
        <w:t xml:space="preserve">. It may well be that </w:t>
      </w:r>
      <w:r w:rsidRPr="00C047BE">
        <w:rPr>
          <w:rStyle w:val="Emphasis"/>
          <w:highlight w:val="yellow"/>
        </w:rPr>
        <w:t>markets and prices</w:t>
      </w:r>
      <w:r w:rsidRPr="006E48B6">
        <w:rPr>
          <w:rStyle w:val="Emphasis"/>
        </w:rPr>
        <w:t xml:space="preserve"> and the profit motive and whatnot </w:t>
      </w:r>
      <w:r w:rsidRPr="00C047BE">
        <w:rPr>
          <w:rStyle w:val="Emphasis"/>
          <w:highlight w:val="yellow"/>
        </w:rPr>
        <w:t>have a lot going for them</w:t>
      </w:r>
      <w:r w:rsidRPr="006E48B6">
        <w:rPr>
          <w:sz w:val="10"/>
        </w:rPr>
        <w:t>. A well-informed democratic public, the future of nature firmly in mind, and well aware of its many options, might even freely choose a neoliberal Anthropocene. I’d ask Purdy not to rule out the possibility in advance.</w:t>
      </w:r>
    </w:p>
    <w:p w14:paraId="04F44C77" w14:textId="77777777" w:rsidR="002578B8" w:rsidRPr="006E48B6" w:rsidRDefault="002578B8" w:rsidP="002578B8"/>
    <w:p w14:paraId="5E86E907" w14:textId="34BEB098" w:rsidR="007E1DCA" w:rsidRDefault="007E1DCA" w:rsidP="007E1DCA">
      <w:pPr>
        <w:pStyle w:val="Heading2"/>
        <w:rPr>
          <w:rFonts w:cs="Times New Roman"/>
        </w:rPr>
      </w:pPr>
      <w:r w:rsidRPr="006E48B6">
        <w:rPr>
          <w:rFonts w:cs="Times New Roman"/>
        </w:rPr>
        <w:lastRenderedPageBreak/>
        <w:t>Perm</w:t>
      </w:r>
    </w:p>
    <w:p w14:paraId="66C73881" w14:textId="77777777" w:rsidR="00AF0FF9" w:rsidRDefault="00AF0FF9" w:rsidP="00AF0FF9"/>
    <w:p w14:paraId="4BA6169B" w14:textId="1D34042E" w:rsidR="00AF0FF9" w:rsidRPr="00AF0FF9" w:rsidRDefault="00AF0FF9" w:rsidP="00AF0FF9">
      <w:pPr>
        <w:pStyle w:val="Heading3"/>
      </w:pPr>
      <w:r>
        <w:lastRenderedPageBreak/>
        <w:t>2AC---Perm</w:t>
      </w:r>
    </w:p>
    <w:p w14:paraId="2A8E4A8D" w14:textId="77777777" w:rsidR="00AF0FF9" w:rsidRPr="00B218CC" w:rsidRDefault="00AF0FF9" w:rsidP="00AF0FF9">
      <w:pPr>
        <w:pStyle w:val="Heading4"/>
        <w:rPr>
          <w:rFonts w:cs="Times New Roman"/>
        </w:rPr>
      </w:pPr>
      <w:r w:rsidRPr="00B10810">
        <w:rPr>
          <w:rFonts w:cs="Times New Roman"/>
          <w:u w:val="single"/>
        </w:rPr>
        <w:t>Perm do both</w:t>
      </w:r>
      <w:r w:rsidRPr="00B10810">
        <w:rPr>
          <w:rFonts w:cs="Times New Roman"/>
        </w:rPr>
        <w:t xml:space="preserve">. </w:t>
      </w:r>
      <w:r>
        <w:rPr>
          <w:rFonts w:cs="Times New Roman"/>
        </w:rPr>
        <w:t xml:space="preserve">Axing Alice/Mayo </w:t>
      </w:r>
      <w:r w:rsidRPr="00B10810">
        <w:rPr>
          <w:rFonts w:cs="Times New Roman"/>
        </w:rPr>
        <w:t>promotes innovation</w:t>
      </w:r>
      <w:r>
        <w:rPr>
          <w:rFonts w:cs="Times New Roman"/>
        </w:rPr>
        <w:t xml:space="preserve"> and democratizes technologies currently denied by a stringent IP systems---combining that with </w:t>
      </w:r>
      <w:r w:rsidRPr="00B10810">
        <w:rPr>
          <w:rFonts w:cs="Times New Roman"/>
        </w:rPr>
        <w:t xml:space="preserve">the anti-neoliberal </w:t>
      </w:r>
      <w:r>
        <w:rPr>
          <w:rFonts w:cs="Times New Roman"/>
        </w:rPr>
        <w:t>ethic</w:t>
      </w:r>
      <w:r w:rsidRPr="00B10810">
        <w:rPr>
          <w:rFonts w:cs="Times New Roman"/>
        </w:rPr>
        <w:t xml:space="preserve"> of the alternative ensures that goods reach the public</w:t>
      </w:r>
    </w:p>
    <w:p w14:paraId="2FCED1AD" w14:textId="77777777" w:rsidR="00AF0FF9" w:rsidRPr="00B10810" w:rsidRDefault="00AF0FF9" w:rsidP="00AF0FF9">
      <w:r>
        <w:t xml:space="preserve">Zachary A. </w:t>
      </w:r>
      <w:r w:rsidRPr="00B218CC">
        <w:rPr>
          <w:rStyle w:val="Style13ptBold"/>
        </w:rPr>
        <w:t>Hale</w:t>
      </w:r>
      <w:r>
        <w:t xml:space="preserve"> 20</w:t>
      </w:r>
      <w:r w:rsidRPr="00B218CC">
        <w:rPr>
          <w:rStyle w:val="Style13ptBold"/>
        </w:rPr>
        <w:t>18</w:t>
      </w:r>
      <w:r>
        <w:t xml:space="preserve">, </w:t>
      </w:r>
      <w:r w:rsidRPr="00B218CC">
        <w:t>J.D., UA Little Rock, William H. Bowen School of Law</w:t>
      </w:r>
      <w:r>
        <w:t xml:space="preserve"> &amp; </w:t>
      </w:r>
      <w:r w:rsidRPr="00B218CC">
        <w:t>Master of Public Service, Clinton School of Public Service</w:t>
      </w:r>
      <w:r>
        <w:t>, 04/08/2018, “</w:t>
      </w:r>
      <w:r w:rsidRPr="00B218CC">
        <w:t>Patently Unfair: The Tensions Between Human Rights and Intellectual Property Protection</w:t>
      </w:r>
      <w:r>
        <w:t xml:space="preserve">,” </w:t>
      </w:r>
      <w:r>
        <w:rPr>
          <w:i/>
          <w:iCs/>
        </w:rPr>
        <w:t>The Arkansas Journal of Social Change and Public Service</w:t>
      </w:r>
      <w:r>
        <w:t xml:space="preserve">, </w:t>
      </w:r>
      <w:hyperlink r:id="rId10" w:history="1">
        <w:r w:rsidRPr="002315FD">
          <w:rPr>
            <w:rStyle w:val="Hyperlink"/>
          </w:rPr>
          <w:t>https://ualr.edu/socialchange/2018/04/04/patently-unfair/</w:t>
        </w:r>
      </w:hyperlink>
      <w:r>
        <w:t xml:space="preserve"> *modified</w:t>
      </w:r>
    </w:p>
    <w:p w14:paraId="2C4E9425" w14:textId="77777777" w:rsidR="00AF0FF9" w:rsidRPr="009F6128" w:rsidRDefault="00AF0FF9" w:rsidP="00AF0FF9">
      <w:pPr>
        <w:rPr>
          <w:sz w:val="16"/>
        </w:rPr>
      </w:pPr>
      <w:r w:rsidRPr="009F6128">
        <w:rPr>
          <w:sz w:val="16"/>
        </w:rPr>
        <w:t>A. Prioritizing Rights through Exceptions</w:t>
      </w:r>
    </w:p>
    <w:p w14:paraId="5D960F0E" w14:textId="77777777" w:rsidR="00AF0FF9" w:rsidRPr="009F6128" w:rsidRDefault="00AF0FF9" w:rsidP="00AF0FF9">
      <w:pPr>
        <w:rPr>
          <w:sz w:val="16"/>
        </w:rPr>
      </w:pPr>
      <w:r w:rsidRPr="00C047BE">
        <w:rPr>
          <w:rStyle w:val="StyleUnderline"/>
          <w:highlight w:val="yellow"/>
        </w:rPr>
        <w:t>One</w:t>
      </w:r>
      <w:r w:rsidRPr="00B10810">
        <w:rPr>
          <w:rStyle w:val="StyleUnderline"/>
        </w:rPr>
        <w:t xml:space="preserve"> of the most </w:t>
      </w:r>
      <w:r w:rsidRPr="00C047BE">
        <w:rPr>
          <w:rStyle w:val="StyleUnderline"/>
          <w:highlight w:val="yellow"/>
        </w:rPr>
        <w:t>appealing approach</w:t>
      </w:r>
      <w:r w:rsidRPr="009F6128">
        <w:rPr>
          <w:rStyle w:val="StyleUnderline"/>
        </w:rPr>
        <w:t>es</w:t>
      </w:r>
      <w:r w:rsidRPr="00B10810">
        <w:rPr>
          <w:rStyle w:val="StyleUnderline"/>
        </w:rPr>
        <w:t xml:space="preserve"> </w:t>
      </w:r>
      <w:r w:rsidRPr="00C047BE">
        <w:rPr>
          <w:rStyle w:val="StyleUnderline"/>
          <w:highlight w:val="yellow"/>
        </w:rPr>
        <w:t xml:space="preserve">to </w:t>
      </w:r>
      <w:r w:rsidRPr="00C047BE">
        <w:rPr>
          <w:rStyle w:val="Emphasis"/>
          <w:highlight w:val="yellow"/>
        </w:rPr>
        <w:t>i</w:t>
      </w:r>
      <w:r w:rsidRPr="00B10810">
        <w:rPr>
          <w:rStyle w:val="StyleUnderline"/>
        </w:rPr>
        <w:t xml:space="preserve">ntellectual </w:t>
      </w:r>
      <w:r w:rsidRPr="00C047BE">
        <w:rPr>
          <w:rStyle w:val="Emphasis"/>
          <w:highlight w:val="yellow"/>
        </w:rPr>
        <w:t>p</w:t>
      </w:r>
      <w:r w:rsidRPr="00B10810">
        <w:rPr>
          <w:rStyle w:val="StyleUnderline"/>
        </w:rPr>
        <w:t xml:space="preserve">roperty reform </w:t>
      </w:r>
      <w:r w:rsidRPr="00C047BE">
        <w:rPr>
          <w:rStyle w:val="StyleUnderline"/>
          <w:highlight w:val="yellow"/>
        </w:rPr>
        <w:t xml:space="preserve">is to </w:t>
      </w:r>
      <w:r w:rsidRPr="00C047BE">
        <w:rPr>
          <w:rStyle w:val="Emphasis"/>
          <w:highlight w:val="yellow"/>
        </w:rPr>
        <w:t>work within</w:t>
      </w:r>
      <w:r w:rsidRPr="00B10810">
        <w:rPr>
          <w:rStyle w:val="Emphasis"/>
        </w:rPr>
        <w:t xml:space="preserve"> current </w:t>
      </w:r>
      <w:r w:rsidRPr="00C047BE">
        <w:rPr>
          <w:rStyle w:val="Emphasis"/>
          <w:highlight w:val="yellow"/>
        </w:rPr>
        <w:t>norms</w:t>
      </w:r>
      <w:r w:rsidRPr="009F6128">
        <w:rPr>
          <w:rStyle w:val="StyleUnderline"/>
        </w:rPr>
        <w:t xml:space="preserve"> </w:t>
      </w:r>
      <w:r w:rsidRPr="00C047BE">
        <w:rPr>
          <w:rStyle w:val="StyleUnderline"/>
          <w:highlight w:val="yellow"/>
        </w:rPr>
        <w:t>to carve out</w:t>
      </w:r>
      <w:r w:rsidRPr="009F6128">
        <w:rPr>
          <w:rStyle w:val="StyleUnderline"/>
        </w:rPr>
        <w:t xml:space="preserve"> exceptions</w:t>
      </w:r>
      <w:r w:rsidRPr="00B10810">
        <w:rPr>
          <w:rStyle w:val="StyleUnderline"/>
        </w:rPr>
        <w:t xml:space="preserve"> for life-saving or life-improving </w:t>
      </w:r>
      <w:r w:rsidRPr="00C047BE">
        <w:rPr>
          <w:rStyle w:val="StyleUnderline"/>
          <w:highlight w:val="yellow"/>
        </w:rPr>
        <w:t>technologies</w:t>
      </w:r>
      <w:r w:rsidRPr="00B10810">
        <w:rPr>
          <w:rStyle w:val="StyleUnderline"/>
        </w:rPr>
        <w:t xml:space="preserve"> that are </w:t>
      </w:r>
      <w:r w:rsidRPr="00C047BE">
        <w:rPr>
          <w:rStyle w:val="StyleUnderline"/>
          <w:highlight w:val="yellow"/>
        </w:rPr>
        <w:t>currently protected by stringent patent law</w:t>
      </w:r>
      <w:r w:rsidRPr="00B10810">
        <w:rPr>
          <w:rStyle w:val="StyleUnderline"/>
        </w:rPr>
        <w:t>s</w:t>
      </w:r>
      <w:r w:rsidRPr="009F6128">
        <w:rPr>
          <w:sz w:val="16"/>
        </w:rPr>
        <w:t xml:space="preserve">. At a domestic level, </w:t>
      </w:r>
      <w:r w:rsidRPr="00C047BE">
        <w:rPr>
          <w:rStyle w:val="StyleUnderline"/>
          <w:highlight w:val="yellow"/>
        </w:rPr>
        <w:t>this can include</w:t>
      </w:r>
      <w:r w:rsidRPr="00B10810">
        <w:rPr>
          <w:rStyle w:val="StyleUnderline"/>
        </w:rPr>
        <w:t xml:space="preserve"> judicial and administrative </w:t>
      </w:r>
      <w:r w:rsidRPr="00C047BE">
        <w:rPr>
          <w:rStyle w:val="StyleUnderline"/>
          <w:highlight w:val="yellow"/>
        </w:rPr>
        <w:t>procedures that allow</w:t>
      </w:r>
      <w:r w:rsidRPr="00B10810">
        <w:rPr>
          <w:rStyle w:val="StyleUnderline"/>
        </w:rPr>
        <w:t xml:space="preserve"> the </w:t>
      </w:r>
      <w:r w:rsidRPr="00C047BE">
        <w:rPr>
          <w:rStyle w:val="StyleUnderline"/>
          <w:highlight w:val="yellow"/>
        </w:rPr>
        <w:t>citizens</w:t>
      </w:r>
      <w:r w:rsidRPr="00B10810">
        <w:rPr>
          <w:rStyle w:val="StyleUnderline"/>
        </w:rPr>
        <w:t xml:space="preserve"> of a particular nation </w:t>
      </w:r>
      <w:r w:rsidRPr="00C047BE">
        <w:rPr>
          <w:rStyle w:val="StyleUnderline"/>
          <w:highlight w:val="yellow"/>
        </w:rPr>
        <w:t>to request exclusions and exemptions</w:t>
      </w:r>
      <w:r w:rsidRPr="00B10810">
        <w:rPr>
          <w:rStyle w:val="StyleUnderline"/>
        </w:rPr>
        <w:t xml:space="preserve"> from intellectual property protection </w:t>
      </w:r>
      <w:r w:rsidRPr="00C047BE">
        <w:rPr>
          <w:rStyle w:val="StyleUnderline"/>
          <w:highlight w:val="yellow"/>
        </w:rPr>
        <w:t>when</w:t>
      </w:r>
      <w:r w:rsidRPr="00B10810">
        <w:rPr>
          <w:rStyle w:val="StyleUnderline"/>
        </w:rPr>
        <w:t xml:space="preserve"> such </w:t>
      </w:r>
      <w:r w:rsidRPr="00C047BE">
        <w:rPr>
          <w:rStyle w:val="StyleUnderline"/>
          <w:highlight w:val="yellow"/>
        </w:rPr>
        <w:t>protection comes into conflict with</w:t>
      </w:r>
      <w:r w:rsidRPr="00B10810">
        <w:rPr>
          <w:rStyle w:val="StyleUnderline"/>
        </w:rPr>
        <w:t xml:space="preserve"> the enjoyment of </w:t>
      </w:r>
      <w:r w:rsidRPr="00C047BE">
        <w:rPr>
          <w:rStyle w:val="Emphasis"/>
          <w:highlight w:val="yellow"/>
        </w:rPr>
        <w:t>h</w:t>
      </w:r>
      <w:r w:rsidRPr="00B10810">
        <w:rPr>
          <w:rStyle w:val="StyleUnderline"/>
        </w:rPr>
        <w:t xml:space="preserve">uman </w:t>
      </w:r>
      <w:r w:rsidRPr="00C047BE">
        <w:rPr>
          <w:rStyle w:val="Emphasis"/>
          <w:highlight w:val="yellow"/>
        </w:rPr>
        <w:t>r</w:t>
      </w:r>
      <w:r w:rsidRPr="00B10810">
        <w:rPr>
          <w:rStyle w:val="StyleUnderline"/>
        </w:rPr>
        <w:t>ights</w:t>
      </w:r>
      <w:r w:rsidRPr="009F6128">
        <w:rPr>
          <w:sz w:val="16"/>
        </w:rPr>
        <w:t xml:space="preserve">. This solution is consistent with the United Nation’s statement that, “States have a positive obligation to provide for a robust and flexible system of patent exclusions, exceptions, and flexibilities,” in order to safeguard the human rights of citizens. At the international </w:t>
      </w:r>
      <w:r w:rsidRPr="00B218CC">
        <w:rPr>
          <w:sz w:val="16"/>
        </w:rPr>
        <w:t xml:space="preserve">level, </w:t>
      </w:r>
      <w:r w:rsidRPr="00B218CC">
        <w:rPr>
          <w:rStyle w:val="StyleUnderline"/>
        </w:rPr>
        <w:t>states</w:t>
      </w:r>
      <w:r w:rsidRPr="00B218CC">
        <w:rPr>
          <w:sz w:val="16"/>
        </w:rPr>
        <w:t xml:space="preserve"> that are negotiating agreements within and outside of the World Trade Organization </w:t>
      </w:r>
      <w:r w:rsidRPr="00B218CC">
        <w:rPr>
          <w:rStyle w:val="StyleUnderline"/>
        </w:rPr>
        <w:t>can draft provisions that exempt developing nations from</w:t>
      </w:r>
      <w:r w:rsidRPr="00B218CC">
        <w:rPr>
          <w:sz w:val="16"/>
        </w:rPr>
        <w:t xml:space="preserve"> complying with </w:t>
      </w:r>
      <w:r w:rsidRPr="00B218CC">
        <w:rPr>
          <w:rStyle w:val="StyleUnderline"/>
        </w:rPr>
        <w:t>strict</w:t>
      </w:r>
      <w:r w:rsidRPr="00B218CC">
        <w:rPr>
          <w:sz w:val="16"/>
        </w:rPr>
        <w:t xml:space="preserve"> patent </w:t>
      </w:r>
      <w:r w:rsidRPr="00B218CC">
        <w:rPr>
          <w:rStyle w:val="StyleUnderline"/>
        </w:rPr>
        <w:t>protections</w:t>
      </w:r>
      <w:r w:rsidRPr="00B218CC">
        <w:rPr>
          <w:sz w:val="16"/>
        </w:rPr>
        <w:t>, such as those found in the Trade Related Aspects of Intellectual</w:t>
      </w:r>
      <w:r w:rsidRPr="009F6128">
        <w:rPr>
          <w:sz w:val="16"/>
        </w:rPr>
        <w:t xml:space="preserve"> Property.</w:t>
      </w:r>
    </w:p>
    <w:p w14:paraId="60CC6E17" w14:textId="77777777" w:rsidR="00AF0FF9" w:rsidRPr="009F6128" w:rsidRDefault="00AF0FF9" w:rsidP="00AF0FF9">
      <w:pPr>
        <w:rPr>
          <w:sz w:val="16"/>
        </w:rPr>
      </w:pPr>
      <w:r w:rsidRPr="009F6128">
        <w:rPr>
          <w:sz w:val="16"/>
        </w:rPr>
        <w:t xml:space="preserve">B. Leveraging </w:t>
      </w:r>
      <w:r w:rsidRPr="00C047BE">
        <w:rPr>
          <w:rStyle w:val="Emphasis"/>
          <w:highlight w:val="yellow"/>
        </w:rPr>
        <w:t>Public Funding and Creating Distributive Commons</w:t>
      </w:r>
    </w:p>
    <w:p w14:paraId="1DA858AD" w14:textId="77777777" w:rsidR="00AF0FF9" w:rsidRPr="009F6128" w:rsidRDefault="00AF0FF9" w:rsidP="00AF0FF9">
      <w:pPr>
        <w:rPr>
          <w:sz w:val="16"/>
        </w:rPr>
      </w:pPr>
      <w:r w:rsidRPr="00C047BE">
        <w:rPr>
          <w:rStyle w:val="StyleUnderline"/>
          <w:highlight w:val="yellow"/>
        </w:rPr>
        <w:t>To ensure greater access to</w:t>
      </w:r>
      <w:r w:rsidRPr="00B10810">
        <w:rPr>
          <w:rStyle w:val="StyleUnderline"/>
        </w:rPr>
        <w:t xml:space="preserve"> life-saving </w:t>
      </w:r>
      <w:r w:rsidRPr="00C047BE">
        <w:rPr>
          <w:rStyle w:val="StyleUnderline"/>
          <w:highlight w:val="yellow"/>
        </w:rPr>
        <w:t>innovations</w:t>
      </w:r>
      <w:r w:rsidRPr="00B10810">
        <w:rPr>
          <w:rStyle w:val="StyleUnderline"/>
        </w:rPr>
        <w:t xml:space="preserve"> that </w:t>
      </w:r>
      <w:r w:rsidRPr="00B218CC">
        <w:rPr>
          <w:rStyle w:val="StyleUnderline"/>
        </w:rPr>
        <w:t>were developed through federally funded research, gover</w:t>
      </w:r>
      <w:r w:rsidRPr="00B10810">
        <w:rPr>
          <w:rStyle w:val="StyleUnderline"/>
        </w:rPr>
        <w:t xml:space="preserve">nment </w:t>
      </w:r>
      <w:r w:rsidRPr="00C047BE">
        <w:rPr>
          <w:rStyle w:val="StyleUnderline"/>
          <w:highlight w:val="yellow"/>
        </w:rPr>
        <w:t>agencies can condition</w:t>
      </w:r>
      <w:r w:rsidRPr="00B10810">
        <w:rPr>
          <w:rStyle w:val="StyleUnderline"/>
        </w:rPr>
        <w:t xml:space="preserve"> research </w:t>
      </w:r>
      <w:r w:rsidRPr="00C047BE">
        <w:rPr>
          <w:rStyle w:val="StyleUnderline"/>
          <w:highlight w:val="yellow"/>
        </w:rPr>
        <w:t>support on</w:t>
      </w:r>
      <w:r w:rsidRPr="00B10810">
        <w:rPr>
          <w:rStyle w:val="StyleUnderline"/>
        </w:rPr>
        <w:t xml:space="preserve"> the </w:t>
      </w:r>
      <w:r w:rsidRPr="00C047BE">
        <w:rPr>
          <w:rStyle w:val="StyleUnderline"/>
          <w:highlight w:val="yellow"/>
        </w:rPr>
        <w:t>non-exclusive licensing</w:t>
      </w:r>
      <w:r w:rsidRPr="00B10810">
        <w:rPr>
          <w:rStyle w:val="StyleUnderline"/>
        </w:rPr>
        <w:t xml:space="preserve"> of resulting products</w:t>
      </w:r>
      <w:r w:rsidRPr="009F6128">
        <w:rPr>
          <w:sz w:val="16"/>
        </w:rPr>
        <w:t>. For example, if the National Institutes of Health provide money for biotechnology research that produces a breakthrough cancer treatment, the government can require that the treatment be excluded from patent protection.[49] Similar approaches could be used in the field of agriculture, with the goal of securing public access to technologies that were developed using public money. Although this approach would not result in cost-free access, it would allow multiple organizations to develop competing products based on open-source technology, breaking the current monopolies that artificially inflate the prices of life-saving drugs for HIV/AIDS and cancer.</w:t>
      </w:r>
    </w:p>
    <w:p w14:paraId="5E5EA309" w14:textId="77777777" w:rsidR="00AF0FF9" w:rsidRPr="009F6128" w:rsidRDefault="00AF0FF9" w:rsidP="00AF0FF9">
      <w:pPr>
        <w:rPr>
          <w:sz w:val="16"/>
        </w:rPr>
      </w:pPr>
      <w:r w:rsidRPr="00B10810">
        <w:rPr>
          <w:rStyle w:val="StyleUnderline"/>
        </w:rPr>
        <w:t>Intellectual property scholar James Love proposes a similar approach at the global level</w:t>
      </w:r>
      <w:r w:rsidRPr="009F6128">
        <w:rPr>
          <w:sz w:val="16"/>
        </w:rPr>
        <w:t xml:space="preserve"> known as the Medical Research and Development Treaty.[50] This treaty would provide a mechanism through which wealthier nations would fund research for essential medicines to combat epidemics. Love suggests using development capital to support privately managed research in order to liberate life-saving health innovations from the cycle of patent protection.[51] </w:t>
      </w:r>
      <w:r w:rsidRPr="00C047BE">
        <w:rPr>
          <w:rStyle w:val="StyleUnderline"/>
          <w:highlight w:val="yellow"/>
        </w:rPr>
        <w:t>This</w:t>
      </w:r>
      <w:r w:rsidRPr="00B10810">
        <w:rPr>
          <w:rStyle w:val="StyleUnderline"/>
        </w:rPr>
        <w:t xml:space="preserve"> and similar approaches seek to </w:t>
      </w:r>
      <w:r w:rsidRPr="00C047BE">
        <w:rPr>
          <w:rStyle w:val="StyleUnderline"/>
          <w:highlight w:val="yellow"/>
        </w:rPr>
        <w:t>ensure that</w:t>
      </w:r>
      <w:r w:rsidRPr="00B10810">
        <w:rPr>
          <w:rStyle w:val="StyleUnderline"/>
        </w:rPr>
        <w:t xml:space="preserve"> protection of </w:t>
      </w:r>
      <w:r w:rsidRPr="00C047BE">
        <w:rPr>
          <w:rStyle w:val="Emphasis"/>
          <w:highlight w:val="yellow"/>
        </w:rPr>
        <w:t>i</w:t>
      </w:r>
      <w:r w:rsidRPr="00B10810">
        <w:rPr>
          <w:rStyle w:val="StyleUnderline"/>
        </w:rPr>
        <w:t xml:space="preserve">ntellectual </w:t>
      </w:r>
      <w:r w:rsidRPr="00C047BE">
        <w:rPr>
          <w:rStyle w:val="Emphasis"/>
          <w:highlight w:val="yellow"/>
        </w:rPr>
        <w:t>p</w:t>
      </w:r>
      <w:r w:rsidRPr="00B10810">
        <w:rPr>
          <w:rStyle w:val="StyleUnderline"/>
        </w:rPr>
        <w:t xml:space="preserve">roperty </w:t>
      </w:r>
      <w:r w:rsidRPr="00C047BE">
        <w:rPr>
          <w:rStyle w:val="StyleUnderline"/>
          <w:highlight w:val="yellow"/>
        </w:rPr>
        <w:t>does not prolong</w:t>
      </w:r>
      <w:r w:rsidRPr="00B10810">
        <w:rPr>
          <w:rStyle w:val="StyleUnderline"/>
        </w:rPr>
        <w:t xml:space="preserve"> humanitarian </w:t>
      </w:r>
      <w:r w:rsidRPr="00C047BE">
        <w:rPr>
          <w:rStyle w:val="StyleUnderline"/>
          <w:highlight w:val="yellow"/>
        </w:rPr>
        <w:t>crises in the name of market values</w:t>
      </w:r>
      <w:r w:rsidRPr="00C047BE">
        <w:rPr>
          <w:sz w:val="16"/>
          <w:highlight w:val="yellow"/>
        </w:rPr>
        <w:t>.</w:t>
      </w:r>
      <w:r w:rsidRPr="009F6128">
        <w:rPr>
          <w:sz w:val="16"/>
        </w:rPr>
        <w:t xml:space="preserve"> On their own, however, these models do not provide a sufficient solution to the conflicts between intellectual property protection and the enjoyment of human rights, as has been recognized by the UN.[52]</w:t>
      </w:r>
    </w:p>
    <w:p w14:paraId="6FA18754" w14:textId="77777777" w:rsidR="00AF0FF9" w:rsidRPr="00B10810" w:rsidRDefault="00AF0FF9" w:rsidP="00AF0FF9">
      <w:pPr>
        <w:rPr>
          <w:rStyle w:val="Emphasis"/>
        </w:rPr>
      </w:pPr>
      <w:r w:rsidRPr="00B218CC">
        <w:rPr>
          <w:sz w:val="16"/>
          <w:szCs w:val="16"/>
        </w:rPr>
        <w:t xml:space="preserve">C. </w:t>
      </w:r>
      <w:r w:rsidRPr="00D64600">
        <w:rPr>
          <w:strike/>
          <w:sz w:val="16"/>
          <w:szCs w:val="16"/>
        </w:rPr>
        <w:t>Seizing</w:t>
      </w:r>
      <w:r>
        <w:t xml:space="preserve"> </w:t>
      </w:r>
      <w:r w:rsidRPr="00C047BE">
        <w:rPr>
          <w:rStyle w:val="Emphasis"/>
          <w:highlight w:val="yellow"/>
        </w:rPr>
        <w:t>[Acquiring] Innovations for the Common Good</w:t>
      </w:r>
    </w:p>
    <w:p w14:paraId="22D19369" w14:textId="77777777" w:rsidR="00AF0FF9" w:rsidRPr="009F6128" w:rsidRDefault="00AF0FF9" w:rsidP="00AF0FF9">
      <w:pPr>
        <w:rPr>
          <w:sz w:val="16"/>
        </w:rPr>
      </w:pPr>
      <w:r w:rsidRPr="009F6128">
        <w:rPr>
          <w:sz w:val="16"/>
        </w:rPr>
        <w:t xml:space="preserve">Finally, </w:t>
      </w:r>
      <w:r w:rsidRPr="00B10810">
        <w:rPr>
          <w:rStyle w:val="StyleUnderline"/>
        </w:rPr>
        <w:t xml:space="preserve">national </w:t>
      </w:r>
      <w:r w:rsidRPr="00C047BE">
        <w:rPr>
          <w:rStyle w:val="StyleUnderline"/>
          <w:highlight w:val="yellow"/>
        </w:rPr>
        <w:t>governments can</w:t>
      </w:r>
      <w:r w:rsidRPr="00B10810">
        <w:rPr>
          <w:rStyle w:val="StyleUnderline"/>
        </w:rPr>
        <w:t xml:space="preserve"> actively </w:t>
      </w:r>
      <w:r w:rsidRPr="00C047BE">
        <w:rPr>
          <w:rStyle w:val="StyleUnderline"/>
          <w:highlight w:val="yellow"/>
        </w:rPr>
        <w:t>prioritize</w:t>
      </w:r>
      <w:r w:rsidRPr="00B10810">
        <w:rPr>
          <w:rStyle w:val="StyleUnderline"/>
        </w:rPr>
        <w:t xml:space="preserve"> the </w:t>
      </w:r>
      <w:r w:rsidRPr="00C047BE">
        <w:rPr>
          <w:rStyle w:val="StyleUnderline"/>
          <w:highlight w:val="yellow"/>
        </w:rPr>
        <w:t>rights to health and food,</w:t>
      </w:r>
      <w:r w:rsidRPr="00B10810">
        <w:rPr>
          <w:rStyle w:val="StyleUnderline"/>
        </w:rPr>
        <w:t xml:space="preserve"> as well as other fundamental human rights, </w:t>
      </w:r>
      <w:r w:rsidRPr="00C047BE">
        <w:rPr>
          <w:rStyle w:val="StyleUnderline"/>
          <w:highlight w:val="yellow"/>
        </w:rPr>
        <w:t xml:space="preserve">over </w:t>
      </w:r>
      <w:r w:rsidRPr="00C047BE">
        <w:rPr>
          <w:rStyle w:val="Emphasis"/>
          <w:highlight w:val="yellow"/>
        </w:rPr>
        <w:t>i</w:t>
      </w:r>
      <w:r w:rsidRPr="00B10810">
        <w:rPr>
          <w:rStyle w:val="StyleUnderline"/>
        </w:rPr>
        <w:t xml:space="preserve">ntellectual </w:t>
      </w:r>
      <w:r w:rsidRPr="00C047BE">
        <w:rPr>
          <w:rStyle w:val="Emphasis"/>
          <w:highlight w:val="yellow"/>
        </w:rPr>
        <w:t>p</w:t>
      </w:r>
      <w:r w:rsidRPr="00B10810">
        <w:rPr>
          <w:rStyle w:val="StyleUnderline"/>
        </w:rPr>
        <w:t xml:space="preserve">roperty rights </w:t>
      </w:r>
      <w:r w:rsidRPr="00C047BE">
        <w:rPr>
          <w:rStyle w:val="StyleUnderline"/>
          <w:highlight w:val="yellow"/>
        </w:rPr>
        <w:t>by</w:t>
      </w:r>
      <w:r w:rsidRPr="00D64600">
        <w:rPr>
          <w:rStyle w:val="StyleUnderline"/>
        </w:rPr>
        <w:t xml:space="preserve"> </w:t>
      </w:r>
      <w:r w:rsidRPr="00D64600">
        <w:rPr>
          <w:strike/>
          <w:sz w:val="16"/>
          <w:szCs w:val="16"/>
        </w:rPr>
        <w:t>seizing</w:t>
      </w:r>
      <w:r w:rsidRPr="00D64600">
        <w:rPr>
          <w:sz w:val="16"/>
          <w:szCs w:val="16"/>
        </w:rPr>
        <w:t xml:space="preserve"> </w:t>
      </w:r>
      <w:r w:rsidRPr="00C047BE">
        <w:rPr>
          <w:rStyle w:val="StyleUnderline"/>
          <w:highlight w:val="yellow"/>
        </w:rPr>
        <w:t>[acquiring] the patented</w:t>
      </w:r>
      <w:r w:rsidRPr="00B10810">
        <w:rPr>
          <w:rStyle w:val="StyleUnderline"/>
        </w:rPr>
        <w:t xml:space="preserve"> </w:t>
      </w:r>
      <w:r w:rsidRPr="00C047BE">
        <w:rPr>
          <w:rStyle w:val="Emphasis"/>
          <w:highlight w:val="yellow"/>
        </w:rPr>
        <w:t>tech</w:t>
      </w:r>
      <w:r w:rsidRPr="00B10810">
        <w:rPr>
          <w:rStyle w:val="StyleUnderline"/>
        </w:rPr>
        <w:t xml:space="preserve">nology </w:t>
      </w:r>
      <w:r w:rsidRPr="00C047BE">
        <w:rPr>
          <w:rStyle w:val="StyleUnderline"/>
          <w:highlight w:val="yellow"/>
        </w:rPr>
        <w:t>and placing it in the commons</w:t>
      </w:r>
      <w:r w:rsidRPr="009F6128">
        <w:rPr>
          <w:sz w:val="16"/>
        </w:rPr>
        <w:t xml:space="preserve">. This may seem like an unorthodox solution, </w:t>
      </w:r>
      <w:r w:rsidRPr="00C047BE">
        <w:rPr>
          <w:rStyle w:val="Emphasis"/>
          <w:highlight w:val="yellow"/>
        </w:rPr>
        <w:t>similar to the land reform policies adopted by</w:t>
      </w:r>
      <w:r w:rsidRPr="009F6128">
        <w:rPr>
          <w:sz w:val="16"/>
        </w:rPr>
        <w:t xml:space="preserve"> some </w:t>
      </w:r>
      <w:r w:rsidRPr="00C047BE">
        <w:rPr>
          <w:rStyle w:val="Emphasis"/>
          <w:highlight w:val="yellow"/>
        </w:rPr>
        <w:t>revolutionary governments</w:t>
      </w:r>
      <w:r w:rsidRPr="009F6128">
        <w:rPr>
          <w:sz w:val="16"/>
        </w:rPr>
        <w:t xml:space="preserve">, but it is better understood as an intellectual property analogue of eminent domain takings. For example, </w:t>
      </w:r>
      <w:r w:rsidRPr="00C047BE">
        <w:rPr>
          <w:rStyle w:val="StyleUnderline"/>
          <w:highlight w:val="yellow"/>
        </w:rPr>
        <w:t>if the government decides that it is necessary for the public good to provide</w:t>
      </w:r>
      <w:r w:rsidRPr="00B10810">
        <w:rPr>
          <w:rStyle w:val="StyleUnderline"/>
        </w:rPr>
        <w:t xml:space="preserve"> unhindered </w:t>
      </w:r>
      <w:r w:rsidRPr="00C047BE">
        <w:rPr>
          <w:rStyle w:val="StyleUnderline"/>
          <w:highlight w:val="yellow"/>
        </w:rPr>
        <w:t>access</w:t>
      </w:r>
      <w:r w:rsidRPr="00B10810">
        <w:rPr>
          <w:rStyle w:val="StyleUnderline"/>
        </w:rPr>
        <w:t xml:space="preserve"> to certain pharmaceutical or agricultural innovations, </w:t>
      </w:r>
      <w:r w:rsidRPr="00C047BE">
        <w:rPr>
          <w:rStyle w:val="StyleUnderline"/>
          <w:highlight w:val="yellow"/>
        </w:rPr>
        <w:t>it could</w:t>
      </w:r>
      <w:r w:rsidRPr="00B10810">
        <w:rPr>
          <w:rStyle w:val="StyleUnderline"/>
        </w:rPr>
        <w:t xml:space="preserve"> “buy out” the patent and </w:t>
      </w:r>
      <w:r w:rsidRPr="00C047BE">
        <w:rPr>
          <w:rStyle w:val="StyleUnderline"/>
          <w:highlight w:val="yellow"/>
        </w:rPr>
        <w:t>create a commonly available product</w:t>
      </w:r>
      <w:r w:rsidRPr="00B10810">
        <w:rPr>
          <w:rStyle w:val="StyleUnderline"/>
        </w:rPr>
        <w:t xml:space="preserve"> using the previously-patented technology</w:t>
      </w:r>
      <w:r w:rsidRPr="009F6128">
        <w:rPr>
          <w:sz w:val="16"/>
        </w:rPr>
        <w:t>.</w:t>
      </w:r>
    </w:p>
    <w:p w14:paraId="5D10DA37" w14:textId="77777777" w:rsidR="00AF0FF9" w:rsidRPr="009F6128" w:rsidRDefault="00AF0FF9" w:rsidP="00AF0FF9">
      <w:pPr>
        <w:rPr>
          <w:sz w:val="16"/>
        </w:rPr>
      </w:pPr>
      <w:r w:rsidRPr="009F6128">
        <w:rPr>
          <w:sz w:val="16"/>
        </w:rPr>
        <w:lastRenderedPageBreak/>
        <w:t xml:space="preserve">Ultimately, </w:t>
      </w:r>
      <w:r w:rsidRPr="00B10810">
        <w:rPr>
          <w:rStyle w:val="StyleUnderline"/>
        </w:rPr>
        <w:t xml:space="preserve">all three of </w:t>
      </w:r>
      <w:r w:rsidRPr="00C047BE">
        <w:rPr>
          <w:rStyle w:val="StyleUnderline"/>
          <w:highlight w:val="yellow"/>
        </w:rPr>
        <w:t>the approaches</w:t>
      </w:r>
      <w:r w:rsidRPr="00B10810">
        <w:rPr>
          <w:rStyle w:val="StyleUnderline"/>
        </w:rPr>
        <w:t xml:space="preserve"> discussed in this paper can work jointly, with particular solutions being deployed based on a situational assessment</w:t>
      </w:r>
      <w:r w:rsidRPr="009F6128">
        <w:rPr>
          <w:sz w:val="16"/>
        </w:rPr>
        <w:t xml:space="preserve"> that takes into account the severity of the human rights deprivation and the likelihood that alternative approaches </w:t>
      </w:r>
      <w:r w:rsidRPr="00C047BE">
        <w:rPr>
          <w:rStyle w:val="Emphasis"/>
          <w:highlight w:val="yellow"/>
        </w:rPr>
        <w:t>will sustainably improve the condition of impacted individuals</w:t>
      </w:r>
      <w:r w:rsidRPr="009F6128">
        <w:rPr>
          <w:sz w:val="16"/>
        </w:rPr>
        <w:t>.</w:t>
      </w:r>
    </w:p>
    <w:p w14:paraId="3B942794" w14:textId="77777777" w:rsidR="006E48B6" w:rsidRDefault="006E48B6" w:rsidP="006E48B6"/>
    <w:p w14:paraId="7C7F68DD" w14:textId="77777777" w:rsidR="00AF0FF9" w:rsidRDefault="00AF0FF9" w:rsidP="006E48B6"/>
    <w:p w14:paraId="3A7E62A9" w14:textId="77777777" w:rsidR="00AF0FF9" w:rsidRDefault="00AF0FF9" w:rsidP="006E48B6"/>
    <w:p w14:paraId="78C4A22B" w14:textId="77777777" w:rsidR="00AF0FF9" w:rsidRPr="006E48B6" w:rsidRDefault="00AF0FF9" w:rsidP="006E48B6"/>
    <w:p w14:paraId="55B9C96E" w14:textId="65BD8133" w:rsidR="007E1DCA" w:rsidRPr="006E48B6" w:rsidRDefault="007E1DCA" w:rsidP="007E1DCA">
      <w:pPr>
        <w:pStyle w:val="Heading2"/>
        <w:rPr>
          <w:rFonts w:cs="Times New Roman"/>
        </w:rPr>
      </w:pPr>
      <w:r w:rsidRPr="006E48B6">
        <w:rPr>
          <w:rFonts w:cs="Times New Roman"/>
        </w:rPr>
        <w:lastRenderedPageBreak/>
        <w:t>Sustainability</w:t>
      </w:r>
    </w:p>
    <w:p w14:paraId="683F35EC" w14:textId="77777777" w:rsidR="006E48B6" w:rsidRPr="006E48B6" w:rsidRDefault="006E48B6" w:rsidP="006E48B6"/>
    <w:p w14:paraId="0DF0908B" w14:textId="77777777" w:rsidR="006E48B6" w:rsidRPr="006E48B6" w:rsidRDefault="006E48B6" w:rsidP="006E48B6">
      <w:pPr>
        <w:pStyle w:val="Heading3"/>
        <w:rPr>
          <w:rFonts w:cs="Times New Roman"/>
        </w:rPr>
      </w:pPr>
      <w:r w:rsidRPr="006E48B6">
        <w:rPr>
          <w:rFonts w:cs="Times New Roman"/>
        </w:rPr>
        <w:lastRenderedPageBreak/>
        <w:t xml:space="preserve">2AC – Sustainable </w:t>
      </w:r>
    </w:p>
    <w:p w14:paraId="60E5CC5B" w14:textId="77777777" w:rsidR="006E48B6" w:rsidRPr="006E48B6" w:rsidRDefault="006E48B6" w:rsidP="006E48B6">
      <w:pPr>
        <w:pStyle w:val="Heading4"/>
        <w:rPr>
          <w:rFonts w:cs="Times New Roman"/>
          <w:b w:val="0"/>
          <w:bCs/>
        </w:rPr>
      </w:pPr>
      <w:r w:rsidRPr="006E48B6">
        <w:rPr>
          <w:rFonts w:cs="Times New Roman"/>
        </w:rPr>
        <w:t xml:space="preserve">Growth is </w:t>
      </w:r>
      <w:r w:rsidRPr="006E48B6">
        <w:rPr>
          <w:rFonts w:cs="Times New Roman"/>
          <w:u w:val="single"/>
        </w:rPr>
        <w:t>becoming</w:t>
      </w:r>
      <w:r w:rsidRPr="006E48B6">
        <w:rPr>
          <w:rFonts w:cs="Times New Roman"/>
        </w:rPr>
        <w:t xml:space="preserve"> sustainable </w:t>
      </w:r>
      <w:r w:rsidRPr="006E48B6">
        <w:rPr>
          <w:rFonts w:cs="Times New Roman"/>
          <w:b w:val="0"/>
        </w:rPr>
        <w:t xml:space="preserve">– is </w:t>
      </w:r>
      <w:r w:rsidRPr="006E48B6">
        <w:rPr>
          <w:rFonts w:cs="Times New Roman"/>
          <w:b w:val="0"/>
          <w:u w:val="single"/>
        </w:rPr>
        <w:t>decoupled</w:t>
      </w:r>
      <w:r w:rsidRPr="006E48B6">
        <w:rPr>
          <w:rFonts w:cs="Times New Roman"/>
          <w:b w:val="0"/>
        </w:rPr>
        <w:t xml:space="preserve"> now, resource </w:t>
      </w:r>
      <w:r w:rsidRPr="006E48B6">
        <w:rPr>
          <w:rFonts w:cs="Times New Roman"/>
          <w:b w:val="0"/>
          <w:u w:val="single"/>
        </w:rPr>
        <w:t>use declining</w:t>
      </w:r>
      <w:r w:rsidRPr="006E48B6">
        <w:rPr>
          <w:rFonts w:cs="Times New Roman"/>
          <w:b w:val="0"/>
        </w:rPr>
        <w:t xml:space="preserve">, and degrowth causes </w:t>
      </w:r>
      <w:r w:rsidRPr="006E48B6">
        <w:rPr>
          <w:rFonts w:cs="Times New Roman"/>
          <w:b w:val="0"/>
          <w:u w:val="single"/>
        </w:rPr>
        <w:t>bounce back</w:t>
      </w:r>
      <w:r w:rsidRPr="006E48B6">
        <w:rPr>
          <w:rFonts w:cs="Times New Roman"/>
          <w:b w:val="0"/>
        </w:rPr>
        <w:t xml:space="preserve"> emissions.</w:t>
      </w:r>
    </w:p>
    <w:p w14:paraId="6ADDB12C" w14:textId="77777777" w:rsidR="006E48B6" w:rsidRPr="006E48B6" w:rsidRDefault="006E48B6" w:rsidP="006E48B6">
      <w:r w:rsidRPr="006E48B6">
        <w:rPr>
          <w:rStyle w:val="Style13ptBold"/>
        </w:rPr>
        <w:t>Kounis et al. ’23</w:t>
      </w:r>
      <w:r w:rsidRPr="006E48B6">
        <w:t xml:space="preserve"> — Nick Kounis, Head of Financial Markets &amp; Sustainability Research, ABN AMRO Bank, M.Sc., Economics &amp; Finance, Durham University; Casper Burgering, Senior Economist, ABN AMRO, B.A., Economics, Vrije University, Amsterdam; Sonia Renoult, Rates Strategist, ABN AMRO; February 26, 2023; “The Decoupling of Emissions From Economic Growth”; ABN AMRO Economics Growth, SustainaWeekly; https://www.abnamro.com/research/en/our-research/sustainaweekly-the-decoupling-of-emissions-and-economic-growth</w:t>
      </w:r>
    </w:p>
    <w:p w14:paraId="55E2D753" w14:textId="77777777" w:rsidR="006E48B6" w:rsidRPr="006E48B6" w:rsidRDefault="006E48B6" w:rsidP="006E48B6">
      <w:pPr>
        <w:rPr>
          <w:sz w:val="16"/>
        </w:rPr>
      </w:pPr>
      <w:r w:rsidRPr="006E48B6">
        <w:rPr>
          <w:sz w:val="16"/>
        </w:rPr>
        <w:t xml:space="preserve">The difference in the degree of decoupling and the stage of economic development also emerges from our analysis. For example, a clear difference can be seen between different regions, such as Asia, South America (emerging economies) on the one hand, and North America and the eurozone (developed economies) on the other. </w:t>
      </w:r>
      <w:r w:rsidRPr="00C047BE">
        <w:rPr>
          <w:rStyle w:val="Emphasis"/>
          <w:highlight w:val="yellow"/>
        </w:rPr>
        <w:t>China</w:t>
      </w:r>
      <w:r w:rsidRPr="006E48B6">
        <w:rPr>
          <w:rStyle w:val="StyleUnderline"/>
        </w:rPr>
        <w:t xml:space="preserve"> has indicated</w:t>
      </w:r>
      <w:r w:rsidRPr="006E48B6">
        <w:rPr>
          <w:sz w:val="16"/>
        </w:rPr>
        <w:t xml:space="preserve"> that </w:t>
      </w:r>
      <w:r w:rsidRPr="00C047BE">
        <w:rPr>
          <w:rStyle w:val="Emphasis"/>
          <w:highlight w:val="yellow"/>
        </w:rPr>
        <w:t>peak CO2</w:t>
      </w:r>
      <w:r w:rsidRPr="006E48B6">
        <w:rPr>
          <w:rStyle w:val="StyleUnderline"/>
        </w:rPr>
        <w:t xml:space="preserve"> emissions </w:t>
      </w:r>
      <w:r w:rsidRPr="00C047BE">
        <w:rPr>
          <w:rStyle w:val="StyleUnderline"/>
          <w:highlight w:val="yellow"/>
        </w:rPr>
        <w:t>will be</w:t>
      </w:r>
      <w:r w:rsidRPr="006E48B6">
        <w:rPr>
          <w:rStyle w:val="StyleUnderline"/>
        </w:rPr>
        <w:t xml:space="preserve"> reached in </w:t>
      </w:r>
      <w:r w:rsidRPr="00C047BE">
        <w:rPr>
          <w:rStyle w:val="Emphasis"/>
          <w:highlight w:val="yellow"/>
        </w:rPr>
        <w:t>2030</w:t>
      </w:r>
      <w:r w:rsidRPr="00C047BE">
        <w:rPr>
          <w:rStyle w:val="StyleUnderline"/>
          <w:highlight w:val="yellow"/>
        </w:rPr>
        <w:t>. India</w:t>
      </w:r>
      <w:r w:rsidRPr="006E48B6">
        <w:rPr>
          <w:rStyle w:val="StyleUnderline"/>
        </w:rPr>
        <w:t xml:space="preserve">'s peak emissions are </w:t>
      </w:r>
      <w:r w:rsidRPr="00C047BE">
        <w:rPr>
          <w:rStyle w:val="Emphasis"/>
          <w:highlight w:val="yellow"/>
        </w:rPr>
        <w:t>also</w:t>
      </w:r>
      <w:r w:rsidRPr="006E48B6">
        <w:rPr>
          <w:rStyle w:val="StyleUnderline"/>
        </w:rPr>
        <w:t xml:space="preserve"> around that </w:t>
      </w:r>
      <w:r w:rsidRPr="006E48B6">
        <w:rPr>
          <w:rStyle w:val="Emphasis"/>
        </w:rPr>
        <w:t>year</w:t>
      </w:r>
      <w:r w:rsidRPr="006E48B6">
        <w:rPr>
          <w:sz w:val="16"/>
        </w:rPr>
        <w:t xml:space="preserve">. Both </w:t>
      </w:r>
      <w:r w:rsidRPr="006E48B6">
        <w:rPr>
          <w:rStyle w:val="StyleUnderline"/>
        </w:rPr>
        <w:t xml:space="preserve">countries are still </w:t>
      </w:r>
      <w:r w:rsidRPr="006E48B6">
        <w:rPr>
          <w:rStyle w:val="Emphasis"/>
        </w:rPr>
        <w:t>developing</w:t>
      </w:r>
      <w:r w:rsidRPr="006E48B6">
        <w:rPr>
          <w:rStyle w:val="StyleUnderline"/>
        </w:rPr>
        <w:t xml:space="preserve"> and have high economic </w:t>
      </w:r>
      <w:r w:rsidRPr="006E48B6">
        <w:rPr>
          <w:rStyle w:val="Emphasis"/>
        </w:rPr>
        <w:t>growth</w:t>
      </w:r>
      <w:r w:rsidRPr="006E48B6">
        <w:rPr>
          <w:rStyle w:val="StyleUnderline"/>
        </w:rPr>
        <w:t xml:space="preserve"> numbers</w:t>
      </w:r>
      <w:r w:rsidRPr="006E48B6">
        <w:rPr>
          <w:sz w:val="16"/>
        </w:rPr>
        <w:t xml:space="preserve">, which is </w:t>
      </w:r>
      <w:r w:rsidRPr="006E48B6">
        <w:rPr>
          <w:rStyle w:val="StyleUnderline"/>
        </w:rPr>
        <w:t>associated with high</w:t>
      </w:r>
      <w:r w:rsidRPr="006E48B6">
        <w:rPr>
          <w:sz w:val="16"/>
        </w:rPr>
        <w:t xml:space="preserve"> and increasing </w:t>
      </w:r>
      <w:r w:rsidRPr="006E48B6">
        <w:rPr>
          <w:rStyle w:val="StyleUnderline"/>
        </w:rPr>
        <w:t xml:space="preserve">greenhouse gas </w:t>
      </w:r>
      <w:r w:rsidRPr="006E48B6">
        <w:rPr>
          <w:rStyle w:val="Emphasis"/>
        </w:rPr>
        <w:t>emissions</w:t>
      </w:r>
      <w:r w:rsidRPr="006E48B6">
        <w:rPr>
          <w:rStyle w:val="StyleUnderline"/>
        </w:rPr>
        <w:t>. However</w:t>
      </w:r>
      <w:r w:rsidRPr="006E48B6">
        <w:rPr>
          <w:sz w:val="16"/>
        </w:rPr>
        <w:t xml:space="preserve">, the figures also show that </w:t>
      </w:r>
      <w:r w:rsidRPr="00C047BE">
        <w:rPr>
          <w:rStyle w:val="Emphasis"/>
          <w:highlight w:val="yellow"/>
        </w:rPr>
        <w:t>Asia</w:t>
      </w:r>
      <w:r w:rsidRPr="00C047BE">
        <w:rPr>
          <w:rStyle w:val="StyleUnderline"/>
          <w:highlight w:val="yellow"/>
        </w:rPr>
        <w:t xml:space="preserve"> is</w:t>
      </w:r>
      <w:r w:rsidRPr="006E48B6">
        <w:rPr>
          <w:rStyle w:val="StyleUnderline"/>
        </w:rPr>
        <w:t xml:space="preserve"> often also </w:t>
      </w:r>
      <w:r w:rsidRPr="00C047BE">
        <w:rPr>
          <w:rStyle w:val="StyleUnderline"/>
          <w:highlight w:val="yellow"/>
        </w:rPr>
        <w:t>in</w:t>
      </w:r>
      <w:r w:rsidRPr="006E48B6">
        <w:rPr>
          <w:rStyle w:val="StyleUnderline"/>
        </w:rPr>
        <w:t xml:space="preserve"> the </w:t>
      </w:r>
      <w:r w:rsidRPr="00C047BE">
        <w:rPr>
          <w:rStyle w:val="StyleUnderline"/>
          <w:highlight w:val="yellow"/>
        </w:rPr>
        <w:t>phase of</w:t>
      </w:r>
      <w:r w:rsidRPr="006E48B6">
        <w:rPr>
          <w:rStyle w:val="StyleUnderline"/>
        </w:rPr>
        <w:t xml:space="preserve"> weak </w:t>
      </w:r>
      <w:r w:rsidRPr="00C047BE">
        <w:rPr>
          <w:rStyle w:val="Emphasis"/>
          <w:highlight w:val="yellow"/>
        </w:rPr>
        <w:t>decoupling</w:t>
      </w:r>
      <w:r w:rsidRPr="006E48B6">
        <w:rPr>
          <w:sz w:val="16"/>
        </w:rPr>
        <w:t xml:space="preserve">. In this case, both GDP and CO2 emissions are growing, but the </w:t>
      </w:r>
      <w:r w:rsidRPr="006E48B6">
        <w:rPr>
          <w:rStyle w:val="StyleUnderline"/>
        </w:rPr>
        <w:t xml:space="preserve">GDP </w:t>
      </w:r>
      <w:r w:rsidRPr="00C047BE">
        <w:rPr>
          <w:rStyle w:val="Emphasis"/>
          <w:highlight w:val="yellow"/>
        </w:rPr>
        <w:t>growth</w:t>
      </w:r>
      <w:r w:rsidRPr="006E48B6">
        <w:rPr>
          <w:rStyle w:val="StyleUnderline"/>
        </w:rPr>
        <w:t xml:space="preserve"> rate </w:t>
      </w:r>
      <w:r w:rsidRPr="00C047BE">
        <w:rPr>
          <w:rStyle w:val="StyleUnderline"/>
          <w:highlight w:val="yellow"/>
        </w:rPr>
        <w:t>is</w:t>
      </w:r>
      <w:r w:rsidRPr="006E48B6">
        <w:rPr>
          <w:rStyle w:val="StyleUnderline"/>
        </w:rPr>
        <w:t xml:space="preserve"> at least </w:t>
      </w:r>
      <w:r w:rsidRPr="00C047BE">
        <w:rPr>
          <w:rStyle w:val="Emphasis"/>
          <w:highlight w:val="yellow"/>
        </w:rPr>
        <w:t>20%</w:t>
      </w:r>
      <w:r w:rsidRPr="00C047BE">
        <w:rPr>
          <w:rStyle w:val="StyleUnderline"/>
          <w:highlight w:val="yellow"/>
        </w:rPr>
        <w:t xml:space="preserve"> higher than</w:t>
      </w:r>
      <w:r w:rsidRPr="006E48B6">
        <w:rPr>
          <w:rStyle w:val="StyleUnderline"/>
        </w:rPr>
        <w:t xml:space="preserve"> the growth </w:t>
      </w:r>
      <w:r w:rsidRPr="006E48B6">
        <w:rPr>
          <w:rStyle w:val="Emphasis"/>
        </w:rPr>
        <w:t>rate</w:t>
      </w:r>
      <w:r w:rsidRPr="006E48B6">
        <w:rPr>
          <w:rStyle w:val="StyleUnderline"/>
        </w:rPr>
        <w:t xml:space="preserve"> of CO2 </w:t>
      </w:r>
      <w:r w:rsidRPr="00C047BE">
        <w:rPr>
          <w:rStyle w:val="Emphasis"/>
          <w:highlight w:val="yellow"/>
        </w:rPr>
        <w:t>emissions</w:t>
      </w:r>
      <w:r w:rsidRPr="006E48B6">
        <w:rPr>
          <w:sz w:val="16"/>
        </w:rPr>
        <w:t>.</w:t>
      </w:r>
    </w:p>
    <w:p w14:paraId="7A6B6C2E" w14:textId="77777777" w:rsidR="006E48B6" w:rsidRPr="006E48B6" w:rsidRDefault="006E48B6" w:rsidP="006E48B6">
      <w:pPr>
        <w:rPr>
          <w:sz w:val="16"/>
        </w:rPr>
      </w:pPr>
      <w:r w:rsidRPr="006E48B6">
        <w:rPr>
          <w:sz w:val="16"/>
        </w:rPr>
        <w:t xml:space="preserve">Most countries in South America are also emerging economically and, as a result, an expansion of negative decoupling is still frequent. However, according to a November 2022 OECD report, South America is in a ‘good position to begin an effective green transition and make faster progress toward its economic, social and environmental goals’. The region ranks relatively well on many sustainability indicators. For example, </w:t>
      </w:r>
      <w:r w:rsidRPr="006E48B6">
        <w:rPr>
          <w:rStyle w:val="StyleUnderline"/>
        </w:rPr>
        <w:t xml:space="preserve">per capita </w:t>
      </w:r>
      <w:r w:rsidRPr="006E48B6">
        <w:rPr>
          <w:rStyle w:val="Emphasis"/>
        </w:rPr>
        <w:t>emissions</w:t>
      </w:r>
      <w:r w:rsidRPr="006E48B6">
        <w:rPr>
          <w:rStyle w:val="StyleUnderline"/>
        </w:rPr>
        <w:t xml:space="preserve"> are lower</w:t>
      </w:r>
      <w:r w:rsidRPr="006E48B6">
        <w:rPr>
          <w:sz w:val="16"/>
        </w:rPr>
        <w:t xml:space="preserve"> than other regions with similar levels of development, </w:t>
      </w:r>
      <w:r w:rsidRPr="006E48B6">
        <w:rPr>
          <w:rStyle w:val="StyleUnderline"/>
        </w:rPr>
        <w:t xml:space="preserve">and </w:t>
      </w:r>
      <w:r w:rsidRPr="00C047BE">
        <w:rPr>
          <w:rStyle w:val="StyleUnderline"/>
          <w:highlight w:val="yellow"/>
        </w:rPr>
        <w:t xml:space="preserve">its </w:t>
      </w:r>
      <w:r w:rsidRPr="00C047BE">
        <w:rPr>
          <w:rStyle w:val="Emphasis"/>
          <w:highlight w:val="yellow"/>
        </w:rPr>
        <w:t>energy</w:t>
      </w:r>
      <w:r w:rsidRPr="006E48B6">
        <w:rPr>
          <w:rStyle w:val="Emphasis"/>
        </w:rPr>
        <w:t xml:space="preserve"> mix</w:t>
      </w:r>
      <w:r w:rsidRPr="006E48B6">
        <w:rPr>
          <w:rStyle w:val="StyleUnderline"/>
        </w:rPr>
        <w:t xml:space="preserve"> </w:t>
      </w:r>
      <w:r w:rsidRPr="00C047BE">
        <w:rPr>
          <w:rStyle w:val="StyleUnderline"/>
          <w:highlight w:val="yellow"/>
        </w:rPr>
        <w:t>is</w:t>
      </w:r>
      <w:r w:rsidRPr="006E48B6">
        <w:rPr>
          <w:rStyle w:val="StyleUnderline"/>
        </w:rPr>
        <w:t xml:space="preserve"> already </w:t>
      </w:r>
      <w:r w:rsidRPr="00C047BE">
        <w:rPr>
          <w:rStyle w:val="Emphasis"/>
          <w:highlight w:val="yellow"/>
        </w:rPr>
        <w:t>greener</w:t>
      </w:r>
      <w:r w:rsidRPr="006E48B6">
        <w:rPr>
          <w:rStyle w:val="StyleUnderline"/>
        </w:rPr>
        <w:t xml:space="preserve"> today. Renewable energy sources represent </w:t>
      </w:r>
      <w:r w:rsidRPr="006E48B6">
        <w:rPr>
          <w:rStyle w:val="Emphasis"/>
        </w:rPr>
        <w:t>33%</w:t>
      </w:r>
      <w:r w:rsidRPr="006E48B6">
        <w:rPr>
          <w:rStyle w:val="StyleUnderline"/>
        </w:rPr>
        <w:t xml:space="preserve"> of its total </w:t>
      </w:r>
      <w:r w:rsidRPr="006E48B6">
        <w:rPr>
          <w:rStyle w:val="Emphasis"/>
        </w:rPr>
        <w:t>energy</w:t>
      </w:r>
      <w:r w:rsidRPr="006E48B6">
        <w:rPr>
          <w:rStyle w:val="StyleUnderline"/>
        </w:rPr>
        <w:t xml:space="preserve"> supply</w:t>
      </w:r>
      <w:r w:rsidRPr="006E48B6">
        <w:rPr>
          <w:sz w:val="16"/>
        </w:rPr>
        <w:t>, compared to 13% worldwide, according to the OECD.</w:t>
      </w:r>
    </w:p>
    <w:p w14:paraId="06222989" w14:textId="77777777" w:rsidR="006E48B6" w:rsidRPr="006E48B6" w:rsidRDefault="006E48B6" w:rsidP="006E48B6">
      <w:pPr>
        <w:rPr>
          <w:rStyle w:val="StyleUnderline"/>
        </w:rPr>
      </w:pPr>
      <w:r w:rsidRPr="006E48B6">
        <w:rPr>
          <w:sz w:val="16"/>
        </w:rPr>
        <w:t xml:space="preserve">Many countries in Europe have already decoupled CO2 emissions from GDP growth. The United Kingdom, France, Germany, the Netherlands, Sweden, Finland, Denmark, Italy, the Czech Republic and Romania are some examples where this process is observable. Outside Europe, </w:t>
      </w:r>
      <w:r w:rsidRPr="006E48B6">
        <w:rPr>
          <w:rStyle w:val="StyleUnderline"/>
        </w:rPr>
        <w:t xml:space="preserve">the </w:t>
      </w:r>
      <w:r w:rsidRPr="00C047BE">
        <w:rPr>
          <w:rStyle w:val="Emphasis"/>
          <w:highlight w:val="yellow"/>
        </w:rPr>
        <w:t>US</w:t>
      </w:r>
      <w:r w:rsidRPr="006E48B6">
        <w:rPr>
          <w:rStyle w:val="StyleUnderline"/>
        </w:rPr>
        <w:t xml:space="preserve"> is the largest </w:t>
      </w:r>
      <w:r w:rsidRPr="006E48B6">
        <w:rPr>
          <w:rStyle w:val="Emphasis"/>
        </w:rPr>
        <w:t>country</w:t>
      </w:r>
      <w:r w:rsidRPr="006E48B6">
        <w:rPr>
          <w:rStyle w:val="StyleUnderline"/>
        </w:rPr>
        <w:t xml:space="preserve"> that has </w:t>
      </w:r>
      <w:r w:rsidRPr="00C047BE">
        <w:rPr>
          <w:rStyle w:val="StyleUnderline"/>
          <w:highlight w:val="yellow"/>
        </w:rPr>
        <w:t>experienced</w:t>
      </w:r>
      <w:r w:rsidRPr="006E48B6">
        <w:rPr>
          <w:rStyle w:val="StyleUnderline"/>
        </w:rPr>
        <w:t xml:space="preserve"> several </w:t>
      </w:r>
      <w:r w:rsidRPr="006E48B6">
        <w:rPr>
          <w:rStyle w:val="Emphasis"/>
        </w:rPr>
        <w:t xml:space="preserve">consecutive </w:t>
      </w:r>
      <w:r w:rsidRPr="00C047BE">
        <w:rPr>
          <w:rStyle w:val="Emphasis"/>
          <w:highlight w:val="yellow"/>
        </w:rPr>
        <w:t>years</w:t>
      </w:r>
      <w:r w:rsidRPr="006E48B6">
        <w:rPr>
          <w:rStyle w:val="StyleUnderline"/>
        </w:rPr>
        <w:t xml:space="preserve"> in </w:t>
      </w:r>
      <w:r w:rsidRPr="00C047BE">
        <w:rPr>
          <w:rStyle w:val="StyleUnderline"/>
          <w:highlight w:val="yellow"/>
        </w:rPr>
        <w:t>which</w:t>
      </w:r>
      <w:r w:rsidRPr="006E48B6">
        <w:rPr>
          <w:rStyle w:val="StyleUnderline"/>
        </w:rPr>
        <w:t xml:space="preserve"> economic </w:t>
      </w:r>
      <w:r w:rsidRPr="00C047BE">
        <w:rPr>
          <w:rStyle w:val="Emphasis"/>
          <w:highlight w:val="yellow"/>
        </w:rPr>
        <w:t>growth</w:t>
      </w:r>
      <w:r w:rsidRPr="006E48B6">
        <w:rPr>
          <w:rStyle w:val="StyleUnderline"/>
        </w:rPr>
        <w:t xml:space="preserve"> has </w:t>
      </w:r>
      <w:r w:rsidRPr="00C047BE">
        <w:rPr>
          <w:rStyle w:val="StyleUnderline"/>
          <w:highlight w:val="yellow"/>
        </w:rPr>
        <w:t>been</w:t>
      </w:r>
      <w:r w:rsidRPr="006E48B6">
        <w:rPr>
          <w:rStyle w:val="StyleUnderline"/>
        </w:rPr>
        <w:t xml:space="preserve"> largely </w:t>
      </w:r>
      <w:r w:rsidRPr="00C047BE">
        <w:rPr>
          <w:rStyle w:val="Emphasis"/>
          <w:highlight w:val="yellow"/>
        </w:rPr>
        <w:t>decoupled</w:t>
      </w:r>
      <w:r w:rsidRPr="006E48B6">
        <w:rPr>
          <w:rStyle w:val="StyleUnderline"/>
        </w:rPr>
        <w:t xml:space="preserve"> from CO2 </w:t>
      </w:r>
      <w:r w:rsidRPr="006E48B6">
        <w:rPr>
          <w:rStyle w:val="Emphasis"/>
        </w:rPr>
        <w:t>emissions</w:t>
      </w:r>
      <w:r w:rsidRPr="006E48B6">
        <w:rPr>
          <w:rStyle w:val="StyleUnderline"/>
        </w:rPr>
        <w:t xml:space="preserve"> growth.</w:t>
      </w:r>
    </w:p>
    <w:p w14:paraId="67A013F4" w14:textId="77777777" w:rsidR="006E48B6" w:rsidRPr="006E48B6" w:rsidRDefault="006E48B6" w:rsidP="006E48B6">
      <w:r w:rsidRPr="006E48B6">
        <w:rPr>
          <w:noProof/>
        </w:rPr>
        <w:lastRenderedPageBreak/>
        <w:drawing>
          <wp:inline distT="0" distB="0" distL="0" distR="0" wp14:anchorId="76A77F8A" wp14:editId="12D4B996">
            <wp:extent cx="6894673" cy="3843279"/>
            <wp:effectExtent l="0" t="0" r="1905" b="5080"/>
            <wp:docPr id="374631143" name="Picture 374631143" descr="Chart, table, treemap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Chart, table, treemap chart&#10;&#10;Description automatically generated"/>
                    <pic:cNvPicPr/>
                  </pic:nvPicPr>
                  <pic:blipFill>
                    <a:blip r:embed="rId11"/>
                    <a:stretch>
                      <a:fillRect/>
                    </a:stretch>
                  </pic:blipFill>
                  <pic:spPr>
                    <a:xfrm>
                      <a:off x="0" y="0"/>
                      <a:ext cx="6906083" cy="3849639"/>
                    </a:xfrm>
                    <a:prstGeom prst="rect">
                      <a:avLst/>
                    </a:prstGeom>
                  </pic:spPr>
                </pic:pic>
              </a:graphicData>
            </a:graphic>
          </wp:inline>
        </w:drawing>
      </w:r>
    </w:p>
    <w:p w14:paraId="032A77C6" w14:textId="77777777" w:rsidR="006E48B6" w:rsidRPr="006E48B6" w:rsidRDefault="006E48B6" w:rsidP="006E48B6">
      <w:pPr>
        <w:rPr>
          <w:sz w:val="16"/>
        </w:rPr>
      </w:pPr>
      <w:r w:rsidRPr="006E48B6">
        <w:rPr>
          <w:sz w:val="16"/>
        </w:rPr>
        <w:t xml:space="preserve">The table above shows that ‘strong </w:t>
      </w:r>
      <w:r w:rsidRPr="00C047BE">
        <w:rPr>
          <w:rStyle w:val="Emphasis"/>
          <w:highlight w:val="yellow"/>
        </w:rPr>
        <w:t>negative</w:t>
      </w:r>
      <w:r w:rsidRPr="00C047BE">
        <w:rPr>
          <w:rStyle w:val="StyleUnderline"/>
          <w:highlight w:val="yellow"/>
        </w:rPr>
        <w:t xml:space="preserve"> decoup</w:t>
      </w:r>
      <w:r w:rsidRPr="006E48B6">
        <w:rPr>
          <w:rStyle w:val="StyleUnderline"/>
        </w:rPr>
        <w:t>ling</w:t>
      </w:r>
      <w:r w:rsidRPr="006E48B6">
        <w:rPr>
          <w:sz w:val="16"/>
        </w:rPr>
        <w:t xml:space="preserve">’ (the darkest red areas) </w:t>
      </w:r>
      <w:r w:rsidRPr="00C047BE">
        <w:rPr>
          <w:rStyle w:val="StyleUnderline"/>
          <w:highlight w:val="yellow"/>
        </w:rPr>
        <w:t>is</w:t>
      </w:r>
      <w:r w:rsidRPr="006E48B6">
        <w:rPr>
          <w:rStyle w:val="StyleUnderline"/>
        </w:rPr>
        <w:t xml:space="preserve"> more something </w:t>
      </w:r>
      <w:r w:rsidRPr="00C047BE">
        <w:rPr>
          <w:rStyle w:val="Emphasis"/>
          <w:sz w:val="24"/>
          <w:highlight w:val="yellow"/>
        </w:rPr>
        <w:t>of the past</w:t>
      </w:r>
      <w:r w:rsidRPr="006E48B6">
        <w:rPr>
          <w:rStyle w:val="StyleUnderline"/>
        </w:rPr>
        <w:t xml:space="preserve"> and</w:t>
      </w:r>
      <w:r w:rsidRPr="006E48B6">
        <w:rPr>
          <w:sz w:val="16"/>
        </w:rPr>
        <w:t xml:space="preserve">, for now, </w:t>
      </w:r>
      <w:r w:rsidRPr="00C047BE">
        <w:rPr>
          <w:rStyle w:val="StyleUnderline"/>
          <w:highlight w:val="yellow"/>
        </w:rPr>
        <w:t xml:space="preserve">only occurs </w:t>
      </w:r>
      <w:r w:rsidRPr="00C047BE">
        <w:rPr>
          <w:rStyle w:val="Emphasis"/>
          <w:highlight w:val="yellow"/>
        </w:rPr>
        <w:t>during</w:t>
      </w:r>
      <w:r w:rsidRPr="006E48B6">
        <w:rPr>
          <w:rStyle w:val="Emphasis"/>
        </w:rPr>
        <w:t xml:space="preserve"> major</w:t>
      </w:r>
      <w:r w:rsidRPr="006E48B6">
        <w:rPr>
          <w:rStyle w:val="StyleUnderline"/>
        </w:rPr>
        <w:t xml:space="preserve"> </w:t>
      </w:r>
      <w:r w:rsidRPr="00C047BE">
        <w:rPr>
          <w:rStyle w:val="StyleUnderline"/>
          <w:highlight w:val="yellow"/>
        </w:rPr>
        <w:t xml:space="preserve">economic </w:t>
      </w:r>
      <w:r w:rsidRPr="00C047BE">
        <w:rPr>
          <w:rStyle w:val="Emphasis"/>
          <w:highlight w:val="yellow"/>
        </w:rPr>
        <w:t>shocks</w:t>
      </w:r>
      <w:r w:rsidRPr="006E48B6">
        <w:rPr>
          <w:sz w:val="16"/>
        </w:rPr>
        <w:t xml:space="preserve">. In any case, this extreme situation has not been observed at the regional level since 2016. Of course, this situation can occur at the country level. In any case, </w:t>
      </w:r>
      <w:r w:rsidRPr="006E48B6">
        <w:rPr>
          <w:rStyle w:val="StyleUnderline"/>
        </w:rPr>
        <w:t xml:space="preserve">it is clearly </w:t>
      </w:r>
      <w:r w:rsidRPr="006E48B6">
        <w:rPr>
          <w:rStyle w:val="Emphasis"/>
        </w:rPr>
        <w:t>visible</w:t>
      </w:r>
      <w:r w:rsidRPr="006E48B6">
        <w:rPr>
          <w:rStyle w:val="StyleUnderline"/>
        </w:rPr>
        <w:t xml:space="preserve"> from</w:t>
      </w:r>
      <w:r w:rsidRPr="006E48B6">
        <w:rPr>
          <w:sz w:val="16"/>
        </w:rPr>
        <w:t xml:space="preserve"> the table that during economic shocks or other external dismay (like </w:t>
      </w:r>
      <w:r w:rsidRPr="006E48B6">
        <w:rPr>
          <w:rStyle w:val="StyleUnderline"/>
        </w:rPr>
        <w:t xml:space="preserve">a </w:t>
      </w:r>
      <w:r w:rsidRPr="00C047BE">
        <w:rPr>
          <w:rStyle w:val="Emphasis"/>
          <w:highlight w:val="yellow"/>
        </w:rPr>
        <w:t>pandemic</w:t>
      </w:r>
      <w:r w:rsidRPr="006E48B6">
        <w:rPr>
          <w:sz w:val="16"/>
        </w:rPr>
        <w:t xml:space="preserve">), the trend in the linkage between CO2 emissions and GDP is disturbed considerably. Around economic shocks the negative decoupling often increases, varying between strong, weak and expanding. We see this occurring during </w:t>
      </w:r>
      <w:r w:rsidRPr="006E48B6">
        <w:rPr>
          <w:rStyle w:val="StyleUnderline"/>
        </w:rPr>
        <w:t xml:space="preserve">the </w:t>
      </w:r>
      <w:r w:rsidRPr="00C047BE">
        <w:rPr>
          <w:rStyle w:val="Emphasis"/>
          <w:highlight w:val="yellow"/>
        </w:rPr>
        <w:t>1997</w:t>
      </w:r>
      <w:r w:rsidRPr="006E48B6">
        <w:rPr>
          <w:rStyle w:val="Emphasis"/>
        </w:rPr>
        <w:t xml:space="preserve"> Asian</w:t>
      </w:r>
      <w:r w:rsidRPr="006E48B6">
        <w:rPr>
          <w:rStyle w:val="StyleUnderline"/>
        </w:rPr>
        <w:t xml:space="preserve"> Financial Crisis, the </w:t>
      </w:r>
      <w:r w:rsidRPr="006E48B6">
        <w:rPr>
          <w:rStyle w:val="Emphasis"/>
        </w:rPr>
        <w:t xml:space="preserve">2000 </w:t>
      </w:r>
      <w:r w:rsidRPr="00C047BE">
        <w:rPr>
          <w:rStyle w:val="Emphasis"/>
          <w:highlight w:val="yellow"/>
        </w:rPr>
        <w:t>Dotcom</w:t>
      </w:r>
      <w:r w:rsidRPr="006E48B6">
        <w:rPr>
          <w:rStyle w:val="StyleUnderline"/>
        </w:rPr>
        <w:t xml:space="preserve"> Crisis, the </w:t>
      </w:r>
      <w:r w:rsidRPr="00C047BE">
        <w:rPr>
          <w:rStyle w:val="Emphasis"/>
          <w:highlight w:val="yellow"/>
        </w:rPr>
        <w:t>2008</w:t>
      </w:r>
      <w:r w:rsidRPr="006E48B6">
        <w:rPr>
          <w:rStyle w:val="StyleUnderline"/>
        </w:rPr>
        <w:t xml:space="preserve">-2009 Financial Crisis, and the </w:t>
      </w:r>
      <w:r w:rsidRPr="006E48B6">
        <w:rPr>
          <w:rStyle w:val="Emphasis"/>
        </w:rPr>
        <w:t>milder</w:t>
      </w:r>
      <w:r w:rsidRPr="006E48B6">
        <w:rPr>
          <w:rStyle w:val="StyleUnderline"/>
        </w:rPr>
        <w:t xml:space="preserve"> crises in </w:t>
      </w:r>
      <w:r w:rsidRPr="006E48B6">
        <w:rPr>
          <w:rStyle w:val="Emphasis"/>
        </w:rPr>
        <w:t>2012</w:t>
      </w:r>
      <w:r w:rsidRPr="006E48B6">
        <w:rPr>
          <w:rStyle w:val="StyleUnderline"/>
        </w:rPr>
        <w:t xml:space="preserve"> and 2016</w:t>
      </w:r>
      <w:r w:rsidRPr="006E48B6">
        <w:rPr>
          <w:sz w:val="16"/>
        </w:rPr>
        <w:t>. In the Covid year 2020, it was especially recessive decoupling across all regions. Then both GDP and CO2 emissions declined firmly, but CO2 emissions declined much more sharply. The world was in lockdown, and this resulted in a strong decline in the movement of people and goods, causing CO2 emissions to fall more quickly.</w:t>
      </w:r>
    </w:p>
    <w:p w14:paraId="0F418B46" w14:textId="77777777" w:rsidR="006E48B6" w:rsidRPr="006E48B6" w:rsidRDefault="006E48B6" w:rsidP="006E48B6">
      <w:pPr>
        <w:rPr>
          <w:sz w:val="14"/>
          <w:szCs w:val="14"/>
        </w:rPr>
      </w:pPr>
      <w:r w:rsidRPr="006E48B6">
        <w:rPr>
          <w:sz w:val="14"/>
          <w:szCs w:val="14"/>
        </w:rPr>
        <w:t>Decoupling in the Netherlands</w:t>
      </w:r>
    </w:p>
    <w:p w14:paraId="6088B394" w14:textId="77777777" w:rsidR="006E48B6" w:rsidRPr="006E48B6" w:rsidRDefault="006E48B6" w:rsidP="006E48B6">
      <w:pPr>
        <w:rPr>
          <w:sz w:val="14"/>
          <w:szCs w:val="14"/>
        </w:rPr>
      </w:pPr>
      <w:r w:rsidRPr="006E48B6">
        <w:rPr>
          <w:sz w:val="14"/>
          <w:szCs w:val="14"/>
        </w:rPr>
        <w:t>The decoupling of GDP growth and CO2 emissions growth is partly seen in the Netherlands as well, although here the variation in outcomes are sometimes much larger. In the left graph below, the dots are scattered across almost all areas of the matrix, except in the 'strong negative decoupling' area. The outliers in the Netherlands in the relationship between growth in CO2 emissions and GDP growth are particularly noticeable in the 1970s, but partly also in the 1980s.</w:t>
      </w:r>
    </w:p>
    <w:p w14:paraId="775E199E" w14:textId="77777777" w:rsidR="006E48B6" w:rsidRPr="006E48B6" w:rsidRDefault="006E48B6" w:rsidP="006E48B6">
      <w:pPr>
        <w:rPr>
          <w:sz w:val="14"/>
          <w:szCs w:val="14"/>
        </w:rPr>
      </w:pPr>
      <w:r w:rsidRPr="006E48B6">
        <w:rPr>
          <w:sz w:val="14"/>
          <w:szCs w:val="14"/>
        </w:rPr>
        <w:t>&lt;&lt;FIGURES OMITTED&gt;&gt;</w:t>
      </w:r>
    </w:p>
    <w:p w14:paraId="7009AEF8" w14:textId="77777777" w:rsidR="006E48B6" w:rsidRPr="006E48B6" w:rsidRDefault="006E48B6" w:rsidP="006E48B6">
      <w:pPr>
        <w:rPr>
          <w:sz w:val="14"/>
          <w:szCs w:val="14"/>
        </w:rPr>
      </w:pPr>
      <w:r w:rsidRPr="006E48B6">
        <w:rPr>
          <w:sz w:val="14"/>
          <w:szCs w:val="14"/>
        </w:rPr>
        <w:t>The general trend seen for the Netherlands run from weak decoupling to strong decoupling. However, in terms of emission reduction since 1990, the Netherlands compares worse than other EU countries. Compared to 1990, total greenhouse gas emissions in the Netherlands have fallen less than the EU average and almost all major economies in the eurozone. This underperformance has been linked to relatively slow progress towards renewables, and to some extent also because of large reliance on gas in the Netherlands. But over the past decade, the Netherlands has stepped up and performed better than the EU average.</w:t>
      </w:r>
    </w:p>
    <w:p w14:paraId="3E8A4193" w14:textId="77777777" w:rsidR="006E48B6" w:rsidRPr="006E48B6" w:rsidRDefault="006E48B6" w:rsidP="006E48B6">
      <w:pPr>
        <w:rPr>
          <w:sz w:val="14"/>
          <w:szCs w:val="14"/>
        </w:rPr>
      </w:pPr>
      <w:r w:rsidRPr="006E48B6">
        <w:rPr>
          <w:sz w:val="14"/>
          <w:szCs w:val="14"/>
        </w:rPr>
        <w:t>In many sectors, CO2 emissions have declined since 1995, while their value added has grown. These are all dark green dots in the right-hand figure above. Almost two-thirds of the sectors are plotted there, with mostly industrial sectors, but also energy supply, retail and ICT-services sector. About eight sectors show a weak decoupling over time, with GDP growth exceeding growth in CO2 emissions. Finally, two sectors show both a decline in value added and emissions, where the decline in CO2 emissions has been sharper.</w:t>
      </w:r>
    </w:p>
    <w:p w14:paraId="59028A61" w14:textId="77777777" w:rsidR="006E48B6" w:rsidRPr="006E48B6" w:rsidRDefault="006E48B6" w:rsidP="006E48B6">
      <w:pPr>
        <w:rPr>
          <w:sz w:val="14"/>
          <w:szCs w:val="14"/>
        </w:rPr>
      </w:pPr>
      <w:r w:rsidRPr="006E48B6">
        <w:rPr>
          <w:sz w:val="14"/>
          <w:szCs w:val="14"/>
        </w:rPr>
        <w:t>Maintaining economic growth is important for further sustainability</w:t>
      </w:r>
    </w:p>
    <w:p w14:paraId="51838D3E" w14:textId="77777777" w:rsidR="006E48B6" w:rsidRPr="006E48B6" w:rsidRDefault="006E48B6" w:rsidP="006E48B6">
      <w:pPr>
        <w:rPr>
          <w:sz w:val="16"/>
        </w:rPr>
      </w:pPr>
      <w:r w:rsidRPr="006E48B6">
        <w:rPr>
          <w:sz w:val="16"/>
        </w:rPr>
        <w:t xml:space="preserve">This analysis shows that reducing carbon emissions need not necessarily be accompanied by a decrease in economic growth. </w:t>
      </w:r>
      <w:r w:rsidRPr="00C047BE">
        <w:rPr>
          <w:rStyle w:val="StyleUnderline"/>
          <w:highlight w:val="yellow"/>
        </w:rPr>
        <w:t>Decarbonization</w:t>
      </w:r>
      <w:r w:rsidRPr="006E48B6">
        <w:rPr>
          <w:rStyle w:val="StyleUnderline"/>
        </w:rPr>
        <w:t xml:space="preserve"> of an economy </w:t>
      </w:r>
      <w:r w:rsidRPr="00C047BE">
        <w:rPr>
          <w:rStyle w:val="StyleUnderline"/>
          <w:highlight w:val="yellow"/>
        </w:rPr>
        <w:t>can be</w:t>
      </w:r>
      <w:r w:rsidRPr="006E48B6">
        <w:rPr>
          <w:rStyle w:val="StyleUnderline"/>
        </w:rPr>
        <w:t xml:space="preserve"> well </w:t>
      </w:r>
      <w:r w:rsidRPr="00C047BE">
        <w:rPr>
          <w:rStyle w:val="Emphasis"/>
          <w:highlight w:val="yellow"/>
        </w:rPr>
        <w:t>achieved</w:t>
      </w:r>
      <w:r w:rsidRPr="00C047BE">
        <w:rPr>
          <w:rStyle w:val="StyleUnderline"/>
          <w:highlight w:val="yellow"/>
        </w:rPr>
        <w:t xml:space="preserve"> by</w:t>
      </w:r>
      <w:r w:rsidRPr="006E48B6">
        <w:rPr>
          <w:rStyle w:val="StyleUnderline"/>
        </w:rPr>
        <w:t xml:space="preserve"> improving </w:t>
      </w:r>
      <w:r w:rsidRPr="00C047BE">
        <w:rPr>
          <w:rStyle w:val="Emphasis"/>
          <w:highlight w:val="yellow"/>
        </w:rPr>
        <w:t>energy</w:t>
      </w:r>
      <w:r w:rsidRPr="00C047BE">
        <w:rPr>
          <w:rStyle w:val="StyleUnderline"/>
          <w:highlight w:val="yellow"/>
        </w:rPr>
        <w:t xml:space="preserve"> efficiency</w:t>
      </w:r>
      <w:r w:rsidRPr="006E48B6">
        <w:rPr>
          <w:rStyle w:val="StyleUnderline"/>
        </w:rPr>
        <w:t xml:space="preserve"> and </w:t>
      </w:r>
      <w:r w:rsidRPr="006E48B6">
        <w:rPr>
          <w:rStyle w:val="Emphasis"/>
        </w:rPr>
        <w:t>reducing</w:t>
      </w:r>
      <w:r w:rsidRPr="006E48B6">
        <w:rPr>
          <w:rStyle w:val="StyleUnderline"/>
        </w:rPr>
        <w:t xml:space="preserve"> </w:t>
      </w:r>
      <w:r w:rsidRPr="006E48B6">
        <w:rPr>
          <w:rStyle w:val="StyleUnderline"/>
        </w:rPr>
        <w:lastRenderedPageBreak/>
        <w:t>carbon intensity</w:t>
      </w:r>
      <w:r w:rsidRPr="006E48B6">
        <w:rPr>
          <w:sz w:val="16"/>
        </w:rPr>
        <w:t>. To this end, companies in sectors have various measures and techniques available to decarbonise, with many low-hanging fruit (see here). However, there is no one standard success formula, no common climate policy or other typical solution that leads to stronger decoupling. Some countries have an ambitious and strict climate policies, which accelerates decoupling, while other countries have managed to increase both private and public investment sharply in renewable energy.</w:t>
      </w:r>
    </w:p>
    <w:p w14:paraId="3ECE73D7" w14:textId="77777777" w:rsidR="006E48B6" w:rsidRPr="006E48B6" w:rsidRDefault="006E48B6" w:rsidP="006E48B6">
      <w:pPr>
        <w:rPr>
          <w:sz w:val="16"/>
        </w:rPr>
      </w:pPr>
      <w:r w:rsidRPr="006E48B6">
        <w:rPr>
          <w:sz w:val="16"/>
        </w:rPr>
        <w:t xml:space="preserve">In any case, our analysis shows that </w:t>
      </w:r>
      <w:r w:rsidRPr="00C047BE">
        <w:rPr>
          <w:rStyle w:val="StyleUnderline"/>
          <w:highlight w:val="yellow"/>
        </w:rPr>
        <w:t xml:space="preserve">limiting </w:t>
      </w:r>
      <w:r w:rsidRPr="00C047BE">
        <w:rPr>
          <w:rStyle w:val="Emphasis"/>
          <w:highlight w:val="yellow"/>
        </w:rPr>
        <w:t>CO2</w:t>
      </w:r>
      <w:r w:rsidRPr="006E48B6">
        <w:rPr>
          <w:rStyle w:val="StyleUnderline"/>
        </w:rPr>
        <w:t xml:space="preserve"> emissions </w:t>
      </w:r>
      <w:r w:rsidRPr="00C047BE">
        <w:rPr>
          <w:rStyle w:val="StyleUnderline"/>
          <w:highlight w:val="yellow"/>
        </w:rPr>
        <w:t>can go</w:t>
      </w:r>
      <w:r w:rsidRPr="006E48B6">
        <w:rPr>
          <w:rStyle w:val="StyleUnderline"/>
        </w:rPr>
        <w:t xml:space="preserve"> well </w:t>
      </w:r>
      <w:r w:rsidRPr="00C047BE">
        <w:rPr>
          <w:rStyle w:val="Emphasis"/>
          <w:highlight w:val="yellow"/>
        </w:rPr>
        <w:t>hand-in-hand</w:t>
      </w:r>
      <w:r w:rsidRPr="00C047BE">
        <w:rPr>
          <w:rStyle w:val="StyleUnderline"/>
          <w:highlight w:val="yellow"/>
        </w:rPr>
        <w:t xml:space="preserve"> with</w:t>
      </w:r>
      <w:r w:rsidRPr="006E48B6">
        <w:rPr>
          <w:rStyle w:val="StyleUnderline"/>
        </w:rPr>
        <w:t xml:space="preserve"> maintaining economic </w:t>
      </w:r>
      <w:r w:rsidRPr="00C047BE">
        <w:rPr>
          <w:rStyle w:val="Emphasis"/>
          <w:highlight w:val="yellow"/>
        </w:rPr>
        <w:t>growth</w:t>
      </w:r>
      <w:r w:rsidRPr="006E48B6">
        <w:rPr>
          <w:sz w:val="16"/>
        </w:rPr>
        <w:t xml:space="preserve">. The data show that many countries have achieved a strong decoupling, with CO2 emissions decreasing and the economy growing. The results thus offer a strong argument that </w:t>
      </w:r>
      <w:r w:rsidRPr="006E48B6">
        <w:rPr>
          <w:rStyle w:val="StyleUnderline"/>
        </w:rPr>
        <w:t xml:space="preserve">economic </w:t>
      </w:r>
      <w:r w:rsidRPr="006E48B6">
        <w:rPr>
          <w:rStyle w:val="Emphasis"/>
        </w:rPr>
        <w:t>growth</w:t>
      </w:r>
      <w:r w:rsidRPr="006E48B6">
        <w:rPr>
          <w:rStyle w:val="StyleUnderline"/>
        </w:rPr>
        <w:t xml:space="preserve"> is</w:t>
      </w:r>
      <w:r w:rsidRPr="006E48B6">
        <w:rPr>
          <w:sz w:val="16"/>
        </w:rPr>
        <w:t xml:space="preserve"> an important and perhaps </w:t>
      </w:r>
      <w:r w:rsidRPr="00C047BE">
        <w:rPr>
          <w:rStyle w:val="Emphasis"/>
          <w:sz w:val="24"/>
          <w:highlight w:val="yellow"/>
        </w:rPr>
        <w:t>crucial</w:t>
      </w:r>
      <w:r w:rsidRPr="00C047BE">
        <w:rPr>
          <w:rStyle w:val="StyleUnderline"/>
          <w:highlight w:val="yellow"/>
        </w:rPr>
        <w:t xml:space="preserve"> condition for</w:t>
      </w:r>
      <w:r w:rsidRPr="006E48B6">
        <w:rPr>
          <w:rStyle w:val="StyleUnderline"/>
        </w:rPr>
        <w:t xml:space="preserve"> further </w:t>
      </w:r>
      <w:r w:rsidRPr="00C047BE">
        <w:rPr>
          <w:rStyle w:val="Emphasis"/>
          <w:highlight w:val="yellow"/>
        </w:rPr>
        <w:t>sustainable</w:t>
      </w:r>
      <w:r w:rsidRPr="00C047BE">
        <w:rPr>
          <w:rStyle w:val="StyleUnderline"/>
          <w:highlight w:val="yellow"/>
        </w:rPr>
        <w:t xml:space="preserve"> development</w:t>
      </w:r>
      <w:r w:rsidRPr="006E48B6">
        <w:rPr>
          <w:sz w:val="16"/>
        </w:rPr>
        <w:t>. However, it does not take away from the fact that a strong rationalization of our consumption behaviour for further sustainable development is eminently a good way to contribute to our goal of a stronger reduction of CO2 emissions towards 2030 and 2050.</w:t>
      </w:r>
    </w:p>
    <w:p w14:paraId="113EE3AA" w14:textId="77777777" w:rsidR="006E48B6" w:rsidRPr="006E48B6" w:rsidRDefault="006E48B6" w:rsidP="006E48B6">
      <w:pPr>
        <w:pStyle w:val="Heading3"/>
        <w:rPr>
          <w:rFonts w:cs="Times New Roman"/>
        </w:rPr>
      </w:pPr>
      <w:r w:rsidRPr="006E48B6">
        <w:rPr>
          <w:rFonts w:cs="Times New Roman"/>
        </w:rPr>
        <w:lastRenderedPageBreak/>
        <w:t>2AC – Sustainability – Decoupling</w:t>
      </w:r>
    </w:p>
    <w:p w14:paraId="34B09B18" w14:textId="77777777" w:rsidR="006E48B6" w:rsidRPr="006E48B6" w:rsidRDefault="006E48B6" w:rsidP="006E48B6">
      <w:pPr>
        <w:pStyle w:val="Heading4"/>
        <w:rPr>
          <w:rFonts w:cs="Times New Roman"/>
        </w:rPr>
      </w:pPr>
      <w:r w:rsidRPr="006E48B6">
        <w:rPr>
          <w:rFonts w:cs="Times New Roman"/>
          <w:u w:val="single"/>
        </w:rPr>
        <w:t>Decoupling</w:t>
      </w:r>
      <w:r w:rsidRPr="006E48B6">
        <w:rPr>
          <w:rFonts w:cs="Times New Roman"/>
        </w:rPr>
        <w:t xml:space="preserve"> – best statistics </w:t>
      </w:r>
    </w:p>
    <w:p w14:paraId="763AB33E" w14:textId="77777777" w:rsidR="006E48B6" w:rsidRPr="006E48B6" w:rsidRDefault="006E48B6" w:rsidP="006E48B6">
      <w:r w:rsidRPr="006E48B6">
        <w:rPr>
          <w:rStyle w:val="Style13ptBold"/>
        </w:rPr>
        <w:t>Hausfather 21</w:t>
      </w:r>
      <w:r w:rsidRPr="006E48B6">
        <w:t xml:space="preserve"> - (Zeke Hausfather, Director of Climate and Energy at Breakthrough, PhD in climate science from the University of California, Berkeley, masters degrees in environmental science from Yale University and Vrije Universiteit Amsterdam; 4-6-2021, Breakthrough Institute, "Absolute Decoupling of Economic Growth and Emissions in 32 Countries," doa: 11-10-2021) url: https://thebreakthrough.org/issues/energy/absolute-decoupling-of-economic-growth-and-emissions-in-32-countries</w:t>
      </w:r>
    </w:p>
    <w:p w14:paraId="44FB5553" w14:textId="77777777" w:rsidR="006E48B6" w:rsidRPr="006E48B6" w:rsidRDefault="006E48B6" w:rsidP="006E48B6">
      <w:pPr>
        <w:rPr>
          <w:sz w:val="16"/>
        </w:rPr>
      </w:pPr>
      <w:r w:rsidRPr="006E48B6">
        <w:rPr>
          <w:rStyle w:val="StyleUnderline"/>
        </w:rPr>
        <w:t xml:space="preserve">The past 30 years have seen </w:t>
      </w:r>
      <w:r w:rsidRPr="006E48B6">
        <w:rPr>
          <w:rStyle w:val="Emphasis"/>
        </w:rPr>
        <w:t>immense progress</w:t>
      </w:r>
      <w:r w:rsidRPr="006E48B6">
        <w:rPr>
          <w:rStyle w:val="StyleUnderline"/>
        </w:rPr>
        <w:t xml:space="preserve"> in improving the </w:t>
      </w:r>
      <w:r w:rsidRPr="006E48B6">
        <w:rPr>
          <w:rStyle w:val="Emphasis"/>
        </w:rPr>
        <w:t>quality of life</w:t>
      </w:r>
      <w:r w:rsidRPr="006E48B6">
        <w:rPr>
          <w:rStyle w:val="StyleUnderline"/>
        </w:rPr>
        <w:t xml:space="preserve"> for much of humanity. </w:t>
      </w:r>
      <w:r w:rsidRPr="006E48B6">
        <w:rPr>
          <w:rStyle w:val="Emphasis"/>
        </w:rPr>
        <w:t xml:space="preserve">Extreme </w:t>
      </w:r>
      <w:r w:rsidRPr="00C047BE">
        <w:rPr>
          <w:rStyle w:val="Emphasis"/>
          <w:highlight w:val="yellow"/>
        </w:rPr>
        <w:t>poverty</w:t>
      </w:r>
      <w:r w:rsidRPr="006E48B6">
        <w:rPr>
          <w:sz w:val="16"/>
        </w:rPr>
        <w:t xml:space="preserve"> — the number of people living on less than $1.90 per day — </w:t>
      </w:r>
      <w:r w:rsidRPr="006E48B6">
        <w:rPr>
          <w:rStyle w:val="StyleUnderline"/>
        </w:rPr>
        <w:t xml:space="preserve">has </w:t>
      </w:r>
      <w:r w:rsidRPr="00C047BE">
        <w:rPr>
          <w:rStyle w:val="StyleUnderline"/>
          <w:highlight w:val="yellow"/>
        </w:rPr>
        <w:t>fallen</w:t>
      </w:r>
      <w:r w:rsidRPr="006E48B6">
        <w:rPr>
          <w:rStyle w:val="StyleUnderline"/>
        </w:rPr>
        <w:t xml:space="preserve"> by nearly </w:t>
      </w:r>
      <w:r w:rsidRPr="006E48B6">
        <w:rPr>
          <w:rStyle w:val="Emphasis"/>
        </w:rPr>
        <w:t>two-thirds</w:t>
      </w:r>
      <w:r w:rsidRPr="006E48B6">
        <w:rPr>
          <w:rStyle w:val="StyleUnderline"/>
        </w:rPr>
        <w:t xml:space="preserve">, from 1.9 billion to around 650 million. </w:t>
      </w:r>
      <w:r w:rsidRPr="00C047BE">
        <w:rPr>
          <w:rStyle w:val="Emphasis"/>
          <w:highlight w:val="yellow"/>
        </w:rPr>
        <w:t>Life expectancy</w:t>
      </w:r>
      <w:r w:rsidRPr="006E48B6">
        <w:rPr>
          <w:rStyle w:val="StyleUnderline"/>
        </w:rPr>
        <w:t xml:space="preserve"> has </w:t>
      </w:r>
      <w:r w:rsidRPr="00C047BE">
        <w:rPr>
          <w:rStyle w:val="StyleUnderline"/>
          <w:highlight w:val="yellow"/>
        </w:rPr>
        <w:t>risen</w:t>
      </w:r>
      <w:r w:rsidRPr="006E48B6">
        <w:rPr>
          <w:rStyle w:val="StyleUnderline"/>
        </w:rPr>
        <w:t xml:space="preserve"> in most of the world, along with </w:t>
      </w:r>
      <w:r w:rsidRPr="00C047BE">
        <w:rPr>
          <w:rStyle w:val="Emphasis"/>
          <w:highlight w:val="yellow"/>
        </w:rPr>
        <w:t>literacy</w:t>
      </w:r>
      <w:r w:rsidRPr="00C047BE">
        <w:rPr>
          <w:rStyle w:val="StyleUnderline"/>
          <w:highlight w:val="yellow"/>
        </w:rPr>
        <w:t xml:space="preserve"> and</w:t>
      </w:r>
      <w:r w:rsidRPr="006E48B6">
        <w:rPr>
          <w:rStyle w:val="StyleUnderline"/>
        </w:rPr>
        <w:t xml:space="preserve"> </w:t>
      </w:r>
      <w:r w:rsidRPr="006E48B6">
        <w:rPr>
          <w:rStyle w:val="Emphasis"/>
        </w:rPr>
        <w:t xml:space="preserve">access to </w:t>
      </w:r>
      <w:r w:rsidRPr="00C047BE">
        <w:rPr>
          <w:rStyle w:val="Emphasis"/>
          <w:highlight w:val="yellow"/>
        </w:rPr>
        <w:t>education</w:t>
      </w:r>
      <w:r w:rsidRPr="006E48B6">
        <w:rPr>
          <w:rStyle w:val="StyleUnderline"/>
        </w:rPr>
        <w:t xml:space="preserve">, while </w:t>
      </w:r>
      <w:r w:rsidRPr="006E48B6">
        <w:rPr>
          <w:rStyle w:val="Emphasis"/>
        </w:rPr>
        <w:t>infant mortality</w:t>
      </w:r>
      <w:r w:rsidRPr="006E48B6">
        <w:rPr>
          <w:rStyle w:val="StyleUnderline"/>
        </w:rPr>
        <w:t xml:space="preserve"> has </w:t>
      </w:r>
      <w:r w:rsidRPr="006E48B6">
        <w:rPr>
          <w:rStyle w:val="Emphasis"/>
        </w:rPr>
        <w:t>fallen</w:t>
      </w:r>
      <w:r w:rsidRPr="006E48B6">
        <w:rPr>
          <w:rStyle w:val="StyleUnderline"/>
        </w:rPr>
        <w:t>.</w:t>
      </w:r>
      <w:r w:rsidRPr="006E48B6">
        <w:rPr>
          <w:sz w:val="16"/>
        </w:rPr>
        <w:t xml:space="preserve"> Despite perceptions to the contrary, the average person born today is likely to have access to more opportunities and have a better quality of life than at any other point in human history. </w:t>
      </w:r>
      <w:r w:rsidRPr="006E48B6">
        <w:rPr>
          <w:rStyle w:val="StyleUnderline"/>
        </w:rPr>
        <w:t xml:space="preserve">Much of this increase in human wellbeing has been </w:t>
      </w:r>
      <w:r w:rsidRPr="00C047BE">
        <w:rPr>
          <w:rStyle w:val="StyleUnderline"/>
          <w:highlight w:val="yellow"/>
        </w:rPr>
        <w:t>propelled by</w:t>
      </w:r>
      <w:r w:rsidRPr="006E48B6">
        <w:rPr>
          <w:rStyle w:val="StyleUnderline"/>
        </w:rPr>
        <w:t xml:space="preserve"> </w:t>
      </w:r>
      <w:r w:rsidRPr="006E48B6">
        <w:rPr>
          <w:rStyle w:val="Emphasis"/>
        </w:rPr>
        <w:t xml:space="preserve">rapid economic </w:t>
      </w:r>
      <w:r w:rsidRPr="00C047BE">
        <w:rPr>
          <w:rStyle w:val="Emphasis"/>
          <w:highlight w:val="yellow"/>
        </w:rPr>
        <w:t>growth</w:t>
      </w:r>
      <w:r w:rsidRPr="006E48B6">
        <w:rPr>
          <w:sz w:val="16"/>
        </w:rPr>
        <w:t xml:space="preserve"> driven largely by state-led industrial policy, particularly in poor-to-middle income countries.</w:t>
      </w:r>
    </w:p>
    <w:p w14:paraId="7905181B" w14:textId="77777777" w:rsidR="006E48B6" w:rsidRPr="006E48B6" w:rsidRDefault="006E48B6" w:rsidP="006E48B6">
      <w:pPr>
        <w:rPr>
          <w:sz w:val="16"/>
        </w:rPr>
      </w:pPr>
      <w:r w:rsidRPr="006E48B6">
        <w:rPr>
          <w:sz w:val="16"/>
        </w:rPr>
        <w:t>However, this growth has come at a cost: between 1990 and 2019, global emissions of CO2 increased by 56%. Historically, economic growth has been closely linked to increased energy consumption — and increased CO2 emissions in particular — leading some to argue that a more prosperous world is one that necessarily has more impacts on our natural environment and climate. There is a lively academic debate about our ability to “absolutely decouple” emissions and growth — that is, the extent to which the adoption of clean energy technology can allow emissions to decline while economic growth continues.</w:t>
      </w:r>
    </w:p>
    <w:p w14:paraId="537AC489" w14:textId="77777777" w:rsidR="006E48B6" w:rsidRPr="006E48B6" w:rsidRDefault="006E48B6" w:rsidP="006E48B6">
      <w:pPr>
        <w:rPr>
          <w:rStyle w:val="StyleUnderline"/>
        </w:rPr>
      </w:pPr>
      <w:r w:rsidRPr="006E48B6">
        <w:rPr>
          <w:sz w:val="16"/>
        </w:rPr>
        <w:t xml:space="preserve">Over the past 15 years, however, something has begun to change. Rather than a 21st century dominated by coal that energy modelers foresaw, </w:t>
      </w:r>
      <w:r w:rsidRPr="006E48B6">
        <w:rPr>
          <w:rStyle w:val="StyleUnderline"/>
        </w:rPr>
        <w:t xml:space="preserve">global </w:t>
      </w:r>
      <w:r w:rsidRPr="00C047BE">
        <w:rPr>
          <w:rStyle w:val="StyleUnderline"/>
          <w:highlight w:val="yellow"/>
        </w:rPr>
        <w:t>coal</w:t>
      </w:r>
      <w:r w:rsidRPr="006E48B6">
        <w:rPr>
          <w:rStyle w:val="StyleUnderline"/>
        </w:rPr>
        <w:t xml:space="preserve"> use </w:t>
      </w:r>
      <w:r w:rsidRPr="00C047BE">
        <w:rPr>
          <w:rStyle w:val="Emphasis"/>
          <w:highlight w:val="yellow"/>
        </w:rPr>
        <w:t>peaked</w:t>
      </w:r>
      <w:r w:rsidRPr="006E48B6">
        <w:rPr>
          <w:rStyle w:val="StyleUnderline"/>
        </w:rPr>
        <w:t xml:space="preserve"> in 2013 and is now in structural decline. We have succeeded in making </w:t>
      </w:r>
      <w:r w:rsidRPr="006E48B6">
        <w:rPr>
          <w:rStyle w:val="Emphasis"/>
        </w:rPr>
        <w:t>clean energy cheap</w:t>
      </w:r>
      <w:r w:rsidRPr="006E48B6">
        <w:rPr>
          <w:rStyle w:val="StyleUnderline"/>
        </w:rPr>
        <w:t xml:space="preserve">, with </w:t>
      </w:r>
      <w:r w:rsidRPr="006E48B6">
        <w:rPr>
          <w:rStyle w:val="Emphasis"/>
        </w:rPr>
        <w:t>solar power</w:t>
      </w:r>
      <w:r w:rsidRPr="006E48B6">
        <w:rPr>
          <w:rStyle w:val="StyleUnderline"/>
        </w:rPr>
        <w:t xml:space="preserve"> and </w:t>
      </w:r>
      <w:r w:rsidRPr="006E48B6">
        <w:rPr>
          <w:rStyle w:val="Emphasis"/>
        </w:rPr>
        <w:t>battery storage costs falling</w:t>
      </w:r>
      <w:r w:rsidRPr="006E48B6">
        <w:rPr>
          <w:rStyle w:val="StyleUnderline"/>
        </w:rPr>
        <w:t xml:space="preserve"> 10-fold since 2009.</w:t>
      </w:r>
      <w:r w:rsidRPr="006E48B6">
        <w:rPr>
          <w:sz w:val="16"/>
        </w:rPr>
        <w:t xml:space="preserve"> The world produced more electricity from clean energy — solar, wind, hydro, and nuclear — than from coal over the past two years. </w:t>
      </w:r>
      <w:r w:rsidRPr="006E48B6">
        <w:rPr>
          <w:rStyle w:val="StyleUnderline"/>
        </w:rPr>
        <w:t>And</w:t>
      </w:r>
      <w:r w:rsidRPr="006E48B6">
        <w:rPr>
          <w:sz w:val="16"/>
        </w:rPr>
        <w:t xml:space="preserve">, according to some major oil companies, </w:t>
      </w:r>
      <w:r w:rsidRPr="00C047BE">
        <w:rPr>
          <w:rStyle w:val="Emphasis"/>
          <w:highlight w:val="yellow"/>
        </w:rPr>
        <w:t>peak oil is upon us</w:t>
      </w:r>
      <w:r w:rsidRPr="006E48B6">
        <w:rPr>
          <w:sz w:val="16"/>
        </w:rPr>
        <w:t xml:space="preserve"> — not because we have run out of cheap oil to produce, but </w:t>
      </w:r>
      <w:r w:rsidRPr="006E48B6">
        <w:rPr>
          <w:rStyle w:val="StyleUnderline"/>
        </w:rPr>
        <w:t xml:space="preserve">because </w:t>
      </w:r>
      <w:r w:rsidRPr="00C047BE">
        <w:rPr>
          <w:rStyle w:val="Emphasis"/>
          <w:highlight w:val="yellow"/>
        </w:rPr>
        <w:t>demand is falling</w:t>
      </w:r>
      <w:r w:rsidRPr="006E48B6">
        <w:rPr>
          <w:rStyle w:val="StyleUnderline"/>
        </w:rPr>
        <w:t xml:space="preserve"> and companies expect </w:t>
      </w:r>
      <w:r w:rsidRPr="006E48B6">
        <w:rPr>
          <w:rStyle w:val="Emphasis"/>
        </w:rPr>
        <w:t>further decline</w:t>
      </w:r>
      <w:r w:rsidRPr="006E48B6">
        <w:rPr>
          <w:rStyle w:val="StyleUnderline"/>
        </w:rPr>
        <w:t xml:space="preserve"> as consumers increasingly shift to </w:t>
      </w:r>
      <w:r w:rsidRPr="006E48B6">
        <w:rPr>
          <w:rStyle w:val="Emphasis"/>
        </w:rPr>
        <w:t>electric vehicles</w:t>
      </w:r>
      <w:r w:rsidRPr="006E48B6">
        <w:rPr>
          <w:rStyle w:val="StyleUnderline"/>
        </w:rPr>
        <w:t>.</w:t>
      </w:r>
    </w:p>
    <w:p w14:paraId="27D29802" w14:textId="77777777" w:rsidR="006E48B6" w:rsidRPr="006E48B6" w:rsidRDefault="006E48B6" w:rsidP="006E48B6">
      <w:pPr>
        <w:rPr>
          <w:sz w:val="16"/>
        </w:rPr>
      </w:pPr>
      <w:r w:rsidRPr="006E48B6">
        <w:rPr>
          <w:rStyle w:val="StyleUnderline"/>
        </w:rPr>
        <w:t xml:space="preserve">The world has long been experiencing a </w:t>
      </w:r>
      <w:r w:rsidRPr="006E48B6">
        <w:rPr>
          <w:rStyle w:val="Emphasis"/>
        </w:rPr>
        <w:t>relative decoupling</w:t>
      </w:r>
      <w:r w:rsidRPr="006E48B6">
        <w:rPr>
          <w:rStyle w:val="StyleUnderline"/>
        </w:rPr>
        <w:t xml:space="preserve"> between economic growth and CO2 emissions,</w:t>
      </w:r>
      <w:r w:rsidRPr="006E48B6">
        <w:rPr>
          <w:sz w:val="16"/>
        </w:rPr>
        <w:t xml:space="preserve"> with the emissions per unit of GDP falling </w:t>
      </w:r>
      <w:r w:rsidRPr="006E48B6">
        <w:rPr>
          <w:rStyle w:val="StyleUnderline"/>
        </w:rPr>
        <w:t xml:space="preserve">for the </w:t>
      </w:r>
      <w:r w:rsidRPr="006E48B6">
        <w:rPr>
          <w:rStyle w:val="Emphasis"/>
        </w:rPr>
        <w:t>past 60 years</w:t>
      </w:r>
      <w:r w:rsidRPr="006E48B6">
        <w:rPr>
          <w:rStyle w:val="StyleUnderline"/>
        </w:rPr>
        <w:t xml:space="preserve">. This is the case even in countries like </w:t>
      </w:r>
      <w:r w:rsidRPr="006E48B6">
        <w:rPr>
          <w:rStyle w:val="Emphasis"/>
        </w:rPr>
        <w:t>India</w:t>
      </w:r>
      <w:r w:rsidRPr="006E48B6">
        <w:rPr>
          <w:rStyle w:val="StyleUnderline"/>
        </w:rPr>
        <w:t xml:space="preserve"> and </w:t>
      </w:r>
      <w:r w:rsidRPr="006E48B6">
        <w:rPr>
          <w:rStyle w:val="Emphasis"/>
        </w:rPr>
        <w:t>China</w:t>
      </w:r>
      <w:r w:rsidRPr="006E48B6">
        <w:rPr>
          <w:rStyle w:val="StyleUnderline"/>
        </w:rPr>
        <w:t xml:space="preserve"> that have been undergoing rapid economic growth</w:t>
      </w:r>
      <w:r w:rsidRPr="006E48B6">
        <w:rPr>
          <w:sz w:val="16"/>
        </w:rPr>
        <w:t>. But relative decoupling alone is inadequate in a world where global CO2 emissions need to peak and decline in the next decade to give us any chance at limiting warming to well below 2℃, in line with Paris Agreement targets.</w:t>
      </w:r>
    </w:p>
    <w:p w14:paraId="551E4F34" w14:textId="77777777" w:rsidR="006E48B6" w:rsidRPr="006E48B6" w:rsidRDefault="006E48B6" w:rsidP="006E48B6">
      <w:pPr>
        <w:rPr>
          <w:rStyle w:val="StyleUnderline"/>
        </w:rPr>
      </w:pPr>
      <w:r w:rsidRPr="006E48B6">
        <w:rPr>
          <w:sz w:val="16"/>
        </w:rPr>
        <w:t xml:space="preserve">Thankfully, there is increasing evidence that </w:t>
      </w:r>
      <w:r w:rsidRPr="00C047BE">
        <w:rPr>
          <w:rStyle w:val="StyleUnderline"/>
          <w:highlight w:val="yellow"/>
        </w:rPr>
        <w:t xml:space="preserve">the world is on track to </w:t>
      </w:r>
      <w:r w:rsidRPr="00C047BE">
        <w:rPr>
          <w:rStyle w:val="Emphasis"/>
          <w:highlight w:val="yellow"/>
        </w:rPr>
        <w:t>absolutely decouple</w:t>
      </w:r>
      <w:r w:rsidRPr="006E48B6">
        <w:rPr>
          <w:rStyle w:val="StyleUnderline"/>
        </w:rPr>
        <w:t xml:space="preserve"> CO2 emissions and economic growth — with global CO2 </w:t>
      </w:r>
      <w:r w:rsidRPr="00C047BE">
        <w:rPr>
          <w:rStyle w:val="StyleUnderline"/>
          <w:highlight w:val="yellow"/>
        </w:rPr>
        <w:t>emissions</w:t>
      </w:r>
      <w:r w:rsidRPr="006E48B6">
        <w:rPr>
          <w:rStyle w:val="StyleUnderline"/>
        </w:rPr>
        <w:t xml:space="preserve"> potentially having </w:t>
      </w:r>
      <w:r w:rsidRPr="00C047BE">
        <w:rPr>
          <w:rStyle w:val="Emphasis"/>
          <w:highlight w:val="yellow"/>
        </w:rPr>
        <w:t>peaked</w:t>
      </w:r>
      <w:r w:rsidRPr="006E48B6">
        <w:rPr>
          <w:rStyle w:val="Emphasis"/>
        </w:rPr>
        <w:t xml:space="preserve"> in 2019</w:t>
      </w:r>
      <w:r w:rsidRPr="006E48B6">
        <w:rPr>
          <w:sz w:val="16"/>
        </w:rPr>
        <w:t xml:space="preserve"> and unlikely to increase substantially in the coming decade. While an emissions peak is just the first and easiest step towards eventually reaching the net-zero emissions required to stop the world from continuing to warm, </w:t>
      </w:r>
      <w:r w:rsidRPr="006E48B6">
        <w:rPr>
          <w:rStyle w:val="StyleUnderline"/>
        </w:rPr>
        <w:t xml:space="preserve">it demonstrates that </w:t>
      </w:r>
      <w:r w:rsidRPr="006E48B6">
        <w:rPr>
          <w:rStyle w:val="Emphasis"/>
        </w:rPr>
        <w:t>linkages</w:t>
      </w:r>
      <w:r w:rsidRPr="006E48B6">
        <w:rPr>
          <w:rStyle w:val="StyleUnderline"/>
        </w:rPr>
        <w:t xml:space="preserve"> between emissions and economic activity are </w:t>
      </w:r>
      <w:r w:rsidRPr="006E48B6">
        <w:rPr>
          <w:rStyle w:val="Emphasis"/>
        </w:rPr>
        <w:t>not an immutable law</w:t>
      </w:r>
      <w:r w:rsidRPr="006E48B6">
        <w:rPr>
          <w:rStyle w:val="StyleUnderline"/>
        </w:rPr>
        <w:t>, but rather simply a result of our current means of energy production.</w:t>
      </w:r>
    </w:p>
    <w:p w14:paraId="06D16CDD" w14:textId="77777777" w:rsidR="006E48B6" w:rsidRPr="006E48B6" w:rsidRDefault="006E48B6" w:rsidP="006E48B6">
      <w:pPr>
        <w:rPr>
          <w:sz w:val="16"/>
        </w:rPr>
      </w:pPr>
      <w:r w:rsidRPr="006E48B6">
        <w:rPr>
          <w:sz w:val="16"/>
        </w:rPr>
        <w:t xml:space="preserve">In recent years we have seen more and more examples of absolute decoupling — economic growth accompanied by falling CO2 emissions. </w:t>
      </w:r>
      <w:r w:rsidRPr="006E48B6">
        <w:rPr>
          <w:rStyle w:val="StyleUnderline"/>
        </w:rPr>
        <w:t xml:space="preserve">Since 2005, </w:t>
      </w:r>
      <w:r w:rsidRPr="00C047BE">
        <w:rPr>
          <w:rStyle w:val="Emphasis"/>
          <w:highlight w:val="yellow"/>
        </w:rPr>
        <w:t>32 countries</w:t>
      </w:r>
      <w:r w:rsidRPr="006E48B6">
        <w:rPr>
          <w:rStyle w:val="StyleUnderline"/>
        </w:rPr>
        <w:t xml:space="preserve"> with a population of at least one million people </w:t>
      </w:r>
      <w:r w:rsidRPr="00C047BE">
        <w:rPr>
          <w:rStyle w:val="StyleUnderline"/>
          <w:highlight w:val="yellow"/>
        </w:rPr>
        <w:t xml:space="preserve">have </w:t>
      </w:r>
      <w:r w:rsidRPr="00C047BE">
        <w:rPr>
          <w:rStyle w:val="Emphasis"/>
          <w:highlight w:val="yellow"/>
        </w:rPr>
        <w:t>absolutely decoupled</w:t>
      </w:r>
      <w:r w:rsidRPr="006E48B6">
        <w:rPr>
          <w:rStyle w:val="StyleUnderline"/>
        </w:rPr>
        <w:t xml:space="preserve"> emissions from economic growth, both for terrestrial emissions</w:t>
      </w:r>
      <w:r w:rsidRPr="006E48B6">
        <w:rPr>
          <w:sz w:val="16"/>
        </w:rPr>
        <w:t xml:space="preserve"> (those within national borders) </w:t>
      </w:r>
      <w:r w:rsidRPr="006E48B6">
        <w:rPr>
          <w:rStyle w:val="StyleUnderline"/>
        </w:rPr>
        <w:t>and consumption emissions</w:t>
      </w:r>
      <w:r w:rsidRPr="006E48B6">
        <w:rPr>
          <w:sz w:val="16"/>
        </w:rPr>
        <w:t xml:space="preserve"> (emissions embodied in the goods consumed in a country). </w:t>
      </w:r>
      <w:r w:rsidRPr="006E48B6">
        <w:rPr>
          <w:rStyle w:val="StyleUnderline"/>
        </w:rPr>
        <w:t xml:space="preserve">This includes the </w:t>
      </w:r>
      <w:r w:rsidRPr="006E48B6">
        <w:rPr>
          <w:rStyle w:val="Emphasis"/>
        </w:rPr>
        <w:t>U</w:t>
      </w:r>
      <w:r w:rsidRPr="006E48B6">
        <w:rPr>
          <w:rStyle w:val="StyleUnderline"/>
        </w:rPr>
        <w:t xml:space="preserve">nited </w:t>
      </w:r>
      <w:r w:rsidRPr="006E48B6">
        <w:rPr>
          <w:rStyle w:val="Emphasis"/>
        </w:rPr>
        <w:t>S</w:t>
      </w:r>
      <w:r w:rsidRPr="006E48B6">
        <w:rPr>
          <w:rStyle w:val="StyleUnderline"/>
        </w:rPr>
        <w:t xml:space="preserve">tates, </w:t>
      </w:r>
      <w:r w:rsidRPr="006E48B6">
        <w:rPr>
          <w:rStyle w:val="Emphasis"/>
        </w:rPr>
        <w:t>Japan</w:t>
      </w:r>
      <w:r w:rsidRPr="006E48B6">
        <w:rPr>
          <w:rStyle w:val="StyleUnderline"/>
        </w:rPr>
        <w:t xml:space="preserve">, </w:t>
      </w:r>
      <w:r w:rsidRPr="006E48B6">
        <w:rPr>
          <w:rStyle w:val="Emphasis"/>
        </w:rPr>
        <w:t>Mexico</w:t>
      </w:r>
      <w:r w:rsidRPr="006E48B6">
        <w:rPr>
          <w:rStyle w:val="StyleUnderline"/>
        </w:rPr>
        <w:t xml:space="preserve">, </w:t>
      </w:r>
      <w:r w:rsidRPr="006E48B6">
        <w:rPr>
          <w:rStyle w:val="Emphasis"/>
        </w:rPr>
        <w:t>Germany</w:t>
      </w:r>
      <w:r w:rsidRPr="006E48B6">
        <w:rPr>
          <w:rStyle w:val="StyleUnderline"/>
        </w:rPr>
        <w:t xml:space="preserve">, </w:t>
      </w:r>
      <w:r w:rsidRPr="006E48B6">
        <w:rPr>
          <w:rStyle w:val="Emphasis"/>
        </w:rPr>
        <w:t>U</w:t>
      </w:r>
      <w:r w:rsidRPr="006E48B6">
        <w:rPr>
          <w:rStyle w:val="StyleUnderline"/>
        </w:rPr>
        <w:t xml:space="preserve">nited </w:t>
      </w:r>
      <w:r w:rsidRPr="006E48B6">
        <w:rPr>
          <w:rStyle w:val="Emphasis"/>
        </w:rPr>
        <w:t>K</w:t>
      </w:r>
      <w:r w:rsidRPr="006E48B6">
        <w:rPr>
          <w:rStyle w:val="StyleUnderline"/>
        </w:rPr>
        <w:t xml:space="preserve">ingdom, </w:t>
      </w:r>
      <w:r w:rsidRPr="006E48B6">
        <w:rPr>
          <w:rStyle w:val="Emphasis"/>
        </w:rPr>
        <w:t>France</w:t>
      </w:r>
      <w:r w:rsidRPr="006E48B6">
        <w:rPr>
          <w:rStyle w:val="StyleUnderline"/>
        </w:rPr>
        <w:t xml:space="preserve">, </w:t>
      </w:r>
      <w:r w:rsidRPr="006E48B6">
        <w:rPr>
          <w:rStyle w:val="Emphasis"/>
        </w:rPr>
        <w:t>Spain</w:t>
      </w:r>
      <w:r w:rsidRPr="006E48B6">
        <w:rPr>
          <w:rStyle w:val="StyleUnderline"/>
        </w:rPr>
        <w:t xml:space="preserve">, </w:t>
      </w:r>
      <w:r w:rsidRPr="006E48B6">
        <w:rPr>
          <w:rStyle w:val="Emphasis"/>
        </w:rPr>
        <w:t>Poland</w:t>
      </w:r>
      <w:r w:rsidRPr="006E48B6">
        <w:rPr>
          <w:rStyle w:val="StyleUnderline"/>
        </w:rPr>
        <w:t xml:space="preserve">, </w:t>
      </w:r>
      <w:r w:rsidRPr="006E48B6">
        <w:rPr>
          <w:rStyle w:val="Emphasis"/>
        </w:rPr>
        <w:t>Romania</w:t>
      </w:r>
      <w:r w:rsidRPr="006E48B6">
        <w:rPr>
          <w:rStyle w:val="StyleUnderline"/>
        </w:rPr>
        <w:t xml:space="preserve">, </w:t>
      </w:r>
      <w:r w:rsidRPr="006E48B6">
        <w:rPr>
          <w:rStyle w:val="Emphasis"/>
        </w:rPr>
        <w:t>Netherlands</w:t>
      </w:r>
      <w:r w:rsidRPr="006E48B6">
        <w:rPr>
          <w:rStyle w:val="StyleUnderline"/>
        </w:rPr>
        <w:t xml:space="preserve">, </w:t>
      </w:r>
      <w:r w:rsidRPr="006E48B6">
        <w:rPr>
          <w:rStyle w:val="Emphasis"/>
        </w:rPr>
        <w:t>Belgium</w:t>
      </w:r>
      <w:r w:rsidRPr="006E48B6">
        <w:rPr>
          <w:rStyle w:val="StyleUnderline"/>
        </w:rPr>
        <w:t xml:space="preserve">, </w:t>
      </w:r>
      <w:r w:rsidRPr="006E48B6">
        <w:rPr>
          <w:rStyle w:val="Emphasis"/>
        </w:rPr>
        <w:lastRenderedPageBreak/>
        <w:t>Portugal</w:t>
      </w:r>
      <w:r w:rsidRPr="006E48B6">
        <w:rPr>
          <w:rStyle w:val="StyleUnderline"/>
        </w:rPr>
        <w:t xml:space="preserve">, </w:t>
      </w:r>
      <w:r w:rsidRPr="006E48B6">
        <w:rPr>
          <w:rStyle w:val="Emphasis"/>
        </w:rPr>
        <w:t>Sweden</w:t>
      </w:r>
      <w:r w:rsidRPr="006E48B6">
        <w:rPr>
          <w:rStyle w:val="StyleUnderline"/>
        </w:rPr>
        <w:t xml:space="preserve">, </w:t>
      </w:r>
      <w:r w:rsidRPr="006E48B6">
        <w:rPr>
          <w:rStyle w:val="Emphasis"/>
        </w:rPr>
        <w:t>Hungary</w:t>
      </w:r>
      <w:r w:rsidRPr="006E48B6">
        <w:rPr>
          <w:rStyle w:val="StyleUnderline"/>
        </w:rPr>
        <w:t xml:space="preserve">, </w:t>
      </w:r>
      <w:r w:rsidRPr="006E48B6">
        <w:rPr>
          <w:rStyle w:val="Emphasis"/>
        </w:rPr>
        <w:t>Belarus</w:t>
      </w:r>
      <w:r w:rsidRPr="006E48B6">
        <w:rPr>
          <w:rStyle w:val="StyleUnderline"/>
        </w:rPr>
        <w:t xml:space="preserve">, </w:t>
      </w:r>
      <w:r w:rsidRPr="006E48B6">
        <w:rPr>
          <w:rStyle w:val="Emphasis"/>
        </w:rPr>
        <w:t>Austria</w:t>
      </w:r>
      <w:r w:rsidRPr="006E48B6">
        <w:rPr>
          <w:rStyle w:val="StyleUnderline"/>
        </w:rPr>
        <w:t xml:space="preserve">, </w:t>
      </w:r>
      <w:r w:rsidRPr="006E48B6">
        <w:rPr>
          <w:rStyle w:val="Emphasis"/>
        </w:rPr>
        <w:t>Bulgaria</w:t>
      </w:r>
      <w:r w:rsidRPr="006E48B6">
        <w:rPr>
          <w:rStyle w:val="StyleUnderline"/>
        </w:rPr>
        <w:t xml:space="preserve">, </w:t>
      </w:r>
      <w:r w:rsidRPr="006E48B6">
        <w:rPr>
          <w:rStyle w:val="Emphasis"/>
        </w:rPr>
        <w:t>El Salvador</w:t>
      </w:r>
      <w:r w:rsidRPr="006E48B6">
        <w:rPr>
          <w:rStyle w:val="StyleUnderline"/>
        </w:rPr>
        <w:t xml:space="preserve">, </w:t>
      </w:r>
      <w:r w:rsidRPr="006E48B6">
        <w:rPr>
          <w:rStyle w:val="Emphasis"/>
        </w:rPr>
        <w:t>Singapore</w:t>
      </w:r>
      <w:r w:rsidRPr="006E48B6">
        <w:rPr>
          <w:rStyle w:val="StyleUnderline"/>
        </w:rPr>
        <w:t xml:space="preserve">, </w:t>
      </w:r>
      <w:r w:rsidRPr="006E48B6">
        <w:rPr>
          <w:rStyle w:val="Emphasis"/>
        </w:rPr>
        <w:t>Denmark</w:t>
      </w:r>
      <w:r w:rsidRPr="006E48B6">
        <w:rPr>
          <w:rStyle w:val="StyleUnderline"/>
        </w:rPr>
        <w:t xml:space="preserve">, </w:t>
      </w:r>
      <w:r w:rsidRPr="006E48B6">
        <w:rPr>
          <w:rStyle w:val="Emphasis"/>
        </w:rPr>
        <w:t>Finland</w:t>
      </w:r>
      <w:r w:rsidRPr="006E48B6">
        <w:rPr>
          <w:rStyle w:val="StyleUnderline"/>
        </w:rPr>
        <w:t xml:space="preserve">, </w:t>
      </w:r>
      <w:r w:rsidRPr="006E48B6">
        <w:rPr>
          <w:rStyle w:val="Emphasis"/>
        </w:rPr>
        <w:t>Slovakia</w:t>
      </w:r>
      <w:r w:rsidRPr="006E48B6">
        <w:rPr>
          <w:rStyle w:val="StyleUnderline"/>
        </w:rPr>
        <w:t xml:space="preserve">, </w:t>
      </w:r>
      <w:r w:rsidRPr="006E48B6">
        <w:rPr>
          <w:rStyle w:val="Emphasis"/>
        </w:rPr>
        <w:t>Norway</w:t>
      </w:r>
      <w:r w:rsidRPr="006E48B6">
        <w:rPr>
          <w:rStyle w:val="StyleUnderline"/>
        </w:rPr>
        <w:t xml:space="preserve">, </w:t>
      </w:r>
      <w:r w:rsidRPr="006E48B6">
        <w:rPr>
          <w:rStyle w:val="Emphasis"/>
        </w:rPr>
        <w:t>Ireland</w:t>
      </w:r>
      <w:r w:rsidRPr="006E48B6">
        <w:rPr>
          <w:rStyle w:val="StyleUnderline"/>
        </w:rPr>
        <w:t xml:space="preserve">, </w:t>
      </w:r>
      <w:r w:rsidRPr="006E48B6">
        <w:rPr>
          <w:rStyle w:val="Emphasis"/>
        </w:rPr>
        <w:t>New Zealand</w:t>
      </w:r>
      <w:r w:rsidRPr="006E48B6">
        <w:rPr>
          <w:rStyle w:val="StyleUnderline"/>
        </w:rPr>
        <w:t xml:space="preserve">, </w:t>
      </w:r>
      <w:r w:rsidRPr="006E48B6">
        <w:rPr>
          <w:rStyle w:val="Emphasis"/>
        </w:rPr>
        <w:t>Croatia</w:t>
      </w:r>
      <w:r w:rsidRPr="006E48B6">
        <w:rPr>
          <w:rStyle w:val="StyleUnderline"/>
        </w:rPr>
        <w:t xml:space="preserve">, </w:t>
      </w:r>
      <w:r w:rsidRPr="006E48B6">
        <w:rPr>
          <w:rStyle w:val="Emphasis"/>
        </w:rPr>
        <w:t>Jamaica</w:t>
      </w:r>
      <w:r w:rsidRPr="006E48B6">
        <w:rPr>
          <w:rStyle w:val="StyleUnderline"/>
        </w:rPr>
        <w:t xml:space="preserve">, </w:t>
      </w:r>
      <w:r w:rsidRPr="006E48B6">
        <w:rPr>
          <w:rStyle w:val="Emphasis"/>
        </w:rPr>
        <w:t>Lithuania</w:t>
      </w:r>
      <w:r w:rsidRPr="006E48B6">
        <w:rPr>
          <w:rStyle w:val="StyleUnderline"/>
        </w:rPr>
        <w:t xml:space="preserve">, </w:t>
      </w:r>
      <w:r w:rsidRPr="006E48B6">
        <w:rPr>
          <w:rStyle w:val="Emphasis"/>
        </w:rPr>
        <w:t>Slovenia</w:t>
      </w:r>
      <w:r w:rsidRPr="006E48B6">
        <w:rPr>
          <w:rStyle w:val="StyleUnderline"/>
        </w:rPr>
        <w:t xml:space="preserve">, </w:t>
      </w:r>
      <w:r w:rsidRPr="006E48B6">
        <w:rPr>
          <w:rStyle w:val="Emphasis"/>
        </w:rPr>
        <w:t>Latvia</w:t>
      </w:r>
      <w:r w:rsidRPr="006E48B6">
        <w:rPr>
          <w:rStyle w:val="StyleUnderline"/>
        </w:rPr>
        <w:t xml:space="preserve">, </w:t>
      </w:r>
      <w:r w:rsidRPr="006E48B6">
        <w:rPr>
          <w:rStyle w:val="Emphasis"/>
        </w:rPr>
        <w:t>Estonia</w:t>
      </w:r>
      <w:r w:rsidRPr="006E48B6">
        <w:rPr>
          <w:rStyle w:val="StyleUnderline"/>
        </w:rPr>
        <w:t xml:space="preserve">, and </w:t>
      </w:r>
      <w:r w:rsidRPr="006E48B6">
        <w:rPr>
          <w:rStyle w:val="Emphasis"/>
        </w:rPr>
        <w:t>Cyprus</w:t>
      </w:r>
      <w:r w:rsidRPr="006E48B6">
        <w:rPr>
          <w:sz w:val="16"/>
        </w:rPr>
        <w:t>. Figure 1, below, shows the declines in territorial emissions (blue) and increases in GDP (red).</w:t>
      </w:r>
    </w:p>
    <w:p w14:paraId="2B4A0E23" w14:textId="77777777" w:rsidR="006E48B6" w:rsidRPr="006E48B6" w:rsidRDefault="006E48B6" w:rsidP="006E48B6">
      <w:pPr>
        <w:rPr>
          <w:sz w:val="16"/>
        </w:rPr>
      </w:pPr>
      <w:r w:rsidRPr="006E48B6">
        <w:rPr>
          <w:noProof/>
          <w:sz w:val="16"/>
        </w:rPr>
        <w:drawing>
          <wp:inline distT="0" distB="0" distL="0" distR="0" wp14:anchorId="05E06B10" wp14:editId="0D7807CD">
            <wp:extent cx="3972154" cy="2776282"/>
            <wp:effectExtent l="0" t="0" r="9525" b="5080"/>
            <wp:docPr id="2" name="Picture 2" descr="Chart, bar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Chart, bar chart&#10;&#10;Description automatically generated"/>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3978012" cy="2780377"/>
                    </a:xfrm>
                    <a:prstGeom prst="rect">
                      <a:avLst/>
                    </a:prstGeom>
                    <a:noFill/>
                    <a:ln>
                      <a:noFill/>
                    </a:ln>
                  </pic:spPr>
                </pic:pic>
              </a:graphicData>
            </a:graphic>
          </wp:inline>
        </w:drawing>
      </w:r>
    </w:p>
    <w:p w14:paraId="530D22DD" w14:textId="77777777" w:rsidR="006E48B6" w:rsidRPr="006E48B6" w:rsidRDefault="006E48B6" w:rsidP="006E48B6">
      <w:pPr>
        <w:rPr>
          <w:sz w:val="16"/>
        </w:rPr>
      </w:pPr>
      <w:r w:rsidRPr="006E48B6">
        <w:rPr>
          <w:sz w:val="16"/>
        </w:rPr>
        <w:t>Figure 1: Countries that have absolutely decoupled emissions from GDP between 2005 and 2019, sorted by reduction in territorial emissions. Changes relative to 2005 are shown based on a linear regression of data between 2005 and 2019. Note that only countries with a population exceeding one million are included in the analysis. Territorial and consumption emissions from the Global Carbon Project; GDP data from the World Bank World Development Indicators database.</w:t>
      </w:r>
    </w:p>
    <w:p w14:paraId="39FF636F" w14:textId="77777777" w:rsidR="006E48B6" w:rsidRPr="006E48B6" w:rsidRDefault="006E48B6" w:rsidP="006E48B6">
      <w:pPr>
        <w:rPr>
          <w:sz w:val="16"/>
        </w:rPr>
      </w:pPr>
      <w:r w:rsidRPr="006E48B6">
        <w:rPr>
          <w:sz w:val="16"/>
        </w:rPr>
        <w:t>To qualify as having experienced absolute decoupling, we require countries included in this analysis to pass four separate filters: a population of at least one million (to focus the analysis on more representative cases), declining territorial emissions over the 2005-2019 period (based on a linear regression), declining consumption emissions, and increasing real GDP (on a purchasing power parity basis, using constant 2017 international $USD). We chose not to include 2020 in this analysis because it is not particularly representative of longer-term trends, and consumption and territorial emissions estimates are not yet available for many countries.</w:t>
      </w:r>
    </w:p>
    <w:p w14:paraId="1596696D" w14:textId="77777777" w:rsidR="006E48B6" w:rsidRPr="006E48B6" w:rsidRDefault="006E48B6" w:rsidP="006E48B6">
      <w:pPr>
        <w:rPr>
          <w:sz w:val="16"/>
        </w:rPr>
      </w:pPr>
      <w:r w:rsidRPr="006E48B6">
        <w:rPr>
          <w:sz w:val="16"/>
        </w:rPr>
        <w:t xml:space="preserve">There is a wide range of rates of economic growth between 2005-2019 among countries experiencing absolute decoupling. Somewhat counterintuitively, </w:t>
      </w:r>
      <w:r w:rsidRPr="006E48B6">
        <w:rPr>
          <w:rStyle w:val="StyleUnderline"/>
        </w:rPr>
        <w:t xml:space="preserve">there is </w:t>
      </w:r>
      <w:r w:rsidRPr="00C047BE">
        <w:rPr>
          <w:rStyle w:val="Emphasis"/>
          <w:highlight w:val="yellow"/>
        </w:rPr>
        <w:t>no</w:t>
      </w:r>
      <w:r w:rsidRPr="006E48B6">
        <w:rPr>
          <w:rStyle w:val="Emphasis"/>
        </w:rPr>
        <w:t xml:space="preserve"> significant </w:t>
      </w:r>
      <w:r w:rsidRPr="00C047BE">
        <w:rPr>
          <w:rStyle w:val="Emphasis"/>
          <w:highlight w:val="yellow"/>
        </w:rPr>
        <w:t>relationship</w:t>
      </w:r>
      <w:r w:rsidRPr="00C047BE">
        <w:rPr>
          <w:rStyle w:val="StyleUnderline"/>
          <w:highlight w:val="yellow"/>
        </w:rPr>
        <w:t xml:space="preserve"> between</w:t>
      </w:r>
      <w:r w:rsidRPr="006E48B6">
        <w:rPr>
          <w:rStyle w:val="StyleUnderline"/>
        </w:rPr>
        <w:t xml:space="preserve"> </w:t>
      </w:r>
      <w:r w:rsidRPr="006E48B6">
        <w:rPr>
          <w:rStyle w:val="Emphasis"/>
        </w:rPr>
        <w:t xml:space="preserve">the rate of economic </w:t>
      </w:r>
      <w:r w:rsidRPr="00C047BE">
        <w:rPr>
          <w:rStyle w:val="Emphasis"/>
          <w:highlight w:val="yellow"/>
        </w:rPr>
        <w:t>growth</w:t>
      </w:r>
      <w:r w:rsidRPr="00C047BE">
        <w:rPr>
          <w:rStyle w:val="StyleUnderline"/>
          <w:highlight w:val="yellow"/>
        </w:rPr>
        <w:t xml:space="preserve"> and</w:t>
      </w:r>
      <w:r w:rsidRPr="006E48B6">
        <w:rPr>
          <w:rStyle w:val="StyleUnderline"/>
        </w:rPr>
        <w:t xml:space="preserve"> the </w:t>
      </w:r>
      <w:r w:rsidRPr="006E48B6">
        <w:rPr>
          <w:rStyle w:val="Emphasis"/>
        </w:rPr>
        <w:t xml:space="preserve">magnitude of </w:t>
      </w:r>
      <w:r w:rsidRPr="00C047BE">
        <w:rPr>
          <w:rStyle w:val="Emphasis"/>
          <w:highlight w:val="yellow"/>
        </w:rPr>
        <w:t>emissions</w:t>
      </w:r>
      <w:r w:rsidRPr="006E48B6">
        <w:rPr>
          <w:rStyle w:val="Emphasis"/>
        </w:rPr>
        <w:t xml:space="preserve"> reductions</w:t>
      </w:r>
      <w:r w:rsidRPr="006E48B6">
        <w:rPr>
          <w:rStyle w:val="StyleUnderline"/>
        </w:rPr>
        <w:t xml:space="preserve"> within the group.</w:t>
      </w:r>
      <w:r w:rsidRPr="006E48B6">
        <w:rPr>
          <w:sz w:val="16"/>
        </w:rPr>
        <w:t xml:space="preserve"> While it is unlikely that there is not at least some linkage between the two factors, there are plenty of examples of countries (e.g., Singapore, Romania, and Ireland) experiencing both extremely rapid economic growth and large reductions in CO2 emissions.</w:t>
      </w:r>
    </w:p>
    <w:p w14:paraId="465734BE" w14:textId="77777777" w:rsidR="006E48B6" w:rsidRPr="006E48B6" w:rsidRDefault="006E48B6" w:rsidP="006E48B6">
      <w:pPr>
        <w:rPr>
          <w:rStyle w:val="StyleUnderline"/>
        </w:rPr>
      </w:pPr>
      <w:r w:rsidRPr="006E48B6">
        <w:rPr>
          <w:sz w:val="16"/>
        </w:rPr>
        <w:t xml:space="preserve">One of the </w:t>
      </w:r>
      <w:r w:rsidRPr="006E48B6">
        <w:rPr>
          <w:rStyle w:val="StyleUnderline"/>
        </w:rPr>
        <w:t xml:space="preserve">primary criticisms of some prior analyses of absolute decoupling is that they ignore </w:t>
      </w:r>
      <w:r w:rsidRPr="006E48B6">
        <w:rPr>
          <w:rStyle w:val="Emphasis"/>
        </w:rPr>
        <w:t>leakage</w:t>
      </w:r>
      <w:r w:rsidRPr="006E48B6">
        <w:rPr>
          <w:rStyle w:val="StyleUnderline"/>
        </w:rPr>
        <w:t>. Specifically, the offshoring of manufacturing from high-income countries over the past three decades to countries like China</w:t>
      </w:r>
      <w:r w:rsidRPr="006E48B6">
        <w:rPr>
          <w:sz w:val="16"/>
        </w:rPr>
        <w:t xml:space="preserve"> has led to “illusory” drops in emissions, where the emissions associated with high-income country consumption are simply shipped overseas and no longer show up in territorial emissions accounting. There is some truth in this critique, as there was a large increase in emissions embodied in imports from developing countries between 1990 and 2005. After 2005, however, </w:t>
      </w:r>
      <w:r w:rsidRPr="006E48B6">
        <w:rPr>
          <w:rStyle w:val="StyleUnderline"/>
        </w:rPr>
        <w:t xml:space="preserve">structural changes in China and a growing domestic market led to a reversal of these trends; the amount of </w:t>
      </w:r>
      <w:r w:rsidRPr="00C047BE">
        <w:rPr>
          <w:rStyle w:val="StyleUnderline"/>
          <w:highlight w:val="yellow"/>
        </w:rPr>
        <w:t xml:space="preserve">emissions </w:t>
      </w:r>
      <w:r w:rsidRPr="00C047BE">
        <w:rPr>
          <w:rStyle w:val="Emphasis"/>
          <w:highlight w:val="yellow"/>
        </w:rPr>
        <w:t>“exported”</w:t>
      </w:r>
      <w:r w:rsidRPr="006E48B6">
        <w:rPr>
          <w:rStyle w:val="StyleUnderline"/>
        </w:rPr>
        <w:t xml:space="preserve"> from developed countries to developing countries has actually </w:t>
      </w:r>
      <w:r w:rsidRPr="00C047BE">
        <w:rPr>
          <w:rStyle w:val="Emphasis"/>
          <w:highlight w:val="yellow"/>
        </w:rPr>
        <w:t>declined</w:t>
      </w:r>
      <w:r w:rsidRPr="006E48B6">
        <w:rPr>
          <w:rStyle w:val="StyleUnderline"/>
        </w:rPr>
        <w:t xml:space="preserve"> over the past 15 years.</w:t>
      </w:r>
    </w:p>
    <w:p w14:paraId="1A8F3511" w14:textId="77777777" w:rsidR="006E48B6" w:rsidRPr="006E48B6" w:rsidRDefault="006E48B6" w:rsidP="006E48B6">
      <w:pPr>
        <w:rPr>
          <w:sz w:val="16"/>
        </w:rPr>
      </w:pPr>
      <w:r w:rsidRPr="006E48B6">
        <w:rPr>
          <w:sz w:val="16"/>
        </w:rPr>
        <w:t xml:space="preserve">This means that, for many countries, both territorial emissions and </w:t>
      </w:r>
      <w:r w:rsidRPr="006E48B6">
        <w:rPr>
          <w:rStyle w:val="Emphasis"/>
        </w:rPr>
        <w:t>consumption emissions</w:t>
      </w:r>
      <w:r w:rsidRPr="006E48B6">
        <w:rPr>
          <w:sz w:val="16"/>
        </w:rPr>
        <w:t xml:space="preserve"> (which </w:t>
      </w:r>
      <w:r w:rsidRPr="006E48B6">
        <w:rPr>
          <w:rStyle w:val="StyleUnderline"/>
        </w:rPr>
        <w:t>include any emissions “exported” to other countries</w:t>
      </w:r>
      <w:r w:rsidRPr="006E48B6">
        <w:rPr>
          <w:sz w:val="16"/>
        </w:rPr>
        <w:t>) have jointly declined. In fact, on average, consumption emissions have been declining slightly faster than territorial emissions since 2005 in the 32 countries we identify as experiencing absolute decoupling. Figure 2, below, shows the change in consumption emissions (teal) and GDP (red) between 2005 and 2019.</w:t>
      </w:r>
    </w:p>
    <w:p w14:paraId="02F39111" w14:textId="77777777" w:rsidR="006E48B6" w:rsidRPr="006E48B6" w:rsidRDefault="006E48B6" w:rsidP="006E48B6">
      <w:pPr>
        <w:rPr>
          <w:sz w:val="16"/>
        </w:rPr>
      </w:pPr>
      <w:r w:rsidRPr="006E48B6">
        <w:rPr>
          <w:noProof/>
          <w:sz w:val="16"/>
        </w:rPr>
        <w:lastRenderedPageBreak/>
        <w:drawing>
          <wp:inline distT="0" distB="0" distL="0" distR="0" wp14:anchorId="50D005C9" wp14:editId="577AC057">
            <wp:extent cx="3991555" cy="2812111"/>
            <wp:effectExtent l="0" t="0" r="9525" b="7620"/>
            <wp:docPr id="4" name="Picture 4" descr="Chart, bar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Chart, bar chart&#10;&#10;Description automatically generated"/>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4001352" cy="2819013"/>
                    </a:xfrm>
                    <a:prstGeom prst="rect">
                      <a:avLst/>
                    </a:prstGeom>
                    <a:noFill/>
                    <a:ln>
                      <a:noFill/>
                    </a:ln>
                  </pic:spPr>
                </pic:pic>
              </a:graphicData>
            </a:graphic>
          </wp:inline>
        </w:drawing>
      </w:r>
    </w:p>
    <w:p w14:paraId="5510DC04" w14:textId="77777777" w:rsidR="006E48B6" w:rsidRPr="006E48B6" w:rsidRDefault="006E48B6" w:rsidP="006E48B6">
      <w:pPr>
        <w:rPr>
          <w:sz w:val="16"/>
        </w:rPr>
      </w:pPr>
      <w:r w:rsidRPr="006E48B6">
        <w:rPr>
          <w:sz w:val="16"/>
        </w:rPr>
        <w:t>Figure 2: Consumption emissions and GDP changes between 2005 and 2019 for countries experiencing absolute decoupling.</w:t>
      </w:r>
    </w:p>
    <w:p w14:paraId="02D5710E" w14:textId="77777777" w:rsidR="006E48B6" w:rsidRPr="006E48B6" w:rsidRDefault="006E48B6" w:rsidP="006E48B6">
      <w:pPr>
        <w:rPr>
          <w:sz w:val="16"/>
        </w:rPr>
      </w:pPr>
      <w:r w:rsidRPr="006E48B6">
        <w:rPr>
          <w:sz w:val="16"/>
        </w:rPr>
        <w:t>There is a pretty wide variation in the extent to which these countries have reduced their territorial and consumption emissions since 2005. Some countries — such as the UK, Denmark, Finland, and Singapore – have seen territorial emissions fall faster than consumption emissions, while the US, Japan, Germany, and Spain (among others) have seen consumption emissions fall faster. Figure 3 shows reductions in consumption and territorial emissions for each country, with the size of the dot representing the size of the population in 2019.</w:t>
      </w:r>
    </w:p>
    <w:p w14:paraId="515EEA45" w14:textId="77777777" w:rsidR="006E48B6" w:rsidRPr="006E48B6" w:rsidRDefault="006E48B6" w:rsidP="006E48B6">
      <w:pPr>
        <w:rPr>
          <w:sz w:val="16"/>
        </w:rPr>
      </w:pPr>
      <w:r w:rsidRPr="006E48B6">
        <w:rPr>
          <w:sz w:val="16"/>
        </w:rPr>
        <w:t>[Figure 3 Omitted]</w:t>
      </w:r>
    </w:p>
    <w:p w14:paraId="414E3E26" w14:textId="77777777" w:rsidR="006E48B6" w:rsidRPr="006E48B6" w:rsidRDefault="006E48B6" w:rsidP="006E48B6">
      <w:pPr>
        <w:rPr>
          <w:sz w:val="16"/>
        </w:rPr>
      </w:pPr>
      <w:r w:rsidRPr="006E48B6">
        <w:rPr>
          <w:rStyle w:val="Emphasis"/>
        </w:rPr>
        <w:t>Absolute decoupling is possible.</w:t>
      </w:r>
      <w:r w:rsidRPr="006E48B6">
        <w:rPr>
          <w:sz w:val="16"/>
        </w:rPr>
        <w:t xml:space="preserve"> There is no physical law requiring economic growth — and broader increases in human wellbeing — to necessarily be linked to CO2 emissions. All of the services that we rely on today that emit fossil fuels — electricity, transportation, heating, food — can in principle be replaced by near-zero carbon alternatives, though these are more mature in some sectors (electricity, transportation, buildings) than in others (industrial processes, agriculture).</w:t>
      </w:r>
    </w:p>
    <w:p w14:paraId="71B3038E" w14:textId="77777777" w:rsidR="006E48B6" w:rsidRPr="006E48B6" w:rsidRDefault="006E48B6" w:rsidP="006E48B6">
      <w:pPr>
        <w:rPr>
          <w:sz w:val="16"/>
        </w:rPr>
      </w:pPr>
      <w:r w:rsidRPr="006E48B6">
        <w:rPr>
          <w:sz w:val="16"/>
        </w:rPr>
        <w:t xml:space="preserve">This is not to say that infinite economic growth is desirable (or even possible), particularly given that the global population is expected to start to shrink by the end of the 21st century (and well before that in most currently wealthy countries). There will be some tradeoffs between economic growth and climate mitigation — particularly if the world is to meet ambitious mitigation targets. </w:t>
      </w:r>
      <w:r w:rsidRPr="006E48B6">
        <w:rPr>
          <w:rStyle w:val="StyleUnderline"/>
        </w:rPr>
        <w:t xml:space="preserve">But it is </w:t>
      </w:r>
      <w:r w:rsidRPr="006E48B6">
        <w:rPr>
          <w:rStyle w:val="Emphasis"/>
        </w:rPr>
        <w:t>possible</w:t>
      </w:r>
      <w:r w:rsidRPr="006E48B6">
        <w:rPr>
          <w:rStyle w:val="StyleUnderline"/>
        </w:rPr>
        <w:t xml:space="preserve"> to envision a world that is </w:t>
      </w:r>
      <w:r w:rsidRPr="006E48B6">
        <w:rPr>
          <w:rStyle w:val="Emphasis"/>
        </w:rPr>
        <w:t>prosperous</w:t>
      </w:r>
      <w:r w:rsidRPr="006E48B6">
        <w:rPr>
          <w:rStyle w:val="StyleUnderline"/>
        </w:rPr>
        <w:t xml:space="preserve">, </w:t>
      </w:r>
      <w:r w:rsidRPr="006E48B6">
        <w:rPr>
          <w:rStyle w:val="Emphasis"/>
        </w:rPr>
        <w:t>equal</w:t>
      </w:r>
      <w:r w:rsidRPr="006E48B6">
        <w:rPr>
          <w:rStyle w:val="StyleUnderline"/>
        </w:rPr>
        <w:t xml:space="preserve">, and at </w:t>
      </w:r>
      <w:r w:rsidRPr="006E48B6">
        <w:rPr>
          <w:rStyle w:val="Emphasis"/>
        </w:rPr>
        <w:t>net-zero emissions</w:t>
      </w:r>
      <w:r w:rsidRPr="006E48B6">
        <w:rPr>
          <w:rStyle w:val="StyleUnderline"/>
        </w:rPr>
        <w:t>; indeed, all of the future emissions scenarios used by the Intergovernmental Panel on Climate Change (IPCC) do just that</w:t>
      </w:r>
      <w:r w:rsidRPr="006E48B6">
        <w:rPr>
          <w:sz w:val="16"/>
        </w:rPr>
        <w:t>.</w:t>
      </w:r>
    </w:p>
    <w:p w14:paraId="7B9C50EC" w14:textId="77777777" w:rsidR="006E48B6" w:rsidRPr="006E48B6" w:rsidRDefault="006E48B6" w:rsidP="006E48B6">
      <w:pPr>
        <w:pStyle w:val="Heading3"/>
        <w:rPr>
          <w:rFonts w:cs="Times New Roman"/>
        </w:rPr>
      </w:pPr>
      <w:r w:rsidRPr="006E48B6">
        <w:rPr>
          <w:rFonts w:cs="Times New Roman"/>
        </w:rPr>
        <w:lastRenderedPageBreak/>
        <w:t xml:space="preserve">2AC – Sustainability – Fascism </w:t>
      </w:r>
    </w:p>
    <w:p w14:paraId="36D97521" w14:textId="77777777" w:rsidR="006E48B6" w:rsidRPr="006E48B6" w:rsidRDefault="006E48B6" w:rsidP="006E48B6">
      <w:pPr>
        <w:pStyle w:val="Heading4"/>
        <w:rPr>
          <w:rStyle w:val="Style13ptBold"/>
          <w:rFonts w:cs="Times New Roman"/>
        </w:rPr>
      </w:pPr>
      <w:r w:rsidRPr="006E48B6">
        <w:rPr>
          <w:rFonts w:cs="Times New Roman"/>
        </w:rPr>
        <w:t>Its</w:t>
      </w:r>
      <w:r w:rsidRPr="006E48B6">
        <w:rPr>
          <w:rFonts w:cs="Times New Roman"/>
          <w:u w:val="single"/>
        </w:rPr>
        <w:t xml:space="preserve"> key </w:t>
      </w:r>
      <w:r w:rsidRPr="006E48B6">
        <w:rPr>
          <w:rFonts w:cs="Times New Roman"/>
        </w:rPr>
        <w:t>towards</w:t>
      </w:r>
      <w:r w:rsidRPr="006E48B6">
        <w:rPr>
          <w:rFonts w:cs="Times New Roman"/>
          <w:u w:val="single"/>
        </w:rPr>
        <w:t xml:space="preserve"> stopping</w:t>
      </w:r>
      <w:r w:rsidRPr="006E48B6">
        <w:rPr>
          <w:rFonts w:cs="Times New Roman"/>
        </w:rPr>
        <w:t xml:space="preserve"> right-wing </w:t>
      </w:r>
      <w:r w:rsidRPr="006E48B6">
        <w:rPr>
          <w:rFonts w:cs="Times New Roman"/>
          <w:u w:val="single"/>
        </w:rPr>
        <w:t>extremism</w:t>
      </w:r>
    </w:p>
    <w:p w14:paraId="4F6F5585" w14:textId="77777777" w:rsidR="006E48B6" w:rsidRPr="006E48B6" w:rsidRDefault="006E48B6" w:rsidP="006E48B6">
      <w:pPr>
        <w:rPr>
          <w:sz w:val="20"/>
          <w:szCs w:val="20"/>
        </w:rPr>
      </w:pPr>
      <w:r w:rsidRPr="006E48B6">
        <w:rPr>
          <w:sz w:val="20"/>
          <w:szCs w:val="20"/>
        </w:rPr>
        <w:t xml:space="preserve">Markus </w:t>
      </w:r>
      <w:r w:rsidRPr="006E48B6">
        <w:rPr>
          <w:rStyle w:val="Style13ptBold"/>
        </w:rPr>
        <w:t>Brückner and</w:t>
      </w:r>
      <w:r w:rsidRPr="006E48B6">
        <w:rPr>
          <w:sz w:val="20"/>
          <w:szCs w:val="20"/>
        </w:rPr>
        <w:t xml:space="preserve"> Hans </w:t>
      </w:r>
      <w:r w:rsidRPr="006E48B6">
        <w:rPr>
          <w:rStyle w:val="Style13ptBold"/>
        </w:rPr>
        <w:t>Grüner 19</w:t>
      </w:r>
      <w:r w:rsidRPr="006E48B6">
        <w:rPr>
          <w:sz w:val="20"/>
          <w:szCs w:val="20"/>
        </w:rPr>
        <w:t xml:space="preserve">. Ph.D. Economics, Professor of Economics @ Australian National University, &amp; external consultant to IMF and World Bank; Ph.D. Economics, Professor of Economics @ University of Mannheim, &amp; external consultant to European Central Bank. 10-31-2019. “Economic growth and political extremism.” </w:t>
      </w:r>
      <w:r w:rsidRPr="006E48B6">
        <w:rPr>
          <w:i/>
          <w:iCs/>
          <w:sz w:val="20"/>
          <w:szCs w:val="20"/>
        </w:rPr>
        <w:t>Public Choice</w:t>
      </w:r>
      <w:r w:rsidRPr="006E48B6">
        <w:rPr>
          <w:sz w:val="20"/>
          <w:szCs w:val="20"/>
        </w:rPr>
        <w:t>. Issue 185/1-2. pp 131-159. Springer. pacc</w:t>
      </w:r>
    </w:p>
    <w:p w14:paraId="7D30A3AF" w14:textId="77777777" w:rsidR="006E48B6" w:rsidRPr="006E48B6" w:rsidRDefault="006E48B6" w:rsidP="006E48B6">
      <w:pPr>
        <w:rPr>
          <w:sz w:val="14"/>
        </w:rPr>
      </w:pPr>
      <w:r w:rsidRPr="006E48B6">
        <w:rPr>
          <w:sz w:val="14"/>
        </w:rPr>
        <w:t xml:space="preserve">Abstract We argue that the growth rate, but not the level of aggregate income, affects the support for extreme political parties. In our model, extreme parties offer short-run benefits to part of the population at the expense of a minority. Growth effects on the support for such parties arise when uncertainty exists over whether the same subset of individuals will receive the same benefits in the future. </w:t>
      </w:r>
      <w:r w:rsidRPr="006E48B6">
        <w:rPr>
          <w:rStyle w:val="StyleUnderline"/>
        </w:rPr>
        <w:t>More people</w:t>
      </w:r>
      <w:r w:rsidRPr="006E48B6">
        <w:rPr>
          <w:sz w:val="14"/>
        </w:rPr>
        <w:t xml:space="preserve"> are </w:t>
      </w:r>
      <w:r w:rsidRPr="006E48B6">
        <w:rPr>
          <w:rStyle w:val="StyleUnderline"/>
        </w:rPr>
        <w:t>will</w:t>
      </w:r>
      <w:r w:rsidRPr="006E48B6">
        <w:rPr>
          <w:sz w:val="14"/>
        </w:rPr>
        <w:t xml:space="preserve">ing to </w:t>
      </w:r>
      <w:r w:rsidRPr="006E48B6">
        <w:rPr>
          <w:rStyle w:val="StyleUnderline"/>
        </w:rPr>
        <w:t xml:space="preserve">take </w:t>
      </w:r>
      <w:r w:rsidRPr="006E48B6">
        <w:rPr>
          <w:rStyle w:val="Emphasis"/>
        </w:rPr>
        <w:t>political risks</w:t>
      </w:r>
      <w:r w:rsidRPr="006E48B6">
        <w:rPr>
          <w:rStyle w:val="StyleUnderline"/>
        </w:rPr>
        <w:t xml:space="preserve"> if economic growth is slow</w:t>
      </w:r>
      <w:r w:rsidRPr="006E48B6">
        <w:rPr>
          <w:sz w:val="14"/>
        </w:rPr>
        <w:t xml:space="preserve">. Based on a panel of 16 European countries, our </w:t>
      </w:r>
      <w:r w:rsidRPr="00C047BE">
        <w:rPr>
          <w:rStyle w:val="Emphasis"/>
          <w:highlight w:val="yellow"/>
        </w:rPr>
        <w:t>empiric</w:t>
      </w:r>
      <w:r w:rsidRPr="006E48B6">
        <w:rPr>
          <w:rStyle w:val="Emphasis"/>
        </w:rPr>
        <w:t>al analysi</w:t>
      </w:r>
      <w:r w:rsidRPr="00C047BE">
        <w:rPr>
          <w:rStyle w:val="Emphasis"/>
          <w:highlight w:val="yellow"/>
        </w:rPr>
        <w:t>s</w:t>
      </w:r>
      <w:r w:rsidRPr="00C047BE">
        <w:rPr>
          <w:rStyle w:val="StyleUnderline"/>
          <w:highlight w:val="yellow"/>
        </w:rPr>
        <w:t xml:space="preserve"> show</w:t>
      </w:r>
      <w:r w:rsidRPr="006E48B6">
        <w:rPr>
          <w:rStyle w:val="StyleUnderline"/>
        </w:rPr>
        <w:t xml:space="preserve">s that </w:t>
      </w:r>
      <w:r w:rsidRPr="00C047BE">
        <w:rPr>
          <w:rStyle w:val="StyleUnderline"/>
          <w:highlight w:val="yellow"/>
        </w:rPr>
        <w:t>slow</w:t>
      </w:r>
      <w:r w:rsidRPr="006E48B6">
        <w:rPr>
          <w:rStyle w:val="StyleUnderline"/>
        </w:rPr>
        <w:t xml:space="preserve">er </w:t>
      </w:r>
      <w:r w:rsidRPr="00C047BE">
        <w:rPr>
          <w:rStyle w:val="StyleUnderline"/>
          <w:highlight w:val="yellow"/>
        </w:rPr>
        <w:t>growth</w:t>
      </w:r>
      <w:r w:rsidRPr="006E48B6">
        <w:rPr>
          <w:rStyle w:val="StyleUnderline"/>
        </w:rPr>
        <w:t xml:space="preserve"> rates are associated with a </w:t>
      </w:r>
      <w:r w:rsidRPr="006E48B6">
        <w:rPr>
          <w:rStyle w:val="Emphasis"/>
        </w:rPr>
        <w:t xml:space="preserve">significant </w:t>
      </w:r>
      <w:r w:rsidRPr="00C047BE">
        <w:rPr>
          <w:rStyle w:val="Emphasis"/>
          <w:highlight w:val="yellow"/>
        </w:rPr>
        <w:t>increase</w:t>
      </w:r>
      <w:r w:rsidRPr="006E48B6">
        <w:rPr>
          <w:rStyle w:val="StyleUnderline"/>
        </w:rPr>
        <w:t xml:space="preserve"> in </w:t>
      </w:r>
      <w:r w:rsidRPr="00C047BE">
        <w:rPr>
          <w:rStyle w:val="Emphasis"/>
          <w:highlight w:val="yellow"/>
        </w:rPr>
        <w:t>right-wing extremism</w:t>
      </w:r>
      <w:r w:rsidRPr="006E48B6">
        <w:rPr>
          <w:sz w:val="14"/>
        </w:rPr>
        <w:t xml:space="preserve">. We find no significant effect of economic growth on the support for extreme left-wing parties. 1 Introduction Distributional consequences are associated with political extremism, both in the short run and in the long run. Extreme political parties often propose to redistribute resources away from specific subgroups of society, such as the rich, ethnic minorities, or citizens living in specific regions. This paper analyzes the impact of economic growth on the support for extreme political parties in western democracies. We argue that the growth rate, but not the level of aggregate income, affects the support for extremism. In the first part of our paper, we discuss three alternative explanations for why an increase in the economic growth rate reduces the support for extreme political parties. Two well-known explanations are related to retrospective voting and behavioral effects, the latter meaning that voters may react more strongly to changes in than to levels of economic well-being. The third, novel explanation is that parties with extreme political platforms are perceived to create considerable uncertainty about the future distribution of income. We develop a simple game-theoretic model that analyzes that uncertainty effect. In our model, </w:t>
      </w:r>
      <w:r w:rsidRPr="006E48B6">
        <w:rPr>
          <w:rStyle w:val="StyleUnderline"/>
        </w:rPr>
        <w:t xml:space="preserve">extreme political </w:t>
      </w:r>
      <w:r w:rsidRPr="00C047BE">
        <w:rPr>
          <w:rStyle w:val="StyleUnderline"/>
          <w:highlight w:val="yellow"/>
        </w:rPr>
        <w:t>parties offer</w:t>
      </w:r>
      <w:r w:rsidRPr="006E48B6">
        <w:rPr>
          <w:rStyle w:val="StyleUnderline"/>
        </w:rPr>
        <w:t xml:space="preserve"> </w:t>
      </w:r>
      <w:r w:rsidRPr="006E48B6">
        <w:rPr>
          <w:rStyle w:val="Emphasis"/>
        </w:rPr>
        <w:t xml:space="preserve">short-run </w:t>
      </w:r>
      <w:r w:rsidRPr="00C047BE">
        <w:rPr>
          <w:rStyle w:val="Emphasis"/>
          <w:highlight w:val="yellow"/>
        </w:rPr>
        <w:t>gains</w:t>
      </w:r>
      <w:r w:rsidRPr="00C047BE">
        <w:rPr>
          <w:rStyle w:val="StyleUnderline"/>
          <w:highlight w:val="yellow"/>
        </w:rPr>
        <w:t xml:space="preserve"> from </w:t>
      </w:r>
      <w:r w:rsidRPr="00C047BE">
        <w:rPr>
          <w:rStyle w:val="Emphasis"/>
          <w:highlight w:val="yellow"/>
        </w:rPr>
        <w:t>redistribution</w:t>
      </w:r>
      <w:r w:rsidRPr="006E48B6">
        <w:rPr>
          <w:rStyle w:val="StyleUnderline"/>
        </w:rPr>
        <w:t xml:space="preserve"> to a group of individuals</w:t>
      </w:r>
      <w:r w:rsidRPr="006E48B6">
        <w:rPr>
          <w:sz w:val="14"/>
        </w:rPr>
        <w:t xml:space="preserve">. However, </w:t>
      </w:r>
      <w:r w:rsidRPr="006E48B6">
        <w:rPr>
          <w:rStyle w:val="StyleUnderline"/>
        </w:rPr>
        <w:t xml:space="preserve">the </w:t>
      </w:r>
      <w:r w:rsidRPr="006E48B6">
        <w:rPr>
          <w:rStyle w:val="Emphasis"/>
        </w:rPr>
        <w:t xml:space="preserve">same </w:t>
      </w:r>
      <w:r w:rsidRPr="00C047BE">
        <w:rPr>
          <w:rStyle w:val="Emphasis"/>
          <w:highlight w:val="yellow"/>
        </w:rPr>
        <w:t>individuals</w:t>
      </w:r>
      <w:r w:rsidRPr="006E48B6">
        <w:rPr>
          <w:rStyle w:val="StyleUnderline"/>
        </w:rPr>
        <w:t xml:space="preserve"> also </w:t>
      </w:r>
      <w:r w:rsidRPr="00C047BE">
        <w:rPr>
          <w:rStyle w:val="StyleUnderline"/>
          <w:highlight w:val="yellow"/>
        </w:rPr>
        <w:t>face</w:t>
      </w:r>
      <w:r w:rsidRPr="006E48B6">
        <w:rPr>
          <w:rStyle w:val="StyleUnderline"/>
        </w:rPr>
        <w:t xml:space="preserve"> </w:t>
      </w:r>
      <w:r w:rsidRPr="006E48B6">
        <w:rPr>
          <w:rStyle w:val="Emphasis"/>
        </w:rPr>
        <w:t xml:space="preserve">long-run </w:t>
      </w:r>
      <w:r w:rsidRPr="00C047BE">
        <w:rPr>
          <w:rStyle w:val="Emphasis"/>
          <w:highlight w:val="yellow"/>
        </w:rPr>
        <w:t>losses</w:t>
      </w:r>
      <w:r w:rsidRPr="006E48B6">
        <w:rPr>
          <w:rStyle w:val="StyleUnderline"/>
        </w:rPr>
        <w:t xml:space="preserve"> owing to the higher income risk that is associated with an extreme regime</w:t>
      </w:r>
      <w:r w:rsidRPr="006E48B6">
        <w:rPr>
          <w:sz w:val="14"/>
        </w:rPr>
        <w:t xml:space="preserve">.1 </w:t>
      </w:r>
      <w:r w:rsidRPr="006E48B6">
        <w:rPr>
          <w:rStyle w:val="StyleUnderline"/>
        </w:rPr>
        <w:t>The model permits</w:t>
      </w:r>
      <w:r w:rsidRPr="006E48B6">
        <w:rPr>
          <w:sz w:val="14"/>
        </w:rPr>
        <w:t xml:space="preserve"> a </w:t>
      </w:r>
      <w:r w:rsidRPr="006E48B6">
        <w:rPr>
          <w:rStyle w:val="Emphasis"/>
        </w:rPr>
        <w:t>comparative static analysis</w:t>
      </w:r>
      <w:r w:rsidRPr="006E48B6">
        <w:rPr>
          <w:rStyle w:val="StyleUnderline"/>
        </w:rPr>
        <w:t xml:space="preserve"> with respect to several key variables</w:t>
      </w:r>
      <w:r w:rsidRPr="006E48B6">
        <w:rPr>
          <w:sz w:val="14"/>
        </w:rPr>
        <w:t xml:space="preserve"> of interest. </w:t>
      </w:r>
      <w:r w:rsidRPr="006E48B6">
        <w:rPr>
          <w:rStyle w:val="StyleUnderline"/>
        </w:rPr>
        <w:t xml:space="preserve">The growth rate is associated </w:t>
      </w:r>
      <w:r w:rsidRPr="00C047BE">
        <w:rPr>
          <w:rStyle w:val="StyleUnderline"/>
          <w:highlight w:val="yellow"/>
        </w:rPr>
        <w:t xml:space="preserve">with </w:t>
      </w:r>
      <w:r w:rsidRPr="00C047BE">
        <w:rPr>
          <w:rStyle w:val="Emphasis"/>
          <w:highlight w:val="yellow"/>
        </w:rPr>
        <w:t>larger</w:t>
      </w:r>
      <w:r w:rsidRPr="006E48B6">
        <w:rPr>
          <w:rStyle w:val="Emphasis"/>
        </w:rPr>
        <w:t xml:space="preserve"> future </w:t>
      </w:r>
      <w:r w:rsidRPr="00C047BE">
        <w:rPr>
          <w:rStyle w:val="Emphasis"/>
          <w:highlight w:val="yellow"/>
        </w:rPr>
        <w:t>income risk</w:t>
      </w:r>
      <w:r w:rsidRPr="006E48B6">
        <w:rPr>
          <w:sz w:val="14"/>
        </w:rPr>
        <w:t xml:space="preserve">. </w:t>
      </w:r>
      <w:r w:rsidRPr="00C047BE">
        <w:rPr>
          <w:rStyle w:val="StyleUnderline"/>
          <w:highlight w:val="yellow"/>
        </w:rPr>
        <w:t>Such</w:t>
      </w:r>
      <w:r w:rsidRPr="006E48B6">
        <w:rPr>
          <w:rStyle w:val="StyleUnderline"/>
        </w:rPr>
        <w:t xml:space="preserve"> risk </w:t>
      </w:r>
      <w:r w:rsidRPr="00C047BE">
        <w:rPr>
          <w:rStyle w:val="StyleUnderline"/>
          <w:highlight w:val="yellow"/>
        </w:rPr>
        <w:t>reduces</w:t>
      </w:r>
      <w:r w:rsidRPr="006E48B6">
        <w:rPr>
          <w:rStyle w:val="StyleUnderline"/>
        </w:rPr>
        <w:t xml:space="preserve"> the number of </w:t>
      </w:r>
      <w:r w:rsidRPr="00C047BE">
        <w:rPr>
          <w:rStyle w:val="StyleUnderline"/>
          <w:highlight w:val="yellow"/>
        </w:rPr>
        <w:t>voters</w:t>
      </w:r>
      <w:r w:rsidRPr="006E48B6">
        <w:rPr>
          <w:rStyle w:val="StyleUnderline"/>
        </w:rPr>
        <w:t xml:space="preserve"> favor</w:t>
      </w:r>
      <w:r w:rsidRPr="00C047BE">
        <w:rPr>
          <w:rStyle w:val="StyleUnderline"/>
          <w:highlight w:val="yellow"/>
        </w:rPr>
        <w:t>in</w:t>
      </w:r>
      <w:r w:rsidRPr="006E48B6">
        <w:rPr>
          <w:rStyle w:val="StyleUnderline"/>
        </w:rPr>
        <w:t xml:space="preserve">g </w:t>
      </w:r>
      <w:r w:rsidRPr="00C047BE">
        <w:rPr>
          <w:rStyle w:val="Emphasis"/>
          <w:highlight w:val="yellow"/>
        </w:rPr>
        <w:t>extreme parties</w:t>
      </w:r>
      <w:r w:rsidRPr="006E48B6">
        <w:rPr>
          <w:sz w:val="14"/>
        </w:rPr>
        <w:t xml:space="preserve">. The level of aggregate income has no effect on the support for extremism. Income inequality raises support for redistribution and affects the impact that a change in the growth rate has on the support for extremism. An important feature of our model is that the effect of economic growth on the support for extremism depends on uncertainty of future income redistribution. If redistributive policies are perceived as predictable—in the sense that the same group will have income taken away from it in the future—then the political support for an extremist party is unaffected by growth. In the empirical part of our paper, </w:t>
      </w:r>
      <w:r w:rsidRPr="006E48B6">
        <w:rPr>
          <w:rStyle w:val="StyleUnderline"/>
        </w:rPr>
        <w:t>we estimate the relationship between economic growth and the support for extreme political parties using</w:t>
      </w:r>
      <w:r w:rsidRPr="006E48B6">
        <w:rPr>
          <w:sz w:val="14"/>
        </w:rPr>
        <w:t xml:space="preserve"> a panel </w:t>
      </w:r>
      <w:r w:rsidRPr="00C047BE">
        <w:rPr>
          <w:rStyle w:val="StyleUnderline"/>
          <w:highlight w:val="yellow"/>
        </w:rPr>
        <w:t>data</w:t>
      </w:r>
      <w:r w:rsidRPr="006E48B6">
        <w:rPr>
          <w:sz w:val="14"/>
        </w:rPr>
        <w:t xml:space="preserve">set </w:t>
      </w:r>
      <w:r w:rsidRPr="006E48B6">
        <w:rPr>
          <w:rStyle w:val="StyleUnderline"/>
        </w:rPr>
        <w:t xml:space="preserve">comprising </w:t>
      </w:r>
      <w:r w:rsidRPr="006E48B6">
        <w:rPr>
          <w:rStyle w:val="Emphasis"/>
        </w:rPr>
        <w:t>16 European countries</w:t>
      </w:r>
      <w:r w:rsidRPr="006E48B6">
        <w:rPr>
          <w:sz w:val="14"/>
        </w:rPr>
        <w:t>. Our dependent variable is a survey-based measure, compiled by Euro-barometer, of respondents' support for extreme right-wing parties and extreme left-wing parties. We use that data,</w:t>
      </w:r>
      <w:r w:rsidRPr="006E48B6">
        <w:t xml:space="preserve"> </w:t>
      </w:r>
      <w:r w:rsidRPr="006E48B6">
        <w:rPr>
          <w:rStyle w:val="StyleUnderline"/>
        </w:rPr>
        <w:t xml:space="preserve">which spans more than </w:t>
      </w:r>
      <w:r w:rsidRPr="006E48B6">
        <w:rPr>
          <w:rStyle w:val="Emphasis"/>
        </w:rPr>
        <w:t>three decades</w:t>
      </w:r>
      <w:r w:rsidRPr="006E48B6">
        <w:rPr>
          <w:sz w:val="14"/>
        </w:rPr>
        <w:t xml:space="preserve"> and contains entries </w:t>
      </w:r>
      <w:r w:rsidRPr="006E48B6">
        <w:rPr>
          <w:rStyle w:val="StyleUnderline"/>
        </w:rPr>
        <w:t xml:space="preserve">on a </w:t>
      </w:r>
      <w:r w:rsidRPr="006E48B6">
        <w:rPr>
          <w:rStyle w:val="Emphasis"/>
        </w:rPr>
        <w:t>semi-annual frequency</w:t>
      </w:r>
      <w:r w:rsidRPr="006E48B6">
        <w:rPr>
          <w:sz w:val="14"/>
        </w:rPr>
        <w:t xml:space="preserve">, to estimate the effects of economic growth on the support for extremism. Our </w:t>
      </w:r>
      <w:r w:rsidRPr="006E48B6">
        <w:rPr>
          <w:rStyle w:val="Emphasis"/>
        </w:rPr>
        <w:t>empirical analysis</w:t>
      </w:r>
      <w:r w:rsidRPr="006E48B6">
        <w:rPr>
          <w:rStyle w:val="StyleUnderline"/>
        </w:rPr>
        <w:t xml:space="preserve"> </w:t>
      </w:r>
      <w:r w:rsidRPr="00C047BE">
        <w:rPr>
          <w:rStyle w:val="StyleUnderline"/>
          <w:highlight w:val="yellow"/>
        </w:rPr>
        <w:t xml:space="preserve">shows a </w:t>
      </w:r>
      <w:r w:rsidRPr="00C047BE">
        <w:rPr>
          <w:rStyle w:val="Emphasis"/>
          <w:highlight w:val="yellow"/>
        </w:rPr>
        <w:t>significant</w:t>
      </w:r>
      <w:r w:rsidRPr="006E48B6">
        <w:rPr>
          <w:rStyle w:val="Emphasis"/>
        </w:rPr>
        <w:t xml:space="preserve"> negative </w:t>
      </w:r>
      <w:r w:rsidRPr="00C047BE">
        <w:rPr>
          <w:rStyle w:val="Emphasis"/>
          <w:highlight w:val="yellow"/>
        </w:rPr>
        <w:t>effect</w:t>
      </w:r>
      <w:r w:rsidRPr="006E48B6">
        <w:rPr>
          <w:rStyle w:val="StyleUnderline"/>
        </w:rPr>
        <w:t xml:space="preserve"> of</w:t>
      </w:r>
      <w:r w:rsidRPr="006E48B6">
        <w:rPr>
          <w:sz w:val="14"/>
        </w:rPr>
        <w:t xml:space="preserve"> real per capita GDP </w:t>
      </w:r>
      <w:r w:rsidRPr="006E48B6">
        <w:rPr>
          <w:rStyle w:val="StyleUnderline"/>
        </w:rPr>
        <w:t xml:space="preserve">growth on the support for extreme right-wing parties: controlling for country and time fixed effects, </w:t>
      </w:r>
      <w:r w:rsidRPr="00C047BE">
        <w:rPr>
          <w:rStyle w:val="StyleUnderline"/>
          <w:highlight w:val="yellow"/>
        </w:rPr>
        <w:t xml:space="preserve">a </w:t>
      </w:r>
      <w:r w:rsidRPr="00C047BE">
        <w:rPr>
          <w:rStyle w:val="Emphasis"/>
          <w:highlight w:val="yellow"/>
        </w:rPr>
        <w:t>one</w:t>
      </w:r>
      <w:r w:rsidRPr="00C047BE">
        <w:rPr>
          <w:rStyle w:val="StyleUnderline"/>
          <w:highlight w:val="yellow"/>
        </w:rPr>
        <w:t xml:space="preserve"> percent</w:t>
      </w:r>
      <w:r w:rsidRPr="006E48B6">
        <w:rPr>
          <w:sz w:val="14"/>
        </w:rPr>
        <w:t xml:space="preserve">age point </w:t>
      </w:r>
      <w:r w:rsidRPr="00C047BE">
        <w:rPr>
          <w:rStyle w:val="StyleUnderline"/>
          <w:highlight w:val="yellow"/>
        </w:rPr>
        <w:t>decline in</w:t>
      </w:r>
      <w:r w:rsidRPr="006E48B6">
        <w:rPr>
          <w:sz w:val="14"/>
        </w:rPr>
        <w:t xml:space="preserve"> real per capita </w:t>
      </w:r>
      <w:r w:rsidRPr="006E48B6">
        <w:rPr>
          <w:rStyle w:val="StyleUnderline"/>
        </w:rPr>
        <w:t xml:space="preserve">GDP </w:t>
      </w:r>
      <w:r w:rsidRPr="00C047BE">
        <w:rPr>
          <w:rStyle w:val="StyleUnderline"/>
          <w:highlight w:val="yellow"/>
        </w:rPr>
        <w:t xml:space="preserve">growth </w:t>
      </w:r>
      <w:r w:rsidRPr="00C047BE">
        <w:rPr>
          <w:rStyle w:val="Emphasis"/>
          <w:highlight w:val="yellow"/>
        </w:rPr>
        <w:t>increases</w:t>
      </w:r>
      <w:r w:rsidRPr="006E48B6">
        <w:rPr>
          <w:rStyle w:val="StyleUnderline"/>
        </w:rPr>
        <w:t xml:space="preserve"> the </w:t>
      </w:r>
      <w:r w:rsidRPr="00C047BE">
        <w:rPr>
          <w:rStyle w:val="StyleUnderline"/>
          <w:highlight w:val="yellow"/>
        </w:rPr>
        <w:t>vote share</w:t>
      </w:r>
      <w:r w:rsidRPr="006E48B6">
        <w:rPr>
          <w:rStyle w:val="StyleUnderline"/>
        </w:rPr>
        <w:t xml:space="preserve"> of extreme right-wing parties </w:t>
      </w:r>
      <w:r w:rsidRPr="00C047BE">
        <w:rPr>
          <w:rStyle w:val="StyleUnderline"/>
          <w:highlight w:val="yellow"/>
        </w:rPr>
        <w:t>by</w:t>
      </w:r>
      <w:r w:rsidRPr="006E48B6">
        <w:rPr>
          <w:sz w:val="14"/>
        </w:rPr>
        <w:t xml:space="preserve"> up to </w:t>
      </w:r>
      <w:r w:rsidRPr="00C047BE">
        <w:rPr>
          <w:rStyle w:val="Emphasis"/>
          <w:highlight w:val="yellow"/>
        </w:rPr>
        <w:t>one</w:t>
      </w:r>
      <w:r w:rsidRPr="006E48B6">
        <w:rPr>
          <w:rStyle w:val="Emphasis"/>
        </w:rPr>
        <w:t xml:space="preserve"> percent</w:t>
      </w:r>
      <w:r w:rsidRPr="006E48B6">
        <w:rPr>
          <w:sz w:val="14"/>
        </w:rPr>
        <w:t xml:space="preserve">age point. We document that </w:t>
      </w:r>
      <w:r w:rsidRPr="006E48B6">
        <w:rPr>
          <w:rStyle w:val="StyleUnderline"/>
        </w:rPr>
        <w:t>the negative effect</w:t>
      </w:r>
      <w:r w:rsidRPr="006E48B6">
        <w:rPr>
          <w:sz w:val="14"/>
        </w:rPr>
        <w:t xml:space="preserve"> of economic growth on the support for right-wing extremism </w:t>
      </w:r>
      <w:r w:rsidRPr="006E48B6">
        <w:rPr>
          <w:rStyle w:val="StyleUnderline"/>
        </w:rPr>
        <w:t xml:space="preserve">is </w:t>
      </w:r>
      <w:r w:rsidRPr="006E48B6">
        <w:rPr>
          <w:rStyle w:val="Emphasis"/>
        </w:rPr>
        <w:t>robust</w:t>
      </w:r>
      <w:r w:rsidRPr="006E48B6">
        <w:rPr>
          <w:rStyle w:val="StyleUnderline"/>
        </w:rPr>
        <w:t xml:space="preserve"> across estimation techniques and model specifications</w:t>
      </w:r>
      <w:r w:rsidRPr="006E48B6">
        <w:rPr>
          <w:sz w:val="14"/>
        </w:rPr>
        <w:t xml:space="preserve">. We do not find a systematic effect of growth on the support for left-wing extremism. A possible explanation for the differential effects between left-wing and right-wing extremism that relates closely to our theoretical model is that right-wing extremism might be associated with more uncertainty over what groups will be subject to income expropriation in the future. Left-wing extremism is associated with income redistribution, but little uncertainty exists over its target. Communist doctrine (see, for example, the Communist Manifesto by Marx and Engels 1848), envisions a classless society; i.e., a society wherein incomes are distributed equally. Over the past century, extreme left-wing parties have followed closely that doctrine by proposing to redistribute incomes from rich to poor; as opposition parties they have voted against laissez faire policies and, when in power, they have implemented programs that reduced the wealth and income prospects of the rich (see, e.g., Brown 2010). </w:t>
      </w:r>
      <w:r w:rsidRPr="006E48B6">
        <w:rPr>
          <w:rStyle w:val="StyleUnderline"/>
        </w:rPr>
        <w:t>Right-wing extremism, in contrast to left-wing extremism, does not advocate a classless society</w:t>
      </w:r>
      <w:r w:rsidRPr="006E48B6">
        <w:rPr>
          <w:sz w:val="14"/>
        </w:rPr>
        <w:t xml:space="preserve">. Instead, it often is </w:t>
      </w:r>
      <w:r w:rsidRPr="006E48B6">
        <w:rPr>
          <w:rStyle w:val="StyleUnderline"/>
        </w:rPr>
        <w:t>associated with discrimination against specific groups of society for racial, religios, political or other reasons</w:t>
      </w:r>
      <w:r w:rsidRPr="006E48B6">
        <w:rPr>
          <w:sz w:val="14"/>
        </w:rPr>
        <w:t xml:space="preserve">.2 </w:t>
      </w:r>
      <w:r w:rsidRPr="006E48B6">
        <w:rPr>
          <w:sz w:val="14"/>
          <w:szCs w:val="14"/>
        </w:rPr>
        <w:t>An extreme case of a murderous and discriminatory regime was the German fascist rule during the first half of the 20th century. One can see it as a direct consequence of the Nazi party's</w:t>
      </w:r>
      <w:r w:rsidRPr="006E48B6">
        <w:rPr>
          <w:sz w:val="6"/>
          <w:szCs w:val="14"/>
        </w:rPr>
        <w:t xml:space="preserve"> </w:t>
      </w:r>
      <w:r w:rsidRPr="006E48B6">
        <w:rPr>
          <w:sz w:val="14"/>
        </w:rPr>
        <w:t xml:space="preserve">"Fuhrerprinzip"—"the principle of unconditional authority of the leader" (Bernholz 2017, p.9)—which created considerable uncertainty over who might be stigmatized, imprisoned or killed in the future.3 Indeed, from the Nazi period we know that various groups were stigmatized for different reasons4 and that stigmatization also was particularly erratic.5,6 The empirical analysis of our paper is related to Stevenson (2001), who examines the determinants of aggregate policy preferences in a panel of 14 European countries. One of Stevenson's main findings is that declines in economic growth cause policy preferences to shift to the right, while increases in economic growth cause policy preferences to shift to the left.7 Our paper differs from Stevenson in at least three important aspects. First, in contrast to Stevenson, we show that our empirical results are robust to </w:t>
      </w:r>
      <w:r w:rsidRPr="006E48B6">
        <w:rPr>
          <w:rStyle w:val="Emphasis"/>
        </w:rPr>
        <w:t>controlling for country fixed effects</w:t>
      </w:r>
      <w:r w:rsidRPr="006E48B6">
        <w:rPr>
          <w:sz w:val="14"/>
        </w:rPr>
        <w:t xml:space="preserve">, meaning that our </w:t>
      </w:r>
      <w:r w:rsidRPr="006E48B6">
        <w:rPr>
          <w:rStyle w:val="StyleUnderline"/>
        </w:rPr>
        <w:t xml:space="preserve">results also hold at the </w:t>
      </w:r>
      <w:r w:rsidRPr="006E48B6">
        <w:rPr>
          <w:rStyle w:val="Emphasis"/>
        </w:rPr>
        <w:t>within-country level</w:t>
      </w:r>
      <w:r w:rsidRPr="006E48B6">
        <w:rPr>
          <w:rStyle w:val="StyleUnderline"/>
        </w:rPr>
        <w:t xml:space="preserve">, and not just in </w:t>
      </w:r>
      <w:r w:rsidRPr="006E48B6">
        <w:rPr>
          <w:rStyle w:val="Emphasis"/>
        </w:rPr>
        <w:t>cross-section</w:t>
      </w:r>
      <w:r w:rsidRPr="006E48B6">
        <w:rPr>
          <w:sz w:val="14"/>
        </w:rPr>
        <w:t xml:space="preserve">. Relatedly, </w:t>
      </w:r>
      <w:r w:rsidRPr="006E48B6">
        <w:rPr>
          <w:rStyle w:val="StyleUnderline"/>
        </w:rPr>
        <w:t>Acemoglu</w:t>
      </w:r>
      <w:r w:rsidRPr="006E48B6">
        <w:rPr>
          <w:sz w:val="14"/>
        </w:rPr>
        <w:t xml:space="preserve"> et al. (2008, 2009) </w:t>
      </w:r>
      <w:r w:rsidRPr="006E48B6">
        <w:rPr>
          <w:rStyle w:val="StyleUnderline"/>
        </w:rPr>
        <w:t xml:space="preserve">showed that the </w:t>
      </w:r>
      <w:r w:rsidRPr="006E48B6">
        <w:rPr>
          <w:rStyle w:val="StyleUnderline"/>
        </w:rPr>
        <w:lastRenderedPageBreak/>
        <w:t>cross-country relation</w:t>
      </w:r>
      <w:r w:rsidRPr="006E48B6">
        <w:rPr>
          <w:sz w:val="14"/>
        </w:rPr>
        <w:t xml:space="preserve"> between income and democracy </w:t>
      </w:r>
      <w:r w:rsidRPr="006E48B6">
        <w:rPr>
          <w:rStyle w:val="StyleUnderline"/>
        </w:rPr>
        <w:t xml:space="preserve">turns </w:t>
      </w:r>
      <w:r w:rsidRPr="006E48B6">
        <w:rPr>
          <w:rStyle w:val="Emphasis"/>
        </w:rPr>
        <w:t>insignificant</w:t>
      </w:r>
      <w:r w:rsidRPr="006E48B6">
        <w:rPr>
          <w:rStyle w:val="StyleUnderline"/>
        </w:rPr>
        <w:t xml:space="preserve"> when country fixed </w:t>
      </w:r>
      <w:r w:rsidRPr="006E48B6">
        <w:rPr>
          <w:rStyle w:val="Emphasis"/>
        </w:rPr>
        <w:t>effects</w:t>
      </w:r>
      <w:r w:rsidRPr="006E48B6">
        <w:rPr>
          <w:rStyle w:val="StyleUnderline"/>
        </w:rPr>
        <w:t xml:space="preserve"> are</w:t>
      </w:r>
      <w:r w:rsidRPr="006E48B6">
        <w:rPr>
          <w:sz w:val="14"/>
        </w:rPr>
        <w:t xml:space="preserve"> entered </w:t>
      </w:r>
      <w:r w:rsidRPr="006E48B6">
        <w:rPr>
          <w:rStyle w:val="Emphasis"/>
        </w:rPr>
        <w:t>in</w:t>
      </w:r>
      <w:r w:rsidRPr="006E48B6">
        <w:rPr>
          <w:sz w:val="14"/>
        </w:rPr>
        <w:t xml:space="preserve">to </w:t>
      </w:r>
      <w:r w:rsidRPr="006E48B6">
        <w:rPr>
          <w:rStyle w:val="StyleUnderline"/>
        </w:rPr>
        <w:t>the</w:t>
      </w:r>
      <w:r w:rsidRPr="006E48B6">
        <w:rPr>
          <w:sz w:val="14"/>
        </w:rPr>
        <w:t xml:space="preserve"> econometric </w:t>
      </w:r>
      <w:r w:rsidRPr="006E48B6">
        <w:rPr>
          <w:rStyle w:val="StyleUnderline"/>
        </w:rPr>
        <w:t>model</w:t>
      </w:r>
      <w:r w:rsidRPr="006E48B6">
        <w:rPr>
          <w:sz w:val="14"/>
        </w:rPr>
        <w:t xml:space="preserve">. Second, we provide evidence that our </w:t>
      </w:r>
      <w:r w:rsidRPr="006E48B6">
        <w:rPr>
          <w:rStyle w:val="StyleUnderline"/>
        </w:rPr>
        <w:t xml:space="preserve">empirical findings reflect </w:t>
      </w:r>
      <w:r w:rsidRPr="00C047BE">
        <w:rPr>
          <w:rStyle w:val="StyleUnderline"/>
          <w:highlight w:val="yellow"/>
        </w:rPr>
        <w:t xml:space="preserve">a </w:t>
      </w:r>
      <w:r w:rsidRPr="00C047BE">
        <w:rPr>
          <w:rStyle w:val="Emphasis"/>
          <w:highlight w:val="yellow"/>
        </w:rPr>
        <w:t>causal effect</w:t>
      </w:r>
      <w:r w:rsidRPr="00C047BE">
        <w:rPr>
          <w:rStyle w:val="StyleUnderline"/>
          <w:highlight w:val="yellow"/>
        </w:rPr>
        <w:t xml:space="preserve"> of </w:t>
      </w:r>
      <w:r w:rsidRPr="006E48B6">
        <w:rPr>
          <w:rStyle w:val="StyleUnderline"/>
        </w:rPr>
        <w:t xml:space="preserve">economic </w:t>
      </w:r>
      <w:r w:rsidRPr="00C047BE">
        <w:rPr>
          <w:rStyle w:val="StyleUnderline"/>
          <w:highlight w:val="yellow"/>
        </w:rPr>
        <w:t>growth on</w:t>
      </w:r>
      <w:r w:rsidRPr="006E48B6">
        <w:rPr>
          <w:rStyle w:val="StyleUnderline"/>
        </w:rPr>
        <w:t xml:space="preserve"> political </w:t>
      </w:r>
      <w:r w:rsidRPr="00C047BE">
        <w:rPr>
          <w:rStyle w:val="StyleUnderline"/>
          <w:highlight w:val="yellow"/>
        </w:rPr>
        <w:t>extremism</w:t>
      </w:r>
      <w:r w:rsidRPr="006E48B6">
        <w:rPr>
          <w:sz w:val="14"/>
        </w:rPr>
        <w:t xml:space="preserve">. We show that our main </w:t>
      </w:r>
      <w:r w:rsidRPr="006E48B6">
        <w:rPr>
          <w:rStyle w:val="StyleUnderline"/>
        </w:rPr>
        <w:t xml:space="preserve">findings are robust to estimating </w:t>
      </w:r>
      <w:r w:rsidRPr="006E48B6">
        <w:rPr>
          <w:rStyle w:val="Emphasis"/>
        </w:rPr>
        <w:t>dynamic models</w:t>
      </w:r>
      <w:r w:rsidRPr="006E48B6">
        <w:rPr>
          <w:rStyle w:val="StyleUnderline"/>
        </w:rPr>
        <w:t xml:space="preserve"> that enable to test for </w:t>
      </w:r>
      <w:r w:rsidRPr="006E48B6">
        <w:rPr>
          <w:rStyle w:val="Emphasis"/>
        </w:rPr>
        <w:t>G</w:t>
      </w:r>
      <w:r w:rsidRPr="006E48B6">
        <w:rPr>
          <w:rStyle w:val="StyleUnderline"/>
        </w:rPr>
        <w:t xml:space="preserve">ranger </w:t>
      </w:r>
      <w:r w:rsidRPr="006E48B6">
        <w:rPr>
          <w:rStyle w:val="Emphasis"/>
        </w:rPr>
        <w:t>causality</w:t>
      </w:r>
      <w:r w:rsidRPr="006E48B6">
        <w:rPr>
          <w:rStyle w:val="StyleUnderline"/>
        </w:rPr>
        <w:t xml:space="preserve">; </w:t>
      </w:r>
      <w:r w:rsidRPr="00C047BE">
        <w:rPr>
          <w:rStyle w:val="StyleUnderline"/>
          <w:highlight w:val="yellow"/>
        </w:rPr>
        <w:t>and</w:t>
      </w:r>
      <w:r w:rsidRPr="006E48B6">
        <w:rPr>
          <w:sz w:val="14"/>
        </w:rPr>
        <w:t xml:space="preserve"> we also show that the main findings </w:t>
      </w:r>
      <w:r w:rsidRPr="00C047BE">
        <w:rPr>
          <w:rStyle w:val="StyleUnderline"/>
          <w:highlight w:val="yellow"/>
        </w:rPr>
        <w:t>hold with</w:t>
      </w:r>
      <w:r w:rsidRPr="006E48B6">
        <w:rPr>
          <w:rStyle w:val="StyleUnderline"/>
        </w:rPr>
        <w:t xml:space="preserve"> an </w:t>
      </w:r>
      <w:r w:rsidRPr="00C047BE">
        <w:rPr>
          <w:rStyle w:val="Emphasis"/>
          <w:highlight w:val="yellow"/>
        </w:rPr>
        <w:t>instrumental variables</w:t>
      </w:r>
      <w:r w:rsidRPr="006E48B6">
        <w:rPr>
          <w:rStyle w:val="StyleUnderline"/>
        </w:rPr>
        <w:t xml:space="preserve"> approach</w:t>
      </w:r>
      <w:r w:rsidRPr="006E48B6">
        <w:rPr>
          <w:sz w:val="14"/>
        </w:rPr>
        <w:t xml:space="preserve">. Third, </w:t>
      </w:r>
      <w:r w:rsidRPr="00C047BE">
        <w:rPr>
          <w:rStyle w:val="StyleUnderline"/>
          <w:highlight w:val="yellow"/>
        </w:rPr>
        <w:t>we distinguish</w:t>
      </w:r>
      <w:r w:rsidRPr="006E48B6">
        <w:rPr>
          <w:rStyle w:val="StyleUnderline"/>
        </w:rPr>
        <w:t xml:space="preserve"> in our empirical analysis between extreme </w:t>
      </w:r>
      <w:r w:rsidRPr="00C047BE">
        <w:rPr>
          <w:rStyle w:val="Emphasis"/>
          <w:highlight w:val="yellow"/>
        </w:rPr>
        <w:t>right</w:t>
      </w:r>
      <w:r w:rsidRPr="006E48B6">
        <w:rPr>
          <w:rStyle w:val="StyleUnderline"/>
        </w:rPr>
        <w:t xml:space="preserve">-wing </w:t>
      </w:r>
      <w:r w:rsidRPr="00C047BE">
        <w:rPr>
          <w:rStyle w:val="StyleUnderline"/>
          <w:highlight w:val="yellow"/>
        </w:rPr>
        <w:t>and</w:t>
      </w:r>
      <w:r w:rsidRPr="006E48B6">
        <w:rPr>
          <w:rStyle w:val="StyleUnderline"/>
        </w:rPr>
        <w:t xml:space="preserve"> extreme </w:t>
      </w:r>
      <w:r w:rsidRPr="00C047BE">
        <w:rPr>
          <w:rStyle w:val="Emphasis"/>
          <w:highlight w:val="yellow"/>
        </w:rPr>
        <w:t>left</w:t>
      </w:r>
      <w:r w:rsidRPr="00C047BE">
        <w:rPr>
          <w:rStyle w:val="StyleUnderline"/>
          <w:highlight w:val="yellow"/>
        </w:rPr>
        <w:t>-wing parties</w:t>
      </w:r>
      <w:r w:rsidRPr="006E48B6">
        <w:rPr>
          <w:sz w:val="14"/>
        </w:rPr>
        <w:t xml:space="preserve">. </w:t>
      </w:r>
      <w:r w:rsidRPr="006E48B6">
        <w:rPr>
          <w:rStyle w:val="StyleUnderline"/>
        </w:rPr>
        <w:t xml:space="preserve">That distinction matters: a </w:t>
      </w:r>
      <w:r w:rsidRPr="006E48B6">
        <w:rPr>
          <w:rStyle w:val="Emphasis"/>
        </w:rPr>
        <w:t>robust</w:t>
      </w:r>
      <w:r w:rsidRPr="006E48B6">
        <w:rPr>
          <w:rStyle w:val="StyleUnderline"/>
        </w:rPr>
        <w:t xml:space="preserve"> negative effect of economic growth is found on the support for extreme right-wing parties, whereas </w:t>
      </w:r>
      <w:r w:rsidRPr="006E48B6">
        <w:rPr>
          <w:rStyle w:val="Emphasis"/>
        </w:rPr>
        <w:t>no</w:t>
      </w:r>
      <w:r w:rsidRPr="006E48B6">
        <w:rPr>
          <w:rStyle w:val="StyleUnderline"/>
        </w:rPr>
        <w:t xml:space="preserve"> systematic </w:t>
      </w:r>
      <w:r w:rsidRPr="006E48B6">
        <w:rPr>
          <w:rStyle w:val="Emphasis"/>
        </w:rPr>
        <w:t>effect</w:t>
      </w:r>
      <w:r w:rsidRPr="006E48B6">
        <w:rPr>
          <w:rStyle w:val="StyleUnderline"/>
        </w:rPr>
        <w:t xml:space="preserve"> exists for</w:t>
      </w:r>
      <w:r w:rsidRPr="006E48B6">
        <w:rPr>
          <w:sz w:val="14"/>
        </w:rPr>
        <w:t xml:space="preserve"> the support of extreme </w:t>
      </w:r>
      <w:r w:rsidRPr="006E48B6">
        <w:rPr>
          <w:rStyle w:val="StyleUnderline"/>
        </w:rPr>
        <w:t>left-wing parties</w:t>
      </w:r>
      <w:r w:rsidRPr="006E48B6">
        <w:rPr>
          <w:sz w:val="14"/>
        </w:rPr>
        <w:t xml:space="preserve">. Our finding of </w:t>
      </w:r>
      <w:r w:rsidRPr="006E48B6">
        <w:rPr>
          <w:rStyle w:val="StyleUnderline"/>
        </w:rPr>
        <w:t xml:space="preserve">a significant negative effect of economic growth on the support for right-wing extremism is </w:t>
      </w:r>
      <w:r w:rsidRPr="006E48B6">
        <w:rPr>
          <w:rStyle w:val="Emphasis"/>
        </w:rPr>
        <w:t>in line with</w:t>
      </w:r>
      <w:r w:rsidRPr="006E48B6">
        <w:rPr>
          <w:rStyle w:val="StyleUnderline"/>
        </w:rPr>
        <w:t xml:space="preserve"> the finding of </w:t>
      </w:r>
      <w:r w:rsidRPr="006E48B6">
        <w:rPr>
          <w:rStyle w:val="Emphasis"/>
        </w:rPr>
        <w:t>Bromhead</w:t>
      </w:r>
      <w:r w:rsidRPr="006E48B6">
        <w:rPr>
          <w:sz w:val="14"/>
        </w:rPr>
        <w:t xml:space="preserve"> et al. (2012), </w:t>
      </w:r>
      <w:r w:rsidRPr="006E48B6">
        <w:rPr>
          <w:rStyle w:val="StyleUnderline"/>
        </w:rPr>
        <w:t xml:space="preserve">who show that the vote share of right-wing extremists during </w:t>
      </w:r>
      <w:r w:rsidRPr="006E48B6">
        <w:rPr>
          <w:rStyle w:val="Emphasis"/>
        </w:rPr>
        <w:t xml:space="preserve">the Great </w:t>
      </w:r>
      <w:r w:rsidRPr="00C047BE">
        <w:rPr>
          <w:rStyle w:val="Emphasis"/>
          <w:highlight w:val="yellow"/>
        </w:rPr>
        <w:t>Depression</w:t>
      </w:r>
      <w:r w:rsidRPr="00C047BE">
        <w:rPr>
          <w:rStyle w:val="StyleUnderline"/>
          <w:highlight w:val="yellow"/>
        </w:rPr>
        <w:t xml:space="preserve"> was </w:t>
      </w:r>
      <w:r w:rsidRPr="006E48B6">
        <w:rPr>
          <w:rStyle w:val="Emphasis"/>
        </w:rPr>
        <w:t xml:space="preserve">significantly </w:t>
      </w:r>
      <w:r w:rsidRPr="00C047BE">
        <w:rPr>
          <w:rStyle w:val="Emphasis"/>
          <w:highlight w:val="yellow"/>
        </w:rPr>
        <w:t>larger</w:t>
      </w:r>
      <w:r w:rsidRPr="006E48B6">
        <w:rPr>
          <w:rStyle w:val="StyleUnderline"/>
        </w:rPr>
        <w:t xml:space="preserve"> in those countries that experienced a more </w:t>
      </w:r>
      <w:r w:rsidRPr="006E48B6">
        <w:rPr>
          <w:rStyle w:val="Emphasis"/>
        </w:rPr>
        <w:t>severe economic crisis</w:t>
      </w:r>
      <w:r w:rsidRPr="006E48B6">
        <w:rPr>
          <w:sz w:val="14"/>
        </w:rPr>
        <w:t xml:space="preserve">. </w:t>
      </w:r>
      <w:r w:rsidRPr="006E48B6">
        <w:rPr>
          <w:rStyle w:val="StyleUnderline"/>
        </w:rPr>
        <w:t>Using</w:t>
      </w:r>
      <w:r w:rsidRPr="006E48B6">
        <w:rPr>
          <w:sz w:val="14"/>
        </w:rPr>
        <w:t xml:space="preserve"> subnational </w:t>
      </w:r>
      <w:r w:rsidRPr="006E48B6">
        <w:rPr>
          <w:rStyle w:val="StyleUnderline"/>
        </w:rPr>
        <w:t xml:space="preserve">data for </w:t>
      </w:r>
      <w:r w:rsidRPr="006E48B6">
        <w:rPr>
          <w:rStyle w:val="Emphasis"/>
        </w:rPr>
        <w:t>218 European regions</w:t>
      </w:r>
      <w:r w:rsidRPr="006E48B6">
        <w:rPr>
          <w:rStyle w:val="StyleUnderline"/>
        </w:rPr>
        <w:t xml:space="preserve"> during</w:t>
      </w:r>
      <w:r w:rsidRPr="006E48B6">
        <w:rPr>
          <w:sz w:val="14"/>
        </w:rPr>
        <w:t xml:space="preserve"> 19</w:t>
      </w:r>
      <w:r w:rsidRPr="006E48B6">
        <w:rPr>
          <w:rStyle w:val="StyleUnderline"/>
        </w:rPr>
        <w:t>90-2016</w:t>
      </w:r>
      <w:r w:rsidRPr="006E48B6">
        <w:rPr>
          <w:sz w:val="14"/>
        </w:rPr>
        <w:t xml:space="preserve">, </w:t>
      </w:r>
      <w:r w:rsidRPr="006E48B6">
        <w:rPr>
          <w:rStyle w:val="Emphasis"/>
        </w:rPr>
        <w:t>Rao</w:t>
      </w:r>
      <w:r w:rsidRPr="006E48B6">
        <w:rPr>
          <w:sz w:val="14"/>
        </w:rPr>
        <w:t xml:space="preserve"> et al. (2018) </w:t>
      </w:r>
      <w:r w:rsidRPr="006E48B6">
        <w:rPr>
          <w:rStyle w:val="StyleUnderline"/>
        </w:rPr>
        <w:t xml:space="preserve">find a </w:t>
      </w:r>
      <w:r w:rsidRPr="006E48B6">
        <w:rPr>
          <w:rStyle w:val="Emphasis"/>
        </w:rPr>
        <w:t>significant negative effect</w:t>
      </w:r>
      <w:r w:rsidRPr="006E48B6">
        <w:rPr>
          <w:sz w:val="14"/>
        </w:rPr>
        <w:t xml:space="preserve"> of regional output </w:t>
      </w:r>
      <w:r w:rsidRPr="006E48B6">
        <w:rPr>
          <w:rStyle w:val="StyleUnderline"/>
        </w:rPr>
        <w:t>on the vote share of extreme right-wing parties</w:t>
      </w:r>
      <w:r w:rsidRPr="006E48B6">
        <w:rPr>
          <w:sz w:val="14"/>
        </w:rPr>
        <w:t>, but no signicant effect on extreme left-wing parties.</w:t>
      </w:r>
    </w:p>
    <w:p w14:paraId="4E045EA5" w14:textId="77777777" w:rsidR="006E48B6" w:rsidRPr="006E48B6" w:rsidRDefault="006E48B6" w:rsidP="006E48B6">
      <w:pPr>
        <w:pStyle w:val="Heading3"/>
        <w:rPr>
          <w:rFonts w:cs="Times New Roman"/>
        </w:rPr>
      </w:pPr>
      <w:r w:rsidRPr="006E48B6">
        <w:rPr>
          <w:rFonts w:cs="Times New Roman"/>
        </w:rPr>
        <w:lastRenderedPageBreak/>
        <w:t>2AC – Sustainability – Innovation</w:t>
      </w:r>
    </w:p>
    <w:p w14:paraId="18AFB357" w14:textId="77777777" w:rsidR="006E48B6" w:rsidRPr="006E48B6" w:rsidRDefault="006E48B6" w:rsidP="006E48B6">
      <w:pPr>
        <w:pStyle w:val="Heading4"/>
        <w:rPr>
          <w:rFonts w:cs="Times New Roman"/>
        </w:rPr>
      </w:pPr>
      <w:r w:rsidRPr="006E48B6">
        <w:rPr>
          <w:rFonts w:cs="Times New Roman"/>
        </w:rPr>
        <w:t xml:space="preserve">Dematerialization – decreases mineral use and innovation solves.  </w:t>
      </w:r>
    </w:p>
    <w:p w14:paraId="277FCA74" w14:textId="77777777" w:rsidR="006E48B6" w:rsidRPr="006E48B6" w:rsidRDefault="006E48B6" w:rsidP="006E48B6">
      <w:r w:rsidRPr="006E48B6">
        <w:rPr>
          <w:rStyle w:val="Style13ptBold"/>
        </w:rPr>
        <w:t>Adler 22</w:t>
      </w:r>
      <w:r w:rsidRPr="006E48B6">
        <w:t>, is the Johan Verheij Memorial Professor of Law and the founding Director of the Coleman P. Burke Center for Environmental Law at the Case Western Reserve University School of Law, where he teaches courses in environmental, administrative and constitutional law. (Jonathan, 01-12-2022, “Markets and Dematerialization,” Human Progress, https://www.humanprogress.org/markets-and-dematerialization/)</w:t>
      </w:r>
    </w:p>
    <w:p w14:paraId="6C86804E" w14:textId="77777777" w:rsidR="006E48B6" w:rsidRPr="006E48B6" w:rsidRDefault="006E48B6" w:rsidP="006E48B6">
      <w:pPr>
        <w:rPr>
          <w:sz w:val="16"/>
        </w:rPr>
      </w:pPr>
      <w:r w:rsidRPr="006E48B6">
        <w:rPr>
          <w:rStyle w:val="Emphasis"/>
        </w:rPr>
        <w:t>Dematerialization</w:t>
      </w:r>
      <w:r w:rsidRPr="006E48B6">
        <w:rPr>
          <w:rStyle w:val="StyleUnderline"/>
        </w:rPr>
        <w:t xml:space="preserve"> may be the most important</w:t>
      </w:r>
      <w:r w:rsidRPr="006E48B6">
        <w:rPr>
          <w:sz w:val="16"/>
        </w:rPr>
        <w:t xml:space="preserve">, yet </w:t>
      </w:r>
      <w:r w:rsidRPr="006E48B6">
        <w:rPr>
          <w:rStyle w:val="Emphasis"/>
        </w:rPr>
        <w:t>unsung</w:t>
      </w:r>
      <w:r w:rsidRPr="006E48B6">
        <w:rPr>
          <w:sz w:val="16"/>
        </w:rPr>
        <w:t xml:space="preserve">, </w:t>
      </w:r>
      <w:r w:rsidRPr="006E48B6">
        <w:rPr>
          <w:rStyle w:val="StyleUnderline"/>
        </w:rPr>
        <w:t xml:space="preserve">example of </w:t>
      </w:r>
      <w:r w:rsidRPr="006E48B6">
        <w:rPr>
          <w:rStyle w:val="Emphasis"/>
        </w:rPr>
        <w:t>environmental progress</w:t>
      </w:r>
      <w:r w:rsidRPr="006E48B6">
        <w:rPr>
          <w:rStyle w:val="StyleUnderline"/>
        </w:rPr>
        <w:t xml:space="preserve"> in the 21st century</w:t>
      </w:r>
      <w:r w:rsidRPr="006E48B6">
        <w:rPr>
          <w:sz w:val="16"/>
        </w:rPr>
        <w:t xml:space="preserve">. It is commonplace to observe that </w:t>
      </w:r>
      <w:r w:rsidRPr="006E48B6">
        <w:rPr>
          <w:rStyle w:val="StyleUnderline"/>
        </w:rPr>
        <w:t xml:space="preserve">the relentless drive to do more with less has led to more </w:t>
      </w:r>
      <w:r w:rsidRPr="006E48B6">
        <w:rPr>
          <w:rStyle w:val="Emphasis"/>
        </w:rPr>
        <w:t>efficient</w:t>
      </w:r>
      <w:r w:rsidRPr="006E48B6">
        <w:rPr>
          <w:rStyle w:val="StyleUnderline"/>
        </w:rPr>
        <w:t xml:space="preserve"> resource use</w:t>
      </w:r>
      <w:r w:rsidRPr="006E48B6">
        <w:rPr>
          <w:sz w:val="16"/>
        </w:rPr>
        <w:t xml:space="preserve">, so that </w:t>
      </w:r>
      <w:r w:rsidRPr="006E48B6">
        <w:rPr>
          <w:rStyle w:val="StyleUnderline"/>
        </w:rPr>
        <w:t>a soda can today is made with a fraction of the metal required 50 years ago</w:t>
      </w:r>
      <w:r w:rsidRPr="006E48B6">
        <w:rPr>
          <w:sz w:val="16"/>
        </w:rPr>
        <w:t xml:space="preserve">. But dematerialization is not merely a story about increased efficiency or per‐​capita reductions. </w:t>
      </w:r>
      <w:r w:rsidRPr="006E48B6">
        <w:rPr>
          <w:rStyle w:val="StyleUnderline"/>
        </w:rPr>
        <w:t>What is</w:t>
      </w:r>
      <w:r w:rsidRPr="006E48B6">
        <w:rPr>
          <w:sz w:val="16"/>
        </w:rPr>
        <w:t xml:space="preserve"> now </w:t>
      </w:r>
      <w:r w:rsidRPr="006E48B6">
        <w:rPr>
          <w:rStyle w:val="StyleUnderline"/>
        </w:rPr>
        <w:t xml:space="preserve">being observed represents a fundamental </w:t>
      </w:r>
      <w:r w:rsidRPr="006E48B6">
        <w:rPr>
          <w:rStyle w:val="Emphasis"/>
        </w:rPr>
        <w:t>decoupling</w:t>
      </w:r>
      <w:r w:rsidRPr="006E48B6">
        <w:rPr>
          <w:rStyle w:val="StyleUnderline"/>
        </w:rPr>
        <w:t xml:space="preserve"> of resource </w:t>
      </w:r>
      <w:r w:rsidRPr="006E48B6">
        <w:rPr>
          <w:rStyle w:val="Emphasis"/>
        </w:rPr>
        <w:t>consumption</w:t>
      </w:r>
      <w:r w:rsidRPr="006E48B6">
        <w:rPr>
          <w:rStyle w:val="StyleUnderline"/>
        </w:rPr>
        <w:t xml:space="preserve"> from economic </w:t>
      </w:r>
      <w:r w:rsidRPr="006E48B6">
        <w:rPr>
          <w:rStyle w:val="Emphasis"/>
        </w:rPr>
        <w:t>growth</w:t>
      </w:r>
      <w:r w:rsidRPr="006E48B6">
        <w:rPr>
          <w:sz w:val="16"/>
        </w:rPr>
        <w:t xml:space="preserve">, such that </w:t>
      </w:r>
      <w:r w:rsidRPr="006E48B6">
        <w:rPr>
          <w:rStyle w:val="StyleUnderline"/>
        </w:rPr>
        <w:t>as mature economies grow</w:t>
      </w:r>
      <w:r w:rsidRPr="006E48B6">
        <w:rPr>
          <w:sz w:val="16"/>
        </w:rPr>
        <w:t>,</w:t>
      </w:r>
      <w:r w:rsidRPr="006E48B6">
        <w:t xml:space="preserve"> </w:t>
      </w:r>
      <w:r w:rsidRPr="006E48B6">
        <w:rPr>
          <w:rStyle w:val="StyleUnderline"/>
        </w:rPr>
        <w:t>they</w:t>
      </w:r>
      <w:r w:rsidRPr="006E48B6">
        <w:rPr>
          <w:sz w:val="16"/>
        </w:rPr>
        <w:t xml:space="preserve"> not only </w:t>
      </w:r>
      <w:r w:rsidRPr="006E48B6">
        <w:rPr>
          <w:rStyle w:val="StyleUnderline"/>
        </w:rPr>
        <w:t xml:space="preserve">use </w:t>
      </w:r>
      <w:r w:rsidRPr="006E48B6">
        <w:rPr>
          <w:rStyle w:val="Emphasis"/>
        </w:rPr>
        <w:t>fewer resources</w:t>
      </w:r>
      <w:r w:rsidRPr="006E48B6">
        <w:rPr>
          <w:rStyle w:val="StyleUnderline"/>
        </w:rPr>
        <w:t xml:space="preserve"> per unit of output</w:t>
      </w:r>
      <w:r w:rsidRPr="006E48B6">
        <w:rPr>
          <w:sz w:val="16"/>
        </w:rPr>
        <w:t xml:space="preserve">, </w:t>
      </w:r>
      <w:r w:rsidRPr="006E48B6">
        <w:rPr>
          <w:rStyle w:val="StyleUnderline"/>
        </w:rPr>
        <w:t>but</w:t>
      </w:r>
      <w:r w:rsidRPr="006E48B6">
        <w:rPr>
          <w:sz w:val="16"/>
        </w:rPr>
        <w:t xml:space="preserve"> they </w:t>
      </w:r>
      <w:r w:rsidRPr="006E48B6">
        <w:rPr>
          <w:rStyle w:val="StyleUnderline"/>
        </w:rPr>
        <w:t xml:space="preserve">also </w:t>
      </w:r>
      <w:r w:rsidRPr="006E48B6">
        <w:rPr>
          <w:rStyle w:val="Emphasis"/>
        </w:rPr>
        <w:t>consume fewer resources</w:t>
      </w:r>
      <w:r w:rsidRPr="006E48B6">
        <w:rPr>
          <w:rStyle w:val="StyleUnderline"/>
        </w:rPr>
        <w:t xml:space="preserve"> overall</w:t>
      </w:r>
      <w:r w:rsidRPr="006E48B6">
        <w:rPr>
          <w:sz w:val="16"/>
        </w:rPr>
        <w:t xml:space="preserve">. In short, </w:t>
      </w:r>
      <w:r w:rsidRPr="006E48B6">
        <w:rPr>
          <w:rStyle w:val="StyleUnderline"/>
        </w:rPr>
        <w:t>economic growth in</w:t>
      </w:r>
      <w:r w:rsidRPr="006E48B6">
        <w:rPr>
          <w:sz w:val="16"/>
        </w:rPr>
        <w:t xml:space="preserve"> the most </w:t>
      </w:r>
      <w:r w:rsidRPr="006E48B6">
        <w:rPr>
          <w:rStyle w:val="StyleUnderline"/>
        </w:rPr>
        <w:t>developed nations</w:t>
      </w:r>
      <w:r w:rsidRPr="006E48B6">
        <w:rPr>
          <w:sz w:val="16"/>
        </w:rPr>
        <w:t xml:space="preserve"> increasingly </w:t>
      </w:r>
      <w:r w:rsidRPr="006E48B6">
        <w:rPr>
          <w:rStyle w:val="StyleUnderline"/>
        </w:rPr>
        <w:t xml:space="preserve">coincides with a </w:t>
      </w:r>
      <w:r w:rsidRPr="006E48B6">
        <w:rPr>
          <w:rStyle w:val="Emphasis"/>
        </w:rPr>
        <w:t>net reduction</w:t>
      </w:r>
      <w:r w:rsidRPr="006E48B6">
        <w:rPr>
          <w:rStyle w:val="StyleUnderline"/>
        </w:rPr>
        <w:t xml:space="preserve"> in resource consumption</w:t>
      </w:r>
      <w:r w:rsidRPr="006E48B6">
        <w:rPr>
          <w:sz w:val="16"/>
        </w:rPr>
        <w:t xml:space="preserve">. </w:t>
      </w:r>
      <w:r w:rsidRPr="006E48B6">
        <w:rPr>
          <w:rStyle w:val="StyleUnderline"/>
        </w:rPr>
        <w:t xml:space="preserve">The </w:t>
      </w:r>
      <w:r w:rsidRPr="00C047BE">
        <w:rPr>
          <w:rStyle w:val="Emphasis"/>
          <w:highlight w:val="yellow"/>
        </w:rPr>
        <w:t>U</w:t>
      </w:r>
      <w:r w:rsidRPr="006E48B6">
        <w:rPr>
          <w:rStyle w:val="StyleUnderline"/>
        </w:rPr>
        <w:t xml:space="preserve">nited </w:t>
      </w:r>
      <w:r w:rsidRPr="00C047BE">
        <w:rPr>
          <w:rStyle w:val="Emphasis"/>
          <w:highlight w:val="yellow"/>
        </w:rPr>
        <w:t>S</w:t>
      </w:r>
      <w:r w:rsidRPr="006E48B6">
        <w:rPr>
          <w:rStyle w:val="StyleUnderline"/>
        </w:rPr>
        <w:t xml:space="preserve">tates in particular </w:t>
      </w:r>
      <w:r w:rsidRPr="00C047BE">
        <w:rPr>
          <w:rStyle w:val="StyleUnderline"/>
          <w:highlight w:val="yellow"/>
        </w:rPr>
        <w:t>is “</w:t>
      </w:r>
      <w:r w:rsidRPr="00C047BE">
        <w:rPr>
          <w:rStyle w:val="Emphasis"/>
          <w:highlight w:val="yellow"/>
        </w:rPr>
        <w:t>post‐​peak</w:t>
      </w:r>
      <w:r w:rsidRPr="006E48B6">
        <w:rPr>
          <w:rStyle w:val="StyleUnderline"/>
        </w:rPr>
        <w:t xml:space="preserve"> </w:t>
      </w:r>
      <w:r w:rsidRPr="00C047BE">
        <w:rPr>
          <w:rStyle w:val="StyleUnderline"/>
          <w:highlight w:val="yellow"/>
        </w:rPr>
        <w:t>in</w:t>
      </w:r>
      <w:r w:rsidRPr="006E48B6">
        <w:rPr>
          <w:rStyle w:val="StyleUnderline"/>
        </w:rPr>
        <w:t xml:space="preserve"> its </w:t>
      </w:r>
      <w:r w:rsidRPr="00C047BE">
        <w:rPr>
          <w:rStyle w:val="StyleUnderline"/>
          <w:highlight w:val="yellow"/>
        </w:rPr>
        <w:t>exploitation of</w:t>
      </w:r>
      <w:r w:rsidRPr="006E48B6">
        <w:rPr>
          <w:rStyle w:val="StyleUnderline"/>
        </w:rPr>
        <w:t xml:space="preserve"> the </w:t>
      </w:r>
      <w:r w:rsidRPr="00C047BE">
        <w:rPr>
          <w:rStyle w:val="StyleUnderline"/>
          <w:highlight w:val="yellow"/>
        </w:rPr>
        <w:t>earth</w:t>
      </w:r>
      <w:r w:rsidRPr="006E48B6">
        <w:rPr>
          <w:sz w:val="16"/>
        </w:rPr>
        <w:t xml:space="preserve">,” </w:t>
      </w:r>
      <w:r w:rsidRPr="006E48B6">
        <w:rPr>
          <w:rStyle w:val="StyleUnderline"/>
        </w:rPr>
        <w:t>according to</w:t>
      </w:r>
      <w:r w:rsidRPr="006E48B6">
        <w:rPr>
          <w:sz w:val="16"/>
        </w:rPr>
        <w:t xml:space="preserve"> Andrew </w:t>
      </w:r>
      <w:r w:rsidRPr="006E48B6">
        <w:rPr>
          <w:rStyle w:val="Emphasis"/>
        </w:rPr>
        <w:t>McAfee</w:t>
      </w:r>
      <w:r w:rsidRPr="006E48B6">
        <w:rPr>
          <w:sz w:val="16"/>
        </w:rPr>
        <w:t xml:space="preserve"> in More from Less: The Surprising Story of How We Learned to Prosper Using Fewer Resources — and What Happens Next. </w:t>
      </w:r>
      <w:r w:rsidRPr="006E48B6">
        <w:rPr>
          <w:rStyle w:val="StyleUnderline"/>
        </w:rPr>
        <w:t>McAfee</w:t>
      </w:r>
      <w:r w:rsidRPr="006E48B6">
        <w:rPr>
          <w:sz w:val="16"/>
        </w:rPr>
        <w:t xml:space="preserve">, </w:t>
      </w:r>
      <w:r w:rsidRPr="006E48B6">
        <w:rPr>
          <w:rStyle w:val="StyleUnderline"/>
        </w:rPr>
        <w:t>a</w:t>
      </w:r>
      <w:r w:rsidRPr="006E48B6">
        <w:rPr>
          <w:sz w:val="16"/>
        </w:rPr>
        <w:t xml:space="preserve"> principal </w:t>
      </w:r>
      <w:r w:rsidRPr="006E48B6">
        <w:rPr>
          <w:rStyle w:val="StyleUnderline"/>
        </w:rPr>
        <w:t>research scientist at MIT</w:t>
      </w:r>
      <w:r w:rsidRPr="006E48B6">
        <w:rPr>
          <w:sz w:val="16"/>
        </w:rPr>
        <w:t>, explains, “</w:t>
      </w:r>
      <w:r w:rsidRPr="006E48B6">
        <w:rPr>
          <w:rStyle w:val="StyleUnderline"/>
        </w:rPr>
        <w:t>We’re</w:t>
      </w:r>
      <w:r w:rsidRPr="006E48B6">
        <w:rPr>
          <w:sz w:val="16"/>
        </w:rPr>
        <w:t xml:space="preserve"> now generally </w:t>
      </w:r>
      <w:r w:rsidRPr="006E48B6">
        <w:rPr>
          <w:rStyle w:val="StyleUnderline"/>
        </w:rPr>
        <w:t xml:space="preserve">using </w:t>
      </w:r>
      <w:r w:rsidRPr="006E48B6">
        <w:rPr>
          <w:rStyle w:val="Emphasis"/>
        </w:rPr>
        <w:t>less</w:t>
      </w:r>
      <w:r w:rsidRPr="006E48B6">
        <w:rPr>
          <w:rStyle w:val="StyleUnderline"/>
        </w:rPr>
        <w:t xml:space="preserve"> of most resources year after year</w:t>
      </w:r>
      <w:r w:rsidRPr="006E48B6">
        <w:rPr>
          <w:sz w:val="16"/>
        </w:rPr>
        <w:t xml:space="preserve">, </w:t>
      </w:r>
      <w:r w:rsidRPr="006E48B6">
        <w:rPr>
          <w:rStyle w:val="StyleUnderline"/>
        </w:rPr>
        <w:t>even as our economy and population grow</w:t>
      </w:r>
      <w:r w:rsidRPr="006E48B6">
        <w:rPr>
          <w:sz w:val="16"/>
        </w:rPr>
        <w:t xml:space="preserve">.” </w:t>
      </w:r>
      <w:r w:rsidRPr="006E48B6">
        <w:rPr>
          <w:rStyle w:val="StyleUnderline"/>
        </w:rPr>
        <w:t>The United States uses less gold, steel, aluminum, copper, stone, cement</w:t>
      </w:r>
      <w:r w:rsidRPr="006E48B6">
        <w:rPr>
          <w:sz w:val="16"/>
        </w:rPr>
        <w:t xml:space="preserve">, </w:t>
      </w:r>
      <w:r w:rsidRPr="006E48B6">
        <w:rPr>
          <w:rStyle w:val="StyleUnderline"/>
        </w:rPr>
        <w:t>and even paper than it did at the start of this century</w:t>
      </w:r>
      <w:r w:rsidRPr="006E48B6">
        <w:rPr>
          <w:sz w:val="16"/>
        </w:rPr>
        <w:t xml:space="preserve">, </w:t>
      </w:r>
      <w:r w:rsidRPr="00C047BE">
        <w:rPr>
          <w:rStyle w:val="StyleUnderline"/>
          <w:highlight w:val="yellow"/>
        </w:rPr>
        <w:t>despite</w:t>
      </w:r>
      <w:r w:rsidRPr="006E48B6">
        <w:rPr>
          <w:sz w:val="16"/>
        </w:rPr>
        <w:t xml:space="preserve"> the </w:t>
      </w:r>
      <w:r w:rsidRPr="00C047BE">
        <w:rPr>
          <w:rStyle w:val="Emphasis"/>
          <w:highlight w:val="yellow"/>
        </w:rPr>
        <w:t>continued increase</w:t>
      </w:r>
      <w:r w:rsidRPr="00C047BE">
        <w:rPr>
          <w:sz w:val="16"/>
          <w:highlight w:val="yellow"/>
        </w:rPr>
        <w:t xml:space="preserve"> </w:t>
      </w:r>
      <w:r w:rsidRPr="00C047BE">
        <w:rPr>
          <w:rStyle w:val="StyleUnderline"/>
          <w:highlight w:val="yellow"/>
        </w:rPr>
        <w:t>in</w:t>
      </w:r>
      <w:r w:rsidRPr="006E48B6">
        <w:rPr>
          <w:rStyle w:val="StyleUnderline"/>
        </w:rPr>
        <w:t xml:space="preserve"> </w:t>
      </w:r>
      <w:r w:rsidRPr="00C047BE">
        <w:rPr>
          <w:rStyle w:val="Emphasis"/>
          <w:highlight w:val="yellow"/>
        </w:rPr>
        <w:t>g</w:t>
      </w:r>
      <w:r w:rsidRPr="006E48B6">
        <w:rPr>
          <w:rStyle w:val="StyleUnderline"/>
        </w:rPr>
        <w:t xml:space="preserve">ross </w:t>
      </w:r>
      <w:r w:rsidRPr="00C047BE">
        <w:rPr>
          <w:rStyle w:val="Emphasis"/>
          <w:highlight w:val="yellow"/>
        </w:rPr>
        <w:t>d</w:t>
      </w:r>
      <w:r w:rsidRPr="006E48B6">
        <w:rPr>
          <w:rStyle w:val="StyleUnderline"/>
        </w:rPr>
        <w:t xml:space="preserve">omestic </w:t>
      </w:r>
      <w:r w:rsidRPr="00C047BE">
        <w:rPr>
          <w:rStyle w:val="Emphasis"/>
          <w:highlight w:val="yellow"/>
        </w:rPr>
        <w:t>p</w:t>
      </w:r>
      <w:r w:rsidRPr="006E48B6">
        <w:rPr>
          <w:rStyle w:val="StyleUnderline"/>
        </w:rPr>
        <w:t>roduct</w:t>
      </w:r>
      <w:r w:rsidRPr="006E48B6">
        <w:rPr>
          <w:sz w:val="16"/>
        </w:rPr>
        <w:t xml:space="preserve">. </w:t>
      </w:r>
      <w:r w:rsidRPr="006E48B6">
        <w:rPr>
          <w:rStyle w:val="StyleUnderline"/>
        </w:rPr>
        <w:t>Annual consumption of all but six of the 72 resources</w:t>
      </w:r>
      <w:r w:rsidRPr="006E48B6">
        <w:rPr>
          <w:sz w:val="16"/>
        </w:rPr>
        <w:t xml:space="preserve"> tracked by the U.S. Geological Service are “</w:t>
      </w:r>
      <w:r w:rsidRPr="006E48B6">
        <w:rPr>
          <w:rStyle w:val="StyleUnderline"/>
        </w:rPr>
        <w:t>post peak</w:t>
      </w:r>
      <w:r w:rsidRPr="006E48B6">
        <w:rPr>
          <w:sz w:val="16"/>
        </w:rPr>
        <w:t xml:space="preserve">.” </w:t>
      </w:r>
      <w:r w:rsidRPr="00C047BE">
        <w:rPr>
          <w:rStyle w:val="StyleUnderline"/>
          <w:highlight w:val="yellow"/>
        </w:rPr>
        <w:t>We</w:t>
      </w:r>
      <w:r w:rsidRPr="006E48B6">
        <w:rPr>
          <w:sz w:val="16"/>
        </w:rPr>
        <w:t xml:space="preserve"> also </w:t>
      </w:r>
      <w:r w:rsidRPr="00C047BE">
        <w:rPr>
          <w:rStyle w:val="StyleUnderline"/>
          <w:highlight w:val="yellow"/>
        </w:rPr>
        <w:t xml:space="preserve">use </w:t>
      </w:r>
      <w:r w:rsidRPr="00C047BE">
        <w:rPr>
          <w:rStyle w:val="Emphasis"/>
          <w:highlight w:val="yellow"/>
        </w:rPr>
        <w:t>less fertilizer</w:t>
      </w:r>
      <w:r w:rsidRPr="00C047BE">
        <w:rPr>
          <w:rStyle w:val="StyleUnderline"/>
          <w:highlight w:val="yellow"/>
        </w:rPr>
        <w:t xml:space="preserve"> and </w:t>
      </w:r>
      <w:r w:rsidRPr="00C047BE">
        <w:rPr>
          <w:rStyle w:val="Emphasis"/>
          <w:highlight w:val="yellow"/>
        </w:rPr>
        <w:t>water</w:t>
      </w:r>
      <w:r w:rsidRPr="006E48B6">
        <w:rPr>
          <w:rStyle w:val="StyleUnderline"/>
        </w:rPr>
        <w:t xml:space="preserve"> while </w:t>
      </w:r>
      <w:r w:rsidRPr="00C047BE">
        <w:rPr>
          <w:rStyle w:val="StyleUnderline"/>
          <w:highlight w:val="yellow"/>
        </w:rPr>
        <w:t xml:space="preserve">growing </w:t>
      </w:r>
      <w:r w:rsidRPr="00C047BE">
        <w:rPr>
          <w:rStyle w:val="Emphasis"/>
          <w:highlight w:val="yellow"/>
        </w:rPr>
        <w:t>more crops</w:t>
      </w:r>
      <w:r w:rsidRPr="006E48B6">
        <w:rPr>
          <w:sz w:val="16"/>
        </w:rPr>
        <w:t xml:space="preserve">. </w:t>
      </w:r>
      <w:r w:rsidRPr="006E48B6">
        <w:rPr>
          <w:rStyle w:val="StyleUnderline"/>
        </w:rPr>
        <w:t>Plastic consumption</w:t>
      </w:r>
      <w:r w:rsidRPr="006E48B6">
        <w:rPr>
          <w:sz w:val="16"/>
        </w:rPr>
        <w:t xml:space="preserve"> is up, </w:t>
      </w:r>
      <w:r w:rsidRPr="006E48B6">
        <w:rPr>
          <w:rStyle w:val="StyleUnderline"/>
        </w:rPr>
        <w:t xml:space="preserve">as is </w:t>
      </w:r>
      <w:r w:rsidRPr="00C047BE">
        <w:rPr>
          <w:rStyle w:val="Emphasis"/>
          <w:highlight w:val="yellow"/>
        </w:rPr>
        <w:t>energy use</w:t>
      </w:r>
      <w:r w:rsidRPr="006E48B6">
        <w:rPr>
          <w:sz w:val="16"/>
        </w:rPr>
        <w:t xml:space="preserve">, but these two appear to </w:t>
      </w:r>
      <w:r w:rsidRPr="006E48B6">
        <w:rPr>
          <w:rStyle w:val="StyleUnderline"/>
        </w:rPr>
        <w:t xml:space="preserve">have been </w:t>
      </w:r>
      <w:r w:rsidRPr="00C047BE">
        <w:rPr>
          <w:rStyle w:val="Emphasis"/>
          <w:highlight w:val="yellow"/>
        </w:rPr>
        <w:t>decoupled</w:t>
      </w:r>
      <w:r w:rsidRPr="006E48B6">
        <w:rPr>
          <w:rStyle w:val="StyleUnderline"/>
        </w:rPr>
        <w:t xml:space="preserve"> from population and economic growth as well</w:t>
      </w:r>
      <w:r w:rsidRPr="006E48B6">
        <w:rPr>
          <w:sz w:val="16"/>
        </w:rPr>
        <w:t xml:space="preserve">. How does this dematerialization occur? Some examples may be useful. The </w:t>
      </w:r>
      <w:r w:rsidRPr="00C047BE">
        <w:rPr>
          <w:rStyle w:val="StyleUnderline"/>
          <w:highlight w:val="yellow"/>
        </w:rPr>
        <w:t xml:space="preserve">dematerialization of </w:t>
      </w:r>
      <w:r w:rsidRPr="00C047BE">
        <w:rPr>
          <w:rStyle w:val="Emphasis"/>
          <w:highlight w:val="yellow"/>
        </w:rPr>
        <w:t>soda cans</w:t>
      </w:r>
      <w:r w:rsidRPr="006E48B6">
        <w:rPr>
          <w:rStyle w:val="StyleUnderline"/>
        </w:rPr>
        <w:t xml:space="preserve"> is</w:t>
      </w:r>
      <w:r w:rsidRPr="006E48B6">
        <w:rPr>
          <w:sz w:val="16"/>
        </w:rPr>
        <w:t xml:space="preserve"> relatively </w:t>
      </w:r>
      <w:r w:rsidRPr="006E48B6">
        <w:rPr>
          <w:rStyle w:val="StyleUnderline"/>
        </w:rPr>
        <w:t>easy to grasp</w:t>
      </w:r>
      <w:r w:rsidRPr="006E48B6">
        <w:rPr>
          <w:sz w:val="16"/>
        </w:rPr>
        <w:t xml:space="preserve">, particularly for those of us who can remember the heavier cans of the 20th century. Aluminum </w:t>
      </w:r>
      <w:r w:rsidRPr="006E48B6">
        <w:rPr>
          <w:rStyle w:val="StyleUnderline"/>
        </w:rPr>
        <w:t xml:space="preserve">cans weighed </w:t>
      </w:r>
      <w:r w:rsidRPr="00C047BE">
        <w:rPr>
          <w:rStyle w:val="Emphasis"/>
          <w:highlight w:val="yellow"/>
        </w:rPr>
        <w:t>85 grams</w:t>
      </w:r>
      <w:r w:rsidRPr="006E48B6">
        <w:rPr>
          <w:sz w:val="16"/>
        </w:rPr>
        <w:t xml:space="preserve"> when introduced </w:t>
      </w:r>
      <w:r w:rsidRPr="00C047BE">
        <w:rPr>
          <w:rStyle w:val="StyleUnderline"/>
          <w:highlight w:val="yellow"/>
        </w:rPr>
        <w:t>in</w:t>
      </w:r>
      <w:r w:rsidRPr="006E48B6">
        <w:rPr>
          <w:rStyle w:val="StyleUnderline"/>
        </w:rPr>
        <w:t xml:space="preserve"> the </w:t>
      </w:r>
      <w:r w:rsidRPr="00C047BE">
        <w:rPr>
          <w:rStyle w:val="StyleUnderline"/>
          <w:highlight w:val="yellow"/>
        </w:rPr>
        <w:t>1950</w:t>
      </w:r>
      <w:r w:rsidRPr="006E48B6">
        <w:rPr>
          <w:rStyle w:val="StyleUnderline"/>
        </w:rPr>
        <w:t>s</w:t>
      </w:r>
      <w:r w:rsidRPr="006E48B6">
        <w:rPr>
          <w:sz w:val="16"/>
        </w:rPr>
        <w:t xml:space="preserve">. </w:t>
      </w:r>
      <w:r w:rsidRPr="00C047BE">
        <w:rPr>
          <w:rStyle w:val="StyleUnderline"/>
          <w:highlight w:val="yellow"/>
        </w:rPr>
        <w:t>By 2011</w:t>
      </w:r>
      <w:r w:rsidRPr="006E48B6">
        <w:rPr>
          <w:sz w:val="16"/>
        </w:rPr>
        <w:t xml:space="preserve">, </w:t>
      </w:r>
      <w:r w:rsidRPr="006E48B6">
        <w:rPr>
          <w:rStyle w:val="StyleUnderline"/>
        </w:rPr>
        <w:t>the average</w:t>
      </w:r>
      <w:r w:rsidRPr="006E48B6">
        <w:rPr>
          <w:sz w:val="16"/>
        </w:rPr>
        <w:t xml:space="preserve"> can </w:t>
      </w:r>
      <w:r w:rsidRPr="006E48B6">
        <w:rPr>
          <w:rStyle w:val="StyleUnderline"/>
        </w:rPr>
        <w:t xml:space="preserve">was under </w:t>
      </w:r>
      <w:r w:rsidRPr="00C047BE">
        <w:rPr>
          <w:rStyle w:val="Emphasis"/>
          <w:highlight w:val="yellow"/>
        </w:rPr>
        <w:t>13 grams</w:t>
      </w:r>
      <w:r w:rsidRPr="006E48B6">
        <w:rPr>
          <w:sz w:val="16"/>
        </w:rPr>
        <w:t xml:space="preserve">. Cans today are not only thinner and lighter, they are produced more efficiently, with fewer separate sheets of metal. </w:t>
      </w:r>
      <w:r w:rsidRPr="006E48B6">
        <w:rPr>
          <w:rStyle w:val="Emphasis"/>
        </w:rPr>
        <w:t>Substitution</w:t>
      </w:r>
      <w:r w:rsidRPr="006E48B6">
        <w:rPr>
          <w:sz w:val="16"/>
        </w:rPr>
        <w:t xml:space="preserve"> </w:t>
      </w:r>
      <w:r w:rsidRPr="006E48B6">
        <w:rPr>
          <w:rStyle w:val="StyleUnderline"/>
        </w:rPr>
        <w:t>can be a</w:t>
      </w:r>
      <w:r w:rsidRPr="006E48B6">
        <w:rPr>
          <w:sz w:val="16"/>
        </w:rPr>
        <w:t xml:space="preserve">n even more </w:t>
      </w:r>
      <w:r w:rsidRPr="006E48B6">
        <w:rPr>
          <w:rStyle w:val="StyleUnderline"/>
        </w:rPr>
        <w:t>powerful source of dematerialization</w:t>
      </w:r>
      <w:r w:rsidRPr="006E48B6">
        <w:rPr>
          <w:sz w:val="16"/>
        </w:rPr>
        <w:t xml:space="preserve">. Consider </w:t>
      </w:r>
      <w:r w:rsidRPr="00C047BE">
        <w:rPr>
          <w:rStyle w:val="Emphasis"/>
          <w:highlight w:val="yellow"/>
        </w:rPr>
        <w:t>telecommunications</w:t>
      </w:r>
      <w:r w:rsidRPr="006E48B6">
        <w:rPr>
          <w:sz w:val="16"/>
        </w:rPr>
        <w:t xml:space="preserve">. </w:t>
      </w:r>
      <w:r w:rsidRPr="00C047BE">
        <w:rPr>
          <w:rStyle w:val="StyleUnderline"/>
          <w:highlight w:val="yellow"/>
        </w:rPr>
        <w:t>A</w:t>
      </w:r>
      <w:r w:rsidRPr="006E48B6">
        <w:rPr>
          <w:rStyle w:val="StyleUnderline"/>
        </w:rPr>
        <w:t xml:space="preserve"> single fiber optic </w:t>
      </w:r>
      <w:r w:rsidRPr="00C047BE">
        <w:rPr>
          <w:rStyle w:val="StyleUnderline"/>
          <w:highlight w:val="yellow"/>
        </w:rPr>
        <w:t>cable made from</w:t>
      </w:r>
      <w:r w:rsidRPr="006E48B6">
        <w:rPr>
          <w:rStyle w:val="StyleUnderline"/>
        </w:rPr>
        <w:t xml:space="preserve"> less than 150 pounds of </w:t>
      </w:r>
      <w:r w:rsidRPr="00C047BE">
        <w:rPr>
          <w:rStyle w:val="Emphasis"/>
          <w:highlight w:val="yellow"/>
        </w:rPr>
        <w:t>silica</w:t>
      </w:r>
      <w:r w:rsidRPr="00C047BE">
        <w:rPr>
          <w:rStyle w:val="StyleUnderline"/>
          <w:highlight w:val="yellow"/>
        </w:rPr>
        <w:t xml:space="preserve"> can carry the</w:t>
      </w:r>
      <w:r w:rsidRPr="006E48B6">
        <w:rPr>
          <w:rStyle w:val="StyleUnderline"/>
        </w:rPr>
        <w:t xml:space="preserve"> same </w:t>
      </w:r>
      <w:r w:rsidRPr="00C047BE">
        <w:rPr>
          <w:rStyle w:val="StyleUnderline"/>
          <w:highlight w:val="yellow"/>
        </w:rPr>
        <w:t>volume of</w:t>
      </w:r>
      <w:r w:rsidRPr="006E48B6">
        <w:rPr>
          <w:rStyle w:val="StyleUnderline"/>
        </w:rPr>
        <w:t xml:space="preserve"> information as multiple </w:t>
      </w:r>
      <w:r w:rsidRPr="00C047BE">
        <w:rPr>
          <w:rStyle w:val="StyleUnderline"/>
          <w:highlight w:val="yellow"/>
        </w:rPr>
        <w:t>1‑ton copper cables</w:t>
      </w:r>
      <w:r w:rsidRPr="006E48B6">
        <w:rPr>
          <w:sz w:val="16"/>
        </w:rPr>
        <w:t xml:space="preserve">. And were that not enough, </w:t>
      </w:r>
      <w:r w:rsidRPr="00C047BE">
        <w:rPr>
          <w:rStyle w:val="Emphasis"/>
          <w:highlight w:val="yellow"/>
        </w:rPr>
        <w:t>satellite</w:t>
      </w:r>
      <w:r w:rsidRPr="006E48B6">
        <w:rPr>
          <w:rStyle w:val="StyleUnderline"/>
        </w:rPr>
        <w:t xml:space="preserve"> and wireless technologies </w:t>
      </w:r>
      <w:r w:rsidRPr="00C047BE">
        <w:rPr>
          <w:rStyle w:val="StyleUnderline"/>
          <w:highlight w:val="yellow"/>
        </w:rPr>
        <w:t>enable us to bypass</w:t>
      </w:r>
      <w:r w:rsidRPr="006E48B6">
        <w:rPr>
          <w:sz w:val="16"/>
        </w:rPr>
        <w:t xml:space="preserve"> the use of </w:t>
      </w:r>
      <w:r w:rsidRPr="006E48B6">
        <w:rPr>
          <w:rStyle w:val="StyleUnderline"/>
        </w:rPr>
        <w:t xml:space="preserve">physical </w:t>
      </w:r>
      <w:r w:rsidRPr="00C047BE">
        <w:rPr>
          <w:rStyle w:val="StyleUnderline"/>
          <w:highlight w:val="yellow"/>
        </w:rPr>
        <w:t>cables altogether</w:t>
      </w:r>
      <w:r w:rsidRPr="006E48B6">
        <w:rPr>
          <w:sz w:val="16"/>
        </w:rPr>
        <w:t xml:space="preserve">. We can communicate more and yet use vastly less material to do so. </w:t>
      </w:r>
      <w:r w:rsidRPr="006E48B6">
        <w:rPr>
          <w:rStyle w:val="StyleUnderline"/>
        </w:rPr>
        <w:t>This</w:t>
      </w:r>
      <w:r w:rsidRPr="006E48B6">
        <w:rPr>
          <w:sz w:val="16"/>
        </w:rPr>
        <w:t xml:space="preserve"> not only </w:t>
      </w:r>
      <w:r w:rsidRPr="006E48B6">
        <w:rPr>
          <w:rStyle w:val="Emphasis"/>
        </w:rPr>
        <w:t>saves copper</w:t>
      </w:r>
      <w:r w:rsidRPr="006E48B6">
        <w:rPr>
          <w:sz w:val="16"/>
        </w:rPr>
        <w:t xml:space="preserve">, </w:t>
      </w:r>
      <w:r w:rsidRPr="006E48B6">
        <w:rPr>
          <w:rStyle w:val="StyleUnderline"/>
        </w:rPr>
        <w:t>but other resources too</w:t>
      </w:r>
      <w:r w:rsidRPr="006E48B6">
        <w:rPr>
          <w:sz w:val="16"/>
        </w:rPr>
        <w:t>. Think of all the</w:t>
      </w:r>
      <w:r w:rsidRPr="006E48B6">
        <w:t xml:space="preserve"> </w:t>
      </w:r>
      <w:r w:rsidRPr="006E48B6">
        <w:rPr>
          <w:rStyle w:val="Emphasis"/>
        </w:rPr>
        <w:t>paper</w:t>
      </w:r>
      <w:r w:rsidRPr="006E48B6">
        <w:rPr>
          <w:rStyle w:val="StyleUnderline"/>
        </w:rPr>
        <w:t xml:space="preserve"> saved by e‑mail</w:t>
      </w:r>
      <w:r w:rsidRPr="006E48B6">
        <w:rPr>
          <w:sz w:val="16"/>
        </w:rPr>
        <w:t xml:space="preserve">, e‑banking, and e‑readers. Markets or Malthus? It was not expected to work out this way. Throughout the modern era, </w:t>
      </w:r>
      <w:r w:rsidRPr="006E48B6">
        <w:rPr>
          <w:rStyle w:val="Emphasis"/>
        </w:rPr>
        <w:t>doomsayers</w:t>
      </w:r>
      <w:r w:rsidRPr="006E48B6">
        <w:rPr>
          <w:sz w:val="16"/>
        </w:rPr>
        <w:t xml:space="preserve"> </w:t>
      </w:r>
      <w:r w:rsidRPr="006E48B6">
        <w:rPr>
          <w:rStyle w:val="StyleUnderline"/>
        </w:rPr>
        <w:t>have predicted the imminent depletion of one resource or another</w:t>
      </w:r>
      <w:r w:rsidRPr="006E48B6">
        <w:rPr>
          <w:sz w:val="16"/>
        </w:rPr>
        <w:t xml:space="preserve">. </w:t>
      </w:r>
      <w:r w:rsidRPr="006E48B6">
        <w:rPr>
          <w:rStyle w:val="StyleUnderline"/>
        </w:rPr>
        <w:t>Human impact on the</w:t>
      </w:r>
      <w:r w:rsidRPr="006E48B6">
        <w:rPr>
          <w:sz w:val="16"/>
        </w:rPr>
        <w:t xml:space="preserve"> natural </w:t>
      </w:r>
      <w:r w:rsidRPr="006E48B6">
        <w:rPr>
          <w:rStyle w:val="StyleUnderline"/>
        </w:rPr>
        <w:t>environment was to increase</w:t>
      </w:r>
      <w:r w:rsidRPr="006E48B6">
        <w:rPr>
          <w:sz w:val="16"/>
        </w:rPr>
        <w:t xml:space="preserve"> inexorably </w:t>
      </w:r>
      <w:r w:rsidRPr="006E48B6">
        <w:rPr>
          <w:rStyle w:val="StyleUnderline"/>
        </w:rPr>
        <w:t xml:space="preserve">with the rise of </w:t>
      </w:r>
      <w:r w:rsidRPr="006E48B6">
        <w:rPr>
          <w:rStyle w:val="Emphasis"/>
        </w:rPr>
        <w:t>wealth</w:t>
      </w:r>
      <w:r w:rsidRPr="006E48B6">
        <w:rPr>
          <w:sz w:val="16"/>
        </w:rPr>
        <w:t xml:space="preserve">, </w:t>
      </w:r>
      <w:r w:rsidRPr="006E48B6">
        <w:rPr>
          <w:rStyle w:val="Emphasis"/>
        </w:rPr>
        <w:t>technology</w:t>
      </w:r>
      <w:r w:rsidRPr="006E48B6">
        <w:rPr>
          <w:sz w:val="16"/>
        </w:rPr>
        <w:t xml:space="preserve">, </w:t>
      </w:r>
      <w:r w:rsidRPr="006E48B6">
        <w:rPr>
          <w:rStyle w:val="StyleUnderline"/>
        </w:rPr>
        <w:t xml:space="preserve">and </w:t>
      </w:r>
      <w:r w:rsidRPr="006E48B6">
        <w:rPr>
          <w:rStyle w:val="Emphasis"/>
        </w:rPr>
        <w:t>population</w:t>
      </w:r>
      <w:r w:rsidRPr="006E48B6">
        <w:rPr>
          <w:sz w:val="16"/>
        </w:rPr>
        <w:t xml:space="preserve">, inevitably </w:t>
      </w:r>
      <w:r w:rsidRPr="006E48B6">
        <w:rPr>
          <w:rStyle w:val="StyleUnderline"/>
        </w:rPr>
        <w:t>colliding with the earth’s</w:t>
      </w:r>
      <w:r w:rsidRPr="006E48B6">
        <w:rPr>
          <w:sz w:val="16"/>
        </w:rPr>
        <w:t xml:space="preserve"> natural </w:t>
      </w:r>
      <w:r w:rsidRPr="006E48B6">
        <w:rPr>
          <w:rStyle w:val="StyleUnderline"/>
        </w:rPr>
        <w:t>carrying capacity</w:t>
      </w:r>
      <w:r w:rsidRPr="006E48B6">
        <w:rPr>
          <w:sz w:val="16"/>
        </w:rPr>
        <w:t xml:space="preserve">. </w:t>
      </w:r>
      <w:r w:rsidRPr="006E48B6">
        <w:rPr>
          <w:rStyle w:val="StyleUnderline"/>
        </w:rPr>
        <w:t>It seemed “logical</w:t>
      </w:r>
      <w:r w:rsidRPr="006E48B6">
        <w:rPr>
          <w:sz w:val="16"/>
        </w:rPr>
        <w:t xml:space="preserve"> and inevitable” </w:t>
      </w:r>
      <w:r w:rsidRPr="006E48B6">
        <w:rPr>
          <w:rStyle w:val="StyleUnderline"/>
        </w:rPr>
        <w:t>that</w:t>
      </w:r>
      <w:r w:rsidRPr="006E48B6">
        <w:rPr>
          <w:sz w:val="16"/>
        </w:rPr>
        <w:t xml:space="preserve"> “the planet’s </w:t>
      </w:r>
      <w:r w:rsidRPr="006E48B6">
        <w:rPr>
          <w:rStyle w:val="StyleUnderline"/>
        </w:rPr>
        <w:t>finite</w:t>
      </w:r>
      <w:r w:rsidRPr="006E48B6">
        <w:rPr>
          <w:sz w:val="16"/>
        </w:rPr>
        <w:t xml:space="preserve"> stock of these </w:t>
      </w:r>
      <w:r w:rsidRPr="006E48B6">
        <w:rPr>
          <w:rStyle w:val="StyleUnderline"/>
        </w:rPr>
        <w:t>resources would</w:t>
      </w:r>
      <w:r w:rsidRPr="006E48B6">
        <w:rPr>
          <w:sz w:val="16"/>
        </w:rPr>
        <w:t xml:space="preserve"> someday </w:t>
      </w:r>
      <w:r w:rsidRPr="006E48B6">
        <w:rPr>
          <w:rStyle w:val="StyleUnderline"/>
        </w:rPr>
        <w:t>be exhausted</w:t>
      </w:r>
      <w:r w:rsidRPr="006E48B6">
        <w:rPr>
          <w:sz w:val="16"/>
        </w:rPr>
        <w:t xml:space="preserve">.” Yet, </w:t>
      </w:r>
      <w:r w:rsidRPr="006E48B6">
        <w:rPr>
          <w:rStyle w:val="StyleUnderline"/>
        </w:rPr>
        <w:t>this is not what happened</w:t>
      </w:r>
      <w:r w:rsidRPr="006E48B6">
        <w:rPr>
          <w:sz w:val="16"/>
        </w:rPr>
        <w:t>. Instead, “</w:t>
      </w:r>
      <w:r w:rsidRPr="006E48B6">
        <w:rPr>
          <w:rStyle w:val="Emphasis"/>
        </w:rPr>
        <w:t>capitalism</w:t>
      </w:r>
      <w:r w:rsidRPr="006E48B6">
        <w:rPr>
          <w:sz w:val="16"/>
        </w:rPr>
        <w:t xml:space="preserve"> </w:t>
      </w:r>
      <w:r w:rsidRPr="006E48B6">
        <w:rPr>
          <w:rStyle w:val="StyleUnderline"/>
        </w:rPr>
        <w:t>and</w:t>
      </w:r>
      <w:r w:rsidRPr="006E48B6">
        <w:rPr>
          <w:sz w:val="16"/>
        </w:rPr>
        <w:t xml:space="preserve"> </w:t>
      </w:r>
      <w:r w:rsidRPr="006E48B6">
        <w:rPr>
          <w:rStyle w:val="Emphasis"/>
        </w:rPr>
        <w:t>tech progress</w:t>
      </w:r>
      <w:r w:rsidRPr="006E48B6">
        <w:rPr>
          <w:sz w:val="16"/>
        </w:rPr>
        <w:t xml:space="preserve"> </w:t>
      </w:r>
      <w:r w:rsidRPr="006E48B6">
        <w:rPr>
          <w:rStyle w:val="StyleUnderline"/>
        </w:rPr>
        <w:t>are</w:t>
      </w:r>
      <w:r w:rsidRPr="006E48B6">
        <w:rPr>
          <w:sz w:val="16"/>
        </w:rPr>
        <w:t xml:space="preserve"> now </w:t>
      </w:r>
      <w:r w:rsidRPr="006E48B6">
        <w:rPr>
          <w:rStyle w:val="StyleUnderline"/>
        </w:rPr>
        <w:t>allowing us to tread</w:t>
      </w:r>
      <w:r w:rsidRPr="006E48B6">
        <w:rPr>
          <w:sz w:val="16"/>
        </w:rPr>
        <w:t xml:space="preserve"> more </w:t>
      </w:r>
      <w:r w:rsidRPr="006E48B6">
        <w:rPr>
          <w:rStyle w:val="StyleUnderline"/>
        </w:rPr>
        <w:t>lightly on the earth instead of stripping it bare</w:t>
      </w:r>
      <w:r w:rsidRPr="006E48B6">
        <w:rPr>
          <w:sz w:val="16"/>
        </w:rPr>
        <w:t xml:space="preserve">.” The </w:t>
      </w:r>
      <w:r w:rsidRPr="006E48B6">
        <w:rPr>
          <w:rStyle w:val="StyleUnderline"/>
        </w:rPr>
        <w:t>Malthusian “</w:t>
      </w:r>
      <w:r w:rsidRPr="006E48B6">
        <w:rPr>
          <w:rStyle w:val="Emphasis"/>
        </w:rPr>
        <w:t>limits to growth</w:t>
      </w:r>
      <w:r w:rsidRPr="006E48B6">
        <w:rPr>
          <w:rStyle w:val="StyleUnderline"/>
        </w:rPr>
        <w:t>”</w:t>
      </w:r>
      <w:r w:rsidRPr="006E48B6">
        <w:rPr>
          <w:sz w:val="16"/>
        </w:rPr>
        <w:t xml:space="preserve"> have not merely been delayed or forestalled; they </w:t>
      </w:r>
      <w:r w:rsidRPr="006E48B6">
        <w:rPr>
          <w:rStyle w:val="StyleUnderline"/>
        </w:rPr>
        <w:t xml:space="preserve">have been </w:t>
      </w:r>
      <w:r w:rsidRPr="006E48B6">
        <w:rPr>
          <w:rStyle w:val="Emphasis"/>
        </w:rPr>
        <w:t>transcended</w:t>
      </w:r>
      <w:r w:rsidRPr="006E48B6">
        <w:rPr>
          <w:sz w:val="16"/>
        </w:rPr>
        <w:t xml:space="preserve">. </w:t>
      </w:r>
      <w:r w:rsidRPr="006E48B6">
        <w:rPr>
          <w:rStyle w:val="StyleUnderline"/>
        </w:rPr>
        <w:t>This was neither planned</w:t>
      </w:r>
      <w:r w:rsidRPr="006E48B6">
        <w:rPr>
          <w:sz w:val="16"/>
        </w:rPr>
        <w:t xml:space="preserve">, nor </w:t>
      </w:r>
      <w:r w:rsidRPr="006E48B6">
        <w:rPr>
          <w:rStyle w:val="StyleUnderline"/>
        </w:rPr>
        <w:t>anticipated</w:t>
      </w:r>
      <w:r w:rsidRPr="006E48B6">
        <w:rPr>
          <w:sz w:val="16"/>
        </w:rPr>
        <w:t xml:space="preserve">, </w:t>
      </w:r>
      <w:r w:rsidRPr="006E48B6">
        <w:rPr>
          <w:rStyle w:val="StyleUnderline"/>
        </w:rPr>
        <w:t>nor</w:t>
      </w:r>
      <w:r w:rsidRPr="006E48B6">
        <w:rPr>
          <w:sz w:val="16"/>
        </w:rPr>
        <w:t xml:space="preserve"> is it the </w:t>
      </w:r>
      <w:r w:rsidRPr="006E48B6">
        <w:rPr>
          <w:rStyle w:val="StyleUnderline"/>
        </w:rPr>
        <w:t>product of the ecological agenda</w:t>
      </w:r>
      <w:r w:rsidRPr="006E48B6">
        <w:rPr>
          <w:sz w:val="16"/>
        </w:rPr>
        <w:t xml:space="preserve"> advanced by the modern environmental movement. Since the first Earth Day in 1970, environmental </w:t>
      </w:r>
      <w:r w:rsidRPr="006E48B6">
        <w:rPr>
          <w:rStyle w:val="StyleUnderline"/>
        </w:rPr>
        <w:t>advocates have called for constraints on consumption</w:t>
      </w:r>
      <w:r w:rsidRPr="006E48B6">
        <w:rPr>
          <w:sz w:val="16"/>
        </w:rPr>
        <w:t xml:space="preserve">, </w:t>
      </w:r>
      <w:r w:rsidRPr="006E48B6">
        <w:rPr>
          <w:rStyle w:val="StyleUnderline"/>
        </w:rPr>
        <w:t>limits on technology</w:t>
      </w:r>
      <w:r w:rsidRPr="006E48B6">
        <w:rPr>
          <w:sz w:val="16"/>
        </w:rPr>
        <w:t xml:space="preserve">, </w:t>
      </w:r>
      <w:r w:rsidRPr="006E48B6">
        <w:rPr>
          <w:rStyle w:val="StyleUnderline"/>
        </w:rPr>
        <w:t>and greater recycling</w:t>
      </w:r>
      <w:r w:rsidRPr="006E48B6">
        <w:rPr>
          <w:sz w:val="16"/>
        </w:rPr>
        <w:t xml:space="preserve">. </w:t>
      </w:r>
      <w:r w:rsidRPr="006E48B6">
        <w:rPr>
          <w:rStyle w:val="StyleUnderline"/>
        </w:rPr>
        <w:t xml:space="preserve">None of </w:t>
      </w:r>
      <w:r w:rsidRPr="006E48B6">
        <w:rPr>
          <w:rStyle w:val="StyleUnderline"/>
        </w:rPr>
        <w:lastRenderedPageBreak/>
        <w:t>those impulses</w:t>
      </w:r>
      <w:r w:rsidRPr="006E48B6">
        <w:rPr>
          <w:sz w:val="16"/>
        </w:rPr>
        <w:t xml:space="preserve">, in McAfee’s view, </w:t>
      </w:r>
      <w:r w:rsidRPr="006E48B6">
        <w:rPr>
          <w:rStyle w:val="StyleUnderline"/>
        </w:rPr>
        <w:t xml:space="preserve">did much to encourage </w:t>
      </w:r>
      <w:r w:rsidRPr="006E48B6">
        <w:rPr>
          <w:rStyle w:val="Emphasis"/>
        </w:rPr>
        <w:t>dematerialization</w:t>
      </w:r>
      <w:r w:rsidRPr="006E48B6">
        <w:rPr>
          <w:sz w:val="16"/>
        </w:rPr>
        <w:t xml:space="preserve">. Indeed, he suggests, pushing for recycling may have cut the other way, insofar as recycling dulled the price signals that incentivized producers to do more with less. The environmental policies born of the 1970s may have “worked amazingly well” to reduce pollution and related environmental harms, but they played just a bit part in the story of dematerialization. </w:t>
      </w:r>
      <w:r w:rsidRPr="006E48B6">
        <w:rPr>
          <w:rStyle w:val="StyleUnderline"/>
        </w:rPr>
        <w:t>We do more with less not because of government regulation or administrative direction</w:t>
      </w:r>
      <w:r w:rsidRPr="006E48B6">
        <w:rPr>
          <w:sz w:val="16"/>
        </w:rPr>
        <w:t xml:space="preserve">, </w:t>
      </w:r>
      <w:r w:rsidRPr="006E48B6">
        <w:rPr>
          <w:rStyle w:val="StyleUnderline"/>
        </w:rPr>
        <w:t xml:space="preserve">but because of </w:t>
      </w:r>
      <w:r w:rsidRPr="006E48B6">
        <w:rPr>
          <w:rStyle w:val="Emphasis"/>
        </w:rPr>
        <w:t>capitalism</w:t>
      </w:r>
      <w:r w:rsidRPr="006E48B6">
        <w:rPr>
          <w:rStyle w:val="StyleUnderline"/>
        </w:rPr>
        <w:t xml:space="preserve"> and </w:t>
      </w:r>
      <w:r w:rsidRPr="006E48B6">
        <w:rPr>
          <w:rStyle w:val="Emphasis"/>
        </w:rPr>
        <w:t>technology</w:t>
      </w:r>
      <w:r w:rsidRPr="006E48B6">
        <w:rPr>
          <w:sz w:val="16"/>
        </w:rPr>
        <w:t xml:space="preserve">. These are the </w:t>
      </w:r>
      <w:r w:rsidRPr="006E48B6">
        <w:rPr>
          <w:rStyle w:val="StyleUnderline"/>
        </w:rPr>
        <w:t>dominant forces driving dematerialization in</w:t>
      </w:r>
      <w:r w:rsidRPr="006E48B6">
        <w:rPr>
          <w:sz w:val="16"/>
        </w:rPr>
        <w:t xml:space="preserve"> the most </w:t>
      </w:r>
      <w:r w:rsidRPr="006E48B6">
        <w:rPr>
          <w:rStyle w:val="StyleUnderline"/>
        </w:rPr>
        <w:t>developed countries</w:t>
      </w:r>
      <w:r w:rsidRPr="006E48B6">
        <w:rPr>
          <w:sz w:val="16"/>
        </w:rPr>
        <w:t xml:space="preserve"> and they </w:t>
      </w:r>
      <w:r w:rsidRPr="006E48B6">
        <w:rPr>
          <w:rStyle w:val="StyleUnderline"/>
        </w:rPr>
        <w:t xml:space="preserve">could unleash </w:t>
      </w:r>
      <w:r w:rsidRPr="006E48B6">
        <w:rPr>
          <w:rStyle w:val="Emphasis"/>
        </w:rPr>
        <w:t>similar gains</w:t>
      </w:r>
      <w:r w:rsidRPr="006E48B6">
        <w:rPr>
          <w:rStyle w:val="StyleUnderline"/>
        </w:rPr>
        <w:t xml:space="preserve"> in the </w:t>
      </w:r>
      <w:r w:rsidRPr="006E48B6">
        <w:rPr>
          <w:rStyle w:val="Emphasis"/>
        </w:rPr>
        <w:t>rest of the world</w:t>
      </w:r>
      <w:r w:rsidRPr="006E48B6">
        <w:rPr>
          <w:sz w:val="16"/>
        </w:rPr>
        <w:t xml:space="preserve">. We “want more all the time, but not more resources,” McAfee notes. We want more of what resources can provide, and </w:t>
      </w:r>
      <w:r w:rsidRPr="006E48B6">
        <w:rPr>
          <w:rStyle w:val="StyleUnderline"/>
        </w:rPr>
        <w:t>one way to get more is to do more with less</w:t>
      </w:r>
      <w:r w:rsidRPr="006E48B6">
        <w:rPr>
          <w:sz w:val="16"/>
        </w:rPr>
        <w:t xml:space="preserve">. </w:t>
      </w:r>
      <w:r w:rsidRPr="006E48B6">
        <w:rPr>
          <w:rStyle w:val="Emphasis"/>
        </w:rPr>
        <w:t xml:space="preserve">Market </w:t>
      </w:r>
      <w:r w:rsidRPr="00C047BE">
        <w:rPr>
          <w:rStyle w:val="Emphasis"/>
          <w:highlight w:val="yellow"/>
        </w:rPr>
        <w:t>capitalism</w:t>
      </w:r>
      <w:r w:rsidRPr="006E48B6">
        <w:rPr>
          <w:sz w:val="16"/>
        </w:rPr>
        <w:t xml:space="preserve"> both </w:t>
      </w:r>
      <w:r w:rsidRPr="00C047BE">
        <w:rPr>
          <w:rStyle w:val="StyleUnderline"/>
          <w:highlight w:val="yellow"/>
        </w:rPr>
        <w:t>facilitates</w:t>
      </w:r>
      <w:r w:rsidRPr="006E48B6">
        <w:rPr>
          <w:rStyle w:val="StyleUnderline"/>
        </w:rPr>
        <w:t xml:space="preserve"> and enhances the underlying </w:t>
      </w:r>
      <w:r w:rsidRPr="00C047BE">
        <w:rPr>
          <w:rStyle w:val="StyleUnderline"/>
          <w:highlight w:val="yellow"/>
        </w:rPr>
        <w:t xml:space="preserve">incentives that drive </w:t>
      </w:r>
      <w:r w:rsidRPr="00C047BE">
        <w:rPr>
          <w:rStyle w:val="Emphasis"/>
          <w:highlight w:val="yellow"/>
        </w:rPr>
        <w:t>efficiency gains</w:t>
      </w:r>
      <w:r w:rsidRPr="006E48B6">
        <w:rPr>
          <w:rStyle w:val="StyleUnderline"/>
        </w:rPr>
        <w:t xml:space="preserve"> and technological advance</w:t>
      </w:r>
      <w:r w:rsidRPr="006E48B6">
        <w:rPr>
          <w:sz w:val="16"/>
        </w:rPr>
        <w:t xml:space="preserve">. </w:t>
      </w:r>
      <w:r w:rsidRPr="00C047BE">
        <w:rPr>
          <w:rStyle w:val="StyleUnderline"/>
          <w:highlight w:val="yellow"/>
        </w:rPr>
        <w:t>This</w:t>
      </w:r>
      <w:r w:rsidRPr="006E48B6">
        <w:rPr>
          <w:sz w:val="16"/>
        </w:rPr>
        <w:t xml:space="preserve"> not only </w:t>
      </w:r>
      <w:r w:rsidRPr="00C047BE">
        <w:rPr>
          <w:rStyle w:val="StyleUnderline"/>
          <w:highlight w:val="yellow"/>
        </w:rPr>
        <w:t>leads to</w:t>
      </w:r>
      <w:r w:rsidRPr="006E48B6">
        <w:rPr>
          <w:rStyle w:val="StyleUnderline"/>
        </w:rPr>
        <w:t xml:space="preserve"> dematerialization but also</w:t>
      </w:r>
      <w:r w:rsidRPr="006E48B6">
        <w:rPr>
          <w:sz w:val="16"/>
        </w:rPr>
        <w:t xml:space="preserve"> </w:t>
      </w:r>
      <w:r w:rsidRPr="006E48B6">
        <w:rPr>
          <w:rStyle w:val="StyleUnderline"/>
        </w:rPr>
        <w:t>promotes</w:t>
      </w:r>
      <w:r w:rsidRPr="006E48B6">
        <w:rPr>
          <w:sz w:val="16"/>
        </w:rPr>
        <w:t xml:space="preserve"> “critical aspects of well‐​being,” including </w:t>
      </w:r>
      <w:r w:rsidRPr="00C047BE">
        <w:rPr>
          <w:rStyle w:val="Emphasis"/>
          <w:highlight w:val="yellow"/>
        </w:rPr>
        <w:t>health</w:t>
      </w:r>
      <w:r w:rsidRPr="00C047BE">
        <w:rPr>
          <w:sz w:val="16"/>
          <w:highlight w:val="yellow"/>
        </w:rPr>
        <w:t xml:space="preserve"> </w:t>
      </w:r>
      <w:r w:rsidRPr="00C047BE">
        <w:rPr>
          <w:rStyle w:val="StyleUnderline"/>
          <w:highlight w:val="yellow"/>
        </w:rPr>
        <w:t>and</w:t>
      </w:r>
      <w:r w:rsidRPr="00C047BE">
        <w:rPr>
          <w:sz w:val="16"/>
          <w:highlight w:val="yellow"/>
        </w:rPr>
        <w:t xml:space="preserve"> </w:t>
      </w:r>
      <w:r w:rsidRPr="00C047BE">
        <w:rPr>
          <w:rStyle w:val="Emphasis"/>
          <w:highlight w:val="yellow"/>
        </w:rPr>
        <w:t>prosperity</w:t>
      </w:r>
      <w:r w:rsidRPr="006E48B6">
        <w:rPr>
          <w:sz w:val="16"/>
        </w:rPr>
        <w:t xml:space="preserve">. What’s left to be done While celebrating dematerialization and dramatic improvements in many measures of human well‐​being, McAfee acknowledges there is more to be done. He devotes the latter part of the book to considering the challenges that remain. </w:t>
      </w:r>
      <w:r w:rsidRPr="006E48B6">
        <w:rPr>
          <w:rStyle w:val="StyleUnderline"/>
        </w:rPr>
        <w:t>Dematerialization has occurred in the wealthiest nations</w:t>
      </w:r>
      <w:r w:rsidRPr="006E48B6">
        <w:rPr>
          <w:sz w:val="16"/>
        </w:rPr>
        <w:t xml:space="preserve">, </w:t>
      </w:r>
      <w:r w:rsidRPr="006E48B6">
        <w:rPr>
          <w:rStyle w:val="StyleUnderline"/>
        </w:rPr>
        <w:t>but</w:t>
      </w:r>
      <w:r w:rsidRPr="006E48B6">
        <w:rPr>
          <w:sz w:val="16"/>
        </w:rPr>
        <w:t xml:space="preserve"> it </w:t>
      </w:r>
      <w:r w:rsidRPr="006E48B6">
        <w:rPr>
          <w:rStyle w:val="StyleUnderline"/>
        </w:rPr>
        <w:t>has yet to reach much of the world</w:t>
      </w:r>
      <w:r w:rsidRPr="006E48B6">
        <w:rPr>
          <w:sz w:val="16"/>
        </w:rPr>
        <w:t>. Some t</w:t>
      </w:r>
      <w:r w:rsidRPr="006E48B6">
        <w:rPr>
          <w:rStyle w:val="StyleUnderline"/>
        </w:rPr>
        <w:t>ypes of pollution are declining</w:t>
      </w:r>
      <w:r w:rsidRPr="006E48B6">
        <w:rPr>
          <w:sz w:val="16"/>
        </w:rPr>
        <w:t xml:space="preserve">, </w:t>
      </w:r>
      <w:r w:rsidRPr="006E48B6">
        <w:rPr>
          <w:rStyle w:val="StyleUnderline"/>
        </w:rPr>
        <w:t>but</w:t>
      </w:r>
      <w:r w:rsidRPr="006E48B6">
        <w:rPr>
          <w:sz w:val="16"/>
        </w:rPr>
        <w:t xml:space="preserve"> others — including </w:t>
      </w:r>
      <w:r w:rsidRPr="006E48B6">
        <w:rPr>
          <w:rStyle w:val="StyleUnderline"/>
        </w:rPr>
        <w:t>plastic waste and greenhouse gases — are not</w:t>
      </w:r>
      <w:r w:rsidRPr="006E48B6">
        <w:rPr>
          <w:sz w:val="16"/>
        </w:rPr>
        <w:t xml:space="preserve">. He also worries about the potential effects of economic concentration and “disconnection among people and declines in social capital.” </w:t>
      </w:r>
      <w:r w:rsidRPr="006E48B6">
        <w:rPr>
          <w:rStyle w:val="StyleUnderline"/>
        </w:rPr>
        <w:t>Not everything wrought by capitalism and technological advance has been positive</w:t>
      </w:r>
      <w:r w:rsidRPr="006E48B6">
        <w:rPr>
          <w:sz w:val="16"/>
        </w:rPr>
        <w:t xml:space="preserve">, </w:t>
      </w:r>
      <w:r w:rsidRPr="006E48B6">
        <w:rPr>
          <w:rStyle w:val="StyleUnderline"/>
        </w:rPr>
        <w:t xml:space="preserve">even if the </w:t>
      </w:r>
      <w:r w:rsidRPr="006E48B6">
        <w:rPr>
          <w:rStyle w:val="Emphasis"/>
        </w:rPr>
        <w:t>net result</w:t>
      </w:r>
      <w:r w:rsidRPr="006E48B6">
        <w:rPr>
          <w:rStyle w:val="StyleUnderline"/>
        </w:rPr>
        <w:t xml:space="preserve"> is a good one</w:t>
      </w:r>
      <w:r w:rsidRPr="006E48B6">
        <w:rPr>
          <w:sz w:val="16"/>
        </w:rPr>
        <w:t xml:space="preserve">. </w:t>
      </w:r>
      <w:r w:rsidRPr="006E48B6">
        <w:rPr>
          <w:rStyle w:val="StyleUnderline"/>
        </w:rPr>
        <w:t>McAfee</w:t>
      </w:r>
      <w:r w:rsidRPr="006E48B6">
        <w:rPr>
          <w:sz w:val="16"/>
        </w:rPr>
        <w:t xml:space="preserve"> is an optimist, but he sees serious storm clouds on the horizon. He is particularly concerned about the atmospheric increase in greenhouse gases and </w:t>
      </w:r>
      <w:r w:rsidRPr="006E48B6">
        <w:rPr>
          <w:rStyle w:val="StyleUnderline"/>
        </w:rPr>
        <w:t>writes</w:t>
      </w:r>
      <w:r w:rsidRPr="006E48B6">
        <w:rPr>
          <w:sz w:val="16"/>
        </w:rPr>
        <w:t xml:space="preserve"> that </w:t>
      </w:r>
      <w:r w:rsidRPr="006E48B6">
        <w:rPr>
          <w:rStyle w:val="StyleUnderline"/>
        </w:rPr>
        <w:t>reducing</w:t>
      </w:r>
      <w:r w:rsidRPr="006E48B6">
        <w:rPr>
          <w:sz w:val="16"/>
        </w:rPr>
        <w:t xml:space="preserve"> “the </w:t>
      </w:r>
      <w:r w:rsidRPr="006E48B6">
        <w:rPr>
          <w:rStyle w:val="StyleUnderline"/>
        </w:rPr>
        <w:t>carbon intensity</w:t>
      </w:r>
      <w:r w:rsidRPr="006E48B6">
        <w:rPr>
          <w:sz w:val="16"/>
        </w:rPr>
        <w:t xml:space="preserve"> of our economic activities” </w:t>
      </w:r>
      <w:r w:rsidRPr="006E48B6">
        <w:rPr>
          <w:rStyle w:val="StyleUnderline"/>
        </w:rPr>
        <w:t>is</w:t>
      </w:r>
      <w:r w:rsidRPr="006E48B6">
        <w:rPr>
          <w:sz w:val="16"/>
        </w:rPr>
        <w:t xml:space="preserve"> “the most </w:t>
      </w:r>
      <w:r w:rsidRPr="006E48B6">
        <w:rPr>
          <w:rStyle w:val="StyleUnderline"/>
        </w:rPr>
        <w:t>important</w:t>
      </w:r>
      <w:r w:rsidRPr="006E48B6">
        <w:rPr>
          <w:sz w:val="16"/>
        </w:rPr>
        <w:t xml:space="preserve"> task </w:t>
      </w:r>
      <w:r w:rsidRPr="006E48B6">
        <w:rPr>
          <w:rStyle w:val="StyleUnderline"/>
        </w:rPr>
        <w:t>for responsive governments</w:t>
      </w:r>
      <w:r w:rsidRPr="006E48B6">
        <w:rPr>
          <w:sz w:val="16"/>
        </w:rPr>
        <w:t>.”</w:t>
      </w:r>
      <w:r w:rsidRPr="006E48B6">
        <w:rPr>
          <w:rStyle w:val="StyleUnderline"/>
        </w:rPr>
        <w:t xml:space="preserve"> </w:t>
      </w:r>
      <w:r w:rsidRPr="006E48B6">
        <w:rPr>
          <w:sz w:val="16"/>
        </w:rPr>
        <w:t>He is right to be concerned about climate change, but his discussion of the policy options is somewhat thin and disconnected from the central thrust of his book.</w:t>
      </w:r>
      <w:r w:rsidRPr="006E48B6">
        <w:rPr>
          <w:rStyle w:val="StyleUnderline"/>
        </w:rPr>
        <w:t xml:space="preserve"> Market‐​driven </w:t>
      </w:r>
      <w:r w:rsidRPr="00C047BE">
        <w:rPr>
          <w:rStyle w:val="StyleUnderline"/>
          <w:highlight w:val="yellow"/>
        </w:rPr>
        <w:t>capitalism</w:t>
      </w:r>
      <w:r w:rsidRPr="006E48B6">
        <w:rPr>
          <w:rStyle w:val="StyleUnderline"/>
        </w:rPr>
        <w:t xml:space="preserve"> and</w:t>
      </w:r>
      <w:r w:rsidRPr="006E48B6">
        <w:rPr>
          <w:sz w:val="16"/>
        </w:rPr>
        <w:t xml:space="preserve"> accompanying </w:t>
      </w:r>
      <w:r w:rsidRPr="006E48B6">
        <w:rPr>
          <w:rStyle w:val="StyleUnderline"/>
        </w:rPr>
        <w:t xml:space="preserve">technological advances </w:t>
      </w:r>
      <w:r w:rsidRPr="00C047BE">
        <w:rPr>
          <w:rStyle w:val="StyleUnderline"/>
          <w:highlight w:val="yellow"/>
        </w:rPr>
        <w:t xml:space="preserve">drove </w:t>
      </w:r>
      <w:r w:rsidRPr="00C047BE">
        <w:rPr>
          <w:rStyle w:val="Emphasis"/>
          <w:highlight w:val="yellow"/>
        </w:rPr>
        <w:t>dematerialization</w:t>
      </w:r>
      <w:r w:rsidRPr="00C047BE">
        <w:rPr>
          <w:rStyle w:val="StyleUnderline"/>
          <w:highlight w:val="yellow"/>
        </w:rPr>
        <w:t xml:space="preserve"> and could </w:t>
      </w:r>
      <w:r w:rsidRPr="00C047BE">
        <w:rPr>
          <w:rStyle w:val="Emphasis"/>
          <w:highlight w:val="yellow"/>
        </w:rPr>
        <w:t>drive decarbonization</w:t>
      </w:r>
      <w:r w:rsidRPr="006E48B6">
        <w:rPr>
          <w:rStyle w:val="StyleUnderline"/>
        </w:rPr>
        <w:t xml:space="preserve"> as well</w:t>
      </w:r>
      <w:r w:rsidRPr="006E48B6">
        <w:rPr>
          <w:sz w:val="16"/>
        </w:rPr>
        <w:t xml:space="preserve">, particularly if carbon emissions are priced. </w:t>
      </w:r>
      <w:r w:rsidRPr="006E48B6">
        <w:rPr>
          <w:rStyle w:val="StyleUnderline"/>
        </w:rPr>
        <w:t>The proper suite of policies could facilitate a decarbonization in energy to rival the dematerialization</w:t>
      </w:r>
      <w:r w:rsidRPr="006E48B6">
        <w:rPr>
          <w:sz w:val="16"/>
        </w:rPr>
        <w:t xml:space="preserve"> we observed </w:t>
      </w:r>
      <w:r w:rsidRPr="006E48B6">
        <w:rPr>
          <w:rStyle w:val="StyleUnderline"/>
        </w:rPr>
        <w:t>in telecommunications</w:t>
      </w:r>
      <w:r w:rsidRPr="006E48B6">
        <w:rPr>
          <w:sz w:val="16"/>
        </w:rPr>
        <w:t xml:space="preserve">. Yet, the nature of any government interventions matters. </w:t>
      </w:r>
      <w:r w:rsidRPr="006E48B6">
        <w:rPr>
          <w:rStyle w:val="StyleUnderline"/>
        </w:rPr>
        <w:t xml:space="preserve">Ill‐​conceived policies could blunt </w:t>
      </w:r>
      <w:r w:rsidRPr="006E48B6">
        <w:rPr>
          <w:sz w:val="16"/>
        </w:rPr>
        <w:t xml:space="preserve">the </w:t>
      </w:r>
      <w:r w:rsidRPr="006E48B6">
        <w:rPr>
          <w:rStyle w:val="StyleUnderline"/>
        </w:rPr>
        <w:t>market incentives that drive</w:t>
      </w:r>
      <w:r w:rsidRPr="006E48B6">
        <w:rPr>
          <w:sz w:val="16"/>
        </w:rPr>
        <w:t xml:space="preserve"> more </w:t>
      </w:r>
      <w:r w:rsidRPr="006E48B6">
        <w:rPr>
          <w:rStyle w:val="StyleUnderline"/>
        </w:rPr>
        <w:t>efficient resource use</w:t>
      </w:r>
      <w:r w:rsidRPr="006E48B6">
        <w:rPr>
          <w:sz w:val="16"/>
        </w:rPr>
        <w:t xml:space="preserve">. McAfee gives such questions relatively little attention, however. He also is too quick to credit regulatory interventions for prior environmental gains, such as the reductions in air and water pollution over the past half‐​century. Those trends often began before the regulatory measures he celebrates, and some regulatory measures may well have caused more harm than good. McAfee did not set out to write a wonky treatise on environmental policy, and More from Less is not one. The book tells the story of </w:t>
      </w:r>
      <w:r w:rsidRPr="006E48B6">
        <w:rPr>
          <w:rStyle w:val="StyleUnderline"/>
        </w:rPr>
        <w:t xml:space="preserve">capitalism’s </w:t>
      </w:r>
      <w:r w:rsidRPr="006E48B6">
        <w:rPr>
          <w:rStyle w:val="Emphasis"/>
        </w:rPr>
        <w:t>triumph</w:t>
      </w:r>
      <w:r w:rsidRPr="006E48B6">
        <w:rPr>
          <w:rStyle w:val="StyleUnderline"/>
        </w:rPr>
        <w:t xml:space="preserve"> over material scarcity</w:t>
      </w:r>
      <w:r w:rsidRPr="006E48B6">
        <w:rPr>
          <w:sz w:val="16"/>
        </w:rPr>
        <w:t xml:space="preserve"> with clarity and insight. He ably </w:t>
      </w:r>
      <w:r w:rsidRPr="006E48B6">
        <w:rPr>
          <w:rStyle w:val="StyleUnderline"/>
        </w:rPr>
        <w:t xml:space="preserve">explains how modern society has achieved material </w:t>
      </w:r>
      <w:r w:rsidRPr="006E48B6">
        <w:rPr>
          <w:rStyle w:val="Emphasis"/>
        </w:rPr>
        <w:t>ecological sustainability</w:t>
      </w:r>
      <w:r w:rsidRPr="006E48B6">
        <w:rPr>
          <w:sz w:val="16"/>
        </w:rPr>
        <w:t xml:space="preserve">, </w:t>
      </w:r>
      <w:r w:rsidRPr="006E48B6">
        <w:rPr>
          <w:rStyle w:val="StyleUnderline"/>
        </w:rPr>
        <w:t xml:space="preserve">and </w:t>
      </w:r>
      <w:r w:rsidRPr="006E48B6">
        <w:rPr>
          <w:rStyle w:val="Emphasis"/>
        </w:rPr>
        <w:t>market capitalism</w:t>
      </w:r>
      <w:r w:rsidRPr="006E48B6">
        <w:rPr>
          <w:rStyle w:val="StyleUnderline"/>
        </w:rPr>
        <w:t xml:space="preserve"> was the cause</w:t>
      </w:r>
      <w:r w:rsidRPr="006E48B6">
        <w:rPr>
          <w:sz w:val="16"/>
        </w:rPr>
        <w:t xml:space="preserve">. At a time when capitalism is viewed with suspicion, More from Less rises to its defense. </w:t>
      </w:r>
      <w:r w:rsidRPr="006E48B6">
        <w:rPr>
          <w:rStyle w:val="StyleUnderline"/>
        </w:rPr>
        <w:t xml:space="preserve">Global </w:t>
      </w:r>
      <w:r w:rsidRPr="006E48B6">
        <w:rPr>
          <w:rStyle w:val="Emphasis"/>
        </w:rPr>
        <w:t>challenges remain</w:t>
      </w:r>
      <w:r w:rsidRPr="006E48B6">
        <w:rPr>
          <w:sz w:val="16"/>
        </w:rPr>
        <w:t xml:space="preserve">, </w:t>
      </w:r>
      <w:r w:rsidRPr="006E48B6">
        <w:rPr>
          <w:rStyle w:val="StyleUnderline"/>
        </w:rPr>
        <w:t xml:space="preserve">but </w:t>
      </w:r>
      <w:r w:rsidRPr="006E48B6">
        <w:rPr>
          <w:sz w:val="16"/>
        </w:rPr>
        <w:t xml:space="preserve">More from Less suggests </w:t>
      </w:r>
      <w:r w:rsidRPr="006E48B6">
        <w:rPr>
          <w:rStyle w:val="StyleUnderline"/>
        </w:rPr>
        <w:t xml:space="preserve">solving such challenges will require </w:t>
      </w:r>
      <w:r w:rsidRPr="006E48B6">
        <w:rPr>
          <w:rStyle w:val="Emphasis"/>
        </w:rPr>
        <w:t>more capitalism</w:t>
      </w:r>
      <w:r w:rsidRPr="006E48B6">
        <w:rPr>
          <w:rStyle w:val="StyleUnderline"/>
        </w:rPr>
        <w:t xml:space="preserve">, </w:t>
      </w:r>
      <w:r w:rsidRPr="006E48B6">
        <w:rPr>
          <w:rStyle w:val="Emphasis"/>
        </w:rPr>
        <w:t>not less</w:t>
      </w:r>
      <w:r w:rsidRPr="006E48B6">
        <w:rPr>
          <w:sz w:val="16"/>
        </w:rPr>
        <w:t>.</w:t>
      </w:r>
    </w:p>
    <w:p w14:paraId="7EF52B11" w14:textId="77777777" w:rsidR="006E48B6" w:rsidRPr="006E48B6" w:rsidRDefault="006E48B6" w:rsidP="006E48B6">
      <w:pPr>
        <w:pStyle w:val="Heading3"/>
        <w:rPr>
          <w:rFonts w:cs="Times New Roman"/>
        </w:rPr>
      </w:pPr>
      <w:r w:rsidRPr="006E48B6">
        <w:rPr>
          <w:rFonts w:cs="Times New Roman"/>
        </w:rPr>
        <w:lastRenderedPageBreak/>
        <w:t>2AC – Sustainability – K-Curve</w:t>
      </w:r>
    </w:p>
    <w:p w14:paraId="1E821966" w14:textId="77777777" w:rsidR="006E48B6" w:rsidRPr="006E48B6" w:rsidRDefault="006E48B6" w:rsidP="006E48B6">
      <w:pPr>
        <w:pStyle w:val="Heading4"/>
        <w:rPr>
          <w:rFonts w:cs="Times New Roman"/>
        </w:rPr>
      </w:pPr>
      <w:r w:rsidRPr="006E48B6">
        <w:rPr>
          <w:rFonts w:cs="Times New Roman"/>
        </w:rPr>
        <w:t>K-Curve.</w:t>
      </w:r>
    </w:p>
    <w:p w14:paraId="00151907" w14:textId="77777777" w:rsidR="006E48B6" w:rsidRPr="006E48B6" w:rsidRDefault="006E48B6" w:rsidP="006E48B6">
      <w:r w:rsidRPr="006E48B6">
        <w:rPr>
          <w:rStyle w:val="Style13ptBold"/>
        </w:rPr>
        <w:t xml:space="preserve">Aschenbrenner ’20 </w:t>
      </w:r>
      <w:r w:rsidRPr="006E48B6">
        <w:t>[Leopold; September 6; Research Fellow in Economics at the Forethought Foundation and Global Priorities Institute at the University of Oxford, B.A. from Columbia University; Global Priorities Institute, “Existential risk and growth,” no. 6]</w:t>
      </w:r>
    </w:p>
    <w:p w14:paraId="446DD325" w14:textId="77777777" w:rsidR="006E48B6" w:rsidRPr="006E48B6" w:rsidRDefault="006E48B6" w:rsidP="006E48B6">
      <w:pPr>
        <w:rPr>
          <w:sz w:val="16"/>
        </w:rPr>
      </w:pPr>
      <w:r w:rsidRPr="006E48B6">
        <w:rPr>
          <w:sz w:val="16"/>
        </w:rPr>
        <w:t xml:space="preserve">Moreover, the (impatient) optimal allocation represents what I would call the “democratic possibilities frontier” or the “impatient public possibilities frontier.” </w:t>
      </w:r>
      <w:r w:rsidRPr="006E48B6">
        <w:rPr>
          <w:rStyle w:val="StyleUnderline"/>
        </w:rPr>
        <w:t xml:space="preserve">Those who are principally </w:t>
      </w:r>
      <w:r w:rsidRPr="006E48B6">
        <w:rPr>
          <w:rStyle w:val="Emphasis"/>
        </w:rPr>
        <w:t>concerned</w:t>
      </w:r>
      <w:r w:rsidRPr="006E48B6">
        <w:rPr>
          <w:rStyle w:val="StyleUnderline"/>
        </w:rPr>
        <w:t xml:space="preserve"> about the </w:t>
      </w:r>
      <w:r w:rsidRPr="006E48B6">
        <w:rPr>
          <w:rStyle w:val="Emphasis"/>
        </w:rPr>
        <w:t>long-run future</w:t>
      </w:r>
      <w:r w:rsidRPr="006E48B6">
        <w:rPr>
          <w:rStyle w:val="StyleUnderline"/>
        </w:rPr>
        <w:t xml:space="preserve"> of humanity and advocate for a zero rate of</w:t>
      </w:r>
      <w:r w:rsidRPr="006E48B6">
        <w:rPr>
          <w:sz w:val="16"/>
        </w:rPr>
        <w:t xml:space="preserve"> pure </w:t>
      </w:r>
      <w:r w:rsidRPr="006E48B6">
        <w:rPr>
          <w:rStyle w:val="StyleUnderline"/>
        </w:rPr>
        <w:t>time preference</w:t>
      </w:r>
      <w:r w:rsidRPr="006E48B6">
        <w:rPr>
          <w:sz w:val="16"/>
        </w:rPr>
        <w:t xml:space="preserve"> might </w:t>
      </w:r>
      <w:r w:rsidRPr="006E48B6">
        <w:rPr>
          <w:rStyle w:val="StyleUnderline"/>
        </w:rPr>
        <w:t>want</w:t>
      </w:r>
      <w:r w:rsidRPr="006E48B6">
        <w:rPr>
          <w:sz w:val="16"/>
        </w:rPr>
        <w:t xml:space="preserve"> us </w:t>
      </w:r>
      <w:r w:rsidRPr="006E48B6">
        <w:rPr>
          <w:rStyle w:val="StyleUnderline"/>
        </w:rPr>
        <w:t xml:space="preserve">to </w:t>
      </w:r>
      <w:r w:rsidRPr="006E48B6">
        <w:rPr>
          <w:rStyle w:val="Emphasis"/>
        </w:rPr>
        <w:t>spend</w:t>
      </w:r>
      <w:r w:rsidRPr="006E48B6">
        <w:rPr>
          <w:rStyle w:val="StyleUnderline"/>
        </w:rPr>
        <w:t xml:space="preserve"> as </w:t>
      </w:r>
      <w:r w:rsidRPr="006E48B6">
        <w:rPr>
          <w:rStyle w:val="Emphasis"/>
        </w:rPr>
        <w:t>much as possible</w:t>
      </w:r>
      <w:r w:rsidRPr="006E48B6">
        <w:rPr>
          <w:rStyle w:val="StyleUnderline"/>
        </w:rPr>
        <w:t xml:space="preserve"> on safety</w:t>
      </w:r>
      <w:r w:rsidRPr="006E48B6">
        <w:rPr>
          <w:sz w:val="16"/>
        </w:rPr>
        <w:t xml:space="preserve"> in order </w:t>
      </w:r>
      <w:r w:rsidRPr="006E48B6">
        <w:rPr>
          <w:rStyle w:val="StyleUnderline"/>
        </w:rPr>
        <w:t xml:space="preserve">to avoid </w:t>
      </w:r>
      <w:r w:rsidRPr="006E48B6">
        <w:rPr>
          <w:rStyle w:val="Emphasis"/>
        </w:rPr>
        <w:t>existential catastrophe</w:t>
      </w:r>
      <w:r w:rsidRPr="006E48B6">
        <w:rPr>
          <w:rStyle w:val="StyleUnderline"/>
        </w:rPr>
        <w:t xml:space="preserve"> and enable </w:t>
      </w:r>
      <w:r w:rsidRPr="006E48B6">
        <w:rPr>
          <w:rStyle w:val="Emphasis"/>
        </w:rPr>
        <w:t>human flourishing</w:t>
      </w:r>
      <w:r w:rsidRPr="006E48B6">
        <w:rPr>
          <w:rStyle w:val="StyleUnderline"/>
        </w:rPr>
        <w:t xml:space="preserve"> millions of years into the future</w:t>
      </w:r>
      <w:r w:rsidRPr="006E48B6">
        <w:rPr>
          <w:sz w:val="16"/>
        </w:rPr>
        <w:t xml:space="preserve">. Indeed, even in the Hamiltonian of the optimal allocation, the relative value of life ˜vt is a discounted term; the lower your discount rate ρ, the more you would want to spend on safety. However, the broader public is not so patient. As the empirical evidence cited earlier shows, people tend to have a (relatively large) positive rate of pure time preference; the public is impatient. Even perfectly designed institutions that take into account existential risk externalities will ultimately be constrained by the degree to which society actually cares about the future—they will be constrained by an impatient public. </w:t>
      </w:r>
      <w:r w:rsidRPr="00C047BE">
        <w:rPr>
          <w:rStyle w:val="StyleUnderline"/>
          <w:highlight w:val="yellow"/>
        </w:rPr>
        <w:t>The</w:t>
      </w:r>
      <w:r w:rsidRPr="006E48B6">
        <w:rPr>
          <w:rStyle w:val="StyleUnderline"/>
        </w:rPr>
        <w:t xml:space="preserve"> existential risk </w:t>
      </w:r>
      <w:r w:rsidRPr="00C047BE">
        <w:rPr>
          <w:rStyle w:val="Emphasis"/>
          <w:highlight w:val="yellow"/>
        </w:rPr>
        <w:t>K</w:t>
      </w:r>
      <w:r w:rsidRPr="006E48B6">
        <w:rPr>
          <w:rStyle w:val="Emphasis"/>
        </w:rPr>
        <w:t>uznets</w:t>
      </w:r>
      <w:r w:rsidRPr="00C047BE">
        <w:rPr>
          <w:rStyle w:val="Emphasis"/>
          <w:highlight w:val="yellow"/>
        </w:rPr>
        <w:t xml:space="preserve"> curve</w:t>
      </w:r>
      <w:r w:rsidRPr="00C047BE">
        <w:rPr>
          <w:rStyle w:val="StyleUnderline"/>
          <w:highlight w:val="yellow"/>
        </w:rPr>
        <w:t xml:space="preserve"> illustrates</w:t>
      </w:r>
      <w:r w:rsidRPr="006E48B6">
        <w:rPr>
          <w:rStyle w:val="StyleUnderline"/>
        </w:rPr>
        <w:t xml:space="preserve"> the implications</w:t>
      </w:r>
      <w:r w:rsidRPr="006E48B6">
        <w:rPr>
          <w:sz w:val="16"/>
        </w:rPr>
        <w:t xml:space="preserve"> of this impatience. On the one hand, this impatience results in a period of initially rising levels of risk. For example, this might mean that </w:t>
      </w:r>
      <w:r w:rsidRPr="00C047BE">
        <w:rPr>
          <w:rStyle w:val="StyleUnderline"/>
          <w:highlight w:val="yellow"/>
        </w:rPr>
        <w:t>the</w:t>
      </w:r>
      <w:r w:rsidRPr="006E48B6">
        <w:rPr>
          <w:sz w:val="16"/>
        </w:rPr>
        <w:t xml:space="preserve"> arguably </w:t>
      </w:r>
      <w:r w:rsidRPr="006E48B6">
        <w:rPr>
          <w:rStyle w:val="StyleUnderline"/>
        </w:rPr>
        <w:t xml:space="preserve">rising </w:t>
      </w:r>
      <w:r w:rsidRPr="00C047BE">
        <w:rPr>
          <w:rStyle w:val="StyleUnderline"/>
          <w:highlight w:val="yellow"/>
        </w:rPr>
        <w:t>level of</w:t>
      </w:r>
      <w:r w:rsidRPr="006E48B6">
        <w:rPr>
          <w:rStyle w:val="StyleUnderline"/>
        </w:rPr>
        <w:t xml:space="preserve"> existential risk </w:t>
      </w:r>
      <w:r w:rsidRPr="00C047BE">
        <w:rPr>
          <w:rStyle w:val="StyleUnderline"/>
          <w:highlight w:val="yellow"/>
        </w:rPr>
        <w:t>of</w:t>
      </w:r>
      <w:r w:rsidRPr="006E48B6">
        <w:rPr>
          <w:rStyle w:val="StyleUnderline"/>
        </w:rPr>
        <w:t xml:space="preserve"> the past century </w:t>
      </w:r>
      <w:r w:rsidRPr="00C047BE">
        <w:rPr>
          <w:rStyle w:val="StyleUnderline"/>
          <w:highlight w:val="yellow"/>
        </w:rPr>
        <w:t xml:space="preserve">is </w:t>
      </w:r>
      <w:r w:rsidRPr="00C047BE">
        <w:rPr>
          <w:rStyle w:val="Emphasis"/>
          <w:highlight w:val="yellow"/>
        </w:rPr>
        <w:t>not</w:t>
      </w:r>
      <w:r w:rsidRPr="006E48B6">
        <w:rPr>
          <w:rStyle w:val="StyleUnderline"/>
        </w:rPr>
        <w:t xml:space="preserve"> necessarily </w:t>
      </w:r>
      <w:r w:rsidRPr="00C047BE">
        <w:rPr>
          <w:rStyle w:val="StyleUnderline"/>
          <w:highlight w:val="yellow"/>
        </w:rPr>
        <w:t xml:space="preserve">a </w:t>
      </w:r>
      <w:r w:rsidRPr="00C047BE">
        <w:rPr>
          <w:rStyle w:val="Emphasis"/>
          <w:highlight w:val="yellow"/>
        </w:rPr>
        <w:t>market failure</w:t>
      </w:r>
      <w:r w:rsidRPr="00C047BE">
        <w:rPr>
          <w:rStyle w:val="StyleUnderline"/>
          <w:highlight w:val="yellow"/>
        </w:rPr>
        <w:t>, but</w:t>
      </w:r>
      <w:r w:rsidRPr="006E48B6">
        <w:rPr>
          <w:sz w:val="16"/>
        </w:rPr>
        <w:t xml:space="preserve"> may well be part of </w:t>
      </w:r>
      <w:r w:rsidRPr="00C047BE">
        <w:rPr>
          <w:rStyle w:val="StyleUnderline"/>
          <w:highlight w:val="yellow"/>
        </w:rPr>
        <w:t xml:space="preserve">the </w:t>
      </w:r>
      <w:r w:rsidRPr="00C047BE">
        <w:rPr>
          <w:rStyle w:val="Emphasis"/>
          <w:highlight w:val="yellow"/>
        </w:rPr>
        <w:t>optimal path</w:t>
      </w:r>
      <w:r w:rsidRPr="006E48B6">
        <w:rPr>
          <w:rStyle w:val="StyleUnderline"/>
        </w:rPr>
        <w:t xml:space="preserve"> given positive pure time preference</w:t>
      </w:r>
      <w:r w:rsidRPr="006E48B6">
        <w:rPr>
          <w:sz w:val="16"/>
        </w:rPr>
        <w:t xml:space="preserve">. On the other hand, </w:t>
      </w:r>
      <w:r w:rsidRPr="00C047BE">
        <w:rPr>
          <w:rStyle w:val="StyleUnderline"/>
          <w:highlight w:val="yellow"/>
        </w:rPr>
        <w:t xml:space="preserve">rising </w:t>
      </w:r>
      <w:r w:rsidRPr="00C047BE">
        <w:rPr>
          <w:rStyle w:val="Emphasis"/>
          <w:highlight w:val="yellow"/>
        </w:rPr>
        <w:t>standards</w:t>
      </w:r>
      <w:r w:rsidRPr="006E48B6">
        <w:rPr>
          <w:rStyle w:val="Emphasis"/>
        </w:rPr>
        <w:t xml:space="preserve"> of living</w:t>
      </w:r>
      <w:r w:rsidRPr="006E48B6">
        <w:rPr>
          <w:rStyle w:val="StyleUnderline"/>
        </w:rPr>
        <w:t xml:space="preserve"> </w:t>
      </w:r>
      <w:r w:rsidRPr="00C047BE">
        <w:rPr>
          <w:rStyle w:val="StyleUnderline"/>
          <w:highlight w:val="yellow"/>
        </w:rPr>
        <w:t>lead</w:t>
      </w:r>
      <w:r w:rsidRPr="006E48B6">
        <w:rPr>
          <w:sz w:val="16"/>
        </w:rPr>
        <w:t xml:space="preserve"> even </w:t>
      </w:r>
      <w:r w:rsidRPr="00C047BE">
        <w:rPr>
          <w:rStyle w:val="StyleUnderline"/>
          <w:highlight w:val="yellow"/>
        </w:rPr>
        <w:t>the</w:t>
      </w:r>
      <w:r w:rsidRPr="006E48B6">
        <w:rPr>
          <w:sz w:val="16"/>
        </w:rPr>
        <w:t xml:space="preserve"> most impatient </w:t>
      </w:r>
      <w:r w:rsidRPr="00C047BE">
        <w:rPr>
          <w:rStyle w:val="StyleUnderline"/>
          <w:highlight w:val="yellow"/>
        </w:rPr>
        <w:t>public to start caring</w:t>
      </w:r>
      <w:r w:rsidRPr="006E48B6">
        <w:rPr>
          <w:rStyle w:val="StyleUnderline"/>
        </w:rPr>
        <w:t xml:space="preserve"> more </w:t>
      </w:r>
      <w:r w:rsidRPr="00C047BE">
        <w:rPr>
          <w:rStyle w:val="StyleUnderline"/>
          <w:highlight w:val="yellow"/>
        </w:rPr>
        <w:t>about</w:t>
      </w:r>
      <w:r w:rsidRPr="006E48B6">
        <w:rPr>
          <w:rStyle w:val="StyleUnderline"/>
        </w:rPr>
        <w:t xml:space="preserve"> safety and </w:t>
      </w:r>
      <w:r w:rsidRPr="00C047BE">
        <w:rPr>
          <w:rStyle w:val="Emphasis"/>
          <w:highlight w:val="yellow"/>
        </w:rPr>
        <w:t>averting</w:t>
      </w:r>
      <w:r w:rsidRPr="006E48B6">
        <w:rPr>
          <w:rStyle w:val="StyleUnderline"/>
        </w:rPr>
        <w:t xml:space="preserve"> an </w:t>
      </w:r>
      <w:r w:rsidRPr="006E48B6">
        <w:rPr>
          <w:rStyle w:val="Emphasis"/>
        </w:rPr>
        <w:t xml:space="preserve">existential </w:t>
      </w:r>
      <w:r w:rsidRPr="00C047BE">
        <w:rPr>
          <w:rStyle w:val="Emphasis"/>
          <w:highlight w:val="yellow"/>
        </w:rPr>
        <w:t>catastrophe</w:t>
      </w:r>
      <w:r w:rsidRPr="00C047BE">
        <w:rPr>
          <w:rStyle w:val="StyleUnderline"/>
          <w:highlight w:val="yellow"/>
        </w:rPr>
        <w:t xml:space="preserve">. </w:t>
      </w:r>
      <w:r w:rsidRPr="006E48B6">
        <w:rPr>
          <w:rStyle w:val="StyleUnderline"/>
        </w:rPr>
        <w:t>This leads workers and scientists</w:t>
      </w:r>
      <w:r w:rsidRPr="006E48B6">
        <w:rPr>
          <w:sz w:val="16"/>
        </w:rPr>
        <w:t xml:space="preserve"> to be </w:t>
      </w:r>
      <w:r w:rsidRPr="006E48B6">
        <w:rPr>
          <w:rStyle w:val="StyleUnderline"/>
        </w:rPr>
        <w:t>shifted to the safety sector</w:t>
      </w:r>
      <w:r w:rsidRPr="006E48B6">
        <w:rPr>
          <w:sz w:val="16"/>
        </w:rPr>
        <w:t xml:space="preserve">, eventually </w:t>
      </w:r>
      <w:r w:rsidRPr="006E48B6">
        <w:rPr>
          <w:rStyle w:val="StyleUnderline"/>
        </w:rPr>
        <w:t>causing the hazard rate</w:t>
      </w:r>
      <w:r w:rsidRPr="006E48B6">
        <w:rPr>
          <w:sz w:val="16"/>
        </w:rPr>
        <w:t xml:space="preserve"> δ </w:t>
      </w:r>
      <w:r w:rsidRPr="006E48B6">
        <w:rPr>
          <w:rStyle w:val="StyleUnderline"/>
        </w:rPr>
        <w:t xml:space="preserve">to </w:t>
      </w:r>
      <w:r w:rsidRPr="006E48B6">
        <w:rPr>
          <w:rStyle w:val="Emphasis"/>
        </w:rPr>
        <w:t>exponentially decline</w:t>
      </w:r>
      <w:r w:rsidRPr="006E48B6">
        <w:rPr>
          <w:sz w:val="16"/>
        </w:rPr>
        <w:t xml:space="preserve">. </w:t>
      </w:r>
      <w:r w:rsidRPr="006E48B6">
        <w:rPr>
          <w:rStyle w:val="StyleUnderline"/>
        </w:rPr>
        <w:t xml:space="preserve">Even if people are </w:t>
      </w:r>
      <w:r w:rsidRPr="006E48B6">
        <w:rPr>
          <w:rStyle w:val="Emphasis"/>
        </w:rPr>
        <w:t>impatient</w:t>
      </w:r>
      <w:r w:rsidRPr="006E48B6">
        <w:rPr>
          <w:rStyle w:val="StyleUnderline"/>
        </w:rPr>
        <w:t xml:space="preserve">, if you make them </w:t>
      </w:r>
      <w:r w:rsidRPr="006E48B6">
        <w:rPr>
          <w:rStyle w:val="Emphasis"/>
        </w:rPr>
        <w:t>well off enough</w:t>
      </w:r>
      <w:r w:rsidRPr="006E48B6">
        <w:rPr>
          <w:rStyle w:val="StyleUnderline"/>
        </w:rPr>
        <w:t xml:space="preserve">, they will </w:t>
      </w:r>
      <w:r w:rsidRPr="006E48B6">
        <w:rPr>
          <w:rStyle w:val="Emphasis"/>
        </w:rPr>
        <w:t>start caring</w:t>
      </w:r>
      <w:r w:rsidRPr="006E48B6">
        <w:rPr>
          <w:rStyle w:val="StyleUnderline"/>
        </w:rPr>
        <w:t xml:space="preserve"> about existential risk</w:t>
      </w:r>
      <w:r w:rsidRPr="006E48B6">
        <w:rPr>
          <w:sz w:val="16"/>
        </w:rPr>
        <w:t>.</w:t>
      </w:r>
    </w:p>
    <w:p w14:paraId="444A15B9" w14:textId="77777777" w:rsidR="006E48B6" w:rsidRPr="006E48B6" w:rsidRDefault="006E48B6" w:rsidP="006E48B6">
      <w:pPr>
        <w:rPr>
          <w:sz w:val="16"/>
        </w:rPr>
      </w:pPr>
      <w:r w:rsidRPr="006E48B6">
        <w:rPr>
          <w:rStyle w:val="StyleUnderline"/>
        </w:rPr>
        <w:t>Seeing the</w:t>
      </w:r>
      <w:r w:rsidRPr="006E48B6">
        <w:rPr>
          <w:sz w:val="16"/>
        </w:rPr>
        <w:t xml:space="preserve"> arguably </w:t>
      </w:r>
      <w:r w:rsidRPr="006E48B6">
        <w:rPr>
          <w:rStyle w:val="StyleUnderline"/>
        </w:rPr>
        <w:t xml:space="preserve">rising levels of </w:t>
      </w:r>
      <w:r w:rsidRPr="006E48B6">
        <w:rPr>
          <w:rStyle w:val="Emphasis"/>
        </w:rPr>
        <w:t>existential risk</w:t>
      </w:r>
      <w:r w:rsidRPr="006E48B6">
        <w:rPr>
          <w:sz w:val="16"/>
        </w:rPr>
        <w:t xml:space="preserve"> in the past century, </w:t>
      </w:r>
      <w:r w:rsidRPr="006E48B6">
        <w:rPr>
          <w:rStyle w:val="StyleUnderline"/>
        </w:rPr>
        <w:t>some</w:t>
      </w:r>
      <w:r w:rsidRPr="006E48B6">
        <w:rPr>
          <w:sz w:val="16"/>
        </w:rPr>
        <w:t xml:space="preserve"> might </w:t>
      </w:r>
      <w:r w:rsidRPr="006E48B6">
        <w:rPr>
          <w:rStyle w:val="StyleUnderline"/>
        </w:rPr>
        <w:t xml:space="preserve">call for an </w:t>
      </w:r>
      <w:r w:rsidRPr="006E48B6">
        <w:rPr>
          <w:rStyle w:val="Emphasis"/>
        </w:rPr>
        <w:t>end</w:t>
      </w:r>
      <w:r w:rsidRPr="006E48B6">
        <w:rPr>
          <w:rStyle w:val="StyleUnderline"/>
        </w:rPr>
        <w:t xml:space="preserve"> to </w:t>
      </w:r>
      <w:r w:rsidRPr="006E48B6">
        <w:rPr>
          <w:rStyle w:val="Emphasis"/>
        </w:rPr>
        <w:t>economic growth</w:t>
      </w:r>
      <w:r w:rsidRPr="006E48B6">
        <w:rPr>
          <w:sz w:val="16"/>
        </w:rPr>
        <w:t xml:space="preserve">. Yet </w:t>
      </w:r>
      <w:r w:rsidRPr="006E48B6">
        <w:rPr>
          <w:rStyle w:val="StyleUnderline"/>
        </w:rPr>
        <w:t xml:space="preserve">this existential risk Kuznets curve indicates that </w:t>
      </w:r>
      <w:r w:rsidRPr="006E48B6">
        <w:rPr>
          <w:rStyle w:val="Emphasis"/>
        </w:rPr>
        <w:t>stopping</w:t>
      </w:r>
      <w:r w:rsidRPr="006E48B6">
        <w:rPr>
          <w:rStyle w:val="StyleUnderline"/>
        </w:rPr>
        <w:t xml:space="preserve"> economic growth would be </w:t>
      </w:r>
      <w:r w:rsidRPr="006E48B6">
        <w:rPr>
          <w:rStyle w:val="Emphasis"/>
        </w:rPr>
        <w:t>deleterious</w:t>
      </w:r>
      <w:r w:rsidRPr="006E48B6">
        <w:rPr>
          <w:rStyle w:val="StyleUnderline"/>
        </w:rPr>
        <w:t xml:space="preserve">: it would simply </w:t>
      </w:r>
      <w:r w:rsidRPr="006E48B6">
        <w:rPr>
          <w:rStyle w:val="Emphasis"/>
        </w:rPr>
        <w:t>freeze the hazard rate</w:t>
      </w:r>
      <w:r w:rsidRPr="006E48B6">
        <w:rPr>
          <w:rStyle w:val="StyleUnderline"/>
        </w:rPr>
        <w:t xml:space="preserve"> at a </w:t>
      </w:r>
      <w:r w:rsidRPr="006E48B6">
        <w:rPr>
          <w:rStyle w:val="Emphasis"/>
        </w:rPr>
        <w:t>high level</w:t>
      </w:r>
      <w:r w:rsidRPr="006E48B6">
        <w:rPr>
          <w:rStyle w:val="StyleUnderline"/>
        </w:rPr>
        <w:t xml:space="preserve">, leading to a </w:t>
      </w:r>
      <w:r w:rsidRPr="006E48B6">
        <w:rPr>
          <w:rStyle w:val="Emphasis"/>
        </w:rPr>
        <w:t>fatal catastrophe</w:t>
      </w:r>
      <w:r w:rsidRPr="006E48B6">
        <w:rPr>
          <w:rStyle w:val="StyleUnderline"/>
        </w:rPr>
        <w:t xml:space="preserve"> sooner or later. </w:t>
      </w:r>
      <w:r w:rsidRPr="006E48B6">
        <w:rPr>
          <w:rStyle w:val="Emphasis"/>
        </w:rPr>
        <w:t xml:space="preserve">Economic </w:t>
      </w:r>
      <w:r w:rsidRPr="00C047BE">
        <w:rPr>
          <w:rStyle w:val="Emphasis"/>
          <w:highlight w:val="yellow"/>
        </w:rPr>
        <w:t>growth</w:t>
      </w:r>
      <w:r w:rsidRPr="00C047BE">
        <w:rPr>
          <w:rStyle w:val="StyleUnderline"/>
          <w:highlight w:val="yellow"/>
        </w:rPr>
        <w:t xml:space="preserve"> enables</w:t>
      </w:r>
      <w:r w:rsidRPr="006E48B6">
        <w:rPr>
          <w:sz w:val="16"/>
        </w:rPr>
        <w:t xml:space="preserve"> even </w:t>
      </w:r>
      <w:r w:rsidRPr="006E48B6">
        <w:rPr>
          <w:rStyle w:val="StyleUnderline"/>
        </w:rPr>
        <w:t>a</w:t>
      </w:r>
      <w:r w:rsidRPr="006E48B6">
        <w:rPr>
          <w:sz w:val="16"/>
        </w:rPr>
        <w:t xml:space="preserve">n impatient </w:t>
      </w:r>
      <w:r w:rsidRPr="00C047BE">
        <w:rPr>
          <w:rStyle w:val="StyleUnderline"/>
          <w:highlight w:val="yellow"/>
        </w:rPr>
        <w:t>public</w:t>
      </w:r>
      <w:r w:rsidRPr="006E48B6">
        <w:rPr>
          <w:sz w:val="16"/>
        </w:rPr>
        <w:t xml:space="preserve"> with a high rate of pure time preference </w:t>
      </w:r>
      <w:r w:rsidRPr="00C047BE">
        <w:rPr>
          <w:rStyle w:val="StyleUnderline"/>
          <w:highlight w:val="yellow"/>
        </w:rPr>
        <w:t>to</w:t>
      </w:r>
      <w:r w:rsidRPr="006E48B6">
        <w:rPr>
          <w:rStyle w:val="StyleUnderline"/>
        </w:rPr>
        <w:t xml:space="preserve"> start </w:t>
      </w:r>
      <w:r w:rsidRPr="00C047BE">
        <w:rPr>
          <w:rStyle w:val="Emphasis"/>
          <w:highlight w:val="yellow"/>
        </w:rPr>
        <w:t>car</w:t>
      </w:r>
      <w:r w:rsidRPr="006E48B6">
        <w:rPr>
          <w:rStyle w:val="Emphasis"/>
        </w:rPr>
        <w:t xml:space="preserve">ing </w:t>
      </w:r>
      <w:r w:rsidRPr="00C047BE">
        <w:rPr>
          <w:rStyle w:val="Emphasis"/>
          <w:highlight w:val="yellow"/>
        </w:rPr>
        <w:t>about life</w:t>
      </w:r>
      <w:r w:rsidRPr="006E48B6">
        <w:rPr>
          <w:rStyle w:val="StyleUnderline"/>
        </w:rPr>
        <w:t xml:space="preserve">, thus ultimately </w:t>
      </w:r>
      <w:r w:rsidRPr="00C047BE">
        <w:rPr>
          <w:rStyle w:val="Emphasis"/>
          <w:highlight w:val="yellow"/>
        </w:rPr>
        <w:t>reducing risk</w:t>
      </w:r>
      <w:r w:rsidRPr="006E48B6">
        <w:rPr>
          <w:sz w:val="16"/>
        </w:rPr>
        <w:t xml:space="preserve"> and even leading to positive M ∞.</w:t>
      </w:r>
    </w:p>
    <w:p w14:paraId="6930352B" w14:textId="77777777" w:rsidR="006E48B6" w:rsidRPr="006E48B6" w:rsidRDefault="006E48B6" w:rsidP="006E48B6">
      <w:pPr>
        <w:pStyle w:val="Heading3"/>
        <w:rPr>
          <w:rFonts w:cs="Times New Roman"/>
        </w:rPr>
      </w:pPr>
      <w:r w:rsidRPr="006E48B6">
        <w:rPr>
          <w:rFonts w:cs="Times New Roman"/>
        </w:rPr>
        <w:lastRenderedPageBreak/>
        <w:t>2AC – Sustainability – Inequality</w:t>
      </w:r>
    </w:p>
    <w:p w14:paraId="7974A017" w14:textId="77777777" w:rsidR="006E48B6" w:rsidRPr="006E48B6" w:rsidRDefault="006E48B6" w:rsidP="006E48B6">
      <w:pPr>
        <w:pStyle w:val="Heading4"/>
        <w:rPr>
          <w:rFonts w:cs="Times New Roman"/>
        </w:rPr>
      </w:pPr>
      <w:r w:rsidRPr="006E48B6">
        <w:rPr>
          <w:rFonts w:cs="Times New Roman"/>
        </w:rPr>
        <w:t xml:space="preserve">Capitalism </w:t>
      </w:r>
      <w:r w:rsidRPr="006E48B6">
        <w:rPr>
          <w:rFonts w:cs="Times New Roman"/>
          <w:u w:val="single"/>
        </w:rPr>
        <w:t>reduces</w:t>
      </w:r>
      <w:r w:rsidRPr="006E48B6">
        <w:rPr>
          <w:rFonts w:cs="Times New Roman"/>
        </w:rPr>
        <w:t xml:space="preserve"> inequality.</w:t>
      </w:r>
    </w:p>
    <w:p w14:paraId="0A2E7AA9" w14:textId="77777777" w:rsidR="006E48B6" w:rsidRPr="006E48B6" w:rsidRDefault="006E48B6" w:rsidP="006E48B6">
      <w:r w:rsidRPr="006E48B6">
        <w:rPr>
          <w:rStyle w:val="Style13ptBold"/>
        </w:rPr>
        <w:t>Arora ’22</w:t>
      </w:r>
      <w:r w:rsidRPr="006E48B6">
        <w:t xml:space="preserve"> [Punit and Sarah Stevens; Jan 6; Associate Professor &amp; Chair, Economics &amp; Business, The City College of New York; Senior Research Fellow, Business Ethics, University of St. Gallen; “In Defense of Capitalism: Modern Slavery Would Be Much Worse Without It,” Business &amp; Society, SAGE]</w:t>
      </w:r>
    </w:p>
    <w:p w14:paraId="342452E1" w14:textId="77777777" w:rsidR="006E48B6" w:rsidRPr="006E48B6" w:rsidRDefault="006E48B6" w:rsidP="006E48B6">
      <w:pPr>
        <w:rPr>
          <w:sz w:val="16"/>
        </w:rPr>
      </w:pPr>
      <w:r w:rsidRPr="006E48B6">
        <w:rPr>
          <w:sz w:val="16"/>
        </w:rPr>
        <w:t xml:space="preserve">On the other hand, </w:t>
      </w:r>
      <w:r w:rsidRPr="00C047BE">
        <w:rPr>
          <w:rStyle w:val="StyleUnderline"/>
          <w:highlight w:val="yellow"/>
        </w:rPr>
        <w:t>capital</w:t>
      </w:r>
      <w:r w:rsidRPr="006E48B6">
        <w:rPr>
          <w:rStyle w:val="StyleUnderline"/>
        </w:rPr>
        <w:t xml:space="preserve">ism </w:t>
      </w:r>
      <w:r w:rsidRPr="00C047BE">
        <w:rPr>
          <w:rStyle w:val="StyleUnderline"/>
          <w:highlight w:val="yellow"/>
        </w:rPr>
        <w:t>is</w:t>
      </w:r>
      <w:r w:rsidRPr="00C047BE">
        <w:rPr>
          <w:sz w:val="16"/>
          <w:highlight w:val="yellow"/>
        </w:rPr>
        <w:t xml:space="preserve"> </w:t>
      </w:r>
      <w:r w:rsidRPr="00C047BE">
        <w:rPr>
          <w:rStyle w:val="Emphasis"/>
          <w:highlight w:val="yellow"/>
        </w:rPr>
        <w:t>known to reduce poverty</w:t>
      </w:r>
      <w:r w:rsidRPr="006E48B6">
        <w:rPr>
          <w:sz w:val="16"/>
        </w:rPr>
        <w:t xml:space="preserve">. Once </w:t>
      </w:r>
      <w:r w:rsidRPr="00C047BE">
        <w:rPr>
          <w:rStyle w:val="Emphasis"/>
          <w:highlight w:val="yellow"/>
        </w:rPr>
        <w:t>India</w:t>
      </w:r>
      <w:r w:rsidRPr="006E48B6">
        <w:rPr>
          <w:sz w:val="16"/>
        </w:rPr>
        <w:t xml:space="preserve"> </w:t>
      </w:r>
      <w:r w:rsidRPr="006E48B6">
        <w:rPr>
          <w:rStyle w:val="StyleUnderline"/>
        </w:rPr>
        <w:t xml:space="preserve">started </w:t>
      </w:r>
      <w:r w:rsidRPr="00C047BE">
        <w:rPr>
          <w:rStyle w:val="StyleUnderline"/>
          <w:highlight w:val="yellow"/>
        </w:rPr>
        <w:t>liberalizing</w:t>
      </w:r>
      <w:r w:rsidRPr="006E48B6">
        <w:rPr>
          <w:rStyle w:val="StyleUnderline"/>
        </w:rPr>
        <w:t xml:space="preserve"> its economy</w:t>
      </w:r>
      <w:r w:rsidRPr="006E48B6">
        <w:rPr>
          <w:sz w:val="16"/>
        </w:rPr>
        <w:t xml:space="preserve"> in the wake of an impending financial crisis, the economic </w:t>
      </w:r>
      <w:r w:rsidRPr="00C047BE">
        <w:rPr>
          <w:rStyle w:val="StyleUnderline"/>
          <w:highlight w:val="yellow"/>
        </w:rPr>
        <w:t>growth jumped</w:t>
      </w:r>
      <w:r w:rsidRPr="006E48B6">
        <w:rPr>
          <w:rStyle w:val="StyleUnderline"/>
        </w:rPr>
        <w:t xml:space="preserve"> from</w:t>
      </w:r>
      <w:r w:rsidRPr="006E48B6">
        <w:rPr>
          <w:sz w:val="16"/>
        </w:rPr>
        <w:t xml:space="preserve"> an anemic </w:t>
      </w:r>
      <w:r w:rsidRPr="006E48B6">
        <w:rPr>
          <w:rStyle w:val="Emphasis"/>
        </w:rPr>
        <w:t>3%</w:t>
      </w:r>
      <w:r w:rsidRPr="006E48B6">
        <w:rPr>
          <w:sz w:val="16"/>
        </w:rPr>
        <w:t xml:space="preserve"> (derided as “Hindu growth rate”) </w:t>
      </w:r>
      <w:r w:rsidRPr="006E48B6">
        <w:rPr>
          <w:rStyle w:val="StyleUnderline"/>
        </w:rPr>
        <w:t>to</w:t>
      </w:r>
      <w:r w:rsidRPr="006E48B6">
        <w:rPr>
          <w:sz w:val="16"/>
        </w:rPr>
        <w:t xml:space="preserve"> </w:t>
      </w:r>
      <w:r w:rsidRPr="006E48B6">
        <w:rPr>
          <w:rStyle w:val="Emphasis"/>
        </w:rPr>
        <w:t>7%–8%</w:t>
      </w:r>
      <w:r w:rsidRPr="006E48B6">
        <w:rPr>
          <w:sz w:val="16"/>
        </w:rPr>
        <w:t xml:space="preserve"> per year. Even by most conservative estimates, </w:t>
      </w:r>
      <w:r w:rsidRPr="00C047BE">
        <w:rPr>
          <w:rStyle w:val="StyleUnderline"/>
          <w:highlight w:val="yellow"/>
        </w:rPr>
        <w:t>poverty</w:t>
      </w:r>
      <w:r w:rsidRPr="006E48B6">
        <w:rPr>
          <w:sz w:val="16"/>
        </w:rPr>
        <w:t xml:space="preserve"> in India </w:t>
      </w:r>
      <w:r w:rsidRPr="006E48B6">
        <w:rPr>
          <w:rStyle w:val="StyleUnderline"/>
        </w:rPr>
        <w:t xml:space="preserve">has </w:t>
      </w:r>
      <w:r w:rsidRPr="00C047BE">
        <w:rPr>
          <w:rStyle w:val="StyleUnderline"/>
          <w:highlight w:val="yellow"/>
        </w:rPr>
        <w:t>fallen from</w:t>
      </w:r>
      <w:r w:rsidRPr="00C047BE">
        <w:rPr>
          <w:sz w:val="16"/>
          <w:highlight w:val="yellow"/>
        </w:rPr>
        <w:t xml:space="preserve"> </w:t>
      </w:r>
      <w:r w:rsidRPr="00C047BE">
        <w:rPr>
          <w:rStyle w:val="Emphasis"/>
          <w:highlight w:val="yellow"/>
        </w:rPr>
        <w:t>35</w:t>
      </w:r>
      <w:r w:rsidRPr="006E48B6">
        <w:rPr>
          <w:rStyle w:val="Emphasis"/>
        </w:rPr>
        <w:t>%</w:t>
      </w:r>
      <w:r w:rsidRPr="006E48B6">
        <w:rPr>
          <w:sz w:val="16"/>
        </w:rPr>
        <w:t xml:space="preserve"> (330 million) in 1993-1994 </w:t>
      </w:r>
      <w:r w:rsidRPr="00C047BE">
        <w:rPr>
          <w:rStyle w:val="StyleUnderline"/>
          <w:highlight w:val="yellow"/>
        </w:rPr>
        <w:t>to</w:t>
      </w:r>
      <w:r w:rsidRPr="00C047BE">
        <w:rPr>
          <w:sz w:val="16"/>
          <w:highlight w:val="yellow"/>
        </w:rPr>
        <w:t xml:space="preserve"> </w:t>
      </w:r>
      <w:r w:rsidRPr="00C047BE">
        <w:rPr>
          <w:rStyle w:val="Emphasis"/>
          <w:highlight w:val="yellow"/>
        </w:rPr>
        <w:t>7.7%</w:t>
      </w:r>
      <w:r w:rsidRPr="006E48B6">
        <w:rPr>
          <w:sz w:val="16"/>
        </w:rPr>
        <w:t xml:space="preserve"> (8 million) in 2019. In a single decade between 2006 and 2015, </w:t>
      </w:r>
      <w:r w:rsidRPr="006E48B6">
        <w:rPr>
          <w:rStyle w:val="StyleUnderline"/>
        </w:rPr>
        <w:t>India lifted</w:t>
      </w:r>
      <w:r w:rsidRPr="006E48B6">
        <w:rPr>
          <w:sz w:val="16"/>
        </w:rPr>
        <w:t xml:space="preserve"> </w:t>
      </w:r>
      <w:r w:rsidRPr="006E48B6">
        <w:rPr>
          <w:rStyle w:val="Emphasis"/>
        </w:rPr>
        <w:t>271 million people</w:t>
      </w:r>
      <w:r w:rsidRPr="006E48B6">
        <w:rPr>
          <w:sz w:val="16"/>
        </w:rPr>
        <w:t xml:space="preserve"> </w:t>
      </w:r>
      <w:r w:rsidRPr="006E48B6">
        <w:rPr>
          <w:rStyle w:val="StyleUnderline"/>
        </w:rPr>
        <w:t>out of poverty</w:t>
      </w:r>
      <w:r w:rsidRPr="006E48B6">
        <w:rPr>
          <w:sz w:val="16"/>
        </w:rPr>
        <w:t xml:space="preserve">. </w:t>
      </w:r>
      <w:r w:rsidRPr="00C047BE">
        <w:rPr>
          <w:rStyle w:val="Emphasis"/>
          <w:highlight w:val="yellow"/>
        </w:rPr>
        <w:t>China</w:t>
      </w:r>
      <w:r w:rsidRPr="006E48B6">
        <w:rPr>
          <w:sz w:val="16"/>
        </w:rPr>
        <w:t xml:space="preserve"> has </w:t>
      </w:r>
      <w:r w:rsidRPr="00C047BE">
        <w:rPr>
          <w:rStyle w:val="StyleUnderline"/>
          <w:highlight w:val="yellow"/>
        </w:rPr>
        <w:t>witnessed a</w:t>
      </w:r>
      <w:r w:rsidRPr="006E48B6">
        <w:rPr>
          <w:rStyle w:val="StyleUnderline"/>
        </w:rPr>
        <w:t>n</w:t>
      </w:r>
      <w:r w:rsidRPr="006E48B6">
        <w:rPr>
          <w:sz w:val="16"/>
        </w:rPr>
        <w:t xml:space="preserve"> even </w:t>
      </w:r>
      <w:r w:rsidRPr="00C047BE">
        <w:rPr>
          <w:rStyle w:val="Emphasis"/>
          <w:highlight w:val="yellow"/>
        </w:rPr>
        <w:t>bigger</w:t>
      </w:r>
      <w:r w:rsidRPr="00C047BE">
        <w:rPr>
          <w:sz w:val="16"/>
          <w:highlight w:val="yellow"/>
        </w:rPr>
        <w:t xml:space="preserve"> </w:t>
      </w:r>
      <w:r w:rsidRPr="00C047BE">
        <w:rPr>
          <w:rStyle w:val="StyleUnderline"/>
          <w:highlight w:val="yellow"/>
        </w:rPr>
        <w:t>drop</w:t>
      </w:r>
      <w:r w:rsidRPr="006E48B6">
        <w:rPr>
          <w:rStyle w:val="StyleUnderline"/>
        </w:rPr>
        <w:t xml:space="preserve"> in poverty from</w:t>
      </w:r>
      <w:r w:rsidRPr="006E48B6">
        <w:rPr>
          <w:sz w:val="16"/>
        </w:rPr>
        <w:t xml:space="preserve"> </w:t>
      </w:r>
      <w:r w:rsidRPr="006E48B6">
        <w:rPr>
          <w:rStyle w:val="Emphasis"/>
        </w:rPr>
        <w:t>88%</w:t>
      </w:r>
      <w:r w:rsidRPr="006E48B6">
        <w:rPr>
          <w:sz w:val="16"/>
        </w:rPr>
        <w:t xml:space="preserve"> in 1981 </w:t>
      </w:r>
      <w:r w:rsidRPr="006E48B6">
        <w:rPr>
          <w:rStyle w:val="StyleUnderline"/>
        </w:rPr>
        <w:t>to</w:t>
      </w:r>
      <w:r w:rsidRPr="006E48B6">
        <w:rPr>
          <w:sz w:val="16"/>
        </w:rPr>
        <w:t xml:space="preserve"> </w:t>
      </w:r>
      <w:r w:rsidRPr="006E48B6">
        <w:rPr>
          <w:rStyle w:val="Emphasis"/>
        </w:rPr>
        <w:t>below 1%</w:t>
      </w:r>
      <w:r w:rsidRPr="006E48B6">
        <w:rPr>
          <w:sz w:val="16"/>
        </w:rPr>
        <w:t xml:space="preserve"> in 2015</w:t>
      </w:r>
      <w:r w:rsidRPr="006E48B6">
        <w:rPr>
          <w:sz w:val="16"/>
          <w:szCs w:val="16"/>
        </w:rPr>
        <w:t>. The world, overall, has witnessed remarkable progress.</w:t>
      </w:r>
      <w:r w:rsidRPr="006E48B6">
        <w:rPr>
          <w:sz w:val="16"/>
        </w:rPr>
        <w:t xml:space="preserve"> </w:t>
      </w:r>
      <w:r w:rsidRPr="00C047BE">
        <w:rPr>
          <w:rStyle w:val="StyleUnderline"/>
          <w:highlight w:val="yellow"/>
        </w:rPr>
        <w:t>More than half</w:t>
      </w:r>
      <w:r w:rsidRPr="006E48B6">
        <w:rPr>
          <w:sz w:val="16"/>
        </w:rPr>
        <w:t xml:space="preserve"> the </w:t>
      </w:r>
      <w:r w:rsidRPr="00C047BE">
        <w:rPr>
          <w:rStyle w:val="StyleUnderline"/>
          <w:highlight w:val="yellow"/>
        </w:rPr>
        <w:t>humanity</w:t>
      </w:r>
      <w:r w:rsidRPr="006E48B6">
        <w:rPr>
          <w:rStyle w:val="StyleUnderline"/>
        </w:rPr>
        <w:t xml:space="preserve"> is now not only not poor</w:t>
      </w:r>
      <w:r w:rsidRPr="006E48B6">
        <w:rPr>
          <w:sz w:val="16"/>
        </w:rPr>
        <w:t xml:space="preserve"> for the first time in our history </w:t>
      </w:r>
      <w:r w:rsidRPr="006E48B6">
        <w:rPr>
          <w:rStyle w:val="StyleUnderline"/>
        </w:rPr>
        <w:t>but</w:t>
      </w:r>
      <w:r w:rsidRPr="006E48B6">
        <w:rPr>
          <w:sz w:val="16"/>
        </w:rPr>
        <w:t xml:space="preserve"> also actually </w:t>
      </w:r>
      <w:r w:rsidRPr="00C047BE">
        <w:rPr>
          <w:rStyle w:val="StyleUnderline"/>
          <w:highlight w:val="yellow"/>
        </w:rPr>
        <w:t>has</w:t>
      </w:r>
      <w:r w:rsidRPr="006E48B6">
        <w:rPr>
          <w:rStyle w:val="StyleUnderline"/>
        </w:rPr>
        <w:t xml:space="preserve"> enough</w:t>
      </w:r>
      <w:r w:rsidRPr="006E48B6">
        <w:rPr>
          <w:sz w:val="16"/>
        </w:rPr>
        <w:t xml:space="preserve"> </w:t>
      </w:r>
      <w:r w:rsidRPr="00C047BE">
        <w:rPr>
          <w:rStyle w:val="Emphasis"/>
          <w:highlight w:val="yellow"/>
        </w:rPr>
        <w:t>discretionary income</w:t>
      </w:r>
      <w:r w:rsidRPr="006E48B6">
        <w:rPr>
          <w:sz w:val="16"/>
        </w:rPr>
        <w:t xml:space="preserve"> </w:t>
      </w:r>
      <w:r w:rsidRPr="006E48B6">
        <w:rPr>
          <w:rStyle w:val="StyleUnderline"/>
        </w:rPr>
        <w:t>to be considered middle class or richer</w:t>
      </w:r>
      <w:r w:rsidRPr="006E48B6">
        <w:rPr>
          <w:sz w:val="16"/>
        </w:rPr>
        <w:t xml:space="preserve"> (Kharas &amp; Hamel, 2018).</w:t>
      </w:r>
    </w:p>
    <w:p w14:paraId="708C3F07" w14:textId="77777777" w:rsidR="006E48B6" w:rsidRPr="006E48B6" w:rsidRDefault="006E48B6" w:rsidP="006E48B6">
      <w:pPr>
        <w:rPr>
          <w:sz w:val="16"/>
        </w:rPr>
      </w:pPr>
      <w:r w:rsidRPr="006E48B6">
        <w:rPr>
          <w:sz w:val="16"/>
        </w:rPr>
        <w:t xml:space="preserve">Such immense economic </w:t>
      </w:r>
      <w:r w:rsidRPr="006E48B6">
        <w:rPr>
          <w:rStyle w:val="StyleUnderline"/>
        </w:rPr>
        <w:t>progress</w:t>
      </w:r>
      <w:r w:rsidRPr="006E48B6">
        <w:rPr>
          <w:sz w:val="16"/>
        </w:rPr>
        <w:t xml:space="preserve"> in transitional countries </w:t>
      </w:r>
      <w:r w:rsidRPr="006E48B6">
        <w:rPr>
          <w:rStyle w:val="StyleUnderline"/>
        </w:rPr>
        <w:t>has</w:t>
      </w:r>
      <w:r w:rsidRPr="006E48B6">
        <w:rPr>
          <w:sz w:val="16"/>
        </w:rPr>
        <w:t xml:space="preserve"> undoubtedly </w:t>
      </w:r>
      <w:r w:rsidRPr="006E48B6">
        <w:rPr>
          <w:rStyle w:val="Emphasis"/>
        </w:rPr>
        <w:t>reduced</w:t>
      </w:r>
      <w:r w:rsidRPr="006E48B6">
        <w:rPr>
          <w:sz w:val="16"/>
        </w:rPr>
        <w:t xml:space="preserve"> </w:t>
      </w:r>
      <w:r w:rsidRPr="006E48B6">
        <w:rPr>
          <w:rStyle w:val="StyleUnderline"/>
        </w:rPr>
        <w:t>the number of vulnerable people</w:t>
      </w:r>
      <w:r w:rsidRPr="006E48B6">
        <w:rPr>
          <w:sz w:val="16"/>
        </w:rPr>
        <w:t xml:space="preserve">. Imagine a world in which India and China alone had hundreds of millions of poor vulnerable to exploitation. Imagine an Asia without the rise of Asian tigers such as Japan, South Korea, Taiwan, and Singapore. Not too long ago, </w:t>
      </w:r>
      <w:r w:rsidRPr="006E48B6">
        <w:rPr>
          <w:rStyle w:val="StyleUnderline"/>
        </w:rPr>
        <w:t>many</w:t>
      </w:r>
      <w:r w:rsidRPr="006E48B6">
        <w:rPr>
          <w:sz w:val="16"/>
        </w:rPr>
        <w:t xml:space="preserve"> of these </w:t>
      </w:r>
      <w:r w:rsidRPr="00C047BE">
        <w:rPr>
          <w:rStyle w:val="StyleUnderline"/>
          <w:highlight w:val="yellow"/>
        </w:rPr>
        <w:t>countries flirted with</w:t>
      </w:r>
      <w:r w:rsidRPr="006E48B6">
        <w:rPr>
          <w:sz w:val="16"/>
        </w:rPr>
        <w:t xml:space="preserve"> </w:t>
      </w:r>
      <w:r w:rsidRPr="006E48B6">
        <w:rPr>
          <w:rStyle w:val="Emphasis"/>
        </w:rPr>
        <w:t>various versions</w:t>
      </w:r>
      <w:r w:rsidRPr="006E48B6">
        <w:rPr>
          <w:sz w:val="16"/>
        </w:rPr>
        <w:t xml:space="preserve"> </w:t>
      </w:r>
      <w:r w:rsidRPr="006E48B6">
        <w:rPr>
          <w:rStyle w:val="StyleUnderline"/>
        </w:rPr>
        <w:t xml:space="preserve">of </w:t>
      </w:r>
      <w:r w:rsidRPr="00C047BE">
        <w:rPr>
          <w:rStyle w:val="StyleUnderline"/>
          <w:highlight w:val="yellow"/>
        </w:rPr>
        <w:t>non-capital</w:t>
      </w:r>
      <w:r w:rsidRPr="006E48B6">
        <w:rPr>
          <w:rStyle w:val="StyleUnderline"/>
        </w:rPr>
        <w:t>istic systems—</w:t>
      </w:r>
      <w:r w:rsidRPr="00C047BE">
        <w:rPr>
          <w:rStyle w:val="StyleUnderline"/>
          <w:highlight w:val="yellow"/>
        </w:rPr>
        <w:t>with a</w:t>
      </w:r>
      <w:r w:rsidRPr="006E48B6">
        <w:rPr>
          <w:sz w:val="16"/>
        </w:rPr>
        <w:t xml:space="preserve"> </w:t>
      </w:r>
      <w:r w:rsidRPr="006E48B6">
        <w:rPr>
          <w:rStyle w:val="Emphasis"/>
        </w:rPr>
        <w:t xml:space="preserve">predictable </w:t>
      </w:r>
      <w:r w:rsidRPr="00C047BE">
        <w:rPr>
          <w:rStyle w:val="Emphasis"/>
          <w:highlight w:val="yellow"/>
        </w:rPr>
        <w:t>lack of success</w:t>
      </w:r>
      <w:r w:rsidRPr="006E48B6">
        <w:rPr>
          <w:sz w:val="16"/>
        </w:rPr>
        <w:t xml:space="preserve">. One can </w:t>
      </w:r>
      <w:r w:rsidRPr="00C047BE">
        <w:rPr>
          <w:rStyle w:val="StyleUnderline"/>
          <w:highlight w:val="yellow"/>
        </w:rPr>
        <w:t>compare</w:t>
      </w:r>
      <w:r w:rsidRPr="006E48B6">
        <w:rPr>
          <w:rStyle w:val="StyleUnderline"/>
        </w:rPr>
        <w:t xml:space="preserve"> the contrast between</w:t>
      </w:r>
      <w:r w:rsidRPr="006E48B6">
        <w:rPr>
          <w:sz w:val="16"/>
        </w:rPr>
        <w:t xml:space="preserve"> the development of </w:t>
      </w:r>
      <w:r w:rsidRPr="00C047BE">
        <w:rPr>
          <w:rStyle w:val="Emphasis"/>
          <w:highlight w:val="yellow"/>
        </w:rPr>
        <w:t>So</w:t>
      </w:r>
      <w:r w:rsidRPr="006E48B6">
        <w:rPr>
          <w:sz w:val="16"/>
        </w:rPr>
        <w:t xml:space="preserve">uth </w:t>
      </w:r>
      <w:r w:rsidRPr="00C047BE">
        <w:rPr>
          <w:rStyle w:val="Emphasis"/>
          <w:highlight w:val="yellow"/>
        </w:rPr>
        <w:t>Ko</w:t>
      </w:r>
      <w:r w:rsidRPr="006E48B6">
        <w:rPr>
          <w:sz w:val="16"/>
        </w:rPr>
        <w:t xml:space="preserve">rea </w:t>
      </w:r>
      <w:r w:rsidRPr="00C047BE">
        <w:rPr>
          <w:rStyle w:val="StyleUnderline"/>
          <w:highlight w:val="yellow"/>
        </w:rPr>
        <w:t>and</w:t>
      </w:r>
      <w:r w:rsidRPr="00C047BE">
        <w:rPr>
          <w:sz w:val="16"/>
          <w:highlight w:val="yellow"/>
        </w:rPr>
        <w:t xml:space="preserve"> </w:t>
      </w:r>
      <w:r w:rsidRPr="00C047BE">
        <w:rPr>
          <w:rStyle w:val="Emphasis"/>
          <w:highlight w:val="yellow"/>
        </w:rPr>
        <w:t>India</w:t>
      </w:r>
      <w:r w:rsidRPr="006E48B6">
        <w:rPr>
          <w:sz w:val="16"/>
        </w:rPr>
        <w:t xml:space="preserve">: South Korea was </w:t>
      </w:r>
      <w:r w:rsidRPr="006E48B6">
        <w:rPr>
          <w:rStyle w:val="StyleUnderline"/>
        </w:rPr>
        <w:t xml:space="preserve">at the </w:t>
      </w:r>
      <w:r w:rsidRPr="00C047BE">
        <w:rPr>
          <w:rStyle w:val="StyleUnderline"/>
          <w:highlight w:val="yellow"/>
        </w:rPr>
        <w:t>same level</w:t>
      </w:r>
      <w:r w:rsidRPr="006E48B6">
        <w:rPr>
          <w:rStyle w:val="StyleUnderline"/>
        </w:rPr>
        <w:t xml:space="preserve"> of development as India </w:t>
      </w:r>
      <w:r w:rsidRPr="00C047BE">
        <w:rPr>
          <w:rStyle w:val="StyleUnderline"/>
          <w:highlight w:val="yellow"/>
        </w:rPr>
        <w:t>in the</w:t>
      </w:r>
      <w:r w:rsidRPr="006E48B6">
        <w:rPr>
          <w:sz w:val="16"/>
        </w:rPr>
        <w:t xml:space="preserve"> </w:t>
      </w:r>
      <w:r w:rsidRPr="006E48B6">
        <w:rPr>
          <w:rStyle w:val="Emphasis"/>
        </w:rPr>
        <w:t>19</w:t>
      </w:r>
      <w:r w:rsidRPr="00C047BE">
        <w:rPr>
          <w:rStyle w:val="Emphasis"/>
          <w:highlight w:val="yellow"/>
        </w:rPr>
        <w:t>50s</w:t>
      </w:r>
      <w:r w:rsidRPr="006E48B6">
        <w:rPr>
          <w:sz w:val="16"/>
        </w:rPr>
        <w:t xml:space="preserve">, around the time when both gained their independence. The </w:t>
      </w:r>
      <w:r w:rsidRPr="006E48B6">
        <w:rPr>
          <w:rStyle w:val="StyleUnderline"/>
        </w:rPr>
        <w:t>difference</w:t>
      </w:r>
      <w:r w:rsidRPr="006E48B6">
        <w:rPr>
          <w:sz w:val="16"/>
        </w:rPr>
        <w:t xml:space="preserve"> though </w:t>
      </w:r>
      <w:r w:rsidRPr="006E48B6">
        <w:rPr>
          <w:rStyle w:val="StyleUnderline"/>
        </w:rPr>
        <w:t>is</w:t>
      </w:r>
      <w:r w:rsidRPr="006E48B6">
        <w:rPr>
          <w:sz w:val="16"/>
        </w:rPr>
        <w:t xml:space="preserve"> that </w:t>
      </w:r>
      <w:r w:rsidRPr="006E48B6">
        <w:rPr>
          <w:rStyle w:val="Emphasis"/>
        </w:rPr>
        <w:t>So</w:t>
      </w:r>
      <w:r w:rsidRPr="006E48B6">
        <w:rPr>
          <w:sz w:val="16"/>
        </w:rPr>
        <w:t xml:space="preserve">uth </w:t>
      </w:r>
      <w:r w:rsidRPr="006E48B6">
        <w:rPr>
          <w:rStyle w:val="Emphasis"/>
        </w:rPr>
        <w:t>Ko</w:t>
      </w:r>
      <w:r w:rsidRPr="006E48B6">
        <w:rPr>
          <w:sz w:val="16"/>
        </w:rPr>
        <w:t xml:space="preserve">rea </w:t>
      </w:r>
      <w:r w:rsidRPr="006E48B6">
        <w:rPr>
          <w:rStyle w:val="StyleUnderline"/>
        </w:rPr>
        <w:t>liberalized their economy</w:t>
      </w:r>
      <w:r w:rsidRPr="006E48B6">
        <w:rPr>
          <w:sz w:val="16"/>
        </w:rPr>
        <w:t xml:space="preserve"> earlier </w:t>
      </w:r>
      <w:r w:rsidRPr="006E48B6">
        <w:rPr>
          <w:rStyle w:val="StyleUnderline"/>
        </w:rPr>
        <w:t>and poverty rates fell from</w:t>
      </w:r>
      <w:r w:rsidRPr="006E48B6">
        <w:rPr>
          <w:sz w:val="16"/>
        </w:rPr>
        <w:t xml:space="preserve"> 60% to </w:t>
      </w:r>
      <w:r w:rsidRPr="006E48B6">
        <w:rPr>
          <w:rStyle w:val="Emphasis"/>
        </w:rPr>
        <w:t>70%</w:t>
      </w:r>
      <w:r w:rsidRPr="006E48B6">
        <w:rPr>
          <w:sz w:val="16"/>
        </w:rPr>
        <w:t xml:space="preserve"> in mid-1960s </w:t>
      </w:r>
      <w:r w:rsidRPr="006E48B6">
        <w:rPr>
          <w:rStyle w:val="StyleUnderline"/>
        </w:rPr>
        <w:t>to</w:t>
      </w:r>
      <w:r w:rsidRPr="006E48B6">
        <w:rPr>
          <w:sz w:val="16"/>
        </w:rPr>
        <w:t xml:space="preserve"> </w:t>
      </w:r>
      <w:r w:rsidRPr="006E48B6">
        <w:rPr>
          <w:rStyle w:val="Emphasis"/>
        </w:rPr>
        <w:t>3%</w:t>
      </w:r>
      <w:r w:rsidRPr="006E48B6">
        <w:rPr>
          <w:sz w:val="16"/>
        </w:rPr>
        <w:t xml:space="preserve"> to 4% in mid-1990s (United Nations Development Program, 2000). In fact, you can tell the level of economic development among today’s Asian tigers by simply knowing the year they started liberalizing their economies. Thus, </w:t>
      </w:r>
      <w:r w:rsidRPr="006E48B6">
        <w:rPr>
          <w:rStyle w:val="StyleUnderline"/>
        </w:rPr>
        <w:t>the</w:t>
      </w:r>
      <w:r w:rsidRPr="006E48B6">
        <w:rPr>
          <w:sz w:val="16"/>
        </w:rPr>
        <w:t xml:space="preserve"> right </w:t>
      </w:r>
      <w:r w:rsidRPr="006E48B6">
        <w:rPr>
          <w:rStyle w:val="StyleUnderline"/>
        </w:rPr>
        <w:t>counterfactual</w:t>
      </w:r>
      <w:r w:rsidRPr="006E48B6">
        <w:rPr>
          <w:sz w:val="16"/>
        </w:rPr>
        <w:t xml:space="preserve"> here </w:t>
      </w:r>
      <w:r w:rsidRPr="006E48B6">
        <w:rPr>
          <w:rStyle w:val="StyleUnderline"/>
        </w:rPr>
        <w:t>is</w:t>
      </w:r>
      <w:r w:rsidRPr="006E48B6">
        <w:rPr>
          <w:sz w:val="16"/>
        </w:rPr>
        <w:t xml:space="preserve"> not that corporations have not done enough to reduce slavery, but that </w:t>
      </w:r>
      <w:r w:rsidRPr="00C047BE">
        <w:rPr>
          <w:rStyle w:val="StyleUnderline"/>
          <w:highlight w:val="yellow"/>
        </w:rPr>
        <w:t>in</w:t>
      </w:r>
      <w:r w:rsidRPr="006E48B6">
        <w:rPr>
          <w:rStyle w:val="StyleUnderline"/>
        </w:rPr>
        <w:t xml:space="preserve"> the</w:t>
      </w:r>
      <w:r w:rsidRPr="006E48B6">
        <w:rPr>
          <w:sz w:val="16"/>
        </w:rPr>
        <w:t xml:space="preserve"> </w:t>
      </w:r>
      <w:r w:rsidRPr="00C047BE">
        <w:rPr>
          <w:rStyle w:val="Emphasis"/>
          <w:highlight w:val="yellow"/>
        </w:rPr>
        <w:t>absence of capital</w:t>
      </w:r>
      <w:r w:rsidRPr="006E48B6">
        <w:rPr>
          <w:rStyle w:val="Emphasis"/>
        </w:rPr>
        <w:t>ism</w:t>
      </w:r>
      <w:r w:rsidRPr="006E48B6">
        <w:rPr>
          <w:sz w:val="16"/>
        </w:rPr>
        <w:t xml:space="preserve">, the </w:t>
      </w:r>
      <w:r w:rsidRPr="00C047BE">
        <w:rPr>
          <w:rStyle w:val="StyleUnderline"/>
          <w:highlight w:val="yellow"/>
        </w:rPr>
        <w:t>problem would</w:t>
      </w:r>
      <w:r w:rsidRPr="006E48B6">
        <w:rPr>
          <w:rStyle w:val="StyleUnderline"/>
        </w:rPr>
        <w:t xml:space="preserve"> likely have </w:t>
      </w:r>
      <w:r w:rsidRPr="00C047BE">
        <w:rPr>
          <w:rStyle w:val="StyleUnderline"/>
          <w:highlight w:val="yellow"/>
        </w:rPr>
        <w:t>be</w:t>
      </w:r>
      <w:r w:rsidRPr="006E48B6">
        <w:rPr>
          <w:rStyle w:val="StyleUnderline"/>
        </w:rPr>
        <w:t xml:space="preserve">en far </w:t>
      </w:r>
      <w:r w:rsidRPr="00C047BE">
        <w:rPr>
          <w:rStyle w:val="StyleUnderline"/>
          <w:highlight w:val="yellow"/>
        </w:rPr>
        <w:t>worse</w:t>
      </w:r>
      <w:r w:rsidRPr="006E48B6">
        <w:rPr>
          <w:sz w:val="16"/>
        </w:rPr>
        <w:t>.</w:t>
      </w:r>
    </w:p>
    <w:p w14:paraId="4F5ADFB6" w14:textId="77777777" w:rsidR="006E48B6" w:rsidRPr="006E48B6" w:rsidRDefault="006E48B6" w:rsidP="006E48B6"/>
    <w:p w14:paraId="6C451FCF" w14:textId="77777777" w:rsidR="006E48B6" w:rsidRPr="006E48B6" w:rsidRDefault="006E48B6" w:rsidP="006E48B6">
      <w:pPr>
        <w:pStyle w:val="Heading4"/>
        <w:rPr>
          <w:rFonts w:cs="Times New Roman"/>
        </w:rPr>
      </w:pPr>
      <w:r w:rsidRPr="006E48B6">
        <w:rPr>
          <w:rFonts w:cs="Times New Roman"/>
        </w:rPr>
        <w:t xml:space="preserve">Inequality is shrinking -- they use </w:t>
      </w:r>
      <w:r w:rsidRPr="006E48B6">
        <w:rPr>
          <w:rFonts w:cs="Times New Roman"/>
          <w:u w:val="single"/>
        </w:rPr>
        <w:t>bad data</w:t>
      </w:r>
      <w:r w:rsidRPr="006E48B6">
        <w:rPr>
          <w:rFonts w:cs="Times New Roman"/>
        </w:rPr>
        <w:t>.</w:t>
      </w:r>
    </w:p>
    <w:p w14:paraId="32E2281C" w14:textId="77777777" w:rsidR="006E48B6" w:rsidRPr="006E48B6" w:rsidRDefault="006E48B6" w:rsidP="006E48B6">
      <w:r w:rsidRPr="006E48B6">
        <w:t xml:space="preserve">Phil </w:t>
      </w:r>
      <w:r w:rsidRPr="006E48B6">
        <w:rPr>
          <w:rStyle w:val="Style13ptBold"/>
        </w:rPr>
        <w:t>Gramm &amp;</w:t>
      </w:r>
      <w:r w:rsidRPr="006E48B6">
        <w:t xml:space="preserve"> John </w:t>
      </w:r>
      <w:r w:rsidRPr="006E48B6">
        <w:rPr>
          <w:rStyle w:val="Style13ptBold"/>
        </w:rPr>
        <w:t>Early 21</w:t>
      </w:r>
      <w:r w:rsidRPr="006E48B6">
        <w:t>, former Chairman of the Senate Banking Committee, Visiting Scholar at the American Enterprise Institute; former Assistant Commissioner at the Bureau of Labor Statistics, “Incredible Shrinking Income Inequality,” 03-23-2021, https://www.wsj.com/articles/incredible-shrinking-income-inequality-11616517284</w:t>
      </w:r>
    </w:p>
    <w:p w14:paraId="292980D5" w14:textId="77777777" w:rsidR="006E48B6" w:rsidRPr="006E48B6" w:rsidRDefault="006E48B6" w:rsidP="006E48B6">
      <w:pPr>
        <w:rPr>
          <w:rStyle w:val="Emphasis"/>
        </w:rPr>
      </w:pPr>
      <w:r w:rsidRPr="006E48B6">
        <w:rPr>
          <w:sz w:val="16"/>
        </w:rPr>
        <w:t xml:space="preserve">The refrain is all too familiar: Widening income inequality is a fatal flaw in capitalism and an “existential” threat to democracy. From 1967 to 2017, income inequality in the U.S. spiked 21.4%, and everyone from U.S. senators to the pope says it’s an urgent problem. Yet </w:t>
      </w:r>
      <w:r w:rsidRPr="006E48B6">
        <w:rPr>
          <w:rStyle w:val="Emphasis"/>
        </w:rPr>
        <w:t xml:space="preserve">the </w:t>
      </w:r>
      <w:r w:rsidRPr="00C047BE">
        <w:rPr>
          <w:rStyle w:val="Emphasis"/>
          <w:highlight w:val="yellow"/>
        </w:rPr>
        <w:t xml:space="preserve">data </w:t>
      </w:r>
      <w:r w:rsidRPr="006E48B6">
        <w:rPr>
          <w:rStyle w:val="Emphasis"/>
        </w:rPr>
        <w:t xml:space="preserve">upon which claims </w:t>
      </w:r>
      <w:r w:rsidRPr="00C047BE">
        <w:rPr>
          <w:rStyle w:val="Emphasis"/>
          <w:highlight w:val="yellow"/>
        </w:rPr>
        <w:t>about</w:t>
      </w:r>
      <w:r w:rsidRPr="006E48B6">
        <w:rPr>
          <w:rStyle w:val="Emphasis"/>
        </w:rPr>
        <w:t xml:space="preserve"> income </w:t>
      </w:r>
      <w:r w:rsidRPr="00C047BE">
        <w:rPr>
          <w:rStyle w:val="Emphasis"/>
          <w:highlight w:val="yellow"/>
        </w:rPr>
        <w:t xml:space="preserve">inequality </w:t>
      </w:r>
      <w:r w:rsidRPr="006E48B6">
        <w:rPr>
          <w:rStyle w:val="Emphasis"/>
        </w:rPr>
        <w:t xml:space="preserve">are based </w:t>
      </w:r>
      <w:r w:rsidRPr="00C047BE">
        <w:rPr>
          <w:rStyle w:val="Emphasis"/>
          <w:highlight w:val="yellow"/>
        </w:rPr>
        <w:t>are</w:t>
      </w:r>
      <w:r w:rsidRPr="006E48B6">
        <w:rPr>
          <w:rStyle w:val="Emphasis"/>
        </w:rPr>
        <w:t xml:space="preserve"> profoundly </w:t>
      </w:r>
      <w:r w:rsidRPr="00C047BE">
        <w:rPr>
          <w:rStyle w:val="Emphasis"/>
          <w:highlight w:val="yellow"/>
        </w:rPr>
        <w:t>flawed</w:t>
      </w:r>
      <w:r w:rsidRPr="006E48B6">
        <w:rPr>
          <w:rStyle w:val="Emphasis"/>
        </w:rPr>
        <w:t>.</w:t>
      </w:r>
    </w:p>
    <w:p w14:paraId="384029DF" w14:textId="77777777" w:rsidR="006E48B6" w:rsidRPr="006E48B6" w:rsidRDefault="006E48B6" w:rsidP="006E48B6">
      <w:pPr>
        <w:rPr>
          <w:sz w:val="16"/>
        </w:rPr>
      </w:pPr>
      <w:r w:rsidRPr="006E48B6">
        <w:rPr>
          <w:sz w:val="16"/>
        </w:rPr>
        <w:t xml:space="preserve">We have shown on these pages that Census Bureau </w:t>
      </w:r>
      <w:r w:rsidRPr="006E48B6">
        <w:rPr>
          <w:rStyle w:val="StyleUnderline"/>
        </w:rPr>
        <w:t xml:space="preserve">income data </w:t>
      </w:r>
      <w:r w:rsidRPr="00C047BE">
        <w:rPr>
          <w:rStyle w:val="StyleUnderline"/>
          <w:highlight w:val="yellow"/>
        </w:rPr>
        <w:t>fail to count two-thirds of</w:t>
      </w:r>
      <w:r w:rsidRPr="006E48B6">
        <w:rPr>
          <w:rStyle w:val="StyleUnderline"/>
        </w:rPr>
        <w:t xml:space="preserve"> all government </w:t>
      </w:r>
      <w:r w:rsidRPr="00C047BE">
        <w:rPr>
          <w:rStyle w:val="StyleUnderline"/>
          <w:highlight w:val="yellow"/>
        </w:rPr>
        <w:t>transfer payments</w:t>
      </w:r>
      <w:r w:rsidRPr="006E48B6">
        <w:rPr>
          <w:sz w:val="16"/>
        </w:rPr>
        <w:t>—including Medicare, Medicaid, food stamps and some 100 other government transfer payments—</w:t>
      </w:r>
      <w:r w:rsidRPr="00C047BE">
        <w:rPr>
          <w:rStyle w:val="StyleUnderline"/>
          <w:highlight w:val="yellow"/>
        </w:rPr>
        <w:t>as income</w:t>
      </w:r>
      <w:r w:rsidRPr="006E48B6">
        <w:rPr>
          <w:rStyle w:val="StyleUnderline"/>
        </w:rPr>
        <w:t xml:space="preserve"> to the recipients</w:t>
      </w:r>
      <w:r w:rsidRPr="006E48B6">
        <w:rPr>
          <w:sz w:val="16"/>
        </w:rPr>
        <w:t xml:space="preserve">. Furthermore, </w:t>
      </w:r>
      <w:r w:rsidRPr="006E48B6">
        <w:rPr>
          <w:rStyle w:val="StyleUnderline"/>
        </w:rPr>
        <w:t>census data fail to count taxes paid as income lost</w:t>
      </w:r>
      <w:r w:rsidRPr="006E48B6">
        <w:rPr>
          <w:sz w:val="16"/>
        </w:rPr>
        <w:t xml:space="preserve"> to the taxpayer. </w:t>
      </w:r>
      <w:r w:rsidRPr="00C047BE">
        <w:rPr>
          <w:rStyle w:val="StyleUnderline"/>
          <w:highlight w:val="yellow"/>
        </w:rPr>
        <w:t>When</w:t>
      </w:r>
      <w:r w:rsidRPr="006E48B6">
        <w:rPr>
          <w:sz w:val="16"/>
        </w:rPr>
        <w:t xml:space="preserve"> official government </w:t>
      </w:r>
      <w:r w:rsidRPr="00C047BE">
        <w:rPr>
          <w:rStyle w:val="StyleUnderline"/>
          <w:highlight w:val="yellow"/>
        </w:rPr>
        <w:t>data are used to correct</w:t>
      </w:r>
      <w:r w:rsidRPr="006E48B6">
        <w:rPr>
          <w:rStyle w:val="StyleUnderline"/>
        </w:rPr>
        <w:t xml:space="preserve"> these deficiencies</w:t>
      </w:r>
      <w:r w:rsidRPr="006E48B6">
        <w:rPr>
          <w:sz w:val="16"/>
        </w:rPr>
        <w:t>—when income is defined the way people actually define it—“</w:t>
      </w:r>
      <w:r w:rsidRPr="00C047BE">
        <w:rPr>
          <w:rStyle w:val="Emphasis"/>
          <w:highlight w:val="yellow"/>
        </w:rPr>
        <w:t>income inequality” is reduced dramatically</w:t>
      </w:r>
      <w:r w:rsidRPr="006E48B6">
        <w:rPr>
          <w:sz w:val="16"/>
        </w:rPr>
        <w:t>.</w:t>
      </w:r>
    </w:p>
    <w:p w14:paraId="10931639" w14:textId="77777777" w:rsidR="006E48B6" w:rsidRPr="006E48B6" w:rsidRDefault="006E48B6" w:rsidP="006E48B6">
      <w:pPr>
        <w:rPr>
          <w:sz w:val="16"/>
        </w:rPr>
      </w:pPr>
      <w:r w:rsidRPr="006E48B6">
        <w:rPr>
          <w:sz w:val="16"/>
        </w:rPr>
        <w:t xml:space="preserve">We can now show that if you count all government transfers (minus administrative costs) as income to the recipient household, reduce household income by taxes paid, and correct for two major discontinuities in the time-series data on income inequality that were caused solely by changes in </w:t>
      </w:r>
      <w:r w:rsidRPr="006E48B6">
        <w:rPr>
          <w:sz w:val="16"/>
        </w:rPr>
        <w:lastRenderedPageBreak/>
        <w:t xml:space="preserve">Census Bureau data-collection methods, the claim that income inequality is growing on a secular basis collapses. </w:t>
      </w:r>
      <w:r w:rsidRPr="006E48B6">
        <w:rPr>
          <w:rStyle w:val="Emphasis"/>
        </w:rPr>
        <w:t xml:space="preserve">Not only is income inequality in America not growing, it is lower today than </w:t>
      </w:r>
      <w:r w:rsidRPr="006E48B6">
        <w:rPr>
          <w:rStyle w:val="StyleUnderline"/>
        </w:rPr>
        <w:t>it was</w:t>
      </w:r>
      <w:r w:rsidRPr="006E48B6">
        <w:rPr>
          <w:rStyle w:val="Emphasis"/>
        </w:rPr>
        <w:t xml:space="preserve"> 50 years ago.</w:t>
      </w:r>
    </w:p>
    <w:p w14:paraId="75C843BF" w14:textId="77777777" w:rsidR="006E48B6" w:rsidRPr="006E48B6" w:rsidRDefault="006E48B6" w:rsidP="006E48B6">
      <w:pPr>
        <w:rPr>
          <w:sz w:val="16"/>
        </w:rPr>
      </w:pPr>
      <w:r w:rsidRPr="006E48B6">
        <w:rPr>
          <w:sz w:val="16"/>
        </w:rPr>
        <w:t xml:space="preserve">While the disparity in earned income has become more pronounced in the past 50 years, the </w:t>
      </w:r>
      <w:r w:rsidRPr="006E48B6">
        <w:rPr>
          <w:rStyle w:val="Emphasis"/>
        </w:rPr>
        <w:t xml:space="preserve">actual </w:t>
      </w:r>
      <w:r w:rsidRPr="00C047BE">
        <w:rPr>
          <w:rStyle w:val="Emphasis"/>
          <w:highlight w:val="yellow"/>
        </w:rPr>
        <w:t>inflation-adjusted income</w:t>
      </w:r>
      <w:r w:rsidRPr="006E48B6">
        <w:rPr>
          <w:rStyle w:val="Emphasis"/>
        </w:rPr>
        <w:t xml:space="preserve"> received by the bottom quintile</w:t>
      </w:r>
      <w:r w:rsidRPr="006E48B6">
        <w:rPr>
          <w:rStyle w:val="StyleUnderline"/>
        </w:rPr>
        <w:t xml:space="preserve">, counting the value of all transfer payments received net of taxes paid, </w:t>
      </w:r>
      <w:r w:rsidRPr="006E48B6">
        <w:rPr>
          <w:rStyle w:val="Emphasis"/>
        </w:rPr>
        <w:t xml:space="preserve">has </w:t>
      </w:r>
      <w:r w:rsidRPr="00C047BE">
        <w:rPr>
          <w:rStyle w:val="Emphasis"/>
          <w:highlight w:val="yellow"/>
        </w:rPr>
        <w:t>risen</w:t>
      </w:r>
      <w:r w:rsidRPr="006E48B6">
        <w:rPr>
          <w:rStyle w:val="Emphasis"/>
        </w:rPr>
        <w:t xml:space="preserve"> by </w:t>
      </w:r>
      <w:r w:rsidRPr="00C047BE">
        <w:rPr>
          <w:rStyle w:val="Emphasis"/>
          <w:highlight w:val="yellow"/>
        </w:rPr>
        <w:t>300%</w:t>
      </w:r>
      <w:r w:rsidRPr="006E48B6">
        <w:rPr>
          <w:sz w:val="16"/>
        </w:rPr>
        <w:t>. The top quintile has seen its after-tax income rise by only 213%. As government transfer payments to low-income households exploded, their labor-force participation collapsed and the percentage of income in the bottom quintile coming from government payments rose above 90%.</w:t>
      </w:r>
    </w:p>
    <w:p w14:paraId="1EDBFBB0" w14:textId="77777777" w:rsidR="006E48B6" w:rsidRPr="006E48B6" w:rsidRDefault="006E48B6" w:rsidP="006E48B6">
      <w:pPr>
        <w:rPr>
          <w:sz w:val="16"/>
        </w:rPr>
      </w:pPr>
      <w:r w:rsidRPr="006E48B6">
        <w:rPr>
          <w:sz w:val="16"/>
        </w:rPr>
        <w:t xml:space="preserve">In 2017, </w:t>
      </w:r>
      <w:r w:rsidRPr="006E48B6">
        <w:rPr>
          <w:rStyle w:val="StyleUnderline"/>
        </w:rPr>
        <w:t>federal, state and local governments redistributed $2.8 trillion</w:t>
      </w:r>
      <w:r w:rsidRPr="006E48B6">
        <w:rPr>
          <w:sz w:val="16"/>
        </w:rPr>
        <w:t xml:space="preserve">, or 22% of the nation’s earned household income. </w:t>
      </w:r>
      <w:r w:rsidRPr="006E48B6">
        <w:rPr>
          <w:rStyle w:val="StyleUnderline"/>
        </w:rPr>
        <w:t>More than two-thirds</w:t>
      </w:r>
      <w:r w:rsidRPr="006E48B6">
        <w:rPr>
          <w:sz w:val="16"/>
        </w:rPr>
        <w:t xml:space="preserve"> of those transfer payments </w:t>
      </w:r>
      <w:r w:rsidRPr="006E48B6">
        <w:rPr>
          <w:rStyle w:val="StyleUnderline"/>
        </w:rPr>
        <w:t>went to households in the bottom two income quintiles</w:t>
      </w:r>
      <w:r w:rsidRPr="006E48B6">
        <w:rPr>
          <w:sz w:val="16"/>
        </w:rPr>
        <w:t>. Remarkably the Census Bureau chooses to count only $900 billion of that $2.8 trillion as income for the recipients. Excluded from the measurement of household income is some $1.9 trillion of government transfers. These include the earned-income tax credit, whose beneficiaries get a check from the Treasury; food stamps, which let beneficiaries buy food with government issued debit cards; and numerous other programs in which government pays for the benefits directly.</w:t>
      </w:r>
    </w:p>
    <w:p w14:paraId="785347CE" w14:textId="77777777" w:rsidR="006E48B6" w:rsidRPr="006E48B6" w:rsidRDefault="006E48B6" w:rsidP="006E48B6">
      <w:pPr>
        <w:rPr>
          <w:sz w:val="16"/>
        </w:rPr>
      </w:pPr>
      <w:r w:rsidRPr="006E48B6">
        <w:rPr>
          <w:sz w:val="16"/>
        </w:rPr>
        <w:t xml:space="preserve">Americans pay $4.4 trillion a year in federal, state and local taxes. Households in the top two earned-income quintiles pay 82% of the tax bill, although they never see most of this money because it is deducted directly from their paychecks. </w:t>
      </w:r>
      <w:r w:rsidRPr="006E48B6">
        <w:rPr>
          <w:rStyle w:val="StyleUnderline"/>
        </w:rPr>
        <w:t>When measuring income inequality</w:t>
      </w:r>
      <w:r w:rsidRPr="006E48B6">
        <w:rPr>
          <w:sz w:val="16"/>
        </w:rPr>
        <w:t xml:space="preserve">, however, </w:t>
      </w:r>
      <w:r w:rsidRPr="006E48B6">
        <w:rPr>
          <w:rStyle w:val="StyleUnderline"/>
        </w:rPr>
        <w:t xml:space="preserve">the </w:t>
      </w:r>
      <w:r w:rsidRPr="00C047BE">
        <w:rPr>
          <w:rStyle w:val="StyleUnderline"/>
          <w:highlight w:val="yellow"/>
        </w:rPr>
        <w:t>Census Bureau doesn’t reduce household income by</w:t>
      </w:r>
      <w:r w:rsidRPr="006E48B6">
        <w:rPr>
          <w:rStyle w:val="StyleUnderline"/>
        </w:rPr>
        <w:t xml:space="preserve"> the amount paid in </w:t>
      </w:r>
      <w:r w:rsidRPr="00C047BE">
        <w:rPr>
          <w:rStyle w:val="StyleUnderline"/>
          <w:highlight w:val="yellow"/>
        </w:rPr>
        <w:t>taxes</w:t>
      </w:r>
      <w:r w:rsidRPr="006E48B6">
        <w:rPr>
          <w:rStyle w:val="StyleUnderline"/>
        </w:rPr>
        <w:t>.</w:t>
      </w:r>
      <w:r w:rsidRPr="006E48B6">
        <w:rPr>
          <w:sz w:val="16"/>
        </w:rPr>
        <w:t xml:space="preserve"> </w:t>
      </w:r>
      <w:r w:rsidRPr="006E48B6">
        <w:rPr>
          <w:rStyle w:val="StyleUnderline"/>
        </w:rPr>
        <w:t xml:space="preserve">Had it done so </w:t>
      </w:r>
      <w:r w:rsidRPr="006E48B6">
        <w:rPr>
          <w:sz w:val="16"/>
        </w:rPr>
        <w:t xml:space="preserve">and counted all transfer payments as income, </w:t>
      </w:r>
      <w:r w:rsidRPr="00C047BE">
        <w:rPr>
          <w:rStyle w:val="StyleUnderline"/>
          <w:highlight w:val="yellow"/>
        </w:rPr>
        <w:t>inequality</w:t>
      </w:r>
      <w:r w:rsidRPr="006E48B6">
        <w:rPr>
          <w:rStyle w:val="StyleUnderline"/>
        </w:rPr>
        <w:t xml:space="preserve"> from 1967 to 2017 would have </w:t>
      </w:r>
      <w:r w:rsidRPr="00C047BE">
        <w:rPr>
          <w:rStyle w:val="StyleUnderline"/>
          <w:highlight w:val="yellow"/>
        </w:rPr>
        <w:t>increased by only 2.3% instead of</w:t>
      </w:r>
      <w:r w:rsidRPr="006E48B6">
        <w:rPr>
          <w:rStyle w:val="StyleUnderline"/>
        </w:rPr>
        <w:t xml:space="preserve"> the reported </w:t>
      </w:r>
      <w:r w:rsidRPr="00C047BE">
        <w:rPr>
          <w:rStyle w:val="StyleUnderline"/>
          <w:highlight w:val="yellow"/>
        </w:rPr>
        <w:t>21.4%.</w:t>
      </w:r>
      <w:r w:rsidRPr="006E48B6">
        <w:rPr>
          <w:rStyle w:val="StyleUnderline"/>
        </w:rPr>
        <w:t xml:space="preserve"> </w:t>
      </w:r>
      <w:r w:rsidRPr="006E48B6">
        <w:rPr>
          <w:rStyle w:val="Emphasis"/>
        </w:rPr>
        <w:t>That’s a difference of almost 90%</w:t>
      </w:r>
      <w:r w:rsidRPr="006E48B6">
        <w:rPr>
          <w:sz w:val="16"/>
        </w:rPr>
        <w:t>—a rather large error.</w:t>
      </w:r>
    </w:p>
    <w:p w14:paraId="2DF6A4DF" w14:textId="77777777" w:rsidR="006E48B6" w:rsidRPr="006E48B6" w:rsidRDefault="006E48B6" w:rsidP="006E48B6">
      <w:pPr>
        <w:rPr>
          <w:sz w:val="16"/>
        </w:rPr>
      </w:pPr>
      <w:r w:rsidRPr="006E48B6">
        <w:rPr>
          <w:rStyle w:val="StyleUnderline"/>
        </w:rPr>
        <w:t>Twice</w:t>
      </w:r>
      <w:r w:rsidRPr="006E48B6">
        <w:rPr>
          <w:sz w:val="16"/>
        </w:rPr>
        <w:t xml:space="preserve"> over the past 50 years, </w:t>
      </w:r>
      <w:r w:rsidRPr="006E48B6">
        <w:rPr>
          <w:rStyle w:val="StyleUnderline"/>
        </w:rPr>
        <w:t xml:space="preserve">the </w:t>
      </w:r>
      <w:r w:rsidRPr="00C047BE">
        <w:rPr>
          <w:rStyle w:val="StyleUnderline"/>
          <w:highlight w:val="yellow"/>
        </w:rPr>
        <w:t>Census Bureau</w:t>
      </w:r>
      <w:r w:rsidRPr="006E48B6">
        <w:rPr>
          <w:rStyle w:val="StyleUnderline"/>
        </w:rPr>
        <w:t xml:space="preserve"> has significantly changed how it collects and records income statistics</w:t>
      </w:r>
      <w:r w:rsidRPr="006E48B6">
        <w:rPr>
          <w:sz w:val="16"/>
        </w:rPr>
        <w:t xml:space="preserve">. In 1993 and 2013 the Census Bureau changed its methods in an effort to collect better information from high-income households. </w:t>
      </w:r>
      <w:r w:rsidRPr="006E48B6">
        <w:rPr>
          <w:rStyle w:val="StyleUnderline"/>
        </w:rPr>
        <w:t>These</w:t>
      </w:r>
      <w:r w:rsidRPr="006E48B6">
        <w:rPr>
          <w:sz w:val="16"/>
        </w:rPr>
        <w:t xml:space="preserve"> changes </w:t>
      </w:r>
      <w:r w:rsidRPr="00C047BE">
        <w:rPr>
          <w:rStyle w:val="StyleUnderline"/>
          <w:highlight w:val="yellow"/>
        </w:rPr>
        <w:t xml:space="preserve">created </w:t>
      </w:r>
      <w:r w:rsidRPr="006E48B6">
        <w:rPr>
          <w:rStyle w:val="StyleUnderline"/>
        </w:rPr>
        <w:t xml:space="preserve">two major </w:t>
      </w:r>
      <w:r w:rsidRPr="00C047BE">
        <w:rPr>
          <w:rStyle w:val="StyleUnderline"/>
          <w:highlight w:val="yellow"/>
        </w:rPr>
        <w:t>discontinuities and distorted</w:t>
      </w:r>
      <w:r w:rsidRPr="006E48B6">
        <w:rPr>
          <w:rStyle w:val="StyleUnderline"/>
        </w:rPr>
        <w:t xml:space="preserve"> the </w:t>
      </w:r>
      <w:r w:rsidRPr="00C047BE">
        <w:rPr>
          <w:rStyle w:val="StyleUnderline"/>
          <w:highlight w:val="yellow"/>
        </w:rPr>
        <w:t>time-series</w:t>
      </w:r>
      <w:r w:rsidRPr="006E48B6">
        <w:rPr>
          <w:rStyle w:val="StyleUnderline"/>
        </w:rPr>
        <w:t xml:space="preserve"> so that the </w:t>
      </w:r>
      <w:r w:rsidRPr="00C047BE">
        <w:rPr>
          <w:rStyle w:val="StyleUnderline"/>
          <w:highlight w:val="yellow"/>
        </w:rPr>
        <w:t>change in</w:t>
      </w:r>
      <w:r w:rsidRPr="006E48B6">
        <w:rPr>
          <w:rStyle w:val="StyleUnderline"/>
        </w:rPr>
        <w:t xml:space="preserve"> measured </w:t>
      </w:r>
      <w:r w:rsidRPr="00C047BE">
        <w:rPr>
          <w:rStyle w:val="StyleUnderline"/>
          <w:highlight w:val="yellow"/>
        </w:rPr>
        <w:t>income inequality</w:t>
      </w:r>
      <w:r w:rsidRPr="006E48B6">
        <w:rPr>
          <w:sz w:val="16"/>
        </w:rPr>
        <w:t xml:space="preserve"> in those years </w:t>
      </w:r>
      <w:r w:rsidRPr="00C047BE">
        <w:rPr>
          <w:rStyle w:val="StyleUnderline"/>
          <w:highlight w:val="yellow"/>
        </w:rPr>
        <w:t>was</w:t>
      </w:r>
      <w:r w:rsidRPr="006E48B6">
        <w:rPr>
          <w:rStyle w:val="StyleUnderline"/>
        </w:rPr>
        <w:t xml:space="preserve"> as much as </w:t>
      </w:r>
      <w:r w:rsidRPr="00C047BE">
        <w:rPr>
          <w:rStyle w:val="StyleUnderline"/>
          <w:highlight w:val="yellow"/>
        </w:rPr>
        <w:t>15 times</w:t>
      </w:r>
      <w:r w:rsidRPr="006E48B6">
        <w:rPr>
          <w:rStyle w:val="StyleUnderline"/>
        </w:rPr>
        <w:t xml:space="preserve"> the </w:t>
      </w:r>
      <w:r w:rsidRPr="00C047BE">
        <w:rPr>
          <w:rStyle w:val="StyleUnderline"/>
          <w:highlight w:val="yellow"/>
        </w:rPr>
        <w:t>average annual change</w:t>
      </w:r>
      <w:r w:rsidRPr="006E48B6">
        <w:rPr>
          <w:rStyle w:val="StyleUnderline"/>
        </w:rPr>
        <w:t xml:space="preserve"> found </w:t>
      </w:r>
      <w:r w:rsidRPr="00C047BE">
        <w:rPr>
          <w:rStyle w:val="StyleUnderline"/>
          <w:highlight w:val="yellow"/>
        </w:rPr>
        <w:t>for the entire</w:t>
      </w:r>
      <w:r w:rsidRPr="006E48B6">
        <w:rPr>
          <w:rStyle w:val="StyleUnderline"/>
        </w:rPr>
        <w:t xml:space="preserve"> 50-year </w:t>
      </w:r>
      <w:r w:rsidRPr="00C047BE">
        <w:rPr>
          <w:rStyle w:val="StyleUnderline"/>
          <w:highlight w:val="yellow"/>
        </w:rPr>
        <w:t>period</w:t>
      </w:r>
      <w:r w:rsidRPr="006E48B6">
        <w:rPr>
          <w:sz w:val="16"/>
        </w:rPr>
        <w:t>. At the time, the Census Bureau explained in detail what it had done. It also explained the limitations the changes imposed on the use of its income-inequality measure to look at changes over extended periods. In subsequent use of the data by the Census Bureau and others, however, those warnings have been neglected.</w:t>
      </w:r>
    </w:p>
    <w:p w14:paraId="6A1FBC60" w14:textId="77777777" w:rsidR="006E48B6" w:rsidRPr="00C047BE" w:rsidRDefault="006E48B6" w:rsidP="006E48B6">
      <w:pPr>
        <w:rPr>
          <w:rStyle w:val="StyleUnderline"/>
          <w:highlight w:val="yellow"/>
        </w:rPr>
      </w:pPr>
      <w:r w:rsidRPr="006E48B6">
        <w:rPr>
          <w:sz w:val="16"/>
        </w:rPr>
        <w:t xml:space="preserve">The simple solution would have been to isolate the distortions caused solely by the changes in data-collection techniques and adjusted the previous years’ measures to reflect the effect of the changes. We made these adjustments and they are shown in the nearby figure. The blue line is the actual reported Census Bureau measurement of income inequality. The yellow line eliminates the effects of the 1993 and 2013 discontinuities caused solely by changes in measurement technique. The black line shows </w:t>
      </w:r>
      <w:r w:rsidRPr="006E48B6">
        <w:rPr>
          <w:rStyle w:val="StyleUnderline"/>
        </w:rPr>
        <w:t xml:space="preserve">income </w:t>
      </w:r>
      <w:r w:rsidRPr="00C047BE">
        <w:rPr>
          <w:rStyle w:val="StyleUnderline"/>
          <w:highlight w:val="yellow"/>
        </w:rPr>
        <w:t xml:space="preserve">inequality when </w:t>
      </w:r>
      <w:r w:rsidRPr="006E48B6">
        <w:rPr>
          <w:rStyle w:val="StyleUnderline"/>
        </w:rPr>
        <w:t xml:space="preserve">the value of </w:t>
      </w:r>
      <w:r w:rsidRPr="00C047BE">
        <w:rPr>
          <w:rStyle w:val="StyleUnderline"/>
          <w:highlight w:val="yellow"/>
        </w:rPr>
        <w:t>all transfer payments</w:t>
      </w:r>
      <w:r w:rsidRPr="006E48B6">
        <w:rPr>
          <w:rStyle w:val="StyleUnderline"/>
        </w:rPr>
        <w:t xml:space="preserve"> received is </w:t>
      </w:r>
      <w:r w:rsidRPr="00C047BE">
        <w:rPr>
          <w:rStyle w:val="StyleUnderline"/>
          <w:highlight w:val="yellow"/>
        </w:rPr>
        <w:t>counted as income</w:t>
      </w:r>
      <w:r w:rsidRPr="006E48B6">
        <w:rPr>
          <w:rStyle w:val="StyleUnderline"/>
        </w:rPr>
        <w:t xml:space="preserve">, income is </w:t>
      </w:r>
      <w:r w:rsidRPr="00C047BE">
        <w:rPr>
          <w:rStyle w:val="StyleUnderline"/>
          <w:highlight w:val="yellow"/>
        </w:rPr>
        <w:t>reduced by taxes paid, and</w:t>
      </w:r>
      <w:r w:rsidRPr="006E48B6">
        <w:rPr>
          <w:rStyle w:val="StyleUnderline"/>
        </w:rPr>
        <w:t xml:space="preserve"> the two </w:t>
      </w:r>
      <w:r w:rsidRPr="00C047BE">
        <w:rPr>
          <w:rStyle w:val="StyleUnderline"/>
          <w:highlight w:val="yellow"/>
        </w:rPr>
        <w:t>technical corrections are made.</w:t>
      </w:r>
    </w:p>
    <w:p w14:paraId="5E8AA602" w14:textId="77777777" w:rsidR="006E48B6" w:rsidRPr="006E48B6" w:rsidRDefault="006E48B6" w:rsidP="006E48B6">
      <w:pPr>
        <w:rPr>
          <w:rStyle w:val="Emphasis"/>
        </w:rPr>
      </w:pPr>
      <w:r w:rsidRPr="006E48B6">
        <w:rPr>
          <w:sz w:val="16"/>
        </w:rPr>
        <w:t>Lo and behold—</w:t>
      </w:r>
      <w:r w:rsidRPr="006E48B6">
        <w:rPr>
          <w:rStyle w:val="Emphasis"/>
        </w:rPr>
        <w:t xml:space="preserve">income inequality is </w:t>
      </w:r>
      <w:r w:rsidRPr="00C047BE">
        <w:rPr>
          <w:rStyle w:val="Emphasis"/>
          <w:highlight w:val="yellow"/>
        </w:rPr>
        <w:t>lower than</w:t>
      </w:r>
      <w:r w:rsidRPr="006E48B6">
        <w:rPr>
          <w:rStyle w:val="Emphasis"/>
        </w:rPr>
        <w:t xml:space="preserve"> it was </w:t>
      </w:r>
      <w:r w:rsidRPr="00C047BE">
        <w:rPr>
          <w:rStyle w:val="Emphasis"/>
          <w:highlight w:val="yellow"/>
        </w:rPr>
        <w:t>50 years ago.</w:t>
      </w:r>
    </w:p>
    <w:p w14:paraId="080F9397" w14:textId="77777777" w:rsidR="006E48B6" w:rsidRPr="006E48B6" w:rsidRDefault="006E48B6" w:rsidP="006E48B6">
      <w:pPr>
        <w:rPr>
          <w:rStyle w:val="StyleUnderline"/>
        </w:rPr>
      </w:pPr>
      <w:r w:rsidRPr="006E48B6">
        <w:rPr>
          <w:sz w:val="16"/>
        </w:rPr>
        <w:t xml:space="preserve">The raging debate over income inequality in America calls to mind the old Will Rogers adage: “It ain’t what you don’t know that gets you into trouble. It is what you do know that ain’t so.” </w:t>
      </w:r>
      <w:r w:rsidRPr="006E48B6">
        <w:rPr>
          <w:rStyle w:val="StyleUnderline"/>
        </w:rPr>
        <w:t>We are debating the alleged injustice of a supposedly growing social problem when</w:t>
      </w:r>
      <w:r w:rsidRPr="006E48B6">
        <w:rPr>
          <w:sz w:val="16"/>
        </w:rPr>
        <w:t>—for all the reasons outlined above—</w:t>
      </w:r>
      <w:r w:rsidRPr="006E48B6">
        <w:rPr>
          <w:rStyle w:val="StyleUnderline"/>
        </w:rPr>
        <w:t xml:space="preserve">that </w:t>
      </w:r>
      <w:r w:rsidRPr="00C047BE">
        <w:rPr>
          <w:rStyle w:val="StyleUnderline"/>
          <w:highlight w:val="yellow"/>
        </w:rPr>
        <w:t>problem isn’t growing</w:t>
      </w:r>
      <w:r w:rsidRPr="006E48B6">
        <w:rPr>
          <w:rStyle w:val="StyleUnderline"/>
        </w:rPr>
        <w:t>, it’s shrinking.</w:t>
      </w:r>
      <w:r w:rsidRPr="006E48B6">
        <w:rPr>
          <w:sz w:val="16"/>
        </w:rPr>
        <w:t xml:space="preserve"> </w:t>
      </w:r>
      <w:r w:rsidRPr="006E48B6">
        <w:rPr>
          <w:rStyle w:val="StyleUnderline"/>
        </w:rPr>
        <w:t>Those who want to transform the</w:t>
      </w:r>
      <w:r w:rsidRPr="006E48B6">
        <w:rPr>
          <w:sz w:val="16"/>
        </w:rPr>
        <w:t xml:space="preserve"> greatest economic </w:t>
      </w:r>
      <w:r w:rsidRPr="006E48B6">
        <w:rPr>
          <w:rStyle w:val="StyleUnderline"/>
        </w:rPr>
        <w:t>system</w:t>
      </w:r>
      <w:r w:rsidRPr="006E48B6">
        <w:rPr>
          <w:sz w:val="16"/>
        </w:rPr>
        <w:t xml:space="preserve"> in the history of the world </w:t>
      </w:r>
      <w:r w:rsidRPr="006E48B6">
        <w:rPr>
          <w:rStyle w:val="StyleUnderline"/>
        </w:rPr>
        <w:t>ought to get their facts straight first.</w:t>
      </w:r>
    </w:p>
    <w:p w14:paraId="589DBACE" w14:textId="77777777" w:rsidR="006E48B6" w:rsidRPr="006E48B6" w:rsidRDefault="006E48B6" w:rsidP="006E48B6">
      <w:pPr>
        <w:pStyle w:val="Heading4"/>
        <w:rPr>
          <w:rFonts w:cs="Times New Roman"/>
        </w:rPr>
      </w:pPr>
      <w:r w:rsidRPr="006E48B6">
        <w:rPr>
          <w:rFonts w:cs="Times New Roman"/>
        </w:rPr>
        <w:t xml:space="preserve">Capitalism </w:t>
      </w:r>
      <w:r w:rsidRPr="006E48B6">
        <w:rPr>
          <w:rFonts w:cs="Times New Roman"/>
          <w:u w:val="single"/>
        </w:rPr>
        <w:t>reduces</w:t>
      </w:r>
      <w:r w:rsidRPr="006E48B6">
        <w:rPr>
          <w:rFonts w:cs="Times New Roman"/>
        </w:rPr>
        <w:t xml:space="preserve"> poverty.</w:t>
      </w:r>
    </w:p>
    <w:p w14:paraId="36145E75" w14:textId="77777777" w:rsidR="006E48B6" w:rsidRPr="006E48B6" w:rsidRDefault="006E48B6" w:rsidP="006E48B6">
      <w:r w:rsidRPr="006E48B6">
        <w:t xml:space="preserve">Dr. Punit </w:t>
      </w:r>
      <w:r w:rsidRPr="006E48B6">
        <w:rPr>
          <w:rStyle w:val="Style13ptBold"/>
        </w:rPr>
        <w:t>Arora &amp;</w:t>
      </w:r>
      <w:r w:rsidRPr="006E48B6">
        <w:t xml:space="preserve"> Dr. Sarah L. </w:t>
      </w:r>
      <w:r w:rsidRPr="006E48B6">
        <w:rPr>
          <w:rStyle w:val="Style13ptBold"/>
        </w:rPr>
        <w:t>Stephen 22</w:t>
      </w:r>
      <w:r w:rsidRPr="006E48B6">
        <w:t>, Associate Professor &amp; Chair, Economics &amp; Business, The City College of New York; Senior Research Fellow, Business Ethics, University of St. Gallen, "In Defense of Capitalism: Modern Slavery Would Be Much Worse Without It," Business &amp; Society, 01/06/2022, SAGE.</w:t>
      </w:r>
    </w:p>
    <w:p w14:paraId="46787E61" w14:textId="77777777" w:rsidR="006E48B6" w:rsidRPr="006E48B6" w:rsidRDefault="006E48B6" w:rsidP="006E48B6">
      <w:pPr>
        <w:rPr>
          <w:sz w:val="16"/>
        </w:rPr>
      </w:pPr>
      <w:r w:rsidRPr="006E48B6">
        <w:rPr>
          <w:sz w:val="16"/>
        </w:rPr>
        <w:t xml:space="preserve">On the other hand, </w:t>
      </w:r>
      <w:r w:rsidRPr="00C047BE">
        <w:rPr>
          <w:rStyle w:val="StyleUnderline"/>
          <w:highlight w:val="yellow"/>
        </w:rPr>
        <w:t>capital</w:t>
      </w:r>
      <w:r w:rsidRPr="006E48B6">
        <w:rPr>
          <w:rStyle w:val="StyleUnderline"/>
        </w:rPr>
        <w:t xml:space="preserve">ism </w:t>
      </w:r>
      <w:r w:rsidRPr="00C047BE">
        <w:rPr>
          <w:rStyle w:val="StyleUnderline"/>
          <w:highlight w:val="yellow"/>
        </w:rPr>
        <w:t>is</w:t>
      </w:r>
      <w:r w:rsidRPr="00C047BE">
        <w:rPr>
          <w:sz w:val="16"/>
          <w:highlight w:val="yellow"/>
        </w:rPr>
        <w:t xml:space="preserve"> </w:t>
      </w:r>
      <w:r w:rsidRPr="00C047BE">
        <w:rPr>
          <w:rStyle w:val="Emphasis"/>
          <w:sz w:val="24"/>
          <w:highlight w:val="yellow"/>
        </w:rPr>
        <w:t>known to reduce poverty</w:t>
      </w:r>
      <w:r w:rsidRPr="006E48B6">
        <w:rPr>
          <w:sz w:val="16"/>
        </w:rPr>
        <w:t xml:space="preserve">. Once </w:t>
      </w:r>
      <w:r w:rsidRPr="00C047BE">
        <w:rPr>
          <w:rStyle w:val="Emphasis"/>
          <w:highlight w:val="yellow"/>
        </w:rPr>
        <w:t>India</w:t>
      </w:r>
      <w:r w:rsidRPr="006E48B6">
        <w:rPr>
          <w:sz w:val="16"/>
        </w:rPr>
        <w:t xml:space="preserve"> </w:t>
      </w:r>
      <w:r w:rsidRPr="006E48B6">
        <w:rPr>
          <w:rStyle w:val="StyleUnderline"/>
        </w:rPr>
        <w:t xml:space="preserve">started </w:t>
      </w:r>
      <w:r w:rsidRPr="00C047BE">
        <w:rPr>
          <w:rStyle w:val="StyleUnderline"/>
          <w:highlight w:val="yellow"/>
        </w:rPr>
        <w:t>liberalizing</w:t>
      </w:r>
      <w:r w:rsidRPr="006E48B6">
        <w:rPr>
          <w:rStyle w:val="StyleUnderline"/>
        </w:rPr>
        <w:t xml:space="preserve"> its economy</w:t>
      </w:r>
      <w:r w:rsidRPr="006E48B6">
        <w:rPr>
          <w:sz w:val="16"/>
        </w:rPr>
        <w:t xml:space="preserve"> in the wake of an impending financial crisis, the economic </w:t>
      </w:r>
      <w:r w:rsidRPr="00C047BE">
        <w:rPr>
          <w:rStyle w:val="StyleUnderline"/>
          <w:highlight w:val="yellow"/>
        </w:rPr>
        <w:t>growth jumped</w:t>
      </w:r>
      <w:r w:rsidRPr="006E48B6">
        <w:rPr>
          <w:rStyle w:val="StyleUnderline"/>
        </w:rPr>
        <w:t xml:space="preserve"> from</w:t>
      </w:r>
      <w:r w:rsidRPr="006E48B6">
        <w:rPr>
          <w:sz w:val="16"/>
        </w:rPr>
        <w:t xml:space="preserve"> an anemic </w:t>
      </w:r>
      <w:r w:rsidRPr="006E48B6">
        <w:rPr>
          <w:rStyle w:val="Emphasis"/>
        </w:rPr>
        <w:t>3%</w:t>
      </w:r>
      <w:r w:rsidRPr="006E48B6">
        <w:rPr>
          <w:sz w:val="16"/>
        </w:rPr>
        <w:t xml:space="preserve"> (derided as “Hindu growth rate”) </w:t>
      </w:r>
      <w:r w:rsidRPr="006E48B6">
        <w:rPr>
          <w:rStyle w:val="StyleUnderline"/>
        </w:rPr>
        <w:t>to</w:t>
      </w:r>
      <w:r w:rsidRPr="006E48B6">
        <w:rPr>
          <w:sz w:val="16"/>
        </w:rPr>
        <w:t xml:space="preserve"> </w:t>
      </w:r>
      <w:r w:rsidRPr="006E48B6">
        <w:rPr>
          <w:rStyle w:val="Emphasis"/>
        </w:rPr>
        <w:t>7%–</w:t>
      </w:r>
      <w:r w:rsidRPr="006E48B6">
        <w:rPr>
          <w:rStyle w:val="Emphasis"/>
        </w:rPr>
        <w:lastRenderedPageBreak/>
        <w:t>8%</w:t>
      </w:r>
      <w:r w:rsidRPr="006E48B6">
        <w:rPr>
          <w:sz w:val="16"/>
        </w:rPr>
        <w:t xml:space="preserve"> per year. Even by most conservative estimates, </w:t>
      </w:r>
      <w:r w:rsidRPr="00C047BE">
        <w:rPr>
          <w:rStyle w:val="StyleUnderline"/>
          <w:highlight w:val="yellow"/>
        </w:rPr>
        <w:t>poverty</w:t>
      </w:r>
      <w:r w:rsidRPr="006E48B6">
        <w:rPr>
          <w:sz w:val="16"/>
        </w:rPr>
        <w:t xml:space="preserve"> in India </w:t>
      </w:r>
      <w:r w:rsidRPr="006E48B6">
        <w:rPr>
          <w:rStyle w:val="StyleUnderline"/>
        </w:rPr>
        <w:t xml:space="preserve">has </w:t>
      </w:r>
      <w:r w:rsidRPr="00C047BE">
        <w:rPr>
          <w:rStyle w:val="StyleUnderline"/>
          <w:highlight w:val="yellow"/>
        </w:rPr>
        <w:t>fallen from</w:t>
      </w:r>
      <w:r w:rsidRPr="00C047BE">
        <w:rPr>
          <w:sz w:val="16"/>
          <w:highlight w:val="yellow"/>
        </w:rPr>
        <w:t xml:space="preserve"> </w:t>
      </w:r>
      <w:r w:rsidRPr="00C047BE">
        <w:rPr>
          <w:rStyle w:val="Emphasis"/>
          <w:highlight w:val="yellow"/>
        </w:rPr>
        <w:t>35</w:t>
      </w:r>
      <w:r w:rsidRPr="006E48B6">
        <w:rPr>
          <w:rStyle w:val="Emphasis"/>
        </w:rPr>
        <w:t>%</w:t>
      </w:r>
      <w:r w:rsidRPr="006E48B6">
        <w:rPr>
          <w:sz w:val="16"/>
        </w:rPr>
        <w:t xml:space="preserve"> (330 million) in 1993-1994 </w:t>
      </w:r>
      <w:r w:rsidRPr="00C047BE">
        <w:rPr>
          <w:rStyle w:val="StyleUnderline"/>
          <w:highlight w:val="yellow"/>
        </w:rPr>
        <w:t>to</w:t>
      </w:r>
      <w:r w:rsidRPr="00C047BE">
        <w:rPr>
          <w:sz w:val="16"/>
          <w:highlight w:val="yellow"/>
        </w:rPr>
        <w:t xml:space="preserve"> </w:t>
      </w:r>
      <w:r w:rsidRPr="00C047BE">
        <w:rPr>
          <w:rStyle w:val="Emphasis"/>
          <w:highlight w:val="yellow"/>
        </w:rPr>
        <w:t>7.7%</w:t>
      </w:r>
      <w:r w:rsidRPr="006E48B6">
        <w:rPr>
          <w:sz w:val="16"/>
        </w:rPr>
        <w:t xml:space="preserve"> (8 million) in 2019. In a single decade between 2006 and 2015, </w:t>
      </w:r>
      <w:r w:rsidRPr="006E48B6">
        <w:rPr>
          <w:rStyle w:val="StyleUnderline"/>
        </w:rPr>
        <w:t>India lifted</w:t>
      </w:r>
      <w:r w:rsidRPr="006E48B6">
        <w:rPr>
          <w:sz w:val="16"/>
        </w:rPr>
        <w:t xml:space="preserve"> </w:t>
      </w:r>
      <w:r w:rsidRPr="006E48B6">
        <w:rPr>
          <w:rStyle w:val="Emphasis"/>
        </w:rPr>
        <w:t>271 million people</w:t>
      </w:r>
      <w:r w:rsidRPr="006E48B6">
        <w:rPr>
          <w:sz w:val="16"/>
        </w:rPr>
        <w:t xml:space="preserve"> </w:t>
      </w:r>
      <w:r w:rsidRPr="006E48B6">
        <w:rPr>
          <w:rStyle w:val="StyleUnderline"/>
        </w:rPr>
        <w:t>out of poverty</w:t>
      </w:r>
      <w:r w:rsidRPr="006E48B6">
        <w:rPr>
          <w:sz w:val="16"/>
        </w:rPr>
        <w:t xml:space="preserve">. </w:t>
      </w:r>
      <w:r w:rsidRPr="00C047BE">
        <w:rPr>
          <w:rStyle w:val="Emphasis"/>
          <w:highlight w:val="yellow"/>
        </w:rPr>
        <w:t>China</w:t>
      </w:r>
      <w:r w:rsidRPr="006E48B6">
        <w:rPr>
          <w:sz w:val="16"/>
        </w:rPr>
        <w:t xml:space="preserve"> has </w:t>
      </w:r>
      <w:r w:rsidRPr="00C047BE">
        <w:rPr>
          <w:rStyle w:val="StyleUnderline"/>
          <w:highlight w:val="yellow"/>
        </w:rPr>
        <w:t>witnessed a</w:t>
      </w:r>
      <w:r w:rsidRPr="006E48B6">
        <w:rPr>
          <w:rStyle w:val="StyleUnderline"/>
        </w:rPr>
        <w:t>n</w:t>
      </w:r>
      <w:r w:rsidRPr="006E48B6">
        <w:rPr>
          <w:sz w:val="16"/>
        </w:rPr>
        <w:t xml:space="preserve"> even </w:t>
      </w:r>
      <w:r w:rsidRPr="00C047BE">
        <w:rPr>
          <w:rStyle w:val="Emphasis"/>
          <w:highlight w:val="yellow"/>
        </w:rPr>
        <w:t>bigger</w:t>
      </w:r>
      <w:r w:rsidRPr="00C047BE">
        <w:rPr>
          <w:sz w:val="16"/>
          <w:highlight w:val="yellow"/>
        </w:rPr>
        <w:t xml:space="preserve"> </w:t>
      </w:r>
      <w:r w:rsidRPr="00C047BE">
        <w:rPr>
          <w:rStyle w:val="StyleUnderline"/>
          <w:highlight w:val="yellow"/>
        </w:rPr>
        <w:t>drop</w:t>
      </w:r>
      <w:r w:rsidRPr="006E48B6">
        <w:rPr>
          <w:rStyle w:val="StyleUnderline"/>
        </w:rPr>
        <w:t xml:space="preserve"> in poverty from</w:t>
      </w:r>
      <w:r w:rsidRPr="006E48B6">
        <w:rPr>
          <w:sz w:val="16"/>
        </w:rPr>
        <w:t xml:space="preserve"> </w:t>
      </w:r>
      <w:r w:rsidRPr="006E48B6">
        <w:rPr>
          <w:rStyle w:val="Emphasis"/>
        </w:rPr>
        <w:t>88%</w:t>
      </w:r>
      <w:r w:rsidRPr="006E48B6">
        <w:rPr>
          <w:sz w:val="16"/>
        </w:rPr>
        <w:t xml:space="preserve"> in 1981 </w:t>
      </w:r>
      <w:r w:rsidRPr="006E48B6">
        <w:rPr>
          <w:rStyle w:val="StyleUnderline"/>
        </w:rPr>
        <w:t>to</w:t>
      </w:r>
      <w:r w:rsidRPr="006E48B6">
        <w:rPr>
          <w:sz w:val="16"/>
        </w:rPr>
        <w:t xml:space="preserve"> </w:t>
      </w:r>
      <w:r w:rsidRPr="006E48B6">
        <w:rPr>
          <w:rStyle w:val="Emphasis"/>
        </w:rPr>
        <w:t>below 1%</w:t>
      </w:r>
      <w:r w:rsidRPr="006E48B6">
        <w:rPr>
          <w:sz w:val="16"/>
        </w:rPr>
        <w:t xml:space="preserve"> in 2015</w:t>
      </w:r>
      <w:r w:rsidRPr="006E48B6">
        <w:rPr>
          <w:sz w:val="16"/>
          <w:szCs w:val="16"/>
        </w:rPr>
        <w:t>. The world, overall, has witnessed remarkable progress.</w:t>
      </w:r>
      <w:r w:rsidRPr="006E48B6">
        <w:rPr>
          <w:sz w:val="16"/>
        </w:rPr>
        <w:t xml:space="preserve"> </w:t>
      </w:r>
      <w:r w:rsidRPr="00C047BE">
        <w:rPr>
          <w:rStyle w:val="StyleUnderline"/>
          <w:highlight w:val="yellow"/>
        </w:rPr>
        <w:t>More than half</w:t>
      </w:r>
      <w:r w:rsidRPr="006E48B6">
        <w:rPr>
          <w:sz w:val="16"/>
        </w:rPr>
        <w:t xml:space="preserve"> the </w:t>
      </w:r>
      <w:r w:rsidRPr="00C047BE">
        <w:rPr>
          <w:rStyle w:val="StyleUnderline"/>
          <w:highlight w:val="yellow"/>
        </w:rPr>
        <w:t>humanity</w:t>
      </w:r>
      <w:r w:rsidRPr="006E48B6">
        <w:rPr>
          <w:rStyle w:val="StyleUnderline"/>
        </w:rPr>
        <w:t xml:space="preserve"> is now not only not poor</w:t>
      </w:r>
      <w:r w:rsidRPr="006E48B6">
        <w:rPr>
          <w:sz w:val="16"/>
        </w:rPr>
        <w:t xml:space="preserve"> for the first time in our history </w:t>
      </w:r>
      <w:r w:rsidRPr="006E48B6">
        <w:rPr>
          <w:rStyle w:val="StyleUnderline"/>
        </w:rPr>
        <w:t>but</w:t>
      </w:r>
      <w:r w:rsidRPr="006E48B6">
        <w:rPr>
          <w:sz w:val="16"/>
        </w:rPr>
        <w:t xml:space="preserve"> also actually </w:t>
      </w:r>
      <w:r w:rsidRPr="00C047BE">
        <w:rPr>
          <w:rStyle w:val="StyleUnderline"/>
          <w:highlight w:val="yellow"/>
        </w:rPr>
        <w:t>has</w:t>
      </w:r>
      <w:r w:rsidRPr="006E48B6">
        <w:rPr>
          <w:rStyle w:val="StyleUnderline"/>
        </w:rPr>
        <w:t xml:space="preserve"> enough</w:t>
      </w:r>
      <w:r w:rsidRPr="006E48B6">
        <w:rPr>
          <w:sz w:val="16"/>
        </w:rPr>
        <w:t xml:space="preserve"> </w:t>
      </w:r>
      <w:r w:rsidRPr="00C047BE">
        <w:rPr>
          <w:rStyle w:val="Emphasis"/>
          <w:highlight w:val="yellow"/>
        </w:rPr>
        <w:t>discretionary income</w:t>
      </w:r>
      <w:r w:rsidRPr="006E48B6">
        <w:rPr>
          <w:sz w:val="16"/>
        </w:rPr>
        <w:t xml:space="preserve"> </w:t>
      </w:r>
      <w:r w:rsidRPr="006E48B6">
        <w:rPr>
          <w:rStyle w:val="StyleUnderline"/>
        </w:rPr>
        <w:t>to be considered middle class or richer</w:t>
      </w:r>
      <w:r w:rsidRPr="006E48B6">
        <w:rPr>
          <w:sz w:val="16"/>
        </w:rPr>
        <w:t xml:space="preserve"> (Kharas &amp; Hamel, 2018).</w:t>
      </w:r>
    </w:p>
    <w:p w14:paraId="17951AD8" w14:textId="77777777" w:rsidR="006E48B6" w:rsidRPr="006E48B6" w:rsidRDefault="006E48B6" w:rsidP="006E48B6">
      <w:pPr>
        <w:rPr>
          <w:sz w:val="16"/>
        </w:rPr>
      </w:pPr>
      <w:r w:rsidRPr="006E48B6">
        <w:rPr>
          <w:sz w:val="16"/>
        </w:rPr>
        <w:t xml:space="preserve">Such immense economic </w:t>
      </w:r>
      <w:r w:rsidRPr="006E48B6">
        <w:rPr>
          <w:rStyle w:val="StyleUnderline"/>
        </w:rPr>
        <w:t>progress</w:t>
      </w:r>
      <w:r w:rsidRPr="006E48B6">
        <w:rPr>
          <w:sz w:val="16"/>
        </w:rPr>
        <w:t xml:space="preserve"> in transitional countries </w:t>
      </w:r>
      <w:r w:rsidRPr="006E48B6">
        <w:rPr>
          <w:rStyle w:val="StyleUnderline"/>
        </w:rPr>
        <w:t>has</w:t>
      </w:r>
      <w:r w:rsidRPr="006E48B6">
        <w:rPr>
          <w:sz w:val="16"/>
        </w:rPr>
        <w:t xml:space="preserve"> undoubtedly </w:t>
      </w:r>
      <w:r w:rsidRPr="006E48B6">
        <w:rPr>
          <w:rStyle w:val="Emphasis"/>
        </w:rPr>
        <w:t>reduced</w:t>
      </w:r>
      <w:r w:rsidRPr="006E48B6">
        <w:rPr>
          <w:sz w:val="16"/>
        </w:rPr>
        <w:t xml:space="preserve"> </w:t>
      </w:r>
      <w:r w:rsidRPr="006E48B6">
        <w:rPr>
          <w:rStyle w:val="StyleUnderline"/>
        </w:rPr>
        <w:t>the number of vulnerable people</w:t>
      </w:r>
      <w:r w:rsidRPr="006E48B6">
        <w:rPr>
          <w:sz w:val="16"/>
        </w:rPr>
        <w:t xml:space="preserve">. Imagine a world in which India and China alone had hundreds of millions of poor vulnerable to exploitation. Imagine an Asia without the rise of Asian tigers such as Japan, South Korea, Taiwan, and Singapore. Not too long ago, </w:t>
      </w:r>
      <w:r w:rsidRPr="006E48B6">
        <w:rPr>
          <w:rStyle w:val="StyleUnderline"/>
        </w:rPr>
        <w:t>many</w:t>
      </w:r>
      <w:r w:rsidRPr="006E48B6">
        <w:rPr>
          <w:sz w:val="16"/>
        </w:rPr>
        <w:t xml:space="preserve"> of these </w:t>
      </w:r>
      <w:r w:rsidRPr="00C047BE">
        <w:rPr>
          <w:rStyle w:val="StyleUnderline"/>
          <w:highlight w:val="yellow"/>
        </w:rPr>
        <w:t>countries flirted with</w:t>
      </w:r>
      <w:r w:rsidRPr="006E48B6">
        <w:rPr>
          <w:sz w:val="16"/>
        </w:rPr>
        <w:t xml:space="preserve"> </w:t>
      </w:r>
      <w:r w:rsidRPr="006E48B6">
        <w:rPr>
          <w:rStyle w:val="Emphasis"/>
        </w:rPr>
        <w:t>various versions</w:t>
      </w:r>
      <w:r w:rsidRPr="006E48B6">
        <w:rPr>
          <w:sz w:val="16"/>
        </w:rPr>
        <w:t xml:space="preserve"> </w:t>
      </w:r>
      <w:r w:rsidRPr="006E48B6">
        <w:rPr>
          <w:rStyle w:val="StyleUnderline"/>
        </w:rPr>
        <w:t xml:space="preserve">of </w:t>
      </w:r>
      <w:r w:rsidRPr="00C047BE">
        <w:rPr>
          <w:rStyle w:val="StyleUnderline"/>
          <w:highlight w:val="yellow"/>
        </w:rPr>
        <w:t>non-capital</w:t>
      </w:r>
      <w:r w:rsidRPr="006E48B6">
        <w:rPr>
          <w:rStyle w:val="StyleUnderline"/>
        </w:rPr>
        <w:t>istic systems—</w:t>
      </w:r>
      <w:r w:rsidRPr="00C047BE">
        <w:rPr>
          <w:rStyle w:val="StyleUnderline"/>
          <w:highlight w:val="yellow"/>
        </w:rPr>
        <w:t>with a</w:t>
      </w:r>
      <w:r w:rsidRPr="006E48B6">
        <w:rPr>
          <w:sz w:val="16"/>
        </w:rPr>
        <w:t xml:space="preserve"> </w:t>
      </w:r>
      <w:r w:rsidRPr="006E48B6">
        <w:rPr>
          <w:rStyle w:val="Emphasis"/>
        </w:rPr>
        <w:t xml:space="preserve">predictable </w:t>
      </w:r>
      <w:r w:rsidRPr="00C047BE">
        <w:rPr>
          <w:rStyle w:val="Emphasis"/>
          <w:highlight w:val="yellow"/>
        </w:rPr>
        <w:t>lack of success</w:t>
      </w:r>
      <w:r w:rsidRPr="006E48B6">
        <w:rPr>
          <w:sz w:val="16"/>
        </w:rPr>
        <w:t xml:space="preserve">. One can </w:t>
      </w:r>
      <w:r w:rsidRPr="00C047BE">
        <w:rPr>
          <w:rStyle w:val="StyleUnderline"/>
          <w:highlight w:val="yellow"/>
        </w:rPr>
        <w:t>compare</w:t>
      </w:r>
      <w:r w:rsidRPr="006E48B6">
        <w:rPr>
          <w:rStyle w:val="StyleUnderline"/>
        </w:rPr>
        <w:t xml:space="preserve"> the contrast between</w:t>
      </w:r>
      <w:r w:rsidRPr="006E48B6">
        <w:rPr>
          <w:sz w:val="16"/>
        </w:rPr>
        <w:t xml:space="preserve"> the development of </w:t>
      </w:r>
      <w:r w:rsidRPr="00C047BE">
        <w:rPr>
          <w:rStyle w:val="Emphasis"/>
          <w:highlight w:val="yellow"/>
        </w:rPr>
        <w:t>So</w:t>
      </w:r>
      <w:r w:rsidRPr="006E48B6">
        <w:rPr>
          <w:sz w:val="16"/>
        </w:rPr>
        <w:t xml:space="preserve">uth </w:t>
      </w:r>
      <w:r w:rsidRPr="00C047BE">
        <w:rPr>
          <w:rStyle w:val="Emphasis"/>
          <w:highlight w:val="yellow"/>
        </w:rPr>
        <w:t>Ko</w:t>
      </w:r>
      <w:r w:rsidRPr="006E48B6">
        <w:rPr>
          <w:sz w:val="16"/>
        </w:rPr>
        <w:t xml:space="preserve">rea </w:t>
      </w:r>
      <w:r w:rsidRPr="00C047BE">
        <w:rPr>
          <w:rStyle w:val="StyleUnderline"/>
          <w:highlight w:val="yellow"/>
        </w:rPr>
        <w:t>and</w:t>
      </w:r>
      <w:r w:rsidRPr="00C047BE">
        <w:rPr>
          <w:sz w:val="16"/>
          <w:highlight w:val="yellow"/>
        </w:rPr>
        <w:t xml:space="preserve"> </w:t>
      </w:r>
      <w:r w:rsidRPr="00C047BE">
        <w:rPr>
          <w:rStyle w:val="Emphasis"/>
          <w:highlight w:val="yellow"/>
        </w:rPr>
        <w:t>India</w:t>
      </w:r>
      <w:r w:rsidRPr="006E48B6">
        <w:rPr>
          <w:sz w:val="16"/>
        </w:rPr>
        <w:t xml:space="preserve">: South Korea was </w:t>
      </w:r>
      <w:r w:rsidRPr="006E48B6">
        <w:rPr>
          <w:rStyle w:val="StyleUnderline"/>
        </w:rPr>
        <w:t xml:space="preserve">at the </w:t>
      </w:r>
      <w:r w:rsidRPr="00C047BE">
        <w:rPr>
          <w:rStyle w:val="StyleUnderline"/>
          <w:highlight w:val="yellow"/>
        </w:rPr>
        <w:t>same level</w:t>
      </w:r>
      <w:r w:rsidRPr="006E48B6">
        <w:rPr>
          <w:rStyle w:val="StyleUnderline"/>
        </w:rPr>
        <w:t xml:space="preserve"> of development as India </w:t>
      </w:r>
      <w:r w:rsidRPr="00C047BE">
        <w:rPr>
          <w:rStyle w:val="StyleUnderline"/>
          <w:highlight w:val="yellow"/>
        </w:rPr>
        <w:t>in the</w:t>
      </w:r>
      <w:r w:rsidRPr="006E48B6">
        <w:rPr>
          <w:sz w:val="16"/>
        </w:rPr>
        <w:t xml:space="preserve"> </w:t>
      </w:r>
      <w:r w:rsidRPr="006E48B6">
        <w:rPr>
          <w:rStyle w:val="Emphasis"/>
        </w:rPr>
        <w:t>19</w:t>
      </w:r>
      <w:r w:rsidRPr="00C047BE">
        <w:rPr>
          <w:rStyle w:val="Emphasis"/>
          <w:highlight w:val="yellow"/>
        </w:rPr>
        <w:t>50s</w:t>
      </w:r>
      <w:r w:rsidRPr="006E48B6">
        <w:rPr>
          <w:sz w:val="16"/>
        </w:rPr>
        <w:t xml:space="preserve">, around the time when both gained their independence. The </w:t>
      </w:r>
      <w:r w:rsidRPr="006E48B6">
        <w:rPr>
          <w:rStyle w:val="StyleUnderline"/>
        </w:rPr>
        <w:t>difference</w:t>
      </w:r>
      <w:r w:rsidRPr="006E48B6">
        <w:rPr>
          <w:sz w:val="16"/>
        </w:rPr>
        <w:t xml:space="preserve"> though </w:t>
      </w:r>
      <w:r w:rsidRPr="006E48B6">
        <w:rPr>
          <w:rStyle w:val="StyleUnderline"/>
        </w:rPr>
        <w:t>is</w:t>
      </w:r>
      <w:r w:rsidRPr="006E48B6">
        <w:rPr>
          <w:sz w:val="16"/>
        </w:rPr>
        <w:t xml:space="preserve"> that </w:t>
      </w:r>
      <w:r w:rsidRPr="006E48B6">
        <w:rPr>
          <w:rStyle w:val="Emphasis"/>
        </w:rPr>
        <w:t>So</w:t>
      </w:r>
      <w:r w:rsidRPr="006E48B6">
        <w:rPr>
          <w:sz w:val="16"/>
        </w:rPr>
        <w:t xml:space="preserve">uth </w:t>
      </w:r>
      <w:r w:rsidRPr="006E48B6">
        <w:rPr>
          <w:rStyle w:val="Emphasis"/>
        </w:rPr>
        <w:t>Ko</w:t>
      </w:r>
      <w:r w:rsidRPr="006E48B6">
        <w:rPr>
          <w:sz w:val="16"/>
        </w:rPr>
        <w:t xml:space="preserve">rea </w:t>
      </w:r>
      <w:r w:rsidRPr="006E48B6">
        <w:rPr>
          <w:rStyle w:val="StyleUnderline"/>
        </w:rPr>
        <w:t>liberalized their economy</w:t>
      </w:r>
      <w:r w:rsidRPr="006E48B6">
        <w:rPr>
          <w:sz w:val="16"/>
        </w:rPr>
        <w:t xml:space="preserve"> earlier </w:t>
      </w:r>
      <w:r w:rsidRPr="006E48B6">
        <w:rPr>
          <w:rStyle w:val="StyleUnderline"/>
        </w:rPr>
        <w:t>and poverty rates fell from</w:t>
      </w:r>
      <w:r w:rsidRPr="006E48B6">
        <w:rPr>
          <w:sz w:val="16"/>
        </w:rPr>
        <w:t xml:space="preserve"> 60% to </w:t>
      </w:r>
      <w:r w:rsidRPr="006E48B6">
        <w:rPr>
          <w:rStyle w:val="Emphasis"/>
        </w:rPr>
        <w:t>70%</w:t>
      </w:r>
      <w:r w:rsidRPr="006E48B6">
        <w:rPr>
          <w:sz w:val="16"/>
        </w:rPr>
        <w:t xml:space="preserve"> in mid-1960s </w:t>
      </w:r>
      <w:r w:rsidRPr="006E48B6">
        <w:rPr>
          <w:rStyle w:val="StyleUnderline"/>
        </w:rPr>
        <w:t>to</w:t>
      </w:r>
      <w:r w:rsidRPr="006E48B6">
        <w:rPr>
          <w:sz w:val="16"/>
        </w:rPr>
        <w:t xml:space="preserve"> </w:t>
      </w:r>
      <w:r w:rsidRPr="006E48B6">
        <w:rPr>
          <w:rStyle w:val="Emphasis"/>
        </w:rPr>
        <w:t>3%</w:t>
      </w:r>
      <w:r w:rsidRPr="006E48B6">
        <w:rPr>
          <w:sz w:val="16"/>
        </w:rPr>
        <w:t xml:space="preserve"> to 4% in mid-1990s (United Nations Development Program, 2000). In fact, you can tell the level of economic development among today’s Asian tigers by simply knowing the year they started liberalizing their economies. Thus, </w:t>
      </w:r>
      <w:r w:rsidRPr="006E48B6">
        <w:rPr>
          <w:rStyle w:val="StyleUnderline"/>
        </w:rPr>
        <w:t>the</w:t>
      </w:r>
      <w:r w:rsidRPr="006E48B6">
        <w:rPr>
          <w:sz w:val="16"/>
        </w:rPr>
        <w:t xml:space="preserve"> right </w:t>
      </w:r>
      <w:r w:rsidRPr="006E48B6">
        <w:rPr>
          <w:rStyle w:val="StyleUnderline"/>
        </w:rPr>
        <w:t>counterfactual</w:t>
      </w:r>
      <w:r w:rsidRPr="006E48B6">
        <w:rPr>
          <w:sz w:val="16"/>
        </w:rPr>
        <w:t xml:space="preserve"> here </w:t>
      </w:r>
      <w:r w:rsidRPr="006E48B6">
        <w:rPr>
          <w:rStyle w:val="StyleUnderline"/>
        </w:rPr>
        <w:t>is</w:t>
      </w:r>
      <w:r w:rsidRPr="006E48B6">
        <w:rPr>
          <w:sz w:val="16"/>
        </w:rPr>
        <w:t xml:space="preserve"> not that corporations have not done enough to reduce slavery, but that </w:t>
      </w:r>
      <w:r w:rsidRPr="00C047BE">
        <w:rPr>
          <w:rStyle w:val="StyleUnderline"/>
          <w:highlight w:val="yellow"/>
        </w:rPr>
        <w:t>in</w:t>
      </w:r>
      <w:r w:rsidRPr="006E48B6">
        <w:rPr>
          <w:rStyle w:val="StyleUnderline"/>
        </w:rPr>
        <w:t xml:space="preserve"> the</w:t>
      </w:r>
      <w:r w:rsidRPr="006E48B6">
        <w:rPr>
          <w:sz w:val="16"/>
        </w:rPr>
        <w:t xml:space="preserve"> </w:t>
      </w:r>
      <w:r w:rsidRPr="00C047BE">
        <w:rPr>
          <w:rStyle w:val="Emphasis"/>
          <w:highlight w:val="yellow"/>
        </w:rPr>
        <w:t>absence of capital</w:t>
      </w:r>
      <w:r w:rsidRPr="006E48B6">
        <w:rPr>
          <w:rStyle w:val="Emphasis"/>
        </w:rPr>
        <w:t>ism</w:t>
      </w:r>
      <w:r w:rsidRPr="006E48B6">
        <w:rPr>
          <w:sz w:val="16"/>
        </w:rPr>
        <w:t xml:space="preserve">, the </w:t>
      </w:r>
      <w:r w:rsidRPr="00C047BE">
        <w:rPr>
          <w:rStyle w:val="StyleUnderline"/>
          <w:highlight w:val="yellow"/>
        </w:rPr>
        <w:t>problem would</w:t>
      </w:r>
      <w:r w:rsidRPr="006E48B6">
        <w:rPr>
          <w:rStyle w:val="StyleUnderline"/>
        </w:rPr>
        <w:t xml:space="preserve"> likely have </w:t>
      </w:r>
      <w:r w:rsidRPr="00C047BE">
        <w:rPr>
          <w:rStyle w:val="StyleUnderline"/>
          <w:highlight w:val="yellow"/>
        </w:rPr>
        <w:t>be</w:t>
      </w:r>
      <w:r w:rsidRPr="006E48B6">
        <w:rPr>
          <w:rStyle w:val="StyleUnderline"/>
        </w:rPr>
        <w:t xml:space="preserve">en far </w:t>
      </w:r>
      <w:r w:rsidRPr="00C047BE">
        <w:rPr>
          <w:rStyle w:val="StyleUnderline"/>
          <w:highlight w:val="yellow"/>
        </w:rPr>
        <w:t>worse</w:t>
      </w:r>
      <w:r w:rsidRPr="006E48B6">
        <w:rPr>
          <w:sz w:val="16"/>
        </w:rPr>
        <w:t>.</w:t>
      </w:r>
    </w:p>
    <w:p w14:paraId="4E338E82" w14:textId="77777777" w:rsidR="006E48B6" w:rsidRPr="006E48B6" w:rsidRDefault="006E48B6" w:rsidP="006E48B6">
      <w:pPr>
        <w:rPr>
          <w:u w:val="single"/>
        </w:rPr>
      </w:pPr>
    </w:p>
    <w:p w14:paraId="2AEEFA5A" w14:textId="77777777" w:rsidR="006E48B6" w:rsidRPr="006E48B6" w:rsidRDefault="006E48B6" w:rsidP="006E48B6">
      <w:pPr>
        <w:pStyle w:val="Heading3"/>
        <w:rPr>
          <w:rFonts w:cs="Times New Roman"/>
        </w:rPr>
      </w:pPr>
      <w:r w:rsidRPr="006E48B6">
        <w:rPr>
          <w:rFonts w:cs="Times New Roman"/>
        </w:rPr>
        <w:lastRenderedPageBreak/>
        <w:t>1AR – Sustainability – Overview</w:t>
      </w:r>
    </w:p>
    <w:p w14:paraId="2D072277" w14:textId="77777777" w:rsidR="006E48B6" w:rsidRPr="006E48B6" w:rsidRDefault="006E48B6" w:rsidP="006E48B6">
      <w:pPr>
        <w:pStyle w:val="Heading4"/>
        <w:rPr>
          <w:rFonts w:cs="Times New Roman"/>
        </w:rPr>
      </w:pPr>
      <w:r w:rsidRPr="006E48B6">
        <w:rPr>
          <w:rFonts w:cs="Times New Roman"/>
        </w:rPr>
        <w:t xml:space="preserve">Prefer </w:t>
      </w:r>
      <w:r w:rsidRPr="006E48B6">
        <w:rPr>
          <w:rFonts w:cs="Times New Roman"/>
          <w:u w:val="single"/>
        </w:rPr>
        <w:t>consensus</w:t>
      </w:r>
      <w:r w:rsidRPr="006E48B6">
        <w:rPr>
          <w:rFonts w:cs="Times New Roman"/>
        </w:rPr>
        <w:t xml:space="preserve">. </w:t>
      </w:r>
    </w:p>
    <w:p w14:paraId="05C20BEC" w14:textId="77777777" w:rsidR="006E48B6" w:rsidRPr="006E48B6" w:rsidRDefault="006E48B6" w:rsidP="006E48B6">
      <w:r w:rsidRPr="006E48B6">
        <w:rPr>
          <w:rStyle w:val="Style13ptBold"/>
        </w:rPr>
        <w:t>Warlenius ’23</w:t>
      </w:r>
      <w:r w:rsidRPr="006E48B6">
        <w:t xml:space="preserve"> [Rikard Hjorth; March 9; Professor, Human Ecology, Department of Global Studies, University of Gothenburg, PhD, Human Ecology, Lund University; Social Science Research Network, “The Limits to Degrowth. Economic and Climatic Consequences of Pessimist Assumptions on Decoupling,” https://papers.ssrn.com/sol3/papers.cfm?abstract_id=4382797]</w:t>
      </w:r>
    </w:p>
    <w:p w14:paraId="0050044D" w14:textId="77777777" w:rsidR="006E48B6" w:rsidRPr="006E48B6" w:rsidRDefault="006E48B6" w:rsidP="006E48B6">
      <w:pPr>
        <w:rPr>
          <w:b/>
          <w:iCs/>
          <w:sz w:val="26"/>
          <w:u w:val="single"/>
          <w:bdr w:val="single" w:sz="8" w:space="0" w:color="auto"/>
        </w:rPr>
      </w:pPr>
      <w:r w:rsidRPr="006E48B6">
        <w:rPr>
          <w:rStyle w:val="StyleUnderline"/>
        </w:rPr>
        <w:t xml:space="preserve">The </w:t>
      </w:r>
      <w:r w:rsidRPr="00C047BE">
        <w:rPr>
          <w:rStyle w:val="StyleUnderline"/>
          <w:highlight w:val="yellow"/>
        </w:rPr>
        <w:t>decoupling</w:t>
      </w:r>
      <w:r w:rsidRPr="006E48B6">
        <w:rPr>
          <w:rStyle w:val="StyleUnderline"/>
        </w:rPr>
        <w:t xml:space="preserve"> literature </w:t>
      </w:r>
      <w:r w:rsidRPr="00C047BE">
        <w:rPr>
          <w:rStyle w:val="StyleUnderline"/>
          <w:highlight w:val="yellow"/>
        </w:rPr>
        <w:t>is</w:t>
      </w:r>
      <w:r w:rsidRPr="006E48B6">
        <w:rPr>
          <w:rStyle w:val="StyleUnderline"/>
        </w:rPr>
        <w:t xml:space="preserve"> </w:t>
      </w:r>
      <w:r w:rsidRPr="006E48B6">
        <w:rPr>
          <w:rStyle w:val="Emphasis"/>
        </w:rPr>
        <w:t>massive</w:t>
      </w:r>
      <w:r w:rsidRPr="006E48B6">
        <w:rPr>
          <w:rStyle w:val="StyleUnderline"/>
        </w:rPr>
        <w:t xml:space="preserve"> and </w:t>
      </w:r>
      <w:r w:rsidRPr="00C047BE">
        <w:rPr>
          <w:rStyle w:val="Emphasis"/>
          <w:highlight w:val="yellow"/>
        </w:rPr>
        <w:t>expanding</w:t>
      </w:r>
      <w:r w:rsidRPr="006E48B6">
        <w:rPr>
          <w:sz w:val="16"/>
        </w:rPr>
        <w:t xml:space="preserve"> and, in the following</w:t>
      </w:r>
      <w:r w:rsidRPr="006E48B6">
        <w:rPr>
          <w:sz w:val="16"/>
          <w:szCs w:val="16"/>
        </w:rPr>
        <w:t xml:space="preserve">, I will concentrate on two </w:t>
      </w:r>
      <w:r w:rsidRPr="00C047BE">
        <w:rPr>
          <w:rStyle w:val="Emphasis"/>
          <w:highlight w:val="yellow"/>
        </w:rPr>
        <w:t>recent</w:t>
      </w:r>
      <w:r w:rsidRPr="00C047BE">
        <w:rPr>
          <w:rStyle w:val="StyleUnderline"/>
          <w:highlight w:val="yellow"/>
        </w:rPr>
        <w:t xml:space="preserve"> literature reviews</w:t>
      </w:r>
      <w:r w:rsidRPr="006E48B6">
        <w:rPr>
          <w:sz w:val="16"/>
        </w:rPr>
        <w:t xml:space="preserve">. Vadén et al. (2020) </w:t>
      </w:r>
      <w:r w:rsidRPr="006E48B6">
        <w:rPr>
          <w:rStyle w:val="StyleUnderline"/>
        </w:rPr>
        <w:t xml:space="preserve">review </w:t>
      </w:r>
      <w:r w:rsidRPr="00C047BE">
        <w:rPr>
          <w:rStyle w:val="Emphasis"/>
          <w:highlight w:val="yellow"/>
        </w:rPr>
        <w:t>179 articles</w:t>
      </w:r>
      <w:r w:rsidRPr="006E48B6">
        <w:rPr>
          <w:rStyle w:val="StyleUnderline"/>
        </w:rPr>
        <w:t xml:space="preserve"> on decoupling published </w:t>
      </w:r>
      <w:r w:rsidRPr="006E48B6">
        <w:rPr>
          <w:rStyle w:val="Emphasis"/>
        </w:rPr>
        <w:t>1990</w:t>
      </w:r>
      <w:r w:rsidRPr="006E48B6">
        <w:rPr>
          <w:rStyle w:val="StyleUnderline"/>
        </w:rPr>
        <w:t>-</w:t>
      </w:r>
      <w:r w:rsidRPr="006E48B6">
        <w:rPr>
          <w:rStyle w:val="Emphasis"/>
        </w:rPr>
        <w:t>2019</w:t>
      </w:r>
      <w:r w:rsidRPr="006E48B6">
        <w:rPr>
          <w:sz w:val="16"/>
        </w:rPr>
        <w:t xml:space="preserve">, and their main finding is that out of those, </w:t>
      </w:r>
      <w:r w:rsidRPr="00C047BE">
        <w:rPr>
          <w:rStyle w:val="Emphasis"/>
          <w:highlight w:val="yellow"/>
        </w:rPr>
        <w:t>170 reported</w:t>
      </w:r>
      <w:r w:rsidRPr="00C047BE">
        <w:rPr>
          <w:rStyle w:val="StyleUnderline"/>
          <w:highlight w:val="yellow"/>
        </w:rPr>
        <w:t xml:space="preserve"> on</w:t>
      </w:r>
      <w:r w:rsidRPr="006E48B6">
        <w:rPr>
          <w:rStyle w:val="StyleUnderline"/>
        </w:rPr>
        <w:t xml:space="preserve"> the existence of </w:t>
      </w:r>
      <w:r w:rsidRPr="00C047BE">
        <w:rPr>
          <w:rStyle w:val="Emphasis"/>
          <w:highlight w:val="yellow"/>
        </w:rPr>
        <w:t>decoupling</w:t>
      </w:r>
      <w:r w:rsidRPr="00C047BE">
        <w:rPr>
          <w:rStyle w:val="StyleUnderline"/>
          <w:highlight w:val="yellow"/>
        </w:rPr>
        <w:t xml:space="preserve">. </w:t>
      </w:r>
      <w:r w:rsidRPr="00C047BE">
        <w:rPr>
          <w:rStyle w:val="Emphasis"/>
          <w:highlight w:val="yellow"/>
        </w:rPr>
        <w:t xml:space="preserve">97 </w:t>
      </w:r>
      <w:r w:rsidRPr="006E48B6">
        <w:rPr>
          <w:rStyle w:val="Emphasis"/>
        </w:rPr>
        <w:t>articles</w:t>
      </w:r>
      <w:r w:rsidRPr="006E48B6">
        <w:rPr>
          <w:rStyle w:val="StyleUnderline"/>
        </w:rPr>
        <w:t xml:space="preserve"> </w:t>
      </w:r>
      <w:r w:rsidRPr="00C047BE">
        <w:rPr>
          <w:rStyle w:val="StyleUnderline"/>
          <w:highlight w:val="yellow"/>
        </w:rPr>
        <w:t>presented</w:t>
      </w:r>
      <w:r w:rsidRPr="006E48B6">
        <w:rPr>
          <w:rStyle w:val="StyleUnderline"/>
        </w:rPr>
        <w:t xml:space="preserve"> evidence of </w:t>
      </w:r>
      <w:r w:rsidRPr="00C047BE">
        <w:rPr>
          <w:rStyle w:val="Emphasis"/>
          <w:highlight w:val="yellow"/>
        </w:rPr>
        <w:t>absolute decoupling</w:t>
      </w:r>
      <w:r w:rsidRPr="006E48B6">
        <w:rPr>
          <w:sz w:val="16"/>
        </w:rPr>
        <w:t xml:space="preserve"> – </w:t>
      </w:r>
      <w:r w:rsidRPr="006E48B6">
        <w:rPr>
          <w:rStyle w:val="StyleUnderline"/>
        </w:rPr>
        <w:t xml:space="preserve">the </w:t>
      </w:r>
      <w:r w:rsidRPr="006E48B6">
        <w:rPr>
          <w:rStyle w:val="Emphasis"/>
        </w:rPr>
        <w:t>majority</w:t>
      </w:r>
      <w:r w:rsidRPr="006E48B6">
        <w:rPr>
          <w:sz w:val="16"/>
        </w:rPr>
        <w:t xml:space="preserve"> (79) </w:t>
      </w:r>
      <w:r w:rsidRPr="006E48B6">
        <w:rPr>
          <w:rStyle w:val="StyleUnderline"/>
        </w:rPr>
        <w:t xml:space="preserve">of </w:t>
      </w:r>
      <w:r w:rsidRPr="006E48B6">
        <w:rPr>
          <w:rStyle w:val="Emphasis"/>
        </w:rPr>
        <w:t>absolute</w:t>
      </w:r>
      <w:r w:rsidRPr="006E48B6">
        <w:rPr>
          <w:sz w:val="16"/>
        </w:rPr>
        <w:t xml:space="preserve"> impact </w:t>
      </w:r>
      <w:r w:rsidRPr="006E48B6">
        <w:rPr>
          <w:rStyle w:val="Emphasis"/>
        </w:rPr>
        <w:t>decoupling</w:t>
      </w:r>
      <w:r w:rsidRPr="006E48B6">
        <w:rPr>
          <w:sz w:val="16"/>
        </w:rPr>
        <w:t>, while some (23) reported instances of absolute resource decoupling. Of the former, most articles (56) focused on GHG gases or airborne pollutants.</w:t>
      </w:r>
    </w:p>
    <w:p w14:paraId="18C1ADDB" w14:textId="77777777" w:rsidR="006E48B6" w:rsidRPr="006E48B6" w:rsidRDefault="006E48B6" w:rsidP="006E48B6">
      <w:pPr>
        <w:rPr>
          <w:sz w:val="16"/>
          <w:szCs w:val="16"/>
        </w:rPr>
      </w:pPr>
      <w:r w:rsidRPr="006E48B6">
        <w:rPr>
          <w:sz w:val="16"/>
          <w:szCs w:val="16"/>
        </w:rPr>
        <w:t>In a two-part article, 835 empirical studies on the relationship between economic growth, resource use and greenhouse gas emissions are reviewed. The first part (Wiedenhofer et al. 2020) focus on what kind of indicators of decoupling that are examined in the papers. The most common are primary energy (42% of the papers) and industrial fossil fuel emissions (34%). In the second part (Haberl et al. 2020), the results of the examined papers are synthesized. Overall, production-based relative decoupling is frequent, while absolute decoupling is rare and usually only visible during periods of low GDP growth, and never on the global level. Consumption-based studies suggest that decline of production-based indicators is often compensated by increases in global footprints. Despite this generally bleak picture of the possibilities of absolute decoupling, there are some recent studies that report of absolute (although not sufficient) decoupling between GDP and CO2 or GHG emissions in some countries (Ibid.). Particularly, Le Quéré et al. (2019) point to 18 countries where CO2 emissions fell both in production-based and consumption-based terms over the years 2005- 2015 and shows that these reductions were largely a result of policies that promote renewable energy and energy efficiency.</w:t>
      </w:r>
    </w:p>
    <w:p w14:paraId="593760A8" w14:textId="77777777" w:rsidR="006E48B6" w:rsidRPr="006E48B6" w:rsidRDefault="006E48B6" w:rsidP="006E48B6">
      <w:pPr>
        <w:rPr>
          <w:sz w:val="16"/>
        </w:rPr>
      </w:pPr>
      <w:r w:rsidRPr="006E48B6">
        <w:rPr>
          <w:sz w:val="16"/>
        </w:rPr>
        <w:t xml:space="preserve">Evidence for absolute decoupling of carbon emissions from GDP does not prove that sufficient decoupling is possible. </w:t>
      </w:r>
      <w:r w:rsidRPr="00C047BE">
        <w:rPr>
          <w:rStyle w:val="Emphasis"/>
          <w:highlight w:val="yellow"/>
        </w:rPr>
        <w:t>Degrowth</w:t>
      </w:r>
      <w:r w:rsidRPr="00C047BE">
        <w:rPr>
          <w:rStyle w:val="StyleUnderline"/>
          <w:highlight w:val="yellow"/>
        </w:rPr>
        <w:t xml:space="preserve"> scholars, such as </w:t>
      </w:r>
      <w:r w:rsidRPr="006E48B6">
        <w:rPr>
          <w:rStyle w:val="Emphasis"/>
        </w:rPr>
        <w:t>Victor</w:t>
      </w:r>
      <w:r w:rsidRPr="006E48B6">
        <w:rPr>
          <w:sz w:val="16"/>
        </w:rPr>
        <w:t xml:space="preserve"> (2008), </w:t>
      </w:r>
      <w:r w:rsidRPr="00C047BE">
        <w:rPr>
          <w:rStyle w:val="Emphasis"/>
          <w:highlight w:val="yellow"/>
        </w:rPr>
        <w:t>Jackson</w:t>
      </w:r>
      <w:r w:rsidRPr="006E48B6">
        <w:rPr>
          <w:sz w:val="16"/>
        </w:rPr>
        <w:t xml:space="preserve"> (2009), </w:t>
      </w:r>
      <w:r w:rsidRPr="00C047BE">
        <w:rPr>
          <w:rStyle w:val="Emphasis"/>
          <w:highlight w:val="yellow"/>
        </w:rPr>
        <w:t>Kallis</w:t>
      </w:r>
      <w:r w:rsidRPr="006E48B6">
        <w:rPr>
          <w:sz w:val="16"/>
        </w:rPr>
        <w:t xml:space="preserve"> (2018), </w:t>
      </w:r>
      <w:r w:rsidRPr="006E48B6">
        <w:rPr>
          <w:rStyle w:val="Emphasis"/>
        </w:rPr>
        <w:t>Parrique</w:t>
      </w:r>
      <w:r w:rsidRPr="006E48B6">
        <w:rPr>
          <w:sz w:val="16"/>
        </w:rPr>
        <w:t xml:space="preserve"> et al. (2019),</w:t>
      </w:r>
      <w:r w:rsidRPr="006E48B6">
        <w:rPr>
          <w:rStyle w:val="StyleUnderline"/>
        </w:rPr>
        <w:t xml:space="preserve"> and </w:t>
      </w:r>
      <w:r w:rsidRPr="00C047BE">
        <w:rPr>
          <w:rStyle w:val="Emphasis"/>
          <w:highlight w:val="yellow"/>
        </w:rPr>
        <w:t>Hickel</w:t>
      </w:r>
      <w:r w:rsidRPr="006E48B6">
        <w:rPr>
          <w:sz w:val="16"/>
        </w:rPr>
        <w:t xml:space="preserve"> (2020) </w:t>
      </w:r>
      <w:r w:rsidRPr="00C047BE">
        <w:rPr>
          <w:rStyle w:val="StyleUnderline"/>
          <w:highlight w:val="yellow"/>
        </w:rPr>
        <w:t xml:space="preserve">are </w:t>
      </w:r>
      <w:r w:rsidRPr="00C047BE">
        <w:rPr>
          <w:rStyle w:val="Emphasis"/>
          <w:highlight w:val="yellow"/>
        </w:rPr>
        <w:t>pessimistic</w:t>
      </w:r>
      <w:r w:rsidRPr="006E48B6">
        <w:rPr>
          <w:sz w:val="16"/>
        </w:rPr>
        <w:t xml:space="preserve"> about such claims.</w:t>
      </w:r>
      <w:r w:rsidRPr="006E48B6">
        <w:rPr>
          <w:rStyle w:val="StyleUnderline"/>
        </w:rPr>
        <w:t xml:space="preserve"> Hickel and Kallis</w:t>
      </w:r>
      <w:r w:rsidRPr="006E48B6">
        <w:rPr>
          <w:sz w:val="16"/>
        </w:rPr>
        <w:t xml:space="preserve"> (2020) </w:t>
      </w:r>
      <w:r w:rsidRPr="006E48B6">
        <w:rPr>
          <w:rStyle w:val="StyleUnderline"/>
        </w:rPr>
        <w:t>conclude that</w:t>
      </w:r>
      <w:r w:rsidRPr="006E48B6">
        <w:rPr>
          <w:sz w:val="16"/>
        </w:rPr>
        <w:t xml:space="preserve"> “absolute </w:t>
      </w:r>
      <w:r w:rsidRPr="006E48B6">
        <w:rPr>
          <w:rStyle w:val="StyleUnderline"/>
        </w:rPr>
        <w:t xml:space="preserve">decoupling from carbon emissions is highly unlikely to be achieved at a rate </w:t>
      </w:r>
      <w:r w:rsidRPr="006E48B6">
        <w:rPr>
          <w:rStyle w:val="Emphasis"/>
        </w:rPr>
        <w:t>rapid enough</w:t>
      </w:r>
      <w:r w:rsidRPr="006E48B6">
        <w:rPr>
          <w:rStyle w:val="StyleUnderline"/>
        </w:rPr>
        <w:t xml:space="preserve"> to prevent global warming over </w:t>
      </w:r>
      <w:r w:rsidRPr="006E48B6">
        <w:rPr>
          <w:rStyle w:val="Emphasis"/>
        </w:rPr>
        <w:t>1.5°C</w:t>
      </w:r>
      <w:r w:rsidRPr="006E48B6">
        <w:rPr>
          <w:rStyle w:val="StyleUnderline"/>
        </w:rPr>
        <w:t xml:space="preserve"> or </w:t>
      </w:r>
      <w:r w:rsidRPr="006E48B6">
        <w:rPr>
          <w:rStyle w:val="Emphasis"/>
        </w:rPr>
        <w:t>2°C</w:t>
      </w:r>
      <w:r w:rsidRPr="006E48B6">
        <w:rPr>
          <w:sz w:val="16"/>
        </w:rPr>
        <w:t>”.</w:t>
      </w:r>
    </w:p>
    <w:p w14:paraId="3C83FAC8" w14:textId="77777777" w:rsidR="006E48B6" w:rsidRPr="006E48B6" w:rsidRDefault="006E48B6" w:rsidP="006E48B6">
      <w:pPr>
        <w:rPr>
          <w:sz w:val="16"/>
          <w:szCs w:val="16"/>
        </w:rPr>
      </w:pPr>
      <w:r w:rsidRPr="006E48B6">
        <w:rPr>
          <w:sz w:val="16"/>
          <w:szCs w:val="16"/>
        </w:rPr>
        <w:t>This paper will discuss their claim and examine some consequences of it. The classical form of climate change-related criticism of decoupling is Tim Jackson’s book Prosperity without growth (2009, 2017). He was not the first to criticize growth from a climate change perspective (see e.g., Kelly and Kolstad 2001, Booth 2004, ch. 5, Victor 2008, p. 76-81) but developed and made it the centrepiece of his argument. In chapter 5, “The myth of decoupling”, Jackson acknowledges the need for absolute decoupling if climate goals are to be met, also in degrowth scenarios, yet, after evaluating both historical evidence and making an arithmetical exploration (see section 2.1), reaches the conclusion that there are limits to decoupling and thereby implies that continuous economic growth is incompatible with climate and fairness goals; “there is as yet no credible, socially just, ecologically sustainable scenario of continually growing incomes” (2009, p. 86, 2017, p. 96-100). This implicit conclusion is expressed more clearly by other degrowth scholars. For instance, Parrique et al. (2019, p. 51) claim that Jackson’s arithmetic examples expose “extreme” and “highly unlikely” rates of decoupling.</w:t>
      </w:r>
    </w:p>
    <w:p w14:paraId="2E38B056" w14:textId="77777777" w:rsidR="006E48B6" w:rsidRPr="006E48B6" w:rsidRDefault="006E48B6" w:rsidP="006E48B6">
      <w:pPr>
        <w:rPr>
          <w:sz w:val="16"/>
        </w:rPr>
      </w:pPr>
      <w:r w:rsidRPr="006E48B6">
        <w:rPr>
          <w:sz w:val="16"/>
        </w:rPr>
        <w:t xml:space="preserve">Robert </w:t>
      </w:r>
      <w:r w:rsidRPr="006E48B6">
        <w:rPr>
          <w:rStyle w:val="Emphasis"/>
        </w:rPr>
        <w:t>Pollin</w:t>
      </w:r>
      <w:r w:rsidRPr="006E48B6">
        <w:rPr>
          <w:sz w:val="16"/>
        </w:rPr>
        <w:t xml:space="preserve"> (2019) </w:t>
      </w:r>
      <w:r w:rsidRPr="006E48B6">
        <w:rPr>
          <w:rStyle w:val="StyleUnderline"/>
        </w:rPr>
        <w:t>explores</w:t>
      </w:r>
      <w:r w:rsidRPr="006E48B6">
        <w:rPr>
          <w:sz w:val="16"/>
        </w:rPr>
        <w:t xml:space="preserve"> the other side of this argument, also </w:t>
      </w:r>
      <w:r w:rsidRPr="006E48B6">
        <w:rPr>
          <w:rStyle w:val="StyleUnderline"/>
        </w:rPr>
        <w:t>by using “simple arithmetic”</w:t>
      </w:r>
      <w:r w:rsidRPr="006E48B6">
        <w:rPr>
          <w:sz w:val="16"/>
        </w:rPr>
        <w:t xml:space="preserve">. Without decoupling, he explains, </w:t>
      </w:r>
      <w:r w:rsidRPr="006E48B6">
        <w:rPr>
          <w:rStyle w:val="StyleUnderline"/>
        </w:rPr>
        <w:t xml:space="preserve">the only way to reduce emissions is to reduce the </w:t>
      </w:r>
      <w:r w:rsidRPr="006E48B6">
        <w:rPr>
          <w:rStyle w:val="Emphasis"/>
        </w:rPr>
        <w:t>economy itself</w:t>
      </w:r>
      <w:r w:rsidRPr="006E48B6">
        <w:rPr>
          <w:rStyle w:val="StyleUnderline"/>
        </w:rPr>
        <w:t xml:space="preserve"> to the </w:t>
      </w:r>
      <w:r w:rsidRPr="006E48B6">
        <w:rPr>
          <w:rStyle w:val="Emphasis"/>
        </w:rPr>
        <w:t>same degree</w:t>
      </w:r>
      <w:r w:rsidRPr="006E48B6">
        <w:rPr>
          <w:sz w:val="16"/>
        </w:rPr>
        <w:t>. Pollin points out that if, according to a degrowth scenario, GDP would contract with 10 percent over 20 years (which is much more than during the 2007-2009 financial crisis), it would still only lead to a reduction of emissions with 10 percent – which is not anywhere near what is needed to reach the climate goals. Following the argument through leads to the conclusion that zero-emissions without decoupling presuppose a zero-economy.</w:t>
      </w:r>
    </w:p>
    <w:p w14:paraId="4FD19960" w14:textId="77777777" w:rsidR="006E48B6" w:rsidRPr="006E48B6" w:rsidRDefault="006E48B6" w:rsidP="006E48B6">
      <w:pPr>
        <w:rPr>
          <w:sz w:val="16"/>
        </w:rPr>
      </w:pPr>
      <w:r w:rsidRPr="00C047BE">
        <w:rPr>
          <w:rStyle w:val="Emphasis"/>
          <w:highlight w:val="yellow"/>
        </w:rPr>
        <w:t>Neither</w:t>
      </w:r>
      <w:r w:rsidRPr="006E48B6">
        <w:rPr>
          <w:rStyle w:val="StyleUnderline"/>
        </w:rPr>
        <w:t xml:space="preserve"> Jackson nor other degrowth scholars usually </w:t>
      </w:r>
      <w:r w:rsidRPr="00C047BE">
        <w:rPr>
          <w:rStyle w:val="StyleUnderline"/>
          <w:highlight w:val="yellow"/>
        </w:rPr>
        <w:t>claim that</w:t>
      </w:r>
      <w:r w:rsidRPr="00C047BE">
        <w:rPr>
          <w:sz w:val="16"/>
          <w:highlight w:val="yellow"/>
        </w:rPr>
        <w:t xml:space="preserve"> </w:t>
      </w:r>
      <w:r w:rsidRPr="00C047BE">
        <w:rPr>
          <w:rStyle w:val="Emphasis"/>
          <w:highlight w:val="yellow"/>
        </w:rPr>
        <w:t>no decoupling</w:t>
      </w:r>
      <w:r w:rsidRPr="00C047BE">
        <w:rPr>
          <w:rStyle w:val="StyleUnderline"/>
          <w:highlight w:val="yellow"/>
        </w:rPr>
        <w:t xml:space="preserve"> is possible,</w:t>
      </w:r>
      <w:r w:rsidRPr="006E48B6">
        <w:rPr>
          <w:rStyle w:val="StyleUnderline"/>
        </w:rPr>
        <w:t xml:space="preserve"> however. They argue that the levels assumed</w:t>
      </w:r>
      <w:r w:rsidRPr="006E48B6">
        <w:rPr>
          <w:sz w:val="16"/>
        </w:rPr>
        <w:t xml:space="preserve"> in most scenarios </w:t>
      </w:r>
      <w:r w:rsidRPr="006E48B6">
        <w:rPr>
          <w:rStyle w:val="StyleUnderline"/>
        </w:rPr>
        <w:t xml:space="preserve">are </w:t>
      </w:r>
      <w:r w:rsidRPr="006E48B6">
        <w:rPr>
          <w:rStyle w:val="Emphasis"/>
        </w:rPr>
        <w:t>unlikely</w:t>
      </w:r>
      <w:r w:rsidRPr="006E48B6">
        <w:rPr>
          <w:sz w:val="16"/>
        </w:rPr>
        <w:t xml:space="preserve"> – </w:t>
      </w:r>
      <w:r w:rsidRPr="006E48B6">
        <w:rPr>
          <w:rStyle w:val="StyleUnderline"/>
        </w:rPr>
        <w:t xml:space="preserve">but </w:t>
      </w:r>
      <w:r w:rsidRPr="006E48B6">
        <w:rPr>
          <w:rStyle w:val="Emphasis"/>
        </w:rPr>
        <w:t>without</w:t>
      </w:r>
      <w:r w:rsidRPr="006E48B6">
        <w:rPr>
          <w:rStyle w:val="StyleUnderline"/>
        </w:rPr>
        <w:t xml:space="preserve"> specifying </w:t>
      </w:r>
      <w:r w:rsidRPr="006E48B6">
        <w:rPr>
          <w:rStyle w:val="Emphasis"/>
        </w:rPr>
        <w:t>what is likely</w:t>
      </w:r>
      <w:r w:rsidRPr="006E48B6">
        <w:rPr>
          <w:sz w:val="16"/>
        </w:rPr>
        <w:t>. “The question is”, Jackson (2009, p. 75) asks, ”[h]ow much decoupling is technologically and economically viable?”, but he does not answer it heads on. That changed through a seminal article by the high-profile degrowth scholars Jason Hickel and Giorgos Kallis (2020). According to them, an annual reduction of the carbon intensity of the economy larger than 4 percent per year is hardly possible. We will return to how they reached that exact figure in section 4.1.</w:t>
      </w:r>
    </w:p>
    <w:p w14:paraId="36F5D250" w14:textId="77777777" w:rsidR="006E48B6" w:rsidRPr="006E48B6" w:rsidRDefault="006E48B6" w:rsidP="006E48B6">
      <w:pPr>
        <w:pStyle w:val="Heading4"/>
        <w:rPr>
          <w:rFonts w:cs="Times New Roman"/>
          <w:sz w:val="16"/>
        </w:rPr>
      </w:pPr>
      <w:r w:rsidRPr="006E48B6">
        <w:rPr>
          <w:rFonts w:cs="Times New Roman"/>
        </w:rPr>
        <w:lastRenderedPageBreak/>
        <w:t xml:space="preserve">Prefer </w:t>
      </w:r>
      <w:r w:rsidRPr="006E48B6">
        <w:rPr>
          <w:rFonts w:cs="Times New Roman"/>
          <w:u w:val="single"/>
        </w:rPr>
        <w:t>trends</w:t>
      </w:r>
      <w:r w:rsidRPr="006E48B6">
        <w:rPr>
          <w:rFonts w:cs="Times New Roman"/>
        </w:rPr>
        <w:t xml:space="preserve"> over </w:t>
      </w:r>
      <w:r w:rsidRPr="006E48B6">
        <w:rPr>
          <w:rFonts w:cs="Times New Roman"/>
          <w:u w:val="single"/>
        </w:rPr>
        <w:t>snapshots</w:t>
      </w:r>
      <w:r w:rsidRPr="006E48B6">
        <w:rPr>
          <w:rFonts w:cs="Times New Roman"/>
        </w:rPr>
        <w:t xml:space="preserve">. </w:t>
      </w:r>
    </w:p>
    <w:p w14:paraId="0F922A1F" w14:textId="77777777" w:rsidR="006E48B6" w:rsidRPr="006E48B6" w:rsidRDefault="006E48B6" w:rsidP="006E48B6">
      <w:r w:rsidRPr="006E48B6">
        <w:rPr>
          <w:rStyle w:val="Style13ptBold"/>
        </w:rPr>
        <w:t>Pooley ’22</w:t>
      </w:r>
      <w:r w:rsidRPr="006E48B6">
        <w:t xml:space="preserve"> [Gale and Marian Tupy; 2022; associate professor of business management at Brigham Young University-Hawaii; senior fellow at the Cato Institute’s Center for Global Liberty and Prosperity; Superabundance: The Story of Population Growth, Innovation, and Human Flourishing on an Infinitely Bountiful Planet, “Are we in the midst of progress, or are we facing apocalypse?” Ch. 1] </w:t>
      </w:r>
    </w:p>
    <w:p w14:paraId="75669FAE" w14:textId="77777777" w:rsidR="006E48B6" w:rsidRPr="006E48B6" w:rsidRDefault="006E48B6" w:rsidP="006E48B6">
      <w:pPr>
        <w:rPr>
          <w:sz w:val="14"/>
        </w:rPr>
      </w:pPr>
      <w:r w:rsidRPr="006E48B6">
        <w:rPr>
          <w:sz w:val="14"/>
        </w:rPr>
        <w:t xml:space="preserve">This book is not about the present state of environmental science, the causes and the extent of global warming, and the precise nature and potential consequences of climatic changes. That said, it is worth noting that even </w:t>
      </w:r>
      <w:r w:rsidRPr="006E48B6">
        <w:rPr>
          <w:rStyle w:val="StyleUnderline"/>
        </w:rPr>
        <w:t>within the environmental sphere</w:t>
      </w:r>
      <w:r w:rsidRPr="006E48B6">
        <w:rPr>
          <w:sz w:val="14"/>
        </w:rPr>
        <w:t xml:space="preserve">, </w:t>
      </w:r>
      <w:r w:rsidRPr="00C047BE">
        <w:rPr>
          <w:rStyle w:val="StyleUnderline"/>
          <w:highlight w:val="yellow"/>
        </w:rPr>
        <w:t>there is</w:t>
      </w:r>
      <w:r w:rsidRPr="006E48B6">
        <w:rPr>
          <w:rStyle w:val="StyleUnderline"/>
        </w:rPr>
        <w:t xml:space="preserve"> </w:t>
      </w:r>
      <w:r w:rsidRPr="006E48B6">
        <w:rPr>
          <w:rStyle w:val="Emphasis"/>
        </w:rPr>
        <w:t xml:space="preserve">plenty of </w:t>
      </w:r>
      <w:r w:rsidRPr="00C047BE">
        <w:rPr>
          <w:rStyle w:val="Emphasis"/>
          <w:highlight w:val="yellow"/>
        </w:rPr>
        <w:t>positive news</w:t>
      </w:r>
      <w:r w:rsidRPr="006E48B6">
        <w:rPr>
          <w:sz w:val="16"/>
          <w:szCs w:val="16"/>
        </w:rPr>
        <w:t>.</w:t>
      </w:r>
      <w:r w:rsidRPr="006E48B6">
        <w:rPr>
          <w:sz w:val="14"/>
        </w:rPr>
        <w:t xml:space="preserve"> Between 1982 and 2016, for example, </w:t>
      </w:r>
      <w:r w:rsidRPr="006E48B6">
        <w:rPr>
          <w:rStyle w:val="StyleUnderline"/>
        </w:rPr>
        <w:t xml:space="preserve">the </w:t>
      </w:r>
      <w:r w:rsidRPr="006E48B6">
        <w:rPr>
          <w:rStyle w:val="Emphasis"/>
        </w:rPr>
        <w:t>global tree canopy cover</w:t>
      </w:r>
      <w:r w:rsidRPr="006E48B6">
        <w:rPr>
          <w:rStyle w:val="StyleUnderline"/>
        </w:rPr>
        <w:t xml:space="preserve"> increased by an area larger than </w:t>
      </w:r>
      <w:r w:rsidRPr="006E48B6">
        <w:rPr>
          <w:rStyle w:val="Emphasis"/>
        </w:rPr>
        <w:t>Alaska</w:t>
      </w:r>
      <w:r w:rsidRPr="006E48B6">
        <w:rPr>
          <w:rStyle w:val="StyleUnderline"/>
        </w:rPr>
        <w:t xml:space="preserve"> and </w:t>
      </w:r>
      <w:r w:rsidRPr="006E48B6">
        <w:rPr>
          <w:rStyle w:val="Emphasis"/>
        </w:rPr>
        <w:t>Montana combined</w:t>
      </w:r>
      <w:r w:rsidRPr="006E48B6">
        <w:rPr>
          <w:sz w:val="14"/>
        </w:rPr>
        <w:t>.69 As Reason magazine science correspondent Ronald Bailey put it, “</w:t>
      </w:r>
      <w:r w:rsidRPr="006E48B6">
        <w:rPr>
          <w:rStyle w:val="StyleUnderline"/>
        </w:rPr>
        <w:t xml:space="preserve">Expanding woodlands suggests that </w:t>
      </w:r>
      <w:r w:rsidRPr="00C047BE">
        <w:rPr>
          <w:rStyle w:val="StyleUnderline"/>
          <w:highlight w:val="yellow"/>
        </w:rPr>
        <w:t>humanity has begun</w:t>
      </w:r>
      <w:r w:rsidRPr="006E48B6">
        <w:rPr>
          <w:rStyle w:val="StyleUnderline"/>
        </w:rPr>
        <w:t xml:space="preserve"> the process of </w:t>
      </w:r>
      <w:r w:rsidRPr="00C047BE">
        <w:rPr>
          <w:rStyle w:val="Emphasis"/>
          <w:highlight w:val="yellow"/>
        </w:rPr>
        <w:t>withdrawing</w:t>
      </w:r>
      <w:r w:rsidRPr="006E48B6">
        <w:rPr>
          <w:rStyle w:val="StyleUnderline"/>
        </w:rPr>
        <w:t xml:space="preserve"> from the natural world</w:t>
      </w:r>
      <w:r w:rsidRPr="006E48B6">
        <w:rPr>
          <w:sz w:val="14"/>
        </w:rPr>
        <w:t xml:space="preserve">, </w:t>
      </w:r>
      <w:r w:rsidRPr="006E48B6">
        <w:rPr>
          <w:rStyle w:val="StyleUnderline"/>
        </w:rPr>
        <w:t>which</w:t>
      </w:r>
      <w:r w:rsidRPr="006E48B6">
        <w:rPr>
          <w:sz w:val="14"/>
        </w:rPr>
        <w:t xml:space="preserve"> in turn </w:t>
      </w:r>
      <w:r w:rsidRPr="006E48B6">
        <w:rPr>
          <w:rStyle w:val="StyleUnderline"/>
        </w:rPr>
        <w:t xml:space="preserve">will provide </w:t>
      </w:r>
      <w:r w:rsidRPr="006E48B6">
        <w:rPr>
          <w:rStyle w:val="Emphasis"/>
        </w:rPr>
        <w:t>greater scope</w:t>
      </w:r>
      <w:r w:rsidRPr="006E48B6">
        <w:rPr>
          <w:rStyle w:val="StyleUnderline"/>
        </w:rPr>
        <w:t xml:space="preserve"> for other species </w:t>
      </w:r>
      <w:r w:rsidRPr="00C047BE">
        <w:rPr>
          <w:rStyle w:val="StyleUnderline"/>
          <w:highlight w:val="yellow"/>
        </w:rPr>
        <w:t xml:space="preserve">to </w:t>
      </w:r>
      <w:r w:rsidRPr="00C047BE">
        <w:rPr>
          <w:rStyle w:val="Emphasis"/>
          <w:highlight w:val="yellow"/>
        </w:rPr>
        <w:t>rebound</w:t>
      </w:r>
      <w:r w:rsidRPr="006E48B6">
        <w:rPr>
          <w:rStyle w:val="StyleUnderline"/>
        </w:rPr>
        <w:t xml:space="preserve"> and </w:t>
      </w:r>
      <w:r w:rsidRPr="006E48B6">
        <w:rPr>
          <w:rStyle w:val="Emphasis"/>
        </w:rPr>
        <w:t>thrive</w:t>
      </w:r>
      <w:r w:rsidRPr="006E48B6">
        <w:rPr>
          <w:sz w:val="14"/>
        </w:rPr>
        <w:t>.”70</w:t>
      </w:r>
    </w:p>
    <w:p w14:paraId="7D08CDCB" w14:textId="77777777" w:rsidR="006E48B6" w:rsidRPr="006E48B6" w:rsidRDefault="006E48B6" w:rsidP="006E48B6">
      <w:pPr>
        <w:rPr>
          <w:sz w:val="14"/>
        </w:rPr>
      </w:pPr>
      <w:r w:rsidRPr="006E48B6">
        <w:rPr>
          <w:sz w:val="14"/>
        </w:rPr>
        <w:t>According to the same author, “</w:t>
      </w:r>
      <w:r w:rsidRPr="006E48B6">
        <w:rPr>
          <w:rStyle w:val="StyleUnderline"/>
        </w:rPr>
        <w:t xml:space="preserve">The chance of a person dying in a </w:t>
      </w:r>
      <w:r w:rsidRPr="00C047BE">
        <w:rPr>
          <w:rStyle w:val="Emphasis"/>
          <w:highlight w:val="yellow"/>
        </w:rPr>
        <w:t>natural catastrophe</w:t>
      </w:r>
      <w:r w:rsidRPr="006E48B6">
        <w:rPr>
          <w:sz w:val="14"/>
        </w:rPr>
        <w:t>—earthquake, flood, drought, storm, wildfire, landslide or epidemic—</w:t>
      </w:r>
      <w:r w:rsidRPr="006E48B6">
        <w:rPr>
          <w:rStyle w:val="StyleUnderline"/>
        </w:rPr>
        <w:t xml:space="preserve">has </w:t>
      </w:r>
      <w:r w:rsidRPr="00C047BE">
        <w:rPr>
          <w:rStyle w:val="StyleUnderline"/>
          <w:highlight w:val="yellow"/>
        </w:rPr>
        <w:t>declined</w:t>
      </w:r>
      <w:r w:rsidRPr="006E48B6">
        <w:rPr>
          <w:rStyle w:val="StyleUnderline"/>
        </w:rPr>
        <w:t xml:space="preserve"> by </w:t>
      </w:r>
      <w:r w:rsidRPr="006E48B6">
        <w:rPr>
          <w:rStyle w:val="Emphasis"/>
        </w:rPr>
        <w:t xml:space="preserve">nearly </w:t>
      </w:r>
      <w:r w:rsidRPr="00C047BE">
        <w:rPr>
          <w:rStyle w:val="Emphasis"/>
          <w:highlight w:val="yellow"/>
        </w:rPr>
        <w:t>99 percent</w:t>
      </w:r>
      <w:r w:rsidRPr="006E48B6">
        <w:rPr>
          <w:sz w:val="14"/>
        </w:rPr>
        <w:t xml:space="preserve"> since the 1920s and 1930s.... </w:t>
      </w:r>
      <w:r w:rsidRPr="00C047BE">
        <w:rPr>
          <w:rStyle w:val="StyleUnderline"/>
          <w:highlight w:val="yellow"/>
        </w:rPr>
        <w:t xml:space="preserve">Buildings are </w:t>
      </w:r>
      <w:r w:rsidRPr="00C047BE">
        <w:rPr>
          <w:rStyle w:val="Emphasis"/>
          <w:highlight w:val="yellow"/>
        </w:rPr>
        <w:t>better constructed</w:t>
      </w:r>
      <w:r w:rsidRPr="006E48B6">
        <w:rPr>
          <w:sz w:val="14"/>
        </w:rPr>
        <w:t xml:space="preserve"> to survive earthquakes; </w:t>
      </w:r>
      <w:r w:rsidRPr="006E48B6">
        <w:rPr>
          <w:rStyle w:val="Emphasis"/>
        </w:rPr>
        <w:t>weather satellites</w:t>
      </w:r>
      <w:r w:rsidRPr="006E48B6">
        <w:rPr>
          <w:rStyle w:val="StyleUnderline"/>
        </w:rPr>
        <w:t xml:space="preserve"> and </w:t>
      </w:r>
      <w:r w:rsidRPr="006E48B6">
        <w:rPr>
          <w:rStyle w:val="Emphasis"/>
        </w:rPr>
        <w:t>sophisticated computer models</w:t>
      </w:r>
      <w:r w:rsidRPr="006E48B6">
        <w:rPr>
          <w:rStyle w:val="StyleUnderline"/>
        </w:rPr>
        <w:t xml:space="preserve"> provide early</w:t>
      </w:r>
      <w:r w:rsidRPr="006E48B6">
        <w:rPr>
          <w:sz w:val="14"/>
        </w:rPr>
        <w:t xml:space="preserve"> storm </w:t>
      </w:r>
      <w:r w:rsidRPr="006E48B6">
        <w:rPr>
          <w:rStyle w:val="StyleUnderline"/>
        </w:rPr>
        <w:t>warnings</w:t>
      </w:r>
      <w:r w:rsidRPr="006E48B6">
        <w:rPr>
          <w:sz w:val="14"/>
        </w:rPr>
        <w:t xml:space="preserve"> that give folks time to prepare and evacuate; </w:t>
      </w:r>
      <w:r w:rsidRPr="006E48B6">
        <w:rPr>
          <w:rStyle w:val="StyleUnderline"/>
        </w:rPr>
        <w:t xml:space="preserve">and </w:t>
      </w:r>
      <w:r w:rsidRPr="006E48B6">
        <w:rPr>
          <w:rStyle w:val="Emphasis"/>
        </w:rPr>
        <w:t>broad disease surveillance</w:t>
      </w:r>
      <w:r w:rsidRPr="006E48B6">
        <w:rPr>
          <w:rStyle w:val="StyleUnderline"/>
        </w:rPr>
        <w:t xml:space="preserve"> enables swift medical interventions to halt developing epidemics</w:t>
      </w:r>
      <w:r w:rsidRPr="006E48B6">
        <w:rPr>
          <w:sz w:val="14"/>
        </w:rPr>
        <w:t>.”71</w:t>
      </w:r>
    </w:p>
    <w:p w14:paraId="55CBE10D" w14:textId="77777777" w:rsidR="006E48B6" w:rsidRPr="006E48B6" w:rsidRDefault="006E48B6" w:rsidP="006E48B6">
      <w:pPr>
        <w:rPr>
          <w:sz w:val="14"/>
        </w:rPr>
      </w:pPr>
      <w:r w:rsidRPr="006E48B6">
        <w:rPr>
          <w:sz w:val="14"/>
        </w:rPr>
        <w:t xml:space="preserve">The Rockefeller University environmentalist Jesse H. Ausubel estimated in 2014 that </w:t>
      </w:r>
      <w:r w:rsidRPr="006E48B6">
        <w:rPr>
          <w:rStyle w:val="StyleUnderline"/>
        </w:rPr>
        <w:t xml:space="preserve">due to the continued improvements in the </w:t>
      </w:r>
      <w:r w:rsidRPr="00C047BE">
        <w:rPr>
          <w:rStyle w:val="StyleUnderline"/>
          <w:highlight w:val="yellow"/>
        </w:rPr>
        <w:t xml:space="preserve">efficiency of </w:t>
      </w:r>
      <w:r w:rsidRPr="00C047BE">
        <w:rPr>
          <w:rStyle w:val="Emphasis"/>
          <w:highlight w:val="yellow"/>
        </w:rPr>
        <w:t>farming</w:t>
      </w:r>
      <w:r w:rsidRPr="006E48B6">
        <w:rPr>
          <w:rStyle w:val="Emphasis"/>
        </w:rPr>
        <w:t xml:space="preserve"> practices</w:t>
      </w:r>
      <w:r w:rsidRPr="006E48B6">
        <w:rPr>
          <w:sz w:val="14"/>
        </w:rPr>
        <w:t xml:space="preserve">, </w:t>
      </w:r>
      <w:r w:rsidRPr="00C047BE">
        <w:rPr>
          <w:rStyle w:val="StyleUnderline"/>
          <w:highlight w:val="yellow"/>
        </w:rPr>
        <w:t xml:space="preserve">including </w:t>
      </w:r>
      <w:r w:rsidRPr="00C047BE">
        <w:rPr>
          <w:rStyle w:val="Emphasis"/>
          <w:highlight w:val="yellow"/>
        </w:rPr>
        <w:t>rising crop</w:t>
      </w:r>
      <w:r w:rsidRPr="006E48B6">
        <w:rPr>
          <w:rStyle w:val="Emphasis"/>
        </w:rPr>
        <w:t xml:space="preserve"> yields</w:t>
      </w:r>
      <w:r w:rsidRPr="006E48B6">
        <w:rPr>
          <w:sz w:val="14"/>
        </w:rPr>
        <w:t xml:space="preserve">, </w:t>
      </w:r>
      <w:r w:rsidRPr="006E48B6">
        <w:rPr>
          <w:rStyle w:val="StyleUnderline"/>
        </w:rPr>
        <w:t xml:space="preserve">the world </w:t>
      </w:r>
      <w:r w:rsidRPr="00C047BE">
        <w:rPr>
          <w:rStyle w:val="StyleUnderline"/>
          <w:highlight w:val="yellow"/>
        </w:rPr>
        <w:t>will see</w:t>
      </w:r>
      <w:r w:rsidRPr="006E48B6">
        <w:rPr>
          <w:sz w:val="14"/>
        </w:rPr>
        <w:t xml:space="preserve"> “</w:t>
      </w:r>
      <w:r w:rsidRPr="006E48B6">
        <w:rPr>
          <w:rStyle w:val="StyleUnderline"/>
        </w:rPr>
        <w:t xml:space="preserve">a net </w:t>
      </w:r>
      <w:r w:rsidRPr="00C047BE">
        <w:rPr>
          <w:rStyle w:val="StyleUnderline"/>
          <w:highlight w:val="yellow"/>
        </w:rPr>
        <w:t>reduction in use of</w:t>
      </w:r>
      <w:r w:rsidRPr="006E48B6">
        <w:rPr>
          <w:rStyle w:val="StyleUnderline"/>
        </w:rPr>
        <w:t xml:space="preserve"> arable </w:t>
      </w:r>
      <w:r w:rsidRPr="00C047BE">
        <w:rPr>
          <w:rStyle w:val="StyleUnderline"/>
          <w:highlight w:val="yellow"/>
        </w:rPr>
        <w:t>land</w:t>
      </w:r>
      <w:r w:rsidRPr="006E48B6">
        <w:rPr>
          <w:sz w:val="14"/>
        </w:rPr>
        <w:t xml:space="preserve"> (i.e., land used for farming) in about 50 years totaling 10 times the area of Iowa, and shrinking global cropland to the level of 1960.”72</w:t>
      </w:r>
    </w:p>
    <w:p w14:paraId="098596C1" w14:textId="77777777" w:rsidR="006E48B6" w:rsidRPr="006E48B6" w:rsidRDefault="006E48B6" w:rsidP="006E48B6">
      <w:pPr>
        <w:rPr>
          <w:sz w:val="14"/>
        </w:rPr>
      </w:pPr>
      <w:r w:rsidRPr="006E48B6">
        <w:rPr>
          <w:sz w:val="14"/>
        </w:rPr>
        <w:t xml:space="preserve">In 2017, the World Database on Protected Areas reported that </w:t>
      </w:r>
      <w:r w:rsidRPr="006E48B6">
        <w:rPr>
          <w:rStyle w:val="StyleUnderline"/>
        </w:rPr>
        <w:t xml:space="preserve">15 percent of the planet’s land surface was covered by </w:t>
      </w:r>
      <w:r w:rsidRPr="006E48B6">
        <w:rPr>
          <w:rStyle w:val="Emphasis"/>
        </w:rPr>
        <w:t>protected areas</w:t>
      </w:r>
      <w:r w:rsidRPr="006E48B6">
        <w:rPr>
          <w:sz w:val="14"/>
        </w:rPr>
        <w:t xml:space="preserve">. That’s an area almost double the size of the United States. </w:t>
      </w:r>
      <w:r w:rsidRPr="006E48B6">
        <w:rPr>
          <w:rStyle w:val="StyleUnderline"/>
        </w:rPr>
        <w:t>Marine protected areas covered nearly 7 percent of the world’s oceans</w:t>
      </w:r>
      <w:r w:rsidRPr="006E48B6">
        <w:rPr>
          <w:sz w:val="14"/>
        </w:rPr>
        <w:t>. That’s an area more than twice the size of South America.73</w:t>
      </w:r>
    </w:p>
    <w:p w14:paraId="64F51439" w14:textId="77777777" w:rsidR="006E48B6" w:rsidRPr="006E48B6" w:rsidRDefault="006E48B6" w:rsidP="006E48B6">
      <w:pPr>
        <w:rPr>
          <w:sz w:val="14"/>
        </w:rPr>
      </w:pPr>
      <w:r w:rsidRPr="006E48B6">
        <w:rPr>
          <w:sz w:val="14"/>
        </w:rPr>
        <w:t xml:space="preserve">Part of the reason for rising marine conservancy is </w:t>
      </w:r>
      <w:r w:rsidRPr="006E48B6">
        <w:rPr>
          <w:rStyle w:val="Emphasis"/>
        </w:rPr>
        <w:t>fish farming</w:t>
      </w:r>
      <w:r w:rsidRPr="006E48B6">
        <w:rPr>
          <w:sz w:val="14"/>
        </w:rPr>
        <w:t xml:space="preserve">, which </w:t>
      </w:r>
      <w:r w:rsidRPr="006E48B6">
        <w:rPr>
          <w:rStyle w:val="StyleUnderline"/>
        </w:rPr>
        <w:t>enables humans to consume increasing quantities of fish without decimating aquatic wildlife</w:t>
      </w:r>
      <w:r w:rsidRPr="006E48B6">
        <w:rPr>
          <w:sz w:val="14"/>
        </w:rPr>
        <w:t xml:space="preserve">. “In 1950,” noted Bailey, “aquaculture produced less than a million metric tons of fish. </w:t>
      </w:r>
      <w:r w:rsidRPr="006E48B6">
        <w:rPr>
          <w:rStyle w:val="StyleUnderline"/>
        </w:rPr>
        <w:t>In 2016</w:t>
      </w:r>
      <w:r w:rsidRPr="006E48B6">
        <w:rPr>
          <w:sz w:val="14"/>
        </w:rPr>
        <w:t xml:space="preserve">, </w:t>
      </w:r>
      <w:r w:rsidRPr="006E48B6">
        <w:rPr>
          <w:rStyle w:val="StyleUnderline"/>
        </w:rPr>
        <w:t xml:space="preserve">aquaculturists raised </w:t>
      </w:r>
      <w:r w:rsidRPr="006E48B6">
        <w:rPr>
          <w:rStyle w:val="Emphasis"/>
        </w:rPr>
        <w:t>more than 80 million metric tons</w:t>
      </w:r>
      <w:r w:rsidRPr="006E48B6">
        <w:rPr>
          <w:rStyle w:val="StyleUnderline"/>
        </w:rPr>
        <w:t xml:space="preserve"> of fish</w:t>
      </w:r>
      <w:r w:rsidRPr="006E48B6">
        <w:rPr>
          <w:sz w:val="14"/>
        </w:rPr>
        <w:t>—51 million tons on inland fish farms and 29 million tons at sea.”74</w:t>
      </w:r>
    </w:p>
    <w:p w14:paraId="2915ABB2" w14:textId="77777777" w:rsidR="006E48B6" w:rsidRPr="006E48B6" w:rsidRDefault="006E48B6" w:rsidP="006E48B6">
      <w:pPr>
        <w:rPr>
          <w:sz w:val="14"/>
        </w:rPr>
      </w:pPr>
      <w:r w:rsidRPr="006E48B6">
        <w:rPr>
          <w:rStyle w:val="StyleUnderline"/>
        </w:rPr>
        <w:t xml:space="preserve">We are also getting better at producing goods and services in ways that are </w:t>
      </w:r>
      <w:r w:rsidRPr="006E48B6">
        <w:rPr>
          <w:rStyle w:val="Emphasis"/>
        </w:rPr>
        <w:t>less harmful</w:t>
      </w:r>
      <w:r w:rsidRPr="006E48B6">
        <w:rPr>
          <w:rStyle w:val="StyleUnderline"/>
        </w:rPr>
        <w:t xml:space="preserve"> to the environment</w:t>
      </w:r>
      <w:r w:rsidRPr="006E48B6">
        <w:rPr>
          <w:sz w:val="14"/>
        </w:rPr>
        <w:t xml:space="preserve">. For example, the </w:t>
      </w:r>
      <w:r w:rsidRPr="006E48B6">
        <w:rPr>
          <w:rStyle w:val="StyleUnderline"/>
        </w:rPr>
        <w:t>global</w:t>
      </w:r>
      <w:r w:rsidRPr="006E48B6">
        <w:rPr>
          <w:sz w:val="14"/>
        </w:rPr>
        <w:t xml:space="preserve"> sulphur dioxide emissions (</w:t>
      </w:r>
      <w:r w:rsidRPr="006E48B6">
        <w:rPr>
          <w:rStyle w:val="Emphasis"/>
        </w:rPr>
        <w:t>SO2</w:t>
      </w:r>
      <w:r w:rsidRPr="006E48B6">
        <w:rPr>
          <w:sz w:val="14"/>
        </w:rPr>
        <w:t xml:space="preserve"> is a toxic gas that is a byproduct of copper extraction and the burning of fossil fuels) </w:t>
      </w:r>
      <w:r w:rsidRPr="006E48B6">
        <w:rPr>
          <w:rStyle w:val="StyleUnderline"/>
        </w:rPr>
        <w:t>declined</w:t>
      </w:r>
      <w:r w:rsidRPr="006E48B6">
        <w:rPr>
          <w:sz w:val="14"/>
        </w:rPr>
        <w:t xml:space="preserve"> from a peak of 152 million metric tons in 1980 to 97 million metric tons in 2010—a reduction of </w:t>
      </w:r>
      <w:r w:rsidRPr="006E48B6">
        <w:rPr>
          <w:rStyle w:val="Emphasis"/>
        </w:rPr>
        <w:t>36 percent</w:t>
      </w:r>
      <w:r w:rsidRPr="006E48B6">
        <w:rPr>
          <w:rStyle w:val="StyleUnderline"/>
        </w:rPr>
        <w:t xml:space="preserve"> over</w:t>
      </w:r>
      <w:r w:rsidRPr="006E48B6">
        <w:rPr>
          <w:sz w:val="14"/>
        </w:rPr>
        <w:t xml:space="preserve"> a comparatively short period of </w:t>
      </w:r>
      <w:r w:rsidRPr="006E48B6">
        <w:rPr>
          <w:rStyle w:val="Emphasis"/>
        </w:rPr>
        <w:t>30 years</w:t>
      </w:r>
      <w:r w:rsidRPr="006E48B6">
        <w:rPr>
          <w:sz w:val="14"/>
        </w:rPr>
        <w:t xml:space="preserve">.75 The volume of </w:t>
      </w:r>
      <w:r w:rsidRPr="006E48B6">
        <w:rPr>
          <w:rStyle w:val="StyleUnderline"/>
        </w:rPr>
        <w:t>SO2</w:t>
      </w:r>
      <w:r w:rsidRPr="006E48B6">
        <w:rPr>
          <w:sz w:val="14"/>
        </w:rPr>
        <w:t xml:space="preserve"> emissions </w:t>
      </w:r>
      <w:r w:rsidRPr="006E48B6">
        <w:rPr>
          <w:rStyle w:val="StyleUnderline"/>
        </w:rPr>
        <w:t>in the U</w:t>
      </w:r>
      <w:r w:rsidRPr="006E48B6">
        <w:rPr>
          <w:sz w:val="14"/>
        </w:rPr>
        <w:t xml:space="preserve">nited </w:t>
      </w:r>
      <w:r w:rsidRPr="006E48B6">
        <w:rPr>
          <w:rStyle w:val="StyleUnderline"/>
        </w:rPr>
        <w:t>S</w:t>
      </w:r>
      <w:r w:rsidRPr="006E48B6">
        <w:rPr>
          <w:sz w:val="14"/>
        </w:rPr>
        <w:t xml:space="preserve">tates </w:t>
      </w:r>
      <w:r w:rsidRPr="006E48B6">
        <w:rPr>
          <w:rStyle w:val="StyleUnderline"/>
        </w:rPr>
        <w:t>decreased</w:t>
      </w:r>
      <w:r w:rsidRPr="006E48B6">
        <w:rPr>
          <w:sz w:val="14"/>
        </w:rPr>
        <w:t xml:space="preserve"> from about 31 million metric tons in 1970 </w:t>
      </w:r>
      <w:r w:rsidRPr="006E48B6">
        <w:rPr>
          <w:rStyle w:val="StyleUnderline"/>
        </w:rPr>
        <w:t>to</w:t>
      </w:r>
      <w:r w:rsidRPr="006E48B6">
        <w:rPr>
          <w:sz w:val="14"/>
        </w:rPr>
        <w:t xml:space="preserve"> about 2 million metric tons in 2019, </w:t>
      </w:r>
      <w:r w:rsidRPr="006E48B6">
        <w:rPr>
          <w:rStyle w:val="StyleUnderline"/>
        </w:rPr>
        <w:t xml:space="preserve">a reduction of </w:t>
      </w:r>
      <w:r w:rsidRPr="006E48B6">
        <w:rPr>
          <w:rStyle w:val="Emphasis"/>
        </w:rPr>
        <w:t>94 percent</w:t>
      </w:r>
      <w:r w:rsidRPr="006E48B6">
        <w:rPr>
          <w:sz w:val="14"/>
        </w:rPr>
        <w:t>.76</w:t>
      </w:r>
    </w:p>
    <w:p w14:paraId="3F688F1A" w14:textId="77777777" w:rsidR="006E48B6" w:rsidRPr="006E48B6" w:rsidRDefault="006E48B6" w:rsidP="006E48B6">
      <w:pPr>
        <w:rPr>
          <w:sz w:val="14"/>
        </w:rPr>
      </w:pPr>
      <w:r w:rsidRPr="006E48B6">
        <w:rPr>
          <w:sz w:val="14"/>
        </w:rPr>
        <w:t xml:space="preserve">Speaking of burning fossil fuels, the </w:t>
      </w:r>
      <w:r w:rsidRPr="00C047BE">
        <w:rPr>
          <w:rStyle w:val="StyleUnderline"/>
          <w:highlight w:val="yellow"/>
        </w:rPr>
        <w:t xml:space="preserve">average </w:t>
      </w:r>
      <w:r w:rsidRPr="00C047BE">
        <w:rPr>
          <w:rStyle w:val="Emphasis"/>
          <w:highlight w:val="yellow"/>
        </w:rPr>
        <w:t>global</w:t>
      </w:r>
      <w:r w:rsidRPr="006E48B6">
        <w:rPr>
          <w:rStyle w:val="Emphasis"/>
        </w:rPr>
        <w:t xml:space="preserve"> CO2 </w:t>
      </w:r>
      <w:r w:rsidRPr="00C047BE">
        <w:rPr>
          <w:rStyle w:val="Emphasis"/>
          <w:highlight w:val="yellow"/>
        </w:rPr>
        <w:t>emissions</w:t>
      </w:r>
      <w:r w:rsidRPr="006E48B6">
        <w:rPr>
          <w:rStyle w:val="StyleUnderline"/>
        </w:rPr>
        <w:t xml:space="preserve"> per dollar of output </w:t>
      </w:r>
      <w:r w:rsidRPr="00C047BE">
        <w:rPr>
          <w:rStyle w:val="StyleUnderline"/>
          <w:highlight w:val="yellow"/>
        </w:rPr>
        <w:t xml:space="preserve">declined by </w:t>
      </w:r>
      <w:r w:rsidRPr="00C047BE">
        <w:rPr>
          <w:rStyle w:val="Emphasis"/>
          <w:highlight w:val="yellow"/>
        </w:rPr>
        <w:t>41 percent</w:t>
      </w:r>
      <w:r w:rsidRPr="006E48B6">
        <w:rPr>
          <w:sz w:val="14"/>
        </w:rPr>
        <w:t xml:space="preserve"> between 1960 and 2014 from 0.84 kilograms to 0.5 kilograms.77 Those are the latest figures that we had access to. We suspect that the recent switch from burning coal to burning </w:t>
      </w:r>
      <w:r w:rsidRPr="006E48B6">
        <w:rPr>
          <w:rStyle w:val="StyleUnderline"/>
        </w:rPr>
        <w:t>natural gas</w:t>
      </w:r>
      <w:r w:rsidRPr="006E48B6">
        <w:rPr>
          <w:sz w:val="14"/>
        </w:rPr>
        <w:t xml:space="preserve"> in many countries (natural gas emits between 50 and 60 percent less CO2 when combusted in a new, efficient natural gas power plant compared with emissions from a typical new coal plant)78 </w:t>
      </w:r>
      <w:r w:rsidRPr="006E48B6">
        <w:rPr>
          <w:rStyle w:val="StyleUnderline"/>
        </w:rPr>
        <w:t xml:space="preserve">will help reduce CO2 emissions per dollar of output </w:t>
      </w:r>
      <w:r w:rsidRPr="006E48B6">
        <w:rPr>
          <w:rStyle w:val="Emphasis"/>
        </w:rPr>
        <w:t>even further</w:t>
      </w:r>
      <w:r w:rsidRPr="006E48B6">
        <w:rPr>
          <w:sz w:val="14"/>
        </w:rPr>
        <w:t xml:space="preserve">, </w:t>
      </w:r>
      <w:r w:rsidRPr="006E48B6">
        <w:rPr>
          <w:rStyle w:val="StyleUnderline"/>
        </w:rPr>
        <w:t xml:space="preserve">and that’s not accounting for the rise in </w:t>
      </w:r>
      <w:r w:rsidRPr="006E48B6">
        <w:rPr>
          <w:rStyle w:val="Emphasis"/>
        </w:rPr>
        <w:t>non–fossil fuel sources</w:t>
      </w:r>
      <w:r w:rsidRPr="006E48B6">
        <w:rPr>
          <w:rStyle w:val="StyleUnderline"/>
        </w:rPr>
        <w:t xml:space="preserve"> of power</w:t>
      </w:r>
      <w:r w:rsidRPr="006E48B6">
        <w:rPr>
          <w:sz w:val="14"/>
        </w:rPr>
        <w:t xml:space="preserve"> such as wind and solar.</w:t>
      </w:r>
    </w:p>
    <w:p w14:paraId="29469E35" w14:textId="77777777" w:rsidR="006E48B6" w:rsidRPr="006E48B6" w:rsidRDefault="006E48B6" w:rsidP="006E48B6">
      <w:pPr>
        <w:rPr>
          <w:sz w:val="14"/>
        </w:rPr>
      </w:pPr>
      <w:r w:rsidRPr="006E48B6">
        <w:rPr>
          <w:rStyle w:val="StyleUnderline"/>
        </w:rPr>
        <w:t xml:space="preserve">The long-term relationship between the intensity of CO2 emissions and economic development is furthermore </w:t>
      </w:r>
      <w:r w:rsidRPr="006E48B6">
        <w:rPr>
          <w:rStyle w:val="Emphasis"/>
        </w:rPr>
        <w:t>quite notable</w:t>
      </w:r>
      <w:r w:rsidRPr="006E48B6">
        <w:rPr>
          <w:sz w:val="14"/>
        </w:rPr>
        <w:t xml:space="preserve">. “On average,” wrote Hannah Ritchie and Max Roser from Our World in Data, a non-profit organization based in the </w:t>
      </w:r>
      <w:r w:rsidRPr="006E48B6">
        <w:rPr>
          <w:sz w:val="14"/>
        </w:rPr>
        <w:lastRenderedPageBreak/>
        <w:t xml:space="preserve">United Kingdom, “we see low carbon intensities at low incomes; carbon intensity rises as countries transition from low-to- middle incomes, especially in rapidly growing industrial economies; and </w:t>
      </w:r>
      <w:r w:rsidRPr="006E48B6">
        <w:rPr>
          <w:rStyle w:val="StyleUnderline"/>
        </w:rPr>
        <w:t xml:space="preserve">as countries move towards </w:t>
      </w:r>
      <w:r w:rsidRPr="006E48B6">
        <w:rPr>
          <w:rStyle w:val="Emphasis"/>
        </w:rPr>
        <w:t>higher incomes</w:t>
      </w:r>
      <w:r w:rsidRPr="006E48B6">
        <w:rPr>
          <w:sz w:val="14"/>
        </w:rPr>
        <w:t xml:space="preserve">, </w:t>
      </w:r>
      <w:r w:rsidRPr="006E48B6">
        <w:rPr>
          <w:rStyle w:val="StyleUnderline"/>
        </w:rPr>
        <w:t>carbon intensity falls</w:t>
      </w:r>
      <w:r w:rsidRPr="006E48B6">
        <w:rPr>
          <w:sz w:val="14"/>
        </w:rPr>
        <w:t xml:space="preserve"> again.”79</w:t>
      </w:r>
    </w:p>
    <w:p w14:paraId="15300EDB" w14:textId="77777777" w:rsidR="006E48B6" w:rsidRPr="006E48B6" w:rsidRDefault="006E48B6" w:rsidP="006E48B6">
      <w:pPr>
        <w:rPr>
          <w:sz w:val="14"/>
        </w:rPr>
      </w:pPr>
      <w:r w:rsidRPr="006E48B6">
        <w:rPr>
          <w:sz w:val="14"/>
        </w:rPr>
        <w:t xml:space="preserve">That’s precisely what we are seeing in the data. To be sure, </w:t>
      </w:r>
      <w:r w:rsidRPr="006E48B6">
        <w:rPr>
          <w:rStyle w:val="StyleUnderline"/>
        </w:rPr>
        <w:t>global CO2 emissions are still rising</w:t>
      </w:r>
      <w:r w:rsidRPr="006E48B6">
        <w:rPr>
          <w:sz w:val="14"/>
        </w:rPr>
        <w:t xml:space="preserve">—they reached 36.44 billion metric tons in 2019— </w:t>
      </w:r>
      <w:r w:rsidRPr="006E48B6">
        <w:rPr>
          <w:rStyle w:val="StyleUnderline"/>
        </w:rPr>
        <w:t xml:space="preserve">but looking at </w:t>
      </w:r>
      <w:r w:rsidRPr="00C047BE">
        <w:rPr>
          <w:rStyle w:val="StyleUnderline"/>
          <w:highlight w:val="yellow"/>
        </w:rPr>
        <w:t>individual countries provides</w:t>
      </w:r>
      <w:r w:rsidRPr="006E48B6">
        <w:rPr>
          <w:rStyle w:val="StyleUnderline"/>
        </w:rPr>
        <w:t xml:space="preserve"> a </w:t>
      </w:r>
      <w:r w:rsidRPr="006E48B6">
        <w:rPr>
          <w:rStyle w:val="Emphasis"/>
        </w:rPr>
        <w:t xml:space="preserve">more </w:t>
      </w:r>
      <w:r w:rsidRPr="00C047BE">
        <w:rPr>
          <w:rStyle w:val="Emphasis"/>
          <w:highlight w:val="yellow"/>
        </w:rPr>
        <w:t>positive picture</w:t>
      </w:r>
      <w:r w:rsidRPr="006E48B6">
        <w:rPr>
          <w:sz w:val="14"/>
        </w:rPr>
        <w:t>. For example, in the United States, CO2 emissions declined from a high of 6.13 billion metric tons in 2007 to 5.28 billion metric tons in 2019, a 14 percent reduction in 12 years. In the European Union, they fell from a peak of 4.1 billion metric tons in 1979 to 2.92 billion metric tons in 2019.80</w:t>
      </w:r>
    </w:p>
    <w:p w14:paraId="6FB6927D" w14:textId="77777777" w:rsidR="006E48B6" w:rsidRPr="006E48B6" w:rsidRDefault="006E48B6" w:rsidP="006E48B6">
      <w:pPr>
        <w:rPr>
          <w:sz w:val="14"/>
        </w:rPr>
      </w:pPr>
      <w:r w:rsidRPr="00C047BE">
        <w:rPr>
          <w:rStyle w:val="StyleUnderline"/>
          <w:highlight w:val="yellow"/>
        </w:rPr>
        <w:t>We are</w:t>
      </w:r>
      <w:r w:rsidRPr="006E48B6">
        <w:rPr>
          <w:rStyle w:val="StyleUnderline"/>
        </w:rPr>
        <w:t xml:space="preserve"> also getting better at </w:t>
      </w:r>
      <w:r w:rsidRPr="00C047BE">
        <w:rPr>
          <w:rStyle w:val="Emphasis"/>
          <w:highlight w:val="yellow"/>
        </w:rPr>
        <w:t>saving freshwater</w:t>
      </w:r>
      <w:r w:rsidRPr="006E48B6">
        <w:rPr>
          <w:sz w:val="14"/>
        </w:rPr>
        <w:t xml:space="preserve">, </w:t>
      </w:r>
      <w:r w:rsidRPr="006E48B6">
        <w:rPr>
          <w:rStyle w:val="StyleUnderline"/>
        </w:rPr>
        <w:t>which is used widely in agriculture as well as in industrial production</w:t>
      </w:r>
      <w:r w:rsidRPr="006E48B6">
        <w:rPr>
          <w:sz w:val="14"/>
        </w:rPr>
        <w:t>. The World Bank estimates that the United States increased its water productivity, or inflation-adjusted dollars of GDP per cubic meter of freshwater withdrawn, from $13 in 1980 to $36 in 2010; China from $0.8 in 1980 to $15 in 2015; Japan from $34 in 1980 to $67 in 2009; Germany from $58 in 1991 to $104 in 2010; and the United Kingdom from $91 in 1980 to $314 in 2012.81</w:t>
      </w:r>
    </w:p>
    <w:p w14:paraId="4A1EC8AF" w14:textId="77777777" w:rsidR="006E48B6" w:rsidRPr="006E48B6" w:rsidRDefault="006E48B6" w:rsidP="006E48B6">
      <w:pPr>
        <w:rPr>
          <w:sz w:val="14"/>
        </w:rPr>
      </w:pPr>
      <w:r w:rsidRPr="006E48B6">
        <w:rPr>
          <w:sz w:val="14"/>
        </w:rPr>
        <w:t xml:space="preserve">Finally, consider the revolutionary findings of Massachusetts Institute of Technology scientist Andrew McAfee in his 2019 book, More from Less: The Surprising Story of How We Learned to Prosper Using Fewer Resources—and What Happens Next. For a long time, economists knew that </w:t>
      </w:r>
      <w:r w:rsidRPr="006E48B6">
        <w:rPr>
          <w:rStyle w:val="StyleUnderline"/>
        </w:rPr>
        <w:t xml:space="preserve">the </w:t>
      </w:r>
      <w:r w:rsidRPr="00C047BE">
        <w:rPr>
          <w:rStyle w:val="Emphasis"/>
          <w:highlight w:val="yellow"/>
        </w:rPr>
        <w:t>profit</w:t>
      </w:r>
      <w:r w:rsidRPr="006E48B6">
        <w:rPr>
          <w:rStyle w:val="Emphasis"/>
        </w:rPr>
        <w:t xml:space="preserve"> motive</w:t>
      </w:r>
      <w:r w:rsidRPr="006E48B6">
        <w:rPr>
          <w:rStyle w:val="StyleUnderline"/>
        </w:rPr>
        <w:t xml:space="preserve"> </w:t>
      </w:r>
      <w:r w:rsidRPr="00C047BE">
        <w:rPr>
          <w:rStyle w:val="StyleUnderline"/>
          <w:highlight w:val="yellow"/>
        </w:rPr>
        <w:t>compels companies to decrease</w:t>
      </w:r>
      <w:r w:rsidRPr="006E48B6">
        <w:rPr>
          <w:rStyle w:val="StyleUnderline"/>
        </w:rPr>
        <w:t xml:space="preserve"> the </w:t>
      </w:r>
      <w:r w:rsidRPr="00C047BE">
        <w:rPr>
          <w:rStyle w:val="StyleUnderline"/>
          <w:highlight w:val="yellow"/>
        </w:rPr>
        <w:t>use</w:t>
      </w:r>
      <w:r w:rsidRPr="006E48B6">
        <w:rPr>
          <w:rStyle w:val="StyleUnderline"/>
        </w:rPr>
        <w:t xml:space="preserve"> of natural resources per dollar of output</w:t>
      </w:r>
      <w:r w:rsidRPr="006E48B6">
        <w:rPr>
          <w:sz w:val="14"/>
        </w:rPr>
        <w:t>. When aluminum cans were introduced in 1959, for example, they weighed 85 grams. By 2011, they weighed 13 grams.82 Why pay more for inputs if you don’t have to?</w:t>
      </w:r>
    </w:p>
    <w:p w14:paraId="1A05C468" w14:textId="77777777" w:rsidR="006E48B6" w:rsidRPr="006E48B6" w:rsidRDefault="006E48B6" w:rsidP="006E48B6">
      <w:pPr>
        <w:rPr>
          <w:sz w:val="14"/>
        </w:rPr>
      </w:pPr>
      <w:r w:rsidRPr="006E48B6">
        <w:rPr>
          <w:sz w:val="14"/>
        </w:rPr>
        <w:t xml:space="preserve">But as McAfee discovered by looking at the U.S. consumption of 72 resources from aluminum to zinc, </w:t>
      </w:r>
      <w:r w:rsidRPr="006E48B6">
        <w:rPr>
          <w:rStyle w:val="StyleUnderline"/>
        </w:rPr>
        <w:t xml:space="preserve">the </w:t>
      </w:r>
      <w:r w:rsidRPr="00C047BE">
        <w:rPr>
          <w:rStyle w:val="StyleUnderline"/>
          <w:highlight w:val="yellow"/>
        </w:rPr>
        <w:t>absolute annual use</w:t>
      </w:r>
      <w:r w:rsidRPr="006E48B6">
        <w:rPr>
          <w:rStyle w:val="StyleUnderline"/>
        </w:rPr>
        <w:t xml:space="preserve"> of 66 resources </w:t>
      </w:r>
      <w:r w:rsidRPr="006E48B6">
        <w:rPr>
          <w:rStyle w:val="Emphasis"/>
        </w:rPr>
        <w:t>peaked</w:t>
      </w:r>
      <w:r w:rsidRPr="006E48B6">
        <w:rPr>
          <w:rStyle w:val="StyleUnderline"/>
        </w:rPr>
        <w:t xml:space="preserve"> prior to 2019</w:t>
      </w:r>
      <w:r w:rsidRPr="006E48B6">
        <w:rPr>
          <w:sz w:val="14"/>
        </w:rPr>
        <w:t xml:space="preserve">. Likewise, </w:t>
      </w:r>
      <w:r w:rsidRPr="006E48B6">
        <w:rPr>
          <w:rStyle w:val="StyleUnderline"/>
        </w:rPr>
        <w:t xml:space="preserve">energy use </w:t>
      </w:r>
      <w:r w:rsidRPr="00C047BE">
        <w:rPr>
          <w:rStyle w:val="Emphasis"/>
          <w:highlight w:val="yellow"/>
        </w:rPr>
        <w:t>decreased</w:t>
      </w:r>
      <w:r w:rsidRPr="006E48B6">
        <w:rPr>
          <w:rStyle w:val="StyleUnderline"/>
        </w:rPr>
        <w:t xml:space="preserve"> between 2008 and 2017</w:t>
      </w:r>
      <w:r w:rsidRPr="006E48B6">
        <w:rPr>
          <w:sz w:val="14"/>
        </w:rPr>
        <w:t xml:space="preserve">, </w:t>
      </w:r>
      <w:r w:rsidRPr="006E48B6">
        <w:rPr>
          <w:rStyle w:val="StyleUnderline"/>
        </w:rPr>
        <w:t xml:space="preserve">even though the U.S. economy </w:t>
      </w:r>
      <w:r w:rsidRPr="006E48B6">
        <w:rPr>
          <w:rStyle w:val="Emphasis"/>
        </w:rPr>
        <w:t>expanded</w:t>
      </w:r>
      <w:r w:rsidRPr="006E48B6">
        <w:rPr>
          <w:rStyle w:val="StyleUnderline"/>
        </w:rPr>
        <w:t xml:space="preserve"> by 15 percent</w:t>
      </w:r>
      <w:r w:rsidRPr="006E48B6">
        <w:rPr>
          <w:sz w:val="14"/>
        </w:rPr>
        <w:t xml:space="preserve"> over the same period. </w:t>
      </w:r>
      <w:r w:rsidRPr="006E48B6">
        <w:rPr>
          <w:sz w:val="14"/>
          <w:szCs w:val="14"/>
        </w:rPr>
        <w:t>The U.S. economy</w:t>
      </w:r>
      <w:r w:rsidRPr="006E48B6">
        <w:rPr>
          <w:sz w:val="14"/>
        </w:rPr>
        <w:t xml:space="preserve">, in other words, has reached such a level of efficiency and sophistication that </w:t>
      </w:r>
      <w:r w:rsidRPr="006E48B6">
        <w:rPr>
          <w:rStyle w:val="StyleUnderline"/>
        </w:rPr>
        <w:t>it is possible</w:t>
      </w:r>
      <w:r w:rsidRPr="006E48B6">
        <w:rPr>
          <w:sz w:val="14"/>
        </w:rPr>
        <w:t xml:space="preserve"> for it </w:t>
      </w:r>
      <w:r w:rsidRPr="006E48B6">
        <w:rPr>
          <w:rStyle w:val="StyleUnderline"/>
        </w:rPr>
        <w:t xml:space="preserve">to produce an </w:t>
      </w:r>
      <w:r w:rsidRPr="006E48B6">
        <w:rPr>
          <w:rStyle w:val="Emphasis"/>
        </w:rPr>
        <w:t>ever-increasing amount</w:t>
      </w:r>
      <w:r w:rsidRPr="006E48B6">
        <w:rPr>
          <w:rStyle w:val="StyleUnderline"/>
        </w:rPr>
        <w:t xml:space="preserve"> of goods and services while at the same time </w:t>
      </w:r>
      <w:r w:rsidRPr="00C047BE">
        <w:rPr>
          <w:rStyle w:val="StyleUnderline"/>
          <w:highlight w:val="yellow"/>
        </w:rPr>
        <w:t xml:space="preserve">using </w:t>
      </w:r>
      <w:r w:rsidRPr="00C047BE">
        <w:rPr>
          <w:rStyle w:val="Emphasis"/>
          <w:highlight w:val="yellow"/>
        </w:rPr>
        <w:t>ever-fewer resources</w:t>
      </w:r>
      <w:r w:rsidRPr="006E48B6">
        <w:rPr>
          <w:sz w:val="14"/>
        </w:rPr>
        <w:t xml:space="preserve">.83 </w:t>
      </w:r>
      <w:r w:rsidRPr="00C047BE">
        <w:rPr>
          <w:rStyle w:val="StyleUnderline"/>
          <w:highlight w:val="yellow"/>
        </w:rPr>
        <w:t xml:space="preserve">There is </w:t>
      </w:r>
      <w:r w:rsidRPr="00C047BE">
        <w:rPr>
          <w:rStyle w:val="Emphasis"/>
          <w:highlight w:val="yellow"/>
        </w:rPr>
        <w:t>every reason</w:t>
      </w:r>
      <w:r w:rsidRPr="00C047BE">
        <w:rPr>
          <w:rStyle w:val="StyleUnderline"/>
          <w:highlight w:val="yellow"/>
        </w:rPr>
        <w:t xml:space="preserve"> to expect</w:t>
      </w:r>
      <w:r w:rsidRPr="006E48B6">
        <w:rPr>
          <w:rStyle w:val="StyleUnderline"/>
        </w:rPr>
        <w:t xml:space="preserve"> that as other </w:t>
      </w:r>
      <w:r w:rsidRPr="00C047BE">
        <w:rPr>
          <w:rStyle w:val="StyleUnderline"/>
          <w:highlight w:val="yellow"/>
        </w:rPr>
        <w:t>economies</w:t>
      </w:r>
      <w:r w:rsidRPr="006E48B6">
        <w:rPr>
          <w:rStyle w:val="StyleUnderline"/>
        </w:rPr>
        <w:t xml:space="preserve"> become</w:t>
      </w:r>
      <w:r w:rsidRPr="006E48B6">
        <w:rPr>
          <w:sz w:val="14"/>
        </w:rPr>
        <w:t xml:space="preserve"> similarly </w:t>
      </w:r>
      <w:r w:rsidRPr="006E48B6">
        <w:rPr>
          <w:rStyle w:val="Emphasis"/>
        </w:rPr>
        <w:t>advanced</w:t>
      </w:r>
      <w:r w:rsidRPr="006E48B6">
        <w:rPr>
          <w:sz w:val="14"/>
        </w:rPr>
        <w:t xml:space="preserve">, </w:t>
      </w:r>
      <w:r w:rsidRPr="006E48B6">
        <w:rPr>
          <w:rStyle w:val="StyleUnderline"/>
        </w:rPr>
        <w:t>they</w:t>
      </w:r>
      <w:r w:rsidRPr="006E48B6">
        <w:rPr>
          <w:sz w:val="14"/>
        </w:rPr>
        <w:t xml:space="preserve"> too </w:t>
      </w:r>
      <w:r w:rsidRPr="006E48B6">
        <w:rPr>
          <w:rStyle w:val="StyleUnderline"/>
        </w:rPr>
        <w:t xml:space="preserve">will </w:t>
      </w:r>
      <w:r w:rsidRPr="00C047BE">
        <w:rPr>
          <w:rStyle w:val="Emphasis"/>
          <w:highlight w:val="yellow"/>
        </w:rPr>
        <w:t>reduce</w:t>
      </w:r>
      <w:r w:rsidRPr="006E48B6">
        <w:rPr>
          <w:sz w:val="14"/>
        </w:rPr>
        <w:t xml:space="preserve"> their absolute </w:t>
      </w:r>
      <w:r w:rsidRPr="00C047BE">
        <w:rPr>
          <w:rStyle w:val="Emphasis"/>
          <w:highlight w:val="yellow"/>
        </w:rPr>
        <w:t>consumption</w:t>
      </w:r>
      <w:r w:rsidRPr="006E48B6">
        <w:rPr>
          <w:sz w:val="14"/>
        </w:rPr>
        <w:t xml:space="preserve"> of resources</w:t>
      </w:r>
    </w:p>
    <w:p w14:paraId="6A4C93A9" w14:textId="77777777" w:rsidR="006E48B6" w:rsidRPr="006E48B6" w:rsidRDefault="006E48B6" w:rsidP="006E48B6">
      <w:pPr>
        <w:pStyle w:val="Heading3"/>
        <w:rPr>
          <w:rFonts w:cs="Times New Roman"/>
        </w:rPr>
      </w:pPr>
      <w:r w:rsidRPr="006E48B6">
        <w:rPr>
          <w:rFonts w:cs="Times New Roman"/>
        </w:rPr>
        <w:lastRenderedPageBreak/>
        <w:t>1AR – Sustainability – AT: Ag</w:t>
      </w:r>
    </w:p>
    <w:p w14:paraId="16C997FC" w14:textId="77777777" w:rsidR="006E48B6" w:rsidRPr="006E48B6" w:rsidRDefault="006E48B6" w:rsidP="006E48B6">
      <w:pPr>
        <w:pStyle w:val="Heading4"/>
        <w:rPr>
          <w:rFonts w:cs="Times New Roman"/>
        </w:rPr>
      </w:pPr>
      <w:r w:rsidRPr="006E48B6">
        <w:rPr>
          <w:rFonts w:cs="Times New Roman"/>
        </w:rPr>
        <w:t xml:space="preserve">Industrial ag is </w:t>
      </w:r>
      <w:r w:rsidRPr="006E48B6">
        <w:rPr>
          <w:rFonts w:cs="Times New Roman"/>
          <w:u w:val="single"/>
        </w:rPr>
        <w:t>better</w:t>
      </w:r>
      <w:r w:rsidRPr="006E48B6">
        <w:rPr>
          <w:rFonts w:cs="Times New Roman"/>
        </w:rPr>
        <w:t xml:space="preserve">. </w:t>
      </w:r>
    </w:p>
    <w:p w14:paraId="4ED84D00" w14:textId="77777777" w:rsidR="006E48B6" w:rsidRPr="006E48B6" w:rsidRDefault="006E48B6" w:rsidP="006E48B6">
      <w:r w:rsidRPr="006E48B6">
        <w:t xml:space="preserve">Ted </w:t>
      </w:r>
      <w:r w:rsidRPr="006E48B6">
        <w:rPr>
          <w:rStyle w:val="Style13ptBold"/>
        </w:rPr>
        <w:t>Nordhaus 21</w:t>
      </w:r>
      <w:r w:rsidRPr="006E48B6">
        <w:t>, Founder and Executive Director of the Breakthrough Institute and Co-Author of An Ecomodernist Manifesto, and Dan Blaustein-Rejto, Director of Food and Agriculture at the Breakthrough Institute, Conducted Research with the Environmental Defense Fund, International Center for Tropical Agriculture, and Farmers Market Coalition, “Big Agriculture Is Best”, Foreign Policy, 4/18/2021, https://foreignpolicy.com/2021/04/18/big-agriculture-is-best/</w:t>
      </w:r>
    </w:p>
    <w:p w14:paraId="5B0EEA84" w14:textId="77777777" w:rsidR="006E48B6" w:rsidRPr="006E48B6" w:rsidRDefault="006E48B6" w:rsidP="006E48B6">
      <w:r w:rsidRPr="006E48B6">
        <w:t xml:space="preserve">Moreover, </w:t>
      </w:r>
      <w:r w:rsidRPr="006E48B6">
        <w:rPr>
          <w:rStyle w:val="StyleUnderline"/>
        </w:rPr>
        <w:t>organic farms</w:t>
      </w:r>
      <w:r w:rsidRPr="006E48B6">
        <w:t xml:space="preserve">, large and small, </w:t>
      </w:r>
      <w:r w:rsidRPr="006E48B6">
        <w:rPr>
          <w:rStyle w:val="Emphasis"/>
        </w:rPr>
        <w:t>don’t</w:t>
      </w:r>
      <w:r w:rsidRPr="006E48B6">
        <w:rPr>
          <w:rStyle w:val="StyleUnderline"/>
        </w:rPr>
        <w:t xml:space="preserve"> actually outperform large conventional farms by many important environmental measures. </w:t>
      </w:r>
      <w:r w:rsidRPr="00C047BE">
        <w:rPr>
          <w:rStyle w:val="Emphasis"/>
          <w:highlight w:val="yellow"/>
        </w:rPr>
        <w:t>Scale</w:t>
      </w:r>
      <w:r w:rsidRPr="00C047BE">
        <w:rPr>
          <w:rStyle w:val="StyleUnderline"/>
          <w:highlight w:val="yellow"/>
        </w:rPr>
        <w:t xml:space="preserve">, </w:t>
      </w:r>
      <w:r w:rsidRPr="00C047BE">
        <w:rPr>
          <w:rStyle w:val="Emphasis"/>
          <w:highlight w:val="yellow"/>
        </w:rPr>
        <w:t>tech</w:t>
      </w:r>
      <w:r w:rsidRPr="006E48B6">
        <w:rPr>
          <w:rStyle w:val="Emphasis"/>
        </w:rPr>
        <w:t>nology</w:t>
      </w:r>
      <w:r w:rsidRPr="006E48B6">
        <w:rPr>
          <w:rStyle w:val="StyleUnderline"/>
        </w:rPr>
        <w:t xml:space="preserve">, </w:t>
      </w:r>
      <w:r w:rsidRPr="00C047BE">
        <w:rPr>
          <w:rStyle w:val="StyleUnderline"/>
          <w:highlight w:val="yellow"/>
        </w:rPr>
        <w:t xml:space="preserve">and </w:t>
      </w:r>
      <w:r w:rsidRPr="00C047BE">
        <w:rPr>
          <w:rStyle w:val="Emphasis"/>
          <w:highlight w:val="yellow"/>
        </w:rPr>
        <w:t>productivity</w:t>
      </w:r>
      <w:r w:rsidRPr="00C047BE">
        <w:rPr>
          <w:rStyle w:val="StyleUnderline"/>
          <w:highlight w:val="yellow"/>
        </w:rPr>
        <w:t xml:space="preserve"> make</w:t>
      </w:r>
      <w:r w:rsidRPr="006E48B6">
        <w:rPr>
          <w:rStyle w:val="StyleUnderline"/>
        </w:rPr>
        <w:t xml:space="preserve"> </w:t>
      </w:r>
      <w:r w:rsidRPr="006E48B6">
        <w:rPr>
          <w:rStyle w:val="Emphasis"/>
        </w:rPr>
        <w:t xml:space="preserve">good </w:t>
      </w:r>
      <w:r w:rsidRPr="00C047BE">
        <w:rPr>
          <w:rStyle w:val="Emphasis"/>
          <w:highlight w:val="yellow"/>
        </w:rPr>
        <w:t>environmental sense</w:t>
      </w:r>
      <w:r w:rsidRPr="006E48B6">
        <w:rPr>
          <w:rStyle w:val="StyleUnderline"/>
        </w:rPr>
        <w:t xml:space="preserve"> and economic sense. Because </w:t>
      </w:r>
      <w:r w:rsidRPr="006E48B6">
        <w:rPr>
          <w:rStyle w:val="Emphasis"/>
        </w:rPr>
        <w:t>organic</w:t>
      </w:r>
      <w:r w:rsidRPr="006E48B6">
        <w:rPr>
          <w:rStyle w:val="StyleUnderline"/>
        </w:rPr>
        <w:t xml:space="preserve"> farming requires </w:t>
      </w:r>
      <w:r w:rsidRPr="006E48B6">
        <w:rPr>
          <w:rStyle w:val="Emphasis"/>
        </w:rPr>
        <w:t>more land</w:t>
      </w:r>
      <w:r w:rsidRPr="006E48B6">
        <w:rPr>
          <w:rStyle w:val="StyleUnderline"/>
        </w:rPr>
        <w:t xml:space="preserve"> for every calorie or pound produced, a large-scale shift to organic farming would entail </w:t>
      </w:r>
      <w:r w:rsidRPr="006E48B6">
        <w:rPr>
          <w:rStyle w:val="Emphasis"/>
        </w:rPr>
        <w:t>converting more forest and other land</w:t>
      </w:r>
      <w:r w:rsidRPr="006E48B6">
        <w:rPr>
          <w:rStyle w:val="StyleUnderline"/>
        </w:rPr>
        <w:t xml:space="preserve"> to farming, resulting in </w:t>
      </w:r>
      <w:r w:rsidRPr="006E48B6">
        <w:rPr>
          <w:rStyle w:val="Emphasis"/>
        </w:rPr>
        <w:t>greater habitat loss</w:t>
      </w:r>
      <w:r w:rsidRPr="006E48B6">
        <w:rPr>
          <w:rStyle w:val="StyleUnderline"/>
        </w:rPr>
        <w:t xml:space="preserve"> and more </w:t>
      </w:r>
      <w:r w:rsidRPr="006E48B6">
        <w:rPr>
          <w:rStyle w:val="Emphasis"/>
        </w:rPr>
        <w:t>g</w:t>
      </w:r>
      <w:r w:rsidRPr="006E48B6">
        <w:t>reen</w:t>
      </w:r>
      <w:r w:rsidRPr="006E48B6">
        <w:rPr>
          <w:rStyle w:val="Emphasis"/>
        </w:rPr>
        <w:t>h</w:t>
      </w:r>
      <w:r w:rsidRPr="006E48B6">
        <w:t xml:space="preserve">ouse </w:t>
      </w:r>
      <w:r w:rsidRPr="006E48B6">
        <w:rPr>
          <w:rStyle w:val="Emphasis"/>
        </w:rPr>
        <w:t>g</w:t>
      </w:r>
      <w:r w:rsidRPr="006E48B6">
        <w:t xml:space="preserve">as </w:t>
      </w:r>
      <w:r w:rsidRPr="006E48B6">
        <w:rPr>
          <w:rStyle w:val="StyleUnderline"/>
        </w:rPr>
        <w:t>emissions</w:t>
      </w:r>
      <w:r w:rsidRPr="006E48B6">
        <w:t xml:space="preserve">. And </w:t>
      </w:r>
      <w:r w:rsidRPr="006E48B6">
        <w:rPr>
          <w:rStyle w:val="StyleUnderline"/>
        </w:rPr>
        <w:t xml:space="preserve">while organic farming doesn’t use synthetic pesticides or fertilizers, it often results in greater </w:t>
      </w:r>
      <w:r w:rsidRPr="006E48B6">
        <w:rPr>
          <w:rStyle w:val="Emphasis"/>
        </w:rPr>
        <w:t>nitrogen pollution</w:t>
      </w:r>
      <w:r w:rsidRPr="006E48B6">
        <w:rPr>
          <w:rStyle w:val="StyleUnderline"/>
        </w:rPr>
        <w:t xml:space="preserve"> because </w:t>
      </w:r>
      <w:r w:rsidRPr="006E48B6">
        <w:rPr>
          <w:rStyle w:val="Emphasis"/>
        </w:rPr>
        <w:t>manure</w:t>
      </w:r>
      <w:r w:rsidRPr="006E48B6">
        <w:rPr>
          <w:rStyle w:val="StyleUnderline"/>
        </w:rPr>
        <w:t xml:space="preserve"> is a </w:t>
      </w:r>
      <w:r w:rsidRPr="006E48B6">
        <w:rPr>
          <w:rStyle w:val="Emphasis"/>
        </w:rPr>
        <w:t>highly inefficient</w:t>
      </w:r>
      <w:r w:rsidRPr="006E48B6">
        <w:rPr>
          <w:rStyle w:val="StyleUnderline"/>
        </w:rPr>
        <w:t xml:space="preserve"> way to deliver nutrients to crops</w:t>
      </w:r>
      <w:r w:rsidRPr="006E48B6">
        <w:t>.</w:t>
      </w:r>
    </w:p>
    <w:p w14:paraId="6647AAE9" w14:textId="77777777" w:rsidR="006E48B6" w:rsidRPr="006E48B6" w:rsidRDefault="006E48B6" w:rsidP="006E48B6">
      <w:r w:rsidRPr="006E48B6">
        <w:t xml:space="preserve">Another benefit of </w:t>
      </w:r>
      <w:r w:rsidRPr="00C047BE">
        <w:rPr>
          <w:rStyle w:val="Emphasis"/>
          <w:highlight w:val="yellow"/>
        </w:rPr>
        <w:t>large</w:t>
      </w:r>
      <w:r w:rsidRPr="006E48B6">
        <w:rPr>
          <w:rStyle w:val="StyleUnderline"/>
        </w:rPr>
        <w:t xml:space="preserve">-scale </w:t>
      </w:r>
      <w:r w:rsidRPr="00C047BE">
        <w:rPr>
          <w:rStyle w:val="StyleUnderline"/>
          <w:highlight w:val="yellow"/>
        </w:rPr>
        <w:t>U.S. farms</w:t>
      </w:r>
      <w:r w:rsidRPr="006E48B6">
        <w:t xml:space="preserve"> is that </w:t>
      </w:r>
      <w:r w:rsidRPr="00C047BE">
        <w:rPr>
          <w:rStyle w:val="StyleUnderline"/>
          <w:highlight w:val="yellow"/>
        </w:rPr>
        <w:t>because</w:t>
      </w:r>
      <w:r w:rsidRPr="006E48B6">
        <w:rPr>
          <w:rStyle w:val="StyleUnderline"/>
        </w:rPr>
        <w:t xml:space="preserve"> they are </w:t>
      </w:r>
      <w:r w:rsidRPr="00C047BE">
        <w:rPr>
          <w:rStyle w:val="StyleUnderline"/>
          <w:highlight w:val="yellow"/>
        </w:rPr>
        <w:t xml:space="preserve">so </w:t>
      </w:r>
      <w:r w:rsidRPr="00C047BE">
        <w:rPr>
          <w:rStyle w:val="Emphasis"/>
          <w:highlight w:val="yellow"/>
        </w:rPr>
        <w:t>efficient</w:t>
      </w:r>
      <w:r w:rsidRPr="006E48B6">
        <w:t xml:space="preserve">, economically and environmentally, they </w:t>
      </w:r>
      <w:r w:rsidRPr="006E48B6">
        <w:rPr>
          <w:rStyle w:val="StyleUnderline"/>
        </w:rPr>
        <w:t>are</w:t>
      </w:r>
      <w:r w:rsidRPr="006E48B6">
        <w:t xml:space="preserve"> also </w:t>
      </w:r>
      <w:r w:rsidRPr="006E48B6">
        <w:rPr>
          <w:rStyle w:val="StyleUnderline"/>
        </w:rPr>
        <w:t xml:space="preserve">able to produce vastly more food than Americans can consume, </w:t>
      </w:r>
      <w:r w:rsidRPr="00C047BE">
        <w:rPr>
          <w:rStyle w:val="StyleUnderline"/>
          <w:highlight w:val="yellow"/>
        </w:rPr>
        <w:t>making the country the</w:t>
      </w:r>
      <w:r w:rsidRPr="006E48B6">
        <w:rPr>
          <w:rStyle w:val="StyleUnderline"/>
        </w:rPr>
        <w:t xml:space="preserve"> world’s </w:t>
      </w:r>
      <w:r w:rsidRPr="00C047BE">
        <w:rPr>
          <w:rStyle w:val="StyleUnderline"/>
          <w:highlight w:val="yellow"/>
        </w:rPr>
        <w:t>largest</w:t>
      </w:r>
      <w:r w:rsidRPr="006E48B6">
        <w:rPr>
          <w:rStyle w:val="StyleUnderline"/>
        </w:rPr>
        <w:t xml:space="preserve"> agricultural </w:t>
      </w:r>
      <w:r w:rsidRPr="00C047BE">
        <w:rPr>
          <w:rStyle w:val="Emphasis"/>
          <w:highlight w:val="yellow"/>
        </w:rPr>
        <w:t>exporter</w:t>
      </w:r>
      <w:r w:rsidRPr="006E48B6">
        <w:rPr>
          <w:rStyle w:val="StyleUnderline"/>
        </w:rPr>
        <w:t xml:space="preserve"> as well</w:t>
      </w:r>
      <w:r w:rsidRPr="006E48B6">
        <w:t>.</w:t>
      </w:r>
    </w:p>
    <w:p w14:paraId="66748821" w14:textId="77777777" w:rsidR="006E48B6" w:rsidRPr="006E48B6" w:rsidRDefault="006E48B6" w:rsidP="006E48B6">
      <w:r w:rsidRPr="006E48B6">
        <w:rPr>
          <w:rStyle w:val="StyleUnderline"/>
        </w:rPr>
        <w:t>That</w:t>
      </w:r>
      <w:r w:rsidRPr="006E48B6">
        <w:t xml:space="preserve"> benefits the U.S. economy, of course, but it also </w:t>
      </w:r>
      <w:r w:rsidRPr="006E48B6">
        <w:rPr>
          <w:rStyle w:val="StyleUnderline"/>
        </w:rPr>
        <w:t xml:space="preserve">comes with an </w:t>
      </w:r>
      <w:r w:rsidRPr="006E48B6">
        <w:rPr>
          <w:rStyle w:val="Emphasis"/>
        </w:rPr>
        <w:t>environmental benefit</w:t>
      </w:r>
      <w:r w:rsidRPr="006E48B6">
        <w:rPr>
          <w:rStyle w:val="StyleUnderline"/>
        </w:rPr>
        <w:t xml:space="preserve"> for the </w:t>
      </w:r>
      <w:r w:rsidRPr="006E48B6">
        <w:rPr>
          <w:rStyle w:val="Emphasis"/>
        </w:rPr>
        <w:t>world</w:t>
      </w:r>
      <w:r w:rsidRPr="006E48B6">
        <w:rPr>
          <w:rStyle w:val="StyleUnderline"/>
        </w:rPr>
        <w:t>. In the contemporary environmental imagination, highly productive, globally traded agriculture is a bad thing—poisoning</w:t>
      </w:r>
      <w:r w:rsidRPr="006E48B6">
        <w:t xml:space="preserve"> the land at home and undermining food sovereignty abroad. </w:t>
      </w:r>
      <w:r w:rsidRPr="006E48B6">
        <w:rPr>
          <w:rStyle w:val="StyleUnderline"/>
        </w:rPr>
        <w:t xml:space="preserve">But in reality, </w:t>
      </w:r>
      <w:r w:rsidRPr="00C047BE">
        <w:rPr>
          <w:rStyle w:val="StyleUnderline"/>
          <w:highlight w:val="yellow"/>
        </w:rPr>
        <w:t>a pound</w:t>
      </w:r>
      <w:r w:rsidRPr="006E48B6">
        <w:rPr>
          <w:rStyle w:val="StyleUnderline"/>
        </w:rPr>
        <w:t xml:space="preserve"> of grain or beef </w:t>
      </w:r>
      <w:r w:rsidRPr="00C047BE">
        <w:rPr>
          <w:rStyle w:val="StyleUnderline"/>
          <w:highlight w:val="yellow"/>
        </w:rPr>
        <w:t>exported</w:t>
      </w:r>
      <w:r w:rsidRPr="006E48B6">
        <w:rPr>
          <w:rStyle w:val="StyleUnderline"/>
        </w:rPr>
        <w:t xml:space="preserve"> from the </w:t>
      </w:r>
      <w:r w:rsidRPr="006E48B6">
        <w:rPr>
          <w:rStyle w:val="Emphasis"/>
        </w:rPr>
        <w:t>U</w:t>
      </w:r>
      <w:r w:rsidRPr="006E48B6">
        <w:t xml:space="preserve">nited </w:t>
      </w:r>
      <w:r w:rsidRPr="006E48B6">
        <w:rPr>
          <w:rStyle w:val="Emphasis"/>
        </w:rPr>
        <w:t>S</w:t>
      </w:r>
      <w:r w:rsidRPr="006E48B6">
        <w:t xml:space="preserve">tates almost always </w:t>
      </w:r>
      <w:r w:rsidRPr="00C047BE">
        <w:rPr>
          <w:rStyle w:val="Emphasis"/>
          <w:highlight w:val="yellow"/>
        </w:rPr>
        <w:t>displaces</w:t>
      </w:r>
      <w:r w:rsidRPr="00C047BE">
        <w:rPr>
          <w:rStyle w:val="StyleUnderline"/>
          <w:highlight w:val="yellow"/>
        </w:rPr>
        <w:t xml:space="preserve"> a pound that would</w:t>
      </w:r>
      <w:r w:rsidRPr="006E48B6">
        <w:rPr>
          <w:rStyle w:val="StyleUnderline"/>
        </w:rPr>
        <w:t xml:space="preserve"> have </w:t>
      </w:r>
      <w:r w:rsidRPr="00C047BE">
        <w:rPr>
          <w:rStyle w:val="Emphasis"/>
          <w:highlight w:val="yellow"/>
        </w:rPr>
        <w:t>be</w:t>
      </w:r>
      <w:r w:rsidRPr="006E48B6">
        <w:rPr>
          <w:rStyle w:val="StyleUnderline"/>
        </w:rPr>
        <w:t xml:space="preserve">en </w:t>
      </w:r>
      <w:r w:rsidRPr="00C047BE">
        <w:rPr>
          <w:rStyle w:val="StyleUnderline"/>
          <w:highlight w:val="yellow"/>
        </w:rPr>
        <w:t xml:space="preserve">produced with </w:t>
      </w:r>
      <w:r w:rsidRPr="00C047BE">
        <w:rPr>
          <w:rStyle w:val="Emphasis"/>
          <w:highlight w:val="yellow"/>
        </w:rPr>
        <w:t>more land</w:t>
      </w:r>
      <w:r w:rsidRPr="00C047BE">
        <w:rPr>
          <w:rStyle w:val="StyleUnderline"/>
          <w:highlight w:val="yellow"/>
        </w:rPr>
        <w:t xml:space="preserve"> </w:t>
      </w:r>
      <w:r w:rsidRPr="006E48B6">
        <w:rPr>
          <w:rStyle w:val="StyleUnderline"/>
        </w:rPr>
        <w:t xml:space="preserve">and </w:t>
      </w:r>
      <w:r w:rsidRPr="006E48B6">
        <w:rPr>
          <w:rStyle w:val="Emphasis"/>
        </w:rPr>
        <w:t>greenhouse gas emissions</w:t>
      </w:r>
      <w:r w:rsidRPr="006E48B6">
        <w:rPr>
          <w:rStyle w:val="StyleUnderline"/>
        </w:rPr>
        <w:t xml:space="preserve"> </w:t>
      </w:r>
      <w:r w:rsidRPr="006E48B6">
        <w:rPr>
          <w:rStyle w:val="Emphasis"/>
        </w:rPr>
        <w:t>somewhere else</w:t>
      </w:r>
      <w:r w:rsidRPr="006E48B6">
        <w:t>.</w:t>
      </w:r>
    </w:p>
    <w:p w14:paraId="1F9751E0" w14:textId="77777777" w:rsidR="006E48B6" w:rsidRPr="006E48B6" w:rsidRDefault="006E48B6" w:rsidP="006E48B6">
      <w:pPr>
        <w:pStyle w:val="Heading3"/>
        <w:rPr>
          <w:rFonts w:cs="Times New Roman"/>
        </w:rPr>
      </w:pPr>
      <w:r w:rsidRPr="006E48B6">
        <w:rPr>
          <w:rFonts w:cs="Times New Roman"/>
        </w:rPr>
        <w:lastRenderedPageBreak/>
        <w:t>1AR – Sustainability – AT: Peak Oil</w:t>
      </w:r>
    </w:p>
    <w:p w14:paraId="0B2CC9D5" w14:textId="77777777" w:rsidR="006E48B6" w:rsidRPr="006E48B6" w:rsidRDefault="006E48B6" w:rsidP="006E48B6">
      <w:pPr>
        <w:pStyle w:val="Heading4"/>
        <w:rPr>
          <w:rFonts w:cs="Times New Roman"/>
        </w:rPr>
      </w:pPr>
      <w:r w:rsidRPr="006E48B6">
        <w:rPr>
          <w:rFonts w:cs="Times New Roman"/>
        </w:rPr>
        <w:t xml:space="preserve">Peak oil is wrong -- can’t assume new sources of energy i.e renewables OR new vats that have been discovered -- that’s Hausfather AND </w:t>
      </w:r>
    </w:p>
    <w:p w14:paraId="5047A07B" w14:textId="77777777" w:rsidR="006E48B6" w:rsidRPr="006E48B6" w:rsidRDefault="006E48B6" w:rsidP="006E48B6">
      <w:r w:rsidRPr="006E48B6">
        <w:rPr>
          <w:rStyle w:val="Style13ptBold"/>
        </w:rPr>
        <w:t>Lynch 17</w:t>
      </w:r>
      <w:r w:rsidRPr="006E48B6">
        <w:t xml:space="preserve"> — Michael Lynch, (MasterResource —a blog dedicated to analysis and commentary about energy markets and public policy), 3-29-17. “Peak Oil: Not Just Wrong but Invalid” </w:t>
      </w:r>
      <w:hyperlink r:id="rId14" w:history="1">
        <w:r w:rsidRPr="006E48B6">
          <w:rPr>
            <w:rStyle w:val="Hyperlink"/>
          </w:rPr>
          <w:t>https://www.masterresource.org/peak-oil-fixitydepletion/peak-oil-invalid/</w:t>
        </w:r>
      </w:hyperlink>
      <w:r w:rsidRPr="006E48B6">
        <w:t xml:space="preserve"> Accessed 7/9/18 //WR-NCP </w:t>
      </w:r>
    </w:p>
    <w:p w14:paraId="66E4800C" w14:textId="77777777" w:rsidR="006E48B6" w:rsidRPr="006E48B6" w:rsidRDefault="006E48B6" w:rsidP="006E48B6">
      <w:pPr>
        <w:rPr>
          <w:rStyle w:val="Emphasis"/>
        </w:rPr>
      </w:pPr>
      <w:r w:rsidRPr="006E48B6">
        <w:rPr>
          <w:sz w:val="14"/>
        </w:rPr>
        <w:t xml:space="preserve">The original claim underlying peak oil was that resource scarcity would cause oil production to decline in the near future and that nothing could be done to alter that trajectory. Two retired oil geologists—Colin Campbell and Jean Laherrère—justified this idea by making their estimates of recoverable resources using a private database of oil field sizes fitted to the so-called Hubbert curve, a bell curve said to represent production for a region. </w:t>
      </w:r>
      <w:r w:rsidRPr="006E48B6">
        <w:rPr>
          <w:rStyle w:val="StyleUnderline"/>
        </w:rPr>
        <w:t>Their theory was that since production followed a bell curve, fitting production data for a country or region to a curve would demonstrate the entire trajectory of supply and yield an estimate of the total resource.</w:t>
      </w:r>
      <w:r w:rsidRPr="006E48B6">
        <w:rPr>
          <w:sz w:val="14"/>
        </w:rPr>
        <w:t xml:space="preserve"> Also, once half the resource was produced, production would decline; and conversely, if production was declining, then the peak had been reached and half the resource produced. </w:t>
      </w:r>
      <w:r w:rsidRPr="006E48B6">
        <w:rPr>
          <w:rStyle w:val="Emphasis"/>
        </w:rPr>
        <w:t xml:space="preserve">Actually, though, </w:t>
      </w:r>
      <w:r w:rsidRPr="00C047BE">
        <w:rPr>
          <w:rStyle w:val="Emphasis"/>
          <w:highlight w:val="yellow"/>
        </w:rPr>
        <w:t>production</w:t>
      </w:r>
      <w:r w:rsidRPr="006E48B6">
        <w:rPr>
          <w:rStyle w:val="Emphasis"/>
        </w:rPr>
        <w:t xml:space="preserve"> in a region </w:t>
      </w:r>
      <w:r w:rsidRPr="00C047BE">
        <w:rPr>
          <w:rStyle w:val="Emphasis"/>
          <w:highlight w:val="yellow"/>
        </w:rPr>
        <w:t xml:space="preserve">rarely follows a bell curve nor </w:t>
      </w:r>
      <w:r w:rsidRPr="006E48B6">
        <w:rPr>
          <w:rStyle w:val="Emphasis"/>
        </w:rPr>
        <w:t>do regions</w:t>
      </w:r>
      <w:r w:rsidRPr="006E48B6">
        <w:rPr>
          <w:sz w:val="14"/>
        </w:rPr>
        <w:t xml:space="preserve"> necessarily </w:t>
      </w:r>
      <w:r w:rsidRPr="006E48B6">
        <w:rPr>
          <w:rStyle w:val="Emphasis"/>
        </w:rPr>
        <w:t xml:space="preserve">experience </w:t>
      </w:r>
      <w:r w:rsidRPr="00C047BE">
        <w:rPr>
          <w:rStyle w:val="Emphasis"/>
          <w:highlight w:val="yellow"/>
        </w:rPr>
        <w:t>a single peak</w:t>
      </w:r>
      <w:r w:rsidRPr="006E48B6">
        <w:rPr>
          <w:rStyle w:val="Emphasis"/>
        </w:rPr>
        <w:t>.</w:t>
      </w:r>
      <w:r w:rsidRPr="006E48B6">
        <w:rPr>
          <w:sz w:val="14"/>
        </w:rPr>
        <w:t xml:space="preserve"> </w:t>
      </w:r>
      <w:r w:rsidRPr="006E48B6">
        <w:rPr>
          <w:rStyle w:val="StyleUnderline"/>
        </w:rPr>
        <w:t>As a result, this method repeatedly predicted premature peaks for many countries and for the world itself.</w:t>
      </w:r>
      <w:r w:rsidRPr="006E48B6">
        <w:rPr>
          <w:sz w:val="14"/>
        </w:rPr>
        <w:t xml:space="preserve"> Laherrère attempted to reinforce his claims by the </w:t>
      </w:r>
      <w:r w:rsidRPr="006E48B6">
        <w:rPr>
          <w:rStyle w:val="StyleUnderline"/>
        </w:rPr>
        <w:t>use of</w:t>
      </w:r>
      <w:r w:rsidRPr="006E48B6">
        <w:rPr>
          <w:sz w:val="14"/>
        </w:rPr>
        <w:t xml:space="preserve"> so-called </w:t>
      </w:r>
      <w:r w:rsidRPr="006E48B6">
        <w:rPr>
          <w:rStyle w:val="StyleUnderline"/>
        </w:rPr>
        <w:t>creaming curves</w:t>
      </w:r>
      <w:r w:rsidRPr="006E48B6">
        <w:rPr>
          <w:sz w:val="14"/>
        </w:rPr>
        <w:t xml:space="preserve">, ordering discoveries by date to show how their sizes decline over time; the asymptote of the curve would then represent the total resource. This method is employed by conventional petroleum geologists, but with this understanding: It </w:t>
      </w:r>
      <w:r w:rsidRPr="006E48B6">
        <w:rPr>
          <w:rStyle w:val="StyleUnderline"/>
        </w:rPr>
        <w:t xml:space="preserve">works only for a given basin, not a combination of them; </w:t>
      </w:r>
      <w:r w:rsidRPr="00C047BE">
        <w:rPr>
          <w:rStyle w:val="StyleUnderline"/>
          <w:highlight w:val="yellow"/>
        </w:rPr>
        <w:t xml:space="preserve">it cannot predict </w:t>
      </w:r>
      <w:r w:rsidRPr="006E48B6">
        <w:rPr>
          <w:rStyle w:val="StyleUnderline"/>
        </w:rPr>
        <w:t xml:space="preserve">the discovery of </w:t>
      </w:r>
      <w:r w:rsidRPr="00C047BE">
        <w:rPr>
          <w:rStyle w:val="StyleUnderline"/>
          <w:highlight w:val="yellow"/>
        </w:rPr>
        <w:t>new basins</w:t>
      </w:r>
      <w:r w:rsidRPr="006E48B6">
        <w:rPr>
          <w:rStyle w:val="StyleUnderline"/>
        </w:rPr>
        <w:t>; and it requires stable estimates of field size</w:t>
      </w:r>
      <w:r w:rsidRPr="006E48B6">
        <w:rPr>
          <w:sz w:val="14"/>
        </w:rPr>
        <w:t xml:space="preserve">. </w:t>
      </w:r>
      <w:r w:rsidRPr="006E48B6">
        <w:rPr>
          <w:rStyle w:val="StyleUnderline"/>
        </w:rPr>
        <w:t>The peak-oil theorists ignored the first argument, insisted both that no new basins remain to be discovered and that their field size data was stable.</w:t>
      </w:r>
      <w:r w:rsidRPr="006E48B6">
        <w:rPr>
          <w:sz w:val="14"/>
        </w:rPr>
        <w:t xml:space="preserve"> (However, they elsewhere chided economists for not recognizing that field size data was often revised upwards.) The shortcoming was made worse by the insistence that the results were robust, which they were not; as regards the Middle East, for example, creaming curves yielded an estimate that was revised upwards three times. It was simply asserted that the final estimate was correct, and earlier ones not, without recognizing the implication that the method did not yield a stable estimate but one which evolved over time. Another freshman mistake was to rely on graphs of cumulative data, specifically discoveries and production, which Laherrère noted seem to resemble each other. The first thing taught in freshman statistics is that cumulative numbers are meaningless: next year’s GDP may change substantially compared to this year’s, but if you put a century’s cumulative GDP on a graph you can see no difference. However, Laherrère in particular believed he has created a ‘model’ whereby he could predict a country’s production by looking at its cumulative discovery trend, although his graphs showing individual discoveries in a country made it clear that they were highly variable and related poorly to subsequent production trends. The one thing in common with these methods was that they represented curve-fitting, just extrapolating discovery and production trends (and sometimes not accurately). Because some of the proponents are geologists, they claimed that the work was “scientific” and derided their opponents as economists, even though many petroleum engineers and geologists disagreed with their work. Kjell Aleklett, who took over the leadership of the Association for the Study of Peak Oil despite having little experience in the analysis of resources, insists that his work is “natural science” even though </w:t>
      </w:r>
      <w:r w:rsidRPr="00C047BE">
        <w:rPr>
          <w:rStyle w:val="Emphasis"/>
          <w:highlight w:val="yellow"/>
        </w:rPr>
        <w:t xml:space="preserve">there is no </w:t>
      </w:r>
      <w:r w:rsidRPr="006E48B6">
        <w:rPr>
          <w:rStyle w:val="Emphasis"/>
        </w:rPr>
        <w:t xml:space="preserve">real </w:t>
      </w:r>
      <w:r w:rsidRPr="00C047BE">
        <w:rPr>
          <w:rStyle w:val="Emphasis"/>
          <w:highlight w:val="yellow"/>
        </w:rPr>
        <w:t>scientific content</w:t>
      </w:r>
      <w:r w:rsidRPr="006E48B6">
        <w:rPr>
          <w:sz w:val="14"/>
        </w:rPr>
        <w:t xml:space="preserve">: he and his colleagues observe trends and assume they are determined by physical factors. Which is obviously wrong, given that the so-called scientific behavior is often violated. As mentioned, few countries exhibit a bell-curve shaped production trend, and many of the fields that are said to follow a mathematically precise behavior later violate it. Laherrère has noted that the Forties field production followed a declining trend for years, suggesting that the field’s total resource could be estimated by extrapolating it to the intersection with the x-axis. The addition of gas-lift caused production to differ from the trend briefly, but then the trend resumed to his great delight—proving, he insisted, that geology determined the profile of a field’s production. Nonsense. </w:t>
      </w:r>
      <w:r w:rsidRPr="006E48B6">
        <w:rPr>
          <w:rStyle w:val="StyleUnderline"/>
        </w:rPr>
        <w:t xml:space="preserve">Since he published his graphs, the Forties oil </w:t>
      </w:r>
      <w:r w:rsidRPr="00C047BE">
        <w:rPr>
          <w:rStyle w:val="StyleUnderline"/>
          <w:highlight w:val="yellow"/>
        </w:rPr>
        <w:t>production</w:t>
      </w:r>
      <w:r w:rsidRPr="006E48B6">
        <w:rPr>
          <w:rStyle w:val="StyleUnderline"/>
        </w:rPr>
        <w:t xml:space="preserve"> trend </w:t>
      </w:r>
      <w:r w:rsidRPr="00C047BE">
        <w:rPr>
          <w:rStyle w:val="StyleUnderline"/>
          <w:highlight w:val="yellow"/>
        </w:rPr>
        <w:t>has changed</w:t>
      </w:r>
      <w:r w:rsidRPr="006E48B6">
        <w:rPr>
          <w:rStyle w:val="StyleUnderline"/>
        </w:rPr>
        <w:t>, going flat instead of declining for roughly ten years, with an increase in the field’s proved reserves of 150 million barrels.</w:t>
      </w:r>
      <w:r w:rsidRPr="006E48B6">
        <w:rPr>
          <w:sz w:val="14"/>
        </w:rPr>
        <w:t xml:space="preserve"> </w:t>
      </w:r>
      <w:r w:rsidRPr="006E48B6">
        <w:rPr>
          <w:rStyle w:val="StyleUnderline"/>
        </w:rPr>
        <w:t xml:space="preserve">Production patterns are determined </w:t>
      </w:r>
      <w:r w:rsidRPr="00C047BE">
        <w:rPr>
          <w:rStyle w:val="StyleUnderline"/>
          <w:highlight w:val="yellow"/>
        </w:rPr>
        <w:t>by</w:t>
      </w:r>
      <w:r w:rsidRPr="006E48B6">
        <w:rPr>
          <w:sz w:val="14"/>
        </w:rPr>
        <w:t xml:space="preserve"> the geology and chemistry of the deposit, plus </w:t>
      </w:r>
      <w:r w:rsidRPr="006E48B6">
        <w:rPr>
          <w:rStyle w:val="Emphasis"/>
        </w:rPr>
        <w:t xml:space="preserve">the </w:t>
      </w:r>
      <w:r w:rsidRPr="00C047BE">
        <w:rPr>
          <w:rStyle w:val="Emphasis"/>
          <w:highlight w:val="yellow"/>
        </w:rPr>
        <w:t xml:space="preserve">engineering </w:t>
      </w:r>
      <w:r w:rsidRPr="006E48B6">
        <w:rPr>
          <w:rStyle w:val="Emphasis"/>
        </w:rPr>
        <w:t xml:space="preserve">decisions on how to produce it, </w:t>
      </w:r>
      <w:r w:rsidRPr="00C047BE">
        <w:rPr>
          <w:rStyle w:val="Emphasis"/>
          <w:highlight w:val="yellow"/>
        </w:rPr>
        <w:t>plus the fiscal regime</w:t>
      </w:r>
      <w:r w:rsidRPr="006E48B6">
        <w:rPr>
          <w:rStyle w:val="Emphasis"/>
        </w:rPr>
        <w:t xml:space="preserve"> in place.</w:t>
      </w:r>
      <w:r w:rsidRPr="006E48B6">
        <w:rPr>
          <w:sz w:val="14"/>
        </w:rPr>
        <w:t xml:space="preserve"> The latter two </w:t>
      </w:r>
      <w:r w:rsidRPr="006E48B6">
        <w:rPr>
          <w:rStyle w:val="StyleUnderline"/>
        </w:rPr>
        <w:t>can change</w:t>
      </w:r>
      <w:r w:rsidRPr="006E48B6">
        <w:rPr>
          <w:sz w:val="14"/>
        </w:rPr>
        <w:t xml:space="preserve">, as was the case with the Forties field and many others. New investment regularly adds reserves to mature fields, and the trade press is full of articles describing such additions. More Peak Oil Fallacy </w:t>
      </w:r>
      <w:r w:rsidRPr="006E48B6">
        <w:rPr>
          <w:rStyle w:val="StyleUnderline"/>
        </w:rPr>
        <w:t xml:space="preserve">A certain amount of circular, reality-defying logic was also employed in peak-oil theory. Aside from the bizarre suggestion that only geology affected supply, not politics or economics, the insistence that estimates of field sizes did not change and that </w:t>
      </w:r>
      <w:r w:rsidRPr="00C047BE">
        <w:rPr>
          <w:rStyle w:val="Emphasis"/>
          <w:highlight w:val="yellow"/>
        </w:rPr>
        <w:t>tech</w:t>
      </w:r>
      <w:r w:rsidRPr="006E48B6">
        <w:rPr>
          <w:rStyle w:val="StyleUnderline"/>
        </w:rPr>
        <w:t xml:space="preserve">nology could not </w:t>
      </w:r>
      <w:r w:rsidRPr="00C047BE">
        <w:rPr>
          <w:rStyle w:val="StyleUnderline"/>
          <w:highlight w:val="yellow"/>
        </w:rPr>
        <w:t>increase</w:t>
      </w:r>
      <w:r w:rsidRPr="006E48B6">
        <w:rPr>
          <w:rStyle w:val="StyleUnderline"/>
        </w:rPr>
        <w:t xml:space="preserve"> </w:t>
      </w:r>
      <w:r w:rsidRPr="00C047BE">
        <w:rPr>
          <w:rStyle w:val="StyleUnderline"/>
          <w:highlight w:val="yellow"/>
        </w:rPr>
        <w:t>the recoverable portion of oil</w:t>
      </w:r>
      <w:r w:rsidRPr="006E48B6">
        <w:rPr>
          <w:rStyle w:val="StyleUnderline"/>
        </w:rPr>
        <w:t xml:space="preserve"> was nonsensical from the beginning.</w:t>
      </w:r>
      <w:r w:rsidRPr="006E48B6">
        <w:rPr>
          <w:sz w:val="14"/>
        </w:rPr>
        <w:t xml:space="preserve"> </w:t>
      </w:r>
      <w:r w:rsidRPr="006E48B6">
        <w:rPr>
          <w:rStyle w:val="Emphasis"/>
        </w:rPr>
        <w:t xml:space="preserve">Recovery rates have been growing gradually over time, and numerous new methods and </w:t>
      </w:r>
      <w:r w:rsidRPr="00C047BE">
        <w:rPr>
          <w:rStyle w:val="Emphasis"/>
          <w:highlight w:val="yellow"/>
        </w:rPr>
        <w:t>inventions</w:t>
      </w:r>
      <w:r w:rsidRPr="006E48B6">
        <w:rPr>
          <w:rStyle w:val="Emphasis"/>
        </w:rPr>
        <w:t xml:space="preserve"> have greatly </w:t>
      </w:r>
      <w:r w:rsidRPr="00C047BE">
        <w:rPr>
          <w:rStyle w:val="Emphasis"/>
          <w:highlight w:val="yellow"/>
        </w:rPr>
        <w:t>increase</w:t>
      </w:r>
      <w:r w:rsidRPr="006E48B6">
        <w:rPr>
          <w:rStyle w:val="StyleUnderline"/>
        </w:rPr>
        <w:t xml:space="preserve">d </w:t>
      </w:r>
      <w:r w:rsidRPr="00C047BE">
        <w:rPr>
          <w:rStyle w:val="Emphasis"/>
          <w:highlight w:val="yellow"/>
        </w:rPr>
        <w:t>the amount</w:t>
      </w:r>
      <w:r w:rsidRPr="006E48B6">
        <w:rPr>
          <w:rStyle w:val="Emphasis"/>
        </w:rPr>
        <w:t xml:space="preserve"> of oil </w:t>
      </w:r>
      <w:r w:rsidRPr="00C047BE">
        <w:rPr>
          <w:rStyle w:val="Emphasis"/>
          <w:highlight w:val="yellow"/>
        </w:rPr>
        <w:t>that can be extracted</w:t>
      </w:r>
      <w:r w:rsidRPr="006E48B6">
        <w:rPr>
          <w:rStyle w:val="Emphasis"/>
        </w:rPr>
        <w:t>.</w:t>
      </w:r>
      <w:r w:rsidRPr="006E48B6">
        <w:rPr>
          <w:sz w:val="14"/>
        </w:rPr>
        <w:t xml:space="preserve"> But for the creaming-curve method to function this had not to be so to function, and in response, peak oil advocates like Jean Laherrère would claim that overall field size increases occurred only in the United States, owing to its industry’s reliance on a more restrictive and conservative definition of reserves. Yet </w:t>
      </w:r>
      <w:r w:rsidRPr="006E48B6">
        <w:rPr>
          <w:rStyle w:val="StyleUnderline"/>
        </w:rPr>
        <w:t>various</w:t>
      </w:r>
      <w:r w:rsidRPr="006E48B6">
        <w:rPr>
          <w:sz w:val="14"/>
        </w:rPr>
        <w:t xml:space="preserve"> other </w:t>
      </w:r>
      <w:r w:rsidRPr="006E48B6">
        <w:rPr>
          <w:rStyle w:val="StyleUnderline"/>
        </w:rPr>
        <w:t xml:space="preserve">sources all noted field size increases </w:t>
      </w:r>
      <w:r w:rsidRPr="00C047BE">
        <w:rPr>
          <w:rStyle w:val="StyleUnderline"/>
          <w:highlight w:val="yellow"/>
        </w:rPr>
        <w:t>in</w:t>
      </w:r>
      <w:r w:rsidRPr="006E48B6">
        <w:rPr>
          <w:sz w:val="14"/>
        </w:rPr>
        <w:t xml:space="preserve"> other </w:t>
      </w:r>
      <w:r w:rsidRPr="00C047BE">
        <w:rPr>
          <w:rStyle w:val="Emphasis"/>
          <w:highlight w:val="yellow"/>
        </w:rPr>
        <w:t>international</w:t>
      </w:r>
      <w:r w:rsidRPr="006E48B6">
        <w:rPr>
          <w:rStyle w:val="StyleUnderline"/>
        </w:rPr>
        <w:t xml:space="preserve"> </w:t>
      </w:r>
      <w:r w:rsidRPr="00C047BE">
        <w:rPr>
          <w:rStyle w:val="StyleUnderline"/>
          <w:highlight w:val="yellow"/>
        </w:rPr>
        <w:t>settings</w:t>
      </w:r>
      <w:r w:rsidRPr="006E48B6">
        <w:rPr>
          <w:sz w:val="14"/>
        </w:rPr>
        <w:t xml:space="preserve">. And </w:t>
      </w:r>
      <w:r w:rsidRPr="006E48B6">
        <w:rPr>
          <w:rStyle w:val="StyleUnderline"/>
        </w:rPr>
        <w:t xml:space="preserve">when asked about new technologies, peak-oil </w:t>
      </w:r>
      <w:r w:rsidRPr="00C047BE">
        <w:rPr>
          <w:rStyle w:val="StyleUnderline"/>
          <w:highlight w:val="yellow"/>
        </w:rPr>
        <w:t>theorists</w:t>
      </w:r>
      <w:r w:rsidRPr="006E48B6">
        <w:rPr>
          <w:rStyle w:val="StyleUnderline"/>
        </w:rPr>
        <w:t xml:space="preserve"> </w:t>
      </w:r>
      <w:r w:rsidRPr="00C047BE">
        <w:rPr>
          <w:rStyle w:val="StyleUnderline"/>
          <w:highlight w:val="yellow"/>
        </w:rPr>
        <w:t xml:space="preserve">claimed that they only increased production </w:t>
      </w:r>
      <w:r w:rsidRPr="006E48B6">
        <w:rPr>
          <w:rStyle w:val="StyleUnderline"/>
        </w:rPr>
        <w:t xml:space="preserve">rates, </w:t>
      </w:r>
      <w:r w:rsidRPr="00C047BE">
        <w:rPr>
          <w:rStyle w:val="StyleUnderline"/>
          <w:highlight w:val="yellow"/>
        </w:rPr>
        <w:t>not recovery</w:t>
      </w:r>
      <w:r w:rsidRPr="006E48B6">
        <w:rPr>
          <w:rStyle w:val="StyleUnderline"/>
        </w:rPr>
        <w:t xml:space="preserve">. </w:t>
      </w:r>
      <w:r w:rsidRPr="006E48B6">
        <w:rPr>
          <w:rStyle w:val="Emphasis"/>
        </w:rPr>
        <w:t>Again,</w:t>
      </w:r>
      <w:r w:rsidRPr="006E48B6">
        <w:rPr>
          <w:rStyle w:val="StyleUnderline"/>
        </w:rPr>
        <w:t xml:space="preserve"> </w:t>
      </w:r>
      <w:r w:rsidRPr="006E48B6">
        <w:rPr>
          <w:rStyle w:val="Emphasis"/>
        </w:rPr>
        <w:t xml:space="preserve">all the </w:t>
      </w:r>
      <w:r w:rsidRPr="00C047BE">
        <w:rPr>
          <w:rStyle w:val="Emphasis"/>
          <w:highlight w:val="yellow"/>
        </w:rPr>
        <w:t xml:space="preserve">evidence is </w:t>
      </w:r>
      <w:r w:rsidRPr="006E48B6">
        <w:rPr>
          <w:rStyle w:val="Emphasis"/>
        </w:rPr>
        <w:t xml:space="preserve">to the </w:t>
      </w:r>
      <w:r w:rsidRPr="00C047BE">
        <w:rPr>
          <w:rStyle w:val="Emphasis"/>
          <w:highlight w:val="yellow"/>
        </w:rPr>
        <w:t>contrary.</w:t>
      </w:r>
    </w:p>
    <w:p w14:paraId="671145BE" w14:textId="77777777" w:rsidR="006E48B6" w:rsidRPr="006E48B6" w:rsidRDefault="006E48B6" w:rsidP="006E48B6"/>
    <w:p w14:paraId="1CAD6DC1" w14:textId="77777777" w:rsidR="006E48B6" w:rsidRPr="006E48B6" w:rsidRDefault="006E48B6" w:rsidP="006E48B6">
      <w:pPr>
        <w:rPr>
          <w:sz w:val="12"/>
        </w:rPr>
      </w:pPr>
    </w:p>
    <w:p w14:paraId="445855E3" w14:textId="77777777" w:rsidR="006E48B6" w:rsidRPr="006E48B6" w:rsidRDefault="006E48B6" w:rsidP="006E48B6">
      <w:pPr>
        <w:pStyle w:val="Heading3"/>
        <w:rPr>
          <w:rFonts w:cs="Times New Roman"/>
        </w:rPr>
      </w:pPr>
      <w:r w:rsidRPr="006E48B6">
        <w:rPr>
          <w:rFonts w:cs="Times New Roman"/>
        </w:rPr>
        <w:lastRenderedPageBreak/>
        <w:t>1AR – Sustainability – AT: Financialization</w:t>
      </w:r>
    </w:p>
    <w:p w14:paraId="0BE3B7F7" w14:textId="77777777" w:rsidR="006E48B6" w:rsidRPr="006E48B6" w:rsidRDefault="006E48B6" w:rsidP="006E48B6">
      <w:pPr>
        <w:pStyle w:val="Heading4"/>
        <w:rPr>
          <w:rFonts w:cs="Times New Roman"/>
        </w:rPr>
      </w:pPr>
      <w:r w:rsidRPr="006E48B6">
        <w:rPr>
          <w:rFonts w:cs="Times New Roman"/>
        </w:rPr>
        <w:t xml:space="preserve">Financialization is </w:t>
      </w:r>
      <w:r w:rsidRPr="006E48B6">
        <w:rPr>
          <w:rFonts w:cs="Times New Roman"/>
          <w:u w:val="single"/>
        </w:rPr>
        <w:t>positive</w:t>
      </w:r>
      <w:r w:rsidRPr="006E48B6">
        <w:rPr>
          <w:rFonts w:cs="Times New Roman"/>
        </w:rPr>
        <w:t xml:space="preserve"> for growth and </w:t>
      </w:r>
      <w:r w:rsidRPr="006E48B6">
        <w:rPr>
          <w:rFonts w:cs="Times New Roman"/>
          <w:u w:val="single"/>
        </w:rPr>
        <w:t>inequality</w:t>
      </w:r>
      <w:r w:rsidRPr="006E48B6">
        <w:rPr>
          <w:rFonts w:cs="Times New Roman"/>
        </w:rPr>
        <w:t xml:space="preserve">. </w:t>
      </w:r>
    </w:p>
    <w:p w14:paraId="3A1531AF" w14:textId="77777777" w:rsidR="006E48B6" w:rsidRPr="006E48B6" w:rsidRDefault="006E48B6" w:rsidP="006E48B6">
      <w:r w:rsidRPr="006E48B6">
        <w:rPr>
          <w:rStyle w:val="Style13ptBold"/>
        </w:rPr>
        <w:t>Proano</w:t>
      </w:r>
      <w:r w:rsidRPr="006E48B6">
        <w:t xml:space="preserve"> et al </w:t>
      </w:r>
      <w:r w:rsidRPr="006E48B6">
        <w:rPr>
          <w:rStyle w:val="Style13ptBold"/>
        </w:rPr>
        <w:t>23</w:t>
      </w:r>
      <w:r w:rsidRPr="006E48B6">
        <w:t xml:space="preserve"> [Christian R Proaño Institute for Economics, Otto-Friedrich-Universität Bamberg. "How Does Financial Development Affect the Growth–Inequality Nexus? Evidence from a PCHVAR Analysis.” https://academic.oup.com/icc/advance-article-abstract/doi/10.1093/icc/dtad007/7030117?redirectedFrom=fulltext]</w:t>
      </w:r>
    </w:p>
    <w:p w14:paraId="5A1FCDD4" w14:textId="77777777" w:rsidR="006E48B6" w:rsidRPr="006E48B6" w:rsidRDefault="006E48B6" w:rsidP="006E48B6">
      <w:pPr>
        <w:rPr>
          <w:sz w:val="16"/>
        </w:rPr>
      </w:pPr>
      <w:r w:rsidRPr="006E48B6">
        <w:rPr>
          <w:rStyle w:val="StyleUnderline"/>
        </w:rPr>
        <w:t>While the</w:t>
      </w:r>
      <w:r w:rsidRPr="006E48B6">
        <w:rPr>
          <w:sz w:val="16"/>
        </w:rPr>
        <w:t xml:space="preserve"> important </w:t>
      </w:r>
      <w:r w:rsidRPr="006E48B6">
        <w:rPr>
          <w:rStyle w:val="StyleUnderline"/>
        </w:rPr>
        <w:t xml:space="preserve">role of </w:t>
      </w:r>
      <w:r w:rsidRPr="006E48B6">
        <w:rPr>
          <w:rStyle w:val="Emphasis"/>
        </w:rPr>
        <w:t>financial</w:t>
      </w:r>
      <w:r w:rsidRPr="006E48B6">
        <w:rPr>
          <w:sz w:val="16"/>
        </w:rPr>
        <w:t xml:space="preserve"> </w:t>
      </w:r>
      <w:r w:rsidRPr="006E48B6">
        <w:rPr>
          <w:rStyle w:val="StyleUnderline"/>
        </w:rPr>
        <w:t>development for</w:t>
      </w:r>
      <w:r w:rsidRPr="006E48B6">
        <w:rPr>
          <w:sz w:val="16"/>
        </w:rPr>
        <w:t xml:space="preserve"> economic </w:t>
      </w:r>
      <w:r w:rsidRPr="006E48B6">
        <w:rPr>
          <w:rStyle w:val="Emphasis"/>
        </w:rPr>
        <w:t>growth</w:t>
      </w:r>
      <w:r w:rsidRPr="006E48B6">
        <w:rPr>
          <w:sz w:val="16"/>
        </w:rPr>
        <w:t xml:space="preserve">, </w:t>
      </w:r>
      <w:r w:rsidRPr="006E48B6">
        <w:rPr>
          <w:rStyle w:val="StyleUnderline"/>
        </w:rPr>
        <w:t>as well as</w:t>
      </w:r>
      <w:r w:rsidRPr="006E48B6">
        <w:rPr>
          <w:sz w:val="16"/>
        </w:rPr>
        <w:t xml:space="preserve"> for its effect on economic </w:t>
      </w:r>
      <w:r w:rsidRPr="006E48B6">
        <w:rPr>
          <w:rStyle w:val="Emphasis"/>
        </w:rPr>
        <w:t>inequality</w:t>
      </w:r>
      <w:r w:rsidRPr="006E48B6">
        <w:rPr>
          <w:sz w:val="16"/>
        </w:rPr>
        <w:t xml:space="preserve">, has </w:t>
      </w:r>
      <w:r w:rsidRPr="006E48B6">
        <w:rPr>
          <w:rStyle w:val="StyleUnderline"/>
        </w:rPr>
        <w:t>been widely acknowledged</w:t>
      </w:r>
      <w:r w:rsidRPr="006E48B6">
        <w:rPr>
          <w:sz w:val="16"/>
        </w:rPr>
        <w:t xml:space="preserve"> by the literature, </w:t>
      </w:r>
      <w:r w:rsidRPr="006E48B6">
        <w:rPr>
          <w:rStyle w:val="StyleUnderline"/>
        </w:rPr>
        <w:t xml:space="preserve">far less attention has been put on understanding </w:t>
      </w:r>
      <w:r w:rsidRPr="006E48B6">
        <w:rPr>
          <w:rStyle w:val="Emphasis"/>
        </w:rPr>
        <w:t>how growth and inequality</w:t>
      </w:r>
      <w:r w:rsidRPr="006E48B6">
        <w:rPr>
          <w:sz w:val="16"/>
        </w:rPr>
        <w:t xml:space="preserve"> </w:t>
      </w:r>
      <w:r w:rsidRPr="006E48B6">
        <w:rPr>
          <w:rStyle w:val="StyleUnderline"/>
        </w:rPr>
        <w:t xml:space="preserve">may be differently </w:t>
      </w:r>
      <w:r w:rsidRPr="006E48B6">
        <w:rPr>
          <w:rStyle w:val="Emphasis"/>
        </w:rPr>
        <w:t>influenced</w:t>
      </w:r>
      <w:r w:rsidRPr="006E48B6">
        <w:rPr>
          <w:rStyle w:val="StyleUnderline"/>
        </w:rPr>
        <w:t xml:space="preserve"> by </w:t>
      </w:r>
      <w:r w:rsidRPr="006E48B6">
        <w:rPr>
          <w:sz w:val="16"/>
        </w:rPr>
        <w:t xml:space="preserve">alternative types of </w:t>
      </w:r>
      <w:r w:rsidRPr="006E48B6">
        <w:rPr>
          <w:rStyle w:val="Emphasis"/>
        </w:rPr>
        <w:t>financial development</w:t>
      </w:r>
      <w:r w:rsidRPr="006E48B6">
        <w:rPr>
          <w:sz w:val="16"/>
        </w:rPr>
        <w:t xml:space="preserve">. Against this background, </w:t>
      </w:r>
      <w:r w:rsidRPr="00C047BE">
        <w:rPr>
          <w:rStyle w:val="StyleUnderline"/>
          <w:highlight w:val="yellow"/>
        </w:rPr>
        <w:t>we investigate</w:t>
      </w:r>
      <w:r w:rsidRPr="006E48B6">
        <w:rPr>
          <w:rStyle w:val="StyleUnderline"/>
        </w:rPr>
        <w:t xml:space="preserve"> the impact of different types of financial developm</w:t>
      </w:r>
      <w:r w:rsidRPr="006E48B6">
        <w:rPr>
          <w:sz w:val="16"/>
        </w:rPr>
        <w:t xml:space="preserve">ent on the growth–inequality nexus </w:t>
      </w:r>
      <w:r w:rsidRPr="006E48B6">
        <w:rPr>
          <w:rStyle w:val="StyleUnderline"/>
        </w:rPr>
        <w:t xml:space="preserve">with </w:t>
      </w:r>
      <w:r w:rsidRPr="00C047BE">
        <w:rPr>
          <w:rStyle w:val="StyleUnderline"/>
          <w:highlight w:val="yellow"/>
        </w:rPr>
        <w:t xml:space="preserve">a panel of </w:t>
      </w:r>
      <w:r w:rsidRPr="00C047BE">
        <w:rPr>
          <w:rStyle w:val="Emphasis"/>
          <w:highlight w:val="yellow"/>
        </w:rPr>
        <w:t>110</w:t>
      </w:r>
      <w:r w:rsidRPr="006E48B6">
        <w:rPr>
          <w:rStyle w:val="StyleUnderline"/>
        </w:rPr>
        <w:t xml:space="preserve"> advanced and emerging </w:t>
      </w:r>
      <w:r w:rsidRPr="00C047BE">
        <w:rPr>
          <w:rStyle w:val="Emphasis"/>
          <w:highlight w:val="yellow"/>
        </w:rPr>
        <w:t>economies</w:t>
      </w:r>
      <w:r w:rsidRPr="00C047BE">
        <w:rPr>
          <w:rStyle w:val="StyleUnderline"/>
          <w:highlight w:val="yellow"/>
        </w:rPr>
        <w:t xml:space="preserve"> and yearly </w:t>
      </w:r>
      <w:r w:rsidRPr="00C047BE">
        <w:rPr>
          <w:rStyle w:val="Emphasis"/>
          <w:highlight w:val="yellow"/>
        </w:rPr>
        <w:t>data</w:t>
      </w:r>
      <w:r w:rsidRPr="006E48B6">
        <w:rPr>
          <w:rStyle w:val="StyleUnderline"/>
        </w:rPr>
        <w:t xml:space="preserve"> ranging</w:t>
      </w:r>
      <w:r w:rsidRPr="006E48B6">
        <w:rPr>
          <w:sz w:val="16"/>
        </w:rPr>
        <w:t xml:space="preserve"> </w:t>
      </w:r>
      <w:r w:rsidRPr="00C047BE">
        <w:rPr>
          <w:rStyle w:val="StyleUnderline"/>
          <w:highlight w:val="yellow"/>
        </w:rPr>
        <w:t>from</w:t>
      </w:r>
      <w:r w:rsidRPr="00C047BE">
        <w:rPr>
          <w:sz w:val="16"/>
          <w:highlight w:val="yellow"/>
        </w:rPr>
        <w:t xml:space="preserve"> </w:t>
      </w:r>
      <w:r w:rsidRPr="00C047BE">
        <w:rPr>
          <w:rStyle w:val="Emphasis"/>
          <w:highlight w:val="yellow"/>
        </w:rPr>
        <w:t>1980 to 2016</w:t>
      </w:r>
      <w:r w:rsidRPr="006E48B6">
        <w:rPr>
          <w:sz w:val="16"/>
        </w:rPr>
        <w:t xml:space="preserve">. Using the panel conditionally homogeneous vector-autoregressive (PCHVAR) model of Georgiadis (2014); Georgiadis (2012), we find that the overall level of financial development (measured by the International Monetary Fund (IMF)’s financial development index) has a significant impact on the growth–inequality nexus. Specifically, </w:t>
      </w:r>
      <w:r w:rsidRPr="00C047BE">
        <w:rPr>
          <w:rStyle w:val="StyleUnderline"/>
          <w:highlight w:val="yellow"/>
        </w:rPr>
        <w:t>our results reveal</w:t>
      </w:r>
      <w:r w:rsidRPr="006E48B6">
        <w:rPr>
          <w:rStyle w:val="StyleUnderline"/>
        </w:rPr>
        <w:t xml:space="preserve"> that </w:t>
      </w:r>
      <w:r w:rsidRPr="00C047BE">
        <w:rPr>
          <w:rStyle w:val="StyleUnderline"/>
          <w:highlight w:val="yellow"/>
        </w:rPr>
        <w:t>a higher level of</w:t>
      </w:r>
      <w:r w:rsidRPr="006E48B6">
        <w:rPr>
          <w:rStyle w:val="StyleUnderline"/>
        </w:rPr>
        <w:t xml:space="preserve"> </w:t>
      </w:r>
      <w:r w:rsidRPr="006E48B6">
        <w:rPr>
          <w:rStyle w:val="Emphasis"/>
        </w:rPr>
        <w:t xml:space="preserve">overall </w:t>
      </w:r>
      <w:r w:rsidRPr="00C047BE">
        <w:rPr>
          <w:rStyle w:val="Emphasis"/>
          <w:highlight w:val="yellow"/>
        </w:rPr>
        <w:t>financial development</w:t>
      </w:r>
      <w:r w:rsidRPr="006E48B6">
        <w:rPr>
          <w:sz w:val="16"/>
        </w:rPr>
        <w:t xml:space="preserve"> </w:t>
      </w:r>
      <w:r w:rsidRPr="00C047BE">
        <w:rPr>
          <w:rStyle w:val="StyleUnderline"/>
          <w:highlight w:val="yellow"/>
        </w:rPr>
        <w:t xml:space="preserve">results in more </w:t>
      </w:r>
      <w:r w:rsidRPr="00C047BE">
        <w:rPr>
          <w:rStyle w:val="Emphasis"/>
          <w:highlight w:val="yellow"/>
        </w:rPr>
        <w:t>equitable economic growth</w:t>
      </w:r>
      <w:r w:rsidRPr="006E48B6">
        <w:rPr>
          <w:sz w:val="16"/>
        </w:rPr>
        <w:t xml:space="preserve">. Furthermore, an increase in the income share of the top 10% income earners has a significant negative impact on economic growth for low and high levels of overall financial development but is insignificant for middle levels. </w:t>
      </w:r>
      <w:r w:rsidRPr="006E48B6">
        <w:rPr>
          <w:rStyle w:val="StyleUnderline"/>
        </w:rPr>
        <w:t xml:space="preserve">By </w:t>
      </w:r>
      <w:r w:rsidRPr="00C047BE">
        <w:rPr>
          <w:rStyle w:val="StyleUnderline"/>
          <w:highlight w:val="yellow"/>
        </w:rPr>
        <w:t>looking at</w:t>
      </w:r>
      <w:r w:rsidRPr="006E48B6">
        <w:rPr>
          <w:rStyle w:val="StyleUnderline"/>
        </w:rPr>
        <w:t xml:space="preserve"> more </w:t>
      </w:r>
      <w:r w:rsidRPr="00C047BE">
        <w:rPr>
          <w:rStyle w:val="Emphasis"/>
          <w:highlight w:val="yellow"/>
        </w:rPr>
        <w:t>disaggregated subindices</w:t>
      </w:r>
      <w:r w:rsidRPr="006E48B6">
        <w:rPr>
          <w:sz w:val="16"/>
        </w:rPr>
        <w:t xml:space="preserve"> of financial development, </w:t>
      </w:r>
      <w:r w:rsidRPr="006E48B6">
        <w:rPr>
          <w:rStyle w:val="StyleUnderline"/>
        </w:rPr>
        <w:t xml:space="preserve">we find that economic </w:t>
      </w:r>
      <w:r w:rsidRPr="00C047BE">
        <w:rPr>
          <w:rStyle w:val="Emphasis"/>
          <w:highlight w:val="yellow"/>
        </w:rPr>
        <w:t>growth increases</w:t>
      </w:r>
      <w:r w:rsidRPr="006E48B6">
        <w:rPr>
          <w:sz w:val="16"/>
        </w:rPr>
        <w:t xml:space="preserve"> </w:t>
      </w:r>
      <w:r w:rsidRPr="00C047BE">
        <w:rPr>
          <w:rStyle w:val="StyleUnderline"/>
          <w:highlight w:val="yellow"/>
        </w:rPr>
        <w:t>the</w:t>
      </w:r>
      <w:r w:rsidRPr="006E48B6">
        <w:rPr>
          <w:rStyle w:val="StyleUnderline"/>
        </w:rPr>
        <w:t xml:space="preserve"> income share of the </w:t>
      </w:r>
      <w:r w:rsidRPr="00C047BE">
        <w:rPr>
          <w:rStyle w:val="Emphasis"/>
          <w:highlight w:val="yellow"/>
        </w:rPr>
        <w:t>low 10% income earners</w:t>
      </w:r>
      <w:r w:rsidRPr="006E48B6">
        <w:rPr>
          <w:sz w:val="16"/>
        </w:rPr>
        <w:t xml:space="preserve"> </w:t>
      </w:r>
      <w:r w:rsidRPr="00C047BE">
        <w:rPr>
          <w:rStyle w:val="StyleUnderline"/>
          <w:highlight w:val="yellow"/>
        </w:rPr>
        <w:t>when</w:t>
      </w:r>
      <w:r w:rsidRPr="006E48B6">
        <w:rPr>
          <w:rStyle w:val="StyleUnderline"/>
        </w:rPr>
        <w:t xml:space="preserve"> financial </w:t>
      </w:r>
      <w:r w:rsidRPr="00C047BE">
        <w:rPr>
          <w:rStyle w:val="StyleUnderline"/>
          <w:highlight w:val="yellow"/>
        </w:rPr>
        <w:t xml:space="preserve">institutions and markets are </w:t>
      </w:r>
      <w:r w:rsidRPr="00C047BE">
        <w:rPr>
          <w:rStyle w:val="Emphasis"/>
          <w:highlight w:val="yellow"/>
        </w:rPr>
        <w:t>deeper</w:t>
      </w:r>
      <w:r w:rsidRPr="006E48B6">
        <w:rPr>
          <w:rStyle w:val="StyleUnderline"/>
        </w:rPr>
        <w:t xml:space="preserve"> </w:t>
      </w:r>
      <w:r w:rsidRPr="00C047BE">
        <w:rPr>
          <w:rStyle w:val="StyleUnderline"/>
          <w:highlight w:val="yellow"/>
        </w:rPr>
        <w:t>and</w:t>
      </w:r>
      <w:r w:rsidRPr="006E48B6">
        <w:rPr>
          <w:sz w:val="16"/>
        </w:rPr>
        <w:t xml:space="preserve"> </w:t>
      </w:r>
      <w:r w:rsidRPr="00C047BE">
        <w:rPr>
          <w:rStyle w:val="Emphasis"/>
          <w:highlight w:val="yellow"/>
        </w:rPr>
        <w:t>financial markets</w:t>
      </w:r>
      <w:r w:rsidRPr="00C047BE">
        <w:rPr>
          <w:sz w:val="16"/>
          <w:highlight w:val="yellow"/>
        </w:rPr>
        <w:t xml:space="preserve"> </w:t>
      </w:r>
      <w:r w:rsidRPr="00C047BE">
        <w:rPr>
          <w:rStyle w:val="StyleUnderline"/>
          <w:highlight w:val="yellow"/>
        </w:rPr>
        <w:t xml:space="preserve">are </w:t>
      </w:r>
      <w:r w:rsidRPr="00C047BE">
        <w:rPr>
          <w:rStyle w:val="Emphasis"/>
          <w:highlight w:val="yellow"/>
        </w:rPr>
        <w:t>more efficient</w:t>
      </w:r>
      <w:r w:rsidRPr="006E48B6">
        <w:rPr>
          <w:sz w:val="16"/>
        </w:rPr>
        <w:t xml:space="preserve">. </w:t>
      </w:r>
      <w:r w:rsidRPr="006E48B6">
        <w:rPr>
          <w:rStyle w:val="StyleUnderline"/>
        </w:rPr>
        <w:t xml:space="preserve">Thus, our results call for a more </w:t>
      </w:r>
      <w:r w:rsidRPr="006E48B6">
        <w:rPr>
          <w:rStyle w:val="Emphasis"/>
        </w:rPr>
        <w:t>differentiated view</w:t>
      </w:r>
      <w:r w:rsidRPr="006E48B6">
        <w:rPr>
          <w:sz w:val="16"/>
        </w:rPr>
        <w:t xml:space="preserve"> </w:t>
      </w:r>
      <w:r w:rsidRPr="006E48B6">
        <w:rPr>
          <w:rStyle w:val="StyleUnderline"/>
        </w:rPr>
        <w:t xml:space="preserve">on the concept of </w:t>
      </w:r>
      <w:r w:rsidRPr="006E48B6">
        <w:rPr>
          <w:rStyle w:val="Emphasis"/>
        </w:rPr>
        <w:t>financial</w:t>
      </w:r>
      <w:r w:rsidRPr="006E48B6">
        <w:rPr>
          <w:rStyle w:val="StyleUnderline"/>
        </w:rPr>
        <w:t xml:space="preserve"> development in order to derive policy measures aimed at different parts of the society</w:t>
      </w:r>
      <w:r w:rsidRPr="006E48B6">
        <w:rPr>
          <w:sz w:val="16"/>
        </w:rPr>
        <w:t>.</w:t>
      </w:r>
    </w:p>
    <w:p w14:paraId="11283441" w14:textId="77777777" w:rsidR="006E48B6" w:rsidRPr="006E48B6" w:rsidRDefault="006E48B6" w:rsidP="006E48B6">
      <w:pPr>
        <w:pStyle w:val="Heading4"/>
        <w:rPr>
          <w:rFonts w:cs="Times New Roman"/>
        </w:rPr>
      </w:pPr>
      <w:r w:rsidRPr="006E48B6">
        <w:rPr>
          <w:rFonts w:cs="Times New Roman"/>
        </w:rPr>
        <w:t xml:space="preserve">Bets are </w:t>
      </w:r>
      <w:r w:rsidRPr="006E48B6">
        <w:rPr>
          <w:rFonts w:cs="Times New Roman"/>
          <w:u w:val="single"/>
        </w:rPr>
        <w:t>marginal</w:t>
      </w:r>
      <w:r w:rsidRPr="006E48B6">
        <w:rPr>
          <w:rFonts w:cs="Times New Roman"/>
        </w:rPr>
        <w:t xml:space="preserve"> and decreasing. </w:t>
      </w:r>
    </w:p>
    <w:p w14:paraId="4E696D37" w14:textId="77777777" w:rsidR="006E48B6" w:rsidRPr="006E48B6" w:rsidRDefault="006E48B6" w:rsidP="006E48B6">
      <w:r w:rsidRPr="006E48B6">
        <w:rPr>
          <w:rStyle w:val="Style13ptBold"/>
        </w:rPr>
        <w:t>Tankus 20</w:t>
      </w:r>
      <w:r w:rsidRPr="006E48B6">
        <w:t xml:space="preserve"> [Published by Nathan Tankus. He is Research director of the Modern Money Network.Bylines in the Financial Times,Business Insider, The Guardian &amp;American Prospect. "Is There Really A "Looming Bank Collapse?" https://nathantankus.substack.com/p/is-there-really-a-looming-bank-collapse] </w:t>
      </w:r>
    </w:p>
    <w:p w14:paraId="3D8FBB63" w14:textId="77777777" w:rsidR="006E48B6" w:rsidRPr="006E48B6" w:rsidRDefault="006E48B6" w:rsidP="006E48B6">
      <w:pPr>
        <w:rPr>
          <w:sz w:val="16"/>
        </w:rPr>
      </w:pPr>
      <w:r w:rsidRPr="00C047BE">
        <w:rPr>
          <w:rStyle w:val="StyleUnderline"/>
          <w:highlight w:val="yellow"/>
        </w:rPr>
        <w:t xml:space="preserve">There is </w:t>
      </w:r>
      <w:r w:rsidRPr="00C047BE">
        <w:rPr>
          <w:rStyle w:val="Emphasis"/>
          <w:highlight w:val="yellow"/>
        </w:rPr>
        <w:t>no evidence</w:t>
      </w:r>
      <w:r w:rsidRPr="006E48B6">
        <w:rPr>
          <w:rStyle w:val="StyleUnderline"/>
        </w:rPr>
        <w:t xml:space="preserve"> that </w:t>
      </w:r>
      <w:r w:rsidRPr="00C047BE">
        <w:rPr>
          <w:rStyle w:val="Emphasis"/>
          <w:highlight w:val="yellow"/>
        </w:rPr>
        <w:t>explosive bets</w:t>
      </w:r>
      <w:r w:rsidRPr="00C047BE">
        <w:rPr>
          <w:sz w:val="16"/>
          <w:highlight w:val="yellow"/>
        </w:rPr>
        <w:t xml:space="preserve"> </w:t>
      </w:r>
      <w:r w:rsidRPr="00C047BE">
        <w:rPr>
          <w:rStyle w:val="StyleUnderline"/>
          <w:highlight w:val="yellow"/>
        </w:rPr>
        <w:t>are being taken</w:t>
      </w:r>
      <w:r w:rsidRPr="006E48B6">
        <w:rPr>
          <w:rStyle w:val="StyleUnderline"/>
        </w:rPr>
        <w:t xml:space="preserve"> anywhere near the banking system based on </w:t>
      </w:r>
      <w:r w:rsidRPr="006E48B6">
        <w:rPr>
          <w:sz w:val="16"/>
        </w:rPr>
        <w:t xml:space="preserve">Collateralized </w:t>
      </w:r>
      <w:r w:rsidRPr="006E48B6">
        <w:rPr>
          <w:rStyle w:val="StyleUnderline"/>
        </w:rPr>
        <w:t>Synthetic Obligations</w:t>
      </w:r>
      <w:r w:rsidRPr="006E48B6">
        <w:rPr>
          <w:sz w:val="16"/>
        </w:rPr>
        <w:t xml:space="preserve">. </w:t>
      </w:r>
      <w:r w:rsidRPr="006E48B6">
        <w:rPr>
          <w:rStyle w:val="StyleUnderline"/>
        </w:rPr>
        <w:t xml:space="preserve">After all, </w:t>
      </w:r>
      <w:r w:rsidRPr="00C047BE">
        <w:rPr>
          <w:rStyle w:val="StyleUnderline"/>
          <w:highlight w:val="yellow"/>
        </w:rPr>
        <w:t xml:space="preserve">doing so would be </w:t>
      </w:r>
      <w:r w:rsidRPr="00C047BE">
        <w:rPr>
          <w:rStyle w:val="Emphasis"/>
          <w:highlight w:val="yellow"/>
        </w:rPr>
        <w:t>uneconomic</w:t>
      </w:r>
      <w:r w:rsidRPr="006E48B6">
        <w:rPr>
          <w:rStyle w:val="StyleUnderline"/>
        </w:rPr>
        <w:t xml:space="preserve"> as</w:t>
      </w:r>
      <w:r w:rsidRPr="006E48B6">
        <w:rPr>
          <w:sz w:val="16"/>
        </w:rPr>
        <w:t xml:space="preserve"> </w:t>
      </w:r>
      <w:r w:rsidRPr="006E48B6">
        <w:rPr>
          <w:rStyle w:val="StyleUnderline"/>
        </w:rPr>
        <w:t xml:space="preserve">these </w:t>
      </w:r>
      <w:r w:rsidRPr="00C047BE">
        <w:rPr>
          <w:rStyle w:val="StyleUnderline"/>
          <w:highlight w:val="yellow"/>
        </w:rPr>
        <w:t xml:space="preserve">portfolios are </w:t>
      </w:r>
      <w:r w:rsidRPr="00C047BE">
        <w:rPr>
          <w:rStyle w:val="Emphasis"/>
          <w:highlight w:val="yellow"/>
        </w:rPr>
        <w:t>unrated credit risks</w:t>
      </w:r>
      <w:r w:rsidRPr="006E48B6">
        <w:rPr>
          <w:sz w:val="16"/>
        </w:rPr>
        <w:t xml:space="preserve">. Credit Default </w:t>
      </w:r>
      <w:r w:rsidRPr="00C047BE">
        <w:rPr>
          <w:rStyle w:val="StyleUnderline"/>
          <w:highlight w:val="yellow"/>
        </w:rPr>
        <w:t>Swaps</w:t>
      </w:r>
      <w:r w:rsidRPr="006E48B6">
        <w:rPr>
          <w:rStyle w:val="StyleUnderline"/>
        </w:rPr>
        <w:t xml:space="preserve"> themselves </w:t>
      </w:r>
      <w:r w:rsidRPr="00C047BE">
        <w:rPr>
          <w:rStyle w:val="StyleUnderline"/>
          <w:highlight w:val="yellow"/>
        </w:rPr>
        <w:t xml:space="preserve">have greatly </w:t>
      </w:r>
      <w:r w:rsidRPr="00C047BE">
        <w:rPr>
          <w:rStyle w:val="Emphasis"/>
          <w:highlight w:val="yellow"/>
        </w:rPr>
        <w:t>shrunk</w:t>
      </w:r>
      <w:r w:rsidRPr="006E48B6">
        <w:rPr>
          <w:sz w:val="16"/>
        </w:rPr>
        <w:t xml:space="preserve"> </w:t>
      </w:r>
      <w:r w:rsidRPr="006E48B6">
        <w:rPr>
          <w:rStyle w:val="StyleUnderline"/>
        </w:rPr>
        <w:t>since the</w:t>
      </w:r>
      <w:r w:rsidRPr="006E48B6">
        <w:rPr>
          <w:sz w:val="16"/>
        </w:rPr>
        <w:t xml:space="preserve"> Global </w:t>
      </w:r>
      <w:r w:rsidRPr="006E48B6">
        <w:rPr>
          <w:rStyle w:val="Emphasis"/>
        </w:rPr>
        <w:t>Financial Crisis</w:t>
      </w:r>
      <w:r w:rsidRPr="006E48B6">
        <w:rPr>
          <w:sz w:val="16"/>
        </w:rPr>
        <w:t>. As the Office of the Comptroller of the Currency reports, as of the 4th quarter of 2019:</w:t>
      </w:r>
    </w:p>
    <w:p w14:paraId="4E1487BA" w14:textId="77777777" w:rsidR="006E48B6" w:rsidRPr="006E48B6" w:rsidRDefault="006E48B6" w:rsidP="006E48B6">
      <w:pPr>
        <w:rPr>
          <w:sz w:val="16"/>
        </w:rPr>
      </w:pPr>
      <w:r w:rsidRPr="006E48B6">
        <w:rPr>
          <w:sz w:val="16"/>
        </w:rPr>
        <w:t>Credit derivatives outstanding remained well below the peak of $16.4 trillion in the first quarter of 2008 (see graph 1 in the appendix). As shown in figure 5, credit default swaps are the dominant product, at $3.5 trillion (87.7 percent) of all credit derivative notional amounts.</w:t>
      </w:r>
    </w:p>
    <w:p w14:paraId="04A7BE58" w14:textId="77777777" w:rsidR="006E48B6" w:rsidRPr="006E48B6" w:rsidRDefault="006E48B6" w:rsidP="006E48B6">
      <w:pPr>
        <w:rPr>
          <w:sz w:val="16"/>
        </w:rPr>
      </w:pPr>
      <w:r w:rsidRPr="006E48B6">
        <w:rPr>
          <w:sz w:val="16"/>
        </w:rPr>
        <w:t>In fact, the extremely useful OCC report provides a handy table calculating the maximum amount that the four largest banks would lose on their credit derivatives they own if all their counterparties defaulted. This concept is known as “Gross Positive Fair Value” and the table below shows that Citibank would lose the most, with 21 billion dollars. Given that the net exposures are far smaller than this, it is not credible to claim that credit default swaps represent a major threat to bank balance sheets today that they did in 2008.</w:t>
      </w:r>
    </w:p>
    <w:p w14:paraId="323DEC4B" w14:textId="77777777" w:rsidR="006E48B6" w:rsidRPr="006E48B6" w:rsidRDefault="006E48B6" w:rsidP="006E48B6">
      <w:pPr>
        <w:rPr>
          <w:sz w:val="16"/>
        </w:rPr>
      </w:pPr>
      <w:r w:rsidRPr="00C047BE">
        <w:rPr>
          <w:rStyle w:val="StyleUnderline"/>
          <w:highlight w:val="yellow"/>
        </w:rPr>
        <w:t xml:space="preserve">The </w:t>
      </w:r>
      <w:r w:rsidRPr="00C047BE">
        <w:rPr>
          <w:rStyle w:val="Emphasis"/>
          <w:highlight w:val="yellow"/>
        </w:rPr>
        <w:t>key takeaway</w:t>
      </w:r>
      <w:r w:rsidRPr="006E48B6">
        <w:rPr>
          <w:rStyle w:val="StyleUnderline"/>
        </w:rPr>
        <w:t xml:space="preserve"> here is that </w:t>
      </w:r>
      <w:r w:rsidRPr="00C047BE">
        <w:rPr>
          <w:rStyle w:val="StyleUnderline"/>
          <w:highlight w:val="yellow"/>
        </w:rPr>
        <w:t xml:space="preserve">the </w:t>
      </w:r>
      <w:r w:rsidRPr="00C047BE">
        <w:rPr>
          <w:rStyle w:val="Emphasis"/>
          <w:highlight w:val="yellow"/>
        </w:rPr>
        <w:t>financial instruments</w:t>
      </w:r>
      <w:r w:rsidRPr="006E48B6">
        <w:rPr>
          <w:rStyle w:val="StyleUnderline"/>
        </w:rPr>
        <w:t xml:space="preserve"> which blew up the world financial </w:t>
      </w:r>
      <w:r w:rsidRPr="006E48B6">
        <w:rPr>
          <w:rStyle w:val="Emphasis"/>
        </w:rPr>
        <w:t>system</w:t>
      </w:r>
      <w:r w:rsidRPr="006E48B6">
        <w:rPr>
          <w:rStyle w:val="StyleUnderline"/>
        </w:rPr>
        <w:t xml:space="preserve"> in 2008 </w:t>
      </w:r>
      <w:r w:rsidRPr="00C047BE">
        <w:rPr>
          <w:rStyle w:val="StyleUnderline"/>
          <w:highlight w:val="yellow"/>
        </w:rPr>
        <w:t xml:space="preserve">are </w:t>
      </w:r>
      <w:r w:rsidRPr="00C047BE">
        <w:rPr>
          <w:rStyle w:val="Emphasis"/>
          <w:highlight w:val="yellow"/>
        </w:rPr>
        <w:t>not present</w:t>
      </w:r>
      <w:r w:rsidRPr="00C047BE">
        <w:rPr>
          <w:rStyle w:val="StyleUnderline"/>
          <w:highlight w:val="yellow"/>
        </w:rPr>
        <w:t xml:space="preserve"> in the </w:t>
      </w:r>
      <w:r w:rsidRPr="00C047BE">
        <w:rPr>
          <w:rStyle w:val="Emphasis"/>
          <w:highlight w:val="yellow"/>
        </w:rPr>
        <w:t>quantities</w:t>
      </w:r>
      <w:r w:rsidRPr="00C047BE">
        <w:rPr>
          <w:rStyle w:val="StyleUnderline"/>
          <w:highlight w:val="yellow"/>
        </w:rPr>
        <w:t xml:space="preserve">, </w:t>
      </w:r>
      <w:r w:rsidRPr="00C047BE">
        <w:rPr>
          <w:rStyle w:val="Emphasis"/>
          <w:highlight w:val="yellow"/>
        </w:rPr>
        <w:t>combinations</w:t>
      </w:r>
      <w:r w:rsidRPr="00C047BE">
        <w:rPr>
          <w:rStyle w:val="StyleUnderline"/>
          <w:highlight w:val="yellow"/>
        </w:rPr>
        <w:t xml:space="preserve"> and </w:t>
      </w:r>
      <w:r w:rsidRPr="00C047BE">
        <w:rPr>
          <w:rStyle w:val="Emphasis"/>
          <w:highlight w:val="yellow"/>
        </w:rPr>
        <w:t>locations</w:t>
      </w:r>
      <w:r w:rsidRPr="006E48B6">
        <w:rPr>
          <w:rStyle w:val="StyleUnderline"/>
        </w:rPr>
        <w:t xml:space="preserve"> that </w:t>
      </w:r>
      <w:r w:rsidRPr="00C047BE">
        <w:rPr>
          <w:rStyle w:val="StyleUnderline"/>
          <w:highlight w:val="yellow"/>
        </w:rPr>
        <w:t>they</w:t>
      </w:r>
      <w:r w:rsidRPr="006E48B6">
        <w:rPr>
          <w:rStyle w:val="StyleUnderline"/>
        </w:rPr>
        <w:t xml:space="preserve"> would </w:t>
      </w:r>
      <w:r w:rsidRPr="00C047BE">
        <w:rPr>
          <w:rStyle w:val="StyleUnderline"/>
          <w:highlight w:val="yellow"/>
        </w:rPr>
        <w:t xml:space="preserve">need to be to </w:t>
      </w:r>
      <w:r w:rsidRPr="00C047BE">
        <w:rPr>
          <w:rStyle w:val="Emphasis"/>
          <w:highlight w:val="yellow"/>
        </w:rPr>
        <w:t>threaten a crisis today</w:t>
      </w:r>
      <w:r w:rsidRPr="006E48B6">
        <w:rPr>
          <w:rStyle w:val="StyleUnderline"/>
        </w:rPr>
        <w:t xml:space="preserve">. To the extent we are facing a </w:t>
      </w:r>
      <w:r w:rsidRPr="006E48B6">
        <w:rPr>
          <w:rStyle w:val="Emphasis"/>
        </w:rPr>
        <w:t>financial crisis</w:t>
      </w:r>
      <w:r w:rsidRPr="006E48B6">
        <w:rPr>
          <w:rStyle w:val="StyleUnderline"/>
        </w:rPr>
        <w:t xml:space="preserve"> today, it is because of conventional </w:t>
      </w:r>
      <w:r w:rsidRPr="006E48B6">
        <w:rPr>
          <w:rStyle w:val="Emphasis"/>
        </w:rPr>
        <w:t>credit risk</w:t>
      </w:r>
      <w:r w:rsidRPr="006E48B6">
        <w:rPr>
          <w:rStyle w:val="StyleUnderline"/>
        </w:rPr>
        <w:t xml:space="preserve"> due to a pandemic-induced depression.</w:t>
      </w:r>
      <w:r w:rsidRPr="006E48B6">
        <w:rPr>
          <w:sz w:val="16"/>
        </w:rPr>
        <w:t xml:space="preserve"> </w:t>
      </w:r>
      <w:r w:rsidRPr="00C047BE">
        <w:rPr>
          <w:rStyle w:val="StyleUnderline"/>
          <w:highlight w:val="yellow"/>
        </w:rPr>
        <w:t xml:space="preserve">There is no </w:t>
      </w:r>
      <w:r w:rsidRPr="00C047BE">
        <w:rPr>
          <w:rStyle w:val="Emphasis"/>
          <w:highlight w:val="yellow"/>
        </w:rPr>
        <w:t>sexy</w:t>
      </w:r>
      <w:r w:rsidRPr="006E48B6">
        <w:rPr>
          <w:rStyle w:val="StyleUnderline"/>
        </w:rPr>
        <w:t xml:space="preserve"> investigative </w:t>
      </w:r>
      <w:r w:rsidRPr="00C047BE">
        <w:rPr>
          <w:rStyle w:val="Emphasis"/>
          <w:highlight w:val="yellow"/>
        </w:rPr>
        <w:lastRenderedPageBreak/>
        <w:t>narrative</w:t>
      </w:r>
      <w:r w:rsidRPr="006E48B6">
        <w:rPr>
          <w:sz w:val="16"/>
        </w:rPr>
        <w:t xml:space="preserve"> </w:t>
      </w:r>
      <w:r w:rsidRPr="006E48B6">
        <w:rPr>
          <w:rStyle w:val="StyleUnderline"/>
        </w:rPr>
        <w:t>at the center of the macroeconomic issues we face today and the fact that there was one 12 years ago has greatly hampered the approach to macroeconomics which has prevailed in the popular press</w:t>
      </w:r>
      <w:r w:rsidRPr="006E48B6">
        <w:rPr>
          <w:sz w:val="16"/>
        </w:rPr>
        <w:t>. All that being said, it may still be possible that collateralized loan obligations themselves are a boring threat to bank balance sheets. Let’s examine the evidence Partnoy provides for this.</w:t>
      </w:r>
    </w:p>
    <w:p w14:paraId="0C9EC72D" w14:textId="77777777" w:rsidR="006E48B6" w:rsidRPr="006E48B6" w:rsidRDefault="006E48B6" w:rsidP="006E48B6"/>
    <w:p w14:paraId="424BB93A" w14:textId="77777777" w:rsidR="006E48B6" w:rsidRPr="006E48B6" w:rsidRDefault="006E48B6" w:rsidP="006E48B6">
      <w:pPr>
        <w:pStyle w:val="Heading3"/>
        <w:rPr>
          <w:rFonts w:cs="Times New Roman"/>
        </w:rPr>
      </w:pPr>
      <w:r w:rsidRPr="006E48B6">
        <w:rPr>
          <w:rFonts w:cs="Times New Roman"/>
        </w:rPr>
        <w:lastRenderedPageBreak/>
        <w:t>1AR---XT: Innovation</w:t>
      </w:r>
    </w:p>
    <w:p w14:paraId="6E0DC288" w14:textId="77777777" w:rsidR="006E48B6" w:rsidRPr="006E48B6" w:rsidRDefault="006E48B6" w:rsidP="006E48B6">
      <w:pPr>
        <w:pStyle w:val="Heading4"/>
        <w:rPr>
          <w:rFonts w:cs="Times New Roman"/>
        </w:rPr>
      </w:pPr>
      <w:r w:rsidRPr="006E48B6">
        <w:rPr>
          <w:rFonts w:cs="Times New Roman"/>
        </w:rPr>
        <w:t>Empirics prove innovation overcomes limiting factors</w:t>
      </w:r>
    </w:p>
    <w:p w14:paraId="20ECBACB" w14:textId="77777777" w:rsidR="006E48B6" w:rsidRPr="006E48B6" w:rsidRDefault="006E48B6" w:rsidP="006E48B6">
      <w:r w:rsidRPr="006E48B6">
        <w:t xml:space="preserve">Desmond </w:t>
      </w:r>
      <w:r w:rsidRPr="006E48B6">
        <w:rPr>
          <w:rStyle w:val="Style13ptBold"/>
        </w:rPr>
        <w:t>Lachman 14</w:t>
      </w:r>
      <w:r w:rsidRPr="006E48B6">
        <w:t>, a resident fellow at the American Enterprise Institute, “Have the Limits to Economic Growth Really Been Reached?”, April 26, http://www.aei.org/publication/have-the-limits-to-economic-growth-really-been-reached/</w:t>
      </w:r>
    </w:p>
    <w:p w14:paraId="34C6BA10" w14:textId="77777777" w:rsidR="006E48B6" w:rsidRPr="006E48B6" w:rsidRDefault="006E48B6" w:rsidP="006E48B6">
      <w:pPr>
        <w:rPr>
          <w:sz w:val="14"/>
        </w:rPr>
      </w:pPr>
      <w:r w:rsidRPr="006E48B6">
        <w:rPr>
          <w:sz w:val="14"/>
        </w:rPr>
        <w:t xml:space="preserve">Robert </w:t>
      </w:r>
      <w:r w:rsidRPr="006E48B6">
        <w:rPr>
          <w:rStyle w:val="StyleUnderline"/>
        </w:rPr>
        <w:t>Gordon has painted a dark picture of the world’s long-run economic growth prospects. But if the past is any guide, he will</w:t>
      </w:r>
      <w:r w:rsidRPr="006E48B6">
        <w:rPr>
          <w:sz w:val="14"/>
        </w:rPr>
        <w:t xml:space="preserve"> likely </w:t>
      </w:r>
      <w:r w:rsidRPr="006E48B6">
        <w:rPr>
          <w:rStyle w:val="Emphasis"/>
        </w:rPr>
        <w:t>prove to be far too pessimistic about the human capacity to innovate</w:t>
      </w:r>
      <w:r w:rsidRPr="006E48B6">
        <w:rPr>
          <w:sz w:val="14"/>
        </w:rPr>
        <w:t>.</w:t>
      </w:r>
      <w:r w:rsidRPr="006E48B6">
        <w:rPr>
          <w:sz w:val="12"/>
        </w:rPr>
        <w:t>¶</w:t>
      </w:r>
      <w:r w:rsidRPr="006E48B6">
        <w:rPr>
          <w:sz w:val="14"/>
        </w:rPr>
        <w:t xml:space="preserve"> Dennis Robertson, the renowned Cambridge economist and a contemporary of John Maynard Keynes, famously remarked that economic fashion was like going to the greyhound races. If one stood still long enough, the dogs would come around one more time. This certainly seems to be the case with fashions in economic pessimism about the long-term economic growth prospects of the world’s advanced industrial economies.</w:t>
      </w:r>
      <w:r w:rsidRPr="006E48B6">
        <w:rPr>
          <w:sz w:val="12"/>
        </w:rPr>
        <w:t>¶</w:t>
      </w:r>
      <w:r w:rsidRPr="006E48B6">
        <w:rPr>
          <w:sz w:val="14"/>
        </w:rPr>
        <w:t xml:space="preserve"> </w:t>
      </w:r>
      <w:r w:rsidRPr="006E48B6">
        <w:rPr>
          <w:rStyle w:val="StyleUnderline"/>
        </w:rPr>
        <w:t xml:space="preserve">Each time these economies stumble, there is no shortage of </w:t>
      </w:r>
      <w:r w:rsidRPr="00C047BE">
        <w:rPr>
          <w:rStyle w:val="StyleUnderline"/>
          <w:highlight w:val="yellow"/>
        </w:rPr>
        <w:t>economists</w:t>
      </w:r>
      <w:r w:rsidRPr="006E48B6">
        <w:rPr>
          <w:rStyle w:val="StyleUnderline"/>
        </w:rPr>
        <w:t xml:space="preserve"> who come out of the woodwork to </w:t>
      </w:r>
      <w:r w:rsidRPr="00C047BE">
        <w:rPr>
          <w:rStyle w:val="StyleUnderline"/>
          <w:highlight w:val="yellow"/>
        </w:rPr>
        <w:t>advance</w:t>
      </w:r>
      <w:r w:rsidRPr="006E48B6">
        <w:rPr>
          <w:rStyle w:val="StyleUnderline"/>
        </w:rPr>
        <w:t xml:space="preserve"> plausible reasons as to why the </w:t>
      </w:r>
      <w:r w:rsidRPr="00C047BE">
        <w:rPr>
          <w:rStyle w:val="StyleUnderline"/>
          <w:highlight w:val="yellow"/>
        </w:rPr>
        <w:t>limits of</w:t>
      </w:r>
      <w:r w:rsidRPr="006E48B6">
        <w:rPr>
          <w:rStyle w:val="StyleUnderline"/>
        </w:rPr>
        <w:t xml:space="preserve"> economic </w:t>
      </w:r>
      <w:r w:rsidRPr="00C047BE">
        <w:rPr>
          <w:rStyle w:val="StyleUnderline"/>
          <w:highlight w:val="yellow"/>
        </w:rPr>
        <w:t xml:space="preserve">growth </w:t>
      </w:r>
      <w:r w:rsidRPr="006E48B6">
        <w:rPr>
          <w:rStyle w:val="StyleUnderline"/>
        </w:rPr>
        <w:t xml:space="preserve">might have been reached. </w:t>
      </w:r>
      <w:r w:rsidRPr="00C047BE">
        <w:rPr>
          <w:rStyle w:val="StyleUnderline"/>
          <w:highlight w:val="yellow"/>
        </w:rPr>
        <w:t xml:space="preserve">Yet </w:t>
      </w:r>
      <w:r w:rsidRPr="00C047BE">
        <w:rPr>
          <w:rStyle w:val="Emphasis"/>
          <w:highlight w:val="yellow"/>
        </w:rPr>
        <w:t xml:space="preserve">each time, events </w:t>
      </w:r>
      <w:r w:rsidRPr="006E48B6">
        <w:rPr>
          <w:rStyle w:val="Emphasis"/>
        </w:rPr>
        <w:t xml:space="preserve">seem to have </w:t>
      </w:r>
      <w:r w:rsidRPr="00C047BE">
        <w:rPr>
          <w:rStyle w:val="Emphasis"/>
          <w:highlight w:val="yellow"/>
        </w:rPr>
        <w:t>proved these pessimists wrong</w:t>
      </w:r>
      <w:r w:rsidRPr="006E48B6">
        <w:rPr>
          <w:rStyle w:val="StyleUnderline"/>
        </w:rPr>
        <w:t xml:space="preserve"> — it has turned out that </w:t>
      </w:r>
      <w:r w:rsidRPr="00C047BE">
        <w:rPr>
          <w:rStyle w:val="StyleUnderline"/>
          <w:highlight w:val="yellow"/>
        </w:rPr>
        <w:t xml:space="preserve">they </w:t>
      </w:r>
      <w:r w:rsidRPr="00C047BE">
        <w:rPr>
          <w:rStyle w:val="Emphasis"/>
          <w:highlight w:val="yellow"/>
        </w:rPr>
        <w:t>consistently</w:t>
      </w:r>
      <w:r w:rsidRPr="006E48B6">
        <w:rPr>
          <w:rStyle w:val="StyleUnderline"/>
        </w:rPr>
        <w:t xml:space="preserve"> have tended to </w:t>
      </w:r>
      <w:r w:rsidRPr="00C047BE">
        <w:rPr>
          <w:rStyle w:val="StyleUnderline"/>
          <w:highlight w:val="yellow"/>
        </w:rPr>
        <w:t>underestimate</w:t>
      </w:r>
      <w:r w:rsidRPr="006E48B6">
        <w:rPr>
          <w:rStyle w:val="StyleUnderline"/>
        </w:rPr>
        <w:t xml:space="preserve"> the </w:t>
      </w:r>
      <w:r w:rsidRPr="00C047BE">
        <w:rPr>
          <w:rStyle w:val="StyleUnderline"/>
          <w:highlight w:val="yellow"/>
        </w:rPr>
        <w:t>ability</w:t>
      </w:r>
      <w:r w:rsidRPr="006E48B6">
        <w:rPr>
          <w:rStyle w:val="StyleUnderline"/>
        </w:rPr>
        <w:t xml:space="preserve"> of the human mind </w:t>
      </w:r>
      <w:r w:rsidRPr="00C047BE">
        <w:rPr>
          <w:rStyle w:val="StyleUnderline"/>
          <w:highlight w:val="yellow"/>
        </w:rPr>
        <w:t>to come up</w:t>
      </w:r>
      <w:r w:rsidRPr="006E48B6">
        <w:rPr>
          <w:rStyle w:val="StyleUnderline"/>
        </w:rPr>
        <w:t xml:space="preserve"> </w:t>
      </w:r>
      <w:r w:rsidRPr="00C047BE">
        <w:rPr>
          <w:rStyle w:val="StyleUnderline"/>
          <w:highlight w:val="yellow"/>
        </w:rPr>
        <w:t>with new ideas that</w:t>
      </w:r>
      <w:r w:rsidRPr="006E48B6">
        <w:rPr>
          <w:rStyle w:val="StyleUnderline"/>
        </w:rPr>
        <w:t xml:space="preserve"> might </w:t>
      </w:r>
      <w:r w:rsidRPr="00C047BE">
        <w:rPr>
          <w:rStyle w:val="StyleUnderline"/>
          <w:highlight w:val="yellow"/>
        </w:rPr>
        <w:t>underpin renewed</w:t>
      </w:r>
      <w:r w:rsidRPr="006E48B6">
        <w:rPr>
          <w:rStyle w:val="StyleUnderline"/>
        </w:rPr>
        <w:t xml:space="preserve"> long-term economic </w:t>
      </w:r>
      <w:r w:rsidRPr="00C047BE">
        <w:rPr>
          <w:rStyle w:val="StyleUnderline"/>
          <w:highlight w:val="yellow"/>
        </w:rPr>
        <w:t>growth</w:t>
      </w:r>
      <w:r w:rsidRPr="006E48B6">
        <w:rPr>
          <w:sz w:val="14"/>
        </w:rPr>
        <w:t>.</w:t>
      </w:r>
      <w:r w:rsidRPr="006E48B6">
        <w:rPr>
          <w:sz w:val="12"/>
        </w:rPr>
        <w:t>¶</w:t>
      </w:r>
      <w:r w:rsidRPr="006E48B6">
        <w:rPr>
          <w:sz w:val="14"/>
        </w:rPr>
        <w:t xml:space="preserve"> </w:t>
      </w:r>
      <w:r w:rsidRPr="006E48B6">
        <w:rPr>
          <w:rStyle w:val="StyleUnderline"/>
        </w:rPr>
        <w:t xml:space="preserve">Long-run economic pessimists have a notable lineage, yet a </w:t>
      </w:r>
      <w:r w:rsidRPr="006E48B6">
        <w:rPr>
          <w:rStyle w:val="Emphasis"/>
        </w:rPr>
        <w:t>poor</w:t>
      </w:r>
      <w:r w:rsidRPr="006E48B6">
        <w:rPr>
          <w:rStyle w:val="StyleUnderline"/>
        </w:rPr>
        <w:t xml:space="preserve"> </w:t>
      </w:r>
      <w:r w:rsidRPr="006E48B6">
        <w:rPr>
          <w:rStyle w:val="Emphasis"/>
        </w:rPr>
        <w:t>forecasting track record.</w:t>
      </w:r>
      <w:r w:rsidRPr="006E48B6">
        <w:rPr>
          <w:sz w:val="14"/>
        </w:rPr>
        <w:t xml:space="preserve"> </w:t>
      </w:r>
      <w:r w:rsidRPr="006E48B6">
        <w:rPr>
          <w:rStyle w:val="StyleUnderline"/>
        </w:rPr>
        <w:t>Among the more notorious of these was</w:t>
      </w:r>
      <w:r w:rsidRPr="006E48B6">
        <w:rPr>
          <w:sz w:val="14"/>
        </w:rPr>
        <w:t xml:space="preserve"> Robert </w:t>
      </w:r>
      <w:r w:rsidRPr="006E48B6">
        <w:rPr>
          <w:rStyle w:val="StyleUnderline"/>
        </w:rPr>
        <w:t>Malthus</w:t>
      </w:r>
      <w:r w:rsidRPr="006E48B6">
        <w:rPr>
          <w:sz w:val="14"/>
        </w:rPr>
        <w:t>, the 19th-century English economist, who wrongly predicted that famines would be the order of the day even in advanced economies. He did so by buying into the plausible yet mistaken notion that populations tend to grow at geometric rates, while agricultural production tends to grow only at an arithmetic rate. He also failed to anticipate the tremendous benefits from advanced agricultural production techniques that would allow increases in farm production that more than kept pace with population growth.</w:t>
      </w:r>
      <w:r w:rsidRPr="006E48B6">
        <w:rPr>
          <w:sz w:val="12"/>
        </w:rPr>
        <w:t>¶</w:t>
      </w:r>
      <w:r w:rsidRPr="006E48B6">
        <w:rPr>
          <w:sz w:val="14"/>
        </w:rPr>
        <w:t xml:space="preserve"> </w:t>
      </w:r>
      <w:r w:rsidRPr="006E48B6">
        <w:rPr>
          <w:rStyle w:val="StyleUnderline"/>
        </w:rPr>
        <w:t>More recent cases of long-run economic pessimists have included</w:t>
      </w:r>
      <w:r w:rsidRPr="006E48B6">
        <w:rPr>
          <w:sz w:val="14"/>
        </w:rPr>
        <w:t xml:space="preserve"> Alvin </w:t>
      </w:r>
      <w:r w:rsidRPr="006E48B6">
        <w:rPr>
          <w:rStyle w:val="StyleUnderline"/>
        </w:rPr>
        <w:t>Hansen, who</w:t>
      </w:r>
      <w:r w:rsidRPr="006E48B6">
        <w:rPr>
          <w:sz w:val="14"/>
        </w:rPr>
        <w:t xml:space="preserve">, after World War II, like Larry Summers today, </w:t>
      </w:r>
      <w:r w:rsidRPr="006E48B6">
        <w:rPr>
          <w:rStyle w:val="StyleUnderline"/>
        </w:rPr>
        <w:t>mistakenly predicted that advanced economies would suffer from a secular shortage of aggregate demand</w:t>
      </w:r>
      <w:r w:rsidRPr="006E48B6">
        <w:rPr>
          <w:sz w:val="14"/>
        </w:rPr>
        <w:t>. He was only to find that his prediction coincided with the very start of the golden world economic expansion of the next two decades, which was largely powered by an increasingly globalized economy.</w:t>
      </w:r>
      <w:r w:rsidRPr="006E48B6">
        <w:rPr>
          <w:sz w:val="12"/>
        </w:rPr>
        <w:t>¶</w:t>
      </w:r>
      <w:r w:rsidRPr="006E48B6">
        <w:rPr>
          <w:sz w:val="14"/>
        </w:rPr>
        <w:t xml:space="preserve"> And </w:t>
      </w:r>
      <w:r w:rsidRPr="006E48B6">
        <w:rPr>
          <w:rStyle w:val="StyleUnderline"/>
        </w:rPr>
        <w:t xml:space="preserve">then more recently there were the </w:t>
      </w:r>
      <w:r w:rsidRPr="00C047BE">
        <w:rPr>
          <w:rStyle w:val="StyleUnderline"/>
          <w:highlight w:val="yellow"/>
        </w:rPr>
        <w:t>“peak oil” economists</w:t>
      </w:r>
      <w:r w:rsidRPr="006E48B6">
        <w:rPr>
          <w:rStyle w:val="StyleUnderline"/>
        </w:rPr>
        <w:t>, who not too long ago predicted that the world would suffer from ever rising oil prices</w:t>
      </w:r>
      <w:r w:rsidRPr="006E48B6">
        <w:rPr>
          <w:sz w:val="14"/>
        </w:rPr>
        <w:t xml:space="preserve"> as traditional oil fields were depleted. </w:t>
      </w:r>
      <w:r w:rsidRPr="006E48B6">
        <w:rPr>
          <w:rStyle w:val="StyleUnderline"/>
        </w:rPr>
        <w:t xml:space="preserve">These latter economists eventually found that they too </w:t>
      </w:r>
      <w:r w:rsidRPr="00C047BE">
        <w:rPr>
          <w:rStyle w:val="StyleUnderline"/>
          <w:highlight w:val="yellow"/>
        </w:rPr>
        <w:t>totally underestimated the power of tech</w:t>
      </w:r>
      <w:r w:rsidRPr="006E48B6">
        <w:rPr>
          <w:rStyle w:val="StyleUnderline"/>
        </w:rPr>
        <w:t xml:space="preserve">nical advances </w:t>
      </w:r>
      <w:r w:rsidRPr="00C047BE">
        <w:rPr>
          <w:rStyle w:val="StyleUnderline"/>
          <w:highlight w:val="yellow"/>
        </w:rPr>
        <w:t>like</w:t>
      </w:r>
      <w:r w:rsidRPr="006E48B6">
        <w:rPr>
          <w:rStyle w:val="StyleUnderline"/>
        </w:rPr>
        <w:t xml:space="preserve"> hydraulic </w:t>
      </w:r>
      <w:r w:rsidRPr="00C047BE">
        <w:rPr>
          <w:rStyle w:val="StyleUnderline"/>
          <w:highlight w:val="yellow"/>
        </w:rPr>
        <w:t>fracturing</w:t>
      </w:r>
      <w:r w:rsidRPr="006E48B6">
        <w:rPr>
          <w:rStyle w:val="StyleUnderline"/>
        </w:rPr>
        <w:t xml:space="preserve">, horizontal and deep-water </w:t>
      </w:r>
      <w:r w:rsidRPr="00C047BE">
        <w:rPr>
          <w:rStyle w:val="StyleUnderline"/>
          <w:highlight w:val="yellow"/>
        </w:rPr>
        <w:t>drilling</w:t>
      </w:r>
      <w:r w:rsidRPr="006E48B6">
        <w:rPr>
          <w:rStyle w:val="StyleUnderline"/>
        </w:rPr>
        <w:t>, and three-dimensional imaging of oil fields to substantially push out the energy production frontier</w:t>
      </w:r>
      <w:r w:rsidRPr="006E48B6">
        <w:rPr>
          <w:sz w:val="14"/>
        </w:rPr>
        <w:t>. It was beyond their imagination to consider that the United States, the world’s largest energy consumer, would be set to become a net energy exporter by as early as 2020.</w:t>
      </w:r>
      <w:r w:rsidRPr="006E48B6">
        <w:rPr>
          <w:sz w:val="12"/>
        </w:rPr>
        <w:t>¶</w:t>
      </w:r>
      <w:r w:rsidRPr="006E48B6">
        <w:rPr>
          <w:sz w:val="14"/>
        </w:rPr>
        <w:t xml:space="preserve"> The new high priest of long-term economic pessimism seems to be Robert Gordon, a renowned U.S. economics professor at Northwestern University. In a recent influential paper, he has forcefully argued that the rapid economic progress made over the past 250 years could very well be a unique episode in human history rather than a guarantee of endless future advance at the same rate. This thought, together with his assessment of the major structural headwinds presently confronting the U.S. economy in the form of bad demographics, declining education standards, and high debt levels, leads him to the most dismal of conclusions. He gloomily predicts that for the bottom 99 percent of the U.S. population, living standards will barely increase over the next 100 years.</w:t>
      </w:r>
      <w:r w:rsidRPr="006E48B6">
        <w:rPr>
          <w:sz w:val="12"/>
        </w:rPr>
        <w:t>¶</w:t>
      </w:r>
      <w:r w:rsidRPr="006E48B6">
        <w:rPr>
          <w:sz w:val="14"/>
        </w:rPr>
        <w:t xml:space="preserve"> At the core of Gordon’s prognosis is the idea that since 1750 there have been three fundamental technology waves that have powered the world’s industrialized economies. The first was associated with the English industrial revolution between 1750 and 1830, which produced the steam engine, cotton spinning machines, and the railroads. The second and most important wave was between 1870 and 1900, with its three central inventions of electricity, the combustion engine, and running water with indoor plumbing. And the third wave, which began around 1960, involves the invention of computers and the internet.</w:t>
      </w:r>
      <w:r w:rsidRPr="006E48B6">
        <w:rPr>
          <w:sz w:val="12"/>
        </w:rPr>
        <w:t>¶</w:t>
      </w:r>
      <w:r w:rsidRPr="006E48B6">
        <w:rPr>
          <w:sz w:val="14"/>
        </w:rPr>
        <w:t xml:space="preserve"> </w:t>
      </w:r>
      <w:r w:rsidRPr="006E48B6">
        <w:rPr>
          <w:rStyle w:val="StyleUnderline"/>
        </w:rPr>
        <w:t>Central to Gordon’s pessimism is his fear that the latest wave of technological progress might already be running out of steam</w:t>
      </w:r>
      <w:r w:rsidRPr="006E48B6">
        <w:rPr>
          <w:sz w:val="14"/>
        </w:rPr>
        <w:t>. Unlike the first two waves of technological progress, which took around 100 years for their effects to fully percolate their way through the industrialized economies, Gordon argues that there are clear signs that we are already entering the phase of diminishing returns with respect to the latest technology wave.</w:t>
      </w:r>
      <w:r w:rsidRPr="006E48B6">
        <w:rPr>
          <w:sz w:val="12"/>
        </w:rPr>
        <w:t>¶</w:t>
      </w:r>
      <w:r w:rsidRPr="006E48B6">
        <w:rPr>
          <w:sz w:val="14"/>
        </w:rPr>
        <w:t xml:space="preserve"> In his view, most of the benefits from the high-tech revolution that allowed tedious and repetitive clerical work to be replaced by computers occurred in the 1970s and 1980s. By contrast, the inventions since 2000, which have been associated with the internet, have centered mainly on entertainment and communication devices. While these devices might have become smaller and smarter, they have done little to improve long-run labor productivity.</w:t>
      </w:r>
      <w:r w:rsidRPr="006E48B6">
        <w:rPr>
          <w:sz w:val="12"/>
        </w:rPr>
        <w:t>¶</w:t>
      </w:r>
      <w:r w:rsidRPr="006E48B6">
        <w:rPr>
          <w:sz w:val="14"/>
        </w:rPr>
        <w:t xml:space="preserve"> In 1998, Nobel laureate Paul Krugman famously made a similar observation, predicting that by 2005 or so it would become clear that the internet’s impact on the economy would have been no greater than that of the fax machine. This raises the question as to whether Gordon might not now be underestimating the likely impact of a whole host of promising new technologies on future labor productivity developments, as Krugman and others did before him.</w:t>
      </w:r>
      <w:r w:rsidRPr="006E48B6">
        <w:rPr>
          <w:sz w:val="12"/>
        </w:rPr>
        <w:t>¶</w:t>
      </w:r>
      <w:r w:rsidRPr="006E48B6">
        <w:rPr>
          <w:sz w:val="14"/>
        </w:rPr>
        <w:t xml:space="preserve"> Fortunately </w:t>
      </w:r>
      <w:r w:rsidRPr="006E48B6">
        <w:rPr>
          <w:rStyle w:val="Emphasis"/>
        </w:rPr>
        <w:t>there are good grounds to question Gordon’s grim view</w:t>
      </w:r>
      <w:r w:rsidRPr="006E48B6">
        <w:rPr>
          <w:rStyle w:val="StyleUnderline"/>
        </w:rPr>
        <w:t xml:space="preserve">. Over the past few years, there appear to have been a number of major technological breakthroughs that could be of a transformative nature. </w:t>
      </w:r>
      <w:r w:rsidRPr="006E48B6">
        <w:rPr>
          <w:sz w:val="14"/>
        </w:rPr>
        <w:t xml:space="preserve">Indeed, </w:t>
      </w:r>
      <w:r w:rsidRPr="00C047BE">
        <w:rPr>
          <w:rStyle w:val="StyleUnderline"/>
          <w:highlight w:val="yellow"/>
        </w:rPr>
        <w:t>we</w:t>
      </w:r>
      <w:r w:rsidRPr="006E48B6">
        <w:rPr>
          <w:rStyle w:val="StyleUnderline"/>
        </w:rPr>
        <w:t xml:space="preserve"> would </w:t>
      </w:r>
      <w:r w:rsidRPr="00C047BE">
        <w:rPr>
          <w:rStyle w:val="StyleUnderline"/>
          <w:highlight w:val="yellow"/>
        </w:rPr>
        <w:t>only seem to be at the</w:t>
      </w:r>
      <w:r w:rsidRPr="006E48B6">
        <w:rPr>
          <w:rStyle w:val="StyleUnderline"/>
        </w:rPr>
        <w:t xml:space="preserve"> very </w:t>
      </w:r>
      <w:r w:rsidRPr="00C047BE">
        <w:rPr>
          <w:rStyle w:val="Emphasis"/>
          <w:highlight w:val="yellow"/>
        </w:rPr>
        <w:t>start</w:t>
      </w:r>
      <w:r w:rsidRPr="00C047BE">
        <w:rPr>
          <w:rStyle w:val="StyleUnderline"/>
          <w:highlight w:val="yellow"/>
        </w:rPr>
        <w:t xml:space="preserve"> of</w:t>
      </w:r>
      <w:r w:rsidRPr="006E48B6">
        <w:rPr>
          <w:rStyle w:val="StyleUnderline"/>
        </w:rPr>
        <w:t xml:space="preserve"> the development of </w:t>
      </w:r>
      <w:r w:rsidRPr="00C047BE">
        <w:rPr>
          <w:rStyle w:val="Emphasis"/>
          <w:highlight w:val="yellow"/>
        </w:rPr>
        <w:t>robotics and a</w:t>
      </w:r>
      <w:r w:rsidRPr="006E48B6">
        <w:rPr>
          <w:rStyle w:val="Emphasis"/>
        </w:rPr>
        <w:t xml:space="preserve">rtificial </w:t>
      </w:r>
      <w:r w:rsidRPr="00C047BE">
        <w:rPr>
          <w:rStyle w:val="Emphasis"/>
          <w:highlight w:val="yellow"/>
        </w:rPr>
        <w:t>i</w:t>
      </w:r>
      <w:r w:rsidRPr="006E48B6">
        <w:rPr>
          <w:rStyle w:val="Emphasis"/>
        </w:rPr>
        <w:t xml:space="preserve">ntelligence, </w:t>
      </w:r>
      <w:r w:rsidRPr="00C047BE">
        <w:rPr>
          <w:rStyle w:val="Emphasis"/>
          <w:highlight w:val="yellow"/>
        </w:rPr>
        <w:t>three-d</w:t>
      </w:r>
      <w:r w:rsidRPr="006E48B6">
        <w:rPr>
          <w:rStyle w:val="Emphasis"/>
        </w:rPr>
        <w:t xml:space="preserve">imensional </w:t>
      </w:r>
      <w:r w:rsidRPr="00C047BE">
        <w:rPr>
          <w:rStyle w:val="Emphasis"/>
          <w:highlight w:val="yellow"/>
        </w:rPr>
        <w:t>imaging</w:t>
      </w:r>
      <w:r w:rsidRPr="006E48B6">
        <w:rPr>
          <w:rStyle w:val="Emphasis"/>
        </w:rPr>
        <w:t xml:space="preserve">, the fuller </w:t>
      </w:r>
      <w:r w:rsidRPr="00C047BE">
        <w:rPr>
          <w:rStyle w:val="Emphasis"/>
          <w:highlight w:val="yellow"/>
        </w:rPr>
        <w:t>exploitation of the</w:t>
      </w:r>
      <w:r w:rsidRPr="006E48B6">
        <w:rPr>
          <w:rStyle w:val="Emphasis"/>
        </w:rPr>
        <w:t xml:space="preserve"> human </w:t>
      </w:r>
      <w:r w:rsidRPr="00C047BE">
        <w:rPr>
          <w:rStyle w:val="Emphasis"/>
          <w:highlight w:val="yellow"/>
        </w:rPr>
        <w:t>genome</w:t>
      </w:r>
      <w:r w:rsidRPr="00C047BE">
        <w:rPr>
          <w:rStyle w:val="StyleUnderline"/>
          <w:highlight w:val="yellow"/>
        </w:rPr>
        <w:t>, and much more.</w:t>
      </w:r>
      <w:r w:rsidRPr="006E48B6">
        <w:rPr>
          <w:rStyle w:val="StyleUnderline"/>
        </w:rPr>
        <w:t xml:space="preserve"> It would seem to be presumptuous to dismiss such breakthroughs as holding little prospect for drastically improving our living standards</w:t>
      </w:r>
      <w:r w:rsidRPr="006E48B6">
        <w:rPr>
          <w:sz w:val="14"/>
        </w:rPr>
        <w:t xml:space="preserve"> and for fundamentally changing the way that the workplace will operate.</w:t>
      </w:r>
      <w:r w:rsidRPr="006E48B6">
        <w:rPr>
          <w:sz w:val="12"/>
        </w:rPr>
        <w:t>¶</w:t>
      </w:r>
      <w:r w:rsidRPr="006E48B6">
        <w:rPr>
          <w:sz w:val="14"/>
        </w:rPr>
        <w:t xml:space="preserve"> </w:t>
      </w:r>
      <w:r w:rsidRPr="006E48B6">
        <w:rPr>
          <w:rStyle w:val="StyleUnderline"/>
        </w:rPr>
        <w:t xml:space="preserve">It would also seem presumptuous to say that in the future the human quest for knowledge will </w:t>
      </w:r>
      <w:r w:rsidRPr="006E48B6">
        <w:rPr>
          <w:rStyle w:val="StyleUnderline"/>
        </w:rPr>
        <w:lastRenderedPageBreak/>
        <w:t xml:space="preserve">not produce major </w:t>
      </w:r>
      <w:r w:rsidRPr="006E48B6">
        <w:rPr>
          <w:sz w:val="14"/>
        </w:rPr>
        <w:t xml:space="preserve">technological </w:t>
      </w:r>
      <w:r w:rsidRPr="006E48B6">
        <w:rPr>
          <w:rStyle w:val="StyleUnderline"/>
        </w:rPr>
        <w:t xml:space="preserve">breakthroughs in much the same way as it did over the past 250 years. </w:t>
      </w:r>
      <w:r w:rsidRPr="00C047BE">
        <w:rPr>
          <w:rStyle w:val="StyleUnderline"/>
          <w:highlight w:val="yellow"/>
        </w:rPr>
        <w:t>Never before</w:t>
      </w:r>
      <w:r w:rsidRPr="006E48B6">
        <w:rPr>
          <w:rStyle w:val="StyleUnderline"/>
        </w:rPr>
        <w:t xml:space="preserve"> in human history </w:t>
      </w:r>
      <w:r w:rsidRPr="00C047BE">
        <w:rPr>
          <w:rStyle w:val="StyleUnderline"/>
          <w:highlight w:val="yellow"/>
        </w:rPr>
        <w:t>have so many people been devoted to</w:t>
      </w:r>
      <w:r w:rsidRPr="006E48B6">
        <w:rPr>
          <w:rStyle w:val="StyleUnderline"/>
        </w:rPr>
        <w:t xml:space="preserve"> pure scientific </w:t>
      </w:r>
      <w:r w:rsidRPr="00C047BE">
        <w:rPr>
          <w:rStyle w:val="StyleUnderline"/>
          <w:highlight w:val="yellow"/>
        </w:rPr>
        <w:t>research and engineering</w:t>
      </w:r>
      <w:r w:rsidRPr="006E48B6">
        <w:rPr>
          <w:rStyle w:val="StyleUnderline"/>
        </w:rPr>
        <w:t xml:space="preserve"> endeavors as there are today</w:t>
      </w:r>
      <w:r w:rsidRPr="006E48B6">
        <w:rPr>
          <w:sz w:val="14"/>
        </w:rPr>
        <w:t>. And the United States would now seem to be far from the only country from which pathbreaking technological discoveries might be expected.</w:t>
      </w:r>
      <w:r w:rsidRPr="006E48B6">
        <w:rPr>
          <w:sz w:val="12"/>
        </w:rPr>
        <w:t>¶</w:t>
      </w:r>
      <w:r w:rsidRPr="006E48B6">
        <w:rPr>
          <w:sz w:val="14"/>
        </w:rPr>
        <w:t xml:space="preserve"> </w:t>
      </w:r>
      <w:r w:rsidRPr="00C047BE">
        <w:rPr>
          <w:rStyle w:val="StyleUnderline"/>
          <w:highlight w:val="yellow"/>
        </w:rPr>
        <w:t>We may</w:t>
      </w:r>
      <w:r w:rsidRPr="006E48B6">
        <w:rPr>
          <w:rStyle w:val="StyleUnderline"/>
        </w:rPr>
        <w:t xml:space="preserve"> also </w:t>
      </w:r>
      <w:r w:rsidRPr="00C047BE">
        <w:rPr>
          <w:rStyle w:val="StyleUnderline"/>
          <w:highlight w:val="yellow"/>
        </w:rPr>
        <w:t>be on the</w:t>
      </w:r>
      <w:r w:rsidRPr="006E48B6">
        <w:rPr>
          <w:rStyle w:val="StyleUnderline"/>
        </w:rPr>
        <w:t xml:space="preserve"> very </w:t>
      </w:r>
      <w:r w:rsidRPr="00C047BE">
        <w:rPr>
          <w:rStyle w:val="StyleUnderline"/>
          <w:highlight w:val="yellow"/>
        </w:rPr>
        <w:t>cusp of</w:t>
      </w:r>
      <w:r w:rsidRPr="006E48B6">
        <w:rPr>
          <w:rStyle w:val="StyleUnderline"/>
        </w:rPr>
        <w:t xml:space="preserve"> another </w:t>
      </w:r>
      <w:r w:rsidRPr="00C047BE">
        <w:rPr>
          <w:rStyle w:val="StyleUnderline"/>
          <w:highlight w:val="yellow"/>
        </w:rPr>
        <w:t>prolonged</w:t>
      </w:r>
      <w:r w:rsidRPr="006E48B6">
        <w:rPr>
          <w:rStyle w:val="StyleUnderline"/>
        </w:rPr>
        <w:t xml:space="preserve"> period of </w:t>
      </w:r>
      <w:r w:rsidRPr="00C047BE">
        <w:rPr>
          <w:rStyle w:val="StyleUnderline"/>
          <w:highlight w:val="yellow"/>
        </w:rPr>
        <w:t>cheap energy</w:t>
      </w:r>
      <w:r w:rsidRPr="006E48B6">
        <w:rPr>
          <w:rStyle w:val="StyleUnderline"/>
        </w:rPr>
        <w:t xml:space="preserve"> supply, which could do much to advance productivity growth</w:t>
      </w:r>
      <w:r w:rsidRPr="006E48B6">
        <w:rPr>
          <w:sz w:val="14"/>
        </w:rPr>
        <w:t>. Not only is the United States on the path to become an important energy exporter, but major increases in natural gas and oil production are to be expected from places like Brazil, Cyprus, and Qatar. And this is occurring at the same time that non-conventional energy development might finally start to bear fruit.</w:t>
      </w:r>
      <w:r w:rsidRPr="006E48B6">
        <w:rPr>
          <w:sz w:val="12"/>
        </w:rPr>
        <w:t>¶</w:t>
      </w:r>
      <w:r w:rsidRPr="006E48B6">
        <w:rPr>
          <w:sz w:val="14"/>
        </w:rPr>
        <w:t xml:space="preserve"> In short, Robert </w:t>
      </w:r>
      <w:r w:rsidRPr="006E48B6">
        <w:rPr>
          <w:rStyle w:val="StyleUnderline"/>
        </w:rPr>
        <w:t>Gordon is hardly the first member of the dismal science to have painted a dark picture of the world’s long-run economic growth prospects</w:t>
      </w:r>
      <w:r w:rsidRPr="006E48B6">
        <w:rPr>
          <w:sz w:val="14"/>
        </w:rPr>
        <w:t xml:space="preserve">. And </w:t>
      </w:r>
      <w:r w:rsidRPr="006E48B6">
        <w:rPr>
          <w:rStyle w:val="StyleUnderline"/>
        </w:rPr>
        <w:t xml:space="preserve">if the past is any guide, he will all too likely join the band of earlier distinguished economists, who proved to be far too pessimistic about the </w:t>
      </w:r>
      <w:r w:rsidRPr="006E48B6">
        <w:rPr>
          <w:rStyle w:val="Emphasis"/>
        </w:rPr>
        <w:t>human capacity to innovate and progress</w:t>
      </w:r>
      <w:r w:rsidRPr="006E48B6">
        <w:rPr>
          <w:sz w:val="14"/>
        </w:rPr>
        <w:t>.</w:t>
      </w:r>
    </w:p>
    <w:p w14:paraId="46DCDA1E" w14:textId="77777777" w:rsidR="006E48B6" w:rsidRPr="006E48B6" w:rsidRDefault="006E48B6" w:rsidP="006E48B6"/>
    <w:p w14:paraId="21A896BA" w14:textId="77777777" w:rsidR="006E48B6" w:rsidRPr="006E48B6" w:rsidRDefault="006E48B6" w:rsidP="006E48B6">
      <w:pPr>
        <w:pStyle w:val="Heading4"/>
        <w:rPr>
          <w:rFonts w:cs="Times New Roman"/>
        </w:rPr>
      </w:pPr>
      <w:r w:rsidRPr="006E48B6">
        <w:rPr>
          <w:rFonts w:cs="Times New Roman"/>
        </w:rPr>
        <w:t>Innovation solves climate</w:t>
      </w:r>
    </w:p>
    <w:p w14:paraId="5BAB31A3" w14:textId="77777777" w:rsidR="006E48B6" w:rsidRPr="006E48B6" w:rsidRDefault="006E48B6" w:rsidP="006E48B6">
      <w:r w:rsidRPr="006E48B6">
        <w:t xml:space="preserve">Tim </w:t>
      </w:r>
      <w:r w:rsidRPr="006E48B6">
        <w:rPr>
          <w:rStyle w:val="Style13ptBold"/>
        </w:rPr>
        <w:t>Harford 18</w:t>
      </w:r>
      <w:r w:rsidRPr="006E48B6">
        <w:t>, author of four economics books and writes his long-running Financial Times column, "The Undercover Economist", 10/14/18, “Commentary: We can tackle climate change without stunting economic growth”, https://www.channelnewsasia.com/news/commentary/climate-change-without-stunting-economic-growth-modernity-10820540</w:t>
      </w:r>
    </w:p>
    <w:p w14:paraId="519C32C6" w14:textId="77777777" w:rsidR="006E48B6" w:rsidRPr="006E48B6" w:rsidRDefault="006E48B6" w:rsidP="006E48B6">
      <w:pPr>
        <w:rPr>
          <w:u w:val="single"/>
        </w:rPr>
      </w:pPr>
      <w:r w:rsidRPr="006E48B6">
        <w:t>The future of humankind may depend on a strange race</w:t>
      </w:r>
      <w:r w:rsidRPr="006E48B6">
        <w:rPr>
          <w:rStyle w:val="StyleUnderline"/>
        </w:rPr>
        <w:t xml:space="preserve">: </w:t>
      </w:r>
      <w:r w:rsidRPr="00C047BE">
        <w:rPr>
          <w:rStyle w:val="StyleUnderline"/>
          <w:highlight w:val="yellow"/>
        </w:rPr>
        <w:t xml:space="preserve">Can we keep </w:t>
      </w:r>
      <w:r w:rsidRPr="00C047BE">
        <w:rPr>
          <w:rStyle w:val="Emphasis"/>
          <w:highlight w:val="yellow"/>
        </w:rPr>
        <w:t>living standards</w:t>
      </w:r>
      <w:r w:rsidRPr="00C047BE">
        <w:rPr>
          <w:rStyle w:val="StyleUnderline"/>
          <w:highlight w:val="yellow"/>
        </w:rPr>
        <w:t xml:space="preserve"> rising yet restrain </w:t>
      </w:r>
      <w:r w:rsidRPr="00C047BE">
        <w:rPr>
          <w:rStyle w:val="Emphasis"/>
          <w:highlight w:val="yellow"/>
        </w:rPr>
        <w:t>consumption</w:t>
      </w:r>
      <w:r w:rsidRPr="006E48B6">
        <w:rPr>
          <w:rStyle w:val="StyleUnderline"/>
        </w:rPr>
        <w:t xml:space="preserve"> of </w:t>
      </w:r>
      <w:r w:rsidRPr="006E48B6">
        <w:rPr>
          <w:rStyle w:val="Emphasis"/>
        </w:rPr>
        <w:t>resources</w:t>
      </w:r>
      <w:r w:rsidRPr="006E48B6">
        <w:rPr>
          <w:rStyle w:val="StyleUnderline"/>
        </w:rPr>
        <w:t xml:space="preserve"> and production of </w:t>
      </w:r>
      <w:r w:rsidRPr="006E48B6">
        <w:rPr>
          <w:rStyle w:val="Emphasis"/>
        </w:rPr>
        <w:t>pollutants?</w:t>
      </w:r>
      <w:r w:rsidRPr="006E48B6">
        <w:rPr>
          <w:sz w:val="12"/>
          <w:u w:val="single"/>
        </w:rPr>
        <w:t xml:space="preserve">¶ </w:t>
      </w:r>
      <w:r w:rsidRPr="006E48B6">
        <w:t xml:space="preserve">Economics being economics, Mr Nordhaus and Mr Romer received their prizes for technical achievements in economic modelling. </w:t>
      </w:r>
      <w:r w:rsidRPr="006E48B6">
        <w:rPr>
          <w:sz w:val="12"/>
        </w:rPr>
        <w:t xml:space="preserve">¶ </w:t>
      </w:r>
      <w:r w:rsidRPr="006E48B6">
        <w:t>Mr Nordhaus analysed the interaction between climate change and the economy; Mr Romer developed an elegant way to model innovation as an intrinsic part of the growth process, rather than falling from heaven.</w:t>
      </w:r>
      <w:r w:rsidRPr="006E48B6">
        <w:rPr>
          <w:sz w:val="12"/>
        </w:rPr>
        <w:t xml:space="preserve">¶ </w:t>
      </w:r>
      <w:r w:rsidRPr="006E48B6">
        <w:t>These are impressive intellectual accomplishments, but my fascination with both men concerns some of their more informal work.</w:t>
      </w:r>
      <w:r w:rsidRPr="006E48B6">
        <w:rPr>
          <w:sz w:val="12"/>
        </w:rPr>
        <w:t xml:space="preserve">¶ </w:t>
      </w:r>
      <w:r w:rsidRPr="006E48B6">
        <w:t>In one of the economics papers I truly love, Mr Nordhaus tracked the price of illumination over the millennia, from the days when people could create light only with a campfire, through the time when they would use beef tallow — or clean, bright-burning spermaceti oil from whales — to the invention and improvement of incandescent bulbs.</w:t>
      </w:r>
      <w:r w:rsidRPr="006E48B6">
        <w:rPr>
          <w:sz w:val="12"/>
        </w:rPr>
        <w:t xml:space="preserve">¶ </w:t>
      </w:r>
      <w:r w:rsidRPr="006E48B6">
        <w:t xml:space="preserve">Mr </w:t>
      </w:r>
      <w:r w:rsidRPr="006E48B6">
        <w:rPr>
          <w:rStyle w:val="StyleUnderline"/>
        </w:rPr>
        <w:t>Nordhaus chopped and burnt wood, and tested antique lamps with a Minolta light meter. He concluded that in Babylonian times, a day’s hard work would produce enough to light a room for 10 minutes.</w:t>
      </w:r>
      <w:r w:rsidRPr="006E48B6">
        <w:rPr>
          <w:sz w:val="12"/>
        </w:rPr>
        <w:t xml:space="preserve">¶ </w:t>
      </w:r>
      <w:r w:rsidRPr="006E48B6">
        <w:rPr>
          <w:rStyle w:val="StyleUnderline"/>
        </w:rPr>
        <w:t xml:space="preserve">By the end of the 20th century, the return on a day’s labour had improved from 10 minutes of light to 10 years. That is the kind of progress that gives one </w:t>
      </w:r>
      <w:r w:rsidRPr="006E48B6">
        <w:rPr>
          <w:rStyle w:val="Emphasis"/>
        </w:rPr>
        <w:t>hope</w:t>
      </w:r>
      <w:r w:rsidRPr="006E48B6">
        <w:rPr>
          <w:rStyle w:val="StyleUnderline"/>
        </w:rPr>
        <w:t xml:space="preserve"> for us all.</w:t>
      </w:r>
      <w:r w:rsidRPr="006E48B6">
        <w:rPr>
          <w:sz w:val="12"/>
          <w:u w:val="single"/>
        </w:rPr>
        <w:t xml:space="preserve">¶ </w:t>
      </w:r>
      <w:r w:rsidRPr="006E48B6">
        <w:rPr>
          <w:rStyle w:val="StyleUnderline"/>
        </w:rPr>
        <w:t xml:space="preserve">The environmental toll paid for that light has also </w:t>
      </w:r>
      <w:r w:rsidRPr="006E48B6">
        <w:rPr>
          <w:rStyle w:val="Emphasis"/>
        </w:rPr>
        <w:t>plummeted</w:t>
      </w:r>
      <w:r w:rsidRPr="006E48B6">
        <w:t xml:space="preserve">, </w:t>
      </w:r>
      <w:r w:rsidRPr="006E48B6">
        <w:rPr>
          <w:rStyle w:val="StyleUnderline"/>
        </w:rPr>
        <w:t xml:space="preserve">which is good news for the whales and good news for us. Perhaps </w:t>
      </w:r>
      <w:r w:rsidRPr="00C047BE">
        <w:rPr>
          <w:rStyle w:val="StyleUnderline"/>
          <w:highlight w:val="yellow"/>
        </w:rPr>
        <w:t>it really might be possible to enjoy the comforts of modernity without destroying the planet</w:t>
      </w:r>
      <w:r w:rsidRPr="006E48B6">
        <w:rPr>
          <w:rStyle w:val="StyleUnderline"/>
        </w:rPr>
        <w:t>.</w:t>
      </w:r>
      <w:r w:rsidRPr="006E48B6">
        <w:rPr>
          <w:sz w:val="12"/>
          <w:u w:val="single"/>
        </w:rPr>
        <w:t xml:space="preserve">¶ </w:t>
      </w:r>
      <w:r w:rsidRPr="006E48B6">
        <w:t>TAKING THINGS FOR GRANTED</w:t>
      </w:r>
      <w:r w:rsidRPr="006E48B6">
        <w:rPr>
          <w:sz w:val="12"/>
        </w:rPr>
        <w:t xml:space="preserve">¶ </w:t>
      </w:r>
      <w:r w:rsidRPr="00C047BE">
        <w:rPr>
          <w:rStyle w:val="StyleUnderline"/>
          <w:highlight w:val="yellow"/>
        </w:rPr>
        <w:t>Since the</w:t>
      </w:r>
      <w:r w:rsidRPr="006E48B6">
        <w:rPr>
          <w:rStyle w:val="StyleUnderline"/>
        </w:rPr>
        <w:t xml:space="preserve"> early </w:t>
      </w:r>
      <w:r w:rsidRPr="00C047BE">
        <w:rPr>
          <w:rStyle w:val="StyleUnderline"/>
          <w:highlight w:val="yellow"/>
        </w:rPr>
        <w:t>1960s, UK carbon dioxide emissions per person have</w:t>
      </w:r>
      <w:r w:rsidRPr="006E48B6">
        <w:rPr>
          <w:rStyle w:val="StyleUnderline"/>
        </w:rPr>
        <w:t xml:space="preserve"> almost </w:t>
      </w:r>
      <w:r w:rsidRPr="00C047BE">
        <w:rPr>
          <w:rStyle w:val="StyleUnderline"/>
          <w:highlight w:val="yellow"/>
        </w:rPr>
        <w:t>halved, yet the country’s economic output</w:t>
      </w:r>
      <w:r w:rsidRPr="006E48B6">
        <w:rPr>
          <w:rStyle w:val="StyleUnderline"/>
        </w:rPr>
        <w:t xml:space="preserve"> per person </w:t>
      </w:r>
      <w:r w:rsidRPr="00C047BE">
        <w:rPr>
          <w:rStyle w:val="StyleUnderline"/>
          <w:highlight w:val="yellow"/>
        </w:rPr>
        <w:t>has tripled</w:t>
      </w:r>
      <w:r w:rsidRPr="006E48B6">
        <w:rPr>
          <w:rStyle w:val="StyleUnderline"/>
        </w:rPr>
        <w:t xml:space="preserve"> in real terms. </w:t>
      </w:r>
      <w:r w:rsidRPr="006E48B6">
        <w:t xml:space="preserve">This is partly due to moving production abroad, but </w:t>
      </w:r>
      <w:r w:rsidRPr="00C047BE">
        <w:rPr>
          <w:rStyle w:val="StyleUnderline"/>
          <w:highlight w:val="yellow"/>
        </w:rPr>
        <w:t>most of it is from producing more</w:t>
      </w:r>
      <w:r w:rsidRPr="006E48B6">
        <w:rPr>
          <w:rStyle w:val="StyleUnderline"/>
        </w:rPr>
        <w:t xml:space="preserve"> value </w:t>
      </w:r>
      <w:r w:rsidRPr="00C047BE">
        <w:rPr>
          <w:rStyle w:val="StyleUnderline"/>
          <w:highlight w:val="yellow"/>
        </w:rPr>
        <w:t>with fewer</w:t>
      </w:r>
      <w:r w:rsidRPr="006E48B6">
        <w:rPr>
          <w:rStyle w:val="StyleUnderline"/>
        </w:rPr>
        <w:t xml:space="preserve"> physical </w:t>
      </w:r>
      <w:r w:rsidRPr="00C047BE">
        <w:rPr>
          <w:rStyle w:val="StyleUnderline"/>
          <w:highlight w:val="yellow"/>
        </w:rPr>
        <w:t>resources</w:t>
      </w:r>
      <w:r w:rsidRPr="006E48B6">
        <w:rPr>
          <w:rStyle w:val="StyleUnderline"/>
        </w:rPr>
        <w:t xml:space="preserve"> and a lot less coal.</w:t>
      </w:r>
      <w:r w:rsidRPr="006E48B6">
        <w:rPr>
          <w:sz w:val="12"/>
          <w:u w:val="single"/>
        </w:rPr>
        <w:t xml:space="preserve">¶ </w:t>
      </w:r>
      <w:r w:rsidRPr="006E48B6">
        <w:t>That is where Mr Romer comes in. Like Mr Nordhaus, he is impressed by our capacity to make (and then take for granted) innovative progress and argues that there is room for much more.</w:t>
      </w:r>
      <w:r w:rsidRPr="006E48B6">
        <w:rPr>
          <w:sz w:val="12"/>
        </w:rPr>
        <w:t xml:space="preserve">¶ </w:t>
      </w:r>
      <w:r w:rsidRPr="006E48B6">
        <w:t xml:space="preserve">Consider the compact, self-repairing, mobile, renewable-resource-powered chemical reactor that we call a “cow”. </w:t>
      </w:r>
      <w:r w:rsidRPr="006E48B6">
        <w:rPr>
          <w:sz w:val="12"/>
        </w:rPr>
        <w:t xml:space="preserve">¶ </w:t>
      </w:r>
      <w:r w:rsidRPr="006E48B6">
        <w:t xml:space="preserve">Courtesy of evolution, it is vastly more impressive than human-designed facilities. This elegance, suggests Mr Romer, tells us that </w:t>
      </w:r>
      <w:r w:rsidRPr="006E48B6">
        <w:rPr>
          <w:rStyle w:val="StyleUnderline"/>
        </w:rPr>
        <w:t>there is plenty of room for us to do things better.</w:t>
      </w:r>
      <w:r w:rsidRPr="006E48B6">
        <w:rPr>
          <w:sz w:val="12"/>
          <w:u w:val="single"/>
        </w:rPr>
        <w:t xml:space="preserve">¶ </w:t>
      </w:r>
      <w:r w:rsidRPr="006E48B6">
        <w:t>That is also true for the institutions that produce new ideas. While Mr Romer’s prize-winning work makes particular assumptions about who pays for new ideas and who benefits when they are produced, his informal writing and policy work highlights that these things cannot be taken for granted.</w:t>
      </w:r>
      <w:r w:rsidRPr="006E48B6">
        <w:rPr>
          <w:sz w:val="12"/>
        </w:rPr>
        <w:t xml:space="preserve">¶ </w:t>
      </w:r>
      <w:r w:rsidRPr="006E48B6">
        <w:t xml:space="preserve">He wrote not long ago that “only a failure of imagination” allows us to conclude that in today’s universities, intellectual property rules and scientific norms we have perfected </w:t>
      </w:r>
      <w:r w:rsidRPr="006E48B6">
        <w:lastRenderedPageBreak/>
        <w:t>the way we develop and diffuse new ideas.</w:t>
      </w:r>
      <w:r w:rsidRPr="006E48B6">
        <w:rPr>
          <w:sz w:val="12"/>
        </w:rPr>
        <w:t xml:space="preserve">¶ </w:t>
      </w:r>
      <w:r w:rsidRPr="006E48B6">
        <w:rPr>
          <w:rStyle w:val="StyleUnderline"/>
        </w:rPr>
        <w:t xml:space="preserve">SOLVING PROBLEMS THROUGH </w:t>
      </w:r>
      <w:r w:rsidRPr="006E48B6">
        <w:rPr>
          <w:rStyle w:val="Emphasis"/>
        </w:rPr>
        <w:t>INNOVATION</w:t>
      </w:r>
      <w:r w:rsidRPr="006E48B6">
        <w:rPr>
          <w:rStyle w:val="StyleUnderline"/>
          <w:sz w:val="12"/>
        </w:rPr>
        <w:t xml:space="preserve">¶ </w:t>
      </w:r>
      <w:r w:rsidRPr="00C047BE">
        <w:rPr>
          <w:rStyle w:val="StyleUnderline"/>
          <w:highlight w:val="yellow"/>
        </w:rPr>
        <w:t>We</w:t>
      </w:r>
      <w:r w:rsidRPr="006E48B6">
        <w:rPr>
          <w:rStyle w:val="StyleUnderline"/>
        </w:rPr>
        <w:t xml:space="preserve"> </w:t>
      </w:r>
      <w:r w:rsidRPr="00C047BE">
        <w:rPr>
          <w:rStyle w:val="StyleUnderline"/>
          <w:highlight w:val="yellow"/>
        </w:rPr>
        <w:t>should</w:t>
      </w:r>
      <w:r w:rsidRPr="006E48B6">
        <w:rPr>
          <w:rStyle w:val="StyleUnderline"/>
        </w:rPr>
        <w:t xml:space="preserve"> constantly </w:t>
      </w:r>
      <w:r w:rsidRPr="00C047BE">
        <w:rPr>
          <w:rStyle w:val="StyleUnderline"/>
          <w:highlight w:val="yellow"/>
        </w:rPr>
        <w:t>be searching for better ways to do things</w:t>
      </w:r>
      <w:r w:rsidRPr="006E48B6">
        <w:t xml:space="preserve"> — </w:t>
      </w:r>
      <w:r w:rsidRPr="006E48B6">
        <w:rPr>
          <w:rStyle w:val="StyleUnderline"/>
        </w:rPr>
        <w:t>as</w:t>
      </w:r>
      <w:r w:rsidRPr="006E48B6">
        <w:t xml:space="preserve"> Mr </w:t>
      </w:r>
      <w:r w:rsidRPr="006E48B6">
        <w:rPr>
          <w:rStyle w:val="StyleUnderline"/>
        </w:rPr>
        <w:t xml:space="preserve">Romer himself did with a successful foray into </w:t>
      </w:r>
      <w:r w:rsidRPr="006E48B6">
        <w:rPr>
          <w:rStyle w:val="Emphasis"/>
        </w:rPr>
        <w:t>digital learning,</w:t>
      </w:r>
      <w:r w:rsidRPr="006E48B6">
        <w:t xml:space="preserve"> ahead of the trend, </w:t>
      </w:r>
      <w:r w:rsidRPr="006E48B6">
        <w:rPr>
          <w:rStyle w:val="StyleUnderline"/>
        </w:rPr>
        <w:t>and later with his bold and controversial push for “charter cities”, in which a country with weak institutions might outsource the governance of a greenfield city site to Canada or Norway.</w:t>
      </w:r>
      <w:r w:rsidRPr="006E48B6">
        <w:rPr>
          <w:sz w:val="12"/>
          <w:u w:val="single"/>
        </w:rPr>
        <w:t xml:space="preserve">¶ </w:t>
      </w:r>
      <w:r w:rsidRPr="006E48B6">
        <w:t>In particular, we should do more to encourage innovation that attacks the climate change problem.</w:t>
      </w:r>
      <w:r w:rsidRPr="006E48B6">
        <w:rPr>
          <w:sz w:val="12"/>
        </w:rPr>
        <w:t xml:space="preserve">¶ </w:t>
      </w:r>
      <w:r w:rsidRPr="00C047BE">
        <w:rPr>
          <w:rStyle w:val="StyleUnderline"/>
          <w:highlight w:val="yellow"/>
        </w:rPr>
        <w:t>It is conceivable that we will manage to solve the problem</w:t>
      </w:r>
      <w:r w:rsidRPr="006E48B6">
        <w:rPr>
          <w:rStyle w:val="StyleUnderline"/>
        </w:rPr>
        <w:t xml:space="preserve"> anyway, </w:t>
      </w:r>
      <w:r w:rsidRPr="00C047BE">
        <w:rPr>
          <w:rStyle w:val="StyleUnderline"/>
          <w:highlight w:val="yellow"/>
        </w:rPr>
        <w:t>courtesy of dramatic progress in the cost of solar power and battery storage.</w:t>
      </w:r>
      <w:r w:rsidRPr="006E48B6">
        <w:rPr>
          <w:rStyle w:val="StyleUnderline"/>
        </w:rPr>
        <w:t xml:space="preserve"> </w:t>
      </w:r>
    </w:p>
    <w:p w14:paraId="7054B9BB" w14:textId="77777777" w:rsidR="006E48B6" w:rsidRPr="006E48B6" w:rsidRDefault="006E48B6" w:rsidP="006E48B6">
      <w:pPr>
        <w:pStyle w:val="Heading3"/>
        <w:rPr>
          <w:rFonts w:cs="Times New Roman"/>
        </w:rPr>
      </w:pPr>
      <w:r w:rsidRPr="006E48B6">
        <w:rPr>
          <w:rFonts w:cs="Times New Roman"/>
        </w:rPr>
        <w:lastRenderedPageBreak/>
        <w:t>AT: Warming – Tech + Growth Solve</w:t>
      </w:r>
    </w:p>
    <w:p w14:paraId="7D663909" w14:textId="77777777" w:rsidR="006E48B6" w:rsidRPr="006E48B6" w:rsidRDefault="006E48B6" w:rsidP="006E48B6">
      <w:pPr>
        <w:pStyle w:val="Heading4"/>
        <w:rPr>
          <w:rFonts w:cs="Times New Roman"/>
        </w:rPr>
      </w:pPr>
      <w:r w:rsidRPr="006E48B6">
        <w:rPr>
          <w:rFonts w:cs="Times New Roman"/>
          <w:u w:val="single"/>
        </w:rPr>
        <w:t>Technology</w:t>
      </w:r>
      <w:r w:rsidRPr="006E48B6">
        <w:rPr>
          <w:rFonts w:cs="Times New Roman"/>
        </w:rPr>
        <w:t xml:space="preserve"> and </w:t>
      </w:r>
      <w:r w:rsidRPr="006E48B6">
        <w:rPr>
          <w:rFonts w:cs="Times New Roman"/>
          <w:u w:val="single"/>
        </w:rPr>
        <w:t>growth</w:t>
      </w:r>
      <w:r w:rsidRPr="006E48B6">
        <w:rPr>
          <w:rFonts w:cs="Times New Roman"/>
        </w:rPr>
        <w:t xml:space="preserve"> solve climate change---pessimistic predictions are wrong</w:t>
      </w:r>
    </w:p>
    <w:p w14:paraId="55A70315" w14:textId="77777777" w:rsidR="006E48B6" w:rsidRPr="006E48B6" w:rsidRDefault="006E48B6" w:rsidP="006E48B6">
      <w:r w:rsidRPr="006E48B6">
        <w:t xml:space="preserve">Chelsea </w:t>
      </w:r>
      <w:r w:rsidRPr="006E48B6">
        <w:rPr>
          <w:rStyle w:val="Style13ptBold"/>
        </w:rPr>
        <w:t>Follett 19</w:t>
      </w:r>
      <w:r w:rsidRPr="006E48B6">
        <w:t>, policy analyst at the Cato Institute and managing editor of HumanProgress.org, 6/14/19, “Technology, Not Alarmism, Will Help Tackle Climate Change”, https://humanprogress.org/article.php?p=1974</w:t>
      </w:r>
    </w:p>
    <w:p w14:paraId="032E1D5E" w14:textId="77777777" w:rsidR="006E48B6" w:rsidRPr="006E48B6" w:rsidRDefault="006E48B6" w:rsidP="006E48B6">
      <w:r w:rsidRPr="006E48B6">
        <w:t>As Harvard University’s Steven Pinker noted in his book Enlightenment Now, psychological research has shown that “</w:t>
      </w:r>
      <w:r w:rsidRPr="006E48B6">
        <w:rPr>
          <w:rStyle w:val="StyleUnderline"/>
        </w:rPr>
        <w:t>people are likelier to accept</w:t>
      </w:r>
      <w:r w:rsidRPr="006E48B6">
        <w:t xml:space="preserve"> the fact of </w:t>
      </w:r>
      <w:r w:rsidRPr="006E48B6">
        <w:rPr>
          <w:rStyle w:val="Emphasis"/>
        </w:rPr>
        <w:t>global warming</w:t>
      </w:r>
      <w:r w:rsidRPr="006E48B6">
        <w:t xml:space="preserve"> </w:t>
      </w:r>
      <w:r w:rsidRPr="006E48B6">
        <w:rPr>
          <w:rStyle w:val="StyleUnderline"/>
        </w:rPr>
        <w:t>when they are told that the problem is solvable by innovations in policy and technology</w:t>
      </w:r>
      <w:r w:rsidRPr="006E48B6">
        <w:t xml:space="preserve"> than when they are given dire warnings about how awful it will be”.</w:t>
      </w:r>
    </w:p>
    <w:p w14:paraId="1B293F5F" w14:textId="77777777" w:rsidR="006E48B6" w:rsidRPr="006E48B6" w:rsidRDefault="006E48B6" w:rsidP="006E48B6">
      <w:pPr>
        <w:rPr>
          <w:rStyle w:val="StyleUnderline"/>
        </w:rPr>
      </w:pPr>
      <w:r w:rsidRPr="006E48B6">
        <w:t xml:space="preserve">But </w:t>
      </w:r>
      <w:r w:rsidRPr="00C047BE">
        <w:rPr>
          <w:rStyle w:val="StyleUnderline"/>
          <w:highlight w:val="yellow"/>
        </w:rPr>
        <w:t>instead of focusing on</w:t>
      </w:r>
      <w:r w:rsidRPr="006E48B6">
        <w:rPr>
          <w:rStyle w:val="StyleUnderline"/>
        </w:rPr>
        <w:t xml:space="preserve"> </w:t>
      </w:r>
      <w:r w:rsidRPr="00C047BE">
        <w:rPr>
          <w:rStyle w:val="StyleUnderline"/>
          <w:highlight w:val="yellow"/>
        </w:rPr>
        <w:t>solutions, like nuclear power</w:t>
      </w:r>
      <w:r w:rsidRPr="006E48B6">
        <w:rPr>
          <w:rStyle w:val="StyleUnderline"/>
        </w:rPr>
        <w:t xml:space="preserve">, which does not emit CO2, </w:t>
      </w:r>
      <w:r w:rsidRPr="00C047BE">
        <w:rPr>
          <w:rStyle w:val="StyleUnderline"/>
          <w:highlight w:val="yellow"/>
        </w:rPr>
        <w:t>and</w:t>
      </w:r>
      <w:r w:rsidRPr="006E48B6">
        <w:rPr>
          <w:rStyle w:val="StyleUnderline"/>
        </w:rPr>
        <w:t xml:space="preserve"> other </w:t>
      </w:r>
      <w:r w:rsidRPr="00C047BE">
        <w:rPr>
          <w:rStyle w:val="StyleUnderline"/>
          <w:highlight w:val="yellow"/>
        </w:rPr>
        <w:t>technological breakthroughs</w:t>
      </w:r>
      <w:r w:rsidRPr="006E48B6">
        <w:rPr>
          <w:rStyle w:val="StyleUnderline"/>
        </w:rPr>
        <w:t xml:space="preserve"> that have the potential to reduce carbon emissions</w:t>
      </w:r>
      <w:r w:rsidRPr="006E48B6">
        <w:t xml:space="preserve">, some </w:t>
      </w:r>
      <w:r w:rsidRPr="00C047BE">
        <w:rPr>
          <w:rStyle w:val="StyleUnderline"/>
          <w:highlight w:val="yellow"/>
        </w:rPr>
        <w:t xml:space="preserve">well-meaning people resort to </w:t>
      </w:r>
      <w:r w:rsidRPr="00C047BE">
        <w:rPr>
          <w:rStyle w:val="Emphasis"/>
          <w:highlight w:val="yellow"/>
        </w:rPr>
        <w:t>apocalyptic rhetoric</w:t>
      </w:r>
      <w:r w:rsidRPr="006E48B6">
        <w:t xml:space="preserve">. </w:t>
      </w:r>
      <w:r w:rsidRPr="00C047BE">
        <w:rPr>
          <w:rStyle w:val="StyleUnderline"/>
          <w:highlight w:val="yellow"/>
        </w:rPr>
        <w:t>Humanity has reached the “point of no return” many times already</w:t>
      </w:r>
      <w:r w:rsidRPr="006E48B6">
        <w:rPr>
          <w:rStyle w:val="StyleUnderline"/>
        </w:rPr>
        <w:t>, according to past doomsayers.</w:t>
      </w:r>
    </w:p>
    <w:p w14:paraId="1870D70A" w14:textId="77777777" w:rsidR="006E48B6" w:rsidRPr="006E48B6" w:rsidRDefault="006E48B6" w:rsidP="006E48B6">
      <w:r w:rsidRPr="00C047BE">
        <w:rPr>
          <w:rStyle w:val="StyleUnderline"/>
          <w:highlight w:val="yellow"/>
        </w:rPr>
        <w:t>In 2006, Al Gore warned</w:t>
      </w:r>
      <w:r w:rsidRPr="006E48B6">
        <w:rPr>
          <w:rStyle w:val="StyleUnderline"/>
        </w:rPr>
        <w:t xml:space="preserve"> that unless drastic measures were taken “within the next 10 years,” </w:t>
      </w:r>
      <w:r w:rsidRPr="00C047BE">
        <w:rPr>
          <w:rStyle w:val="StyleUnderline"/>
          <w:highlight w:val="yellow"/>
        </w:rPr>
        <w:t>the world would “reach a point of no return</w:t>
      </w:r>
      <w:r w:rsidRPr="006E48B6">
        <w:t>.” That would place “the point of no return” in 2016.</w:t>
      </w:r>
    </w:p>
    <w:p w14:paraId="3BF6559A" w14:textId="77777777" w:rsidR="006E48B6" w:rsidRPr="006E48B6" w:rsidRDefault="006E48B6" w:rsidP="006E48B6">
      <w:r w:rsidRPr="006E48B6">
        <w:t xml:space="preserve">Thirty years ago, </w:t>
      </w:r>
      <w:r w:rsidRPr="006E48B6">
        <w:rPr>
          <w:rStyle w:val="StyleUnderline"/>
        </w:rPr>
        <w:t>in 1989, an unidentified senior U.N. environmental official told the Associated Press that “entire nations could be wiped off the face of the Earth by rising sea levels” if drastic action was not taken by the year 2000.</w:t>
      </w:r>
      <w:r w:rsidRPr="006E48B6">
        <w:t xml:space="preserve"> The ocean has not swallowed any nations since his prognostication.</w:t>
      </w:r>
    </w:p>
    <w:p w14:paraId="743ECCE9" w14:textId="77777777" w:rsidR="006E48B6" w:rsidRPr="006E48B6" w:rsidRDefault="006E48B6" w:rsidP="006E48B6">
      <w:r w:rsidRPr="006E48B6">
        <w:rPr>
          <w:rStyle w:val="StyleUnderline"/>
        </w:rPr>
        <w:t xml:space="preserve">In 1982, executive director of the U.N. Environment Program Mostafa Tolba said that lack of action by the year 2000 would bring “an environmental catastrophe which will witness devastation as complete, as irreversible, as any </w:t>
      </w:r>
      <w:r w:rsidRPr="006E48B6">
        <w:rPr>
          <w:rStyle w:val="Emphasis"/>
        </w:rPr>
        <w:t>nuclear holocaust</w:t>
      </w:r>
      <w:r w:rsidRPr="006E48B6">
        <w:rPr>
          <w:rStyle w:val="StyleUnderline"/>
        </w:rPr>
        <w:t>.”</w:t>
      </w:r>
      <w:r w:rsidRPr="006E48B6">
        <w:t xml:space="preserve"> His prediction of an environmental “nuclear holocaust” in just 18 years failed to materialize.</w:t>
      </w:r>
    </w:p>
    <w:p w14:paraId="2847E9ED" w14:textId="77777777" w:rsidR="006E48B6" w:rsidRPr="006E48B6" w:rsidRDefault="006E48B6" w:rsidP="006E48B6">
      <w:r w:rsidRPr="006E48B6">
        <w:t xml:space="preserve">Back </w:t>
      </w:r>
      <w:r w:rsidRPr="00C047BE">
        <w:rPr>
          <w:rStyle w:val="StyleUnderline"/>
          <w:highlight w:val="yellow"/>
        </w:rPr>
        <w:t>in 1970,</w:t>
      </w:r>
      <w:r w:rsidRPr="006E48B6">
        <w:rPr>
          <w:rStyle w:val="StyleUnderline"/>
        </w:rPr>
        <w:t xml:space="preserve"> </w:t>
      </w:r>
      <w:r w:rsidRPr="00C047BE">
        <w:rPr>
          <w:rStyle w:val="StyleUnderline"/>
          <w:highlight w:val="yellow"/>
        </w:rPr>
        <w:t>Harvard</w:t>
      </w:r>
      <w:r w:rsidRPr="006E48B6">
        <w:rPr>
          <w:rStyle w:val="StyleUnderline"/>
        </w:rPr>
        <w:t xml:space="preserve"> University </w:t>
      </w:r>
      <w:r w:rsidRPr="00C047BE">
        <w:rPr>
          <w:rStyle w:val="StyleUnderline"/>
          <w:highlight w:val="yellow"/>
        </w:rPr>
        <w:t>biologist</w:t>
      </w:r>
      <w:r w:rsidRPr="006E48B6">
        <w:rPr>
          <w:rStyle w:val="StyleUnderline"/>
        </w:rPr>
        <w:t xml:space="preserve"> George </w:t>
      </w:r>
      <w:r w:rsidRPr="00C047BE">
        <w:rPr>
          <w:rStyle w:val="StyleUnderline"/>
          <w:highlight w:val="yellow"/>
        </w:rPr>
        <w:t>Wald claimed</w:t>
      </w:r>
      <w:r w:rsidRPr="006E48B6">
        <w:rPr>
          <w:rStyle w:val="StyleUnderline"/>
        </w:rPr>
        <w:t xml:space="preserve"> that “</w:t>
      </w:r>
      <w:r w:rsidRPr="00C047BE">
        <w:rPr>
          <w:rStyle w:val="StyleUnderline"/>
          <w:highlight w:val="yellow"/>
        </w:rPr>
        <w:t>civilization will end</w:t>
      </w:r>
      <w:r w:rsidRPr="006E48B6">
        <w:rPr>
          <w:rStyle w:val="StyleUnderline"/>
        </w:rPr>
        <w:t xml:space="preserve"> </w:t>
      </w:r>
      <w:r w:rsidRPr="00C047BE">
        <w:rPr>
          <w:rStyle w:val="StyleUnderline"/>
          <w:highlight w:val="yellow"/>
        </w:rPr>
        <w:t>within 15 or 30 years</w:t>
      </w:r>
      <w:r w:rsidRPr="006E48B6">
        <w:rPr>
          <w:rStyle w:val="StyleUnderline"/>
        </w:rPr>
        <w:t xml:space="preserve"> unless immediate action is taken</w:t>
      </w:r>
      <w:r w:rsidRPr="006E48B6">
        <w:t xml:space="preserve"> against problems facing mankind.” His prediction would place the end of civilization sometime between 1985 and 2000.</w:t>
      </w:r>
    </w:p>
    <w:p w14:paraId="69E5F67F" w14:textId="77777777" w:rsidR="006E48B6" w:rsidRPr="006E48B6" w:rsidRDefault="006E48B6" w:rsidP="006E48B6">
      <w:r w:rsidRPr="006E48B6">
        <w:t xml:space="preserve">Also </w:t>
      </w:r>
      <w:r w:rsidRPr="006E48B6">
        <w:rPr>
          <w:rStyle w:val="StyleUnderline"/>
        </w:rPr>
        <w:t>in 1970, North Texas State University philosopher Peter Gunter wrote, “By the year 2000, 30 years from now, the entire world, with the exception of Western Europe, North America, and Australia, will be in famine.”</w:t>
      </w:r>
    </w:p>
    <w:p w14:paraId="362E5854" w14:textId="77777777" w:rsidR="006E48B6" w:rsidRPr="006E48B6" w:rsidRDefault="006E48B6" w:rsidP="006E48B6">
      <w:r w:rsidRPr="006E48B6">
        <w:rPr>
          <w:rStyle w:val="StyleUnderline"/>
        </w:rPr>
        <w:t>In 1969, Stanford University biologist Paul Ehrlich said, “If I were a gambler, I would take even money that England will not exist in the year 2000.</w:t>
      </w:r>
      <w:r w:rsidRPr="006E48B6">
        <w:t>” It is a good thing he did not put down money on that proposition, or he would have had to pay out 31 years later. (In fact, it would have served his bank account well to stay away from wagers entirely).</w:t>
      </w:r>
    </w:p>
    <w:p w14:paraId="2AFF6176" w14:textId="77777777" w:rsidR="006E48B6" w:rsidRPr="006E48B6" w:rsidRDefault="006E48B6" w:rsidP="006E48B6">
      <w:r w:rsidRPr="006E48B6">
        <w:t xml:space="preserve">The frequency of </w:t>
      </w:r>
      <w:r w:rsidRPr="00C047BE">
        <w:rPr>
          <w:rStyle w:val="Emphasis"/>
          <w:highlight w:val="yellow"/>
        </w:rPr>
        <w:t>hyperbolic</w:t>
      </w:r>
      <w:r w:rsidRPr="00C047BE">
        <w:rPr>
          <w:highlight w:val="yellow"/>
        </w:rPr>
        <w:t xml:space="preserve">, </w:t>
      </w:r>
      <w:r w:rsidRPr="00C047BE">
        <w:rPr>
          <w:rStyle w:val="Emphasis"/>
          <w:highlight w:val="yellow"/>
        </w:rPr>
        <w:t>failed predictions</w:t>
      </w:r>
      <w:r w:rsidRPr="006E48B6">
        <w:t xml:space="preserve"> of catastrophe </w:t>
      </w:r>
      <w:r w:rsidRPr="00C047BE">
        <w:rPr>
          <w:rStyle w:val="StyleUnderline"/>
          <w:highlight w:val="yellow"/>
        </w:rPr>
        <w:t>would be</w:t>
      </w:r>
      <w:r w:rsidRPr="006E48B6">
        <w:t xml:space="preserve"> more </w:t>
      </w:r>
      <w:r w:rsidRPr="00C047BE">
        <w:rPr>
          <w:rStyle w:val="StyleUnderline"/>
          <w:highlight w:val="yellow"/>
        </w:rPr>
        <w:t>amusing if</w:t>
      </w:r>
      <w:r w:rsidRPr="006E48B6">
        <w:rPr>
          <w:rStyle w:val="StyleUnderline"/>
        </w:rPr>
        <w:t xml:space="preserve"> </w:t>
      </w:r>
      <w:r w:rsidRPr="00C047BE">
        <w:rPr>
          <w:rStyle w:val="StyleUnderline"/>
          <w:highlight w:val="yellow"/>
        </w:rPr>
        <w:t>they were not</w:t>
      </w:r>
      <w:r w:rsidRPr="006E48B6">
        <w:rPr>
          <w:rStyle w:val="StyleUnderline"/>
        </w:rPr>
        <w:t xml:space="preserve"> so </w:t>
      </w:r>
      <w:r w:rsidRPr="00C047BE">
        <w:rPr>
          <w:rStyle w:val="StyleUnderline"/>
          <w:highlight w:val="yellow"/>
        </w:rPr>
        <w:t>damaging to the</w:t>
      </w:r>
      <w:r w:rsidRPr="006E48B6">
        <w:rPr>
          <w:rStyle w:val="StyleUnderline"/>
        </w:rPr>
        <w:t xml:space="preserve"> public’s </w:t>
      </w:r>
      <w:r w:rsidRPr="00C047BE">
        <w:rPr>
          <w:rStyle w:val="StyleUnderline"/>
          <w:highlight w:val="yellow"/>
        </w:rPr>
        <w:t>perception of</w:t>
      </w:r>
      <w:r w:rsidRPr="006E48B6">
        <w:t xml:space="preserve"> real </w:t>
      </w:r>
      <w:r w:rsidRPr="00C047BE">
        <w:rPr>
          <w:rStyle w:val="Emphasis"/>
          <w:highlight w:val="yellow"/>
        </w:rPr>
        <w:t>environmental challenges</w:t>
      </w:r>
      <w:r w:rsidRPr="00C047BE">
        <w:rPr>
          <w:highlight w:val="yellow"/>
        </w:rPr>
        <w:t>,</w:t>
      </w:r>
      <w:r w:rsidRPr="006E48B6">
        <w:t xml:space="preserve"> including climate change.</w:t>
      </w:r>
    </w:p>
    <w:p w14:paraId="224AC8A1" w14:textId="77777777" w:rsidR="006E48B6" w:rsidRPr="006E48B6" w:rsidRDefault="006E48B6" w:rsidP="006E48B6">
      <w:r w:rsidRPr="006E48B6">
        <w:t xml:space="preserve">Fortunately, there are also many environmentalists who hold a less pessimistic and more realistic view. Rockefeller University professor Jesse H. Ausubel, who was integral to setting up the world’s first climate change conference in Geneva in 1979, has shown how </w:t>
      </w:r>
      <w:r w:rsidRPr="00C047BE">
        <w:rPr>
          <w:rStyle w:val="Emphasis"/>
          <w:highlight w:val="yellow"/>
        </w:rPr>
        <w:t>technological progress</w:t>
      </w:r>
      <w:r w:rsidRPr="00C047BE">
        <w:rPr>
          <w:rStyle w:val="StyleUnderline"/>
          <w:highlight w:val="yellow"/>
        </w:rPr>
        <w:t xml:space="preserve"> allows nature to rebound</w:t>
      </w:r>
      <w:r w:rsidRPr="006E48B6">
        <w:rPr>
          <w:rStyle w:val="StyleUnderline"/>
        </w:rPr>
        <w:t>.</w:t>
      </w:r>
      <w:r w:rsidRPr="006E48B6">
        <w:t xml:space="preserve"> For example, </w:t>
      </w:r>
      <w:r w:rsidRPr="00C047BE">
        <w:rPr>
          <w:rStyle w:val="StyleUnderline"/>
          <w:highlight w:val="yellow"/>
        </w:rPr>
        <w:t>increasing crop yields</w:t>
      </w:r>
      <w:r w:rsidRPr="006E48B6">
        <w:rPr>
          <w:rStyle w:val="StyleUnderline"/>
        </w:rPr>
        <w:t xml:space="preserve"> to </w:t>
      </w:r>
      <w:r w:rsidRPr="00C047BE">
        <w:rPr>
          <w:rStyle w:val="StyleUnderline"/>
          <w:highlight w:val="yellow"/>
        </w:rPr>
        <w:t>produce more food with less land</w:t>
      </w:r>
      <w:r w:rsidRPr="006E48B6">
        <w:rPr>
          <w:rStyle w:val="StyleUnderline"/>
        </w:rPr>
        <w:t xml:space="preserve"> reduces the </w:t>
      </w:r>
      <w:r w:rsidRPr="006E48B6">
        <w:rPr>
          <w:rStyle w:val="StyleUnderline"/>
        </w:rPr>
        <w:lastRenderedPageBreak/>
        <w:t>environmental impact of agriculture</w:t>
      </w:r>
      <w:r w:rsidRPr="006E48B6">
        <w:t>. In fact, if farmers worldwide reach the productivity level of the average US farmer, humanity will be able to return a landmass the size of India back to nature.</w:t>
      </w:r>
    </w:p>
    <w:p w14:paraId="29FF9D62" w14:textId="77777777" w:rsidR="006E48B6" w:rsidRPr="006E48B6" w:rsidRDefault="006E48B6" w:rsidP="006E48B6">
      <w:r w:rsidRPr="006E48B6">
        <w:t xml:space="preserve">In addition to technological progress, </w:t>
      </w:r>
      <w:r w:rsidRPr="00C047BE">
        <w:rPr>
          <w:rStyle w:val="Emphasis"/>
          <w:highlight w:val="yellow"/>
        </w:rPr>
        <w:t>economic development</w:t>
      </w:r>
      <w:r w:rsidRPr="006E48B6">
        <w:t xml:space="preserve"> </w:t>
      </w:r>
      <w:r w:rsidRPr="006E48B6">
        <w:rPr>
          <w:rStyle w:val="StyleUnderline"/>
        </w:rPr>
        <w:t>can</w:t>
      </w:r>
      <w:r w:rsidRPr="006E48B6">
        <w:t xml:space="preserve"> also </w:t>
      </w:r>
      <w:r w:rsidRPr="006E48B6">
        <w:rPr>
          <w:rStyle w:val="StyleUnderline"/>
        </w:rPr>
        <w:t xml:space="preserve">help protect the environment. </w:t>
      </w:r>
      <w:r w:rsidRPr="006E48B6">
        <w:t xml:space="preserve">As people rise out of extreme poverty, they often come to care more about environmental stewardship. </w:t>
      </w:r>
      <w:r w:rsidRPr="006E48B6">
        <w:rPr>
          <w:rStyle w:val="StyleUnderline"/>
        </w:rPr>
        <w:t>The</w:t>
      </w:r>
      <w:r w:rsidRPr="006E48B6">
        <w:t xml:space="preserve"> incredible </w:t>
      </w:r>
      <w:r w:rsidRPr="006E48B6">
        <w:rPr>
          <w:rStyle w:val="StyleUnderline"/>
        </w:rPr>
        <w:t>decline in Chinese poverty</w:t>
      </w:r>
      <w:r w:rsidRPr="006E48B6">
        <w:t xml:space="preserve"> spurred by economic liberalisation, for example, </w:t>
      </w:r>
      <w:r w:rsidRPr="006E48B6">
        <w:rPr>
          <w:rStyle w:val="StyleUnderline"/>
        </w:rPr>
        <w:t xml:space="preserve">has </w:t>
      </w:r>
      <w:r w:rsidRPr="00C047BE">
        <w:rPr>
          <w:rStyle w:val="StyleUnderline"/>
          <w:highlight w:val="yellow"/>
        </w:rPr>
        <w:t>coincided with better preservation of forests</w:t>
      </w:r>
      <w:r w:rsidRPr="006E48B6">
        <w:t xml:space="preserve">. China had 511,807 more square kilometres of forest in 2015 than it did in 1990. </w:t>
      </w:r>
      <w:r w:rsidRPr="006E48B6">
        <w:rPr>
          <w:rStyle w:val="StyleUnderline"/>
        </w:rPr>
        <w:t>Once a country reaches around $4,500 in GDP per capita, forest area starts to rebound</w:t>
      </w:r>
      <w:r w:rsidRPr="006E48B6">
        <w:t xml:space="preserve">. </w:t>
      </w:r>
      <w:r w:rsidRPr="00C047BE">
        <w:rPr>
          <w:rStyle w:val="StyleUnderline"/>
          <w:highlight w:val="yellow"/>
        </w:rPr>
        <w:t>This is</w:t>
      </w:r>
      <w:r w:rsidRPr="006E48B6">
        <w:t xml:space="preserve"> called </w:t>
      </w:r>
      <w:r w:rsidRPr="00C047BE">
        <w:rPr>
          <w:rStyle w:val="StyleUnderline"/>
          <w:highlight w:val="yellow"/>
        </w:rPr>
        <w:t>the</w:t>
      </w:r>
      <w:r w:rsidRPr="006E48B6">
        <w:t xml:space="preserve"> “forest transition” or, more broadly, the “</w:t>
      </w:r>
      <w:r w:rsidRPr="00C047BE">
        <w:rPr>
          <w:rStyle w:val="Emphasis"/>
          <w:highlight w:val="yellow"/>
        </w:rPr>
        <w:t>environmental Kuznets curve</w:t>
      </w:r>
      <w:r w:rsidRPr="006E48B6">
        <w:t>”.</w:t>
      </w:r>
    </w:p>
    <w:p w14:paraId="4E458AB9" w14:textId="77777777" w:rsidR="006E48B6" w:rsidRPr="006E48B6" w:rsidRDefault="006E48B6" w:rsidP="006E48B6">
      <w:r w:rsidRPr="006E48B6">
        <w:t>Many other such reasons for optimism exist. Yet the new report’s “2050 scenario finds a world in social breakdown and outright chaos,” David Spratt, the research director at the Breakthrough National Centre for Climate Restoration, told Vice.</w:t>
      </w:r>
    </w:p>
    <w:p w14:paraId="5CE7B80B" w14:textId="77777777" w:rsidR="006E48B6" w:rsidRPr="006E48B6" w:rsidRDefault="006E48B6" w:rsidP="006E48B6">
      <w:r w:rsidRPr="006E48B6">
        <w:t>Not to be outdone in pessimism, Congresswoman Alexandria Ocasio-Cortez has predicted that “the world is going to end in 12 years” without urgent action, rather than in 31 years’ time.</w:t>
      </w:r>
    </w:p>
    <w:p w14:paraId="408C59DC" w14:textId="77777777" w:rsidR="006E48B6" w:rsidRPr="006E48B6" w:rsidRDefault="006E48B6" w:rsidP="006E48B6">
      <w:r w:rsidRPr="006E48B6">
        <w:t>In the year 353, a bishop called Hilary of Poitiers also predicted that the world would end in just 12 years, in 365. It is a safe bet that Congresswoman Ocasio-Cortez's forecast ends up as inaccurate as his was.</w:t>
      </w:r>
    </w:p>
    <w:p w14:paraId="63601AEC" w14:textId="77777777" w:rsidR="006E48B6" w:rsidRPr="006E48B6" w:rsidRDefault="006E48B6" w:rsidP="006E48B6">
      <w:pPr>
        <w:rPr>
          <w:rStyle w:val="Emphasis"/>
        </w:rPr>
      </w:pPr>
      <w:r w:rsidRPr="006E48B6">
        <w:t xml:space="preserve">Environmental challenges should be taken seriously. And just as with so many other problems humanity has faced, </w:t>
      </w:r>
      <w:r w:rsidRPr="00C047BE">
        <w:rPr>
          <w:rStyle w:val="StyleUnderline"/>
          <w:highlight w:val="yellow"/>
        </w:rPr>
        <w:t>environmental problems should be solvable given the right technology and spreading prosperity</w:t>
      </w:r>
      <w:r w:rsidRPr="006E48B6">
        <w:t xml:space="preserve">. </w:t>
      </w:r>
      <w:r w:rsidRPr="00C047BE">
        <w:rPr>
          <w:rStyle w:val="Emphasis"/>
          <w:highlight w:val="yellow"/>
        </w:rPr>
        <w:t>The world will still exist a dozen years from now.</w:t>
      </w:r>
    </w:p>
    <w:p w14:paraId="78F5ACF1" w14:textId="77777777" w:rsidR="006E48B6" w:rsidRPr="006E48B6" w:rsidRDefault="006E48B6" w:rsidP="006E48B6">
      <w:pPr>
        <w:pStyle w:val="Heading3"/>
        <w:rPr>
          <w:rFonts w:cs="Times New Roman"/>
        </w:rPr>
      </w:pPr>
      <w:r w:rsidRPr="006E48B6">
        <w:rPr>
          <w:rFonts w:cs="Times New Roman"/>
        </w:rPr>
        <w:lastRenderedPageBreak/>
        <w:t>AT: Run out of resources</w:t>
      </w:r>
    </w:p>
    <w:p w14:paraId="03F89842" w14:textId="77777777" w:rsidR="006E48B6" w:rsidRPr="006E48B6" w:rsidRDefault="006E48B6" w:rsidP="006E48B6">
      <w:pPr>
        <w:pStyle w:val="Heading4"/>
        <w:rPr>
          <w:rFonts w:cs="Times New Roman"/>
        </w:rPr>
      </w:pPr>
      <w:r w:rsidRPr="006E48B6">
        <w:rPr>
          <w:rFonts w:cs="Times New Roman"/>
        </w:rPr>
        <w:t>We can’t run out of resources---innovation and free markets</w:t>
      </w:r>
    </w:p>
    <w:p w14:paraId="72F5D572" w14:textId="77777777" w:rsidR="006E48B6" w:rsidRPr="006E48B6" w:rsidRDefault="006E48B6" w:rsidP="006E48B6">
      <w:r w:rsidRPr="006E48B6">
        <w:t xml:space="preserve">Nathan L. </w:t>
      </w:r>
      <w:r w:rsidRPr="006E48B6">
        <w:rPr>
          <w:rStyle w:val="Style13ptBold"/>
        </w:rPr>
        <w:t>Tupy 18</w:t>
      </w:r>
      <w:r w:rsidRPr="006E48B6">
        <w:t>, senior policy analyst at the Cato Institute’s Center for Global Liberty and Prosperity and the editor of HumanProgress.org, 4/24/18, “Rare earth elements, scarcity and human ingenuity”, https://capx.co/rare-earth-elements-scarcity-and-human-ingenuity/</w:t>
      </w:r>
    </w:p>
    <w:p w14:paraId="5C0A5C77" w14:textId="77777777" w:rsidR="006E48B6" w:rsidRPr="006E48B6" w:rsidRDefault="006E48B6" w:rsidP="006E48B6">
      <w:pPr>
        <w:rPr>
          <w:rStyle w:val="StyleUnderline"/>
        </w:rPr>
      </w:pPr>
      <w:r w:rsidRPr="006E48B6">
        <w:t xml:space="preserve">On April 10, </w:t>
      </w:r>
      <w:r w:rsidRPr="00C047BE">
        <w:rPr>
          <w:rStyle w:val="StyleUnderline"/>
          <w:highlight w:val="yellow"/>
        </w:rPr>
        <w:t>a team of</w:t>
      </w:r>
      <w:r w:rsidRPr="006E48B6">
        <w:rPr>
          <w:rStyle w:val="StyleUnderline"/>
        </w:rPr>
        <w:t xml:space="preserve"> 21 </w:t>
      </w:r>
      <w:r w:rsidRPr="00C047BE">
        <w:rPr>
          <w:rStyle w:val="StyleUnderline"/>
          <w:highlight w:val="yellow"/>
        </w:rPr>
        <w:t>Japanese scientists discovered</w:t>
      </w:r>
      <w:r w:rsidRPr="006E48B6">
        <w:rPr>
          <w:rStyle w:val="StyleUnderline"/>
        </w:rPr>
        <w:t xml:space="preserve"> a </w:t>
      </w:r>
      <w:r w:rsidRPr="00C047BE">
        <w:rPr>
          <w:rStyle w:val="StyleUnderline"/>
          <w:highlight w:val="yellow"/>
        </w:rPr>
        <w:t>16 million ton patch of</w:t>
      </w:r>
      <w:r w:rsidRPr="006E48B6">
        <w:rPr>
          <w:rStyle w:val="StyleUnderline"/>
        </w:rPr>
        <w:t xml:space="preserve"> </w:t>
      </w:r>
      <w:r w:rsidRPr="00C047BE">
        <w:rPr>
          <w:rStyle w:val="StyleUnderline"/>
          <w:highlight w:val="yellow"/>
        </w:rPr>
        <w:t>mineral-rich</w:t>
      </w:r>
      <w:r w:rsidRPr="006E48B6">
        <w:rPr>
          <w:rStyle w:val="StyleUnderline"/>
        </w:rPr>
        <w:t xml:space="preserve"> deep sea </w:t>
      </w:r>
      <w:r w:rsidRPr="00C047BE">
        <w:rPr>
          <w:rStyle w:val="StyleUnderline"/>
          <w:highlight w:val="yellow"/>
        </w:rPr>
        <w:t>mud</w:t>
      </w:r>
      <w:r w:rsidRPr="006E48B6">
        <w:rPr>
          <w:rStyle w:val="StyleUnderline"/>
        </w:rPr>
        <w:t xml:space="preserve"> </w:t>
      </w:r>
      <w:r w:rsidRPr="006E48B6">
        <w:t xml:space="preserve">near Minami-Tori, an island 790 miles off the coast of Japan. The patch appears to contain wealth of rare earth elements, including 780 years’ worth of yttrium, 620 years’ worth of europium, 420 years’ worth of terbium and 730 years’ worth of dysprosium. </w:t>
      </w:r>
      <w:r w:rsidRPr="00C047BE">
        <w:rPr>
          <w:rStyle w:val="StyleUnderline"/>
          <w:highlight w:val="yellow"/>
        </w:rPr>
        <w:t>This find</w:t>
      </w:r>
      <w:r w:rsidRPr="006E48B6">
        <w:rPr>
          <w:rStyle w:val="StyleUnderline"/>
        </w:rPr>
        <w:t>, the scientists concluded, “</w:t>
      </w:r>
      <w:r w:rsidRPr="00C047BE">
        <w:rPr>
          <w:rStyle w:val="StyleUnderline"/>
          <w:highlight w:val="yellow"/>
        </w:rPr>
        <w:t>has the potential to supply</w:t>
      </w:r>
      <w:r w:rsidRPr="006E48B6">
        <w:rPr>
          <w:rStyle w:val="StyleUnderline"/>
        </w:rPr>
        <w:t xml:space="preserve"> these </w:t>
      </w:r>
      <w:r w:rsidRPr="00C047BE">
        <w:rPr>
          <w:rStyle w:val="StyleUnderline"/>
          <w:highlight w:val="yellow"/>
        </w:rPr>
        <w:t xml:space="preserve">materials on a </w:t>
      </w:r>
      <w:r w:rsidRPr="00C047BE">
        <w:rPr>
          <w:rStyle w:val="Emphasis"/>
          <w:highlight w:val="yellow"/>
        </w:rPr>
        <w:t>semi-infinite basis</w:t>
      </w:r>
      <w:r w:rsidRPr="006E48B6">
        <w:rPr>
          <w:rStyle w:val="StyleUnderline"/>
        </w:rPr>
        <w:t xml:space="preserve"> to the world.”</w:t>
      </w:r>
    </w:p>
    <w:p w14:paraId="148A2A5C" w14:textId="77777777" w:rsidR="006E48B6" w:rsidRPr="006E48B6" w:rsidRDefault="006E48B6" w:rsidP="006E48B6">
      <w:pPr>
        <w:rPr>
          <w:sz w:val="12"/>
          <w:szCs w:val="12"/>
        </w:rPr>
      </w:pPr>
      <w:r w:rsidRPr="006E48B6">
        <w:rPr>
          <w:sz w:val="12"/>
          <w:szCs w:val="12"/>
        </w:rPr>
        <w:t>The happy discovery provides us with an opportunity to revisit the last crisis over the availability of natural resources and recall the ingenuous ways in which humanity tackled that particular problem.</w:t>
      </w:r>
    </w:p>
    <w:p w14:paraId="1387B8D5" w14:textId="77777777" w:rsidR="006E48B6" w:rsidRPr="006E48B6" w:rsidRDefault="006E48B6" w:rsidP="006E48B6">
      <w:pPr>
        <w:rPr>
          <w:sz w:val="12"/>
          <w:szCs w:val="12"/>
        </w:rPr>
      </w:pPr>
      <w:r w:rsidRPr="006E48B6">
        <w:rPr>
          <w:sz w:val="12"/>
          <w:szCs w:val="12"/>
        </w:rPr>
        <w:t>In September 2010, a Chinese fishing trawler and a Japanese coast guard vessel collided in waters disputed by the two countries. The Japanese detained the captain of the Chinese vessel and China responded by halting all shipments of rare earths to Japan. The latter used the imported metals in a number of high-tech industries, including production magnets and Toyota Priuses. At the time of the embargo, China accounted for 97 per cent of rare earths production and a large part of the processing business. Predictably, global panic ensued.</w:t>
      </w:r>
    </w:p>
    <w:p w14:paraId="58CA79B3" w14:textId="77777777" w:rsidR="006E48B6" w:rsidRPr="006E48B6" w:rsidRDefault="006E48B6" w:rsidP="006E48B6">
      <w:pPr>
        <w:rPr>
          <w:sz w:val="12"/>
          <w:szCs w:val="12"/>
        </w:rPr>
      </w:pPr>
      <w:r w:rsidRPr="006E48B6">
        <w:rPr>
          <w:sz w:val="12"/>
          <w:szCs w:val="12"/>
        </w:rPr>
        <w:t>In the United States, where these rare elements are used in defence systems, wind turbines and electric cars, the great and the good rang the alarm bells. Writing in The New York Times, the Nobel Prize-winning economist Paul Krugman opined: “You really have to wonder why nobody raised an alarm while this was happening, if only on national security grounds. But policymakers simply stood by as the US rare earth industry shut down… The result was a monopoly position exceeding the wildest dreams of Middle Eastern oil-fuelled tyrants. Couple the rare earth story with China’s behaviour on other fronts — the state subsidies that help firms gain key contracts, the pressure on foreign companies to move production to China and, above all, that exchange-rate policy — and what you have is a portrait of a rogue economic superpower, unwilling to play by the rules. And the question is what the rest of us are going to do about it.”</w:t>
      </w:r>
    </w:p>
    <w:p w14:paraId="6AABBC50" w14:textId="77777777" w:rsidR="006E48B6" w:rsidRPr="006E48B6" w:rsidRDefault="006E48B6" w:rsidP="006E48B6">
      <w:r w:rsidRPr="006E48B6">
        <w:rPr>
          <w:rStyle w:val="StyleUnderline"/>
        </w:rPr>
        <w:t>The US Congress convened a hearing on “China’s monopoly on rare earths</w:t>
      </w:r>
      <w:r w:rsidRPr="006E48B6">
        <w:t>: Implications for US foreign and security policy”, with Rep. Donald Manzullo (R-IL) declaring, “China’s actions against Japan fundamentally transformed the rare earths market for the worse. As a result, manufacturers can no longer expect a steady supply of these elements, and the pricing uncertainty created by this action threatens tens of thousands of American jobs.” Rep. Brad Sherman (D-CA) argued that “Chinese control over rare earth elements gives them one more argument as to why we should kowtow to China,” while a report by the Government Accountability Office warned that “rebuilding a US rare earth supply chain may take up to 15 years.”</w:t>
      </w:r>
    </w:p>
    <w:p w14:paraId="596445AB" w14:textId="77777777" w:rsidR="006E48B6" w:rsidRPr="006E48B6" w:rsidRDefault="006E48B6" w:rsidP="006E48B6">
      <w:pPr>
        <w:rPr>
          <w:rStyle w:val="StyleUnderline"/>
        </w:rPr>
      </w:pPr>
      <w:r w:rsidRPr="006E48B6">
        <w:rPr>
          <w:rStyle w:val="StyleUnderline"/>
        </w:rPr>
        <w:t>So, what</w:t>
      </w:r>
      <w:r w:rsidRPr="006E48B6">
        <w:t xml:space="preserve"> really </w:t>
      </w:r>
      <w:r w:rsidRPr="006E48B6">
        <w:rPr>
          <w:rStyle w:val="StyleUnderline"/>
        </w:rPr>
        <w:t>happened?</w:t>
      </w:r>
    </w:p>
    <w:p w14:paraId="76D18D94" w14:textId="77777777" w:rsidR="006E48B6" w:rsidRPr="006E48B6" w:rsidRDefault="006E48B6" w:rsidP="006E48B6">
      <w:pPr>
        <w:rPr>
          <w:rStyle w:val="StyleUnderline"/>
        </w:rPr>
      </w:pPr>
      <w:r w:rsidRPr="006E48B6">
        <w:t xml:space="preserve">In a 2014 Council on Foreign Relations report, Eugene Gholz, an associate professor of public affairs at the University of Texas at Austin, revisited the crisis and found that </w:t>
      </w:r>
      <w:r w:rsidRPr="006E48B6">
        <w:rPr>
          <w:rStyle w:val="StyleUnderline"/>
        </w:rPr>
        <w:t>the Chinese embargo proved to be a bit of a dud.</w:t>
      </w:r>
      <w:r w:rsidRPr="006E48B6">
        <w:t xml:space="preserve"> </w:t>
      </w:r>
      <w:r w:rsidRPr="006E48B6">
        <w:rPr>
          <w:rStyle w:val="StyleUnderline"/>
        </w:rPr>
        <w:t xml:space="preserve">Some Chinese exporters got around the embargo by using </w:t>
      </w:r>
      <w:r w:rsidRPr="006E48B6">
        <w:rPr>
          <w:rStyle w:val="Emphasis"/>
        </w:rPr>
        <w:t>legal loopholes</w:t>
      </w:r>
      <w:r w:rsidRPr="006E48B6">
        <w:t xml:space="preserve">, </w:t>
      </w:r>
      <w:r w:rsidRPr="006E48B6">
        <w:rPr>
          <w:rStyle w:val="StyleUnderline"/>
        </w:rPr>
        <w:t>such as selling rare earths after combining them with other alloys.</w:t>
      </w:r>
      <w:r w:rsidRPr="006E48B6">
        <w:t xml:space="preserve"> </w:t>
      </w:r>
      <w:r w:rsidRPr="006E48B6">
        <w:rPr>
          <w:rStyle w:val="StyleUnderline"/>
        </w:rPr>
        <w:t>Others simply smuggled the elements from of China</w:t>
      </w:r>
      <w:r w:rsidRPr="006E48B6">
        <w:t>. [</w:t>
      </w:r>
      <w:r w:rsidRPr="006E48B6">
        <w:rPr>
          <w:rStyle w:val="StyleUnderline"/>
        </w:rPr>
        <w:t xml:space="preserve">Some companies found ways to make their products using smaller amounts of the elements while others “remembered that they did not need the high performance of specialised rare earth s] … they were merely using them because, at least until the 2010 episode, they were relatively </w:t>
      </w:r>
      <w:r w:rsidRPr="006E48B6">
        <w:rPr>
          <w:rStyle w:val="Emphasis"/>
        </w:rPr>
        <w:t>inexpensive</w:t>
      </w:r>
      <w:r w:rsidRPr="006E48B6">
        <w:rPr>
          <w:rStyle w:val="StyleUnderline"/>
        </w:rPr>
        <w:t xml:space="preserve"> and </w:t>
      </w:r>
      <w:r w:rsidRPr="006E48B6">
        <w:rPr>
          <w:rStyle w:val="Emphasis"/>
        </w:rPr>
        <w:t>convenient</w:t>
      </w:r>
      <w:r w:rsidRPr="006E48B6">
        <w:rPr>
          <w:rStyle w:val="StyleUnderline"/>
        </w:rPr>
        <w:t>.”</w:t>
      </w:r>
    </w:p>
    <w:p w14:paraId="60316C83" w14:textId="77777777" w:rsidR="006E48B6" w:rsidRPr="006E48B6" w:rsidRDefault="006E48B6" w:rsidP="006E48B6">
      <w:pPr>
        <w:rPr>
          <w:rStyle w:val="StyleUnderline"/>
        </w:rPr>
      </w:pPr>
      <w:r w:rsidRPr="006E48B6">
        <w:t xml:space="preserve">Another effect of the embargo was that </w:t>
      </w:r>
      <w:r w:rsidRPr="006E48B6">
        <w:rPr>
          <w:rStyle w:val="StyleUnderline"/>
        </w:rPr>
        <w:t>companies around the world started raising money for new mining projects, ramped up the existing plant capacities and accelerated plans to recycle rare earths.</w:t>
      </w:r>
    </w:p>
    <w:p w14:paraId="631CC045" w14:textId="77777777" w:rsidR="006E48B6" w:rsidRPr="006E48B6" w:rsidRDefault="006E48B6" w:rsidP="006E48B6">
      <w:r w:rsidRPr="006E48B6">
        <w:lastRenderedPageBreak/>
        <w:fldChar w:fldCharType="begin"/>
      </w:r>
      <w:r w:rsidRPr="006E48B6">
        <w:instrText xml:space="preserve"> INCLUDEPICTURE "https://uqvk92z67p11sbpjb3nr4qo1-wpengine.netdna-ssl.com/wp-content/uploads/2018/04/rare-earth-790x462.jpg" \* MERGEFORMATINET </w:instrText>
      </w:r>
      <w:r w:rsidRPr="006E48B6">
        <w:fldChar w:fldCharType="separate"/>
      </w:r>
      <w:r w:rsidRPr="006E48B6">
        <w:rPr>
          <w:noProof/>
        </w:rPr>
        <w:drawing>
          <wp:inline distT="0" distB="0" distL="0" distR="0" wp14:anchorId="1B31BF05" wp14:editId="5E79EE7E">
            <wp:extent cx="4545053" cy="2658139"/>
            <wp:effectExtent l="0" t="0" r="1905" b="0"/>
            <wp:docPr id="11" name="Picture 11" descr="https://uqvk92z67p11sbpjb3nr4qo1-wpengine.netdna-ssl.com/wp-content/uploads/2018/04/rare-earth-790x46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uqvk92z67p11sbpjb3nr4qo1-wpengine.netdna-ssl.com/wp-content/uploads/2018/04/rare-earth-790x462.jpg"/>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549487" cy="2660732"/>
                    </a:xfrm>
                    <a:prstGeom prst="rect">
                      <a:avLst/>
                    </a:prstGeom>
                    <a:noFill/>
                    <a:ln>
                      <a:noFill/>
                    </a:ln>
                  </pic:spPr>
                </pic:pic>
              </a:graphicData>
            </a:graphic>
          </wp:inline>
        </w:drawing>
      </w:r>
      <w:r w:rsidRPr="006E48B6">
        <w:fldChar w:fldCharType="end"/>
      </w:r>
    </w:p>
    <w:p w14:paraId="6108F95F" w14:textId="77777777" w:rsidR="006E48B6" w:rsidRPr="006E48B6" w:rsidRDefault="006E48B6" w:rsidP="006E48B6">
      <w:r w:rsidRPr="006E48B6">
        <w:rPr>
          <w:rStyle w:val="StyleUnderline"/>
        </w:rPr>
        <w:t xml:space="preserve">The </w:t>
      </w:r>
      <w:r w:rsidRPr="006E48B6">
        <w:rPr>
          <w:rStyle w:val="Emphasis"/>
        </w:rPr>
        <w:t>market response</w:t>
      </w:r>
      <w:r w:rsidRPr="006E48B6">
        <w:t xml:space="preserve">, then, </w:t>
      </w:r>
      <w:r w:rsidRPr="006E48B6">
        <w:rPr>
          <w:rStyle w:val="StyleUnderline"/>
        </w:rPr>
        <w:t>diffused the immediate crisis and prices of rare earths,</w:t>
      </w:r>
      <w:r w:rsidRPr="006E48B6">
        <w:t xml:space="preserve"> which spiked in 2011, came down again. In the long run, as the Minami-Tori find suggests, </w:t>
      </w:r>
      <w:r w:rsidRPr="006E48B6">
        <w:rPr>
          <w:rStyle w:val="StyleUnderline"/>
        </w:rPr>
        <w:t>future supply of rare earths seems promising.</w:t>
      </w:r>
    </w:p>
    <w:p w14:paraId="30539757" w14:textId="77777777" w:rsidR="006E48B6" w:rsidRPr="006E48B6" w:rsidRDefault="006E48B6" w:rsidP="006E48B6">
      <w:pPr>
        <w:rPr>
          <w:rStyle w:val="Emphasis"/>
        </w:rPr>
      </w:pPr>
      <w:r w:rsidRPr="006E48B6">
        <w:t xml:space="preserve">The broader lesson from the rare earths episode is concerns human ingenuity: </w:t>
      </w:r>
      <w:r w:rsidRPr="00C047BE">
        <w:rPr>
          <w:rStyle w:val="StyleUnderline"/>
          <w:highlight w:val="yellow"/>
        </w:rPr>
        <w:t xml:space="preserve">we are intelligent beings capable of </w:t>
      </w:r>
      <w:r w:rsidRPr="00C047BE">
        <w:rPr>
          <w:rStyle w:val="Emphasis"/>
          <w:highlight w:val="yellow"/>
        </w:rPr>
        <w:t>innovating out of shortages</w:t>
      </w:r>
      <w:r w:rsidRPr="006E48B6">
        <w:t xml:space="preserve">. We have done so many times before. In some cases, we have relied on greater efficiency. </w:t>
      </w:r>
      <w:r w:rsidRPr="00C047BE">
        <w:rPr>
          <w:rStyle w:val="StyleUnderline"/>
          <w:highlight w:val="yellow"/>
        </w:rPr>
        <w:t>An aluminium can</w:t>
      </w:r>
      <w:r w:rsidRPr="006E48B6">
        <w:rPr>
          <w:rStyle w:val="StyleUnderline"/>
        </w:rPr>
        <w:t xml:space="preserve">, for example, </w:t>
      </w:r>
      <w:r w:rsidRPr="00C047BE">
        <w:rPr>
          <w:rStyle w:val="StyleUnderline"/>
          <w:highlight w:val="yellow"/>
        </w:rPr>
        <w:t>weighed about 3 ounces in 1959. Today, it weighs less than half an ounce</w:t>
      </w:r>
      <w:r w:rsidRPr="006E48B6">
        <w:t xml:space="preserve">. In other cases, </w:t>
      </w:r>
      <w:r w:rsidRPr="00C047BE">
        <w:rPr>
          <w:rStyle w:val="StyleUnderline"/>
          <w:highlight w:val="yellow"/>
        </w:rPr>
        <w:t>we</w:t>
      </w:r>
      <w:r w:rsidRPr="006E48B6">
        <w:rPr>
          <w:rStyle w:val="StyleUnderline"/>
        </w:rPr>
        <w:t xml:space="preserve"> have </w:t>
      </w:r>
      <w:r w:rsidRPr="00C047BE">
        <w:rPr>
          <w:rStyle w:val="StyleUnderline"/>
          <w:highlight w:val="yellow"/>
        </w:rPr>
        <w:t>replaced hard to come by resources with</w:t>
      </w:r>
      <w:r w:rsidRPr="006E48B6">
        <w:rPr>
          <w:rStyle w:val="StyleUnderline"/>
        </w:rPr>
        <w:t xml:space="preserve"> </w:t>
      </w:r>
      <w:r w:rsidRPr="00C047BE">
        <w:rPr>
          <w:rStyle w:val="StyleUnderline"/>
          <w:highlight w:val="yellow"/>
        </w:rPr>
        <w:t>those that are more plentiful</w:t>
      </w:r>
      <w:r w:rsidRPr="006E48B6">
        <w:t xml:space="preserve">. </w:t>
      </w:r>
      <w:r w:rsidRPr="006E48B6">
        <w:rPr>
          <w:rStyle w:val="StyleUnderline"/>
        </w:rPr>
        <w:t xml:space="preserve">Instead of killing whales for lamp oil, for instance, we burn </w:t>
      </w:r>
      <w:r w:rsidRPr="006E48B6">
        <w:rPr>
          <w:rStyle w:val="Emphasis"/>
        </w:rPr>
        <w:t>coal, oil and gas</w:t>
      </w:r>
      <w:r w:rsidRPr="006E48B6">
        <w:rPr>
          <w:rStyle w:val="StyleUnderline"/>
        </w:rPr>
        <w:t>.</w:t>
      </w:r>
      <w:r w:rsidRPr="006E48B6">
        <w:t xml:space="preserve"> Finally, </w:t>
      </w:r>
      <w:r w:rsidRPr="00C047BE">
        <w:rPr>
          <w:rStyle w:val="StyleUnderline"/>
          <w:highlight w:val="yellow"/>
        </w:rPr>
        <w:t>we</w:t>
      </w:r>
      <w:r w:rsidRPr="006E48B6">
        <w:rPr>
          <w:rStyle w:val="StyleUnderline"/>
        </w:rPr>
        <w:t xml:space="preserve"> </w:t>
      </w:r>
      <w:r w:rsidRPr="00C047BE">
        <w:rPr>
          <w:rStyle w:val="StyleUnderline"/>
          <w:highlight w:val="yellow"/>
        </w:rPr>
        <w:t>have gotten better at identifying</w:t>
      </w:r>
      <w:r w:rsidRPr="006E48B6">
        <w:rPr>
          <w:rStyle w:val="StyleUnderline"/>
        </w:rPr>
        <w:t xml:space="preserve"> natural resource </w:t>
      </w:r>
      <w:r w:rsidRPr="00C047BE">
        <w:rPr>
          <w:rStyle w:val="StyleUnderline"/>
          <w:highlight w:val="yellow"/>
        </w:rPr>
        <w:t>deposits</w:t>
      </w:r>
      <w:r w:rsidRPr="006E48B6">
        <w:t xml:space="preserve">. Thus, contrary to a century of predictions, </w:t>
      </w:r>
      <w:r w:rsidRPr="00C047BE">
        <w:rPr>
          <w:rStyle w:val="Emphasis"/>
          <w:highlight w:val="yellow"/>
        </w:rPr>
        <w:t>our</w:t>
      </w:r>
      <w:r w:rsidRPr="006E48B6">
        <w:rPr>
          <w:rStyle w:val="Emphasis"/>
        </w:rPr>
        <w:t xml:space="preserve"> known </w:t>
      </w:r>
      <w:r w:rsidRPr="00C047BE">
        <w:rPr>
          <w:rStyle w:val="Emphasis"/>
          <w:highlight w:val="yellow"/>
        </w:rPr>
        <w:t>resources of fossil fuels are higher than ever.</w:t>
      </w:r>
    </w:p>
    <w:p w14:paraId="11E1B8AE" w14:textId="77777777" w:rsidR="006E48B6" w:rsidRPr="006E48B6" w:rsidRDefault="006E48B6" w:rsidP="006E48B6">
      <w:pPr>
        <w:rPr>
          <w:rStyle w:val="Emphasis"/>
        </w:rPr>
      </w:pPr>
      <w:r w:rsidRPr="006E48B6">
        <w:t xml:space="preserve">As such, </w:t>
      </w:r>
      <w:r w:rsidRPr="00C047BE">
        <w:rPr>
          <w:rStyle w:val="Emphasis"/>
          <w:highlight w:val="yellow"/>
        </w:rPr>
        <w:t>there is no a priori reason why human ingenuity and market incentives should not be able to handle future shortages</w:t>
      </w:r>
      <w:r w:rsidRPr="006E48B6">
        <w:rPr>
          <w:rStyle w:val="Emphasis"/>
        </w:rPr>
        <w:t xml:space="preserve"> as well.</w:t>
      </w:r>
    </w:p>
    <w:p w14:paraId="1B76970C" w14:textId="77777777" w:rsidR="006E48B6" w:rsidRPr="006E48B6" w:rsidRDefault="006E48B6" w:rsidP="006E48B6">
      <w:pPr>
        <w:rPr>
          <w:rStyle w:val="Emphasis"/>
        </w:rPr>
      </w:pPr>
    </w:p>
    <w:p w14:paraId="2F8D64CD" w14:textId="77777777" w:rsidR="006E48B6" w:rsidRPr="006E48B6" w:rsidRDefault="006E48B6" w:rsidP="006E48B6">
      <w:pPr>
        <w:pStyle w:val="Heading3"/>
        <w:rPr>
          <w:rFonts w:cs="Times New Roman"/>
        </w:rPr>
      </w:pPr>
      <w:r w:rsidRPr="006E48B6">
        <w:rPr>
          <w:rFonts w:cs="Times New Roman"/>
        </w:rPr>
        <w:lastRenderedPageBreak/>
        <w:t>1AR---Markets Good---Environment</w:t>
      </w:r>
    </w:p>
    <w:p w14:paraId="5E60E436" w14:textId="77777777" w:rsidR="006E48B6" w:rsidRPr="006E48B6" w:rsidRDefault="006E48B6" w:rsidP="006E48B6">
      <w:pPr>
        <w:pStyle w:val="Heading4"/>
        <w:rPr>
          <w:rFonts w:cs="Times New Roman"/>
        </w:rPr>
      </w:pPr>
      <w:r w:rsidRPr="006E48B6">
        <w:rPr>
          <w:rFonts w:cs="Times New Roman"/>
        </w:rPr>
        <w:t>Markets force efficiency and waste cutting---their consumption focus is misguided</w:t>
      </w:r>
    </w:p>
    <w:p w14:paraId="461FE05B" w14:textId="77777777" w:rsidR="006E48B6" w:rsidRPr="006E48B6" w:rsidRDefault="006E48B6" w:rsidP="006E48B6">
      <w:r w:rsidRPr="006E48B6">
        <w:t xml:space="preserve">Pierre </w:t>
      </w:r>
      <w:r w:rsidRPr="006E48B6">
        <w:rPr>
          <w:rStyle w:val="Style13ptBold"/>
        </w:rPr>
        <w:t>Desrochers 10</w:t>
      </w:r>
      <w:r w:rsidRPr="006E48B6">
        <w:t>, Toronto Geography Prof. 2010. “The environmental responsibility of business is to increase its profits (by creating value within the bounds of private property rights)” Industrial and Corporate Change, Volume 19, Number 1, pp. 161–204. Oxford Journals.org</w:t>
      </w:r>
    </w:p>
    <w:p w14:paraId="4FEEDCBF" w14:textId="77777777" w:rsidR="006E48B6" w:rsidRPr="006E48B6" w:rsidRDefault="006E48B6" w:rsidP="006E48B6">
      <w:pPr>
        <w:rPr>
          <w:rStyle w:val="StyleUnderline"/>
        </w:rPr>
      </w:pPr>
      <w:r w:rsidRPr="006E48B6">
        <w:rPr>
          <w:rStyle w:val="Emphasis"/>
        </w:rPr>
        <w:t>Resources are limited, while human needs and desires are not.</w:t>
      </w:r>
      <w:r w:rsidRPr="006E48B6">
        <w:t xml:space="preserve"> </w:t>
      </w:r>
      <w:r w:rsidRPr="006E48B6">
        <w:rPr>
          <w:rStyle w:val="StyleUnderline"/>
        </w:rPr>
        <w:t xml:space="preserve">In a free market, the </w:t>
      </w:r>
      <w:r w:rsidRPr="00C047BE">
        <w:rPr>
          <w:rStyle w:val="StyleUnderline"/>
          <w:highlight w:val="yellow"/>
        </w:rPr>
        <w:t xml:space="preserve">interaction of supply and demand </w:t>
      </w:r>
      <w:r w:rsidRPr="00C047BE">
        <w:rPr>
          <w:rStyle w:val="Emphasis"/>
          <w:highlight w:val="yellow"/>
        </w:rPr>
        <w:t>results in prices that reflect</w:t>
      </w:r>
      <w:r w:rsidRPr="006E48B6">
        <w:rPr>
          <w:rStyle w:val="StyleUnderline"/>
        </w:rPr>
        <w:t xml:space="preserve"> the relative </w:t>
      </w:r>
      <w:r w:rsidRPr="00C047BE">
        <w:rPr>
          <w:rStyle w:val="Emphasis"/>
          <w:highlight w:val="yellow"/>
        </w:rPr>
        <w:t>scarcity</w:t>
      </w:r>
      <w:r w:rsidRPr="006E48B6">
        <w:rPr>
          <w:rStyle w:val="StyleUnderline"/>
        </w:rPr>
        <w:t xml:space="preserve"> of physical and intellectual resources</w:t>
      </w:r>
      <w:r w:rsidRPr="006E48B6">
        <w:t xml:space="preserve">. Profits and losses are then generated by individuals’ relative ability to combine scarce inputs in order to provide products and services that consumers value more than available alternatives. Over time, goods that are more valuable than the sums of the inputs taken separately get produced, while goods worth less than the sum of their inputs are not. In this context, </w:t>
      </w:r>
      <w:r w:rsidRPr="006E48B6">
        <w:rPr>
          <w:rStyle w:val="StyleUnderline"/>
        </w:rPr>
        <w:t>the appropriate measure of a firm’s success in creating value is long-term profitability.</w:t>
      </w:r>
    </w:p>
    <w:p w14:paraId="1997757D" w14:textId="77777777" w:rsidR="006E48B6" w:rsidRPr="006E48B6" w:rsidRDefault="006E48B6" w:rsidP="006E48B6">
      <w:r w:rsidRPr="00C047BE">
        <w:rPr>
          <w:rStyle w:val="StyleUnderline"/>
          <w:highlight w:val="yellow"/>
        </w:rPr>
        <w:t>Some</w:t>
      </w:r>
      <w:r w:rsidRPr="006E48B6">
        <w:rPr>
          <w:rStyle w:val="StyleUnderline"/>
        </w:rPr>
        <w:t xml:space="preserve"> theorists </w:t>
      </w:r>
      <w:r w:rsidRPr="006E48B6">
        <w:t xml:space="preserve">and many environmental activists, however, </w:t>
      </w:r>
      <w:r w:rsidRPr="00C047BE">
        <w:rPr>
          <w:rStyle w:val="StyleUnderline"/>
          <w:highlight w:val="yellow"/>
        </w:rPr>
        <w:t>argue that market incentives foster</w:t>
      </w:r>
      <w:r w:rsidRPr="006E48B6">
        <w:rPr>
          <w:rStyle w:val="StyleUnderline"/>
        </w:rPr>
        <w:t xml:space="preserve"> a </w:t>
      </w:r>
      <w:r w:rsidRPr="00C047BE">
        <w:rPr>
          <w:rStyle w:val="StyleUnderline"/>
          <w:highlight w:val="yellow"/>
        </w:rPr>
        <w:t>short-term</w:t>
      </w:r>
      <w:r w:rsidRPr="006E48B6">
        <w:rPr>
          <w:rStyle w:val="StyleUnderline"/>
        </w:rPr>
        <w:t xml:space="preserve"> perspective in which production costs can be reduced and/or profitability increased through </w:t>
      </w:r>
      <w:r w:rsidRPr="00C047BE">
        <w:rPr>
          <w:rStyle w:val="StyleUnderline"/>
          <w:highlight w:val="yellow"/>
        </w:rPr>
        <w:t>overexploitation</w:t>
      </w:r>
      <w:r w:rsidRPr="006E48B6">
        <w:rPr>
          <w:rStyle w:val="StyleUnderline"/>
        </w:rPr>
        <w:t xml:space="preserve"> of natural resources and polluting emissions that are not properly factored into the costs of production activities. </w:t>
      </w:r>
      <w:r w:rsidRPr="006E48B6">
        <w:t>The theologian John B. Cobb Jr (undated), for example, argues: “Keeping costs low often requires actions that are environmentally destructive,” while failure “to take such actions when similar ones are taken by competitors can have severely detrimental effects on a corporation.” Physiologist and geographer Jared Diamond (2005: 483) suggests that, “depending on the circumstances,” a firm “really may maximize its profits, at least in the short term, by damaging the environment and hurting people.”7 This perspective is also shared by leading environmental economist Robert Stavins (2004: 12) who argues that “[i]f the market is left to itself, too many pollution-generating products get produced,” a point summed up in the following way by economists Marie-Franc¸ois Calmette and Isabelle Pe´choux (2006: 184): “It is well known that polluting agents need to be induced to internalize the social cost of pollution damage, otherwise they will engage in excessive levels of emission of pollutants.” Management professors Roland Geyer and Tim Jackson (2004: 56) further argue that traditional supply chains are based “on a linear production paradigm which relies on constant input of virgin natural resources and unlimited environmental capacity for assimilation of wastes and emissions.” In their opinion, “there is general agreement that this is causing environmental costs on a large scale and of a systematic nature, which cannot be fully addressed by traditional supply chain management.”</w:t>
      </w:r>
    </w:p>
    <w:p w14:paraId="6282F7AD" w14:textId="77777777" w:rsidR="006E48B6" w:rsidRPr="006E48B6" w:rsidRDefault="006E48B6" w:rsidP="006E48B6">
      <w:pPr>
        <w:rPr>
          <w:rStyle w:val="StyleUnderline"/>
        </w:rPr>
      </w:pPr>
      <w:r w:rsidRPr="00C047BE">
        <w:rPr>
          <w:rStyle w:val="Emphasis"/>
          <w:highlight w:val="yellow"/>
        </w:rPr>
        <w:t>This alleged market failure is</w:t>
      </w:r>
      <w:r w:rsidRPr="006E48B6">
        <w:rPr>
          <w:rStyle w:val="StyleUnderline"/>
        </w:rPr>
        <w:t xml:space="preserve"> nonetheless </w:t>
      </w:r>
      <w:r w:rsidRPr="00C047BE">
        <w:rPr>
          <w:rStyle w:val="Emphasis"/>
          <w:highlight w:val="yellow"/>
        </w:rPr>
        <w:t>hard to reconcile with the fact that a firm’s survival is</w:t>
      </w:r>
      <w:r w:rsidRPr="006E48B6">
        <w:rPr>
          <w:rStyle w:val="StyleUnderline"/>
        </w:rPr>
        <w:t xml:space="preserve"> directly </w:t>
      </w:r>
      <w:r w:rsidRPr="00C047BE">
        <w:rPr>
          <w:rStyle w:val="Emphasis"/>
          <w:highlight w:val="yellow"/>
        </w:rPr>
        <w:t>dependent upon the capacity</w:t>
      </w:r>
      <w:r w:rsidRPr="006E48B6">
        <w:rPr>
          <w:rStyle w:val="StyleUnderline"/>
        </w:rPr>
        <w:t xml:space="preserve"> of its owners and employees </w:t>
      </w:r>
      <w:r w:rsidRPr="00C047BE">
        <w:rPr>
          <w:rStyle w:val="Emphasis"/>
          <w:highlight w:val="yellow"/>
        </w:rPr>
        <w:t>to create as much value as possible from costly inputs.</w:t>
      </w:r>
      <w:r w:rsidRPr="006E48B6">
        <w:t xml:space="preserve"> In the words of businessman Charles G. Koch (2007: 104): “It is easy to fall into the trap of a single-minded emphasis on cost reduction. </w:t>
      </w:r>
      <w:r w:rsidRPr="006E48B6">
        <w:rPr>
          <w:rStyle w:val="StyleUnderline"/>
        </w:rPr>
        <w:t xml:space="preserve">Cost is only one component (although a critically important one) of value creation. If your goal is to lose weight, you could accomplish this by cutting off your leg, but that is hardly beneficial. </w:t>
      </w:r>
      <w:r w:rsidRPr="00C047BE">
        <w:rPr>
          <w:rStyle w:val="StyleUnderline"/>
          <w:highlight w:val="yellow"/>
        </w:rPr>
        <w:t>Cost-cutting for its own sake can be</w:t>
      </w:r>
      <w:r w:rsidRPr="006E48B6">
        <w:rPr>
          <w:rStyle w:val="StyleUnderline"/>
        </w:rPr>
        <w:t xml:space="preserve"> just as </w:t>
      </w:r>
      <w:r w:rsidRPr="00C047BE">
        <w:rPr>
          <w:rStyle w:val="StyleUnderline"/>
          <w:highlight w:val="yellow"/>
        </w:rPr>
        <w:t>shortsighted</w:t>
      </w:r>
      <w:r w:rsidRPr="006E48B6">
        <w:rPr>
          <w:rStyle w:val="StyleUnderline"/>
        </w:rPr>
        <w:t xml:space="preserve"> and can seriously damage future profitability</w:t>
      </w:r>
      <w:r w:rsidRPr="006E48B6">
        <w:t xml:space="preserve">. </w:t>
      </w:r>
      <w:r w:rsidRPr="00C047BE">
        <w:rPr>
          <w:rStyle w:val="Emphasis"/>
          <w:highlight w:val="yellow"/>
        </w:rPr>
        <w:t>It is more appropriate to focus on eliminating waste</w:t>
      </w:r>
      <w:r w:rsidRPr="006E48B6">
        <w:rPr>
          <w:rStyle w:val="StyleUnderline"/>
        </w:rPr>
        <w:t>.”</w:t>
      </w:r>
      <w:r w:rsidRPr="006E48B6">
        <w:t xml:space="preserve"> As scientist Jesse Ausubel (1998: 39) puts it: “</w:t>
      </w:r>
      <w:r w:rsidRPr="00C047BE">
        <w:rPr>
          <w:rStyle w:val="StyleUnderline"/>
          <w:highlight w:val="yellow"/>
        </w:rPr>
        <w:t>Pollution</w:t>
      </w:r>
      <w:r w:rsidRPr="006E48B6">
        <w:rPr>
          <w:rStyle w:val="StyleUnderline"/>
        </w:rPr>
        <w:t xml:space="preserve"> and waste usually </w:t>
      </w:r>
      <w:r w:rsidRPr="00C047BE">
        <w:rPr>
          <w:rStyle w:val="Emphasis"/>
          <w:highlight w:val="yellow"/>
        </w:rPr>
        <w:t>indicate inefficiency</w:t>
      </w:r>
      <w:r w:rsidRPr="00C047BE">
        <w:rPr>
          <w:highlight w:val="yellow"/>
        </w:rPr>
        <w:t xml:space="preserve">. </w:t>
      </w:r>
      <w:r w:rsidRPr="00C047BE">
        <w:rPr>
          <w:rStyle w:val="StyleUnderline"/>
          <w:highlight w:val="yellow"/>
        </w:rPr>
        <w:t xml:space="preserve">In an economy of competing companies, </w:t>
      </w:r>
      <w:r w:rsidRPr="00C047BE">
        <w:rPr>
          <w:rStyle w:val="Emphasis"/>
          <w:highlight w:val="yellow"/>
        </w:rPr>
        <w:t>inefficiency is for losers</w:t>
      </w:r>
      <w:r w:rsidRPr="00C047BE">
        <w:rPr>
          <w:rStyle w:val="StyleUnderline"/>
          <w:highlight w:val="yellow"/>
        </w:rPr>
        <w:t>.</w:t>
      </w:r>
      <w:r w:rsidRPr="006E48B6">
        <w:t xml:space="preserve"> </w:t>
      </w:r>
      <w:r w:rsidRPr="00C047BE">
        <w:rPr>
          <w:rStyle w:val="StyleUnderline"/>
          <w:highlight w:val="yellow"/>
        </w:rPr>
        <w:t>So</w:t>
      </w:r>
      <w:r w:rsidRPr="006E48B6">
        <w:t xml:space="preserve">, over the long run, </w:t>
      </w:r>
      <w:r w:rsidRPr="00C047BE">
        <w:rPr>
          <w:rStyle w:val="Emphasis"/>
          <w:highlight w:val="yellow"/>
        </w:rPr>
        <w:t>successful companies are going to be green</w:t>
      </w:r>
      <w:r w:rsidRPr="006E48B6">
        <w:rPr>
          <w:rStyle w:val="StyleUnderline"/>
        </w:rPr>
        <w:t xml:space="preserve"> and clean.” </w:t>
      </w:r>
      <w:r w:rsidRPr="006E48B6">
        <w:t xml:space="preserve">Building on this commonsensical insight and on his </w:t>
      </w:r>
      <w:r w:rsidRPr="00C047BE">
        <w:rPr>
          <w:rStyle w:val="StyleUnderline"/>
          <w:highlight w:val="yellow"/>
        </w:rPr>
        <w:t>comparative work on</w:t>
      </w:r>
      <w:r w:rsidRPr="006E48B6">
        <w:t xml:space="preserve"> the diverging environmental performance of </w:t>
      </w:r>
      <w:r w:rsidRPr="00C047BE">
        <w:rPr>
          <w:rStyle w:val="StyleUnderline"/>
          <w:highlight w:val="yellow"/>
        </w:rPr>
        <w:t>market</w:t>
      </w:r>
      <w:r w:rsidRPr="006E48B6">
        <w:t xml:space="preserve"> economies </w:t>
      </w:r>
      <w:r w:rsidRPr="00C047BE">
        <w:rPr>
          <w:rStyle w:val="StyleUnderline"/>
          <w:highlight w:val="yellow"/>
        </w:rPr>
        <w:t>and centrally planned economies</w:t>
      </w:r>
      <w:r w:rsidRPr="006E48B6">
        <w:t xml:space="preserve"> (</w:t>
      </w:r>
      <w:r w:rsidRPr="006E48B6">
        <w:rPr>
          <w:rStyle w:val="StyleUnderline"/>
        </w:rPr>
        <w:t>with the former becoming</w:t>
      </w:r>
      <w:r w:rsidRPr="006E48B6">
        <w:t xml:space="preserve"> </w:t>
      </w:r>
      <w:r w:rsidRPr="006E48B6">
        <w:rPr>
          <w:rStyle w:val="Emphasis"/>
        </w:rPr>
        <w:t>wealthier and cleaner</w:t>
      </w:r>
      <w:r w:rsidRPr="006E48B6">
        <w:t xml:space="preserve"> over time, </w:t>
      </w:r>
      <w:r w:rsidRPr="006E48B6">
        <w:rPr>
          <w:rStyle w:val="Emphasis"/>
        </w:rPr>
        <w:t xml:space="preserve">while the latter </w:t>
      </w:r>
      <w:r w:rsidRPr="006E48B6">
        <w:rPr>
          <w:rStyle w:val="Emphasis"/>
        </w:rPr>
        <w:lastRenderedPageBreak/>
        <w:t>stagnated</w:t>
      </w:r>
      <w:r w:rsidRPr="006E48B6">
        <w:t xml:space="preserve"> or regressed while </w:t>
      </w:r>
      <w:r w:rsidRPr="006E48B6">
        <w:rPr>
          <w:rStyle w:val="Emphasis"/>
        </w:rPr>
        <w:t>becoming increasingly polluted</w:t>
      </w:r>
      <w:r w:rsidRPr="006E48B6">
        <w:t xml:space="preserve">), Bernstam (1990: 348) </w:t>
      </w:r>
      <w:r w:rsidRPr="00C047BE">
        <w:rPr>
          <w:rStyle w:val="StyleUnderline"/>
          <w:highlight w:val="yellow"/>
        </w:rPr>
        <w:t>suggests</w:t>
      </w:r>
      <w:r w:rsidRPr="006E48B6">
        <w:t xml:space="preserve"> that the </w:t>
      </w:r>
      <w:r w:rsidRPr="00C047BE">
        <w:rPr>
          <w:rStyle w:val="Emphasis"/>
          <w:highlight w:val="yellow"/>
        </w:rPr>
        <w:t>elimination of waste, rather than</w:t>
      </w:r>
      <w:r w:rsidRPr="006E48B6">
        <w:rPr>
          <w:rStyle w:val="StyleUnderline"/>
        </w:rPr>
        <w:t xml:space="preserve"> increased production or </w:t>
      </w:r>
      <w:r w:rsidRPr="00C047BE">
        <w:rPr>
          <w:rStyle w:val="Emphasis"/>
          <w:highlight w:val="yellow"/>
        </w:rPr>
        <w:t>consumption</w:t>
      </w:r>
      <w:r w:rsidRPr="006E48B6">
        <w:rPr>
          <w:rStyle w:val="StyleUnderline"/>
        </w:rPr>
        <w:t xml:space="preserve">, ultimately </w:t>
      </w:r>
      <w:r w:rsidRPr="00C047BE">
        <w:rPr>
          <w:rStyle w:val="Emphasis"/>
          <w:highlight w:val="yellow"/>
        </w:rPr>
        <w:t>determines the impact of economic growth on the environment</w:t>
      </w:r>
      <w:r w:rsidRPr="006E48B6">
        <w:t xml:space="preserve">. In this perspective, “waste” includes not only “economically useless production” such as slag, refuse, scrap, spills, discards, and other processing losses, but also “destroyed primary resources” and “losses of intermediary and final output in transportation and storage.”8 Thus when the growth in output exceeds the growth in resource input required, </w:t>
      </w:r>
      <w:r w:rsidRPr="006E48B6">
        <w:rPr>
          <w:rStyle w:val="StyleUnderline"/>
        </w:rPr>
        <w:t>increased material wealth will be created while pollution levels decline</w:t>
      </w:r>
      <w:r w:rsidRPr="006E48B6">
        <w:t xml:space="preserve">. On the other hand, </w:t>
      </w:r>
      <w:r w:rsidRPr="00C047BE">
        <w:rPr>
          <w:rStyle w:val="StyleUnderline"/>
          <w:highlight w:val="yellow"/>
        </w:rPr>
        <w:t>a</w:t>
      </w:r>
      <w:r w:rsidRPr="006E48B6">
        <w:rPr>
          <w:rStyle w:val="StyleUnderline"/>
        </w:rPr>
        <w:t xml:space="preserve"> poorer </w:t>
      </w:r>
      <w:r w:rsidRPr="00C047BE">
        <w:rPr>
          <w:rStyle w:val="StyleUnderline"/>
          <w:highlight w:val="yellow"/>
        </w:rPr>
        <w:t>economy that uses</w:t>
      </w:r>
      <w:r w:rsidRPr="006E48B6">
        <w:rPr>
          <w:rStyle w:val="StyleUnderline"/>
        </w:rPr>
        <w:t xml:space="preserve"> a smaller amount of </w:t>
      </w:r>
      <w:r w:rsidRPr="00C047BE">
        <w:rPr>
          <w:rStyle w:val="Emphasis"/>
          <w:highlight w:val="yellow"/>
        </w:rPr>
        <w:t>resources less efficiently will experience greater environmental damage</w:t>
      </w:r>
      <w:r w:rsidRPr="006E48B6">
        <w:t xml:space="preserve">. In 1987, for example, industrial and domestic air </w:t>
      </w:r>
      <w:r w:rsidRPr="00C047BE">
        <w:rPr>
          <w:rStyle w:val="StyleUnderline"/>
          <w:highlight w:val="yellow"/>
        </w:rPr>
        <w:t>pollutant</w:t>
      </w:r>
      <w:r w:rsidRPr="006E48B6">
        <w:t xml:space="preserve"> concentrations </w:t>
      </w:r>
      <w:r w:rsidRPr="00C047BE">
        <w:rPr>
          <w:rStyle w:val="Emphasis"/>
          <w:highlight w:val="yellow"/>
        </w:rPr>
        <w:t>were five times higher in the USSR</w:t>
      </w:r>
      <w:r w:rsidRPr="006E48B6">
        <w:t xml:space="preserve"> </w:t>
      </w:r>
      <w:r w:rsidRPr="006E48B6">
        <w:rPr>
          <w:rStyle w:val="StyleUnderline"/>
        </w:rPr>
        <w:t>than in the United States, despite the fact that the former’s GDP was only half that of the latter.</w:t>
      </w:r>
      <w:r w:rsidRPr="006E48B6">
        <w:t xml:space="preserve">9 </w:t>
      </w:r>
      <w:r w:rsidRPr="006E48B6">
        <w:rPr>
          <w:rStyle w:val="StyleUnderline"/>
        </w:rPr>
        <w:t>Similarly, more tropical rainforests will be felled when livestock production, processing, and distribution is less efficient than it could be</w:t>
      </w:r>
      <w:r w:rsidRPr="006E48B6">
        <w:t xml:space="preserve">. Greater livestock production can thus be perfectly compatible with more benign environmental repercussions when more efficient methods are used. In other words, </w:t>
      </w:r>
      <w:r w:rsidRPr="006E48B6">
        <w:rPr>
          <w:rStyle w:val="StyleUnderline"/>
        </w:rPr>
        <w:t>the impact of human activity on the biosphere is not a function of the amount of resources produced from it in the first place, but of the amount released from the economic sphere back into the biosphere.</w:t>
      </w:r>
      <w:r w:rsidRPr="006E48B6">
        <w:t xml:space="preserve"> As will now be argued, </w:t>
      </w:r>
      <w:r w:rsidRPr="006E48B6">
        <w:rPr>
          <w:rStyle w:val="StyleUnderline"/>
        </w:rPr>
        <w:t>the concomitant fear of resource exhaustion is similarly debatable.</w:t>
      </w:r>
    </w:p>
    <w:p w14:paraId="55649BB0" w14:textId="77777777" w:rsidR="006E48B6" w:rsidRPr="006E48B6" w:rsidRDefault="006E48B6" w:rsidP="006E48B6"/>
    <w:p w14:paraId="0FB581BD" w14:textId="77777777" w:rsidR="006E48B6" w:rsidRPr="006E48B6" w:rsidRDefault="006E48B6" w:rsidP="006E48B6"/>
    <w:p w14:paraId="413ED81F" w14:textId="77777777" w:rsidR="006E48B6" w:rsidRPr="006E48B6" w:rsidRDefault="006E48B6" w:rsidP="006E48B6">
      <w:pPr>
        <w:pStyle w:val="Heading3"/>
        <w:rPr>
          <w:rFonts w:cs="Times New Roman"/>
        </w:rPr>
      </w:pPr>
      <w:r w:rsidRPr="006E48B6">
        <w:rPr>
          <w:rFonts w:cs="Times New Roman"/>
        </w:rPr>
        <w:lastRenderedPageBreak/>
        <w:t>AT: Financialization</w:t>
      </w:r>
    </w:p>
    <w:p w14:paraId="22F5FA66" w14:textId="77777777" w:rsidR="006E48B6" w:rsidRPr="006E48B6" w:rsidRDefault="006E48B6" w:rsidP="006E48B6"/>
    <w:p w14:paraId="5193EC6D" w14:textId="77777777" w:rsidR="006E48B6" w:rsidRPr="006E48B6" w:rsidRDefault="006E48B6" w:rsidP="006E48B6">
      <w:pPr>
        <w:pStyle w:val="Heading4"/>
        <w:rPr>
          <w:rFonts w:cs="Times New Roman"/>
        </w:rPr>
      </w:pPr>
      <w:r w:rsidRPr="006E48B6">
        <w:rPr>
          <w:rFonts w:cs="Times New Roman"/>
        </w:rPr>
        <w:t>No Financialization impact</w:t>
      </w:r>
    </w:p>
    <w:p w14:paraId="32E1F57A" w14:textId="77777777" w:rsidR="006E48B6" w:rsidRPr="006E48B6" w:rsidRDefault="006E48B6" w:rsidP="006E48B6">
      <w:r w:rsidRPr="006E48B6">
        <w:t xml:space="preserve">Hung </w:t>
      </w:r>
      <w:r w:rsidRPr="006E48B6">
        <w:rPr>
          <w:rStyle w:val="Style13ptBold"/>
        </w:rPr>
        <w:t>Tran 19</w:t>
      </w:r>
      <w:r w:rsidRPr="006E48B6">
        <w:t>, nonresident senior fellow with the Atlantic Council and a former executive managing director of the Institute of International Finance, with; Jaime Caruana, former general manager at Bank for International Settlements, is a member of the board of directors at BBVA, 4/9/19, “Diversity builds financial resilience,” https://www.atlanticcouncil.org/blogs/new-atlanticist/diversity-builds-financial-resilience/</w:t>
      </w:r>
    </w:p>
    <w:p w14:paraId="21932808" w14:textId="77777777" w:rsidR="006E48B6" w:rsidRPr="006E48B6" w:rsidRDefault="006E48B6" w:rsidP="006E48B6">
      <w:pPr>
        <w:rPr>
          <w:rStyle w:val="StyleUnderline"/>
        </w:rPr>
      </w:pPr>
      <w:r w:rsidRPr="006E48B6">
        <w:rPr>
          <w:rStyle w:val="StyleUnderline"/>
        </w:rPr>
        <w:t xml:space="preserve">The </w:t>
      </w:r>
      <w:r w:rsidRPr="00C047BE">
        <w:rPr>
          <w:rStyle w:val="Emphasis"/>
          <w:highlight w:val="yellow"/>
        </w:rPr>
        <w:t>diversity of financial institutions</w:t>
      </w:r>
      <w:r w:rsidRPr="006E48B6">
        <w:rPr>
          <w:sz w:val="16"/>
        </w:rPr>
        <w:t xml:space="preserve">, </w:t>
      </w:r>
      <w:r w:rsidRPr="006E48B6">
        <w:rPr>
          <w:rStyle w:val="StyleUnderline"/>
        </w:rPr>
        <w:t>with their differences in business models</w:t>
      </w:r>
      <w:r w:rsidRPr="006E48B6">
        <w:rPr>
          <w:sz w:val="16"/>
        </w:rPr>
        <w:t xml:space="preserve">, </w:t>
      </w:r>
      <w:r w:rsidRPr="006E48B6">
        <w:rPr>
          <w:rStyle w:val="StyleUnderline"/>
        </w:rPr>
        <w:t>liability structures</w:t>
      </w:r>
      <w:r w:rsidRPr="006E48B6">
        <w:rPr>
          <w:sz w:val="16"/>
        </w:rPr>
        <w:t xml:space="preserve">, </w:t>
      </w:r>
      <w:r w:rsidRPr="006E48B6">
        <w:rPr>
          <w:rStyle w:val="StyleUnderline"/>
        </w:rPr>
        <w:t>time horizons</w:t>
      </w:r>
      <w:r w:rsidRPr="006E48B6">
        <w:rPr>
          <w:sz w:val="16"/>
        </w:rPr>
        <w:t xml:space="preserve">, </w:t>
      </w:r>
      <w:r w:rsidRPr="006E48B6">
        <w:rPr>
          <w:rStyle w:val="StyleUnderline"/>
        </w:rPr>
        <w:t>and investment motivations could</w:t>
      </w:r>
      <w:r w:rsidRPr="006E48B6">
        <w:rPr>
          <w:sz w:val="16"/>
        </w:rPr>
        <w:t xml:space="preserve"> </w:t>
      </w:r>
      <w:r w:rsidRPr="00C047BE">
        <w:rPr>
          <w:rStyle w:val="Emphasis"/>
          <w:highlight w:val="yellow"/>
        </w:rPr>
        <w:t>contribute</w:t>
      </w:r>
      <w:r w:rsidRPr="006E48B6">
        <w:rPr>
          <w:rStyle w:val="Emphasis"/>
        </w:rPr>
        <w:t xml:space="preserve"> </w:t>
      </w:r>
      <w:r w:rsidRPr="00C047BE">
        <w:rPr>
          <w:rStyle w:val="Emphasis"/>
          <w:highlight w:val="yellow"/>
        </w:rPr>
        <w:t>greatly to financial resilience</w:t>
      </w:r>
      <w:r w:rsidRPr="006E48B6">
        <w:rPr>
          <w:sz w:val="16"/>
        </w:rPr>
        <w:t xml:space="preserve">. </w:t>
      </w:r>
      <w:r w:rsidRPr="00C047BE">
        <w:rPr>
          <w:rStyle w:val="StyleUnderline"/>
          <w:highlight w:val="yellow"/>
        </w:rPr>
        <w:t>Since</w:t>
      </w:r>
      <w:r w:rsidRPr="006E48B6">
        <w:rPr>
          <w:rStyle w:val="StyleUnderline"/>
        </w:rPr>
        <w:t xml:space="preserve"> the 20</w:t>
      </w:r>
      <w:r w:rsidRPr="00C047BE">
        <w:rPr>
          <w:rStyle w:val="StyleUnderline"/>
          <w:highlight w:val="yellow"/>
        </w:rPr>
        <w:t>08</w:t>
      </w:r>
      <w:r w:rsidRPr="006E48B6">
        <w:rPr>
          <w:rStyle w:val="StyleUnderline"/>
        </w:rPr>
        <w:t xml:space="preserve"> crisis, financial </w:t>
      </w:r>
      <w:r w:rsidRPr="00C047BE">
        <w:rPr>
          <w:rStyle w:val="StyleUnderline"/>
          <w:highlight w:val="yellow"/>
        </w:rPr>
        <w:t>institutional diversity</w:t>
      </w:r>
      <w:r w:rsidRPr="006E48B6">
        <w:rPr>
          <w:rStyle w:val="StyleUnderline"/>
        </w:rPr>
        <w:t xml:space="preserve"> has </w:t>
      </w:r>
      <w:r w:rsidRPr="00C047BE">
        <w:rPr>
          <w:rStyle w:val="StyleUnderline"/>
          <w:highlight w:val="yellow"/>
        </w:rPr>
        <w:t xml:space="preserve">helped sustain </w:t>
      </w:r>
      <w:r w:rsidRPr="00C047BE">
        <w:rPr>
          <w:rStyle w:val="Emphasis"/>
          <w:highlight w:val="yellow"/>
        </w:rPr>
        <w:t>market liquidity</w:t>
      </w:r>
      <w:r w:rsidRPr="006E48B6">
        <w:rPr>
          <w:rStyle w:val="StyleUnderline"/>
        </w:rPr>
        <w:t xml:space="preserve"> while banks have curtailed their market-making activity [a readiness to buy and sell securities to accommodate their clients] </w:t>
      </w:r>
      <w:r w:rsidRPr="00C047BE">
        <w:rPr>
          <w:rStyle w:val="StyleUnderline"/>
          <w:highlight w:val="yellow"/>
        </w:rPr>
        <w:t>due to regulatory changes</w:t>
      </w:r>
      <w:r w:rsidRPr="006E48B6">
        <w:rPr>
          <w:rStyle w:val="StyleUnderline"/>
        </w:rPr>
        <w:t xml:space="preserve"> and business strategies</w:t>
      </w:r>
      <w:r w:rsidRPr="006E48B6">
        <w:rPr>
          <w:sz w:val="16"/>
        </w:rPr>
        <w:t xml:space="preserve">. Improving </w:t>
      </w:r>
      <w:r w:rsidRPr="00C047BE">
        <w:rPr>
          <w:rStyle w:val="StyleUnderline"/>
          <w:highlight w:val="yellow"/>
        </w:rPr>
        <w:t>resiliency and liquidity</w:t>
      </w:r>
      <w:r w:rsidRPr="006E48B6">
        <w:rPr>
          <w:sz w:val="16"/>
        </w:rPr>
        <w:t xml:space="preserve"> in financial markets is critical to </w:t>
      </w:r>
      <w:r w:rsidRPr="006E48B6">
        <w:rPr>
          <w:rStyle w:val="StyleUnderline"/>
        </w:rPr>
        <w:t xml:space="preserve">better finance the real economy, </w:t>
      </w:r>
      <w:r w:rsidRPr="00C047BE">
        <w:rPr>
          <w:rStyle w:val="StyleUnderline"/>
          <w:highlight w:val="yellow"/>
        </w:rPr>
        <w:t>allocate risks</w:t>
      </w:r>
      <w:r w:rsidRPr="006E48B6">
        <w:rPr>
          <w:rStyle w:val="StyleUnderline"/>
        </w:rPr>
        <w:t xml:space="preserve"> properly, </w:t>
      </w:r>
      <w:r w:rsidRPr="00C047BE">
        <w:rPr>
          <w:rStyle w:val="StyleUnderline"/>
          <w:highlight w:val="yellow"/>
        </w:rPr>
        <w:t xml:space="preserve">and support </w:t>
      </w:r>
      <w:r w:rsidRPr="006E48B6">
        <w:rPr>
          <w:rStyle w:val="Emphasis"/>
        </w:rPr>
        <w:t xml:space="preserve">financial </w:t>
      </w:r>
      <w:r w:rsidRPr="00C047BE">
        <w:rPr>
          <w:rStyle w:val="Emphasis"/>
          <w:highlight w:val="yellow"/>
        </w:rPr>
        <w:t>stability</w:t>
      </w:r>
      <w:r w:rsidRPr="006E48B6">
        <w:rPr>
          <w:rStyle w:val="StyleUnderline"/>
        </w:rPr>
        <w:t>.</w:t>
      </w:r>
    </w:p>
    <w:p w14:paraId="2573852A" w14:textId="77777777" w:rsidR="006E48B6" w:rsidRPr="006E48B6" w:rsidRDefault="006E48B6" w:rsidP="006E48B6">
      <w:pPr>
        <w:rPr>
          <w:sz w:val="16"/>
        </w:rPr>
      </w:pPr>
      <w:r w:rsidRPr="006E48B6">
        <w:rPr>
          <w:sz w:val="16"/>
        </w:rPr>
        <w:t>Many financial institutions and practices, together with regulatory and accounting requirements, however, tend to exacerbate cyclical fluctuations in the economy by buying assets or extending credit in good times and cutting back in bad times. It is important, therefore, to promote financial diversity and foster counter-cyclical behaviors among institutions capable of doing so. This helps reduce the risk of market imbalances leading to liquidity crises and offset self-reinforcing dynamics in times of financial stress. This risk has become important to guard against as the International Monetary Fund’s just-released World Economic Outlook finds the global economy entering a synchronized slowing phase.</w:t>
      </w:r>
    </w:p>
    <w:p w14:paraId="5BC84FF5" w14:textId="77777777" w:rsidR="006E48B6" w:rsidRPr="006E48B6" w:rsidRDefault="006E48B6" w:rsidP="006E48B6">
      <w:pPr>
        <w:rPr>
          <w:sz w:val="16"/>
        </w:rPr>
      </w:pPr>
      <w:r w:rsidRPr="006E48B6">
        <w:rPr>
          <w:sz w:val="16"/>
        </w:rPr>
        <w:t>The idea is to exploit the natural differences in the balance sheet structures of financial institutions like banks and investment funds on the one hand, and insurance companies and pension funds on the other, and develop regulatory and accounting regimes that encourage diversity of behaviors.</w:t>
      </w:r>
    </w:p>
    <w:p w14:paraId="2EB05095" w14:textId="77777777" w:rsidR="006E48B6" w:rsidRPr="006E48B6" w:rsidRDefault="006E48B6" w:rsidP="006E48B6">
      <w:pPr>
        <w:rPr>
          <w:sz w:val="16"/>
        </w:rPr>
      </w:pPr>
      <w:r w:rsidRPr="00C047BE">
        <w:rPr>
          <w:rStyle w:val="StyleUnderline"/>
          <w:highlight w:val="yellow"/>
        </w:rPr>
        <w:t>Banks</w:t>
      </w:r>
      <w:r w:rsidRPr="006E48B6">
        <w:rPr>
          <w:rStyle w:val="StyleUnderline"/>
        </w:rPr>
        <w:t xml:space="preserve"> and investment funds have a positive duration gap in their balance sheets</w:t>
      </w:r>
      <w:r w:rsidRPr="006E48B6">
        <w:rPr>
          <w:sz w:val="16"/>
        </w:rPr>
        <w:t xml:space="preserve">—meaning the average duration of their assets tends to be longer than that of their liabilities. Consequently, banks and investment funds </w:t>
      </w:r>
      <w:r w:rsidRPr="00C047BE">
        <w:rPr>
          <w:rStyle w:val="StyleUnderline"/>
          <w:highlight w:val="yellow"/>
        </w:rPr>
        <w:t xml:space="preserve">tend to act in a </w:t>
      </w:r>
      <w:r w:rsidRPr="00C047BE">
        <w:rPr>
          <w:rStyle w:val="Emphasis"/>
          <w:highlight w:val="yellow"/>
        </w:rPr>
        <w:t>pro-cyclical manner</w:t>
      </w:r>
      <w:r w:rsidRPr="006E48B6">
        <w:rPr>
          <w:sz w:val="16"/>
        </w:rPr>
        <w:t>. When asset quality deteriorates, prices fall, and interest rates rise, the value of banks’ assets declines by more than that of their liabilities. Regulatory capital and liquidity requirements increase under those circumstances, pressuring banks to liquidate falling assets.</w:t>
      </w:r>
    </w:p>
    <w:p w14:paraId="3D103128" w14:textId="77777777" w:rsidR="006E48B6" w:rsidRPr="006E48B6" w:rsidRDefault="006E48B6" w:rsidP="006E48B6">
      <w:pPr>
        <w:rPr>
          <w:sz w:val="16"/>
        </w:rPr>
      </w:pPr>
      <w:r w:rsidRPr="006E48B6">
        <w:rPr>
          <w:sz w:val="16"/>
        </w:rPr>
        <w:t>Investment funds can sell into falling markets to meet redemption demand, according to research by the Bank for International Settlements. Funds can also buy and sell at the same time if they use similar investment strategies, sharing economic and market views.</w:t>
      </w:r>
    </w:p>
    <w:p w14:paraId="313A9AE2" w14:textId="77777777" w:rsidR="006E48B6" w:rsidRPr="006E48B6" w:rsidRDefault="006E48B6" w:rsidP="006E48B6">
      <w:pPr>
        <w:rPr>
          <w:sz w:val="16"/>
        </w:rPr>
      </w:pPr>
      <w:r w:rsidRPr="006E48B6">
        <w:rPr>
          <w:sz w:val="16"/>
        </w:rPr>
        <w:t>The pro-cyclical practices described above can be ameliorated to some extent by regulations requiring higher capital and liquidity ratios for banks as well as heightened liquidity risk management. Better capitalized banks with sufficient liquidity can arguably contribute less, but more reliable, market liquidity—compared with the very liquid pre-crisis market conditions driven by high leverage, which turned out to be illusionary. Funds can also maintain adequate cash positions to meet possible redemption demand. In any event, pro-cyclicality remains a natural tendency for those institutions and needs to be managed.</w:t>
      </w:r>
    </w:p>
    <w:p w14:paraId="3054914A" w14:textId="77777777" w:rsidR="006E48B6" w:rsidRPr="006E48B6" w:rsidRDefault="006E48B6" w:rsidP="006E48B6">
      <w:pPr>
        <w:rPr>
          <w:sz w:val="16"/>
        </w:rPr>
      </w:pPr>
      <w:r w:rsidRPr="006E48B6">
        <w:rPr>
          <w:rStyle w:val="Emphasis"/>
        </w:rPr>
        <w:t>By contrast</w:t>
      </w:r>
      <w:r w:rsidRPr="006E48B6">
        <w:rPr>
          <w:sz w:val="16"/>
        </w:rPr>
        <w:t xml:space="preserve">, </w:t>
      </w:r>
      <w:r w:rsidRPr="00C047BE">
        <w:rPr>
          <w:rStyle w:val="StyleUnderline"/>
          <w:highlight w:val="yellow"/>
        </w:rPr>
        <w:t>insurance companies</w:t>
      </w:r>
      <w:r w:rsidRPr="006E48B6">
        <w:rPr>
          <w:rStyle w:val="StyleUnderline"/>
        </w:rPr>
        <w:t xml:space="preserve"> and pension funds have a negative duration gap in their balance sheets</w:t>
      </w:r>
      <w:r w:rsidRPr="006E48B6">
        <w:rPr>
          <w:sz w:val="16"/>
        </w:rPr>
        <w:t xml:space="preserve"> and, under some circumstances, </w:t>
      </w:r>
      <w:r w:rsidRPr="00C047BE">
        <w:rPr>
          <w:rStyle w:val="Emphasis"/>
          <w:highlight w:val="yellow"/>
        </w:rPr>
        <w:t>could play a stabilizing role</w:t>
      </w:r>
      <w:r w:rsidRPr="006E48B6">
        <w:rPr>
          <w:sz w:val="16"/>
        </w:rPr>
        <w:t xml:space="preserve"> </w:t>
      </w:r>
      <w:r w:rsidRPr="006E48B6">
        <w:rPr>
          <w:rStyle w:val="StyleUnderline"/>
        </w:rPr>
        <w:t>in mitigating selling pressure</w:t>
      </w:r>
      <w:r w:rsidRPr="006E48B6">
        <w:rPr>
          <w:sz w:val="16"/>
        </w:rPr>
        <w:t xml:space="preserve">. As their average asset duration is much shorter than that of their liabilities, when rates rise, the value of their assets fall by less than that of their liabilities. This strengthens their solvency, allowing them to acquire assets having fallen in prices. </w:t>
      </w:r>
      <w:r w:rsidRPr="00C047BE">
        <w:rPr>
          <w:rStyle w:val="StyleUnderline"/>
          <w:highlight w:val="yellow"/>
        </w:rPr>
        <w:t>They</w:t>
      </w:r>
      <w:r w:rsidRPr="006E48B6">
        <w:rPr>
          <w:sz w:val="16"/>
        </w:rPr>
        <w:t xml:space="preserve"> thus can </w:t>
      </w:r>
      <w:r w:rsidRPr="00C047BE">
        <w:rPr>
          <w:rStyle w:val="Emphasis"/>
          <w:highlight w:val="yellow"/>
        </w:rPr>
        <w:t>act in a counter-cyclical manner</w:t>
      </w:r>
      <w:r w:rsidRPr="006E48B6">
        <w:rPr>
          <w:sz w:val="16"/>
        </w:rPr>
        <w:t>. However, some research indicates that this counter-cyclical behavior may need to be further supported. The International Monetary Fund’s Global Financial Stability Report observed that life insurance companies—but not property and casualty insurers—and pension funds act counter-cyclically in liquidity crises, but pro-cyclically in solvency crises.</w:t>
      </w:r>
    </w:p>
    <w:p w14:paraId="37569EC6" w14:textId="77777777" w:rsidR="006E48B6" w:rsidRPr="006E48B6" w:rsidRDefault="006E48B6" w:rsidP="006E48B6">
      <w:pPr>
        <w:rPr>
          <w:sz w:val="16"/>
        </w:rPr>
      </w:pPr>
      <w:r w:rsidRPr="006E48B6">
        <w:rPr>
          <w:sz w:val="16"/>
        </w:rPr>
        <w:t>More recent empirical research, using recently available granular data on security-by-security holdings by EU institutional investors, shows that their behavior is more nuanced. Overall, insurers and pension funds behaved in a counter-cyclical manner, but the intensity of such effect has weakened since the pre-crisis period. Other preliminary research notes that the counter-cyclical behavior of insurers and pension funds can be observed for safe assets whose value can be discounted by the same risk-free rate used for liabilities. However, these institutions tend to pro-</w:t>
      </w:r>
      <w:r w:rsidRPr="006E48B6">
        <w:rPr>
          <w:sz w:val="16"/>
        </w:rPr>
        <w:lastRenderedPageBreak/>
        <w:t>cyclically reduce holding of risk assets, including equities and corporate bonds, as their values tend to fall by more than liabilities in a market correction.</w:t>
      </w:r>
    </w:p>
    <w:p w14:paraId="1115D212" w14:textId="77777777" w:rsidR="006E48B6" w:rsidRPr="006E48B6" w:rsidRDefault="006E48B6" w:rsidP="006E48B6">
      <w:pPr>
        <w:rPr>
          <w:sz w:val="16"/>
        </w:rPr>
      </w:pPr>
      <w:r w:rsidRPr="006E48B6">
        <w:rPr>
          <w:sz w:val="16"/>
        </w:rPr>
        <w:t xml:space="preserve">Regulators should encourage insurers and pension funds to make more use of the counter-cyclical measures provided in the EU insurance regulatory regime Solvency II—as highlighted by the European Insurance and Occupational Pension Authority. </w:t>
      </w:r>
      <w:r w:rsidRPr="006E48B6">
        <w:rPr>
          <w:rStyle w:val="StyleUnderline"/>
        </w:rPr>
        <w:t xml:space="preserve">While interventions by government authorities are necessary to stabilize severe financial turmoil, more </w:t>
      </w:r>
      <w:r w:rsidRPr="00C047BE">
        <w:rPr>
          <w:rStyle w:val="StyleUnderline"/>
          <w:highlight w:val="yellow"/>
        </w:rPr>
        <w:t>counter-cyclical behaviors by insurers</w:t>
      </w:r>
      <w:r w:rsidRPr="006E48B6">
        <w:rPr>
          <w:rStyle w:val="StyleUnderline"/>
        </w:rPr>
        <w:t xml:space="preserve"> and pension funds, many of </w:t>
      </w:r>
      <w:r w:rsidRPr="00C047BE">
        <w:rPr>
          <w:rStyle w:val="StyleUnderline"/>
          <w:highlight w:val="yellow"/>
        </w:rPr>
        <w:t>which</w:t>
      </w:r>
      <w:r w:rsidRPr="006E48B6">
        <w:rPr>
          <w:rStyle w:val="StyleUnderline"/>
        </w:rPr>
        <w:t xml:space="preserve"> likely </w:t>
      </w:r>
      <w:r w:rsidRPr="00C047BE">
        <w:rPr>
          <w:rStyle w:val="Emphasis"/>
          <w:highlight w:val="yellow"/>
        </w:rPr>
        <w:t>stay resilient in</w:t>
      </w:r>
      <w:r w:rsidRPr="006E48B6">
        <w:rPr>
          <w:rStyle w:val="Emphasis"/>
        </w:rPr>
        <w:t xml:space="preserve"> a </w:t>
      </w:r>
      <w:r w:rsidRPr="00C047BE">
        <w:rPr>
          <w:rStyle w:val="Emphasis"/>
          <w:highlight w:val="yellow"/>
        </w:rPr>
        <w:t>crisis</w:t>
      </w:r>
      <w:r w:rsidRPr="006E48B6">
        <w:rPr>
          <w:rStyle w:val="StyleUnderline"/>
        </w:rPr>
        <w:t xml:space="preserve">, can </w:t>
      </w:r>
      <w:r w:rsidRPr="00C047BE">
        <w:rPr>
          <w:rStyle w:val="StyleUnderline"/>
          <w:highlight w:val="yellow"/>
        </w:rPr>
        <w:t>help reduce</w:t>
      </w:r>
      <w:r w:rsidRPr="006E48B6">
        <w:rPr>
          <w:rStyle w:val="StyleUnderline"/>
        </w:rPr>
        <w:t xml:space="preserve"> the </w:t>
      </w:r>
      <w:r w:rsidRPr="00C047BE">
        <w:rPr>
          <w:rStyle w:val="Emphasis"/>
          <w:highlight w:val="yellow"/>
        </w:rPr>
        <w:t>frequency</w:t>
      </w:r>
      <w:r w:rsidRPr="00C047BE">
        <w:rPr>
          <w:rStyle w:val="StyleUnderline"/>
          <w:highlight w:val="yellow"/>
        </w:rPr>
        <w:t xml:space="preserve"> and </w:t>
      </w:r>
      <w:r w:rsidRPr="00C047BE">
        <w:rPr>
          <w:rStyle w:val="Emphasis"/>
          <w:highlight w:val="yellow"/>
        </w:rPr>
        <w:t>severity</w:t>
      </w:r>
      <w:r w:rsidRPr="006E48B6">
        <w:rPr>
          <w:rStyle w:val="StyleUnderline"/>
        </w:rPr>
        <w:t xml:space="preserve"> of financial crises</w:t>
      </w:r>
      <w:r w:rsidRPr="006E48B6">
        <w:rPr>
          <w:sz w:val="16"/>
        </w:rPr>
        <w:t>. Remember: during the Great Depression in the United States and its aftermath, some 7,000 banks failed but most of the insurers remained financially healthy.</w:t>
      </w:r>
    </w:p>
    <w:p w14:paraId="0D28C29A" w14:textId="77777777" w:rsidR="006E48B6" w:rsidRPr="006E48B6" w:rsidRDefault="006E48B6" w:rsidP="006E48B6">
      <w:pPr>
        <w:rPr>
          <w:sz w:val="16"/>
        </w:rPr>
      </w:pPr>
    </w:p>
    <w:p w14:paraId="6FBE3B0D" w14:textId="77777777" w:rsidR="006E48B6" w:rsidRPr="006E48B6" w:rsidRDefault="006E48B6" w:rsidP="006E48B6">
      <w:pPr>
        <w:rPr>
          <w:sz w:val="16"/>
        </w:rPr>
      </w:pPr>
    </w:p>
    <w:p w14:paraId="6FEC48E5" w14:textId="77777777" w:rsidR="006E48B6" w:rsidRPr="006E48B6" w:rsidRDefault="006E48B6" w:rsidP="006E48B6">
      <w:pPr>
        <w:pStyle w:val="Heading3"/>
        <w:rPr>
          <w:rFonts w:cs="Times New Roman"/>
        </w:rPr>
      </w:pPr>
      <w:r w:rsidRPr="006E48B6">
        <w:rPr>
          <w:rFonts w:cs="Times New Roman"/>
        </w:rPr>
        <w:lastRenderedPageBreak/>
        <w:t>AT: Economy Unsustainable</w:t>
      </w:r>
    </w:p>
    <w:p w14:paraId="56B57E0A" w14:textId="77777777" w:rsidR="006E48B6" w:rsidRPr="006E48B6" w:rsidRDefault="006E48B6" w:rsidP="006E48B6">
      <w:pPr>
        <w:pStyle w:val="Heading4"/>
        <w:rPr>
          <w:rFonts w:cs="Times New Roman"/>
        </w:rPr>
      </w:pPr>
      <w:r w:rsidRPr="006E48B6">
        <w:rPr>
          <w:rFonts w:cs="Times New Roman"/>
        </w:rPr>
        <w:t>Crisis triggers complex responses that guarantee resiliency and cement capitalism</w:t>
      </w:r>
    </w:p>
    <w:p w14:paraId="0BB1216C" w14:textId="77777777" w:rsidR="006E48B6" w:rsidRPr="006E48B6" w:rsidRDefault="006E48B6" w:rsidP="006E48B6">
      <w:r w:rsidRPr="006E48B6">
        <w:t xml:space="preserve">Daniel W. </w:t>
      </w:r>
      <w:r w:rsidRPr="006E48B6">
        <w:rPr>
          <w:rStyle w:val="Style13ptBold"/>
        </w:rPr>
        <w:t>Drezner 12</w:t>
      </w:r>
      <w:r w:rsidRPr="006E48B6">
        <w:t xml:space="preserve">, Professor, The Fletcher School of Law and Diplomacy, Tufts University, October 2012, “The Irony of Global Economic Governance: The System Worked,” </w:t>
      </w:r>
      <w:hyperlink r:id="rId16" w:history="1">
        <w:r w:rsidRPr="006E48B6">
          <w:rPr>
            <w:rStyle w:val="Hyperlink"/>
          </w:rPr>
          <w:t>http://www.globaleconomicgovernance.org/wp-content/uploads/IR-Colloquium-MT12-Week-5_The-Irony-of-Global-Economic-Governance.pdf</w:t>
        </w:r>
      </w:hyperlink>
    </w:p>
    <w:p w14:paraId="255BF345" w14:textId="77777777" w:rsidR="006E48B6" w:rsidRPr="006E48B6" w:rsidRDefault="006E48B6" w:rsidP="006E48B6">
      <w:r w:rsidRPr="006E48B6">
        <w:rPr>
          <w:rStyle w:val="StyleUnderline"/>
        </w:rPr>
        <w:t>It is equally possible</w:t>
      </w:r>
      <w:r w:rsidRPr="006E48B6">
        <w:t xml:space="preserve">, however, </w:t>
      </w:r>
      <w:r w:rsidRPr="006E48B6">
        <w:rPr>
          <w:rStyle w:val="StyleUnderline"/>
        </w:rPr>
        <w:t xml:space="preserve">that </w:t>
      </w:r>
      <w:r w:rsidRPr="00C047BE">
        <w:rPr>
          <w:rStyle w:val="StyleUnderline"/>
          <w:highlight w:val="yellow"/>
        </w:rPr>
        <w:t>a</w:t>
      </w:r>
      <w:r w:rsidRPr="00C047BE">
        <w:rPr>
          <w:highlight w:val="yellow"/>
        </w:rPr>
        <w:t xml:space="preserve"> </w:t>
      </w:r>
      <w:r w:rsidRPr="00C047BE">
        <w:rPr>
          <w:rStyle w:val="StyleUnderline"/>
          <w:highlight w:val="yellow"/>
          <w:bdr w:val="single" w:sz="4" w:space="0" w:color="auto"/>
        </w:rPr>
        <w:t>renewed crisis</w:t>
      </w:r>
      <w:r w:rsidRPr="00C047BE">
        <w:rPr>
          <w:highlight w:val="yellow"/>
        </w:rPr>
        <w:t xml:space="preserve"> </w:t>
      </w:r>
      <w:r w:rsidRPr="00C047BE">
        <w:rPr>
          <w:rStyle w:val="StyleUnderline"/>
          <w:highlight w:val="yellow"/>
        </w:rPr>
        <w:t>would trigger a</w:t>
      </w:r>
      <w:r w:rsidRPr="00C047BE">
        <w:rPr>
          <w:highlight w:val="yellow"/>
        </w:rPr>
        <w:t xml:space="preserve"> </w:t>
      </w:r>
      <w:r w:rsidRPr="00C047BE">
        <w:rPr>
          <w:rStyle w:val="StyleUnderline"/>
          <w:highlight w:val="yellow"/>
          <w:bdr w:val="single" w:sz="4" w:space="0" w:color="auto"/>
        </w:rPr>
        <w:t>renewed surge in policy coordination</w:t>
      </w:r>
      <w:r w:rsidRPr="006E48B6">
        <w:t xml:space="preserve">. As John Ikenberry has observed, “the </w:t>
      </w:r>
      <w:r w:rsidRPr="00C047BE">
        <w:rPr>
          <w:rStyle w:val="StyleUnderline"/>
          <w:highlight w:val="yellow"/>
        </w:rPr>
        <w:t>complex interdependence</w:t>
      </w:r>
      <w:r w:rsidRPr="006E48B6">
        <w:t xml:space="preserve"> that is unleashed </w:t>
      </w:r>
      <w:r w:rsidRPr="006E48B6">
        <w:rPr>
          <w:rStyle w:val="StyleUnderline"/>
        </w:rPr>
        <w:t xml:space="preserve">in an open and loosely rule-based order </w:t>
      </w:r>
      <w:r w:rsidRPr="00C047BE">
        <w:rPr>
          <w:rStyle w:val="StyleUnderline"/>
          <w:highlight w:val="yellow"/>
        </w:rPr>
        <w:t>generates</w:t>
      </w:r>
      <w:r w:rsidRPr="006E48B6">
        <w:t xml:space="preserve"> some </w:t>
      </w:r>
      <w:r w:rsidRPr="00C047BE">
        <w:rPr>
          <w:rStyle w:val="StyleUnderline"/>
          <w:highlight w:val="yellow"/>
        </w:rPr>
        <w:t>expanding realms of</w:t>
      </w:r>
      <w:r w:rsidRPr="006E48B6">
        <w:rPr>
          <w:rStyle w:val="StyleUnderline"/>
        </w:rPr>
        <w:t xml:space="preserve"> exchange and </w:t>
      </w:r>
      <w:r w:rsidRPr="00C047BE">
        <w:rPr>
          <w:rStyle w:val="StyleUnderline"/>
          <w:highlight w:val="yellow"/>
        </w:rPr>
        <w:t>investment that result in a growing array of</w:t>
      </w:r>
      <w:r w:rsidRPr="006E48B6">
        <w:rPr>
          <w:rStyle w:val="StyleUnderline"/>
        </w:rPr>
        <w:t xml:space="preserve"> </w:t>
      </w:r>
      <w:r w:rsidRPr="006E48B6">
        <w:t xml:space="preserve">firms, interest groups and other sorts of political </w:t>
      </w:r>
      <w:r w:rsidRPr="00C047BE">
        <w:rPr>
          <w:rStyle w:val="StyleUnderline"/>
          <w:highlight w:val="yellow"/>
        </w:rPr>
        <w:t>stakeholders who</w:t>
      </w:r>
      <w:r w:rsidRPr="00C047BE">
        <w:rPr>
          <w:highlight w:val="yellow"/>
        </w:rPr>
        <w:t xml:space="preserve"> </w:t>
      </w:r>
      <w:r w:rsidRPr="00C047BE">
        <w:rPr>
          <w:rStyle w:val="StyleUnderline"/>
          <w:highlight w:val="yellow"/>
        </w:rPr>
        <w:t>seek to</w:t>
      </w:r>
      <w:r w:rsidRPr="00C047BE">
        <w:rPr>
          <w:highlight w:val="yellow"/>
        </w:rPr>
        <w:t xml:space="preserve"> </w:t>
      </w:r>
      <w:r w:rsidRPr="00C047BE">
        <w:rPr>
          <w:rStyle w:val="StyleUnderline"/>
          <w:highlight w:val="yellow"/>
        </w:rPr>
        <w:t xml:space="preserve">preserve </w:t>
      </w:r>
      <w:r w:rsidRPr="006E48B6">
        <w:rPr>
          <w:rStyle w:val="StyleUnderline"/>
        </w:rPr>
        <w:t xml:space="preserve">the </w:t>
      </w:r>
      <w:r w:rsidRPr="00C047BE">
        <w:rPr>
          <w:rStyle w:val="StyleUnderline"/>
          <w:highlight w:val="yellow"/>
        </w:rPr>
        <w:t>stability and openness</w:t>
      </w:r>
      <w:r w:rsidRPr="006E48B6">
        <w:rPr>
          <w:rStyle w:val="StyleUnderline"/>
        </w:rPr>
        <w:t xml:space="preserve"> of the system.”</w:t>
      </w:r>
      <w:r w:rsidRPr="006E48B6">
        <w:t xml:space="preserve">103 </w:t>
      </w:r>
      <w:r w:rsidRPr="00C047BE">
        <w:rPr>
          <w:rStyle w:val="StyleUnderline"/>
          <w:highlight w:val="yellow"/>
          <w:bdr w:val="single" w:sz="4" w:space="0" w:color="auto"/>
        </w:rPr>
        <w:t>The post-2008 economic order has remained open</w:t>
      </w:r>
      <w:r w:rsidRPr="00C047BE">
        <w:rPr>
          <w:highlight w:val="yellow"/>
        </w:rPr>
        <w:t xml:space="preserve">, </w:t>
      </w:r>
      <w:r w:rsidRPr="00C047BE">
        <w:rPr>
          <w:rStyle w:val="StyleUnderline"/>
          <w:highlight w:val="yellow"/>
          <w:bdr w:val="single" w:sz="4" w:space="0" w:color="auto"/>
        </w:rPr>
        <w:t xml:space="preserve">entrenching these interests even more </w:t>
      </w:r>
      <w:r w:rsidRPr="00C047BE">
        <w:rPr>
          <w:rStyle w:val="StyleUnderline"/>
          <w:highlight w:val="yellow"/>
        </w:rPr>
        <w:t>across the globe</w:t>
      </w:r>
      <w:r w:rsidRPr="006E48B6">
        <w:t xml:space="preserve">. Despite uncertain times, </w:t>
      </w:r>
      <w:r w:rsidRPr="00C047BE">
        <w:rPr>
          <w:rStyle w:val="StyleUnderline"/>
          <w:highlight w:val="yellow"/>
        </w:rPr>
        <w:t>the</w:t>
      </w:r>
      <w:r w:rsidRPr="006E48B6">
        <w:rPr>
          <w:rStyle w:val="StyleUnderline"/>
        </w:rPr>
        <w:t xml:space="preserve"> open economic </w:t>
      </w:r>
      <w:r w:rsidRPr="00C047BE">
        <w:rPr>
          <w:rStyle w:val="StyleUnderline"/>
          <w:highlight w:val="yellow"/>
        </w:rPr>
        <w:t>system</w:t>
      </w:r>
      <w:r w:rsidRPr="006E48B6">
        <w:t xml:space="preserve"> that has been in operation since 1945 </w:t>
      </w:r>
      <w:r w:rsidRPr="00C047BE">
        <w:rPr>
          <w:rStyle w:val="StyleUnderline"/>
          <w:highlight w:val="yellow"/>
          <w:bdr w:val="single" w:sz="4" w:space="0" w:color="auto"/>
        </w:rPr>
        <w:t>does not appear to be closing anytime soon</w:t>
      </w:r>
      <w:r w:rsidRPr="00C047BE">
        <w:rPr>
          <w:highlight w:val="yellow"/>
        </w:rPr>
        <w:t>.</w:t>
      </w:r>
    </w:p>
    <w:p w14:paraId="53905909" w14:textId="77777777" w:rsidR="006E48B6" w:rsidRPr="006E48B6" w:rsidRDefault="006E48B6" w:rsidP="006E48B6"/>
    <w:p w14:paraId="63B4863C" w14:textId="77777777" w:rsidR="006E48B6" w:rsidRPr="006E48B6" w:rsidRDefault="006E48B6" w:rsidP="006E48B6">
      <w:pPr>
        <w:pStyle w:val="Heading3"/>
        <w:rPr>
          <w:rFonts w:cs="Times New Roman"/>
        </w:rPr>
      </w:pPr>
      <w:r w:rsidRPr="006E48B6">
        <w:rPr>
          <w:rFonts w:cs="Times New Roman"/>
        </w:rPr>
        <w:lastRenderedPageBreak/>
        <w:t>AT: Agriculture</w:t>
      </w:r>
    </w:p>
    <w:p w14:paraId="1F8E8F14" w14:textId="77777777" w:rsidR="006E48B6" w:rsidRPr="006E48B6" w:rsidRDefault="006E48B6" w:rsidP="006E48B6">
      <w:pPr>
        <w:pStyle w:val="Heading4"/>
        <w:rPr>
          <w:rFonts w:cs="Times New Roman"/>
        </w:rPr>
      </w:pPr>
      <w:r w:rsidRPr="006E48B6">
        <w:rPr>
          <w:rFonts w:cs="Times New Roman"/>
          <w:u w:val="single"/>
        </w:rPr>
        <w:t>Only</w:t>
      </w:r>
      <w:r w:rsidRPr="006E48B6">
        <w:rPr>
          <w:rFonts w:cs="Times New Roman"/>
        </w:rPr>
        <w:t xml:space="preserve"> Capitalist farming is </w:t>
      </w:r>
      <w:r w:rsidRPr="006E48B6">
        <w:rPr>
          <w:rFonts w:cs="Times New Roman"/>
          <w:u w:val="single"/>
        </w:rPr>
        <w:t>sustainable</w:t>
      </w:r>
    </w:p>
    <w:p w14:paraId="3B13BF98" w14:textId="77777777" w:rsidR="006E48B6" w:rsidRPr="006E48B6" w:rsidRDefault="006E48B6" w:rsidP="006E48B6">
      <w:r w:rsidRPr="006E48B6">
        <w:t xml:space="preserve">Jayson </w:t>
      </w:r>
      <w:r w:rsidRPr="006E48B6">
        <w:rPr>
          <w:rStyle w:val="Style13ptBold"/>
        </w:rPr>
        <w:t>Lusk 16</w:t>
      </w:r>
      <w:r w:rsidRPr="006E48B6">
        <w:t>, Distinguished Professor and Department Head in the Department of Agricultural Economics at Purdue University, 9/23/16, “Why Industrial Farms are Good for the Environment,” https://www.nytimes.com/2016/09/25/opinion/sunday/why-industrial-farms-are-good-for-the-environment.html</w:t>
      </w:r>
    </w:p>
    <w:p w14:paraId="7FA9EF13" w14:textId="77777777" w:rsidR="006E48B6" w:rsidRPr="006E48B6" w:rsidRDefault="006E48B6" w:rsidP="006E48B6">
      <w:pPr>
        <w:rPr>
          <w:rStyle w:val="StyleUnderline"/>
        </w:rPr>
      </w:pPr>
      <w:r w:rsidRPr="006E48B6">
        <w:rPr>
          <w:sz w:val="16"/>
        </w:rPr>
        <w:t xml:space="preserve">Stillwater, Okla. — </w:t>
      </w:r>
      <w:r w:rsidRPr="006E48B6">
        <w:rPr>
          <w:rStyle w:val="StyleUnderline"/>
        </w:rPr>
        <w:t>There is much to like about</w:t>
      </w:r>
      <w:r w:rsidRPr="006E48B6">
        <w:rPr>
          <w:sz w:val="16"/>
        </w:rPr>
        <w:t xml:space="preserve"> small, </w:t>
      </w:r>
      <w:r w:rsidRPr="006E48B6">
        <w:rPr>
          <w:rStyle w:val="Emphasis"/>
        </w:rPr>
        <w:t>local farms</w:t>
      </w:r>
      <w:r w:rsidRPr="006E48B6">
        <w:rPr>
          <w:sz w:val="16"/>
        </w:rPr>
        <w:t xml:space="preserve"> and their influence on what we eat. </w:t>
      </w:r>
      <w:r w:rsidRPr="006E48B6">
        <w:rPr>
          <w:rStyle w:val="Emphasis"/>
          <w:szCs w:val="28"/>
        </w:rPr>
        <w:t>But</w:t>
      </w:r>
      <w:r w:rsidRPr="006E48B6">
        <w:rPr>
          <w:sz w:val="16"/>
          <w:szCs w:val="28"/>
        </w:rPr>
        <w:t xml:space="preserve"> </w:t>
      </w:r>
      <w:r w:rsidRPr="006E48B6">
        <w:rPr>
          <w:rStyle w:val="StyleUnderline"/>
        </w:rPr>
        <w:t xml:space="preserve">if we are </w:t>
      </w:r>
      <w:r w:rsidRPr="00C047BE">
        <w:rPr>
          <w:rStyle w:val="StyleUnderline"/>
          <w:highlight w:val="yellow"/>
        </w:rPr>
        <w:t>to</w:t>
      </w:r>
      <w:r w:rsidRPr="006E48B6">
        <w:rPr>
          <w:rStyle w:val="StyleUnderline"/>
        </w:rPr>
        <w:t xml:space="preserve"> sustainably </w:t>
      </w:r>
      <w:r w:rsidRPr="00C047BE">
        <w:rPr>
          <w:rStyle w:val="StyleUnderline"/>
          <w:highlight w:val="yellow"/>
        </w:rPr>
        <w:t>deal with</w:t>
      </w:r>
      <w:r w:rsidRPr="006E48B6">
        <w:rPr>
          <w:rStyle w:val="StyleUnderline"/>
        </w:rPr>
        <w:t xml:space="preserve"> problems presented by </w:t>
      </w:r>
      <w:r w:rsidRPr="00C047BE">
        <w:rPr>
          <w:rStyle w:val="Emphasis"/>
          <w:highlight w:val="yellow"/>
        </w:rPr>
        <w:t>population growth</w:t>
      </w:r>
      <w:r w:rsidRPr="00C047BE">
        <w:rPr>
          <w:rStyle w:val="StyleUnderline"/>
          <w:highlight w:val="yellow"/>
        </w:rPr>
        <w:t xml:space="preserve"> and </w:t>
      </w:r>
      <w:r w:rsidRPr="00C047BE">
        <w:rPr>
          <w:rStyle w:val="Emphasis"/>
          <w:highlight w:val="yellow"/>
        </w:rPr>
        <w:t>climate change</w:t>
      </w:r>
      <w:r w:rsidRPr="006E48B6">
        <w:rPr>
          <w:rStyle w:val="StyleUnderline"/>
        </w:rPr>
        <w:t xml:space="preserve">, </w:t>
      </w:r>
      <w:r w:rsidRPr="00C047BE">
        <w:rPr>
          <w:rStyle w:val="StyleUnderline"/>
          <w:highlight w:val="yellow"/>
        </w:rPr>
        <w:t>we need to look to</w:t>
      </w:r>
      <w:r w:rsidRPr="006E48B6">
        <w:rPr>
          <w:rStyle w:val="StyleUnderline"/>
        </w:rPr>
        <w:t xml:space="preserve"> the farmers who grow a majority of the country’s food and fiber.</w:t>
      </w:r>
    </w:p>
    <w:p w14:paraId="3545A955" w14:textId="77777777" w:rsidR="006E48B6" w:rsidRPr="006E48B6" w:rsidRDefault="006E48B6" w:rsidP="006E48B6">
      <w:pPr>
        <w:rPr>
          <w:rStyle w:val="StyleUnderline"/>
        </w:rPr>
      </w:pPr>
      <w:r w:rsidRPr="00C047BE">
        <w:rPr>
          <w:rStyle w:val="Emphasis"/>
          <w:highlight w:val="yellow"/>
        </w:rPr>
        <w:t>Large farmers</w:t>
      </w:r>
      <w:r w:rsidRPr="006E48B6">
        <w:rPr>
          <w:sz w:val="16"/>
        </w:rPr>
        <w:t xml:space="preserve"> — who are responsible for 80 percent of the food sales in the United States, though they make up fewer than 8 percent of all farms, according to 2012 data from the Department of Agriculture — are among the most progressive, </w:t>
      </w:r>
      <w:r w:rsidRPr="006E48B6">
        <w:rPr>
          <w:rStyle w:val="StyleUnderline"/>
        </w:rPr>
        <w:t>technologically savvy growers</w:t>
      </w:r>
      <w:r w:rsidRPr="006E48B6">
        <w:rPr>
          <w:sz w:val="16"/>
        </w:rPr>
        <w:t xml:space="preserve"> on the planet. Their </w:t>
      </w:r>
      <w:r w:rsidRPr="00C047BE">
        <w:rPr>
          <w:rStyle w:val="StyleUnderline"/>
          <w:highlight w:val="yellow"/>
        </w:rPr>
        <w:t>tech</w:t>
      </w:r>
      <w:r w:rsidRPr="006E48B6">
        <w:rPr>
          <w:sz w:val="16"/>
        </w:rPr>
        <w:t xml:space="preserve">nology has </w:t>
      </w:r>
      <w:r w:rsidRPr="00C047BE">
        <w:rPr>
          <w:rStyle w:val="StyleUnderline"/>
          <w:highlight w:val="yellow"/>
        </w:rPr>
        <w:t>helped make them</w:t>
      </w:r>
      <w:r w:rsidRPr="006E48B6">
        <w:rPr>
          <w:sz w:val="16"/>
        </w:rPr>
        <w:t xml:space="preserve"> </w:t>
      </w:r>
      <w:r w:rsidRPr="006E48B6">
        <w:rPr>
          <w:rStyle w:val="Emphasis"/>
        </w:rPr>
        <w:t xml:space="preserve">far </w:t>
      </w:r>
      <w:r w:rsidRPr="00C047BE">
        <w:rPr>
          <w:rStyle w:val="Emphasis"/>
          <w:highlight w:val="yellow"/>
        </w:rPr>
        <w:t>gentler on the environment</w:t>
      </w:r>
      <w:r w:rsidRPr="006E48B6">
        <w:rPr>
          <w:sz w:val="16"/>
        </w:rPr>
        <w:t xml:space="preserve"> </w:t>
      </w:r>
      <w:r w:rsidRPr="006E48B6">
        <w:rPr>
          <w:rStyle w:val="StyleUnderline"/>
        </w:rPr>
        <w:t xml:space="preserve">than at any time in history. And </w:t>
      </w:r>
      <w:r w:rsidRPr="00C047BE">
        <w:rPr>
          <w:rStyle w:val="StyleUnderline"/>
          <w:highlight w:val="yellow"/>
        </w:rPr>
        <w:t xml:space="preserve">a </w:t>
      </w:r>
      <w:r w:rsidRPr="00C047BE">
        <w:rPr>
          <w:rStyle w:val="Emphasis"/>
          <w:highlight w:val="yellow"/>
        </w:rPr>
        <w:t>new wave of innovation</w:t>
      </w:r>
      <w:r w:rsidRPr="00C047BE">
        <w:rPr>
          <w:rStyle w:val="StyleUnderline"/>
          <w:highlight w:val="yellow"/>
        </w:rPr>
        <w:t xml:space="preserve"> makes them </w:t>
      </w:r>
      <w:r w:rsidRPr="00C047BE">
        <w:rPr>
          <w:rStyle w:val="Emphasis"/>
          <w:highlight w:val="yellow"/>
        </w:rPr>
        <w:t>more sustainable</w:t>
      </w:r>
      <w:r w:rsidRPr="006E48B6">
        <w:rPr>
          <w:rStyle w:val="Emphasis"/>
        </w:rPr>
        <w:t xml:space="preserve"> still</w:t>
      </w:r>
      <w:r w:rsidRPr="006E48B6">
        <w:rPr>
          <w:rStyle w:val="StyleUnderline"/>
        </w:rPr>
        <w:t>.</w:t>
      </w:r>
    </w:p>
    <w:p w14:paraId="4C7DFE6A" w14:textId="77777777" w:rsidR="006E48B6" w:rsidRPr="006E48B6" w:rsidRDefault="006E48B6" w:rsidP="006E48B6">
      <w:pPr>
        <w:rPr>
          <w:sz w:val="16"/>
        </w:rPr>
      </w:pPr>
      <w:r w:rsidRPr="006E48B6">
        <w:rPr>
          <w:sz w:val="16"/>
        </w:rPr>
        <w:t>A vast majority of the farms are family-owned. Very few, about 3 percent, are run by nonfamily corporations. Large farm owners (about 159,000) number fewer than the residents of a medium-size city like Springfield, Mo. Their wares, from milk, lettuce and beef to soy, are unlikely to be highlighted on the menus of farm-to-table restaurants, but they fill the shelves at your local grocery store.</w:t>
      </w:r>
    </w:p>
    <w:p w14:paraId="18960EDD" w14:textId="77777777" w:rsidR="006E48B6" w:rsidRPr="006E48B6" w:rsidRDefault="006E48B6" w:rsidP="006E48B6">
      <w:pPr>
        <w:rPr>
          <w:rStyle w:val="StyleUnderline"/>
        </w:rPr>
      </w:pPr>
      <w:r w:rsidRPr="00C047BE">
        <w:rPr>
          <w:rStyle w:val="StyleUnderline"/>
          <w:highlight w:val="yellow"/>
        </w:rPr>
        <w:t>There are</w:t>
      </w:r>
      <w:r w:rsidRPr="006E48B6">
        <w:rPr>
          <w:rStyle w:val="StyleUnderline"/>
        </w:rPr>
        <w:t xml:space="preserve"> legitimate </w:t>
      </w:r>
      <w:r w:rsidRPr="00C047BE">
        <w:rPr>
          <w:rStyle w:val="StyleUnderline"/>
          <w:highlight w:val="yellow"/>
        </w:rPr>
        <w:t>fears about</w:t>
      </w:r>
      <w:r w:rsidRPr="006E48B6">
        <w:rPr>
          <w:rStyle w:val="StyleUnderline"/>
        </w:rPr>
        <w:t xml:space="preserve"> </w:t>
      </w:r>
      <w:r w:rsidRPr="00C047BE">
        <w:rPr>
          <w:rStyle w:val="Emphasis"/>
          <w:highlight w:val="yellow"/>
        </w:rPr>
        <w:t>soil erosion</w:t>
      </w:r>
      <w:r w:rsidRPr="006E48B6">
        <w:rPr>
          <w:rStyle w:val="StyleUnderline"/>
        </w:rPr>
        <w:t xml:space="preserve">, </w:t>
      </w:r>
      <w:r w:rsidRPr="00C047BE">
        <w:rPr>
          <w:rStyle w:val="Emphasis"/>
          <w:highlight w:val="yellow"/>
        </w:rPr>
        <w:t>manure lagoons</w:t>
      </w:r>
      <w:r w:rsidRPr="006E48B6">
        <w:rPr>
          <w:rStyle w:val="StyleUnderline"/>
        </w:rPr>
        <w:t xml:space="preserve">, animal welfare </w:t>
      </w:r>
      <w:r w:rsidRPr="00C047BE">
        <w:rPr>
          <w:rStyle w:val="StyleUnderline"/>
          <w:highlight w:val="yellow"/>
        </w:rPr>
        <w:t>and</w:t>
      </w:r>
      <w:r w:rsidRPr="006E48B6">
        <w:rPr>
          <w:rStyle w:val="StyleUnderline"/>
        </w:rPr>
        <w:t xml:space="preserve"> </w:t>
      </w:r>
      <w:r w:rsidRPr="006E48B6">
        <w:rPr>
          <w:rStyle w:val="Emphasis"/>
        </w:rPr>
        <w:t xml:space="preserve">nitrogen </w:t>
      </w:r>
      <w:r w:rsidRPr="00C047BE">
        <w:rPr>
          <w:rStyle w:val="Emphasis"/>
          <w:highlight w:val="yellow"/>
        </w:rPr>
        <w:t>runoff</w:t>
      </w:r>
      <w:r w:rsidRPr="006E48B6">
        <w:rPr>
          <w:rStyle w:val="StyleUnderline"/>
        </w:rPr>
        <w:t xml:space="preserve"> at large farms — but it’s not just environmental groups that worry. </w:t>
      </w:r>
      <w:r w:rsidRPr="00C047BE">
        <w:rPr>
          <w:rStyle w:val="StyleUnderline"/>
          <w:highlight w:val="yellow"/>
        </w:rPr>
        <w:t>Farmers are</w:t>
      </w:r>
      <w:r w:rsidRPr="006E48B6">
        <w:rPr>
          <w:rStyle w:val="StyleUnderline"/>
        </w:rPr>
        <w:t xml:space="preserve"> also concerned about fertilizer use and soil runoff.</w:t>
      </w:r>
    </w:p>
    <w:p w14:paraId="4FC4EC68" w14:textId="77777777" w:rsidR="006E48B6" w:rsidRPr="006E48B6" w:rsidRDefault="006E48B6" w:rsidP="006E48B6">
      <w:pPr>
        <w:rPr>
          <w:sz w:val="16"/>
        </w:rPr>
      </w:pPr>
      <w:r w:rsidRPr="006E48B6">
        <w:rPr>
          <w:sz w:val="16"/>
        </w:rPr>
        <w:t xml:space="preserve">That’s one reason they’re </w:t>
      </w:r>
      <w:r w:rsidRPr="00C047BE">
        <w:rPr>
          <w:rStyle w:val="StyleUnderline"/>
          <w:highlight w:val="yellow"/>
        </w:rPr>
        <w:t xml:space="preserve">turning to </w:t>
      </w:r>
      <w:r w:rsidRPr="00C047BE">
        <w:rPr>
          <w:rStyle w:val="Emphasis"/>
          <w:highlight w:val="yellow"/>
        </w:rPr>
        <w:t>high-tech solutions</w:t>
      </w:r>
      <w:r w:rsidRPr="00C047BE">
        <w:rPr>
          <w:sz w:val="16"/>
          <w:highlight w:val="yellow"/>
        </w:rPr>
        <w:t xml:space="preserve"> </w:t>
      </w:r>
      <w:r w:rsidRPr="00C047BE">
        <w:rPr>
          <w:rStyle w:val="StyleUnderline"/>
          <w:highlight w:val="yellow"/>
        </w:rPr>
        <w:t>like precision ag</w:t>
      </w:r>
      <w:r w:rsidRPr="006E48B6">
        <w:rPr>
          <w:rStyle w:val="StyleUnderline"/>
        </w:rPr>
        <w:t>riculture</w:t>
      </w:r>
      <w:r w:rsidRPr="006E48B6">
        <w:rPr>
          <w:sz w:val="16"/>
        </w:rPr>
        <w:t>. Using location-specific information about soil nutrients, moisture and productivity of the previous year, new tools, known as “variable rate applicators,” can put fertilizer only on those areas of the field that need it (which may reduce nitrogen runoff into waterways).</w:t>
      </w:r>
    </w:p>
    <w:p w14:paraId="50AE2D7E" w14:textId="77777777" w:rsidR="006E48B6" w:rsidRPr="006E48B6" w:rsidRDefault="006E48B6" w:rsidP="006E48B6">
      <w:pPr>
        <w:rPr>
          <w:sz w:val="16"/>
        </w:rPr>
      </w:pPr>
      <w:r w:rsidRPr="006E48B6">
        <w:rPr>
          <w:sz w:val="16"/>
        </w:rPr>
        <w:t>GPS signals drive many of today’s tractors, and new planters are allowing farmers to distribute seed varieties to diverse spots of a field to produce more food from each unit of land. They also modulate the amount and type of seed on each part of a field — in some places, leaving none at all.</w:t>
      </w:r>
    </w:p>
    <w:p w14:paraId="45142133" w14:textId="77777777" w:rsidR="006E48B6" w:rsidRPr="006E48B6" w:rsidRDefault="006E48B6" w:rsidP="006E48B6">
      <w:pPr>
        <w:rPr>
          <w:sz w:val="16"/>
        </w:rPr>
      </w:pPr>
      <w:r w:rsidRPr="006E48B6">
        <w:rPr>
          <w:sz w:val="16"/>
        </w:rPr>
        <w:t>Many food shoppers have difficulty comprehending the scale and complexity facing modern farmers, especially those who compete in a global marketplace. For example, the median lettuce field is managed by a farmer who has 1,373 football fields of that plant to oversee.</w:t>
      </w:r>
    </w:p>
    <w:p w14:paraId="304A86FB" w14:textId="77777777" w:rsidR="006E48B6" w:rsidRPr="006E48B6" w:rsidRDefault="006E48B6" w:rsidP="006E48B6">
      <w:pPr>
        <w:rPr>
          <w:sz w:val="16"/>
        </w:rPr>
      </w:pPr>
      <w:r w:rsidRPr="006E48B6">
        <w:rPr>
          <w:sz w:val="16"/>
        </w:rPr>
        <w:t>For tomatoes, the figure is 620 football fields; for wheat, 688 football fields; for corn, 453 football fields.</w:t>
      </w:r>
    </w:p>
    <w:p w14:paraId="362922C7" w14:textId="77777777" w:rsidR="006E48B6" w:rsidRPr="006E48B6" w:rsidRDefault="006E48B6" w:rsidP="006E48B6">
      <w:pPr>
        <w:rPr>
          <w:sz w:val="16"/>
        </w:rPr>
      </w:pPr>
      <w:r w:rsidRPr="006E48B6">
        <w:rPr>
          <w:sz w:val="16"/>
        </w:rPr>
        <w:t>How are farmers able to manage growing crops on this daunting scale? Decades ago, they dreamed about tools to make their jobs easier, more efficient and better for the land: soil sensors to measure water content, drones, satellite images, alternative management techniques like low- and no-till farming, efficient irrigation and mechanical harvesters.</w:t>
      </w:r>
    </w:p>
    <w:p w14:paraId="6327ECBB" w14:textId="77777777" w:rsidR="006E48B6" w:rsidRPr="006E48B6" w:rsidRDefault="006E48B6" w:rsidP="006E48B6">
      <w:pPr>
        <w:rPr>
          <w:sz w:val="16"/>
        </w:rPr>
      </w:pPr>
      <w:r w:rsidRPr="006E48B6">
        <w:rPr>
          <w:sz w:val="16"/>
        </w:rPr>
        <w:t>Today, that technology is a regular part of operations at large farms. Farmers watch the evolution of crop prices and track thunderstorms on their smartphones. They use livestock waste to create electricity using anaerobic digesters, which convert manure to methane. Drones monitor crop yields, insect infestations and the location and health of cattle. Innovators are moving high-value crops indoors to better control water use and pests.</w:t>
      </w:r>
    </w:p>
    <w:p w14:paraId="0DB1A3DE" w14:textId="77777777" w:rsidR="006E48B6" w:rsidRPr="006E48B6" w:rsidRDefault="006E48B6" w:rsidP="006E48B6">
      <w:pPr>
        <w:rPr>
          <w:sz w:val="16"/>
        </w:rPr>
      </w:pPr>
      <w:r w:rsidRPr="006E48B6">
        <w:rPr>
          <w:sz w:val="16"/>
        </w:rPr>
        <w:t xml:space="preserve">Before </w:t>
      </w:r>
      <w:r w:rsidRPr="00C047BE">
        <w:rPr>
          <w:rStyle w:val="Emphasis"/>
          <w:highlight w:val="yellow"/>
        </w:rPr>
        <w:t>“factory farming”</w:t>
      </w:r>
      <w:r w:rsidRPr="006E48B6">
        <w:rPr>
          <w:sz w:val="16"/>
        </w:rPr>
        <w:t xml:space="preserve"> became a pejorative, agricultural scholars of the mid-20th century were calling for farmers to do just that — become more factorylike and businesslike. From that time, farm sizes have risen significantly. It is precisely this large size that is often criticized today in the belief that large farms put profit ahead of soil and animal health.</w:t>
      </w:r>
    </w:p>
    <w:p w14:paraId="72E83EA2" w14:textId="77777777" w:rsidR="006E48B6" w:rsidRPr="006E48B6" w:rsidRDefault="006E48B6" w:rsidP="006E48B6">
      <w:pPr>
        <w:rPr>
          <w:sz w:val="16"/>
        </w:rPr>
      </w:pPr>
      <w:r w:rsidRPr="006E48B6">
        <w:rPr>
          <w:sz w:val="16"/>
        </w:rPr>
        <w:t xml:space="preserve">But increased size </w:t>
      </w:r>
      <w:r w:rsidRPr="006E48B6">
        <w:rPr>
          <w:rStyle w:val="StyleUnderline"/>
        </w:rPr>
        <w:t>has advantages</w:t>
      </w:r>
      <w:r w:rsidRPr="006E48B6">
        <w:rPr>
          <w:sz w:val="16"/>
        </w:rPr>
        <w:t>, especially better opportunities to invest in new technologies and to benefit from economies of scale. Buying a $400,000 combine that gives farmers detailed information on the variations in crop yield in different parts of the field would never pay on just five acres of land; at 5,000 acres, it is a different story.</w:t>
      </w:r>
    </w:p>
    <w:p w14:paraId="52B7B587" w14:textId="77777777" w:rsidR="006E48B6" w:rsidRPr="006E48B6" w:rsidRDefault="006E48B6" w:rsidP="006E48B6">
      <w:pPr>
        <w:rPr>
          <w:sz w:val="16"/>
        </w:rPr>
      </w:pPr>
      <w:r w:rsidRPr="006E48B6">
        <w:rPr>
          <w:rStyle w:val="StyleUnderline"/>
        </w:rPr>
        <w:lastRenderedPageBreak/>
        <w:t xml:space="preserve">These </w:t>
      </w:r>
      <w:r w:rsidRPr="00C047BE">
        <w:rPr>
          <w:rStyle w:val="StyleUnderline"/>
          <w:highlight w:val="yellow"/>
        </w:rPr>
        <w:t>technologies reduce</w:t>
      </w:r>
      <w:r w:rsidRPr="006E48B6">
        <w:rPr>
          <w:rStyle w:val="StyleUnderline"/>
        </w:rPr>
        <w:t xml:space="preserve"> the use of water and fertilizer and </w:t>
      </w:r>
      <w:r w:rsidRPr="00C047BE">
        <w:rPr>
          <w:rStyle w:val="StyleUnderline"/>
          <w:highlight w:val="yellow"/>
        </w:rPr>
        <w:t>harm</w:t>
      </w:r>
      <w:r w:rsidRPr="006E48B6">
        <w:rPr>
          <w:rStyle w:val="StyleUnderline"/>
        </w:rPr>
        <w:t xml:space="preserve"> to the environment</w:t>
      </w:r>
      <w:r w:rsidRPr="006E48B6">
        <w:rPr>
          <w:sz w:val="16"/>
        </w:rPr>
        <w:t xml:space="preserve">. </w:t>
      </w:r>
      <w:r w:rsidRPr="006E48B6">
        <w:rPr>
          <w:rStyle w:val="Emphasis"/>
        </w:rPr>
        <w:t>Modern seed varieties</w:t>
      </w:r>
      <w:r w:rsidRPr="006E48B6">
        <w:rPr>
          <w:sz w:val="16"/>
        </w:rPr>
        <w:t xml:space="preserve">, some of which were brought about by biotechnology, have allowed farmers to convert to low- and no-till cropping systems, and can encourage the adoption of nitrogen-fixing cover crops such as clover or alfalfa to </w:t>
      </w:r>
      <w:r w:rsidRPr="006E48B6">
        <w:rPr>
          <w:rStyle w:val="StyleUnderline"/>
        </w:rPr>
        <w:t>promote soil health</w:t>
      </w:r>
      <w:r w:rsidRPr="006E48B6">
        <w:rPr>
          <w:sz w:val="16"/>
        </w:rPr>
        <w:t>.</w:t>
      </w:r>
    </w:p>
    <w:p w14:paraId="6CBBCC70" w14:textId="77777777" w:rsidR="006E48B6" w:rsidRPr="006E48B6" w:rsidRDefault="006E48B6" w:rsidP="006E48B6">
      <w:pPr>
        <w:rPr>
          <w:sz w:val="16"/>
        </w:rPr>
      </w:pPr>
      <w:r w:rsidRPr="006E48B6">
        <w:rPr>
          <w:sz w:val="16"/>
        </w:rPr>
        <w:t>Herbicide-resistant crops let farmers control weeds without plowing, and the same technology allows growers to kill off cover crops if they interfere with the planting of cash crops. The herbicide-resistant crops have some downsides: They can lead to farmers’ using more herbicide (though the type of herbicide is important, and the new crops have often led to the use of safer, less toxic ones).</w:t>
      </w:r>
    </w:p>
    <w:p w14:paraId="7B9EE111" w14:textId="77777777" w:rsidR="006E48B6" w:rsidRPr="006E48B6" w:rsidRDefault="006E48B6" w:rsidP="006E48B6">
      <w:pPr>
        <w:rPr>
          <w:sz w:val="16"/>
        </w:rPr>
      </w:pPr>
      <w:r w:rsidRPr="006E48B6">
        <w:rPr>
          <w:sz w:val="16"/>
        </w:rPr>
        <w:t xml:space="preserve">But in most cases, it’s a trade-off worth making, because they enable </w:t>
      </w:r>
      <w:r w:rsidRPr="006E48B6">
        <w:rPr>
          <w:rStyle w:val="Emphasis"/>
        </w:rPr>
        <w:t>no-till farming</w:t>
      </w:r>
      <w:r w:rsidRPr="006E48B6">
        <w:rPr>
          <w:sz w:val="16"/>
        </w:rPr>
        <w:t xml:space="preserve"> methods, which help </w:t>
      </w:r>
      <w:r w:rsidRPr="006E48B6">
        <w:rPr>
          <w:rStyle w:val="StyleUnderline"/>
        </w:rPr>
        <w:t>prevent soil erosion</w:t>
      </w:r>
      <w:r w:rsidRPr="006E48B6">
        <w:rPr>
          <w:sz w:val="16"/>
        </w:rPr>
        <w:t>.</w:t>
      </w:r>
    </w:p>
    <w:p w14:paraId="192D3719" w14:textId="77777777" w:rsidR="006E48B6" w:rsidRPr="006E48B6" w:rsidRDefault="006E48B6" w:rsidP="006E48B6">
      <w:pPr>
        <w:rPr>
          <w:sz w:val="16"/>
        </w:rPr>
      </w:pPr>
      <w:r w:rsidRPr="006E48B6">
        <w:rPr>
          <w:sz w:val="16"/>
        </w:rPr>
        <w:t xml:space="preserve">These practices are one reason </w:t>
      </w:r>
      <w:r w:rsidRPr="00C047BE">
        <w:rPr>
          <w:rStyle w:val="Emphasis"/>
          <w:highlight w:val="yellow"/>
        </w:rPr>
        <w:t>soil erosion</w:t>
      </w:r>
      <w:r w:rsidRPr="006E48B6">
        <w:rPr>
          <w:sz w:val="16"/>
        </w:rPr>
        <w:t xml:space="preserve"> has </w:t>
      </w:r>
      <w:r w:rsidRPr="00C047BE">
        <w:rPr>
          <w:rStyle w:val="StyleUnderline"/>
          <w:highlight w:val="yellow"/>
        </w:rPr>
        <w:t xml:space="preserve">declined </w:t>
      </w:r>
      <w:r w:rsidRPr="00C047BE">
        <w:rPr>
          <w:rStyle w:val="Emphasis"/>
          <w:highlight w:val="yellow"/>
        </w:rPr>
        <w:t>more than 40 percent</w:t>
      </w:r>
      <w:r w:rsidRPr="006E48B6">
        <w:rPr>
          <w:rStyle w:val="StyleUnderline"/>
        </w:rPr>
        <w:t xml:space="preserve"> since the 1980s</w:t>
      </w:r>
      <w:r w:rsidRPr="006E48B6">
        <w:rPr>
          <w:sz w:val="16"/>
        </w:rPr>
        <w:t>.</w:t>
      </w:r>
    </w:p>
    <w:p w14:paraId="5370155E" w14:textId="77777777" w:rsidR="006E48B6" w:rsidRPr="006E48B6" w:rsidRDefault="006E48B6" w:rsidP="006E48B6"/>
    <w:p w14:paraId="092A8A14" w14:textId="3778546B" w:rsidR="007E1DCA" w:rsidRPr="006E48B6" w:rsidRDefault="007E1DCA" w:rsidP="007E1DCA">
      <w:pPr>
        <w:pStyle w:val="Heading2"/>
        <w:rPr>
          <w:rFonts w:cs="Times New Roman"/>
        </w:rPr>
      </w:pPr>
      <w:r w:rsidRPr="006E48B6">
        <w:rPr>
          <w:rFonts w:cs="Times New Roman"/>
        </w:rPr>
        <w:lastRenderedPageBreak/>
        <w:t>Impact---Other</w:t>
      </w:r>
    </w:p>
    <w:p w14:paraId="0A09A0A1" w14:textId="77777777" w:rsidR="006E48B6" w:rsidRPr="006E48B6" w:rsidRDefault="006E48B6" w:rsidP="006E48B6"/>
    <w:p w14:paraId="0F1B876F" w14:textId="77777777" w:rsidR="006E48B6" w:rsidRPr="006E48B6" w:rsidRDefault="006E48B6" w:rsidP="006E48B6">
      <w:pPr>
        <w:pStyle w:val="Heading3"/>
        <w:rPr>
          <w:rFonts w:cs="Times New Roman"/>
        </w:rPr>
      </w:pPr>
      <w:r w:rsidRPr="006E48B6">
        <w:rPr>
          <w:rFonts w:cs="Times New Roman"/>
        </w:rPr>
        <w:lastRenderedPageBreak/>
        <w:t>Cap Good---Poverty/AT: Inequality</w:t>
      </w:r>
    </w:p>
    <w:p w14:paraId="2E27728F" w14:textId="77777777" w:rsidR="006E48B6" w:rsidRPr="006E48B6" w:rsidRDefault="006E48B6" w:rsidP="006E48B6">
      <w:pPr>
        <w:pStyle w:val="Heading4"/>
        <w:rPr>
          <w:rFonts w:cs="Times New Roman"/>
        </w:rPr>
      </w:pPr>
      <w:r w:rsidRPr="006E48B6">
        <w:rPr>
          <w:rFonts w:cs="Times New Roman"/>
        </w:rPr>
        <w:t>Cap solves well-being---outweighs inequality</w:t>
      </w:r>
    </w:p>
    <w:p w14:paraId="3A62AB7F" w14:textId="77777777" w:rsidR="006E48B6" w:rsidRPr="006E48B6" w:rsidRDefault="006E48B6" w:rsidP="006E48B6">
      <w:r w:rsidRPr="006E48B6">
        <w:t xml:space="preserve">Indur </w:t>
      </w:r>
      <w:r w:rsidRPr="006E48B6">
        <w:rPr>
          <w:rStyle w:val="Style13ptBold"/>
        </w:rPr>
        <w:t>Goklany 14</w:t>
      </w:r>
      <w:r w:rsidRPr="006E48B6">
        <w:t>, science and technology policy analyst for the United States Department of the Interior, has represented the United States at the IPCC, was a rapporteur for the Resource Use and Management Subgroup of Working Group III of the IPCC First Assessment Report, “A Note from Indur Goklany”, 8/18/14, http://cafehayek.com/2014/08/a-note-from-indur-goklany.html</w:t>
      </w:r>
    </w:p>
    <w:p w14:paraId="7659EEEA" w14:textId="77777777" w:rsidR="006E48B6" w:rsidRPr="006E48B6" w:rsidRDefault="006E48B6" w:rsidP="006E48B6">
      <w:pPr>
        <w:rPr>
          <w:sz w:val="16"/>
        </w:rPr>
      </w:pPr>
      <w:r w:rsidRPr="006E48B6">
        <w:rPr>
          <w:sz w:val="16"/>
        </w:rPr>
        <w:t xml:space="preserve">I would say that </w:t>
      </w:r>
      <w:r w:rsidRPr="006E48B6">
        <w:rPr>
          <w:rStyle w:val="StyleUnderline"/>
        </w:rPr>
        <w:t>what matters most is not “living standards” but “quality of life</w:t>
      </w:r>
      <w:r w:rsidRPr="006E48B6">
        <w:rPr>
          <w:sz w:val="16"/>
        </w:rPr>
        <w:t xml:space="preserve">”, and either matters more than income/wealth. [I recognize that "quality of life" is a subjective measure and, therefore, less amenable to quantitative analysis than "living standards", which can, for the most part, be measured indirectly. In my lexicon, the term “well-being” embraces both “living standards” and “quality of life”.] For the vast majority neither </w:t>
      </w:r>
      <w:r w:rsidRPr="00C047BE">
        <w:rPr>
          <w:rStyle w:val="StyleUnderline"/>
          <w:highlight w:val="yellow"/>
        </w:rPr>
        <w:t>income</w:t>
      </w:r>
      <w:r w:rsidRPr="006E48B6">
        <w:rPr>
          <w:sz w:val="16"/>
        </w:rPr>
        <w:t xml:space="preserve"> nor </w:t>
      </w:r>
      <w:r w:rsidRPr="006E48B6">
        <w:rPr>
          <w:rStyle w:val="StyleUnderline"/>
        </w:rPr>
        <w:t>wealth</w:t>
      </w:r>
      <w:r w:rsidRPr="006E48B6">
        <w:rPr>
          <w:sz w:val="16"/>
        </w:rPr>
        <w:t xml:space="preserve"> are ends in themselves; but they </w:t>
      </w:r>
      <w:r w:rsidRPr="006E48B6">
        <w:rPr>
          <w:rStyle w:val="StyleUnderline"/>
        </w:rPr>
        <w:t xml:space="preserve">are desired because they </w:t>
      </w:r>
      <w:r w:rsidRPr="00C047BE">
        <w:rPr>
          <w:rStyle w:val="StyleUnderline"/>
          <w:highlight w:val="yellow"/>
        </w:rPr>
        <w:t>provide</w:t>
      </w:r>
      <w:r w:rsidRPr="006E48B6">
        <w:rPr>
          <w:rStyle w:val="StyleUnderline"/>
        </w:rPr>
        <w:t xml:space="preserve"> them </w:t>
      </w:r>
      <w:r w:rsidRPr="00C047BE">
        <w:rPr>
          <w:rStyle w:val="StyleUnderline"/>
          <w:highlight w:val="yellow"/>
        </w:rPr>
        <w:t xml:space="preserve">the </w:t>
      </w:r>
      <w:r w:rsidRPr="00C047BE">
        <w:rPr>
          <w:rStyle w:val="Emphasis"/>
          <w:highlight w:val="yellow"/>
        </w:rPr>
        <w:t>wherewithal to afford a higher living standard</w:t>
      </w:r>
      <w:r w:rsidRPr="006E48B6">
        <w:rPr>
          <w:rStyle w:val="StyleUnderline"/>
        </w:rPr>
        <w:t xml:space="preserve"> and, more importantly, a higher “quality of life</w:t>
      </w:r>
      <w:r w:rsidRPr="006E48B6">
        <w:rPr>
          <w:sz w:val="16"/>
        </w:rPr>
        <w:t>” [which I would equate to having the ability to live their own dreams rather than someone else's, no matter how well-intentioned that person or person's might be].</w:t>
      </w:r>
      <w:r w:rsidRPr="006E48B6">
        <w:rPr>
          <w:sz w:val="12"/>
        </w:rPr>
        <w:t>¶</w:t>
      </w:r>
      <w:r w:rsidRPr="006E48B6">
        <w:rPr>
          <w:sz w:val="16"/>
        </w:rPr>
        <w:t xml:space="preserve"> You may be interested in my take on this, summarized in The Globalization of Human Well-Being. Its Executive Summary </w:t>
      </w:r>
      <w:r w:rsidRPr="006E48B6">
        <w:rPr>
          <w:sz w:val="16"/>
          <w:szCs w:val="16"/>
        </w:rPr>
        <w:t>goes as follows:</w:t>
      </w:r>
      <w:r w:rsidRPr="006E48B6">
        <w:rPr>
          <w:sz w:val="12"/>
          <w:szCs w:val="16"/>
        </w:rPr>
        <w:t>¶</w:t>
      </w:r>
      <w:r w:rsidRPr="006E48B6">
        <w:rPr>
          <w:sz w:val="16"/>
          <w:szCs w:val="16"/>
        </w:rPr>
        <w:t xml:space="preserve"> “Controversy over globalization has focused mainly on whether it exacerbates income inequality between the rich and the poor. But, as opponents of globalization</w:t>
      </w:r>
      <w:r w:rsidRPr="006E48B6">
        <w:rPr>
          <w:sz w:val="16"/>
        </w:rPr>
        <w:t xml:space="preserve"> frequently note, human well-being is not synonymous with wealth. </w:t>
      </w:r>
      <w:r w:rsidRPr="00C047BE">
        <w:rPr>
          <w:rStyle w:val="StyleUnderline"/>
          <w:highlight w:val="yellow"/>
        </w:rPr>
        <w:t>The central issue</w:t>
      </w:r>
      <w:r w:rsidRPr="006E48B6">
        <w:rPr>
          <w:sz w:val="16"/>
        </w:rPr>
        <w:t xml:space="preserve">, therefore, </w:t>
      </w:r>
      <w:r w:rsidRPr="00C047BE">
        <w:rPr>
          <w:rStyle w:val="StyleUnderline"/>
          <w:highlight w:val="yellow"/>
        </w:rPr>
        <w:t>is</w:t>
      </w:r>
      <w:r w:rsidRPr="006E48B6">
        <w:rPr>
          <w:rStyle w:val="StyleUnderline"/>
        </w:rPr>
        <w:t xml:space="preserve"> </w:t>
      </w:r>
      <w:r w:rsidRPr="00C047BE">
        <w:rPr>
          <w:rStyle w:val="StyleUnderline"/>
          <w:highlight w:val="yellow"/>
        </w:rPr>
        <w:t>not</w:t>
      </w:r>
      <w:r w:rsidRPr="006E48B6">
        <w:rPr>
          <w:rStyle w:val="StyleUnderline"/>
        </w:rPr>
        <w:t xml:space="preserve"> whether </w:t>
      </w:r>
      <w:r w:rsidRPr="00C047BE">
        <w:rPr>
          <w:rStyle w:val="StyleUnderline"/>
          <w:highlight w:val="yellow"/>
        </w:rPr>
        <w:t>income gaps</w:t>
      </w:r>
      <w:r w:rsidRPr="006E48B6">
        <w:rPr>
          <w:rStyle w:val="StyleUnderline"/>
        </w:rPr>
        <w:t xml:space="preserve"> are growing </w:t>
      </w:r>
      <w:r w:rsidRPr="00C047BE">
        <w:rPr>
          <w:rStyle w:val="StyleUnderline"/>
          <w:highlight w:val="yellow"/>
        </w:rPr>
        <w:t>but</w:t>
      </w:r>
      <w:r w:rsidRPr="006E48B6">
        <w:rPr>
          <w:rStyle w:val="StyleUnderline"/>
        </w:rPr>
        <w:t xml:space="preserve"> whether globalization advances </w:t>
      </w:r>
      <w:r w:rsidRPr="00C047BE">
        <w:rPr>
          <w:rStyle w:val="StyleUnderline"/>
          <w:highlight w:val="yellow"/>
        </w:rPr>
        <w:t>well-being</w:t>
      </w:r>
      <w:r w:rsidRPr="006E48B6">
        <w:rPr>
          <w:rStyle w:val="StyleUnderline"/>
        </w:rPr>
        <w:t xml:space="preserve"> and, if inequalities in well-being have expanded, whether that is because the rich have advanced at the expense of the poor</w:t>
      </w:r>
      <w:r w:rsidRPr="006E48B6">
        <w:rPr>
          <w:sz w:val="16"/>
        </w:rPr>
        <w:t>.”</w:t>
      </w:r>
      <w:r w:rsidRPr="006E48B6">
        <w:rPr>
          <w:sz w:val="12"/>
        </w:rPr>
        <w:t>¶</w:t>
      </w:r>
      <w:r w:rsidRPr="006E48B6">
        <w:rPr>
          <w:sz w:val="16"/>
        </w:rPr>
        <w:t xml:space="preserve"> More direct measures of human well-being than per capita income include</w:t>
      </w:r>
      <w:r w:rsidRPr="006E48B6">
        <w:rPr>
          <w:rStyle w:val="StyleUnderline"/>
        </w:rPr>
        <w:t xml:space="preserve"> freedom from </w:t>
      </w:r>
      <w:r w:rsidRPr="00C047BE">
        <w:rPr>
          <w:rStyle w:val="StyleUnderline"/>
          <w:highlight w:val="yellow"/>
        </w:rPr>
        <w:t>hunger</w:t>
      </w:r>
      <w:r w:rsidRPr="006E48B6">
        <w:rPr>
          <w:rStyle w:val="StyleUnderline"/>
        </w:rPr>
        <w:t xml:space="preserve">, </w:t>
      </w:r>
      <w:r w:rsidRPr="00C047BE">
        <w:rPr>
          <w:rStyle w:val="StyleUnderline"/>
          <w:highlight w:val="yellow"/>
        </w:rPr>
        <w:t>mortality rates</w:t>
      </w:r>
      <w:r w:rsidRPr="006E48B6">
        <w:rPr>
          <w:rStyle w:val="StyleUnderline"/>
        </w:rPr>
        <w:t xml:space="preserve">, child labor, education, access to safe </w:t>
      </w:r>
      <w:r w:rsidRPr="00C047BE">
        <w:rPr>
          <w:rStyle w:val="StyleUnderline"/>
          <w:highlight w:val="yellow"/>
        </w:rPr>
        <w:t>water, and life</w:t>
      </w:r>
      <w:r w:rsidRPr="006E48B6">
        <w:rPr>
          <w:rStyle w:val="StyleUnderline"/>
        </w:rPr>
        <w:t xml:space="preserve"> </w:t>
      </w:r>
      <w:r w:rsidRPr="00C047BE">
        <w:rPr>
          <w:rStyle w:val="StyleUnderline"/>
          <w:highlight w:val="yellow"/>
        </w:rPr>
        <w:t>expectancy</w:t>
      </w:r>
      <w:r w:rsidRPr="006E48B6">
        <w:rPr>
          <w:sz w:val="16"/>
        </w:rPr>
        <w:t xml:space="preserve">. </w:t>
      </w:r>
      <w:r w:rsidRPr="006E48B6">
        <w:rPr>
          <w:rStyle w:val="StyleUnderline"/>
        </w:rPr>
        <w:t xml:space="preserve">Those indicators generally </w:t>
      </w:r>
      <w:r w:rsidRPr="00C047BE">
        <w:rPr>
          <w:rStyle w:val="StyleUnderline"/>
          <w:highlight w:val="yellow"/>
        </w:rPr>
        <w:t>advance with wealth</w:t>
      </w:r>
      <w:r w:rsidRPr="006E48B6">
        <w:rPr>
          <w:rStyle w:val="StyleUnderline"/>
        </w:rPr>
        <w:t>, because wealth helps create and provide the means to improve them</w:t>
      </w:r>
      <w:r w:rsidRPr="006E48B6">
        <w:rPr>
          <w:sz w:val="16"/>
        </w:rPr>
        <w:t xml:space="preserve">. In turn, </w:t>
      </w:r>
      <w:r w:rsidRPr="006E48B6">
        <w:rPr>
          <w:rStyle w:val="StyleUnderline"/>
        </w:rPr>
        <w:t>those improvements can stimulate economic growth by creating conditions conducive to technological change and increasing productivity</w:t>
      </w:r>
      <w:r w:rsidRPr="006E48B6">
        <w:rPr>
          <w:sz w:val="16"/>
        </w:rPr>
        <w:t xml:space="preserve">. Thus, </w:t>
      </w:r>
      <w:r w:rsidRPr="00C047BE">
        <w:rPr>
          <w:rStyle w:val="StyleUnderline"/>
          <w:highlight w:val="yellow"/>
        </w:rPr>
        <w:t>wealth</w:t>
      </w:r>
      <w:r w:rsidRPr="006E48B6">
        <w:rPr>
          <w:rStyle w:val="StyleUnderline"/>
        </w:rPr>
        <w:t xml:space="preserve">, technological change, </w:t>
      </w:r>
      <w:r w:rsidRPr="00C047BE">
        <w:rPr>
          <w:rStyle w:val="StyleUnderline"/>
          <w:highlight w:val="yellow"/>
        </w:rPr>
        <w:t>and well-being reinforce each other</w:t>
      </w:r>
      <w:r w:rsidRPr="006E48B6">
        <w:rPr>
          <w:rStyle w:val="StyleUnderline"/>
        </w:rPr>
        <w:t xml:space="preserve"> in a </w:t>
      </w:r>
      <w:r w:rsidRPr="006E48B6">
        <w:rPr>
          <w:rStyle w:val="Emphasis"/>
        </w:rPr>
        <w:t>virtuous cycle of progress</w:t>
      </w:r>
      <w:r w:rsidRPr="006E48B6">
        <w:rPr>
          <w:sz w:val="16"/>
        </w:rPr>
        <w:t>.</w:t>
      </w:r>
      <w:r w:rsidRPr="006E48B6">
        <w:rPr>
          <w:sz w:val="12"/>
        </w:rPr>
        <w:t>¶</w:t>
      </w:r>
      <w:r w:rsidRPr="006E48B6">
        <w:rPr>
          <w:sz w:val="16"/>
        </w:rPr>
        <w:t xml:space="preserve"> </w:t>
      </w:r>
      <w:r w:rsidRPr="00C047BE">
        <w:rPr>
          <w:rStyle w:val="StyleUnderline"/>
          <w:highlight w:val="yellow"/>
        </w:rPr>
        <w:t>During the last half century, as</w:t>
      </w:r>
      <w:r w:rsidRPr="006E48B6">
        <w:rPr>
          <w:rStyle w:val="StyleUnderline"/>
        </w:rPr>
        <w:t xml:space="preserve"> </w:t>
      </w:r>
      <w:r w:rsidRPr="00C047BE">
        <w:rPr>
          <w:rStyle w:val="StyleUnderline"/>
          <w:highlight w:val="yellow"/>
        </w:rPr>
        <w:t>wealth</w:t>
      </w:r>
      <w:r w:rsidRPr="006E48B6">
        <w:rPr>
          <w:rStyle w:val="StyleUnderline"/>
        </w:rPr>
        <w:t xml:space="preserve"> and technological change </w:t>
      </w:r>
      <w:r w:rsidRPr="00C047BE">
        <w:rPr>
          <w:rStyle w:val="StyleUnderline"/>
          <w:highlight w:val="yellow"/>
        </w:rPr>
        <w:t>advanced</w:t>
      </w:r>
      <w:r w:rsidRPr="006E48B6">
        <w:rPr>
          <w:rStyle w:val="StyleUnderline"/>
        </w:rPr>
        <w:t xml:space="preserve"> worldwide, </w:t>
      </w:r>
      <w:r w:rsidRPr="00C047BE">
        <w:rPr>
          <w:rStyle w:val="StyleUnderline"/>
          <w:highlight w:val="yellow"/>
        </w:rPr>
        <w:t>so did</w:t>
      </w:r>
      <w:r w:rsidRPr="006E48B6">
        <w:rPr>
          <w:rStyle w:val="StyleUnderline"/>
        </w:rPr>
        <w:t xml:space="preserve"> the </w:t>
      </w:r>
      <w:r w:rsidRPr="00C047BE">
        <w:rPr>
          <w:rStyle w:val="StyleUnderline"/>
          <w:highlight w:val="yellow"/>
        </w:rPr>
        <w:t>well-being</w:t>
      </w:r>
      <w:r w:rsidRPr="006E48B6">
        <w:rPr>
          <w:rStyle w:val="StyleUnderline"/>
        </w:rPr>
        <w:t xml:space="preserve"> of the vast majority of the world’s population. </w:t>
      </w:r>
      <w:r w:rsidRPr="006E48B6">
        <w:rPr>
          <w:sz w:val="16"/>
          <w:szCs w:val="16"/>
        </w:rPr>
        <w:t>Today’s average person lives longer and is healthier, more educated, less hungry, and less likely to have children in the work-force. Moreov</w:t>
      </w:r>
      <w:r w:rsidRPr="006E48B6">
        <w:rPr>
          <w:sz w:val="16"/>
        </w:rPr>
        <w:t xml:space="preserve">er, </w:t>
      </w:r>
      <w:r w:rsidRPr="00C047BE">
        <w:rPr>
          <w:rStyle w:val="StyleUnderline"/>
          <w:highlight w:val="yellow"/>
        </w:rPr>
        <w:t>gaps in</w:t>
      </w:r>
      <w:r w:rsidRPr="006E48B6">
        <w:rPr>
          <w:rStyle w:val="StyleUnderline"/>
        </w:rPr>
        <w:t xml:space="preserve"> these critical measures of </w:t>
      </w:r>
      <w:r w:rsidRPr="00C047BE">
        <w:rPr>
          <w:rStyle w:val="StyleUnderline"/>
          <w:highlight w:val="yellow"/>
        </w:rPr>
        <w:t>well-being</w:t>
      </w:r>
      <w:r w:rsidRPr="006E48B6">
        <w:rPr>
          <w:sz w:val="16"/>
        </w:rPr>
        <w:t xml:space="preserve"> between the rich countries and the middle- or low-income groups </w:t>
      </w:r>
      <w:r w:rsidRPr="00C047BE">
        <w:rPr>
          <w:rStyle w:val="StyleUnderline"/>
          <w:highlight w:val="yellow"/>
        </w:rPr>
        <w:t>have</w:t>
      </w:r>
      <w:r w:rsidRPr="006E48B6">
        <w:rPr>
          <w:sz w:val="16"/>
        </w:rPr>
        <w:t xml:space="preserve"> generally </w:t>
      </w:r>
      <w:r w:rsidRPr="00C047BE">
        <w:rPr>
          <w:rStyle w:val="StyleUnderline"/>
          <w:highlight w:val="yellow"/>
        </w:rPr>
        <w:t>shrunk dramatically</w:t>
      </w:r>
      <w:r w:rsidRPr="006E48B6">
        <w:rPr>
          <w:sz w:val="16"/>
        </w:rPr>
        <w:t xml:space="preserve"> since the mid-1900s </w:t>
      </w:r>
      <w:r w:rsidRPr="00C047BE">
        <w:rPr>
          <w:rStyle w:val="Emphasis"/>
          <w:highlight w:val="yellow"/>
        </w:rPr>
        <w:t>irrespective of</w:t>
      </w:r>
      <w:r w:rsidRPr="006E48B6">
        <w:rPr>
          <w:rStyle w:val="Emphasis"/>
        </w:rPr>
        <w:t xml:space="preserve"> trends in </w:t>
      </w:r>
      <w:r w:rsidRPr="00C047BE">
        <w:rPr>
          <w:rStyle w:val="Emphasis"/>
          <w:highlight w:val="yellow"/>
        </w:rPr>
        <w:t>income inequality</w:t>
      </w:r>
      <w:r w:rsidRPr="006E48B6">
        <w:rPr>
          <w:sz w:val="16"/>
        </w:rPr>
        <w:t>. However, where those gaps have shrunk the least or even expanded recently, the problem is not too much globalization but too little.</w:t>
      </w:r>
      <w:r w:rsidRPr="006E48B6">
        <w:rPr>
          <w:sz w:val="12"/>
        </w:rPr>
        <w:t>¶</w:t>
      </w:r>
      <w:r w:rsidRPr="006E48B6">
        <w:rPr>
          <w:sz w:val="16"/>
        </w:rPr>
        <w:t xml:space="preserve"> The rich are not better off because they have taken something away from the poor; rather, </w:t>
      </w:r>
      <w:r w:rsidRPr="006E48B6">
        <w:rPr>
          <w:rStyle w:val="StyleUnderline"/>
        </w:rPr>
        <w:t>the poor</w:t>
      </w:r>
      <w:r w:rsidRPr="006E48B6">
        <w:rPr>
          <w:sz w:val="16"/>
        </w:rPr>
        <w:t xml:space="preserve"> are better off because they </w:t>
      </w:r>
      <w:r w:rsidRPr="006E48B6">
        <w:rPr>
          <w:rStyle w:val="StyleUnderline"/>
        </w:rPr>
        <w:t>benefit from the technologies developed by the rich</w:t>
      </w:r>
      <w:r w:rsidRPr="006E48B6">
        <w:rPr>
          <w:sz w:val="16"/>
        </w:rPr>
        <w:t xml:space="preserve">, and their situation would have improved further had they been better able to capture the benefits of globalization. </w:t>
      </w:r>
      <w:r w:rsidRPr="006E48B6">
        <w:rPr>
          <w:rStyle w:val="StyleUnderline"/>
        </w:rPr>
        <w:t xml:space="preserve">A certain level of global inequality may even benefit the poor as </w:t>
      </w:r>
      <w:r w:rsidRPr="00C047BE">
        <w:rPr>
          <w:rStyle w:val="StyleUnderline"/>
          <w:highlight w:val="yellow"/>
        </w:rPr>
        <w:t>rich countries</w:t>
      </w:r>
      <w:r w:rsidRPr="006E48B6">
        <w:rPr>
          <w:rStyle w:val="StyleUnderline"/>
        </w:rPr>
        <w:t xml:space="preserve"> </w:t>
      </w:r>
      <w:r w:rsidRPr="00C047BE">
        <w:rPr>
          <w:rStyle w:val="StyleUnderline"/>
          <w:highlight w:val="yellow"/>
        </w:rPr>
        <w:t>develop</w:t>
      </w:r>
      <w:r w:rsidRPr="006E48B6">
        <w:rPr>
          <w:rStyle w:val="StyleUnderline"/>
        </w:rPr>
        <w:t xml:space="preserve"> and invest in more expensive </w:t>
      </w:r>
      <w:r w:rsidRPr="00C047BE">
        <w:rPr>
          <w:rStyle w:val="StyleUnderline"/>
          <w:highlight w:val="yellow"/>
        </w:rPr>
        <w:t>medicines and technologies that</w:t>
      </w:r>
      <w:r w:rsidRPr="006E48B6">
        <w:rPr>
          <w:rStyle w:val="StyleUnderline"/>
        </w:rPr>
        <w:t xml:space="preserve"> then </w:t>
      </w:r>
      <w:r w:rsidRPr="00C047BE">
        <w:rPr>
          <w:rStyle w:val="StyleUnderline"/>
          <w:highlight w:val="yellow"/>
        </w:rPr>
        <w:t>become affordable to the</w:t>
      </w:r>
      <w:r w:rsidRPr="006E48B6">
        <w:rPr>
          <w:rStyle w:val="StyleUnderline"/>
        </w:rPr>
        <w:t xml:space="preserve"> </w:t>
      </w:r>
      <w:r w:rsidRPr="00C047BE">
        <w:rPr>
          <w:rStyle w:val="StyleUnderline"/>
          <w:highlight w:val="yellow"/>
        </w:rPr>
        <w:t>poor</w:t>
      </w:r>
      <w:r w:rsidRPr="006E48B6">
        <w:rPr>
          <w:sz w:val="16"/>
        </w:rPr>
        <w:t>.”</w:t>
      </w:r>
    </w:p>
    <w:p w14:paraId="732F87A8" w14:textId="77777777" w:rsidR="006E48B6" w:rsidRPr="006E48B6" w:rsidRDefault="006E48B6" w:rsidP="006E48B6"/>
    <w:p w14:paraId="01743398" w14:textId="77777777" w:rsidR="006E48B6" w:rsidRPr="006E48B6" w:rsidRDefault="006E48B6" w:rsidP="006E48B6">
      <w:pPr>
        <w:pStyle w:val="Heading4"/>
        <w:rPr>
          <w:rFonts w:cs="Times New Roman"/>
        </w:rPr>
      </w:pPr>
      <w:r w:rsidRPr="006E48B6">
        <w:rPr>
          <w:rFonts w:cs="Times New Roman"/>
        </w:rPr>
        <w:t>No inequality impacts</w:t>
      </w:r>
    </w:p>
    <w:p w14:paraId="61EBEF8F" w14:textId="77777777" w:rsidR="006E48B6" w:rsidRPr="006E48B6" w:rsidRDefault="006E48B6" w:rsidP="006E48B6">
      <w:r w:rsidRPr="006E48B6">
        <w:t xml:space="preserve">Aparna </w:t>
      </w:r>
      <w:r w:rsidRPr="006E48B6">
        <w:rPr>
          <w:rStyle w:val="Style13ptBold"/>
        </w:rPr>
        <w:t>Mathur 18</w:t>
      </w:r>
      <w:r w:rsidRPr="006E48B6">
        <w:t>, resident scholar in economic policy studies at the American Enterprise Institute, 1/12/18, “Income inequality isn't as bad as you may think”, https://thehill.com/opinion/finance/368687-income-inequality-isnt-as-bad-as-you-may-think</w:t>
      </w:r>
    </w:p>
    <w:p w14:paraId="33523AA3" w14:textId="77777777" w:rsidR="006E48B6" w:rsidRPr="006E48B6" w:rsidRDefault="006E48B6" w:rsidP="006E48B6">
      <w:r w:rsidRPr="006E48B6">
        <w:t xml:space="preserve">While </w:t>
      </w:r>
      <w:r w:rsidRPr="00C047BE">
        <w:rPr>
          <w:rStyle w:val="StyleUnderline"/>
          <w:highlight w:val="yellow"/>
        </w:rPr>
        <w:t>all income groups have seen an increase in</w:t>
      </w:r>
      <w:r w:rsidRPr="006E48B6">
        <w:rPr>
          <w:rStyle w:val="StyleUnderline"/>
        </w:rPr>
        <w:t xml:space="preserve"> average </w:t>
      </w:r>
      <w:r w:rsidRPr="00C047BE">
        <w:rPr>
          <w:rStyle w:val="StyleUnderline"/>
          <w:highlight w:val="yellow"/>
        </w:rPr>
        <w:t>real</w:t>
      </w:r>
      <w:r w:rsidRPr="006E48B6">
        <w:rPr>
          <w:rStyle w:val="StyleUnderline"/>
        </w:rPr>
        <w:t xml:space="preserve"> (after-tax) </w:t>
      </w:r>
      <w:r w:rsidRPr="00C047BE">
        <w:rPr>
          <w:rStyle w:val="StyleUnderline"/>
          <w:highlight w:val="yellow"/>
        </w:rPr>
        <w:t>incomes</w:t>
      </w:r>
      <w:r w:rsidRPr="006E48B6">
        <w:t>, the largest increases have been at the top of the income distribution, where incomes have grown by more than 200 percent since 1979. In contrast, for low- and middle-income households, incomes have increased by less than 50 percent.</w:t>
      </w:r>
    </w:p>
    <w:p w14:paraId="74A03D8D" w14:textId="77777777" w:rsidR="006E48B6" w:rsidRPr="006E48B6" w:rsidRDefault="006E48B6" w:rsidP="006E48B6">
      <w:r w:rsidRPr="006E48B6">
        <w:lastRenderedPageBreak/>
        <w:t xml:space="preserve">However, </w:t>
      </w:r>
      <w:r w:rsidRPr="00C047BE">
        <w:rPr>
          <w:rStyle w:val="StyleUnderline"/>
          <w:highlight w:val="yellow"/>
        </w:rPr>
        <w:t>a</w:t>
      </w:r>
      <w:r w:rsidRPr="006E48B6">
        <w:rPr>
          <w:rStyle w:val="StyleUnderline"/>
        </w:rPr>
        <w:t xml:space="preserve"> more </w:t>
      </w:r>
      <w:r w:rsidRPr="00C047BE">
        <w:rPr>
          <w:rStyle w:val="StyleUnderline"/>
          <w:highlight w:val="yellow"/>
        </w:rPr>
        <w:t>in-depth</w:t>
      </w:r>
      <w:r w:rsidRPr="006E48B6">
        <w:rPr>
          <w:rStyle w:val="StyleUnderline"/>
        </w:rPr>
        <w:t xml:space="preserve"> academic research </w:t>
      </w:r>
      <w:r w:rsidRPr="00C047BE">
        <w:rPr>
          <w:rStyle w:val="StyleUnderline"/>
          <w:highlight w:val="yellow"/>
        </w:rPr>
        <w:t>paper</w:t>
      </w:r>
      <w:r w:rsidRPr="006E48B6">
        <w:rPr>
          <w:rStyle w:val="StyleUnderline"/>
        </w:rPr>
        <w:t xml:space="preserve"> by economists Gerald Auten and David Splinter </w:t>
      </w:r>
      <w:r w:rsidRPr="00C047BE">
        <w:rPr>
          <w:rStyle w:val="StyleUnderline"/>
          <w:highlight w:val="yellow"/>
        </w:rPr>
        <w:t xml:space="preserve">finds </w:t>
      </w:r>
      <w:r w:rsidRPr="00C047BE">
        <w:rPr>
          <w:rStyle w:val="Emphasis"/>
          <w:highlight w:val="yellow"/>
        </w:rPr>
        <w:t>little evidence of</w:t>
      </w:r>
      <w:r w:rsidRPr="006E48B6">
        <w:rPr>
          <w:rStyle w:val="Emphasis"/>
        </w:rPr>
        <w:t xml:space="preserve"> </w:t>
      </w:r>
      <w:r w:rsidRPr="00C047BE">
        <w:rPr>
          <w:rStyle w:val="Emphasis"/>
          <w:highlight w:val="yellow"/>
        </w:rPr>
        <w:t xml:space="preserve">widening </w:t>
      </w:r>
      <w:r w:rsidRPr="006E48B6">
        <w:rPr>
          <w:rStyle w:val="Emphasis"/>
        </w:rPr>
        <w:t xml:space="preserve">income </w:t>
      </w:r>
      <w:r w:rsidRPr="00C047BE">
        <w:rPr>
          <w:rStyle w:val="Emphasis"/>
          <w:highlight w:val="yellow"/>
        </w:rPr>
        <w:t>inequality</w:t>
      </w:r>
      <w:r w:rsidRPr="006E48B6">
        <w:rPr>
          <w:rStyle w:val="StyleUnderline"/>
        </w:rPr>
        <w:t xml:space="preserve"> and questions the methodology used in earlier papers that find the opposite</w:t>
      </w:r>
      <w:r w:rsidRPr="006E48B6">
        <w:t>. So what narrative do we believe?</w:t>
      </w:r>
    </w:p>
    <w:p w14:paraId="42664F38" w14:textId="77777777" w:rsidR="006E48B6" w:rsidRPr="006E48B6" w:rsidRDefault="006E48B6" w:rsidP="006E48B6">
      <w:pPr>
        <w:rPr>
          <w:sz w:val="12"/>
          <w:szCs w:val="12"/>
        </w:rPr>
      </w:pPr>
      <w:r w:rsidRPr="006E48B6">
        <w:rPr>
          <w:sz w:val="12"/>
          <w:szCs w:val="12"/>
        </w:rPr>
        <w:t>On the face of it, it is easy to accept the story that those with high incomes are doing much better than before, more so than middle- and low-income households. There is no denying that globalization and automation have hit low-skill, low-wage work more than they have affected better educated, skilled and high-wage workers.</w:t>
      </w:r>
    </w:p>
    <w:p w14:paraId="69FA0111" w14:textId="77777777" w:rsidR="006E48B6" w:rsidRPr="006E48B6" w:rsidRDefault="006E48B6" w:rsidP="006E48B6">
      <w:pPr>
        <w:rPr>
          <w:sz w:val="12"/>
          <w:szCs w:val="12"/>
        </w:rPr>
      </w:pPr>
      <w:r w:rsidRPr="006E48B6">
        <w:rPr>
          <w:sz w:val="12"/>
          <w:szCs w:val="12"/>
        </w:rPr>
        <w:t>Workers at the lower end struggle to keep up with changes in the labor market that they are less equipped to handle, as some specialized skills become obsolete and workers lack the skills to transition to new sectors.</w:t>
      </w:r>
    </w:p>
    <w:p w14:paraId="3707CE54" w14:textId="77777777" w:rsidR="006E48B6" w:rsidRPr="006E48B6" w:rsidRDefault="006E48B6" w:rsidP="006E48B6">
      <w:pPr>
        <w:rPr>
          <w:u w:val="single"/>
        </w:rPr>
      </w:pPr>
      <w:r w:rsidRPr="006E48B6">
        <w:t xml:space="preserve">But </w:t>
      </w:r>
      <w:r w:rsidRPr="006E48B6">
        <w:rPr>
          <w:rStyle w:val="StyleUnderline"/>
        </w:rPr>
        <w:t>the reality is not that simple</w:t>
      </w:r>
      <w:r w:rsidRPr="006E48B6">
        <w:t xml:space="preserve">. </w:t>
      </w:r>
      <w:r w:rsidRPr="006E48B6">
        <w:rPr>
          <w:rStyle w:val="StyleUnderline"/>
        </w:rPr>
        <w:t xml:space="preserve">A growing literature in economics has identified problems with measuring income </w:t>
      </w:r>
      <w:r w:rsidRPr="006E48B6">
        <w:rPr>
          <w:rStyle w:val="Emphasis"/>
        </w:rPr>
        <w:t>accurately</w:t>
      </w:r>
      <w:r w:rsidRPr="006E48B6">
        <w:rPr>
          <w:rStyle w:val="StyleUnderline"/>
        </w:rPr>
        <w:t xml:space="preserve"> and completely in </w:t>
      </w:r>
      <w:r w:rsidRPr="006E48B6">
        <w:rPr>
          <w:rStyle w:val="Emphasis"/>
        </w:rPr>
        <w:t>various datasets</w:t>
      </w:r>
      <w:r w:rsidRPr="006E48B6">
        <w:rPr>
          <w:rStyle w:val="StyleUnderline"/>
        </w:rPr>
        <w:t xml:space="preserve">. If income is under-reported, particularly for low-income workers, then </w:t>
      </w:r>
      <w:r w:rsidRPr="00C047BE">
        <w:rPr>
          <w:rStyle w:val="StyleUnderline"/>
          <w:highlight w:val="yellow"/>
        </w:rPr>
        <w:t>we may overstate the rise in inequality.</w:t>
      </w:r>
    </w:p>
    <w:p w14:paraId="41834E99" w14:textId="77777777" w:rsidR="006E48B6" w:rsidRPr="006E48B6" w:rsidRDefault="006E48B6" w:rsidP="006E48B6">
      <w:r w:rsidRPr="006E48B6">
        <w:t xml:space="preserve">Moreover, </w:t>
      </w:r>
      <w:r w:rsidRPr="00C047BE">
        <w:rPr>
          <w:rStyle w:val="Emphasis"/>
          <w:highlight w:val="yellow"/>
        </w:rPr>
        <w:t>income does not</w:t>
      </w:r>
      <w:r w:rsidRPr="006E48B6">
        <w:rPr>
          <w:rStyle w:val="Emphasis"/>
        </w:rPr>
        <w:t xml:space="preserve"> fully </w:t>
      </w:r>
      <w:r w:rsidRPr="00C047BE">
        <w:rPr>
          <w:rStyle w:val="Emphasis"/>
          <w:highlight w:val="yellow"/>
        </w:rPr>
        <w:t>capture a household’s standard of living</w:t>
      </w:r>
      <w:r w:rsidRPr="006E48B6">
        <w:t xml:space="preserve">. </w:t>
      </w:r>
      <w:r w:rsidRPr="006E48B6">
        <w:rPr>
          <w:rStyle w:val="StyleUnderline"/>
        </w:rPr>
        <w:t>Among other issues, at very young or very old ages, individuals may borrow or rely on lifetime savings to maintain their standard of living.</w:t>
      </w:r>
      <w:r w:rsidRPr="006E48B6">
        <w:t xml:space="preserve"> Income may not perfectly capture how well off people are at different points in the life cycle.</w:t>
      </w:r>
    </w:p>
    <w:p w14:paraId="656B1481" w14:textId="77777777" w:rsidR="006E48B6" w:rsidRPr="006E48B6" w:rsidRDefault="006E48B6" w:rsidP="006E48B6">
      <w:pPr>
        <w:rPr>
          <w:u w:val="single"/>
        </w:rPr>
      </w:pPr>
      <w:r w:rsidRPr="006E48B6">
        <w:t xml:space="preserve">Let’s begin with the measurement issues. Research in economics has shown that </w:t>
      </w:r>
      <w:r w:rsidRPr="006E48B6">
        <w:rPr>
          <w:rStyle w:val="StyleUnderline"/>
        </w:rPr>
        <w:t xml:space="preserve">when households are surveyed, </w:t>
      </w:r>
      <w:r w:rsidRPr="00C047BE">
        <w:rPr>
          <w:rStyle w:val="StyleUnderline"/>
          <w:highlight w:val="yellow"/>
        </w:rPr>
        <w:t>individuals don’t</w:t>
      </w:r>
      <w:r w:rsidRPr="006E48B6">
        <w:rPr>
          <w:rStyle w:val="StyleUnderline"/>
        </w:rPr>
        <w:t xml:space="preserve"> always </w:t>
      </w:r>
      <w:r w:rsidRPr="00C047BE">
        <w:rPr>
          <w:rStyle w:val="StyleUnderline"/>
          <w:highlight w:val="yellow"/>
        </w:rPr>
        <w:t>accurately report</w:t>
      </w:r>
      <w:r w:rsidRPr="006E48B6">
        <w:rPr>
          <w:rStyle w:val="StyleUnderline"/>
        </w:rPr>
        <w:t xml:space="preserve"> </w:t>
      </w:r>
      <w:r w:rsidRPr="006E48B6">
        <w:rPr>
          <w:rStyle w:val="Emphasis"/>
        </w:rPr>
        <w:t xml:space="preserve">benefits and </w:t>
      </w:r>
      <w:r w:rsidRPr="00C047BE">
        <w:rPr>
          <w:rStyle w:val="Emphasis"/>
          <w:highlight w:val="yellow"/>
        </w:rPr>
        <w:t>transfer payments</w:t>
      </w:r>
      <w:r w:rsidRPr="006E48B6">
        <w:rPr>
          <w:rStyle w:val="StyleUnderline"/>
        </w:rPr>
        <w:t xml:space="preserve"> such as Medicare, Medicaid and Food Stamps.</w:t>
      </w:r>
    </w:p>
    <w:p w14:paraId="57FE794B" w14:textId="77777777" w:rsidR="006E48B6" w:rsidRPr="006E48B6" w:rsidRDefault="006E48B6" w:rsidP="006E48B6">
      <w:pPr>
        <w:rPr>
          <w:u w:val="single"/>
        </w:rPr>
      </w:pPr>
      <w:r w:rsidRPr="006E48B6">
        <w:t xml:space="preserve">However, </w:t>
      </w:r>
      <w:r w:rsidRPr="006E48B6">
        <w:rPr>
          <w:rStyle w:val="StyleUnderline"/>
        </w:rPr>
        <w:t xml:space="preserve">such programs have grown in importance over the last several decades precisely to supplement incomes at the bottom of the distribution. </w:t>
      </w:r>
      <w:r w:rsidRPr="006E48B6">
        <w:t xml:space="preserve">Economists </w:t>
      </w:r>
      <w:r w:rsidRPr="006E48B6">
        <w:rPr>
          <w:rStyle w:val="StyleUnderline"/>
        </w:rPr>
        <w:t>Bruce Meyer and James Sullivan show that when comparing data from the Current Population Survey to administrative data aggregates</w:t>
      </w:r>
      <w:r w:rsidRPr="006E48B6">
        <w:t xml:space="preserve"> (</w:t>
      </w:r>
      <w:r w:rsidRPr="006E48B6">
        <w:rPr>
          <w:rStyle w:val="Emphasis"/>
        </w:rPr>
        <w:t>the most accurate data</w:t>
      </w:r>
      <w:r w:rsidRPr="006E48B6">
        <w:t xml:space="preserve">), </w:t>
      </w:r>
      <w:r w:rsidRPr="006E48B6">
        <w:rPr>
          <w:rStyle w:val="StyleUnderline"/>
        </w:rPr>
        <w:t>the ratio of reported benefits to actual benefits is 0.6 for Food Stamps and 0.5 for TANF.</w:t>
      </w:r>
    </w:p>
    <w:p w14:paraId="588029AE" w14:textId="77777777" w:rsidR="006E48B6" w:rsidRPr="006E48B6" w:rsidRDefault="006E48B6" w:rsidP="006E48B6">
      <w:r w:rsidRPr="006E48B6">
        <w:t xml:space="preserve">In other words, </w:t>
      </w:r>
      <w:r w:rsidRPr="006E48B6">
        <w:rPr>
          <w:rStyle w:val="StyleUnderline"/>
        </w:rPr>
        <w:t>receipts reported on household surveys are more than 40- to 50-percent lower than those in administrative data.</w:t>
      </w:r>
      <w:r w:rsidRPr="006E48B6">
        <w:t xml:space="preserve"> Hence, </w:t>
      </w:r>
      <w:r w:rsidRPr="006E48B6">
        <w:rPr>
          <w:rStyle w:val="StyleUnderline"/>
        </w:rPr>
        <w:t xml:space="preserve">measurement issues explain much of why trends in income inequality </w:t>
      </w:r>
      <w:r w:rsidRPr="006E48B6">
        <w:rPr>
          <w:rStyle w:val="Emphasis"/>
        </w:rPr>
        <w:t>vary widely</w:t>
      </w:r>
      <w:r w:rsidRPr="006E48B6">
        <w:rPr>
          <w:rStyle w:val="StyleUnderline"/>
        </w:rPr>
        <w:t xml:space="preserve"> across different studies.</w:t>
      </w:r>
    </w:p>
    <w:p w14:paraId="47CBE695" w14:textId="77777777" w:rsidR="006E48B6" w:rsidRPr="006E48B6" w:rsidRDefault="006E48B6" w:rsidP="006E48B6">
      <w:pPr>
        <w:rPr>
          <w:rStyle w:val="Emphasis"/>
        </w:rPr>
      </w:pPr>
      <w:r w:rsidRPr="006E48B6">
        <w:t xml:space="preserve">Using tax return data, Piketty and Saez show that between 1960 and 2015, the income share of those at the top increased by 11 percentage points. However, the recent paper by Auten and Splinter finds serious flaws with this analysis because </w:t>
      </w:r>
      <w:r w:rsidRPr="00C047BE">
        <w:rPr>
          <w:rStyle w:val="StyleUnderline"/>
          <w:highlight w:val="yellow"/>
        </w:rPr>
        <w:t>tax return data</w:t>
      </w:r>
      <w:r w:rsidRPr="006E48B6">
        <w:rPr>
          <w:rStyle w:val="StyleUnderline"/>
        </w:rPr>
        <w:t xml:space="preserve"> similarly </w:t>
      </w:r>
      <w:r w:rsidRPr="00C047BE">
        <w:rPr>
          <w:rStyle w:val="StyleUnderline"/>
          <w:highlight w:val="yellow"/>
        </w:rPr>
        <w:t xml:space="preserve">misses </w:t>
      </w:r>
      <w:r w:rsidRPr="00C047BE">
        <w:rPr>
          <w:rStyle w:val="Emphasis"/>
          <w:highlight w:val="yellow"/>
        </w:rPr>
        <w:t>government transfer payments</w:t>
      </w:r>
      <w:r w:rsidRPr="006E48B6">
        <w:rPr>
          <w:rStyle w:val="StyleUnderline"/>
        </w:rPr>
        <w:t xml:space="preserve"> and </w:t>
      </w:r>
      <w:r w:rsidRPr="006E48B6">
        <w:rPr>
          <w:rStyle w:val="Emphasis"/>
        </w:rPr>
        <w:t>non-taxable employer-provided benefits.</w:t>
      </w:r>
    </w:p>
    <w:p w14:paraId="7459AAF5" w14:textId="77777777" w:rsidR="006E48B6" w:rsidRPr="006E48B6" w:rsidRDefault="006E48B6" w:rsidP="006E48B6">
      <w:pPr>
        <w:rPr>
          <w:rStyle w:val="StyleUnderline"/>
        </w:rPr>
      </w:pPr>
      <w:r w:rsidRPr="006E48B6">
        <w:t xml:space="preserve">To overcome this challenge, </w:t>
      </w:r>
      <w:r w:rsidRPr="006E48B6">
        <w:rPr>
          <w:rStyle w:val="StyleUnderline"/>
        </w:rPr>
        <w:t>Auten and Splinter use a broader measure of income, which they term “consistent market income,” that includes employer-paid payroll taxes and insurance</w:t>
      </w:r>
      <w:r w:rsidRPr="006E48B6">
        <w:t xml:space="preserve">. After adjusting for differential marriage rates between high- and low-income households and under-reported incomes, </w:t>
      </w:r>
      <w:r w:rsidRPr="006E48B6">
        <w:rPr>
          <w:rStyle w:val="StyleUnderline"/>
        </w:rPr>
        <w:t xml:space="preserve">this paper finds that the income share of the top 1 percent increased by less than 4 percentage points over the same period. </w:t>
      </w:r>
    </w:p>
    <w:p w14:paraId="2F006820" w14:textId="77777777" w:rsidR="006E48B6" w:rsidRPr="006E48B6" w:rsidRDefault="006E48B6" w:rsidP="006E48B6">
      <w:r w:rsidRPr="006E48B6">
        <w:rPr>
          <w:rStyle w:val="StyleUnderline"/>
        </w:rPr>
        <w:t>The after-tax income share for the top 1 percent has grown even less,</w:t>
      </w:r>
      <w:r w:rsidRPr="006E48B6">
        <w:t xml:space="preserve"> from 8.5 percent in 1960 to 10.2 percent in 2015. Hence, measurement issues can significantly complicate our understanding of trends in income inequality.</w:t>
      </w:r>
    </w:p>
    <w:p w14:paraId="3DA7557D" w14:textId="77777777" w:rsidR="006E48B6" w:rsidRPr="006E48B6" w:rsidRDefault="006E48B6" w:rsidP="006E48B6">
      <w:pPr>
        <w:rPr>
          <w:rStyle w:val="StyleUnderline"/>
        </w:rPr>
      </w:pPr>
      <w:r w:rsidRPr="006E48B6">
        <w:t xml:space="preserve">A second reason not to rely exclusively on </w:t>
      </w:r>
      <w:r w:rsidRPr="00C047BE">
        <w:rPr>
          <w:rStyle w:val="StyleUnderline"/>
          <w:highlight w:val="yellow"/>
        </w:rPr>
        <w:t>income data</w:t>
      </w:r>
      <w:r w:rsidRPr="006E48B6">
        <w:t xml:space="preserve"> is that income is not a great measure of welfare for most households. For one, it </w:t>
      </w:r>
      <w:r w:rsidRPr="00C047BE">
        <w:rPr>
          <w:rStyle w:val="StyleUnderline"/>
          <w:highlight w:val="yellow"/>
        </w:rPr>
        <w:t>underrepresents the ability of households to rely on</w:t>
      </w:r>
      <w:r w:rsidRPr="006E48B6">
        <w:rPr>
          <w:rStyle w:val="StyleUnderline"/>
        </w:rPr>
        <w:t xml:space="preserve"> assets or </w:t>
      </w:r>
      <w:r w:rsidRPr="00C047BE">
        <w:rPr>
          <w:rStyle w:val="StyleUnderline"/>
          <w:highlight w:val="yellow"/>
        </w:rPr>
        <w:t>savings in times of low income</w:t>
      </w:r>
      <w:r w:rsidRPr="006E48B6">
        <w:rPr>
          <w:rStyle w:val="StyleUnderline"/>
        </w:rPr>
        <w:t xml:space="preserve"> and the ability to save when incomes are high.</w:t>
      </w:r>
    </w:p>
    <w:p w14:paraId="57876949" w14:textId="77777777" w:rsidR="006E48B6" w:rsidRPr="006E48B6" w:rsidRDefault="006E48B6" w:rsidP="006E48B6">
      <w:pPr>
        <w:rPr>
          <w:u w:val="single"/>
        </w:rPr>
      </w:pPr>
      <w:r w:rsidRPr="006E48B6">
        <w:lastRenderedPageBreak/>
        <w:t xml:space="preserve">In other words, </w:t>
      </w:r>
      <w:r w:rsidRPr="006E48B6">
        <w:rPr>
          <w:rStyle w:val="StyleUnderline"/>
        </w:rPr>
        <w:t>people may be better off than their incomes would suggest because their standard of living is propped up and smoothed over time by their assets and savings</w:t>
      </w:r>
      <w:r w:rsidRPr="006E48B6">
        <w:t xml:space="preserve">. More importantly, </w:t>
      </w:r>
      <w:r w:rsidRPr="006E48B6">
        <w:rPr>
          <w:rStyle w:val="StyleUnderline"/>
        </w:rPr>
        <w:t xml:space="preserve">in light of the fact that income data often miss households’ ability to access the government safety net, </w:t>
      </w:r>
      <w:r w:rsidRPr="00C047BE">
        <w:rPr>
          <w:rStyle w:val="Emphasis"/>
          <w:highlight w:val="yellow"/>
        </w:rPr>
        <w:t>consumption</w:t>
      </w:r>
      <w:r w:rsidRPr="00C047BE">
        <w:rPr>
          <w:rStyle w:val="StyleUnderline"/>
          <w:highlight w:val="yellow"/>
        </w:rPr>
        <w:t xml:space="preserve"> may better reflect households’</w:t>
      </w:r>
      <w:r w:rsidRPr="006E48B6">
        <w:rPr>
          <w:rStyle w:val="StyleUnderline"/>
        </w:rPr>
        <w:t xml:space="preserve"> overall </w:t>
      </w:r>
      <w:r w:rsidRPr="00C047BE">
        <w:rPr>
          <w:rStyle w:val="StyleUnderline"/>
          <w:highlight w:val="yellow"/>
        </w:rPr>
        <w:t>access to cash</w:t>
      </w:r>
      <w:r w:rsidRPr="006E48B6">
        <w:rPr>
          <w:rStyle w:val="StyleUnderline"/>
        </w:rPr>
        <w:t xml:space="preserve"> and benefits.</w:t>
      </w:r>
    </w:p>
    <w:p w14:paraId="00DEFD4D" w14:textId="77777777" w:rsidR="006E48B6" w:rsidRPr="006E48B6" w:rsidRDefault="006E48B6" w:rsidP="006E48B6">
      <w:pPr>
        <w:rPr>
          <w:b/>
          <w:iCs/>
          <w:u w:val="single"/>
          <w:bdr w:val="single" w:sz="12" w:space="0" w:color="auto"/>
        </w:rPr>
      </w:pPr>
      <w:r w:rsidRPr="006E48B6">
        <w:t xml:space="preserve">Meyer and Sullivan show that while overall income inequality has risen 29 percent over the past five decades, the </w:t>
      </w:r>
      <w:r w:rsidRPr="006E48B6">
        <w:rPr>
          <w:rStyle w:val="StyleUnderline"/>
        </w:rPr>
        <w:t>increase in consumption inequality has been far more modest</w:t>
      </w:r>
      <w:r w:rsidRPr="006E48B6">
        <w:t xml:space="preserve"> at 7 percent. Since 2005, </w:t>
      </w:r>
      <w:r w:rsidRPr="00C047BE">
        <w:rPr>
          <w:rStyle w:val="StyleUnderline"/>
          <w:highlight w:val="yellow"/>
        </w:rPr>
        <w:t>the two</w:t>
      </w:r>
      <w:r w:rsidRPr="006E48B6">
        <w:rPr>
          <w:rStyle w:val="StyleUnderline"/>
        </w:rPr>
        <w:t xml:space="preserve"> inequality </w:t>
      </w:r>
      <w:r w:rsidRPr="00C047BE">
        <w:rPr>
          <w:rStyle w:val="StyleUnderline"/>
          <w:highlight w:val="yellow"/>
        </w:rPr>
        <w:t>measures</w:t>
      </w:r>
      <w:r w:rsidRPr="006E48B6">
        <w:rPr>
          <w:rStyle w:val="StyleUnderline"/>
        </w:rPr>
        <w:t xml:space="preserve"> have </w:t>
      </w:r>
      <w:r w:rsidRPr="00C047BE">
        <w:rPr>
          <w:rStyle w:val="StyleUnderline"/>
          <w:highlight w:val="yellow"/>
        </w:rPr>
        <w:t>moved in opposite directions, with</w:t>
      </w:r>
      <w:r w:rsidRPr="00C047BE">
        <w:rPr>
          <w:highlight w:val="yellow"/>
        </w:rPr>
        <w:t xml:space="preserve"> </w:t>
      </w:r>
      <w:r w:rsidRPr="006E48B6">
        <w:t xml:space="preserve">income inequality rising and </w:t>
      </w:r>
      <w:r w:rsidRPr="00C047BE">
        <w:rPr>
          <w:rStyle w:val="Emphasis"/>
          <w:highlight w:val="yellow"/>
        </w:rPr>
        <w:t>consumption inequality falling.</w:t>
      </w:r>
    </w:p>
    <w:p w14:paraId="05A8160B" w14:textId="77777777" w:rsidR="006E48B6" w:rsidRPr="006E48B6" w:rsidRDefault="006E48B6" w:rsidP="006E48B6">
      <w:pPr>
        <w:rPr>
          <w:sz w:val="12"/>
          <w:szCs w:val="12"/>
        </w:rPr>
      </w:pPr>
      <w:r w:rsidRPr="006E48B6">
        <w:rPr>
          <w:sz w:val="12"/>
          <w:szCs w:val="12"/>
        </w:rPr>
        <w:t>An earlier paper that I co-authored with Kevin Hassett also finds that consumption inequality showed little change through the entire period between 1984 and 2010, even though income inequality rose significantly over the same time frame.</w:t>
      </w:r>
    </w:p>
    <w:p w14:paraId="1C6257C6" w14:textId="77777777" w:rsidR="006E48B6" w:rsidRPr="006E48B6" w:rsidRDefault="006E48B6" w:rsidP="006E48B6">
      <w:pPr>
        <w:rPr>
          <w:sz w:val="12"/>
          <w:szCs w:val="12"/>
        </w:rPr>
      </w:pPr>
      <w:r w:rsidRPr="006E48B6">
        <w:rPr>
          <w:sz w:val="12"/>
          <w:szCs w:val="12"/>
        </w:rPr>
        <w:t xml:space="preserve">In addition, using data from the Residential Energy Consumption Survey, we show that since the 1980s, many more low-income households now have access to air-conditioning and heating within their homes, internet, computers and printing facilities, microwaves, dishwashers and other household appliances. </w:t>
      </w:r>
    </w:p>
    <w:p w14:paraId="03CE199D" w14:textId="77777777" w:rsidR="006E48B6" w:rsidRPr="006E48B6" w:rsidRDefault="006E48B6" w:rsidP="006E48B6">
      <w:pPr>
        <w:rPr>
          <w:b/>
          <w:iCs/>
          <w:u w:val="single"/>
          <w:bdr w:val="single" w:sz="12" w:space="0" w:color="auto"/>
        </w:rPr>
      </w:pPr>
      <w:r w:rsidRPr="006E48B6">
        <w:t xml:space="preserve">In other words, </w:t>
      </w:r>
      <w:r w:rsidRPr="006E48B6">
        <w:rPr>
          <w:rStyle w:val="StyleUnderline"/>
        </w:rPr>
        <w:t>access to material goods has increased significantly for the lowest income households</w:t>
      </w:r>
      <w:r w:rsidRPr="006E48B6">
        <w:t xml:space="preserve">, </w:t>
      </w:r>
      <w:r w:rsidRPr="006E48B6">
        <w:rPr>
          <w:rStyle w:val="Emphasis"/>
        </w:rPr>
        <w:t>and the gap in access to these goods between high and low income households has narrowed over time.</w:t>
      </w:r>
    </w:p>
    <w:p w14:paraId="4B4E1F81" w14:textId="77777777" w:rsidR="006E48B6" w:rsidRPr="006E48B6" w:rsidRDefault="006E48B6" w:rsidP="006E48B6"/>
    <w:p w14:paraId="499CB4BC" w14:textId="0DE50057" w:rsidR="007E1DCA" w:rsidRPr="006E48B6" w:rsidRDefault="007E1DCA" w:rsidP="007E1DCA">
      <w:pPr>
        <w:pStyle w:val="Heading2"/>
        <w:rPr>
          <w:rFonts w:cs="Times New Roman"/>
        </w:rPr>
      </w:pPr>
      <w:r w:rsidRPr="006E48B6">
        <w:rPr>
          <w:rFonts w:cs="Times New Roman"/>
        </w:rPr>
        <w:lastRenderedPageBreak/>
        <w:t>Alt</w:t>
      </w:r>
    </w:p>
    <w:p w14:paraId="723CA1A1" w14:textId="77777777" w:rsidR="007E1DCA" w:rsidRPr="006E48B6" w:rsidRDefault="007E1DCA" w:rsidP="007E1DCA"/>
    <w:p w14:paraId="468BD414" w14:textId="77777777" w:rsidR="006E48B6" w:rsidRPr="006E48B6" w:rsidRDefault="006E48B6" w:rsidP="006E48B6">
      <w:pPr>
        <w:pStyle w:val="Heading3"/>
        <w:rPr>
          <w:rFonts w:cs="Times New Roman"/>
        </w:rPr>
      </w:pPr>
      <w:r w:rsidRPr="006E48B6">
        <w:rPr>
          <w:rFonts w:cs="Times New Roman"/>
        </w:rPr>
        <w:lastRenderedPageBreak/>
        <w:t>2AC – Alt Fails</w:t>
      </w:r>
    </w:p>
    <w:p w14:paraId="7D53EC29" w14:textId="77777777" w:rsidR="006E48B6" w:rsidRPr="006E48B6" w:rsidRDefault="006E48B6" w:rsidP="006E48B6">
      <w:pPr>
        <w:pStyle w:val="Heading4"/>
        <w:rPr>
          <w:rFonts w:cs="Times New Roman"/>
        </w:rPr>
      </w:pPr>
      <w:r w:rsidRPr="006E48B6">
        <w:rPr>
          <w:rFonts w:cs="Times New Roman"/>
        </w:rPr>
        <w:t xml:space="preserve">Alt fails – </w:t>
      </w:r>
    </w:p>
    <w:p w14:paraId="1797EC7D" w14:textId="77777777" w:rsidR="006E48B6" w:rsidRPr="006E48B6" w:rsidRDefault="006E48B6" w:rsidP="006E48B6">
      <w:pPr>
        <w:pStyle w:val="Heading4"/>
        <w:rPr>
          <w:rFonts w:cs="Times New Roman"/>
        </w:rPr>
      </w:pPr>
      <w:r w:rsidRPr="006E48B6">
        <w:rPr>
          <w:rFonts w:cs="Times New Roman"/>
        </w:rPr>
        <w:t xml:space="preserve">[a] </w:t>
      </w:r>
      <w:r w:rsidRPr="006E48B6">
        <w:rPr>
          <w:rFonts w:cs="Times New Roman"/>
          <w:u w:val="single"/>
        </w:rPr>
        <w:t>Rev Fails</w:t>
      </w:r>
      <w:r w:rsidRPr="006E48B6">
        <w:rPr>
          <w:rFonts w:cs="Times New Roman"/>
        </w:rPr>
        <w:t xml:space="preserve"> – the state kills all protesters before they have a chance at change. </w:t>
      </w:r>
    </w:p>
    <w:p w14:paraId="3A583A2C" w14:textId="77777777" w:rsidR="006E48B6" w:rsidRPr="006E48B6" w:rsidRDefault="006E48B6" w:rsidP="006E48B6">
      <w:pPr>
        <w:pStyle w:val="Heading4"/>
        <w:rPr>
          <w:rFonts w:cs="Times New Roman"/>
          <w:b w:val="0"/>
          <w:bCs/>
        </w:rPr>
      </w:pPr>
      <w:r w:rsidRPr="006E48B6">
        <w:rPr>
          <w:rFonts w:cs="Times New Roman"/>
        </w:rPr>
        <w:t xml:space="preserve">[b] </w:t>
      </w:r>
      <w:r w:rsidRPr="006E48B6">
        <w:rPr>
          <w:rFonts w:cs="Times New Roman"/>
          <w:u w:val="single"/>
        </w:rPr>
        <w:t>Transition Wars</w:t>
      </w:r>
      <w:r w:rsidRPr="006E48B6">
        <w:rPr>
          <w:rFonts w:cs="Times New Roman"/>
        </w:rPr>
        <w:t xml:space="preserve"> </w:t>
      </w:r>
      <w:r w:rsidRPr="006E48B6">
        <w:rPr>
          <w:rFonts w:cs="Times New Roman"/>
          <w:b w:val="0"/>
        </w:rPr>
        <w:t xml:space="preserve">-- Recession </w:t>
      </w:r>
      <w:r w:rsidRPr="006E48B6">
        <w:rPr>
          <w:rFonts w:cs="Times New Roman"/>
          <w:b w:val="0"/>
          <w:u w:val="single"/>
        </w:rPr>
        <w:t>consolidates</w:t>
      </w:r>
      <w:r w:rsidRPr="006E48B6">
        <w:rPr>
          <w:rFonts w:cs="Times New Roman"/>
          <w:b w:val="0"/>
        </w:rPr>
        <w:t xml:space="preserve"> populists and </w:t>
      </w:r>
      <w:r w:rsidRPr="006E48B6">
        <w:rPr>
          <w:rFonts w:cs="Times New Roman"/>
          <w:b w:val="0"/>
          <w:u w:val="single"/>
        </w:rPr>
        <w:t>pro-growth</w:t>
      </w:r>
      <w:r w:rsidRPr="006E48B6">
        <w:rPr>
          <w:rFonts w:cs="Times New Roman"/>
          <w:b w:val="0"/>
        </w:rPr>
        <w:t xml:space="preserve"> demagogues. Decline in </w:t>
      </w:r>
      <w:r w:rsidRPr="006E48B6">
        <w:rPr>
          <w:rFonts w:cs="Times New Roman"/>
          <w:b w:val="0"/>
          <w:u w:val="single"/>
        </w:rPr>
        <w:t>one country</w:t>
      </w:r>
      <w:r w:rsidRPr="006E48B6">
        <w:rPr>
          <w:rFonts w:cs="Times New Roman"/>
          <w:b w:val="0"/>
        </w:rPr>
        <w:t xml:space="preserve"> makes </w:t>
      </w:r>
      <w:r w:rsidRPr="006E48B6">
        <w:rPr>
          <w:rFonts w:cs="Times New Roman"/>
          <w:b w:val="0"/>
          <w:u w:val="single"/>
        </w:rPr>
        <w:t>others</w:t>
      </w:r>
      <w:r w:rsidRPr="006E48B6">
        <w:rPr>
          <w:rFonts w:cs="Times New Roman"/>
          <w:b w:val="0"/>
        </w:rPr>
        <w:t xml:space="preserve"> fill in and causes </w:t>
      </w:r>
      <w:r w:rsidRPr="006E48B6">
        <w:rPr>
          <w:rFonts w:cs="Times New Roman"/>
          <w:b w:val="0"/>
          <w:u w:val="single"/>
        </w:rPr>
        <w:t>war</w:t>
      </w:r>
      <w:r w:rsidRPr="006E48B6">
        <w:rPr>
          <w:rFonts w:cs="Times New Roman"/>
          <w:b w:val="0"/>
        </w:rPr>
        <w:t xml:space="preserve">. </w:t>
      </w:r>
    </w:p>
    <w:p w14:paraId="65BC7DC1" w14:textId="77777777" w:rsidR="006E48B6" w:rsidRPr="006E48B6" w:rsidRDefault="006E48B6" w:rsidP="006E48B6">
      <w:r w:rsidRPr="006E48B6">
        <w:t xml:space="preserve">Matthias </w:t>
      </w:r>
      <w:r w:rsidRPr="006E48B6">
        <w:rPr>
          <w:rStyle w:val="Style13ptBold"/>
        </w:rPr>
        <w:t>Schmelzer et al. 22</w:t>
      </w:r>
      <w:r w:rsidRPr="006E48B6">
        <w:t>, Matthias Schmelzer is Permanent Fellow at the DFG-Research Group "Post-Growth Societies" at the University of Jena and works at the Konzeptwerk Neue Ökonomie; Andrea Vetter is a transformation researcher, activist and journalist, using degrowth, commons and critical eco-feminism as tools; Aaron Vansintjan, holds an MSc in Natural Resource Sciences from McGill University and a BA in Philosophy with a Minor in Environment from McGill University, PhD candidate at the University of London, Birkbeck, “‘1. Introduction’ through ‘6. Making Degrowth Real,’” The Future Is Degrowth: A Guide to a World beyond Capitalism, Verso, 2022, pp. 14–229 **added [is] in brackets for readability</w:t>
      </w:r>
    </w:p>
    <w:p w14:paraId="0B3131CE" w14:textId="77777777" w:rsidR="006E48B6" w:rsidRPr="006E48B6" w:rsidRDefault="006E48B6" w:rsidP="006E48B6">
      <w:pPr>
        <w:rPr>
          <w:sz w:val="16"/>
        </w:rPr>
      </w:pPr>
      <w:r w:rsidRPr="006E48B6">
        <w:rPr>
          <w:sz w:val="16"/>
        </w:rPr>
        <w:t>What degrowth is not</w:t>
      </w:r>
    </w:p>
    <w:p w14:paraId="79505365" w14:textId="77777777" w:rsidR="006E48B6" w:rsidRPr="006E48B6" w:rsidRDefault="006E48B6" w:rsidP="006E48B6">
      <w:pPr>
        <w:rPr>
          <w:sz w:val="16"/>
        </w:rPr>
      </w:pPr>
      <w:r w:rsidRPr="006E48B6">
        <w:rPr>
          <w:sz w:val="16"/>
        </w:rPr>
        <w:t xml:space="preserve">That said, being such a provocative term, ‘degrowth’ is often misinterpreted or deliberately misrepresented, even by many who generally share the objectives of degrowth. We thus want to discuss some of the most widespread misunderstandings upfront. </w:t>
      </w:r>
      <w:r w:rsidRPr="006E48B6">
        <w:rPr>
          <w:rStyle w:val="StyleUnderline"/>
        </w:rPr>
        <w:t>One common</w:t>
      </w:r>
      <w:r w:rsidRPr="006E48B6">
        <w:rPr>
          <w:sz w:val="16"/>
        </w:rPr>
        <w:t xml:space="preserve"> </w:t>
      </w:r>
      <w:r w:rsidRPr="006E48B6">
        <w:rPr>
          <w:rStyle w:val="Emphasis"/>
        </w:rPr>
        <w:t>misconception</w:t>
      </w:r>
      <w:r w:rsidRPr="006E48B6">
        <w:rPr>
          <w:sz w:val="16"/>
        </w:rPr>
        <w:t xml:space="preserve"> </w:t>
      </w:r>
      <w:r w:rsidRPr="006E48B6">
        <w:rPr>
          <w:rStyle w:val="StyleUnderline"/>
        </w:rPr>
        <w:t>is that degrowth is</w:t>
      </w:r>
      <w:r w:rsidRPr="006E48B6">
        <w:rPr>
          <w:sz w:val="16"/>
        </w:rPr>
        <w:t xml:space="preserve"> either a proposal for </w:t>
      </w:r>
      <w:r w:rsidRPr="006E48B6">
        <w:rPr>
          <w:rStyle w:val="Emphasis"/>
        </w:rPr>
        <w:t>recession</w:t>
      </w:r>
      <w:r w:rsidRPr="006E48B6">
        <w:rPr>
          <w:sz w:val="16"/>
        </w:rPr>
        <w:t xml:space="preserve">, </w:t>
      </w:r>
      <w:r w:rsidRPr="006E48B6">
        <w:rPr>
          <w:rStyle w:val="Emphasis"/>
        </w:rPr>
        <w:t>imposed austerity</w:t>
      </w:r>
      <w:r w:rsidRPr="006E48B6">
        <w:rPr>
          <w:sz w:val="16"/>
        </w:rPr>
        <w:t xml:space="preserve">, </w:t>
      </w:r>
      <w:r w:rsidRPr="006E48B6">
        <w:rPr>
          <w:rStyle w:val="StyleUnderline"/>
        </w:rPr>
        <w:t>or</w:t>
      </w:r>
      <w:r w:rsidRPr="006E48B6">
        <w:rPr>
          <w:sz w:val="16"/>
        </w:rPr>
        <w:t xml:space="preserve"> that it will necessarily result in </w:t>
      </w:r>
      <w:r w:rsidRPr="006E48B6">
        <w:rPr>
          <w:rStyle w:val="Emphasis"/>
        </w:rPr>
        <w:t>economic collapse</w:t>
      </w:r>
      <w:r w:rsidRPr="006E48B6">
        <w:rPr>
          <w:sz w:val="16"/>
        </w:rPr>
        <w:t xml:space="preserve"> and social catastrophe. Since economic growth is seen as the only possible way to improve living standards, whenever an economic crisis happens, critics of degrowth will say, often disingenuously, ‘see, this is what happens when you degrow’.35 And, </w:t>
      </w:r>
      <w:r w:rsidRPr="006E48B6">
        <w:rPr>
          <w:rStyle w:val="StyleUnderline"/>
        </w:rPr>
        <w:t xml:space="preserve">since our </w:t>
      </w:r>
      <w:r w:rsidRPr="006E48B6">
        <w:rPr>
          <w:rStyle w:val="Emphasis"/>
        </w:rPr>
        <w:t>econ</w:t>
      </w:r>
      <w:r w:rsidRPr="006E48B6">
        <w:rPr>
          <w:rStyle w:val="StyleUnderline"/>
        </w:rPr>
        <w:t>omy</w:t>
      </w:r>
      <w:r w:rsidRPr="006E48B6">
        <w:rPr>
          <w:sz w:val="16"/>
        </w:rPr>
        <w:t xml:space="preserve"> </w:t>
      </w:r>
      <w:r w:rsidRPr="006E48B6">
        <w:rPr>
          <w:rStyle w:val="Emphasis"/>
        </w:rPr>
        <w:t>depends</w:t>
      </w:r>
      <w:r w:rsidRPr="006E48B6">
        <w:rPr>
          <w:sz w:val="16"/>
        </w:rPr>
        <w:t xml:space="preserve"> </w:t>
      </w:r>
      <w:r w:rsidRPr="006E48B6">
        <w:rPr>
          <w:rStyle w:val="StyleUnderline"/>
        </w:rPr>
        <w:t>on</w:t>
      </w:r>
      <w:r w:rsidRPr="006E48B6">
        <w:rPr>
          <w:sz w:val="16"/>
        </w:rPr>
        <w:t xml:space="preserve"> economic </w:t>
      </w:r>
      <w:r w:rsidRPr="006E48B6">
        <w:rPr>
          <w:rStyle w:val="Emphasis"/>
        </w:rPr>
        <w:t>growth</w:t>
      </w:r>
      <w:r w:rsidRPr="006E48B6">
        <w:rPr>
          <w:sz w:val="16"/>
        </w:rPr>
        <w:t xml:space="preserve">, and </w:t>
      </w:r>
      <w:r w:rsidRPr="006E48B6">
        <w:rPr>
          <w:rStyle w:val="StyleUnderline"/>
        </w:rPr>
        <w:t>economic</w:t>
      </w:r>
      <w:r w:rsidRPr="006E48B6">
        <w:rPr>
          <w:sz w:val="16"/>
        </w:rPr>
        <w:t xml:space="preserve"> </w:t>
      </w:r>
      <w:r w:rsidRPr="006E48B6">
        <w:rPr>
          <w:rStyle w:val="Emphasis"/>
        </w:rPr>
        <w:t>crisis</w:t>
      </w:r>
      <w:r w:rsidRPr="006E48B6">
        <w:rPr>
          <w:sz w:val="16"/>
        </w:rPr>
        <w:t xml:space="preserve"> </w:t>
      </w:r>
      <w:r w:rsidRPr="006E48B6">
        <w:rPr>
          <w:rStyle w:val="StyleUnderline"/>
        </w:rPr>
        <w:t>is</w:t>
      </w:r>
      <w:r w:rsidRPr="006E48B6">
        <w:rPr>
          <w:sz w:val="16"/>
        </w:rPr>
        <w:t xml:space="preserve"> </w:t>
      </w:r>
      <w:r w:rsidRPr="006E48B6">
        <w:rPr>
          <w:rStyle w:val="Emphasis"/>
        </w:rPr>
        <w:t>catastrophic</w:t>
      </w:r>
      <w:r w:rsidRPr="006E48B6">
        <w:rPr>
          <w:sz w:val="16"/>
        </w:rPr>
        <w:t xml:space="preserve"> </w:t>
      </w:r>
      <w:r w:rsidRPr="006E48B6">
        <w:rPr>
          <w:rStyle w:val="StyleUnderline"/>
        </w:rPr>
        <w:t>for</w:t>
      </w:r>
      <w:r w:rsidRPr="006E48B6">
        <w:rPr>
          <w:sz w:val="16"/>
        </w:rPr>
        <w:t xml:space="preserve"> many </w:t>
      </w:r>
      <w:r w:rsidRPr="006E48B6">
        <w:rPr>
          <w:rStyle w:val="Emphasis"/>
        </w:rPr>
        <w:t>people’s livelihoods</w:t>
      </w:r>
      <w:r w:rsidRPr="006E48B6">
        <w:rPr>
          <w:sz w:val="16"/>
        </w:rPr>
        <w:t xml:space="preserve">, people assume that degrowth would similarly be a catastrophe and lead to full-scale collapse. Both assumptions are, of course, false. </w:t>
      </w:r>
      <w:r w:rsidRPr="006E48B6">
        <w:rPr>
          <w:rStyle w:val="StyleUnderline"/>
        </w:rPr>
        <w:t>Degrowth is the</w:t>
      </w:r>
      <w:r w:rsidRPr="006E48B6">
        <w:rPr>
          <w:sz w:val="16"/>
        </w:rPr>
        <w:t xml:space="preserve"> </w:t>
      </w:r>
      <w:r w:rsidRPr="006E48B6">
        <w:rPr>
          <w:rStyle w:val="Emphasis"/>
        </w:rPr>
        <w:t>opposite</w:t>
      </w:r>
      <w:r w:rsidRPr="006E48B6">
        <w:rPr>
          <w:sz w:val="16"/>
        </w:rPr>
        <w:t xml:space="preserve"> </w:t>
      </w:r>
      <w:r w:rsidRPr="006E48B6">
        <w:rPr>
          <w:rStyle w:val="StyleUnderline"/>
        </w:rPr>
        <w:t>of recession</w:t>
      </w:r>
      <w:r w:rsidRPr="006E48B6">
        <w:rPr>
          <w:sz w:val="16"/>
        </w:rPr>
        <w:t xml:space="preserve">: </w:t>
      </w:r>
      <w:r w:rsidRPr="006E48B6">
        <w:rPr>
          <w:rStyle w:val="Emphasis"/>
        </w:rPr>
        <w:t>recessions</w:t>
      </w:r>
      <w:r w:rsidRPr="006E48B6">
        <w:rPr>
          <w:sz w:val="16"/>
        </w:rPr>
        <w:t xml:space="preserve"> </w:t>
      </w:r>
      <w:r w:rsidRPr="006E48B6">
        <w:rPr>
          <w:rStyle w:val="StyleUnderline"/>
        </w:rPr>
        <w:t>are</w:t>
      </w:r>
      <w:r w:rsidRPr="006E48B6">
        <w:rPr>
          <w:sz w:val="16"/>
        </w:rPr>
        <w:t xml:space="preserve"> </w:t>
      </w:r>
      <w:r w:rsidRPr="006E48B6">
        <w:rPr>
          <w:rStyle w:val="Emphasis"/>
        </w:rPr>
        <w:t>unintentional</w:t>
      </w:r>
      <w:r w:rsidRPr="006E48B6">
        <w:rPr>
          <w:sz w:val="16"/>
        </w:rPr>
        <w:t xml:space="preserve">, while </w:t>
      </w:r>
      <w:r w:rsidRPr="006E48B6">
        <w:rPr>
          <w:rStyle w:val="Emphasis"/>
        </w:rPr>
        <w:t>degrowth</w:t>
      </w:r>
      <w:r w:rsidRPr="006E48B6">
        <w:rPr>
          <w:sz w:val="16"/>
        </w:rPr>
        <w:t xml:space="preserve"> </w:t>
      </w:r>
      <w:r w:rsidRPr="006E48B6">
        <w:rPr>
          <w:rStyle w:val="StyleUnderline"/>
        </w:rPr>
        <w:t>is</w:t>
      </w:r>
      <w:r w:rsidRPr="006E48B6">
        <w:rPr>
          <w:sz w:val="16"/>
        </w:rPr>
        <w:t xml:space="preserve"> </w:t>
      </w:r>
      <w:r w:rsidRPr="006E48B6">
        <w:rPr>
          <w:rStyle w:val="Emphasis"/>
        </w:rPr>
        <w:t>planned</w:t>
      </w:r>
      <w:r w:rsidRPr="006E48B6">
        <w:rPr>
          <w:sz w:val="16"/>
        </w:rPr>
        <w:t xml:space="preserve"> </w:t>
      </w:r>
      <w:r w:rsidRPr="006E48B6">
        <w:rPr>
          <w:rStyle w:val="StyleUnderline"/>
        </w:rPr>
        <w:t>and</w:t>
      </w:r>
      <w:r w:rsidRPr="006E48B6">
        <w:rPr>
          <w:sz w:val="16"/>
        </w:rPr>
        <w:t xml:space="preserve"> </w:t>
      </w:r>
      <w:r w:rsidRPr="006E48B6">
        <w:rPr>
          <w:rStyle w:val="Emphasis"/>
        </w:rPr>
        <w:t>intentional</w:t>
      </w:r>
      <w:r w:rsidRPr="006E48B6">
        <w:rPr>
          <w:rStyle w:val="StyleUnderline"/>
        </w:rPr>
        <w:t xml:space="preserve">; </w:t>
      </w:r>
      <w:r w:rsidRPr="00C047BE">
        <w:rPr>
          <w:rStyle w:val="StyleUnderline"/>
          <w:highlight w:val="yellow"/>
        </w:rPr>
        <w:t xml:space="preserve">recessions </w:t>
      </w:r>
      <w:r w:rsidRPr="00C047BE">
        <w:rPr>
          <w:rStyle w:val="Emphasis"/>
          <w:highlight w:val="yellow"/>
        </w:rPr>
        <w:t>make inequality worse</w:t>
      </w:r>
      <w:r w:rsidRPr="006E48B6">
        <w:rPr>
          <w:rStyle w:val="StyleUnderline"/>
        </w:rPr>
        <w:t xml:space="preserve">, degrowth </w:t>
      </w:r>
      <w:r w:rsidRPr="006E48B6">
        <w:rPr>
          <w:rStyle w:val="Emphasis"/>
        </w:rPr>
        <w:t>seeks</w:t>
      </w:r>
      <w:r w:rsidRPr="006E48B6">
        <w:rPr>
          <w:sz w:val="16"/>
        </w:rPr>
        <w:t xml:space="preserve"> </w:t>
      </w:r>
      <w:r w:rsidRPr="006E48B6">
        <w:rPr>
          <w:rStyle w:val="StyleUnderline"/>
        </w:rPr>
        <w:t>to</w:t>
      </w:r>
      <w:r w:rsidRPr="006E48B6">
        <w:rPr>
          <w:sz w:val="16"/>
        </w:rPr>
        <w:t xml:space="preserve"> </w:t>
      </w:r>
      <w:r w:rsidRPr="006E48B6">
        <w:rPr>
          <w:rStyle w:val="Emphasis"/>
        </w:rPr>
        <w:t>reduce it</w:t>
      </w:r>
      <w:r w:rsidRPr="006E48B6">
        <w:rPr>
          <w:sz w:val="16"/>
        </w:rPr>
        <w:t xml:space="preserve">; </w:t>
      </w:r>
      <w:r w:rsidRPr="006E48B6">
        <w:rPr>
          <w:rStyle w:val="Emphasis"/>
        </w:rPr>
        <w:t>recessions</w:t>
      </w:r>
      <w:r w:rsidRPr="006E48B6">
        <w:rPr>
          <w:sz w:val="16"/>
        </w:rPr>
        <w:t xml:space="preserve"> typically </w:t>
      </w:r>
      <w:r w:rsidRPr="00C047BE">
        <w:rPr>
          <w:rStyle w:val="StyleUnderline"/>
          <w:highlight w:val="yellow"/>
        </w:rPr>
        <w:t>lead to</w:t>
      </w:r>
      <w:r w:rsidRPr="00C047BE">
        <w:rPr>
          <w:sz w:val="16"/>
          <w:highlight w:val="yellow"/>
        </w:rPr>
        <w:t xml:space="preserve"> </w:t>
      </w:r>
      <w:r w:rsidRPr="00C047BE">
        <w:rPr>
          <w:rStyle w:val="Emphasis"/>
          <w:highlight w:val="yellow"/>
        </w:rPr>
        <w:t>cuts</w:t>
      </w:r>
      <w:r w:rsidRPr="00C047BE">
        <w:rPr>
          <w:sz w:val="16"/>
          <w:highlight w:val="yellow"/>
        </w:rPr>
        <w:t xml:space="preserve"> </w:t>
      </w:r>
      <w:r w:rsidRPr="00C047BE">
        <w:rPr>
          <w:rStyle w:val="StyleUnderline"/>
          <w:highlight w:val="yellow"/>
        </w:rPr>
        <w:t>in</w:t>
      </w:r>
      <w:r w:rsidRPr="006E48B6">
        <w:rPr>
          <w:rStyle w:val="StyleUnderline"/>
        </w:rPr>
        <w:t xml:space="preserve"> public </w:t>
      </w:r>
      <w:r w:rsidRPr="00C047BE">
        <w:rPr>
          <w:rStyle w:val="StyleUnderline"/>
          <w:highlight w:val="yellow"/>
        </w:rPr>
        <w:t>services</w:t>
      </w:r>
      <w:r w:rsidRPr="006E48B6">
        <w:rPr>
          <w:rStyle w:val="StyleUnderline"/>
        </w:rPr>
        <w:t xml:space="preserve"> while</w:t>
      </w:r>
      <w:r w:rsidRPr="006E48B6">
        <w:rPr>
          <w:sz w:val="16"/>
        </w:rPr>
        <w:t xml:space="preserve"> </w:t>
      </w:r>
      <w:r w:rsidRPr="006E48B6">
        <w:rPr>
          <w:rStyle w:val="Emphasis"/>
        </w:rPr>
        <w:t>degrowth</w:t>
      </w:r>
      <w:r w:rsidRPr="006E48B6">
        <w:rPr>
          <w:sz w:val="16"/>
        </w:rPr>
        <w:t xml:space="preserve"> </w:t>
      </w:r>
      <w:r w:rsidRPr="006E48B6">
        <w:rPr>
          <w:rStyle w:val="StyleUnderline"/>
        </w:rPr>
        <w:t>is about</w:t>
      </w:r>
      <w:r w:rsidRPr="006E48B6">
        <w:rPr>
          <w:sz w:val="16"/>
        </w:rPr>
        <w:t xml:space="preserve"> </w:t>
      </w:r>
      <w:r w:rsidRPr="006E48B6">
        <w:rPr>
          <w:rStyle w:val="Emphasis"/>
        </w:rPr>
        <w:t>decommodifying</w:t>
      </w:r>
      <w:r w:rsidRPr="006E48B6">
        <w:rPr>
          <w:sz w:val="16"/>
        </w:rPr>
        <w:t xml:space="preserve"> </w:t>
      </w:r>
      <w:r w:rsidRPr="006E48B6">
        <w:rPr>
          <w:rStyle w:val="StyleUnderline"/>
        </w:rPr>
        <w:t xml:space="preserve">essential goods </w:t>
      </w:r>
      <w:r w:rsidRPr="00C047BE">
        <w:rPr>
          <w:rStyle w:val="StyleUnderline"/>
          <w:highlight w:val="yellow"/>
        </w:rPr>
        <w:t>and</w:t>
      </w:r>
      <w:r w:rsidRPr="006E48B6">
        <w:rPr>
          <w:rStyle w:val="StyleUnderline"/>
        </w:rPr>
        <w:t xml:space="preserve"> services; recessions often </w:t>
      </w:r>
      <w:r w:rsidRPr="00C047BE">
        <w:rPr>
          <w:rStyle w:val="StyleUnderline"/>
          <w:highlight w:val="yellow"/>
        </w:rPr>
        <w:t>cause</w:t>
      </w:r>
      <w:r w:rsidRPr="006E48B6">
        <w:rPr>
          <w:rStyle w:val="StyleUnderline"/>
        </w:rPr>
        <w:t xml:space="preserve"> bold policies for </w:t>
      </w:r>
      <w:r w:rsidRPr="00C047BE">
        <w:rPr>
          <w:rStyle w:val="Emphasis"/>
          <w:highlight w:val="yellow"/>
        </w:rPr>
        <w:t>sustainability</w:t>
      </w:r>
      <w:r w:rsidRPr="00C047BE">
        <w:rPr>
          <w:rStyle w:val="StyleUnderline"/>
          <w:highlight w:val="yellow"/>
        </w:rPr>
        <w:t xml:space="preserve"> to be</w:t>
      </w:r>
      <w:r w:rsidRPr="00C047BE">
        <w:rPr>
          <w:sz w:val="16"/>
          <w:highlight w:val="yellow"/>
        </w:rPr>
        <w:t xml:space="preserve"> </w:t>
      </w:r>
      <w:r w:rsidRPr="00C047BE">
        <w:rPr>
          <w:rStyle w:val="Emphasis"/>
          <w:highlight w:val="yellow"/>
        </w:rPr>
        <w:t>abandoned</w:t>
      </w:r>
      <w:r w:rsidRPr="006E48B6">
        <w:rPr>
          <w:sz w:val="16"/>
        </w:rPr>
        <w:t xml:space="preserve"> </w:t>
      </w:r>
      <w:r w:rsidRPr="006E48B6">
        <w:rPr>
          <w:rStyle w:val="StyleUnderline"/>
        </w:rPr>
        <w:t>for the sake of</w:t>
      </w:r>
      <w:r w:rsidRPr="006E48B6">
        <w:rPr>
          <w:sz w:val="16"/>
        </w:rPr>
        <w:t xml:space="preserve"> </w:t>
      </w:r>
      <w:r w:rsidRPr="006E48B6">
        <w:rPr>
          <w:rStyle w:val="Emphasis"/>
        </w:rPr>
        <w:t>restarting</w:t>
      </w:r>
      <w:r w:rsidRPr="006E48B6">
        <w:rPr>
          <w:sz w:val="16"/>
        </w:rPr>
        <w:t xml:space="preserve"> </w:t>
      </w:r>
      <w:r w:rsidRPr="006E48B6">
        <w:rPr>
          <w:rStyle w:val="StyleUnderline"/>
        </w:rPr>
        <w:t>growth, while</w:t>
      </w:r>
      <w:r w:rsidRPr="006E48B6">
        <w:rPr>
          <w:sz w:val="16"/>
        </w:rPr>
        <w:t xml:space="preserve"> </w:t>
      </w:r>
      <w:r w:rsidRPr="006E48B6">
        <w:rPr>
          <w:rStyle w:val="Emphasis"/>
        </w:rPr>
        <w:t>degrowth</w:t>
      </w:r>
      <w:r w:rsidRPr="006E48B6">
        <w:rPr>
          <w:sz w:val="16"/>
        </w:rPr>
        <w:t xml:space="preserve"> </w:t>
      </w:r>
      <w:r w:rsidRPr="006E48B6">
        <w:rPr>
          <w:rStyle w:val="StyleUnderline"/>
        </w:rPr>
        <w:t>is</w:t>
      </w:r>
      <w:r w:rsidRPr="006E48B6">
        <w:rPr>
          <w:sz w:val="16"/>
        </w:rPr>
        <w:t xml:space="preserve"> explicitly </w:t>
      </w:r>
      <w:r w:rsidRPr="006E48B6">
        <w:rPr>
          <w:rStyle w:val="StyleUnderline"/>
        </w:rPr>
        <w:t>for</w:t>
      </w:r>
      <w:r w:rsidRPr="006E48B6">
        <w:rPr>
          <w:sz w:val="16"/>
        </w:rPr>
        <w:t xml:space="preserve"> a </w:t>
      </w:r>
      <w:r w:rsidRPr="006E48B6">
        <w:rPr>
          <w:rStyle w:val="Emphasis"/>
        </w:rPr>
        <w:t>rapid</w:t>
      </w:r>
      <w:r w:rsidRPr="006E48B6">
        <w:rPr>
          <w:sz w:val="16"/>
        </w:rPr>
        <w:t xml:space="preserve"> </w:t>
      </w:r>
      <w:r w:rsidRPr="006E48B6">
        <w:rPr>
          <w:rStyle w:val="StyleUnderline"/>
        </w:rPr>
        <w:t>and</w:t>
      </w:r>
      <w:r w:rsidRPr="006E48B6">
        <w:rPr>
          <w:sz w:val="16"/>
        </w:rPr>
        <w:t xml:space="preserve"> </w:t>
      </w:r>
      <w:r w:rsidRPr="006E48B6">
        <w:rPr>
          <w:rStyle w:val="Emphasis"/>
        </w:rPr>
        <w:t>decisive</w:t>
      </w:r>
      <w:r w:rsidRPr="006E48B6">
        <w:rPr>
          <w:sz w:val="16"/>
        </w:rPr>
        <w:t xml:space="preserve"> </w:t>
      </w:r>
      <w:r w:rsidRPr="006E48B6">
        <w:rPr>
          <w:rStyle w:val="StyleUnderline"/>
        </w:rPr>
        <w:t>transformation</w:t>
      </w:r>
      <w:r w:rsidRPr="006E48B6">
        <w:rPr>
          <w:sz w:val="16"/>
        </w:rPr>
        <w:t xml:space="preserve">.36 Hence the slogan of the French décroissance movement: ‘Their </w:t>
      </w:r>
      <w:r w:rsidRPr="00C047BE">
        <w:rPr>
          <w:rStyle w:val="Emphasis"/>
          <w:szCs w:val="28"/>
          <w:highlight w:val="yellow"/>
        </w:rPr>
        <w:t>recession is not</w:t>
      </w:r>
      <w:r w:rsidRPr="006E48B6">
        <w:rPr>
          <w:sz w:val="16"/>
          <w:szCs w:val="28"/>
        </w:rPr>
        <w:t xml:space="preserve"> </w:t>
      </w:r>
      <w:r w:rsidRPr="006E48B6">
        <w:rPr>
          <w:sz w:val="16"/>
        </w:rPr>
        <w:t xml:space="preserve">our </w:t>
      </w:r>
      <w:r w:rsidRPr="00C047BE">
        <w:rPr>
          <w:rStyle w:val="Emphasis"/>
          <w:szCs w:val="28"/>
          <w:highlight w:val="yellow"/>
        </w:rPr>
        <w:t>degrowth’</w:t>
      </w:r>
      <w:r w:rsidRPr="006E48B6">
        <w:rPr>
          <w:sz w:val="16"/>
        </w:rPr>
        <w:t>. Such a transformed, just, and growth-independent economy is the core of the degrowth project. Further, degrowth is explicitly framed to build a system not structurally bent towards crisis. Crises like the 2008 financial crisis, the coronavirus pandemic, the fires engulfing the Amazon, and the past and ongoing genocide of Indigenous peoples indicate that growth-driven capitalism already is a catastrophe. More than ever, the choice is between degrowth – a multidimensional set of transformations based on sufficiency, care, and justice – or barbarism. In other words, we talk about degrowth in order to avoid the catastrophe that awaits us and which is already a daily reality in many parts of the world. Degrowth is not the crisis; capitalism is.</w:t>
      </w:r>
    </w:p>
    <w:p w14:paraId="199C464D" w14:textId="77777777" w:rsidR="006E48B6" w:rsidRPr="006E48B6" w:rsidRDefault="006E48B6" w:rsidP="006E48B6">
      <w:pPr>
        <w:rPr>
          <w:sz w:val="10"/>
          <w:szCs w:val="16"/>
        </w:rPr>
      </w:pPr>
      <w:r w:rsidRPr="006E48B6">
        <w:rPr>
          <w:sz w:val="10"/>
          <w:szCs w:val="16"/>
        </w:rPr>
        <w:t>Another critique of degrowth is that it is reactionary, that it is against modernity and against progress.37 For example, the Greek economist and politician Yanis Varoufakis recently characterized degrowth as some kind of regressive nostalgia aiming for a return to pre-industrial times that mainly argues that ‘now we need to go back to the bush’. Similarly, the Serbian American economist of inequality Branko Milanovic vilified degrowth as ‘an asceticism reminiscent of the early Christendom’ and a proposal for the ‘immiseration of the West’.38 That little ‘de-’ in the word often rubs people the wrong way. And many – even on the left – fall for the ideology of growth and conflate modernity, development, emancipation, and improvement with economic growth, with more stuff, and with a continuous development of productive forces. It makes sense when conservatives, centrists, and liberals advance this criticism: for these people, any criticism of the present is all-too-often accused of being dismissive of the advances that we have made. ‘If you don’t like it, go live in a cave and see how you like that.’ This all-or-nothing argument is the last resort of those who aim to preserve the status quo. But when it is put forward by leftists, it seems rather insincere. Rather than being against modernity and progress, degrowth claims that a system built on economic growth obstructs meaningful progress towards global justice, well-being, and sustainability. And, as we will argue, degrowth posits that defending and strengthening the social, political, and cultural rights that modern movements have won requires moving beyond economic growth. Furthermore, far from being reactionary or against all modern technologies or conveniences, degrowth aims at democratizing the development of productive forces and social metabolism in order to achieve public abundance. And, far from being about ‘belt-tightening sacrifice’, degrowth is about strengthening more meaningful and less destructive forms of happiness, new forms of the joy of life (the oldest degrowth periodical is called Le journal de la joie vivre), or what has been called ‘alternative hedonism’.39 Degrowth is not against progress; rather, holding on to continuous economic growth undermines real progress.</w:t>
      </w:r>
    </w:p>
    <w:p w14:paraId="1B41AE26" w14:textId="77777777" w:rsidR="006E48B6" w:rsidRPr="006E48B6" w:rsidRDefault="006E48B6" w:rsidP="006E48B6">
      <w:pPr>
        <w:rPr>
          <w:sz w:val="10"/>
          <w:szCs w:val="16"/>
        </w:rPr>
      </w:pPr>
      <w:r w:rsidRPr="006E48B6">
        <w:rPr>
          <w:sz w:val="10"/>
          <w:szCs w:val="16"/>
        </w:rPr>
        <w:t>In a similar vein, ‘degrowth’ is also often understood as simply another word for ‘austerity’: it is claimed that degrowth advocates use ecological arguments to say that we should have less, to deprive us of good stuff and make us tighten our belts – in particular, poor people’s belts.40 Even proponents of a Green New Deal, who are critical of growth, have asked, ‘Who will march for green austerity?’41 This is a curious criticism because austerity (or as the International Monetary Fund and World Bank call it euphemistically, ‘structural adjustment’) has always been imposed on populations for the sake of growth. We have been convinced, for half a century now, that cutting public services is good for us because it will increase competitiveness, balance the budget, and eventually lead to growth.42 By contrast, degrowth targets the assumption that it is economic growth that we need and focuses instead on a radical redistribution of income and wealth, on global justice, and on what actually ensures wellbeing. While austerity increases inequality by thrashing public services and benefitting the rich, degrowth policies focus on democratizing production, curbing the wealth and over-consumption of the rich, expanding public services, and increasing equality within and between societies. As we’ll explain in this book, under degrowth, public services would flourish, rather than see cuts – degrowth is about private sufficiency and public abundance. Certainly, life would look a lot different, many people would likely possess fewer material objects – but others would have access to more and society would be more sustaining, just, convivial, and fulfilling. In essence, degrowth aims at a society in which well-being is mediated less by capitalist market transactions, exchange values, or material consumption – and more by collective forms of provisioning, use values, and fulfilling, meaningful, and convivial relationships.43 As one degrowth slogans states: ‘moins de biens, plus de liens’ (fewer transactions, more relations).</w:t>
      </w:r>
    </w:p>
    <w:p w14:paraId="41C2A7CB" w14:textId="77777777" w:rsidR="006E48B6" w:rsidRPr="006E48B6" w:rsidRDefault="006E48B6" w:rsidP="006E48B6">
      <w:pPr>
        <w:rPr>
          <w:sz w:val="16"/>
        </w:rPr>
      </w:pPr>
      <w:r w:rsidRPr="006E48B6">
        <w:rPr>
          <w:sz w:val="16"/>
        </w:rPr>
        <w:lastRenderedPageBreak/>
        <w:t xml:space="preserve">One of the most common </w:t>
      </w:r>
      <w:r w:rsidRPr="006E48B6">
        <w:rPr>
          <w:rStyle w:val="Emphasis"/>
        </w:rPr>
        <w:t>misconceptions assume</w:t>
      </w:r>
      <w:r w:rsidRPr="006E48B6">
        <w:rPr>
          <w:sz w:val="16"/>
        </w:rPr>
        <w:t xml:space="preserve">s </w:t>
      </w:r>
      <w:r w:rsidRPr="006E48B6">
        <w:rPr>
          <w:rStyle w:val="StyleUnderline"/>
        </w:rPr>
        <w:t xml:space="preserve">that degrowth would imply an </w:t>
      </w:r>
      <w:r w:rsidRPr="006E48B6">
        <w:rPr>
          <w:rStyle w:val="Emphasis"/>
        </w:rPr>
        <w:t>across-the-board</w:t>
      </w:r>
      <w:r w:rsidRPr="006E48B6">
        <w:rPr>
          <w:sz w:val="16"/>
        </w:rPr>
        <w:t xml:space="preserve">, undifferentiated </w:t>
      </w:r>
      <w:r w:rsidRPr="006E48B6">
        <w:rPr>
          <w:rStyle w:val="Emphasis"/>
        </w:rPr>
        <w:t>reduction</w:t>
      </w:r>
      <w:r w:rsidRPr="006E48B6">
        <w:rPr>
          <w:sz w:val="16"/>
        </w:rPr>
        <w:t xml:space="preserve"> </w:t>
      </w:r>
      <w:r w:rsidRPr="006E48B6">
        <w:rPr>
          <w:rStyle w:val="StyleUnderline"/>
        </w:rPr>
        <w:t>of</w:t>
      </w:r>
      <w:r w:rsidRPr="006E48B6">
        <w:rPr>
          <w:sz w:val="16"/>
        </w:rPr>
        <w:t xml:space="preserve"> </w:t>
      </w:r>
      <w:r w:rsidRPr="006E48B6">
        <w:rPr>
          <w:rStyle w:val="Emphasis"/>
        </w:rPr>
        <w:t>all</w:t>
      </w:r>
      <w:r w:rsidRPr="006E48B6">
        <w:rPr>
          <w:sz w:val="16"/>
        </w:rPr>
        <w:t xml:space="preserve"> types of </w:t>
      </w:r>
      <w:r w:rsidRPr="006E48B6">
        <w:rPr>
          <w:rStyle w:val="Emphasis"/>
        </w:rPr>
        <w:t>production or consumption</w:t>
      </w:r>
      <w:r w:rsidRPr="006E48B6">
        <w:rPr>
          <w:sz w:val="16"/>
        </w:rPr>
        <w:t xml:space="preserve"> </w:t>
      </w:r>
      <w:r w:rsidRPr="006E48B6">
        <w:rPr>
          <w:rStyle w:val="StyleUnderline"/>
        </w:rPr>
        <w:t>– a</w:t>
      </w:r>
      <w:r w:rsidRPr="006E48B6">
        <w:rPr>
          <w:sz w:val="16"/>
        </w:rPr>
        <w:t xml:space="preserve"> </w:t>
      </w:r>
      <w:r w:rsidRPr="006E48B6">
        <w:rPr>
          <w:rStyle w:val="StyleUnderline"/>
        </w:rPr>
        <w:t>[is]</w:t>
      </w:r>
      <w:r w:rsidRPr="006E48B6">
        <w:rPr>
          <w:sz w:val="16"/>
        </w:rPr>
        <w:t xml:space="preserve"> </w:t>
      </w:r>
      <w:r w:rsidRPr="006E48B6">
        <w:rPr>
          <w:rStyle w:val="Emphasis"/>
        </w:rPr>
        <w:t>patently absurd idea</w:t>
      </w:r>
      <w:r w:rsidRPr="006E48B6">
        <w:rPr>
          <w:sz w:val="16"/>
        </w:rPr>
        <w:t xml:space="preserve">. On the one hand, </w:t>
      </w:r>
      <w:r w:rsidRPr="006E48B6">
        <w:rPr>
          <w:rStyle w:val="StyleUnderline"/>
        </w:rPr>
        <w:t>it is argued, degrowth’s critique of</w:t>
      </w:r>
      <w:r w:rsidRPr="006E48B6">
        <w:rPr>
          <w:sz w:val="16"/>
        </w:rPr>
        <w:t xml:space="preserve"> </w:t>
      </w:r>
      <w:r w:rsidRPr="006E48B6">
        <w:rPr>
          <w:rStyle w:val="Emphasis"/>
        </w:rPr>
        <w:t>‘growth as such’</w:t>
      </w:r>
      <w:r w:rsidRPr="006E48B6">
        <w:rPr>
          <w:sz w:val="16"/>
        </w:rPr>
        <w:t xml:space="preserve"> </w:t>
      </w:r>
      <w:r w:rsidRPr="006E48B6">
        <w:rPr>
          <w:rStyle w:val="StyleUnderline"/>
        </w:rPr>
        <w:t>does</w:t>
      </w:r>
      <w:r w:rsidRPr="006E48B6">
        <w:rPr>
          <w:sz w:val="16"/>
        </w:rPr>
        <w:t xml:space="preserve"> </w:t>
      </w:r>
      <w:r w:rsidRPr="006E48B6">
        <w:rPr>
          <w:rStyle w:val="Emphasis"/>
        </w:rPr>
        <w:t>not differentiate</w:t>
      </w:r>
      <w:r w:rsidRPr="006E48B6">
        <w:rPr>
          <w:sz w:val="16"/>
        </w:rPr>
        <w:t xml:space="preserve"> </w:t>
      </w:r>
      <w:r w:rsidRPr="006E48B6">
        <w:rPr>
          <w:rStyle w:val="StyleUnderline"/>
        </w:rPr>
        <w:t>between</w:t>
      </w:r>
      <w:r w:rsidRPr="006E48B6">
        <w:rPr>
          <w:sz w:val="16"/>
        </w:rPr>
        <w:t xml:space="preserve"> </w:t>
      </w:r>
      <w:r w:rsidRPr="006E48B6">
        <w:rPr>
          <w:rStyle w:val="Emphasis"/>
        </w:rPr>
        <w:t>essential</w:t>
      </w:r>
      <w:r w:rsidRPr="006E48B6">
        <w:rPr>
          <w:sz w:val="16"/>
        </w:rPr>
        <w:t xml:space="preserve"> </w:t>
      </w:r>
      <w:r w:rsidRPr="006E48B6">
        <w:rPr>
          <w:rStyle w:val="StyleUnderline"/>
        </w:rPr>
        <w:t>and</w:t>
      </w:r>
      <w:r w:rsidRPr="006E48B6">
        <w:rPr>
          <w:sz w:val="16"/>
        </w:rPr>
        <w:t xml:space="preserve"> </w:t>
      </w:r>
      <w:r w:rsidRPr="006E48B6">
        <w:rPr>
          <w:rStyle w:val="Emphasis"/>
        </w:rPr>
        <w:t>superfluous</w:t>
      </w:r>
      <w:r w:rsidRPr="006E48B6">
        <w:rPr>
          <w:sz w:val="16"/>
        </w:rPr>
        <w:t xml:space="preserve"> </w:t>
      </w:r>
      <w:r w:rsidRPr="006E48B6">
        <w:rPr>
          <w:rStyle w:val="StyleUnderline"/>
        </w:rPr>
        <w:t xml:space="preserve">production and consumption and proposes to </w:t>
      </w:r>
      <w:r w:rsidRPr="006E48B6">
        <w:rPr>
          <w:rStyle w:val="Emphasis"/>
        </w:rPr>
        <w:t>reduce all</w:t>
      </w:r>
      <w:r w:rsidRPr="006E48B6">
        <w:rPr>
          <w:sz w:val="16"/>
        </w:rPr>
        <w:t>. As recently claimed by Kenta Tsuda,</w:t>
      </w:r>
    </w:p>
    <w:p w14:paraId="63ABF53B" w14:textId="77777777" w:rsidR="006E48B6" w:rsidRPr="006E48B6" w:rsidRDefault="006E48B6" w:rsidP="006E48B6">
      <w:pPr>
        <w:ind w:left="720"/>
        <w:rPr>
          <w:sz w:val="16"/>
        </w:rPr>
      </w:pPr>
      <w:r w:rsidRPr="006E48B6">
        <w:rPr>
          <w:sz w:val="16"/>
        </w:rPr>
        <w:t>Degrowthers tend to elide the colloquial meaning of consumption, as something like discretionary ‘retail therapy’, with the term’s economic definition: the final use of a resource as a good or service. The latter sense encompasses not only the ostensibly superfluous resource uses that degrowthers would reduce or ban, but also unambiguously essential ones: nutritious food, commodious shelter, healthcare and childcare.44</w:t>
      </w:r>
    </w:p>
    <w:p w14:paraId="56EBB425" w14:textId="77777777" w:rsidR="006E48B6" w:rsidRPr="006E48B6" w:rsidRDefault="006E48B6" w:rsidP="006E48B6">
      <w:pPr>
        <w:rPr>
          <w:sz w:val="16"/>
        </w:rPr>
      </w:pPr>
      <w:r w:rsidRPr="006E48B6">
        <w:rPr>
          <w:rStyle w:val="StyleUnderline"/>
        </w:rPr>
        <w:t>However</w:t>
      </w:r>
      <w:r w:rsidRPr="006E48B6">
        <w:rPr>
          <w:sz w:val="16"/>
        </w:rPr>
        <w:t xml:space="preserve">, </w:t>
      </w:r>
      <w:r w:rsidRPr="006E48B6">
        <w:rPr>
          <w:rStyle w:val="StyleUnderline"/>
        </w:rPr>
        <w:t>degrowth is</w:t>
      </w:r>
      <w:r w:rsidRPr="006E48B6">
        <w:rPr>
          <w:sz w:val="16"/>
        </w:rPr>
        <w:t xml:space="preserve"> </w:t>
      </w:r>
      <w:r w:rsidRPr="006E48B6">
        <w:rPr>
          <w:rStyle w:val="Emphasis"/>
        </w:rPr>
        <w:t>not</w:t>
      </w:r>
      <w:r w:rsidRPr="006E48B6">
        <w:rPr>
          <w:sz w:val="16"/>
        </w:rPr>
        <w:t xml:space="preserve"> </w:t>
      </w:r>
      <w:r w:rsidRPr="006E48B6">
        <w:rPr>
          <w:rStyle w:val="StyleUnderline"/>
        </w:rPr>
        <w:t>against</w:t>
      </w:r>
      <w:r w:rsidRPr="006E48B6">
        <w:rPr>
          <w:sz w:val="16"/>
        </w:rPr>
        <w:t xml:space="preserve"> </w:t>
      </w:r>
      <w:r w:rsidRPr="006E48B6">
        <w:rPr>
          <w:rStyle w:val="Emphasis"/>
        </w:rPr>
        <w:t>consumption as such</w:t>
      </w:r>
      <w:r w:rsidRPr="006E48B6">
        <w:rPr>
          <w:sz w:val="16"/>
        </w:rPr>
        <w:t xml:space="preserve">, but rather criticizes the dominance of a consumer culture, in which consumption governs social and political life (wherein proposals to the current crises are framed as individual choices), and the absurdity of ‘positional consumption’ based on status competition. Degrowth also takes aim at policies promoting GDP growth precisely because growth does not differentiate between useful and destructive, essential and superfluous. In contrast, </w:t>
      </w:r>
      <w:r w:rsidRPr="00C047BE">
        <w:rPr>
          <w:rStyle w:val="StyleUnderline"/>
          <w:highlight w:val="yellow"/>
        </w:rPr>
        <w:t>degrowth</w:t>
      </w:r>
      <w:r w:rsidRPr="00C047BE">
        <w:rPr>
          <w:sz w:val="16"/>
          <w:highlight w:val="yellow"/>
        </w:rPr>
        <w:t xml:space="preserve"> </w:t>
      </w:r>
      <w:r w:rsidRPr="00C047BE">
        <w:rPr>
          <w:rStyle w:val="Emphasis"/>
          <w:highlight w:val="yellow"/>
        </w:rPr>
        <w:t>differentiates</w:t>
      </w:r>
      <w:r w:rsidRPr="006E48B6">
        <w:rPr>
          <w:sz w:val="16"/>
        </w:rPr>
        <w:t xml:space="preserve"> </w:t>
      </w:r>
      <w:r w:rsidRPr="006E48B6">
        <w:rPr>
          <w:rStyle w:val="StyleUnderline"/>
        </w:rPr>
        <w:t>between</w:t>
      </w:r>
      <w:r w:rsidRPr="006E48B6">
        <w:rPr>
          <w:sz w:val="16"/>
        </w:rPr>
        <w:t xml:space="preserve"> certain </w:t>
      </w:r>
      <w:r w:rsidRPr="006E48B6">
        <w:rPr>
          <w:rStyle w:val="Emphasis"/>
        </w:rPr>
        <w:t>economic activities</w:t>
      </w:r>
      <w:r w:rsidRPr="006E48B6">
        <w:rPr>
          <w:sz w:val="16"/>
        </w:rPr>
        <w:t xml:space="preserve"> and forms of production and consumption</w:t>
      </w:r>
      <w:r w:rsidRPr="00C047BE">
        <w:rPr>
          <w:rStyle w:val="Emphasis"/>
          <w:highlight w:val="yellow"/>
        </w:rPr>
        <w:t>,</w:t>
      </w:r>
      <w:r w:rsidRPr="006E48B6">
        <w:rPr>
          <w:sz w:val="16"/>
        </w:rPr>
        <w:t xml:space="preserve"> </w:t>
      </w:r>
      <w:r w:rsidRPr="00C047BE">
        <w:rPr>
          <w:rStyle w:val="StyleUnderline"/>
          <w:highlight w:val="yellow"/>
        </w:rPr>
        <w:t>proposing</w:t>
      </w:r>
      <w:r w:rsidRPr="006E48B6">
        <w:rPr>
          <w:sz w:val="16"/>
        </w:rPr>
        <w:t xml:space="preserve"> policies for the </w:t>
      </w:r>
      <w:r w:rsidRPr="00C047BE">
        <w:rPr>
          <w:rStyle w:val="StyleUnderline"/>
          <w:highlight w:val="yellow"/>
        </w:rPr>
        <w:t>downscaling</w:t>
      </w:r>
      <w:r w:rsidRPr="006E48B6">
        <w:rPr>
          <w:sz w:val="16"/>
        </w:rPr>
        <w:t xml:space="preserve"> of </w:t>
      </w:r>
      <w:r w:rsidRPr="00C047BE">
        <w:rPr>
          <w:rStyle w:val="Emphasis"/>
          <w:highlight w:val="yellow"/>
        </w:rPr>
        <w:t>some</w:t>
      </w:r>
      <w:r w:rsidRPr="00C047BE">
        <w:rPr>
          <w:sz w:val="16"/>
          <w:highlight w:val="yellow"/>
        </w:rPr>
        <w:t xml:space="preserve"> </w:t>
      </w:r>
      <w:r w:rsidRPr="00C047BE">
        <w:rPr>
          <w:rStyle w:val="StyleUnderline"/>
          <w:highlight w:val="yellow"/>
        </w:rPr>
        <w:t>and</w:t>
      </w:r>
      <w:r w:rsidRPr="006E48B6">
        <w:rPr>
          <w:sz w:val="16"/>
        </w:rPr>
        <w:t xml:space="preserve"> the </w:t>
      </w:r>
      <w:r w:rsidRPr="006E48B6">
        <w:rPr>
          <w:rStyle w:val="Emphasis"/>
        </w:rPr>
        <w:t>flourishing</w:t>
      </w:r>
      <w:r w:rsidRPr="006E48B6">
        <w:rPr>
          <w:sz w:val="16"/>
        </w:rPr>
        <w:t xml:space="preserve"> of </w:t>
      </w:r>
      <w:r w:rsidRPr="006E48B6">
        <w:rPr>
          <w:rStyle w:val="Emphasis"/>
        </w:rPr>
        <w:t>others</w:t>
      </w:r>
      <w:r w:rsidRPr="006E48B6">
        <w:rPr>
          <w:sz w:val="16"/>
        </w:rPr>
        <w:t xml:space="preserve"> – depending on how they address social needs, justice, care, and sustainability (see chapters 4 and 5).</w:t>
      </w:r>
    </w:p>
    <w:p w14:paraId="2B6AD5DF" w14:textId="77777777" w:rsidR="006E48B6" w:rsidRPr="006E48B6" w:rsidRDefault="006E48B6" w:rsidP="006E48B6">
      <w:pPr>
        <w:rPr>
          <w:sz w:val="16"/>
        </w:rPr>
      </w:pPr>
      <w:r w:rsidRPr="006E48B6">
        <w:rPr>
          <w:sz w:val="16"/>
        </w:rPr>
        <w:t xml:space="preserve">On the other hand, proponents of ecological modernization or a Green New Deal have repeatedly argued that degrowth does not make sense because, as recently argued by Noam Chomsky, </w:t>
      </w:r>
      <w:r w:rsidRPr="006E48B6">
        <w:rPr>
          <w:rStyle w:val="StyleUnderline"/>
        </w:rPr>
        <w:t xml:space="preserve">a ‘shift to </w:t>
      </w:r>
      <w:r w:rsidRPr="006E48B6">
        <w:rPr>
          <w:rStyle w:val="Emphasis"/>
        </w:rPr>
        <w:t>sustainable energy</w:t>
      </w:r>
      <w:r w:rsidRPr="006E48B6">
        <w:rPr>
          <w:sz w:val="16"/>
        </w:rPr>
        <w:t xml:space="preserve"> </w:t>
      </w:r>
      <w:r w:rsidRPr="006E48B6">
        <w:rPr>
          <w:rStyle w:val="Emphasis"/>
        </w:rPr>
        <w:t xml:space="preserve">requires </w:t>
      </w:r>
      <w:r w:rsidRPr="00C047BE">
        <w:rPr>
          <w:rStyle w:val="Emphasis"/>
          <w:highlight w:val="yellow"/>
        </w:rPr>
        <w:t>growth</w:t>
      </w:r>
      <w:r w:rsidRPr="006E48B6">
        <w:rPr>
          <w:rStyle w:val="StyleUnderline"/>
        </w:rPr>
        <w:t xml:space="preserve">: construction and installation </w:t>
      </w:r>
      <w:r w:rsidRPr="00C047BE">
        <w:rPr>
          <w:rStyle w:val="StyleUnderline"/>
          <w:highlight w:val="yellow"/>
        </w:rPr>
        <w:t>of</w:t>
      </w:r>
      <w:r w:rsidRPr="00C047BE">
        <w:rPr>
          <w:sz w:val="16"/>
          <w:highlight w:val="yellow"/>
        </w:rPr>
        <w:t xml:space="preserve"> </w:t>
      </w:r>
      <w:r w:rsidRPr="00C047BE">
        <w:rPr>
          <w:rStyle w:val="Emphasis"/>
          <w:highlight w:val="yellow"/>
        </w:rPr>
        <w:t>solar</w:t>
      </w:r>
      <w:r w:rsidRPr="006E48B6">
        <w:rPr>
          <w:rStyle w:val="Emphasis"/>
        </w:rPr>
        <w:t xml:space="preserve"> panels</w:t>
      </w:r>
      <w:r w:rsidRPr="006E48B6">
        <w:rPr>
          <w:sz w:val="16"/>
        </w:rPr>
        <w:t xml:space="preserve"> </w:t>
      </w:r>
      <w:r w:rsidRPr="006E48B6">
        <w:rPr>
          <w:rStyle w:val="StyleUnderline"/>
        </w:rPr>
        <w:t>and</w:t>
      </w:r>
      <w:r w:rsidRPr="006E48B6">
        <w:rPr>
          <w:sz w:val="16"/>
        </w:rPr>
        <w:t xml:space="preserve"> </w:t>
      </w:r>
      <w:r w:rsidRPr="00C047BE">
        <w:rPr>
          <w:rStyle w:val="Emphasis"/>
          <w:highlight w:val="yellow"/>
        </w:rPr>
        <w:t>wind</w:t>
      </w:r>
      <w:r w:rsidRPr="006E48B6">
        <w:rPr>
          <w:rStyle w:val="Emphasis"/>
        </w:rPr>
        <w:t xml:space="preserve"> turbines</w:t>
      </w:r>
      <w:r w:rsidRPr="006E48B6">
        <w:rPr>
          <w:sz w:val="16"/>
        </w:rPr>
        <w:t xml:space="preserve">, </w:t>
      </w:r>
      <w:r w:rsidRPr="00C047BE">
        <w:rPr>
          <w:rStyle w:val="Emphasis"/>
          <w:highlight w:val="yellow"/>
        </w:rPr>
        <w:t>weatherization</w:t>
      </w:r>
      <w:r w:rsidRPr="006E48B6">
        <w:rPr>
          <w:sz w:val="16"/>
        </w:rPr>
        <w:t xml:space="preserve"> of homes, </w:t>
      </w:r>
      <w:r w:rsidRPr="006E48B6">
        <w:rPr>
          <w:rStyle w:val="StyleUnderline"/>
        </w:rPr>
        <w:t xml:space="preserve">major </w:t>
      </w:r>
      <w:r w:rsidRPr="00C047BE">
        <w:rPr>
          <w:rStyle w:val="Emphasis"/>
          <w:highlight w:val="yellow"/>
        </w:rPr>
        <w:t>infrastructure</w:t>
      </w:r>
      <w:r w:rsidRPr="006E48B6">
        <w:rPr>
          <w:rStyle w:val="Emphasis"/>
        </w:rPr>
        <w:t xml:space="preserve"> projects</w:t>
      </w:r>
      <w:r w:rsidRPr="006E48B6">
        <w:rPr>
          <w:sz w:val="16"/>
        </w:rPr>
        <w:t xml:space="preserve"> to create efficient mass transportation, and much else’.45 </w:t>
      </w:r>
      <w:r w:rsidRPr="00C047BE">
        <w:rPr>
          <w:rStyle w:val="Emphasis"/>
          <w:highlight w:val="yellow"/>
        </w:rPr>
        <w:t>Literally all degrowth proposals</w:t>
      </w:r>
      <w:r w:rsidRPr="006E48B6">
        <w:rPr>
          <w:sz w:val="16"/>
        </w:rPr>
        <w:t xml:space="preserve"> do </w:t>
      </w:r>
      <w:r w:rsidRPr="00C047BE">
        <w:rPr>
          <w:rStyle w:val="Emphasis"/>
          <w:highlight w:val="yellow"/>
        </w:rPr>
        <w:t>include</w:t>
      </w:r>
      <w:r w:rsidRPr="006E48B6">
        <w:rPr>
          <w:rStyle w:val="Emphasis"/>
        </w:rPr>
        <w:t xml:space="preserve"> policies for</w:t>
      </w:r>
      <w:r w:rsidRPr="006E48B6">
        <w:rPr>
          <w:sz w:val="16"/>
        </w:rPr>
        <w:t xml:space="preserve"> the selective </w:t>
      </w:r>
      <w:r w:rsidRPr="00C047BE">
        <w:rPr>
          <w:rStyle w:val="Emphasis"/>
          <w:highlight w:val="yellow"/>
        </w:rPr>
        <w:t>expansion</w:t>
      </w:r>
      <w:r w:rsidRPr="006E48B6">
        <w:rPr>
          <w:rStyle w:val="StyleUnderline"/>
        </w:rPr>
        <w:t xml:space="preserve"> of all these things</w:t>
      </w:r>
      <w:r w:rsidRPr="006E48B6">
        <w:rPr>
          <w:sz w:val="16"/>
        </w:rPr>
        <w:t>. Yet degrowth also asks whether this would necessarily result in an increase of the size of the economy as measured in GDP when combined with the required contraction of other sectors and activities. Put differently, degrowth aims to disassociate socially and ecologically necessary improvements from the idea of economic growth – which often leads people to mix up well-being with economic growth as measured through GDP, while obscuring the material and energetic throughput that economic growth depends on.</w:t>
      </w:r>
    </w:p>
    <w:p w14:paraId="3C9B8B1A" w14:textId="77777777" w:rsidR="006E48B6" w:rsidRPr="006E48B6" w:rsidRDefault="006E48B6" w:rsidP="006E48B6">
      <w:r w:rsidRPr="006E48B6">
        <w:t xml:space="preserve">[PARAGRAPH BREAKS PAUSE] </w:t>
      </w:r>
    </w:p>
    <w:p w14:paraId="36343C0A" w14:textId="77777777" w:rsidR="006E48B6" w:rsidRPr="006E48B6" w:rsidRDefault="006E48B6" w:rsidP="006E48B6">
      <w:pPr>
        <w:rPr>
          <w:sz w:val="2"/>
          <w:szCs w:val="2"/>
        </w:rPr>
      </w:pPr>
      <w:r w:rsidRPr="006E48B6">
        <w:rPr>
          <w:sz w:val="2"/>
          <w:szCs w:val="2"/>
        </w:rPr>
        <w:t xml:space="preserve">Another common misunderstanding is that degrowth for poorer countries does not make sense, since it is in particular the poor that need material development – and that therefore degrowth is a neo-colonial plot, or just magical thinking, that will keep global inequality as it is.46 Again, however, the opposite is the case – degrowth starts explicitly from a global justice perspective that aims to decolonize the Global North so as to make space for the Global South.47 Indeed, a degrowth perspective aims at the convergence of living standards at an equitable and globally sustainable level. While degrowth has allies in the Global South within the broader framework of ‘alternatives to development’, it mainly focuses on the Global North or, more specifically, on the affluent who maintain what has been called the ‘imperial mode of living’.48 Furthermore, as we argue in this book, degrowth embraces proposals for a decolonization of North–South relations, reparative justice and transfers of resources, technology, and money, and a self-determined increase of material and energy use by the dispossessed in the Global South (and those that have too little in the Global North).49 This should suffice to make clear that degrowth is also not a critique of population growth (arguments that centre overpopulation are squarely refuted by degrowthers), a depoliticizing call for ‘humanity’ to live more sufficiently, or an initiative to conserve ‘Half-Earth’ (which tends to misdiagnose the causes of ecological disruption and disregard Indigenous land rights).50 Some authors have also warned that degrowth’s rise in popularity could reproduce neo-colonial asymmetries by setting a global agenda that dominates and renders invisible diverse perspectives from the Global South. Degrowth would thus ‘re-enact the presumed superiority of Modern developments over alternative topologies of the pluriverse’.51 While this might be a danger that needs careful attention, degrowth explicitly rejects imperial and Western hegemony and advocates for ‘liberation from the one-sided Western development paradigm, as a precondition for enabling a self-determined shaping of society and a good life in the Global South’, and enters into active alliances within the broader pluriversal framework of ‘alternatives to development’.52 Some understand degrowth – or more often ‘post-growth’ – merely as a descriptive concept that characterizes societies that are not or are no longer growing. For example, in their recent book on a Global Green New Deal, Robert Pollin and Noam Chomsky analyse degrowth as a proposal for stagnating or shrinking economies, arguing that the ‘fundamental problems with degrowth are well illustrated by the case of Japan’ – which has for decades been a capitalist and growth-dependent, though slow-growing, economy. 53 If degrowth or post-growth are understood as merely analytical terms, they can indeed be used to characterize some advanced capitalist countries with long-term growth rates close to or below zero. Degrowth would thus also describe the trend of falling growth rates characterized by economists as ‘secular stagnation’ – contracting economies in crisis, showing the structural problems capitalist economies face without expansion.54 However, degrowth is not a description of, for example, the tendencies of crisis-ridden late capitalist industrial societies that, without growth, tend towards neo-feudal hierarchies and exploitation, also called societies of ‘social decline’ by sociologists.55 On the contrary, degrowth is an explicitly normative concept. It delineates the contours of a desirable, democratic transformation process, which focuses explicitly on analysing, criticizing, and then overcoming growth dependencies. Degrowth does in fact argue that because growth rates are declining in some advanced economies, it is high time to restructure these economies along the lines proposed by degrowth in order to avoid structural problems such as rising unemployment, inequality, and debt, which are partly caused by growth dependencies. In other words, it is only because our economies are dependent on continuous growth that stagnation is seen as problematic by economists. Degrowth proposes to break out of this bind by decoupling well-being from the imperative to grow. It is the contours of such a concrete utopia that we work out in this book. Finally, next to these misunderstandings – and there are many others that will be covered throughout the book – there is also an intense debate on the usefulness or pitfalls of the term ‘degrowth’.56 In fact, many who may agree with the general thrust of degrowth’s radical ecological transformation still complain that the term is too focused on undoing growth and that it activates the problematic semantic frame of ‘growth’ (conflating it with more of the good things) that should rather be avoided. Some have thus argued that we should remain agnostic about the question of growth – in other words, about the increase or reduction of GDP – and simply focus on the policies and transformations needed.57 Instead of ‘degrowth’, ‘agrowth’ has been proposed as a better term (as cognate with ‘atheism’), since it makes little sense to orient oneself to GDP statistics, which are largely meaningless for well-being.58 Others still prefer ‘postgrowth’, emphasizing that the goal is not to contract but to become growthindependent in an era ‘after growth’.59 ‘Post-growth’, when used as a normative rather than a descriptive term, is often seen as a safer, less negative, and more aspirational concept. As a result, post-growth often is agnostic about the role of GDP and its relationship to environmental and social impacts. While there is certainly some truth to these arguments, and eventually there may come a time to drop the term ‘degrowth’, they miss one of the key goals of degrowth: to tear down the cracked edifice of the hegemony of growth. As we explain in chapter 2, growth is the cornerstone of an ideological construct justifying uneven global relations, growth dependencies, and policies that uphold private profits. Thus, it cannot simply be ignored; it must be dealt with head-on. Also, as discussed in more detail throughout the book, if a decoupling of GDP growth from ecological destruction is not possible, and if modern societies are structurally dependent on expansion, then it would be highly irresponsible to not address these structural growth dependencies, because they will always block effective environmental policies that would hamper growth.60 As James Baldwin said, ‘Not everything that is faced can be changed, but nothing can be changed until it is faced.’61 Without facing the ideology of growth head-on, we will not be able to manifest the radical transformation of society that we need. Despite some of the confusions that often emerge from using the negative term ‘de-growth’, we believe it remains useful as a term that is more difficult to co-opt (see the fate of the term ‘sustainable development’), that names the enemy, and, through its provocative framing, is extremely productive in starting conversations about systemic alternatives. As we argue in this book, degrowth is differentiated, first, through its principled criticism of capitalism and economic logics, and second, because the degrowth policies that aim at global ecological justice and the necessary reductions in material and energy throughput necessary to achieve it will in all likelihood also lead to a reduction in the size of ‘the economy’ as measured in GDP – and it is good to be prepared and do this in a planned manner. 62 It is true that the aspirational character of ‘post-growth’ also has its benefits in certain contexts – for example, European Green parties have used the term ‘post-growth’ as a less confrontational way to advance degrowth ideas. ‘Post-growth’ is somewhat more open than ‘degrowth’ because it does not activate the growth frame as much, and all the complex debates this stirs up, but focuses on a future beyond economic growth. Yet, a debate on growth is still very necessary. As Giorgos Kallis puts it in a discussion with Kate Raworth on whether ‘degrowth’ is a good word: ‘the missile has landed, but it hasn’t worked, so it is not yet “the time to move on”.’63 The issue is also partly a linguistic problem. While in France, where the term décroissance was born and gained widespread prominence, in German, using De- or Ent-alongside Wachstum is awkward, and so Postwachstum is usually preferred. In Japan, datsu seichou (roughly, ‘degrowth’) is used; in Dutch, ontgroei (roughly, ‘ungrowth’); and in Scandinavian countries, people usually use the English term, ‘degrowth’. In this book we use the term ‘degrowth’, though neither are we against people using ‘post-growth’ instead. What we argue This book offers offer a systematic introduction to the dynamic, transdisciplinary debate on economic growth, critiques of growth, the many currents of degrowth, degrowth policies, and a political strategy for degrowth from a decolonial, feminist, and anti-capitalist perspective. Throughout the book, we respond to the ‘naïve questions on degrowth’ that are often raised by its critics (e.g., Is green growth not more realistic? How could a planned contraction be implemented? What should grow and what should degrow?64). Many questions may remain, but we aim to provide context for readers to think more deeply about the challenges posed by the critiques of growth. What distinguishes degrowth, we claim, is that it holds together social, cultural, and ecological questions and in this way advances new ideas that could provide answers to the pressing questions of the twenty-first century. The peculiarity and the potential of the degrowth discussion is that these various forms of criticism are taken up, recognized, brought into mutual productive exchange, and understood as parts of a common space of discourse. This book is therefore not only an introduction to the vision of degrowth but necessarily also an introduction to the dynamics of growth and the critiques of growth in modern societies. We argue that degrowth contributes what other leftist proposals do not: a holistic critique and proposal capable of deconstructing the dominant ideology driving capitalism today – the ideology of growth – and showing ways forward for unmaking growth and capitalism in our everyday lives, in our societal institutions, and in our economic structures. We thus devote chapter 2 to the concept of ‘growth’. Here, we highlight some foundational claims for the degrowth debate. Economic growth, we argue, appears as the ideological, social, and biophysical materialization of capitalist accumulation. To understand and dismantle the politics of growth today, we need to analyse economic growth as three interlinked processes that have evolved dynamically over time. First, economic growth as a policy goal, as well as the broader societal obsession with growth as we know it today, are relatively new developments that can be traced to attempts in the middle of the twentieth century to stabilize and plan capitalist economies through state intervention, to measure capitalist economies against state socialist ones, and to appease the increasingly militant working class. It was only through the new idea that ‘the economy’ could be measured through GDP that it became possible to justify the belief that growth is natural, necessary, good, and unlimited. However, focusing on the new hegemony of growth alone would obscure the social and material roots of growth. Thus, second, we argue that growth is also a social process that preceded the hegemony of growth and which results in cultural norms, specific modes of production and living, and a set of class interests oriented towards increase, acceleration, and escalation – subsequently leading modern societies to become dependent on growth and its dynamics of accumulation. And third, growth is a material process – the everexpanding use of land, materials, and energy – that is rooted in patriarchy, colonialism, and capitalism, resulting in an accelerated material and energetic throughput and exploitation for the sake of profit. ‘Economic growth’ can thus be understood as both an increase in economic production and as an interlocking, self-reinforcing cultural, social, and material process which has transformed life and the planet over the past centuries. Having defined growth, in chapter 3 we explore the critique of growth. People often think that degrowth is only about limiting resources; however, it is much more complex. Degrowth, we argue, can be understood as the attempt to integrate a number of different strands of growth critique – we focus on seven. Economic growth, according to these critiques, (1) destroys the ecological foundations of human life and cannot be transformed to become sustainable; (2) mismeasures our lives and thus stands in the way of well-being and equality of all; (3) imposes alienated ways of working, living, and relating to each other and nature; (4) depends on and is driven by capitalist exploitation, competition, and accumulation; (5) is based on gendered over-exploitation and devalues reproduction; (6) gives rise to oppressive and undemocratic productive forces and techniques; and (7) necessarily relies on and reproduces unjust relations of domination, extraction, and exploitation between capitalist centre and periphery. A historical analysis of growth, and a discussion of the critiques thereof, comprises the first half of the book. In the second half, we start from the position that degrowth is not only a critique but also a visionary proposal, an attempt to create ‘concrete utopias’ and to combine them with resistant practices and alternative ways of life in the here and now. In the last decade, there has been much debate on what degrowth stands for, with emphasis being put on different aspects of the theory. Chapter 4 provides an overview of the different visionary currents of degrowth and draws them together in a common definition. Degrowth, we argue, describes the democratic transition to a society that – in order to enable global ecological justice – has a much smaller throughput of energy and resources, and thus also a smaller economy; ensures justice, self-determination, and a good life for all under this changed metabolism; and does not depend on growth and continuous expansion. In essence, the degrowth vision is about pushing back against the dominant economic logic and economic calculation – namely, the question of whether everything pays off financially – as the dominant basis for decision-making in society. The aim is thus to repoliticize and democratize social institutions as well as power and property relationships, in order to abandon the social dominance and logic of ‘the economy’. Following this, we ask: how do we get there? In chapter 5 we consider the policies that could make degrowth a reality. Degrowth offers many concrete proposals for ‘non-reformist reforms’ (André Gorz) or a ‘revolutionary Realpolitik’ (Rosa Luxemburg).65 This refers to reforms that take advantage of existing institutions and bureaucratic regulations and yet also lead to immediate gains for social movements and even point beyond the capitalist, growth-oriented mode of production and centralized technocratic states. They ultimately strengthen the struggles that help us overcome these same institutions, eventually helping to bring about revolutionary change.66 We focus on transformational changes in six areas: (1) democratizing the economy, which includes, for example, strengthening the commons and solidarity economy, transferring utilities like water or electricity into democratic ownership, providing institutional support for cooperative workplaces, or proposals for macroeconomic coordination and participatory planning; (2) redistribution and social security, which includes policies guaranteeing access to basic services such as health care, public transport, food, and education for all, or as the French décroissance movement has called it, dotation inconditionelle d’autonomie – universal basic services; (3) democratizing technology, supported by policies such as assessing the impact of technologies on society and the environment over their entire life cycle, or opening repair centres in every community; (4) revaluation of labour, including policies such as radical reduction in working time, and eliminating useless or socially harmful jobs (like advertising or the fracking industry) while recentring the economy around needs and care work; (5) democratization of social metabolism, meaning that large areas of production and consumption will need to be dismantled, while other systems will need to be developed in their place – this could include, for example, reforming taxation systems to disincentivize harmful industrial activity, or moratoria on planned fossil fuel infrastructure such as airports or mega-highways; (6) international solidarity, which could include, for example, restructuring the international monetary system to dismantle uneven hierarchies between nations, or cancelling the debts of Global South countries and transferring resources, technology, and money as reparations for climate debt. This wide selection of policies shows how degrowth is not just about proposing a single policy that could potentially change everything (as many basic income advocates argue, for example) but, instead, offers a holistic package where each policy complements the others. However, policies alone cannot bring about a society-wide transformation: we need a strategy for societal change. While the discussion about how to combine policies, electoral campaigns, social movements, and local initiatives is still only developing, chapter 6 aims to advance this debate by offering a transformative approach to linking movement-building, a strengthening of existing cooperative alternatives, and nonreformist policy change. Drawing on the analysis of sociologist Erik Olin Wright,67 we distinguish three different, complementary transformation strategies: interstitial strategies that create more cooperative economic practices and spaces that do not follow the logics of capitalism, growth, and competition within existing structures; non-reformist reforms that transform policies and institutions and fundamentally democratize the economy, thus strengthening the scope for alternatives and struggles; and strategies for building counterhegemony and parallel institutions of power that, through confrontational tactics such as strikes, blockades, citizen assemblies, autonomously organized municipalities, and alternative forms of government, make it possible to break with the logic of growth in individual sectors and regions of society. 68 We argue that the transformation towards a degrowth society requires an interplay of these three types of transformation strategies. We stress, however, that building counter-hegemony and parallel structures of power – in other words, pursuing a strategy of dual power – is paramount, despite being under-explored within the degrowth debate. It is only through collective power and the development of new kinds of common sense that it becomes possible to productively relate the other transformation approaches to envision degrowth becoming reality. Degrowth, we believe, is a critique, a proposal, and a politics whose time has come. After the term was taken up in France, Spain, Italy, and Germany, it spread beyond Europe. There are now groups, events, festivals, and publications in North America, India, and Mexico, among others, and degrowth is increasingly taken up in various social struggles. Though degrowth discussions initially developed surprisingly independently of one another, the degrowth community is increasingly interconnected globally and becoming more prominent in the mainstream. This, however, does not mean that it should not be further developed. In the concluding chapter, we highlight four areas which could be better integrated within the degrowth debate: class and race, geopolitics and imperialism, information technology, and democratic planning. In this book, we propose that degrowth is well positioned to help us navigate the crises that face us. Degrowth is unique in offering both an analysis of how we got here and a way to get to the root of the crises we face. Over the last five centuries, a material, cultural, and political system has developed that depends on growth and further drives it. This is a system geared towards collapse. Neither green growth nor left productivism are desirable options: growth cannot solve the problems it creates, and, to face the impending crises, we need an economy that values rather than exploits, disposes of, and invisibilizes, women and people of the global majority. As far as the Green New Deal goes, this is an admirable and encouraging development on the left – and its growing popularity is a promising indicator of the possibility of mass appeal for transformative, radical projects. Here, a degrowth perspective can be a compass for determining what kind of policies a truly transformative – that is, a caring, internationalist, post-growth, and socially just – political project would entail. Our intention is that this book provide both a compass and a navigational guide for how to get there. 2 Economic growth What words come to mind when you read the word ‘growth’? Perhaps: economy, progress, prosperity, Gross Domestic Product (GDP), improvement, well-being, wealth, jobs. In the news, we might read about the predicted effects of a crisis on the annual rate of GDP, right next to an article about the importance of medita tion for personal growth. All in one word, ‘growth’ is identified with many things: social and political goals, the dynamics of the economy, individual or social achievement. It forms what the cognitive linguist George Lakoff calls a ‘cognitive frame’: in which a cluster of ideas is triggered by the mention of a single word.1 As one example, ‘regulation’ might denote something positive for those on the left of the political spectrum, signifying the curbing of corporate greed and greater protections for the poor, while, on the right, it has negative connotations: more control by the state over people’s personal lives, authoritarianism, socialism. ‘Growth’, however, as a cognitive frame, is as yet less contested. In many corners of the political spectrum, it still signals improvement, development, more opportunities, more money, and so on. This cluster of interconnected ideas, where growth basically means ‘more of the good stuff’ or ‘progress’, is today almost ubiquitous and largely unchallenged. Because it is both so ubiquitous and ambiguous, we need to be very clear and define what we mean by growth before we can even begin talking about degrowth. But this gets complicated when we consider that growth is often – almost purposefully, it seems – poorly defined by the people who advocate for it, even as it is obsessed over. And, given that it seems often simply to mean ‘more good things’, it is often hard to argue against. In this book, we analyse growth as a core feature of capitalism. As we discuss in more detail in chapter 3, capitalism can be understood as society driven by accumulation. From this perspective, growth can be understood as the materialization of this dynamic of accumulation. To put it differently, capitalism appears as growth – and this materialization is not only social, but also biophysical or material. In this chapter, we argue that, to understand and dismantle the politics of growth today, we need to analyse economic growth as three interlinked processes that have evolved dynamically over time. First, growth is a relatively recent idea, the hegemony of which is the core ideology of capitalism, justifying the belief that growth is natural, necessary, and good, and that growth, as the increase of output and the development of productive forces, is linked to progress and emancipation. Second, growth is a social process that has long preceded the current hegemony of growth in contemporary society: a specific set of social relations resulting from and driving capitalist accumulation that stabilizes modern societies dynamically and at the same time makes them dependent on expansive dynamics of growth, intensification, and acceleration. Third, growth is a material process – the ever-expanding use of land, resources, and energy and the related build-up of physical stocks – which fundamentally transforms the planet and increasingly threatens to undermine the foundations of growth itself.2 Our central argument is that these three each have their own selfreinforcing dynamics, which are nevertheless interlinked, fundamentally shaping how we live. ‘Economic growth’ thus not only describes the increase and acceleration of the monetary production economy – that which is measured as GDP – but also a comprehensive material, social, and cultural process of mutually constitutive dynamics of expansion. This process of expansion has transformed life and the entire planet over the last five centuries. For a part of humanity, especially in the Global North, this has drastically improved material living conditions and enabled successful social struggles for participation. For others, this process was accompanied by exploitation and the destruction of livelihoods. Today, at the beginning of the twenty-first century, these intertwined dynamics of expansion are increasingly reaching their limits because they undermine the ecological, social, and political foundations on which they are based. We have been told that the rising tide of growth will lift all ships if we do not rock the boat (meaning if we do not disturb the progressive unfolding of the forces of growth and accumulation). However, in the face of the ecological crises of ‘existential’ proportions, the opposite seems more accurate: If we do not rock the boat of growth and pull the emergency lever, all lower decks will soon drown. If we do not switch tracks now, we will continue to be rocked by crisis after crisis until growth itself throws society from its own rails – violently. This leads us to the next chapter, where we outline the various critiques of growth upon which the degrowth literature has drawn. 2.1. Growth as an idea One of the more basic, and important, ways to understand growth is as an ideological construction – a collective myth that shapes modern societies and how we are told to see the world and ourselves in it. While growth is also much more than this – as we explore further below – many people do not realize that the concept of growth itself, applied to the economy, is a surprisingly recent invention. Even though there are various precursors – such as ‘development’, ‘progress’, or the much quoted ‘wealth of nations’ by Adam Smith – the term ‘economic growth’ has only been used since the middle of the twentieth century. It was not until the invention of GDP in the 1930s that growth in the modern sense could be measured, and it was not until the 1950s that it became the key ideology of capitalist and actually existing socialist societies. Since then, the idea that growth was desirable, necessary, and essentially infinite has become common sense: self-evident and far-reaching, fundamentally shaping the political, social, and economic developments on planet Earth.3 This increasingly global ideology, which plays a central role in the hegemonic stabilization of modern societies, is what we call the ‘growth paradigm’.4 Yet, as we explore in the following sections, this is only one, and a relatively more recent, dimension of growth. In order to go beyond a simplistic critique of GDP, we must analyse how the modern growth paradigm builds on and is interlinked with growth as a social and material process, going back at least to colonization and early capitalism. The invention of ‘the economy’ An important prerequisite for economic growth becoming so central to state governance was the invention of ‘the economy’, as an independent sphere of social life based on specific laws which can be statistically recorded and measured. As early as the eighteenth and nineteenth centuries, political economists in England and France postulated economic development as a relatively autonomous sphere that balances itself through the famous ‘invisible hand’. This process was considered to be clearly separated from nature and politics and to be determined by its own laws. The separation between economic, political, and natural laws is at the basis of liberalism, a doctrine advancing minimal state intervention into the autonomous sphere of economic activities.5 But it was not until the 1930s and 1940s that economic experts, politicians, and, increasingly, the public began to understand ‘the economy’ as a self-contained totality where flows of money regulate the relationships between the production, distribution, and consumption of goods and services within nationally organized borders.6 This idea, which today is widely taken for granted, replaced the older view in which economic processes were conceptualized as physical material and energy flows, which naturally gave rise to limits to growth. In contrast, the new measures, which aimed at ‘the speed and frequency with which paper money changed hands’, seemed to be able to expand without limit, without being limited by physical or territorial boundaries.7 The development of accounting techniques and statistical tools, in particular national accounts and GDP, was central to this understanding of ‘the economy’. The latter was developed in the 1930s and 1940s in conjunction with Keynesian efforts to combat the Great Depression and as a tool for planning war economies and arms production in the United States and England during the Second World War. In GDP, the formerly fuzzy sphere of ‘the economy’ was crystallized into a technical object with clearly defined contents and boundaries. Put simply, GDP measures the sum of the monetary value of goods and services, produced by paid labour, sold in a given period of time (e.g., one year) in a given economic area (e.g., Greece, or the world). Often, GDP is divided by the number of inhabitants of a country or region and then expressed as per capita GDP. Over time, this became a much-used measure of prosperity – and used especially as a metric to compare different countries or different time periods.8 As we discuss in more detail in the third chapter, GDP has been criticized from different perspectives. In essence, the criticism is that GDP only measures the monetary value of goods and services produced through gainful employment: it does not distinguish between the positive and negative effects of these products and services on the well-being of a society and makes everything that is not paid for invisible. In addition, GDP measurements fail to take into account who gets paid for which work, and how this is distributed within a society. This means that unpaid activities such as housework and care, self-sufficiency and subsistence, or voluntary work, as well as stewardship of the land, are not included. An increase in car accidents, for example, can therefore increase GDP through medical treatment, car repairs, and so on – and so can environmental destruction, if it leads to more paid work. The growing production of wasteful packaging, discarded electronics, and damaged and non-repairable equipment, or the monetarization of entire areas of society that were previously not regulated by money, such as ride-sharing, all contribute to economic growth.9 Far less well known is the fact that all these controversies about the correct measurement of wealth and the economy can be traced back to the period of development and international standardization of GDP in the late 1940s and early 1950s. Almost all leading economists in the middle of the twentieth century, including the ones who invented GDP, spoke out against using it as a yard-stick for the prosperity of nations and for international or historical comparisons.10 There were a number of conceptual differences between national traditions for measuring GDP and fundamental disagreements about the measurement method. Debates revolved around concepts such as externalities, unpaid housework, and subsistence. Accordingly, different countries defined income in different ways. Some, for example, did count unpaid housework or, in addition to monetary values, accounted for material flows such as processed steel in kilograms. But governments and international organizations (especially the OECD and the UN) streamlined these intense academic debates, as they urgently needed comparative statistics to manage membership dues and international aid payments, and unified existing approaches by standardizing a particular version of GDP measurement in the early 1950s.11 Since then, this statistical measuring method established itself in the capitalist West and then globally, making GDP the ‘world’s most powerful number’.12 Although the statistical measurement method has been constantly updated and adapted within the framework of the UN – primarily to deal with changes in the importance of trade and technological innovations – the core logic of ‘(mis-) measuring our lives’ through GDP has remained the same to this day. 13 This modern, dematerialized understanding of ‘the economy’ made invisible how present-day economies fundamentally depend on an everincreasing flow of energy and matter. Its implementation is closely linked to technical and geopolitical shifts in the twentieth century, which led to the explosion of the global energy supply and the total materials and land used in subsequent decades.14 Bear in mind that GDP is far more than a technical tool for measuring economic activity. It generates a whole grammar that not only shapes economics but also structures shared ideas of the world – above all, through its close connection to the growth paradigm. So, while economic growth is a highly ambivalent and elusive concept, its semantic core is statistically fixed: it is defined as the annual increase in GDP or per capita GDP and is usually expressed in percentages. The growth paradigm The international standardization of statistical measurements of the economy was central to making growth a policy objective. Only through this universalized concept of ‘the economy’, commensurable over time and space, did it become conceivable to measure what was to grow: the sum of market transactions within national borders. Only then did the idea that long-term, stable, and unlimited growth was at all possible and desirable become established. In fact, in the political discussions of the early post-war period, the idea of economic growth was conspicuously absent. Rather, the central themes were full employment, stability, and reconstruction. Before 1950, there was almost no interest at all in economic growth as a policy goal in political statements or economic literature.15 In the following years, however, growth was catapulted to the top of the hierarchy of political goals. At the time, movements for decolonization were arising in former colonies around the world, the Cold War was in full swing, and it became imperative to pacify class struggles in both the Global North and South. Something needed to be done to stabilize Western economic dominance and capitalist class relations. There needed to be a way to show conclusively the progress of capitalist economies. First declared the goal of national economic policy by the chairman of the US Council of Economic Advisers in 1949, it became the globally accepted measure of progress from the mid-1950s onwards. The sociological modernization theories developed by North American and European white men were framed as an irreversible and unilinear process of economic growth.16 Cold War competition further fuelled the race for growth, through which governments could show their economic dominance. Growth became the yard-stick for comparing the productivity of capitalist and socialist economies. Emblematic of this crucial phase of the development of the growth paradigm is a 1958 statement by Nikita Khrushchev, chairman of the Council of Ministers of the Soviet Union: ‘Growth of industrial and agricultural production is the battering ram with which we will smash the capitalist system.’17 Nationstates thus entered into competition not for equality, emancipation, or jobs, but for the rising quantity of goods and services they could produce. By the late 1950s, growth had become a central goal of economic policy and the most important indicator, tying growth and welfare together and equating them with the continuous expansion of market transactions. In this constellation, GDP became the first and general indicator of the modernity, prosperity, standard of living, development, and prestige of countries. The hegemony of growth fundamentally transformed the state’s tasks, purpose, and legitimacy, all of which became linked to growth and thus to the economy. This process occurred much earlier than is usually believed. Wendy Brown, for example, situates the threefold economization of the state in the 1980s and links it to the rise of neoliberalism: The state secures, advances, and props the economy; the state’s purpose is to facilitate the economy, and the state’s legitimacy is linked to the growth of the economy – as an overt actor on behalf of the economy. State action, state purpose, and state legitimacy: each is economized by neoliberalism. A focus on the rise of the growth paradigm, however, shows that already from the 1950s onwards the expansion of the economy became what could be described as the raison d’état. 18 Government interventions all over the world became largely focused on maintaining a stable growth path and on creating and maintaining favourable investment conditions. The growth state stood at the centre of the democratic-capitalist constellation of the ‘golden age’, the long phase of stability and rising prosperity in the second half of the twentieth century. The growth paradigm has played a key role in transforming the social discourse on how to distribute wealth: from a zero-sum game in which a fixed amount is distributed (so what some win, others lose), to a seemingly positive-sum game in which everyone benefits from the growing economic product and therefore has a common interest in economic growth.19 Growth promised to turn difficult political conflicts over distribution into technical, non-political management questions of how to collectively increase GDP – an ideology that only partially reflected reality within the capitalist core during the ‘golden age’, and much less so from a global socio-metabolic perspective.20 By thus transforming class and other social antagonisms into so-called win–win situations, it provided what could be called an ‘imaginary resolution of real contradictions’ and played a key role in producing the stable post-war consensus around embedded liberalism.21 In the West, growth made it possible to redirect the demands of the workers’ movement towards more participation and equality. In the East, it justified the lack of democracy and the failure of revolutionary ambitions. In the ‘developing countries’ – a category itself developed through the logic of the growth paradigm – it served in combination with the idea of ‘development’ as justification for the smashing of subsistence and traditional economies and the implementation of large-scale technical infrastructures after the formal end of colonialism, and further as a way to justify structural adjustment and the stripping of public goods.22 Growth thus helped to overcome the political focus on equality and redistribution, depoliticizing the economy. As noted by an American economist and advisor to President Eisenhower: ‘Growth is a substitute for equality of income. As long as there is growth there is hope, and that makes large income differentials tolerable.’23 In fact, growth became presented as the common good, thus justifying the particular interests of those who benefitted most from the expansion of market transactions and capital accumulation as beneficial for all. The historian Charles S. Maier puts it in a nutshell: ‘The true dialectic was not one of class against class, but waste versus abundance.’24 Drawing on the definition of hegemony, as developed by the Italian Marxist Antonio Gramsci, growth appears as an unquestionable, positive value at the centre of a network of ideas and everyday common sense which justifies, and silently coerces people into, contemporary relations of power and hierarchy – including social relations of production such as wage work.25 As discussed in more detail below, by tightly linking ideas of emancipation and progress to economic growth, the growth paradigm became the normative ideal of modernity – not just in liberal circles, but also in socialist thought. Indeed, the power of this myth became so strong that it captured most intellectual currents and social movements on the progressive left that wanted to overcome capitalism – which, as put by Eric Pineault, ‘have remained imprisoned in the imaginary of growth’.26 2.2. Growth as a social process We can now understand growth as a hegemonic idea that emerged quite recently, discursively tied to GDP. But growth is far more than an increase in GDP, as it is normally defined. In fact, GDP is only the tip of the iceberg, the surface phenomenon of a whole set of social processes related to capitalist accumulation that drive growth, and of ever-increasing biophysical flows that are mobilized by this global economy. To see the whole picture of this world system, we must go much further back than the twentieth century, because this newer ideology of growth is itself rooted in both social and biophysical processes that go back to the beginnings of capitalism and colonialist expansion. This deeper understanding of the nature of growth distinguishes degrowth from more vague critiques of economic growth, which focus on the pitfalls of GDP alone and are limited to proposing alternative ways of measuring economic output, rather than addressing the roots of growth itself. In the following sections we analyse growth as a social process: a specific set of social relations resulting from capitalist accumulation, which not only drive the reproduction of capitalism but also act as a central stabilizing mechanism in modern society. To understand this aspect of growth, we need to engage with the humanities, social sciences, and political economy. In this section, we begin by discussing how capitalism emerged and analyse how growth led to specific class structures which, in turn, brought about a dynamic relationship between class formations and material growth. We argue that ‘dynamic stabilization’ is a core feature of modern societies – where, in order to remain stable and reproduce their social structures, growth societies require continuous economic expansion, technological innovation and escalation, and social-cultural acceleration. Dynamic stabilization explains how and why growth societies are fundamentally dependent on growth. Unleashing capital: the dynamics of accumulation The social materialization of capitalist accumulation can be analysed as an economy driven by the production of profit – in which societal wealth ‘presents itself as an immense accumulation of commodities’.27 The annual production of these commodities is, more or less, what GDP measures. Within capitalism, money moves through society and mobilizes machines, resources, and labour power to produce commodities. As will be discussed in more detail in chapter 3, the expansion of the output of this commodified societal wealth rests on capital being invested (the ‘input’) to increase the capacity to produce and circulate commodities (the ‘output’). Many analyses and critiques of capitalism deal with the structural relations, tensions, and contradictions resulting from the dynamics between these factors, mainly capital and labour, and focus on the period when the monetary production economy became dominant with industrialization. However, the analysis of capitalism that has shaped the degrowth debate not only starts much earlier, with the rise of capitalist enterprises in the context of colonialism. It also centres other processes shaping capitalist growth, mainly related to the commodification and appropriation of nature and care, processes of devaluation, cheapening and externalization, and to the dynamic stabilization of capitalist society through growth. While this analysis will further unfold throughout the rest of the book, the following sections sketch some historical background that might help illustrate this perspective.28 Homo sapiens have lived on this planet for about 200,000 years. For most of human history, all humans have lived nomadically as hunters and gatherers. Agriculture existed for about 10,000 years as a regionally dominant production method, and since then phases of social development have alternated with phases of decay in various regions of the world. However, there was no, or close to no, economic growth in its modern sense. This only started to change with the beginning of colonialism, the rise of capitalist enterprise, and then industrialization.29 For most of human history, communities’ relationships and self-reproduction were based on systems of mutual obligations, power, or wealth, but not on the logic of capitalism, the ceaseless accumulation of capital. Over thousands of years, humans have experimented with a vast array of social formations, some of which included large and complex civilizations organized on surprisingly egalitarian lines, others involving merchants investing in the expansion of trade – yet on the whole, those dealing with capital remained marginal to those societies. This started to change beginning with the emergence of the ‘world system’ in the sixteenth century. 30 At that time, early venture capital companies, driven by the arms race of the early modern European states and their enormous capital requirements, financed expansionary voyages to the Americas, importing raw materials such as cotton and silver. From these early colonial enterprises, trading companies emerged, which later developed into joint-stock companies whose central purpose was, and remains, the endless accumulation of capital. Increasingly, capitalists started to invest in agriculture and industry, thus permeating the world of human labour with the logic of continuous accumulation and – where they could, as with the plantation regime around cotton – remaking the entire mode of production to their benefit. By appropriating raw materials, based on both slave and wage labour, and by integrating these through trade flows that spanned from Europe to the Africas, Asia, and the Americas, they created a dynamic world system that has since reshaped the entire planet.31 This accumulation took place at the expense of people in different parts of the world in different ways. In the Americas, genocides were perpetrated against Indigenous peoples, and millions of people from African regions were sold into slavery. The entire colonial enterprise, so intricately linked to the emergence of capitalism, was justified by racism – the systematic dehumanization of certain groups of people for the benefit of others – which came to form an integral part of the social dynamics of capitalism to this day. Through the privatization of the commons, the rural population in Europe lost the basis for their subsistence production. These enclosures also created the everyday scarcity that is still the basis of capitalist growth today – limiting people’s ability to use their surroundings for subsistence and generation of communal wealth. Stripped of the land and their means of subsistence production, people were forced into wage labour – a process of violent ‘primitive accumulation’ (Karl Marx) or incorporation of noncapitalist social worlds (Rosa Luxemburg) that continues in ever-changing forms to this day. States played a key role in all of this – not only in the ‘war capitalism’ of the earlier period, but also by driving land seizure around the world and by using their powers in the ‘cheapening’ of key resources, in imperial wars underlying capitalist development, or in guaranteeing the property rights that made capitalist production possible in the first place.32 As we discuss at length in the next section, the entire dynamism within the world system changed when, beginning in the eighteenth century, the plantation revolution in the Americas was linked with emerging industrial capitalism in Europe, which in turn started to be increasingly powered by a truly revolutionary technology: coal-fired steam engines.33 These social and economic changes went hand in hand with the emergence of a set of perspectives and ideas that legitimized, enabled, and even drove the expansion of the world system – and which also laid the foundation for the later development of the modern growth paradigm. To begin with, the idea of the ‘development’ or ‘progress’ of human societies in a linear course of time had to be actively produced. Most known cultures of the past – as well as some contemporary communities – had a cyclical understanding of time as ‘eternal recurrence’, interpreted their present as an abandonment from a mythical ideal past to be restored, or had some other non-linear conception of time. Yet beginning with the Renaissance and building on Christian apocalypticism, which assumed an absolute end point of human societies with the Last Judgment, concepts of abstract time and space emerged in Europe, in particular since the seventeenth century. The spread of the mechanical clock promoted changes in the understanding of time as objective, linear, and countable. Geometry and cartography also enabled a new conceptualization of land and territory as abstract, borderless, uniform, and measurable space that can be emptied or filled as needed, clearly demarcated, and traded as a commodity through property rights.34 Early modern natural sciences not only promoted the idea of abstract nature but also argued that humans could dominate nature. In a mechanistic view of the world, nature and human labour were conceived of as mechanisms governed by laws and flows of energy that could correspondingly be manipulated and controlled (see section 3.6).35 Concepts and practices of linear time, abstract space, and mechanical nature became key ideological building blocks of the capitalist colonization of the planet. The practical treatment of all things and living beings as comparable, interchangeable, and tradable, as well as the mechanistic understanding of nature based on linear thinking, were consolidated in colonialism. The plundering of the planet was thus justified by the idea that land, natural resources, the work of women and the colonized, and all life are to serve mankind (and this was usually meant only the white men who claimed ownership of it36) and can therefore be possessed, exploited, and changed at will (see sections 3.1 and 3.5).37 Beginning with the seventeenth century, these ideas underwent a secularized reformulation: a linear narrative of progress divided people into ‘civilized’ and ‘primitive’ based on racist metrics, thus legitimizing colonial expansions. At the height of imperialism and in early ‘development’ discourse, poor countries were seen to be in need of outside intervention by European or American experts, to speed up their ‘development’ on a linear path of social and economic improvement. In the twentieth century, the linear narrative was economized, as general social progress was increasingly conflated with the expansion of production.38 Under capitalism, growth became the secular promise of redemption. The mechanistic understanding of nature also laid the foundation for eighteenth-century European economists’ understanding of ‘the economy’ as a separate area of social life that is measurable and predictable like clockwork – and which corresponded to changes in the world of work.39 This sector of the formal economy was characterized throughout the nineteenth century by the spread of gainful employment as a maledominated sector separate from the rest of life. At the same time, unpaid reproductive work became ‘housewifely’ – devalued, but necessary for the reproduction of labour power. Thus the invisibility and appropriation of unpaid reproductive work associated with wage labour still characterizes gender relations and the world of work today (see section 3.6).40 Different disciplinary technologies, manifested in institutions such as factories, the military, prisons, and schools, promoted the proletarianization of labour. This change in work led to the monetarization of more and more spheres of life and was accompanied by the suppression of relationships of reciprocity. 41 This proletarianization of previously subsistence-based communities, rooted in the system of wage labour, created a lock-in effect, where workers, too, depend on growth to satisfy their most basic needs as they are no longer able to survive outside of the capitalist system.42 The social implementation of abstract concepts of time and space, a process that took centuries to reach the entire globe, symptomatically stands for the abstract logic of capitalist modernity: the practice of the – scientific, and above all economic – production of equivalences between completely different concrete realities. The fact that labour, land, and many other things were made measurable and comparable, largely by means of an abstract standard of comparison expressed in money, created the conditions for exchanging everything for everything else.43 Growth, in this sense, is also a process of the relentless and often violent commodification and repeated colonization of natures, life worlds, and reproductive activities, all of which became increasingly shaped by market-mediated social relations – a process that is still ongoing.44 Growth as dynamic stabilization Modern societies dynamically stabilize through a continuous process of expansion and intensification in terms of space, time, and energy. 45 This means that modern societies inherently rely on growth to stabilize their institutions. These dynamics, while being based on processes of appropriation and exploitation as analysed above, did provide material prosperity to more and more people. While initially largely reserved to white men in the middle and upper classes in Europe, these sustained dynamics of growth also enabled successful social and political struggles that made this material standard of living accessible to an increasingly larger part of humanity, especially in the Global North, but also in the middle and upper classes of the Global South. This increasing democratization of material prosperity – from consumer goods such as sugar and tea for European workers in the nineteenth century to larger private homes, household appliances, cars, and travel in the twentieth century – again laid the foundation for the continued acceleration of economic growth. And – as a stabilizing mechanism for capitalism – the promise of rising levels of material prosperity through economic growth served to pacify social conflicts and to create consent for the technocratic, productivist politics of growth societies.46 This does not only apply to the capitalist core countries. Even the real existing socialist societies of the twentieth century were – albeit under different circumstances – fundamentally productivist growth societies. Under the pressure of competition between the Western and Eastern blocs, they also relied on increasing economic output and growing material prosperity in order to guarantee their social stability. 47 And, as we will explore throughout the book, the promise of a better life through growth also legitimized and thus stabilized uneven development globally – the promise of future growth made inequalities seem acceptable. Furthermore, dynamic stabilization goes beyond material prosperity. In fact, many of the social and political achievements people in modern welfare states have access to today, such as the right to vote, a minimum wage, health care, and a five-day workweek, were fought for by strong social movements and trade unions in the context of expansive and fossil fuel–driven modernity. The power of the strike in the twentieth century, for example, was closely linked to the need for the labour force to operate the facilities necessary for the mining, transport, and processing of coal and, consequently, their ability to effectively paralyse them. To highlight the intimate entanglements between the material properties of coal, which enabled coal workers to become the spearhead of a strong workers movement that successfully fought for welfare and participation, and the resulting mass democracy, the historian Timothy Mitchell has termed modern representative systems ‘carbon democracies’.48 The historian Dipesh Chakrabarty makes a similar argument: emancipation movements went hand in hand with the dynamics of fossil fuel–powered growth and were based on it: ‘The mansion of modern freedoms stands on an everexpanding base of fossil fuel use. Most of our freedoms so far have been energy-intensive.’49 And similar arguments can be made regarding other modern achievements. Indeed, the public institutions of modern societies – including the welfare state itself, which sought to pacify and constrain capitalism and which emerged from the great emancipatory struggles of the nineteenth and twentieth centuries – stabilize themselves through economic growth: they emerged within, contributed to, and are structurally dependent on expanding economies.50 This includes institutions such as pension systems, health insurance, unemployment benefits, long-term care insurance, public education systems, universities, and public infrastructures (roads and railways, water and sewage pipelines, electricity and telecommunications networks). Increasing production created surpluses and thus facilitated struggles for the distribution of wealth, the shortening of working hours, and social security systems.51 As also argued by Thomas Piketty, the structural tendency within capitalism to increase inequality could historically be counteracted in phases of high growth.52 It must be noted, however, that these achievements, rights, and freedoms were not the direct outcome of capitalist growth, but rather resulted from struggles from below. As the economic historian Stefania Barca points out, ‘health, wealth, longevity and security are not the result of global trade and capital, but of those forces which have opposed them.’53 Nonetheless, these struggles did occur within the context of economic growth and were fundamentally shaped by it – and this has important implications for a future beyond growth. In the nineteenth and twentieth centuries, the economic and social model of an expansive modernity, characterized by growth, was thus not only very successful in material terms but also enabled rising and hithertounknown levels of social, political, and cultural achievements and rights, mostly within the early industrialized capitalist centres, but in parts also in emerging countries and globally. The fact that key democratic, social, and cultural rights were thus fought for in the context of expansive modernity, and that within the growth paradigm societal progress became conflated with GDP growth, has laid the foundation for a powerful common sense, based on lived experience, that social improvements do indeed require economic growth and the development of the productive forces. This applies in particular to the Fordist regime, which prevailed mainly in industrialized countries from the 1920s to the 1970s. Fordism was a social constellation of production methods and power relations based on standardized factory labour (largely male bread-winners), rising productivity (based on fossil fuels and standardization), and rising wages (enabling increasing mass-consumer markets to absorb the rising output), which temporarily pacified the conflict between capital and labour mainly in industrialized countries. The very high growth rates of this period helped to create consumer societies built around a work-and-spend ethics and ample markets to increase production, which was key for capital to expand – as put by Henry Ford himself: ‘Cars don’t buy cars’. At the same time, high growth rates did translate to a certain democratization of prosperity – it was the period in which Western lifestyles of building houses in suburbs, driving cars, and owning washing machines became dominant.54 Today, even after decades of neoliberal welfare cuts and austerity, social memory of this era still powerfully links hopes of social improvement to growth. This experience of the democratization of prosperity, which was powerfully associated with growth, became the formative experience of entire generations in industrialized countries. Recently, the term ‘imperial mode of living’ was introduced to describe how this way of life, which has great capacity to stabilize capitalist centres, requires an uneven, imperial global structure that ensures global access to cheap resources, energy, and labour, while at the same time externalizing its ecological costs to Global South regions and the future. Driven by the global spread of its media representation, the imperial mode of living, with all its fossil fuel–based comforts and capitalist consumer goods, also became a global dream for many, even in the peripheral regions, who had thus far laboured to provide the foundations of this prosperity but were excluded from its benefits (see section 3.7).55 It is this experience of Fordist democratization of prosperity and its attachment to consumer lifestyles which the critique of growth today has to work its way through, at least in the early-industrializing countries. In fact, the legitimating narrative of the progressive nature of growth and the development of productive forces is so powerful that it also shapes the outlook of parts of the left. And the function of growth as a stabilizing mechanism remains one of its key justifications. However, this common sense is increasingly eroding: contemporary growth since the 1970s is showing diminishing social returns. In the capitalist core, ever higher economic output has failed to translate into a proportionate increase in well-being; this growth has not led to more equality (except in parts of Asia), because the fruits of growth have largely been captured by a small global elite; and, most importantly, continuous growth and the spread of consumer-oriented lifestyles throughout the world are producing ever more visibly devastating ecological and social effects globally. 56 These make clear that while continuous growth stabilizes social conditions in the core – where the benefits accrue – and has the capacity to mediate contradictions between capital and labour through the redistribution of production and surplus, this constellation becomes increasingly precarious with economic conditions deteriorating for many, even in the centres. And it comes at a price. Such contradictions are actually displaced towards other spheres of life and to the Global South. In effect, the globalization of the ‘imperial mode of living’ threatens to destroy the very achievements on which its ideological power rests. Growth is a powerful stabilizing mechanism of capitalist modernity – yet it also destabilizes the ecological foundations of human life on this planet. 2.3. Growth as a material process Growth, we have argued, is a culturally hegemonic idea in modern society. And growth is also a social process driven by accumulation, characterized not only by the relations internal to capitalism, such as capital and labour, exploitation, or alienation, but also by relations that define the struggles on its frontiers, such as appropriation, externalization, and unequal exchange. Growth, as a social process, dynamically stabilized modern societies. In this section, we discuss growth as a material, biophysical process: the accelerating movement and use of more and more resources, energy, land, consumable goods like food or smart-phones, and the resulting waste products and emissions – all of which are considered part of the ‘social metabolism’ of society. Going beyond critically analysing the ideology of growth and the monetary production economy, a critical theory of growth also includes analysing how growth appears in the material world, as a biophysical process, and how its expansive nature produces socioecological contradictions.57 One way to get an impression of this material dimension of growth is through scientific analyses that measure the weight of all the mass of the objects produced by humans – from buildings and infrastructure to plastic bottles and smartphones. This research in industrial and political ecology has generated some striking results: since around 1900, this ‘anthropogenic mass’, which consists mainly of concrete, aggregates, bricks, asphalt, and metals, has increased rapidly, doubling roughly every twenty years (see Figure 2.1). Today, human-made stuff equal to each person’s body weight is produced every single week for everyone alive globally. This ‘anthropogenic mass’, which at the beginning of the twentieth century accounted for only about 3 per cent of all biomass (all the trees, shrubs, other plants, animal bodies, and so on) on Earth, surpassed the overall biomass around the year 2020. The mass of produced plastics alone is double the mass of all the terrestrial and marine animals, including the bodies of humans.58 How can we conceptualize this material dimension of economic growth – and what ecological and social repercussions does it have? Figure 2.1. Biomass and anthropogenic mass estimates since the beginning of the twentieth century on a dry-mass basis. Source: Emily Elhacham, Liad Ben-Uri, Jonathan Grozovski, Yinon M. Bar-On, and Ron Milo, ‘Global Human-Made Mass Exceeds All Living Biomass’, Nature 588, no. 7838 (2020): 442–4. Accumulation as biophysical growth Economic growth not only appears as the ‘immense accumulation of commodities’ – the ever-expanding stream of commodified things and beings and the social relations making these possible. Growth is also experienced as biophysical and material change and as the accumulation of stuff. This includes transformations in our environments, as – driven by rising demand for energy – coal mines swallow villages and forests in Germany, the oil industry destroys livelihoods in the Niger delta, or rare earth mining in northern China – critical for electric cars – produces radioactive earth dumps, poisoned groundwater, and replaces Indigenous populations. Material growth is also experienced through ever larger cities, rising buildings, urban sprawl, or the construction of more highways. Or it appears as diverse agro-economic or pastural systems being continuously replaced by industrial agriculture, factory farming, or monocultural crop production for global agrobusiness. To understand this biophysical dimension of growth, degrowth offers an analytical apparatus that builds on biophysical and ecological economics (see also section 3.1). Centrally, growth can be analysed as the flows of energy and matter that are passing through societies – extracted in some useful form, put to work or consumed, and eventually emitted as waste. In this metabolic process, these flows are not only sustaining human and nonhuman bodies, but also the infrastructures and material artefacts that humans have built, which require energy and materials to be sustained and are analysed as ‘stocks’. From this ecological and materialist perspective, economic growth necessarily requires increasing throughput of energy and matter – a fact that tends to be disguised by the focus on GDP or ‘the economy’ in terms of monetary flows.59 As will be discussed in more detail throughout the book, while efforts to dematerialize the economy through increased efficiency and the use of renewable energy and resources might change the equation somewhat, they cannot escape the necessary materiality of economic growth.60 The social metabolism of capitalism relies mainly on non-circular flows of energy and materials that constantly run through ‘the economy’ and build up as rising stocks or are released as waste. This means that for production to happen, energy and matter must be extracted at a ‘source’, which creates ecological effects such as the depletion of ecosystems. And after the throughput has been transformed and consumed, it is excreted as waste into a ‘sink’ and must be reintegrated into ecosystems and biological cycles. Again, this causes ecological and biogeochemical effects such as plastic waste polluting oceans or, most critically, carbon emissions driving the climate catastrophe. At sources and sinks, where capitalism encounters nature, the ecological contradictions resulting from accumulation and growth as a material process manifest most clearly – presenting both resistance to capital as well as opportunities for further innovation and renewal. Yet, as will be discussed in depth later, flows are subject not only to economic dynamics, but also to the laws of physics and thermodynamics – which has far-reaching repercussions for the prospects of infinite growth of throughputs, and thus also for the prospects of endless accumulation (see section 3.1). Within capitalism, the flow of energy and matter through the economy must constantly be kept going or accelerated to increase the output of commodities and thus avert the ever-present spectre of overproduction. As argued by Eric Pineault, to absorb surplus capacity in the form of unused machines (fixed capital) or uninvested profits, output in mass consumer societies is managed in specific ways that allow for more growth: Commodities, even the most basic, are designed to maximize output consumption: they don’t last long, they are overwrapped, they are disposable or they depend on energy and matter thirsty artefacts that households must collect to enjoy them … It is not only that the output must be absorbed and consumed, but it must be consumed in such a way as to make room for the absorption of a continuously expanding output. This is growth.61 Of course, this material growth, which is driven by competitive efforts to impede the structural crisis of overaccumulation, has disastrous effects at both source and sink. New research has calculated the total amount of resources and energy that is wasted due to throughput being directed by accumulation; it concludes that every year the global economy ‘mismanage[s] around … 49% of the food produced, 31% of the energy produced, 85% of ores and 26% of non-metallic minerals extracted, respectively’. Consequently, natural resources are being depleted, ecosystems are polluted, and livelihoods depending on these are destroyed.62 Fossil fuels play a particularly central role in the social metabolism of capitalism.63 Previous societies were dependent on renewable forms of energy. These are ultimately derived from solar energy concurrently in circulation – mostly biomass and land, but also wind and water, and are limited in their ability to scale up production and cannot easily be transported. Thus, people were primarily dependent on available land, biological processes, the specific temporality of plant and animal life, and unchangeable phenomena such as the weather. Fossil fuels fundamentally transformed all that – by giving access to the stored energy of millennia of past photosynthesis, these underground reserves provided an extremely concentrated, powerful, and cheap form of energy. Thus, the entire dynamic of capitalism changed when, in the early nineteenth century, British industrialists started to systematically use coal to fire steam engines. By creating a powerful ‘prime mover’ that over time came to power anything from the spinning jenny in the cotton factory to Elon Musk’s spacecraft, a particularly dynamic and expansive social formation was unleashed: ‘fossil capitalism’.64 Fossil fuels made it possible to produce increasingly independently of time and space by enabling a constantly available flow of highly concentrated energy that could be increased almost at will, regardless of the specificities of a location. It thus dramatically increased the power of capitalists over the workforce and the production process, which could move wherever labour was cheap and obedient. It also provided the material and energetic basis not only for the expansion of industrial wage labour, but also a previously unknown increase in productivity, an entire range of new mass-produced materials such as steel, cement, and plastic and new forms of increasingly rapid mobility. 65 During the nineteenth and twentieth centuries, the continuously increasing use of fossil fuels has fundamentally transformed almost all areas of modern societies – from the way we live, fight wars, or grow food to the specific forms of nation-states and geopolitics, gender roles, or the prevalent ‘carbon culture’.66 Fossil fuels have powered not only economic expansion during this period, but also the increase in societal throughput and the acceleration of other core variables of the Earth system and related social trends. The capitalism of continuous economic growth that we know is fundamentally a fossil capitalism. And while renewable energy has grown exponentially in recent years, this is still comparatively minor and partly offset by the simultaneous growth of fossil fuel energy – instead of a global energy transition, we are largely seeing energy additions (see Figure 2.2).67 Figure 2.2. Global direct primary energy consumption. Even as renewables increase exponentially, they are dwarfed by increased use of fossil fuels. Source: Vaclav Smil, Energy Transitions: Global and National Perspectives (Santa Barbara: Praeger, 2017), and BP Statistical Review of World Energy; Our World in Data, https://ourworldindata.org/grapher/global-primary-energy. The great acceleration and ecological crises The material and social dynamics ushered in by this economic expansion are often illustrated with the now iconic ‘great acceleration’ graphs. Scientists have calculated and visualized a series of socio-economic and Earth system trends between the years 1750 and 2010.68 They show that sustained growth in its various dimensions is a relatively new phenomenon. Only since the nineteenth century have key measurable variables – such as population, water consumption, fertilizer consumption, urbanization, the construction of dams, transport, and so on – begun growing significantly. This process accelerated even more in the middle of the twentieth century, and its trajectory remains largely unbroken to the present day (see Figure 2.3). To understand the trends of the great acceleration, we need to interpret them not only in relation to the physical growth of societies, but as resulting from the dynamics of accumulation as discussed in the previous sections.69 Figure 2.3. The great acceleration. Source: Will Steffen, Wendy Broadgate, Lisa Deutsch, Owen Gaffney, and Cornelia Ludwig, ‘The Trajectory of the Anthropocene: The Great Acceleration’, Anthropocene Review 2, no. 1 (2015): 81–98. This great acceleration has irreversibly changed human life and planet Earth. The concept of the ‘Anthropocene’, coined by Paul Crutzen and embraced by natural scientists, ecologists, geologists, and historians, describes the age in which humanity itself has become the dominant geological force on Earth. But it is not the abstract ‘anthropos’ (human being) who is responsible for ecological changes or who has produced them, but a specific mode of (re-)production based on growth and expansion. Some therefore speak of a ‘capitalocene’ or ‘growthocene’.70 And despite efforts to delink the growth of GDP from material growth (emissions, material throughput, and energy use), these trends have continued to go up in the aggregate, quickly pushing the global Earth system beyond the limits recommended by scientists. Indeed, a multiplicity of studies show clearly that most of these trajectories of material growth cannot continue. Already in 1972, the ‘Limits to Growth’ report to the Club of Rome used an at-the-time groundbreaking computer model to show that continuous rates of growth of economic and material variables would most likely lead to the depletion of key resources by the 2030s. The material limits to growth, this muchdiscussed report stated, would also imply limits to economic growth in general. In the decades since, different groups of scientists have repeated the modelling from the report with contemporary data and showed that with the exception of some aberrations, current data map quite accurately to the models from 1972.71 Since then, more and more scientific evidence has cast doubt on the prospects of continuous biophysical growth over the next decades – the growth of stocks and flows of human-made matter, or of the use of energy. This research strengthened the claim that physical limits will eventually also imply an end to economic growth itself.72 In 2009, Johan Rockström’s team at the Stockholm Resilience Centre identified nine different ‘planetary boundaries’ – thresholds which, when crossed, would trigger unpredictable ecological breakdown. Research has since shown that the global economy has already crossed five: irreversible climate change, mass species extinction, excessive land use, the overburdening of the nitrogen cycle, and pollution by novel entities including plastics and chemicals. The global transformation of nature has already exceeded the ‘safe operating space for humanity’. Regarding the other four boundaries – ocean acidification, the depletion of the stratospheric ozone layer, and global freshwater usage – only regional overuse has occurred thus far, but the situation is deteriorating.73 Exceeding only two of these planetary boundaries – namely, climate change and the loss of biodiversity – has the potential to fundamentally destabilize the Earth system. However, it must be noted that these planetary ‘boundaries’ are not absolute barriers whose transgression immediately leads to general ecological catastrophes or the end of growth. In particular, the significance of these boundaries is fiercely contested because they affect people very differently, above all depending on their geographical location and their positions in relations of power and domination. However, they do provide a good indication of which systems we are pushing to their limits, beyond which we end up in a future of uncharted, non-linear tipping points. These scientific, empirically rigorous findings justify the conclusion that it is well past time for wide-scale, assertive, and comprehensive action. And, if they were to be reconceptualized as ‘societal boundaries’ resulting from capitalist social relations, they demonstrate how societies can react differently to these boundaries, including through self-limitation.74 Even just to limit climate change driven by human activity – which alone could endanger the survival of large parts of the future human race and other living beings – greenhouse gas emissions must be reduced to zero in less than three decades. A formidable challenge, given the centrality of fossil fuels to the social metabolism of capitalism discussed above. Yet, even if this were to happen, it is uncertain whether self-reinforcing feedback cycles would not continue to drive the Earth system beyond planetary tipping points, preventing climate stabilization and leading to continuous warming and a ‘hothouse Earth’.75 But it is not just climate change that we are up against. The great acceleration is affecting all aspects of human–nature interactions – from our water systems to the air we breathe, biodiversity, soil health, the sixth mass extinction, and increased risk of zoonosis, where encroachment into animal habitats leads to novel viral strains causing global pandemics. The writer Charles Eisenstein calls this process a ‘death of a thousand cuts’,76 where climate change itself is just one aspect of the multi-faceted degradation of global ecosystems. Of course, these are only some of the most prominent frameworks that analyse how growth as a biophysical process is disrupting biogeo-chemical natural systems, approaching, or even surpassing dangerous and partly irreversible tipping points. Yet there is clear and mounting evidence that this process of material expansion – which began with the beginning of industrial, fossil fuel–driven capitalism and accelerated in the 1950s, coinciding with the development of the growth paradigm – is today running up against multiple limits. One of the most distinct signs of the approaching limits is the rising social resistance against the ideology of growth, against social dynamics of accumulation, and against their material form – biophysical growth. People all around the world are resisting, as part of a diverse and growing network of movements against environmental injustice: land defenders, peasants, workers, and Indigenous peoples fighting against successive incursions on their land, against extraction of resources, against demeaning and alienating jobs, and for collectively defined self-limitations and a just transition to a dignified and ecologically sustainable economy. 77 2.4. The end of growth? What is the future of growth? Of course, no one knows. But the idea that the global economy will continue to grow at 3 per cent each year, thus matching some projections and the expectations of what is considered ‘normal’ in economics and public discourse, might turn out not only to be a nightmare (ecologically, but also for many other reasons, as discussed in the next chapter) but also a fantasy. Compounding a 3 per cent annual growth doubles the size of the economy every twenty-four years and, by the end of this century, would lead to a global economy eight times larger. How this can be squared with ecological and social limits is difficult to conceive. However, since the 1970s, economic growth itself has started slowing, beginning in the early industrialized countries. In the US, Europe, and Japan, growth rates have been declining significantly since the 1970s, a process discussed as ‘secular stagnation’ by economists. The reasons for this are manifold and intertwined. They range from the political structural break from social welfare states towards the neoliberal model, to the tendencies for markets for goods to be saturated, intensified international competition, declining productivity growth, and the financialization of the global economy. Another important factor has been rising resource prices – it is no coincidence that secular stagnation was triggered by the oil crisis of the 1970s. And since the global economy has now become a behemoth, relative growth can only be achieved with ever greater expenditure on materials and energy, which is becoming ever more expensive to provide, in particular with declining rates of productivity. 78 In the long run, the economy does not seem to be developing in the way of the ‘hockey stick’ we have become accustomed to – stagnating for much of human history and then accelerating into a continuous and almost vertical ascent, like the curve of a ‘J’. Instead, the regions in which capitalist industrialization began earliest now show a transition to a trajectory that can be more adequately described as an ‘S’-curve, in which acceleration slows down and finally comes to a standstill. It could be that, in the long term, the rapid growth of parts of the world economy between the nineteenth and twentieth centuries turns out to be a historical exception.79 But also in the short term, the future of growth is uncertain – not only given the crisis-tendencies inherent to the social process of accumulation, but also due to the various ecological, social, and material limits of growth. As we look towards the next decades, we will be facing multiple, simultaneous crises, each a result of a global economy based on growth – and increasingly one based on growth in crisis. On the one hand, we are already facing economic stagnation, which is sending tremors through the system of ‘dynamic stabilization’ and upending the expectations of those enjoying an ‘imperial mode of living’, leading to new forms of popular reaction in industrialized and middle-income countries, as well as increasing social divisions. On the other hand, our current energy system, based on fossil fuels, is fast causing a breakdown in the stability of the climate – itself a foundational precondition for welfare, prosperity, and even the very existence of complex human societies. Beyond climate change largely caused by carbon emissions, many parts of the world are facing ecological breakdown and public health crises due to ecosystem degradation, pollution, and high levels of toxicity in food and the environment. All these ecological crises hit the poorest – as well as those oppressed by intersectional hierarchies such as race, class, and gender – first and hardest. These multiple crises are the result of a system dependent on, and driven by, growth. The main objection to the analyses presented here, which highlights how intricately interwoven the material dimension of growth is with the social process of accumulation, posits that while growth might have been very material and destructive in the past, it is already and can further be dematerialized in the future. The hope is that by shifting to renewable energies, increasing energy and resource efficiency, and through recycling, GDP can be decoupled fast enough from both the use of resources (the ‘source’ problems) and the creation of waste and emissions (the ‘sink’ problems). And all of this is already happening in some industrialized countries, the narrative of green, dematerialized, and cyclical growth claims. However, this hope is based on false assumptions and lacks evidence. While research shows how carbon emissions, GDP, and material footprint have become slightly less coupled, they are still all increasing at a critically dangerous rate (see Figure 2.4). As will be discussed in detail throughout the book (in particular, section 3.1), all the signs of dematerialization or decoupling, as welcome as they are, are simply not enough – growth is still sending us over a cliff. Figure 2.4. Relative change in key global economic and environmental indicators from 1970 to 2017. The graph shows how the global material footprint (MF, equal to global raw material extraction) and global CO2 emissions from fossil fuel combustion and industrial processes (CO2 FFI) changed compared with global GDP (constant 2010 USD). Indexed to 1 in 1990. Source: Thomas Wiedmann, Manfred Lenzen, Lorenz T. Keyßer, and Julia K. Steinberger, ‘Scientists’ Warning on Affluence’, Nature Communications 11, no. 1 (2020): 1–10. In this chapter, we have discussed growth as expanding social metabolism of society with nature, which in ever faster rhythms allows more and more resources to flow through ‘the economy’ and remain as waste and emissions. We have also discussed growth as a social process of mutually reinforcing and dynamically stabilizing forces of acceleration, escalation, and intensification. And we analysed growth as an ideology, focusing on the making and power of the growth paradigm. With regard to each of these, growth ultimately undermines the foundations on which it is based. Yet the hegemony of the growth idea still persists. This is where the critiques of growth come in, which we will discuss in detail in the third chapter and which continue the arguments only outlined here. For a transition to a degrowth society – as we will discuss in chapters 4, 5, and 6 – all three dimensions of growth must be addressed. First, degrowth takes seriously the material dimension of growth in all its complexity, drawing attention to what this means for a future of global justice. Second, degrowth must seriously examine the question of how the self-reinforcing growth dynamics of expansive modernity can be overcome without jeopardizing the social, cultural, and democratic achievements that have been accomplished, largely through social struggles, but also within the context of growth societies. And third, degrowth must critically engage with and dismantle but also transform the promises, myths, and hopes associated with the growth paradigm. 3 Critiques of growth When first confronted with the word ‘degrowth’, many people react by calling its proponents anti-modern (You want us to go back to living in caves!), privileged (You want people to have less but many people are already poor!), or apolitical (You don’t talk about the root of the problem, which is capitalism!). In part, people often react this way because growth continues to be seen as the provider of all the good things that society offers, so to go against this common sense raises many people’s ire, both on the right and on the left. Another reason is that, while it is easy to react negatively to the word ‘degrow th’, truly understanding the degrowth framework takes a much more dedicated engagement with the arguments it advances – which are based on both scientific evidence and political theory. In the previous chapter, we took you through some of the history of growth – from its more recent rise as a paradigm of governance to its deeper roots, both material and social, within capitalism. Uniquely among leftist critiques of capitalism, degrowth offers a rigorous understanding of these growth dynamics. In this chapter, we describe the various critiques of growth upon which degrowth literature has drawn, assembling in one place the different frameworks that together make up a degrowth perspective. Degrowth, we argue, can be understood as a synthesis of different strands of growth critiques, which analyse the dynamics of growth in modern societies from various perspectives. This is not to say that degrowth does not offer any positive proposals beyond critique. In the next chapter, we present the vision and proposal at the core of degrowth. In this chapter, however, we focus on critique. We claim that there are, central to degrowth, seven distinct and overlapping lines of argumentation each critical of growth: ecological, socio-economic, cultural, anti-capitalist, feminist, antiindustrialist, and South–North critique (see Table 3.1). A comprehensive degrowth perspective should incorporate all of them.1 Critiques of growth Economic growth … Ecological critique … destroys the ecological foundations of human life and cannot be transformed to become sustainable Socio-economic critique … mismeasures our lives and thus stands in the way of well-being and equality of all Cultural critique … produces alienating ways of working, living, and relating to each other and nature Critique of capitalism … depends on and is driven by capitalist exploitation and accumulation Feminist critique … is based on gendered over-exploitation and devalues reproduction Critique of industrialism … gives rise to undemocratic productive forces and techniques South–North critique … relies on and reproduces relations of domination, extraction, and exploitation between capitalist centre and periphery Table 3.1: The seven forms of growth critique central to degrowth That said, we do acknowledge that there is some truth to the criticism that growth critiques can be anti-modern or regressive. Certainly critiques of growth can lead to apolitical or misanthropic conclusions. For example, without a critique of capitalism or a positive vision of human societies, growth critiques can easily go down the road of focusing only on false causes like population growth or ‘human nature’, so prominent within Western environmentalism.2 Alternatively, without a feminist perspective, growth critiques tend to reproduce gender inequalities, stereotypes, and binaries and strengthen rather than undermine the gendered division of labour. These reactions to the problems of growth can only advocate overcoming the problem in limited, even regressive, ways. Even if the main thrust of degrowth differs markedly from right-wing extremism, it is still necessary to continue to ward against such contaminants. As the sociologist Dennis Eversberg notes, growth-critical positions are particularly at risk of being appropriated from the right, who often focus on blaming the interest rate, the monetary system, or overpopulation for global problems and frame the solution as the return to an allegedly better, more sustainable state of ‘natural’ or ‘original’ communities.3 In contrast to these perspectives, the central thrust of degrowth should be understood as a global justice perspective. As we argue in the conclusion of this chapter, only a holistic approach, one which takes into account the several critiques we outline here, can safeguard degrowth against rightwing appropriation and respond effectively to the current crises. Before we go further, we would like to offer some clarifications on these different strands of the degrowth framework. In this chapter we focus, on the one hand, on critiques of growth that are often seen as key ‘sources’ of degrowth.4 On the other hand, however, we also discuss critical approaches that are less frequently heard but that are key to framing degrowth accurately – or likewise those that have been important historically in debates concerning growth. All these forms of critique come from different historical and social contexts, and their argumentation takes place on different levels and with different degrees of abstraction. There are overlaps and cross-fertilizations. Not all forms of criticism are completely critical of growth, and only some of the authors see themselves as part of the degrowth spectrum – and some formulated their arguments long before the emergence of a degrowth discourse. But they all make a specific contribution to a comprehensive critique of growth adequate for our current predicaments. The common basis of these different growth critiques is the deconstruction of the hegemonic belief that economic growth per se is a good thing. To this end, the logic and central assumptions of orthodox neoclassical economics are attacked with various arguments. All critiques point to the fact that human and non-human living beings are part of complex, interdependent networks of relationships. A purely economic description cannot adequately capture them and conceals rather than explains the actual logics of social and socio-ecological relations. Degrowth thus criticizes the universalization of economic rationality as manifested in its ideological orientation towards growth and the replacement of complex networks of relationships by an alldetermining number: GDP. In the following, we present each of the seven forms of critique in a separate section. We begin each section with a summary of the core arguments, briefly describe the historical development of this critique, and then explain some key arguments in more detail. Finally, we discuss their significance for the broader degrowth discourse, once again exploring how degrowth critiques can inoculate themselves against reactionary, conservative approaches. 3.1. Ecological critique Infinite growth is not possible on a finite planet. The core message of the ecological growth critique can be summarized in this oft-repeated commonplace argument. Even if this is only one of several forms of criticism that make degrowth necessary, for many it is the starting point of a critical engagement with economic growth – therefore we will start with it as well. Ecological growth criticism, however, goes beyond this popular statement. On the one hand, it shows that economic growth is not sustainable and cannot be made sustainable by any other modulations of growth (i.e., ‘green’, ‘qualitative’, or ‘smart’ growth), by technological progress (increases in efficiency, digitalization, and so on), or by merely shifting the resource and energy base (via renewable energies, say, or recycling). On the other hand, the ecological growth critique does analyse the reasons for this structural unsustainability of the growth-oriented, productivist, and capitalist economic system. Rebound effects, entropy, criticism of the green economy, and environmental justice are central keywords. Another important aspect is the analysis of the fundamental level at which human societies are shaped by their metabolic relationship with nature and how these society– nature relations are deeply inscribed in modern societies. Ecological growth critiques take up arguments from environmental and environmental justice movements, sharpen them, and bring them in exchange with scientific discussions. Even though, in their modern forms, these date back at least to the nineteenth century, the discussion about the connection between economic growth and ecology has gained momentum only since the 1970s. In chapter 2 we already discussed a critical theory of growth, whose analysis of the material dimension of growth integrates some of the ecological growth critiques. Further strands of the ecological critique came, first, from the developing field of ecological economics, and especially from the thermodynamic arguments of Nicholas GeorgescuRoegen. They also came, second, from the environmental justice movement and from eco-Marxist analyses of social metabolism. Third, they relied on empirical material flow analyses, studies on resource scarcity, and studies on decoupling environmental impact from economic growth. Ecological economics and the law of entropy Ecological economics developed from critiques of neoclassical economics, which is oblivious to ecological processes and their importance to economic activities. Let us begin with how the laws of physics determine and shape growth. It may perhaps seem self-evident to say that the economy, like everything else, must obey the laws of physics. However, mainstream economics rarely acknowledges this fact. Neoclassical models conceptualize the economy as money-mediated and self-contained processes of circulation of labour and capital, money and goods between households and companies, all of which can reproduce themselves again and again. Growth, in this model, is due to savings and investments and the resulting increase in knowledge, technology, and capital. Such a circularflow model of the economy, with which the textbooks of economics begin to this day, has been fundamentally challenged: to give one example, neither nature (in the form of energy, raw materials, and land) nor reproductive work (as indispensable prerequisites of the formal economy) appear in it. As an image central to ecological economics depicts, the economy is embedded in a society (in the form of laws, social institutions, or moral concepts) without which it could not function; and both the economy and society in turn are embedded in nature.5 The circular flow model is the ‘original sin of modern economics’, as the mathematician and economist Nicholas Georgescu-Roegen stated, because it creates the illusion that the economy does not depend on resources, energy, and sinks, and can thus continue to expand indefinitely. 6 In the 1960s and 1970s, he developed some of the central building blocks both for ecological economics and for later degrowth discourses through a rigorous analysis of the biophysical side of economic activities. He argued that economic development is necessarily integrated into physical and biological processes and therefore cannot ignore the limits arising from physical laws, especially the law of entropy. 7 In The Entropy Law and the Economic Process, published in 1974, Georgescu-Roegen showed how what we call the economy, which is understood largely as a system of market exchange, is in fact a complex system of flows and stocks of energy and materials, each of which has different properties and potential for sustainable (re-)use. The expenditure of energy or the use of any material tends not to be fully renewable in the long term, since each time energy or material is transformed from one form to another, that substance becomes lower quality. Fossil fuel– driven economies are rapidly using the limited supply of highly concentrated energy stored during millennia of photosynthesis – the sun being the only source of energy entering the otherwise largely closed system of the earth. To switch to a fully renewable economy, we would need to transition to a largely solar-powered economy. However, Georgescu-Roegen argued that, unlike fossil fuels, solar energy ‘comes to us with an extremely low intensity, like a fine rain, almost a microscopic mist’.8 Imagine trying to catch fine rain: you cannot do it with a bucket. To do so, we would need to transform our current systems of energy capture and storage completely, creating a massive infrastructure (of solar panels, wind turbines, bioenergy plants, tidal turbines, and, most importantly, technologies to store that energy, such as batteries) that relies on material resources, which are, unlike sunlight, non-renewable. Such a solar-based economy must manage with existing materials and will thus in the long term have to limit growth. Technological progress and non-fossil energy sources (such as the sun, wind, water, or biomass) cannot beat the entropy law in the long term, especially since resources and land are inherently limited. From this analysis, Georgescu-Roegen deduced that if we begin from an analysis that is grounded in the laws of physics, we can only conceive of an economy that consumes less and less energy and material, since nothing can be 100 per cent recycled and since capturing renewable energy depends on material resources, which are themselves limited. Georgescu-Roegen also formulated initial thoughts on the form such an economy must take, anticipating some of the central degrowth proposals. Thus, it is no coincidence that the word décroissance, although Georgescu-Roegen did not use it himself, first became known through the title of a 1979 French translation of his writings titled Demain la décroissance. These arguments highlight two basic facts. First, every economy is embedded within an environmental context and therefore is subject to natural laws such as those of physics and thermodynamics. Second, an economy that grows endlessly must make trade-offs with regard to material and energy use, since each form of energy has different characteristics in terms of storage, material intensity, renewability, transportation, and the time and space they require. While this does not prove in itself that endless growth is impossible, it shows how, the bigger an economy, the more difficult it becomes to maintain, and the more difficult it becomes to switch to more sustainable forms of energy that are not as dense, concentrated, and transportable as fossil fuels, without reducing overall energy use. This insight applies to all economic systems, not just our own.9 Vaclav Smil, in his recent book Growth: From Microorganisms to Megacities, brings the study of physics and economics of growth to a new level. In a wide-ranging analysis of growth in multiple systems – from the biological to cities to economic trends – Smil underlines that, in all systems, growth may look to be exponential but eventually tends to have decreasing growth rates until it reaches its material and thermodynamic limits. Thus, societies currently experiencing growth may have the impression that things will continue as they are, but they usually are just within an exponential curve that will eventually flatten, or even result in whole-scale collapse. More broadly, Smil’s work demonstrates in exhaustive detail how all economic activity, regardless of social organization, is subject to material, ecological, and physical limitations. In essence, his argument, which aligns closely with that of Georgescu-Roegen, is that all available evidence suggests that growth is finite. Any society that relies on compound rates of economic growth will eventually face ultimate limits, which manifest themselves in the breakdown of the complex ecosystems upon which growth relies. Smil stops short, however, of suggesting models for how to avoid collapse; and, what’s more, his work does not take into account the role played by ideology and hegemonic, interlocking social dynamics in perpetuating growth. As we underline throughout this book, an important aspect of the degrowth framework involves combining a material analysis of the growth of the economy with an understanding of its structural roots.10 Another problem, related to the one highlighted above, is that increasing economic complexity also locks in future material and energetic throughput. For example, as more infrastructures organized around fossil fuels (such as highways and container shipping ports) are built, the more society becomes ‘locked in’ to non-renewable sources of energy, and the more work it takes to disassemble that system and create a system based on renewable energy. These mutually reinforcing dynamics of growth become increasingly coupled to each other, making it more and more difficult to change energy sources but also to address the increasing disorder (through pollution, environmental degradation, and social strife) created by a reliance on a single, highly concentrated source of energy – in our economy’s case, fossil fuels.11 Social metabolism and the metabolic rift It was from this understanding – the scientific investigation into the physical basis of economies – that political economists started to develop an understanding of what is called ‘social metabolism’. This is a key term in the degrowth literature and fundamental for an accurate understanding of the material conditions of growth. In physiology and biology, metabolism is understood as a system that exchanges and balances nutrients of an organism. A human organism, for example, takes in food, processes it to create energy, uses parts of it to continuously rebuild the body, and excretes the rest. The concept of metabolism began to be applied to wider ecological and social systems in the nineteenth century with the development of the science of ecology. Scientists began to use the term ‘metabolism’ (in German, Stoffwechsel) to apply to biochemical processes in natural systems, not just in organisms. Karl Marx, interested in the development of these new natural sciences, started to explore what he called social metabolism: the material and energetic exchange that allows a society to reproduce itself, produce, stabilize, and grow. 12 Marx, who coined the term ‘social metabolism’, described it as the dynamic relationship between humans and nature. This interchange was dependent on complex and ecologically specific dynamics, such as the nutrient capacity of the soil or the availability of various forms of energy. Since societies depend on biological and ecological functions, these limit the potential of economic activities. This suggests that capitalist development, which relies on infinite accumulation, has yet another tendency towards crisis.13 Marx, in his investigations of capitalism, also became concerned with the way in which a capitalist economy’s social metabolic processes systematically disrupt natural metabolic processes – such as by producing waste (sewage, pollution, plastics) that can’t be absorbed by ecosystems but rather that degrades them. As Marx pointed out, [Capitalist production] disturbs the metabolic interaction between man and the earth, i.e., it prevents the return to the soil of its constituent elements consumed by man in the form of food and clothing; hence it hinders the operation of the eternal natural condition for the lasting fertility of the soil.14 John Bellamy Foster, in his study of Karl Marx’s ecological politics, has called this dynamic the ‘metabolic rift’.15 Thus, Marx’s work and a revival of eco-Marxism highlight the importance of understanding the material and ecological basis of any social system, and the way by which social metabolism fosters or disrupts natural cycles and metabolic exchanges, contributing to the dynamics of capitalist crisis (see also section 3.4). Following the development of ecological economics, scientists began to trace the social metabolism of different economies by measuring aggregate material and energetic ‘throughput’ – basically, the total ‘stuff’ that economies consume. Different economic systems, historically, have had vastly different rates and forms of metabolism.16 The measurement of social metabolism has become a key basis for the empirical evidence underlying whether economic growth can be decoupled from material and energy throughput. Indeed, with the advent of tools to empirically measure metabolic impacts such as carbon and water footprints, scientists have also come closer to understanding how the aggregate throughput of a society is linked to environmental impact.17 The study of social metabolism is important for our understanding of the material basis of the economy for several reasons. First, it highlights once again how nature and society are not separate objects but are connected through biological, chemical, and physical interchanges. It thus underlines how social dynamics can adversely affect ecological systems, and how this depends on complex interlocking systems, each of which has its own unique traits. For example, the social metabolism of speeding up the water cycle through erosion-prone agriculture has very different impacts on society than speeding up the carbon cycle through burning fossil fuels – since water and carbon each have different properties and effects (on the air, on the soil, in the ocean, and so on). Second, the theoretical perspective that focuses on ‘social metabolism’ and the empirical measurement of it bring to light a part of the economy that is veiled by most economic measurement tools like GDP. Third, measuring the aggregate social metabolism of a society becomes a political object in itself, as it has the potential to empirically assess the relationship between economic growth, material and energetic throughput, and ecological devastation – as well as to challenge unequal distributions of the negative effects of interlinked processes (see section 3.7). In summary, an understanding of social metabolism is necessary for comprehending the material form that any economy takes and determining whether it is sustainable or not. Decoupling and rebound effects A large number of empirical studies on the relationship between economic growth and environmental degradation or resource consumption are also at the foundation of the ecological growth critique. This leads us to perhaps the most important controversy in the ecological critique of growth: the question of decoupling. This field of research makes it increasingly difficult to deny that past economic growth has been a central driver of economic destruction. What is controversial, however, is whether current and future economic growth can be decoupled from environmental impact. As we noted at the end of the previous chapter, a prominent thesis by advocates of green growth states that technological progress and an efficiency revolution can ‘decouple’ growth from environmental destruction. By switching to green sources of energy on a large scale, as well as by improving efficiency, countries could see green growth throughout the next decades and beyond, while environmental burdens decrease and emissions decline.18 Criticism of these claims is the central starting point for degrowth. The debate is complex and involves both theoretical and empirical arguments. To begin with, the widely held idea that productivity improvements due to technological innovations lead to savings in resources and energy is historically misleading and factually wrong. Productivity increases were, in effect, largely caused by the use and appropriation of cheap labour and nature, by the increasing use of fossil fuels, and by ecological plundering and the shifting of costs to the future and to the countries of the Global South. Furthermore, the ‘rebound effect’ has had an important role to play in the difficulty of reducing environmental impact while growth increases. The debate about the rebound effect goes back to the paradox discovered as early as 1865 by the British economist William Stanley Jevons: increasing the efficiency of energy and material use often leads to more, and not less, consumption of this energy or raw material. Even though this mechanism has long been neglected in neoclassical economics, a rising number of empirical studies have shown how rebound effects counteract decoupling. Rebound effects are defined as excess demand due to an increase in productivity. Studies show that, often, savings due to technological improvements are offset by an increase in demand. For example, more efficient combustion engines do not lead to lower energy use or CO2 emissions when cars become heavier, people drive more, and the money saved on fuel is spent on other CO2 -intensive consumption. Rebound effects are extremely diverse, affect different levels (households, companies, economies), and sometimes reinforce one another. The sociologist Tilman Santarius distinguishes between financial, motivational, habitual, industrial, economic, and structural rebound effects. Empirical studies show that all these rebound effects together directly offset at least 50 per cent of the efficiency gains through new growth, and in some cases significantly more – even at times reaching what is called an ‘overshoot’, where efficiency improvements lead to additional net consumption.19 The debate on decoupling often lacks clarity on what kind of decoupling is actually necessary to achieve sustainability goals and have continuous growth. While there is wide evidence for some forms of decoupling, what we actually need is a decoupling in all key sustainability indicators (not only carbon emissions, but also biodiversity loss, land use, resource consumption, and so on) that is global (not just happening in some countries or regions), absolute (not just relative), permanent (and not just due to temporary circumstances, low-hanging fruits, and so on), fast enough (and not just possible in the long-term future), and strong enough to achieve agreed sustainability targets such as the 1.5°C limit for global warming, while taking global equity considerations into account.20 Fortunately, there are some signs of global relative decoupling and of some regional absolute decoupling. For example, the global energy intensity (amount of energy per unit of global GDP) today is almost 25 per cent below that of 1980, and the carbon intensity of the global economy (amount of CO2 per unit of global GDP) has also declined by almost 1 per cent per year in recent decades.21 However, while the carbon intensity of the global economy continues to decrease, CO2 emissions have also continued to rise – by more than 60 per cent since 1990. What is needed is not relative decoupling, but absolute decoupling, in which resource consumption, environmental damages and emissions decrease in absolute terms and sufficiently fast, while the economy grows. And there is no evidence for global absolute decoupling of economic growth from environmental impacts, neither in terms of CO2 emissions nor biodiversity loss, land-use change, plastic pollution, or the aggregate level of anthropogenic resource use (which is a key indicator for environmental damage generally).22 And while some temporary, localized absolute decoupling has taken place, in particular in some Global North countries with low growth rates, there is no evidence to show that it has, or can, occur at the scale needed to become permanent and global, nor to do so fast enough. For example, between 1980 and 2008, countries such as Canada, Germany, Italy, and Japan decoupled their domestic material use from economic growth, and the G8 as a whole halved their domestic material consumption. Yet, when measured in absolute terms and including embedded resources in trade, material footprint closely tracks GDP in all wealthy nations, and, despite dips in GDP rates, continues to grow at an unsustainable rate.23 Furthermore, only fourteen countries have absolutely decoupled GDP growth from both production- and consumption-based CO2 emissions – and this was aided by slow economic growth and, for several, was only temporary. 24 Yet even in these countries, achieved mitigation rates remain very far from what is necessary to achieve climate targets, in particular if equity considerations are taken into account. To put the case directly: the transformations of the Global North economies necessary to achieve annual emissions reductions of around 10 per cent, as is necessary to avert a climate emergency, can only be achieved without economic growth and will most likely result in a reduction of GDP. 25 A recent systematic review of decoupling, synthesizing the evidence emerging from 835 peer-reviewed articles, concludes that while relative decoupling is common and while some small-scale and slow absolute decoupling can be seen in certain areas in recent years, the absolute decoupling we need is highly unlikely: Large rapid absolute reductions of resource use and GHG emissions cannot be achieved through observed decoupling rates, hence decoupling needs to be complemented by sufficiency-oriented strategies and strict enforcement of absolute reduction targets.26 Another analysis of historical trends and model-based projections concludes: (1) there is no empirical evidence that absolute decoupling from resource use can be achieved on a global scale against a background of continued economic growth, and (2) absolute decoupling from carbon emissions is highly unlikely to be achieved at a rate rapid enough to prevent global warming over 1.5°C or 2°C.27 Of course, this could theoretically change in the future – yet given what we know, this is highly unlikely, and the large-scale and high-speed energy transitions that would be necessary, including negative emission technologies, bear considerable risks regarding not only their feasibility, but also their sustainability and justice.28 Furthermore, next to the rebound effects discussed above that will compensate some of the efficiency gains, there are other mechanisms that make sufficiently fast absolute decoupling very unlikely – among these are the possibility of rising energy and resource expenditures, problem shifting to other regions and timescales, the impacts of services, the limited potential for recycling, lack of technological innovations, and cost shifting by polluting industries to society and nature.29 This strong coupling of growth and emissions is also the reason why the only historical periods when total CO2 emissions actually did go down were periods of economic decline: after the collapse of the Soviet economy in the early 1990s, during the global economic crisis from 2008 to 2010,30 and during the coronavirus pandemic.31 For some, the social fallout from these crises are evidence that degrowth is never desirable. However, degrowth advocates point out that, within a growth-oriented economy, economic crises end up leading to more environmental impacts eventually, as environmental regulations are loosened and countries accelerate production after the crisis.32 For degrowth advocates, economic crises are not degrowth; rather, they show that an economy dependent on growth is unable to satisfy both social and environmental needs. The point, instead, is to move towards an economy in which well-being can increase while environmental damage rapidly declines, thereby decoupling prosperity from ecological impact and thus also from economic growth. Significance for degrowth: Avoiding apolitical ecology While these ecological approaches shape today’s degrowth discussion, classical conservation movements motivated by romantic unease about the destruction of ‘untouched’ nature, or Malthusian critiques that problematize population growth, are less important for degrowth. On the contrary, many degrowth authors criticize arguments that primarily focus on population growth as structurally racist. Demographic arguments are implicitly mostly directed towards the Global South, where the population is currently growing. But it is precisely the rich countries – where population is currently stagnating or declining – that are historically and today mainly responsible for the ecological crisis. Ecologically, lifestyle or per-capita consumption is much more important than the abstract number of living people.33 Criticism of population growth under the given circumstances is therefore usually (sometimes only implicitly) a criticism of the high reproduction rates of people in the Global South, although these live far more appropriately from a purely ecological point of view, and it thus diverts attention from what is much more important: affluence and the systemic drivers of growth.34 Arguments based on population growth typically view humanity as having an aggregate, monolithic impact, which is a function of the number of people in the world. However, humans can develop societies that are carbon neutral or even carbon negative – storing carbon through building up soil, regenerating ecosystems, and building a world of abundance that does not transgress planetary boundaries and is based on ecological knowledge. Ecological arguments based solely on demographics and population growth deny this reality that we can, and should, create different social systems – they are thus limited to an apolitical ecology. The ecological critique of growth impressively reveals a fundamental dilemma that is now increasingly becoming part of everyday consciousness and that also plays a role in almost all other growth critiques: if the ecological foundations of human life are not to be further destroyed, the material flows of the economy must be slowed down and reduced very quickly in the coming years – which is very unlikely and maybe not possible alongside simultaneous economic growth. In addition to efficiency and consistency, sufficiency – a reduction in the consumption of raw materials, energy, and land which nevertheless offers a basis for well-being – as a way to a sustainable society is therefore of primary importance.35 To further stress this point: the ecological argument is not only one of limits and renunciation. Prioritizing socio-ecological interactions within our political systems offers the potential for building a world of sufficiency – enough for all – that satisfies both material needs of all humans globally and planetary boundaries – well-being within limits.36 3.2. Socio-economic critique The OECD recently announced that ‘for much of the twentieth century, the implicit assumption that economic growth was synonymous with progress prevailed: the assumption that a growing Gross Domestic Product (GDP) meant that life had to get better’.37 The socio-economic growth critique calls this assumption into question: further economic growth in the Global North does not (any longer) improve the quality of life. Growth is therefore not desirable as such. Rather, quality of life depends on other factors, which do not need growth: equality, democratic participation, leisure time, revaluation of care work, or the overcoming of irrational, growth-oriented consumption habits such as positional consumption.38 Based on a large number of empirical studies, this form of growth critique shows that the social and environmental costs of growth above a certain individual or societal income level are higher than its benefits. The socio-economic growth critique thus provides the basis for a degrowth perspective that sees the end of economic growth not as a threat, but as an opportunity for new forms of well-being and a good life for all. Early economic critiques of growth and consumption Socio-economic growth criticism became prominent in the middle of the twentieth century, with some earlier precursors. Since the 1970s, it has played a central role in heterodox (i.e., non-neoclassical) economics, especially in welfare economics and feminist economics but also in the interdisciplinary field of ‘happiness research’ and in social history. Being anchored mainly in academia with a more narrow argumentative thrust, it is less radical (in the sense of ‘going to the roots’) and critical of the existing systems than other lines of argumentation critical of growth, but it is also relatively accessible. Some of the theses of the socio-economic growth critique go back to the British economist John Stuart Mill, who argued as early as 1884 that an end to economic growth, which he predicted would occur in the long term, did not mean the end of human progress. On the contrary, according to Mill: ‘There would be as much scope as ever for all kinds of mental culture, and moral and social progress; as much room for improving the Art of Living, and much more likelihood of its being improved, when minds ceased to be engrossed by the art of getting on.’39 This line of argument was also common among more radical thinkers like William Morris, who, influenced by Karl Marx, argued that an economy less oriented towards accumulation and material growth could nevertheless lead to fulfilling lives – as he sought to illustrate in his utopian novel News from Nowhere. Writing in 1896, he observed: ‘But think, I beseech you, of the product of England, the workshop of the world, and will you not be bewildered, as I am, at the thought of the mass of things which no sane man could desire, but which our useless toil makes – and sells?’40 In contrast to ‘useless toil’, Morris proposed a society that was based on useful, pleasurable work (rather than the total abolition of work), in great part because creative work is essential for human beings to thrive.41 Another early critic of growth and consumption was Thorstein Veblen, an eclectic and ground-breaking economist who is considered one of the forerunners of institutional economics, a field of heterodox economics that greatly influenced ecological economics. In his book The Theory of the Leisure Class, Veblen coined the term ‘conspicuous consumption’ to describe how the rich purchase goods or services mainly for the specific purpose of displaying their wealth and social status through luxury goods.42 In Veblen’s analysis, a dynamic emerges when poor people mimic this behaviour, and the rich respond by consuming ever newer and more luxurious ‘positional goods’, leading to a society that is wasting time and resources in irrational ways. Institutional economists took Veblen’s argument a step further to highlight how novel social norms – such as the institution of positional consumption – may eventually lead to cascading and self-reinforcing effects.43 Several decades later, this field greatly informed the work of heterodox economists such as Elinor Ostrom, who drew on institutional economics to show how managing common resources requires looking beyond market transactions or private property (see section 4.1).44 Another, more famous forerunner of the socio-economic critique was John Maynard Keynes, one of the most influential economists of the twentieth century. In his famous essay ‘Economic Possibilities for Our Grandchildren’, Keynes formulated a series of long-term predictions about a good life beyond growth, drudgery, and endless accumulation. In discussing whether human needs are really insatiable, as is conventionally claimed, and thus require infinite growth, Keynes distinguished two classes of human needs: those needs which are absolute in the sense that we feel them whatever the situation of our fellow human beings may be, and those which are relative in the sense that we feel them only if their satisfaction lifts us above, makes us feel superior to, our fellows.45 Based on this distinction, he argues that although the need for what would later be dubbed ‘positional consumption’ may be insatiable, ‘absolute’ needs are finite: ‘a point could be reached soon, much sooner perhaps than we are all aware, when these needs are satisfied in the sense that we prefer to devote our further energies to non-economic purposes.’46 Based on this analysis, Keynes concludes that while economic production and living standards in industrialized countries would continue to rise well into the twenty-first century, by 2030 the grandchildren of his generation would have reached a state of abundance in which, instead of continuing to pursue profane activities such as saving, accumulating, or wage labour, they would devote themselves to higher goods such as leisure or the arts. Even in these very early analyses the idea emerged that continuous growth is not the end of history but, on the contrary, that at a certain point in the future, growth may even stand in the way of human progress. From then on, the increase in material prosperity will be replaced by the search for a good life, pleasure, meaning, and ‘time prosperity’ (drastically reduced working hours for all) or, as in the case of William Morris, more pleasurable and useful work. Consumer criticism and positional goods At the height of the ‘golden age’ of high growth rates in the post-war decades, a critique of prosperity and consumption developed which drew in great part from institutional economics and looked at the social, psychological, and ecological costs of prosperity. The increasing criticism of consumer society – expressed politically both by the left and by conservatives – came in the form of much-discussed popular science books such as Kenneth Galbraith’s The Affluent Society (1958), David Riesman’s Abundance for What? (1964), E. J. Mishan’s The Costs of Economic Growth (1967), or Fred Hirsch’s Social Limits to Growth (1977). These criticisms can be used politically in different ways. In their conservative, or classist, variant, their arguments are directed against the democratization of consumer practices previously reserved only for the social elite – mass tourism, for example, is a problem because no one may now enjoy the secluded beach as before. In a more critical variant, however, which can still be made productive today, the critique is directed against a series of social logics of increase, acceleration, and distinction that lead to greater consumption instead of a better quality of life. Building on earlier work, Fred Hirsch formalized the concept of ‘positional goods’ as goods that derive their value above all from their scarcity and, therefore, the more people consume them, the less their value. As an example of this ‘abundance paradox’ he cites tourism, or the desire for a home in the suburbs. In society as a whole, the competition mechanism leads to a wasteful competition for positions, in which everyone tries to gain a higher place in the social hierarchy even if this can only be accomplished at the expense of others. It is a zero-sum game: ‘What winners win, losers lose.’47 Based on these and similar concepts, modern happiness research analyses the functioning of the ‘treadmills of happiness’ caused by positional competition and social logics of increase and acceleration – and the possibilities of getting out of this hamster wheel.48 The paradox of happiness and income While earlier contributions to a socio-economic growth critique argued mainly theoretically, a broad field of empirically oriented research has developed since the mid-1970s. In 1974, the US economist Richard Easterlin provocatively asked: ‘Does economic growth improve the human lot?’ His statistical analysis of the relationship between GDP and subjective feelings of happiness introduced the much-discussed ‘Easterlin paradox’, or ‘happiness-income paradox’, in economics debates. In essence, it states that, although to some extent quality of life is directly related to income (both within a country and between countries), quality of life does not increase in the longer term if a country’s income exceeds a certain level. Four decades later, extensive studies have largely confirmed this thesis.49 As a product of the socio-economic growth critique and the ‘happinessincome paradox’, a variety of alternative methods of measuring well-being have been developed since the 1970s. These were decisively inspired by feminist criticism of GDP (see section 3.5). These methods include those that complement the national accounts (roughly speaking, GDP) by including non-market factors such as unpaid labour, environmental degradation, and well-being (see, for example, the Genuine Progress Indicator or the Index of Sustainable Economic Welfare); those that measure ‘social indicators’ based on social values (such as housing conditions, education, environment, and health, for example the Better Life Index of the OECD); and those that directly survey subjective well-being through questionnaires.50 Studies that compare different countries with each other and those that analyse changes in the quality of life within a country over time show that the relationship between GDP and quality of life is only stable up to a certain level of prosperity. In most industrialized countries, this was the case until the 1970s or 1980s, after which the relationship falls dramatically apart: even if the economy continued to grow, prosperity has stagnated or even started to decline over recent decades.51 How can these empirical results underlying the socio-economic critique be interpreted? Five explanations seem particularly central. On a material level, one reason is, first, that more is not always better. In economics, this is discussed as the ‘diminishing marginal utility’ of goods (or income), which means that any additional quantity of goods generates less additional satisfaction. An extra $100 in additional income will hardly make a person with an income of $5,000 any happier. However, for someone with an income of $600, or even $30, an additional $100 makes a huge difference. Second, the ‘relative income effect’ means that, even if more income does not make a country’s population happier, it is still worth it for individuals to be richer than other people in their vicinity. Inter-country comparisons show that absolute gains in life satisfaction through increased income are many times lower in richer economies than in poorer ones. To a large extent, they are offset or even surpassed by senseless status competition throughout society and rising social and ecological costs. Therefore, according to the British economist, and author of the book Prosperity without Growth, Tim Jackson, a key message of this research is that ‘there is a strong case for the developed nations to make room for growth in poorer countries’ because, in the latter, ‘growth really does make a difference’.52 Third, the disparity between rising GDP and well-being is simply due to the fact that GDP is a poor measure of well-being, since it neglects non-market labour, does not measure the social and environmental costs of economic growth, neglects inequality, and so on (see chapter 2). Fourth, in the 1970s and 1980s, the ‘golden age’ of Fordism or ‘democratic capitalism’ in most regions in the Global North ended. It was replaced by neoliberal policies such as financialization, deregulation, privatization, and social cuts, which led to a massive increase in social inequality and increasing precarity and the flexibilization of working and living conditions. The prominent idea that a rising tide lifts all boats has been disproved. There has been a marked shift from what Ulrich Beck called ‘elevator societies’ – those with a lot of upward social mobility – towards societies characterized by social decline, exhaustion, and anxiety, in which a small elite is able to capture an increasingly larger share of the output.53 Fifth, and finally, the general trend towards declining growth rates in the industrialized countries – secular stagnation – without redistributive measures leads to an increase in class inequality and a stagnation or decline in the quality of life of the majority of the population (see Figure 3.1). In the long run, without growth, capitalism changes into a neo-feudal market economy, capital accumulation slackens, overcapacities increase, and inequalities explode.54 For these reasons – according to the socio-economic growth critique – politics cannot realistically rely on further economic growth in the rich countries in order to achieve gains in the quality of life. Thus, other sources of well-being, which do not depend on economic growth, must move to the centre of the discussion. This line of argumentation was also recently highlighted by the European Environment Agency – who in a 2021 report argued: ‘The broader “post-growth” concept seems highly relevant for Europe and other developed regions as they face increasing uncertainties about future GDP growth’ (see Figure 3.1). 55 Figure 3.1. Annual growth of GDP (2010 USD), rolling average for previous ten years. Source: European Environment Agency, Reflecting on Green Growth: Creating a Resilient Economy within Environmental Limits (Copenhagen: European Environment Agency, 2021), 24; created using World Bank data. Significance for degrowth: In an economy based on growth, any recession is a crisis In the more contemporary degrowth debate, this research is interpreted as evidence that prosperity is possible without growth. However – and this already indicates one of the central requirements of a degrowth vision – the fact that growth does not (any longer) bring additional prosperity does not necessarily mean that within capitalism growth is meaningless for the wellbeing of people. For in capitalist growth societies, the economic, social, institutional, and mental infrastructures are designed based on, and are geared towards, growth and accumulation – these institutions of modern society are dynamically stabilized through expansion and only function in the context of growth. A lack of growth is, if these structures are not changed, first of all a crisis. The recession during the COVID-19 pandemic has been a crisis for most people, in great part because declines in growth were not (or not adequately) paired with policies that guarantee well-being and security. Empirical studies show that life satisfaction falls drastically during economic crises, because while expectations tend to go up quickly during boom cycles – we all want to keep up with the Joneses – they are not adjusted downwards in times of crisis. This shows that well-being and happiness are both socially determined and economically contingent. Social participation in consumer societies also depends to a large extent – also for the lower classes – on expressing identity, affiliation, lifestyle, and status through consumer goods and the symbolic language embedded in them. And modern welfare states basically function as growth states – across the entire political spectrum, the promise of welfare is based on growth raising the standard of living of poorer sections of the population and at the same time providing the financial means for welfare programmes via taxes.56 Thus it is necessary, beyond individual appeals for renunciation and subjective discussions about happiness, to overcome the social foundations of growth societies based on status competition and a narrow focus on gainful employment – and to replace them with a different social organization. That this is possible is shown by studies that have demonstrated that quality of life does not depend on growth but instead on factors such as equality, prosperity, trust, social security, political participation, and the appreciation of care work – none of which require GDP growth.57 These studies have shown that, above a certain income level which industrialized countries have long since reached, gains in equality are much more important for a multitude of factors central to the quality of life (such as life expectancy, health, social mobility, trust, education, and so on) than rising incomes, for all in society, even the better-off.58 This is one of the reasons for the importance of equality in the discussion on degrowth. These ideas have recently been developed further by philosopher Kate Soper, who calls for an ‘alternative hedonism’, which shares many of the core intuitions of the degrowth perspective. Alternative hedonism, Soper argues, is premised on the idea that even if the consumerist lifestyle were indefinitely sustainable it would not enhance human happiness and well-being beyond a certain point already reached by many. Its advocates believe that new forms of desire – rather than fears of ecological disaster – are more likely to encourage sustainable modes of consuming.59 So, beyond all the ecological justifications for degrowth, there are many other reasons, key among them declining actual growth rates and the need to adjust to these, as well as the human desire to improve well-being further, beyond the confines of consumerist lifestyles and economic growth. 3.3. Cultural critique Suburbia, shopping, malls, sweatshops, branding, mass consumption: critique of consumer culture is by now a cliché and easily recognizable. While it is often shallow, there is quite a lot more to this line of critique than may appear at first. When done right, cultural critique can get at some of the deepest social issues and can be an accessible in-road for many people to develop a broader critique of the economy. Indeed, aside from ecological criticism, cultural criticism was the most influential strand of criticism of the first wave of growth-critical debates in the 1970s and 1980s. Here, we summarize various forms of this critique, which deal with how people are formed as subjects by growth societies. The question is to what extent an internalized growth logic is a major driver of growth, and in what way economic growth comes up against ‘subjective limits’ that lie within people themselves. Cultural critique is concerned with making visible the mechanisms and consequences of these internalized logics, which are often unconsciously acted out, and showing them to be contingent, or in other words, socio-culturally determined and subject to change. A central concept of cultural criticism is ‘alienation’. Cultural critique also often deals with anthropological questions – that is, questions about what it means to be a human being and what kind of image of humanity we create when we talk about the economy. Ecological humanism and the critique of modern society A key source of thought for the degrowth movement is a field of progressive authors that can be put under the broad category of ‘ecological humanism’ (see also sections 3.6 and 4.1). More well-known culprits in this strain of thought include thinkers such as Henry David Thoreau, Leo Tolstoy, Mahatma Gandhi, and, more contemporarily, Rachel Carson, E. F. Schumacher, and Jane Jacobs. What unites these thinkers is their ecological humanism – that is, combining an embrace of the diversity, uniqueness, and connectedness of the human experience, with a critique of modernity, and an advocacy of ecological awareness. This includes thinkers who are often, but not always, critical of capitalism.60 Importantly, much of this thought pushes back against the idea of the individual as an isolated being. Rather, rooted in an – often highly poetic – assessment of the human experience, these thinkers tend to stress the interdependence of human beings and ecosystems. Yet, this is often balanced, as in the work of Tolstoy, Erich Fromm, Mikhail Bakunin, and Murray Bookchin, with a recognition of the importance of freedom and autonomy and a rejection of authority and social hierarchies. A second facet is the critique of modernity and modern life. Thinkers such as E. F. Schumacher, Jacobs, Ivan Illich, Lewis Mumford, and Kirkpatrick Sale, as well as Aldo Leopold, Wendell Berry, Thoreau, and Gandhi, stressed simplicity, political decentralization, and economic as well as technological organization at a human scale. For these thinkers, modern civilization also engendered a socio-economic system that was alienating and detrimental to human – both individual and collective – flourishing. A third critique made by the ecological humanists is that an ecological understanding must be integrated within progressive analysis. Many of these thinkers, such as Rachel Carson and Murray Bookchin, were far ahead of their Western contemporaries in advancing an ecological critique of society itself. Running through their approaches was an understanding of the relationships between society and nature, as well as a deep understanding of ecological complexity and how modern society systematically degrades those relationships. Degrowth can be seen as taking up this diverse tradition, by stressing notions of interdependence and selfdetermination, as well as by advocating for an ecological politics, which does not see progress as necessitating domination over or separation from nature. The ecological humanist approach can run into trouble, however, when it is uncritically romantic and anti-modern, or when it lacks a critique of capital and colonial relations. For example, within the tradition of American ecological thinkers, there often was not a sufficient engagement with Indigenous epistemologies, whose own environments were relegated to the status of supposedly untouched wilderness. Indeed, much of cultural criticism emerged as a romantic discomfort with the ‘cold’ and ‘rationalist’ industrial world, informed by the eighteenth-century work of Jean-Jacques Rousseau, who upheld the ideal of the ‘noble savage’ and the flight to a pastoral life as a way of escaping modern society. There is also a risk of holding on to problematic justifications for gender inequality and paternalistic ideals of motherhood as a form of sacrifice. This is not to say that ecological humanism in general falls into romanticism – the work of thinkers such as Bakunin, Bookchin, Fromm, and Jacobs shows otherwise. Rather, it is to emphasize how an ecological critique of modern society must go deeper to appreciate the capitalist, patriarchal, and colonial roots of alienation and ecological degradation. ‘Alienation’ as a key term In 1844, the young Karl Marx formulated theses on the ‘alienation’ of people through capitalist work and class society. In a capitalist society, people do not choose to go to work; they are forced to do so because – ‘freed’ from the means for subsistence – one needs to have an income to survive. And, thus, people become estranged from their humanity. As Marx described, work is alienating in great part because workers neither command the work process nor the fruits of their labour – their function is the same as a cog in a machine: to execute a particular part of the assembly line. For most, work is neither creative nor fulfilling; people are deprived of their ability to determine their own actions and destiny or their relations to other people and to the products of their own labour. Workers are thus turned into instruments; they function as a thing, not as a person.61 Building on these arguments, thinkers such as Ivan Illich, the French anti-utilitarian group MAUSS (Mouvement anti-utilitariste dans les sciences sociales), the Situationist International, and authors such as Herbert Marcuse (in OneDimensional Man) and Erich Fromm (in To Have or to Be) have argued that capitalist society produces not only unequal but also alienated relations – both to oneself and to the world. The critique of alienation is very present in degrowth debates and therefore distinguishes it from other leftist critiques. However, it also often provokes controversy over the legitimacy of this form of criticism, because it is often seen as an anti-modern or individualist approach, as we discuss in the conclusion of this section. Today, we are further alienated in our workplace, as many of the jobs we have do not feel useful or productive at all. This was most recently argued by David Graeber, who introduced the concept of ‘bullshit jobs’ to describe how, in the regime of modern capitalism (which is supposedly efficient and competitive) much of our work is meaningless, unnecessary, or even harmful.62 From a degrowth perspective, all these ‘bullshit jobs’ – from lobbyists to underemployed office workers to financial service providers or telemarketers – are not only profoundly alienating, but also superfluous. A society not structured around growth would not require people to work useless jobs that they hate. Let us take a moment to expand briefly on the critique of alienation. More broadly, alienation is a ‘silencing’ of self and world relationships, which in extreme cases can be manifested in depression or burnout.63 It can occur in and through work, consumption, or in relation to one’s own body, such as through an eating disorder. The alienation of the worker from her own activity in industrial society is a central object of the criticism of industrialization (see section 3.6). However, critical theory has extended the concept of alienation to the field of consumption and to industrially prefabricated consumer and cultural experiences.64 Typical for societies that are subject to a logic of growth is the contradiction between the exponentially increasing variety of options (for example, the possibility to purchase more and more consumer goods and services, to extend the range of one’s own social interactions to the entire globe by smartphone) and the real – above all temporally but also physically limited – possibility of using them. As a result, some consumer goods are not bought primarily for use; instead, the event of ‘shopping’ and the promise that such goods carry with them come to the fore – a new or better pair of badminton rackets may promise afternoons of play, though we soon realize there is hardly any time for using them in everyday life.65 This kind of absurd, compensatory consumer behaviour is at the centre of current growth-critical consumer critique – which thus differs from the paternalistic bourgeois post-war critique of consumerism that had complained in a classicist manner about the increase of the consumption of working people (see section 3.2). Another critique of alienation important to mention here is that of the Situationist International, whose critique of the ‘society of the spectacle’ and of consumer society has also influenced degrowth theory. For Situationists like Guy Debord and Raoul Vaneigem writing in the 1950s and onwards, Marx’s theory of alienation was basically correct but had to be extended to better fit the changing realities of contemporary society. For these thinkers, the alienation of the workplace had been extended to everyday life. Capitalist accumulation and exploitation was a feature of urban space – through ever-present advertising, vast shopping districts, and the redesign of cities to stimulate consumption – and of popular media, the radio, magazines, and so on. The Situationists noted how, increasingly, our relationships with one another are mediated through objects and media (and remember that their argument preceded, by a half-century, the arrival of social media, targeted advertising, and platform capitalism). Individual expression takes the form of the consumption of commodities, rather than direct, authentic communication. Thus, the Situationists argued that, beyond the workplace, culture itself is a key site of control, pulling us into spectacular accumulation and competition with one another and ourselves.66 As we explain in the next sub-section, the Situationists also proposed practical ways of cutting through the ‘spectacle’ of society, methods that would come to influence the degrowth movement as well. Adbusting and culture jamming ‘Be realistic, demand the impossible.’ This was one of the many playful slogans spray-painted in the streets of Paris in 1968, leading up to and during the period of massive social unrest. The slogan was an early example of what later came to be part of a bigger movement in which people hacked and played with their surroundings and with the media in order to convey counter-cultural messages – practices collectively called ‘adbusting’ or ‘culture jamming’. Indeed, these strategies were very influential in shaping the degrowth movement in the early 2000s. Adbusting describes the practice of intervening in, or playing with, advertisements in public space in order to change their meaning in an often critical or humorous way. The Situationists were early adopters of this approach, as one of the key methods they advocated for breaking through the consumption-oriented society of the spectacle was that of ‘détournement’ (meaning ‘rerouting’ or ‘hijacking’), a strategy whereby one would take hegemonic ideas from mainstream culture and turn them against themselves. This would allow activists to sneak counter-cultural ideas into the mainstream through ‘culture jamming’, as it was practised by the punk movement, militant feminists such as the Guerrilla Girls, and, later and more famously, the magazine Adbusters, which played an important role in kickstarting the Occupy Wall Street protests.67 To highlight the importance of this strategic perspective, the story of the degrowth movement’s beginnings is worth briefly recounting here. As mentioned in the introduction, the term ‘degrowth’ was launched in 2002 by the editors of Casseurs de pub (the French version of Adbusters), who conceived of the phrase décroissance durable as a sly play on développement durable – which was the concept of the day as promoted by the World Trade Organization and the leaders of early industrialized nations – and as a reference to Georgescu-Roegen’s early use of the term décroissance (see section 3.1). Pairing ‘sustainability’ and ‘degrowth’ in this way was not only meant to highlight the need for an equitable downscaling, but also a way to turn a mainstream hegemonic concept against itself – continuing the tradition of the Situationists and antiestablishment culture jammers. Thus, degrowth has its roots in countercultural movements and was, from its very inception, seen as a playful word, meant to destabilize mainstream cultural hegemony. 68 Degrowth has since continued to be a central concept behind the adbusting movement, and climate justice movements aligned with degrowth often use similar spectacular and playful methods to break through the spectacle of mass media.69 People as complex relationships Beyond strategies for cultural intervention, degrowth has adopted an approach to culture that seeks to counter deep-seated Western assumptions. As analysed in chapter 2, to want more and more is not ‘human nature’. On the contrary, unlimited consumer desires are functionally necessary for an ever-increasing demand and thus for the sustained growth of markets, which allows capitalist crises of overaccumulation to be deferred. Today’s consumer societies of the Global North did not come about because humans are insatiable but were in fact deliberately constructed at the end of the post-war period. Neoclassical economic theory rests on the assumption of a consumer who maximizes self-interest with every purchasing decision. In this, it is supported by popular and supposedly self-evident claims, like the idea that human beings are essentially selfish, greedy, and insatiable, that they, like other animals, are trying to prove themselves in a supposedly permanent competition of ‘survival of the fittest’. This is crystallized in the concept of Homo economicus at the centre of neoclassical economic theory: that the human being rationally maximizes their own utility. Far from being scientific knowledge, this is an ideological construct.70 This ideology, nevertheless, creates realities, because people become subjects through social systems structured in large part by the directives of economics. People who are socialized in this way, in consumer society, can be characterized as ‘growth subjects’. In analysing ‘growth subjects’, which are often conceptualized according to the model of the bourgeois white man, three characteristics are particularly noteworthy: (1) having the status of an apparently completely independent individual; (2) an orientation towards maximizing one’s own ‘world reach’, or making ever larger parts of the world available to oneself, through for example, travel, consumption, media usage, and so on; and (3) striving for personal assertiveness in order to achieve these goals under competitive conditions.71 In contrast to this one-sided view of man, and strongly inspired by feminist criticisms of Homo economicus (see section 3.5), degrowth takes a view of the human being as part of a complex system of relationships with manifold interests, among which self-interest and the pursuit of material prosperity are only one of many facets.72 The French-speaking network of anti-utilitarian scholars MAUSS, which is closely linked to degrowth, argues for the right to exist in all the manifold states a human subject may exist in, including cooperativism and interdependency with others.73 The critique of Homo economicus is thus twofold: on the one hand, it is a critique of the limited understanding of the human being, as found in economics and popular science, as a rational utility maximizer; on the other hand, it is a critique of the hegemony of specific ‘growth subjects’ that accompany, are generated by, and structure growth societies. Logics of intensification, acceleration, and alienation Anti-utilitarians rightly criticize the way that, in capitalist society, diverse human goals are reduced to the satisfaction of a constricted economic subject. The sociologist Hartmut Rosa extends this critique to argue that subjects are also embedded in, and internalize, a ‘logic of intensification’ which expresses itself through acceleration and scarcity of time. A key condition of the modern subject is thus that the world of things, the social world, and the subject itself are in permanent change and moving ever faster, forcing every person to permanently intensify their relations and their world reach in order not to be left behind. Three dynamics drive this logic. First, there is technological acceleration, driven by the ‘economic motor’ of the capitalist mode of production. Second, there is the concomitant acceleration of social change by the ‘social-structural motor’ of functional differentiation – the emergence of ever more numerous social subsystems with specific logics, demands, and challenges of their own (such as politics, economy, law, science, and so on), which make it possible to deal with complexity only by increasing in complexity, expertise, and differentiation in a competitive dynamic. Third, there is the pace of life itself, driven by the ‘cultural motor’ of ‘the promise of acceleration’. This promise involves the continuous enlargement of one’s world reach, and the increase of the variety of options, in one’s own life, without which one’s participation in society declines and becomes precarious. Standing still becomes a setback, like going up a downward-moving staircase. If we do not participate in these competitive dynamics of acceleration, we fall behind. A worker at a food packaging warehouse wears herself thin through working various side-jobs so that she can afford to travel. An office worker uses every minute off work to post Instagram stories and grow his follower count. A climate justice activist rushes from one protest camp to another, and in between writes a few articles about degrowth. We are all, in different ways, subject to these accelerating dictates of the growth society, which pertain in every sphere of life, including romantic relationships, work, and leisure time. According to Rosa, these constraints work even when the individual themself does not wish for acceleration at all: in a growth society, intensification is necessary to maintain the status quo. The logic of intensification can therefore hardly be overcome by people individually changing their lives. Structural and collective transformations are needed (as will be discussed in chapters 4 and 5).74 Subjective limits to growth Aside from these broader, systemic critiques, some authors also focus on the ‘subjective’ limits to growth, which can show themselves either in exhaustion, general dissatisfaction, feelings of lack, or resistance to one’s own work or life situatio n. According to Barbara Muraca, the pressures from institutions of growth, work, and consumption push us to our limits.75 Already in the 1970s, Ivan Illich argued that a society geared only to increasing productivity and always creating new needs will necessarily fall victim to lack, deficit, and want, since these newly created needs can never be fully satisfied.76 The sociologist Dennis Eversberg speaks of the ‘individual limits to growth’. These manifest less in the limits of human physiology (apart from the fact that death inevitably occurs after certain periods of food or sleep deprivation) than in the resistance that people mount against the imposition of intensifying their productivity in the everaccelerating world of work and consumption.77 In this way, different ‘growth regimes’ produce different kinds of limits, and, correspondingly, forms of resistance. For example, in the Fordist regime, the monotony and uniformity of work and consumption became a limit to both the willingness of people to continue to work and consume within this regime and to the possibilities of expansion. Yet the factory worker using every bathroom break allowed in the eight-hour workday to go outside for a smoke may also use this time to talk with other workers and eventually to form a union. Or, in the regime of neoliberal or flexible capitalism, a Facebook employee, who aspires to advance her career, will try to be more and more efficient, and become a ‘creative’ and forward-thinking worker, but will, sooner or later, face burnout. She may either abandon her career or use the resources she has built to start a cooperatively owned social media platform. Another contemporary example would be the elderly caregiver, who is required to keep a very strict schedule and note down every activity during her working hours – but she may lie about her schedule and instead have a tea or chat with the person she is caring for. In this way, even as economic pressures are forced on us in our daily lives and limit us, we find ways to use those limits to our advantage. Thus, within the limits upon individuals within the growth regime, there are also possibilities that can be taken advantage of. Expanding on this, in chapter 6, we discuss how Ernst Bloch’s thesis of utopian surplus opens up opportunities for collective resistance to the effects of the growth regime on our psyches. Significance for degrowth: Interdependence as the human condition Cultural criticism has been integrated in very different ways in degrowth discussions in various countries. In the French-speaking discourse on décroissance, alienation plays a central role, as it is influenced by the Situationists and the work of André Gorz, for example (see section 3.6). In addition, the theses of the MAUSS group have been widely received there. In German Postwachstum (‘post-growth’) discourse, the theses of Hartmut Rosa on acceleration and expansion are extremely prominent, but these have so far hardly been taken up in the international debate. In the Englishspeaking discourse, where degrowth has made bigger inroads only more recently, degrowth has a close affinity with authors such as E. F. Schumacher and Wendell Berry, who levelled a critique of contemporary society and sought to offer more ecological, contemplative alternatives. We argue that cultural criticism is particularly fruitful and a necessary ingredient to an emancipatory post-capitalist politics if it builds on these various international roots and does not appear as a one-sided bourgeois critique of ‘the modern way of life’ that advocates manual labour, uncritically promotes a ‘return to community’, engages with common tropes of personal self-optimization and individuality in the face of mass culture, or fails to engage in a critique of social structures and political systems of power altogether. Certain kinds of cultural criticism are often seen as reactionary and as being against modernity, rather than being understood as seeking to move beyond modernity. Criticism of consumerism, in particular, often faces the charge that it focuses on individual action and is not sufficiently engaged with a critique of capitalist production, which drives and creates consumption in the first place (see section 3.4 immediately below). While it is true that, more broadly, criticism of consumption often appears depoliticized, individualized, and simply reactionary, we have sought to highlight critiques that offer much more. Indeed, the cultural critique of growth described here largely points to the role culture plays in driving and further intensifying the exploitation of individuals, leading to new forms of accumulation of capital. In other words, this critique highlights the fact that consumption and culture themselves should be seen as a site of capitalist domination that must be addressed collectively – in addition to and beyond addressing exploitation in the workplace or ecological degradation alone. And, because culture is so intimately tied to our lives, the cultural critique is also an entry point for many to start engaging with anti-establishment ideas – the challenge is to transform this into a cogent critique of capitalist alienation, beyond individual dissatisfaction or self-improvement. For degrowth, then, cultural critique raises the question of what other forms of subjectivation, those that overcome growth and expansion, might look like: such as, for instance, the ‘relational self ‘, a subject that seeks to undo hierarchies and sees itself not as autonomous but as fundamentally connected with other living beings. One way of approaching this is to foreground a more precise notion of ‘conviviality’, forms of social organization that enable mutual dependencies, the negotiation of interpersonal relationships, and good coexistence. Alongside this, a critique of alienation opens avenues to discuss the social conditions for nonalienated relationships to the world, not by focusing on greater prosperity, individual autonomy, or expanding our world reach (more income, mobility, and so on) but by focusing on the quality of a few, stable relational axes to the world, by developing non-growth forms of flourishing, and by creating the conditions for non-alienated forms of work through democratic institutions to collectively govern our lives, our economy, and our relations with nature.78 3.4. Critique of capitalism ‘Accumulate, accumulate! That is Moses and the prophets!’79 This quotation from Marx’s Capital concisely summarizes the thesis that capitalism – through the competitive compulsion to accumulate – is fundamentally organized around competitive expansion, growth, and intensification and can only function in this way. In classical economics, accumulation (from the Latin accumulare, ‘to heap up’), describes the continuous process of adding value to capital. Value is created through the metabolic interaction with nature in the form of work, and then exploited by the property-owning classes who can extract surplus value by selling the finished commodity. In a competitive market system, this surplus value must largely be reinvested as capital (machinery, resources, labour), thus leading to expansion and the continued expanded reproduction of capital at ever-higher levels. As we explain further below, this process of accumulation materializes as growth, but also leads to systemic crises and ‘contradictions’ (ecological, financial, social, political, etc.).80 As feminist and Global South critics emphasize, beyond the exploitation in the workplace (the ‘hidden abode of production’, to use Marx’s famous term), capitalism is also fundamentally dependent on appropriation and the continuous colonization of a non-capitalist outside. This process of appropriating the non-capitalist ‘outside’, which following Rosa Luxemburg has been theorized as Landnahme (land grabbing), can be understood geographically (as colonialism), socially (as reproduction work, spheres of life not yet commodified), and in relation to nature.81 The crises resulting from this double dynamic of exploitation and appropriation inherent to the process of economic growth – so goes the core argument of the critique of capitalism – cannot be understood nor overcome without undoing the systemic logic and associated social relations of domination and exploitation of capitalist accumulation.82 The critique of capitalism is as old as capitalism itself. Even if, in parts of the degrowth discussion, the critique of capitalism is ignored, we consider it essential to understanding the growth society and to the possibility of changing it. The critique of growth, we argue, must also include a critique of capitalist accumulation. In the words of Elmar Altvater (who himself modified Max Horkheimer’s statement about the connection between capitalism and fascism): ‘They who will not speak of the accumulation of capital shall remain silent about growth.’83 From a degrowth perspective, growth can be analysed as a necessary consequence, but also as a condition, of capitalist accumulation. In addition to the critique of consumption and the external limits of growth, production and the mode of production must also be central to a critique of growth. This includes capitalism’s tendency to enter into crises – and its continuous overcoming of them through transformations of the mode of production and further expansion to new frontiers – as well as class conflicts and the social institutions (property, corporations, banks, nation-states, the military, monopolies) involved in accumulation and growth processes. Since the limits of growth are also the limits of capitalism (which dynamically stabilizes itself through growth), it is not just economic growth that is under consideration but the capitalist system as such. For, without growth, capitalism threatens to further deteriorate into a refeudalized, miserable, unequal, and authoritarian system marked by strengthened borders and conflicts over resources. From the point of view of this criticism, degrowth necessarily also means post-capitalism and is therefore closely aligned with anti-capitalist movements and eco-socialism in particular. 84 Continuous accumulation process According to Marx, capitalism is a social structure and economic system which, first, is driven by capital being invested with the aim of earning more money, and in which, second, this accumulation dynamic – based on private ownership of the means of production, wage labour, and competitive markets – has a decisive influence on society. This is often explained using the formula M–C–M’ (or: money–commodities– more money). Capitalists invest capital in commodities such as machinery, raw materials, and energy, but also in labour. The ‘double character’ of wage labour in captialism creates a product that not only has a concrete use value, but also an abstract exchange value. Based on the exchange value, the commodity is worth more than the capital invested and is sold again on markets. This means that the amount of money (M) initially used is converted into a larger amount of money (M’) through a metabolic exchange with nature and commodified work (that is, wage labour) that produces commodities (C).85 If this were the whole story, capitalism would simply involve surplus being consumed privately or spent socially – whether through building palaces or churches or holding large feasts or parades. However, because of market competition, the productive forces moving forward through technological improvements, and the competitive need to accumulate capital, a large part of the profits must be reinvested into acquiring more capital. This creates a continuous accumulation process.86 The fact that the generated surplus value is constantly reinvested in the purchase of better and more modern machines, more or cheaper materials, or in the employment of more or more productive workers is not the result of the individual greed of the capitalist. Due to the competition for market shares and advances in productivity, investing is not an arbitrary decision, but a constraint that restricts all actions of owners of capital and dominates the entire economic system. The tremendous increase in productivity under capitalism goes back to this principle of competition – because those who lag behind in the pursuit of extra profits through better production methods, technical progress, or more efficient organization of work lose market share to the competition, lack the resources for updating their machinery to the newest standards, and thus sooner or later lose the basis of their business. The pressure on society as a whole to grow production also follows from this dynamic of accumulation. If there is no growth, average capitalists are stuck with unrealized values, unsold goods lose their exchange value, investments decline, and the entire supply chain slows or even comes to a standstill. And, since human life reproduces itself in capitalism through markets – on which provisioning basic necessities depends – every capitalist crisis is also a social crisis.87 As we discuss below, this capitalist process of accumulation is fundamentally based on inequality, domination, and various forms of social rule. The capitalist system has to be analysed as a social relationship, including class, racial, and gender relations, the post-colonial global world system, and a form of politics comprising states and parties. And capitalism has to be analysed as a biophysical system as well.88 Growth is the materialization of accumulation The capitalist economy is defined by the drive towards accumulation. Economic growth is the materialization of this process – a materialization that is biophysical and ecological as much as it is social, as we explored in chapter 2. Economic growth is the consequence of the compulsion to make a profit, a process resulting from accumulation. But economic growth is also a condition of accumulation – without growth and the related biophysical and social processes there can be no accumulation.89 Capital is necessarily excessive; it does not know boundaries; its only drive is to grow itself – which is characterized by the fact that it only refers to itself as quantity. People’s needs play only a subordinate role: in exchange value– oriented production needs must be taken into account to the extent that they allow for meeting the conditions of extended production and reproduction of capital, and no more than that.90 That is, without workers being in a sufficiently healthy state to work, and without consumers being able and having the money to consume, capitalist accumulation would fail either to be profitable or to sell commodities, each of which is an essential condition of the continued process of accumulation and the capture of surplus value. The economy is thus driven by the pursuit of profits. Within this ‘monetary production economy’, growth results from two interlinked but different forms of investments, both of which aim at expanding the capacity to produce and accumulate: ‘Expansion can be the simple production of more machines, materials and labour power or this expansion can be the production of new forms of machines, materials and labour power, and the design of new, hitherto non-existent commodity forms.’91 While both extensive and intensive investments affect growth, it is in particular accumulation based on intensive investments that increases productivity and drives ever-expanding and changing consumer markets and permanently ‘improving’ products (for which advertisement creates the necessary demand). From the labour-centric, productivist perspective it is this latter drive which gives a historically ‘progressive’ direction to capitalism. It is this logic of accumulation, driven by competition, which, following the rules of capitalism’s development, brings about a permanent revolution of all conditions, has unfolded a previously unknown development of productive forces, and is expanding into ever-growing regions of the world but also into new areas of society. Many – including the productivist currents within the (Marxist) left – hope that capitalism will, through technical innovation, develop the productive forces to make a liberated, post-capitalist society possible.92 But it is also this dynamic of accumulation that underlies the crisis-like nature of capitalism, as we explore below. Growth as perpetual crisis In a famous passage of Capital, Marx, writing about the continuous development of the means of production in agriculture and industry through innovation, technology, and the divide between city and countryside, also discussed what has later been termed the ‘metabolic rift’: Capitalist production collects the population together in great centres, and causes the urban population to achieve an ever-growing preponderance. This has two results. On the one hand it concentrates the historical motive force of society; on the other hand, it disturbs the metabolic interaction between man and the earth, i.e., it prevents the return to the soil of its constituent elements consumed by man in the form of food and clothing; hence it hinders the operation of the eternal natural condition for the lasting fertility of the soil … But by destroying the circumstances surrounding that metabolism … it compels its systematic restoration as a regulative law of social production, and in a form adequate to the full development of the human race … All progress in capitalist agriculture is a progress in the art, not only of robbing the worker, but of robbing the soil; all progress in increasing the fertility of the soil for a given time is a progress toward ruining the more long-lasting sources of that fertility … Capitalist production, therefore, only develops the techniques and the degree of combination of the social process of production by simultaneously undermining the original sources of all wealth – the soil and the worker. 93 What this dialectic of capitalist development means ecologically has been much discussed, especially in the eco-Marxist tradition (see section 3.1).94 Equally important, however, is the ecology of living labour, or the capitalist tendency to exploit human labour through intensification, flexibilization, and the expansion of the working day, which leads to burnout and crises of reproduction and other social crises (see sections 3.3 and 3.5).95 The central dynamic of the accumulation process lies in the fact that due to the extreme concentration of increasingly larger amounts of capital it becomes more and more difficult to invest that capital profitably. This problem of overaccumulation occurs historically in different variants, mostly in the form of overproduction or financial crises (too many factories produce too many goods that cannot be bought in sufficient quantities; too much capital invested in certain sectors, creating bubbles). These periodically occurring crises are often overcome through the continuous incorporation of a ‘noncapitalist outside’. As feminists and theorists of colonialism and ecology have shown, following Rosa Luxemburg, capitalism is not only historically based on violent processes of appropriation (the enclosures, colonies, slavery, or ‘primitive accumulation’). Appropriation has shaped the entire history of capitalism up until today. The incorporation of non-capitalist forms of life also plays an important role in the expansion of markets, such as through the commodification of decommodified activity (as when sharing rides becomes Uber). The commodity system of capitalism (M–C– M’), based on monetary exchange and labour exploitation, is fundamentally dependent on and cannot function without the appropriation of unpaid labour and energy from humans and non-human nature. For, without unpaid inputs – both from people (unpaid domestic work or neo-colonial exploitation, but also public bailouts) and the raw materials and energy of nature – production costs would rise so far that profits would fall and accumulation would come to a standstill.96 Capitalism can be understood as a continuous movement to overcome barriers to accumulation and thus to growth.97 The stabilization of capitalist dynamics of crisis and the repression of class conflicts in some regions – such as through the ‘imperial mode of living’ in the Global North (see section 3.7) – are often connected to the relocation or externalization of crises to other regions. The appropriation of ‘women, nature and colonies’98 is often not directly visible through market mechanisms, but it is an integral part of capitalist development, being closely related to science and technology, to state and military power, and to cultural perspectives – and it is the focus of feminist and South–North criticism (see sections 3.5 and 3.7). In combination with the systemic externalization of the consequences of destructive growth (see section 3.1), this dynamic of the continuous commodification of nature generates a potentially insoluble crisis of capitalist socialization, as ‘an irreparable rift in the interdependent process of social metabolism, a metabolism prescribed by the natural laws of life itself ‘.99 Practically, this means that going ‘through’ capitalism to arrive at socialism, as accelerationists promote, is not only undesirable but also impossible, as capitalism destroys more than it can create or reorganize.100 Urbanization and growth Marx had already analysed the division between country and city as foundational to the emergence of capitalism, a theme further developed in particular by urban geographers such as Henri Lefebvre, writing at the time of the Situationists and André Gorz. These thinkers were beginning to notice that capital was no longer exclusively invested within primary or secondary production (extraction of raw materials or factory production) but was increasingly shifting towards speculation on real estate. As a way to deal with the overaccumulation of capital resulting from post-Fordist globalization, investment in real estate and land became a kind of ‘spatial fix’ (as David Harvey termed it).101 Today, roughly 60 per cent of the world’s capital is invested in real estate.102 As a corollary, urban space is a key site for resisting the flows of capital and building alternatives, much as factory production was during the Fordist era. Urban geographers now talk about ‘planetary urbanization’, noting that the planet is increasingly urbanized – and areas not urbanized are restructured, through infrastructure development and the rewiring of local institutions, to provide a standing reserve for urban development. Scholars have traced how this urbanization is driven by the capture of and conflicts over urban metabolic processes, such as water and energy use, and how it is driving material growth, in particular through concrete and steel (see chapter 2). Urban geographers have documented what is called a ‘growth coalition’ or ‘growth machine’ of elites (primarily developers and politicians) who seek to spur and manage urban growth for the sole purpose of profit, functioning as a kind of ‘real estate state’. This combined process is a key part of the ‘treadmill of production’, which refers to an infrastructural web of urban development, construction, production, and consumption that works together to further capitalist accumulation (for example, through suburbanization, malls, large useless megaprojects, gentrification, highways, and so on). As a corollary, many now claim that, even as urbanization has become a key driver of capitalist development, it is also a unique site of resistance to capitalism, through the development of municipalist politics, blocking the growth coalition from achieving its profits and building alternative urban coalitions of working-class, diverse, and ecologically-oriented communities.103 Only recently have these questions been more deeply taken up by degrowth scholars: concepts such as the ‘growth machine’, the ‘tread-mill of production’, and ‘urban metabolism’ are especially useful for a degrowth analysis, and more work can be done here to integrate them within a degrowth framework. Increasingly, the question of urbanization and housing has been explored within degrowth literature, with debates emerging on what kind of human settlements are more appropriate for a degrowth society, and the role of urbanization in driving growth.104 Dépense The concept of dépense (in French, ‘spending’ or ‘expenditure’), introduced by the French writer and philosopher Georges Bataille, has been taken up in the degrowth discussion to articulate a specific critique of capitalism. Dépense describes the usual practice in non-capitalist societies of spending the socially produced surplus as unproductive expenditure – for example, throwing a feast using the year’s surplus harvest – instead of reinvesting it. The term illustrates that the commitment to the productive reinvestment of added value is a specific feature of capitalist societies – anthropologically, however, it is a historical exception. Almost all societies see the collective, ritual, or individual expenditure of surplus – at collective celebrations, ceremonies, or in displaying collective or personal wealth through jewellery, expensive clothing, gardens, parks, and so on. The term dépense thus adds two ideas to the criticism of capitalism. First, it opens up the possibility of dealing with overproduction – a feature present in most societies as abundance to be spent collectively but solved in a very destructive way in capitalist societies through endless reinvestment. Second, it illustrates, through pointing to the expenditure of surplus in all human societies, that the logic of scarcity within capitalism is not a universal truth, but a historically contingent phenomenon. That is, it embraces the possibility that collective festivals, spending on art, or more generally democratically deciding how to dispense with the societal surplus could be not merely a luxury, but a common good. For example, societies could decide to leave fossil fuels in the ground and therefore unused, and invest resources and labour in the recultivation of large areas of land, transforming these into natural carbon sinks. By thus removing money and resources from circulation, capital would be removed from the accumulation process – a necessary prerequisite for undoing the endless accumulation that drives growth. Thus, the idea of dépense both connects critiques of capitalism and the degrowth discourse more generally, and it offers a way to go beyond a purely productivist conception of the economy (see chapter 5).105 Capitalism and scarcity Prominent degrowth thinkers have also advanced new ways to think about the intersection between capitalism, scarcity, and abundance. First, it is theorized that capitalism brings about a generalized scarcity within daily life through the enclosure of the commons and the technocratic management and regulation of common space. For example, the enclosure of grazing land and forests in early capitalist Europe led to a condition of scarcity for peasants, forcing a move to the city and integrating people into a ‘cash nexus’ (Marx). This process of creating scarcity through enclosures has since been replicated in colonized and industrializing countries such as China, as well as increasingly through land grabbing in, for example, the Amazon region, Africa, and the Pacific – for the purpose of expanding industrial plantation agriculture or resource extraction for fossil or green capitalism.106 In industrialized countries, the working class lives in a daily reality where it is now nearly impossible not to rely solely on capitalist production. For example, space is highly regulated and any alternative use of public space, such as for gardening or informal vending, becomes coded as ‘loitering’ or otherwise criminalized. Alternatively, in early industrialized countries, through a highly regularized tax and welfare system, informal, untaxed production (e.g., creating and selling craftwork for extra income) is controlled out of existence. Even as it imposes scarcity in this way, capitalism also creates a synthetic, manufactured abundance, where the sheer quantity of available goods and services gives an impression of prosperity and plentifulness – but this abundance is privatized in the household and for those individuals that can afford it, and when it is not sold, as with food waste, it is disposed of.107 Degrowth scholars such as Giorgos Kallis have argued that, in fact, this simultaneous scarcity and abundance is inherent to a growth-based system. Kallis shows how Thomas Malthus, who is often interpreted as arguing for population control to overcome economic limits, actually invoked the threat of limits to advocate for growth, arguing that scarcity is a natural fact, and that only a growth-based economy could overcome it. In this way, Malthus was one of the first ‘apostles of growth’. Since then, both neoclassical economists and elites sought to further cement the idea that growth is needed to overcome natural scarcity as common sense. But scarcity is not a natural fact. Rather, scarcity, as well as the social hierarchies that limit autonomy and self-determination, are imposed by a capitalist system of production. As a corollary, degrowth is not about imposing limits on society according to natural scarcity, but about regaining autonomy to collectively create public abundance, and also deliberate and set limits. And this – collectively setting limits – is a key prerequisite for the formation of autonomous, democratic governance, as the Greek philosopher Cornelius Castoriadis argues in his work. Indeed, it is precisely capitalism – through alienating us from each other and from the abundance of the earth – which undemocratically imposes limits on us and makes it impossible for us to set our own. Thus, just as degrowth is about the collective reappropriation and dépense of social surplus, it is also about the rejection of natural scarcity, the undoing of imposed limits set on us by capitalism and hierarchy, deliberating collective limits, and thus about creating a self-determined post-scarcity society. 108 Significance for degrowth: The role of capitalism in growth The relationship between the critique of capitalism and the critique of growth is ambivalent and complicated, characterized by mutual scepticism. Parts of the degrowth spectrum seem to be afraid of talking too explicitly about capitalism or, consequentially, to make explicit whether degrowth should actually also mean post-capitalism.109 More substantially, proponents of degrowth argue that the rejection of capitalism does not by itself imply the rejection of growth. After all, not only was real existing socialism a decidedly growth-oriented, productivist, and technocratic project, but also many of today’s proposals for socialism or post-capitalism fall short of an emancipatory growth critique.110 Nevertheless, a survey of degrowth conference-goers has shown that, by and large, most participants are critical of capitalism and see degrowth as a post-capitalist proposal – a trend that seems to be reinforced by recent publications.111 Equally, within the broader sustainability and post-growth debate, proponents of degrowth are often more amenable to a critique of capitalism than steady-state economy or post-growth proponents. Indeed, degrowth is often proposed as a more radical critique of the current society than steady-state economics or other social-ecological alternatives.112 On the other hand, scholars and activists critical of capitalism have been sceptical about degrowth. Degrowth has repeatedly been accused of formulating only a superficial critique of capitalism, of misjudging the actual drivers of growth, or of advancing individualizing appeals for renunciation. And, of course, sometimes these critiques are warranted. For example, a tendency to focus mainly on consumption, alternative indicators beyond GDP, or policy reforms can risk losing sight of the role that capitalist accumulation has in driving the growth process. The critique of capitalism presented in this section highlights that a criticism focusing solely on the spheres of circulation, consumption, or credit as central drivers of growth bypasses the actual problem: growth comes from the realization of capital. However, often, the anti-capitalist critique of degrowth does not really engage with the core arguments and proposals of degrowth, simply brushing aside what could become a fruitful encounter. In particular, a degrowth-inspired critique of capitalist growth as the materialization of accumulation could deepen widely held understandings of capitalism by focusing on otherwise neglected aspects, such as the material dimension of growth, social metabolism, appropriation, consumer society, artificial scarcity, or dépense. 113 Criticism of capitalism offers manifold starting points for the degrowth discussion, even if many approaches critical of capitalism pay too little attention to ecological questions and global justice, and are often characterized by an uncritical attitude towards production, technology, and imperial modes of living in the industrialized core that depend on global exploitation. The key question that arises from a degrowth perspective in relation to capitalism – namely, does a reduction in growth necessarily mean overcoming capitalism?114 – has been much discussed and answered in many different directions. Historical experience shows that phases of stagnation or declining GDP, if they are regional or temporary, do not immediately bring an end to the capitalist economy. Rather, they dramatically aggravate social and political crises and show tendencies towards a crisis-like monopoly capitalism, increasing inequality, processes of accumulation through appropriation, and the refeudalization of social relations.115 The question – of whether a ‘post-growth capitalism’, one fundamentally changed by radical reforms and which has brought growth to heel, is possible, or whether degrowth necessarily points beyond capitalism – will probably continue to be a controversial debate.116 Nevertheless, the critique of capitalism is necessary to understand what we are up against. As Eric Pineault puts it: A critical theory of accumulation captures the social dimension of capitalism: unequal income distribution, alienating labour processes, exploitation, class domination. A critical theory of growth captures capitalism’s appearance in the material world and the socioecological contradictions its expansive nature implies.117 Together, they make it possible to understand how these contradictions tend to find growth-based answers. Degrowth’s ecological materialism enables a critical debate about the biophysical scale and form of an emancipatory and post-capitalist society, and degrowth’s critique of capitalism, having evolved somewhat on its own, offers a unique contribution to the debate on post-capitalism. 3.5. Feminist critique The feminist critique of growth is based on the thesis that, in a capitalist economy geared towards economic growth and productivity, the vital reproductive work of society – which is largely carried out by women, in particular Indigenous and Black women, and women of colour – remains fundamentally unacknowledged, invisible, devalued, and precarious. This economic system is therefore essentially a patriarchal one. Reproductive work is the basis of every human society, including capitalist society. Reproductive or care work is understood to mean all those activities that directly serve the maintenance and well-being of people, ranging from accompanying children and the elderly to cooking, housework, caring activities, and, in some definitions, gardening or repair work for personal needs, caring for nature, or subsistence farming. These activities comprise between 30 and 70 per cent of the economic output of a country, depending on the method of calculation. In a patriarchal economic system, reproductive work is in a permanent crisis because it is structurally devalued and poorly or not at all remunerated. This crisis is necessarily linked to the crisis-like development of the human–nature relationship. The permanent crisis of reproductive work can only be overcome by a different economic system that values, centres, and promotes care work. This is the prerequisite and goal of gender justice – and centring care has become a key cornerstone of degrowth.118 Eco-feminism and feminist economics Since at least the 1980s, there has been a rich debate within feminist circles critical of growth. Yet, though feminists critical of capitalism have long discussed the problems of a society based on growth in their analyses and proposals and continue to do so, these discussions were not always included or acknowledged in degrowth discourse. In lists of the intellectual ‘fathers’ of the degrowth discussion, the ‘mothers’ often have not been mentioned at all, or only marginally. 119 This has only changed in the last few years, and feminist arguments are increasingly integrated into the degrowth discussion, in great part thanks to feminist interventions in publications and at international degrowth conferences. Not all feminist currents are compatible with degrowth ideas – many forms of liberal feminism ignore ecological questions or capitalism – but two theoretical currents of feminist critique are particularly central to degrowth: first, eco-feminism, which makes clear the connection between capitalism, patriarchy, and the exploitation of nature on a systemic level; and second, feminist economics, which criticizes the construction of the genderless Homo economicus as a central figure of economics and rejects the calculation of GDP, which does not include unpaid domestic work.120 The iceberg model What we usually see of an iceberg is only the tip that is above water, while 90 per cent is usually invisible to the observer underwater. Feminist economists have long argued that the capitalist market functions like an iceberg. What is usually identified as ‘the economy’ – commodities, labour, and investment – is in fact only the tip of the iceberg, beneath which lies an economy that is invisible, reproducing and sustaining life, and which makes the market economy possible in the first place (see Figure 3.2). All the activities that take place underwater, so to speak, are invisible to economics and its tools of measurement – and thus also to how economic policies are made and how the public evaluates different kinds of labour – but nevertheless form a foundation without which the top could not exist at all.121 GDP measures only money flows – the tip of the iceberg – and thus simply ignores most economic activity. The irrationality of this system has long been discussed, for example with reference to the ‘housewife paradox’: in theory, if a man were to marry his domestic helper, and from then on she were to run his household unpaid, GDP would be reduced. Her labour – like that of all non-market services, including those of nature – would now be ‘free’, invisible, and ‘count for nothing’.122 The marketfocused perspective of the economy denies the fundamental dependence of all economic activities upon the sphere of reproduction, which is largely done by women (and increasingly in some rich countries by precariously employed migrants) and nature – who thus come to be seen as an unlimited resource. One possibility of escaping this injustice is represented by the campaign for ‘wages for housework’ – in other words, the monetary remuneration of reproductive activities as demanded by the International Feminist Collective in 1972. This demand is also being discussed further in the context of degrowth.123 Figure 3.2. The iceberg model of the economy. Source: Community Economies Institute. Only by suppressing a large part of economic activities from economics is it possible to use the figure of Homo economicus as the basic figure of economics. Homo economicus is conceptualized as an independent, rationally acting, selfish, healthy, and genderless middle-aged person, maximizing their own benefit. Because economics starts from this extremely straitened conception of human beings, large parts of economics legitimize competition-based growth as the only reasonable goal of economic activity. 124 Exclusively considering the tip of the iceberg leads to ‘capitalocentrism’, which makes the inherent logic of all other economic forms – giving, bartering, lending, mutual aid, and so on – invisible. Thus, the idea that ‘capitalism’ is an all-encompassing system is often reconstructed and tacitly supported even by those critical of capitalism, while diverse economies remain ignored. A gender-equitable society – and thus also a degrowth economy – would need to promote non-capitalist economic activity and develop what J. K. Gibson-Graham calls a ‘community economy’.125 Gendered exploitation Any non-capitalist or ‘community’ economy, however, would be in constant danger of being eaten up by the expansion of the logic of profit and commodification. This is a central finding of feminist Marxist economic research, based on Rosa Luxemburg’s work (see also section 3.4). In order to gain a profit, capitalists must constantly appropriate ever more free resources – in the form of so-called ‘primitive accumulation’ and unpaid reproductive work.126 This ‘non-capitalist outside’ of free (or cheap) resources can be found in (still) non-capitalist subsistence societies, primarily in the Global South, and in subsistence activities within capitalist societies, such as education, care, homemaking, and gardening – which are connoted as ‘feminine’ and are largely unpaid. On the one hand, unpaid reproductive work forms the continuous free basis of capitalist production. On the other hand, capitalist production is designed for continuous expansion and is therefore constantly trying to commercialize reproduction work in order to open up new sectors, as is the case, for example, in the privatization of nursing homes and health care.127 Exploitation is justified through the framing of production and reproduction as a binary, one side of which is seen as more valuable.128 The result is a discursive hierarchy, in which ‘reproductive’ activities (subsistence labour, the ‘under-developed’ world, the home, nature, and femininity) are subordinated to ‘productive’ activities (wage labour, Western civilization, the public sphere, and masculinity). The basis of this binary is, as feminist criticism points out, at the root of the European natural sciences. Enlightenment thinkers like Francis Bacon, for example, advocated an image of the male explorer-scientist snatching the secrets of nature (conceived as ‘feminine’) from her womb, and framed nature as a properly enslaved subject of Man.129 The ‘master model’ of Western modernity, at the root of both global inequalities and environmental crises, was developed in the context of seemingly natural, irreconcilable, and hierarchically separated dualisms – man/woman, mind/body, civilized/savage, human/nature – that ‘correspond directly to and naturalize gender, class, race and nature oppressions respectively’.130 When we think of the iceberg model, we can clearly see that a vast majority of ‘feminized’ work is actually what props up the economy and allows it to function – and yet this relationship is constantly distorted, both discursively and materially. Within a patriarchal society, it seems as if wage labour is the actually important work, while subsistence and care work are unimportant. This distinction is at the root of what has been called the ‘Bielefeld subsistence approach’, first formulated in the 1980s by the Bielefeld development sociologists Maria Mies, Claudia von Werlhof, and Veronika Bennholdt-Th omsen.131 Since wage labour is centred in economic valuation, and not in subsistence, what makes life possible itself becomes distorted. As the Bielefeld theorists state with great clarity: Without subsistence production, no commodity production, but without commodity production definitely subsistence production … The process of capital accumulation – the transformation of life (living work and nature) into commodities, money and steadily increasing capital – is polarizing and irreversible. In other words: money and capital can grow out of life, but no new life can grow out of capital and money. 132 This argumentation also forms an important component of the South– North critique of growth (see section 3.7). This recognition entails that work must be redesigned completely, not by automating everything, but by transforming our very understanding of work: a good life does not involve overcoming work, but rather involves overcoming and eradicating alienation in work. Working in another way is not only about having more leisure time and less hours of waged work, an idea that makes sense mainly for men because most women – especially those with children or elderly they have to care for – spend most of their ‘leisure’ time doing care work anyway. Working differently is about sharing all kinds of necessary work equally – from care work to maintenance of material infrastructures to the production of food.133 Ways out: Queer ecologies and caring economies Since the 1990s there has been a lively debate within feminist theory about whether eco-feminist approaches are ‘essentialist’. The question is whether the analysis, according to which the oppression of women and nature is connected, does not prescribe dichotomous and generalizing biological categories (such as ‘woman’ or ‘nature’) instead of transgressing them. Therefore, some theorists such as Bina Agarwal or Rosi Braidotti no longer use the term ‘eco-feminism’. Some of the most important eco-feminist thinkers, such as Ariel Salleh and Veronika Bennholdt-Thomsen, underline that the eco-feminist argument grows out of Marxist theory and takes women as a ‘class’ – which has nothing to do with biologism but with specific social relations and a corresponding lived experience of many people socially described as ‘women’. More recent growth-critical feminist approaches agree that gender is considered a social construction in turn shaped by patriarchy and argue in addition for a constructivist eco-feminism that includes not only Marxist categories but also post-structural thinking – thus establishing links between eco-feminism and queer ecologies.134 Queer ecologies seek to reframe and trouble given relationships between nature, gender, and labour. 135 There are two key lines of argumentation. First, queer ecologies interrogate who is able to produce and reproduce, and what kind of relationships are natural. This involves questioning the imperative to procreate or expand, allowing certain activities to be non-(re)productive, as well as forging new relations with non-humans.136 Second, within patriarchy, nature and care work are often coupled together – a binary which has historically been used to justify exploitation and inequality, as already shown by eco-feminists from the 1980s onward. This binary is also the material basis for the functioning of growth-based economies, even as they must suppress natural productivity and care work in order to be profitable. True sustainability is therefore structurally impossible in such an economy – as the discussion on scarcity above makes clear. A queer ecological approach is valuable as it calls into question these binaries and points to the fact that they are socially and ecologically co-constructed and not inherently natural. A first step towards a different economic system is to dissolve the binary between the productive and reproductive spheres within the field of economics. The German Netzwerk Vorsorgendes Wirtschaften (Network of Precautionary Economics) proposes what they call a precautionary economics based on the term ‘(re)productivity’ in order to approach the economy holistically. It removes the distinction between ‘productive’ and ‘reproductive’ – human production is seen as embedded in nature’s production and reproduction activities, whether within or beyond a market economy. The basis of precautionary economics is an ‘ethics of care’ that leads to a precautionary – future-oriented, preventive, careful – rationality that serves to sustain life.137 Indeed, feminist economists also propose restructuring the current system towards a ‘caring economy’ which is not geared towards growth.138 Thus this perspective is also close to the subsistence approach, because subsistence means nothing other than supporting life. The dissolution of the binaries structuring the patriarchal logic of growth can also be understood as the ‘queering’ of the economy. 139 This not only focuses on the positions of those who identify as women or as nonbinary, but also of men: the construction of the man as a person who does not care (Homo economicus) is itself a historical one, which is intimately linked to the rise of growthism in modern societies. This ‘hegemonic masculinity’ (as Raewyn Connell terms it140) arose with the separation of productivity and reproductivity and the privileging of wage labour at the expense of subsistence labour. Thus, even patriarchy benefits certain men above others – where manhood is defined as a dominant, uncaring, seemingly independent, and strong individual, and thus the epitome of an expansionary, appropriating growth subject. More recent masculinity research has been asking to what extent ‘caring’ or ‘ecological’ masculinities can create a new understanding of masculinities and gender roles that destabilizes these binaries and could be a building block of a renegotiated economic model in which all genders can develop in many ways.141 Significance for degrowth: Foundational, and requires more engagement The reception of these approaches in the more recent discussion on degrowth can be described as double-sided. On the one hand, degrowth as a whole can be understood as an approach that integrates feminist positions: the rejection of Homo economicus as structuring image; the demand for part-time work for all, or an upgrading of subsistence work; the criticism of capitalist logics capturing more and more areas of life; and the critiq ue of the domination of nature through scientific reason are all widely accepted positions in degrowth discussions. The subsistence approach in particular – which is closely interwoven with the works of post-development theoreticians of the 1980s and 1990s, both in terms of content and its actual participants – forms an intellectual basis, albeit one often unnamed, for the more recent degrowth discussion. The feminist debates also had a strong influence on other critiques, such as the critique of industrialism, the further development of critique of capitalism, in particular the theory of primitive accumulation, as well as the socio-economic critique, in particular by questioning the concept of labour. On the other hand, feminist participants in the debate have repeatedly pointed out that explicitly feminist voices were at least initially largely marginalized in the degrowth discussion. In academic literature, the feminist growth critique is often not sufficiently discussed or is even ignored. However, in recent years this has started to change, at conferences, movement events, and in publications. For degrowth, feminist perspectives are crucial, not only because of all the analytical tools they provide, but also to prevent degrowth policies from having reactionary consequences or reproducing a gendered division of labour. Both a merging of feminist voices and movements with degrowth, as well as an increase in articles and special issues on the topics of feminism and degrowth, demonstrates a growing interest in the feminist critique of growth.142 3.6. Critique of industrialism Critiques of industrialism argue that, no matter the kind of ownership or social organization, the development of productive forces and technology in modern societies have become authoritarian, alienating, and restrictive of self-determination and therefore cannot automatically be regarded as desirable for an emancipatory society. ‘Industrialism’ refers to the overall structure of a modern industrial society based on mechanized work. With the critique of progress in productivity – the ability to produce more and more goods in ever shorter time – this critique questions the central factor by which both capitalist and socialist societies measure or have measured their success. Thus, Lenin already noted that, in the competition between capitalism and socialism, the social system that achieves the higher labour productivity will win. Critics of industrialism contend that a good life need not depend on the continued progress of productive forces. Writing beginning in the 1970s, these thinkers argued that the problem lay deeper than the competition between two hegemonic systems, and thus sought to open a conceptual third way beyond the two antagonists of the Cold War. As the social philosopher André Gorz put it: ‘To speak of industrialist civilization does not mean to deny or ignore its essential capitalist character. The fact that industrialism is common to capitalism and socialism illustrates the power and scope of this concept. For even the crisis is common to capitalism and socialism.’143 Criticism of industrialism argues that competition-driven technological development and the associated increase in productivity themselves act as growth drivers; that technology is not neutral and therefore cannot simply be detached from the logic of profit; and that increasing mechanization hampers the self-determination of people in the world of work and everyday life. In this sense, the goal of a degrowth society must be to overcome industrialism towards a post-industrial society that strives for a fundamentally different kind of technology, which means a profound transformation and democratization of the means of production and material infrastructures such as electricity networks, transport routes, and communication technologies (see chapter 5). The different strands of the critique of industrialism Criticizing modern technology and its effect on the individual and society and consumption can get you called a Luddite or accused of denying people the privileges of a modern economy. However, as argued by Peter Linebaugh, ‘Luddite’ shouldn’t actually be an insult – the Luddites in Northern England, active in the nineteenth century, broke the cotton mills because they were against participating in alienating labour and its connection to slavery in the Americas.144 And indeed, critiques of industrialism and technology arose with and critically analyse the industrial mode of production in the eighteenth and nineteenth centuries. In some cases, they also drew attention to the connection between contemporary industrialism and the development of urban and hierarchical civilizations based on agriculture – in China, European antiquity, and the Middle East.145 Criticism of industrialism is often very closely interwoven with cultural criticism of growth, and both can be linked to very different political attitudes. Part of the early intellectual critique of industrialism in the Romanticism of the early nineteenth century was conservative, antiegalitarian, and glorified the feudal class-society. At the same time, however, there are emancipatory antecedents of degrowth thought such as the Luddite workers’ revolts that took place in England, destroying mechanical looms as part of their labour struggle for better working conditions and wages.146 Criticism of technology and industrialized lifestyles was also one of the central arguments of the early socialist movements of the nineteenth century. The lifestyle movements at the beginning of the twentieth century took up these motifs again in the design of anarcho-syndicalist and ethnic settlement projects – some of them bearing proto-Nazi and eco-fascist undertones.147 This shows how important it is to combine the critique of industrialism with the other thoroughly emancipatory critiques discussed in this chapter. The world wars of the twentieth century, and in particular the development of nuclear power, gave rise to new forms of technology criticism that explicitly dealt with the destructive potential of large-scale technologies, such as Günther Anders’s Antiquated Humanity or Hans Jonas’s Principle of Responsibility. This was followed by demands for better clarity and democratic accountability regarding technology (as was advocated in E. F. Schumacher’s Small Is Beautiful). New formulations of the critique of industrialism in the 1970s have become particularly important for discussions on degrowth. Social-philosophical works such as Lewis Mumford’s Myth of the Machine, Jacques Ellul’s La Technique, ou L’enjeu de siécle, or Ivan Illich’s Tools for Conviviality are often cited. Authors such as André Gorz, Peter Harper (author of Radical Technology), or Rudolf Bahro (author of The Alternative) formulated their critique of technology on a Marxist basis and broke with the classic socialist belief in progress, according to which capitalism develops the productive forces of a liberated society. Feminist theorists such as Carolyn Merchant also expanded the critique of industrialism towards a critique of patriarchy. Technology is not neutral Complex technologies are not neutral. We can define a complex technology as one which requires global supply chains, large infrastructure, social hierarchies, and highly specialized expertise to operate. These favour or demand specific actions and power structures in production or use – a specific form of society. It does not matter whether this technology is put at the service of a capitalist or a socialist system – it unfolds a rationalistutilitarian logic of its own that cannot easily be democratized. This problem can be traced back to the emergence of modern science as the basis of today’s technology. The conceptualization of natural science as a mode of objective recognition, which breaks down nature into its smallest, unconnected components, if uncritically applied, is in itself a domineering and gendered process. While the critique of capitalism focuses above all on the rationality of increasing profits, critique of industrialism focuses on another instrumental rationality: scientific-experimental rationality, which forms the basis of technological interventions in the ecological relationships that support modern societies. Under this rationality, it is not just the fascination with technological possibilities that is the problem; it is that the machine is considered to be a model for society as a whole, and of human development. In this way, the ‘rationality of technological thinking’, as Langdon Winner calls it, in fact obscures the role of capital as an inhumane driver of social disruption, and seeks to justify it. The Silicon Valley slogan ‘move fast and break things’, coined by the Facebook CEO Mark Zuckerberg, takes this to the extreme: the disruptive character of technology is itself considered to be its source of both societal development and private profit. This is not to say that innovation or experimentation itself is bad – to the contrary, it is rather to point out the problems that arise if innovation and experimentation do not take into account their repercussions and externalities.148 Th is scientific-experimental rationality goes hand in hand with a quasireligious belief in technical progress as a saviour as originally formulated by Francis Bacon, one of the founders of modern science in the seventeenth century. 149 Lewis Mumford has noted that technological progress had emptied the concept of progress as a whole and claimed it for itself. Technological innovation becomes an end in itself: Western society has accepted as incontestable a technological imperative that is as arbitrary as the most primitive taboo: not merely the duty to promote inventions and continuously bring about technological innovations, but also the duty to submit unconditionally to these innovations simply because they are offered, regardless of their consequences for man.150 Today, this faith continues in the work of the eco-modernists, as well as of academics who champion science and technology as the main or only solution to the many-faceted crises, thus not only often promoting ‘false solutions’, but also suppressing the equally important and often more effective social innovations, democratic movements, or collective actions. It is also a common position on the left, where the development of productive forces through full automation of work and an increasing output are seen as preconditions for post-scarcity socialism.151 Yet another critique of technology comes from a feminist perspective. Techno-feminists argue that technology is often gendered as ‘masculine’ and situated outside the bounds of properly ‘feminine’ experience – even as women have had a crucial role in the development of many technologies, such as medicine and information technologies. Furthermore, technologies have a tendency to extend masculine control over nature and people, as they are designed through a hegemonically masculine lens (via large, highly centralized power sources), excluding participation by others (engineering culture, for example, being heavily male-dominated), and further oppressing marginalized groups (for example, in the racial biases manifested in artificial intelligence security technology). While many technologies extend control and impede autonomy, we can develop others that support caring, convivial relationships. Yet again, techno-feminists do not reject technology outright but take a critical yet hopeful look on the potential of certain technologies for changing oppressive relationships and undermining binaries. Thus, while recognizing that technology is shaped by dominant social norms such as patriarchy, techno-feminism seeks to go beyond pessimistic technophobia, which they argue forecloses potential for transformation.152 Finally, there is also the concern that certain complex technologies lend themselves to hierarchical, undemocratic relationships within society as a whole. For example, nuclear power plants, as they exist today, are dependent on a regime of technical experts for their management and, eventually, their decommissioning. Without sufficient decommissioning expertise, socially acceptable nuclear waste repositories, and new energy sources, nuclear power plants must keep running beyond their intended lifespan, as is the case in many Western countries today. Further, the protection of nuclear assets and the management of waste requires strong military intervention, as well as large infrastructures for containing it – which must then be kept inaccessible from the public for millennia.153 Similarly, as we explored in chapter 2, the switch from coal to oil also led to the formation of a more technocratic, dispersed energy system, as miners and dock-workers could no longer strike and block energy flows as easily. 154 In this way, considering whether a certain energy technology is desirable is not just a matter of assessing its technical ability to provide reliable power but to ask whether such a hierarchical division of labour, expertise, management, and security is amenable for a democratic society, and to what extent such an energy system necessarily restructures society towards more alienated, authoritarian, militarized, and highly centralized social systems.155 The technosphere as driver of growth The massive expansion of technical systems and infrastructures, especially since the mid-twentieth century, is a major cause of ecological problems (see section 3.1). Transport routes by land, sea, and air, power stations, electricity grids, water supply and disposal systems, global trade, industrial food systems, and cable and radio networks make the growth economy possible in the first place and are based mainly on fossil fuels. But their transformation is not easy to accomplish: infrastructures are associated with high investment costs and often create decades or even centuries of path dependencies – meaning that, once built, they continue to shape how we organize society. They are integrated into complex socio-technical systems such as motorized private transport or digitally connected means of communication. Thus, they determine large parts of everyday life. Due to the increasing complexity of technical systems, technical infrastructures themselves are becoming a driver of growth, as they require a permanent increase in complexity in a society organized according to the logic of growth – not least to deal with the problems created by exactly these systems. For example, André Gorz describes the problem of automobiles and the world they have created in a striking essay, ‘The Social Ideology of the Motorcar’: The car has made the big city uninhabitable. It has made it stinking, noisy, suffocating, dusty, so congested that nobody wants to go out in the evening anymore. Thus, since cars have killed the city, we need faster cars to escape on superhighways to suburbs that are even farther away. What an impeccable circular argument: give us more cars so that we can escape the destruction caused by cars.156 Another example: oil became the dominant source of energy due to its ease of transportation, but this has helped to cause unprecedented climate breakdown; as the climate gets hotter we begin to use more air conditioners, which in turn make local outdoor temperatures even hotter due to their heat pollution, causing cities like Doha – whose wealth is built on oil extraction – to plan open-air air conditioning systems to allow them to stay habitable, which depends on even more carbon emissions. You can see how this process eventually leads to a cascading series of Rube Goldberg machines meant to clean up in turn the side effects of each new complex technology. 157 The profit from further technical innovations tends to decrease with increasing complexity, which fuels ever faster innovation cycles. Digital processes and technologies accelerate this process even further – cars are now increasingly digitized and thus more difficult to repair, and automated driving will likely require that road infrastructure be digitized as well. This process leads to an increasing technical penetration and to dependencies in more and more areas of life – from life habits and mobility to the world of work, surveillance, and agriculture.158 The radical monopoly and the counter-productivity threshold This technical landscape affects our lives in direct and indirect ways. Ivan Illich has pointed out that, for individuals, it has a high cost and it is close to impossible not to participate in new technological developments. This is because socio-technical systems such as automotive vehicles, computers, or smartphones become a ‘radical monopoly’ in industrial societies, which undermines the self-determination of people to live a life according to their ideas.159 Social institutions become an obligation through the radical monopoly – whether explicitly, as with compulsory schooling, or implicitly, as with the use of digital means of communication. Against the notion that a degrowth society can be achieved through individual frugality, the concept of ‘radical monopoly’ makes it clear that this individual reduction is not possible at all – or it is only possible under the threat of partial or total exclusion from society. Thus, degrowth must aim at democratizing and overcoming these radical monopolies embedded in the productive forces of capitalist society. Another concept introduced by Ivan Illich is the ‘counter-productivity threshold’. This is the idea that, when something that seems beneficial is used too much, it may actually become counter-productive. We will give a longer quotation, because this also illustrates one of the reasons why, in the Southern European décroissance movement, the snail is the symbol of degrowth: The snail constructs the delicate architecture of its shell by adding ever increasing spirals one after the other, but then it abruptly stops and winds back in the reverse direction. In fact, just one additional larger spiral would make the shell sixteen times bigger. Instead of being beneficial, it would overload the snail. Any increase in the snail’s productivity would only be used to offset the difficulties created by the enlargement of the shell beyond its preordained limits. Once the limit to increasing spiral size has been reached, the problems of excessive growth multiply exponentially, while the snail’s biological capability, in the best of cases, can only show linear growth and increase arithmetically. 160 Illich argues that, at the point when a beneficial technology becomes institutionalized and becomes too large, it no longer offers a service to a society. For example, if everyone in a dense city were to drive a car individually, then no one would get the benefits of driving – since there would be too much traffic on the road. This is the point where the costs deriving from a technology start to outweigh its benefits, when it becomes counter-productive. Degrowth thus aims at collectively determining forms of technology that do not fall into these irrational traps of the ‘more is better’ ideology of technological progress, limiting the use of those technologies that stand in the way of a good life for all. Social ecology Discussions in political or social ecology have, building on Marx’s arguments, critically analysed societal relationships to nature, arguing that the development of modern societies can only be understood by examining the specific ways that metabolism with nature is shaped by human labour. Based on this materialist perspective, there has been not only the development of empirical analyses of ‘social metabolism’ itself (see sections 2.2 and 3.1), but also a critical theory of socio-natural conditions. Advocates of this perspective – also in contrast to Western social democracy and the Soviet Marxism of the early twentieth century – criticize the notion that social progress and human emancipation must necessarily include increasing and perfecting the domination of nature. In the Dialectic of the Enlightenment, Max Horkheimer and Theodor W. Adorno have sharpened this into a radical diagnosis of crisis, which remains central to the criticism of the green economy within degrowth: ‘Any attempt to break the compulsion of nature by breaking nature only succumbs more deeply to that compulsion. That has been the trajectory of European civilization.’161 Degrowth aims at breaking this trajectory. Another key analyst of this perspective was Murray Bookchin, who developed the theory of ‘social ecology’ to explain how relationships of domination and oppression between humans (along lines of class, race, gender, age, and so on) in turn shape our relationships to the natural world.162 Attempts to deal with dependency on nature by way of technological improvements (for example, through the exploitation of fossil fuels, nuclear energy, or, more recently, bioenergy) do not lead to the disappearance of nature in society. Rather, the domination of nature is ‘reflected’ in the dominations between people: it lives on in forms of patriarchal, racist, or class oppression, for example by women doing unpaid housework or by border regimes hindering people’s freedom of movement. The mastery of nature in all its variants – above all in the techno-scientific belief in progress but also in relation to modern temporality or human–animal relations – thus becomes the central object of this critique. And, moreover, the overcoming of hierarchical society–nature relations also forms the basis for overcoming domination in general.163 Alienation through industrial labour An essential argument of the critique of industrialism is furthermore that atomized, mechanized, and accelerated work processes, which are necessary for an increase in productivity, lead to an alienation of people from their activities (see section 3.3). This fundamentally undermines both the individual and collective autonomy of people or societies to decide how to lead their lives. ‘For a hundred years now, we have been trying to make machines work for people and to train people for lifelong service to them … It has been shown that machines enslave people’, writes Ivan Illich.164 A proposal to solve the problem of alienation in industrial work consists in increasing automation, so that fewer and fewer people have to toil in production.165 The proponents of automation, however, often fail to recognize that in neoliberal capitalism, people working in the service and care industries, among others, are also clocked according to industrial models, and, even then, care professions can only be automated to a limited extent because of their different work logic. Much of the service sector, certain forms of mining and extraction, and agriculture resist automation. Further, full automation may not itself be desirable (even if it were possible). For example, a sustainable, ecological agriculture requires intricate engagement with and knowledge of local ecosystems, or many caring activities can only be automatized by losing much of what we value as human. Moreover, the promise of full automation does not provide an answer to the fundamental problems of the dominance of modern technology mentioned above, nor does it itself change the terms of ownership or the form of alienated labour, nor can it account for the resource, ecological, and global justice problems associated with full automation. Therefore, thinkers critical of industrialism emphasize the need to gain democratic control over technological developments. And while this critique is not against automation per se – in the case of unpleasant, tedious, debilitating, or dangerous work, automation is desirable from a degrowth perspective – it also emphasizes the need to reconceptualize and transform work, so that we can see and enact the socially useful activities that sustain our lives as the fundamental form of participating in society, based on a logic of care.166 Significance for degrowth: Beyond appropriating technology In their 1972 ten-point programme, the Black Panthers added a demand for ‘people’s community control of modern technology’, thus highlighting a key prerequisite for any emancipatory society. 167 From a degrowth perspective, bringing modern technology into people’s hands must be accompanied by efforts to develop different, non-authoritarian technologies. Indeed, the critique of industrialism and technology, together with the feminist critique, is the strand of degrowth critique that most decisively opposes (potential) post-capitalist projects that uncritically advocate for accelerating technological innovation – whether technocentric Green New Deal proposals, digital post-capitalism, or accelerationism.168 For a nonalienating and non-exploitative technique would require that the structure of the means of production, as they have developed under capitalism and bureaucratic states and within hierarchical societies, are also fundamentally transformed. Economic growth is not progressive, not even in this regard.169 A correction of the distribution of production, or even completely different ownership of production, is not sufficient. The realization that technology, infrastructure, and production facilities not only need to be appropriated but also transformed and (partially) wound down is central to degrowth.170 Nevertheless, criticism of industrialism and technology becomes problematic when technological progress and the division of labour are generally rejected and their advantages negated. There is a danger that these critiques turn reactionary or elitist unless they are combined with other forms of critique that strongly emphasize justice. Furthermore, critiques of industrialism must come with proposals for alternative forms of economic production that are not alienating and that meet human needs and well-being. More recently in the degrowth debate, there has been an emphasis on criteria for technological development under keywords such as ‘convivial technology’, ‘convivial design’, ‘frugal innovations’, ‘digital commons’, ‘peer-to-peer’ or ‘soft digitalization’ – practices and criteria for alternative technical paths between low tech and open digitalization. In contrast to the discussions in the 1970s, which focused primarily on the risks of modern science and technology, discussions in the field of digital commons in particular also emphasize the opportunities offered by high tech.171 However, thinking about the possibility of decentralized production combined with global design has only just begun. Technical assessments (based on life-cycle assessments, and so on) of such approaches’ suitability for degrowth are still lacking, and it is also unclear whether such visions of high-tech futures adequately respond to cultural and ecological critiques.172 We expand on proposals for convivial technologies and on the need to address this gap in chapters 5 and 7. 3.7. South–North critique Here, we summarize forms of critique that examine the social and ecological consequences of development and growth from a global justice perspective. They focus on hierarchies, exclusions, and forms of exploitation that are fundamentally associated with capitalist and universalizing European civilization. These forms of critique argue that ‘growth’ and ‘development’ as well as even the ‘economy’ as a concept are twentieth-century inventions that create and maintain (neo-)colonial dependencies between regions and to enforce growth-oriented, industrialist, and capitalist lifestyles in the Global South. They also argue that since the start of European expansion in the fifteenth century, growth in the centres has been based on (neo-)colonial appropriation, extractivist exploitation of nature, and the externalization of social and ecological costs. Thus, countries in the South were reduced to the dependent role of raw material suppliers without large value-added contributions of their own, causing ever-deepening inequalities and unequal power relations. And this critique argues that these processes of appropriation and externalization are fundamental to the growth dynamics of rich societies, the balance of power within them, and the stability of the imperial mode of living. In the context of increasing ecological crises, this way of life causes systemic crises because it cannot be generalized. The origins of decolonial thought and the criticism of Eurocentrism and the associated instrumental rationality of modernity go back centuries and emerged as a counter-movement to colonialism and modernity in the Americas in Indigenous and Afro-Caribbean thought.173 In the centuries that followed, they responded to the spread of colonialism, imperialism, Western development policy, and globalization to give the ‘wretched of the earth’ a voice.174 Three important streams of this discourse pertain to the growth-critical discussion, each with their own thrust that complement the argument for degrowth. First, the post-development debate, which since the 1980s has criticized the entire ‘development’ endeavour as destructive and misguided, and which has played a central role in the initial emergence of the degrowth movement; second, the Latin American– influenced discussions about buen vivir (‘good living’) and post-extractivism, which have developed into central sources of inspiration and allies for degrowth; third, Marxian analyses of dependency, ecologically unequal exchange, and the more recent imperial mode of living. Post-development versus the Western ideology of progress The post-development approach emerged in the 1980s as a fundamental critique of ‘development’. It is closely associated with post-colonial, decolonial, and subaltern movements.175 Authors such as Arturo Escobar, Gustavo Esteva, Majid Rahnema, Serge Latouche, Wolfgang Sachs, Vandana Shiva, and Gilbert Rist argued that ‘development’ is a construct and an ideology of the West.176 Development was invented in the middle of the twentieth century as a guiding political concept – the second inaugural speech of US president Harry S. Truman in 1949 is often mentioned here – in order to promise people in the ‘under-developed’ regions integration into the capitalist world economy and its associated improvements in living standards. This promise of ‘development’ was motivated above all by the intention to provide legitimacy for late and post-colonial strategies of domination from the North towards people in the South. The universal goal – of an industrial mass consumer society characterized by capitalist wage labour – implied by ‘development’ is, however, never attainable for all due to the structure of the global world economy based on the division of labour and due to ecological limitations (see sections 3.1, 3.4, and 3.5). It is also undesirable, since it undermines the livelihoods of many. 177 Post-development calls into question the growth-based idea of progress: that Europe has worked its way up to the top of a universally recognized and desirable path of development by its own efforts, through rationality, civilization, and liberal values.178 Post-development scholars point out that the growth and prosperity of the Global North cannot be understood without colonialism, exploitation, and dispossession in the South. Post-development also places today’s development policy in its historical context, namely, the efforts beginning with the Enlightenment to ‘improve’ the colonized areas and the people characterized as ‘primitive’, those who would later be devalued by ‘race theories’, through interventions from outside.179 In contrast to ecological approaches, which are quite prominent in the degrowth discussion and which focus on the industrialization of the nineteenth and twentieth centuries, post-development thinkers focus on the destructive side of the Enlightenment and modernity in the context of colonialism starting in the centuries before. From a post-development perspective, alternatives to development are found primarily in the traditions and practices of subsistence of local communities and in movements of the Global South that oppose development ideologies. Following The Red Deal: Indigenous Action to Save Our Earth: ‘We need a revolution of values that recenters relationships to one another and the earth over profits.’180 This revolution in values has as its protagonists autonomous movements such as the Zapatistas, Indigenous struggles for self-determination, Afro-diasporic struggles, peasant movements such as La Via Campesina and the Movimento dos Trabalhadores Rurais Sem Terra (Landless Workers Movement) in Brazil, and movements opposing environmental distribution conflicts. As we discuss below, much of the degrowth discussion has highlighted the importance of supporting such movements for the purpose of building international solidarity against the growth regime and for an alliance of various alternatives to development.181 Buen vivir and post-extractivism The concept and practice of buen vivir originated in the Andes, especially in Ecuador and Bolivia, but also in Peru and Colombia. It was formulated in the last two decades as a political framework based on traditional knowledge. With a strong anchoring in the world views, perspectives, and experiences of Indigenous groups, it stands for the inseparability and interdependence of people and nature and for a life in balance: ‘What counts in the concept of ‘‘good living’’ is the human individual, integrated in their community, who cultivates harmonious relationships with nature and strives, in their personal life as well as in the community, to build a sustainable, dignified life for all.’182 Well-known proponents are Eduardo Gudynas, Maristella Svampa, Alberto Acosta, and Pablo Solón. Similar to post-development, buen vivir (in Kichwa, sumak kawsay, or in Aymara, suma qamaña) criticizes both capitalist and socialist forms of development because of their social and ecological destruction. Based on centuries of the experience of colonialism, this critique is directed against capitalist civilization with its basic assumptions of progress, competition, improvement, rationalization, productivity or efficiency, its anthropocentrism separating nature and people, and its deeply rooted patriarchy. Other non-Western concepts with a similar perspective – such as ubuntu (in South Africa), ecological swaraj and radical ecological democracy (in India), and other environmental justice movements of the poor – are also seen as partners of the degrowth movement. This diversity is being framed as a ‘pluriverse’ of visions and cosmologies – in this sense, degrowth is only one of many proposals for human flourishing beyond development.183 As a concept, buen vivir is politically contested, just like degrowth. It has been taken up in the constitutions of Ecuador and Bolivia; however, this has come with concerns of appropriation and co-optation of the Indigenous worldviews and movements that inspired the creation of the buen vivir framework. Still, its core is still practised: The ‘good life’ as the sum of experiences – many of them experiences of resistance in the truly long darkness of the colonial era and its consequences still visible today – is a vision still lived in many Indigenous communities. These are communities that have not been fully absorbed by capitalist modernity and have managed to continue to exist on its fringes. Their communal knowledge forms the basis for ideas of another world and for the change that is necessary to achieve it.184 In close connection with buen vivir, the struggles of the last twenty years have led to the development of the concept of post-extractivism, which is directed against neo-extractivism in Latin America. Extractivism is an economic model where a country is dependent on large-scale extraction of its resources and exports to the Global North, while not being able to diversify its economy and being subject to unequal trade relations. Neoextractivism describes a variant of the classical commodity-based economic model of many Latin American countries, which has been advanced by leftwing governments since the 1990s and in which successful development and social programmes have been financed by intensifying the exploitation of natural resources and the resource revenues generated as a result. While left-wing governments seek to soften hardship through social programmes, the ecological and social consequences of the extraction of fossil and mineral resources – as well as the spread of monocultures or the transformation of rainforest into rapidly degrading pasture land — continue to exist. Affected communities, social movements, and intellectuals condensed their criticism of this dynamic into the concept of postextractivism: a fundamental critique both of the ‘commodity consensus’, as Maristella Svampa calls it, of neo-extractivism and of neoliberalism, and a vision which seeks to push for the conditions for a good life, without continuing relations of extraction.185 Neo-extractivism is criticized as an ideology and practice that is linked to colonial looting (see section 3.4), which goes hand in hand with the hierarchical view of nature as an object of exploitation (as discussed in sections 3.1 and 3.6). The post-extractivist critique is particularly relevant in thinking about the global resource needs for solar panels, batteries, electric cars, bioenergy, and renewable fuels – all key ingredients of any green growth regime, all of which are sourced largely from the Global South.186 In addition, there is a growing critique of ‘green capitalism’ and the valorization of nature, a critique strongly inspired by social movements and struggles, which in recent times has also turned against recent attempts to ‘solve’ the climate crisis at the expense of people in the Global South. For example, attempts to maintain the way of life of rich countries by cultivating agro-fuels in the South lead to land use conflicts and thus promote the purchase of land in the South by investors and corporations (land grabbing). And the current practice of ‘balancing’ carbon dioxide emissions in the Global North with ‘offsets’ in the Global South (for instance, by planting monoculture forests or by creating forest reserves inaccessible to Indigenous communities) contributes to perpetuating neocolonial inequalities and driving people out of their territories, while nonetheless failing to protect the climate. According to this criticism, the ‘green economy’ is a project of domination and control that does not overcome inequality and extractivism and that only offers fictitious solutions for ecological crises.187 Through Joan Martínez-Alier and his colleagues at the Autonomous University of Barcelona, research on socioecological struggles in the Global South has been closely linked to degrowth research. The university is home to Research &amp; Degrowth, one of the largest research networks on degrowth, and at the same time works on environmental conflicts in the Global South (through projects like the Environmental Justice Atlas, created by the organization EJOLT).188 As Alberto Acosta and Ulrich Brand argue in their book Radical Alternatives, which discusses both post-extractivism and degrowth, capitalism can only be overcome through multiple alliances between actors from the North and South. Positive concepts such as good living should be at the forefront of movement-building.189 From uneven development to the imperial mode of living The above critiques are rooted in a broader critique of deeply unequal, colonial relationships of industrialized countries with the Global South, in great part informed by critical analysis of capitalism and imperialism. Marxist theories of uneven development and unequal exchange propose that, for capitalist development to occur, it must rely on structural underdevelopment elsewhere. Development is grounded in the unequal valorization of the labour of Global South workers, as well as in the exploitation of resources, which are exchanged with industrialized nations at unequal terms of trade – raw materials, food, and labour are appropriated as ‘cheap’ inputs into the process of accumulation, while those products with a lot of added value are manufactured in the Global North. Recent studies that have quantified the drain from the Global South resulting from unequal exchange estimate this to be in the orders of magnitude of around $62 trillion over the period 1960–2018, currently accounting for up to 7 per cent of Northern GDP and 9 per cent of Southern GDP, and resulting in $152 trillion of lost growth in the Global South.190 Furthermore, uneven development is also driven by financial institutions, which lend to poor nations at higher interest rates and impose structural adjustment when debts cannot be paid. In this way, even though national debts of industrialized nations are far higher, countries in the Global South have little choice but to cut expenses on essential services and are systematically under-developed – a state of affairs which privileges industrialized nations as they maintain their monetary and military dominance. These analyses show that capital accumulation and thus economic growth in the Global North emerged historically through and currently require unequal exchange with the Global South – and thus depend on the imperial and neoliberal arrangements that enable it. As the authors of The Red Deal put it: ‘Overconsumption in the Global North … is directly enabled by the dispossession of Indigenous and Black life and imperial wars in the Global South.’191 This reality has underlined the need for building alliances between countries in the South, as well as deepening internationalism more broadly and fighting to abolish Global South debts.192 In recent years, analyses adjacent to degrowth have taken a critical look at the mode of production and living of the countries of the Global North. The debate on climate justice, for example, has integrated the critique of uneven development with ecological approaches, through the argument that industrialized nations owe a significant ‘climate debt’ to Global South nations, and a reframing of uneven development as ‘ecologically unequal exchange’. The latter theory posits that the condition of uneven development allows early industrialized economies to avoid impacts of ecologically harmful industries through importing natural resources and polluting commodities from poor countries.193 In a similar vein, the sociologist Stephan Lessenich argues that lifestyles characterized by freedom and endless possibilities were made possible through the externalization of social and ecological costs, both historically (through colonialism, climate debt, and so on) and today – some are Living Well at Others’ Expense. Externalization is a necessary, indispensable structural feature of the modern world system. Global capitalism is not only – as feminist and Marxist critics argue – dependent on the continuous incorporation of an ‘outside’ (cheap labour, land, care activities, and raw materials) but also on the outsourcing of costs.194 Global power asymmetries and exploitative relationships underlying externalization are stabilized by the ‘externalization habitus’ of majorities in the rich countries: through socially generalized practices of ‘not wanting to know’, the externalization processes and the associated structural violence are systematically repressed, split off, and projected onto others. According to Lessenich, externalization fundamentally reverses and perverts Kant’s categorical imperative, which had characterized the self-conception of the Enlightenment: always act in such a way that your actions could be generalisable for all people. Externalization is based on exclusiveness – and thus on enclosing public wealth. This exclusive prosperity, which for many citizens of the industrialized core also includes the privilege of almost unlimited global mobility, is defended by militarized border regimes. Freedom of movement and thus also life chances are asymmetrically, exclusively, and selectively denied to those who live outside the externalization societies and have lost out in the ‘birth lottery’. However, through climate change and increasing movements of flight and migration, today the externalization societies in the capitalist core are being confronted with the consequences of their externalization – and, unfortunately, reacting with increasingly reactionary and fascistic measures.195 The political scientists Ulrich Brand and Markus Wissen present a related analysis, with somewhat different emphases, with their concept of the ‘imperial mode of living’. Using a neo-Gramscian approach to hegemony, a materialist theory of the state and an understanding of everyday habits from Pierre Bourdieu, they analyse the global and ecological dimension of a specific way of life that has become the norm for many people in the Global North – such as driving a car, flying on vacation, eating a lot of meat, or consumer goods and other amenities. The core idea is that everyday life in the capitalist centres is essentially made possible through the (violent) shaping of socio-ecological relations in the Global South, and that includes the more or less unlimited access to labour power, natural resources, and pollution sinks on a global scale. The concept of the ‘imperial mode of living’ is very broad and focuses on how certain norms of production, distribution, and consumption – how we live, work, eat, and travel – became embedded in the political, economic, and everyday practices of the population in the Global North and increasingly also in the emerging countries in the South. This way of life is a paradox that on the one hand brings about and exacerbates various crises (climate change, biodiversity loss, impoverishment, social polarization), but on the other hand stabilizes social conditions in the core – where the benefits of this mode of living are concentrated – through class compromises. Furthermore, the term ‘imperial’ should make it clear that this is tied to imperial structures (military intervention, extractivism, the arms industry, international institutions, monetary hegemony, and enforced borders) which further aggravate crises such as mass migration or the unequal application of climate policy. Brand and Wissen argue for radical alternatives in the form of a ‘solidarity mode of living’.196 Significance for degrowth: Global solidarity and interdependence The various strands of South–North criticism each play a central role in the degrowth discussion. As we will argue below, degrowth can be understood as a project for global ecological justice – and in this, the South–North critique is essential. However, as with all forms of criticism, some pitfalls must be avoided. In general – similar to the praise of community in the cultural critique, which can, for example, become a justification for cuts in public services – the rejection of forms of state organization or social welfare, as advocated by post-extractivism, may tend to promote a cynical legitimation of neoliberalism. Likewise, an uncritical attitude towards local communities and cultural traditions in parts of the post-development discourse could legitimize traditional forms of rule – sometimes hierarchical and oppressive. These are important points, not least because similar criticisms can also be made of the degrowth perspective as a whole. At the same time, in emphasizing the hierarchical and exploitative relationships between centres and peripheries, it is important not to lose sight of a class analysis superimposed onto this relationship and not to homogenize entire societies or the sphere of consumption as central categories of analysis. The South– North critique can also, similarly, lead to cultural relativism – which cannot account for cross-cutting ethical commitments to human and collective rights and which may not adequately interrogate politics of nationhood or ‘blood and soil’.197 Indeed, Alain de Benoist, a French ethno-nationalist thinker of the New Right, has used the terms ‘pluriverse’ and ‘ethnopluralism’ to describe his own ideology of ethnically separate, isolated nations. To safeguard against this, degrowthadjacent advocates for buen vivir and the ‘pluriverse’ have highlighted shared commitments to diversity, tolerance of difference, interdependence, and a rejection of ethnic nationalist arguments.198 It follows for degrowth that the necessary fundamental changes are driven primarily by global democratization processes and alliances with social movements from the Global South, as well as the search for and demand for the right not to be living or compelled to live at the expense of others.199 Serge Latouche, who himself has formulated a radical critique of the Westernization of the world and of Western civilization in general, played a key role in bringing together post-development ideas with the ecological perspective of Georgescu-Roegen. Together, these perspectives formed the early core of the discourse on décroissance. As an antithesis to a single, all-encompassing ‘civilized world’ based on patriarchal, Western, and capitalist principles, the above-mentioned concept of the ‘pluriverse’ is at the forefront of recent attempts to bring together different growth-critical perspectives from around the world. These ‘alternatives to development’ from the Global South can be allies of degrowth for the development of a variety of forms of society and life, of worlds and people that coexist in and with the planet through ‘radical interdependence’.200 3.8. Growth critique outside of the degrowth debate Degrowth can be understood as the convergence of seven forms of growth critique – the ecological, socio-economic, cultural, anti-capitalist, feminist, anti-industrialist, and South–North critique. Running through these various critiques of growth is the attempt to push back against the economic as a sphere of supposedly independent rationality and against economic calculation as the main basis for decision-making. This necessarily requires a more complex, interconnected, and diverse world – which involves deliberation and weighing our conflicting values and needs as a society. We would no longer ask the question ‘Does this meet the bottom line (i.e., profit)?’, but ask instead, ‘Does this meet our needs, values and democratic decisions?’ In the next two chapters, we show how these different strands of critique have been woven together into degrowth’s central principles, the proposals that have been developed to respond to the issues raised in the critiques, and the strategies that can help us reach them. But before moving on, there is some unfinished business. In the beginning of this chapter, we mentioned some common critiques of degrowth, which claim it is antimodern, primitivist, or implicitly deriving from a position of middle-class privilege. In the remainder of this chapter, we deal more directly with forms of growth criticism that are not part of the degrowth debate. We briefly discuss various conservative, nationalist, capitalist, privileged, and reactionary growth critiques. We have already mentioned some of them throughout the preceding sections; however, taking a moment to explore them more fully can help us sharpen our understanding of pitfalls, of challenges, and of what an emancipatory degrowth perspective may look like. Conservative critiques of growth Believe it or not, several conservative critiques of growth have been put forward. Most prominently, Meinhard Miegel, the founder of a conservative think tank and one of the advisors of Germany’s neoliberal privatization of old age pensions, has argued that people in industrial countries are living beyond their means, and that due to aging populations, saturated markets, and lifestyle environmental damage, the future stagnation or even reduction of the economy is the inevitable fate of modern industrial societies. To adjust, he is in favour of a culture of modesty and ecology, but also for curtailing the welfare state, which, from his perspective, is excessive and should be replaced with a culture of volunteerism, charity, and a renewed emphasis on the family. In this way, criticism of growth and a call for ‘prosperity without growth’ becomes a justificatory instrument and lever for social cuts, privatization, and the rollback of gender relations. In essence, it recycles the neoliberal argument for austerity, now with a green layer of paint: we can no longer afford our luxuries, so we have to tighten our belts in order to preserve the existing social order. 201 A conservative criticism of growth remains uncommon since conservatives seek to reinforce the status quo and therefore ultimately want to protect economic growth – an integral component of capitalist hegemony today. Indeed, austerity is usually implemented for the sake of economic growth, not against it. So far, Miegel’s proposals have had little impact on national debates. Nevertheless, it is important to mention because it shows that a critique of growth is not in itself forward-thinking. And indeed, it is possible that such a proposal may eventually be embraced by conservative governments that acknowledge impending ecological breakdown and a changed economic reality but that take advantage of this moment to maintain, and deepen, social hierarchies. Needless to say, in the degrowth scene, such views are rejected. As degrowth fundamentally seeks to rewire our social system to one built around care, equality, and collective well-being, such a proposal runs counter to everything that degrowth stands for. The only thing that they share is an acknowledgement of current economic conditions (secular stagnation) and the need to address the social and cultural roots of ecological crises – but, even there, Miegel’s own proposal is limited in its essentially conservative, regressive wish to preserve social hierarchies rather than to disassemble them. Green fascism In August 2019, a gunman in El Paso, Texas, shot forty-six people, killing twenty-three, most of them people of colour. As with the Christchurch shooter in New Zealand in March 2019 and other eco-fascist statements, his manifesto was replete with references to blood-and-soil environmentalism, in which he opposed immigration and cultural mixing on the grounds that ‘white’ land should be protected and saved from over-exploitation by immigrants. This white supremacist belief provides the basic ideological pillar for much of the New Right and ‘alt right’ today. And in this context of the regionalist, ethnopluralist strand of the New Right, some crossover between degrowth ideas and green fascism has been documented. The intellectual leader of the New Right in France, Alain de Benoist, published a book as early as 2007 whose title, Demain, la décroissance!, was identical to the title of the ground-breaking edition of Georgescu-Roegen’s works in the 1970s. De Benoist articulated his ethno-pluralistic bioregionalism with terms similar to degrowth notions such as ‘decolonization of the imaginary’, first coined by one of the doyens of the early French décroissance movement, Serge Latouche, whom he befriended and published, or ‘pluriverse’, ‘relocalization of production’, or ‘autonomous micro-societies’. The vision, however, was one of bioregionalist green fascism – as summarized by Andreas Malm and the Zetkin Collective, ‘each race in its own habitat; no mixing and dilution; conservation of differences as against the homogenising forces of global capitalism’.202 Similar initiatives can be observed in other countries. Björn Höcke, a politician from the Alternative for Germany (AfD), the largest far-right party in Germany, argued in 2014 that ‘by the middle of the twenty-first century we will have reached the carrying capacity of our planet … We must consider what a post-growth economy looks like … We must find an economic form that reconciles ecology and economy, and that is only possible if we overcome this kind of capitalism.’203 In 2014 in Switzerland, the initiative Ecopop put forward a proposal to the national referendum to limit immigration for ecological reasons, which they called ‘Stopping overpopulation – to safeguard the natural basis for life’. Thankfully, the proposal did not pass, and yet it was surprisingly popular. In Italy, parts of the decrescita movement have cooperated with the growth-critical Five-Star Movement, which claims to be neither right nor left and in 2018 became coalition partner of the right-wing extremist and racist Lega. What brings all of these strains together is what we could call green fascism. It is the next logical step for conservatives or the formerly climatedenialist right who recognize the reality of climate change but nevertheless wish to maintain the present hierarchies between men and women, whites and persons of colour, industrialized countries and the Global South, and social classes. ‘Fascism’ is an often-misused word but here we refer to it as a form of capitalism that uses the power of the state, populist movements, and violent militias to mobilize the nation and seek to further deepen existing social and racial hierarchies and divisions. Thus, green fascists wish to strengthen borders and limit immigration, and simultaneously to reorganize society towards more green, ecological livelihoods – while further solidifying present hierarchies. Another term for this vision would be ‘climate apartheid’ or ‘green nationalism’.204 While there are different strands of green fascism – some wish for a return to a romanticized pastoral past where white people can live as one with nature, while others advocate for modernist interventions such as geoengineering, smart agriculture, and massive border walls – they share an obsession with ethnicity, conservative values, and, often, critiques of overpopulation.205 As should be clear, degrowth is fundamentally at odds with these ideas and movements – in fact, they stand for the very opposite of what degrowth strives to achieve. While ideals of localism, ecological living, and criticism of globalization and growth are shared across the degrowth spectrum, degrowth’s core thrust – its focus on global justice – runs directly counter to green fascism, and most degrowth advocates reject all social hierarchies, are committed to open borders and freedom of movement, and reject any kind of future of ‘climate apartheid’. Degrowth is a proposal for a society that ends the privileges green fascism violently defends in the name of the nation. As the populist right gains more power, and as climate change denialism becomes less viable as a political strategy, there is a danger that different critiques of growth become further absorbed by the right. For this reason, degrowth proponents must be clear in their principles, oppose all efforts (also from within the degrowth spectrum) to create links to green fascist arguments and movements, and reject any form of blood-and-soil politics – just as it rejects any capitalist growth-driven ideology. 206 Anti-modernism On Earth Day in 2020, the renowned documentarian Michael Moore launched and produced a film slated to bust ‘big green’ myths, directed by little-known filmmaker Jeff Gibbs. Planet of the Humans aimed its ire at solar power, forms of bioenergy, and ‘green’ corporations and NGOs. It sought to argue that green capitalism is not possible because of its ‘addiction to growth’ – we would agree, on that count – but then went on to hint that overpopulation was the real problem and, further, sought to dispel any belief in alternative sources of energy as being able to replace fossil fuels. Taking advantage of Michael Moore’s platform, the film did well immediately on its release, with five million views on YouTube in its first week. Planet of the Humans does not offer any deeper critique of capitalism and in large part focuses on lifestyle choices such as living in an ‘ecohouse’, adopting a plant-based diet, or ending population growth. As a result, viewers are left only with the rejection of existing technologies and are offered lifestylism as an alternative – a message which can only lead to despair or a rejection of society as a whole.207 This kind of technoscepticism is part of a wider discourse in environmental movements that tends to reject all technologies wholesale, while not offering any alternatives except for the wholesale rejection of modernity or civilization more generally. This is seen as the ‘anti-modern’ or ‘anti-civ’ form of environmentalism, which argues that it is civilization itself which must be destroyed – an argument that leads to its own misanthropic conclusions. Degrowth moves past this critique in several ways. While there is a shared acknowledgement of the limits of green capitalism, growth, and renewable energy in a growth-based economy, as well as a critique of industrialist, patriarchal, and structurally racist civilization, degrowth is by no means anti-modern or anti-civilizational. Indeed, as discussed in the next chapter, degrowth firmly criticizes specific aspects of our modern civilization while underlining the role of people’s struggles in guaranteeing and achieving equality despite its harmful, alienating, and unsustainable elements. In other words, a degrowth perspective seeks to move beyond capitalist modernity through reconfiguring current power relations, rather than escaping it or absolving oneself of the responsibility to help reshape it. Environmentalism of the rich This leads us to a last criticism of growth – mainly a critique of consumption – which we can call ‘middle-class environmentalism’ or ‘the environmentalism of the rich’.208 We have all been told to buy recycled toilet paper, fly less, and eat organic if we want to save the environment. Alternatively, we are told that more efficient cars, carbon-neutral cruise ships, and nuclear fusion power plants will solve the problems we currently face – the problem is not capitalism but whether we can adequately harness technology and markets to address the environmental impacts of growth. Middle-class environmentalism blames unsustainable growth on overconsumption and insufficient technological innovation, and either advocates for individual lifestyle changes and changes in consumption or for technological solutions to the problem. In this way, middle-class environmentalism does not see collective political action as an option, nor does it offer any kind of alternatives for working-class people who often have little choices in what they consume – and in many ways have too little. The environmentalism of the rich also does not offer much for the people of the </w:t>
      </w:r>
      <w:r w:rsidRPr="006E48B6">
        <w:rPr>
          <w:sz w:val="2"/>
          <w:szCs w:val="2"/>
        </w:rPr>
        <w:lastRenderedPageBreak/>
        <w:t>Global South, who continue to face the burdens of unequal exchange, externalization, and an economic dependency on consumption in the North, and who are often excluded from affordable access to green technologies reserved for industrialized nations.209 Degrowth proponents do not accept these critiques of growth, first, because degrowth advocates for an ecological society that includes everyone, not just the privileged middle class of the industrialized countries, and secondly, because it stresses the need for collective and political action, rather than largely apolitical emphases on technological solutions or individual consumption choices. 3.9. Why degrowth is different Although some interpret degrowth as an essentially conservative argument because of its linguistic proximity and certain superficial similarities to regressive critiques of growth, upon closer inspection there are fundamental differences. In its ecological critique of growth, degrowth is based on scientific, empirical evidence of the impossibility of infinite growth and, further, well-documented evidence that decoupling environmental impacts from growth is highly unlikely. While some of the conservative, privileged, and regressive critiques discussed in this chapter may also refer to these findings and propose changes to the way of living that are less material- or energy-intensive, that does not mean degrowth shares other similarities. In fact, the core of degrowth, with its emphasis on ecological justice, a critique of all forms of exploitation and hierarchies, and a vision of solidarity, points to the very opposite of conservative, anti-modern, or regressive growth critiques. This call for equality and a good life for all goes hand in hand with critiques of global injustice, the imperial mode of living, and the imperialism that makes this possible. Degrowth’s strength is its holistic view. Degrowth relies not on a single strand of growth critique but has, from its very inception, braided the seven emancipatory strands discussed in this chapter together into a cohesive, well-developed, and broad critique of growth – one which includes feminist, anti-capitalist, and South–North critiques, among others. Finally, degrowth’s vision, proposals, and strategies, to which we turn in the next chapters, fundamentally contradict anything resembling these regressive growth critiques. They can never be allies, but must be debunked, excoriated in public debates, and countered in society if degrowth is to become a reality. It remains extremely important for degrowth to sharpen its own arguments in the face of criticism. To do so, it must continue to critically examine anti-modern, racist, and conservative critiques of growth, understand them, and seek to distinguish itself from them clearly. For this reason, we hope that our proposal to understand degrowth as the conjunction of the seven strands of criticism discussed in this chapter will provide some inspiration. 4 Degrowth visions Imagine you go to sleep tonight and, tomorrow morning, you wake up one hundred years into the future. What would that world look like? In 1890, the artist and political theorist William Morris published a utopian novel, News from Nowhere, describing such a scenario. A man, William Guest, returns home from an activist meeting, goes to sleep, and finds himself in a world without private property, where work is pleasurable, and where people have as much as they need to live happy lives. There are no big cities – the countryside is fully integrated into town life. There is no money system, no government, and no prison. Everyone decides everything together. Not all utopian visions are the same, but they can have commonalities. In the novel The Dispossessed, Ursula K. LeGuin imagined a planet, Anarres, without bosses, money, or centralized government, where everyone works together on a resource-scarce desert planet. The anarchist society of Anarres is high-tech but democratic, and everything is shared between everyone. In fact, the people of Anarres have decided to live on this resource-scarce desert planet, rejecting the hierarchical but much more affluent market society on a planet similar to Earth, Urras – a premise demonstrating just what autonomy and collective self-limitation might mean. LeGuin’s classic science-fiction novel – written with the aspiration of putting a ‘pig on the tracks … in a one-way future consisting only of growth’ – remains an inspiration for many activists today, looking to build a better world.1 Many of us have our own utopia – a vision of the world as we would like it to be. Books like News from Nowhere and The Dispossessed, as well as ‘near-future’ science fiction like Kim Stanley Robinson’s The Ministry of the Future, in their creativity and playfulness, help us to better imagine a world in which we would want to live, as well as how social transformation would work in practice. These are useful exercises, not just to give us hope that things could be different from the present, but also to have something towards which we can work, together. As Murray Bookchin said when talking about the importance of utopian thinking: ‘Daydreams are pieces of imagination, they are bits of poetry. They are the balloons that fly up in history.’2 Ernst Bloch famously called utopias ‘the education of desire’ – they are not just far-off dreams but here with us, visible to us through glimpses and fragments in our daily experience. But, for many emancipatory thinkers, especially in the socialist tradition, utopian thought is viewed with scepticism. Memorably, Karl Marx described the utopian socialists of his time as ‘those that write recipes for the cookshops of the future’ – an impossible and futile task. Better, he said, to start from the contradictions within present reality and the struggles resulting from these and go from there – leading to what has been called a Bilderverbot, a ban on images of utopias (Theodor W. Adorno), in critical theory. In addition, it matters who dreams up the utopian vision. In William Morris’s book, women still predominantly do the housework, while Ursula K. LeGuin also imagines an end to patriarchy and to the gendered division of labour. Utopias can be an imposition of a white and heterosexual viewpoint onto the future, or they can challenge those hierarchies and imagine a world beyond them. The tricky thing, then, about being utopian, is that it must be principled, open, and give space for many different visions for the future.3 It is clear, despite the issues of utopian thinking, that desire for an alternative can motivate us to act to change the present. Nevertheless, when presenting utopian visions not as literature but as theoretical concepts, we must be careful not to paint an exhaustive picture, but to base it on what we know about the present, be cautious about how existing power structures shape even our visions of overcoming them, and allow plenty of room for experimentation, freedom, and continuous societal change. In this spirit, recognizing the incompleteness of our knowledge, the vulnerability of life, and the desire for co-creating the future, it is important to avoid indulging in the euphoria of expert-led planning, presenting utopia as a blueprint. Rather, degrowth visions describe steps for social transformation, not an ideal final state – not only because such a state cannot exist in the first place but also because diversity of perspectives and representation is understood as a central feature of a desirable future. Thus, degrowth does not propose a universal future but a ‘pluriverse’ – a world where many worlds fit.4 No one knows what the future will look like, and, even as it is important to build on a vision that people can believe in, utopian proposals should be neither set in stone nor totalitarian and universal. In this chapter, we argue that degrowth is not only a critique of the present but also a proposal and a vision for a better future that aims to liberate the ‘social imaginary’ of growth societies. Because degrowth is a contested and multivalent concept, we start by describing five different ‘currents’ of degrowth thought and practice. These can be thought of as currents in a turbulent stream, each of them with their own characteristics but travelling in similar directions. Following this, we find ourselves in the position to propose a definition of degrowth, which consists of three common principles. This then allows us, in the next chapter, to describe more concrete political strategies for transformation, moving from the present into a degrowth utopia. 4.1. Degrowth currents Not being a blueprint or a single universal set of proposals, degrowth is a concept that continues to be fought over: it is a contested vision. In this section, we attempt to identify various imaginaries or ‘currents’ of degrowth that are present within the degrowth spectrum, and each provides different, partly complementary and partly disputed answers to the question of what a degrowth society looks like. These currents are (1) the institutionoriented current; (2) the sufficiency-oriented current; (3) the commoning, or alternative economy current; (4) the feminist current; and (5) the postcapitalist and globalization-critical current. These are idealized distinctions – they should therefore not be understood as descriptions of homogeneous groups. The terms we use to label each current emphasize the central focus of the respective set of arguments from our point of view. Naturally, each current also covers various aspects central to other currents – institutional reforms, for example, play a role in almost all currents.5 Institution-oriented current This is the current that is most likely to become a government position. Based in great part on the socio-economic and ecological critique of growth, the institution-oriented current aims to overcome the political fixation on growth and the transformation of previously growth-dependent and growth-driving institutions through reforms and policies of sufficiency. The basic orientation is green-liberal and those within this current primarily advocate for a mix of market instruments, eco-social taxes, and regulations, combined with radical reforms of institutions and broader policy frameworks. These policy changes aim at facilitating individual lifestyle changes, steering market activity in an ecological and more just direction, and making essential social institutions – from jobs to pensions to credit – growth-independent. Thus, ecological and heterodox economists have proposed policies such as ‘ecological tax reform’, redistribution, and alternative economic measurement indicators. They argue for a wide range of policy instruments that could entail a macro-economic shift away from growth and towards new conceptions of prosperity. 6 Some of the less radical post-growth proposals have already seen success, with Kate Raworth’s ‘doughnut economy’ concept guiding the city of Amsterdam’s new long-term sustainability policy, and with a conference on post-growth organized around these themes in the European Parliament in 2018. There are also, in overlap with other currents, more radical institution-oriented proposals for degrowth policies – from income maximums to work-time reductions – which we’ll discuss in the next chapter. 7 According to this current, social transformation is driven by electoral politics, governments, and national or regional administrations – as well as by non-state institutions such as companies, associations, and civil society. These would ideally change the basic conditions that allow for structural independence from growth in the wider economy. The transformation of institutions – such as the welfare state or the labour market – through political reforms is seen as a vehicle and central condition for a democratic transformation in society as a whole. In contrast to a naïve notion of conflict-free social change that prevails in parts of the degrowth spectrum, this current is concerned with emphasizing the necessity of political pressure and policy frameworks (see chapters 5 and 6). Sufficiency-oriented current Based mainly on the ecological and cultural critiques of growth and the critique of industrialism, the sufficiency-oriented current aims to radically reduce resource consumption through the creation of local and decommercialized subsistence economies, do-it-yourself initiatives, and ‘voluntary simplicity’ and thus focuses on practices outside the consumerdriven capitalist market in the here and now. In more mainstream discourse on sustainability, the term ‘sufficiency’ receives little attention. Sufficiency poses the question of the right measure – it is about behavioural changes in relation to collective limitation, reduction of consumption, deceleration, and the desire to have enough. The position of German economist and postgrowth advocate Niko Paech, with his radical critique of the decoupling myth and his proposals for ‘liberation from excess’ and to live frugally because ‘less is more’ can be taken as exemplary. 8 Similar positions are also held by the Italian Movimento per Decrescita Felice and in some of the writings of Serge Latouche.9 Latouche in particular highlights the critique of the consumerist trap of scarcity economics, in which we can only become happier by buying more things, and contrasts it to degrowth as ‘frugal abundance’, a means to escape from the productivist system and the religion of growth.10 Related concepts such as ‘voluntary simplicity’, ‘frugal living’, or the ‘slow economy’ are also frequently represented in international degrowth discussions and play a key role in some practical degrowth projects, often aligned with ‘transition town’ movements, ecovillages, and other movements for a more ‘simple life’.11 Criticism of consumption and industrialism is particularly pronounced in this current and is often combined with a pessimistic or catastrophic assessment of ecological crises and a fundamental critique of civilization. The focus on equal ecological budgets for each person globally, individual responsibilities, and change starting here and now makes this position easy to communicate and relatable. However, by thus putting the main responsibility for ecological crises on the individual it tends to ignore the class-specific significance of consumption within the societies of the Global North and can lead to an individualization and depoliticization of the search for solutions, downplaying the importance of necessary social and structural changes. This current tends to gives primacy to ecological limits, from which everything else is derived, sometimes leading to a side-lining of social questions. In his introduction to the German translation of Degrowth: A Vocabulary for a New Era, Niko Paech even explicitly excludes ‘questions of power and distribution’ from the degrowth debate, arguing that his degrowth economy is ‘not an ethical but a mathematical consequence’ of the recognition of boundaries.12 So, while some – such as Paech – see sufficiency mainly as an individual strategy for reducing consumption, in the degrowth discussion it is generally understood as a radical social project that can only be achieved under changed political conditions, social institutions, and ownership logics.13 Here, others talk about eco-sufficiency – understood more as a social-ecological transformation than an orientation towards individual change – undergirded by eco-feminist and internationalist principles, such as reproductive justice and climate debt.14 Further, initiatives such as the Global Ecovillage Network and the Transition Town movement highlight the collective nature of the sufficiency approach, as they exchange resources through global networks and also engage actively in local municipal politics. One example of the value of the sufficiency approach is Can Decreix, a vineyard in Southern France, also host to the Barcelona Degrowth Summer School. Can Decreix illustrates the possibilities of frugal, convivial living through the use of alternative technologies, agroecology, hands-on education, and their hosting of a ‘museum of useless things’. While most people may not be able to live this way due to work and life constraints, and while such efforts do not directly challenge structural systems, Can Decreix and similar initiatives like ecovillages make it easier to imagine that post-capitalist ways of living – an ‘alternative normality’ – are both possible and desirable (see section 6.1).15 Commoning or alternative economy current The commoning or alternative economy current focuses more strongly on the construction of alternative infrastructures, cooperatives based on solidarity, and non-capitalist forms of collective production and livelihood: in short, ‘nowtopias’, a term that emphasizes the possibility of realizing utopias in the here and now. 16 This current focuses on a large number of practical experiments, which often refer to initiatives such as communitysupported agriculture, commoning, solidarity/cooperative/community economies, peer-to-peer production, platform cooperatives, alternative economies, and sharing economies. A large influence here is also the solidarity economy and fair trade movements in the Global South, as well as agro-ecology and peasant struggles. With a focus on the negative impact of free trade agreements and monopoly agriculture, these movements stress sovereignty, cooperative ownership, and fair labour conditions and seek to build links with consumers and movements in the Global North to support their struggles for alternative development, for example, through initiatives such as the World Social Forum.17 Within this current, there are two main points of emphasis. The first, which is oriented around the commons, is particularly pronounced.18 This not only involves opposing the continuous enclosure of the commons – from community-managed land to solidarity projects – and continuous land seizures as the central growth engines of capitalist expansion. This current also aims to strengthen and expand common property as well as governance principles and economic activities based on and brought about by commoning. Inspired by the work of the winner of the ‘Nobel Prize for Economics’ (which is not actually a Nobel Prize), Elinor Ostrom, this perspective aims to defend and expand commons-based alternatives beyond the market and the state – such as Wikipedia, community gardens, or alternative currencies. Central to this are commoning processes, in which community and responsible relationships and rules are negotiated. The core idea is that a degrowth economy should be rooted in the commoning initiatives that already exist in the multitude of alternative economies, and that the principles of commoning should be at the centre of organizing the entire society. 19 Another emphasis is more on the commons as a path to overturning capitalism. This Marxist-inspired perspective is based on a fundamental critique of capitalist competition, barter logic, and thus the use of markets and money. The goal is a society where most forms of property are abolished, one based on an economic system without markets and in which everyone contributes according to their own means. From this perspective, the above-mentioned commons approach often cannot sufficiently challenge the demobilizing power of the state and subsequent recuperation by the capitalist economy. Take, for example, the nascent ‘sharing economy’ that was quickly capitalized on by Uber and Airbnb, or the cutting of federal funding for social services in the name of municipal democracy, as happened under austerity policies in the United Kingdom.20 These perspectives tend to engage more with large-scale construction of initiatives that can build a ‘counter-hegemony’ to the dominant economy, where cooperatives, solidarity economy networks, and confederations of citizen initiatives would, as the slogan of the International Workers of the World goes, ‘build a new world in the shell of the old’.21 Descriptors like ‘radical municipalism’, ‘libertarian socialism’, ‘social anarchism’, and ‘autonomist Marxism’ are often used to characterize this approach. It is therefore closely aligned with currents critical of capitalism and globalization but places the emphasis on local democratic commoning practices, a world ‘beyond money’ and scaled-up organization as key ingredients for overcoming any logic of exchange.22 Feminist current The feminist degrowth current is neglected in many accounts, in large part because feminist arguments have had to struggle for recognition in the degrowth discourse. Nevertheless, many of the most prominent degrowth concepts were anticipated at least since the 1970s in feminist economics and critical theory, as well as in the subsistence approach (see section 3.5). The latter clarified the connections between capitalist exploitation of housewives, smallholders in the Global South, and nature, which they rightly saw as the analytical starting point of a critique of patriarchy and capitalism. In contrast to the structural carelessness of the growth economy, feminist proposals seek to place reproductive activities and care – which form the basis for society and life in general – at the centre of the economy and economic thinking and aim to overcome the separation between production and reproduction.23 This requires, for example, a radical reduction in working hours for all while at the same time ensuring a fair distribution of care activities between people of all genders – in short, a ‘care revolution’.24 Here, transformation is understood as consisting of changed practices, subjectivities, epistemologies, and institutional reforms. A core argument is that a degrowth society can only be achieved by ending patriarchal structures both between societies and within relationships between people. The eco-feminist current also centres eco-sufficiency as a key principle of an alternative economic system.25 One more concrete manifestation of this current is the Feminisms and Degrowth Alliance (FaDA), an international and diverse network publishing analyses, proposing research agendas, and organizing talks on the intersections between degrowth and radical feminist approaches. Following the coronavirus pandemic, FaDA released a statement describing the necessary transformations needed to build a healthy, caring economy, such as paid housework and the transformation of patriarchal nuclear families into caring communities – principles which are not often discussed in other degrowth currents.26 Post-capitalist and alter-globalization currents Finally, there is the post-capitalist and alter-globalization current, characterized above all by a pronounced analysis of the growth constraints of capitalist societies and by an emphasis on its dynamics of power. From this perspective, an emancipatory degrowth society entails fundamental structural changes – from the way we work to forms of ownership – and will require social struggle to be achieved. Those advocating this approach strive to undo the domination of the market, socialize key sectors of the economy, and reduce social relations of domination.27 The understanding of degrowth as ‘socialism without growth’ (in the sense of an anti-productivist socialism from below) increasingly plays a central role in the international debate on degrowth, and is linked to eco-socialist approaches.28 This current is continuing to evolve in the degrowth literature, seeing promising development in recent years. This includes work on the history of growth within capitalism from a Marxist perspective, an important edited volume on the political economy of degrowth, and deeper engagement between degrowth, eco-socialist, and communist thinkers – in essence reviving red– green alliances such as those which emerged in the 1970s. With regard to strategy, this current focuses less on individualized solutions or changes in consumer behaviour, and only partly on nowtopias, even if the latter are seen as important areas for experimenting with non-capitalist and commons-based economies. But in contrast to commoning approaches, it is less focused on commons as self-organized solutions to collective problems than on reappropriating and socializing wealth and thus transforming the structural principles of society. This current highlights the need for systemic changes in political and economic structures such as distribution and ownership, economic democracy, and shorter working hours, as well as the necessity to restructure and dismantle certain industrial sectors – from coal to industrial agriculture to SUVs. Activists within this current advocate confrontational strategies such as direct action, which includes civil disobedience and occupations of key sites, and strong alliances with Global South struggles defending their territories.29 Although different structural levels of transformation are addressed, transformations at the personal and community level tend to be under-emphasized – the necessity of changing gender relations in private life as well as of organizing one’s own subsistence and reproduction within alternative structures is sometimes neglected in favour of theorizing within existing infrastructures such as universities and activist interventions. 4.2. Defining degrowth So, what is the core of the degrowth proposal, transcending all the different perspectives, imaginaries, and currents that we have just laid out? The different degrowth currents discussed in the foregoing section, and the various paths to get there – in all their variety and internal tensions – each emphasize important dimensions of degrowth thought. In the following, we will focus on the commonalities. We start by considering various definitions of degrowth that have thus far appeared and highlight their key elements. This then allows us to propose a definition that – based on three common principles – we hope is both open enough to incorporate the various currents and specific enough to clearly sketch the contours of a degrowth society. In unpacking the three core elements of this definition, we present key challenges that each approach towards a future society must address, and in doing so lay out the rationale behind the degrowth vision and its specificities. Towards a definition of degrowth Degrowth is, above all, a movement in motion, and should be considered an umbrella term for various movements and frameworks on the left. Nonetheless, there have been various attempts to define what constitutes a degrowth society. To begin with, degrowth is, by and large, defined as a proposal for a future society – a goal to work towards. An early and muchquoted definition comes from the Research &amp; Degrowth research network, which stresses that degrowth describes a fair reduction of production and consumption that encompasses both human well-being and ecological sustainability: Sustainable degrowth may be defined as an equitable downscaling of production and consumption that increases human well-being and enhances ecological conditions at the local and global level, in the short and long term.30 A similar definition from authors in the same network further stresses that degrowth is about industrialized countries, and that redistribution plays a central role: Degrowth challenges the hegemony of growth and calls for a democratically led redistributive downscaling of production and consumption in industrialised countries as a means to achieve environmental sustainability, social justice and well-being.31 Other definitions focus more on the process and political character of the transformation and bring political institutions into focus. According to Giorgos Kallis, Sustainable degrowth is a multi-faceted political project that aspires to mobilise support for a change of direction, at the macro-level of economic and political institutions and at the micro-level of personal values and aspirations. Income and material comfort is to be reduced for many along the way, but the goal is that this is not experienced as welfare loss.32 The loss of income and material comfort mentioned in the last sentence – often discussed as ‘voluntary simplicity’ or even ‘revolutionary austerity’, using the slogan ‘living simply so that others can simply live’33 – plays a central role in the public perception of degrowth. Economic reduction is emphasized above all in the sufficiency-oriented current. According to Niko Paech, a degrowth economy is ‘an economy … without growth of the Gross Domestic Product that has stable supply structures, albeit with a comparatively reduced level of consumption’.34 While this definition does not contain a positive vision beyond overcoming GDP and stability, others stress that degrowth can be understood as ‘a planned contraction of economic activity aimed at increasing wellbeing and equality’.35 These definitions focus above all on the overall goals of sustainability, justice, and independence from growth. Other approaches place greater emphasis on the fundamental transformation of society. For example, while no definition is given in the widely cited degrowth Vocabulary, the editors emphasize that degrowth is not only about less but also, and above all, about something different. Degrowth stands for a society with a lower social metabolism but, more importantly, a social metabolism with a different structure and that fulfils new tasks. Degrowth does not require the same to be done on a smaller scale. ‘The objective is not to make an elephant leaner, but to turn an elephant into a snail.’36 A more recent definition – from an article providing a comprehensive overview of recent research on degrowth – emphasizes this aspect of the ‘other political-economic system’ and focuses on the reduction of material and energy throughputs instead of the reduction of economic performance that had been emphasized in earlier definitions: ‘the degrowth hypothesis is that it is possible to organize a transition and live well under a different political-economic system that has a radically smaller resource throughput’.37 Likewise, the book Degrowth in Movement(s) emphasizes the transformative character of degrowth, as well as the necessity of a fundamental change to growth-oriented culture and growth-dependent capitalism: Degrowth proposes as an alternative a radically democratic reorganisation of the political and economic structures of industrialised societies, aiming at drastic reductions in resource and energy throughput while furthering a good life for all … Degrowth requires fundamental changes in everyday social practices as well as a profound cultural, social and economic transformation that overcomes the capitalist mode of production.38 These definitions appear largely similar but each emphasizes different aspects. While some focus on material consumption and sufficiency, others focus on economic growth more generally understood, while others still are focused instead on social transformation, or the end of capitalism more 1. specifically. What brings them together is the proposal for a radical transition, a politicization of metabolism itself, a focus on justice, and a critique of the present economy. In a wide-spanning analysis of different definitions of degrowth, Timothée Parrique describes three kinds of definitions which help in identifying our own: the environmentalist definition, which characterizes degrowth as decline; the revolutionary definition, where degrowth is seen as emancipation; and the utopian definition, where degrowth is seen as a destination. In emphasizing these different aspects, each kind of definition also conflicts with various currents of degrowth. For example, while some definitions highlight less material comfort, others frame degrowth as an increase in well-being. Limiting degrowth as a process only relevant to industrialized countries, on the other hand, fails to acknowledge the relevance of degrowth for the Global South, as represented in the critiques of globalization and the imperial mode of living, which cut across North– South divisions. Thus, a more nuanced definition would account for the turbulence among the different degrowth currents highlighted above. Balancing these three types of definitions, Parrique argues that ‘degrowth includes a utopia (espérance) to be reached via a decrease (décroissance), itself made possible by a disbelief (décroyance)’.39 This broad definition encapsulates degrowth as both critique and proposal, while highlighting the role of downscaling in the degrowth proposal. However, it is not as clear as to the contents of the proposal: How are decrease and utopia to be balanced? Beyond utopia as a central pillar of degrowth, what specific role does justice have in the definition? In the following, we bring together different aspects of these definitions and, balancing between degrowth currents, propose our own. This definition, we argue, is framed to go to the root of various crises we face today. Common degrowth principles for a concrete utopia A degrowth society, we propose, is one which, in a democratic process of transformation: enables global ecological justice – in other words, it transforms and reduces its material metabolism, and thus also production and consumption, in such a way that its way of life is ecologically sustainable in the long term and globally just; 2. 3. strengthens social justice and self-determination and strives for a good life for all under the conditions of this changed metabolism; and redesigns its institutions and infrastructure so that they are not dependent on growth and continuous expansion for their functioning. These three principles take into consideration the core concerns shared across the degrowth spectrum, and they can also help us to evaluate different degrowth approaches according to how strongly they emphasize or neglect each of these points. We think all three are important. Global ecological justice A degrowth society is a society that, through a democratic process of transformation, enables global ecological justice – by transforming its material metabolism, and thus also production and consumption, in such a way that its way of life is ecologically sustainable and globally just, which necessarily includes a reduction in production and consumption among the affluent. This first dimension of the degrowth definition addresses the challenge of ecological crises and global justice. Degrowth, we argue, is fundamentally about global ecological justice, or in other words, the vision of an ecologically sustainable and socially more equal world. We are talking about a world in which, on the one hand, the ecological carrying capacity of the planet is not exceeded and, on the other hand, material standards of living converge globally to enable good living for all.40 This condition for degrowth has three key presuppositions. First, it requires major lifestyle changes for the wealthiest globally, and this includes in particular those in the Global North. Second, enabling global ecological justice depends on systemic changes that lead to a transformation beyond growth. Third, it also means that the transformation by the North should not displace problems to the South. We deal with each presupposition below. First, achieving global ecological justice will require a planned contraction of economic activity to a globally equitable level and a deprivileging of those people who currently externalize the costs of their mode of living to others – humans and non-humans – elsewhere or in the future. And that means that the more affluent, who are responsible for most environmental impacts, would need to accept ‘far-reaching lifestyle changes [that] complement technological advancements’.41 A central element of a degrowth society is therefore that the material metabolism with nature, and therefore also economic production in different societies, is aligned with a long-term, ecologically sustainable, and globally generalisable level. Degrowth, in this sense, aims to replace the imperial mode of living with a solidarity-based one, to overcome the externalization society, and to foster sustainable lifestyles that end overconsumption by the affluent (which is environmentally unsustainable) and the poverty and need of the dispossessed (which is socially unsustainable).42 Degrowth has been criticized that it focuses on consumption and renunciation and its demands are thus directed against the working class in the Global North, who need more rather than less.43 However, this critique misses what degrowth is about. Degrowth explicitly aims at improving the living conditions for everyone – including those in the Global North who struggle to get along, who have to juggle three jobs to afford rent and cannot pay for health care. Degrowth, however, claims that this can be achieved without increasing overall economic output (which would be unsustainable and globally unjust) by tackling inequalities and guaranteeing public abundance. Indeed, degrowth is about challenging the very system in which working class wellbeing depends on accumulation – and shows how this can be changed. It’s not a politics of less, but a politics of enough for all. So, one might wonder, if the main goal is global ecological justice and a reduction of the biophysical size of the economy, why all this talk about economic growth? Though degrowth is often misunderstood in this way, economic contraction is not its goal, and neither should degrowth be understood as the opposite of growth. Reductions in production and consumption are, rather, a consequence of the fact that it is impossible to sufficiently decouple material throughput and emissions from growth (for evidence, see chapters 2 and 3). These are, therefore, merely a necessary corollary of the transformation towards a globally just society. 44 Still, while degrowth aims at reducing the social-ecological metabolism of Global North economies to a sustainable and globally just level, it is not indifferent about economic growth. On the contrary, for a wealth of reasons the question of economic growth is absolutely central to the degrowth discussion. One of these is that because, as the ecological growth critique shows, an absolute decoupling of resource consumption and emissions from economic growth is unlikely, and therefore reducing the consumption of nature also implies a (less pronounced, due to economy-wide efficiency improvements) reduction in economic output, also measured in GDP. 45 Let us put it another way: because degrowth aims for global ecological justice, and because it is not possible to sustain economic growth to meet that goal, degrowth also requires the transformation to an economy that does not depend on growth to meet well-being. This has profound repercussions, leading to the second presupposition. The second presupposition – that degrowth also requires systemic change beyond growth and capitalism – is one of the key consequences of the demand for global ecological justice, and explains why many in the degrowth community are critical of capitalism and seek to move beyond it. As discussed in chapters 2 and 3, the question of whether an economy is expanding or not is anything but ancillary: since capitalist societies stabilize dynamically through growth and because the logic of growth is deeply inscribed in the material, social, and mental infrastructures of growth societies, it would be grossly negligent to remain agnostic about the growth question and, by extension, but also not exclusively, about capitalism.46 Rather, degrowth confronts head-on not only the ideology of growth, but also addresses the question of transforming social and economic structures so that they ensure stability, democracy, and a good life for all under conditions of a declining economic output. The third presupposition – that this transformation must not unequally fall on the shoulders of the poor and, in particular, the Global South, but rather create the conditions for global justice – follows from the first two. Many proposals for sustainability transitions in the North, which rely mainly on green investments, green technology, and renewable energies, do in fact imply increasing extraction of key materials from the Global South, through vast demands for land to create biofuels or hydrogen, or dangerous negative emission technologies. From a degrowth perspective, a just transition in the North cannot depend on increasing extraction, exploitation, and pollution in the Global South. Rather, global ecological justice amounts to a radical redistribution of wealth, resources, and emission rights globally, resulting in the need to decrease the biophysical size of the economies of industrialized countries – or the amount of stuff that is moved through these economies and the energy needed for this. Today, this includes a serious assessment of the role of green technologies in driving mining conflicts and land grabbing in the South.47 The importance of the global justice perspective for degrowth (and thus how wrong-headed the critics are who claim that degrowth wants the poor to stay poor) can be seen from the declaration adopted during the first international Degrowth Conference in Paris in 2008. It introduces degrowth as a concept aimed at ‘ “right-sizing” the global and national economies’. Specifically, it states: At the global level, ‘right-sizing’ means reducing the global ecological footprint (including the carbon footprint) to a sustainable level. In countries where the per capita footprint is greater than the sustainable global level, right-sizing implies a reduction to this level within a reasonable time-frame. In countries where severe poverty remains, right-sizing implies increasing consumption by those in poverty as quickly as possible, in a sustainable way, to a level adequate for a decent life, following locally determined poverty-reduction paths rather than externally imposed development policies.48 In other words, degrowth in the North also necessitates ‘right-sizing’ the relationship between the North and South. As Jamie Tyberg and Erica Jung put it, the ‘contradiction between the material overdevelopment of the Global North and the extreme overexploitation of the Global South indicates that, for the latter to end, the former must end first’.49 It is therefore no wonder that degrowth proponents, who call for a reduction of production in early industrialized countries, also offer themselves as allies of environmental justice movements from the Global South.50 Inspired by the principles of environmental justice, as they guide the grassroots movements of the poor in the Global South, degrowth follows the principles of ‘cap and share’, ‘contraction and convergence’, and ‘reparations’.51 A sustainable level of consumption requires addressing not only the extremely unequal consumption between different world regions and countries, but also their historical trajectory. This means that all existing and remaining wealth, resources, raw materials, and emissions budgets would be distributed fairly, both between countries and regions of the world and within them. The ‘ecological debt’ of the industrialized countries as well as the consequences of colonialism and centuries of exploitation must also be taken into account, resulting in reparations.52 However, as argued recently by Olúfẹmi O. Táíwò, reparations can also be understood as a constructive programme of ‘worldmaking’ that aims at undoing the currently racialized and unequal global economy and systems of power, whose advantages accrue among the privileged, and at creating systems that work to the benefit of those currently disadvantaged.53 Building on this, degrowth can be interpreted as part of this future-oriented project of building a better social order that addresses the specific challenges for the Global North arising from the imperial mode of living. Global justice therefore also means standing up to the repressions of border regimes and against racism, which serve to defend the imperial mode of living for islands of prosperity in the capitalist core. In addition to combating the forces driving people to flee their home – protecting the right to remain – this must also include global freedom of movement – the right to move.54 Social justice, self-determination, and a good life The second challenge degrowth addresses is how to achieve such a transformation to a society with a much smaller metabolism and thus (due to the likely impossibility of decoupling) also a smaller economy while, at the same time, strengthening social justice and self-determination and striving for a good life for all. To achieve this, it must be asked: Under what conditions can the economic, social, and cultural rights and achievements that have been fought for in the last centuries be maintained and expanded – while the material metabolism radically declines and the economy degrows? This is not a trivial question. As we discussed in the analysis of the history of growth, ‘the mansion of modern freedoms stands on an everexpanding base of fossil fuel use’ and, we would add to this pertinent formulation of Dipesh Chakrabarty, on a base of economic growth.55 Historically, many of the emancipatory achievements people have temporarily gained in some modern nation-states – from modern democracy to workers’ rights, universal health care systems or the welfare state – were attained through social struggles within the context of a growth society and the ‘great acceleration’, and thus are intimately bound up with these. We only know modernity as a process of expansion. Is it possible to transform this ‘mansion of modern freedoms’, social rights, and welfare achievements in a way that does not depend on economic growth? Understanding how interwoven many ‘modern’ social rights and emancipatory achievements are with economic growth, the imperial mode of living, and the use of fossil resources makes clear the complexity and scale of overcoming expansionary modernity and moving towards what might with some caveats be called a ‘degrowth modernity’. Proposals for a degrowth society thus cannot avoid addressing the necessity of fundamental societal transformations, with all its repercussions. This implies asking: How can we produce the material basis necessary for a good life for all beyond growth, acceleration, and competition? In answering this question, the degrowth movement has focused on three dimensions: social justice, democracy, and well-being independent of growth. First, degrowth is about social justice. 56 The question of how a society could offer ‘basic material security’ for all people is not necessarily dependent on the distribution of monetary wealth but on the fulfilment of basic needs.57 For degrowth proponents, need-based provisioning of key goods and services does not necessarily depend on centralized bureaucracies but can also be ensured via democratically managed or commons-based infrastructure. Social justice also means undoing broader structures of domination such as class society, racism, colonialism, (hetero-)sexism, ableism and other forms of exclusion.58 Second, degrowth aims at strengthening collective self-determination beyond growth. In addition to the right to share in the ‘output’, there is also the right to have an equal ‘input’ in shaping social and economic conditions. Most degrowth approaches therefore attach great importance to the further development of democracy, autonomy, and collective selfdetermination. Derived from the work of the Greek-French philosopher Cornelius Castoriadis, ‘self-determination’ is understood here as the selfadministration of society, in which institutions and structures such as municipal energy suppliers, public banks, educational institutions, and transport systems are designed to be transparent and controllable, as well as permanently subject to questioning, critical review, and further development. Autonomy necessarily also implies collective self-limitation wherein individuals, collectives, and entire societies set rules, values, and norms.59 Self-determination of one’s own living conditions also means selfdetermination over one’s own work. The counter-image to the alienation through work in bureaucratized and industrialized contexts – as analysed in the cultural and industrialist critique (sections 3.3 and 3.6) – is the ‘postwork society’, in which various paid and unpaid, productive and reproductive, activities stand side by side on an equal footing, or a commons-based society driven by a solidarity economy. 60 An important feature of self-determination is also that it requires relational freedom; that is, it can only be realized in and through interdependent networks of relationships (see section 3.5). This can be understood through the concepts of ‘power-over’ and ‘power-to’: we can conceive of power in the negative sense of having power over someone, or in the positive sense of having the freedom to make choices. But, as the feminist Amy Allen has pointed out, there is also ‘power-with’, which is the power of solidarity, to collaborate and deliberate with others.61 In this sense, and perhaps counter-intuitively for many of those in positions of power and privilege, inter-dependence is a basic requirement for freedom. Even though, in the degrowth debate, proposals for expanding self-determination and democracy are very common and visible, the concrete form of the democratization process is still unclear. There is still much to be discussed and clarified here. Third, degrowth strives to create the conditions of a good life for all in a comprehensive sense, searching for a holistic understanding of prosperity, of which material comfort is only one part. Inspired by Latin American concept of buen vivir, which was developed on the basis of Indigenous cosmologies in the 2000s, prosperity must be detached from the sphere of economic quantifiability. 62 These other understandings of prosperity include embracing the complexity of human beings as relational beings, overcoming the separation of production and reproduction, and giving more space to needs that are not oriented towards increase and optimization – such as an abundance of time and stable and meaningful relationships.63 Some concepts that are central to these discussions are resonance, conviviality, and time prosperity. Resonance is a counter-concept to acceleration and alienation and offers a yard-stick for meaningful and good self-world relationships – instead of constantly expanding individual world reach by increasing the number of accessible goods, experiences, and encounters, the focus is on establishing fewer, but stable, axes of resonance.64 The concept of conviviality, which goes back to Ivan Illich and has since been revived, states that a good life depends not just on social justice, but also on a thriving coexistence and collective self-determination in everyday life. It means an attitude of social interaction, which is not defined by consumption and goods but by mutual respect and appreciation of social relationships (see also section 3.3).65 Finally, the concept of time prosperity points out that in accelerated societies time becomes a scarce resource and that struggles for more self-determined time beyond the dictates of markets, consumption, and competition must supplement struggles for higher wages for the poorest (and less income and wealth for the richest).66 Through these approaches, degrowth debates have attempted to develop new forms of prosperity beyond a work- and consumptioncentred mode of living – concepts that resonate with what has recently been described as ‘alternative hedonism.’67 Growth independence A degrowth society is a society that, through a democratic process, transforms its institutions and infrastructures so that they are not dependent on growth and continuous expansion for their functioning. This is the third dimension of the degrowth vision. It is based on the various forms of growth critique that show how fundamentally today’s societies are intertwined with growth and the expansion of their material, institutional, and social infrastructures. Degrowth aims to overcome all structural dependencies on growth, intensification, acceleration, and escalation. Thus degrowth does not shy away from one of the most fundamental dilemmas of our time: even as growth is not sustainable, non- or zero growth under current conditions is disastrous.68 There are four main kinds of growth dependencies: material infrastructures and technical systems; social institutions; mental infrastructures; and, finally, the economic system. At all these levels, there are institutions and infrastructures that are growth-dependent, that, in other words, are in a fundamental crisis without continuous expansion, intensification, and acceleration; and there are institutions and infrastructures – often the same ones – that drive growth, generating more expansion. For example, the social institution of schooling in its current form is dependent on growth in so far as it is financed by tax revenues and historically emerged from bourgeois efforts to formalize education. Without redistribution, schools decline in times of recession, to which governments often react with budget cuts and austerity measures. The school is also central to the production of the mental infrastructures of the competitive and performance-oriented growth subject. In a degrowth society, however, it could also – on the basis of growth-independent financing or supply – develop into a free space in which empowering education, cooperative autonomy, and democratic learning are at the centre. There is already a kernel of this possibility within the existing schooling systems, which could be extended. As this example shows, the four levels are interwoven, although we will discuss them separately below. First – as the critique of industrialism emphasizes – material infrastructures (the automobile with all its infrastructure, container shipping, energy and heat networks, deep-sea drilling for oil, distribution and disposal structures for waste, and so on) as well as large-scale, highly complex mega-projects and systems (for example, the aviation industry, nuclear power, global digital means of communication, genetically modified life) create path dependencies and growth imperatives. These will continue to require – not least due to their increasing complexity – material, energetic, and technological expansion in the future.69 The material reality of infrastructures (road, energy, or supply networks) is more difficult to change than institutions or mentalities and follows other temporalities; individualizing demands or simply thinking and acting differently have their limits. From a degrowth perspective, it is necessary to repoliticize technological and infrastructural developments, by slowing them down with moratoria (for example, on mega-projects) and by replacing them with or transforming them into convivial and growth-independent techniques and procedures.70 For example, geoengineering processes aimed at combating climate change by growing biomass over large areas, burning it, and pressing the released CO2 into the soil (BECCS) create technologically growth-oriented path dependencies and often require globally hierarchical and undemocratic forms of management. In contrast, biodiversity regions, reforestation projects carried out by local communities, regenerative farming, or cargo bike cooperatives not only make sense in terms of climate policy, but also create independence from growth and strengthen collective autonomy. We will discuss more policies in chapter 5. Second, a large number of social institutions are directly or indirectly dependent on economic growth. Key social, political, and economic institutions – labour, goods, and financial markets, pension and health care provision, public services, stable governments – are each in their own specific ways fundamentally and existentially dependent on continuous economic growth.71 That is why in every economic crisis, when growth falters – such as the 2007 financial crisis or the aftermath of the COVID-19 lockdowns – these institutions are put under immense pressure, often causing rising unemployment, supply chain problems, cuts in pensions and other public services, and rising public debt.72 A prerequisite for a degrowth society would therefore be to restructure all relevant social institutions in such a way that they can function without economic growth, or to create new growth-independent institutions that can fulfil the functions of the existing ones. Many of the core political demands of the degrowth debate lie precisely in this area. Third, in addition to built and institutional infrastructures, ‘mental infrastructures’ – the mostly unquestioned cultural patterns and attitudes, the ‘motorways in our heads’ – are also subject to a logic of increase and acceleration.73 This ranges from the ‘myth of growth’ (Tim Jackson) that ‘more’ is always ‘better’, to logics inscribed in patterns of work and consumption to competition-based subjectivities (such as those of the ‘entrepreneurial self ‘) to hierarchical human– nature relationships associated with the imperial mode of living.74 Degrowth thinkers are thus concerned with liberating the imaginary – in other words, with liberating socially accepted and widely shared ideas, convictions, and values, the selfunderstanding of a society that holds it together and legitimizes its structures, institutions, and practices.75 On the one hand, this requires an examination of alternative concepts of prosperity that make it possible to overcome the hegemony of the growth paradigm, to make concrete utopias imaginable through the ‘education of desire’.76 On the other hand, the liberation of the imaginary also requires other modes of subjectivation – other ways of understanding and positioning oneself in the world and in relation to others – based on relationality, conviviality, and resonance.77 The discussion about limiting or abolishing advertising has also been one of the core demands of degrowth discourse from the outset.78 Fourth, the basic structures of the economy are dependent on growth. On the one hand, the dependence of the economy on growth is located in sub-elements of the economic system: in the fact that unemployment rises without growth; in the debt-based monetary system, or in debt in general, which actually involves claims dependent on the future expansion of value and therefore on growth; in international competition between companies or states, which forces them to invest continuously in production and thereby to promote the extended reproduction of capital; or in the compulsion of companies to expand, which is caused by the division of labour, competitive improvements in productivity, and the financing by profitoriented investment capital or shareholders.79 Other analyses, based primarily on the critique of capitalism, but also on South–North and feminist growth critiques, point out that the functioning of capitalism itself is structurally dependent on growth and that capitalist societies can only stabilize themselves dynamically – that is, through growth. Therefore, they argue, a better future beyond growth is necessarily post-capitalist. From this perspective, questions about non-capitalist forms of economic activity such as commoning and participatory planning or other post-capitalist utopias come to the fore.80 4.3. Why degrowth is desirable We have argued that degrowth is a vision for a radically different society and economy that, though comprising different currents, shares many common principles. However, while imagining a different society may in itself be a productive exercise, the key question remains: How do we make it real? The sociologist Erik Olin Wright has developed three criteria for evaluating social alternatives: desirability, viability, and achievability. 81 In this chapter, we have been concerned primarily with the desirability of a degrowth society – as represented in the three core principles that we argue constitute degrowth, which incorporate the critiques of growth discussed in the first half of the book into a comprehensive vision for a future society. While degrowth is quite strong in presenting the necessity for change (critique) and thus the desirability of the degrowth vision, the questions of viability and achievability are just as important: How do we know whether it will work, and how can we get there? These are questions we explore in the following two chapters. In chapter 5, we discuss the kinds of policies that would make degrowth a viable proposal, giving a coherent picture of how a degrowth society could look like and function. In chapter 6, which focuses on transformation, we present a theory of change that can link the required bottom-up social movements with the large-scale policy changes needed to make degrowth concrete. Though the scale of the challenge is immense, we believe our proposal offers broad outlines for ways in which the degrowth imaginary can be made concrete. 5 Pathways to degrowth The true test of whether a utopia is worth fighting for is whether it could actually work. Indeed, this is one of the most common dismissals of utopianism when people are presented with it: ‘That’s a very nice idea, but it will never happen.’ Because, as we are often told, though capitalism may have its faults, it is the only system that is proven to work. Yet while capitalism, with its engine of growth, is leading us straight to disaster, ample research suggests a degrowth system would be viable. The economics of degrowth is not a pipe dream: in fact, though there is always room for more research, there is also mounting evidence that it could actually work.1 Degrowth, as we discussed last chapter, is only viable if it is paired with a diverse set of policies that make it sustainable, stable, and just. The good news is that these policies would, in themselves, make life a lot better. Of course, just like there is no single, unified vision of a degrowth utopia, there is also not a single path to get there, but several paths, often crossing. And when it comes to the world of policy proposals, single solutions are often fetishized as panaceas. In contrast, we know that degrowth will require experimenting with many different policies and actions to work together – from governmental policy platforms to new economic practices. While visions of a degrowth society might appear open-ended, unresolved, politically contested, and sometimes even contradictory, degrowth takes the various growth critiques as its starting point and is based on the three elements of a degrowth vision developed in the last chapter: the globally just reduction of social metabolism while at the same time striving for social justice, self-determination, and prioritizing the good life by means of transforming social institutions and infrastructures to become independent of growth. With this goal in sight, degrowth proponents elaborate political proposals and platforms. Serge Latouche, for example, described an ‘Eight R Programme’ (named after eight key concepts in French, roughly translated in English as reevaluate, reconceptualize, restructure, redistribute, relocalize, reduce, reuse, and recycle). However, there are many proposals that are not as abstract. The Research &amp; Degrowth network developed ‘Ten policy proposals for the new left ‘ which are far more concrete. But why limit ourselves to ten? One review article by Inês Cosme et al. evaluating degrowth policy proposals found a total of twentyseven policy tools in the literature, with proposals from the reduction of environmental impacts to the redistribution of wealth and prioritization of well-being. Timothée Parrique, in his extensive research, found a total of 140 policy tools or ‘instruments’ (as opposed to policy goals or objectives) in party platforms, scientific literature, and opinion pieces related to the degrowth movement.2 Clearly, degrowth is characterized by a lively debate on concrete proposals for transformation. Even if many proposals differ greatly, they crystallize around a common nucleus. In their entirety, these proposals can be regarded as typical of the central thrust of degrowth policy: they are ‘non-reformist reforms’ (per André Gorz), or proposals for a ‘revolutionary Realpolitik’ (per Rosa Luxemburg) – reformist measures that increase popular power and provoke a destabilization and reorientation of growthoriented structures. In addition, it must be noted that, often, social movements and thinkers tend to focus on one policy above others. The movement for basic income has taken this route today: becoming a central demand for transforming the economy as a whole. However, by and large, degrowth proponents prefer a diverse policy platform and tend to approach the issue more holistically. This is because focusing on a single policy tends to minimize the amount of change needed in the whole system while failing to hedge against the possible negative effects of that policy taken in isolation. For example, if a basic income were to be implemented without further policy changes, it is likely that this would further entrench class and labour divisions between citizens of a country and migrants, who cannot access such policies. It could, furthermore, actually increase unsustainable consumption – and would not solve the alienation of labour in itself. Finally, a basic income, within patriarchy, could further push women out of the sphere of wage labour, as they may spend much of their time focusing on care work and housework instead of pursuing a profession. All this changes if a basic income is combined with other degrowth policies. So, think of these degrowth proposals as a well-balanced cocktail as opposed to asking for a single policy ‘on the rocks’. In the following, we focus on some of the most characteristic policy proposals – keeping in mind that these proposals are still incomplete at this stage, that they are, rather, a tentative attempt to think economies differently. Rather than summarizing, in detail and exhaustively, each proposal that has been put forward, we group these proposals into six clusters, each having a specific trajectory that we think is particularly characteristic of the degrowth perspective: (1) the democratization of the economy, or, the strengthening of the commons, a solidarity-based economy, and economic democracy; (2) social security, redistribution, and caps on income and wealth; (3) convivial and democratic technology; (4) the redistribution and revaluation of labour; (5) the equitable dismantling and reconstruction of production; and (6) international solidarity. We also do not want to give the impression that policy alone should be the sole driver of change. That is why, in the next chapter, we take on degrowth’s achievability: not just the kinds of policies that would make it viable but the ways in which the combination of collective action, grassroots change, and policy reforms could work together to make it a reality. 5.1. Democratization, solidarity economy, and commoning Degrowth stands for a new post-capitalist economy. It is – to put it in a nutshell – diverse, social-ecological, democratic and participatory, cooperative, needs-oriented, open but regionally anchored, and oriented towards overcoming the distinction between production and reproduction. Since these multiple economic activities have little to do with ‘the economy’, as it was invented by economists in the 1930s as a sphere of market relations (see chapter 2), degrowth is sometimes associated with an ‘escape from the economy’ – an invitation to abandon economistic thinking.3 Nonetheless, core degrowth policy proposals deal with the transformation of the economy, aiming above all to orient economic activities towards concrete needs and the common good, to democratize it and to shape it independently of growth, without exploiting people and nature. To make this possible, economic decisions must be seen as political problems. This means putting the economy in the hands of people and involving more and more people in key decisions – such as the producers in a factory, the neighbours of a farm, the users of a community-owned power plant, or the care recipients in retirement homes deciding what is produced, how to relate to the environment and other economic agents, which services are needed, and how work is organized. Seeing economic decisions as political problems also means overcoming the idea of there being a universal yard-stick to measure all activities, whether that is GDP, money, or any other indicator, or the hope of delegating efficient production to algorithms (even though they might be extremely useful as tools), and consequently to collectively deliberate about and plan societies’ economic life based on a multiplicity of relevant aspects, ranging from work (alienating or empowering) to needs (necessary or not so necessary) to resources and technology (see below), and so on. Within degrowth discourse, the economy is often thought of as diverse. A degrowth economy aims at enabling different economic activities, actors, and logics – from cooperative to public, from commons to planning – to coexist as an economic pluriverse.4 This is why degrowth is also linked to the many initiatives and movements which seek to appropriate the economy from below: from collectively administered common property, to the solidarity economy and community-supported agriculture (see section 4.4). It is argued that these initiatives, which are currently under immense pressure from competition and neoliberal markets, must not only be defended, supported, and strengthened but also that degrowth policies must create the social conditions for their flourishing and expansion. Three concepts are particularly relevant here: the commons, the solidarity economy, and economic democracy or participatory planning. The defence of existing commons and the expansion of production methods based on commons principles can be seen as a central component of a degrowth economy. Commoning is based neither on competition nor on exploitation and growth; the commons are those social practices through which self-organized communities govern certain goods, resources, or territories, according to self-designed rules and institutions. From the analysis of thousands of existing and historical commons, Elinor Ostrom identified a number of principles that distinguish successful commons – patterns of commoning that are highly relevant to structuring a degrowth alternative.5 The basic idea is to manage shared resources outside of markets based on money, competition, and centralized and hierarchical states, according to participatory and democratic rules and for the benefit of all concerned. Projects such as Wikipedia (where the world’s largest encyclopedia was created according to the principle of contribution rather than exchange), community-supported agriculture (where farmers manage a farm together with a group of consumers, who bear the costs jointly and in solidarity and distribute the proceeds among all), or the millions of examples of traditional commons that have existed for hundreds of years all around the world (in which communities manage their land, forests, water, and so on) show that this can work. ‘Commoning’ refers to the different forms of negotiation and the more permanent, autonomously managed institutions – depending on the type of goods available – that govern the access, use, management, and permanent conservation of these goods.6 The debate over the commons has gained considerable momentum due to the omnipresence of digital data, since such data can only be fit into the private property logic necessary for capitalist exploitation processes with great technical effort. For this reason, some theorists also assume that the currently progressing digitalization of productive areas (and subsequent falling marginal costs) already bears the seed of post-capitalist relations in itself. This, they argue, must be developed through suitable political conditions.7 More recently, crypto-technology advocates have argued that the rise of cryptocurrencies heralds the end of centralized banking by offering a democratic, decentralized alternative. However, at present, we can also observe steadily increasing efforts to contain or integrate digital commons into capitalist exploitation processes, as well as to use these same digital commons as means of surveillance, propaganda, and disinformation campaigns. This concerns both a commercial reorganization of areas of life such as private housing or car traffic through profit-oriented digital platforms (such as Airbnb and Uber) or non-profit digital networking such as the development of apps for neighbourhood assistance – both of which function as a band-aid for state failures.8 With regard to crypto-technology, most increasingly appear to be used as means for speculation on new forms of capital, involving the further enclosure of digital commons and relationships, rather than offering more democratically managed financial tools. From the perspective of degrowth, it is therefore important to defend and expand commons that are oriented towards the common good – based, for example, on the experience of the occupations of the Indignados in Spain or the solidarity clinics in Greece – and to promote the commonization of the economy (instead of the dominant forms of economic and digital management, or the enclosure of the commons through speculation on cryptocurrencies and digital spaces such as the ‘metaverse’).9 Many degrowth proponents postulate that smaller, social, and cooperatively organized forms of economic activity – especially cooperatives and other smaller companies oriented towards the common good – are more likely to be able to produce in a participatory manner and without the compulsion to achieve economic growth, since they are not forced to accumulate and compete by investors and shareholders. Accordingly, they should account for a much larger share of total production in a degrowth economy. 10 Central here is the movement of cooperative or collective enterprises, which can be described under the framework of a ‘solidarity economy’ and which work according to the core values of ‘cooperation instead of competition’ and ‘purpose before profit’ – ranging from small self-organized collectives all around the world to large companies such as the Venezuelan association of Cecosesola with a total of more than 20,000 members. Some see potential for a degrowth economy in the combination of cooperative principles with digital platforms in order to counter the monopoly of commercial platform providers. Demands include reforming cooperative law to support and simplify paperwork for cooperative startups, as well as the right for workers to take over production sites in the event of threatened plant closures. Others argue for the development of cryptocurrencies that do not function as capital assets, and therefore resist speculation.11 Nevertheless, the problem of a market driven by competition remains. This means that changes in wider social conditions are also important. The concept of the ‘economy for the common good’ aims at expanding socio-ecologically oriented entrepreneurial activity. According to this proposal, companies should submit comprehensive public-interest balances in which their activities are evaluated according to social, ecological, democratic, and economic criteria as well as other publicinterest criteria, to be determined democratically. In addition to transparency, this creates the basis for giving companies with good balance sheets preferential taxes and regulations. When such a policy is combined with other regulations – such as a ban on companies driven primarily by shareholders’ interests and large multinational corporations, the favouring of smaller and democratic enterprises, a different monetary order, and global trade rules based on solidarity – enterprises that least serve the democratically determined common good would continuously be pushed out of business, making space for the emergence of a non-capitalist market economy. 12 In addition to the development of the commons and the solidarity economy, reference is repeatedly made to concepts of economic democracy and the kinds of democratic investment and management originally developed in the trade union environment.13 This also includes what some call the ‘re-municipalization’ of basic services – that is, putting utilities such as water and electricity into the hands of municipalities, at which scale they can be more transparent and democratically run.14 However, the debate about these alternative frameworks for society as a whole is only just developing, especially with regard to their connections to degrowth. More broadly, economic democracy aims to contain and dismantle the high concentration of economic power in a few corporations and their connections to the state. It should enable all people to participate in economic activities and decisions as they do in other political decisions. This involves both economic regulations of all kinds (such as democratic deliberation on the question of which unsustainable economic activities should be phased out and how) and the support and expansion of the solidarity economy and commons. In addition, economic democracy is about the reappropriation of private enterprises into collective forms of ownership, abolishing decision-making hierarchies in the workplace, and encouraging collective self-determination in society more broadly. 15 This could be advanced by limiting the ownership of the means of production to a certain maximum size. The larger companies get, they would be placed under more and more democratic control, and beyond a certain size they would be transferred to common ownership.16 In addition, the principles of a participatory economy (‘parecon’) offer guidelines for a further deepening of the democratization processes of the economy, starting first within companies and then expanding out to the economy as a whole. The participatory economy is a comprehensive vision for an anarchist-inspired, non-hierarchical economy with participatory planning from below. It proposes that democratic assemblies and councils of producers and consumers would plan economic activities and a distribution of the economy’s administrative and management tasks among all in order to counteract the emergence of a bureaucratic or managerial class with more knowledge and power. 17 One question that often comes up when discussing these wide-ranging policies is how this would all be funded. A central starting point is that financial institutions would themselves be radically transformed. Rather than being controlled by the owners of capital, society’s economic surplus would be democratically managed. This involves not only the question of democratically allocating key investments, but also collectively deciding, based on goals of well-being, how to manage pension funds and other financial institutions, the investments of banks and private companies, how to spend public money, and dépense (expenditure; see chapter 3).18 This is necessary because the conversion to a sustainable, just degrowth economy would require massive investments, especially in the transition phase. For example, significant investments would be needed in institutions and infrastructures that enable a socially just life for all (ecological agriculture, decentralized renewable energies, ecological housing, collective mobility, etc.), in projects for adapting to and mitigating climate change and ecological destruction, as well as in financial transfers from the Global North to the Global South to offset historically accumulated climate debt. Since these necessary investments cannot be generated automatically and sufficiently through market mechanisms, neither today nor in the foreseeable future, a strengthening of public investments and a new democratic monetary system, including public control of central banks, are necessary. 19 This is to be supported by democratically controlled cooperative banks.20 Restructuring banking and systems of finance also means challenging the power of private and transnational lending agencies and financial institutions, ensuring that governments can spend freely on public infrastructure (for example, building on the proposals of modern monetary theory, or MMT, which is also at the core of radical Green New Deal proposals).21 In line with this, and to make all of this possible, it is also important to radically shrink, reorganize, and democratically control financial markets and institutions in order to put them at the service of people and their economic interests. Giorgos Kallis and colleagues thus propose ‘changing money systems by limiting the domain of general purpose money, creating positive (or public) money, forbidding private banks to create new money through loans, and supporting community currencies and time-banks’.22 Restructuring financial institutions is one thing, but there are also other possibilities for funding the transition. First, abandoning subsidies for and taxing harmful industries, not least the fossil fuel industry, would generate significant sources in the short term. The withdrawal of funding from the military industrial complex – which emits more greenhouse gases than most countries and drives imperial, uneven relations worldwide – would open up massive opportunities for reinvestment as well as relieve pressure on other countries to funnel resources into national defence instead of a just transition. Second, as explained in the next section, taxing extreme wealth would also raise significant amounts of funding. Third, while financial capital would eventually shrink in the aggregate, kinds of wealth would eventually be diversified, for example, through the promotion of local currencies and the prioritization of reproductive labour and leisure activities. As a result, though switching to a degrowth economy would initially take significant capital, eventually it would lead to an economy where capital no longer dominates and fades out – in other words, to postcapitalism.23 It is clear, however, that the question of financial restructuring and funding the transition certainly requires further exploration, both through macro-economic modelling and real-world experimentation. Beyond democratizing the economy, there is also the question of democratizing politics. Electoral representation is seen by many as insufficiently democratic. Our representatives have little accountability to voters once they are elected into office, and politicians are often in a revolving door with industry, being offered positions on boards and as CEOs of companies as soon as their term is over. Systems of governance are also highly discriminatory, systematically prioritizing persons with gender, class, or race privileges to leadership positions. By and large, proposals for transforming a highly corrupt and alienating political system involve either ensuring that representatives are accountable to their constituents by developing institutions that support deliberative, participatory politics or replacing electoralism altogether. Proposals include, for example, instituting citizen assemblies and women’s councils; participatory budgeting and taxation; forbidding politicians to take up positions in industry following their term; or even mandating ‘sortition’, in which citizens are nominated and selected in lots as representatives – reducing the professionalization of politics entirely. One proposal to eliminate electoralism while still enabling a scaled-up trans-local system of governance is democratic confederalism, where local citizen assemblies nominate a recallable delegate to take part in regional and national assemblies – a system currently practised in northern Syria, inspired by Abdullah Öcalan’s political philosophy. 24 5.2. Social security, redistribution, and caps on income and wealth In the transformation to a degrowth society, the redistribution of wealth will become fundamentally important. If the traditional and growth-based idea that redistribution is equivalent to the sharing of economic surplus no longer works, then the distribution of income and wealth becomes an explosive issue and there will need to be entirely new mechanisms for furthering equality and guaranteeing social security for all. In other words, because society will no longer be oriented towards the increase of GDP, taxation and money transfers based on the annual surplus generated by economic growth will no longer be viable as the key mechanism for the redistribution of wealth and for financing welfare states. Thus, innovative proposals to create equal access to resources, and ideas for a fundamental transformation and broadening of social security and basic services, have been core degrowth demands from the very beginning. These proposals can substantially improve living conditions for most people. Alongside other policies that also aim at social justice, such as ecological tax reform or reduction in working hours, which are discussed in later sections, most of these proposals aim at reappropriating and socializing the resources of the rich through effective taxation and income and wealth caps and to withdraw from the market, or decommodify, the supply of goods and services necessary for a good life for all. It is therefore demanded that basic goods and services such as housing, food, water, energy, local transport, and communication, education, and health be made available to all regardless of the current rate of economic growth or individual income. This should take place largely beyond the market, for example, in the form of public access for all, municipal cooperatives, or through commoning.25 Not coincidentally, public services have the added benefit of having much smaller environmental impacts than their private and individual equivalents: think buses, trains, and tramways instead of cars.26 Still, the most popular proposal for the radical restructuring of social security systems remains unconditional basic income. This is a recurring cash transfer for all members of society, awarded without obligation to work or threat of repression, and enough to ensure the full participation in society. Some advocates of a basic income see it explicitly as an entry-point into a degrowth society. Some have also proposed an ecological basic income, where an unconditional basic income is financed by progressively increasing taxes on ecologically harmful consumption, thereby reducing the potentially negative effects of increased ecologically harmful activity. 27 Beyond the basic income, the French décroissance movement has put forward a supplementary proposal called dotation inconditionelle d’autonomie – an unconditional gift or endowment of autonomy, which could also be translated as ‘unconditional basic services’. As an alternative or supplement to the basic income paid in money, it should grant all people – from birth to death – access to democratically determined basic goods as a social right. These include the right to housing and access to land (a certain number of square metres per person), the right to dignity (a minimum amount of locally produced food and goods for basic needs such as clothing, furniture, and bicycles), access rights to water and energy, the right to mobility (free local transport, reliable long-distance transport), and finally the right to access public services such as health, education, culture, information, childcare, care for the elderly, assistance for people with disabilities, funerals, and so on. All these rights should be guaranteed through processes of the reappropriation and democratization of existing infrastructures.28 Since this would lead to the progressive demonetization of society – a democratically organized public supply beyond the market, and thus a partial exit from ‘the economy’ or from money and credit as the medium of mediation – this proposal in particular lends itself to a degrowth vision. Degrowth proposals also aim to radically cap the accumulation of wealth in the hands of an affluent minority. In 2020, CEOs in the United States were paid 351 times as much as an average worker – this was up from just 20 times as much in the 1950s. Globally, the richest 10 per cent own around 60 to 80 per cent of all existing wealth, leaving less than 5 per cent for the poorest half of humanity. 29 An unequal distribution of income is not only radically undemocratic from an egalitarian perspective, but an individual’s material footprint is also closely correlated to their available disposable income. Globally, according to Oxfam, the richest 1 per cent are responsible for over twice as many carbon emissions as humanity’s poorest half. Similar – though somewhat less extreme – inequalities exist within countries.30 Ecological justice requires the radical equalization of income and wealth.31 As has been argued by Thomas Piketty, among others, curtailing the wealth of the rich might be among the most effective levers to reducing emissions (think not only private jets, yachts, and energy-consuming villas, but also investments), and this certainly is a precondition to making societywide changes acceptable.32 Thus, degrowth not only demands a guaranteed basic provisioning or income for all but, equally importantly, also focuses on the opposite: redistribution aimed at taxing the rich out of existence, reappropriation, and caps on maximum income and wealth. This demand, a key component in the political repertoire of the degrowth spectrum, can be thought of as capping incomes at two, five, or ten times the basic income of society – or, during a transition phase, at x times the minimum income in a specific business or sector. In addition, degrowth also advocates fundamental changes to the way private ownership structures society. These include taxation of inheritances, since these stabilize inequalities and class hierarchies over generations. But there is also a demand to severely restrict income not dependent on labour itself but on ownership of property such as land, buildings, or intellectual property (referred to by economists as ‘unearned income’) or to abolish them altogether through other ownership structures.33 In fact, as discussed in the previous section, a degrowth economy requires a very fundamental overhaul of the private property regime to create the conditions in which all have the resources to fully participate in creating welfare for all. The goal of these proposals is to achieve – in the process of socialecological transformation and the necessary phaseout of larger parts of the economy – a more egalitarian society, and thus a mode of living based on solidarity that does not transgress ecological boundaries globally. The decisive point in this context is that anyone who wants to achieve a degrowth economy democratically must address extreme distributional injustices and the fear of poverty. The project will only gain political legitimacy if an increase in social justice and equality can really be felt by all. 5.3. Convivial and democratic technology From the degrowth perspective, the social-ecological transformation means not only the democratization of the economy and a radical redistribution of resources, but also a profound restructuring of the material-technical basis of society, as called for by the critique of industrialism and technology. A fundamental change in the productive forces of modern industrial societies requires both different technical models and changed ownership structures: as long as the primacy of economic efficiency – rather than criteria of sustainability and utility – dominates design processes and investments in technical infrastructures, this transformation will not succeed.34 Instead of the general hostility to technology that is often assumed to be a hallmark of degrowth, degrowth is characterized by a differentiated view of technology and the democratization of technological development. The question degrowth puts at the centre is: Which technology should society use? And for what, by whom, how, and how much of it? And who decides? It is also a matter of opposing the myth of unstoppable and independent technological progress, the continuous increase of productivity, and the constant improvement of social productive forces (as it also prevails in large parts of the techno-futuristic left35) and about offering a democratic alternative. How we think of technology influences technological development, the public perception of technology, and thus also research funding and the distribution of subsidies. One attempt to develop a concept of technology for the degrowth debate is the design of convivial technology, based on Ivan Illich’s concept of ‘convivial tools’.36 While sustainability discourses in the broader sense primarily emphasize the ecological impact of technologies, the concept of convivial technology emphasizes the social and cultural effects of technological development, not only in use but also in the manufacturing process. Examples of spaces that encourage the development of convivial technology today include tool-lending libraries, repair cafés, do-it-yourself spaces, and some ecologically and non-commercially oriented hacker spaces, maker spaces, or fab labs.37 The concept of convivial technology includes five central values for technoloigical development in the sense of a degrowth perspective: connectedness, accessibility, adaptability, bio-interaction, and appropriateness. Connectedness asks in what way a technology shapes the relationships between people, both in terms of its production and use or infrastructure. The majority of technical equipment used today, for example, contains metallic elements that are predominantly mined under exploitative conditions in the Global South. From a degrowth perspective, it is a matter of developing and promoting technologies that are produced under fair conditions, the infrastructures necessary for the operation of which do not destroy local communities, and which are organized on a decentralized and equal basis. Accessibility asks where, by whom, and under what circumstances a technology can be (further) developed and used. From the perspective of degrowth, this means, among other things, promoting the technological literacy of women in particular, putting publicly funded technology under open source licenses, and not preventing technological development through profit-driven patents. Adaptability is about the extent to which a technique can be used independently, how easily it can be extended and coupled with other techniques, and how this can be facilitated by standardizing basic components. From a degrowth perspective, this encourages longer warranty periods and guaranteed reparability, as well as control over one’s own data in digital space, since internet users could then safeguard the information they share across different platforms. Biointeraction means the interaction with the living world: What effects does a technology have on living organisms, whether humans, animals, or plants, as well as on entire ecosystems? Degrowth thinkers are calling for technologies to be considered over their entire life cycles, from resource procurement to disposal, and for the precautionary principle to be applied when assessing the health and environmental risks of new technologies – emphasizing caution, pausing and reviewing before launching into new innovations that may have far-reaching and irreversible (unintended) consequences. Such technologies aim to achieve a closed-loop economy that is as complete as possible, in which all industrial raw materials are completely recycled and all degradable raw materials are returned to the ecological cycle. The fifth dimension of convivial technology, appropriateness, involves assessing whether a certain technology is appropriate for the task to be performed. In a degrowth society, technologies should maintain a meaningful relationship between the time and material resource input and what is to be achieved. This means, for example, moving around in a largely car-free city with public transport, (cargo) bicycles, and on foot – thus being faster, emitting less, and conserving more resources.38 Along these five dimensions, products and technologies can be qualitatively assessed over their entire life cycle. Instead of the most profitable technologies and innovations – driven by capitalist competition and military research – asserting themselves, which makes a continuous increase in production possible, technological development should require multidimensional evaluation. The aim is to promote convivial forms of technology as well as collective deliberation about technology. A central demand is for a comprehensive civil society assessment before the introduction of new technologies with consequences for society as a whole, as well as for a moratorium on high-risk research and technologies.39 On the basis of these criteria, it also becomes clear why, for example, criticism of cars and individualized mobility is so widespread across the degrowth spectrum.40 In principle, technological development in a degrowth society is not market-oriented but needs-oriented, which should lead to a radical change in the form and direction of the future development of society’s productive forces. 5.4. Revalorization and redistribution of labour Work is an important focal point of the degrowth debate, not least because all growth critiques essentially revolve around work. The main proposals in this area are: a radical reduction in working hours without lower pay groups losing income; access for all to good, non-alienated, and meaningful work; a valorization of reproductive and care work and the distribution of this work among all; collective self-determination in the workplace; and, finally, the strengthening of worker’s rights and autonomy through the provision of basic services, independent of people’s employment. Through this, and in combination with the other policies discussed in this chapter, degrowth aims at fundamentally transforming work – by phasing out unnecessary and destructive work, automating as much as possible those necessary activities that cannot be made empowering, making those activities that sustain social life as pleasurable as possible, and giving those that do the work autonomy in their workplaces, thus continually transferring economic activities to a logic beyond the imperatives of accumulation.41 The degrowth perspective on work is fundamentally a question of foregrounding the entirety of work – as has been emphasized above all by feminist thinkers. This includes all socially necessary activities, which today are often seen as separate from employment, including subsistence, care, and voluntary work (see section 3.5). The goal of a degrowth society is to put the reproduction of life, earthcare labour, or what Stefania Barca calls the ‘forces of reproduction’ at the centre of society and to think about the economy from this viewpoint: What are people’s (and the planet’s) needs and how can they be fulfilled? The foregrounding of care is intended to overcome the division of the economy into a monetized portion (paid wage labour, dominated by men, and politically and economically privileged) and a non-monetary portion (reproductive work, care activities, not paid at all or poorly paid, mostly done by women and migrants, and devalued).42 An obvious and much-discussed entry point towards achieving these goals is the significant reduction in working hours for all – the ‘enjoyable reduction of work’.43 One goal here is to reduce harmful and senseless activities both in terms of production and consumption – such as ‘bullshit’ and ‘batshit’ jobs.44 Reducing working hours is a goal in and of itself, since it liberates time. But it can also ensure a balanced distribution of employment in which the economy stops growing even as productivity continues to rise. In a capitalist society, the product of an economy – conventionally measured in GDP – roughly corresponds to the number of hours worked multiplied by labour productivity. Therefore, if the GDP of an economy declines due to ecological policies, but labour productivity continues to rise due to technological progress, working hours must be reduced – otherwise the problem of unemployment will worsen massively. 45 Even if it is unclear how labour productivity would develop in a degrowth society, many thinkers have underlined this proposal since the beginning of the growth debates and frequently refer to Keynes, who already in 1930 assumed that in the age of his grandchildren a working week of ten to fifteen hours would be normal and sufficient (see section 3.2).46 According to André Gorz, the radical reduction in working time can be understood as the redistribution of the surplus value that results from increases in productivity from capital to labour – in the form of free time. From a degrowth perspective, however, the extent of possible reductions in working hours has its limits, as labour productivity is very likely to increase more slowly, or even decline, due to the importance of care activities and the elimination of ‘energy slaves’ from fossil fuels. In the case of care activities, including paid care work, increasing productivity is either impossible or would result in a reduction in the quality of work. And in a solar-powered, resource-saving, and partly deindustrialized circular economy with sustainable farming, the demand for human labour would likely increase in some sectors.47 On the other hand, it is argued that certain kinds of digitization may also save time and make local production more efficient, and thus increase production. In addition, because many useless jobs would ideally be regulated and reduced, such as in the advertising industry, there may also be a large transformation of the composition of labour in the economy as a whole. How the volume of working time will develop as a result is thus ultimately an open question that can only be answered empirically. It is possible that a completely different and more comprehensive understanding of the active life or ‘vita activa’ (Hannah Arendt) will emerge in a degrowth society. 48 While some authors advocate a reduction in working hours without wage compensation, where the loss of wages would be compensated for by more self-work such as repairing goods, self-production, or vegetable cultivation,49 a just degrowth approach stresses the need to combine the reduction of working hours with either an equalization of wages, increases in wages for low-income groups, or compensation of income loss with other forms of monetary and non-monetary social welfare. For example, while generally reducing working hours – the New Economics Foundation estimated that twenty-one hours per week would be enough – wages in the lower third of the income bracket could be raised to the average, while wages in upper income groups could be continually reduced.50 Another proposal is work-sharing, where multiple people would be hired for the same position, working only two or three hours a day while keeping the same benefits. This is seen as a transitional policy that would allow people to shift to working fewer total hours while employment levels stay the same or increase.51 In addition to the equitable redistribution of work, particularly in terms of gender, a central goal of shortening working hours is the achievement of ‘time prosperity’ and the expansion of free time, which can be used for activities beyond the market economy, for political selfdetermination, care, or for the hedonic enjoyment of a more relaxed existence beyond the treadmill of the ‘work and spend’ economy (see section 4.1).52 Degrowth does not aim at dispensing with work altogether. While stressing the shortening of working hours, degrowth also aims to revalue care activities and to defend and strengthen non-alienated, socially meaningful, self-determined, and dignified work as a central component of human life. The re-skilling of artisanal capabilities in many aspects of economic life, with all the social and ecological benefits this brings, is thus a core issue of degrowth.53 Here, as noted by Kate Soper, it is important to not fall for ‘a sentimental nostalgia for earlier craft-based modes of producing’, which often defined traditional roles and ‘encrusted’ parochial social hierarchies, but to reclaim artisanal, slow, and fulfilling ways of working ‘as a component of an avant-garde, post-consumerist political imaginary’.54 So, while embracing automation where it frees humanity from dull, dangerous, and unattractive work, degrowth also focuses on making the heteronomous and care work that remains – and this will be quite a bit – as intrinsically pleasurable and self-determined as possible.55 While some degrowth texts argue for the ‘right to laziness’, as Paul Lafargue had put it already in 1880, feminist authors point to the sexist implications such a perspective often entails: not only does ‘part-time work for all’ already represent the current normal situation for many women, but such a policy would also free up the necessary time to make a genderequitable division of (domestic) care work easier to achieve.56 There is, however, controversy as to how care work should be carried out in a degrowth society. Some proposed ideas include offering remuneration for care work within the (nuclear) family, distributed gender-equitably; or, instead, rethinking care work collectively, especially in the context of local communities; the idea of a ‘care municipalism’ as a communal and publicly understood task that also supports household work; as well as proposals to expand care work as a better paid and recognized professional occupation, to grow the care sector as we switch from a fossil fuel–based industrialized society to a decarbonized society based on human services.57 Already very early on in the debate, in the beginning of the 1980s, André Gorz saw the many who are indifferent to work as a possible political subject of change – in contrast to the ‘class of the regularly working’, whom he saw as preservers of the old order. Gorz thus identified as areas of struggle not only the division of labour and the general shortening of working hours, but also the abolition of wage dependency through more artisanal forms of non-alienated production and a basic income guaranteed to all.58 All these policies continue to be central to the creation of the ‘plenitude’ of a degrowth society. 59 5.5. Democratizing social metabolism Degrowth also centres the politicization of social metabolism and its repercussions for policy design – and thus democratizes the process of growth. In the capitalist market economy, there is a tendency for that which generates the greatest profits to be prioritized and thus grow, which in turn makes relationships between production and consumption highly irrational, inefficient, exploitative, and oppressive. A degrowth transformation in turn means that the ‘creative destruction’ (per Joseph Schumpeter) and related expansion – or, to put it differently, the phasing out and simultaneous expansion of different sectors, technologies, resource-uses, or economic activities – would no longer be left to the market, competition, and prices. Rather, the social-ecological transformation of society demands that these questions are democratically and politically deliberated at regional, national, and global levels. The central demand is to repoliticize and democratize social metabolism. This also includes a democratic deliberation of what strategies for meeting needs are compatible with the demands of social justice, self-determination, and a good life for all – a discussion that can only really be made possible by eliminating anxieties around poverty and deprivation through the provision of universal basic services to all (see above). And this includes the democratic establishment of limits, within which human well-being can flourish – collective self-limitations being a hallmark of autonomy, a ‘social choice, not … an external imperative for environmental or other reasons’.60 While the flourishing of some economic activities and the qualitative transformation or contraction of others certainly involves selective growth, the overall result will not be an increase in the size of the economy (even if measured in GDP).61 This is because the aim is a fundamental socioecological transformation. In fact, many of the degrowth policies such as work-time reductions, centring care, conservation of nature, or curtailing accumulation will slow down GDP. But most importantly, the non-profit, regionalized, collaborative, sustainable, and solidarity economies and the commons that are continuously strengthened in the transition to degrowth tend to not only be less energy- and material-intensive, but also contribute much less (or not at all) to GDP. The provision of basic services for all (health care, food, clean water, housing, energy, free movement) would enable a kind of ‘public abundance’, where the material basis of life is freely given. Yet guaranteeing these services for all collectively and publicly or as commons, rather than individualized and via the market, would decrease material throughput, as it would reduce inefficiency, overproduction, and the private consumption of goods. For example, a functioning public transport system would make private electric cars in cities largely superfluous; food waste (currently responsible for 6 per cent of emissions globally, according to one study62) could be minimized radically; instead of everyone buying a washing machine, people would be able to share them; tools would be freely available in a tool lending library; and repair cafés where you learn to repair your electronics, clothes, and furniture would be widely accessible.63 Beyond basic services, municipalities and governments could also support infrastructure that offers people a fulfilling life: playgrounds, open areas, investment in arts and culture, and local citizens’ assemblies that guide political decisions. Thus, while a degrowth society would seek to meet people’s basic needs with a much smaller material and energy throughput, and without relying on GDP growth, this way of post-growth living would also be more fulfilling overall, creating avenues for an ‘alternative hedonism’.64 However, degrowth does not only promote an ecological and needsbased alternative economy, as other proposals for ecological change often do, but also focuses on the need to actively phase out the globalized, profitoriented, fossil fuel–based industrial economic sectors and activities that do not serve the common good and cannot be sustainably or democratically restructured. Social activity that is not fulfilling and does not advance human well-being, such as ‘bullshit’ and ‘batshit’ jobs, the arms industry and the military, advertising, lobbying, planned obsolescence, fast fashion, border security, and large parts of the financial industry, will have to be scaled down. The same goes for any economic activity that cannot be restructured socio-ecologically, such as the coal and oil and gas industries, motorized individual transport (above all in cities), or large parts of air transport and globalized trade, as well as industrial agriculture and industrial animal farming.65 Instead of relying on the market and hoping that green alternatives will eventually outcompete these harmful activities, degrowth proposes a wide range of political measures that aim at actively curbing and downscaling them. These include policies such as caps on resource use, moratoria, ecological tax reform, just transitions, or confrontations with private ownership structures that impede the fast scaling down of fossil resources, and they will have to result in processes of deaccumulation. An essential measure would be to set global and national ceilings for the extraction of resources, emissions, and land use, which – when broken down to specific regions – take the historical ecological and climate debt of the early industrialized countries into account and adjust for the consumption of resources, energy, and land hidden in imported goods as ‘ecological rucksacks’.66 With regard to climate change, the single most effective policy intervention is probably also one of the most simple ones, but has been conspicuously avoided by governments around the world: to cap fossil fuel extraction – in line with the core demand of the climate justice movement from the Global South, ‘Leave coal in the hole, oil in the soil, and gas under the grass.’67 The aim is to rapidly scale down fossil fuel use on a fair and binding schedule to the point where the industry is largely dismantled – globally by 2050 at the latest, and in rich countries, which are responsible for the largest share of (historical) emissions, already by around 2030. Absolute caps are not only highly effective, avoiding the fallacies of empty promises and other false solutions around dubious ‘net zero’ targets and negative emissions, but have other beneficial effects. Rather than increasing productivity and efficiency gains resulting in rebound effects, technological development could translate into actually lowering resource use and emissions if caps are in place.68 However, given the speed and scale of the necessary emission reductions in rich countries – which amount to effectively cutting fossil fuel use by around 10 per cent every single year – efficiency improvements and investment in renewable energy will not be enough. Wealthy countries will have to create economies relying on less energy – and this requires fundamental changes to the entire economy along the lines of degrowth policies.69 To achieve such fundamental changes, from a degrowth perspective the excess consumption by the rich might be a good starting point – it is absurd to permit SUVs, private jets, or private space travel amid a climate emergency. Other proposals along these lines are the moratoria on newly planned carbon- and resource-intensive megaprojects or infrastructures (airports, mining, motorways, hydro-power dams, mega-malls, corporate industrial plants and warehouses, industrialized agriculture and animal farming, IT monopolies such as new infrastructure dedicated for Amazon and Google servers, and so on), but also on all non-renewable construction activities as a whole.70 Furthermore, ecological tax reform could support the contraction of fossil-resource use by shifting taxes from labour (i.e., income) to energy and resource consumption or to environmentally harmful activities more generally. 71 For example, a gradual replacement of income tax with CO2 or resource taxes could incentivize the transition from environmentally harmful to more environmentally friendly consumption and at the same time encourage development of sustainable companies and cooperatives.72 However, since low-income households spend a larger portion of their income on consumption, ecological taxes should be combined with redistributive measures so that they do not place a greater burden on the poor. The revenues from ecological taxes could be paid out in equal parts to all, as discussed above. Alternatively, they could be used to finance social infrastructure or to provide tax relief for lower-income groups.73 ‘Just transitions’ will be necessary for the people and regions currently employed in sectors that need to transition. Where possible, industries could be converted so that, for example, trams, heat pumps, or bicycles are produced in former car factories – a question that is obviously highly complicated and demands a considerable degree of economic planning and bottom-up deliberative processes. For those who lose their previous sources of income through the dismantling of certain sectors – such as the withdrawal from coal or the liquidation of parts of the car industry – and are forced to make significant changes, social security and retraining are just as central. Regional transformation councils composed of workers, citizens, and civil society organizations could be set up to transform entire economic sectors in those regions most affected by the transition. In these processes, those employed in the (formerly) carbon-intensive industries could become key actors of the transition, not only as political stakeholders and potential allies of climate justice movements, but also through public takeovers of companies. As has been argued recently: ‘Seizing control of workplaces would be necessary to repurpose them to make what we actually need and move away from ecologically destructive production.’74 These policies also imply the need to address the central question of ownership. The industries that cannot be converted into a low-carbon, energy-efficient, solidarity-based economy of the future account for a very large share of the global economy. To limit the overheating of the earth, for example, we cannot wait until all destructive investments have been written off, because the payback periods for mining, airports, and incineration plants are decades. So, if certain sectors are to be phased out in a relatively short period of time, this would require the loss of capital already invested in unsustainable infrastructure. In other words, we simply cannot afford to wait – capital investments must be destroyed now rather than slowly divested. For example, multinational companies own much of the oil and coal reserves that remain in the ground but that cannot be extracted if we are to limit the risks of runaway climate change (so-called ‘unburnable coal’). Degrowth thus faces the challenge that certain industries must be expropriated and transferred to common ownership in order not to stand in the way of socio-ecological change.75 The political and geo-political consequences of this cannot be neglected. A degrowth transformation will therefore not be a smooth passage, but undoubtedly require confrontations with fossil capital and those who benefit from existing economic structures (see chapter 6). 5.6. International solidarity ‘Degrowth in the wealthier world, which would reduce its material impact on the remainder of the planet, is the most effective internationalism, leaving more space for others to live’; so goes the succinct summary of a widely held view within the degrowth spectrum, as described by Max Ajl. By attempting to overcome the imperial mode of living, which is based on the neocolonial appropriation of Global South resources and the externalization of its costs of living to others, degrowth – ‘a corrective prescription for the Global North’ – is putting its own house in order, the reasoning goes.76 And yes, as we have argued by framing degrowth as an ecological global justice movement, degrowth is in this sense internationalist. However, as Ajl continues, ‘there is a thin line between modesty and myopia, an inwards-looking ostrich syndrome, in a country marked by imperial modes of living.’ Instead of confronting the complexities and conflicts of international solidarity, there might be the danger that degrowth becomes a self-sufficient but also self-centered movement of localists that would ‘silence demands for climate reparations’.77 Further, the common argument that degrowth is a movement only ‘for the North’ misses an opportunity to, first, challenge the undisputably global desire for an imperial mode of living, and second, challenge the growth imperatives imposed on the Global South through, for example, structural adjustment, odious debt, or sanctions of countries that seek another path to development. This highlights the need not only to address issues of international social-ecological justice conceptually, but also to build active alliances with actors in and from the Global South, ranging from movements within the pluriverse of ‘alternatives to development’ to support for environmental justice struggles to solidarity with communities fighting for reparations and to refugees and migrants arguing: ‘We are here because you destroy our countries.’78 If, as we have argued, degrowth is at its core about global ecological justice, international solidarity is central to the degrowth agenda. And this includes not only policies of debt cancellation, support for territorially rooted struggles in the Global South, a strong commitment to ecological reparations and transfers of financial resources, renewable technology and knowledge (including patent waivers), as well as strengthening Indigenous land rights. This also includes the broader constructive programme of reparations as ‘worldmaking’ to create the conditions for a truly just world.79 International solidarity also involves protection of wilderness and the saving of land from enclosure. However, care must be taken when considering different radical proposals for conservation, many of which often rest on colonial assumptions. For example, within degrowth and among its allies, there is strong criticism of global proposals such as that of ‘Half-Earth’, first proposed by biologist E. O. Wilson and increasingly taken up by conservation and development groups. Half-Earth proposes to leave half of Earth’s surface for nature and bereft of human settlement, thereby exacerbating highly colonial processes of dispossession of Indigenous people from their land. Indigenous people, it must be noted, are stewards of up to 65 per cent of the world’s landmass – though only 18 per cent of which is formally recognized as theirs.80 Indeed, Indigenous land stewardship has been shown to be better at limiting carbon emissions and ecological degradation than most policies.81 Further, such proposals, and similar conservation initiatives, operate through the colonial imaginary of separation between humans and nature, while degrowth largely advocates for inter-dependence between humans and non-human life forms, and decolonizing our relationship to nature. It is not humanity as a whole that is the problem – much less the world’s poor living in ecologically fragile areas – but the affluent world driving the majority of extraction, production, and consumption. In terms of policy, alternatives to colonialist conservation proposals include supporting Indigenous peoples in their efforts to steward the land, advocating for land reform and the protection of peasant livelihoods globally, transforming industrial agriculture and production so that it does not rely on as much extraction and production, thereby stopping land degradation globally, and putting a stop to speculative, neo-colonial land grabs – whether carried out by private or public investment firms or conservation NGOs.82 One further issue with degrowth policies is that the economies of industrialized countries must not only be redesigned to be more socioecologically just, the effects of such policies on people in the Global South must also be accounted for. For example, a shift towards unconditional basic services, as well as ecological taxation and a localization of needsoriented production, will likely lead to less consumption overall, less reliance on resource extraction from the Global South, but could possibly also heavily damage the economies of the Global South that rely on exporting resources and consumer goods, or on tourism, as was evidenced by the effects of the COVID-19 lockdown.83 Policies will need to be put in place to address this – not only through supporting the Global South in switching from its dependency on unequal exchange and globalized markets, but also to ensure that degrowth policies do actually lead to greater global justice through a sharing of resources, knowledge, technology, and cooperation as well as through preferential trade arrangements and reparations. Essentially, most non-industrialized countries simply cannot offer basic income or basic services because they cannot borrow money as freely as industrialized countries, and they are already subject to structural adjustment policies imposed by international lending organizations. Addressing this could involve restructuring global finance to democratize uneven economic relationships between the North and South. Of course, this would also require dismantling the ongoing colonialism of industrialized countries practised through, for example, land grabbing and extractivism (increasingly also ‘green extractivism’), as well as ending military imperialism by the West.84 Global trade and the international economic system itself would also eventually have to be entirely transformed. The restructuring of the economy along the lines proposed by degrowth implies a ‘deglobalization’ of economic relations or, as has recently been argued by Utsa and Prabhat Patnaik, a ‘de-linking’ of the Global South from neoliberal globalization and the exploitative trade and financial system dominated by the North.85 The aim is to limit trade in goods and services that are problematic in ecological and human rights terms, largely driven by corporations taking advantage of international wage and price differentials, and often not necessary at all. While degrowth also aims to restrict the international movement of capital – a policy that could play a key role in the transition phase to stabilize international markets – it pursues the expansion of trade that is beneficial (in particular to the Global South), cultural exchange and slow travel, and the freedom of movement of people. It is therefore a matter of regionally anchored but interconnected and open economic relationships and a much more localized production.86 Degrowth, accordingly, does not stand for cultural and nationalist isolationism, homogeneous bioregions, or competition-based economic protectionism, but for ‘open localism’.87 There is also the proposal to ‘Design global, produce local’, which is made increasingly possible through digital means of communication in combination with digitally controlled production. For example, open-source sharing of designs, building plans, and instructions for the production of goods enables localized production based on a global ‘digital commons’.88 At the global level, the aim is to avoid unnecessary transport and environmental costs through regionalization and to reduce regions’ dependencies on the world market. A key part of international solidarity would be the rewiring of international relations. Municipalities (including rural towns) and cities are envisioned as key actors of change – ‘rebel cities’ or ‘solidarity cities’ would link up and work together to put forward new international alliances – a vision often labelled ‘radical municipalism’.89 This scale of politics is considered to be ideal for degrowth as it is in the municipality that people can practise face-to-face political deliberation.90 In addition to a global environmental and climate justice policy, a major goal is to establish a fair world trade system through radical institutional reforms that would benefit peripheral regions. Possible measures mentioned in this context include global taxes on finance and capital, the creation of a democratic international monetary system (such as the one based on the international currency ‘bancor’ originally proposed by Keynes), equitable market access for public-interest companies, reforming or abolishing international organizations like the World Bank and the International Monetary Fund, and democratically negotiated financial and technological transfers to offset climate debt, the consequences of colonialism, and other negative consequences of capitalist modernity. 91 5.7. Why degrowth is viable This variety of proposals for the economy, social services, technology, work, and international solidarity aim to underpin a degrowth society with more concrete political visions. Even if these are incomplete and in a state of flux and must be further developed and experimented with – according to the Zapatista motto preguntando caminamos, or ‘asking, we walk’ – they are central for turning degrowth into a ‘concrete utopia’. Following Erik Olin Wright, these policies indicate that degrowth is not only desirable, but also viable – meaning that a degrowth society could actually work. Some questions, however, still remain unanswered: Is it achievable? Who is in a position to carry out and implement these fundamental societal transformations, under what conditions, and through which alliances? The question of transformation is discussed in the next chapter. 6 Making degrowth real As we hope has now been established, degrowth both represents a multilayered critique of growth and points to pathways beyond it. In the previous two chapters, we defined degrowth and outlined some policies that could take us there. But this still does not tell us how we can make degrowth happen: in Erik Olin Wright’s terms, is it achievable? How would we align social movements, technological change, the economy, and our political systems? Who would make it happen? This question is extremely difficult because the scale of the challenge is, to put it humbly, substantial. Since modern societies are fundamentally designed to expand and grow, transformation encompasses not only material but also economic, social, and mental changes – a ‘prosperous way down’ requires entirely new forms relating to each other, or a ‘relational revolution’.1 Such a transformation is comparable to world-system historical transitions such as the rise of capitalism or the advent of fossil fuel–powered industrialization. History shows that changes of this magnitude take place in complex processes that overlap in time and space. These processes encompass political, social, ecological, and cultural dynamics and each have different temporalities. Some would emerge as crises in which the old order dies away while a new one emerges, others as processes of adaptation and innovation that realign the old system, and yet others as consciously manifested struggles for a new society. From a historical point of view, profound social transformations have always been marked by fierce controversies, public disputes, and, up to now, (violent) conflicts. Escalation of conflict is all the more likely when the changes proposed directly oppose the interests of the powerful.2 Furthermore, this transformation must emerge out of conditions of a form of capitalism that has never been as all-encompassing and global as it is today – and on a dying planet, amid accelerating climate crises and mass extinction. As aptly put by the Salvage Collective, the traditional saying ‘Workers of the world unite, you have nothing to lose but your chains. You have a world to win’ seems to be out of touch with the biophysical reality of the planet. ‘What if the world is already lost?’3 Degrowth is a vision of social transformation that has never been realized: a conscious, radically democratic process of transforming society to create the conditions for a good life for all, by pulling the emergency brake and stepping out of the capitalist and growth-driven megamachine. Given this immense scale of the challenge, the discussion about the degrowth transformation is only in its infancy. Before we begin to discuss it, we need to acknowledge a tension that often seems to underlie this discussion. On the one hand, degrowth is often proposed as a platform of relatively concrete top-down policy proposals, such as shortening working hours, establishing basic and maximum incomes, or setting upper limits on resource consumption. Even if there are ways that this ‘revolutionary realpolitik’ can be carried out by organizations or municipalities, the idea is that these reforms should ultimately be implemented ‘from above’ by the state, or fought for through the state by social movements and parties. On the other hand, however, degrowth is just as equally characterized by a strong focus on bottom-up, small-scale alternatives and self-organized projects that function without or even against the state. Even if state policies can support their spread, these nowtopias tend to be projects ‘from below’. And this is unique to degrowth, compared to other leftist orientations: a strong emphasis on desire-based, visionary, on-the-ground experimentation and organizing. Yet, despite the way this tension sits at the centre of the degrowth project, there have not been many proposals for how to connect these different approaches.4 This tension – between bottom-up small-scale practices and top-down concrete policy proposals – is the starting point for our own proposal for how we can approach the transformation towards a degrowth society. Because, as has been noted before, the degrowth transformation cannot work without properly understanding, and building, those social forces and counter-hegemonic struggles that could accomplish the radical economic reforms discussed in the last chapter – and this requires actively relating bottom-up nowtopias and top-down policies.5 In order to better describe this strategy, we here build on some more ideas from the sociologist Erik Olin Wright, who has offered reflections on how to resolve these tensions in a unified vision.6 Wright coined the term ‘real utopias’ to describe the emancipatory strategies that start within capitalism but are designed to overcome it. He distinguishes between three transformation strategies that are not mutually exclusive. Interstitial strategies – really-existing alternative institutions like cooperatives or community-based organizations – allow people to test changes to institutions, infrastructures, or forms of social organization in the cracks of capitalism. Through a process of metamorphosis, cumulative efforts can then bring about qualitative changes to the central dynamics and logics of the hegemonic system. Symbiotic strategies aim at setting up forms of cooperation between different social forces, in order to achieve concrete reforms and improvements that can eventually change the social system in the long term – this is then normally done through traditional political systems. Finally, Wright talks about ruptural strategies, which involve mass movements attempting to overcome the dominant social system through revolutionary confrontation and taking down or taking over the state. While a strategy of large-scale rupture (‘revolution’) is rarely discussed in the context of degrowth, interstitial and symbiotic strategies are often discussed, though regularly juxtaposed to each other. In this chapter, we claim that top-down and bottom-up degrowth strategies, despite their apparent opposition, rely on each other to be successful. Top-down reforms allow the expansion and scaling up of nowtopias, while, without nowtopias, people will remain unable to imagine how radical reforms could improve their lives and thus desire and fight for their implementation. For example, the more reforms implemented to support cooperatives, the greater the number of people who will work in them. And, the more people work in cooperatives, the greater the pressure for conditions that allow cooperatives to flourish and the greater the desire for non-exploitative workplace democracy – in turn expanding the kinds of reforms that are seen as politically feasible. The two are linked through the state as an intermediary vehicle for the large-scale transformations needed. Yet, we also need ruptural strategies: organized resistance that builds up pressure for radical transformation and that eventually radically democratizes and appropriates the state at all levels. Thus, rather than putting these strategies in opposition to each other, we propose, following Wright, that the transformation towards a degrowth society requires an interplay among these three strategies, which in turn includes the construction of a counter-hegemony to the dominance of growth. 6.1. Nowtopias: Autonomous spaces and laboratories for the good life In Catalonia, Spain, a cooperative of 2,500 members runs exchange networks, its own currency, food pantries, assemblies, financial cooperatives, a collectively-run factory, a machine working shop, and supports around forty-five people with a basic income. The Catalan Integral Cooperative, founded in 2010, is an amorphous network whose main mission is to ‘antagonise Capital by building cooperative structures in the Catalan economy’.7 Since its foundation, it has developed several diverse, but interdependent, initiatives which have as their explicit goal to displace the state apparatus – covering health, food, education, housing, and transport. The cooperative has become an encompassing network that allows many to move much of their life outside of the dominant economic system. This involves, for example, participating in one of the many committees which decide the direction (legal, financial, technological, and so on) of the network. Involvement in the work of the committee also implies receiving a basic income, partly in euros and partly in their own currency system. There is also a well-developed local exchange network, which supports autonomous, small-scale production as well as ‘pantries’ which are connected through an internal transportation and logistics system. The cooperative also includes many autonomous organizations, such as events spaces, cooperative housing units, and the impressive Calafou – a ‘postcapitalist ecoindustrial colony’ in the ruins of an abandoned industrial village in the Catalonian countryside. In 2017, Calafou was inhabited by two dozen people and, on top of that, housed a carpentry and mechanical workshop, a community kitchen, a biolab, a hack lab, a soap production facility, a music studio, a guest-house, a social centre, and a ‘free shop’ – each run collectively and non-hierarchically. By itself, Calafou is certainly unique. But what makes it so special is its connection to an expanding ecosystem of other similar projects through the cooperative and its many members. This innovative project is emblematic of what Wright calls an ‘interstitial strategy’, as it allows its members to experiment with different ways of organizing housing, food supply, technology, currencies, and the revaluation of labour – away from an exploitative, alienating system towards one that is needs-oriented and meaning-making. Interstitial strategies, such as this cooperative, seek to experiment with new institutions, infrastructures, or forms of organization. They are laboratories in which new social practices are intentionally developed, tried out, and practised. They emerge within and despite the old system and prefigure post-capitalist relations on a small scale. Interstitial strategies are particularly present in the discussion on degrowth. Reference is often made to them in order to show that the principles of a degrowth society are already being implemented on a small scale today. Degrowth has thus contributed in recent years to advancing the visibility and politicization of a new wave of ‘prefigurative’ social movements – that is, experiments which prefigure the world we want to see, today. And degrowth has also fostered the development of policy proposals that could create conditions for the flourishing of these interstitial strategies – starting from legislative changes (as discussed in the last chapter) to collective networking efforts to advancing what have been called ‘commons public partnerships’.8 Temporary interstitial practices such as the degrowth summer schools or climate camps or other political camps around the world offer people an experience of a communal, self-determined, and sufficient lifestyle through collective self-organization, shared care work, and the use of exclusively renewable energies and compost toilets. More permanent interstitial spaces tend to supply infrastructure suitable for degrowth for a certain social realm – be it energy supply, food cultivation, childcare, production, or services. Many of these ‘nowtopias’ exhibit a certain interpretative flexibility and are often mentioned in discussions about commons, solidarity economies, or the ‘the economy for the common good’ – as examples of autonomous spaces in which the core principles of a different society are already lived.9 Examples often cited in this ‘mosaic of alternatives’10 are collective enterprises, community-supported agriculture, alternative media, urban gardens, childcare and alternative schooling, collective kitchens and food recuperation, housing projects and squats, occupations, municipal energy projects, time banks or regional currencies, repair cafés or open-source hardware.11 In addition to these projects, which usually only cover a specific area of the participants’ lives, there are also larger projects in which these various areas are integrated. These more complex practices can be found in many eco-villages or in ‘integral cooperatives’ such as the Catalan Integral Cooperative discussed above.12 There are also individual practices that can be included in the nowtopian strategy of creating interstitial space, which help people to create free space in their own life. These include greatly reducing one’s working time, learning manual and horticultural skills, veganism, and practising food sovereignty. 13 Broader lifestyle changes are also important, such as ‘voluntary simplicity’, or practising a simpler, more fulfilling lifestyle and limiting consumption.14 Strategically, these individual practices are formulated as positive models rather than as appeals for self-sacrifice and renunciation. Here, we can also speak about practices of ‘time prosperity’, which highlight the flourishing of free time and leisure as an underlying goal of the good life (see section 5.5).15 Many activists in the degrowth movement are engaged with one or more of these practices and are involved in collective nowtopias. While these are often discussed through the lens of individual renunciation and selfsacrifice when degrowth is reported on in the mainstream media, many of these projects are fundamentally oriented towards needs, based on a postscarcity logic, and strive for collective organizing and large-scale political change.16 What clearly distinguishes nowtopias, however, is how they understand what constitutes political activity. There are more politically oriented and less politically oriented variations of these interstitial spaces. For example, while ‘transition towns’ and ecovillages are often framed in terms of setting the ground for a new system and illustrating new forms of well-being, and often push for changes to municipal policies, they are not often articulated in terms of a challenge to capital or the state. Other interstitial projects are far more radical and are thus also often referenced in the degrowth discussion. Examples of these include the Zone à Défendre in Notre-Damedes-Landes, France, where activists and farmers had long occupied a site for a future airport; Rojava in northern Syria, where a majority Kurdish revolutionary struggle has set up its own government system without centralized state structures and based on women’s liberation; and the Zapatistas in Chiapas, Mexico, who, starting with a takeover of some villages, have organized their own non-state, decolonial system based on Indigenous and anti-capitalist values. These more revolutionary nowtopias can be seen as ‘territories in resistance’ which actively seek to model new forms of democratic government that are in opposition to a growth-based, highly centralized, hierarchical, and unecological social structure.17 Developing interstitial spaces is theoretically justified in different ways. Some thinkers – above all from the sufficiency-oriented current (see section 4.1) – stress that electoral, state-sanctioned politics cannot alone address ecological crises and that majorities cannot be won for degrowth policies. Therefore, the only possible course of action is the development of autonomous experiments that test and exemplify resilient self-sufficiency. 18 Others consider this perspective too fatalistic. They see interstitial spaces as real laboratories, prefigurative projects, or spaces of possibility in which exemplary forms of organization are tried out, which then inspire others and radiate to society as a whole, thus bringing about structural change.19 For example, the Catalan Integral Cooperative shows that it is feasible to build an alternative, solidarity-based system of credit; community-supported agriculture proves that food can be ecologically and socially responsible; and energy cooperatives prove that an energy revolution can be realized from below. What’s more, at a global level, cooperatives are not a small phenomenon – in all their variety, there are around three million cooperatives in the world, in which more than 12 per cent of humanity is engaged and which provide jobs to 10 per cent of the employed population.20 Another line of reasoning, specific to the degrowth discussion, draws from – often without saying so explicitly – feminist theories that regard self-transformation as closely linked to social transformation. As is said, ‘The personal is political.’ Thus, philosopher Barbara Muraca writes: In these protected spaces we can question critically how conceptions of the good life and perceptions of needs came about. Moreover, we can uncover the extent to which they are merely an immediate expression of established values that have been imposed on individuals in the interest of preserving and reproducing prevailing social relations. After all, an important function of concrete utopias is the ‘education of desire’, as it is termed in utopian studies, or learning collectively about our desires and needs. In the alternative spaces of experience established through social experiments, one can learn to desire differently, better, and even more. Instead of repressing desire through a one-sided notion of voluntary simplicity, the point is rather to free oneself from the forces that limit the autonomy to demand more (in political terms). Social experiments teach us autonomy as a collective project.21 Self-transformation – with the goal of fostering ‘degrowth subjectivities’ – can be seen as a starting point for social transfor mation.22 Degrowth can thus also be understood as a form of reflection on the privileges produced through the imperial mode of living, which must be dismantled both in our everyday practices and politically. While there is a widely shared consensus within the degrowth discussion that interstitial strategies must be part of a degrowth transformation, their significance, function, and concrete forms are controversial. Some argue that these alone are not sufficient, since small initiatives do not, in themselves, foster the creation of a counter-hegemony, or construct added up to form a different macroeconomic system.23 Instead of presenting real alternatives to growth, prefigurative spaces run the risk of becoming a ‘relic in the town museum’, failing to bring about transformative change and offering only to keep capitalism and neoliberalism afloat.24 Indeed, without a broader counter-hegemonic framework, they could increase its resilience and even help to stabilize it. For example, if neighbours or relatives start to focus on mutual aid in place of the state, the state will be enabled to give up responsibility for supporting people with a safety net. Moreover, there is a danger that the emphasis on local communities over nation-state solutions fails to recognize that these communities can be highly exclusive and extremely non-egalitarian, that they are often based on self-exploitation and that not everyone can participate in them, and that traditional commons were often embedded in feudal power relations, patriarchal structures, and personal dependencies.25 Interstitial spaces are a central part of the transformation towards a degrowth society. However, they should not be exclusive but must be designed openly, collectively, and democratically, they must (self-)critically reflect on and dismantle all forms of discrimination, and they must be accompanied by radical institutional changes throughout society. 26 It is here that more radical examples of interstitial spaces, such as that of Rojava and Chiapas, can help orient us to consider how a wholly different economic and political system can be constructed, and how this can operate in resistance to the domination of capital. 6.2. Non-reformist reforms: Changing institutions and policies Imagine how different life could be if we had not five days of work per week but three. We would have time to see family and friends, take care of our children and the elderly, cook meals for ourselves ahead of time instead of buying takeout, garden, and, perhaps, join more protests and organize with our neighbours and co-workers. Or, imagine if housing were no longer a form of investment or speculation but actually guaranteed to everyone, and no one was at risk of having to live on the street if they could no longer pay the rent increases. Or imagine living in cities with an abundance of well-functioning, reliable, and luxurious public resources to which everyone would have free access and could use collectively – from public transport (on streets freed from private cars) to fast internet connections and community cinemas.27 In addition to expanding post-capitalist nowtopias from below, degrowth has a strategic focus on the development of proposals for degrowth policies and institutions. This gradual change of laws, norms, infrastructures, and institutions, starting from and building on today’s structures, can be understood as a symbiotic transformation strategy. As argued in chapter 5, these ‘non-reformist reforms’ do indeed start with existing structures and regulations but point beyond the capitalist, growthoriented mode of production. The most important of these proposals – such as the reduction of working hours, radical policies of redistribution, universal basic services, ecological tax reform, or income maximums – have already been discussed in the previous sections. They are at the centre of the debate on degrowth, since only through a ‘revolutionary realpolitik’ can the goals of transformation towards a degrowth society be achieved. Here we briefly review the fundamental importance of such policies, and how they may realign society and work together with other strategies. First, these proposals are central to the degrowth strategy because interstitial strategies only have a chance of initiating far-reaching social change if they are accompanied by political changes: ‘If the delicate beginnings of the transformation to a degrowth society are to be given a chance of generalization and expansion into other social and economic areas, a mutual fertilization between micro-practices and macro-politics is necessary.’28 Degrowth policies thus foster and strengthen grass-roots experiments, in turn ensuring that the scope of these autonomous economic practices expands and that they become commonly practised, rather than exclusive to some. This is needed because such experiments constantly face structural limits: lack of resources, land, and property, competitive conditions that reward ecological and social exploitation, lack of time, inequality in society. Thus, the phaseout of the fossil fuel–, profit-, and stock market– driven sectors – as well as the increased fiscal and legal support of regional, sustainable, and cooperative forms of economic activity – helps to multiply democratic and collaborative nowtopias. An (ecological) basic income or the expansion of municipal public services gives people the space and support they need to get involved in political discussions – beyond the fear and anxiety of capitalist work society – about how to transform society, which needs are legitimate, which areas of society should grow, and which should be phased out.29 In combination with a reduction in working hours for all, these would also promote the development of a mode of living based on solidarity, in which the overarching importance of wage work is reduced, care work is revalued, gender relations become egalitarian, and in which everyone has time to collectively shape an increasing part of their lives and economies outside the market. In addition, a radical redistribution of wealth and income creates real opportunities for participation – for example, through a reform of tax and inheritance law and through the socialization and decentralized redistribution of the means of production such as the ownership of land and buildings, technology, and knowledge. This makes it possible for all people, in a society that is much more egalitarian and structured around public abundance rather than privatized wealth, to make equal use of the opportunities for self-development and participation, in turn deepening the democratization of politics and the economy, undoing the alienation that divides us from our environment and each other. 30 Non-reformist degrowth policies, however, are not only central to promoting the generalization of a cooperative economy. They are also important in order to overcome the dependence by current institutions and infrastructures on growth and to achieve a mode of production and living based on solidarity at the level of society as a whole. As already discussed above, the vision of a degrowth society can only emerge in the interplay of various radical reforms: a stable and growth-independent society that strengthens social justice, democracy, and self-determination, and does so with a much lower material metabolism. According to Giorgos Kallis, if these reforms were implemented, they would require the very contours of the system to change radically to accommodate them. And reforms that, simple and common-sensical as they are, expose the irrationality of a system that makes them seem impossible and yet deems possible what in all likelihood will end in catastrophe.31 While these radical reforms may indeed be necessary, there is controversy over the role of the state in bringing about real, needed change. On the left, both anarchists and socialists argue for the need to democratize society, decentralize the state, and put power in the hands of the people – however, they often differ on the means to get there. Many socialists argue for taking over the state first, before letting it wither away, while anarchists argue the needed changes are impossible without the dissolution of the state. Relying on the state may seem expedient at first in order to bring about macro-level changes, but this has its limitation in that the state itself reproduces hierarchy, power structures, and violence. Nevertheless, the scale of action needed requires a powerful actor, and the state currently remains the dominant actor on the world stage, being one of the key loci of struggle for climate justice, labour, feminist, and decolonial movements alike.32 Today, we already have some inspiring proposals that model what a package of non-reformist reforms could look like. We have already mentioned, in chapter 4, the ten policy proposals drawn up by Research &amp; Degrowth in 2015. In 2019, US Senators Ed Markey and Alexandria Ocasio-Cortez introduced a resolution for a ‘Green New Deal’, conceived as a ten-year mobilization to bring the US to 100 per cent renewable energy use, including a massive build-out of social services, in some ways along degrowth lines (though with little mention of growth as an issue to overcome, and little discussion of the need to reduce aggregate social metabolism and address unequal North–South relationships). While the motion was defeated in the US Senate, its afterlives continued to inspire progressive movements in the US and globally, as it set in motion renewed discussions on the possibilities of non-reformist reforms when introduced at the level of government. In the same year, experts and scholars, including many degrowth advocates, put together the ‘Green New Deal for Europe’, a proposal that does explicitly mention the need to push towards a postgrowth economy, and offers ways to reduce social metabolism and expand public services and the cooperative economy. Today, different organizations, in great part inspired by the new leftist electoral surge, are proposing a ‘Global Green New Deal’. Visionary platforms such as these, which may not have political currency yet, set the tone of the debate and are becoming an important site of discussion and deliberation about what kind of future we want to build, and the possibility that building it is entirely possible. Particularly valuable for an alliance would be a ‘Green New Deal without Growth’, which would incorporate common proposals – such as public investment for energy transition, industrial policies, the socialization of the energy sector, and the expansion of welfare – but also highlight the need to build growth-independent institutions, to radically reduce throughput, and to avoid environmental problem-shifting and new forms of extractivism in the South.33 Yet, as many have pointed out, these changes can only be implemented by shifting the balance of power in society and convincing people of the need for these demands to be realized.34 And this is extremely difficult: because degrowth policies are less aligned with vested interests than even those proposed in various Green New Deal platforms, there will no doubt be an even greater opposition to them. That is why we need a counterhegemonic strategy, as discussed below. Given the immense uphill struggle we have ahead of us, the time is now to get started. 6.3. Counter-hegemony: Building people power against the growth paradigm In the early morning of 15 August 2015, around 1,500 people in white painter’s suits – among them one of the authors of this book – set off on an unusual journey in the Rhineland in the west of Germany, an area known for its lignite coal mines, the largest source of CO2 in Europe. Some hours later, hundreds of protesters reached their destination: the Garzweiler opencast lignite mine – despite a massive police presence, supported by around 1,000 of the energy companies’ security guards carrying pepper spray and batons. The activists successfully blocked the huge excavators and halted mining that day, sending a message that there should be no more coal mining in Germany. This blockade was the first of many similar and much larger actions of civil disobedience. Ende Gelände, as it was called, meaning ‘here and no further’, is probably the first major action of civil disobedience to take place in close connection with the degrowth movement. Many people with no prior experience of civil disobedience took part in the action. Many had been mobilized through the degrowth summer school, which had taken place at the climate camp the week before the action. The public reactions to the protest action were – at least in part – very positive. Ende Gelände is one of a number of similar actions around the globe – from Indigenous Pacific Islanders blocking coal shipping in Australia, to the Dakota peoples and their allies constructing a camp on their sacred land to block the North Dakota Pipeline, to peasants and landless workers in Brazil blocking and occupying farmland slated for industrial agriculture. Like these actions, which Naomi Klein characterizes with the term ‘blockadia’, Ende Gelände has played a pivotal role in shifting consensus in society so that, by now, large majorities agree that fossil fuels are not necessary and should be phased out. Actions of civil disobedience, often with the wider support of the public, have been vital in shifting hegemonic ideas of what is good and necessary in society. 35 Interstitial strategies that test alternatives in civil society ‘from below’, and the non-reformist reforms that shift the transformation of central contours of the social system ‘from above’, seem to be, at first sight, contradictory, or perhaps unconnected, strategies. They can be related in two ways. On one hand, the wider adoption of nowtopias presupposes changes in society as a whole, and vice versa, as argued above. On the other hand, however, the implementation of radical reforms depends on the establishment of a counter-hegemony in order to enforce ruptures in certain areas of society and around key conflicts – and this counter-hegemony needs nowtopias to grow and gain strength. What is counter-hegemony? Let us briefly revisit the concept of hegemony. As we argued in the second chapter, following Antonio Gramsci, capitalist growth societies not only stabilize themselves through the power of the state and the economic elites. They are also stabilized by the consent and consensus of the governed and subalterns, a consensus which is primarily established in civil society and the media. Thus, hegemony is the system of power and domination that prevails, not just through governments or the market but also through civil society, our way of life, and the ideas that we live by. Particularly central to this is the hegemony of the growth paradigm – the idea that growth is desirable, necessary, and essentially infinite. Any dominant ideology, including the growth paradigm at the core of capitalist ideology, depends on legitimacy and approval.36 This is the hegemonic system we aim to dismantle. But the everyday mind is not uniform, and the promises and visions of a hegemonic imagination always point beyond it. According to Ernst Bloch, they contain a ‘utopian surplus’ – a common sense that a different world is possible – that can be taken up and strengthened.37 Counter-hegemony is the flip side of hegemony. Building up a counter-hegemony that can undo the growth paradigm, re-orient our economy towards well-being, and scale down social metabolism in the interim would, conversely, also reshape our daily lives, our imaginaries, and the way we conduct politics and manage the economy. These counter-hegemonic imaginaries and movements can be strengthened in diverse ways: in nowtopias; in the development of a cooperative and solidarity economy; in what Ernst Bloch calls ‘militant optimism’; in popular education; through engagement with mainstream media; by running radical candidates supported by social movements to push the debate to the left; through aspirational policies that change people’s living conditions; and through a militant ‘dual power’ grounded in, for example, social movements, unions, strike actions, and people’s assemblies – a strategy that we discuss further below. Crucially, counter-hegemonic common sense is embedded in people’s everyday experience and is therefore closely related to the mobilization of social movements and the spread of nowtopias. For one, counter-hegemonic values can be cultivated when people face the cumulative effects of a growth economy, such as cyclical crises, the brutality of elites in defending the status quo, and the destruction of nature. But this is only possible when these experiences of injustice are politicized through organized social movements, contestation, and public debate. Social movements are particularly important because they position themselves against a hegemonic consensus and can be important catalysts for making counterhegemonic positions part of a future consensus, and they help to politicize people who may have been less active in the past. Shifts in everyday understanding also take place in the manifold commons, nowtopias, projects of the solidarity economy, and social and ecological struggles – once again, especially when these are politically linked and understood as answers to the worsening crises of growth.38 As Barbara Muraca argues, concrete utopias and interstitial spaces are central to fostering a counterhegemonic environment, serving as ‘workshops of liberation’. In the words of Giorgos Kallis, alternative economic spaces are not simply localized initiatives, but ‘incubators’ for counter-hegemony: They are incubators, where people perform every day the alternative world they would like to construct, its logic rendered common sense. Alternative commons are new civil society institutions that nurture new common senses. As they expand, they undo the common senses of growth and make ideas that are compatible with degrowth hegemonic, creating the conditions for a social and political force to change political institutions in the same direction.39 Thus, counter-hegemonic ideas, desires, and demands can be strengthened if more and more people interact with and benefit from the solidarity and cooperative economy, if these freedoms are politicized and social movements are formed around them. A ‘militant optimism’ (as Ernst Bloch calls it) drives these strategies forward, makes them visible, and reinforces them.40 In this sense, advancing visionary policies and experimenting with local alternatives form two sides of the same coin – which ought to be brought together discursively in the degrowth framework. This counter-hegemonic narrative can be made visible through interventions in the social sphere – including through developing new media, conferences and seminars, running radically progressive electoral campaigns (even if they do not win), but also including practices in public space such as adbusting (see section 3.2). The formation of think tanks, strategic engagement with mainstream media and pop culture, developing memes, infiltrating the arts, and engaging actively in the ‘war of ideas’ (per Gramsci) through opinion pieces can all create an environment where degrowth ideas advance in the popular consciousness. Another way to encourage the formation of a counter-hegemonic imaginary is through popular education, engaging people in pedagogical experiences that allow them to readjust mental infrastructures, develop an understanding of being part of society and nature, and become politicized. This can be done through workshops, getting involved in nowtopias, organizing with their colleagues or neighbours, or engaging in political action such as Ende Gelände or a strike at their workplace. Each of these experiences may encourage feelings of enjoyment, empowerment, selfacceptance, mindfulness, solidarity, and finding meaning with others – thus fostering immaterial sources of satisfaction that are central to creating a new common sense around the degrowth imaginary. Non-reformist reforms and the development of a counter-hegemonic common sense are also mutually reinforcing. First, a counter-hegemonic common sense is the prerequisite for building the political power to democratically implement non-reformist reforms. While local, grassroots initiatives and direct democracy are often put front and centre in interstitial strategies, it is also true that we do need organized majorities willing to work towards a cooperative society so that non-reformist reforms can be voted for and implemented. A central challenge here is that in many of these interstitial initiatives, and in the degrowth movement itself, those involved are often predominantly academically educated and from privileged social milieus.41 Degrowth concepts can only reach a wider population if they become meaningful by directly relating to everyone’s life, and if they are experienced as the promise of radical abundance rather than as the threat of individual renunciation.42 It is here that municipal-level changes can be crucial in radicalizing the sensibilities of the majority and creating the desire for more change. While national-level reforms may be initially difficult to achieve, people can organize with their neighbours and at the level of the municipality for initiatives that transform daily life. This could include, for example, social and cooperative housing projects, free public transport, rent strikes, demanding a minimum wage, and resistance to neoliberal mega-projects that shift resources from citizens to transnational investors.43 Even at the national level, proposing aspirational, desirable policies can be seen as one way to politicize economic and social issues – they are themselves a kind of advertisement for degrowth. In this way, social- ecological tax reform, a basic and maximum income, the reduction in working hours, and other complementary measures offer new forms of freedom, well-being, and abundance that can help build the collective selfempowerment needed to further develop counter-hegemony and transform political and social institutions. Finally, whether or not non-reformist reforms get implemented depends on the political pressure of social movements and the existence of alreadyexisting alternatives – without both, they lack inspiration and legitimacy. As the Red Nation argues about the necessity of direct action, ‘We must be straightforward about what is necessary. If we want to survive, there are no incremental or ‘‘non-disruptive’’ ways to reduce emissions. Reconciliation with the ruling class is out of the question.’44 So, even if there are already some connections between the degrowth spectrum and other social movements – especially in the area of movements against extractivism, cars and aviation, and unsustainable and nonsensical megaprojects, as well as, alongside the global environmental justice movements, against the deepening of the crisis of care work or in the form of the Spanish movement of Indignados – these are to be strengthened. Degrowth perspectives should play a role in all the social struggles aimed at undoing the imperial mode of living and fighting all kinds of hierarchies, discriminations, and power structures for a cooperative way of life.45 Importantly, this also involves alliances with international movements, particularly those in the Global South which are today some of the most militant and active: peasant and Indigenous struggles, landless worker and informal labourer movements, movements for decolonization and postextractivism and against structural adjustment and imperialism.46 This goes beyond merely strengthening the different social movements that exist: there is also a necessity to think and act strategically about the kinds of actions these movements might take, and how they could be more effective. The question of organization is often neglected in degrowth debates. How exactly will people organize? What are the mechanisms and processes of organization that will bring about this transformation? And how can we collectively shape – and plan – economic life at a community and societal level? One approach that can be useful to draw from here is that of ‘dual power’.47 It is called ‘dual’ power because it represents a system of power that operates parallel to the state and has the capacity, like the state, to determine the direction of society. Today, dual power can be understood as the effort to build movements and organizations that have the capacity to make demands from the state but that do not fully rely on the state to function. This has three different components, unique, but related to the strategies for counter-hegemony outlined above. First, and more obviously, it requires building closer connections and alliances among different movements, such as those for migrant, labour, climate, and racial justice, as well as anti-imperialist, feminist, and anticapitalist movements more broadly. This can be done through setting up networks of communication and resource-sharing, as well as through organizations that are able to coordinate between movements – some initial efforts have been done here already from a degrowth perspective.48 Second, there is also a need for organizing and for building movements that have the capacity to block or make demands from capital and the state. For example, strikes or blockades can be an effective tactic for pushing for demands, rather than merely performing such demands without power to back them up. This is needed because, first and foremost, even if politicians sympathetic to degrowth were to be elected, they would need both support and pressure from movements to push forward degrowth policies, since even such politicians would necessarily confront formidable vested interests to make the needed changes. It is also necessary because, by and large, those in power rarely care when you ask them nicely. When a strike takes away the profits of those in power, they are forced to come to the table and make a compromise. Of course, this requires dedicated, slow organizing in workplaces and where people live in order to build a critical mass of people who can build relationships of solidarity, block corporate profits, and guarantee accountability from elected representatives. Here, degrowth can rely less on the traditional male industrial working class, whose interests are often partly in line with defending the imperial mode of living (by being dependent on fossil-fuel jobs in the automotive or energy sectors, for example), and to a greater extent on new formations and struggles around precarity, patriarchy, racism, ableism, class hierarchies, ecology, and global justice – the ‘multitude’ of those left behind by the capitalist growth. Further, while those who primarily benefit from the imperial mode of living historically have had a privileged position in terms of making demands from the state, due to labour movements and to the character of labour in the industrialized core vis-a-vis capital, these groups no longer have the means to make demands as they once did following the deindustrialization of early industrial nations, the shifting of industrial activities to the Global South, the spatial shift of capital from industry towards information technology and real estate, and the increased precarity of labour more generally. This indicates a need to expand militancy beyond the traditional industrial sectors and into the more precarious and often feminized and racialized service sector, care industry, as well as into communities living in the line of strategically important speculative, extractive, and toxic projects such as gentrification, mining, pipelines, and brownfield sites.49 Third, these movements must also have their own sources of power, rather than just the capacity to resist vested interests. A key component here is the solidarity and cooperative economy – which can funnel resources to at-risk communities and on-the-ground struggles. Another component is setting up democratic structures within movements, such as people’s assemblies, councils, and confederations of movements and assemblies, so that movements are accountable to their members and are able to deliberate collectively. In linking economic democracy and direct democracy, social movements not only build the capacity to resist existing power structures, but also to chart their own future paths.50 Thus, a dual-power orientation is one last, but crucial, component of a counter-hegemonic strategy.</w:t>
      </w:r>
    </w:p>
    <w:p w14:paraId="0CF00C13" w14:textId="77777777" w:rsidR="006E48B6" w:rsidRPr="006E48B6" w:rsidRDefault="006E48B6" w:rsidP="006E48B6">
      <w:r w:rsidRPr="006E48B6">
        <w:t xml:space="preserve">[PARAGRAPH BREAKS RESUME] </w:t>
      </w:r>
    </w:p>
    <w:p w14:paraId="700BF078" w14:textId="77777777" w:rsidR="006E48B6" w:rsidRPr="006E48B6" w:rsidRDefault="006E48B6" w:rsidP="006E48B6">
      <w:pPr>
        <w:rPr>
          <w:sz w:val="16"/>
        </w:rPr>
      </w:pPr>
      <w:r w:rsidRPr="006E48B6">
        <w:rPr>
          <w:sz w:val="16"/>
        </w:rPr>
        <w:t>6.4. Confronting crises: Beyond ‘degrowth by design or by disaster’</w:t>
      </w:r>
    </w:p>
    <w:p w14:paraId="151514F2" w14:textId="77777777" w:rsidR="006E48B6" w:rsidRPr="006E48B6" w:rsidRDefault="006E48B6" w:rsidP="006E48B6">
      <w:pPr>
        <w:rPr>
          <w:sz w:val="16"/>
        </w:rPr>
      </w:pPr>
      <w:r w:rsidRPr="006E48B6">
        <w:rPr>
          <w:sz w:val="16"/>
        </w:rPr>
        <w:t xml:space="preserve">The combination and interplay of interstitial strategies, implementing nonreformist reforms, and building counter-hegemony is our humble proposal as to how we might best conceptualize the transformation to a degrowth society. A common feature in these strategies is that proponents of degrowth are not waiting for a distant future ‘after the revolution’ but aiming to change things here and now. Another common feature is that the diversity of approaches is not seen as a problem but as enriching and complementary. 51 But the </w:t>
      </w:r>
      <w:r w:rsidRPr="006E48B6">
        <w:rPr>
          <w:rStyle w:val="Emphasis"/>
        </w:rPr>
        <w:t>challenges</w:t>
      </w:r>
      <w:r w:rsidRPr="006E48B6">
        <w:rPr>
          <w:sz w:val="16"/>
        </w:rPr>
        <w:t xml:space="preserve"> </w:t>
      </w:r>
      <w:r w:rsidRPr="006E48B6">
        <w:rPr>
          <w:rStyle w:val="StyleUnderline"/>
        </w:rPr>
        <w:t>are</w:t>
      </w:r>
      <w:r w:rsidRPr="006E48B6">
        <w:rPr>
          <w:sz w:val="16"/>
        </w:rPr>
        <w:t xml:space="preserve"> </w:t>
      </w:r>
      <w:r w:rsidRPr="006E48B6">
        <w:rPr>
          <w:rStyle w:val="Emphasis"/>
        </w:rPr>
        <w:t>enormous</w:t>
      </w:r>
      <w:r w:rsidRPr="006E48B6">
        <w:rPr>
          <w:sz w:val="16"/>
        </w:rPr>
        <w:t xml:space="preserve">, especially </w:t>
      </w:r>
      <w:r w:rsidRPr="006E48B6">
        <w:rPr>
          <w:rStyle w:val="StyleUnderline"/>
        </w:rPr>
        <w:t>in view of</w:t>
      </w:r>
      <w:r w:rsidRPr="006E48B6">
        <w:rPr>
          <w:sz w:val="16"/>
        </w:rPr>
        <w:t xml:space="preserve"> the </w:t>
      </w:r>
      <w:r w:rsidRPr="006E48B6">
        <w:rPr>
          <w:rStyle w:val="StyleUnderline"/>
        </w:rPr>
        <w:t>increasingly</w:t>
      </w:r>
      <w:r w:rsidRPr="006E48B6">
        <w:rPr>
          <w:sz w:val="16"/>
        </w:rPr>
        <w:t xml:space="preserve"> </w:t>
      </w:r>
      <w:r w:rsidRPr="006E48B6">
        <w:rPr>
          <w:rStyle w:val="Emphasis"/>
        </w:rPr>
        <w:t>acute</w:t>
      </w:r>
      <w:r w:rsidRPr="006E48B6">
        <w:rPr>
          <w:sz w:val="16"/>
        </w:rPr>
        <w:t xml:space="preserve"> socio-ecological crises and the growing threat from </w:t>
      </w:r>
      <w:r w:rsidRPr="006E48B6">
        <w:rPr>
          <w:rStyle w:val="Emphasis"/>
        </w:rPr>
        <w:t>authoritarian</w:t>
      </w:r>
      <w:r w:rsidRPr="006E48B6">
        <w:rPr>
          <w:rStyle w:val="StyleUnderline"/>
        </w:rPr>
        <w:t xml:space="preserve"> nationalist movement</w:t>
      </w:r>
      <w:r w:rsidRPr="006E48B6">
        <w:rPr>
          <w:rStyle w:val="Emphasis"/>
        </w:rPr>
        <w:t>s</w:t>
      </w:r>
      <w:r w:rsidRPr="006E48B6">
        <w:rPr>
          <w:rStyle w:val="StyleUnderline"/>
        </w:rPr>
        <w:t>, which promise</w:t>
      </w:r>
      <w:r w:rsidRPr="006E48B6">
        <w:rPr>
          <w:sz w:val="16"/>
        </w:rPr>
        <w:t xml:space="preserve"> </w:t>
      </w:r>
      <w:r w:rsidRPr="006E48B6">
        <w:rPr>
          <w:rStyle w:val="Emphasis"/>
        </w:rPr>
        <w:t>false solutions</w:t>
      </w:r>
      <w:r w:rsidRPr="006E48B6">
        <w:rPr>
          <w:sz w:val="16"/>
        </w:rPr>
        <w:t xml:space="preserve"> </w:t>
      </w:r>
      <w:r w:rsidRPr="006E48B6">
        <w:rPr>
          <w:rStyle w:val="StyleUnderline"/>
        </w:rPr>
        <w:t>to the problems of</w:t>
      </w:r>
      <w:r w:rsidRPr="006E48B6">
        <w:rPr>
          <w:sz w:val="16"/>
        </w:rPr>
        <w:t xml:space="preserve"> the </w:t>
      </w:r>
      <w:r w:rsidRPr="006E48B6">
        <w:rPr>
          <w:rStyle w:val="StyleUnderline"/>
        </w:rPr>
        <w:t>growth</w:t>
      </w:r>
      <w:r w:rsidRPr="006E48B6">
        <w:rPr>
          <w:sz w:val="16"/>
        </w:rPr>
        <w:t xml:space="preserve"> society. </w:t>
      </w:r>
      <w:r w:rsidRPr="006E48B6">
        <w:rPr>
          <w:rStyle w:val="StyleUnderline"/>
        </w:rPr>
        <w:t>Not only is this transformation</w:t>
      </w:r>
      <w:r w:rsidRPr="006E48B6">
        <w:rPr>
          <w:sz w:val="16"/>
        </w:rPr>
        <w:t xml:space="preserve"> </w:t>
      </w:r>
      <w:r w:rsidRPr="006E48B6">
        <w:rPr>
          <w:rStyle w:val="Emphasis"/>
        </w:rPr>
        <w:t>diametrically opposed</w:t>
      </w:r>
      <w:r w:rsidRPr="006E48B6">
        <w:rPr>
          <w:rStyle w:val="StyleUnderline"/>
        </w:rPr>
        <w:t xml:space="preserve"> to the interests of </w:t>
      </w:r>
      <w:r w:rsidRPr="006E48B6">
        <w:rPr>
          <w:rStyle w:val="Emphasis"/>
        </w:rPr>
        <w:t>capitalist enterprises</w:t>
      </w:r>
      <w:r w:rsidRPr="006E48B6">
        <w:rPr>
          <w:rStyle w:val="StyleUnderline"/>
        </w:rPr>
        <w:t xml:space="preserve"> and the </w:t>
      </w:r>
      <w:r w:rsidRPr="006E48B6">
        <w:rPr>
          <w:rStyle w:val="Emphasis"/>
        </w:rPr>
        <w:t>richest groups</w:t>
      </w:r>
      <w:r w:rsidRPr="006E48B6">
        <w:rPr>
          <w:sz w:val="16"/>
        </w:rPr>
        <w:t xml:space="preserve"> and individuals, </w:t>
      </w:r>
      <w:r w:rsidRPr="006E48B6">
        <w:rPr>
          <w:rStyle w:val="StyleUnderline"/>
        </w:rPr>
        <w:t>as well as to</w:t>
      </w:r>
      <w:r w:rsidRPr="006E48B6">
        <w:rPr>
          <w:sz w:val="16"/>
        </w:rPr>
        <w:t xml:space="preserve"> </w:t>
      </w:r>
      <w:r w:rsidRPr="006E48B6">
        <w:rPr>
          <w:rStyle w:val="Emphasis"/>
        </w:rPr>
        <w:t>fossil capital</w:t>
      </w:r>
      <w:r w:rsidRPr="006E48B6">
        <w:rPr>
          <w:sz w:val="16"/>
        </w:rPr>
        <w:t xml:space="preserve"> </w:t>
      </w:r>
      <w:r w:rsidRPr="006E48B6">
        <w:rPr>
          <w:rStyle w:val="StyleUnderline"/>
        </w:rPr>
        <w:t>and</w:t>
      </w:r>
      <w:r w:rsidRPr="006E48B6">
        <w:rPr>
          <w:sz w:val="16"/>
        </w:rPr>
        <w:t xml:space="preserve"> the </w:t>
      </w:r>
      <w:r w:rsidRPr="006E48B6">
        <w:rPr>
          <w:rStyle w:val="Emphasis"/>
        </w:rPr>
        <w:t>fascist movements</w:t>
      </w:r>
      <w:r w:rsidRPr="006E48B6">
        <w:rPr>
          <w:sz w:val="16"/>
        </w:rPr>
        <w:t xml:space="preserve"> defending it – since it aims to drastically limit or abolish the possibilities for exploitation and accumulation; </w:t>
      </w:r>
      <w:r w:rsidRPr="006E48B6">
        <w:rPr>
          <w:rStyle w:val="StyleUnderline"/>
        </w:rPr>
        <w:t xml:space="preserve">it </w:t>
      </w:r>
      <w:r w:rsidRPr="006E48B6">
        <w:rPr>
          <w:rStyle w:val="Emphasis"/>
        </w:rPr>
        <w:t>also</w:t>
      </w:r>
      <w:r w:rsidRPr="006E48B6">
        <w:rPr>
          <w:rStyle w:val="StyleUnderline"/>
        </w:rPr>
        <w:t xml:space="preserve"> contradicts</w:t>
      </w:r>
      <w:r w:rsidRPr="006E48B6">
        <w:rPr>
          <w:sz w:val="16"/>
        </w:rPr>
        <w:t xml:space="preserve"> the interests of </w:t>
      </w:r>
      <w:r w:rsidRPr="006E48B6">
        <w:rPr>
          <w:rStyle w:val="Emphasis"/>
        </w:rPr>
        <w:t>national governments</w:t>
      </w:r>
      <w:r w:rsidRPr="006E48B6">
        <w:rPr>
          <w:rStyle w:val="StyleUnderline"/>
        </w:rPr>
        <w:t>, which are</w:t>
      </w:r>
      <w:r w:rsidRPr="006E48B6">
        <w:rPr>
          <w:sz w:val="16"/>
        </w:rPr>
        <w:t xml:space="preserve"> </w:t>
      </w:r>
      <w:r w:rsidRPr="006E48B6">
        <w:rPr>
          <w:rStyle w:val="Emphasis"/>
        </w:rPr>
        <w:t>fundamentally</w:t>
      </w:r>
      <w:r w:rsidRPr="006E48B6">
        <w:rPr>
          <w:sz w:val="16"/>
        </w:rPr>
        <w:t xml:space="preserve"> geared to </w:t>
      </w:r>
      <w:r w:rsidRPr="006E48B6">
        <w:rPr>
          <w:rStyle w:val="StyleUnderline"/>
        </w:rPr>
        <w:t>and</w:t>
      </w:r>
      <w:r w:rsidRPr="006E48B6">
        <w:rPr>
          <w:sz w:val="16"/>
        </w:rPr>
        <w:t xml:space="preserve"> </w:t>
      </w:r>
      <w:r w:rsidRPr="006E48B6">
        <w:rPr>
          <w:rStyle w:val="Emphasis"/>
        </w:rPr>
        <w:t>existentially dependent</w:t>
      </w:r>
      <w:r w:rsidRPr="006E48B6">
        <w:rPr>
          <w:sz w:val="16"/>
        </w:rPr>
        <w:t xml:space="preserve"> </w:t>
      </w:r>
      <w:r w:rsidRPr="006E48B6">
        <w:rPr>
          <w:rStyle w:val="StyleUnderline"/>
        </w:rPr>
        <w:t>on</w:t>
      </w:r>
      <w:r w:rsidRPr="006E48B6">
        <w:rPr>
          <w:sz w:val="16"/>
        </w:rPr>
        <w:t xml:space="preserve"> </w:t>
      </w:r>
      <w:r w:rsidRPr="006E48B6">
        <w:rPr>
          <w:rStyle w:val="Emphasis"/>
        </w:rPr>
        <w:t>strengthening competitiveness and economic growth</w:t>
      </w:r>
      <w:r w:rsidRPr="006E48B6">
        <w:rPr>
          <w:sz w:val="16"/>
        </w:rPr>
        <w:t xml:space="preserve">. And, finally, </w:t>
      </w:r>
      <w:r w:rsidRPr="006E48B6">
        <w:rPr>
          <w:rStyle w:val="StyleUnderline"/>
        </w:rPr>
        <w:t xml:space="preserve">not only is the </w:t>
      </w:r>
      <w:r w:rsidRPr="006E48B6">
        <w:rPr>
          <w:rStyle w:val="Emphasis"/>
        </w:rPr>
        <w:t>monopoly</w:t>
      </w:r>
      <w:r w:rsidRPr="006E48B6">
        <w:rPr>
          <w:sz w:val="16"/>
        </w:rPr>
        <w:t xml:space="preserve"> </w:t>
      </w:r>
      <w:r w:rsidRPr="006E48B6">
        <w:rPr>
          <w:rStyle w:val="StyleUnderline"/>
        </w:rPr>
        <w:t>over</w:t>
      </w:r>
      <w:r w:rsidRPr="006E48B6">
        <w:rPr>
          <w:sz w:val="16"/>
        </w:rPr>
        <w:t xml:space="preserve"> the </w:t>
      </w:r>
      <w:r w:rsidRPr="006E48B6">
        <w:rPr>
          <w:rStyle w:val="Emphasis"/>
        </w:rPr>
        <w:t>legitimate</w:t>
      </w:r>
      <w:r w:rsidRPr="006E48B6">
        <w:rPr>
          <w:sz w:val="16"/>
        </w:rPr>
        <w:t xml:space="preserve"> use of </w:t>
      </w:r>
      <w:r w:rsidRPr="006E48B6">
        <w:rPr>
          <w:rStyle w:val="Emphasis"/>
        </w:rPr>
        <w:t>force</w:t>
      </w:r>
      <w:r w:rsidRPr="006E48B6">
        <w:rPr>
          <w:sz w:val="16"/>
        </w:rPr>
        <w:t xml:space="preserve"> – </w:t>
      </w:r>
      <w:r w:rsidRPr="006E48B6">
        <w:rPr>
          <w:rStyle w:val="StyleUnderline"/>
        </w:rPr>
        <w:t>held by</w:t>
      </w:r>
      <w:r w:rsidRPr="006E48B6">
        <w:rPr>
          <w:sz w:val="16"/>
        </w:rPr>
        <w:t xml:space="preserve"> </w:t>
      </w:r>
      <w:r w:rsidRPr="006E48B6">
        <w:rPr>
          <w:rStyle w:val="Emphasis"/>
        </w:rPr>
        <w:t>growth-oriented states</w:t>
      </w:r>
      <w:r w:rsidRPr="006E48B6">
        <w:rPr>
          <w:sz w:val="16"/>
        </w:rPr>
        <w:t xml:space="preserve"> – </w:t>
      </w:r>
      <w:r w:rsidRPr="006E48B6">
        <w:rPr>
          <w:rStyle w:val="StyleUnderline"/>
        </w:rPr>
        <w:t>an</w:t>
      </w:r>
      <w:r w:rsidRPr="006E48B6">
        <w:rPr>
          <w:sz w:val="16"/>
        </w:rPr>
        <w:t xml:space="preserve"> </w:t>
      </w:r>
      <w:r w:rsidRPr="006E48B6">
        <w:rPr>
          <w:rStyle w:val="Emphasis"/>
        </w:rPr>
        <w:t>enormous challenge</w:t>
      </w:r>
      <w:r w:rsidRPr="006E48B6">
        <w:rPr>
          <w:sz w:val="16"/>
        </w:rPr>
        <w:t xml:space="preserve">; </w:t>
      </w:r>
      <w:r w:rsidRPr="006E48B6">
        <w:rPr>
          <w:rStyle w:val="StyleUnderline"/>
        </w:rPr>
        <w:t>potential</w:t>
      </w:r>
      <w:r w:rsidRPr="006E48B6">
        <w:rPr>
          <w:sz w:val="16"/>
        </w:rPr>
        <w:t xml:space="preserve"> </w:t>
      </w:r>
      <w:r w:rsidRPr="006E48B6">
        <w:rPr>
          <w:rStyle w:val="Emphasis"/>
        </w:rPr>
        <w:t>upheavals in geopolitical relations</w:t>
      </w:r>
      <w:r w:rsidRPr="006E48B6">
        <w:rPr>
          <w:sz w:val="16"/>
        </w:rPr>
        <w:t xml:space="preserve"> </w:t>
      </w:r>
      <w:r w:rsidRPr="006E48B6">
        <w:rPr>
          <w:rStyle w:val="StyleUnderline"/>
        </w:rPr>
        <w:t>also present a</w:t>
      </w:r>
      <w:r w:rsidRPr="006E48B6">
        <w:rPr>
          <w:sz w:val="16"/>
        </w:rPr>
        <w:t xml:space="preserve"> </w:t>
      </w:r>
      <w:r w:rsidRPr="006E48B6">
        <w:rPr>
          <w:rStyle w:val="Emphasis"/>
        </w:rPr>
        <w:t>serious problem</w:t>
      </w:r>
      <w:r w:rsidRPr="006E48B6">
        <w:rPr>
          <w:sz w:val="16"/>
        </w:rPr>
        <w:t xml:space="preserve">. </w:t>
      </w:r>
      <w:r w:rsidRPr="006E48B6">
        <w:rPr>
          <w:rStyle w:val="StyleUnderline"/>
        </w:rPr>
        <w:t xml:space="preserve">If </w:t>
      </w:r>
      <w:r w:rsidRPr="00C047BE">
        <w:rPr>
          <w:rStyle w:val="StyleUnderline"/>
          <w:highlight w:val="yellow"/>
        </w:rPr>
        <w:t>degrowth</w:t>
      </w:r>
      <w:r w:rsidRPr="006E48B6">
        <w:rPr>
          <w:rStyle w:val="StyleUnderline"/>
        </w:rPr>
        <w:t xml:space="preserve"> were implemented </w:t>
      </w:r>
      <w:r w:rsidRPr="00C047BE">
        <w:rPr>
          <w:rStyle w:val="StyleUnderline"/>
          <w:highlight w:val="yellow"/>
        </w:rPr>
        <w:t>in a</w:t>
      </w:r>
      <w:r w:rsidRPr="00C047BE">
        <w:rPr>
          <w:sz w:val="16"/>
          <w:highlight w:val="yellow"/>
        </w:rPr>
        <w:t xml:space="preserve"> </w:t>
      </w:r>
      <w:r w:rsidRPr="00C047BE">
        <w:rPr>
          <w:rStyle w:val="Emphasis"/>
          <w:highlight w:val="yellow"/>
        </w:rPr>
        <w:t>single country</w:t>
      </w:r>
      <w:r w:rsidRPr="006E48B6">
        <w:rPr>
          <w:rStyle w:val="StyleUnderline"/>
        </w:rPr>
        <w:t xml:space="preserve">, it </w:t>
      </w:r>
      <w:r w:rsidRPr="00C047BE">
        <w:rPr>
          <w:rStyle w:val="StyleUnderline"/>
          <w:highlight w:val="yellow"/>
        </w:rPr>
        <w:t>would</w:t>
      </w:r>
      <w:r w:rsidRPr="006E48B6">
        <w:rPr>
          <w:rStyle w:val="StyleUnderline"/>
        </w:rPr>
        <w:t xml:space="preserve"> likely </w:t>
      </w:r>
      <w:r w:rsidRPr="00C047BE">
        <w:rPr>
          <w:rStyle w:val="StyleUnderline"/>
          <w:highlight w:val="yellow"/>
        </w:rPr>
        <w:t>lead to</w:t>
      </w:r>
      <w:r w:rsidRPr="006E48B6">
        <w:rPr>
          <w:sz w:val="16"/>
        </w:rPr>
        <w:t xml:space="preserve"> </w:t>
      </w:r>
      <w:r w:rsidRPr="006E48B6">
        <w:rPr>
          <w:rStyle w:val="Emphasis"/>
        </w:rPr>
        <w:t xml:space="preserve">capital flight, capital strikes, </w:t>
      </w:r>
      <w:r w:rsidRPr="00C047BE">
        <w:rPr>
          <w:rStyle w:val="Emphasis"/>
          <w:highlight w:val="yellow"/>
        </w:rPr>
        <w:t>geopolitical tensions, and</w:t>
      </w:r>
      <w:r w:rsidRPr="006E48B6">
        <w:rPr>
          <w:sz w:val="16"/>
        </w:rPr>
        <w:t xml:space="preserve"> possibly even </w:t>
      </w:r>
      <w:r w:rsidRPr="00C047BE">
        <w:rPr>
          <w:rStyle w:val="Emphasis"/>
          <w:highlight w:val="yellow"/>
        </w:rPr>
        <w:t>armed conflict</w:t>
      </w:r>
      <w:r w:rsidRPr="006E48B6">
        <w:rPr>
          <w:rStyle w:val="StyleUnderline"/>
        </w:rPr>
        <w:t>s</w:t>
      </w:r>
      <w:r w:rsidRPr="006E48B6">
        <w:rPr>
          <w:sz w:val="16"/>
        </w:rPr>
        <w:t>.52</w:t>
      </w:r>
    </w:p>
    <w:p w14:paraId="64D14A60" w14:textId="77777777" w:rsidR="006E48B6" w:rsidRPr="006E48B6" w:rsidRDefault="006E48B6" w:rsidP="006E48B6">
      <w:pPr>
        <w:rPr>
          <w:sz w:val="16"/>
        </w:rPr>
      </w:pPr>
      <w:r w:rsidRPr="006E48B6">
        <w:rPr>
          <w:rStyle w:val="Emphasis"/>
        </w:rPr>
        <w:t>Ignoring these challenges and hurdles</w:t>
      </w:r>
      <w:r w:rsidRPr="006E48B6">
        <w:rPr>
          <w:sz w:val="16"/>
        </w:rPr>
        <w:t xml:space="preserve">, </w:t>
      </w:r>
      <w:r w:rsidRPr="006E48B6">
        <w:rPr>
          <w:rStyle w:val="Emphasis"/>
        </w:rPr>
        <w:t>fleeing</w:t>
      </w:r>
      <w:r w:rsidRPr="006E48B6">
        <w:rPr>
          <w:sz w:val="16"/>
        </w:rPr>
        <w:t xml:space="preserve"> </w:t>
      </w:r>
      <w:r w:rsidRPr="006E48B6">
        <w:rPr>
          <w:rStyle w:val="StyleUnderline"/>
        </w:rPr>
        <w:t>from</w:t>
      </w:r>
      <w:r w:rsidRPr="006E48B6">
        <w:rPr>
          <w:sz w:val="16"/>
        </w:rPr>
        <w:t xml:space="preserve"> </w:t>
      </w:r>
      <w:r w:rsidRPr="006E48B6">
        <w:rPr>
          <w:rStyle w:val="Emphasis"/>
        </w:rPr>
        <w:t>reality</w:t>
      </w:r>
      <w:r w:rsidRPr="006E48B6">
        <w:rPr>
          <w:sz w:val="16"/>
        </w:rPr>
        <w:t xml:space="preserve">, </w:t>
      </w:r>
      <w:r w:rsidRPr="006E48B6">
        <w:rPr>
          <w:rStyle w:val="StyleUnderline"/>
        </w:rPr>
        <w:t>is</w:t>
      </w:r>
      <w:r w:rsidRPr="006E48B6">
        <w:rPr>
          <w:sz w:val="16"/>
        </w:rPr>
        <w:t xml:space="preserve"> </w:t>
      </w:r>
      <w:r w:rsidRPr="006E48B6">
        <w:rPr>
          <w:rStyle w:val="Emphasis"/>
        </w:rPr>
        <w:t>clearly not an option</w:t>
      </w:r>
      <w:r w:rsidRPr="006E48B6">
        <w:rPr>
          <w:sz w:val="16"/>
        </w:rPr>
        <w:t xml:space="preserve">. It’s no use sticking our heads in the sand. </w:t>
      </w:r>
      <w:r w:rsidRPr="006E48B6">
        <w:rPr>
          <w:rStyle w:val="StyleUnderline"/>
        </w:rPr>
        <w:t>Nor can we fall into the</w:t>
      </w:r>
      <w:r w:rsidRPr="006E48B6">
        <w:rPr>
          <w:sz w:val="16"/>
        </w:rPr>
        <w:t xml:space="preserve"> </w:t>
      </w:r>
      <w:r w:rsidRPr="006E48B6">
        <w:rPr>
          <w:rStyle w:val="Emphasis"/>
        </w:rPr>
        <w:t>naïve idea</w:t>
      </w:r>
      <w:r w:rsidRPr="006E48B6">
        <w:rPr>
          <w:sz w:val="16"/>
        </w:rPr>
        <w:t xml:space="preserve"> </w:t>
      </w:r>
      <w:r w:rsidRPr="006E48B6">
        <w:rPr>
          <w:rStyle w:val="StyleUnderline"/>
        </w:rPr>
        <w:t xml:space="preserve">that we just have to </w:t>
      </w:r>
      <w:r w:rsidRPr="006E48B6">
        <w:rPr>
          <w:rStyle w:val="Emphasis"/>
        </w:rPr>
        <w:t>talk to everyone nicely to get them on board</w:t>
      </w:r>
      <w:r w:rsidRPr="006E48B6">
        <w:rPr>
          <w:sz w:val="16"/>
        </w:rPr>
        <w:t>: we need intentional, large-scale organization and mobilization to achieve the changes we need. The alternative is intensifying global environmental and social crises and the increasingly brutal defence of the imperial mode of living – in short, a world of eco-apartheid.</w:t>
      </w:r>
    </w:p>
    <w:p w14:paraId="4C1F2322" w14:textId="77777777" w:rsidR="006E48B6" w:rsidRPr="006E48B6" w:rsidRDefault="006E48B6" w:rsidP="006E48B6">
      <w:pPr>
        <w:rPr>
          <w:sz w:val="16"/>
        </w:rPr>
      </w:pPr>
      <w:r w:rsidRPr="006E48B6">
        <w:rPr>
          <w:sz w:val="16"/>
        </w:rPr>
        <w:t xml:space="preserve">Yet, what these proposals do not, and in many ways cannot, take into account is the unpredictable: the role of crisis in bringing about change. As we write, the coronavirus pandemic has halted world trade and caused stock markets to collapse, leading to a global recession. Though many epidemiologists did predict the high probability of another pandemic, it took many by surprise and changed everything. In the Global South, governments already heavily laden with debts, previously incurred from structural adjustment, buckled once more under another weight. In the United States, the government initially barely responded, leading to hundreds of thousands of avoidable deaths. Countries like Spain and Canada instituted welfare systems functioning similarly to basic income, nationalized health care facilities, placed moratoria on evictions and froze rents, or instructed companies to produce health equipment in line with state plans. And a historical antiracist uprising broke out across the world, sparked by one of the largest protests of US history against police brutality, structural racism, and the racist ‘politics of disposability’ revealed by the pandemic.53 Moments of crisis such as a pandemic are unpredictable events that fall upon us, junctures in the capitalist world-system that can </w:t>
      </w:r>
      <w:r w:rsidRPr="006E48B6">
        <w:rPr>
          <w:sz w:val="16"/>
        </w:rPr>
        <w:lastRenderedPageBreak/>
        <w:t xml:space="preserve">lead to the rapid mobilization of social movements – and of repressive forces. </w:t>
      </w:r>
      <w:r w:rsidRPr="006E48B6">
        <w:rPr>
          <w:rStyle w:val="StyleUnderline"/>
        </w:rPr>
        <w:t>Crises</w:t>
      </w:r>
      <w:r w:rsidRPr="006E48B6">
        <w:rPr>
          <w:sz w:val="16"/>
        </w:rPr>
        <w:t xml:space="preserve"> such as these </w:t>
      </w:r>
      <w:r w:rsidRPr="006E48B6">
        <w:rPr>
          <w:rStyle w:val="Emphasis"/>
        </w:rPr>
        <w:t>can</w:t>
      </w:r>
      <w:r w:rsidRPr="006E48B6">
        <w:rPr>
          <w:sz w:val="16"/>
        </w:rPr>
        <w:t xml:space="preserve"> </w:t>
      </w:r>
      <w:r w:rsidRPr="006E48B6">
        <w:rPr>
          <w:rStyle w:val="StyleUnderline"/>
        </w:rPr>
        <w:t>drastically affect our political projects</w:t>
      </w:r>
      <w:r w:rsidRPr="006E48B6">
        <w:rPr>
          <w:sz w:val="16"/>
        </w:rPr>
        <w:t xml:space="preserve"> and the horizons of what is possible by either expanding or curtailing them.</w:t>
      </w:r>
    </w:p>
    <w:p w14:paraId="6193BC85" w14:textId="77777777" w:rsidR="006E48B6" w:rsidRPr="006E48B6" w:rsidRDefault="006E48B6" w:rsidP="006E48B6">
      <w:pPr>
        <w:rPr>
          <w:sz w:val="16"/>
        </w:rPr>
      </w:pPr>
      <w:r w:rsidRPr="006E48B6">
        <w:rPr>
          <w:sz w:val="16"/>
        </w:rPr>
        <w:t xml:space="preserve">‘Degrowth by design or by disaster’ has become one of the main catchphrases to think through the role of crisis in bringing about a degrowth transition.54 It suggests that downscaling will happen whether we want it or not: it could be planned and largely peaceful, or unplanned and violent. </w:t>
      </w:r>
      <w:r w:rsidRPr="006E48B6">
        <w:rPr>
          <w:rStyle w:val="StyleUnderline"/>
        </w:rPr>
        <w:t>But</w:t>
      </w:r>
      <w:r w:rsidRPr="006E48B6">
        <w:rPr>
          <w:sz w:val="16"/>
        </w:rPr>
        <w:t xml:space="preserve">, by now, readers should recognize that </w:t>
      </w:r>
      <w:r w:rsidRPr="006E48B6">
        <w:rPr>
          <w:rStyle w:val="Emphasis"/>
        </w:rPr>
        <w:t xml:space="preserve">wholesale </w:t>
      </w:r>
      <w:r w:rsidRPr="00C047BE">
        <w:rPr>
          <w:rStyle w:val="Emphasis"/>
          <w:highlight w:val="yellow"/>
        </w:rPr>
        <w:t>collapse</w:t>
      </w:r>
      <w:r w:rsidRPr="00C047BE">
        <w:rPr>
          <w:sz w:val="16"/>
          <w:highlight w:val="yellow"/>
        </w:rPr>
        <w:t xml:space="preserve"> </w:t>
      </w:r>
      <w:r w:rsidRPr="00C047BE">
        <w:rPr>
          <w:rStyle w:val="StyleUnderline"/>
          <w:highlight w:val="yellow"/>
        </w:rPr>
        <w:t>is</w:t>
      </w:r>
      <w:r w:rsidRPr="006E48B6">
        <w:rPr>
          <w:sz w:val="16"/>
        </w:rPr>
        <w:t xml:space="preserve"> </w:t>
      </w:r>
      <w:r w:rsidRPr="006E48B6">
        <w:rPr>
          <w:rStyle w:val="Emphasis"/>
        </w:rPr>
        <w:t xml:space="preserve">explicitly </w:t>
      </w:r>
      <w:r w:rsidRPr="00C047BE">
        <w:rPr>
          <w:rStyle w:val="Emphasis"/>
          <w:highlight w:val="yellow"/>
        </w:rPr>
        <w:t>not</w:t>
      </w:r>
      <w:r w:rsidRPr="006E48B6">
        <w:rPr>
          <w:sz w:val="16"/>
        </w:rPr>
        <w:t xml:space="preserve"> what is meant by </w:t>
      </w:r>
      <w:r w:rsidRPr="00C047BE">
        <w:rPr>
          <w:rStyle w:val="Emphasis"/>
          <w:highlight w:val="yellow"/>
        </w:rPr>
        <w:t>degrowth</w:t>
      </w:r>
      <w:r w:rsidRPr="006E48B6">
        <w:rPr>
          <w:sz w:val="16"/>
        </w:rPr>
        <w:t xml:space="preserve">. The wider issue, however, is that this phrase also implies a dichotomy between design and disaster, against which we want to push. Amid an accelerating ecological collapse and faced with the threat of ever greater economic crises, as over-accumulation spirals to ever higher levels, the likelihood of a social-ecological transformation without crisis is small. The relations between ‘by design’ and ‘by disaster’ are, however, complex: in some cases, disaster can be an opportunity for design; in other cases, an opportunity for deepening repression. </w:t>
      </w:r>
      <w:r w:rsidRPr="006E48B6">
        <w:rPr>
          <w:rStyle w:val="StyleUnderline"/>
        </w:rPr>
        <w:t xml:space="preserve">A </w:t>
      </w:r>
      <w:r w:rsidRPr="00C047BE">
        <w:rPr>
          <w:rStyle w:val="StyleUnderline"/>
          <w:highlight w:val="yellow"/>
        </w:rPr>
        <w:t>transition by</w:t>
      </w:r>
      <w:r w:rsidRPr="00C047BE">
        <w:rPr>
          <w:sz w:val="16"/>
          <w:highlight w:val="yellow"/>
        </w:rPr>
        <w:t xml:space="preserve"> </w:t>
      </w:r>
      <w:r w:rsidRPr="00C047BE">
        <w:rPr>
          <w:rStyle w:val="Emphasis"/>
          <w:highlight w:val="yellow"/>
        </w:rPr>
        <w:t>design</w:t>
      </w:r>
      <w:r w:rsidRPr="00C047BE">
        <w:rPr>
          <w:sz w:val="16"/>
          <w:highlight w:val="yellow"/>
        </w:rPr>
        <w:t xml:space="preserve"> </w:t>
      </w:r>
      <w:r w:rsidRPr="00C047BE">
        <w:rPr>
          <w:rStyle w:val="StyleUnderline"/>
          <w:highlight w:val="yellow"/>
        </w:rPr>
        <w:t>is</w:t>
      </w:r>
      <w:r w:rsidRPr="00C047BE">
        <w:rPr>
          <w:sz w:val="16"/>
          <w:highlight w:val="yellow"/>
        </w:rPr>
        <w:t xml:space="preserve"> </w:t>
      </w:r>
      <w:r w:rsidRPr="00C047BE">
        <w:rPr>
          <w:rStyle w:val="Emphasis"/>
          <w:highlight w:val="yellow"/>
        </w:rPr>
        <w:t>unlikely</w:t>
      </w:r>
      <w:r w:rsidRPr="006E48B6">
        <w:rPr>
          <w:rStyle w:val="StyleUnderline"/>
        </w:rPr>
        <w:t xml:space="preserve">; and </w:t>
      </w:r>
      <w:r w:rsidRPr="00C047BE">
        <w:rPr>
          <w:rStyle w:val="StyleUnderline"/>
          <w:highlight w:val="yellow"/>
        </w:rPr>
        <w:t>yet, by</w:t>
      </w:r>
      <w:r w:rsidRPr="006E48B6">
        <w:rPr>
          <w:rStyle w:val="StyleUnderline"/>
        </w:rPr>
        <w:t xml:space="preserve"> relying on</w:t>
      </w:r>
      <w:r w:rsidRPr="006E48B6">
        <w:rPr>
          <w:sz w:val="16"/>
        </w:rPr>
        <w:t xml:space="preserve"> a </w:t>
      </w:r>
      <w:r w:rsidRPr="00C047BE">
        <w:rPr>
          <w:rStyle w:val="Emphasis"/>
          <w:highlight w:val="yellow"/>
        </w:rPr>
        <w:t>crisis alone</w:t>
      </w:r>
      <w:r w:rsidRPr="00C047BE">
        <w:rPr>
          <w:rStyle w:val="StyleUnderline"/>
          <w:highlight w:val="yellow"/>
        </w:rPr>
        <w:t>, it</w:t>
      </w:r>
      <w:r w:rsidRPr="00C047BE">
        <w:rPr>
          <w:sz w:val="16"/>
          <w:highlight w:val="yellow"/>
        </w:rPr>
        <w:t xml:space="preserve"> </w:t>
      </w:r>
      <w:r w:rsidRPr="00C047BE">
        <w:rPr>
          <w:rStyle w:val="Emphasis"/>
          <w:highlight w:val="yellow"/>
        </w:rPr>
        <w:t>won’t happen</w:t>
      </w:r>
      <w:r w:rsidRPr="006E48B6">
        <w:rPr>
          <w:sz w:val="16"/>
        </w:rPr>
        <w:t>.</w:t>
      </w:r>
    </w:p>
    <w:p w14:paraId="7BB42D1A" w14:textId="77777777" w:rsidR="006E48B6" w:rsidRPr="006E48B6" w:rsidRDefault="006E48B6" w:rsidP="006E48B6">
      <w:pPr>
        <w:rPr>
          <w:sz w:val="10"/>
          <w:szCs w:val="16"/>
        </w:rPr>
      </w:pPr>
      <w:r w:rsidRPr="006E48B6">
        <w:rPr>
          <w:sz w:val="10"/>
          <w:szCs w:val="16"/>
        </w:rPr>
        <w:t>In the degrowth literature, it is fair to say that the role of crisis is not well developed. Here we propose a more nuanced approach to the role of crisis in transformation, inviting our readers to think about it further. Let us begin by orienting ourselves once again according to Erik Olin Wright’s three transformation strategies: interstitial, symbiotic, and ruptural – which we discussed in terms of nowtopias, non-reformist reforms, and counterhegemony. Crisis, and its contradictory role in transformation, can also be conceptualized through this lens.</w:t>
      </w:r>
    </w:p>
    <w:p w14:paraId="4A334923" w14:textId="77777777" w:rsidR="006E48B6" w:rsidRPr="006E48B6" w:rsidRDefault="006E48B6" w:rsidP="006E48B6">
      <w:pPr>
        <w:rPr>
          <w:sz w:val="10"/>
          <w:szCs w:val="16"/>
        </w:rPr>
      </w:pPr>
      <w:r w:rsidRPr="006E48B6">
        <w:rPr>
          <w:sz w:val="10"/>
          <w:szCs w:val="16"/>
        </w:rPr>
        <w:t>To begin with, interstitial strategies have a very important place in responding to crisis – and highlight the need to build up resilient communities. For example, when Hurricane Maria hit Puerto Rico in 2017, it resulted in billions in damages and the destruction of roughly 80 per cent of its agriculture. It was during this dark and frightening moment, when little aid was available, that democratically-run community centres such as Casa Pueblo in the city of Adjuntas provided solar-powered energy, food, and mutual aid to citizens. In any crisis, it is often local communities collaborating democratically based on altruism, resourcefulness, and generosity who are most effective in their response – relying on what Rebecca Solnit in A Paradise Built in Hell has analysed as proto-communist principles.55 It is in these tumultuous moments that nowtopias like Casa Pueblo become especially relevant: people are drawn to them, and they in turn help shape the imaginary of what a post-crisis world could look like. Though a small organization, they had an outsized impact on local politics. Following their success, organizations like Resilient Puerto Rico started building out a distributed network of solar power for community centres around the island. Two years later, the whole island rose in protest, kicking out the corrupt governor and, in part inspired by Casa Pueblo, which by then had become well known, began organizing local assemblies in every town and city. And there are hundreds of similarly empowering examples from other crises – from the decentralized, anarchist-inspired mutual aid efforts around the Common Ground collective after Hurricane Katrina in 2005 and Occupy Sandy in 2012 in the US, to the wave of solidarity clinics in Greece providing people with health care and medicine in reaction to EU austerity measures, and, most recently, the mutual aid networks that sprang up around the world in the context of COVID-19. By setting up these alternatives now, they will be in place to support and inspire people when they are shaken out of their daily routines in moments of tremendous change. In this way, the windows of opportunity resulting from the crises can be used as options for action, further expanding bottom-up movements, and awakening the desire for transformation.56</w:t>
      </w:r>
    </w:p>
    <w:p w14:paraId="2C89A5F3" w14:textId="77777777" w:rsidR="006E48B6" w:rsidRPr="006E48B6" w:rsidRDefault="006E48B6" w:rsidP="006E48B6">
      <w:pPr>
        <w:rPr>
          <w:sz w:val="10"/>
          <w:szCs w:val="16"/>
        </w:rPr>
      </w:pPr>
      <w:r w:rsidRPr="006E48B6">
        <w:rPr>
          <w:sz w:val="10"/>
          <w:szCs w:val="16"/>
        </w:rPr>
        <w:t>Second, crises can also be an opportunity to roll out or expand nonreformist reforms. Naomi Klein famously showed how elites used shocks – such as the fall of the USSR or Augusto Pinochet’s Washingtonbacked coup of Salvador Allende – to implement neoliberal reforms, eventually siphoning wealth towards the rich and driving greater inequality. 57 Conversely, however, the left can also take advantage of crises to respond effectively and accomplish far-reaching change. The pandemic served as an eye-opening case in this regard – as argued by Tim Jackson: ‘With an alacrity that was almost shocking, the coronavirus crisis revealed what capitalism has long denied: that it is possible for government to intervene in the health of society. Dramatically if necessary.’58 Notwithstanding later changes, initially governments and companies adopted policies that were quite radical, as we noted above. In the context of a mass movement pushing for change and sympathetic political leaders, such moments could have been opportunities to execute a Green New Deal platform at the national level.59</w:t>
      </w:r>
    </w:p>
    <w:p w14:paraId="37B013C6" w14:textId="77777777" w:rsidR="006E48B6" w:rsidRPr="006E48B6" w:rsidRDefault="006E48B6" w:rsidP="006E48B6">
      <w:pPr>
        <w:rPr>
          <w:sz w:val="10"/>
          <w:szCs w:val="16"/>
        </w:rPr>
      </w:pPr>
      <w:r w:rsidRPr="006E48B6">
        <w:rPr>
          <w:sz w:val="10"/>
          <w:szCs w:val="16"/>
        </w:rPr>
        <w:t>Moreover, the state has a central role during these crises, often acting as guarantor of financial institutions when capital investments see sudden and rapid fluctuations and devaluations. Certain events – a pandemic, the loss of confidence in large spheres of investments – can shift the global economy from overaccumulation of capital to a sudden devaluation of it. As Patrick Bond notes, while ‘uneven global development is on the degrowth horizon … capitalist crisis tendencies should be too’.60 Normally the brunt of these crises of devaluation are imposed on the poor through increasing their debts, while corporations, banks, and the rich are bailed out, thus creating the conditions for new forms of investment and a continuation of the boomand-bust cycle. Yet, nonreformist reforms could leverage crisis to the opposite effect: bailing out the poor, erasing Global South debt, letting purely financial assets devaluate, and making bailouts of companies and banks conditional on public ownership, democratic control, and strict criteria for social-ecological well-being.</w:t>
      </w:r>
    </w:p>
    <w:p w14:paraId="78F36B1E" w14:textId="77777777" w:rsidR="006E48B6" w:rsidRPr="006E48B6" w:rsidRDefault="006E48B6" w:rsidP="006E48B6">
      <w:pPr>
        <w:rPr>
          <w:sz w:val="10"/>
          <w:szCs w:val="16"/>
        </w:rPr>
      </w:pPr>
      <w:r w:rsidRPr="006E48B6">
        <w:rPr>
          <w:sz w:val="10"/>
          <w:szCs w:val="16"/>
        </w:rPr>
        <w:t>This can be further illustrated with one example from the COVID-19 crisis. In the early days of the pandemic, the idea gained traction in the US that effectively addressing climate change would involve taking fossil fuels out of the market by nationalizing fuel industries and their oil, gas, and coal reserves – and that this crisis was a good opportunity to do so. A group of scholars in economics and energy studies argued in a 2020 white paper, ‘Out of Time: The Case for Nationalizing the Fossil Fuel Industry’, that this was the only way ‘to overcome many of the systemic hurdles that prevent meaningful action, allowing us to move towards decarbonization in a way that is planned, provides for workers, and supports communities’. In their convincing case, the authors refer to hundreds of historical examples in which the US government had nationalized key industries and critical resources during wars and financial crises. To achieve this, they argued no expropriations or compulsory acquistions were necessary – the easiest would be if the Federal Reserve simply bought majority shares of every fossil fuel company, whose value was at that time of crisis estimated to be no more than $700 billion (and thus much less than the corporate bailouts provided during the pandemic).61 This example shows how non-reformist reforms could potentially play critical roles in times of crisis. However, as this also makes clear, such an effective response to capitalist crises would need to go beyond traditional leftist or ecological Keynesian approaches by demanding a wholesale restructuring of finance and economy and by fundamentally shifting the balance of power between private capital and the democratic public – a response that certainly needs to be prepared beforehand and requires effective popular pressure.</w:t>
      </w:r>
    </w:p>
    <w:p w14:paraId="2D615616" w14:textId="77777777" w:rsidR="006E48B6" w:rsidRPr="006E48B6" w:rsidRDefault="006E48B6" w:rsidP="006E48B6">
      <w:pPr>
        <w:rPr>
          <w:sz w:val="10"/>
          <w:szCs w:val="16"/>
        </w:rPr>
      </w:pPr>
      <w:r w:rsidRPr="006E48B6">
        <w:rPr>
          <w:sz w:val="10"/>
          <w:szCs w:val="16"/>
        </w:rPr>
        <w:t>Third, it is in moments of crisis that counter-hegemony can become especially powerful. Crises can shape a counter-hegemonic common sense, in that they are moments when the unfairness and irrationality of the economic system crystallizes in people’s mind – such as, when, during the coronavirus pandemic, many governments prioritized economic growth over people’s lives, resulting in a terrible calculus in which the elderly who do not contribute to the economy are considered disposable. Patrick Bond, in an article on the role of crisis for degrowth, points to two key ways that degrowth-oriented movements can organize in response to crises. First, an effective response to crisis involves building links with workers and communities in the Global South, as they are the most affected by the unequal imposition of debt following global economic meltdowns. Second, in the face of post-crisis devaluation of social reproduction (for example, cuts to medicine, housing, or increasing rates of energy costs), organized social movements may campaign for expansion of the requirements for survival, demanding access to basic goods and therefore expanding the desire for a care-based economy. 62 We would add that, more generally, organizational structures that build towards dual power can be activated and strengthened during moments of crisis as people turn to mutual aid organizations, alternative forms of democracy, and nowtopian experiments. What is imperative, however, is that these networks embed international solidarity in their organizing, as moments of crisis are precisely also moments when the losses of the rich tend to be socialized and shifted on to the poorest.</w:t>
      </w:r>
    </w:p>
    <w:p w14:paraId="0A304AF5" w14:textId="77777777" w:rsidR="006E48B6" w:rsidRPr="006E48B6" w:rsidRDefault="006E48B6" w:rsidP="006E48B6">
      <w:pPr>
        <w:rPr>
          <w:sz w:val="16"/>
        </w:rPr>
      </w:pPr>
      <w:r w:rsidRPr="006E48B6">
        <w:rPr>
          <w:sz w:val="16"/>
        </w:rPr>
        <w:t xml:space="preserve">Yet </w:t>
      </w:r>
      <w:r w:rsidRPr="00C047BE">
        <w:rPr>
          <w:rStyle w:val="StyleUnderline"/>
          <w:highlight w:val="yellow"/>
        </w:rPr>
        <w:t>crises</w:t>
      </w:r>
      <w:r w:rsidRPr="006E48B6">
        <w:rPr>
          <w:rStyle w:val="StyleUnderline"/>
        </w:rPr>
        <w:t xml:space="preserve"> are</w:t>
      </w:r>
      <w:r w:rsidRPr="006E48B6">
        <w:rPr>
          <w:sz w:val="16"/>
        </w:rPr>
        <w:t xml:space="preserve"> also </w:t>
      </w:r>
      <w:r w:rsidRPr="006E48B6">
        <w:rPr>
          <w:rStyle w:val="Emphasis"/>
        </w:rPr>
        <w:t>charged</w:t>
      </w:r>
      <w:r w:rsidRPr="006E48B6">
        <w:rPr>
          <w:sz w:val="16"/>
        </w:rPr>
        <w:t xml:space="preserve"> </w:t>
      </w:r>
      <w:r w:rsidRPr="006E48B6">
        <w:rPr>
          <w:rStyle w:val="StyleUnderline"/>
        </w:rPr>
        <w:t>with</w:t>
      </w:r>
      <w:r w:rsidRPr="006E48B6">
        <w:rPr>
          <w:sz w:val="16"/>
        </w:rPr>
        <w:t xml:space="preserve"> </w:t>
      </w:r>
      <w:r w:rsidRPr="006E48B6">
        <w:rPr>
          <w:rStyle w:val="Emphasis"/>
        </w:rPr>
        <w:t>extreme risk</w:t>
      </w:r>
      <w:r w:rsidRPr="006E48B6">
        <w:rPr>
          <w:rStyle w:val="StyleUnderline"/>
        </w:rPr>
        <w:t>. They</w:t>
      </w:r>
      <w:r w:rsidRPr="006E48B6">
        <w:rPr>
          <w:sz w:val="16"/>
        </w:rPr>
        <w:t xml:space="preserve"> </w:t>
      </w:r>
      <w:r w:rsidRPr="006E48B6">
        <w:rPr>
          <w:rStyle w:val="Emphasis"/>
        </w:rPr>
        <w:t>can</w:t>
      </w:r>
      <w:r w:rsidRPr="006E48B6">
        <w:rPr>
          <w:sz w:val="16"/>
        </w:rPr>
        <w:t xml:space="preserve"> </w:t>
      </w:r>
      <w:r w:rsidRPr="006E48B6">
        <w:rPr>
          <w:rStyle w:val="StyleUnderline"/>
        </w:rPr>
        <w:t>and</w:t>
      </w:r>
      <w:r w:rsidRPr="006E48B6">
        <w:rPr>
          <w:sz w:val="16"/>
        </w:rPr>
        <w:t xml:space="preserve"> </w:t>
      </w:r>
      <w:r w:rsidRPr="006E48B6">
        <w:rPr>
          <w:rStyle w:val="Emphasis"/>
        </w:rPr>
        <w:t>often do</w:t>
      </w:r>
      <w:r w:rsidRPr="006E48B6">
        <w:rPr>
          <w:sz w:val="16"/>
        </w:rPr>
        <w:t xml:space="preserve"> </w:t>
      </w:r>
      <w:r w:rsidRPr="00C047BE">
        <w:rPr>
          <w:rStyle w:val="Emphasis"/>
          <w:highlight w:val="yellow"/>
        </w:rPr>
        <w:t>strengthen the right</w:t>
      </w:r>
      <w:r w:rsidRPr="00C047BE">
        <w:rPr>
          <w:sz w:val="16"/>
          <w:highlight w:val="yellow"/>
        </w:rPr>
        <w:t xml:space="preserve"> </w:t>
      </w:r>
      <w:r w:rsidRPr="00C047BE">
        <w:rPr>
          <w:rStyle w:val="StyleUnderline"/>
          <w:highlight w:val="yellow"/>
        </w:rPr>
        <w:t>and</w:t>
      </w:r>
      <w:r w:rsidRPr="006E48B6">
        <w:rPr>
          <w:sz w:val="16"/>
        </w:rPr>
        <w:t xml:space="preserve"> tend to </w:t>
      </w:r>
      <w:r w:rsidRPr="00C047BE">
        <w:rPr>
          <w:rStyle w:val="Emphasis"/>
          <w:highlight w:val="yellow"/>
        </w:rPr>
        <w:t>reinforce</w:t>
      </w:r>
      <w:r w:rsidRPr="006E48B6">
        <w:rPr>
          <w:rStyle w:val="Emphasis"/>
        </w:rPr>
        <w:t xml:space="preserve"> the </w:t>
      </w:r>
      <w:r w:rsidRPr="00C047BE">
        <w:rPr>
          <w:rStyle w:val="Emphasis"/>
          <w:highlight w:val="yellow"/>
        </w:rPr>
        <w:t>growth</w:t>
      </w:r>
      <w:r w:rsidRPr="006E48B6">
        <w:rPr>
          <w:rStyle w:val="Emphasis"/>
        </w:rPr>
        <w:t xml:space="preserve"> paradigm</w:t>
      </w:r>
      <w:r w:rsidRPr="006E48B6">
        <w:rPr>
          <w:rStyle w:val="StyleUnderline"/>
        </w:rPr>
        <w:t xml:space="preserve">, </w:t>
      </w:r>
      <w:r w:rsidRPr="00C047BE">
        <w:rPr>
          <w:rStyle w:val="Emphasis"/>
          <w:highlight w:val="yellow"/>
        </w:rPr>
        <w:t>capitalist heg</w:t>
      </w:r>
      <w:r w:rsidRPr="006E48B6">
        <w:rPr>
          <w:rStyle w:val="StyleUnderline"/>
        </w:rPr>
        <w:t xml:space="preserve">emony </w:t>
      </w:r>
      <w:r w:rsidRPr="00C047BE">
        <w:rPr>
          <w:rStyle w:val="StyleUnderline"/>
          <w:highlight w:val="yellow"/>
        </w:rPr>
        <w:t>and the</w:t>
      </w:r>
      <w:r w:rsidRPr="00C047BE">
        <w:rPr>
          <w:sz w:val="16"/>
          <w:highlight w:val="yellow"/>
        </w:rPr>
        <w:t xml:space="preserve"> </w:t>
      </w:r>
      <w:r w:rsidRPr="00C047BE">
        <w:rPr>
          <w:rStyle w:val="Emphasis"/>
          <w:highlight w:val="yellow"/>
        </w:rPr>
        <w:t>logic of law and order</w:t>
      </w:r>
      <w:r w:rsidRPr="006E48B6">
        <w:rPr>
          <w:rStyle w:val="Emphasis"/>
        </w:rPr>
        <w:t xml:space="preserve"> that supports it</w:t>
      </w:r>
      <w:r w:rsidRPr="006E48B6">
        <w:rPr>
          <w:sz w:val="16"/>
        </w:rPr>
        <w:t xml:space="preserve">.63 Today, </w:t>
      </w:r>
      <w:r w:rsidRPr="006E48B6">
        <w:rPr>
          <w:rStyle w:val="StyleUnderline"/>
        </w:rPr>
        <w:t xml:space="preserve">political coordinates have </w:t>
      </w:r>
      <w:r w:rsidRPr="006E48B6">
        <w:rPr>
          <w:rStyle w:val="Emphasis"/>
        </w:rPr>
        <w:t>shifted significantly</w:t>
      </w:r>
      <w:r w:rsidRPr="006E48B6">
        <w:rPr>
          <w:sz w:val="16"/>
        </w:rPr>
        <w:t xml:space="preserve"> </w:t>
      </w:r>
      <w:r w:rsidRPr="006E48B6">
        <w:rPr>
          <w:rStyle w:val="StyleUnderline"/>
        </w:rPr>
        <w:t>with the rise of the</w:t>
      </w:r>
      <w:r w:rsidRPr="006E48B6">
        <w:rPr>
          <w:sz w:val="16"/>
        </w:rPr>
        <w:t xml:space="preserve"> </w:t>
      </w:r>
      <w:r w:rsidRPr="00C047BE">
        <w:rPr>
          <w:rStyle w:val="Emphasis"/>
          <w:highlight w:val="yellow"/>
        </w:rPr>
        <w:t>New Right</w:t>
      </w:r>
      <w:r w:rsidRPr="006E48B6">
        <w:rPr>
          <w:sz w:val="16"/>
        </w:rPr>
        <w:t xml:space="preserve"> in the US, Europe, India, and Latin America. </w:t>
      </w:r>
      <w:r w:rsidRPr="006E48B6">
        <w:rPr>
          <w:rStyle w:val="StyleUnderline"/>
        </w:rPr>
        <w:t xml:space="preserve">These </w:t>
      </w:r>
      <w:r w:rsidRPr="00C047BE">
        <w:rPr>
          <w:rStyle w:val="Emphasis"/>
          <w:highlight w:val="yellow"/>
        </w:rPr>
        <w:t>populist</w:t>
      </w:r>
      <w:r w:rsidRPr="006E48B6">
        <w:rPr>
          <w:rStyle w:val="StyleUnderline"/>
        </w:rPr>
        <w:t xml:space="preserve"> movement</w:t>
      </w:r>
      <w:r w:rsidRPr="00C047BE">
        <w:rPr>
          <w:rStyle w:val="Emphasis"/>
          <w:highlight w:val="yellow"/>
        </w:rPr>
        <w:t>s</w:t>
      </w:r>
      <w:r w:rsidRPr="006E48B6">
        <w:rPr>
          <w:rStyle w:val="StyleUnderline"/>
        </w:rPr>
        <w:t xml:space="preserve"> see success by and large through promising to retain the status quo for the privileged middle class while </w:t>
      </w:r>
      <w:r w:rsidRPr="00C047BE">
        <w:rPr>
          <w:rStyle w:val="Emphasis"/>
          <w:highlight w:val="yellow"/>
        </w:rPr>
        <w:t>breed</w:t>
      </w:r>
      <w:r w:rsidRPr="006E48B6">
        <w:rPr>
          <w:rStyle w:val="StyleUnderline"/>
        </w:rPr>
        <w:t xml:space="preserve">ing </w:t>
      </w:r>
      <w:r w:rsidRPr="00C047BE">
        <w:rPr>
          <w:rStyle w:val="Emphasis"/>
          <w:highlight w:val="yellow"/>
        </w:rPr>
        <w:t>resentment</w:t>
      </w:r>
      <w:r w:rsidRPr="006E48B6">
        <w:rPr>
          <w:rStyle w:val="StyleUnderline"/>
        </w:rPr>
        <w:t xml:space="preserve"> among downwardly mobile working and middle classes against migrants or other ‘outsiders’ – </w:t>
      </w:r>
      <w:r w:rsidRPr="00C047BE">
        <w:rPr>
          <w:rStyle w:val="StyleUnderline"/>
          <w:highlight w:val="yellow"/>
        </w:rPr>
        <w:t xml:space="preserve">taking </w:t>
      </w:r>
      <w:r w:rsidRPr="00C047BE">
        <w:rPr>
          <w:rStyle w:val="Emphasis"/>
          <w:highlight w:val="yellow"/>
        </w:rPr>
        <w:t>advantage of declining</w:t>
      </w:r>
      <w:r w:rsidRPr="006E48B6">
        <w:rPr>
          <w:rStyle w:val="Emphasis"/>
        </w:rPr>
        <w:t xml:space="preserve"> rates of </w:t>
      </w:r>
      <w:r w:rsidRPr="00C047BE">
        <w:rPr>
          <w:rStyle w:val="Emphasis"/>
          <w:highlight w:val="yellow"/>
        </w:rPr>
        <w:t>growth</w:t>
      </w:r>
      <w:r w:rsidRPr="006E48B6">
        <w:rPr>
          <w:sz w:val="16"/>
        </w:rPr>
        <w:t xml:space="preserve"> and migrant crises </w:t>
      </w:r>
      <w:r w:rsidRPr="00C047BE">
        <w:rPr>
          <w:rStyle w:val="StyleUnderline"/>
          <w:highlight w:val="yellow"/>
        </w:rPr>
        <w:t>to</w:t>
      </w:r>
      <w:r w:rsidRPr="00C047BE">
        <w:rPr>
          <w:sz w:val="16"/>
          <w:highlight w:val="yellow"/>
        </w:rPr>
        <w:t xml:space="preserve"> </w:t>
      </w:r>
      <w:r w:rsidRPr="00C047BE">
        <w:rPr>
          <w:rStyle w:val="Emphasis"/>
          <w:highlight w:val="yellow"/>
        </w:rPr>
        <w:t>further</w:t>
      </w:r>
      <w:r w:rsidRPr="006E48B6">
        <w:rPr>
          <w:rStyle w:val="Emphasis"/>
        </w:rPr>
        <w:t xml:space="preserve"> their agenda</w:t>
      </w:r>
      <w:r w:rsidRPr="006E48B6">
        <w:rPr>
          <w:sz w:val="16"/>
        </w:rPr>
        <w:t xml:space="preserve"> </w:t>
      </w:r>
      <w:r w:rsidRPr="006E48B6">
        <w:rPr>
          <w:rStyle w:val="StyleUnderline"/>
        </w:rPr>
        <w:t xml:space="preserve">of maintaining </w:t>
      </w:r>
      <w:r w:rsidRPr="00C047BE">
        <w:rPr>
          <w:rStyle w:val="StyleUnderline"/>
          <w:highlight w:val="yellow"/>
        </w:rPr>
        <w:t>a</w:t>
      </w:r>
      <w:r w:rsidRPr="00C047BE">
        <w:rPr>
          <w:sz w:val="16"/>
          <w:highlight w:val="yellow"/>
        </w:rPr>
        <w:t xml:space="preserve"> </w:t>
      </w:r>
      <w:r w:rsidRPr="00C047BE">
        <w:rPr>
          <w:rStyle w:val="Emphasis"/>
          <w:highlight w:val="yellow"/>
        </w:rPr>
        <w:t>hierarchical s</w:t>
      </w:r>
      <w:r w:rsidRPr="006E48B6">
        <w:rPr>
          <w:rStyle w:val="StyleUnderline"/>
        </w:rPr>
        <w:t xml:space="preserve">tatus </w:t>
      </w:r>
      <w:r w:rsidRPr="00C047BE">
        <w:rPr>
          <w:rStyle w:val="Emphasis"/>
          <w:highlight w:val="yellow"/>
        </w:rPr>
        <w:t>quo</w:t>
      </w:r>
      <w:r w:rsidRPr="006E48B6">
        <w:rPr>
          <w:rStyle w:val="Emphasis"/>
        </w:rPr>
        <w:t xml:space="preserve"> by any means</w:t>
      </w:r>
      <w:r w:rsidRPr="006E48B6">
        <w:rPr>
          <w:sz w:val="16"/>
        </w:rPr>
        <w:t xml:space="preserve"> necessary. This aggressive defence of the fossil fuel–dependent imperial mode of living has so far hardly been taken into account in the strategic discussion on degrowth and in the ecological left more broadly, even though this has a considerable influence on the windows of opportunity for communication and the implementation of degrowth.64</w:t>
      </w:r>
    </w:p>
    <w:p w14:paraId="79B85EFC" w14:textId="77777777" w:rsidR="006E48B6" w:rsidRPr="006E48B6" w:rsidRDefault="006E48B6" w:rsidP="006E48B6">
      <w:pPr>
        <w:rPr>
          <w:sz w:val="16"/>
        </w:rPr>
      </w:pPr>
      <w:r w:rsidRPr="006E48B6">
        <w:rPr>
          <w:rStyle w:val="StyleUnderline"/>
        </w:rPr>
        <w:t>In times of</w:t>
      </w:r>
      <w:r w:rsidRPr="006E48B6">
        <w:rPr>
          <w:sz w:val="16"/>
        </w:rPr>
        <w:t xml:space="preserve"> </w:t>
      </w:r>
      <w:r w:rsidRPr="006E48B6">
        <w:rPr>
          <w:rStyle w:val="Emphasis"/>
        </w:rPr>
        <w:t>crisis</w:t>
      </w:r>
      <w:r w:rsidRPr="006E48B6">
        <w:rPr>
          <w:rStyle w:val="StyleUnderline"/>
        </w:rPr>
        <w:t>, the</w:t>
      </w:r>
      <w:r w:rsidRPr="006E48B6">
        <w:rPr>
          <w:sz w:val="16"/>
        </w:rPr>
        <w:t xml:space="preserve"> </w:t>
      </w:r>
      <w:r w:rsidRPr="006E48B6">
        <w:rPr>
          <w:rStyle w:val="Emphasis"/>
        </w:rPr>
        <w:t>voter bloc of the nationalist right</w:t>
      </w:r>
      <w:r w:rsidRPr="006E48B6">
        <w:rPr>
          <w:sz w:val="16"/>
        </w:rPr>
        <w:t xml:space="preserve"> </w:t>
      </w:r>
      <w:r w:rsidRPr="006E48B6">
        <w:rPr>
          <w:rStyle w:val="StyleUnderline"/>
        </w:rPr>
        <w:t>can</w:t>
      </w:r>
      <w:r w:rsidRPr="006E48B6">
        <w:rPr>
          <w:sz w:val="16"/>
        </w:rPr>
        <w:t xml:space="preserve"> </w:t>
      </w:r>
      <w:r w:rsidRPr="006E48B6">
        <w:rPr>
          <w:rStyle w:val="Emphasis"/>
        </w:rPr>
        <w:t>expand rapidly</w:t>
      </w:r>
      <w:r w:rsidRPr="006E48B6">
        <w:rPr>
          <w:rStyle w:val="StyleUnderline"/>
        </w:rPr>
        <w:t>, when</w:t>
      </w:r>
      <w:r w:rsidRPr="006E48B6">
        <w:rPr>
          <w:sz w:val="16"/>
        </w:rPr>
        <w:t xml:space="preserve"> many </w:t>
      </w:r>
      <w:r w:rsidRPr="006E48B6">
        <w:rPr>
          <w:rStyle w:val="StyleUnderline"/>
        </w:rPr>
        <w:t>people</w:t>
      </w:r>
      <w:r w:rsidRPr="006E48B6">
        <w:rPr>
          <w:sz w:val="16"/>
        </w:rPr>
        <w:t xml:space="preserve"> </w:t>
      </w:r>
      <w:r w:rsidRPr="006E48B6">
        <w:rPr>
          <w:rStyle w:val="Emphasis"/>
        </w:rPr>
        <w:t>favour stability</w:t>
      </w:r>
      <w:r w:rsidRPr="006E48B6">
        <w:rPr>
          <w:sz w:val="16"/>
        </w:rPr>
        <w:t xml:space="preserve"> and order </w:t>
      </w:r>
      <w:r w:rsidRPr="006E48B6">
        <w:rPr>
          <w:rStyle w:val="Emphasis"/>
        </w:rPr>
        <w:t>over transition</w:t>
      </w:r>
      <w:r w:rsidRPr="006E48B6">
        <w:rPr>
          <w:sz w:val="16"/>
        </w:rPr>
        <w:t xml:space="preserve"> </w:t>
      </w:r>
      <w:r w:rsidRPr="006E48B6">
        <w:rPr>
          <w:rStyle w:val="StyleUnderline"/>
        </w:rPr>
        <w:t>and</w:t>
      </w:r>
      <w:r w:rsidRPr="006E48B6">
        <w:rPr>
          <w:sz w:val="16"/>
        </w:rPr>
        <w:t xml:space="preserve"> the </w:t>
      </w:r>
      <w:r w:rsidRPr="006E48B6">
        <w:rPr>
          <w:rStyle w:val="Emphasis"/>
        </w:rPr>
        <w:t>insecurity</w:t>
      </w:r>
      <w:r w:rsidRPr="006E48B6">
        <w:rPr>
          <w:sz w:val="16"/>
        </w:rPr>
        <w:t xml:space="preserve"> that comes with it. In times such as these, it is imperative that degrowth appears, not as destabilizing and inspiring fear, but as the necessary transformation that both expands people’s freedoms and gets to the root of </w:t>
      </w:r>
      <w:r w:rsidRPr="006E48B6">
        <w:rPr>
          <w:sz w:val="16"/>
        </w:rPr>
        <w:lastRenderedPageBreak/>
        <w:t>the crisis itself. It is for this reason that a formation of a counterhegemonic common sense – one that is internationalist, antiracist, queerfeminist, and inclusive, and stands for global ecological justice – is one of our greatest tools in preventing a fascist resurgence today.</w:t>
      </w:r>
    </w:p>
    <w:p w14:paraId="3120DC6A" w14:textId="77777777" w:rsidR="006E48B6" w:rsidRPr="006E48B6" w:rsidRDefault="006E48B6" w:rsidP="006E48B6">
      <w:pPr>
        <w:pStyle w:val="Heading4"/>
        <w:rPr>
          <w:rFonts w:cs="Times New Roman"/>
        </w:rPr>
      </w:pPr>
      <w:r w:rsidRPr="006E48B6">
        <w:rPr>
          <w:rFonts w:cs="Times New Roman"/>
        </w:rPr>
        <w:t xml:space="preserve">[c] </w:t>
      </w:r>
      <w:r w:rsidRPr="006E48B6">
        <w:rPr>
          <w:rFonts w:cs="Times New Roman"/>
          <w:u w:val="single"/>
        </w:rPr>
        <w:t>Systemic issues</w:t>
      </w:r>
      <w:r w:rsidRPr="006E48B6">
        <w:rPr>
          <w:rFonts w:cs="Times New Roman"/>
        </w:rPr>
        <w:t xml:space="preserve"> </w:t>
      </w:r>
      <w:r w:rsidRPr="006E48B6">
        <w:rPr>
          <w:rFonts w:cs="Times New Roman"/>
          <w:b w:val="0"/>
        </w:rPr>
        <w:t>-- lack of knowledge, fixation on heavy industry, central planning all create environmental devastation.</w:t>
      </w:r>
      <w:r w:rsidRPr="006E48B6">
        <w:rPr>
          <w:rFonts w:cs="Times New Roman"/>
        </w:rPr>
        <w:t xml:space="preserve"> </w:t>
      </w:r>
    </w:p>
    <w:p w14:paraId="54B49384" w14:textId="77777777" w:rsidR="006E48B6" w:rsidRPr="006E48B6" w:rsidRDefault="006E48B6" w:rsidP="006E48B6">
      <w:r w:rsidRPr="006E48B6">
        <w:rPr>
          <w:rStyle w:val="Style13ptBold"/>
        </w:rPr>
        <w:t>Regan 19</w:t>
      </w:r>
      <w:r w:rsidRPr="006E48B6">
        <w:t>, vice president of research at the</w:t>
      </w:r>
      <w:hyperlink r:id="rId17" w:tgtFrame="_blank" w:history="1">
        <w:r w:rsidRPr="006E48B6">
          <w:rPr>
            <w:rStyle w:val="Hyperlink"/>
          </w:rPr>
          <w:t> PROPERTY AND ENVIRONMENT RESEARCH CENTER</w:t>
        </w:r>
      </w:hyperlink>
      <w:r w:rsidRPr="006E48B6">
        <w:t> (PERC) in Bozeman, Mont, (Shawn, May 16th, 2019, “Socialism Is Bad for the Environment”, https://www.nationalreview.com/magazine/2019/06/03/socialism-is-bad-for-the-environment/)</w:t>
      </w:r>
    </w:p>
    <w:p w14:paraId="2E8C13F5" w14:textId="77777777" w:rsidR="006E48B6" w:rsidRPr="006E48B6" w:rsidRDefault="006E48B6" w:rsidP="006E48B6">
      <w:pPr>
        <w:rPr>
          <w:rStyle w:val="StyleUnderline"/>
        </w:rPr>
      </w:pPr>
      <w:r w:rsidRPr="006E48B6">
        <w:rPr>
          <w:sz w:val="16"/>
        </w:rPr>
        <w:t xml:space="preserve">One explanation for the disparity is that </w:t>
      </w:r>
      <w:r w:rsidRPr="00C047BE">
        <w:rPr>
          <w:rStyle w:val="StyleUnderline"/>
          <w:highlight w:val="yellow"/>
        </w:rPr>
        <w:t>central planners</w:t>
      </w:r>
      <w:r w:rsidRPr="006E48B6">
        <w:rPr>
          <w:sz w:val="16"/>
        </w:rPr>
        <w:t xml:space="preserve">, unlike markets, </w:t>
      </w:r>
      <w:r w:rsidRPr="00C047BE">
        <w:rPr>
          <w:rStyle w:val="StyleUnderline"/>
          <w:highlight w:val="yellow"/>
        </w:rPr>
        <w:t xml:space="preserve">grossly </w:t>
      </w:r>
      <w:r w:rsidRPr="00C047BE">
        <w:rPr>
          <w:rStyle w:val="Emphasis"/>
          <w:highlight w:val="yellow"/>
        </w:rPr>
        <w:t>misallocate</w:t>
      </w:r>
      <w:r w:rsidRPr="00C047BE">
        <w:rPr>
          <w:rStyle w:val="StyleUnderline"/>
          <w:highlight w:val="yellow"/>
        </w:rPr>
        <w:t xml:space="preserve"> </w:t>
      </w:r>
      <w:r w:rsidRPr="006E48B6">
        <w:rPr>
          <w:rStyle w:val="StyleUnderline"/>
        </w:rPr>
        <w:t>resources</w:t>
      </w:r>
      <w:r w:rsidRPr="006E48B6">
        <w:rPr>
          <w:sz w:val="16"/>
        </w:rPr>
        <w:t xml:space="preserve">, </w:t>
      </w:r>
      <w:r w:rsidRPr="006E48B6">
        <w:rPr>
          <w:rStyle w:val="StyleUnderline"/>
        </w:rPr>
        <w:t xml:space="preserve">as a matter of </w:t>
      </w:r>
      <w:r w:rsidRPr="006E48B6">
        <w:rPr>
          <w:rStyle w:val="Emphasis"/>
        </w:rPr>
        <w:t>routine</w:t>
      </w:r>
      <w:r w:rsidRPr="006E48B6">
        <w:rPr>
          <w:sz w:val="16"/>
        </w:rPr>
        <w:t xml:space="preserve">. </w:t>
      </w:r>
      <w:r w:rsidRPr="00C047BE">
        <w:rPr>
          <w:rStyle w:val="StyleUnderline"/>
          <w:highlight w:val="yellow"/>
        </w:rPr>
        <w:t>Energy prices</w:t>
      </w:r>
      <w:r w:rsidRPr="006E48B6">
        <w:rPr>
          <w:sz w:val="16"/>
        </w:rPr>
        <w:t xml:space="preserve">, for example, </w:t>
      </w:r>
      <w:r w:rsidRPr="00C047BE">
        <w:rPr>
          <w:rStyle w:val="StyleUnderline"/>
          <w:highlight w:val="yellow"/>
        </w:rPr>
        <w:t xml:space="preserve">were </w:t>
      </w:r>
      <w:r w:rsidRPr="00C047BE">
        <w:rPr>
          <w:rStyle w:val="Emphasis"/>
          <w:highlight w:val="yellow"/>
        </w:rPr>
        <w:t>highly subsidized</w:t>
      </w:r>
      <w:r w:rsidRPr="006E48B6">
        <w:rPr>
          <w:rStyle w:val="StyleUnderline"/>
        </w:rPr>
        <w:t xml:space="preserve"> in the socialist economies</w:t>
      </w:r>
      <w:r w:rsidRPr="006E48B6">
        <w:rPr>
          <w:sz w:val="16"/>
        </w:rPr>
        <w:t xml:space="preserve"> of Eastern Europe and the Soviet Union. As a result, </w:t>
      </w:r>
      <w:r w:rsidRPr="006E48B6">
        <w:rPr>
          <w:rStyle w:val="StyleUnderline"/>
        </w:rPr>
        <w:t xml:space="preserve">industrial production was far more </w:t>
      </w:r>
      <w:r w:rsidRPr="006E48B6">
        <w:rPr>
          <w:rStyle w:val="Emphasis"/>
        </w:rPr>
        <w:t>energy-intensive</w:t>
      </w:r>
      <w:r w:rsidRPr="006E48B6">
        <w:rPr>
          <w:sz w:val="16"/>
        </w:rPr>
        <w:t xml:space="preserve"> </w:t>
      </w:r>
      <w:r w:rsidRPr="006E48B6">
        <w:rPr>
          <w:rStyle w:val="StyleUnderline"/>
        </w:rPr>
        <w:t>throughout the socialist world than in Western European economies</w:t>
      </w:r>
      <w:r w:rsidRPr="006E48B6">
        <w:rPr>
          <w:sz w:val="16"/>
        </w:rPr>
        <w:t xml:space="preserve"> — </w:t>
      </w:r>
      <w:r w:rsidRPr="006E48B6">
        <w:rPr>
          <w:rStyle w:val="Emphasis"/>
        </w:rPr>
        <w:t>five</w:t>
      </w:r>
      <w:r w:rsidRPr="006E48B6">
        <w:rPr>
          <w:rStyle w:val="StyleUnderline"/>
        </w:rPr>
        <w:t xml:space="preserve"> to </w:t>
      </w:r>
      <w:r w:rsidRPr="006E48B6">
        <w:rPr>
          <w:rStyle w:val="Emphasis"/>
        </w:rPr>
        <w:t>ten</w:t>
      </w:r>
      <w:r w:rsidRPr="006E48B6">
        <w:rPr>
          <w:rStyle w:val="StyleUnderline"/>
        </w:rPr>
        <w:t xml:space="preserve"> times </w:t>
      </w:r>
      <w:r w:rsidRPr="006E48B6">
        <w:rPr>
          <w:rStyle w:val="Emphasis"/>
        </w:rPr>
        <w:t>higher</w:t>
      </w:r>
      <w:r w:rsidRPr="006E48B6">
        <w:rPr>
          <w:sz w:val="16"/>
        </w:rPr>
        <w:t xml:space="preserve">, according to one estimate — leading to more pollution. A 1992 World Bank study found that more than half of the air pollution in the former Soviet Union and in Eastern Europe could be attributed to subsidized energy pricing during this period. </w:t>
      </w:r>
      <w:r w:rsidRPr="00C047BE">
        <w:rPr>
          <w:rStyle w:val="StyleUnderline"/>
          <w:highlight w:val="yellow"/>
        </w:rPr>
        <w:t>A related problem was</w:t>
      </w:r>
      <w:r w:rsidRPr="006E48B6">
        <w:rPr>
          <w:rStyle w:val="StyleUnderline"/>
        </w:rPr>
        <w:t xml:space="preserve"> the </w:t>
      </w:r>
      <w:r w:rsidRPr="00C047BE">
        <w:rPr>
          <w:rStyle w:val="Emphasis"/>
          <w:highlight w:val="yellow"/>
        </w:rPr>
        <w:t>fixation</w:t>
      </w:r>
      <w:r w:rsidRPr="00C047BE">
        <w:rPr>
          <w:rStyle w:val="StyleUnderline"/>
          <w:highlight w:val="yellow"/>
        </w:rPr>
        <w:t xml:space="preserve"> of socialist </w:t>
      </w:r>
      <w:r w:rsidRPr="00C047BE">
        <w:rPr>
          <w:rStyle w:val="Emphasis"/>
          <w:highlight w:val="yellow"/>
        </w:rPr>
        <w:t>planners</w:t>
      </w:r>
      <w:r w:rsidRPr="00C047BE">
        <w:rPr>
          <w:rStyle w:val="StyleUnderline"/>
          <w:highlight w:val="yellow"/>
        </w:rPr>
        <w:t xml:space="preserve"> on </w:t>
      </w:r>
      <w:r w:rsidRPr="00C047BE">
        <w:rPr>
          <w:rStyle w:val="Emphasis"/>
          <w:highlight w:val="yellow"/>
        </w:rPr>
        <w:t>heavy industry</w:t>
      </w:r>
      <w:r w:rsidRPr="00C047BE">
        <w:rPr>
          <w:rStyle w:val="StyleUnderline"/>
          <w:highlight w:val="yellow"/>
        </w:rPr>
        <w:t xml:space="preserve"> at the </w:t>
      </w:r>
      <w:r w:rsidRPr="00C047BE">
        <w:rPr>
          <w:rStyle w:val="Emphasis"/>
          <w:highlight w:val="yellow"/>
        </w:rPr>
        <w:t>expense</w:t>
      </w:r>
      <w:r w:rsidRPr="00C047BE">
        <w:rPr>
          <w:rStyle w:val="StyleUnderline"/>
          <w:highlight w:val="yellow"/>
        </w:rPr>
        <w:t xml:space="preserve"> of the </w:t>
      </w:r>
      <w:r w:rsidRPr="00C047BE">
        <w:rPr>
          <w:rStyle w:val="Emphasis"/>
          <w:highlight w:val="yellow"/>
        </w:rPr>
        <w:t>environment</w:t>
      </w:r>
      <w:r w:rsidRPr="006E48B6">
        <w:rPr>
          <w:sz w:val="16"/>
        </w:rPr>
        <w:t>. “</w:t>
      </w:r>
      <w:r w:rsidRPr="006E48B6">
        <w:rPr>
          <w:rStyle w:val="StyleUnderline"/>
        </w:rPr>
        <w:t>The singular dominant fact of the Soviet economic strategy</w:t>
      </w:r>
      <w:r w:rsidRPr="006E48B6">
        <w:rPr>
          <w:sz w:val="16"/>
        </w:rPr>
        <w:t>,” Jeffrey Sachs has noted, “</w:t>
      </w:r>
      <w:r w:rsidRPr="006E48B6">
        <w:rPr>
          <w:rStyle w:val="StyleUnderline"/>
        </w:rPr>
        <w:t>was</w:t>
      </w:r>
      <w:r w:rsidRPr="006E48B6">
        <w:rPr>
          <w:sz w:val="16"/>
        </w:rPr>
        <w:t xml:space="preserve"> the </w:t>
      </w:r>
      <w:r w:rsidRPr="006E48B6">
        <w:rPr>
          <w:rStyle w:val="Emphasis"/>
        </w:rPr>
        <w:t>subordination</w:t>
      </w:r>
      <w:r w:rsidRPr="006E48B6">
        <w:rPr>
          <w:rStyle w:val="StyleUnderline"/>
        </w:rPr>
        <w:t xml:space="preserve"> of all human and economic goals to</w:t>
      </w:r>
      <w:r w:rsidRPr="006E48B6">
        <w:rPr>
          <w:sz w:val="16"/>
        </w:rPr>
        <w:t xml:space="preserve"> the </w:t>
      </w:r>
      <w:r w:rsidRPr="006E48B6">
        <w:rPr>
          <w:rStyle w:val="StyleUnderline"/>
        </w:rPr>
        <w:t xml:space="preserve">development of </w:t>
      </w:r>
      <w:r w:rsidRPr="006E48B6">
        <w:rPr>
          <w:rStyle w:val="Emphasis"/>
        </w:rPr>
        <w:t>heavy industry</w:t>
      </w:r>
      <w:r w:rsidRPr="006E48B6">
        <w:rPr>
          <w:sz w:val="16"/>
        </w:rPr>
        <w:t xml:space="preserve">.” Industrial pollution from factories in Eastern Europe was so bad that Time described it as the region “where the sky stays dark.” Acid rain in Krakow severely damaged the city’s historic structures and buildings, some of which required renovations, and even corroded the faces of many centuries-old statues. Of course, industry behind the Iron Curtain was anything but efficient, and </w:t>
      </w:r>
      <w:r w:rsidRPr="006E48B6">
        <w:rPr>
          <w:rStyle w:val="Emphasis"/>
        </w:rPr>
        <w:t>central planning</w:t>
      </w:r>
      <w:r w:rsidRPr="006E48B6">
        <w:rPr>
          <w:rStyle w:val="StyleUnderline"/>
        </w:rPr>
        <w:t xml:space="preserve"> caused </w:t>
      </w:r>
      <w:r w:rsidRPr="006E48B6">
        <w:rPr>
          <w:rStyle w:val="Emphasis"/>
        </w:rPr>
        <w:t>excessive use</w:t>
      </w:r>
      <w:r w:rsidRPr="006E48B6">
        <w:rPr>
          <w:rStyle w:val="StyleUnderline"/>
        </w:rPr>
        <w:t xml:space="preserve"> of </w:t>
      </w:r>
      <w:r w:rsidRPr="006E48B6">
        <w:rPr>
          <w:rStyle w:val="Emphasis"/>
        </w:rPr>
        <w:t>natural resources</w:t>
      </w:r>
      <w:r w:rsidRPr="006E48B6">
        <w:rPr>
          <w:sz w:val="16"/>
        </w:rPr>
        <w:t xml:space="preserve">. A 1991 study by Mikhail Bernstam found that </w:t>
      </w:r>
      <w:r w:rsidRPr="006E48B6">
        <w:rPr>
          <w:rStyle w:val="StyleUnderline"/>
        </w:rPr>
        <w:t xml:space="preserve">market economies used about </w:t>
      </w:r>
      <w:r w:rsidRPr="006E48B6">
        <w:rPr>
          <w:rStyle w:val="Emphasis"/>
        </w:rPr>
        <w:t>one-third</w:t>
      </w:r>
      <w:r w:rsidRPr="006E48B6">
        <w:rPr>
          <w:rStyle w:val="StyleUnderline"/>
        </w:rPr>
        <w:t xml:space="preserve"> as much </w:t>
      </w:r>
      <w:r w:rsidRPr="006E48B6">
        <w:rPr>
          <w:rStyle w:val="Emphasis"/>
        </w:rPr>
        <w:t>energy</w:t>
      </w:r>
      <w:r w:rsidRPr="006E48B6">
        <w:rPr>
          <w:rStyle w:val="StyleUnderline"/>
        </w:rPr>
        <w:t xml:space="preserve"> and </w:t>
      </w:r>
      <w:r w:rsidRPr="006E48B6">
        <w:rPr>
          <w:rStyle w:val="Emphasis"/>
        </w:rPr>
        <w:t>steel</w:t>
      </w:r>
      <w:r w:rsidRPr="006E48B6">
        <w:rPr>
          <w:rStyle w:val="StyleUnderline"/>
        </w:rPr>
        <w:t xml:space="preserve"> per unit of GDP as did socialist countries</w:t>
      </w:r>
      <w:r w:rsidRPr="006E48B6">
        <w:rPr>
          <w:sz w:val="16"/>
        </w:rPr>
        <w:t xml:space="preserve">. Likewise, Polish economist Tomasz Zylicz found that the </w:t>
      </w:r>
      <w:r w:rsidRPr="006E48B6">
        <w:rPr>
          <w:rStyle w:val="StyleUnderline"/>
        </w:rPr>
        <w:t xml:space="preserve">non-market economies of Central and Eastern Europe required </w:t>
      </w:r>
      <w:r w:rsidRPr="006E48B6">
        <w:rPr>
          <w:rStyle w:val="Emphasis"/>
        </w:rPr>
        <w:t>two</w:t>
      </w:r>
      <w:r w:rsidRPr="006E48B6">
        <w:rPr>
          <w:rStyle w:val="StyleUnderline"/>
        </w:rPr>
        <w:t xml:space="preserve"> to </w:t>
      </w:r>
      <w:r w:rsidRPr="006E48B6">
        <w:rPr>
          <w:rStyle w:val="Emphasis"/>
        </w:rPr>
        <w:t>three</w:t>
      </w:r>
      <w:r w:rsidRPr="006E48B6">
        <w:rPr>
          <w:sz w:val="16"/>
        </w:rPr>
        <w:t xml:space="preserve"> </w:t>
      </w:r>
      <w:r w:rsidRPr="006E48B6">
        <w:rPr>
          <w:rStyle w:val="StyleUnderline"/>
        </w:rPr>
        <w:t xml:space="preserve">times more </w:t>
      </w:r>
      <w:r w:rsidRPr="006E48B6">
        <w:rPr>
          <w:rStyle w:val="Emphasis"/>
        </w:rPr>
        <w:t>inputs</w:t>
      </w:r>
      <w:r w:rsidRPr="006E48B6">
        <w:rPr>
          <w:sz w:val="16"/>
        </w:rPr>
        <w:t xml:space="preserve"> </w:t>
      </w:r>
      <w:r w:rsidRPr="006E48B6">
        <w:rPr>
          <w:rStyle w:val="StyleUnderline"/>
        </w:rPr>
        <w:t xml:space="preserve">to produce a given </w:t>
      </w:r>
      <w:r w:rsidRPr="006E48B6">
        <w:rPr>
          <w:rStyle w:val="Emphasis"/>
        </w:rPr>
        <w:t>output</w:t>
      </w:r>
      <w:r w:rsidRPr="006E48B6">
        <w:rPr>
          <w:sz w:val="16"/>
        </w:rPr>
        <w:t xml:space="preserve"> than did Western European economies. (The former Soviet world, as well as China, also emitted several times more carbon per unit of GDP than the United States did — a trend that continues today.) Simply put, market economies make more with less and are therefore better for the environment. </w:t>
      </w:r>
      <w:r w:rsidRPr="00C047BE">
        <w:rPr>
          <w:rStyle w:val="StyleUnderline"/>
          <w:highlight w:val="yellow"/>
        </w:rPr>
        <w:t>Socialist planners</w:t>
      </w:r>
      <w:r w:rsidRPr="006E48B6">
        <w:rPr>
          <w:sz w:val="16"/>
        </w:rPr>
        <w:t xml:space="preserve">, on the other hand, </w:t>
      </w:r>
      <w:r w:rsidRPr="00C047BE">
        <w:rPr>
          <w:rStyle w:val="Emphasis"/>
          <w:highlight w:val="yellow"/>
        </w:rPr>
        <w:t>lack</w:t>
      </w:r>
      <w:r w:rsidRPr="006E48B6">
        <w:rPr>
          <w:rStyle w:val="StyleUnderline"/>
        </w:rPr>
        <w:t xml:space="preserve"> the </w:t>
      </w:r>
      <w:r w:rsidRPr="00C047BE">
        <w:rPr>
          <w:rStyle w:val="Emphasis"/>
          <w:highlight w:val="yellow"/>
        </w:rPr>
        <w:t>knowledge</w:t>
      </w:r>
      <w:r w:rsidRPr="006E48B6">
        <w:rPr>
          <w:rStyle w:val="StyleUnderline"/>
        </w:rPr>
        <w:t xml:space="preserve"> necessary </w:t>
      </w:r>
      <w:r w:rsidRPr="00C047BE">
        <w:rPr>
          <w:rStyle w:val="StyleUnderline"/>
          <w:highlight w:val="yellow"/>
        </w:rPr>
        <w:t xml:space="preserve">to </w:t>
      </w:r>
      <w:r w:rsidRPr="00C047BE">
        <w:rPr>
          <w:rStyle w:val="Emphasis"/>
          <w:highlight w:val="yellow"/>
        </w:rPr>
        <w:t>rationally coordinate</w:t>
      </w:r>
      <w:r w:rsidRPr="006E48B6">
        <w:rPr>
          <w:rStyle w:val="StyleUnderline"/>
        </w:rPr>
        <w:t xml:space="preserve"> economic </w:t>
      </w:r>
      <w:r w:rsidRPr="00C047BE">
        <w:rPr>
          <w:rStyle w:val="Emphasis"/>
          <w:highlight w:val="yellow"/>
        </w:rPr>
        <w:t>activity</w:t>
      </w:r>
      <w:r w:rsidRPr="006E48B6">
        <w:rPr>
          <w:sz w:val="16"/>
        </w:rPr>
        <w:t xml:space="preserve">. Moreover, </w:t>
      </w:r>
      <w:r w:rsidRPr="006E48B6">
        <w:rPr>
          <w:rStyle w:val="StyleUnderline"/>
        </w:rPr>
        <w:t xml:space="preserve">bureaucratic constraints make accurate price-setting </w:t>
      </w:r>
      <w:r w:rsidRPr="006E48B6">
        <w:rPr>
          <w:rStyle w:val="Emphasis"/>
        </w:rPr>
        <w:t>impossible</w:t>
      </w:r>
      <w:r w:rsidRPr="006E48B6">
        <w:rPr>
          <w:sz w:val="16"/>
        </w:rPr>
        <w:t xml:space="preserve">. In their 1989 book The Turning Point, Soviet economists Nikolai Shmelev and Vladimir Popov offered an illustrative example. To bolster the production of gloves, the Soviet government more than doubled the price it paid for moleskin. Warehouses soon filled with mole pelts, but glovemakers were unable to use them all, so many rotted. As the economists explained: The Ministry of Light Industry has already requested Goskomtsen [the State Committee on Prices] twice to lower the purchasing prices, but “the question has not been decided” yet. And this is not surprising. Its members are too busy to decide. They have no time: besides setting prices on these pelts, they have to keep track of another 24 million prices. And </w:t>
      </w:r>
      <w:r w:rsidRPr="006E48B6">
        <w:rPr>
          <w:rStyle w:val="StyleUnderline"/>
        </w:rPr>
        <w:t>how can they possibly know how much to lower the price today</w:t>
      </w:r>
      <w:r w:rsidRPr="006E48B6">
        <w:rPr>
          <w:sz w:val="16"/>
        </w:rPr>
        <w:t xml:space="preserve">, </w:t>
      </w:r>
      <w:r w:rsidRPr="006E48B6">
        <w:rPr>
          <w:rStyle w:val="StyleUnderline"/>
        </w:rPr>
        <w:t xml:space="preserve">so they won’t have to raise it tomorrow? Therein lies a </w:t>
      </w:r>
      <w:r w:rsidRPr="006E48B6">
        <w:rPr>
          <w:rStyle w:val="Emphasis"/>
        </w:rPr>
        <w:t>crucial flaw</w:t>
      </w:r>
      <w:r w:rsidRPr="006E48B6">
        <w:rPr>
          <w:rStyle w:val="StyleUnderline"/>
        </w:rPr>
        <w:t xml:space="preserve"> in socialist economic logic</w:t>
      </w:r>
      <w:r w:rsidRPr="006E48B6">
        <w:rPr>
          <w:sz w:val="16"/>
        </w:rPr>
        <w:t xml:space="preserve">, </w:t>
      </w:r>
      <w:r w:rsidRPr="006E48B6">
        <w:rPr>
          <w:rStyle w:val="StyleUnderline"/>
        </w:rPr>
        <w:t xml:space="preserve">and one that has real </w:t>
      </w:r>
      <w:r w:rsidRPr="006E48B6">
        <w:rPr>
          <w:rStyle w:val="Emphasis"/>
        </w:rPr>
        <w:t>environmental consequences</w:t>
      </w:r>
      <w:r w:rsidRPr="006E48B6">
        <w:rPr>
          <w:sz w:val="16"/>
        </w:rPr>
        <w:t xml:space="preserve">: </w:t>
      </w:r>
      <w:r w:rsidRPr="006E48B6">
        <w:rPr>
          <w:rStyle w:val="StyleUnderline"/>
        </w:rPr>
        <w:t xml:space="preserve">Whereas a capitalist firm has ample </w:t>
      </w:r>
      <w:r w:rsidRPr="006E48B6">
        <w:rPr>
          <w:rStyle w:val="Emphasis"/>
        </w:rPr>
        <w:t>incentive</w:t>
      </w:r>
      <w:r w:rsidRPr="006E48B6">
        <w:rPr>
          <w:sz w:val="16"/>
        </w:rPr>
        <w:t xml:space="preserve"> </w:t>
      </w:r>
      <w:r w:rsidRPr="006E48B6">
        <w:rPr>
          <w:rStyle w:val="StyleUnderline"/>
        </w:rPr>
        <w:t>to act on such information to economize</w:t>
      </w:r>
      <w:r w:rsidRPr="006E48B6">
        <w:rPr>
          <w:sz w:val="16"/>
        </w:rPr>
        <w:t xml:space="preserve"> on the use of </w:t>
      </w:r>
      <w:r w:rsidRPr="006E48B6">
        <w:rPr>
          <w:rStyle w:val="StyleUnderline"/>
        </w:rPr>
        <w:t>natural resources</w:t>
      </w:r>
      <w:r w:rsidRPr="006E48B6">
        <w:rPr>
          <w:sz w:val="16"/>
        </w:rPr>
        <w:t xml:space="preserve">, </w:t>
      </w:r>
      <w:r w:rsidRPr="006E48B6">
        <w:rPr>
          <w:rStyle w:val="StyleUnderline"/>
        </w:rPr>
        <w:t xml:space="preserve">socialist planners have </w:t>
      </w:r>
      <w:r w:rsidRPr="006E48B6">
        <w:rPr>
          <w:rStyle w:val="Emphasis"/>
        </w:rPr>
        <w:t>no such motivation</w:t>
      </w:r>
      <w:r w:rsidRPr="006E48B6">
        <w:rPr>
          <w:sz w:val="16"/>
        </w:rPr>
        <w:t xml:space="preserve"> — Soviet </w:t>
      </w:r>
      <w:r w:rsidRPr="006E48B6">
        <w:rPr>
          <w:rStyle w:val="StyleUnderline"/>
        </w:rPr>
        <w:t>bureaucracies</w:t>
      </w:r>
      <w:r w:rsidRPr="006E48B6">
        <w:rPr>
          <w:sz w:val="16"/>
        </w:rPr>
        <w:t>, Shmelev and Popov noted, w</w:t>
      </w:r>
      <w:r w:rsidRPr="006E48B6">
        <w:rPr>
          <w:rStyle w:val="StyleUnderline"/>
        </w:rPr>
        <w:t>e</w:t>
      </w:r>
      <w:r w:rsidRPr="006E48B6">
        <w:rPr>
          <w:sz w:val="16"/>
        </w:rPr>
        <w:t>re “</w:t>
      </w:r>
      <w:r w:rsidRPr="006E48B6">
        <w:rPr>
          <w:rStyle w:val="StyleUnderline"/>
        </w:rPr>
        <w:t>able only to correct the most obvious price disproportions several years after</w:t>
      </w:r>
      <w:r w:rsidRPr="006E48B6">
        <w:rPr>
          <w:sz w:val="16"/>
        </w:rPr>
        <w:t xml:space="preserve">” they appeared — nor do they have the knowledge needed to accurately set millions of prices at once. And if there are no market prices to convey accurate information about the value of scarce natural resources, there is little chance of conserving them. Finally, there is the issue of property rights. </w:t>
      </w:r>
      <w:r w:rsidRPr="006E48B6">
        <w:rPr>
          <w:rStyle w:val="StyleUnderline"/>
        </w:rPr>
        <w:t>In a socialist society without them</w:t>
      </w:r>
      <w:r w:rsidRPr="006E48B6">
        <w:rPr>
          <w:sz w:val="16"/>
        </w:rPr>
        <w:t xml:space="preserve">, </w:t>
      </w:r>
      <w:r w:rsidRPr="00C047BE">
        <w:rPr>
          <w:rStyle w:val="StyleUnderline"/>
          <w:highlight w:val="yellow"/>
        </w:rPr>
        <w:t>it is impossible to hold</w:t>
      </w:r>
      <w:r w:rsidRPr="006E48B6">
        <w:rPr>
          <w:rStyle w:val="StyleUnderline"/>
        </w:rPr>
        <w:t xml:space="preserve"> individuals or </w:t>
      </w:r>
      <w:r w:rsidRPr="00C047BE">
        <w:rPr>
          <w:rStyle w:val="StyleUnderline"/>
          <w:highlight w:val="yellow"/>
        </w:rPr>
        <w:t xml:space="preserve">governments </w:t>
      </w:r>
      <w:r w:rsidRPr="00C047BE">
        <w:rPr>
          <w:rStyle w:val="Emphasis"/>
          <w:highlight w:val="yellow"/>
        </w:rPr>
        <w:t>accountable</w:t>
      </w:r>
      <w:r w:rsidRPr="006E48B6">
        <w:rPr>
          <w:rStyle w:val="StyleUnderline"/>
        </w:rPr>
        <w:t xml:space="preserve"> for environmental </w:t>
      </w:r>
      <w:r w:rsidRPr="006E48B6">
        <w:rPr>
          <w:rStyle w:val="Emphasis"/>
        </w:rPr>
        <w:t>damages</w:t>
      </w:r>
      <w:r w:rsidRPr="006E48B6">
        <w:rPr>
          <w:sz w:val="16"/>
        </w:rPr>
        <w:t xml:space="preserve">: </w:t>
      </w:r>
      <w:r w:rsidRPr="006E48B6">
        <w:rPr>
          <w:rStyle w:val="StyleUnderline"/>
        </w:rPr>
        <w:t xml:space="preserve">Planners can increase industrial output without </w:t>
      </w:r>
      <w:r w:rsidRPr="006E48B6">
        <w:rPr>
          <w:rStyle w:val="Emphasis"/>
        </w:rPr>
        <w:t>compensating</w:t>
      </w:r>
      <w:r w:rsidRPr="006E48B6">
        <w:rPr>
          <w:rStyle w:val="StyleUnderline"/>
        </w:rPr>
        <w:t xml:space="preserve"> those who </w:t>
      </w:r>
      <w:r w:rsidRPr="006E48B6">
        <w:rPr>
          <w:rStyle w:val="Emphasis"/>
        </w:rPr>
        <w:t>bear</w:t>
      </w:r>
      <w:r w:rsidRPr="006E48B6">
        <w:rPr>
          <w:rStyle w:val="StyleUnderline"/>
        </w:rPr>
        <w:t xml:space="preserve"> its </w:t>
      </w:r>
      <w:r w:rsidRPr="006E48B6">
        <w:rPr>
          <w:rStyle w:val="Emphasis"/>
        </w:rPr>
        <w:t>costs</w:t>
      </w:r>
      <w:r w:rsidRPr="006E48B6">
        <w:rPr>
          <w:rStyle w:val="StyleUnderline"/>
        </w:rPr>
        <w:t xml:space="preserve"> in the form of </w:t>
      </w:r>
      <w:r w:rsidRPr="006E48B6">
        <w:rPr>
          <w:rStyle w:val="Emphasis"/>
        </w:rPr>
        <w:t>pollution</w:t>
      </w:r>
      <w:r w:rsidRPr="006E48B6">
        <w:rPr>
          <w:sz w:val="16"/>
        </w:rPr>
        <w:t xml:space="preserve">. In a capitalist society, </w:t>
      </w:r>
      <w:r w:rsidRPr="00C047BE">
        <w:rPr>
          <w:rStyle w:val="StyleUnderline"/>
          <w:highlight w:val="yellow"/>
        </w:rPr>
        <w:t xml:space="preserve">property rights offer </w:t>
      </w:r>
      <w:r w:rsidRPr="00C047BE">
        <w:rPr>
          <w:rStyle w:val="Emphasis"/>
          <w:highlight w:val="yellow"/>
        </w:rPr>
        <w:t>protection</w:t>
      </w:r>
      <w:r w:rsidRPr="00C047BE">
        <w:rPr>
          <w:rStyle w:val="StyleUnderline"/>
          <w:highlight w:val="yellow"/>
        </w:rPr>
        <w:t xml:space="preserve"> against</w:t>
      </w:r>
      <w:r w:rsidRPr="006E48B6">
        <w:rPr>
          <w:rStyle w:val="StyleUnderline"/>
        </w:rPr>
        <w:t xml:space="preserve"> environmental </w:t>
      </w:r>
      <w:r w:rsidRPr="00C047BE">
        <w:rPr>
          <w:rStyle w:val="StyleUnderline"/>
          <w:highlight w:val="yellow"/>
        </w:rPr>
        <w:t xml:space="preserve">harms and give resource owners </w:t>
      </w:r>
      <w:r w:rsidRPr="00C047BE">
        <w:rPr>
          <w:rStyle w:val="Emphasis"/>
          <w:highlight w:val="yellow"/>
        </w:rPr>
        <w:t>incentives</w:t>
      </w:r>
      <w:r w:rsidRPr="00C047BE">
        <w:rPr>
          <w:rStyle w:val="StyleUnderline"/>
          <w:highlight w:val="yellow"/>
        </w:rPr>
        <w:t xml:space="preserve"> to </w:t>
      </w:r>
      <w:r w:rsidRPr="00C047BE">
        <w:rPr>
          <w:rStyle w:val="Emphasis"/>
          <w:highlight w:val="yellow"/>
        </w:rPr>
        <w:t>conserve</w:t>
      </w:r>
      <w:r w:rsidRPr="00C047BE">
        <w:rPr>
          <w:rStyle w:val="StyleUnderline"/>
          <w:highlight w:val="yellow"/>
        </w:rPr>
        <w:t>.</w:t>
      </w:r>
    </w:p>
    <w:p w14:paraId="4EE67226" w14:textId="77777777" w:rsidR="006E48B6" w:rsidRPr="006E48B6" w:rsidRDefault="006E48B6" w:rsidP="006E48B6">
      <w:pPr>
        <w:pStyle w:val="Heading4"/>
        <w:rPr>
          <w:rFonts w:cs="Times New Roman"/>
        </w:rPr>
      </w:pPr>
      <w:r w:rsidRPr="006E48B6">
        <w:rPr>
          <w:rFonts w:cs="Times New Roman"/>
        </w:rPr>
        <w:lastRenderedPageBreak/>
        <w:t xml:space="preserve">[d] </w:t>
      </w:r>
      <w:r w:rsidRPr="006E48B6">
        <w:rPr>
          <w:rFonts w:cs="Times New Roman"/>
          <w:u w:val="single"/>
        </w:rPr>
        <w:t>Psychologically</w:t>
      </w:r>
      <w:r w:rsidRPr="006E48B6">
        <w:rPr>
          <w:rFonts w:cs="Times New Roman"/>
        </w:rPr>
        <w:t xml:space="preserve"> -- capitalism is ingrained. </w:t>
      </w:r>
    </w:p>
    <w:p w14:paraId="79B5F4F7" w14:textId="77777777" w:rsidR="006E48B6" w:rsidRPr="006E48B6" w:rsidRDefault="006E48B6" w:rsidP="006E48B6">
      <w:r w:rsidRPr="006E48B6">
        <w:rPr>
          <w:rStyle w:val="Style13ptBold"/>
        </w:rPr>
        <w:t>Wilkinson 05</w:t>
      </w:r>
      <w:r w:rsidRPr="006E48B6">
        <w:t xml:space="preserve"> [Will Wilkinson, Phd philosophy U of Maryland; MA philosophy, Northern Illinois University, research fellow on intersection of political philosophy, psychology, and economics, authored major studies on the moral dimensions of Social Security reform, the policy implications of happiness research, and economic inequality, editor of Cato Unbound, formerly academic coordinator of the Social Change Project and the Global Prosperity Initiative for the Mercatus Center at George Mason University; Program director for the Institute for Humane Studies. Wilkinson’s writing has appeared in The Economist, The Atlantic, Forbes, Reason, Policy, Prospect, Slate, the Philadelphia Inquirer, and other publications. He has been a regular contributor to the radio program Marketplace, appears frequently on Bloggingheads TV, and is an online columnist for The Week, xx-January/February 2005, Capitalism and Human Nature, Cato Institute, </w:t>
      </w:r>
      <w:hyperlink r:id="rId18" w:anchor="]B" w:history="1">
        <w:r w:rsidRPr="006E48B6">
          <w:rPr>
            <w:rStyle w:val="Hyperlink"/>
          </w:rPr>
          <w:t>https://www.cato.org/policy-report/january/february-2005/capitalism-human-nature#]</w:t>
        </w:r>
      </w:hyperlink>
      <w:r w:rsidRPr="006E48B6">
        <w:t xml:space="preserve"> Bobby Wasabi</w:t>
      </w:r>
    </w:p>
    <w:p w14:paraId="5483ADC7" w14:textId="77777777" w:rsidR="006E48B6" w:rsidRPr="006E48B6" w:rsidRDefault="006E48B6" w:rsidP="006E48B6">
      <w:pPr>
        <w:rPr>
          <w:sz w:val="16"/>
        </w:rPr>
      </w:pPr>
      <w:r w:rsidRPr="006E48B6">
        <w:rPr>
          <w:rStyle w:val="Emphasis"/>
        </w:rPr>
        <w:t xml:space="preserve">Experiments by </w:t>
      </w:r>
      <w:r w:rsidRPr="00C047BE">
        <w:rPr>
          <w:rStyle w:val="Emphasis"/>
          <w:highlight w:val="yellow"/>
        </w:rPr>
        <w:t>psychologists</w:t>
      </w:r>
      <w:r w:rsidRPr="006E48B6">
        <w:rPr>
          <w:sz w:val="16"/>
        </w:rPr>
        <w:t xml:space="preserve"> Leda Cosmides and Robert Kurzban have </w:t>
      </w:r>
      <w:r w:rsidRPr="00C047BE">
        <w:rPr>
          <w:highlight w:val="yellow"/>
          <w:u w:val="single"/>
        </w:rPr>
        <w:t>shown that human beings</w:t>
      </w:r>
      <w:r w:rsidRPr="006E48B6">
        <w:rPr>
          <w:sz w:val="16"/>
        </w:rPr>
        <w:t xml:space="preserve"> have specialized abilities to track shifting alliances and coalitions, and are eager to define others as inside or outside their own groups. Coalitional categories can easily lead to violence and war between groups. Think of Hutus and Tutsis, Albanians and Serbs, Shiites and Sunnis, Crips and the Bloods, and so on ad nauseam. However, coalitional categories are fairly fluid. Under the right circumstances, we can learn to care more about someone’s devotion to the Red Sox or Yankees than their skin color, religion, or social class.</w:t>
      </w:r>
    </w:p>
    <w:p w14:paraId="5AAE837B" w14:textId="77777777" w:rsidR="006E48B6" w:rsidRPr="006E48B6" w:rsidRDefault="006E48B6" w:rsidP="006E48B6">
      <w:pPr>
        <w:rPr>
          <w:sz w:val="16"/>
        </w:rPr>
      </w:pPr>
      <w:r w:rsidRPr="006E48B6">
        <w:rPr>
          <w:sz w:val="16"/>
        </w:rPr>
        <w:t xml:space="preserve">We </w:t>
      </w:r>
      <w:r w:rsidRPr="00C047BE">
        <w:rPr>
          <w:highlight w:val="yellow"/>
          <w:u w:val="single"/>
        </w:rPr>
        <w:t>cannot</w:t>
      </w:r>
      <w:r w:rsidRPr="00C047BE">
        <w:rPr>
          <w:sz w:val="16"/>
          <w:highlight w:val="yellow"/>
        </w:rPr>
        <w:t>,</w:t>
      </w:r>
      <w:r w:rsidRPr="006E48B6">
        <w:rPr>
          <w:sz w:val="16"/>
        </w:rPr>
        <w:t xml:space="preserve"> however, consistently </w:t>
      </w:r>
      <w:r w:rsidRPr="00C047BE">
        <w:rPr>
          <w:highlight w:val="yellow"/>
          <w:u w:val="single"/>
        </w:rPr>
        <w:t>think of ourselves</w:t>
      </w:r>
      <w:r w:rsidRPr="006E48B6">
        <w:rPr>
          <w:sz w:val="16"/>
        </w:rPr>
        <w:t xml:space="preserve"> </w:t>
      </w:r>
      <w:r w:rsidRPr="00C047BE">
        <w:rPr>
          <w:highlight w:val="yellow"/>
          <w:u w:val="single"/>
        </w:rPr>
        <w:t>as members</w:t>
      </w:r>
      <w:r w:rsidRPr="006E48B6">
        <w:rPr>
          <w:sz w:val="16"/>
        </w:rPr>
        <w:t xml:space="preserve"> only </w:t>
      </w:r>
      <w:r w:rsidRPr="00C047BE">
        <w:rPr>
          <w:highlight w:val="yellow"/>
          <w:u w:val="single"/>
        </w:rPr>
        <w:t>of</w:t>
      </w:r>
      <w:r w:rsidRPr="006E48B6">
        <w:rPr>
          <w:sz w:val="16"/>
        </w:rPr>
        <w:t xml:space="preserve"> that </w:t>
      </w:r>
      <w:r w:rsidRPr="00C047BE">
        <w:rPr>
          <w:highlight w:val="yellow"/>
          <w:u w:val="single"/>
        </w:rPr>
        <w:t>one grand coalition</w:t>
      </w:r>
      <w:r w:rsidRPr="006E48B6">
        <w:rPr>
          <w:sz w:val="16"/>
        </w:rPr>
        <w:t>: the Brotherhood of Mankind. Our disposition to think in terms of “us” versus “them” is irremediable and it has unavoidable political implications. Populist and racialist political rhetoric encourages people to identify themselves as primarily rich or poor, black or white. It is important to avoid designing institutions, such as racial preference programs, that reinforce coalitional categories that have no basis in biology and may heighten some of the tensions they are meant to relax. A great deal of the animosity toward free trade, to take a different example, depends on economically and morally inappropriate coalitional distinctions between workers in Baltimore (us) and workers in Bangalore (them). Positively, free trade is laudable for the way it encourages us to see to members of unfamiliar groups as partners, not enemies.</w:t>
      </w:r>
    </w:p>
    <w:p w14:paraId="73F6FDDE" w14:textId="77777777" w:rsidR="006E48B6" w:rsidRPr="006E48B6" w:rsidRDefault="006E48B6" w:rsidP="006E48B6">
      <w:pPr>
        <w:rPr>
          <w:sz w:val="16"/>
          <w:lang w:eastAsia="zh-CN"/>
        </w:rPr>
      </w:pPr>
      <w:r w:rsidRPr="006E48B6">
        <w:rPr>
          <w:sz w:val="16"/>
        </w:rPr>
        <w:t xml:space="preserve">Like many animals and all primates, </w:t>
      </w:r>
      <w:r w:rsidRPr="00C047BE">
        <w:rPr>
          <w:highlight w:val="yellow"/>
          <w:u w:val="single"/>
        </w:rPr>
        <w:t>humans</w:t>
      </w:r>
      <w:r w:rsidRPr="00C047BE">
        <w:rPr>
          <w:sz w:val="16"/>
          <w:highlight w:val="yellow"/>
        </w:rPr>
        <w:t xml:space="preserve"> </w:t>
      </w:r>
      <w:r w:rsidRPr="00C047BE">
        <w:rPr>
          <w:highlight w:val="yellow"/>
          <w:u w:val="single"/>
        </w:rPr>
        <w:t>form</w:t>
      </w:r>
      <w:r w:rsidRPr="006E48B6">
        <w:rPr>
          <w:sz w:val="16"/>
        </w:rPr>
        <w:t xml:space="preserve"> </w:t>
      </w:r>
      <w:r w:rsidRPr="00C047BE">
        <w:rPr>
          <w:rStyle w:val="Emphasis"/>
          <w:highlight w:val="yellow"/>
        </w:rPr>
        <w:t>hierarchies of dominance</w:t>
      </w:r>
      <w:r w:rsidRPr="006E48B6">
        <w:rPr>
          <w:sz w:val="16"/>
        </w:rPr>
        <w:t xml:space="preserve">. </w:t>
      </w:r>
      <w:r w:rsidRPr="006E48B6">
        <w:rPr>
          <w:u w:val="single"/>
        </w:rPr>
        <w:t>It is easy to</w:t>
      </w:r>
      <w:r w:rsidRPr="006E48B6">
        <w:rPr>
          <w:sz w:val="16"/>
        </w:rPr>
        <w:t xml:space="preserve"> </w:t>
      </w:r>
      <w:r w:rsidRPr="006E48B6">
        <w:rPr>
          <w:u w:val="single"/>
        </w:rPr>
        <w:t>recognize social hierarchies</w:t>
      </w:r>
      <w:r w:rsidRPr="006E48B6">
        <w:rPr>
          <w:sz w:val="16"/>
        </w:rPr>
        <w:t xml:space="preserve"> in modern life.</w:t>
      </w:r>
      <w:r w:rsidRPr="006E48B6">
        <w:rPr>
          <w:sz w:val="16"/>
          <w:lang w:eastAsia="zh-CN"/>
        </w:rPr>
        <w:t xml:space="preserve"> </w:t>
      </w:r>
      <w:r w:rsidRPr="006E48B6">
        <w:rPr>
          <w:rStyle w:val="Emphasis"/>
          <w:lang w:eastAsia="zh-CN"/>
        </w:rPr>
        <w:t>Corporations</w:t>
      </w:r>
      <w:r w:rsidRPr="006E48B6">
        <w:rPr>
          <w:sz w:val="16"/>
          <w:lang w:eastAsia="zh-CN"/>
        </w:rPr>
        <w:t xml:space="preserve">, government, chess clubs, and churches </w:t>
      </w:r>
      <w:r w:rsidRPr="006E48B6">
        <w:rPr>
          <w:u w:val="single"/>
          <w:lang w:eastAsia="zh-CN"/>
        </w:rPr>
        <w:t>all have formal hierarchical structures</w:t>
      </w:r>
      <w:r w:rsidRPr="006E48B6">
        <w:rPr>
          <w:sz w:val="16"/>
          <w:lang w:eastAsia="zh-CN"/>
        </w:rPr>
        <w:t xml:space="preserve"> of officers. Informal structures of dominance and status may be the leading cause of tears in junior high students.</w:t>
      </w:r>
    </w:p>
    <w:p w14:paraId="657614F9" w14:textId="77777777" w:rsidR="006E48B6" w:rsidRPr="006E48B6" w:rsidRDefault="006E48B6" w:rsidP="006E48B6">
      <w:pPr>
        <w:rPr>
          <w:rStyle w:val="Emphasis"/>
          <w:lang w:eastAsia="zh-CN"/>
        </w:rPr>
      </w:pPr>
      <w:r w:rsidRPr="006E48B6">
        <w:rPr>
          <w:sz w:val="16"/>
          <w:lang w:eastAsia="zh-CN"/>
        </w:rPr>
        <w:t xml:space="preserve">The dynamics of dominance hierarchies in the EEA was complex. Hierarchies play an important role in guiding collective efforts and distributing scarce resources without having to resort to violence. Daily affairs run more smoothly if everyone knows what is expected of him. However, </w:t>
      </w:r>
      <w:r w:rsidRPr="00C047BE">
        <w:rPr>
          <w:highlight w:val="yellow"/>
          <w:u w:val="single"/>
          <w:lang w:eastAsia="zh-CN"/>
        </w:rPr>
        <w:t>space at the top</w:t>
      </w:r>
      <w:r w:rsidRPr="006E48B6">
        <w:rPr>
          <w:u w:val="single"/>
          <w:lang w:eastAsia="zh-CN"/>
        </w:rPr>
        <w:t xml:space="preserve"> of the</w:t>
      </w:r>
      <w:r w:rsidRPr="006E48B6">
        <w:rPr>
          <w:sz w:val="16"/>
          <w:lang w:eastAsia="zh-CN"/>
        </w:rPr>
        <w:t xml:space="preserve"> </w:t>
      </w:r>
      <w:r w:rsidRPr="006E48B6">
        <w:rPr>
          <w:u w:val="single"/>
          <w:lang w:eastAsia="zh-CN"/>
        </w:rPr>
        <w:t xml:space="preserve">hierarchy </w:t>
      </w:r>
      <w:r w:rsidRPr="00C047BE">
        <w:rPr>
          <w:highlight w:val="yellow"/>
          <w:u w:val="single"/>
          <w:lang w:eastAsia="zh-CN"/>
        </w:rPr>
        <w:t>is scarce and a source of</w:t>
      </w:r>
      <w:r w:rsidRPr="006E48B6">
        <w:rPr>
          <w:u w:val="single"/>
          <w:lang w:eastAsia="zh-CN"/>
        </w:rPr>
        <w:t xml:space="preserve"> conflict and </w:t>
      </w:r>
      <w:r w:rsidRPr="00C047BE">
        <w:rPr>
          <w:highlight w:val="yellow"/>
          <w:u w:val="single"/>
          <w:lang w:eastAsia="zh-CN"/>
        </w:rPr>
        <w:t>competition</w:t>
      </w:r>
      <w:r w:rsidRPr="006E48B6">
        <w:rPr>
          <w:u w:val="single"/>
          <w:lang w:eastAsia="zh-CN"/>
        </w:rPr>
        <w:t xml:space="preserve">. </w:t>
      </w:r>
      <w:r w:rsidRPr="006E48B6">
        <w:rPr>
          <w:sz w:val="16"/>
          <w:lang w:eastAsia="zh-CN"/>
        </w:rPr>
        <w:t xml:space="preserve">Those who command higher status in social hierarchies have better access to material resources and mating opportunities. Thus, </w:t>
      </w:r>
      <w:r w:rsidRPr="00C047BE">
        <w:rPr>
          <w:highlight w:val="yellow"/>
          <w:u w:val="single"/>
          <w:lang w:eastAsia="zh-CN"/>
        </w:rPr>
        <w:t>evolution</w:t>
      </w:r>
      <w:r w:rsidRPr="006E48B6">
        <w:rPr>
          <w:sz w:val="16"/>
          <w:lang w:eastAsia="zh-CN"/>
        </w:rPr>
        <w:t xml:space="preserve"> </w:t>
      </w:r>
      <w:r w:rsidRPr="00C047BE">
        <w:rPr>
          <w:highlight w:val="yellow"/>
          <w:u w:val="single"/>
          <w:lang w:eastAsia="zh-CN"/>
        </w:rPr>
        <w:t>favors</w:t>
      </w:r>
      <w:r w:rsidRPr="006E48B6">
        <w:rPr>
          <w:sz w:val="16"/>
          <w:lang w:eastAsia="zh-CN"/>
        </w:rPr>
        <w:t xml:space="preserve"> the </w:t>
      </w:r>
      <w:r w:rsidRPr="00C047BE">
        <w:rPr>
          <w:rStyle w:val="Emphasis"/>
          <w:highlight w:val="yellow"/>
          <w:lang w:eastAsia="zh-CN"/>
        </w:rPr>
        <w:t>psychology</w:t>
      </w:r>
      <w:r w:rsidRPr="006E48B6">
        <w:rPr>
          <w:sz w:val="16"/>
          <w:lang w:eastAsia="zh-CN"/>
        </w:rPr>
        <w:t xml:space="preserve"> of males and females </w:t>
      </w:r>
      <w:r w:rsidRPr="00C047BE">
        <w:rPr>
          <w:rStyle w:val="Emphasis"/>
          <w:highlight w:val="yellow"/>
          <w:lang w:eastAsia="zh-CN"/>
        </w:rPr>
        <w:t>who are able successfully to compete for positions of dominance.</w:t>
      </w:r>
    </w:p>
    <w:p w14:paraId="7E0F80E0" w14:textId="77777777" w:rsidR="006E48B6" w:rsidRPr="006E48B6" w:rsidRDefault="006E48B6" w:rsidP="006E48B6">
      <w:pPr>
        <w:rPr>
          <w:sz w:val="16"/>
          <w:lang w:eastAsia="zh-CN"/>
        </w:rPr>
      </w:pPr>
      <w:r w:rsidRPr="006E48B6">
        <w:rPr>
          <w:sz w:val="16"/>
          <w:lang w:eastAsia="zh-CN"/>
        </w:rPr>
        <w:t>Living at the bottom of the dominance heap is a raw deal, and we are not built to take it lying down. There is evidence that lower status males naturally form coalitions to check the power of more dominant males and to achieve relatively egalitarian distribution of resources. In his book Hierarchy in the Forest, anthropologist Christopher Boehm calls these coalitions against the powerful “reverse dominance hierarchies.”</w:t>
      </w:r>
    </w:p>
    <w:p w14:paraId="33D00B36" w14:textId="77777777" w:rsidR="006E48B6" w:rsidRPr="006E48B6" w:rsidRDefault="006E48B6" w:rsidP="006E48B6">
      <w:pPr>
        <w:rPr>
          <w:sz w:val="16"/>
          <w:lang w:eastAsia="zh-CN"/>
        </w:rPr>
      </w:pPr>
      <w:r w:rsidRPr="006E48B6">
        <w:rPr>
          <w:sz w:val="16"/>
          <w:lang w:eastAsia="zh-CN"/>
        </w:rPr>
        <w:t>Emory professor of economics and law Paul Rubin usefully distinguishes between “productive” and “allocative” hierarchies. Productive hierarchies are those that organize cooperative efforts to achieve otherwise unattainable mutually advantageous gains. Business organizations are a prime example. Allocative hierarchies, on the other hand, exist mainly to transfer resources to the top. Aristocracies and dictatorships are extreme examples. Although the nation‐state can perform productive functions, there is the constant risk that it becomes dominated by allocative hierarchies. Rubin warns that our natural wariness of zero‐sum allocative hierarchies, which helps us to guard against the concentration of power in too few hands, is often directed at modern positive‐sum productive hierarchies, like corporations, thereby threatening the viability of enterprises that tend to make everyone better off.</w:t>
      </w:r>
    </w:p>
    <w:p w14:paraId="4F4AD794" w14:textId="77777777" w:rsidR="006E48B6" w:rsidRPr="006E48B6" w:rsidRDefault="006E48B6" w:rsidP="006E48B6">
      <w:pPr>
        <w:rPr>
          <w:rStyle w:val="Emphasis"/>
          <w:b w:val="0"/>
          <w:i/>
          <w:iCs w:val="0"/>
          <w:sz w:val="16"/>
          <w:u w:val="none"/>
          <w:lang w:eastAsia="zh-CN"/>
        </w:rPr>
      </w:pPr>
      <w:r w:rsidRPr="00C047BE">
        <w:rPr>
          <w:rStyle w:val="Emphasis"/>
          <w:highlight w:val="yellow"/>
          <w:lang w:eastAsia="zh-CN"/>
        </w:rPr>
        <w:t>There is no way to stop dominance</w:t>
      </w:r>
      <w:r w:rsidRPr="006E48B6">
        <w:rPr>
          <w:rStyle w:val="Emphasis"/>
          <w:lang w:eastAsia="zh-CN"/>
        </w:rPr>
        <w:t>‐</w:t>
      </w:r>
      <w:r w:rsidRPr="00C047BE">
        <w:rPr>
          <w:rStyle w:val="Emphasis"/>
          <w:highlight w:val="yellow"/>
          <w:lang w:eastAsia="zh-CN"/>
        </w:rPr>
        <w:t>seeking behavior</w:t>
      </w:r>
      <w:r w:rsidRPr="00C047BE">
        <w:rPr>
          <w:rStyle w:val="Emphasis"/>
          <w:sz w:val="16"/>
          <w:highlight w:val="yellow"/>
          <w:u w:val="none"/>
          <w:lang w:eastAsia="zh-CN"/>
        </w:rPr>
        <w:t>.</w:t>
      </w:r>
      <w:r w:rsidRPr="00C047BE">
        <w:rPr>
          <w:sz w:val="16"/>
          <w:highlight w:val="yellow"/>
          <w:lang w:eastAsia="zh-CN"/>
        </w:rPr>
        <w:t xml:space="preserve"> </w:t>
      </w:r>
      <w:r w:rsidRPr="00C047BE">
        <w:rPr>
          <w:highlight w:val="yellow"/>
          <w:u w:val="single"/>
          <w:lang w:eastAsia="zh-CN"/>
        </w:rPr>
        <w:t xml:space="preserve">We may </w:t>
      </w:r>
      <w:r w:rsidRPr="00C047BE">
        <w:rPr>
          <w:rStyle w:val="Emphasis"/>
          <w:highlight w:val="yellow"/>
          <w:lang w:eastAsia="zh-CN"/>
        </w:rPr>
        <w:t>hope only</w:t>
      </w:r>
      <w:r w:rsidRPr="00C047BE">
        <w:rPr>
          <w:highlight w:val="yellow"/>
          <w:u w:val="single"/>
          <w:lang w:eastAsia="zh-CN"/>
        </w:rPr>
        <w:t xml:space="preserve"> to </w:t>
      </w:r>
      <w:r w:rsidRPr="00C047BE">
        <w:rPr>
          <w:rStyle w:val="Emphasis"/>
          <w:highlight w:val="yellow"/>
          <w:lang w:eastAsia="zh-CN"/>
        </w:rPr>
        <w:t>channel it</w:t>
      </w:r>
      <w:r w:rsidRPr="006E48B6">
        <w:rPr>
          <w:sz w:val="16"/>
          <w:lang w:eastAsia="zh-CN"/>
        </w:rPr>
        <w:t xml:space="preserve"> </w:t>
      </w:r>
      <w:r w:rsidRPr="00C047BE">
        <w:rPr>
          <w:highlight w:val="yellow"/>
          <w:u w:val="single"/>
          <w:lang w:eastAsia="zh-CN"/>
        </w:rPr>
        <w:t>to non‐harmful uses</w:t>
      </w:r>
      <w:r w:rsidRPr="006E48B6">
        <w:rPr>
          <w:sz w:val="16"/>
          <w:lang w:eastAsia="zh-CN"/>
        </w:rPr>
        <w:t xml:space="preserve">. </w:t>
      </w:r>
      <w:r w:rsidRPr="00C047BE">
        <w:rPr>
          <w:highlight w:val="yellow"/>
          <w:u w:val="single"/>
          <w:lang w:eastAsia="zh-CN"/>
        </w:rPr>
        <w:t>A free society</w:t>
      </w:r>
      <w:r w:rsidRPr="006E48B6">
        <w:rPr>
          <w:sz w:val="16"/>
          <w:lang w:eastAsia="zh-CN"/>
        </w:rPr>
        <w:t xml:space="preserve"> therefore </w:t>
      </w:r>
      <w:r w:rsidRPr="00C047BE">
        <w:rPr>
          <w:highlight w:val="yellow"/>
          <w:u w:val="single"/>
          <w:lang w:eastAsia="zh-CN"/>
        </w:rPr>
        <w:t>requires</w:t>
      </w:r>
      <w:r w:rsidRPr="006E48B6">
        <w:rPr>
          <w:sz w:val="16"/>
          <w:lang w:eastAsia="zh-CN"/>
        </w:rPr>
        <w:t xml:space="preserve"> that </w:t>
      </w:r>
      <w:r w:rsidRPr="00C047BE">
        <w:rPr>
          <w:highlight w:val="yellow"/>
          <w:u w:val="single"/>
          <w:lang w:eastAsia="zh-CN"/>
        </w:rPr>
        <w:t>positions of dominance</w:t>
      </w:r>
      <w:r w:rsidRPr="006E48B6">
        <w:rPr>
          <w:sz w:val="16"/>
          <w:lang w:eastAsia="zh-CN"/>
        </w:rPr>
        <w:t xml:space="preserve"> and status </w:t>
      </w:r>
      <w:r w:rsidRPr="00C047BE">
        <w:rPr>
          <w:rStyle w:val="Emphasis"/>
          <w:highlight w:val="yellow"/>
          <w:lang w:eastAsia="zh-CN"/>
        </w:rPr>
        <w:t>be widely available</w:t>
      </w:r>
      <w:r w:rsidRPr="006E48B6">
        <w:rPr>
          <w:sz w:val="16"/>
          <w:lang w:eastAsia="zh-CN"/>
        </w:rPr>
        <w:t xml:space="preserve"> in a multitude of productive hierarchies, </w:t>
      </w:r>
      <w:r w:rsidRPr="00C047BE">
        <w:rPr>
          <w:highlight w:val="yellow"/>
          <w:u w:val="single"/>
          <w:lang w:eastAsia="zh-CN"/>
        </w:rPr>
        <w:t>and</w:t>
      </w:r>
      <w:r w:rsidRPr="006E48B6">
        <w:rPr>
          <w:sz w:val="16"/>
          <w:lang w:eastAsia="zh-CN"/>
        </w:rPr>
        <w:t xml:space="preserve"> that </w:t>
      </w:r>
      <w:r w:rsidRPr="00C047BE">
        <w:rPr>
          <w:highlight w:val="yellow"/>
          <w:u w:val="single"/>
          <w:lang w:eastAsia="zh-CN"/>
        </w:rPr>
        <w:t>opportunities for</w:t>
      </w:r>
      <w:r w:rsidRPr="006E48B6">
        <w:rPr>
          <w:sz w:val="16"/>
          <w:lang w:eastAsia="zh-CN"/>
        </w:rPr>
        <w:t xml:space="preserve"> </w:t>
      </w:r>
      <w:r w:rsidRPr="00C047BE">
        <w:rPr>
          <w:highlight w:val="yellow"/>
          <w:u w:val="single"/>
          <w:lang w:eastAsia="zh-CN"/>
        </w:rPr>
        <w:t>greater status</w:t>
      </w:r>
      <w:r w:rsidRPr="006E48B6">
        <w:rPr>
          <w:sz w:val="16"/>
          <w:lang w:eastAsia="zh-CN"/>
        </w:rPr>
        <w:t xml:space="preserve"> and dominance through predation </w:t>
      </w:r>
      <w:r w:rsidRPr="00C047BE">
        <w:rPr>
          <w:highlight w:val="yellow"/>
          <w:u w:val="single"/>
          <w:lang w:eastAsia="zh-CN"/>
        </w:rPr>
        <w:t>are</w:t>
      </w:r>
      <w:r w:rsidRPr="006E48B6">
        <w:rPr>
          <w:sz w:val="16"/>
          <w:lang w:eastAsia="zh-CN"/>
        </w:rPr>
        <w:t xml:space="preserve"> </w:t>
      </w:r>
      <w:r w:rsidRPr="00C047BE">
        <w:rPr>
          <w:highlight w:val="yellow"/>
          <w:u w:val="single"/>
          <w:lang w:eastAsia="zh-CN"/>
        </w:rPr>
        <w:t>limited by</w:t>
      </w:r>
      <w:r w:rsidRPr="006E48B6">
        <w:rPr>
          <w:sz w:val="16"/>
          <w:lang w:eastAsia="zh-CN"/>
        </w:rPr>
        <w:t xml:space="preserve"> the </w:t>
      </w:r>
      <w:r w:rsidRPr="00C047BE">
        <w:rPr>
          <w:highlight w:val="yellow"/>
          <w:u w:val="single"/>
          <w:lang w:eastAsia="zh-CN"/>
        </w:rPr>
        <w:t>constant vigilance</w:t>
      </w:r>
      <w:r w:rsidRPr="006E48B6">
        <w:rPr>
          <w:sz w:val="16"/>
          <w:lang w:eastAsia="zh-CN"/>
        </w:rPr>
        <w:t xml:space="preserve"> </w:t>
      </w:r>
      <w:r w:rsidRPr="00C047BE">
        <w:rPr>
          <w:highlight w:val="yellow"/>
          <w:u w:val="single"/>
          <w:lang w:eastAsia="zh-CN"/>
        </w:rPr>
        <w:t>of “the people”</w:t>
      </w:r>
      <w:r w:rsidRPr="006E48B6">
        <w:rPr>
          <w:sz w:val="16"/>
          <w:lang w:eastAsia="zh-CN"/>
        </w:rPr>
        <w:t xml:space="preserve">—the ultimate reverse dominance hierarchy. A flourishing civil society permits almost </w:t>
      </w:r>
      <w:r w:rsidRPr="006E48B6">
        <w:rPr>
          <w:sz w:val="16"/>
          <w:lang w:eastAsia="zh-CN"/>
        </w:rPr>
        <w:lastRenderedPageBreak/>
        <w:t xml:space="preserve">everyone to be the leader of something, whether the local Star Trek fan club or the city council, </w:t>
      </w:r>
      <w:r w:rsidRPr="00C047BE">
        <w:rPr>
          <w:highlight w:val="yellow"/>
          <w:u w:val="single"/>
          <w:lang w:eastAsia="zh-CN"/>
        </w:rPr>
        <w:t>thereby</w:t>
      </w:r>
      <w:r w:rsidRPr="006E48B6">
        <w:rPr>
          <w:sz w:val="16"/>
          <w:lang w:eastAsia="zh-CN"/>
        </w:rPr>
        <w:t xml:space="preserve"> </w:t>
      </w:r>
      <w:r w:rsidRPr="00C047BE">
        <w:rPr>
          <w:highlight w:val="yellow"/>
          <w:u w:val="single"/>
          <w:lang w:eastAsia="zh-CN"/>
        </w:rPr>
        <w:t>somewhat satisfying the</w:t>
      </w:r>
      <w:r w:rsidRPr="006E48B6">
        <w:rPr>
          <w:sz w:val="16"/>
          <w:lang w:eastAsia="zh-CN"/>
        </w:rPr>
        <w:t xml:space="preserve"> </w:t>
      </w:r>
      <w:r w:rsidRPr="00C047BE">
        <w:rPr>
          <w:highlight w:val="yellow"/>
          <w:u w:val="single"/>
          <w:lang w:eastAsia="zh-CN"/>
        </w:rPr>
        <w:t>human taste</w:t>
      </w:r>
      <w:r w:rsidRPr="006E48B6">
        <w:rPr>
          <w:sz w:val="16"/>
          <w:lang w:eastAsia="zh-CN"/>
        </w:rPr>
        <w:t xml:space="preserve"> for hierarchical status, </w:t>
      </w:r>
      <w:r w:rsidRPr="00C047BE">
        <w:rPr>
          <w:rStyle w:val="Emphasis"/>
          <w:highlight w:val="yellow"/>
          <w:lang w:eastAsia="zh-CN"/>
        </w:rPr>
        <w:t>but to no one’s serious detriment.</w:t>
      </w:r>
    </w:p>
    <w:p w14:paraId="053D351E" w14:textId="77777777" w:rsidR="006E48B6" w:rsidRPr="006E48B6" w:rsidRDefault="006E48B6" w:rsidP="006E48B6">
      <w:pPr>
        <w:pStyle w:val="Heading3"/>
        <w:rPr>
          <w:rFonts w:cs="Times New Roman"/>
        </w:rPr>
      </w:pPr>
      <w:r w:rsidRPr="006E48B6">
        <w:rPr>
          <w:rFonts w:cs="Times New Roman"/>
        </w:rPr>
        <w:lastRenderedPageBreak/>
        <w:t>1AR – Alt – Rev Fails</w:t>
      </w:r>
    </w:p>
    <w:p w14:paraId="182B660A" w14:textId="77777777" w:rsidR="006E48B6" w:rsidRPr="006E48B6" w:rsidRDefault="006E48B6" w:rsidP="006E48B6">
      <w:pPr>
        <w:pStyle w:val="Heading4"/>
        <w:rPr>
          <w:rFonts w:cs="Times New Roman"/>
        </w:rPr>
      </w:pPr>
      <w:r w:rsidRPr="006E48B6">
        <w:rPr>
          <w:rFonts w:cs="Times New Roman"/>
        </w:rPr>
        <w:t xml:space="preserve">It’s </w:t>
      </w:r>
      <w:r w:rsidRPr="006E48B6">
        <w:rPr>
          <w:rFonts w:cs="Times New Roman"/>
          <w:u w:val="single"/>
        </w:rPr>
        <w:t>not even close</w:t>
      </w:r>
      <w:r w:rsidRPr="006E48B6">
        <w:rPr>
          <w:rFonts w:cs="Times New Roman"/>
        </w:rPr>
        <w:t xml:space="preserve"> – the USFG will </w:t>
      </w:r>
      <w:r w:rsidRPr="006E48B6">
        <w:rPr>
          <w:rFonts w:cs="Times New Roman"/>
          <w:u w:val="single"/>
        </w:rPr>
        <w:t>mirk</w:t>
      </w:r>
      <w:r w:rsidRPr="006E48B6">
        <w:rPr>
          <w:rFonts w:cs="Times New Roman"/>
        </w:rPr>
        <w:t xml:space="preserve"> protesters. </w:t>
      </w:r>
    </w:p>
    <w:p w14:paraId="53F65291" w14:textId="77777777" w:rsidR="006E48B6" w:rsidRPr="006E48B6" w:rsidRDefault="006E48B6" w:rsidP="006E48B6">
      <w:r w:rsidRPr="006E48B6">
        <w:rPr>
          <w:rStyle w:val="Style13ptBold"/>
        </w:rPr>
        <w:t>Levitz 4-10</w:t>
      </w:r>
      <w:r w:rsidRPr="006E48B6">
        <w:t xml:space="preserve"> [Eric Levitz, 04-10-2023, "Blaming ‘Capitalism’ Is Not an Alternative to Solving Problems", Intelligencer, https://nymag.com/intelligencer/2023/04/blaming-capitalism-is-not-an-alternative-to-solving-problems.html, DOA: 4-10-2023 //ArchanSen]</w:t>
      </w:r>
    </w:p>
    <w:p w14:paraId="2BCA62B6" w14:textId="77777777" w:rsidR="006E48B6" w:rsidRPr="006E48B6" w:rsidRDefault="006E48B6" w:rsidP="006E48B6"/>
    <w:p w14:paraId="0E39B863" w14:textId="77777777" w:rsidR="006E48B6" w:rsidRPr="006E48B6" w:rsidRDefault="006E48B6" w:rsidP="006E48B6">
      <w:pPr>
        <w:rPr>
          <w:sz w:val="16"/>
        </w:rPr>
      </w:pPr>
      <w:r w:rsidRPr="00C047BE">
        <w:rPr>
          <w:rStyle w:val="StyleUnderline"/>
          <w:highlight w:val="yellow"/>
        </w:rPr>
        <w:t>The U</w:t>
      </w:r>
      <w:r w:rsidRPr="006E48B6">
        <w:rPr>
          <w:rStyle w:val="StyleUnderline"/>
        </w:rPr>
        <w:t xml:space="preserve">nited </w:t>
      </w:r>
      <w:r w:rsidRPr="00C047BE">
        <w:rPr>
          <w:rStyle w:val="StyleUnderline"/>
          <w:highlight w:val="yellow"/>
        </w:rPr>
        <w:t>S</w:t>
      </w:r>
      <w:r w:rsidRPr="006E48B6">
        <w:rPr>
          <w:rStyle w:val="StyleUnderline"/>
        </w:rPr>
        <w:t xml:space="preserve">tates </w:t>
      </w:r>
      <w:r w:rsidRPr="00C047BE">
        <w:rPr>
          <w:rStyle w:val="StyleUnderline"/>
          <w:highlight w:val="yellow"/>
        </w:rPr>
        <w:t xml:space="preserve">is </w:t>
      </w:r>
      <w:r w:rsidRPr="00C047BE">
        <w:rPr>
          <w:rStyle w:val="Emphasis"/>
          <w:highlight w:val="yellow"/>
        </w:rPr>
        <w:t>not</w:t>
      </w:r>
      <w:r w:rsidRPr="006E48B6">
        <w:rPr>
          <w:sz w:val="16"/>
        </w:rPr>
        <w:t xml:space="preserve"> trembling </w:t>
      </w:r>
      <w:r w:rsidRPr="00C047BE">
        <w:rPr>
          <w:rStyle w:val="StyleUnderline"/>
          <w:highlight w:val="yellow"/>
        </w:rPr>
        <w:t>on the precipice of a</w:t>
      </w:r>
      <w:r w:rsidRPr="006E48B6">
        <w:rPr>
          <w:rStyle w:val="StyleUnderline"/>
        </w:rPr>
        <w:t xml:space="preserve"> communist </w:t>
      </w:r>
      <w:r w:rsidRPr="00C047BE">
        <w:rPr>
          <w:rStyle w:val="StyleUnderline"/>
          <w:highlight w:val="yellow"/>
        </w:rPr>
        <w:t>revolution</w:t>
      </w:r>
      <w:r w:rsidRPr="006E48B6">
        <w:rPr>
          <w:sz w:val="16"/>
        </w:rPr>
        <w:t>.</w:t>
      </w:r>
    </w:p>
    <w:p w14:paraId="57636064" w14:textId="77777777" w:rsidR="006E48B6" w:rsidRPr="006E48B6" w:rsidRDefault="006E48B6" w:rsidP="006E48B6">
      <w:pPr>
        <w:rPr>
          <w:sz w:val="16"/>
        </w:rPr>
      </w:pPr>
      <w:r w:rsidRPr="00C047BE">
        <w:rPr>
          <w:rStyle w:val="StyleUnderline"/>
          <w:highlight w:val="yellow"/>
        </w:rPr>
        <w:t xml:space="preserve">Uncle Sam commands </w:t>
      </w:r>
      <w:r w:rsidRPr="00C047BE">
        <w:rPr>
          <w:rStyle w:val="Emphasis"/>
          <w:highlight w:val="yellow"/>
        </w:rPr>
        <w:t>the most powerful military</w:t>
      </w:r>
      <w:r w:rsidRPr="006E48B6">
        <w:rPr>
          <w:rStyle w:val="StyleUnderline"/>
        </w:rPr>
        <w:t xml:space="preserve"> in human history</w:t>
      </w:r>
      <w:r w:rsidRPr="006E48B6">
        <w:rPr>
          <w:sz w:val="16"/>
        </w:rPr>
        <w:t xml:space="preserve">, and </w:t>
      </w:r>
      <w:r w:rsidRPr="006E48B6">
        <w:rPr>
          <w:rStyle w:val="StyleUnderline"/>
        </w:rPr>
        <w:t xml:space="preserve">its rank-and-file exhibit </w:t>
      </w:r>
      <w:r w:rsidRPr="006E48B6">
        <w:rPr>
          <w:rStyle w:val="Emphasis"/>
        </w:rPr>
        <w:t>few socialistic sympathies</w:t>
      </w:r>
      <w:r w:rsidRPr="006E48B6">
        <w:rPr>
          <w:sz w:val="16"/>
        </w:rPr>
        <w:t xml:space="preserve">; U.S. </w:t>
      </w:r>
      <w:r w:rsidRPr="00C047BE">
        <w:rPr>
          <w:rStyle w:val="StyleUnderline"/>
          <w:highlight w:val="yellow"/>
        </w:rPr>
        <w:t>precincts</w:t>
      </w:r>
      <w:r w:rsidRPr="006E48B6">
        <w:rPr>
          <w:rStyle w:val="StyleUnderline"/>
        </w:rPr>
        <w:t xml:space="preserve"> with military bases </w:t>
      </w:r>
      <w:r w:rsidRPr="00C047BE">
        <w:rPr>
          <w:rStyle w:val="StyleUnderline"/>
          <w:highlight w:val="yellow"/>
        </w:rPr>
        <w:t>backed</w:t>
      </w:r>
      <w:r w:rsidRPr="006E48B6">
        <w:rPr>
          <w:sz w:val="16"/>
        </w:rPr>
        <w:t xml:space="preserve"> Donald </w:t>
      </w:r>
      <w:r w:rsidRPr="00C047BE">
        <w:rPr>
          <w:rStyle w:val="StyleUnderline"/>
          <w:highlight w:val="yellow"/>
        </w:rPr>
        <w:t>Trump in</w:t>
      </w:r>
      <w:r w:rsidRPr="006E48B6">
        <w:rPr>
          <w:rStyle w:val="StyleUnderline"/>
        </w:rPr>
        <w:t xml:space="preserve"> </w:t>
      </w:r>
      <w:r w:rsidRPr="006E48B6">
        <w:rPr>
          <w:rStyle w:val="Emphasis"/>
        </w:rPr>
        <w:t>both</w:t>
      </w:r>
      <w:r w:rsidRPr="006E48B6">
        <w:rPr>
          <w:rStyle w:val="StyleUnderline"/>
        </w:rPr>
        <w:t xml:space="preserve"> 2016 and </w:t>
      </w:r>
      <w:r w:rsidRPr="00C047BE">
        <w:rPr>
          <w:rStyle w:val="StyleUnderline"/>
          <w:highlight w:val="yellow"/>
        </w:rPr>
        <w:t>2020</w:t>
      </w:r>
      <w:r w:rsidRPr="006E48B6">
        <w:rPr>
          <w:sz w:val="16"/>
        </w:rPr>
        <w:t xml:space="preserve">. America’s </w:t>
      </w:r>
      <w:r w:rsidRPr="006E48B6">
        <w:rPr>
          <w:rStyle w:val="StyleUnderline"/>
        </w:rPr>
        <w:t>civilian security forces</w:t>
      </w:r>
      <w:r w:rsidRPr="006E48B6">
        <w:rPr>
          <w:sz w:val="16"/>
        </w:rPr>
        <w:t xml:space="preserve"> — which is to say its </w:t>
      </w:r>
      <w:r w:rsidRPr="006E48B6">
        <w:rPr>
          <w:rStyle w:val="StyleUnderline"/>
        </w:rPr>
        <w:t xml:space="preserve">roughly </w:t>
      </w:r>
      <w:r w:rsidRPr="00C047BE">
        <w:rPr>
          <w:rStyle w:val="StyleUnderline"/>
          <w:highlight w:val="yellow"/>
        </w:rPr>
        <w:t>665,000 police</w:t>
      </w:r>
      <w:r w:rsidRPr="006E48B6">
        <w:rPr>
          <w:rStyle w:val="StyleUnderline"/>
        </w:rPr>
        <w:t xml:space="preserve"> officers</w:t>
      </w:r>
      <w:r w:rsidRPr="006E48B6">
        <w:rPr>
          <w:sz w:val="16"/>
        </w:rPr>
        <w:t xml:space="preserve"> — </w:t>
      </w:r>
      <w:r w:rsidRPr="00C047BE">
        <w:rPr>
          <w:rStyle w:val="StyleUnderline"/>
          <w:highlight w:val="yellow"/>
        </w:rPr>
        <w:t>are</w:t>
      </w:r>
      <w:r w:rsidRPr="006E48B6">
        <w:rPr>
          <w:rStyle w:val="StyleUnderline"/>
        </w:rPr>
        <w:t xml:space="preserve"> even more </w:t>
      </w:r>
      <w:r w:rsidRPr="00C047BE">
        <w:rPr>
          <w:rStyle w:val="StyleUnderline"/>
          <w:highlight w:val="yellow"/>
        </w:rPr>
        <w:t>hostile to the left</w:t>
      </w:r>
      <w:r w:rsidRPr="006E48B6">
        <w:rPr>
          <w:sz w:val="16"/>
        </w:rPr>
        <w:t xml:space="preserve"> than the troops. </w:t>
      </w:r>
      <w:r w:rsidRPr="006E48B6">
        <w:rPr>
          <w:rStyle w:val="StyleUnderline"/>
        </w:rPr>
        <w:t xml:space="preserve">Our nation’s </w:t>
      </w:r>
      <w:r w:rsidRPr="00C047BE">
        <w:rPr>
          <w:rStyle w:val="StyleUnderline"/>
          <w:highlight w:val="yellow"/>
        </w:rPr>
        <w:t>most</w:t>
      </w:r>
      <w:r w:rsidRPr="006E48B6">
        <w:rPr>
          <w:rStyle w:val="StyleUnderline"/>
        </w:rPr>
        <w:t xml:space="preserve"> heavily </w:t>
      </w:r>
      <w:r w:rsidRPr="00C047BE">
        <w:rPr>
          <w:rStyle w:val="StyleUnderline"/>
          <w:highlight w:val="yellow"/>
        </w:rPr>
        <w:t>armed</w:t>
      </w:r>
      <w:r w:rsidRPr="006E48B6">
        <w:rPr>
          <w:rStyle w:val="StyleUnderline"/>
        </w:rPr>
        <w:t xml:space="preserve"> private </w:t>
      </w:r>
      <w:r w:rsidRPr="00C047BE">
        <w:rPr>
          <w:rStyle w:val="StyleUnderline"/>
          <w:highlight w:val="yellow"/>
        </w:rPr>
        <w:t>citizens</w:t>
      </w:r>
      <w:r w:rsidRPr="006E48B6">
        <w:rPr>
          <w:sz w:val="16"/>
        </w:rPr>
        <w:t xml:space="preserve">, meanwhile, </w:t>
      </w:r>
      <w:r w:rsidRPr="006E48B6">
        <w:rPr>
          <w:rStyle w:val="StyleUnderline"/>
        </w:rPr>
        <w:t>would</w:t>
      </w:r>
      <w:r w:rsidRPr="006E48B6">
        <w:rPr>
          <w:sz w:val="16"/>
        </w:rPr>
        <w:t xml:space="preserve"> by and large </w:t>
      </w:r>
      <w:r w:rsidRPr="00C047BE">
        <w:rPr>
          <w:rStyle w:val="StyleUnderline"/>
          <w:highlight w:val="yellow"/>
        </w:rPr>
        <w:t xml:space="preserve">prefer a </w:t>
      </w:r>
      <w:r w:rsidRPr="00C047BE">
        <w:rPr>
          <w:rStyle w:val="Emphasis"/>
          <w:highlight w:val="yellow"/>
        </w:rPr>
        <w:t>Hobbesian war</w:t>
      </w:r>
      <w:r w:rsidRPr="006E48B6">
        <w:rPr>
          <w:rStyle w:val="Emphasis"/>
        </w:rPr>
        <w:t xml:space="preserve"> of all against all</w:t>
      </w:r>
      <w:r w:rsidRPr="006E48B6">
        <w:rPr>
          <w:rStyle w:val="StyleUnderline"/>
        </w:rPr>
        <w:t xml:space="preserve"> </w:t>
      </w:r>
      <w:r w:rsidRPr="00C047BE">
        <w:rPr>
          <w:rStyle w:val="StyleUnderline"/>
          <w:highlight w:val="yellow"/>
        </w:rPr>
        <w:t>to a Marxist government</w:t>
      </w:r>
      <w:r w:rsidRPr="006E48B6">
        <w:rPr>
          <w:sz w:val="16"/>
        </w:rPr>
        <w:t xml:space="preserve">. Should America’s constitutional order ever give way to an extralegal power struggle, </w:t>
      </w:r>
      <w:r w:rsidRPr="00C047BE">
        <w:rPr>
          <w:rStyle w:val="StyleUnderline"/>
          <w:highlight w:val="yellow"/>
        </w:rPr>
        <w:t xml:space="preserve">an </w:t>
      </w:r>
      <w:r w:rsidRPr="00C047BE">
        <w:rPr>
          <w:rStyle w:val="Emphasis"/>
          <w:highlight w:val="yellow"/>
        </w:rPr>
        <w:t>overwhelming force</w:t>
      </w:r>
      <w:r w:rsidRPr="006E48B6">
        <w:rPr>
          <w:rStyle w:val="Emphasis"/>
        </w:rPr>
        <w:t xml:space="preserve"> of arms</w:t>
      </w:r>
      <w:r w:rsidRPr="006E48B6">
        <w:rPr>
          <w:rStyle w:val="StyleUnderline"/>
        </w:rPr>
        <w:t xml:space="preserve"> </w:t>
      </w:r>
      <w:r w:rsidRPr="00C047BE">
        <w:rPr>
          <w:rStyle w:val="StyleUnderline"/>
          <w:highlight w:val="yellow"/>
        </w:rPr>
        <w:t>will be arrayed</w:t>
      </w:r>
      <w:r w:rsidRPr="006E48B6">
        <w:rPr>
          <w:rStyle w:val="StyleUnderline"/>
        </w:rPr>
        <w:t xml:space="preserve"> against the</w:t>
      </w:r>
      <w:r w:rsidRPr="006E48B6">
        <w:rPr>
          <w:sz w:val="16"/>
        </w:rPr>
        <w:t xml:space="preserve"> radical </w:t>
      </w:r>
      <w:r w:rsidRPr="006E48B6">
        <w:rPr>
          <w:rStyle w:val="StyleUnderline"/>
        </w:rPr>
        <w:t>left</w:t>
      </w:r>
      <w:r w:rsidRPr="006E48B6">
        <w:rPr>
          <w:sz w:val="16"/>
        </w:rPr>
        <w:t>.</w:t>
      </w:r>
    </w:p>
    <w:p w14:paraId="1A75BF89" w14:textId="77777777" w:rsidR="006E48B6" w:rsidRPr="006E48B6" w:rsidRDefault="006E48B6" w:rsidP="006E48B6">
      <w:pPr>
        <w:rPr>
          <w:sz w:val="16"/>
        </w:rPr>
      </w:pPr>
      <w:r w:rsidRPr="006E48B6">
        <w:rPr>
          <w:rStyle w:val="StyleUnderline"/>
        </w:rPr>
        <w:t>If those contras</w:t>
      </w:r>
      <w:r w:rsidRPr="006E48B6">
        <w:rPr>
          <w:sz w:val="16"/>
        </w:rPr>
        <w:t xml:space="preserve"> would </w:t>
      </w:r>
      <w:r w:rsidRPr="006E48B6">
        <w:rPr>
          <w:rStyle w:val="StyleUnderline"/>
        </w:rPr>
        <w:t xml:space="preserve">have superior firepower, </w:t>
      </w:r>
      <w:r w:rsidRPr="00C047BE">
        <w:rPr>
          <w:rStyle w:val="StyleUnderline"/>
          <w:highlight w:val="yellow"/>
        </w:rPr>
        <w:t>they</w:t>
      </w:r>
      <w:r w:rsidRPr="006E48B6">
        <w:rPr>
          <w:rStyle w:val="StyleUnderline"/>
        </w:rPr>
        <w:t xml:space="preserve"> would also</w:t>
      </w:r>
      <w:r w:rsidRPr="006E48B6">
        <w:rPr>
          <w:sz w:val="16"/>
        </w:rPr>
        <w:t xml:space="preserve"> (almost </w:t>
      </w:r>
      <w:r w:rsidRPr="00C047BE">
        <w:rPr>
          <w:rStyle w:val="Emphasis"/>
          <w:highlight w:val="yellow"/>
        </w:rPr>
        <w:t>certainly</w:t>
      </w:r>
      <w:r w:rsidRPr="006E48B6">
        <w:rPr>
          <w:sz w:val="16"/>
        </w:rPr>
        <w:t xml:space="preserve">) </w:t>
      </w:r>
      <w:r w:rsidRPr="00C047BE">
        <w:rPr>
          <w:rStyle w:val="StyleUnderline"/>
          <w:highlight w:val="yellow"/>
        </w:rPr>
        <w:t>have more</w:t>
      </w:r>
      <w:r w:rsidRPr="006E48B6">
        <w:rPr>
          <w:sz w:val="16"/>
        </w:rPr>
        <w:t xml:space="preserve"> popular </w:t>
      </w:r>
      <w:r w:rsidRPr="00C047BE">
        <w:rPr>
          <w:rStyle w:val="StyleUnderline"/>
          <w:highlight w:val="yellow"/>
        </w:rPr>
        <w:t>support</w:t>
      </w:r>
      <w:r w:rsidRPr="006E48B6">
        <w:rPr>
          <w:sz w:val="16"/>
        </w:rPr>
        <w:t xml:space="preserve">. Some </w:t>
      </w:r>
      <w:r w:rsidRPr="00C047BE">
        <w:rPr>
          <w:rStyle w:val="StyleUnderline"/>
          <w:highlight w:val="yellow"/>
        </w:rPr>
        <w:t>73 percent</w:t>
      </w:r>
      <w:r w:rsidRPr="006E48B6">
        <w:rPr>
          <w:rStyle w:val="StyleUnderline"/>
        </w:rPr>
        <w:t xml:space="preserve"> of U.S. voters </w:t>
      </w:r>
      <w:r w:rsidRPr="00C047BE">
        <w:rPr>
          <w:rStyle w:val="StyleUnderline"/>
          <w:highlight w:val="yellow"/>
        </w:rPr>
        <w:t>identify as moderates or conservatives</w:t>
      </w:r>
      <w:r w:rsidRPr="006E48B6">
        <w:rPr>
          <w:sz w:val="16"/>
        </w:rPr>
        <w:t>. There is some ambiguity about what voters mean when they choose such labels. But it seems safe to say that very few self-identified moderates intend to convey their support for a revolution to establish market socialism, but not anarcho-communism.</w:t>
      </w:r>
    </w:p>
    <w:p w14:paraId="3241B121" w14:textId="77777777" w:rsidR="006E48B6" w:rsidRPr="006E48B6" w:rsidRDefault="006E48B6" w:rsidP="006E48B6">
      <w:r w:rsidRPr="006E48B6">
        <w:rPr>
          <w:sz w:val="16"/>
        </w:rPr>
        <w:t xml:space="preserve">In fact, </w:t>
      </w:r>
      <w:r w:rsidRPr="00C047BE">
        <w:rPr>
          <w:rStyle w:val="StyleUnderline"/>
          <w:highlight w:val="yellow"/>
        </w:rPr>
        <w:t>the</w:t>
      </w:r>
      <w:r w:rsidRPr="006E48B6">
        <w:rPr>
          <w:rStyle w:val="StyleUnderline"/>
        </w:rPr>
        <w:t xml:space="preserve"> U.S. </w:t>
      </w:r>
      <w:r w:rsidRPr="00C047BE">
        <w:rPr>
          <w:rStyle w:val="StyleUnderline"/>
          <w:highlight w:val="yellow"/>
        </w:rPr>
        <w:t xml:space="preserve">electorate evinces a </w:t>
      </w:r>
      <w:r w:rsidRPr="00C047BE">
        <w:rPr>
          <w:rStyle w:val="Emphasis"/>
          <w:highlight w:val="yellow"/>
        </w:rPr>
        <w:t>strong bias toward the s</w:t>
      </w:r>
      <w:r w:rsidRPr="006E48B6">
        <w:rPr>
          <w:rStyle w:val="Emphasis"/>
        </w:rPr>
        <w:t xml:space="preserve">tatus </w:t>
      </w:r>
      <w:r w:rsidRPr="00C047BE">
        <w:rPr>
          <w:rStyle w:val="Emphasis"/>
          <w:highlight w:val="yellow"/>
        </w:rPr>
        <w:t>quo</w:t>
      </w:r>
      <w:r w:rsidRPr="006E48B6">
        <w:rPr>
          <w:sz w:val="16"/>
        </w:rPr>
        <w:t>. When federal policy moves left on a given issue, public opinion tends to move right in response, and vice versa. Support for universal health care hit a modern low after the passage of the Affordable Care Act, while support for abortion rights hit an all-time high after the overturning of Roe v. Wade.</w:t>
      </w:r>
    </w:p>
    <w:p w14:paraId="1D3507F9" w14:textId="77777777" w:rsidR="006E48B6" w:rsidRPr="006E48B6" w:rsidRDefault="006E48B6" w:rsidP="006E48B6">
      <w:pPr>
        <w:pStyle w:val="Heading3"/>
        <w:rPr>
          <w:rFonts w:cs="Times New Roman"/>
        </w:rPr>
      </w:pPr>
      <w:r w:rsidRPr="006E48B6">
        <w:rPr>
          <w:rFonts w:cs="Times New Roman"/>
        </w:rPr>
        <w:lastRenderedPageBreak/>
        <w:t>1AR – Alt – Transition Wars -- EXT</w:t>
      </w:r>
    </w:p>
    <w:p w14:paraId="167F8BCA" w14:textId="77777777" w:rsidR="006E48B6" w:rsidRPr="006E48B6" w:rsidRDefault="006E48B6" w:rsidP="006E48B6">
      <w:pPr>
        <w:pStyle w:val="Heading4"/>
        <w:rPr>
          <w:rFonts w:cs="Times New Roman"/>
          <w:u w:val="single"/>
        </w:rPr>
      </w:pPr>
      <w:r w:rsidRPr="006E48B6">
        <w:rPr>
          <w:rFonts w:cs="Times New Roman"/>
        </w:rPr>
        <w:t xml:space="preserve">Sudden transition kills </w:t>
      </w:r>
      <w:r w:rsidRPr="006E48B6">
        <w:rPr>
          <w:rFonts w:cs="Times New Roman"/>
          <w:u w:val="single"/>
        </w:rPr>
        <w:t>two-thirds</w:t>
      </w:r>
      <w:r w:rsidRPr="006E48B6">
        <w:rPr>
          <w:rFonts w:cs="Times New Roman"/>
        </w:rPr>
        <w:t xml:space="preserve"> of the world within </w:t>
      </w:r>
      <w:r w:rsidRPr="006E48B6">
        <w:rPr>
          <w:rFonts w:cs="Times New Roman"/>
          <w:u w:val="single"/>
        </w:rPr>
        <w:t>two weeks</w:t>
      </w:r>
      <w:r w:rsidRPr="006E48B6">
        <w:rPr>
          <w:rFonts w:cs="Times New Roman"/>
        </w:rPr>
        <w:t xml:space="preserve"> -- ONLY gradual transition via reformism is possible in the modern world -- prefer ev from the world’s </w:t>
      </w:r>
      <w:r w:rsidRPr="006E48B6">
        <w:rPr>
          <w:rFonts w:cs="Times New Roman"/>
          <w:u w:val="single"/>
        </w:rPr>
        <w:t>most famous living Marxist</w:t>
      </w:r>
    </w:p>
    <w:p w14:paraId="36227DEE" w14:textId="77777777" w:rsidR="006E48B6" w:rsidRPr="006E48B6" w:rsidRDefault="006E48B6" w:rsidP="006E48B6">
      <w:r w:rsidRPr="006E48B6">
        <w:rPr>
          <w:rStyle w:val="Style13ptBold"/>
        </w:rPr>
        <w:t>Harvey ’20</w:t>
      </w:r>
      <w:r w:rsidRPr="006E48B6">
        <w:t xml:space="preserve"> [David; 2020; Distinguished Professor of Anthropology &amp; Geography at the Graduate Center of the City University of New York; </w:t>
      </w:r>
      <w:r w:rsidRPr="006E48B6">
        <w:rPr>
          <w:i/>
          <w:iCs/>
        </w:rPr>
        <w:t>The Anti-Capitalist Chronicles</w:t>
      </w:r>
      <w:r w:rsidRPr="006E48B6">
        <w:t xml:space="preserve">, Pluto Press: London] </w:t>
      </w:r>
    </w:p>
    <w:p w14:paraId="6445DA1E" w14:textId="77777777" w:rsidR="006E48B6" w:rsidRPr="006E48B6" w:rsidRDefault="006E48B6" w:rsidP="006E48B6">
      <w:r w:rsidRPr="006E48B6">
        <w:t>Global Unrest</w:t>
      </w:r>
    </w:p>
    <w:p w14:paraId="66CD95C0" w14:textId="77777777" w:rsidR="006E48B6" w:rsidRPr="006E48B6" w:rsidRDefault="006E48B6" w:rsidP="006E48B6">
      <w:pPr>
        <w:rPr>
          <w:sz w:val="16"/>
        </w:rPr>
      </w:pPr>
      <w:r w:rsidRPr="006E48B6">
        <w:rPr>
          <w:sz w:val="16"/>
        </w:rPr>
        <w:t xml:space="preserve">There are many contradictions in the capitalist system, and some are more salient than others. The incredible class and social inequalities and collapsing environmental conditions are obvious priorities. But then comes the “too big to fail, too monstrous to survive” contradiction. Neither the social inequality nor environmental degradation issues can be addressed without taking on this underlying contradiction. </w:t>
      </w:r>
      <w:r w:rsidRPr="006E48B6">
        <w:rPr>
          <w:rStyle w:val="StyleUnderline"/>
        </w:rPr>
        <w:t xml:space="preserve">A socialist and anti-capitalist program will have to negotiate a knife-edge path between preserving that which services the world’s population and which appears too big and foundational to fail while confronting the fact that it is becoming </w:t>
      </w:r>
      <w:r w:rsidRPr="006E48B6">
        <w:rPr>
          <w:rStyle w:val="Emphasis"/>
        </w:rPr>
        <w:t>too monstrous</w:t>
      </w:r>
      <w:r w:rsidRPr="006E48B6">
        <w:rPr>
          <w:rStyle w:val="StyleUnderline"/>
        </w:rPr>
        <w:t xml:space="preserve"> to survive without sparking geopolitical conflicts that will likely turn the innumerable small wars and internal struggles already raging across the planet into a </w:t>
      </w:r>
      <w:r w:rsidRPr="006E48B6">
        <w:rPr>
          <w:rStyle w:val="Emphasis"/>
        </w:rPr>
        <w:t>global conflagration</w:t>
      </w:r>
      <w:r w:rsidRPr="006E48B6">
        <w:rPr>
          <w:sz w:val="16"/>
        </w:rPr>
        <w:t>.</w:t>
      </w:r>
    </w:p>
    <w:p w14:paraId="77F6D351" w14:textId="77777777" w:rsidR="006E48B6" w:rsidRPr="006E48B6" w:rsidRDefault="006E48B6" w:rsidP="006E48B6">
      <w:pPr>
        <w:rPr>
          <w:sz w:val="16"/>
        </w:rPr>
      </w:pPr>
      <w:r w:rsidRPr="006E48B6">
        <w:rPr>
          <w:sz w:val="16"/>
        </w:rPr>
        <w:t xml:space="preserve">This is the core of the problem. </w:t>
      </w:r>
      <w:r w:rsidRPr="00C047BE">
        <w:rPr>
          <w:rStyle w:val="Emphasis"/>
          <w:highlight w:val="yellow"/>
        </w:rPr>
        <w:t>In Marx’s time</w:t>
      </w:r>
      <w:r w:rsidRPr="00C047BE">
        <w:rPr>
          <w:sz w:val="16"/>
          <w:highlight w:val="yellow"/>
        </w:rPr>
        <w:t xml:space="preserve">, </w:t>
      </w:r>
      <w:r w:rsidRPr="00C047BE">
        <w:rPr>
          <w:rStyle w:val="StyleUnderline"/>
          <w:highlight w:val="yellow"/>
        </w:rPr>
        <w:t xml:space="preserve">if there was a </w:t>
      </w:r>
      <w:r w:rsidRPr="00C047BE">
        <w:rPr>
          <w:rStyle w:val="Emphasis"/>
          <w:highlight w:val="yellow"/>
        </w:rPr>
        <w:t>sudden collapse</w:t>
      </w:r>
      <w:r w:rsidRPr="006E48B6">
        <w:rPr>
          <w:rStyle w:val="Emphasis"/>
        </w:rPr>
        <w:t xml:space="preserve"> of capitalism</w:t>
      </w:r>
      <w:r w:rsidRPr="006E48B6">
        <w:rPr>
          <w:sz w:val="16"/>
        </w:rPr>
        <w:t xml:space="preserve">, </w:t>
      </w:r>
      <w:r w:rsidRPr="00C047BE">
        <w:rPr>
          <w:rStyle w:val="StyleUnderline"/>
          <w:highlight w:val="yellow"/>
        </w:rPr>
        <w:t>most people</w:t>
      </w:r>
      <w:r w:rsidRPr="006E48B6">
        <w:rPr>
          <w:rStyle w:val="StyleUnderline"/>
        </w:rPr>
        <w:t xml:space="preserve"> in the world </w:t>
      </w:r>
      <w:r w:rsidRPr="00C047BE">
        <w:rPr>
          <w:rStyle w:val="StyleUnderline"/>
          <w:highlight w:val="yellow"/>
        </w:rPr>
        <w:t>would</w:t>
      </w:r>
      <w:r w:rsidRPr="006E48B6">
        <w:rPr>
          <w:rStyle w:val="StyleUnderline"/>
        </w:rPr>
        <w:t xml:space="preserve"> still </w:t>
      </w:r>
      <w:r w:rsidRPr="00C047BE">
        <w:rPr>
          <w:rStyle w:val="StyleUnderline"/>
          <w:highlight w:val="yellow"/>
        </w:rPr>
        <w:t>have been able to feed</w:t>
      </w:r>
      <w:r w:rsidRPr="006E48B6">
        <w:rPr>
          <w:rStyle w:val="StyleUnderline"/>
        </w:rPr>
        <w:t xml:space="preserve"> </w:t>
      </w:r>
      <w:r w:rsidRPr="00C047BE">
        <w:rPr>
          <w:rStyle w:val="StyleUnderline"/>
          <w:highlight w:val="yellow"/>
        </w:rPr>
        <w:t>themselves</w:t>
      </w:r>
      <w:r w:rsidRPr="006E48B6">
        <w:rPr>
          <w:rStyle w:val="StyleUnderline"/>
        </w:rPr>
        <w:t xml:space="preserve"> and reproduce.</w:t>
      </w:r>
      <w:r w:rsidRPr="006E48B6">
        <w:rPr>
          <w:sz w:val="16"/>
        </w:rPr>
        <w:t xml:space="preserve"> They were reasonably self-sufficient in their local area procuring the kinds of things they needed to live and reproduce. </w:t>
      </w:r>
      <w:r w:rsidRPr="006E48B6">
        <w:rPr>
          <w:rStyle w:val="StyleUnderline"/>
        </w:rPr>
        <w:t xml:space="preserve">People could put some sort of breakfast on their table irrespective of what was going on in the </w:t>
      </w:r>
      <w:r w:rsidRPr="006E48B6">
        <w:rPr>
          <w:rStyle w:val="Emphasis"/>
        </w:rPr>
        <w:t>global economy</w:t>
      </w:r>
      <w:r w:rsidRPr="006E48B6">
        <w:rPr>
          <w:rStyle w:val="StyleUnderline"/>
        </w:rPr>
        <w:t xml:space="preserve"> and in </w:t>
      </w:r>
      <w:r w:rsidRPr="006E48B6">
        <w:rPr>
          <w:rStyle w:val="Emphasis"/>
        </w:rPr>
        <w:t>global markets</w:t>
      </w:r>
      <w:r w:rsidRPr="006E48B6">
        <w:rPr>
          <w:sz w:val="16"/>
        </w:rPr>
        <w:t xml:space="preserve">. </w:t>
      </w:r>
      <w:r w:rsidRPr="006E48B6">
        <w:rPr>
          <w:rStyle w:val="StyleUnderline"/>
        </w:rPr>
        <w:t>Right now</w:t>
      </w:r>
      <w:r w:rsidRPr="006E48B6">
        <w:rPr>
          <w:sz w:val="16"/>
        </w:rPr>
        <w:t xml:space="preserve">, </w:t>
      </w:r>
      <w:r w:rsidRPr="006E48B6">
        <w:rPr>
          <w:rStyle w:val="StyleUnderline"/>
        </w:rPr>
        <w:t>that’s no longer the case</w:t>
      </w:r>
      <w:r w:rsidRPr="006E48B6">
        <w:rPr>
          <w:sz w:val="16"/>
        </w:rPr>
        <w:t xml:space="preserve"> in many parts of the world. </w:t>
      </w:r>
      <w:r w:rsidRPr="00C047BE">
        <w:rPr>
          <w:rStyle w:val="StyleUnderline"/>
          <w:highlight w:val="yellow"/>
        </w:rPr>
        <w:t>Most</w:t>
      </w:r>
      <w:r w:rsidRPr="006E48B6">
        <w:rPr>
          <w:rStyle w:val="StyleUnderline"/>
        </w:rPr>
        <w:t xml:space="preserve"> </w:t>
      </w:r>
      <w:r w:rsidRPr="00C047BE">
        <w:rPr>
          <w:rStyle w:val="StyleUnderline"/>
          <w:highlight w:val="yellow"/>
        </w:rPr>
        <w:t xml:space="preserve">people in the </w:t>
      </w:r>
      <w:r w:rsidRPr="006E48B6">
        <w:rPr>
          <w:rStyle w:val="Emphasis"/>
        </w:rPr>
        <w:t>U</w:t>
      </w:r>
      <w:r w:rsidRPr="006E48B6">
        <w:rPr>
          <w:rStyle w:val="StyleUnderline"/>
        </w:rPr>
        <w:t xml:space="preserve">nited </w:t>
      </w:r>
      <w:r w:rsidRPr="006E48B6">
        <w:rPr>
          <w:rStyle w:val="Emphasis"/>
        </w:rPr>
        <w:t>S</w:t>
      </w:r>
      <w:r w:rsidRPr="006E48B6">
        <w:rPr>
          <w:rStyle w:val="StyleUnderline"/>
        </w:rPr>
        <w:t xml:space="preserve">tates, in much of </w:t>
      </w:r>
      <w:r w:rsidRPr="00C047BE">
        <w:rPr>
          <w:rStyle w:val="StyleUnderline"/>
          <w:highlight w:val="yellow"/>
        </w:rPr>
        <w:t>Europe</w:t>
      </w:r>
      <w:r w:rsidRPr="006E48B6">
        <w:rPr>
          <w:rStyle w:val="StyleUnderline"/>
        </w:rPr>
        <w:t xml:space="preserve">, in Japan, and now increasingly in </w:t>
      </w:r>
      <w:r w:rsidRPr="00C047BE">
        <w:rPr>
          <w:rStyle w:val="StyleUnderline"/>
          <w:highlight w:val="yellow"/>
        </w:rPr>
        <w:t>China</w:t>
      </w:r>
      <w:r w:rsidRPr="006E48B6">
        <w:rPr>
          <w:rStyle w:val="StyleUnderline"/>
        </w:rPr>
        <w:t xml:space="preserve">, </w:t>
      </w:r>
      <w:r w:rsidRPr="00C047BE">
        <w:rPr>
          <w:rStyle w:val="StyleUnderline"/>
          <w:highlight w:val="yellow"/>
        </w:rPr>
        <w:t>India</w:t>
      </w:r>
      <w:r w:rsidRPr="006E48B6">
        <w:rPr>
          <w:rStyle w:val="StyleUnderline"/>
        </w:rPr>
        <w:t xml:space="preserve">, Indonesia, </w:t>
      </w:r>
      <w:r w:rsidRPr="00C047BE">
        <w:rPr>
          <w:rStyle w:val="StyleUnderline"/>
          <w:highlight w:val="yellow"/>
        </w:rPr>
        <w:t>and</w:t>
      </w:r>
      <w:r w:rsidRPr="006E48B6">
        <w:rPr>
          <w:rStyle w:val="StyleUnderline"/>
        </w:rPr>
        <w:t xml:space="preserve"> in Latin </w:t>
      </w:r>
      <w:r w:rsidRPr="00C047BE">
        <w:rPr>
          <w:rStyle w:val="StyleUnderline"/>
          <w:highlight w:val="yellow"/>
        </w:rPr>
        <w:t>America</w:t>
      </w:r>
      <w:r w:rsidRPr="006E48B6">
        <w:rPr>
          <w:rStyle w:val="StyleUnderline"/>
        </w:rPr>
        <w:t xml:space="preserve"> are </w:t>
      </w:r>
      <w:r w:rsidRPr="00C047BE">
        <w:rPr>
          <w:rStyle w:val="StyleUnderline"/>
          <w:highlight w:val="yellow"/>
        </w:rPr>
        <w:t>depend</w:t>
      </w:r>
      <w:r w:rsidRPr="006E48B6">
        <w:rPr>
          <w:rStyle w:val="StyleUnderline"/>
        </w:rPr>
        <w:t xml:space="preserve">ing more and more </w:t>
      </w:r>
      <w:r w:rsidRPr="00C047BE">
        <w:rPr>
          <w:rStyle w:val="StyleUnderline"/>
          <w:highlight w:val="yellow"/>
        </w:rPr>
        <w:t>on</w:t>
      </w:r>
      <w:r w:rsidRPr="006E48B6">
        <w:rPr>
          <w:rStyle w:val="StyleUnderline"/>
        </w:rPr>
        <w:t xml:space="preserve"> the delivery of </w:t>
      </w:r>
      <w:r w:rsidRPr="00C047BE">
        <w:rPr>
          <w:rStyle w:val="StyleUnderline"/>
          <w:highlight w:val="yellow"/>
        </w:rPr>
        <w:t>food through</w:t>
      </w:r>
      <w:r w:rsidRPr="006E48B6">
        <w:rPr>
          <w:rStyle w:val="StyleUnderline"/>
        </w:rPr>
        <w:t xml:space="preserve"> the circulation of </w:t>
      </w:r>
      <w:r w:rsidRPr="00C047BE">
        <w:rPr>
          <w:rStyle w:val="StyleUnderline"/>
          <w:highlight w:val="yellow"/>
        </w:rPr>
        <w:t>capital</w:t>
      </w:r>
      <w:r w:rsidRPr="006E48B6">
        <w:rPr>
          <w:rStyle w:val="StyleUnderline"/>
        </w:rPr>
        <w:t>. In Marx’s time, perhaps 10 percent of the global population was vulnerable to disruptions in the circulation of capital, as opposed to many more who were subject to famines, droughts, epidemics, and other environmental disruptions</w:t>
      </w:r>
      <w:r w:rsidRPr="006E48B6">
        <w:rPr>
          <w:sz w:val="16"/>
        </w:rPr>
        <w:t xml:space="preserve">. The crisis of European capitalism in 1848 was part a product of harvest failures and part produced by a speculative crash focused on railroad finance. </w:t>
      </w:r>
      <w:r w:rsidRPr="006E48B6">
        <w:rPr>
          <w:rStyle w:val="StyleUnderline"/>
        </w:rPr>
        <w:t xml:space="preserve">Since then, </w:t>
      </w:r>
      <w:r w:rsidRPr="00C047BE">
        <w:rPr>
          <w:rStyle w:val="StyleUnderline"/>
          <w:highlight w:val="yellow"/>
        </w:rPr>
        <w:t>capital</w:t>
      </w:r>
      <w:r w:rsidRPr="006E48B6">
        <w:rPr>
          <w:rStyle w:val="StyleUnderline"/>
        </w:rPr>
        <w:t xml:space="preserve"> operating in the world market has largely </w:t>
      </w:r>
      <w:r w:rsidRPr="00C047BE">
        <w:rPr>
          <w:rStyle w:val="StyleUnderline"/>
          <w:highlight w:val="yellow"/>
        </w:rPr>
        <w:t>eliminated</w:t>
      </w:r>
      <w:r w:rsidRPr="006E48B6">
        <w:rPr>
          <w:rStyle w:val="StyleUnderline"/>
        </w:rPr>
        <w:t xml:space="preserve"> the prospect of </w:t>
      </w:r>
      <w:r w:rsidRPr="00C047BE">
        <w:rPr>
          <w:rStyle w:val="StyleUnderline"/>
          <w:highlight w:val="yellow"/>
        </w:rPr>
        <w:t>starvation</w:t>
      </w:r>
      <w:r w:rsidRPr="006E48B6">
        <w:rPr>
          <w:rStyle w:val="StyleUnderline"/>
        </w:rPr>
        <w:t xml:space="preserve"> due to supposedly natural causes. If there is famine the underlying causes</w:t>
      </w:r>
      <w:r w:rsidRPr="006E48B6">
        <w:rPr>
          <w:sz w:val="16"/>
        </w:rPr>
        <w:t xml:space="preserve"> (as opposed to the immediate triggers) </w:t>
      </w:r>
      <w:r w:rsidRPr="006E48B6">
        <w:rPr>
          <w:rStyle w:val="StyleUnderline"/>
        </w:rPr>
        <w:t>can invariably be traced to failures in the social and political system of capitalist governance and distribution.</w:t>
      </w:r>
      <w:r w:rsidRPr="006E48B6">
        <w:rPr>
          <w:sz w:val="16"/>
        </w:rPr>
        <w:t xml:space="preserve"> </w:t>
      </w:r>
      <w:r w:rsidRPr="006E48B6">
        <w:rPr>
          <w:rStyle w:val="StyleUnderline"/>
        </w:rPr>
        <w:t>Much of the world’s population is now dependent upon the circulation of capital to procure and ensure its food supply, access the fuels and the energy required to support daily life, and to maintain the elaborate structures and equipment of communication that facilitate the coordination of basic production requirements</w:t>
      </w:r>
      <w:r w:rsidRPr="006E48B6">
        <w:rPr>
          <w:sz w:val="16"/>
        </w:rPr>
        <w:t>.</w:t>
      </w:r>
    </w:p>
    <w:p w14:paraId="5315D232" w14:textId="77777777" w:rsidR="006E48B6" w:rsidRPr="006E48B6" w:rsidRDefault="006E48B6" w:rsidP="006E48B6">
      <w:pPr>
        <w:rPr>
          <w:sz w:val="16"/>
        </w:rPr>
      </w:pPr>
      <w:r w:rsidRPr="006E48B6">
        <w:rPr>
          <w:rStyle w:val="StyleUnderline"/>
        </w:rPr>
        <w:t>Capital</w:t>
      </w:r>
      <w:r w:rsidRPr="006E48B6">
        <w:rPr>
          <w:sz w:val="16"/>
        </w:rPr>
        <w:t xml:space="preserve">, right now, </w:t>
      </w:r>
      <w:r w:rsidRPr="006E48B6">
        <w:rPr>
          <w:rStyle w:val="StyleUnderline"/>
        </w:rPr>
        <w:t xml:space="preserve">may be too deeply implicated in the </w:t>
      </w:r>
      <w:r w:rsidRPr="006E48B6">
        <w:rPr>
          <w:rStyle w:val="Emphasis"/>
        </w:rPr>
        <w:t>reproduction of daily life</w:t>
      </w:r>
      <w:r w:rsidRPr="006E48B6">
        <w:rPr>
          <w:rStyle w:val="StyleUnderline"/>
        </w:rPr>
        <w:t xml:space="preserve"> to fail. The economic consequences and social impacts and costs of a massive and prolonged failure in the continuity of capital circulation will be catastrophic and potentially </w:t>
      </w:r>
      <w:r w:rsidRPr="006E48B6">
        <w:rPr>
          <w:rStyle w:val="Emphasis"/>
        </w:rPr>
        <w:t>lethal</w:t>
      </w:r>
      <w:r w:rsidRPr="006E48B6">
        <w:rPr>
          <w:rStyle w:val="StyleUnderline"/>
        </w:rPr>
        <w:t xml:space="preserve"> for a significant portion of the world’s population.</w:t>
      </w:r>
      <w:r w:rsidRPr="006E48B6">
        <w:rPr>
          <w:sz w:val="16"/>
        </w:rPr>
        <w:t xml:space="preserve"> To be sure, indigenous and peasant populations in the Andean highlands may survive quite well, but </w:t>
      </w:r>
      <w:r w:rsidRPr="006E48B6">
        <w:rPr>
          <w:rStyle w:val="StyleUnderline"/>
        </w:rPr>
        <w:t>if the flow of capital shuts down</w:t>
      </w:r>
      <w:r w:rsidRPr="006E48B6">
        <w:rPr>
          <w:sz w:val="16"/>
        </w:rPr>
        <w:t xml:space="preserve"> for any prolonged period, then </w:t>
      </w:r>
      <w:r w:rsidRPr="006E48B6">
        <w:rPr>
          <w:rStyle w:val="Emphasis"/>
        </w:rPr>
        <w:t xml:space="preserve">maybe </w:t>
      </w:r>
      <w:r w:rsidRPr="00C047BE">
        <w:rPr>
          <w:rStyle w:val="Emphasis"/>
          <w:highlight w:val="yellow"/>
        </w:rPr>
        <w:t>two-thirds of the world’s population would within a few weeks be threatened with starvation</w:t>
      </w:r>
      <w:r w:rsidRPr="006E48B6">
        <w:rPr>
          <w:rStyle w:val="Emphasis"/>
        </w:rPr>
        <w:t>,</w:t>
      </w:r>
      <w:r w:rsidRPr="006E48B6">
        <w:rPr>
          <w:rStyle w:val="StyleUnderline"/>
        </w:rPr>
        <w:t xml:space="preserve"> deprived of fuel and light, while being rendered immobile and deprived of almost all capacity to reproduce their conditions of existence effectively</w:t>
      </w:r>
      <w:r w:rsidRPr="006E48B6">
        <w:rPr>
          <w:sz w:val="16"/>
        </w:rPr>
        <w:t xml:space="preserve">. </w:t>
      </w:r>
      <w:r w:rsidRPr="00C047BE">
        <w:rPr>
          <w:rStyle w:val="Emphasis"/>
          <w:highlight w:val="yellow"/>
        </w:rPr>
        <w:t>We cannot</w:t>
      </w:r>
      <w:r w:rsidRPr="006E48B6">
        <w:rPr>
          <w:rStyle w:val="Emphasis"/>
        </w:rPr>
        <w:t xml:space="preserve"> now </w:t>
      </w:r>
      <w:r w:rsidRPr="00C047BE">
        <w:rPr>
          <w:rStyle w:val="Emphasis"/>
          <w:highlight w:val="yellow"/>
        </w:rPr>
        <w:t>afford</w:t>
      </w:r>
      <w:r w:rsidRPr="006E48B6">
        <w:rPr>
          <w:sz w:val="16"/>
        </w:rPr>
        <w:t xml:space="preserve"> any kind of </w:t>
      </w:r>
      <w:r w:rsidRPr="006E48B6">
        <w:rPr>
          <w:rStyle w:val="StyleUnderline"/>
        </w:rPr>
        <w:t xml:space="preserve">sustained and prolonged attack upon or </w:t>
      </w:r>
      <w:r w:rsidRPr="00C047BE">
        <w:rPr>
          <w:rStyle w:val="StyleUnderline"/>
          <w:highlight w:val="yellow"/>
        </w:rPr>
        <w:t>disruption</w:t>
      </w:r>
      <w:r w:rsidRPr="006E48B6">
        <w:rPr>
          <w:rStyle w:val="StyleUnderline"/>
        </w:rPr>
        <w:t xml:space="preserve"> of capital circulation </w:t>
      </w:r>
      <w:r w:rsidRPr="00C047BE">
        <w:rPr>
          <w:rStyle w:val="StyleUnderline"/>
          <w:highlight w:val="yellow"/>
        </w:rPr>
        <w:t>even if the</w:t>
      </w:r>
      <w:r w:rsidRPr="006E48B6">
        <w:rPr>
          <w:rStyle w:val="StyleUnderline"/>
        </w:rPr>
        <w:t xml:space="preserve"> more </w:t>
      </w:r>
      <w:r w:rsidRPr="00C047BE">
        <w:rPr>
          <w:rStyle w:val="Emphasis"/>
          <w:highlight w:val="yellow"/>
        </w:rPr>
        <w:t>egregious forms of accumulation are strictly curbed</w:t>
      </w:r>
      <w:r w:rsidRPr="006E48B6">
        <w:rPr>
          <w:rStyle w:val="StyleUnderline"/>
        </w:rPr>
        <w:t xml:space="preserve">. </w:t>
      </w:r>
      <w:r w:rsidRPr="00C047BE">
        <w:rPr>
          <w:rStyle w:val="StyleUnderline"/>
          <w:highlight w:val="yellow"/>
        </w:rPr>
        <w:t>The</w:t>
      </w:r>
      <w:r w:rsidRPr="006E48B6">
        <w:rPr>
          <w:rStyle w:val="StyleUnderline"/>
        </w:rPr>
        <w:t xml:space="preserve"> kind of </w:t>
      </w:r>
      <w:r w:rsidRPr="00C047BE">
        <w:rPr>
          <w:rStyle w:val="StyleUnderline"/>
          <w:highlight w:val="yellow"/>
        </w:rPr>
        <w:t>fantasy</w:t>
      </w:r>
      <w:r w:rsidRPr="006E48B6">
        <w:rPr>
          <w:rStyle w:val="StyleUnderline"/>
        </w:rPr>
        <w:t xml:space="preserve"> that </w:t>
      </w:r>
      <w:r w:rsidRPr="00C047BE">
        <w:rPr>
          <w:rStyle w:val="StyleUnderline"/>
          <w:highlight w:val="yellow"/>
        </w:rPr>
        <w:t>revolutionaries</w:t>
      </w:r>
      <w:r w:rsidRPr="006E48B6">
        <w:rPr>
          <w:rStyle w:val="StyleUnderline"/>
        </w:rPr>
        <w:t xml:space="preserve"> might once have </w:t>
      </w:r>
      <w:r w:rsidRPr="00C047BE">
        <w:rPr>
          <w:rStyle w:val="StyleUnderline"/>
          <w:highlight w:val="yellow"/>
        </w:rPr>
        <w:t>had</w:t>
      </w:r>
      <w:r w:rsidRPr="006E48B6">
        <w:rPr>
          <w:rStyle w:val="StyleUnderline"/>
        </w:rPr>
        <w:t xml:space="preserve"> – which was that capitalism could be destroyed and burned down</w:t>
      </w:r>
      <w:r w:rsidRPr="006E48B6">
        <w:rPr>
          <w:sz w:val="16"/>
        </w:rPr>
        <w:t xml:space="preserve"> overnight and that something different could </w:t>
      </w:r>
      <w:r w:rsidRPr="006E48B6">
        <w:rPr>
          <w:sz w:val="16"/>
        </w:rPr>
        <w:lastRenderedPageBreak/>
        <w:t xml:space="preserve">immediately be built upon the ashes – </w:t>
      </w:r>
      <w:r w:rsidRPr="00C047BE">
        <w:rPr>
          <w:rStyle w:val="Emphasis"/>
          <w:highlight w:val="yellow"/>
        </w:rPr>
        <w:t>is impossible today</w:t>
      </w:r>
      <w:r w:rsidRPr="006E48B6">
        <w:rPr>
          <w:rStyle w:val="StyleUnderline"/>
        </w:rPr>
        <w:t xml:space="preserve"> even supposing there ever was a time when such a revolutionary overthrow might have happe</w:t>
      </w:r>
      <w:r w:rsidRPr="006E48B6">
        <w:rPr>
          <w:sz w:val="16"/>
        </w:rPr>
        <w:t xml:space="preserve">ned. Some form of the circulation of commodities and therefore of money capital has to be kept in motion for some considerable time lest most of us starve. It is in this sense that we might say that </w:t>
      </w:r>
      <w:r w:rsidRPr="006E48B6">
        <w:rPr>
          <w:rStyle w:val="StyleUnderline"/>
        </w:rPr>
        <w:t xml:space="preserve">capital appears to be now </w:t>
      </w:r>
      <w:r w:rsidRPr="006E48B6">
        <w:rPr>
          <w:rStyle w:val="Emphasis"/>
        </w:rPr>
        <w:t>too big to fail.</w:t>
      </w:r>
      <w:r w:rsidRPr="006E48B6">
        <w:rPr>
          <w:sz w:val="16"/>
        </w:rPr>
        <w:t xml:space="preserve"> We </w:t>
      </w:r>
      <w:r w:rsidRPr="006E48B6">
        <w:rPr>
          <w:rStyle w:val="StyleUnderline"/>
        </w:rPr>
        <w:t>may aspire to make our own history, Marx observed, but this can never be done under conditions of our own choosing. These conditions dictate a politics that is about sustaining many existing commodity chains and flows while socializing and perhaps gradually modifying them to accommodate to human need</w:t>
      </w:r>
      <w:r w:rsidRPr="006E48B6">
        <w:rPr>
          <w:sz w:val="16"/>
        </w:rPr>
        <w:t>s. As Marx noted in his commentary on the Paris Commune,</w:t>
      </w:r>
    </w:p>
    <w:p w14:paraId="072DA71A" w14:textId="77777777" w:rsidR="006E48B6" w:rsidRPr="006E48B6" w:rsidRDefault="006E48B6" w:rsidP="006E48B6">
      <w:pPr>
        <w:rPr>
          <w:sz w:val="16"/>
        </w:rPr>
      </w:pPr>
      <w:r w:rsidRPr="006E48B6">
        <w:rPr>
          <w:sz w:val="16"/>
        </w:rPr>
        <w:t>in order to work out their own emancipation, and along with it the higher form to which present society is irresistibly tending by its own economical agencies, they [the working classes] will have to pass through long struggles, through a series of historic processes, transforming circumstances and men. They have no ideals to realize, but to set free the elements of the new society with which old collapsing bourgeois society is pregnant.</w:t>
      </w:r>
    </w:p>
    <w:p w14:paraId="7D70493D" w14:textId="77777777" w:rsidR="006E48B6" w:rsidRPr="006E48B6" w:rsidRDefault="006E48B6" w:rsidP="006E48B6">
      <w:pPr>
        <w:rPr>
          <w:sz w:val="16"/>
        </w:rPr>
      </w:pPr>
      <w:r w:rsidRPr="006E48B6">
        <w:rPr>
          <w:rStyle w:val="StyleUnderline"/>
        </w:rPr>
        <w:t xml:space="preserve">The task is to identify that which </w:t>
      </w:r>
      <w:r w:rsidRPr="006E48B6">
        <w:rPr>
          <w:rStyle w:val="Emphasis"/>
        </w:rPr>
        <w:t>lays latent in our existing society to find a peaceful transition to a more socialist alternative</w:t>
      </w:r>
      <w:r w:rsidRPr="006E48B6">
        <w:rPr>
          <w:sz w:val="16"/>
        </w:rPr>
        <w:t xml:space="preserve">. </w:t>
      </w:r>
      <w:r w:rsidRPr="00C047BE">
        <w:rPr>
          <w:rStyle w:val="Emphasis"/>
          <w:highlight w:val="yellow"/>
        </w:rPr>
        <w:t>Revolution is</w:t>
      </w:r>
      <w:r w:rsidRPr="006E48B6">
        <w:rPr>
          <w:rStyle w:val="Emphasis"/>
        </w:rPr>
        <w:t xml:space="preserve"> </w:t>
      </w:r>
      <w:r w:rsidRPr="00C047BE">
        <w:rPr>
          <w:rStyle w:val="Emphasis"/>
          <w:highlight w:val="yellow"/>
        </w:rPr>
        <w:t>a</w:t>
      </w:r>
      <w:r w:rsidRPr="006E48B6">
        <w:rPr>
          <w:rStyle w:val="Emphasis"/>
        </w:rPr>
        <w:t xml:space="preserve"> long </w:t>
      </w:r>
      <w:r w:rsidRPr="00C047BE">
        <w:rPr>
          <w:rStyle w:val="Emphasis"/>
          <w:highlight w:val="yellow"/>
        </w:rPr>
        <w:t>process not an event</w:t>
      </w:r>
      <w:r w:rsidRPr="006E48B6">
        <w:rPr>
          <w:sz w:val="16"/>
        </w:rPr>
        <w:t>.</w:t>
      </w:r>
    </w:p>
    <w:p w14:paraId="57B69D39" w14:textId="77777777" w:rsidR="006E48B6" w:rsidRPr="006E48B6" w:rsidRDefault="006E48B6" w:rsidP="006E48B6">
      <w:pPr>
        <w:pStyle w:val="Heading4"/>
        <w:rPr>
          <w:rFonts w:cs="Times New Roman"/>
        </w:rPr>
      </w:pPr>
      <w:r w:rsidRPr="006E48B6">
        <w:rPr>
          <w:rFonts w:cs="Times New Roman"/>
        </w:rPr>
        <w:t xml:space="preserve">Alt has </w:t>
      </w:r>
      <w:r w:rsidRPr="006E48B6">
        <w:rPr>
          <w:rFonts w:cs="Times New Roman"/>
          <w:u w:val="single"/>
        </w:rPr>
        <w:t>zero chance</w:t>
      </w:r>
      <w:r w:rsidRPr="006E48B6">
        <w:rPr>
          <w:rFonts w:cs="Times New Roman"/>
        </w:rPr>
        <w:t xml:space="preserve"> of success -- prefer quantitative studies that analyze </w:t>
      </w:r>
      <w:r w:rsidRPr="006E48B6">
        <w:rPr>
          <w:rFonts w:cs="Times New Roman"/>
          <w:u w:val="single"/>
        </w:rPr>
        <w:t>one-thousand years</w:t>
      </w:r>
      <w:r w:rsidRPr="006E48B6">
        <w:rPr>
          <w:rFonts w:cs="Times New Roman"/>
        </w:rPr>
        <w:t xml:space="preserve"> of data</w:t>
      </w:r>
    </w:p>
    <w:p w14:paraId="13BA7B7C" w14:textId="77777777" w:rsidR="006E48B6" w:rsidRPr="006E48B6" w:rsidRDefault="006E48B6" w:rsidP="006E48B6">
      <w:r w:rsidRPr="006E48B6">
        <w:rPr>
          <w:rStyle w:val="Style13ptBold"/>
        </w:rPr>
        <w:t>Calnitsky ’21</w:t>
      </w:r>
      <w:r w:rsidRPr="006E48B6">
        <w:t xml:space="preserve"> [David; August 8; Assistant Professor in the Department of Sociology at Western University; </w:t>
      </w:r>
      <w:r w:rsidRPr="006E48B6">
        <w:rPr>
          <w:i/>
          <w:iCs/>
        </w:rPr>
        <w:t xml:space="preserve">Critical Sociology, </w:t>
      </w:r>
      <w:r w:rsidRPr="006E48B6">
        <w:t>“The Policy Road to Socialism,” Sage Online]</w:t>
      </w:r>
    </w:p>
    <w:p w14:paraId="74200D79" w14:textId="77777777" w:rsidR="006E48B6" w:rsidRPr="006E48B6" w:rsidRDefault="006E48B6" w:rsidP="006E48B6">
      <w:r w:rsidRPr="006E48B6">
        <w:t xml:space="preserve">David Calnitsky, Published August 8, 2021 </w:t>
      </w:r>
    </w:p>
    <w:p w14:paraId="0CB1DB76" w14:textId="77777777" w:rsidR="006E48B6" w:rsidRPr="006E48B6" w:rsidRDefault="006E48B6" w:rsidP="006E48B6">
      <w:pPr>
        <w:rPr>
          <w:rStyle w:val="StyleUnderline"/>
        </w:rPr>
      </w:pPr>
      <w:r w:rsidRPr="006E48B6">
        <w:rPr>
          <w:sz w:val="16"/>
        </w:rPr>
        <w:t xml:space="preserve">I do not, however, think that </w:t>
      </w:r>
      <w:r w:rsidRPr="00C047BE">
        <w:rPr>
          <w:rStyle w:val="Emphasis"/>
          <w:highlight w:val="yellow"/>
        </w:rPr>
        <w:t>the rev</w:t>
      </w:r>
      <w:r w:rsidRPr="006E48B6">
        <w:rPr>
          <w:rStyle w:val="Emphasis"/>
        </w:rPr>
        <w:t xml:space="preserve">olutionary road </w:t>
      </w:r>
      <w:r w:rsidRPr="00C047BE">
        <w:rPr>
          <w:rStyle w:val="Emphasis"/>
          <w:highlight w:val="yellow"/>
        </w:rPr>
        <w:t>is</w:t>
      </w:r>
      <w:r w:rsidRPr="006E48B6">
        <w:rPr>
          <w:sz w:val="16"/>
        </w:rPr>
        <w:t xml:space="preserve"> implausible. Rather, it is </w:t>
      </w:r>
      <w:r w:rsidRPr="00C047BE">
        <w:rPr>
          <w:rStyle w:val="Emphasis"/>
          <w:highlight w:val="yellow"/>
        </w:rPr>
        <w:t>impossible</w:t>
      </w:r>
      <w:r w:rsidRPr="006E48B6">
        <w:rPr>
          <w:sz w:val="16"/>
        </w:rPr>
        <w:t xml:space="preserve">, at least </w:t>
      </w:r>
      <w:r w:rsidRPr="006E48B6">
        <w:rPr>
          <w:rStyle w:val="StyleUnderline"/>
        </w:rPr>
        <w:t>inside the rich capitalist democracies</w:t>
      </w:r>
      <w:r w:rsidRPr="006E48B6">
        <w:rPr>
          <w:sz w:val="16"/>
        </w:rPr>
        <w:t xml:space="preserve">. </w:t>
      </w:r>
      <w:r w:rsidRPr="006E48B6">
        <w:rPr>
          <w:rStyle w:val="StyleUnderline"/>
        </w:rPr>
        <w:t>And between the implausible and the impossible the choice is clear.</w:t>
      </w:r>
    </w:p>
    <w:p w14:paraId="1E3D0520" w14:textId="77777777" w:rsidR="006E48B6" w:rsidRPr="006E48B6" w:rsidRDefault="006E48B6" w:rsidP="006E48B6">
      <w:pPr>
        <w:rPr>
          <w:sz w:val="16"/>
        </w:rPr>
      </w:pPr>
      <w:r w:rsidRPr="006E48B6">
        <w:rPr>
          <w:sz w:val="16"/>
        </w:rPr>
        <w:t xml:space="preserve">Again, </w:t>
      </w:r>
      <w:r w:rsidRPr="006E48B6">
        <w:rPr>
          <w:rStyle w:val="StyleUnderline"/>
        </w:rPr>
        <w:t>this can be framed as an empirical hypothesis</w:t>
      </w:r>
      <w:r w:rsidRPr="006E48B6">
        <w:rPr>
          <w:sz w:val="16"/>
        </w:rPr>
        <w:t xml:space="preserve">: </w:t>
      </w:r>
      <w:r w:rsidRPr="00C047BE">
        <w:rPr>
          <w:rStyle w:val="Emphasis"/>
          <w:highlight w:val="yellow"/>
        </w:rPr>
        <w:t>You do not see rev</w:t>
      </w:r>
      <w:r w:rsidRPr="006E48B6">
        <w:rPr>
          <w:rStyle w:val="Emphasis"/>
        </w:rPr>
        <w:t>olution</w:t>
      </w:r>
      <w:r w:rsidRPr="00C047BE">
        <w:rPr>
          <w:rStyle w:val="Emphasis"/>
          <w:highlight w:val="yellow"/>
        </w:rPr>
        <w:t>s</w:t>
      </w:r>
      <w:r w:rsidRPr="006E48B6">
        <w:rPr>
          <w:rStyle w:val="Emphasis"/>
        </w:rPr>
        <w:t xml:space="preserve"> </w:t>
      </w:r>
      <w:r w:rsidRPr="00C047BE">
        <w:rPr>
          <w:rStyle w:val="Emphasis"/>
          <w:highlight w:val="yellow"/>
        </w:rPr>
        <w:t>in developed capitalist democracies</w:t>
      </w:r>
      <w:r w:rsidRPr="006E48B6">
        <w:rPr>
          <w:sz w:val="16"/>
        </w:rPr>
        <w:t xml:space="preserve">. As Przeworski and Limongi (1997) have written, </w:t>
      </w:r>
      <w:r w:rsidRPr="006E48B6">
        <w:rPr>
          <w:rStyle w:val="StyleUnderline"/>
        </w:rPr>
        <w:t xml:space="preserve">there has </w:t>
      </w:r>
      <w:r w:rsidRPr="006E48B6">
        <w:rPr>
          <w:rStyle w:val="Emphasis"/>
        </w:rPr>
        <w:t>never</w:t>
      </w:r>
      <w:r w:rsidRPr="006E48B6">
        <w:rPr>
          <w:rStyle w:val="StyleUnderline"/>
        </w:rPr>
        <w:t xml:space="preserve"> been a revolution in a moderately middle-class democracy</w:t>
      </w:r>
      <w:r w:rsidRPr="006E48B6">
        <w:rPr>
          <w:sz w:val="16"/>
        </w:rPr>
        <w:t xml:space="preserve"> (see also Przeworski, 2019). </w:t>
      </w:r>
      <w:r w:rsidRPr="00C047BE">
        <w:rPr>
          <w:rStyle w:val="StyleUnderline"/>
          <w:highlight w:val="yellow"/>
        </w:rPr>
        <w:t xml:space="preserve">Drawing on a </w:t>
      </w:r>
      <w:r w:rsidRPr="00C047BE">
        <w:rPr>
          <w:rStyle w:val="Emphasis"/>
          <w:highlight w:val="yellow"/>
        </w:rPr>
        <w:t>thousand years of data</w:t>
      </w:r>
      <w:r w:rsidRPr="006E48B6">
        <w:rPr>
          <w:sz w:val="16"/>
        </w:rPr>
        <w:t xml:space="preserve">, cumulatively collected across 37 democratic countries, </w:t>
      </w:r>
      <w:r w:rsidRPr="006E48B6">
        <w:rPr>
          <w:rStyle w:val="StyleUnderline"/>
        </w:rPr>
        <w:t xml:space="preserve">they show that </w:t>
      </w:r>
      <w:r w:rsidRPr="00C047BE">
        <w:rPr>
          <w:rStyle w:val="Emphasis"/>
          <w:highlight w:val="yellow"/>
        </w:rPr>
        <w:t>not one had collapsed</w:t>
      </w:r>
      <w:r w:rsidRPr="00C047BE">
        <w:rPr>
          <w:rStyle w:val="StyleUnderline"/>
          <w:highlight w:val="yellow"/>
        </w:rPr>
        <w:t xml:space="preserve"> with</w:t>
      </w:r>
      <w:r w:rsidRPr="006E48B6">
        <w:rPr>
          <w:rStyle w:val="StyleUnderline"/>
        </w:rPr>
        <w:t xml:space="preserve"> a per-capita </w:t>
      </w:r>
      <w:r w:rsidRPr="00C047BE">
        <w:rPr>
          <w:rStyle w:val="StyleUnderline"/>
          <w:highlight w:val="yellow"/>
        </w:rPr>
        <w:t>GDP higher than</w:t>
      </w:r>
      <w:r w:rsidRPr="006E48B6">
        <w:rPr>
          <w:rStyle w:val="StyleUnderline"/>
        </w:rPr>
        <w:t xml:space="preserve"> that of </w:t>
      </w:r>
      <w:r w:rsidRPr="00C047BE">
        <w:rPr>
          <w:rStyle w:val="StyleUnderline"/>
          <w:highlight w:val="yellow"/>
        </w:rPr>
        <w:t>Argentina</w:t>
      </w:r>
      <w:r w:rsidRPr="006E48B6">
        <w:rPr>
          <w:rStyle w:val="StyleUnderline"/>
        </w:rPr>
        <w:t xml:space="preserve"> in 1976. A</w:t>
      </w:r>
      <w:r w:rsidRPr="006E48B6">
        <w:rPr>
          <w:sz w:val="16"/>
        </w:rPr>
        <w:t xml:space="preserve">mong countries with half that figure, collapse was exceedingly rare. Even a modest GDP brings with it an enormous amount of regime stability. </w:t>
      </w:r>
      <w:r w:rsidRPr="00C047BE">
        <w:rPr>
          <w:rStyle w:val="StyleUnderline"/>
          <w:highlight w:val="yellow"/>
        </w:rPr>
        <w:t>These</w:t>
      </w:r>
      <w:r w:rsidRPr="006E48B6">
        <w:rPr>
          <w:rStyle w:val="StyleUnderline"/>
        </w:rPr>
        <w:t xml:space="preserve"> data in fact </w:t>
      </w:r>
      <w:r w:rsidRPr="00C047BE">
        <w:rPr>
          <w:rStyle w:val="StyleUnderline"/>
          <w:highlight w:val="yellow"/>
        </w:rPr>
        <w:t xml:space="preserve">include </w:t>
      </w:r>
      <w:r w:rsidRPr="00C047BE">
        <w:rPr>
          <w:rStyle w:val="Emphasis"/>
          <w:highlight w:val="yellow"/>
        </w:rPr>
        <w:t>any kind of regime collapse</w:t>
      </w:r>
      <w:r w:rsidRPr="006E48B6">
        <w:rPr>
          <w:rStyle w:val="StyleUnderline"/>
        </w:rPr>
        <w:t>;</w:t>
      </w:r>
      <w:r w:rsidRPr="006E48B6">
        <w:rPr>
          <w:sz w:val="16"/>
        </w:rPr>
        <w:t xml:space="preserve"> </w:t>
      </w:r>
      <w:r w:rsidRPr="006E48B6">
        <w:rPr>
          <w:rStyle w:val="StyleUnderline"/>
        </w:rPr>
        <w:t>narrowing the data to socialist revolution makes the empirical case against it even more impressive.</w:t>
      </w:r>
      <w:r w:rsidRPr="006E48B6">
        <w:rPr>
          <w:sz w:val="16"/>
        </w:rPr>
        <w:t xml:space="preserve"> Any case for revolution must begin by acknowledging rather than ignoring this evidence.</w:t>
      </w:r>
    </w:p>
    <w:p w14:paraId="25FA6C80" w14:textId="77777777" w:rsidR="006E48B6" w:rsidRPr="006E48B6" w:rsidRDefault="006E48B6" w:rsidP="006E48B6">
      <w:pPr>
        <w:rPr>
          <w:sz w:val="16"/>
        </w:rPr>
      </w:pPr>
      <w:r w:rsidRPr="006E48B6">
        <w:rPr>
          <w:sz w:val="16"/>
        </w:rPr>
        <w:t xml:space="preserve">To look at this question in a different way, I draw on the Cross-National Time-Series Data Archive, which contains information on revolutions (rather than government collapse) for over 200 countries since 1919. </w:t>
      </w:r>
      <w:r w:rsidRPr="006E48B6">
        <w:rPr>
          <w:rStyle w:val="StyleUnderline"/>
        </w:rPr>
        <w:t>Their definition of revolution is very broad</w:t>
      </w:r>
      <w:r w:rsidRPr="006E48B6">
        <w:rPr>
          <w:sz w:val="16"/>
        </w:rPr>
        <w:t xml:space="preserve"> (see footnote 7) </w:t>
      </w:r>
      <w:r w:rsidRPr="006E48B6">
        <w:rPr>
          <w:rStyle w:val="StyleUnderline"/>
        </w:rPr>
        <w:t>and includes “attempts” to overthrow government as well as “unsuccessful” rebellions</w:t>
      </w:r>
      <w:r w:rsidRPr="006E48B6">
        <w:rPr>
          <w:sz w:val="16"/>
        </w:rPr>
        <w:t>. The data were compiled from newspaper sources and warrants caution, but nonetheless constitutes the most systematic evidence available for these questions. In Figure 9, I present the GNP per capita distribution of revolutions, from 1919, where GNP is first available, to the present. By considering only those country-years with revolutions I reduce the observation count from 17,520 to 184. Unlike Przeworski, I do not further restrict the data to democracies. The graph displays an extreme skew: The vast, overwhelming majority of cases of revolutionary threat occur in countries with a per capita GNP below $5,000 USD. For reference, the figure for the US in the data is about $65,850 in 2019. The hypothesis above—that we do not see revolutions in developed democracies—seems borne out by the evidence.</w:t>
      </w:r>
    </w:p>
    <w:p w14:paraId="1321361B" w14:textId="77777777" w:rsidR="006E48B6" w:rsidRPr="006E48B6" w:rsidRDefault="006E48B6" w:rsidP="006E48B6">
      <w:pPr>
        <w:rPr>
          <w:sz w:val="16"/>
        </w:rPr>
      </w:pPr>
      <w:r w:rsidRPr="006E48B6">
        <w:rPr>
          <w:sz w:val="16"/>
        </w:rPr>
        <w:t>figure</w:t>
      </w:r>
    </w:p>
    <w:p w14:paraId="7C2567D9" w14:textId="77777777" w:rsidR="006E48B6" w:rsidRPr="006E48B6" w:rsidRDefault="006E48B6" w:rsidP="006E48B6">
      <w:pPr>
        <w:rPr>
          <w:sz w:val="16"/>
        </w:rPr>
      </w:pPr>
      <w:r w:rsidRPr="006E48B6">
        <w:rPr>
          <w:sz w:val="16"/>
        </w:rPr>
        <w:t>Figure 9. Histogram of country-years with revolutions.</w:t>
      </w:r>
    </w:p>
    <w:p w14:paraId="420DD8F5" w14:textId="77777777" w:rsidR="006E48B6" w:rsidRPr="006E48B6" w:rsidRDefault="006E48B6" w:rsidP="006E48B6">
      <w:pPr>
        <w:rPr>
          <w:sz w:val="16"/>
        </w:rPr>
      </w:pPr>
      <w:r w:rsidRPr="006E48B6">
        <w:rPr>
          <w:sz w:val="16"/>
        </w:rPr>
        <w:t>Source: Cross-National Time-Series Data Archive. Data drawn from 200 plus countries between 1919 and 2018 are then restricted to country-years (N = 184) in which there were “revolutions,” as well as a “major government crisis” and “anti-government protests.”</w:t>
      </w:r>
    </w:p>
    <w:p w14:paraId="284902DA" w14:textId="77777777" w:rsidR="006E48B6" w:rsidRPr="006E48B6" w:rsidRDefault="006E48B6" w:rsidP="006E48B6">
      <w:pPr>
        <w:rPr>
          <w:rStyle w:val="StyleUnderline"/>
        </w:rPr>
      </w:pPr>
      <w:r w:rsidRPr="006E48B6">
        <w:rPr>
          <w:sz w:val="16"/>
        </w:rPr>
        <w:t xml:space="preserve">Why exactly is this true and what are the mechanisms to explain it? Why is the revolutionary strategy impossible for a country like the US? There are, at bottom, three reasons, each of which stands alone as a sufficient condition to snap the last threads of one’s revolutionary faith.23 The first </w:t>
      </w:r>
      <w:r w:rsidRPr="006E48B6">
        <w:rPr>
          <w:sz w:val="16"/>
        </w:rPr>
        <w:lastRenderedPageBreak/>
        <w:t xml:space="preserve">two suggest that revolution is unachievable, and the last suggests that even if it is achievable, socialism by revolutionary means is unachievable. </w:t>
      </w:r>
      <w:r w:rsidRPr="006E48B6">
        <w:rPr>
          <w:rStyle w:val="StyleUnderline"/>
        </w:rPr>
        <w:t>The revolutionary road is closed on the following grounds:</w:t>
      </w:r>
    </w:p>
    <w:p w14:paraId="13FF227D" w14:textId="77777777" w:rsidR="006E48B6" w:rsidRPr="006E48B6" w:rsidRDefault="006E48B6" w:rsidP="006E48B6">
      <w:pPr>
        <w:rPr>
          <w:rStyle w:val="Emphasis"/>
        </w:rPr>
      </w:pPr>
      <w:r w:rsidRPr="006E48B6">
        <w:rPr>
          <w:sz w:val="16"/>
        </w:rPr>
        <w:t>(1) </w:t>
      </w:r>
      <w:r w:rsidRPr="006E48B6">
        <w:rPr>
          <w:rStyle w:val="Emphasis"/>
        </w:rPr>
        <w:t>Workers do not want it</w:t>
      </w:r>
    </w:p>
    <w:p w14:paraId="3DDADF37" w14:textId="77777777" w:rsidR="006E48B6" w:rsidRPr="006E48B6" w:rsidRDefault="006E48B6" w:rsidP="006E48B6">
      <w:pPr>
        <w:rPr>
          <w:rStyle w:val="Emphasis"/>
        </w:rPr>
      </w:pPr>
      <w:r w:rsidRPr="006E48B6">
        <w:rPr>
          <w:sz w:val="16"/>
        </w:rPr>
        <w:t>(2) </w:t>
      </w:r>
      <w:r w:rsidRPr="006E48B6">
        <w:rPr>
          <w:rStyle w:val="Emphasis"/>
        </w:rPr>
        <w:t>Capitalists would sooner grant reforms</w:t>
      </w:r>
    </w:p>
    <w:p w14:paraId="10B2179A" w14:textId="77777777" w:rsidR="006E48B6" w:rsidRPr="006E48B6" w:rsidRDefault="006E48B6" w:rsidP="006E48B6">
      <w:pPr>
        <w:rPr>
          <w:sz w:val="16"/>
        </w:rPr>
      </w:pPr>
      <w:r w:rsidRPr="006E48B6">
        <w:rPr>
          <w:sz w:val="16"/>
        </w:rPr>
        <w:t>(3) </w:t>
      </w:r>
      <w:r w:rsidRPr="00C047BE">
        <w:rPr>
          <w:rStyle w:val="Emphasis"/>
          <w:highlight w:val="yellow"/>
        </w:rPr>
        <w:t>A smashed state is</w:t>
      </w:r>
      <w:r w:rsidRPr="006E48B6">
        <w:rPr>
          <w:rStyle w:val="Emphasis"/>
        </w:rPr>
        <w:t xml:space="preserve"> more </w:t>
      </w:r>
      <w:r w:rsidRPr="00C047BE">
        <w:rPr>
          <w:rStyle w:val="Emphasis"/>
          <w:highlight w:val="yellow"/>
        </w:rPr>
        <w:t>likely to result in tyranny</w:t>
      </w:r>
      <w:r w:rsidRPr="006E48B6">
        <w:rPr>
          <w:sz w:val="16"/>
        </w:rPr>
        <w:t xml:space="preserve"> than deep democracy</w:t>
      </w:r>
    </w:p>
    <w:p w14:paraId="1B402186" w14:textId="77777777" w:rsidR="006E48B6" w:rsidRPr="006E48B6" w:rsidRDefault="006E48B6" w:rsidP="006E48B6">
      <w:pPr>
        <w:rPr>
          <w:sz w:val="16"/>
        </w:rPr>
      </w:pPr>
      <w:r w:rsidRPr="00C047BE">
        <w:rPr>
          <w:rStyle w:val="StyleUnderline"/>
          <w:highlight w:val="yellow"/>
        </w:rPr>
        <w:t>Not only has there never been a successful revolution</w:t>
      </w:r>
      <w:r w:rsidRPr="006E48B6">
        <w:rPr>
          <w:rStyle w:val="StyleUnderline"/>
        </w:rPr>
        <w:t xml:space="preserve"> in a developed democracy, </w:t>
      </w:r>
      <w:r w:rsidRPr="00C047BE">
        <w:rPr>
          <w:rStyle w:val="Emphasis"/>
          <w:highlight w:val="yellow"/>
        </w:rPr>
        <w:t>there has never</w:t>
      </w:r>
      <w:r w:rsidRPr="006E48B6">
        <w:rPr>
          <w:rStyle w:val="Emphasis"/>
        </w:rPr>
        <w:t xml:space="preserve"> been </w:t>
      </w:r>
      <w:r w:rsidRPr="00C047BE">
        <w:rPr>
          <w:rStyle w:val="Emphasis"/>
          <w:highlight w:val="yellow"/>
        </w:rPr>
        <w:t>a working class that</w:t>
      </w:r>
      <w:r w:rsidRPr="006E48B6">
        <w:rPr>
          <w:rStyle w:val="Emphasis"/>
        </w:rPr>
        <w:t xml:space="preserve"> has </w:t>
      </w:r>
      <w:r w:rsidRPr="00C047BE">
        <w:rPr>
          <w:rStyle w:val="Emphasis"/>
          <w:highlight w:val="yellow"/>
        </w:rPr>
        <w:t>wanted one</w:t>
      </w:r>
      <w:r w:rsidRPr="006E48B6">
        <w:rPr>
          <w:sz w:val="16"/>
        </w:rPr>
        <w:t xml:space="preserve"> (e.g. Erikson and Tedin, 2015; Sassoon, 1996).24 There are no clear cases where the dominant inclination of the working class in a developed democracy was revolutionary. Recall that the above graph also includes attempts and unsuccessful cases. It is self-evident that workers have not joined revolutionary groups en masse at any point in the context of a rich democracy. Nor were their aspirations to join such groups thwarted by violence or ideology. When gains inside a capitalist democracy are available—either individual or collective ones, and this has been true even through the neoliberal period, where median living standards have continued to (slowly) go up and not down—it is not worth risking everything for an uncertain future (Thewissen et al., 2015).25 More important than the dynamic point is the static one: When standards of living are moderately high, as shown in Figure 9, the modal worker has more to lose than her chains. This is not an argument against socialism; but to revise Werner Sombart, the life raft of revolution really was shipwrecked on shoals of roast beef and apple pie.</w:t>
      </w:r>
    </w:p>
    <w:p w14:paraId="0652DC76" w14:textId="77777777" w:rsidR="006E48B6" w:rsidRPr="006E48B6" w:rsidRDefault="006E48B6" w:rsidP="006E48B6">
      <w:pPr>
        <w:rPr>
          <w:rStyle w:val="Emphasis"/>
        </w:rPr>
      </w:pPr>
      <w:r w:rsidRPr="006E48B6">
        <w:rPr>
          <w:sz w:val="16"/>
        </w:rPr>
        <w:t>Therefore</w:t>
      </w:r>
      <w:r w:rsidRPr="006E48B6">
        <w:rPr>
          <w:rStyle w:val="StyleUnderline"/>
        </w:rPr>
        <w:t xml:space="preserve">, the reasons workers are not revolutionary are materialist in character. Explaining their reformist politics does not require appeal to venal trade union leaders or false consciousness. Most people wish to </w:t>
      </w:r>
      <w:r w:rsidRPr="006E48B6">
        <w:rPr>
          <w:rStyle w:val="Emphasis"/>
        </w:rPr>
        <w:t>minimize risk</w:t>
      </w:r>
      <w:r w:rsidRPr="006E48B6">
        <w:rPr>
          <w:rStyle w:val="StyleUnderline"/>
        </w:rPr>
        <w:t xml:space="preserve"> in their lives, and </w:t>
      </w:r>
      <w:r w:rsidRPr="00C047BE">
        <w:rPr>
          <w:rStyle w:val="Emphasis"/>
          <w:highlight w:val="yellow"/>
        </w:rPr>
        <w:t>rev</w:t>
      </w:r>
      <w:r w:rsidRPr="006E48B6">
        <w:rPr>
          <w:rStyle w:val="Emphasis"/>
        </w:rPr>
        <w:t xml:space="preserve">olution </w:t>
      </w:r>
      <w:r w:rsidRPr="00C047BE">
        <w:rPr>
          <w:rStyle w:val="Emphasis"/>
          <w:highlight w:val="yellow"/>
        </w:rPr>
        <w:t>involves</w:t>
      </w:r>
      <w:r w:rsidRPr="006E48B6">
        <w:rPr>
          <w:rStyle w:val="Emphasis"/>
        </w:rPr>
        <w:t xml:space="preserve"> taking on </w:t>
      </w:r>
      <w:r w:rsidRPr="00C047BE">
        <w:rPr>
          <w:rStyle w:val="Emphasis"/>
          <w:highlight w:val="yellow"/>
        </w:rPr>
        <w:t>colossal risks</w:t>
      </w:r>
      <w:r w:rsidRPr="006E48B6">
        <w:rPr>
          <w:rStyle w:val="StyleUnderline"/>
        </w:rPr>
        <w:t>.</w:t>
      </w:r>
      <w:r w:rsidRPr="006E48B6">
        <w:rPr>
          <w:sz w:val="16"/>
        </w:rPr>
        <w:t xml:space="preserve"> For example, </w:t>
      </w:r>
      <w:r w:rsidRPr="006E48B6">
        <w:rPr>
          <w:rStyle w:val="StyleUnderline"/>
        </w:rPr>
        <w:t xml:space="preserve">home-ownership in the developed world hovers around 70%; this means that </w:t>
      </w:r>
      <w:r w:rsidRPr="006E48B6">
        <w:rPr>
          <w:rStyle w:val="Emphasis"/>
        </w:rPr>
        <w:t xml:space="preserve">a lot of </w:t>
      </w:r>
      <w:r w:rsidRPr="00C047BE">
        <w:rPr>
          <w:rStyle w:val="Emphasis"/>
          <w:highlight w:val="yellow"/>
        </w:rPr>
        <w:t>people have a lot to lose</w:t>
      </w:r>
      <w:r w:rsidRPr="006E48B6">
        <w:rPr>
          <w:rStyle w:val="Emphasis"/>
        </w:rPr>
        <w:t>.</w:t>
      </w:r>
    </w:p>
    <w:p w14:paraId="33E058FC" w14:textId="77777777" w:rsidR="006E48B6" w:rsidRPr="006E48B6" w:rsidRDefault="006E48B6" w:rsidP="006E48B6">
      <w:pPr>
        <w:rPr>
          <w:sz w:val="16"/>
        </w:rPr>
      </w:pPr>
      <w:r w:rsidRPr="006E48B6">
        <w:rPr>
          <w:sz w:val="16"/>
        </w:rPr>
        <w:t xml:space="preserve">By contrast, </w:t>
      </w:r>
      <w:r w:rsidRPr="006E48B6">
        <w:rPr>
          <w:rStyle w:val="StyleUnderline"/>
        </w:rPr>
        <w:t>the materialist case for revolution proposes that people favor it when their expected post-revolutionary standards of living are greater than their current standard</w:t>
      </w:r>
      <w:r w:rsidRPr="006E48B6">
        <w:rPr>
          <w:sz w:val="16"/>
        </w:rPr>
        <w:t xml:space="preserve"> (Roemer, 1985). But </w:t>
      </w:r>
      <w:r w:rsidRPr="006E48B6">
        <w:rPr>
          <w:rStyle w:val="StyleUnderline"/>
        </w:rPr>
        <w:t>when we add moderate risk- and loss-aversion the calculation changes</w:t>
      </w:r>
      <w:r w:rsidRPr="006E48B6">
        <w:rPr>
          <w:sz w:val="16"/>
        </w:rPr>
        <w:t xml:space="preserve"> (Kahneman and Tversky, 1991). Say you have a low income, but own a few assets, maybe a house, a car, and perhaps you also have a child; what risk profile would you require to gamble your modest holdings for an uncertain future which might be better but might be worse? Even if you are certain that the probability of better is greater than the probability of worse, you have to envision workers as a class of inveterate gamblers to take the bet. Moderately cautious people who prefer a bird in the hand will still view the downside risk as too great. Equal gains and losses are not experienced equally. This is the loss aversion phenomenon. But the assumption of a population confident about improved standards of living—and a willingness to take risky strategies to achieve them—is itself unwarranted. This is the risk aversion phenomenon. The modal worker is of course correct to suspect that her post-revolutionary welfare is uncertain; socialists after all do not have satisfactory answers to the problems of coordination, motivation, and innovation under socialism (for attempted answers that are provocative and oftentimes brilliant, see Albert, 2004; Cottrell and Cockshott, 1992; Corneo, 2017; Roemer, 1994; and Wright and Hahnel, 2016). When one compares the status quo to a future where both heaven and hell are seemingly plausible, it is perfectly rational that people everywhere would abandon the barricades. And abandon them they did.</w:t>
      </w:r>
    </w:p>
    <w:p w14:paraId="40C28547" w14:textId="77777777" w:rsidR="006E48B6" w:rsidRPr="006E48B6" w:rsidRDefault="006E48B6" w:rsidP="006E48B6">
      <w:pPr>
        <w:rPr>
          <w:sz w:val="16"/>
        </w:rPr>
      </w:pPr>
      <w:r w:rsidRPr="006E48B6">
        <w:rPr>
          <w:sz w:val="16"/>
        </w:rPr>
        <w:t>Now perhaps the revolutionaries have persuaded us that negative outcomes are far-fetched, that we are very confident that revolution will usher in, eventually, the land of milk and honey. It is still the case that in this model the promised land will only be reached after a social breakdown of unknown duration: A complete overhaul in the organization of production will lead to some middle period of deteriorating material welfare as capitalists rapidly exit the economy. This means chaos and uncertainty, but it could also mean war. The interregnum could last a year, but it might last two decades, and however optimistic we are about the end point, we cannot in advance know how long this interim phase will persist. In the meantime, revolutionary enthusiasm will wane, erstwhile supporters will decamp, a “stay-the-course” electoral strategy will be outflanked by competitor parties promising a return to normalcy, and the desire to consolidate gains will make the authoritarian impulse greater. From a materialist perspective, the uncertain passage through what Przeworski (1986) calls the “transition trough” makes the journey less appealing.26</w:t>
      </w:r>
    </w:p>
    <w:p w14:paraId="017FC472" w14:textId="77777777" w:rsidR="006E48B6" w:rsidRPr="006E48B6" w:rsidRDefault="006E48B6" w:rsidP="006E48B6">
      <w:pPr>
        <w:rPr>
          <w:sz w:val="16"/>
        </w:rPr>
      </w:pPr>
      <w:r w:rsidRPr="006E48B6">
        <w:rPr>
          <w:sz w:val="16"/>
        </w:rPr>
        <w:t xml:space="preserve">To my mind, these factors explain why </w:t>
      </w:r>
      <w:r w:rsidRPr="00C047BE">
        <w:rPr>
          <w:rStyle w:val="Emphasis"/>
          <w:highlight w:val="yellow"/>
        </w:rPr>
        <w:t>all working classes</w:t>
      </w:r>
      <w:r w:rsidRPr="006E48B6">
        <w:rPr>
          <w:rStyle w:val="Emphasis"/>
        </w:rPr>
        <w:t xml:space="preserve"> in all developed democracies </w:t>
      </w:r>
      <w:r w:rsidRPr="00C047BE">
        <w:rPr>
          <w:rStyle w:val="Emphasis"/>
          <w:highlight w:val="yellow"/>
        </w:rPr>
        <w:t>have been</w:t>
      </w:r>
      <w:r w:rsidRPr="006E48B6">
        <w:rPr>
          <w:rStyle w:val="Emphasis"/>
        </w:rPr>
        <w:t xml:space="preserve"> decidedly </w:t>
      </w:r>
      <w:r w:rsidRPr="00C047BE">
        <w:rPr>
          <w:rStyle w:val="Emphasis"/>
          <w:highlight w:val="yellow"/>
        </w:rPr>
        <w:t>reformist</w:t>
      </w:r>
      <w:r w:rsidRPr="006E48B6">
        <w:rPr>
          <w:rStyle w:val="Emphasis"/>
        </w:rPr>
        <w:t xml:space="preserve"> in orientation</w:t>
      </w:r>
      <w:r w:rsidRPr="006E48B6">
        <w:rPr>
          <w:sz w:val="16"/>
        </w:rPr>
        <w:t xml:space="preserve">. </w:t>
      </w:r>
      <w:r w:rsidRPr="006E48B6">
        <w:rPr>
          <w:rStyle w:val="StyleUnderline"/>
        </w:rPr>
        <w:t>The reason why revolutionary socialism has always been marginal in rich capitalist economies</w:t>
      </w:r>
      <w:r w:rsidRPr="006E48B6">
        <w:rPr>
          <w:sz w:val="16"/>
        </w:rPr>
        <w:t>—and will always be outflanked by reform-oriented socialism—</w:t>
      </w:r>
      <w:r w:rsidRPr="006E48B6">
        <w:rPr>
          <w:rStyle w:val="StyleUnderline"/>
        </w:rPr>
        <w:t>is that only the latter consistently deliver hi</w:t>
      </w:r>
      <w:r w:rsidRPr="006E48B6">
        <w:rPr>
          <w:sz w:val="16"/>
        </w:rPr>
        <w:t>gh (and usually increasing) standards of living and low (and usually decreasing) levels of risk. As long as the Mad Max world of catastrophic collapse can be avoided, reform-oriented parties will always better capture the enthusiasm of poor and working people.</w:t>
      </w:r>
    </w:p>
    <w:p w14:paraId="1DA0001D" w14:textId="77777777" w:rsidR="006E48B6" w:rsidRPr="006E48B6" w:rsidRDefault="006E48B6" w:rsidP="006E48B6">
      <w:pPr>
        <w:rPr>
          <w:sz w:val="16"/>
        </w:rPr>
      </w:pPr>
      <w:r w:rsidRPr="006E48B6">
        <w:rPr>
          <w:sz w:val="16"/>
        </w:rPr>
        <w:t>Thus, when we try to explain the non-revolutionary attitudes of our working-class friends and family, we do not need to lean on the false consciousness account, for there is a more parsimonious materialist explanation. As such, any case for revolution must be non-materialist in character: You can be a materialist or a revolutionary, but not both.</w:t>
      </w:r>
    </w:p>
    <w:p w14:paraId="1E3122F1" w14:textId="77777777" w:rsidR="006E48B6" w:rsidRPr="006E48B6" w:rsidRDefault="006E48B6" w:rsidP="006E48B6">
      <w:pPr>
        <w:rPr>
          <w:rStyle w:val="StyleUnderline"/>
        </w:rPr>
      </w:pPr>
      <w:r w:rsidRPr="006E48B6">
        <w:rPr>
          <w:sz w:val="16"/>
        </w:rPr>
        <w:lastRenderedPageBreak/>
        <w:t xml:space="preserve">This is the dilemma the revolutionaries must consider: </w:t>
      </w:r>
      <w:r w:rsidRPr="006E48B6">
        <w:rPr>
          <w:rStyle w:val="StyleUnderline"/>
        </w:rPr>
        <w:t xml:space="preserve">Revolution is only possible when the forces of production are underdeveloped, but it can only be successful when they are sufficiently developed to make socialism </w:t>
      </w:r>
      <w:r w:rsidRPr="006E48B6">
        <w:rPr>
          <w:sz w:val="16"/>
        </w:rPr>
        <w:t xml:space="preserve">(or communism) </w:t>
      </w:r>
      <w:r w:rsidRPr="006E48B6">
        <w:rPr>
          <w:rStyle w:val="StyleUnderline"/>
        </w:rPr>
        <w:t>objectively viable</w:t>
      </w:r>
      <w:r w:rsidRPr="006E48B6">
        <w:rPr>
          <w:sz w:val="16"/>
        </w:rPr>
        <w:t xml:space="preserve">.27 As Elster (1986) has argued, </w:t>
      </w:r>
      <w:r w:rsidRPr="006E48B6">
        <w:rPr>
          <w:rStyle w:val="StyleUnderline"/>
        </w:rPr>
        <w:t xml:space="preserve">the circumstances under which revolutions </w:t>
      </w:r>
      <w:r w:rsidRPr="006E48B6">
        <w:rPr>
          <w:rStyle w:val="Emphasis"/>
        </w:rPr>
        <w:t>spark and succeed never coincide</w:t>
      </w:r>
      <w:r w:rsidRPr="006E48B6">
        <w:rPr>
          <w:rStyle w:val="StyleUnderline"/>
        </w:rPr>
        <w:t>.</w:t>
      </w:r>
    </w:p>
    <w:p w14:paraId="5E1644B0" w14:textId="77777777" w:rsidR="006E48B6" w:rsidRPr="006E48B6" w:rsidRDefault="006E48B6" w:rsidP="006E48B6">
      <w:pPr>
        <w:rPr>
          <w:sz w:val="16"/>
        </w:rPr>
      </w:pPr>
      <w:r w:rsidRPr="006E48B6">
        <w:rPr>
          <w:sz w:val="16"/>
        </w:rPr>
        <w:t xml:space="preserve">What about the </w:t>
      </w:r>
      <w:r w:rsidRPr="00C047BE">
        <w:rPr>
          <w:rStyle w:val="Emphasis"/>
          <w:highlight w:val="yellow"/>
        </w:rPr>
        <w:t>capitalists</w:t>
      </w:r>
      <w:r w:rsidRPr="006E48B6">
        <w:rPr>
          <w:sz w:val="16"/>
        </w:rPr>
        <w:t xml:space="preserve">? Under these circumstances, it is reasonable to expect that they </w:t>
      </w:r>
      <w:r w:rsidRPr="006E48B6">
        <w:rPr>
          <w:rStyle w:val="StyleUnderline"/>
        </w:rPr>
        <w:t xml:space="preserve">will </w:t>
      </w:r>
      <w:r w:rsidRPr="00C047BE">
        <w:rPr>
          <w:rStyle w:val="StyleUnderline"/>
          <w:highlight w:val="yellow"/>
        </w:rPr>
        <w:t>fight</w:t>
      </w:r>
      <w:r w:rsidRPr="006E48B6">
        <w:rPr>
          <w:rStyle w:val="StyleUnderline"/>
        </w:rPr>
        <w:t xml:space="preserve"> </w:t>
      </w:r>
      <w:r w:rsidRPr="00C047BE">
        <w:rPr>
          <w:rStyle w:val="Emphasis"/>
          <w:highlight w:val="yellow"/>
        </w:rPr>
        <w:t>far harder</w:t>
      </w:r>
      <w:r w:rsidRPr="00C047BE">
        <w:rPr>
          <w:rStyle w:val="StyleUnderline"/>
          <w:highlight w:val="yellow"/>
        </w:rPr>
        <w:t xml:space="preserve"> against a revolution than</w:t>
      </w:r>
      <w:r w:rsidRPr="006E48B6">
        <w:rPr>
          <w:rStyle w:val="StyleUnderline"/>
        </w:rPr>
        <w:t xml:space="preserve"> they would against </w:t>
      </w:r>
      <w:r w:rsidRPr="00C047BE">
        <w:rPr>
          <w:rStyle w:val="StyleUnderline"/>
          <w:highlight w:val="yellow"/>
        </w:rPr>
        <w:t>reformist drives</w:t>
      </w:r>
      <w:r w:rsidRPr="006E48B6">
        <w:rPr>
          <w:sz w:val="16"/>
        </w:rPr>
        <w:t xml:space="preserve">. Indeed, </w:t>
      </w:r>
      <w:r w:rsidRPr="006E48B6">
        <w:rPr>
          <w:rStyle w:val="StyleUnderline"/>
        </w:rPr>
        <w:t xml:space="preserve">ignoring the response from capitalists violates Elster’s first law of political rationality: Never assume your opponent is less rational than you. </w:t>
      </w:r>
      <w:r w:rsidRPr="00C047BE">
        <w:rPr>
          <w:rStyle w:val="StyleUnderline"/>
          <w:highlight w:val="yellow"/>
        </w:rPr>
        <w:t>If revolution were the alt</w:t>
      </w:r>
      <w:r w:rsidRPr="006E48B6">
        <w:rPr>
          <w:rStyle w:val="StyleUnderline"/>
        </w:rPr>
        <w:t>ernative</w:t>
      </w:r>
      <w:r w:rsidRPr="006E48B6">
        <w:rPr>
          <w:sz w:val="16"/>
        </w:rPr>
        <w:t xml:space="preserve">, </w:t>
      </w:r>
      <w:r w:rsidRPr="00C047BE">
        <w:rPr>
          <w:rStyle w:val="StyleUnderline"/>
          <w:highlight w:val="yellow"/>
        </w:rPr>
        <w:t>employers would grant every</w:t>
      </w:r>
      <w:r w:rsidRPr="006E48B6">
        <w:rPr>
          <w:rStyle w:val="StyleUnderline"/>
        </w:rPr>
        <w:t xml:space="preserve"> imaginable </w:t>
      </w:r>
      <w:r w:rsidRPr="00C047BE">
        <w:rPr>
          <w:rStyle w:val="Emphasis"/>
          <w:highlight w:val="yellow"/>
        </w:rPr>
        <w:t>reform</w:t>
      </w:r>
      <w:r w:rsidRPr="006E48B6">
        <w:rPr>
          <w:sz w:val="16"/>
        </w:rPr>
        <w:t>, from far higher taxes to the rejiggering of power relations in the workplace. In a mugging, most people will surrender their wallet before their life.</w:t>
      </w:r>
    </w:p>
    <w:p w14:paraId="175600EC" w14:textId="77777777" w:rsidR="006E48B6" w:rsidRPr="006E48B6" w:rsidRDefault="006E48B6" w:rsidP="006E48B6">
      <w:pPr>
        <w:rPr>
          <w:sz w:val="16"/>
        </w:rPr>
      </w:pPr>
      <w:r w:rsidRPr="006E48B6">
        <w:rPr>
          <w:sz w:val="16"/>
        </w:rPr>
        <w:t>Actors in the state ought to respond in more or less the same way—that is, as long as you admit your adversary the competence to read the situation as well as you. If our theory of the state suggests that it acts on behalf of the capitalist class, its apparatchiks would anticipate and preempt any revolutionary crusade with a cocktail of concession and repression. And while it will certainly contest reforms, it will devote all of its resources to break the revolution. Nonetheless, this means that revolutionaries can play a crucial role, even if it is not to foment revolution. Militancy is a powerful strategy to foment reform (for an argument about the history of social democracy along these lines, see Piketty, 2014).</w:t>
      </w:r>
    </w:p>
    <w:p w14:paraId="596E2BF5" w14:textId="77777777" w:rsidR="006E48B6" w:rsidRPr="006E48B6" w:rsidRDefault="006E48B6" w:rsidP="006E48B6">
      <w:pPr>
        <w:rPr>
          <w:sz w:val="16"/>
        </w:rPr>
      </w:pPr>
      <w:r w:rsidRPr="006E48B6">
        <w:rPr>
          <w:sz w:val="16"/>
        </w:rPr>
        <w:t>Thus far, the main reason revolution is off the table is because no one wants it—not workers, nor employers, nor the state.</w:t>
      </w:r>
    </w:p>
    <w:p w14:paraId="7299481E" w14:textId="77777777" w:rsidR="006E48B6" w:rsidRPr="006E48B6" w:rsidRDefault="006E48B6" w:rsidP="006E48B6">
      <w:pPr>
        <w:rPr>
          <w:sz w:val="16"/>
        </w:rPr>
      </w:pPr>
      <w:r w:rsidRPr="006E48B6">
        <w:rPr>
          <w:sz w:val="16"/>
        </w:rPr>
        <w:t xml:space="preserve">The third point above asks us to imagine the prospects for revolutionary success even if we ignore the wrinkle that workers have neither an interest nor capacity to make it. But let us pretend they did: </w:t>
      </w:r>
      <w:r w:rsidRPr="006E48B6">
        <w:rPr>
          <w:rStyle w:val="Emphasis"/>
        </w:rPr>
        <w:t>Why</w:t>
      </w:r>
      <w:r w:rsidRPr="006E48B6">
        <w:rPr>
          <w:sz w:val="16"/>
        </w:rPr>
        <w:t xml:space="preserve"> then would </w:t>
      </w:r>
      <w:r w:rsidRPr="006E48B6">
        <w:rPr>
          <w:rStyle w:val="StyleUnderline"/>
        </w:rPr>
        <w:t xml:space="preserve">we imagine that total social breakdown would prompt a deepening of </w:t>
      </w:r>
      <w:r w:rsidRPr="00C047BE">
        <w:rPr>
          <w:rStyle w:val="StyleUnderline"/>
          <w:highlight w:val="yellow"/>
        </w:rPr>
        <w:t>democracy</w:t>
      </w:r>
      <w:r w:rsidRPr="006E48B6">
        <w:rPr>
          <w:sz w:val="16"/>
        </w:rPr>
        <w:t xml:space="preserve"> </w:t>
      </w:r>
      <w:r w:rsidRPr="006E48B6">
        <w:rPr>
          <w:rStyle w:val="StyleUnderline"/>
        </w:rPr>
        <w:t xml:space="preserve">rather than </w:t>
      </w:r>
      <w:r w:rsidRPr="006E48B6">
        <w:rPr>
          <w:rStyle w:val="Emphasis"/>
        </w:rPr>
        <w:t>authoritarian entrenchment</w:t>
      </w:r>
      <w:r w:rsidRPr="006E48B6">
        <w:rPr>
          <w:sz w:val="16"/>
        </w:rPr>
        <w:t xml:space="preserve">? </w:t>
      </w:r>
      <w:r w:rsidRPr="006E48B6">
        <w:rPr>
          <w:rStyle w:val="StyleUnderline"/>
        </w:rPr>
        <w:t xml:space="preserve">This happy outcome </w:t>
      </w:r>
      <w:r w:rsidRPr="00C047BE">
        <w:rPr>
          <w:rStyle w:val="StyleUnderline"/>
          <w:highlight w:val="yellow"/>
        </w:rPr>
        <w:t>has never</w:t>
      </w:r>
      <w:r w:rsidRPr="006E48B6">
        <w:rPr>
          <w:rStyle w:val="StyleUnderline"/>
        </w:rPr>
        <w:t xml:space="preserve"> before </w:t>
      </w:r>
      <w:r w:rsidRPr="00C047BE">
        <w:rPr>
          <w:rStyle w:val="StyleUnderline"/>
          <w:highlight w:val="yellow"/>
        </w:rPr>
        <w:t>emerged in the</w:t>
      </w:r>
      <w:r w:rsidRPr="006E48B6">
        <w:rPr>
          <w:rStyle w:val="StyleUnderline"/>
        </w:rPr>
        <w:t xml:space="preserve"> </w:t>
      </w:r>
      <w:r w:rsidRPr="00C047BE">
        <w:rPr>
          <w:rStyle w:val="StyleUnderline"/>
          <w:highlight w:val="yellow"/>
        </w:rPr>
        <w:t>wake of social collapse,</w:t>
      </w:r>
      <w:r w:rsidRPr="006E48B6">
        <w:rPr>
          <w:rStyle w:val="StyleUnderline"/>
        </w:rPr>
        <w:t xml:space="preserve"> </w:t>
      </w:r>
      <w:r w:rsidRPr="006E48B6">
        <w:rPr>
          <w:sz w:val="16"/>
        </w:rPr>
        <w:t>and there is little reason why the final showdown with the American military ought to produce fertile ground for deepening democracy in all spheres of life. In fact, evidence from the General Social Survey suggests that in response to recession and economic downturn people tend to become less altruistic and less concerned with questions of fairness.28 After situations of economic crisis, voters tend to shift to the right (Lindvall, 2014). The old union song cries out that “we can bring to birth a new world from the ashes of the old,” but life is not birthed on ash. None of the historical case studies track this narrative, and indeed everything we know about human psychology suggests that social devastation makes people more, not less, prone to demagoguery. This means that even if a revolution were achievable, it is probably undesirable.</w:t>
      </w:r>
    </w:p>
    <w:p w14:paraId="7D70993C" w14:textId="77777777" w:rsidR="006E48B6" w:rsidRPr="006E48B6" w:rsidRDefault="006E48B6" w:rsidP="006E48B6">
      <w:pPr>
        <w:rPr>
          <w:sz w:val="16"/>
        </w:rPr>
      </w:pPr>
      <w:r w:rsidRPr="006E48B6">
        <w:rPr>
          <w:sz w:val="16"/>
        </w:rPr>
        <w:t>The argument I have thus far laid out against revolution contends only that it is off the table in middle-class democracies. I have in mind social dynamics within developed capitalist democracies, countries “like the US,” but the premise no longer holds true if we imagine a society that has already suffered some sort of catastrophic societal disintegration—at that point all bets are off. We are of course now talking about a world we are not living in, but it is worth considering the thought experiment nonetheless.</w:t>
      </w:r>
    </w:p>
    <w:p w14:paraId="63B39A31" w14:textId="77777777" w:rsidR="006E48B6" w:rsidRPr="006E48B6" w:rsidRDefault="006E48B6" w:rsidP="006E48B6">
      <w:pPr>
        <w:rPr>
          <w:sz w:val="16"/>
        </w:rPr>
      </w:pPr>
      <w:r w:rsidRPr="006E48B6">
        <w:rPr>
          <w:sz w:val="16"/>
        </w:rPr>
        <w:t>It is possible that America, after some world-historic environmental or economic collapse, begins to look something more like Russian feudalism than contemporary developed capitalism. Revolution then might again be on the table, but the context of desperation and scarcity in this scenario gives little reason to expect it would incubate an egalitarian democratic society. The historical evidence is unambiguous: None of the communist revolutions of the 20th century ushered in deeply democratic egalitarian social structures. Not only are there no examples, but there are also no clear mechanisms on offer.</w:t>
      </w:r>
    </w:p>
    <w:p w14:paraId="7C2F2C54" w14:textId="77777777" w:rsidR="006E48B6" w:rsidRPr="006E48B6" w:rsidRDefault="006E48B6" w:rsidP="006E48B6">
      <w:pPr>
        <w:rPr>
          <w:sz w:val="16"/>
        </w:rPr>
      </w:pPr>
      <w:r w:rsidRPr="006E48B6">
        <w:rPr>
          <w:sz w:val="16"/>
        </w:rPr>
        <w:t>The fact that this scenario generates an interest in bringing about an egalitarian society by means of revolution does not mean there will be a capacity to do so. The theory is little more than “where there is a will there is a way.” But, as Elster (1980: 124) argues, the general interests of society do not secrete the conditions for their fulfillment. Interests and capacities need not overlap.</w:t>
      </w:r>
    </w:p>
    <w:p w14:paraId="38C48D40" w14:textId="77777777" w:rsidR="006E48B6" w:rsidRPr="006E48B6" w:rsidRDefault="006E48B6" w:rsidP="006E48B6">
      <w:pPr>
        <w:rPr>
          <w:rStyle w:val="StyleUnderline"/>
        </w:rPr>
      </w:pPr>
      <w:r w:rsidRPr="006E48B6">
        <w:rPr>
          <w:sz w:val="16"/>
        </w:rPr>
        <w:t xml:space="preserve">There is a final reason to be skeptical of non-evolutionary strategies: The highly dubious premise that the system we erect the morning after will actually work. </w:t>
      </w:r>
      <w:r w:rsidRPr="006E48B6">
        <w:rPr>
          <w:rStyle w:val="StyleUnderline"/>
        </w:rPr>
        <w:t xml:space="preserve">A </w:t>
      </w:r>
      <w:r w:rsidRPr="00C047BE">
        <w:rPr>
          <w:rStyle w:val="StyleUnderline"/>
          <w:highlight w:val="yellow"/>
        </w:rPr>
        <w:t>socialist economy</w:t>
      </w:r>
      <w:r w:rsidRPr="006E48B6">
        <w:rPr>
          <w:sz w:val="16"/>
        </w:rPr>
        <w:t xml:space="preserve">, if plopped down tomorrow, </w:t>
      </w:r>
      <w:r w:rsidRPr="00C047BE">
        <w:rPr>
          <w:rStyle w:val="StyleUnderline"/>
          <w:highlight w:val="yellow"/>
        </w:rPr>
        <w:t>would be</w:t>
      </w:r>
      <w:r w:rsidRPr="006E48B6">
        <w:rPr>
          <w:rStyle w:val="StyleUnderline"/>
        </w:rPr>
        <w:t xml:space="preserve"> so </w:t>
      </w:r>
      <w:r w:rsidRPr="00C047BE">
        <w:rPr>
          <w:rStyle w:val="StyleUnderline"/>
          <w:highlight w:val="yellow"/>
        </w:rPr>
        <w:t xml:space="preserve">rife with </w:t>
      </w:r>
      <w:r w:rsidRPr="00C047BE">
        <w:rPr>
          <w:rStyle w:val="Emphasis"/>
          <w:highlight w:val="yellow"/>
        </w:rPr>
        <w:t>unintended consequences</w:t>
      </w:r>
      <w:r w:rsidRPr="006E48B6">
        <w:rPr>
          <w:sz w:val="16"/>
        </w:rPr>
        <w:t xml:space="preserve"> and pathologies that </w:t>
      </w:r>
      <w:r w:rsidRPr="006E48B6">
        <w:rPr>
          <w:rStyle w:val="StyleUnderline"/>
        </w:rPr>
        <w:t>it is easy to imagine a democracy voting its way back into capitalism</w:t>
      </w:r>
      <w:r w:rsidRPr="006E48B6">
        <w:rPr>
          <w:sz w:val="16"/>
        </w:rPr>
        <w:t xml:space="preserve">. </w:t>
      </w:r>
      <w:r w:rsidRPr="006E48B6">
        <w:rPr>
          <w:rStyle w:val="StyleUnderline"/>
        </w:rPr>
        <w:t>This is true even if we believe</w:t>
      </w:r>
      <w:r w:rsidRPr="006E48B6">
        <w:rPr>
          <w:sz w:val="16"/>
        </w:rPr>
        <w:t xml:space="preserve"> (mistakenly, in my view) </w:t>
      </w:r>
      <w:r w:rsidRPr="006E48B6">
        <w:rPr>
          <w:rStyle w:val="StyleUnderline"/>
        </w:rPr>
        <w:t xml:space="preserve">that the socialist calculation debate is solvable in the age of big data </w:t>
      </w:r>
      <w:r w:rsidRPr="006E48B6">
        <w:rPr>
          <w:sz w:val="16"/>
        </w:rPr>
        <w:t xml:space="preserve">(Morozov, 2019). Interlocutors in the calculation debate have had very little to say about the politics of transition. Indeed, </w:t>
      </w:r>
      <w:r w:rsidRPr="00C047BE">
        <w:rPr>
          <w:rStyle w:val="StyleUnderline"/>
          <w:highlight w:val="yellow"/>
        </w:rPr>
        <w:t xml:space="preserve">it is hard to </w:t>
      </w:r>
      <w:r w:rsidRPr="00C047BE">
        <w:rPr>
          <w:rStyle w:val="Emphasis"/>
          <w:highlight w:val="yellow"/>
        </w:rPr>
        <w:t>imagine success</w:t>
      </w:r>
      <w:r w:rsidRPr="006E48B6">
        <w:rPr>
          <w:sz w:val="16"/>
        </w:rPr>
        <w:t xml:space="preserve"> of any kind </w:t>
      </w:r>
      <w:r w:rsidRPr="00C047BE">
        <w:rPr>
          <w:rStyle w:val="StyleUnderline"/>
          <w:highlight w:val="yellow"/>
        </w:rPr>
        <w:t>without</w:t>
      </w:r>
      <w:r w:rsidRPr="006E48B6">
        <w:rPr>
          <w:rStyle w:val="StyleUnderline"/>
        </w:rPr>
        <w:t xml:space="preserve"> a </w:t>
      </w:r>
      <w:r w:rsidRPr="006E48B6">
        <w:rPr>
          <w:rStyle w:val="Emphasis"/>
        </w:rPr>
        <w:t xml:space="preserve">slow and </w:t>
      </w:r>
      <w:r w:rsidRPr="00C047BE">
        <w:rPr>
          <w:rStyle w:val="Emphasis"/>
          <w:highlight w:val="yellow"/>
        </w:rPr>
        <w:t>incremental</w:t>
      </w:r>
      <w:r w:rsidRPr="006E48B6">
        <w:rPr>
          <w:rStyle w:val="Emphasis"/>
        </w:rPr>
        <w:t xml:space="preserve"> </w:t>
      </w:r>
      <w:r w:rsidRPr="00C047BE">
        <w:rPr>
          <w:rStyle w:val="Emphasis"/>
          <w:highlight w:val="yellow"/>
        </w:rPr>
        <w:t>transformation</w:t>
      </w:r>
      <w:r w:rsidRPr="006E48B6">
        <w:rPr>
          <w:sz w:val="16"/>
        </w:rPr>
        <w:t xml:space="preserve">, </w:t>
      </w:r>
      <w:r w:rsidRPr="006E48B6">
        <w:rPr>
          <w:rStyle w:val="StyleUnderline"/>
        </w:rPr>
        <w:t>experimenting with bits and pieces along the way</w:t>
      </w:r>
      <w:r w:rsidRPr="006E48B6">
        <w:rPr>
          <w:sz w:val="16"/>
        </w:rPr>
        <w:t>—as we have been doing for the past century</w:t>
      </w:r>
      <w:r w:rsidRPr="006E48B6">
        <w:rPr>
          <w:rStyle w:val="StyleUnderline"/>
        </w:rPr>
        <w:t xml:space="preserve">. An experimental approach is likely </w:t>
      </w:r>
      <w:r w:rsidRPr="00C047BE">
        <w:rPr>
          <w:rStyle w:val="StyleUnderline"/>
          <w:highlight w:val="yellow"/>
        </w:rPr>
        <w:t xml:space="preserve">the only way to avoid </w:t>
      </w:r>
      <w:r w:rsidRPr="006E48B6">
        <w:rPr>
          <w:rStyle w:val="Emphasis"/>
        </w:rPr>
        <w:t xml:space="preserve">devastating </w:t>
      </w:r>
      <w:r w:rsidRPr="00C047BE">
        <w:rPr>
          <w:rStyle w:val="Emphasis"/>
          <w:highlight w:val="yellow"/>
        </w:rPr>
        <w:t>blunders</w:t>
      </w:r>
      <w:r w:rsidRPr="006E48B6">
        <w:rPr>
          <w:rStyle w:val="StyleUnderline"/>
        </w:rPr>
        <w:t xml:space="preserve"> that </w:t>
      </w:r>
      <w:r w:rsidRPr="006E48B6">
        <w:rPr>
          <w:rStyle w:val="Emphasis"/>
        </w:rPr>
        <w:t>undermine the whole project</w:t>
      </w:r>
      <w:r w:rsidRPr="006E48B6">
        <w:rPr>
          <w:sz w:val="16"/>
        </w:rPr>
        <w:t xml:space="preserve">. </w:t>
      </w:r>
      <w:r w:rsidRPr="006E48B6">
        <w:rPr>
          <w:rStyle w:val="StyleUnderline"/>
        </w:rPr>
        <w:t>Moments of institutional upheaval and big change may at times be necessary, but to be successful they will have to rest on a foundation of smaller changes that have been tested.</w:t>
      </w:r>
    </w:p>
    <w:p w14:paraId="676B981B" w14:textId="77777777" w:rsidR="006E48B6" w:rsidRPr="006E48B6" w:rsidRDefault="006E48B6" w:rsidP="006E48B6">
      <w:pPr>
        <w:pStyle w:val="Heading4"/>
        <w:rPr>
          <w:rFonts w:cs="Times New Roman"/>
        </w:rPr>
      </w:pPr>
      <w:r w:rsidRPr="006E48B6">
        <w:rPr>
          <w:rFonts w:cs="Times New Roman"/>
        </w:rPr>
        <w:lastRenderedPageBreak/>
        <w:t>Slower growth increases populist conflict -- 140 years of data proves.</w:t>
      </w:r>
    </w:p>
    <w:p w14:paraId="25B72511" w14:textId="77777777" w:rsidR="006E48B6" w:rsidRPr="006E48B6" w:rsidRDefault="006E48B6" w:rsidP="006E48B6">
      <w:r w:rsidRPr="006E48B6">
        <w:t xml:space="preserve">James </w:t>
      </w:r>
      <w:r w:rsidRPr="006E48B6">
        <w:rPr>
          <w:rStyle w:val="Style13ptBold"/>
        </w:rPr>
        <w:t>Pethokoukis 21</w:t>
      </w:r>
      <w:r w:rsidRPr="006E48B6">
        <w:t>. The DeWitt Wallace Fellow at the American Enterprise Institute where he runs the AEIdeas blog. "Biden's budget predicts the Roaring Twenties will end in 2022. Uh oh.". https://theweek.com/politics/1001118/the-populist-political-warning-in-the-biden-budget</w:t>
      </w:r>
    </w:p>
    <w:p w14:paraId="7E15CE2B" w14:textId="77777777" w:rsidR="006E48B6" w:rsidRPr="006E48B6" w:rsidRDefault="006E48B6" w:rsidP="006E48B6">
      <w:pPr>
        <w:rPr>
          <w:sz w:val="16"/>
        </w:rPr>
      </w:pPr>
      <w:r w:rsidRPr="006E48B6">
        <w:rPr>
          <w:sz w:val="16"/>
        </w:rPr>
        <w:t xml:space="preserve">But there's a big non-economic reason to </w:t>
      </w:r>
      <w:r w:rsidRPr="006E48B6">
        <w:rPr>
          <w:rStyle w:val="StyleUnderline"/>
        </w:rPr>
        <w:t xml:space="preserve">hope for </w:t>
      </w:r>
      <w:r w:rsidRPr="006E48B6">
        <w:rPr>
          <w:rStyle w:val="Emphasis"/>
        </w:rPr>
        <w:t>growth faster</w:t>
      </w:r>
      <w:r w:rsidRPr="006E48B6">
        <w:rPr>
          <w:sz w:val="16"/>
        </w:rPr>
        <w:t xml:space="preserve"> </w:t>
      </w:r>
      <w:r w:rsidRPr="006E48B6">
        <w:rPr>
          <w:rStyle w:val="StyleUnderline"/>
        </w:rPr>
        <w:t>than</w:t>
      </w:r>
      <w:r w:rsidRPr="006E48B6">
        <w:rPr>
          <w:sz w:val="16"/>
        </w:rPr>
        <w:t xml:space="preserve"> the pace </w:t>
      </w:r>
      <w:r w:rsidRPr="006E48B6">
        <w:rPr>
          <w:rStyle w:val="StyleUnderline"/>
        </w:rPr>
        <w:t>predicted</w:t>
      </w:r>
      <w:r w:rsidRPr="006E48B6">
        <w:rPr>
          <w:sz w:val="16"/>
        </w:rPr>
        <w:t xml:space="preserve"> in the Biden budget. The historically </w:t>
      </w:r>
      <w:r w:rsidRPr="00C047BE">
        <w:rPr>
          <w:rStyle w:val="Emphasis"/>
          <w:highlight w:val="yellow"/>
        </w:rPr>
        <w:t>slow recovery</w:t>
      </w:r>
      <w:r w:rsidRPr="00C047BE">
        <w:rPr>
          <w:sz w:val="16"/>
          <w:highlight w:val="yellow"/>
        </w:rPr>
        <w:t xml:space="preserve"> </w:t>
      </w:r>
      <w:r w:rsidRPr="006E48B6">
        <w:rPr>
          <w:rStyle w:val="StyleUnderline"/>
        </w:rPr>
        <w:t xml:space="preserve">out of the Great Recession </w:t>
      </w:r>
      <w:r w:rsidRPr="00C047BE">
        <w:rPr>
          <w:rStyle w:val="StyleUnderline"/>
          <w:highlight w:val="yellow"/>
        </w:rPr>
        <w:t xml:space="preserve">coincided with </w:t>
      </w:r>
      <w:r w:rsidRPr="006E48B6">
        <w:rPr>
          <w:rStyle w:val="StyleUnderline"/>
        </w:rPr>
        <w:t xml:space="preserve">a rise of </w:t>
      </w:r>
      <w:r w:rsidRPr="00C047BE">
        <w:rPr>
          <w:rStyle w:val="StyleUnderline"/>
          <w:highlight w:val="yellow"/>
        </w:rPr>
        <w:t xml:space="preserve">nativist </w:t>
      </w:r>
      <w:r w:rsidRPr="00C047BE">
        <w:rPr>
          <w:rStyle w:val="Emphasis"/>
          <w:highlight w:val="yellow"/>
        </w:rPr>
        <w:t>populism</w:t>
      </w:r>
      <w:r w:rsidRPr="00C047BE">
        <w:rPr>
          <w:sz w:val="16"/>
          <w:highlight w:val="yellow"/>
        </w:rPr>
        <w:t xml:space="preserve">, </w:t>
      </w:r>
      <w:r w:rsidRPr="006E48B6">
        <w:rPr>
          <w:sz w:val="16"/>
        </w:rPr>
        <w:t xml:space="preserve">both </w:t>
      </w:r>
      <w:r w:rsidRPr="006E48B6">
        <w:rPr>
          <w:rStyle w:val="Emphasis"/>
        </w:rPr>
        <w:t>here</w:t>
      </w:r>
      <w:r w:rsidRPr="006E48B6">
        <w:rPr>
          <w:rStyle w:val="StyleUnderline"/>
        </w:rPr>
        <w:t xml:space="preserve"> and in other rich countries</w:t>
      </w:r>
      <w:r w:rsidRPr="006E48B6">
        <w:rPr>
          <w:sz w:val="16"/>
        </w:rPr>
        <w:t xml:space="preserve">. </w:t>
      </w:r>
      <w:r w:rsidRPr="006E48B6">
        <w:rPr>
          <w:rStyle w:val="StyleUnderline"/>
        </w:rPr>
        <w:t>When economic growth falters</w:t>
      </w:r>
      <w:r w:rsidRPr="006E48B6">
        <w:rPr>
          <w:sz w:val="16"/>
        </w:rPr>
        <w:t xml:space="preserve">, </w:t>
      </w:r>
      <w:r w:rsidRPr="006E48B6">
        <w:rPr>
          <w:rStyle w:val="Emphasis"/>
        </w:rPr>
        <w:t>bad things</w:t>
      </w:r>
      <w:r w:rsidRPr="006E48B6">
        <w:rPr>
          <w:sz w:val="16"/>
        </w:rPr>
        <w:t xml:space="preserve"> often </w:t>
      </w:r>
      <w:r w:rsidRPr="006E48B6">
        <w:rPr>
          <w:rStyle w:val="Emphasis"/>
        </w:rPr>
        <w:t>happen</w:t>
      </w:r>
      <w:r w:rsidRPr="006E48B6">
        <w:rPr>
          <w:sz w:val="16"/>
        </w:rPr>
        <w:t xml:space="preserve">. </w:t>
      </w:r>
      <w:r w:rsidRPr="00C047BE">
        <w:rPr>
          <w:rStyle w:val="StyleUnderline"/>
          <w:highlight w:val="yellow"/>
        </w:rPr>
        <w:t>In the study</w:t>
      </w:r>
      <w:r w:rsidRPr="00C047BE">
        <w:rPr>
          <w:sz w:val="16"/>
          <w:highlight w:val="yellow"/>
        </w:rPr>
        <w:t xml:space="preserve"> </w:t>
      </w:r>
      <w:r w:rsidRPr="006E48B6">
        <w:rPr>
          <w:sz w:val="16"/>
        </w:rPr>
        <w:t xml:space="preserve">"Going to extremes: Politics after </w:t>
      </w:r>
      <w:r w:rsidRPr="00C047BE">
        <w:rPr>
          <w:rStyle w:val="StyleUnderline"/>
          <w:highlight w:val="yellow"/>
        </w:rPr>
        <w:t xml:space="preserve">financial crises, </w:t>
      </w:r>
      <w:r w:rsidRPr="00C047BE">
        <w:rPr>
          <w:rStyle w:val="Emphasis"/>
          <w:highlight w:val="yellow"/>
        </w:rPr>
        <w:t>1870 – 2014</w:t>
      </w:r>
      <w:r w:rsidRPr="006E48B6">
        <w:rPr>
          <w:sz w:val="16"/>
        </w:rPr>
        <w:t xml:space="preserve">," </w:t>
      </w:r>
      <w:r w:rsidRPr="00C047BE">
        <w:rPr>
          <w:rStyle w:val="StyleUnderline"/>
          <w:highlight w:val="yellow"/>
        </w:rPr>
        <w:t xml:space="preserve">researchers found after </w:t>
      </w:r>
      <w:r w:rsidRPr="006E48B6">
        <w:rPr>
          <w:rStyle w:val="StyleUnderline"/>
        </w:rPr>
        <w:t xml:space="preserve">a </w:t>
      </w:r>
      <w:r w:rsidRPr="00C047BE">
        <w:rPr>
          <w:rStyle w:val="StyleUnderline"/>
          <w:highlight w:val="yellow"/>
        </w:rPr>
        <w:t xml:space="preserve">severe </w:t>
      </w:r>
      <w:r w:rsidRPr="006E48B6">
        <w:rPr>
          <w:rStyle w:val="StyleUnderline"/>
        </w:rPr>
        <w:t xml:space="preserve">financial </w:t>
      </w:r>
      <w:r w:rsidRPr="00C047BE">
        <w:rPr>
          <w:rStyle w:val="StyleUnderline"/>
          <w:highlight w:val="yellow"/>
        </w:rPr>
        <w:t xml:space="preserve">crisis, "voters </w:t>
      </w:r>
      <w:r w:rsidRPr="006E48B6">
        <w:rPr>
          <w:rStyle w:val="StyleUnderline"/>
        </w:rPr>
        <w:t>seem</w:t>
      </w:r>
      <w:r w:rsidRPr="006E48B6">
        <w:rPr>
          <w:sz w:val="16"/>
        </w:rPr>
        <w:t xml:space="preserve"> to be particularly </w:t>
      </w:r>
      <w:r w:rsidRPr="00C047BE">
        <w:rPr>
          <w:rStyle w:val="StyleUnderline"/>
          <w:highlight w:val="yellow"/>
        </w:rPr>
        <w:t>attracted to the</w:t>
      </w:r>
      <w:r w:rsidRPr="00C047BE">
        <w:rPr>
          <w:sz w:val="16"/>
          <w:highlight w:val="yellow"/>
        </w:rPr>
        <w:t xml:space="preserve"> </w:t>
      </w:r>
      <w:r w:rsidRPr="006E48B6">
        <w:rPr>
          <w:sz w:val="16"/>
        </w:rPr>
        <w:t xml:space="preserve">political rhetoric of the </w:t>
      </w:r>
      <w:r w:rsidRPr="00C047BE">
        <w:rPr>
          <w:rStyle w:val="Emphasis"/>
          <w:highlight w:val="yellow"/>
        </w:rPr>
        <w:t>extreme right</w:t>
      </w:r>
      <w:r w:rsidRPr="006E48B6">
        <w:rPr>
          <w:rStyle w:val="StyleUnderline"/>
        </w:rPr>
        <w:t>, which</w:t>
      </w:r>
      <w:r w:rsidRPr="006E48B6">
        <w:rPr>
          <w:sz w:val="16"/>
        </w:rPr>
        <w:t xml:space="preserve"> often </w:t>
      </w:r>
      <w:r w:rsidRPr="006E48B6">
        <w:rPr>
          <w:rStyle w:val="StyleUnderline"/>
        </w:rPr>
        <w:t xml:space="preserve">attributes </w:t>
      </w:r>
      <w:r w:rsidRPr="00C047BE">
        <w:rPr>
          <w:rStyle w:val="StyleUnderline"/>
          <w:highlight w:val="yellow"/>
        </w:rPr>
        <w:t xml:space="preserve">blame </w:t>
      </w:r>
      <w:r w:rsidRPr="006E48B6">
        <w:rPr>
          <w:rStyle w:val="StyleUnderline"/>
        </w:rPr>
        <w:t xml:space="preserve">to </w:t>
      </w:r>
      <w:r w:rsidRPr="00C047BE">
        <w:rPr>
          <w:rStyle w:val="Emphasis"/>
          <w:highlight w:val="yellow"/>
        </w:rPr>
        <w:t>minorities or foreigners</w:t>
      </w:r>
      <w:r w:rsidRPr="00C047BE">
        <w:rPr>
          <w:rStyle w:val="StyleUnderline"/>
          <w:highlight w:val="yellow"/>
        </w:rPr>
        <w:t>." This</w:t>
      </w:r>
      <w:r w:rsidRPr="00C047BE">
        <w:rPr>
          <w:sz w:val="16"/>
          <w:highlight w:val="yellow"/>
        </w:rPr>
        <w:t xml:space="preserve"> </w:t>
      </w:r>
      <w:r w:rsidRPr="006E48B6">
        <w:rPr>
          <w:sz w:val="16"/>
        </w:rPr>
        <w:t xml:space="preserve">reaction </w:t>
      </w:r>
      <w:r w:rsidRPr="00C047BE">
        <w:rPr>
          <w:rStyle w:val="StyleUnderline"/>
          <w:highlight w:val="yellow"/>
        </w:rPr>
        <w:t xml:space="preserve">equates to </w:t>
      </w:r>
      <w:r w:rsidRPr="006E48B6">
        <w:rPr>
          <w:rStyle w:val="StyleUnderline"/>
        </w:rPr>
        <w:t xml:space="preserve">a </w:t>
      </w:r>
      <w:r w:rsidRPr="00C047BE">
        <w:rPr>
          <w:rStyle w:val="Emphasis"/>
          <w:highlight w:val="yellow"/>
        </w:rPr>
        <w:t>30 percent increase</w:t>
      </w:r>
      <w:r w:rsidRPr="006E48B6">
        <w:rPr>
          <w:sz w:val="16"/>
        </w:rPr>
        <w:t xml:space="preserve">, on average, </w:t>
      </w:r>
      <w:r w:rsidRPr="00C047BE">
        <w:rPr>
          <w:rStyle w:val="StyleUnderline"/>
          <w:highlight w:val="yellow"/>
        </w:rPr>
        <w:t xml:space="preserve">in </w:t>
      </w:r>
      <w:r w:rsidRPr="006E48B6">
        <w:rPr>
          <w:rStyle w:val="StyleUnderline"/>
        </w:rPr>
        <w:t xml:space="preserve">the </w:t>
      </w:r>
      <w:r w:rsidRPr="00C047BE">
        <w:rPr>
          <w:rStyle w:val="StyleUnderline"/>
          <w:highlight w:val="yellow"/>
        </w:rPr>
        <w:t>vote</w:t>
      </w:r>
      <w:r w:rsidRPr="00C047BE">
        <w:rPr>
          <w:sz w:val="16"/>
          <w:highlight w:val="yellow"/>
        </w:rPr>
        <w:t xml:space="preserve"> </w:t>
      </w:r>
      <w:r w:rsidRPr="006E48B6">
        <w:rPr>
          <w:sz w:val="16"/>
        </w:rPr>
        <w:t xml:space="preserve">share </w:t>
      </w:r>
      <w:r w:rsidRPr="006E48B6">
        <w:rPr>
          <w:rStyle w:val="StyleUnderline"/>
        </w:rPr>
        <w:t xml:space="preserve">going </w:t>
      </w:r>
      <w:r w:rsidRPr="00C047BE">
        <w:rPr>
          <w:rStyle w:val="StyleUnderline"/>
          <w:highlight w:val="yellow"/>
        </w:rPr>
        <w:t xml:space="preserve">to </w:t>
      </w:r>
      <w:r w:rsidRPr="00C047BE">
        <w:rPr>
          <w:rStyle w:val="Emphasis"/>
          <w:highlight w:val="yellow"/>
        </w:rPr>
        <w:t>far-right parties</w:t>
      </w:r>
      <w:r w:rsidRPr="006E48B6">
        <w:rPr>
          <w:sz w:val="16"/>
        </w:rPr>
        <w:t xml:space="preserve">. A similar </w:t>
      </w:r>
      <w:r w:rsidRPr="006E48B6">
        <w:rPr>
          <w:rStyle w:val="StyleUnderline"/>
        </w:rPr>
        <w:t>cause</w:t>
      </w:r>
      <w:r w:rsidRPr="006E48B6">
        <w:rPr>
          <w:sz w:val="16"/>
        </w:rPr>
        <w:t xml:space="preserve">-and-effect </w:t>
      </w:r>
      <w:r w:rsidRPr="006E48B6">
        <w:rPr>
          <w:rStyle w:val="StyleUnderline"/>
        </w:rPr>
        <w:t>is suggested in "</w:t>
      </w:r>
      <w:r w:rsidRPr="006E48B6">
        <w:rPr>
          <w:rStyle w:val="Emphasis"/>
        </w:rPr>
        <w:t>Populist psychology</w:t>
      </w:r>
      <w:r w:rsidRPr="006E48B6">
        <w:rPr>
          <w:sz w:val="16"/>
        </w:rPr>
        <w:t xml:space="preserve">: economics, culture, and emotions," </w:t>
      </w:r>
      <w:r w:rsidRPr="006E48B6">
        <w:rPr>
          <w:rStyle w:val="StyleUnderline"/>
        </w:rPr>
        <w:t>which finds</w:t>
      </w:r>
      <w:r w:rsidRPr="006E48B6">
        <w:rPr>
          <w:sz w:val="16"/>
        </w:rPr>
        <w:t xml:space="preserve"> that </w:t>
      </w:r>
      <w:r w:rsidRPr="006E48B6">
        <w:rPr>
          <w:rStyle w:val="Emphasis"/>
        </w:rPr>
        <w:t xml:space="preserve">economic </w:t>
      </w:r>
      <w:r w:rsidRPr="00C047BE">
        <w:rPr>
          <w:rStyle w:val="Emphasis"/>
          <w:highlight w:val="yellow"/>
        </w:rPr>
        <w:t>crises "cause</w:t>
      </w:r>
      <w:r w:rsidRPr="006E48B6">
        <w:rPr>
          <w:sz w:val="16"/>
        </w:rPr>
        <w:t xml:space="preserve"> emotional reactions that activate </w:t>
      </w:r>
      <w:r w:rsidRPr="006E48B6">
        <w:rPr>
          <w:rStyle w:val="Emphasis"/>
        </w:rPr>
        <w:t xml:space="preserve">cultural </w:t>
      </w:r>
      <w:r w:rsidRPr="00C047BE">
        <w:rPr>
          <w:rStyle w:val="Emphasis"/>
          <w:highlight w:val="yellow"/>
        </w:rPr>
        <w:t>discontent</w:t>
      </w:r>
      <w:r w:rsidRPr="006E48B6">
        <w:rPr>
          <w:sz w:val="16"/>
        </w:rPr>
        <w:t xml:space="preserve">. </w:t>
      </w:r>
      <w:r w:rsidRPr="006E48B6">
        <w:rPr>
          <w:rStyle w:val="StyleUnderline"/>
        </w:rPr>
        <w:t>This</w:t>
      </w:r>
      <w:r w:rsidRPr="006E48B6">
        <w:rPr>
          <w:sz w:val="16"/>
        </w:rPr>
        <w:t xml:space="preserve">, in turn, </w:t>
      </w:r>
      <w:r w:rsidRPr="006E48B6">
        <w:rPr>
          <w:rStyle w:val="StyleUnderline"/>
        </w:rPr>
        <w:t xml:space="preserve">activates </w:t>
      </w:r>
      <w:r w:rsidRPr="006E48B6">
        <w:rPr>
          <w:rStyle w:val="Emphasis"/>
        </w:rPr>
        <w:t>populist attitudes</w:t>
      </w:r>
      <w:r w:rsidRPr="006E48B6">
        <w:rPr>
          <w:sz w:val="16"/>
        </w:rPr>
        <w:t xml:space="preserve">." </w:t>
      </w:r>
    </w:p>
    <w:p w14:paraId="25935563" w14:textId="77777777" w:rsidR="006E48B6" w:rsidRPr="006E48B6" w:rsidRDefault="006E48B6" w:rsidP="006E48B6">
      <w:pPr>
        <w:pStyle w:val="Heading4"/>
        <w:rPr>
          <w:rFonts w:cs="Times New Roman"/>
        </w:rPr>
      </w:pPr>
      <w:r w:rsidRPr="006E48B6">
        <w:rPr>
          <w:rFonts w:cs="Times New Roman"/>
        </w:rPr>
        <w:t>Empirics</w:t>
      </w:r>
    </w:p>
    <w:p w14:paraId="203F83EB" w14:textId="77777777" w:rsidR="006E48B6" w:rsidRPr="006E48B6" w:rsidRDefault="006E48B6" w:rsidP="006E48B6">
      <w:r w:rsidRPr="006E48B6">
        <w:rPr>
          <w:rStyle w:val="Style13ptBold"/>
        </w:rPr>
        <w:t xml:space="preserve">Funke ’17 </w:t>
      </w:r>
      <w:r w:rsidRPr="006E48B6">
        <w:t>[Manuel and Christoph Trebesch; December; both work at the Institute for the World Economy; iFo Dice Report, “Financial Crises and the Populist Right,” https://www.ifo.de/DocDL/dice-report-2017-4-funke-trebesch-december.pdf]</w:t>
      </w:r>
    </w:p>
    <w:p w14:paraId="3FB496C1" w14:textId="77777777" w:rsidR="006E48B6" w:rsidRPr="006E48B6" w:rsidRDefault="006E48B6" w:rsidP="006E48B6">
      <w:pPr>
        <w:rPr>
          <w:rStyle w:val="StyleUnderline"/>
        </w:rPr>
      </w:pPr>
      <w:r w:rsidRPr="006E48B6">
        <w:rPr>
          <w:rStyle w:val="StyleUnderline"/>
        </w:rPr>
        <w:t>EUROPE SINCE 2008: RIGHT-WING POPULISM ENTERS THE CORE</w:t>
      </w:r>
    </w:p>
    <w:p w14:paraId="0E082F6D" w14:textId="77777777" w:rsidR="006E48B6" w:rsidRPr="006E48B6" w:rsidRDefault="006E48B6" w:rsidP="006E48B6">
      <w:pPr>
        <w:rPr>
          <w:rStyle w:val="Emphasis"/>
        </w:rPr>
      </w:pPr>
      <w:r w:rsidRPr="006E48B6">
        <w:rPr>
          <w:sz w:val="16"/>
        </w:rPr>
        <w:t>In terms of right-wing populism, the European experience after the crash of 2008 has been strikingly similar to that of the more idiosyncratic, country-specific crises of the 1990s. Figure 2 shows the vote shares of right-wing populists in three consecutive general elections after the Lehman collapse of September 15, 2008 (focusing on lower house results in bicameral systems</w:t>
      </w:r>
      <w:r w:rsidRPr="006E48B6">
        <w:rPr>
          <w:rStyle w:val="StyleUnderline"/>
        </w:rPr>
        <w:t xml:space="preserve">). It is evident that </w:t>
      </w:r>
      <w:r w:rsidRPr="00C047BE">
        <w:rPr>
          <w:rStyle w:val="Emphasis"/>
          <w:highlight w:val="yellow"/>
        </w:rPr>
        <w:t>right-wing populist parties</w:t>
      </w:r>
      <w:r w:rsidRPr="00C047BE">
        <w:rPr>
          <w:rStyle w:val="StyleUnderline"/>
          <w:highlight w:val="yellow"/>
        </w:rPr>
        <w:t xml:space="preserve"> found themselves in a </w:t>
      </w:r>
      <w:r w:rsidRPr="00C047BE">
        <w:rPr>
          <w:rStyle w:val="Emphasis"/>
          <w:highlight w:val="yellow"/>
        </w:rPr>
        <w:t>considerably better position</w:t>
      </w:r>
      <w:r w:rsidRPr="00C047BE">
        <w:rPr>
          <w:sz w:val="16"/>
          <w:highlight w:val="yellow"/>
        </w:rPr>
        <w:t xml:space="preserve"> </w:t>
      </w:r>
      <w:r w:rsidRPr="00C047BE">
        <w:rPr>
          <w:rStyle w:val="StyleUnderline"/>
          <w:highlight w:val="yellow"/>
        </w:rPr>
        <w:t>after</w:t>
      </w:r>
      <w:r w:rsidRPr="006E48B6">
        <w:rPr>
          <w:rStyle w:val="StyleUnderline"/>
        </w:rPr>
        <w:t xml:space="preserve"> 20</w:t>
      </w:r>
      <w:r w:rsidRPr="00C047BE">
        <w:rPr>
          <w:rStyle w:val="StyleUnderline"/>
          <w:highlight w:val="yellow"/>
        </w:rPr>
        <w:t>08</w:t>
      </w:r>
      <w:r w:rsidRPr="006E48B6">
        <w:rPr>
          <w:rStyle w:val="StyleUnderline"/>
        </w:rPr>
        <w:t xml:space="preserve"> than before</w:t>
      </w:r>
      <w:r w:rsidRPr="006E48B6">
        <w:rPr>
          <w:sz w:val="16"/>
        </w:rPr>
        <w:t xml:space="preserve">. </w:t>
      </w:r>
      <w:r w:rsidRPr="006E48B6">
        <w:rPr>
          <w:rStyle w:val="StyleUnderline"/>
        </w:rPr>
        <w:t>On average, the vote share of right-wing populists was about 5% prior to the crisis.</w:t>
      </w:r>
      <w:r w:rsidRPr="006E48B6">
        <w:rPr>
          <w:sz w:val="16"/>
        </w:rPr>
        <w:t xml:space="preserve"> </w:t>
      </w:r>
      <w:r w:rsidRPr="006E48B6">
        <w:rPr>
          <w:rStyle w:val="Emphasis"/>
        </w:rPr>
        <w:t>Two elections later</w:t>
      </w:r>
      <w:r w:rsidRPr="006E48B6">
        <w:rPr>
          <w:sz w:val="16"/>
        </w:rPr>
        <w:t xml:space="preserve">, however, </w:t>
      </w:r>
      <w:r w:rsidRPr="006E48B6">
        <w:rPr>
          <w:rStyle w:val="StyleUnderline"/>
        </w:rPr>
        <w:t xml:space="preserve">their average vote share had </w:t>
      </w:r>
      <w:r w:rsidRPr="00C047BE">
        <w:rPr>
          <w:rStyle w:val="StyleUnderline"/>
          <w:highlight w:val="yellow"/>
        </w:rPr>
        <w:t>climbed to</w:t>
      </w:r>
      <w:r w:rsidRPr="006E48B6">
        <w:rPr>
          <w:rStyle w:val="StyleUnderline"/>
        </w:rPr>
        <w:t xml:space="preserve"> </w:t>
      </w:r>
      <w:r w:rsidRPr="006E48B6">
        <w:rPr>
          <w:rStyle w:val="Emphasis"/>
        </w:rPr>
        <w:t>double-digit</w:t>
      </w:r>
      <w:r w:rsidRPr="006E48B6">
        <w:rPr>
          <w:sz w:val="16"/>
        </w:rPr>
        <w:t xml:space="preserve"> </w:t>
      </w:r>
      <w:r w:rsidRPr="006E48B6">
        <w:rPr>
          <w:rStyle w:val="StyleUnderline"/>
        </w:rPr>
        <w:t>levels</w:t>
      </w:r>
      <w:r w:rsidRPr="006E48B6">
        <w:rPr>
          <w:sz w:val="16"/>
        </w:rPr>
        <w:t xml:space="preserve"> (between 10% and </w:t>
      </w:r>
      <w:r w:rsidRPr="00C047BE">
        <w:rPr>
          <w:rStyle w:val="Emphasis"/>
          <w:highlight w:val="yellow"/>
        </w:rPr>
        <w:t>20%</w:t>
      </w:r>
      <w:r w:rsidRPr="006E48B6">
        <w:rPr>
          <w:sz w:val="16"/>
        </w:rPr>
        <w:t xml:space="preserve">), </w:t>
      </w:r>
      <w:r w:rsidRPr="006E48B6">
        <w:rPr>
          <w:rStyle w:val="StyleUnderline"/>
        </w:rPr>
        <w:t xml:space="preserve">resulting in </w:t>
      </w:r>
      <w:r w:rsidRPr="006E48B6">
        <w:rPr>
          <w:rStyle w:val="Emphasis"/>
        </w:rPr>
        <w:t>significantly higher levels</w:t>
      </w:r>
      <w:r w:rsidRPr="006E48B6">
        <w:rPr>
          <w:rStyle w:val="StyleUnderline"/>
        </w:rPr>
        <w:t xml:space="preserve"> of parliamentary representation</w:t>
      </w:r>
      <w:r w:rsidRPr="006E48B6">
        <w:rPr>
          <w:sz w:val="16"/>
        </w:rPr>
        <w:t xml:space="preserve">. Thus, similar to the evidence from the 1990s </w:t>
      </w:r>
      <w:r w:rsidRPr="006E48B6">
        <w:rPr>
          <w:rStyle w:val="StyleUnderline"/>
        </w:rPr>
        <w:t xml:space="preserve">right-wing populist parties </w:t>
      </w:r>
      <w:r w:rsidRPr="006E48B6">
        <w:rPr>
          <w:rStyle w:val="Emphasis"/>
        </w:rPr>
        <w:t>advanced</w:t>
      </w:r>
      <w:r w:rsidRPr="006E48B6">
        <w:rPr>
          <w:rStyle w:val="StyleUnderline"/>
        </w:rPr>
        <w:t xml:space="preserve"> from the </w:t>
      </w:r>
      <w:r w:rsidRPr="006E48B6">
        <w:rPr>
          <w:rStyle w:val="Emphasis"/>
        </w:rPr>
        <w:t>political fringe</w:t>
      </w:r>
      <w:r w:rsidRPr="006E48B6">
        <w:rPr>
          <w:rStyle w:val="StyleUnderline"/>
        </w:rPr>
        <w:t xml:space="preserve"> to the </w:t>
      </w:r>
      <w:r w:rsidRPr="006E48B6">
        <w:rPr>
          <w:rStyle w:val="Emphasis"/>
        </w:rPr>
        <w:t>centre</w:t>
      </w:r>
      <w:r w:rsidRPr="006E48B6">
        <w:rPr>
          <w:rStyle w:val="StyleUnderline"/>
        </w:rPr>
        <w:t xml:space="preserve"> of the </w:t>
      </w:r>
      <w:r w:rsidRPr="006E48B6">
        <w:rPr>
          <w:rStyle w:val="Emphasis"/>
        </w:rPr>
        <w:t>political arena.</w:t>
      </w:r>
    </w:p>
    <w:p w14:paraId="6B101CBF" w14:textId="77777777" w:rsidR="006E48B6" w:rsidRPr="006E48B6" w:rsidRDefault="006E48B6" w:rsidP="006E48B6">
      <w:pPr>
        <w:rPr>
          <w:sz w:val="16"/>
        </w:rPr>
      </w:pPr>
      <w:r w:rsidRPr="006E48B6">
        <w:rPr>
          <w:rStyle w:val="Emphasis"/>
        </w:rPr>
        <w:t>Established</w:t>
      </w:r>
      <w:r w:rsidRPr="006E48B6">
        <w:rPr>
          <w:rStyle w:val="StyleUnderline"/>
        </w:rPr>
        <w:t xml:space="preserve"> right-wing populist parties also </w:t>
      </w:r>
      <w:r w:rsidRPr="006E48B6">
        <w:rPr>
          <w:rStyle w:val="Emphasis"/>
        </w:rPr>
        <w:t>capitalized on the crisis</w:t>
      </w:r>
      <w:r w:rsidRPr="006E48B6">
        <w:rPr>
          <w:sz w:val="16"/>
        </w:rPr>
        <w:t xml:space="preserve">. </w:t>
      </w:r>
      <w:r w:rsidRPr="006E48B6">
        <w:rPr>
          <w:rStyle w:val="StyleUnderline"/>
        </w:rPr>
        <w:t xml:space="preserve">The Freedom Party of Austria improved its vote share from 11.0% in 2006 to </w:t>
      </w:r>
      <w:r w:rsidRPr="006E48B6">
        <w:rPr>
          <w:rStyle w:val="Emphasis"/>
        </w:rPr>
        <w:t>20.5%</w:t>
      </w:r>
      <w:r w:rsidRPr="006E48B6">
        <w:rPr>
          <w:rStyle w:val="StyleUnderline"/>
        </w:rPr>
        <w:t xml:space="preserve"> in 2013</w:t>
      </w:r>
      <w:r w:rsidRPr="006E48B6">
        <w:rPr>
          <w:sz w:val="16"/>
        </w:rPr>
        <w:t xml:space="preserve"> and now has hopes of entering government after the upcoming election in late 2017. </w:t>
      </w:r>
      <w:r w:rsidRPr="006E48B6">
        <w:rPr>
          <w:rStyle w:val="StyleUnderline"/>
        </w:rPr>
        <w:t xml:space="preserve">Similarly, the Norwegian Progress Party reached an </w:t>
      </w:r>
      <w:r w:rsidRPr="006E48B6">
        <w:rPr>
          <w:rStyle w:val="Emphasis"/>
        </w:rPr>
        <w:t>all-time high in 2009</w:t>
      </w:r>
      <w:r w:rsidRPr="006E48B6">
        <w:rPr>
          <w:sz w:val="16"/>
        </w:rPr>
        <w:t xml:space="preserve"> (22.9%) </w:t>
      </w:r>
      <w:r w:rsidRPr="006E48B6">
        <w:rPr>
          <w:rStyle w:val="StyleUnderline"/>
        </w:rPr>
        <w:t xml:space="preserve">and in 2013 became part of the government coalition, </w:t>
      </w:r>
      <w:r w:rsidRPr="006E48B6">
        <w:rPr>
          <w:sz w:val="16"/>
        </w:rPr>
        <w:t xml:space="preserve">while the Danish People’s Party went from 13.8% in 2007 to 21.1% in 2015. </w:t>
      </w:r>
      <w:r w:rsidRPr="006E48B6">
        <w:rPr>
          <w:rStyle w:val="StyleUnderline"/>
        </w:rPr>
        <w:t>Mature rightwing populist parties in Eastern Europe exhibit similar patterns</w:t>
      </w:r>
      <w:r w:rsidRPr="006E48B6">
        <w:rPr>
          <w:sz w:val="16"/>
        </w:rPr>
        <w:t xml:space="preserve">. For example, the </w:t>
      </w:r>
      <w:r w:rsidRPr="006E48B6">
        <w:rPr>
          <w:rStyle w:val="StyleUnderline"/>
        </w:rPr>
        <w:t xml:space="preserve">Hungarian Fidesz re-entered government in 2010, after the vote share had increased to a </w:t>
      </w:r>
      <w:r w:rsidRPr="006E48B6">
        <w:rPr>
          <w:rStyle w:val="Emphasis"/>
        </w:rPr>
        <w:t>record 53.7%</w:t>
      </w:r>
      <w:r w:rsidRPr="006E48B6">
        <w:rPr>
          <w:sz w:val="16"/>
        </w:rPr>
        <w:t xml:space="preserve"> in 2007. Likewise, the Polish Law and Justice grew from 32.1% in 2007 to 37.6% in 2015, when it formed a majority government.</w:t>
      </w:r>
    </w:p>
    <w:p w14:paraId="642BB569" w14:textId="77777777" w:rsidR="006E48B6" w:rsidRPr="006E48B6" w:rsidRDefault="006E48B6" w:rsidP="006E48B6">
      <w:pPr>
        <w:rPr>
          <w:sz w:val="16"/>
        </w:rPr>
      </w:pPr>
      <w:r w:rsidRPr="00C047BE">
        <w:rPr>
          <w:rStyle w:val="StyleUnderline"/>
          <w:highlight w:val="yellow"/>
        </w:rPr>
        <w:t>Last</w:t>
      </w:r>
      <w:r w:rsidRPr="006E48B6">
        <w:rPr>
          <w:rStyle w:val="StyleUnderline"/>
        </w:rPr>
        <w:t xml:space="preserve"> but not least, </w:t>
      </w:r>
      <w:r w:rsidRPr="00C047BE">
        <w:rPr>
          <w:rStyle w:val="StyleUnderline"/>
          <w:highlight w:val="yellow"/>
        </w:rPr>
        <w:t>we observe</w:t>
      </w:r>
      <w:r w:rsidRPr="006E48B6">
        <w:rPr>
          <w:rStyle w:val="StyleUnderline"/>
        </w:rPr>
        <w:t xml:space="preserve"> the</w:t>
      </w:r>
      <w:r w:rsidRPr="006E48B6">
        <w:rPr>
          <w:sz w:val="16"/>
        </w:rPr>
        <w:t xml:space="preserve"> </w:t>
      </w:r>
      <w:r w:rsidRPr="00C047BE">
        <w:rPr>
          <w:rStyle w:val="Emphasis"/>
          <w:highlight w:val="yellow"/>
        </w:rPr>
        <w:t>emergence</w:t>
      </w:r>
      <w:r w:rsidRPr="00C047BE">
        <w:rPr>
          <w:sz w:val="16"/>
          <w:highlight w:val="yellow"/>
        </w:rPr>
        <w:t xml:space="preserve"> </w:t>
      </w:r>
      <w:r w:rsidRPr="00C047BE">
        <w:rPr>
          <w:rStyle w:val="StyleUnderline"/>
          <w:highlight w:val="yellow"/>
        </w:rPr>
        <w:t xml:space="preserve">of </w:t>
      </w:r>
      <w:r w:rsidRPr="00C047BE">
        <w:rPr>
          <w:rStyle w:val="Emphasis"/>
          <w:highlight w:val="yellow"/>
        </w:rPr>
        <w:t>new right-wing parties</w:t>
      </w:r>
      <w:r w:rsidRPr="006E48B6">
        <w:rPr>
          <w:rStyle w:val="StyleUnderline"/>
        </w:rPr>
        <w:t>.</w:t>
      </w:r>
      <w:r w:rsidRPr="006E48B6">
        <w:rPr>
          <w:sz w:val="16"/>
        </w:rPr>
        <w:t xml:space="preserve"> </w:t>
      </w:r>
      <w:r w:rsidRPr="006E48B6">
        <w:rPr>
          <w:rStyle w:val="StyleUnderline"/>
        </w:rPr>
        <w:t xml:space="preserve">Since 2008, several European countries have witnessed the </w:t>
      </w:r>
      <w:r w:rsidRPr="006E48B6">
        <w:rPr>
          <w:rStyle w:val="Emphasis"/>
        </w:rPr>
        <w:t>creation</w:t>
      </w:r>
      <w:r w:rsidRPr="006E48B6">
        <w:rPr>
          <w:rStyle w:val="StyleUnderline"/>
        </w:rPr>
        <w:t xml:space="preserve"> of </w:t>
      </w:r>
      <w:r w:rsidRPr="006E48B6">
        <w:rPr>
          <w:rStyle w:val="Emphasis"/>
        </w:rPr>
        <w:t>entirely new right-wing populist parties</w:t>
      </w:r>
      <w:r w:rsidRPr="006E48B6">
        <w:rPr>
          <w:sz w:val="16"/>
        </w:rPr>
        <w:t xml:space="preserve">; </w:t>
      </w:r>
      <w:r w:rsidRPr="006E48B6">
        <w:rPr>
          <w:rStyle w:val="StyleUnderline"/>
        </w:rPr>
        <w:t xml:space="preserve">and some of these newcomers </w:t>
      </w:r>
      <w:r w:rsidRPr="00C047BE">
        <w:rPr>
          <w:rStyle w:val="StyleUnderline"/>
          <w:highlight w:val="yellow"/>
        </w:rPr>
        <w:t xml:space="preserve">managed to </w:t>
      </w:r>
      <w:r w:rsidRPr="00C047BE">
        <w:rPr>
          <w:rStyle w:val="Emphasis"/>
          <w:highlight w:val="yellow"/>
        </w:rPr>
        <w:t>enter national parliaments</w:t>
      </w:r>
      <w:r w:rsidRPr="00C047BE">
        <w:rPr>
          <w:rStyle w:val="StyleUnderline"/>
          <w:highlight w:val="yellow"/>
        </w:rPr>
        <w:t xml:space="preserve"> in </w:t>
      </w:r>
      <w:r w:rsidRPr="00C047BE">
        <w:rPr>
          <w:rStyle w:val="Emphasis"/>
          <w:highlight w:val="yellow"/>
        </w:rPr>
        <w:t>record time</w:t>
      </w:r>
      <w:r w:rsidRPr="00C047BE">
        <w:rPr>
          <w:sz w:val="16"/>
          <w:highlight w:val="yellow"/>
        </w:rPr>
        <w:t xml:space="preserve">. </w:t>
      </w:r>
      <w:r w:rsidRPr="006E48B6">
        <w:rPr>
          <w:rStyle w:val="StyleUnderline"/>
        </w:rPr>
        <w:t xml:space="preserve">Notable examples of newly founded right-wing entrants </w:t>
      </w:r>
      <w:r w:rsidRPr="00C047BE">
        <w:rPr>
          <w:rStyle w:val="StyleUnderline"/>
          <w:highlight w:val="yellow"/>
        </w:rPr>
        <w:t>include</w:t>
      </w:r>
      <w:r w:rsidRPr="006E48B6">
        <w:rPr>
          <w:rStyle w:val="StyleUnderline"/>
        </w:rPr>
        <w:t xml:space="preserve"> the </w:t>
      </w:r>
      <w:r w:rsidRPr="006E48B6">
        <w:rPr>
          <w:rStyle w:val="Emphasis"/>
        </w:rPr>
        <w:t xml:space="preserve">People’s Party in </w:t>
      </w:r>
      <w:r w:rsidRPr="00C047BE">
        <w:rPr>
          <w:rStyle w:val="Emphasis"/>
          <w:highlight w:val="yellow"/>
        </w:rPr>
        <w:t>Belgium</w:t>
      </w:r>
      <w:r w:rsidRPr="006E48B6">
        <w:rPr>
          <w:sz w:val="16"/>
        </w:rPr>
        <w:t xml:space="preserve"> (after the 2010 election), </w:t>
      </w:r>
      <w:r w:rsidRPr="006E48B6">
        <w:rPr>
          <w:rStyle w:val="StyleUnderline"/>
        </w:rPr>
        <w:t xml:space="preserve">the </w:t>
      </w:r>
      <w:r w:rsidRPr="006E48B6">
        <w:rPr>
          <w:rStyle w:val="Emphasis"/>
        </w:rPr>
        <w:t xml:space="preserve">Independent </w:t>
      </w:r>
      <w:r w:rsidRPr="00C047BE">
        <w:rPr>
          <w:rStyle w:val="Emphasis"/>
          <w:highlight w:val="yellow"/>
        </w:rPr>
        <w:t>Greeks</w:t>
      </w:r>
      <w:r w:rsidRPr="006E48B6">
        <w:rPr>
          <w:sz w:val="16"/>
        </w:rPr>
        <w:t xml:space="preserve"> (2012 election), </w:t>
      </w:r>
      <w:r w:rsidRPr="006E48B6">
        <w:rPr>
          <w:rStyle w:val="Emphasis"/>
        </w:rPr>
        <w:t xml:space="preserve">Brothers of </w:t>
      </w:r>
      <w:r w:rsidRPr="00C047BE">
        <w:rPr>
          <w:rStyle w:val="Emphasis"/>
          <w:highlight w:val="yellow"/>
        </w:rPr>
        <w:t>Italy</w:t>
      </w:r>
      <w:r w:rsidRPr="006E48B6">
        <w:rPr>
          <w:sz w:val="16"/>
        </w:rPr>
        <w:t xml:space="preserve"> (2013 election</w:t>
      </w:r>
      <w:r w:rsidRPr="006E48B6">
        <w:rPr>
          <w:rStyle w:val="Emphasis"/>
        </w:rPr>
        <w:t xml:space="preserve">), Dawn in the </w:t>
      </w:r>
      <w:r w:rsidRPr="00C047BE">
        <w:rPr>
          <w:rStyle w:val="Emphasis"/>
          <w:highlight w:val="yellow"/>
        </w:rPr>
        <w:t>Czech</w:t>
      </w:r>
      <w:r w:rsidRPr="006E48B6">
        <w:rPr>
          <w:rStyle w:val="Emphasis"/>
        </w:rPr>
        <w:t xml:space="preserve"> </w:t>
      </w:r>
      <w:r w:rsidRPr="00C047BE">
        <w:rPr>
          <w:rStyle w:val="Emphasis"/>
          <w:highlight w:val="yellow"/>
        </w:rPr>
        <w:t>Republic</w:t>
      </w:r>
      <w:r w:rsidRPr="006E48B6">
        <w:rPr>
          <w:sz w:val="16"/>
        </w:rPr>
        <w:t xml:space="preserve"> (2013 election), </w:t>
      </w:r>
      <w:r w:rsidRPr="006E48B6">
        <w:rPr>
          <w:rStyle w:val="Emphasis"/>
        </w:rPr>
        <w:t xml:space="preserve">Team </w:t>
      </w:r>
      <w:r w:rsidRPr="006E48B6">
        <w:rPr>
          <w:rStyle w:val="Emphasis"/>
        </w:rPr>
        <w:lastRenderedPageBreak/>
        <w:t xml:space="preserve">Stronach in </w:t>
      </w:r>
      <w:r w:rsidRPr="00C047BE">
        <w:rPr>
          <w:rStyle w:val="Emphasis"/>
          <w:highlight w:val="yellow"/>
        </w:rPr>
        <w:t>Austria</w:t>
      </w:r>
      <w:r w:rsidRPr="006E48B6">
        <w:rPr>
          <w:sz w:val="16"/>
        </w:rPr>
        <w:t xml:space="preserve"> (2013 election), </w:t>
      </w:r>
      <w:r w:rsidRPr="006E48B6">
        <w:rPr>
          <w:rStyle w:val="Emphasis"/>
        </w:rPr>
        <w:t xml:space="preserve">Kukiz’15 in </w:t>
      </w:r>
      <w:r w:rsidRPr="00C047BE">
        <w:rPr>
          <w:rStyle w:val="Emphasis"/>
          <w:highlight w:val="yellow"/>
        </w:rPr>
        <w:t>Poland</w:t>
      </w:r>
      <w:r w:rsidRPr="006E48B6">
        <w:rPr>
          <w:rStyle w:val="Emphasis"/>
        </w:rPr>
        <w:t xml:space="preserve"> </w:t>
      </w:r>
      <w:r w:rsidRPr="006E48B6">
        <w:rPr>
          <w:sz w:val="16"/>
        </w:rPr>
        <w:t xml:space="preserve">(2015 election) </w:t>
      </w:r>
      <w:r w:rsidRPr="00C047BE">
        <w:rPr>
          <w:rStyle w:val="StyleUnderline"/>
          <w:highlight w:val="yellow"/>
        </w:rPr>
        <w:t>and</w:t>
      </w:r>
      <w:r w:rsidRPr="006E48B6">
        <w:rPr>
          <w:rStyle w:val="StyleUnderline"/>
        </w:rPr>
        <w:t xml:space="preserve"> more recently, the </w:t>
      </w:r>
      <w:r w:rsidRPr="006E48B6">
        <w:rPr>
          <w:rStyle w:val="Emphasis"/>
        </w:rPr>
        <w:t xml:space="preserve">Alternative for </w:t>
      </w:r>
      <w:r w:rsidRPr="00C047BE">
        <w:rPr>
          <w:rStyle w:val="Emphasis"/>
          <w:highlight w:val="yellow"/>
        </w:rPr>
        <w:t>Germany</w:t>
      </w:r>
      <w:r w:rsidRPr="006E48B6">
        <w:rPr>
          <w:sz w:val="16"/>
        </w:rPr>
        <w:t xml:space="preserve"> (2017 election), whose latest electoral success is also shown in Figure 2.</w:t>
      </w:r>
    </w:p>
    <w:p w14:paraId="7BDB57E1" w14:textId="77777777" w:rsidR="006E48B6" w:rsidRPr="006E48B6" w:rsidRDefault="006E48B6" w:rsidP="006E48B6">
      <w:pPr>
        <w:rPr>
          <w:sz w:val="16"/>
        </w:rPr>
      </w:pPr>
      <w:r w:rsidRPr="006E48B6">
        <w:rPr>
          <w:rStyle w:val="StyleUnderline"/>
        </w:rPr>
        <w:t xml:space="preserve">The </w:t>
      </w:r>
      <w:r w:rsidRPr="00C047BE">
        <w:rPr>
          <w:rStyle w:val="StyleUnderline"/>
          <w:highlight w:val="yellow"/>
        </w:rPr>
        <w:t>aftermath of the</w:t>
      </w:r>
      <w:r w:rsidRPr="006E48B6">
        <w:rPr>
          <w:rStyle w:val="StyleUnderline"/>
        </w:rPr>
        <w:t xml:space="preserve"> 2008 financial </w:t>
      </w:r>
      <w:r w:rsidRPr="00C047BE">
        <w:rPr>
          <w:rStyle w:val="StyleUnderline"/>
          <w:highlight w:val="yellow"/>
        </w:rPr>
        <w:t xml:space="preserve">crisis </w:t>
      </w:r>
      <w:r w:rsidRPr="006E48B6">
        <w:rPr>
          <w:rStyle w:val="StyleUnderline"/>
        </w:rPr>
        <w:t>can thus be characterized by a “</w:t>
      </w:r>
      <w:r w:rsidRPr="006E48B6">
        <w:rPr>
          <w:rStyle w:val="Emphasis"/>
        </w:rPr>
        <w:t>rise of the right</w:t>
      </w:r>
      <w:r w:rsidRPr="006E48B6">
        <w:rPr>
          <w:sz w:val="16"/>
        </w:rPr>
        <w:t xml:space="preserve">” </w:t>
      </w:r>
      <w:r w:rsidRPr="006E48B6">
        <w:rPr>
          <w:rStyle w:val="StyleUnderline"/>
        </w:rPr>
        <w:t xml:space="preserve">in several dimensions. </w:t>
      </w:r>
      <w:r w:rsidRPr="00C047BE">
        <w:rPr>
          <w:rStyle w:val="StyleUnderline"/>
          <w:highlight w:val="yellow"/>
        </w:rPr>
        <w:t xml:space="preserve">Parties that were </w:t>
      </w:r>
      <w:r w:rsidRPr="00C047BE">
        <w:rPr>
          <w:rStyle w:val="Emphasis"/>
          <w:highlight w:val="yellow"/>
        </w:rPr>
        <w:t>inexistent</w:t>
      </w:r>
      <w:r w:rsidRPr="00C047BE">
        <w:rPr>
          <w:rStyle w:val="StyleUnderline"/>
          <w:highlight w:val="yellow"/>
        </w:rPr>
        <w:t xml:space="preserve"> or</w:t>
      </w:r>
      <w:r w:rsidRPr="006E48B6">
        <w:rPr>
          <w:sz w:val="16"/>
        </w:rPr>
        <w:t xml:space="preserve"> </w:t>
      </w:r>
      <w:r w:rsidRPr="006E48B6">
        <w:rPr>
          <w:rStyle w:val="Emphasis"/>
        </w:rPr>
        <w:t xml:space="preserve">largely </w:t>
      </w:r>
      <w:r w:rsidRPr="00C047BE">
        <w:rPr>
          <w:rStyle w:val="Emphasis"/>
          <w:highlight w:val="yellow"/>
        </w:rPr>
        <w:t>unknown</w:t>
      </w:r>
      <w:r w:rsidRPr="006E48B6">
        <w:rPr>
          <w:sz w:val="16"/>
        </w:rPr>
        <w:t xml:space="preserve"> </w:t>
      </w:r>
      <w:r w:rsidRPr="006E48B6">
        <w:rPr>
          <w:rStyle w:val="StyleUnderline"/>
        </w:rPr>
        <w:t xml:space="preserve">prior to 2008 </w:t>
      </w:r>
      <w:r w:rsidRPr="00C047BE">
        <w:rPr>
          <w:rStyle w:val="StyleUnderline"/>
          <w:highlight w:val="yellow"/>
        </w:rPr>
        <w:t>were</w:t>
      </w:r>
      <w:r w:rsidRPr="006E48B6">
        <w:rPr>
          <w:rStyle w:val="StyleUnderline"/>
        </w:rPr>
        <w:t xml:space="preserve"> </w:t>
      </w:r>
      <w:r w:rsidRPr="00C047BE">
        <w:rPr>
          <w:rStyle w:val="Emphasis"/>
          <w:highlight w:val="yellow"/>
        </w:rPr>
        <w:t>propelled into the</w:t>
      </w:r>
      <w:r w:rsidRPr="006E48B6">
        <w:rPr>
          <w:rStyle w:val="Emphasis"/>
        </w:rPr>
        <w:t xml:space="preserve"> political </w:t>
      </w:r>
      <w:r w:rsidRPr="00C047BE">
        <w:rPr>
          <w:rStyle w:val="Emphasis"/>
          <w:highlight w:val="yellow"/>
        </w:rPr>
        <w:t>mainstream</w:t>
      </w:r>
      <w:r w:rsidRPr="006E48B6">
        <w:rPr>
          <w:rStyle w:val="StyleUnderline"/>
        </w:rPr>
        <w:t xml:space="preserve">. This is also true for a subset of countries like Germany, Finland and Britain that had been largely </w:t>
      </w:r>
      <w:r w:rsidRPr="006E48B6">
        <w:rPr>
          <w:rStyle w:val="Emphasis"/>
        </w:rPr>
        <w:t>immune to populist politics for decades</w:t>
      </w:r>
      <w:r w:rsidRPr="006E48B6">
        <w:rPr>
          <w:sz w:val="16"/>
        </w:rPr>
        <w:t>. Moreover</w:t>
      </w:r>
      <w:r w:rsidRPr="006E48B6">
        <w:rPr>
          <w:rStyle w:val="StyleUnderline"/>
        </w:rPr>
        <w:t xml:space="preserve">, in those countries where right-wing populism was already strong to start with, the vote shares of populist forces </w:t>
      </w:r>
      <w:r w:rsidRPr="006E48B6">
        <w:rPr>
          <w:rStyle w:val="Emphasis"/>
        </w:rPr>
        <w:t>increased further</w:t>
      </w:r>
      <w:r w:rsidRPr="006E48B6">
        <w:rPr>
          <w:rStyle w:val="StyleUnderline"/>
        </w:rPr>
        <w:t>, thus</w:t>
      </w:r>
      <w:r w:rsidRPr="006E48B6">
        <w:rPr>
          <w:sz w:val="16"/>
        </w:rPr>
        <w:t xml:space="preserve"> </w:t>
      </w:r>
      <w:r w:rsidRPr="006E48B6">
        <w:rPr>
          <w:rStyle w:val="Emphasis"/>
        </w:rPr>
        <w:t>facilitating their entry into government</w:t>
      </w:r>
      <w:r w:rsidRPr="006E48B6">
        <w:rPr>
          <w:sz w:val="16"/>
        </w:rPr>
        <w:t>.</w:t>
      </w:r>
    </w:p>
    <w:p w14:paraId="28C751AB" w14:textId="77777777" w:rsidR="006E48B6" w:rsidRPr="006E48B6" w:rsidRDefault="006E48B6" w:rsidP="006E48B6"/>
    <w:p w14:paraId="0194DB93" w14:textId="77777777" w:rsidR="006E48B6" w:rsidRPr="006E48B6" w:rsidRDefault="006E48B6" w:rsidP="006E48B6">
      <w:pPr>
        <w:pStyle w:val="Heading3"/>
        <w:rPr>
          <w:rFonts w:cs="Times New Roman"/>
        </w:rPr>
      </w:pPr>
      <w:r w:rsidRPr="006E48B6">
        <w:rPr>
          <w:rFonts w:cs="Times New Roman"/>
        </w:rPr>
        <w:lastRenderedPageBreak/>
        <w:t>Neolib Resilient</w:t>
      </w:r>
    </w:p>
    <w:p w14:paraId="46B850B2" w14:textId="77777777" w:rsidR="006E48B6" w:rsidRPr="006E48B6" w:rsidRDefault="006E48B6" w:rsidP="006E48B6">
      <w:pPr>
        <w:pStyle w:val="Heading4"/>
        <w:rPr>
          <w:rFonts w:cs="Times New Roman"/>
        </w:rPr>
      </w:pPr>
      <w:r w:rsidRPr="006E48B6">
        <w:rPr>
          <w:rFonts w:cs="Times New Roman"/>
        </w:rPr>
        <w:t xml:space="preserve">Neolib is resilient – global resistance proves -- must work within the system </w:t>
      </w:r>
    </w:p>
    <w:p w14:paraId="27FCA2A5" w14:textId="77777777" w:rsidR="006E48B6" w:rsidRPr="006E48B6" w:rsidRDefault="006E48B6" w:rsidP="006E48B6">
      <w:r w:rsidRPr="006E48B6">
        <w:t xml:space="preserve">Igor </w:t>
      </w:r>
      <w:r w:rsidRPr="006E48B6">
        <w:rPr>
          <w:rStyle w:val="Style13ptBold"/>
        </w:rPr>
        <w:t>Guardiancich 17</w:t>
      </w:r>
      <w:r w:rsidRPr="006E48B6">
        <w:t xml:space="preserve">, Assistant Professor in the Department of Political Science and Public Management of the University of Southern Denmark,  3/3/2017, “Absorb, Coopt and Recast: Global Neoliberalism’s Resilience through Local Translation”, http://www.euvisions.eu/neoliberalisms-resilience-translation/ </w:t>
      </w:r>
    </w:p>
    <w:p w14:paraId="21F85B0D" w14:textId="77777777" w:rsidR="006E48B6" w:rsidRPr="006E48B6" w:rsidRDefault="006E48B6" w:rsidP="006E48B6">
      <w:pPr>
        <w:rPr>
          <w:sz w:val="16"/>
        </w:rPr>
      </w:pPr>
      <w:r w:rsidRPr="006E48B6">
        <w:rPr>
          <w:sz w:val="16"/>
        </w:rPr>
        <w:t>One powerful message permeating the book, and which gives a forceful explanation to Colin Crouch’s punchy title is that: “</w:t>
      </w:r>
      <w:r w:rsidRPr="006E48B6">
        <w:rPr>
          <w:rStyle w:val="StyleUnderline"/>
        </w:rPr>
        <w:t>rather than a mass-produced, slightly shrunk, and off-the-rack ideological suit, neoliberalism is a bespoke outfit made from a dynamic fabric that absorbs local color</w:t>
      </w:r>
      <w:r w:rsidRPr="006E48B6">
        <w:rPr>
          <w:sz w:val="16"/>
        </w:rPr>
        <w:t xml:space="preserve">” (5). </w:t>
      </w:r>
      <w:r w:rsidRPr="00C047BE">
        <w:rPr>
          <w:rStyle w:val="StyleUnderline"/>
          <w:highlight w:val="yellow"/>
        </w:rPr>
        <w:t xml:space="preserve">Even under a </w:t>
      </w:r>
      <w:r w:rsidRPr="00C047BE">
        <w:rPr>
          <w:rStyle w:val="Emphasis"/>
          <w:highlight w:val="yellow"/>
        </w:rPr>
        <w:t>full-out attack</w:t>
      </w:r>
      <w:r w:rsidRPr="00C047BE">
        <w:rPr>
          <w:rStyle w:val="StyleUnderline"/>
          <w:highlight w:val="yellow"/>
        </w:rPr>
        <w:t xml:space="preserve"> against</w:t>
      </w:r>
      <w:r w:rsidRPr="006E48B6">
        <w:rPr>
          <w:rStyle w:val="StyleUnderline"/>
        </w:rPr>
        <w:t xml:space="preserve"> some of </w:t>
      </w:r>
      <w:r w:rsidRPr="00C047BE">
        <w:rPr>
          <w:rStyle w:val="StyleUnderline"/>
          <w:highlight w:val="yellow"/>
        </w:rPr>
        <w:t>its basic assumptions</w:t>
      </w:r>
      <w:r w:rsidRPr="006E48B6">
        <w:rPr>
          <w:sz w:val="16"/>
        </w:rPr>
        <w:t xml:space="preserve">, </w:t>
      </w:r>
      <w:r w:rsidRPr="006E48B6">
        <w:rPr>
          <w:rStyle w:val="StyleUnderline"/>
        </w:rPr>
        <w:t xml:space="preserve">such as the one </w:t>
      </w:r>
      <w:r w:rsidRPr="00C047BE">
        <w:rPr>
          <w:rStyle w:val="StyleUnderline"/>
          <w:highlight w:val="yellow"/>
        </w:rPr>
        <w:t>unleashed in the</w:t>
      </w:r>
      <w:r w:rsidRPr="006E48B6">
        <w:rPr>
          <w:rStyle w:val="StyleUnderline"/>
        </w:rPr>
        <w:t xml:space="preserve"> immediate wake of the global </w:t>
      </w:r>
      <w:r w:rsidRPr="00C047BE">
        <w:rPr>
          <w:rStyle w:val="StyleUnderline"/>
          <w:highlight w:val="yellow"/>
        </w:rPr>
        <w:t>financial crisis</w:t>
      </w:r>
      <w:r w:rsidRPr="00C047BE">
        <w:rPr>
          <w:sz w:val="16"/>
          <w:highlight w:val="yellow"/>
        </w:rPr>
        <w:t xml:space="preserve">, </w:t>
      </w:r>
      <w:r w:rsidRPr="00C047BE">
        <w:rPr>
          <w:rStyle w:val="StyleUnderline"/>
          <w:highlight w:val="yellow"/>
        </w:rPr>
        <w:t>neoliberalism proved resilient beyond its</w:t>
      </w:r>
      <w:r w:rsidRPr="006E48B6">
        <w:rPr>
          <w:rStyle w:val="StyleUnderline"/>
        </w:rPr>
        <w:t xml:space="preserve"> many </w:t>
      </w:r>
      <w:r w:rsidRPr="00C047BE">
        <w:rPr>
          <w:rStyle w:val="Emphasis"/>
          <w:highlight w:val="yellow"/>
        </w:rPr>
        <w:t>architects’ wildest dreams.</w:t>
      </w:r>
      <w:r w:rsidRPr="00C047BE">
        <w:rPr>
          <w:sz w:val="16"/>
          <w:highlight w:val="yellow"/>
        </w:rPr>
        <w:t xml:space="preserve"> </w:t>
      </w:r>
      <w:r w:rsidRPr="00C047BE">
        <w:rPr>
          <w:rStyle w:val="StyleUnderline"/>
          <w:highlight w:val="yellow"/>
        </w:rPr>
        <w:t>Its capacity to absorb, coopt and recast</w:t>
      </w:r>
      <w:r w:rsidRPr="006E48B6">
        <w:rPr>
          <w:rStyle w:val="StyleUnderline"/>
        </w:rPr>
        <w:t xml:space="preserve"> selected ideas of oppositional social forces has been the </w:t>
      </w:r>
      <w:r w:rsidRPr="006E48B6">
        <w:rPr>
          <w:sz w:val="16"/>
        </w:rPr>
        <w:t xml:space="preserve">most </w:t>
      </w:r>
      <w:r w:rsidRPr="006E48B6">
        <w:rPr>
          <w:rStyle w:val="StyleUnderline"/>
        </w:rPr>
        <w:t xml:space="preserve">valuable asset </w:t>
      </w:r>
      <w:r w:rsidRPr="00C047BE">
        <w:rPr>
          <w:rStyle w:val="StyleUnderline"/>
          <w:highlight w:val="yellow"/>
        </w:rPr>
        <w:t>guarantee</w:t>
      </w:r>
      <w:r w:rsidRPr="006E48B6">
        <w:rPr>
          <w:rStyle w:val="StyleUnderline"/>
        </w:rPr>
        <w:t xml:space="preserve">ing </w:t>
      </w:r>
      <w:r w:rsidRPr="00C047BE">
        <w:rPr>
          <w:rStyle w:val="StyleUnderline"/>
          <w:highlight w:val="yellow"/>
        </w:rPr>
        <w:t>its survival</w:t>
      </w:r>
      <w:r w:rsidRPr="006E48B6">
        <w:rPr>
          <w:sz w:val="16"/>
        </w:rPr>
        <w:t xml:space="preserve">. Again, the comparison of the responses to the crisis in Spain and Romania show such adaptability in full.¶ </w:t>
      </w:r>
      <w:r w:rsidRPr="00C047BE">
        <w:rPr>
          <w:rStyle w:val="StyleUnderline"/>
          <w:highlight w:val="yellow"/>
        </w:rPr>
        <w:t>The socialist government of</w:t>
      </w:r>
      <w:r w:rsidRPr="006E48B6">
        <w:rPr>
          <w:rStyle w:val="StyleUnderline"/>
        </w:rPr>
        <w:t xml:space="preserve"> José Luis Rodríguez </w:t>
      </w:r>
      <w:r w:rsidRPr="00C047BE">
        <w:rPr>
          <w:rStyle w:val="StyleUnderline"/>
          <w:highlight w:val="yellow"/>
        </w:rPr>
        <w:t>Zapatero</w:t>
      </w:r>
      <w:r w:rsidRPr="006E48B6">
        <w:rPr>
          <w:rStyle w:val="StyleUnderline"/>
        </w:rPr>
        <w:t xml:space="preserve"> </w:t>
      </w:r>
      <w:r w:rsidRPr="00C047BE">
        <w:rPr>
          <w:rStyle w:val="StyleUnderline"/>
          <w:highlight w:val="yellow"/>
        </w:rPr>
        <w:t>tried to salvage the social-democratic legacies</w:t>
      </w:r>
      <w:r w:rsidRPr="006E48B6">
        <w:rPr>
          <w:rStyle w:val="StyleUnderline"/>
        </w:rPr>
        <w:t xml:space="preserve"> of the Spanish economy by engineering a Keynesian rescue package. Only later, when </w:t>
      </w:r>
      <w:r w:rsidRPr="00C047BE">
        <w:rPr>
          <w:rStyle w:val="StyleUnderline"/>
          <w:highlight w:val="yellow"/>
        </w:rPr>
        <w:t>the disaster of the cajas</w:t>
      </w:r>
      <w:r w:rsidRPr="006E48B6">
        <w:rPr>
          <w:rStyle w:val="StyleUnderline"/>
        </w:rPr>
        <w:t xml:space="preserve"> became apparent and the emergency </w:t>
      </w:r>
      <w:r w:rsidRPr="00C047BE">
        <w:rPr>
          <w:rStyle w:val="StyleUnderline"/>
          <w:highlight w:val="yellow"/>
        </w:rPr>
        <w:t>intensified</w:t>
      </w:r>
      <w:r w:rsidRPr="006E48B6">
        <w:rPr>
          <w:rStyle w:val="StyleUnderline"/>
        </w:rPr>
        <w:t>, did conservative PM Mariano Rajoy embrace more deregulation</w:t>
      </w:r>
      <w:r w:rsidRPr="006E48B6">
        <w:rPr>
          <w:sz w:val="16"/>
        </w:rPr>
        <w:t xml:space="preserve"> in the labour market (inspired by the Hartz IV reform) and extensive cuts in the public sector under the strong external pressure of the European Central Bank and of international financial markets.¶ </w:t>
      </w:r>
      <w:r w:rsidRPr="00C047BE">
        <w:rPr>
          <w:rStyle w:val="StyleUnderline"/>
          <w:highlight w:val="yellow"/>
        </w:rPr>
        <w:t>In Romania, local policymakers further radicalized</w:t>
      </w:r>
      <w:r w:rsidRPr="006E48B6">
        <w:rPr>
          <w:rStyle w:val="StyleUnderline"/>
        </w:rPr>
        <w:t xml:space="preserve"> in the aftermath of the Lehman Brothers’ crisis, thereby outbidding the IMF on austerity and structural reforms. Instead of shielding lower-income groups, the opposite strategy of upward redistribution was chosen</w:t>
      </w:r>
      <w:r w:rsidRPr="006E48B6">
        <w:rPr>
          <w:sz w:val="16"/>
        </w:rPr>
        <w:t>. By heroically withstanding the external attempts at moderation, the Romanian economy retained an unenviable mix of libertarian achievements (flat-tax rates), experimental neoliberalism (privatized pensions) and mainstream neoliberal orthodoxy (sound finance, labour market deregulation, social policy targeting, privatization of all public companies). Pure laissez-faire ideas such as the replacement of the welfare state by a voluntary, private, Christian charity system were not unheard of.¶ Hence, through an insightful analysis of the ideational underpinnings of its local interpretations, this book shows us that</w:t>
      </w:r>
      <w:r w:rsidRPr="006E48B6">
        <w:rPr>
          <w:rStyle w:val="StyleUnderline"/>
        </w:rPr>
        <w:t xml:space="preserve">, </w:t>
      </w:r>
      <w:r w:rsidRPr="00C047BE">
        <w:rPr>
          <w:rStyle w:val="StyleUnderline"/>
          <w:highlight w:val="yellow"/>
        </w:rPr>
        <w:t>despite</w:t>
      </w:r>
      <w:r w:rsidRPr="006E48B6">
        <w:rPr>
          <w:rStyle w:val="StyleUnderline"/>
        </w:rPr>
        <w:t xml:space="preserve"> the </w:t>
      </w:r>
      <w:r w:rsidRPr="00C047BE">
        <w:rPr>
          <w:rStyle w:val="StyleUnderline"/>
          <w:highlight w:val="yellow"/>
        </w:rPr>
        <w:t xml:space="preserve">challenges, neoliberalism is </w:t>
      </w:r>
      <w:r w:rsidRPr="00C047BE">
        <w:rPr>
          <w:rStyle w:val="Emphasis"/>
          <w:highlight w:val="yellow"/>
        </w:rPr>
        <w:t>alive and kicking</w:t>
      </w:r>
      <w:r w:rsidRPr="006E48B6">
        <w:rPr>
          <w:sz w:val="16"/>
        </w:rPr>
        <w:t xml:space="preserve">. Ban guides us through half a century of policymaking in Spain and Romania, and embeds his analysis within the related nuances of contemporary liberal economic thought. The research is a valuable addition to a growing literature on the origin of current ideational frames and comfortably sits alongside contemporary classics, such as Mark Blyth’s Austerity: The History of a Dangerous Idea. </w:t>
      </w:r>
    </w:p>
    <w:p w14:paraId="4FC9C3A9" w14:textId="77777777" w:rsidR="006E48B6" w:rsidRPr="006E48B6" w:rsidRDefault="006E48B6" w:rsidP="006E48B6">
      <w:pPr>
        <w:pStyle w:val="Heading3"/>
        <w:rPr>
          <w:rFonts w:cs="Times New Roman"/>
        </w:rPr>
      </w:pPr>
      <w:r w:rsidRPr="006E48B6">
        <w:rPr>
          <w:rFonts w:cs="Times New Roman"/>
        </w:rPr>
        <w:lastRenderedPageBreak/>
        <w:t>AT: Reject/Refuse</w:t>
      </w:r>
    </w:p>
    <w:p w14:paraId="0A63FE3E" w14:textId="77777777" w:rsidR="006E48B6" w:rsidRPr="006E48B6" w:rsidRDefault="006E48B6" w:rsidP="006E48B6">
      <w:pPr>
        <w:pStyle w:val="Heading4"/>
        <w:rPr>
          <w:rFonts w:cs="Times New Roman"/>
        </w:rPr>
      </w:pPr>
      <w:r w:rsidRPr="006E48B6">
        <w:rPr>
          <w:rFonts w:cs="Times New Roman"/>
        </w:rPr>
        <w:t>Oppositional alternatives fail</w:t>
      </w:r>
    </w:p>
    <w:p w14:paraId="391D4DD1" w14:textId="77777777" w:rsidR="006E48B6" w:rsidRPr="006E48B6" w:rsidRDefault="006E48B6" w:rsidP="006E48B6">
      <w:r w:rsidRPr="006E48B6">
        <w:t>James</w:t>
      </w:r>
      <w:r w:rsidRPr="006E48B6">
        <w:rPr>
          <w:rStyle w:val="Style13ptBold"/>
        </w:rPr>
        <w:t xml:space="preserve"> Ferguson 10</w:t>
      </w:r>
      <w:r w:rsidRPr="006E48B6">
        <w:t>, Professor of Anthropology @ Stanford, “The Uses of Neoliberalism,” Antipode, 41.1, 10.1111/j.1467-8330.2009.00721.x</w:t>
      </w:r>
    </w:p>
    <w:p w14:paraId="343F14BB" w14:textId="77777777" w:rsidR="006E48B6" w:rsidRPr="006E48B6" w:rsidRDefault="006E48B6" w:rsidP="006E48B6">
      <w:pPr>
        <w:rPr>
          <w:sz w:val="14"/>
        </w:rPr>
      </w:pPr>
      <w:r w:rsidRPr="006E48B6">
        <w:rPr>
          <w:rStyle w:val="StyleUnderline"/>
        </w:rPr>
        <w:t>This problem in</w:t>
      </w:r>
      <w:r w:rsidRPr="006E48B6">
        <w:rPr>
          <w:sz w:val="14"/>
        </w:rPr>
        <w:t xml:space="preserve"> recent </w:t>
      </w:r>
      <w:r w:rsidRPr="006E48B6">
        <w:rPr>
          <w:rStyle w:val="StyleUnderline"/>
        </w:rPr>
        <w:t>progressive scholarship strikes me as related to a parallel problem in progressive politics more broadly</w:t>
      </w:r>
      <w:r w:rsidRPr="006E48B6">
        <w:rPr>
          <w:sz w:val="14"/>
        </w:rPr>
        <w:t>. For over the last couple of decades, what we call “</w:t>
      </w:r>
      <w:r w:rsidRPr="006E48B6">
        <w:rPr>
          <w:rStyle w:val="StyleUnderline"/>
        </w:rPr>
        <w:t xml:space="preserve">the </w:t>
      </w:r>
      <w:r w:rsidRPr="00C047BE">
        <w:rPr>
          <w:rStyle w:val="StyleUnderline"/>
          <w:highlight w:val="yellow"/>
        </w:rPr>
        <w:t>Left” has come to be organized</w:t>
      </w:r>
      <w:r w:rsidRPr="006E48B6">
        <w:rPr>
          <w:rStyle w:val="StyleUnderline"/>
        </w:rPr>
        <w:t xml:space="preserve">, in large part, </w:t>
      </w:r>
      <w:r w:rsidRPr="00C047BE">
        <w:rPr>
          <w:rStyle w:val="StyleUnderline"/>
          <w:highlight w:val="yellow"/>
        </w:rPr>
        <w:t>around</w:t>
      </w:r>
      <w:r w:rsidRPr="006E48B6">
        <w:rPr>
          <w:rStyle w:val="StyleUnderline"/>
        </w:rPr>
        <w:t xml:space="preserve"> a project of </w:t>
      </w:r>
      <w:r w:rsidRPr="00C047BE">
        <w:rPr>
          <w:rStyle w:val="Emphasis"/>
          <w:highlight w:val="yellow"/>
        </w:rPr>
        <w:t>resisting</w:t>
      </w:r>
      <w:r w:rsidRPr="00C047BE">
        <w:rPr>
          <w:rStyle w:val="StyleUnderline"/>
          <w:highlight w:val="yellow"/>
        </w:rPr>
        <w:t xml:space="preserve"> and </w:t>
      </w:r>
      <w:r w:rsidRPr="00C047BE">
        <w:rPr>
          <w:rStyle w:val="Emphasis"/>
          <w:highlight w:val="yellow"/>
        </w:rPr>
        <w:t>refusing</w:t>
      </w:r>
      <w:r w:rsidRPr="006E48B6">
        <w:rPr>
          <w:rStyle w:val="StyleUnderline"/>
        </w:rPr>
        <w:t xml:space="preserve"> harmful new developments in the world</w:t>
      </w:r>
      <w:r w:rsidRPr="006E48B6">
        <w:rPr>
          <w:sz w:val="14"/>
        </w:rPr>
        <w:t xml:space="preserve">. This is understandable, since so many new developments have indeed been highly objectionable. But </w:t>
      </w:r>
      <w:r w:rsidRPr="00C047BE">
        <w:rPr>
          <w:rStyle w:val="StyleUnderline"/>
          <w:highlight w:val="yellow"/>
        </w:rPr>
        <w:t>it</w:t>
      </w:r>
      <w:r w:rsidRPr="006E48B6">
        <w:rPr>
          <w:rStyle w:val="StyleUnderline"/>
        </w:rPr>
        <w:t xml:space="preserve"> has </w:t>
      </w:r>
      <w:r w:rsidRPr="00C047BE">
        <w:rPr>
          <w:rStyle w:val="StyleUnderline"/>
          <w:highlight w:val="yellow"/>
        </w:rPr>
        <w:t>left us with</w:t>
      </w:r>
      <w:r w:rsidRPr="006E48B6">
        <w:rPr>
          <w:rStyle w:val="StyleUnderline"/>
        </w:rPr>
        <w:t xml:space="preserve"> a </w:t>
      </w:r>
      <w:r w:rsidRPr="00C047BE">
        <w:rPr>
          <w:rStyle w:val="StyleUnderline"/>
          <w:highlight w:val="yellow"/>
        </w:rPr>
        <w:t>politics</w:t>
      </w:r>
      <w:r w:rsidRPr="006E48B6">
        <w:rPr>
          <w:rStyle w:val="StyleUnderline"/>
        </w:rPr>
        <w:t xml:space="preserve"> largely </w:t>
      </w:r>
      <w:r w:rsidRPr="00C047BE">
        <w:rPr>
          <w:rStyle w:val="StyleUnderline"/>
          <w:highlight w:val="yellow"/>
        </w:rPr>
        <w:t>defined by negation</w:t>
      </w:r>
      <w:r w:rsidRPr="006E48B6">
        <w:rPr>
          <w:rStyle w:val="StyleUnderline"/>
        </w:rPr>
        <w:t xml:space="preserve"> and disdain, and centered on what I will call “the antis.” Anti-globalization, </w:t>
      </w:r>
      <w:r w:rsidRPr="00C047BE">
        <w:rPr>
          <w:rStyle w:val="StyleUnderline"/>
          <w:highlight w:val="yellow"/>
        </w:rPr>
        <w:t>anti- neoliberalism,</w:t>
      </w:r>
      <w:r w:rsidRPr="006E48B6">
        <w:rPr>
          <w:sz w:val="14"/>
        </w:rPr>
        <w:t xml:space="preserve"> anti-privatization, </w:t>
      </w:r>
      <w:r w:rsidRPr="006E48B6">
        <w:rPr>
          <w:rStyle w:val="StyleUnderline"/>
        </w:rPr>
        <w:t>anti-imperialism</w:t>
      </w:r>
      <w:r w:rsidRPr="006E48B6">
        <w:rPr>
          <w:sz w:val="14"/>
        </w:rPr>
        <w:t xml:space="preserve">, anti-Bush, perhaps even </w:t>
      </w:r>
      <w:r w:rsidRPr="006E48B6">
        <w:rPr>
          <w:rStyle w:val="StyleUnderline"/>
        </w:rPr>
        <w:t>anti-capitalism</w:t>
      </w:r>
      <w:r w:rsidRPr="006E48B6">
        <w:rPr>
          <w:sz w:val="14"/>
        </w:rPr>
        <w:t xml:space="preserve">—but </w:t>
      </w:r>
      <w:r w:rsidRPr="006E48B6">
        <w:rPr>
          <w:rStyle w:val="StyleUnderline"/>
        </w:rPr>
        <w:t xml:space="preserve">always “anti”, not “pro”. This </w:t>
      </w:r>
      <w:r w:rsidRPr="00C047BE">
        <w:rPr>
          <w:rStyle w:val="StyleUnderline"/>
          <w:highlight w:val="yellow"/>
        </w:rPr>
        <w:t>is good enough</w:t>
      </w:r>
      <w:r w:rsidRPr="006E48B6">
        <w:rPr>
          <w:sz w:val="14"/>
        </w:rPr>
        <w:t xml:space="preserve">, perhaps, </w:t>
      </w:r>
      <w:r w:rsidRPr="00C047BE">
        <w:rPr>
          <w:rStyle w:val="StyleUnderline"/>
          <w:highlight w:val="yellow"/>
        </w:rPr>
        <w:t>if one’s</w:t>
      </w:r>
      <w:r w:rsidRPr="006E48B6">
        <w:rPr>
          <w:rStyle w:val="StyleUnderline"/>
        </w:rPr>
        <w:t xml:space="preserve"> political </w:t>
      </w:r>
      <w:r w:rsidRPr="00C047BE">
        <w:rPr>
          <w:rStyle w:val="StyleUnderline"/>
          <w:highlight w:val="yellow"/>
        </w:rPr>
        <w:t>goal is simply to denounce “the system</w:t>
      </w:r>
      <w:r w:rsidRPr="006E48B6">
        <w:rPr>
          <w:rStyle w:val="StyleUnderline"/>
        </w:rPr>
        <w:t>”</w:t>
      </w:r>
      <w:r w:rsidRPr="006E48B6">
        <w:rPr>
          <w:sz w:val="14"/>
        </w:rPr>
        <w:t xml:space="preserve"> and to decry its current tendencies. And, indeed, some seem satisfied with such a politics. In my own disciplines of anthropology and African Studies, for instance, studies of state and development tend, with depressing predictability, to conclude (in tones of righteous indignation) that the rich are benefiting and the poor are getting screwed. The powerless, it seems, are getting the short end of the stick. This is not exactly a surprising finding, of course (isn’t it precisely because they are on the losing end of things that we call them “powerless” in the first place?). </w:t>
      </w:r>
      <w:r w:rsidRPr="006E48B6">
        <w:rPr>
          <w:rStyle w:val="StyleUnderline"/>
        </w:rPr>
        <w:t>Yet this sort of work styles itself as “critique”, and imagines itself to be very “political”</w:t>
      </w:r>
      <w:r w:rsidRPr="006E48B6">
        <w:rPr>
          <w:sz w:val="14"/>
        </w:rPr>
        <w:t>.</w:t>
      </w:r>
      <w:r w:rsidRPr="006E48B6">
        <w:rPr>
          <w:sz w:val="12"/>
        </w:rPr>
        <w:t>¶</w:t>
      </w:r>
      <w:r w:rsidRPr="006E48B6">
        <w:rPr>
          <w:sz w:val="14"/>
        </w:rPr>
        <w:t xml:space="preserve"> </w:t>
      </w:r>
      <w:r w:rsidRPr="00C047BE">
        <w:rPr>
          <w:rStyle w:val="StyleUnderline"/>
          <w:highlight w:val="yellow"/>
        </w:rPr>
        <w:t>But</w:t>
      </w:r>
      <w:r w:rsidRPr="006E48B6">
        <w:rPr>
          <w:sz w:val="14"/>
        </w:rPr>
        <w:t xml:space="preserve"> what if </w:t>
      </w:r>
      <w:r w:rsidRPr="00C047BE">
        <w:rPr>
          <w:rStyle w:val="StyleUnderline"/>
          <w:highlight w:val="yellow"/>
        </w:rPr>
        <w:t>politics is</w:t>
      </w:r>
      <w:r w:rsidRPr="006E48B6">
        <w:rPr>
          <w:sz w:val="14"/>
        </w:rPr>
        <w:t xml:space="preserve"> really </w:t>
      </w:r>
      <w:r w:rsidRPr="006E48B6">
        <w:rPr>
          <w:rStyle w:val="StyleUnderline"/>
        </w:rPr>
        <w:t xml:space="preserve">not </w:t>
      </w:r>
      <w:r w:rsidRPr="00C047BE">
        <w:rPr>
          <w:rStyle w:val="StyleUnderline"/>
          <w:highlight w:val="yellow"/>
        </w:rPr>
        <w:t>about expressing</w:t>
      </w:r>
      <w:r w:rsidRPr="006E48B6">
        <w:rPr>
          <w:rStyle w:val="StyleUnderline"/>
        </w:rPr>
        <w:t xml:space="preserve"> </w:t>
      </w:r>
      <w:r w:rsidRPr="00C047BE">
        <w:rPr>
          <w:rStyle w:val="StyleUnderline"/>
          <w:highlight w:val="yellow"/>
        </w:rPr>
        <w:t>indignation</w:t>
      </w:r>
      <w:r w:rsidRPr="006E48B6">
        <w:rPr>
          <w:sz w:val="14"/>
        </w:rPr>
        <w:t xml:space="preserve"> or denouncing the powerful? What if it is, instead, about getting what you want? Then we </w:t>
      </w:r>
      <w:r w:rsidRPr="00C047BE">
        <w:rPr>
          <w:rStyle w:val="StyleUnderline"/>
          <w:highlight w:val="yellow"/>
        </w:rPr>
        <w:t xml:space="preserve">progressives must ask: </w:t>
      </w:r>
      <w:r w:rsidRPr="00C047BE">
        <w:rPr>
          <w:rStyle w:val="Emphasis"/>
          <w:highlight w:val="yellow"/>
        </w:rPr>
        <w:t>what do we want?</w:t>
      </w:r>
      <w:r w:rsidRPr="00C047BE">
        <w:rPr>
          <w:sz w:val="14"/>
          <w:highlight w:val="yellow"/>
        </w:rPr>
        <w:t xml:space="preserve"> </w:t>
      </w:r>
      <w:r w:rsidRPr="00C047BE">
        <w:rPr>
          <w:rStyle w:val="StyleUnderline"/>
          <w:highlight w:val="yellow"/>
        </w:rPr>
        <w:t>This is a</w:t>
      </w:r>
      <w:r w:rsidRPr="006E48B6">
        <w:rPr>
          <w:rStyle w:val="StyleUnderline"/>
        </w:rPr>
        <w:t xml:space="preserve"> </w:t>
      </w:r>
      <w:r w:rsidRPr="006E48B6">
        <w:rPr>
          <w:rStyle w:val="Emphasis"/>
        </w:rPr>
        <w:t xml:space="preserve">quite </w:t>
      </w:r>
      <w:r w:rsidRPr="00C047BE">
        <w:rPr>
          <w:rStyle w:val="Emphasis"/>
          <w:highlight w:val="yellow"/>
        </w:rPr>
        <w:t>different question</w:t>
      </w:r>
      <w:r w:rsidRPr="006E48B6">
        <w:rPr>
          <w:sz w:val="14"/>
        </w:rPr>
        <w:t xml:space="preserve"> (</w:t>
      </w:r>
      <w:r w:rsidRPr="006E48B6">
        <w:rPr>
          <w:rStyle w:val="StyleUnderline"/>
        </w:rPr>
        <w:t xml:space="preserve">and a far more difficult question) </w:t>
      </w:r>
      <w:r w:rsidRPr="00C047BE">
        <w:rPr>
          <w:rStyle w:val="StyleUnderline"/>
          <w:highlight w:val="yellow"/>
        </w:rPr>
        <w:t>than: what are we against</w:t>
      </w:r>
      <w:r w:rsidRPr="006E48B6">
        <w:rPr>
          <w:rStyle w:val="StyleUnderline"/>
        </w:rPr>
        <w:t xml:space="preserve">? </w:t>
      </w:r>
      <w:r w:rsidRPr="006E48B6">
        <w:rPr>
          <w:sz w:val="14"/>
        </w:rPr>
        <w:t xml:space="preserve">What do we want? </w:t>
      </w:r>
      <w:r w:rsidRPr="00C047BE">
        <w:rPr>
          <w:rStyle w:val="StyleUnderline"/>
          <w:highlight w:val="yellow"/>
        </w:rPr>
        <w:t>Such a question brings us</w:t>
      </w:r>
      <w:r w:rsidRPr="006E48B6">
        <w:rPr>
          <w:rStyle w:val="StyleUnderline"/>
        </w:rPr>
        <w:t xml:space="preserve"> very quickly to </w:t>
      </w:r>
      <w:r w:rsidRPr="00C047BE">
        <w:rPr>
          <w:rStyle w:val="StyleUnderline"/>
          <w:highlight w:val="yellow"/>
        </w:rPr>
        <w:t xml:space="preserve">the question of </w:t>
      </w:r>
      <w:r w:rsidRPr="00C047BE">
        <w:rPr>
          <w:rStyle w:val="Emphasis"/>
          <w:highlight w:val="yellow"/>
        </w:rPr>
        <w:t>government</w:t>
      </w:r>
      <w:r w:rsidRPr="006E48B6">
        <w:rPr>
          <w:rStyle w:val="StyleUnderline"/>
        </w:rPr>
        <w:t>.</w:t>
      </w:r>
      <w:r w:rsidRPr="006E48B6">
        <w:rPr>
          <w:sz w:val="14"/>
        </w:rPr>
        <w:t xml:space="preserve"> </w:t>
      </w:r>
      <w:r w:rsidRPr="006E48B6">
        <w:rPr>
          <w:rStyle w:val="StyleUnderline"/>
        </w:rPr>
        <w:t xml:space="preserve">Denunciatory analyses often treat government as the simple expression of power or domination— the implication apparently being that it is politically objectionable that people should be governed at all. But </w:t>
      </w:r>
      <w:r w:rsidRPr="00C047BE">
        <w:rPr>
          <w:rStyle w:val="Emphasis"/>
          <w:highlight w:val="yellow"/>
        </w:rPr>
        <w:t>any realistic sort of</w:t>
      </w:r>
      <w:r w:rsidRPr="006E48B6">
        <w:rPr>
          <w:rStyle w:val="Emphasis"/>
        </w:rPr>
        <w:t xml:space="preserve"> </w:t>
      </w:r>
      <w:r w:rsidRPr="00C047BE">
        <w:rPr>
          <w:rStyle w:val="Emphasis"/>
          <w:highlight w:val="yellow"/>
        </w:rPr>
        <w:t>progressive politics</w:t>
      </w:r>
      <w:r w:rsidRPr="006E48B6">
        <w:rPr>
          <w:rStyle w:val="StyleUnderline"/>
        </w:rPr>
        <w:t xml:space="preserve"> that </w:t>
      </w:r>
      <w:r w:rsidRPr="00C047BE">
        <w:rPr>
          <w:rStyle w:val="StyleUnderline"/>
          <w:highlight w:val="yellow"/>
        </w:rPr>
        <w:t xml:space="preserve">would seek a </w:t>
      </w:r>
      <w:r w:rsidRPr="00C047BE">
        <w:rPr>
          <w:rStyle w:val="Emphasis"/>
          <w:highlight w:val="yellow"/>
        </w:rPr>
        <w:t>serious answer</w:t>
      </w:r>
      <w:r w:rsidRPr="00C047BE">
        <w:rPr>
          <w:rStyle w:val="StyleUnderline"/>
          <w:highlight w:val="yellow"/>
        </w:rPr>
        <w:t xml:space="preserve"> to the question</w:t>
      </w:r>
      <w:r w:rsidRPr="006E48B6">
        <w:rPr>
          <w:rStyle w:val="StyleUnderline"/>
        </w:rPr>
        <w:t xml:space="preserve"> “</w:t>
      </w:r>
      <w:r w:rsidRPr="006E48B6">
        <w:rPr>
          <w:rStyle w:val="Emphasis"/>
        </w:rPr>
        <w:t>what do we want?”</w:t>
      </w:r>
      <w:r w:rsidRPr="006E48B6">
        <w:rPr>
          <w:rStyle w:val="StyleUnderline"/>
        </w:rPr>
        <w:t xml:space="preserve"> </w:t>
      </w:r>
      <w:r w:rsidRPr="00C047BE">
        <w:rPr>
          <w:rStyle w:val="StyleUnderline"/>
          <w:highlight w:val="yellow"/>
        </w:rPr>
        <w:t xml:space="preserve">will </w:t>
      </w:r>
      <w:r w:rsidRPr="00C047BE">
        <w:rPr>
          <w:rStyle w:val="Emphasis"/>
          <w:highlight w:val="yellow"/>
        </w:rPr>
        <w:t>have to involve</w:t>
      </w:r>
      <w:r w:rsidRPr="006E48B6">
        <w:rPr>
          <w:rStyle w:val="StyleUnderline"/>
        </w:rPr>
        <w:t xml:space="preserve"> </w:t>
      </w:r>
      <w:r w:rsidRPr="006E48B6">
        <w:rPr>
          <w:sz w:val="14"/>
        </w:rPr>
        <w:t xml:space="preserve">an exploration of the contemporary possibilities for developing </w:t>
      </w:r>
      <w:r w:rsidRPr="00C047BE">
        <w:rPr>
          <w:rStyle w:val="StyleUnderline"/>
          <w:highlight w:val="yellow"/>
        </w:rPr>
        <w:t xml:space="preserve">genuinely </w:t>
      </w:r>
      <w:r w:rsidRPr="00C047BE">
        <w:rPr>
          <w:rStyle w:val="Emphasis"/>
          <w:highlight w:val="yellow"/>
        </w:rPr>
        <w:t>progressive arts of government</w:t>
      </w:r>
      <w:r w:rsidRPr="00C047BE">
        <w:rPr>
          <w:sz w:val="14"/>
          <w:highlight w:val="yellow"/>
        </w:rPr>
        <w:t>.</w:t>
      </w:r>
    </w:p>
    <w:p w14:paraId="730B208C" w14:textId="77777777" w:rsidR="006E48B6" w:rsidRPr="006E48B6" w:rsidRDefault="006E48B6" w:rsidP="006E48B6"/>
    <w:p w14:paraId="09F2E6C5" w14:textId="77777777" w:rsidR="006E48B6" w:rsidRPr="006E48B6" w:rsidRDefault="006E48B6" w:rsidP="007E1DCA"/>
    <w:sectPr w:rsidR="006E48B6" w:rsidRPr="006E48B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8E7E64A" w14:textId="77777777" w:rsidR="00B734F7" w:rsidRDefault="00B734F7" w:rsidP="00066D2C">
      <w:pPr>
        <w:spacing w:after="0" w:line="240" w:lineRule="auto"/>
      </w:pPr>
      <w:r>
        <w:separator/>
      </w:r>
    </w:p>
  </w:endnote>
  <w:endnote w:type="continuationSeparator" w:id="0">
    <w:p w14:paraId="0BBE6381" w14:textId="77777777" w:rsidR="00B734F7" w:rsidRDefault="00B734F7"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Malgun Gothic">
    <w:panose1 w:val="020B0503020000020004"/>
    <w:charset w:val="81"/>
    <w:family w:val="swiss"/>
    <w:pitch w:val="variable"/>
    <w:sig w:usb0="9000002F" w:usb1="29D77CFB" w:usb2="00000012" w:usb3="00000000" w:csb0="00080001"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Lucida Grande">
    <w:altName w:val="Segoe UI"/>
    <w:panose1 w:val="020B0600040502020204"/>
    <w:charset w:val="00"/>
    <w:family w:val="swiss"/>
    <w:pitch w:val="variable"/>
    <w:sig w:usb0="E1000AEF" w:usb1="5000A1FF" w:usb2="00000000" w:usb3="00000000" w:csb0="000001BF" w:csb1="00000000"/>
  </w:font>
  <w:font w:name="Segoe UI">
    <w:altName w:val="Arial"/>
    <w:panose1 w:val="020B0604020202020204"/>
    <w:charset w:val="00"/>
    <w:family w:val="swiss"/>
    <w:pitch w:val="variable"/>
    <w:sig w:usb0="E4002EFF" w:usb1="C000E47F"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Garamond">
    <w:panose1 w:val="02020404030301010803"/>
    <w:charset w:val="00"/>
    <w:family w:val="roman"/>
    <w:pitch w:val="variable"/>
    <w:sig w:usb0="00000287" w:usb1="00000002" w:usb2="00000000" w:usb3="00000000" w:csb0="0000009F" w:csb1="00000000"/>
  </w:font>
  <w:font w:name="MS Mincho">
    <w:altName w:val="ＭＳ 明朝"/>
    <w:panose1 w:val="02020609040205080304"/>
    <w:charset w:val="80"/>
    <w:family w:val="modern"/>
    <w:pitch w:val="fixed"/>
    <w:sig w:usb0="E00002FF" w:usb1="6AC7FDFB" w:usb2="08000012" w:usb3="00000000" w:csb0="0002009F" w:csb1="00000000"/>
  </w:font>
  <w:font w:name="Consolas">
    <w:panose1 w:val="020B0609020204030204"/>
    <w:charset w:val="00"/>
    <w:family w:val="modern"/>
    <w:pitch w:val="fixed"/>
    <w:sig w:usb0="E10002FF" w:usb1="4000FCFF" w:usb2="00000009" w:usb3="00000000" w:csb0="0000019F" w:csb1="00000000"/>
  </w:font>
  <w:font w:name="Tahoma">
    <w:panose1 w:val="020B0604030504040204"/>
    <w:charset w:val="00"/>
    <w:family w:val="swiss"/>
    <w:pitch w:val="variable"/>
    <w:sig w:usb0="E1002EFF" w:usb1="C000605B" w:usb2="00000029" w:usb3="00000000" w:csb0="000101FF" w:csb1="00000000"/>
  </w:font>
  <w:font w:name="Arial Narrow">
    <w:panose1 w:val="020B0606020202030204"/>
    <w:charset w:val="00"/>
    <w:family w:val="swiss"/>
    <w:pitch w:val="variable"/>
    <w:sig w:usb0="00000287" w:usb1="00000800" w:usb2="00000000" w:usb3="00000000" w:csb0="0000009F" w:csb1="00000000"/>
  </w:font>
  <w:font w:name="Candara">
    <w:panose1 w:val="020E0502030303020204"/>
    <w:charset w:val="00"/>
    <w:family w:val="swiss"/>
    <w:pitch w:val="variable"/>
    <w:sig w:usb0="A00002EF" w:usb1="4000A44B" w:usb2="00000000" w:usb3="00000000" w:csb0="0000019F" w:csb1="00000000"/>
  </w:font>
  <w:font w:name="Book Antiqua">
    <w:panose1 w:val="02040602050305030304"/>
    <w:charset w:val="00"/>
    <w:family w:val="roman"/>
    <w:pitch w:val="variable"/>
    <w:sig w:usb0="00000287" w:usb1="00000000" w:usb2="00000000" w:usb3="00000000" w:csb0="0000009F" w:csb1="00000000"/>
  </w:font>
  <w:font w:name="Lucida Sans Unicode">
    <w:panose1 w:val="020B0602030504020204"/>
    <w:charset w:val="00"/>
    <w:family w:val="swiss"/>
    <w:pitch w:val="variable"/>
    <w:sig w:usb0="80000AFF" w:usb1="0000396B" w:usb2="00000000" w:usb3="00000000" w:csb0="000000BF" w:csb1="00000000"/>
  </w:font>
  <w:font w:name="Mangal">
    <w:panose1 w:val="02040503050203030202"/>
    <w:charset w:val="01"/>
    <w:family w:val="roman"/>
    <w:pitch w:val="variable"/>
    <w:sig w:usb0="0000A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AGaramond">
    <w:altName w:val="AGaramond"/>
    <w:panose1 w:val="020B0604020202020204"/>
    <w:charset w:val="00"/>
    <w:family w:val="roman"/>
    <w:notTrueType/>
    <w:pitch w:val="default"/>
  </w:font>
  <w:font w:name="Franklin Gothic Heavy">
    <w:panose1 w:val="020B0903020102020204"/>
    <w:charset w:val="00"/>
    <w:family w:val="swiss"/>
    <w:pitch w:val="variable"/>
    <w:sig w:usb0="00000287" w:usb1="00000000" w:usb2="00000000" w:usb3="00000000" w:csb0="0000009F" w:csb1="00000000"/>
  </w:font>
  <w:font w:name="Adobe Garamond Pro">
    <w:altName w:val="Times New Roman"/>
    <w:panose1 w:val="020B0604020202020204"/>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 w:name="Century Gothic">
    <w:panose1 w:val="020B0502020202020204"/>
    <w:charset w:val="00"/>
    <w:family w:val="swiss"/>
    <w:pitch w:val="variable"/>
    <w:sig w:usb0="00000287" w:usb1="00000000" w:usb2="00000000" w:usb3="00000000" w:csb0="0000009F" w:csb1="00000000"/>
  </w:font>
  <w:font w:name="Bookman Old Style">
    <w:panose1 w:val="02050604050505020204"/>
    <w:charset w:val="00"/>
    <w:family w:val="roman"/>
    <w:pitch w:val="variable"/>
    <w:sig w:usb0="00000287" w:usb1="00000000" w:usb2="00000000" w:usb3="00000000" w:csb0="0000009F" w:csb1="00000000"/>
  </w:font>
  <w:font w:name="Times">
    <w:altName w:val="Times New Roman"/>
    <w:panose1 w:val="00000500000000020000"/>
    <w:charset w:val="00"/>
    <w:family w:val="roman"/>
    <w:pitch w:val="variable"/>
    <w:sig w:usb0="E0002EFF" w:usb1="C000785B" w:usb2="00000009" w:usb3="00000000" w:csb0="000001FF" w:csb1="00000000"/>
  </w:font>
  <w:font w:name="Verdana">
    <w:panose1 w:val="020B0604030504040204"/>
    <w:charset w:val="00"/>
    <w:family w:val="swiss"/>
    <w:pitch w:val="variable"/>
    <w:sig w:usb0="A10006FF" w:usb1="4000205B" w:usb2="00000010" w:usb3="00000000" w:csb0="0000019F" w:csb1="00000000"/>
  </w:font>
  <w:font w:name="HGSSoeiKakugothicUB">
    <w:panose1 w:val="020B0900000000000000"/>
    <w:charset w:val="80"/>
    <w:family w:val="swiss"/>
    <w:pitch w:val="variable"/>
    <w:sig w:usb0="E00002FF" w:usb1="6AC7FDFB" w:usb2="00000012" w:usb3="00000000" w:csb0="0002009F" w:csb1="00000000"/>
  </w:font>
  <w:font w:name="Constantia">
    <w:panose1 w:val="02030602050306030303"/>
    <w:charset w:val="00"/>
    <w:family w:val="roman"/>
    <w:pitch w:val="variable"/>
    <w:sig w:usb0="A00002EF" w:usb1="4000204B" w:usb2="00000000" w:usb3="00000000" w:csb0="0000019F" w:csb1="00000000"/>
  </w:font>
  <w:font w:name="Sylfaen">
    <w:panose1 w:val="010A0502050306030303"/>
    <w:charset w:val="00"/>
    <w:family w:val="roman"/>
    <w:pitch w:val="variable"/>
    <w:sig w:usb0="04000687" w:usb1="00000000" w:usb2="00000000" w:usb3="00000000" w:csb0="0000009F" w:csb1="00000000"/>
  </w:font>
  <w:font w:name="Helvetica">
    <w:panose1 w:val="00000000000000000000"/>
    <w:charset w:val="00"/>
    <w:family w:val="auto"/>
    <w:pitch w:val="variable"/>
    <w:sig w:usb0="E00002FF" w:usb1="5000785B" w:usb2="00000000" w:usb3="00000000" w:csb0="0000019F" w:csb1="00000000"/>
  </w:font>
  <w:font w:name="ヒラギノ角ゴ Pro W3">
    <w:panose1 w:val="020B0300000000000000"/>
    <w:charset w:val="4E"/>
    <w:family w:val="auto"/>
    <w:pitch w:val="variable"/>
    <w:sig w:usb0="E00002FF" w:usb1="7AC7FFFF" w:usb2="00000012" w:usb3="00000000" w:csb0="0002000D" w:csb1="00000000"/>
  </w:font>
  <w:font w:name="Perpetua">
    <w:panose1 w:val="02020502060401020303"/>
    <w:charset w:val="4D"/>
    <w:family w:val="roman"/>
    <w:pitch w:val="variable"/>
    <w:sig w:usb0="00000003" w:usb1="00000000" w:usb2="00000000" w:usb3="00000000" w:csb0="00000001" w:csb1="00000000"/>
  </w:font>
  <w:font w:name="Scala">
    <w:altName w:val="Scala"/>
    <w:panose1 w:val="020B0604020202020204"/>
    <w:charset w:val="00"/>
    <w:family w:val="roman"/>
    <w:notTrueType/>
    <w:pitch w:val="default"/>
    <w:sig w:usb0="00000003" w:usb1="00000000" w:usb2="00000000" w:usb3="00000000" w:csb0="00000001" w:csb1="00000000"/>
  </w:font>
  <w:font w:name="Myriad Pro">
    <w:panose1 w:val="020B0604020202020204"/>
    <w:charset w:val="00"/>
    <w:family w:val="swiss"/>
    <w:notTrueType/>
    <w:pitch w:val="variable"/>
    <w:sig w:usb0="20000287" w:usb1="00000001" w:usb2="00000000" w:usb3="00000000" w:csb0="0000019F" w:csb1="00000000"/>
  </w:font>
  <w:font w:name="Times New Roman Bold">
    <w:panose1 w:val="020B0604020202020204"/>
    <w:charset w:val="00"/>
    <w:family w:val="auto"/>
    <w:pitch w:val="variable"/>
    <w:sig w:usb0="00000003" w:usb1="00000000" w:usb2="00000000" w:usb3="00000000" w:csb0="00000001" w:csb1="00000000"/>
  </w:font>
  <w:font w:name="Trajan-Bold">
    <w:altName w:val="Times New Roman"/>
    <w:panose1 w:val="020B0604020202020204"/>
    <w:charset w:val="4D"/>
    <w:family w:val="auto"/>
    <w:notTrueType/>
    <w:pitch w:val="default"/>
    <w:sig w:usb0="00000003" w:usb1="00000000" w:usb2="00000000" w:usb3="00000000" w:csb0="00000001" w:csb1="00000000"/>
  </w:font>
  <w:font w:name="BookAntiqua">
    <w:altName w:val="Book Antiqua"/>
    <w:panose1 w:val="020B0604020202020204"/>
    <w:charset w:val="00"/>
    <w:family w:val="roman"/>
    <w:notTrueType/>
    <w:pitch w:val="default"/>
    <w:sig w:usb0="00000003" w:usb1="00000000" w:usb2="00000000" w:usb3="00000000" w:csb0="00000001" w:csb1="00000000"/>
  </w:font>
  <w:font w:name="Showcard Gothic">
    <w:panose1 w:val="020B0604020202020204"/>
    <w:charset w:val="4D"/>
    <w:family w:val="decorative"/>
    <w:pitch w:val="variable"/>
    <w:sig w:usb0="00000003" w:usb1="00000000" w:usb2="00000000" w:usb3="00000000" w:csb0="00000001" w:csb1="00000000"/>
  </w:font>
  <w:font w:name="Meridien-Italic">
    <w:panose1 w:val="020B0604020202020204"/>
    <w:charset w:val="00"/>
    <w:family w:val="roman"/>
    <w:notTrueType/>
    <w:pitch w:val="default"/>
    <w:sig w:usb0="00000003" w:usb1="00000000" w:usb2="00000000" w:usb3="00000000" w:csb0="00000001" w:csb1="00000000"/>
  </w:font>
  <w:font w:name="Palatino Linotype">
    <w:panose1 w:val="02040502050505030304"/>
    <w:charset w:val="00"/>
    <w:family w:val="roman"/>
    <w:pitch w:val="variable"/>
    <w:sig w:usb0="E0000287" w:usb1="40000013" w:usb2="00000000" w:usb3="00000000" w:csb0="0000019F" w:csb1="00000000"/>
  </w:font>
  <w:font w:name="AKDPE C+ Utopia">
    <w:altName w:val="Times New Roman"/>
    <w:panose1 w:val="020B0604020202020204"/>
    <w:charset w:val="00"/>
    <w:family w:val="roman"/>
    <w:notTrueType/>
    <w:pitch w:val="default"/>
    <w:sig w:usb0="00000003" w:usb1="00000000" w:usb2="00000000" w:usb3="00000000" w:csb0="00000001" w:csb1="00000000"/>
  </w:font>
  <w:font w:name="Helvetica Neue">
    <w:panose1 w:val="02000503000000020004"/>
    <w:charset w:val="00"/>
    <w:family w:val="auto"/>
    <w:pitch w:val="variable"/>
    <w:sig w:usb0="E50002FF" w:usb1="500079DB" w:usb2="00000010" w:usb3="00000000" w:csb0="00000001" w:csb1="00000000"/>
  </w:font>
  <w:font w:name="Trebuchet MS">
    <w:panose1 w:val="020B0603020202020204"/>
    <w:charset w:val="00"/>
    <w:family w:val="swiss"/>
    <w:pitch w:val="variable"/>
    <w:sig w:usb0="00000287" w:usb1="00000000" w:usb2="00000000" w:usb3="00000000" w:csb0="0000009F" w:csb1="00000000"/>
  </w:font>
  <w:font w:name="Sabon LT Std">
    <w:altName w:val="Sabon LT Std"/>
    <w:panose1 w:val="020B0604020202020204"/>
    <w:charset w:val="4D"/>
    <w:family w:val="roman"/>
    <w:notTrueType/>
    <w:pitch w:val="default"/>
    <w:sig w:usb0="00000003" w:usb1="00000000" w:usb2="00000000" w:usb3="00000000" w:csb0="00000001" w:csb1="00000000"/>
  </w:font>
  <w:font w:name="Arial Bold">
    <w:altName w:val="Arial"/>
    <w:panose1 w:val="020B0604020202020204"/>
    <w:charset w:val="00"/>
    <w:family w:val="roman"/>
    <w:notTrueType/>
    <w:pitch w:val="default"/>
  </w:font>
  <w:font w:name="Bell MT">
    <w:panose1 w:val="02020503060305020303"/>
    <w:charset w:val="4D"/>
    <w:family w:val="roman"/>
    <w:pitch w:val="variable"/>
    <w:sig w:usb0="0000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Franklin Gothic Demi">
    <w:panose1 w:val="020B0703020102020204"/>
    <w:charset w:val="00"/>
    <w:family w:val="swiss"/>
    <w:pitch w:val="variable"/>
    <w:sig w:usb0="00000287" w:usb1="00000000" w:usb2="00000000" w:usb3="00000000" w:csb0="0000009F" w:csb1="00000000"/>
  </w:font>
  <w:font w:name="Arial Unicode MS">
    <w:panose1 w:val="020B0604020202020204"/>
    <w:charset w:val="80"/>
    <w:family w:val="swiss"/>
    <w:pitch w:val="variable"/>
    <w:sig w:usb0="F7FFAFFF" w:usb1="E9DFFFFF" w:usb2="0000003F" w:usb3="00000000" w:csb0="003F01FF" w:csb1="00000000"/>
  </w:font>
  <w:font w:name="Granjon LT Std">
    <w:altName w:val="Times New Roman"/>
    <w:panose1 w:val="020B0604020202020204"/>
    <w:charset w:val="00"/>
    <w:family w:val="roman"/>
    <w:notTrueType/>
    <w:pitch w:val="default"/>
    <w:sig w:usb0="03000000" w:usb1="00000000" w:usb2="00000000" w:usb3="00000000" w:csb0="00000001" w:csb1="00000000"/>
  </w:font>
  <w:font w:name="Century">
    <w:panose1 w:val="02040604050505020304"/>
    <w:charset w:val="00"/>
    <w:family w:val="roman"/>
    <w:pitch w:val="variable"/>
    <w:sig w:usb0="00000287" w:usb1="00000000" w:usb2="00000000" w:usb3="00000000" w:csb0="0000009F" w:csb1="00000000"/>
  </w:font>
  <w:font w:name="HNKAOE+Arial">
    <w:altName w:val="Arial"/>
    <w:panose1 w:val="020B0604020202020204"/>
    <w:charset w:val="00"/>
    <w:family w:val="swiss"/>
    <w:notTrueType/>
    <w:pitch w:val="default"/>
    <w:sig w:usb0="00000003" w:usb1="00000000" w:usb2="00000000" w:usb3="00000000" w:csb0="00000001" w:csb1="00000000"/>
  </w:font>
  <w:font w:name="Times-Roman">
    <w:altName w:val="Times New Roman"/>
    <w:panose1 w:val="00000500000000020000"/>
    <w:charset w:val="4D"/>
    <w:family w:val="roman"/>
    <w:notTrueType/>
    <w:pitch w:val="default"/>
    <w:sig w:usb0="03000000" w:usb1="00000000" w:usb2="00000000" w:usb3="00000000" w:csb0="00000001" w:csb1="00000000"/>
  </w:font>
  <w:font w:name="Cooper Black">
    <w:panose1 w:val="0208090404030B020404"/>
    <w:charset w:val="4D"/>
    <w:family w:val="roman"/>
    <w:pitch w:val="variable"/>
    <w:sig w:usb0="00000003" w:usb1="00000000" w:usb2="00000000" w:usb3="00000000" w:csb0="00000001" w:csb1="00000000"/>
  </w:font>
  <w:font w:name="Gill Sans">
    <w:panose1 w:val="020B0502020104020203"/>
    <w:charset w:val="B1"/>
    <w:family w:val="swiss"/>
    <w:pitch w:val="variable"/>
    <w:sig w:usb0="80000A67" w:usb1="00000000" w:usb2="00000000" w:usb3="00000000" w:csb0="000001F7" w:csb1="00000000"/>
  </w:font>
  <w:font w:name="Futura">
    <w:panose1 w:val="020B0602020204020303"/>
    <w:charset w:val="00"/>
    <w:family w:val="swiss"/>
    <w:pitch w:val="variable"/>
    <w:sig w:usb0="A00002AF" w:usb1="5000214A" w:usb2="00000000" w:usb3="00000000" w:csb0="0000009F" w:csb1="00000000"/>
  </w:font>
  <w:font w:name="Courier">
    <w:panose1 w:val="00000000000000000000"/>
    <w:charset w:val="00"/>
    <w:family w:val="auto"/>
    <w:pitch w:val="variable"/>
    <w:sig w:usb0="00000003" w:usb1="00000000" w:usb2="00000000" w:usb3="00000000" w:csb0="00000003" w:csb1="00000000"/>
  </w:font>
  <w:font w:name="Droid Sans Fallback">
    <w:altName w:val="ＭＳ 明朝"/>
    <w:panose1 w:val="020B0604020202020204"/>
    <w:charset w:val="00"/>
    <w:family w:val="auto"/>
    <w:pitch w:val="variable"/>
  </w:font>
  <w:font w:name="Lohit Hindi">
    <w:altName w:val="Yu Gothic"/>
    <w:panose1 w:val="020B0604020202020204"/>
    <w:charset w:val="80"/>
    <w:family w:val="auto"/>
    <w:pitch w:val="variable"/>
  </w:font>
  <w:font w:name="Copperplate Gothic Bold">
    <w:panose1 w:val="020E0705020206020404"/>
    <w:charset w:val="4D"/>
    <w:family w:val="swiss"/>
    <w:pitch w:val="variable"/>
    <w:sig w:usb0="00000003" w:usb1="00000000" w:usb2="00000000" w:usb3="00000000" w:csb0="00000001" w:csb1="00000000"/>
  </w:font>
  <w:font w:name="Minion Pro">
    <w:panose1 w:val="020B0604020202020204"/>
    <w:charset w:val="00"/>
    <w:family w:val="roman"/>
    <w:notTrueType/>
    <w:pitch w:val="default"/>
    <w:sig w:usb0="00000003" w:usb1="00000000" w:usb2="00000000" w:usb3="00000000" w:csb0="00000001" w:csb1="00000000"/>
  </w:font>
  <w:font w:name="Baskerville">
    <w:panose1 w:val="02020502070401020303"/>
    <w:charset w:val="00"/>
    <w:family w:val="roman"/>
    <w:pitch w:val="variable"/>
    <w:sig w:usb0="80000067" w:usb1="02000000" w:usb2="00000000" w:usb3="00000000" w:csb0="0000019F" w:csb1="00000000"/>
  </w:font>
  <w:font w:name="PMingLiU">
    <w:altName w:val="新細明體"/>
    <w:panose1 w:val="02020500000000000000"/>
    <w:charset w:val="88"/>
    <w:family w:val="roman"/>
    <w:pitch w:val="variable"/>
    <w:sig w:usb0="A00002FF" w:usb1="28CFFCFA" w:usb2="00000016" w:usb3="00000000" w:csb0="00100001" w:csb1="00000000"/>
  </w:font>
  <w:font w:name="Estrangelo Edessa">
    <w:panose1 w:val="020B0604020202020204"/>
    <w:charset w:val="00"/>
    <w:family w:val="script"/>
    <w:pitch w:val="variable"/>
    <w:sig w:usb0="80002043" w:usb1="00000000" w:usb2="00000080" w:usb3="00000000" w:csb0="00000001" w:csb1="00000000"/>
  </w:font>
  <w:font w:name="Helvetica LT Std">
    <w:altName w:val="Arial"/>
    <w:panose1 w:val="00000000000000000000"/>
    <w:charset w:val="00"/>
    <w:family w:val="roman"/>
    <w:notTrueType/>
    <w:pitch w:val="default"/>
  </w:font>
  <w:font w:name="Arial Rounded MT Bold">
    <w:panose1 w:val="020F0704030504030204"/>
    <w:charset w:val="4D"/>
    <w:family w:val="swiss"/>
    <w:pitch w:val="variable"/>
    <w:sig w:usb0="00000003" w:usb1="00000000" w:usb2="00000000" w:usb3="00000000" w:csb0="00000001" w:csb1="00000000"/>
  </w:font>
  <w:font w:name="Times-Italic">
    <w:altName w:val="Times New Roman"/>
    <w:panose1 w:val="020B0604020202020204"/>
    <w:charset w:val="00"/>
    <w:family w:val="roman"/>
    <w:notTrueType/>
    <w:pitch w:val="default"/>
    <w:sig w:usb0="00000003" w:usb1="00000000" w:usb2="00000000" w:usb3="00000000" w:csb0="00000001" w:csb1="00000000"/>
  </w:font>
  <w:font w:name="StarSymbol">
    <w:altName w:val="ヒラギノ角ゴ Pro W3"/>
    <w:panose1 w:val="020B0604020202020204"/>
    <w:charset w:val="02"/>
    <w:family w:val="auto"/>
    <w:pitch w:val="default"/>
  </w:font>
  <w:font w:name="Frutiger 45 Light">
    <w:panose1 w:val="020B0604020202020204"/>
    <w:charset w:val="00"/>
    <w:family w:val="swiss"/>
    <w:notTrueType/>
    <w:pitch w:val="default"/>
    <w:sig w:usb0="03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5908EE7" w14:textId="77777777" w:rsidR="00B734F7" w:rsidRDefault="00B734F7" w:rsidP="00066D2C">
      <w:pPr>
        <w:spacing w:after="0" w:line="240" w:lineRule="auto"/>
      </w:pPr>
      <w:r>
        <w:separator/>
      </w:r>
    </w:p>
  </w:footnote>
  <w:footnote w:type="continuationSeparator" w:id="0">
    <w:p w14:paraId="419E0F2E" w14:textId="77777777" w:rsidR="00B734F7" w:rsidRDefault="00B734F7"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4433E87"/>
    <w:multiLevelType w:val="hybridMultilevel"/>
    <w:tmpl w:val="B854E6AE"/>
    <w:lvl w:ilvl="0" w:tplc="00190409">
      <w:start w:val="1"/>
      <w:numFmt w:val="decimal"/>
      <w:pStyle w:val="PageHeader"/>
      <w:lvlText w:val="%1)"/>
      <w:lvlJc w:val="left"/>
      <w:pPr>
        <w:tabs>
          <w:tab w:val="num" w:pos="360"/>
        </w:tabs>
        <w:ind w:left="360" w:hanging="360"/>
      </w:pPr>
      <w:rPr>
        <w:rFonts w:hint="default"/>
      </w:rPr>
    </w:lvl>
    <w:lvl w:ilvl="1" w:tplc="00190409" w:tentative="1">
      <w:start w:val="1"/>
      <w:numFmt w:val="lowerLetter"/>
      <w:lvlText w:val="%2."/>
      <w:lvlJc w:val="left"/>
      <w:pPr>
        <w:tabs>
          <w:tab w:val="num" w:pos="1440"/>
        </w:tabs>
        <w:ind w:left="1440" w:hanging="360"/>
      </w:pPr>
    </w:lvl>
    <w:lvl w:ilvl="2" w:tplc="001B0409" w:tentative="1">
      <w:start w:val="1"/>
      <w:numFmt w:val="lowerRoman"/>
      <w:lvlText w:val="%3."/>
      <w:lvlJc w:val="right"/>
      <w:pPr>
        <w:tabs>
          <w:tab w:val="num" w:pos="2160"/>
        </w:tabs>
        <w:ind w:left="2160" w:hanging="180"/>
      </w:pPr>
    </w:lvl>
    <w:lvl w:ilvl="3" w:tplc="000F0409" w:tentative="1">
      <w:start w:val="1"/>
      <w:numFmt w:val="decimal"/>
      <w:lvlText w:val="%4."/>
      <w:lvlJc w:val="left"/>
      <w:pPr>
        <w:tabs>
          <w:tab w:val="num" w:pos="2880"/>
        </w:tabs>
        <w:ind w:left="2880" w:hanging="360"/>
      </w:pPr>
    </w:lvl>
    <w:lvl w:ilvl="4" w:tplc="00190409" w:tentative="1">
      <w:start w:val="1"/>
      <w:numFmt w:val="lowerLetter"/>
      <w:lvlText w:val="%5."/>
      <w:lvlJc w:val="left"/>
      <w:pPr>
        <w:tabs>
          <w:tab w:val="num" w:pos="3600"/>
        </w:tabs>
        <w:ind w:left="3600" w:hanging="360"/>
      </w:pPr>
    </w:lvl>
    <w:lvl w:ilvl="5" w:tplc="001B0409" w:tentative="1">
      <w:start w:val="1"/>
      <w:numFmt w:val="lowerRoman"/>
      <w:lvlText w:val="%6."/>
      <w:lvlJc w:val="right"/>
      <w:pPr>
        <w:tabs>
          <w:tab w:val="num" w:pos="4320"/>
        </w:tabs>
        <w:ind w:left="4320" w:hanging="180"/>
      </w:pPr>
    </w:lvl>
    <w:lvl w:ilvl="6" w:tplc="000F0409" w:tentative="1">
      <w:start w:val="1"/>
      <w:numFmt w:val="decimal"/>
      <w:lvlText w:val="%7."/>
      <w:lvlJc w:val="left"/>
      <w:pPr>
        <w:tabs>
          <w:tab w:val="num" w:pos="5040"/>
        </w:tabs>
        <w:ind w:left="5040" w:hanging="360"/>
      </w:pPr>
    </w:lvl>
    <w:lvl w:ilvl="7" w:tplc="00190409" w:tentative="1">
      <w:start w:val="1"/>
      <w:numFmt w:val="lowerLetter"/>
      <w:lvlText w:val="%8."/>
      <w:lvlJc w:val="left"/>
      <w:pPr>
        <w:tabs>
          <w:tab w:val="num" w:pos="5760"/>
        </w:tabs>
        <w:ind w:left="5760" w:hanging="360"/>
      </w:pPr>
    </w:lvl>
    <w:lvl w:ilvl="8" w:tplc="001B0409" w:tentative="1">
      <w:start w:val="1"/>
      <w:numFmt w:val="lowerRoman"/>
      <w:lvlText w:val="%9."/>
      <w:lvlJc w:val="right"/>
      <w:pPr>
        <w:tabs>
          <w:tab w:val="num" w:pos="6480"/>
        </w:tabs>
        <w:ind w:left="6480" w:hanging="180"/>
      </w:pPr>
    </w:lvl>
  </w:abstractNum>
  <w:abstractNum w:abstractNumId="12" w15:restartNumberingAfterBreak="0">
    <w:nsid w:val="08723E0B"/>
    <w:multiLevelType w:val="hybridMultilevel"/>
    <w:tmpl w:val="1906407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08D51580"/>
    <w:multiLevelType w:val="hybridMultilevel"/>
    <w:tmpl w:val="0470A862"/>
    <w:lvl w:ilvl="0" w:tplc="18C467C2">
      <w:start w:val="1"/>
      <w:numFmt w:val="bullet"/>
      <w:pStyle w:val="Numbering"/>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0E1159AA"/>
    <w:multiLevelType w:val="hybridMultilevel"/>
    <w:tmpl w:val="2B6E761E"/>
    <w:lvl w:ilvl="0" w:tplc="2780DBBA">
      <w:start w:val="2"/>
      <w:numFmt w:val="bullet"/>
      <w:pStyle w:val="Number"/>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0E656CB2"/>
    <w:multiLevelType w:val="hybridMultilevel"/>
    <w:tmpl w:val="6AF232F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14B47873"/>
    <w:multiLevelType w:val="hybridMultilevel"/>
    <w:tmpl w:val="496E7AC8"/>
    <w:styleLink w:val="1ai1"/>
    <w:lvl w:ilvl="0" w:tplc="04090001">
      <w:start w:val="1"/>
      <w:numFmt w:val="bullet"/>
      <w:pStyle w:val="PlaceholderText1"/>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Times New Roman"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Times New Roman"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Times New Roman" w:hint="default"/>
      </w:rPr>
    </w:lvl>
    <w:lvl w:ilvl="8" w:tplc="04090005">
      <w:start w:val="1"/>
      <w:numFmt w:val="bullet"/>
      <w:lvlText w:val=""/>
      <w:lvlJc w:val="left"/>
      <w:pPr>
        <w:ind w:left="6480" w:hanging="360"/>
      </w:pPr>
      <w:rPr>
        <w:rFonts w:ascii="Wingdings" w:hAnsi="Wingdings" w:hint="default"/>
      </w:rPr>
    </w:lvl>
  </w:abstractNum>
  <w:abstractNum w:abstractNumId="18" w15:restartNumberingAfterBreak="0">
    <w:nsid w:val="16AE4915"/>
    <w:multiLevelType w:val="hybridMultilevel"/>
    <w:tmpl w:val="C8FE555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198425DA"/>
    <w:multiLevelType w:val="hybridMultilevel"/>
    <w:tmpl w:val="1F9ADE4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1FBC2059"/>
    <w:multiLevelType w:val="hybridMultilevel"/>
    <w:tmpl w:val="23D2A9A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2065686E"/>
    <w:multiLevelType w:val="hybridMultilevel"/>
    <w:tmpl w:val="5F2CA05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286C73BF"/>
    <w:multiLevelType w:val="hybridMultilevel"/>
    <w:tmpl w:val="BF467F1C"/>
    <w:lvl w:ilvl="0" w:tplc="9AE827B6">
      <w:start w:val="1"/>
      <w:numFmt w:val="bullet"/>
      <w:pStyle w:val="IndentedNumbering"/>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2D57178E"/>
    <w:multiLevelType w:val="hybridMultilevel"/>
    <w:tmpl w:val="74EAA9D0"/>
    <w:lvl w:ilvl="0" w:tplc="F1DC2F06">
      <w:start w:val="1"/>
      <w:numFmt w:val="bullet"/>
      <w:pStyle w:val="Bullets-squares"/>
      <w:lvlText w:val=""/>
      <w:lvlJc w:val="left"/>
      <w:pPr>
        <w:tabs>
          <w:tab w:val="num" w:pos="567"/>
        </w:tabs>
        <w:ind w:left="567" w:hanging="567"/>
      </w:pPr>
      <w:rPr>
        <w:rFonts w:ascii="Wingdings" w:hAnsi="Wingdings" w:hint="default"/>
        <w:sz w:val="16"/>
      </w:rPr>
    </w:lvl>
    <w:lvl w:ilvl="1" w:tplc="532889D6" w:tentative="1">
      <w:start w:val="1"/>
      <w:numFmt w:val="bullet"/>
      <w:lvlText w:val="o"/>
      <w:lvlJc w:val="left"/>
      <w:pPr>
        <w:tabs>
          <w:tab w:val="num" w:pos="1440"/>
        </w:tabs>
        <w:ind w:left="1440" w:hanging="360"/>
      </w:pPr>
      <w:rPr>
        <w:rFonts w:ascii="Courier New" w:hAnsi="Courier New" w:hint="default"/>
      </w:rPr>
    </w:lvl>
    <w:lvl w:ilvl="2" w:tplc="70CCC152" w:tentative="1">
      <w:start w:val="1"/>
      <w:numFmt w:val="bullet"/>
      <w:lvlText w:val=""/>
      <w:lvlJc w:val="left"/>
      <w:pPr>
        <w:tabs>
          <w:tab w:val="num" w:pos="2160"/>
        </w:tabs>
        <w:ind w:left="2160" w:hanging="360"/>
      </w:pPr>
      <w:rPr>
        <w:rFonts w:ascii="Wingdings" w:hAnsi="Wingdings" w:hint="default"/>
      </w:rPr>
    </w:lvl>
    <w:lvl w:ilvl="3" w:tplc="DCE00E54" w:tentative="1">
      <w:start w:val="1"/>
      <w:numFmt w:val="bullet"/>
      <w:lvlText w:val=""/>
      <w:lvlJc w:val="left"/>
      <w:pPr>
        <w:tabs>
          <w:tab w:val="num" w:pos="2880"/>
        </w:tabs>
        <w:ind w:left="2880" w:hanging="360"/>
      </w:pPr>
      <w:rPr>
        <w:rFonts w:ascii="Symbol" w:hAnsi="Symbol" w:hint="default"/>
      </w:rPr>
    </w:lvl>
    <w:lvl w:ilvl="4" w:tplc="15D274B4" w:tentative="1">
      <w:start w:val="1"/>
      <w:numFmt w:val="bullet"/>
      <w:lvlText w:val="o"/>
      <w:lvlJc w:val="left"/>
      <w:pPr>
        <w:tabs>
          <w:tab w:val="num" w:pos="3600"/>
        </w:tabs>
        <w:ind w:left="3600" w:hanging="360"/>
      </w:pPr>
      <w:rPr>
        <w:rFonts w:ascii="Courier New" w:hAnsi="Courier New" w:hint="default"/>
      </w:rPr>
    </w:lvl>
    <w:lvl w:ilvl="5" w:tplc="BB10EEF8" w:tentative="1">
      <w:start w:val="1"/>
      <w:numFmt w:val="bullet"/>
      <w:lvlText w:val=""/>
      <w:lvlJc w:val="left"/>
      <w:pPr>
        <w:tabs>
          <w:tab w:val="num" w:pos="4320"/>
        </w:tabs>
        <w:ind w:left="4320" w:hanging="360"/>
      </w:pPr>
      <w:rPr>
        <w:rFonts w:ascii="Wingdings" w:hAnsi="Wingdings" w:hint="default"/>
      </w:rPr>
    </w:lvl>
    <w:lvl w:ilvl="6" w:tplc="3D288BA2" w:tentative="1">
      <w:start w:val="1"/>
      <w:numFmt w:val="bullet"/>
      <w:lvlText w:val=""/>
      <w:lvlJc w:val="left"/>
      <w:pPr>
        <w:tabs>
          <w:tab w:val="num" w:pos="5040"/>
        </w:tabs>
        <w:ind w:left="5040" w:hanging="360"/>
      </w:pPr>
      <w:rPr>
        <w:rFonts w:ascii="Symbol" w:hAnsi="Symbol" w:hint="default"/>
      </w:rPr>
    </w:lvl>
    <w:lvl w:ilvl="7" w:tplc="43C2F2F8" w:tentative="1">
      <w:start w:val="1"/>
      <w:numFmt w:val="bullet"/>
      <w:lvlText w:val="o"/>
      <w:lvlJc w:val="left"/>
      <w:pPr>
        <w:tabs>
          <w:tab w:val="num" w:pos="5760"/>
        </w:tabs>
        <w:ind w:left="5760" w:hanging="360"/>
      </w:pPr>
      <w:rPr>
        <w:rFonts w:ascii="Courier New" w:hAnsi="Courier New" w:hint="default"/>
      </w:rPr>
    </w:lvl>
    <w:lvl w:ilvl="8" w:tplc="BC6AC5FC" w:tentative="1">
      <w:start w:val="1"/>
      <w:numFmt w:val="bullet"/>
      <w:lvlText w:val=""/>
      <w:lvlJc w:val="left"/>
      <w:pPr>
        <w:tabs>
          <w:tab w:val="num" w:pos="6480"/>
        </w:tabs>
        <w:ind w:left="6480" w:hanging="360"/>
      </w:pPr>
      <w:rPr>
        <w:rFonts w:ascii="Wingdings" w:hAnsi="Wingdings" w:hint="default"/>
      </w:rPr>
    </w:lvl>
  </w:abstractNum>
  <w:abstractNum w:abstractNumId="26" w15:restartNumberingAfterBreak="0">
    <w:nsid w:val="338D641E"/>
    <w:multiLevelType w:val="hybridMultilevel"/>
    <w:tmpl w:val="C7F6E32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3A3533D1"/>
    <w:multiLevelType w:val="hybridMultilevel"/>
    <w:tmpl w:val="1C1CDA4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3B8B784C"/>
    <w:multiLevelType w:val="hybridMultilevel"/>
    <w:tmpl w:val="905A458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40111135"/>
    <w:multiLevelType w:val="hybridMultilevel"/>
    <w:tmpl w:val="C3645AFA"/>
    <w:lvl w:ilvl="0" w:tplc="FF08588E">
      <w:start w:val="1"/>
      <w:numFmt w:val="bullet"/>
      <w:pStyle w:val="FileName"/>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40233B94"/>
    <w:multiLevelType w:val="multilevel"/>
    <w:tmpl w:val="36EA2F2C"/>
    <w:lvl w:ilvl="0">
      <w:start w:val="1"/>
      <w:numFmt w:val="decimal"/>
      <w:pStyle w:val="H1numbered"/>
      <w:lvlText w:val="%1."/>
      <w:lvlJc w:val="left"/>
      <w:pPr>
        <w:tabs>
          <w:tab w:val="num" w:pos="680"/>
        </w:tabs>
        <w:ind w:left="680" w:hanging="680"/>
      </w:pPr>
      <w:rPr>
        <w:rFonts w:hint="default"/>
      </w:rPr>
    </w:lvl>
    <w:lvl w:ilvl="1">
      <w:start w:val="1"/>
      <w:numFmt w:val="decimal"/>
      <w:pStyle w:val="Numberedparas"/>
      <w:lvlText w:val="%1.%2."/>
      <w:lvlJc w:val="left"/>
      <w:pPr>
        <w:tabs>
          <w:tab w:val="num" w:pos="792"/>
        </w:tabs>
        <w:ind w:left="792" w:hanging="79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31" w15:restartNumberingAfterBreak="0">
    <w:nsid w:val="408A4190"/>
    <w:multiLevelType w:val="hybridMultilevel"/>
    <w:tmpl w:val="7EE21938"/>
    <w:lvl w:ilvl="0" w:tplc="EF34415A">
      <w:start w:val="17"/>
      <w:numFmt w:val="bullet"/>
      <w:lvlText w:val=""/>
      <w:lvlJc w:val="left"/>
      <w:pPr>
        <w:ind w:left="720" w:hanging="360"/>
      </w:pPr>
      <w:rPr>
        <w:rFonts w:ascii="Symbol" w:eastAsiaTheme="majorEastAsia"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3" w15:restartNumberingAfterBreak="0">
    <w:nsid w:val="46916A2A"/>
    <w:multiLevelType w:val="hybridMultilevel"/>
    <w:tmpl w:val="42AC56B8"/>
    <w:lvl w:ilvl="0" w:tplc="6DC49B34">
      <w:numFmt w:val="bullet"/>
      <w:lvlText w:val="•"/>
      <w:lvlJc w:val="left"/>
      <w:pPr>
        <w:ind w:left="720" w:hanging="360"/>
      </w:pPr>
      <w:rPr>
        <w:rFonts w:ascii="Times New Roman" w:eastAsia="Times New Roman" w:hAnsi="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34" w15:restartNumberingAfterBreak="0">
    <w:nsid w:val="4D1027CF"/>
    <w:multiLevelType w:val="hybridMultilevel"/>
    <w:tmpl w:val="CD76C6D8"/>
    <w:lvl w:ilvl="0" w:tplc="0409000F">
      <w:start w:val="1"/>
      <w:numFmt w:val="decimal"/>
      <w:lvlText w:val="%1."/>
      <w:lvlJc w:val="left"/>
      <w:pPr>
        <w:ind w:left="36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4EAF5EB2"/>
    <w:multiLevelType w:val="hybridMultilevel"/>
    <w:tmpl w:val="9090543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544B1655"/>
    <w:multiLevelType w:val="multilevel"/>
    <w:tmpl w:val="FE1876AA"/>
    <w:lvl w:ilvl="0">
      <w:start w:val="1"/>
      <w:numFmt w:val="bullet"/>
      <w:lvlText w:val=""/>
      <w:lvlJc w:val="left"/>
      <w:pPr>
        <w:tabs>
          <w:tab w:val="num" w:pos="720"/>
        </w:tabs>
        <w:ind w:left="720" w:hanging="360"/>
      </w:pPr>
      <w:rPr>
        <w:rFonts w:ascii="Wingdings" w:hAnsi="Wingdings" w:hint="default"/>
        <w:sz w:val="20"/>
      </w:rPr>
    </w:lvl>
    <w:lvl w:ilvl="1" w:tentative="1">
      <w:numFmt w:val="bullet"/>
      <w:lvlText w:val=""/>
      <w:lvlJc w:val="left"/>
      <w:pPr>
        <w:tabs>
          <w:tab w:val="num" w:pos="1440"/>
        </w:tabs>
        <w:ind w:left="1440" w:hanging="360"/>
      </w:pPr>
      <w:rPr>
        <w:rFonts w:ascii="Wingdings" w:hAnsi="Wingdings"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7DE3666"/>
    <w:multiLevelType w:val="hybridMultilevel"/>
    <w:tmpl w:val="F9B086E4"/>
    <w:lvl w:ilvl="0" w:tplc="6B10E752">
      <w:start w:val="1"/>
      <w:numFmt w:val="bullet"/>
      <w:pStyle w:val="Lettering"/>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58CB3914"/>
    <w:multiLevelType w:val="hybridMultilevel"/>
    <w:tmpl w:val="9E9E8F6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664949DC"/>
    <w:multiLevelType w:val="hybridMultilevel"/>
    <w:tmpl w:val="2E98F69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67EA4D2D"/>
    <w:multiLevelType w:val="multilevel"/>
    <w:tmpl w:val="72D6F6FC"/>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1" w15:restartNumberingAfterBreak="0">
    <w:nsid w:val="6A5921EC"/>
    <w:multiLevelType w:val="hybridMultilevel"/>
    <w:tmpl w:val="98BE18D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704E2084"/>
    <w:multiLevelType w:val="hybridMultilevel"/>
    <w:tmpl w:val="C7E8C038"/>
    <w:lvl w:ilvl="0" w:tplc="B54223FC">
      <w:start w:val="5"/>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7B5B2E15"/>
    <w:multiLevelType w:val="hybridMultilevel"/>
    <w:tmpl w:val="46BC09C4"/>
    <w:lvl w:ilvl="0" w:tplc="4D9E0CC4">
      <w:start w:val="1"/>
      <w:numFmt w:val="upperLetter"/>
      <w:pStyle w:val="CardContinued1"/>
      <w:lvlText w:val="%1."/>
      <w:lvlJc w:val="left"/>
      <w:pPr>
        <w:tabs>
          <w:tab w:val="num" w:pos="1080"/>
        </w:tabs>
        <w:ind w:left="108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4" w15:restartNumberingAfterBreak="0">
    <w:nsid w:val="7D562325"/>
    <w:multiLevelType w:val="hybridMultilevel"/>
    <w:tmpl w:val="E8687B82"/>
    <w:lvl w:ilvl="0" w:tplc="C9AC8550">
      <w:start w:val="1"/>
      <w:numFmt w:val="bullet"/>
      <w:lvlText w:val="-"/>
      <w:lvlJc w:val="left"/>
      <w:pPr>
        <w:ind w:left="720" w:hanging="360"/>
      </w:pPr>
      <w:rPr>
        <w:rFonts w:ascii="Georgia" w:eastAsiaTheme="minorHAnsi" w:hAnsi="Georgia"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09073978">
    <w:abstractNumId w:val="32"/>
  </w:num>
  <w:num w:numId="2" w16cid:durableId="1170870560">
    <w:abstractNumId w:val="10"/>
  </w:num>
  <w:num w:numId="3" w16cid:durableId="833834185">
    <w:abstractNumId w:val="8"/>
  </w:num>
  <w:num w:numId="4" w16cid:durableId="483855610">
    <w:abstractNumId w:val="7"/>
  </w:num>
  <w:num w:numId="5" w16cid:durableId="490291629">
    <w:abstractNumId w:val="6"/>
  </w:num>
  <w:num w:numId="6" w16cid:durableId="1864976328">
    <w:abstractNumId w:val="5"/>
  </w:num>
  <w:num w:numId="7" w16cid:durableId="2064716988">
    <w:abstractNumId w:val="9"/>
  </w:num>
  <w:num w:numId="8" w16cid:durableId="1002856598">
    <w:abstractNumId w:val="4"/>
  </w:num>
  <w:num w:numId="9" w16cid:durableId="1377390552">
    <w:abstractNumId w:val="3"/>
  </w:num>
  <w:num w:numId="10" w16cid:durableId="1014767844">
    <w:abstractNumId w:val="2"/>
  </w:num>
  <w:num w:numId="11" w16cid:durableId="183520292">
    <w:abstractNumId w:val="1"/>
  </w:num>
  <w:num w:numId="12" w16cid:durableId="698092072">
    <w:abstractNumId w:val="10"/>
  </w:num>
  <w:num w:numId="13" w16cid:durableId="1369916954">
    <w:abstractNumId w:val="8"/>
  </w:num>
  <w:num w:numId="14" w16cid:durableId="8991844">
    <w:abstractNumId w:val="7"/>
  </w:num>
  <w:num w:numId="15" w16cid:durableId="1590043916">
    <w:abstractNumId w:val="6"/>
  </w:num>
  <w:num w:numId="16" w16cid:durableId="917204324">
    <w:abstractNumId w:val="5"/>
  </w:num>
  <w:num w:numId="17" w16cid:durableId="820923047">
    <w:abstractNumId w:val="9"/>
  </w:num>
  <w:num w:numId="18" w16cid:durableId="265381276">
    <w:abstractNumId w:val="4"/>
  </w:num>
  <w:num w:numId="19" w16cid:durableId="521014124">
    <w:abstractNumId w:val="3"/>
  </w:num>
  <w:num w:numId="20" w16cid:durableId="382170014">
    <w:abstractNumId w:val="2"/>
  </w:num>
  <w:num w:numId="21" w16cid:durableId="473835908">
    <w:abstractNumId w:val="1"/>
  </w:num>
  <w:num w:numId="22" w16cid:durableId="2090341659">
    <w:abstractNumId w:val="10"/>
  </w:num>
  <w:num w:numId="23" w16cid:durableId="830023063">
    <w:abstractNumId w:val="8"/>
  </w:num>
  <w:num w:numId="24" w16cid:durableId="1464425711">
    <w:abstractNumId w:val="7"/>
  </w:num>
  <w:num w:numId="25" w16cid:durableId="2010476064">
    <w:abstractNumId w:val="6"/>
  </w:num>
  <w:num w:numId="26" w16cid:durableId="986710928">
    <w:abstractNumId w:val="5"/>
  </w:num>
  <w:num w:numId="27" w16cid:durableId="950210330">
    <w:abstractNumId w:val="9"/>
  </w:num>
  <w:num w:numId="28" w16cid:durableId="1938175221">
    <w:abstractNumId w:val="4"/>
  </w:num>
  <w:num w:numId="29" w16cid:durableId="130751155">
    <w:abstractNumId w:val="3"/>
  </w:num>
  <w:num w:numId="30" w16cid:durableId="2140144801">
    <w:abstractNumId w:val="2"/>
  </w:num>
  <w:num w:numId="31" w16cid:durableId="743720178">
    <w:abstractNumId w:val="1"/>
  </w:num>
  <w:num w:numId="32" w16cid:durableId="448013982">
    <w:abstractNumId w:val="10"/>
  </w:num>
  <w:num w:numId="33" w16cid:durableId="1865287756">
    <w:abstractNumId w:val="8"/>
  </w:num>
  <w:num w:numId="34" w16cid:durableId="1666469906">
    <w:abstractNumId w:val="7"/>
  </w:num>
  <w:num w:numId="35" w16cid:durableId="1644846448">
    <w:abstractNumId w:val="6"/>
  </w:num>
  <w:num w:numId="36" w16cid:durableId="13850474">
    <w:abstractNumId w:val="5"/>
  </w:num>
  <w:num w:numId="37" w16cid:durableId="662976738">
    <w:abstractNumId w:val="9"/>
  </w:num>
  <w:num w:numId="38" w16cid:durableId="684669931">
    <w:abstractNumId w:val="4"/>
  </w:num>
  <w:num w:numId="39" w16cid:durableId="1670332364">
    <w:abstractNumId w:val="3"/>
  </w:num>
  <w:num w:numId="40" w16cid:durableId="701059567">
    <w:abstractNumId w:val="2"/>
  </w:num>
  <w:num w:numId="41" w16cid:durableId="294065829">
    <w:abstractNumId w:val="1"/>
  </w:num>
  <w:num w:numId="42" w16cid:durableId="1205605210">
    <w:abstractNumId w:val="23"/>
  </w:num>
  <w:num w:numId="43" w16cid:durableId="1695883432">
    <w:abstractNumId w:val="20"/>
  </w:num>
  <w:num w:numId="44" w16cid:durableId="720713117">
    <w:abstractNumId w:val="16"/>
  </w:num>
  <w:num w:numId="45" w16cid:durableId="1260527577">
    <w:abstractNumId w:val="12"/>
  </w:num>
  <w:num w:numId="46" w16cid:durableId="1289093882">
    <w:abstractNumId w:val="26"/>
  </w:num>
  <w:num w:numId="47" w16cid:durableId="484779976">
    <w:abstractNumId w:val="18"/>
  </w:num>
  <w:num w:numId="48" w16cid:durableId="830677487">
    <w:abstractNumId w:val="19"/>
  </w:num>
  <w:num w:numId="49" w16cid:durableId="840007595">
    <w:abstractNumId w:val="21"/>
  </w:num>
  <w:num w:numId="50" w16cid:durableId="765156654">
    <w:abstractNumId w:val="41"/>
  </w:num>
  <w:num w:numId="51" w16cid:durableId="1222912257">
    <w:abstractNumId w:val="38"/>
  </w:num>
  <w:num w:numId="52" w16cid:durableId="4328001">
    <w:abstractNumId w:val="35"/>
  </w:num>
  <w:num w:numId="53" w16cid:durableId="1034236113">
    <w:abstractNumId w:val="30"/>
  </w:num>
  <w:num w:numId="54" w16cid:durableId="880433540">
    <w:abstractNumId w:val="31"/>
  </w:num>
  <w:num w:numId="55" w16cid:durableId="1584491208">
    <w:abstractNumId w:val="39"/>
  </w:num>
  <w:num w:numId="56" w16cid:durableId="1857033653">
    <w:abstractNumId w:val="27"/>
  </w:num>
  <w:num w:numId="57" w16cid:durableId="2053454867">
    <w:abstractNumId w:val="28"/>
  </w:num>
  <w:num w:numId="58" w16cid:durableId="902569814">
    <w:abstractNumId w:val="22"/>
  </w:num>
  <w:num w:numId="59" w16cid:durableId="1773746353">
    <w:abstractNumId w:val="44"/>
  </w:num>
  <w:num w:numId="60" w16cid:durableId="834026823">
    <w:abstractNumId w:val="0"/>
  </w:num>
  <w:num w:numId="61" w16cid:durableId="1420296961">
    <w:abstractNumId w:val="33"/>
  </w:num>
  <w:num w:numId="62" w16cid:durableId="1954746317">
    <w:abstractNumId w:val="17"/>
  </w:num>
  <w:num w:numId="63" w16cid:durableId="1766685881">
    <w:abstractNumId w:val="40"/>
  </w:num>
  <w:num w:numId="64" w16cid:durableId="462041152">
    <w:abstractNumId w:val="37"/>
  </w:num>
  <w:num w:numId="65" w16cid:durableId="1428386583">
    <w:abstractNumId w:val="29"/>
  </w:num>
  <w:num w:numId="66" w16cid:durableId="298727697">
    <w:abstractNumId w:val="24"/>
  </w:num>
  <w:num w:numId="67" w16cid:durableId="27609808">
    <w:abstractNumId w:val="13"/>
  </w:num>
  <w:num w:numId="68" w16cid:durableId="1525636144">
    <w:abstractNumId w:val="14"/>
  </w:num>
  <w:num w:numId="69" w16cid:durableId="1885628857">
    <w:abstractNumId w:val="43"/>
  </w:num>
  <w:num w:numId="70" w16cid:durableId="754787786">
    <w:abstractNumId w:val="11"/>
  </w:num>
  <w:num w:numId="71" w16cid:durableId="2074036774">
    <w:abstractNumId w:val="25"/>
  </w:num>
  <w:num w:numId="72" w16cid:durableId="1505977044">
    <w:abstractNumId w:val="34"/>
  </w:num>
  <w:num w:numId="73" w16cid:durableId="977421885">
    <w:abstractNumId w:val="15"/>
  </w:num>
  <w:num w:numId="74" w16cid:durableId="1201092734">
    <w:abstractNumId w:val="36"/>
  </w:num>
  <w:num w:numId="75" w16cid:durableId="70741126">
    <w:abstractNumId w:val="4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14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Michael Lee"/>
    <w:docVar w:name="OS" w:val="Windows NT"/>
    <w:docVar w:name="OSVersion" w:val="10.0"/>
    <w:docVar w:name="RibbonPointer" w:val="4676852272"/>
    <w:docVar w:name="Team" w:val="Northwestern"/>
    <w:docVar w:name="VerbatimVersion" w:val="6.0.0"/>
    <w:docVar w:name="WordVersion" w:val="16.0"/>
  </w:docVars>
  <w:rsids>
    <w:rsidRoot w:val="005046DC"/>
    <w:rsid w:val="00001C7E"/>
    <w:rsid w:val="0000487C"/>
    <w:rsid w:val="0001188A"/>
    <w:rsid w:val="00011FEF"/>
    <w:rsid w:val="00013C8B"/>
    <w:rsid w:val="00021E60"/>
    <w:rsid w:val="00023AEF"/>
    <w:rsid w:val="000250CA"/>
    <w:rsid w:val="00032119"/>
    <w:rsid w:val="00041B19"/>
    <w:rsid w:val="000427BD"/>
    <w:rsid w:val="00043C82"/>
    <w:rsid w:val="00050713"/>
    <w:rsid w:val="00053D0F"/>
    <w:rsid w:val="000556F8"/>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07363"/>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063"/>
    <w:rsid w:val="001B1595"/>
    <w:rsid w:val="001B1762"/>
    <w:rsid w:val="001B18CF"/>
    <w:rsid w:val="001B2C27"/>
    <w:rsid w:val="001C0A69"/>
    <w:rsid w:val="001C3DBF"/>
    <w:rsid w:val="001C48D7"/>
    <w:rsid w:val="001D1994"/>
    <w:rsid w:val="001D5A62"/>
    <w:rsid w:val="001D6D5C"/>
    <w:rsid w:val="001D7A6D"/>
    <w:rsid w:val="001E33A2"/>
    <w:rsid w:val="001E4A64"/>
    <w:rsid w:val="001E5108"/>
    <w:rsid w:val="001E61F5"/>
    <w:rsid w:val="001F0C01"/>
    <w:rsid w:val="001F1F4D"/>
    <w:rsid w:val="001F328C"/>
    <w:rsid w:val="002005AF"/>
    <w:rsid w:val="00200C1A"/>
    <w:rsid w:val="002052E3"/>
    <w:rsid w:val="00210DC2"/>
    <w:rsid w:val="002110D6"/>
    <w:rsid w:val="00212BDC"/>
    <w:rsid w:val="002152F9"/>
    <w:rsid w:val="0021530A"/>
    <w:rsid w:val="002212A9"/>
    <w:rsid w:val="002234FB"/>
    <w:rsid w:val="00225437"/>
    <w:rsid w:val="002263A1"/>
    <w:rsid w:val="00232746"/>
    <w:rsid w:val="00235C23"/>
    <w:rsid w:val="00236707"/>
    <w:rsid w:val="00236A88"/>
    <w:rsid w:val="00241116"/>
    <w:rsid w:val="0024328E"/>
    <w:rsid w:val="002508CB"/>
    <w:rsid w:val="002514A7"/>
    <w:rsid w:val="00253733"/>
    <w:rsid w:val="00256AC0"/>
    <w:rsid w:val="002573AF"/>
    <w:rsid w:val="002578B8"/>
    <w:rsid w:val="00263CC5"/>
    <w:rsid w:val="002667BA"/>
    <w:rsid w:val="00271866"/>
    <w:rsid w:val="00276E12"/>
    <w:rsid w:val="00277BB1"/>
    <w:rsid w:val="00281B05"/>
    <w:rsid w:val="00281B34"/>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12C4"/>
    <w:rsid w:val="00352622"/>
    <w:rsid w:val="00355B45"/>
    <w:rsid w:val="00356C19"/>
    <w:rsid w:val="00361FA0"/>
    <w:rsid w:val="003662DB"/>
    <w:rsid w:val="00367D96"/>
    <w:rsid w:val="003706D8"/>
    <w:rsid w:val="00373556"/>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6501"/>
    <w:rsid w:val="003B734D"/>
    <w:rsid w:val="003C04B2"/>
    <w:rsid w:val="003C177C"/>
    <w:rsid w:val="003C251E"/>
    <w:rsid w:val="003C3CCA"/>
    <w:rsid w:val="003C6CA9"/>
    <w:rsid w:val="003D3B44"/>
    <w:rsid w:val="003D4150"/>
    <w:rsid w:val="003D5367"/>
    <w:rsid w:val="003F3920"/>
    <w:rsid w:val="003F4D5F"/>
    <w:rsid w:val="00405AD7"/>
    <w:rsid w:val="004127EF"/>
    <w:rsid w:val="00414EB4"/>
    <w:rsid w:val="004208C6"/>
    <w:rsid w:val="0042523E"/>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0F45"/>
    <w:rsid w:val="004A2B4E"/>
    <w:rsid w:val="004A40AB"/>
    <w:rsid w:val="004A539A"/>
    <w:rsid w:val="004A74B8"/>
    <w:rsid w:val="004B3C97"/>
    <w:rsid w:val="004B4D3B"/>
    <w:rsid w:val="004B5436"/>
    <w:rsid w:val="004B6DB5"/>
    <w:rsid w:val="004B6FCF"/>
    <w:rsid w:val="004C2990"/>
    <w:rsid w:val="004C5E96"/>
    <w:rsid w:val="004C7B42"/>
    <w:rsid w:val="004D05AA"/>
    <w:rsid w:val="004D14C3"/>
    <w:rsid w:val="004D1BF6"/>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046DC"/>
    <w:rsid w:val="00507DCF"/>
    <w:rsid w:val="00511177"/>
    <w:rsid w:val="005125C9"/>
    <w:rsid w:val="005150F3"/>
    <w:rsid w:val="00515BDD"/>
    <w:rsid w:val="00521B9F"/>
    <w:rsid w:val="005268F8"/>
    <w:rsid w:val="0053626E"/>
    <w:rsid w:val="00544936"/>
    <w:rsid w:val="005449A8"/>
    <w:rsid w:val="0055242A"/>
    <w:rsid w:val="005525AE"/>
    <w:rsid w:val="005546C5"/>
    <w:rsid w:val="005558FC"/>
    <w:rsid w:val="00557B59"/>
    <w:rsid w:val="00561DBF"/>
    <w:rsid w:val="00565142"/>
    <w:rsid w:val="00567D6A"/>
    <w:rsid w:val="00567D90"/>
    <w:rsid w:val="00574921"/>
    <w:rsid w:val="00575723"/>
    <w:rsid w:val="00580EB4"/>
    <w:rsid w:val="00583644"/>
    <w:rsid w:val="00585F11"/>
    <w:rsid w:val="005906F9"/>
    <w:rsid w:val="005932B4"/>
    <w:rsid w:val="005A3550"/>
    <w:rsid w:val="005A4DE4"/>
    <w:rsid w:val="005A5638"/>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104BB"/>
    <w:rsid w:val="00622773"/>
    <w:rsid w:val="00622C58"/>
    <w:rsid w:val="0062614B"/>
    <w:rsid w:val="006266E2"/>
    <w:rsid w:val="0063037B"/>
    <w:rsid w:val="00632C54"/>
    <w:rsid w:val="00635616"/>
    <w:rsid w:val="00641E99"/>
    <w:rsid w:val="006452C5"/>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E48B6"/>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1CC6"/>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3FB1"/>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DCA"/>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5676D"/>
    <w:rsid w:val="00860F34"/>
    <w:rsid w:val="00862AC4"/>
    <w:rsid w:val="0086319B"/>
    <w:rsid w:val="008674A6"/>
    <w:rsid w:val="0087210F"/>
    <w:rsid w:val="0087564D"/>
    <w:rsid w:val="00876000"/>
    <w:rsid w:val="0089108B"/>
    <w:rsid w:val="00892EE6"/>
    <w:rsid w:val="008931B4"/>
    <w:rsid w:val="008960F0"/>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17F"/>
    <w:rsid w:val="009249C5"/>
    <w:rsid w:val="00925558"/>
    <w:rsid w:val="00925B25"/>
    <w:rsid w:val="009263C9"/>
    <w:rsid w:val="0093002C"/>
    <w:rsid w:val="00930B2A"/>
    <w:rsid w:val="00936F03"/>
    <w:rsid w:val="0094018B"/>
    <w:rsid w:val="009418E3"/>
    <w:rsid w:val="009435BB"/>
    <w:rsid w:val="00943B02"/>
    <w:rsid w:val="00947067"/>
    <w:rsid w:val="00953429"/>
    <w:rsid w:val="009539A4"/>
    <w:rsid w:val="009569E3"/>
    <w:rsid w:val="00960035"/>
    <w:rsid w:val="0096040F"/>
    <w:rsid w:val="0096145A"/>
    <w:rsid w:val="009632EF"/>
    <w:rsid w:val="00970742"/>
    <w:rsid w:val="00973D8A"/>
    <w:rsid w:val="00975A49"/>
    <w:rsid w:val="009804B4"/>
    <w:rsid w:val="00980645"/>
    <w:rsid w:val="00980709"/>
    <w:rsid w:val="00980829"/>
    <w:rsid w:val="0098278C"/>
    <w:rsid w:val="00991819"/>
    <w:rsid w:val="00992BBB"/>
    <w:rsid w:val="00996B34"/>
    <w:rsid w:val="009A0FC8"/>
    <w:rsid w:val="009A2372"/>
    <w:rsid w:val="009A23FB"/>
    <w:rsid w:val="009A42F1"/>
    <w:rsid w:val="009A5571"/>
    <w:rsid w:val="009A7878"/>
    <w:rsid w:val="009B0CDC"/>
    <w:rsid w:val="009B1729"/>
    <w:rsid w:val="009C01EF"/>
    <w:rsid w:val="009C050D"/>
    <w:rsid w:val="009C06D3"/>
    <w:rsid w:val="009C1312"/>
    <w:rsid w:val="009C6DFD"/>
    <w:rsid w:val="009C7060"/>
    <w:rsid w:val="009C742E"/>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D7AC0"/>
    <w:rsid w:val="00AE00AE"/>
    <w:rsid w:val="00AE1A4E"/>
    <w:rsid w:val="00AE56E1"/>
    <w:rsid w:val="00AE6C9A"/>
    <w:rsid w:val="00AF0FF9"/>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34F7"/>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47BE"/>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04ED"/>
    <w:rsid w:val="00C816E6"/>
    <w:rsid w:val="00C82587"/>
    <w:rsid w:val="00C84097"/>
    <w:rsid w:val="00C87FA4"/>
    <w:rsid w:val="00C9181A"/>
    <w:rsid w:val="00C9487D"/>
    <w:rsid w:val="00C955CB"/>
    <w:rsid w:val="00C95664"/>
    <w:rsid w:val="00C96C32"/>
    <w:rsid w:val="00C96E53"/>
    <w:rsid w:val="00CA1597"/>
    <w:rsid w:val="00CA25CC"/>
    <w:rsid w:val="00CA2BA2"/>
    <w:rsid w:val="00CA3ACE"/>
    <w:rsid w:val="00CA5FFF"/>
    <w:rsid w:val="00CA7F86"/>
    <w:rsid w:val="00CB32EF"/>
    <w:rsid w:val="00CC1BDF"/>
    <w:rsid w:val="00CC21EC"/>
    <w:rsid w:val="00CC482B"/>
    <w:rsid w:val="00CD0C2A"/>
    <w:rsid w:val="00CD105E"/>
    <w:rsid w:val="00CD12A9"/>
    <w:rsid w:val="00CD4AE6"/>
    <w:rsid w:val="00CD5211"/>
    <w:rsid w:val="00CD57F9"/>
    <w:rsid w:val="00CD5CD1"/>
    <w:rsid w:val="00CE0BB8"/>
    <w:rsid w:val="00CE476A"/>
    <w:rsid w:val="00CE54E0"/>
    <w:rsid w:val="00CE5835"/>
    <w:rsid w:val="00CE6FA1"/>
    <w:rsid w:val="00CF1938"/>
    <w:rsid w:val="00CF24CD"/>
    <w:rsid w:val="00CF3E96"/>
    <w:rsid w:val="00D01F0A"/>
    <w:rsid w:val="00D13012"/>
    <w:rsid w:val="00D14159"/>
    <w:rsid w:val="00D14990"/>
    <w:rsid w:val="00D24268"/>
    <w:rsid w:val="00D25BE6"/>
    <w:rsid w:val="00D314C8"/>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528"/>
    <w:rsid w:val="00D75C54"/>
    <w:rsid w:val="00D839C5"/>
    <w:rsid w:val="00D84043"/>
    <w:rsid w:val="00D86DB5"/>
    <w:rsid w:val="00D91348"/>
    <w:rsid w:val="00D9566D"/>
    <w:rsid w:val="00DA0EF7"/>
    <w:rsid w:val="00DA4B3F"/>
    <w:rsid w:val="00DA4EB6"/>
    <w:rsid w:val="00DA5F0C"/>
    <w:rsid w:val="00DB0211"/>
    <w:rsid w:val="00DB20EB"/>
    <w:rsid w:val="00DB33F6"/>
    <w:rsid w:val="00DB38CC"/>
    <w:rsid w:val="00DC08B6"/>
    <w:rsid w:val="00DC277F"/>
    <w:rsid w:val="00DC7E97"/>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E6B7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922"/>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4CE6"/>
    <w:rsid w:val="00ED5626"/>
    <w:rsid w:val="00ED5EB9"/>
    <w:rsid w:val="00ED6BFE"/>
    <w:rsid w:val="00ED7FE5"/>
    <w:rsid w:val="00EE0176"/>
    <w:rsid w:val="00EE17BD"/>
    <w:rsid w:val="00EE27D8"/>
    <w:rsid w:val="00EE32BD"/>
    <w:rsid w:val="00EE5542"/>
    <w:rsid w:val="00EE6872"/>
    <w:rsid w:val="00EF0191"/>
    <w:rsid w:val="00EF09CC"/>
    <w:rsid w:val="00EF0F91"/>
    <w:rsid w:val="00EF2154"/>
    <w:rsid w:val="00F00A14"/>
    <w:rsid w:val="00F04607"/>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119B"/>
    <w:rsid w:val="00F44385"/>
    <w:rsid w:val="00F45C61"/>
    <w:rsid w:val="00F51138"/>
    <w:rsid w:val="00F5306F"/>
    <w:rsid w:val="00F532A6"/>
    <w:rsid w:val="00F569D6"/>
    <w:rsid w:val="00F57FCC"/>
    <w:rsid w:val="00F61907"/>
    <w:rsid w:val="00F61AB2"/>
    <w:rsid w:val="00F65464"/>
    <w:rsid w:val="00F70E1C"/>
    <w:rsid w:val="00F7151C"/>
    <w:rsid w:val="00F72EAB"/>
    <w:rsid w:val="00F72FCE"/>
    <w:rsid w:val="00F734F9"/>
    <w:rsid w:val="00F73F90"/>
    <w:rsid w:val="00F74D13"/>
    <w:rsid w:val="00F80FBD"/>
    <w:rsid w:val="00F849FF"/>
    <w:rsid w:val="00F86F58"/>
    <w:rsid w:val="00F87D8D"/>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0BD33D5"/>
  <w15:chartTrackingRefBased/>
  <w15:docId w15:val="{0740E7D1-2790-0443-A7F6-4FAFD5A420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iPriority="0" w:unhideWhenUsed="1" w:qFormat="1"/>
    <w:lsdException w:name="annotation text" w:semiHidden="1" w:unhideWhenUsed="1"/>
    <w:lsdException w:name="header" w:semiHidden="1" w:unhideWhenUsed="1"/>
    <w:lsdException w:name="footer" w:semiHidden="1" w:unhideWhenUsed="1"/>
    <w:lsdException w:name="index heading" w:semiHidden="1" w:uiPriority="0" w:unhideWhenUsed="1"/>
    <w:lsdException w:name="caption" w:semiHidden="1" w:uiPriority="35" w:unhideWhenUsed="1" w:qFormat="1"/>
    <w:lsdException w:name="table of figures" w:semiHidden="1" w:unhideWhenUsed="1"/>
    <w:lsdException w:name="envelope address" w:semiHidden="1" w:uiPriority="0" w:unhideWhenUsed="1"/>
    <w:lsdException w:name="envelope return" w:semiHidden="1" w:uiPriority="0"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iPriority="0" w:unhideWhenUsed="1"/>
    <w:lsdException w:name="toa heading" w:semiHidden="1" w:uiPriority="0" w:unhideWhenUsed="1"/>
    <w:lsdException w:name="List" w:semiHidden="1" w:unhideWhenUsed="1"/>
    <w:lsdException w:name="List Bullet" w:semiHidden="1" w:uiPriority="0" w:unhideWhenUsed="1"/>
    <w:lsdException w:name="List Number" w:semiHidden="1"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6"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qFormat="1"/>
    <w:lsdException w:name="Body Text First Indent" w:semiHidden="1" w:uiPriority="0"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iPriority="0" w:unhideWhenUsed="1"/>
    <w:lsdException w:name="E-mail Signature" w:semiHidden="1" w:unhideWhenUsed="1"/>
    <w:lsdException w:name="HTML Top of Form" w:semiHidden="1" w:uiPriority="0" w:unhideWhenUsed="1"/>
    <w:lsdException w:name="HTML Bottom of Form" w:semiHidden="1" w:uiPriority="0" w:unhideWhenUsed="1"/>
    <w:lsdException w:name="Normal (Web)" w:semiHidden="1" w:unhideWhenUsed="1" w:qFormat="1"/>
    <w:lsdException w:name="HTML Acronym" w:semiHidden="1" w:unhideWhenUsed="1"/>
    <w:lsdException w:name="HTML Address" w:semiHidden="1" w:unhideWhenUsed="1"/>
    <w:lsdException w:name="HTML Cite" w:semiHidden="1" w:uiPriority="0" w:unhideWhenUsed="1"/>
    <w:lsdException w:name="HTML Code" w:semiHidden="1" w:unhideWhenUsed="1"/>
    <w:lsdException w:name="HTML Definition" w:semiHidden="1" w:unhideWhenUsed="1"/>
    <w:lsdException w:name="HTML Keyboard" w:semiHidden="1" w:unhideWhenUsed="1"/>
    <w:lsdException w:name="HTML Preformatted" w:semiHidden="1" w:uiPriority="0" w:unhideWhenUsed="1"/>
    <w:lsdException w:name="HTML Sample" w:semiHidden="1" w:unhideWhenUsed="1"/>
    <w:lsdException w:name="HTML Typewriter" w:semiHidden="1" w:uiPriority="0"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iPriority="0"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iPriority="0"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iPriority="0"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29"/>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0"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C047BE"/>
    <w:rPr>
      <w:rFonts w:ascii="Times New Roman" w:hAnsi="Times New Roman" w:cs="Times New Roman"/>
    </w:rPr>
  </w:style>
  <w:style w:type="paragraph" w:styleId="Heading1">
    <w:name w:val="heading 1"/>
    <w:aliases w:val="Pocket,Titles,Heading 1 Char2 Char,Heading 1 Char1 Char Char,Heading 1 Char Char Char Char,Heading 1 Char Char1 Char,Heading 1 Char Char Char,Heading 1 Char Char1,Heading 1 Char Char,Block Name,ALEX,Brief - Heading 1,Block Header,HatText"/>
    <w:basedOn w:val="Normal"/>
    <w:next w:val="Normal"/>
    <w:link w:val="Heading1Char"/>
    <w:qFormat/>
    <w:rsid w:val="00C047BE"/>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BlockText,Heading 2 Char2,Heading 2 Char1 Char,Heading 2 Char Char Char,Heading 2 Char Char1,Heading 21,Char Char Char Char1,Char2,Heading 2 Char Char Char1 Char,Heading 2 Char Char2 Char,Heading 2 Cha,Tags,Super Script"/>
    <w:basedOn w:val="Normal"/>
    <w:next w:val="Normal"/>
    <w:link w:val="Heading2Char"/>
    <w:uiPriority w:val="1"/>
    <w:qFormat/>
    <w:rsid w:val="00C047BE"/>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 Char Char, Char Char Char Char Char Char Char,Heading 3 Char1,No Underline,Text 7,3: Cite,Index Headers,Bold Cite,Heading 3 Char1 Char Char,Citation Char Char Char Char,unread card"/>
    <w:basedOn w:val="Normal"/>
    <w:next w:val="Normal"/>
    <w:link w:val="Heading3Char"/>
    <w:uiPriority w:val="2"/>
    <w:qFormat/>
    <w:rsid w:val="00C047BE"/>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Analytic,Big card,body,small text,Normal Tag,heading 2,Heading 2 Char2 Char,Heading 2 Char1 Char Char, Ch,no read,No Spacing11111,TAG,Ch,No Spacing1,No Spacing11,No Spacing111,No Spacing112,No Spacing1121,No Spacing2,Debate Text,Read stuff"/>
    <w:basedOn w:val="Normal"/>
    <w:next w:val="Normal"/>
    <w:link w:val="Heading4Char"/>
    <w:uiPriority w:val="3"/>
    <w:qFormat/>
    <w:rsid w:val="00C047BE"/>
    <w:pPr>
      <w:keepNext/>
      <w:keepLines/>
      <w:spacing w:before="40" w:after="0"/>
      <w:outlineLvl w:val="3"/>
    </w:pPr>
    <w:rPr>
      <w:rFonts w:eastAsiaTheme="majorEastAsia" w:cstheme="majorBidi"/>
      <w:b/>
      <w:iCs/>
      <w:sz w:val="26"/>
    </w:rPr>
  </w:style>
  <w:style w:type="paragraph" w:styleId="Heading5">
    <w:name w:val="heading 5"/>
    <w:aliases w:val="Blocks"/>
    <w:basedOn w:val="Normal"/>
    <w:next w:val="Normal"/>
    <w:link w:val="Heading5Char"/>
    <w:uiPriority w:val="9"/>
    <w:unhideWhenUsed/>
    <w:rsid w:val="00C047BE"/>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aliases w:val="Title (no index)"/>
    <w:basedOn w:val="Heading3"/>
    <w:next w:val="Normal"/>
    <w:link w:val="Heading6Char"/>
    <w:unhideWhenUsed/>
    <w:qFormat/>
    <w:rsid w:val="002578B8"/>
    <w:pPr>
      <w:suppressAutoHyphens/>
      <w:spacing w:before="20"/>
      <w:outlineLvl w:val="5"/>
    </w:pPr>
    <w:rPr>
      <w:rFonts w:eastAsia="Times New Roman" w:cs="Arial"/>
      <w:kern w:val="32"/>
    </w:rPr>
  </w:style>
  <w:style w:type="paragraph" w:styleId="Heading7">
    <w:name w:val="heading 7"/>
    <w:basedOn w:val="Normal"/>
    <w:next w:val="Normal"/>
    <w:link w:val="Heading7Char"/>
    <w:unhideWhenUsed/>
    <w:qFormat/>
    <w:rsid w:val="002578B8"/>
    <w:pPr>
      <w:keepNext/>
      <w:keepLines/>
      <w:spacing w:before="40"/>
      <w:outlineLvl w:val="6"/>
    </w:pPr>
    <w:rPr>
      <w:rFonts w:asciiTheme="majorHAnsi" w:eastAsiaTheme="majorEastAsia" w:hAnsiTheme="majorHAnsi"/>
      <w:i/>
      <w:iCs/>
      <w:color w:val="1F3763" w:themeColor="accent1" w:themeShade="7F"/>
    </w:rPr>
  </w:style>
  <w:style w:type="paragraph" w:styleId="Heading8">
    <w:name w:val="heading 8"/>
    <w:basedOn w:val="Normal"/>
    <w:next w:val="Normal"/>
    <w:link w:val="Heading8Char"/>
    <w:unhideWhenUsed/>
    <w:qFormat/>
    <w:rsid w:val="002578B8"/>
    <w:pPr>
      <w:keepNext/>
      <w:keepLines/>
      <w:spacing w:before="40"/>
      <w:outlineLvl w:val="7"/>
    </w:pPr>
    <w:rPr>
      <w:rFonts w:asciiTheme="majorHAnsi" w:eastAsiaTheme="majorEastAsia" w:hAnsiTheme="majorHAnsi"/>
      <w:color w:val="272727" w:themeColor="text1" w:themeTint="D8"/>
      <w:sz w:val="21"/>
      <w:szCs w:val="21"/>
    </w:rPr>
  </w:style>
  <w:style w:type="paragraph" w:styleId="Heading9">
    <w:name w:val="heading 9"/>
    <w:basedOn w:val="Normal"/>
    <w:next w:val="Normal"/>
    <w:link w:val="Heading9Char"/>
    <w:unhideWhenUsed/>
    <w:qFormat/>
    <w:rsid w:val="002578B8"/>
    <w:pPr>
      <w:keepNext/>
      <w:keepLines/>
      <w:spacing w:before="40"/>
      <w:outlineLvl w:val="8"/>
    </w:pPr>
    <w:rPr>
      <w:rFonts w:asciiTheme="majorHAnsi" w:eastAsiaTheme="majorEastAsia" w:hAnsiTheme="majorHAnsi"/>
      <w:i/>
      <w:iCs/>
      <w:color w:val="272727" w:themeColor="text1" w:themeTint="D8"/>
      <w:sz w:val="21"/>
      <w:szCs w:val="21"/>
    </w:rPr>
  </w:style>
  <w:style w:type="character" w:default="1" w:styleId="DefaultParagraphFont">
    <w:name w:val="Default Paragraph Font"/>
    <w:uiPriority w:val="1"/>
    <w:semiHidden/>
    <w:unhideWhenUsed/>
    <w:rsid w:val="00C047BE"/>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C047BE"/>
  </w:style>
  <w:style w:type="character" w:styleId="Emphasis">
    <w:name w:val="Emphasis"/>
    <w:aliases w:val="Evidence,Minimized,minimized,Highlighted,tag2,Size 10,emphasis in card,Underlined,CD Card,ED - Tag,emphasis,Bold Underline,Emphasis!!,small,Qualifications,normal card text,Shrunk,qualifications in card,qualifications,bold underline,Style1,s,B,/"/>
    <w:basedOn w:val="DefaultParagraphFont"/>
    <w:link w:val="textbold"/>
    <w:uiPriority w:val="8"/>
    <w:qFormat/>
    <w:rsid w:val="00C047BE"/>
    <w:rPr>
      <w:rFonts w:ascii="Times New Roman" w:hAnsi="Times New Roman" w:cs="Times New Roman"/>
      <w:b/>
      <w:i w:val="0"/>
      <w:iCs/>
      <w:sz w:val="22"/>
      <w:u w:val="single"/>
      <w:bdr w:val="single" w:sz="12" w:space="0" w:color="auto"/>
    </w:rPr>
  </w:style>
  <w:style w:type="character" w:styleId="FollowedHyperlink">
    <w:name w:val="FollowedHyperlink"/>
    <w:basedOn w:val="DefaultParagraphFont"/>
    <w:uiPriority w:val="99"/>
    <w:unhideWhenUsed/>
    <w:rsid w:val="00C047BE"/>
    <w:rPr>
      <w:color w:val="auto"/>
      <w:u w:val="none"/>
    </w:rPr>
  </w:style>
  <w:style w:type="character" w:customStyle="1" w:styleId="Heading1Char">
    <w:name w:val="Heading 1 Char"/>
    <w:aliases w:val="Pocket Char,Titles Char,Heading 1 Char2 Char Char,Heading 1 Char1 Char Char Char,Heading 1 Char Char Char Char Char,Heading 1 Char Char1 Char Char,Heading 1 Char Char Char Char1,Heading 1 Char Char1 Char1,Heading 1 Char Char Char1"/>
    <w:basedOn w:val="DefaultParagraphFont"/>
    <w:link w:val="Heading1"/>
    <w:rsid w:val="00C047BE"/>
    <w:rPr>
      <w:rFonts w:ascii="Times New Roman" w:eastAsiaTheme="majorEastAsia" w:hAnsi="Times New Roman" w:cstheme="majorBidi"/>
      <w:b/>
      <w:sz w:val="52"/>
      <w:szCs w:val="32"/>
    </w:rPr>
  </w:style>
  <w:style w:type="character" w:customStyle="1" w:styleId="Heading2Char">
    <w:name w:val="Heading 2 Char"/>
    <w:aliases w:val="Hat Char,BlockText Char,Heading 2 Char2 Char1,Heading 2 Char1 Char Char1,Heading 2 Char Char Char Char,Heading 2 Char Char1 Char,Heading 21 Char,Char Char Char Char1 Char1,Char2 Char,Heading 2 Char Char Char1 Char Char,Heading 2 Cha Char"/>
    <w:basedOn w:val="DefaultParagraphFont"/>
    <w:link w:val="Heading2"/>
    <w:uiPriority w:val="1"/>
    <w:rsid w:val="00C047BE"/>
    <w:rPr>
      <w:rFonts w:ascii="Times New Roman" w:eastAsiaTheme="majorEastAsia" w:hAnsi="Times New Roman" w:cstheme="majorBidi"/>
      <w:b/>
      <w:sz w:val="44"/>
      <w:szCs w:val="26"/>
      <w:u w:val="double"/>
    </w:rPr>
  </w:style>
  <w:style w:type="character" w:customStyle="1" w:styleId="Heading3Char">
    <w:name w:val="Heading 3 Char"/>
    <w:aliases w:val="Block Char,Char Char Char Char Char Char Char Char,Heading 3 Char Char Char, Char Char Char, Char Char Char Char Char Char Char Char,Heading 3 Char1 Char,No Underline Char,Text 7 Char,3: Cite Char,Index Headers Char,Bold Cite Char"/>
    <w:basedOn w:val="DefaultParagraphFont"/>
    <w:link w:val="Heading3"/>
    <w:uiPriority w:val="2"/>
    <w:rsid w:val="00C047BE"/>
    <w:rPr>
      <w:rFonts w:ascii="Times New Roman" w:eastAsiaTheme="majorEastAsia" w:hAnsi="Times New Roman" w:cstheme="majorBidi"/>
      <w:b/>
      <w:sz w:val="32"/>
      <w:szCs w:val="24"/>
      <w:u w:val="single"/>
    </w:rPr>
  </w:style>
  <w:style w:type="character" w:customStyle="1" w:styleId="Heading4Char">
    <w:name w:val="Heading 4 Char"/>
    <w:aliases w:val="Tag Char,Analytic Char,Big card Char,body Char,small text Char,Normal Tag Char,heading 2 Char,Heading 2 Char2 Char Char,Heading 2 Char1 Char Char Char, Ch Char,no read Char,No Spacing11111 Char,TAG Char,Ch Char,No Spacing1 Char"/>
    <w:basedOn w:val="DefaultParagraphFont"/>
    <w:link w:val="Heading4"/>
    <w:uiPriority w:val="3"/>
    <w:rsid w:val="00C047BE"/>
    <w:rPr>
      <w:rFonts w:ascii="Times New Roman" w:eastAsiaTheme="majorEastAsia" w:hAnsi="Times New Roman"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C047BE"/>
    <w:rPr>
      <w:b/>
      <w:bCs/>
      <w:sz w:val="26"/>
      <w:u w:val="none"/>
    </w:rPr>
  </w:style>
  <w:style w:type="character" w:customStyle="1" w:styleId="StyleUnderline">
    <w:name w:val="Style Underline"/>
    <w:aliases w:val="Underline,Style Bold Underline,Intense Emphasis1,apple-style-span + 6 pt,Bold,Kern at 16 pt,Intense Emphasis11,Style,Intense Emphasis2,Intense Emphasis111,Intense Emphasis3,Intense Emphasis1111,Intense Emphasis4,HHeading 3 + 12 pt,ci,c"/>
    <w:basedOn w:val="DefaultParagraphFont"/>
    <w:uiPriority w:val="7"/>
    <w:qFormat/>
    <w:rsid w:val="00C047BE"/>
    <w:rPr>
      <w:b w:val="0"/>
      <w:sz w:val="22"/>
      <w:u w:val="single"/>
    </w:rPr>
  </w:style>
  <w:style w:type="character" w:styleId="Strong">
    <w:name w:val="Strong"/>
    <w:aliases w:val="8 pt font,Citation Char Char1 Char Char Char Char Char,Cut,Small 1"/>
    <w:basedOn w:val="DefaultParagraphFont"/>
    <w:uiPriority w:val="22"/>
    <w:qFormat/>
    <w:rsid w:val="00C047BE"/>
    <w:rPr>
      <w:b/>
      <w:bCs/>
    </w:rPr>
  </w:style>
  <w:style w:type="character" w:styleId="BookTitle">
    <w:name w:val="Book Title"/>
    <w:basedOn w:val="DefaultParagraphFont"/>
    <w:uiPriority w:val="33"/>
    <w:qFormat/>
    <w:rsid w:val="00C047BE"/>
    <w:rPr>
      <w:b/>
      <w:bCs/>
      <w:i/>
      <w:iCs/>
      <w:spacing w:val="5"/>
    </w:rPr>
  </w:style>
  <w:style w:type="character" w:customStyle="1" w:styleId="Heading5Char">
    <w:name w:val="Heading 5 Char"/>
    <w:aliases w:val="Blocks Char"/>
    <w:basedOn w:val="DefaultParagraphFont"/>
    <w:link w:val="Heading5"/>
    <w:uiPriority w:val="9"/>
    <w:rsid w:val="00C047BE"/>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C047BE"/>
  </w:style>
  <w:style w:type="paragraph" w:styleId="Header">
    <w:name w:val="header"/>
    <w:aliases w:val="Header Char Char Char Char,Header Char Char Char Char Char Char,Heading 1 Char Char Char Char Char Char Char,Header 1 Char Char,Header Char2,Header Char1 Char,Header Char Char Char,Header Char Char1,Header 1, Char2, Char Char Char Char Char"/>
    <w:basedOn w:val="Normal"/>
    <w:link w:val="HeaderChar"/>
    <w:uiPriority w:val="99"/>
    <w:rsid w:val="00C047BE"/>
    <w:pPr>
      <w:tabs>
        <w:tab w:val="center" w:pos="4680"/>
        <w:tab w:val="right" w:pos="9360"/>
      </w:tabs>
      <w:spacing w:after="0" w:line="240" w:lineRule="auto"/>
    </w:pPr>
  </w:style>
  <w:style w:type="character" w:customStyle="1" w:styleId="HeaderChar">
    <w:name w:val="Header Char"/>
    <w:aliases w:val="Header Char Char Char Char Char,Header Char Char Char Char Char Char Char,Heading 1 Char Char Char Char Char Char Char Char,Header 1 Char Char Char,Header Char2 Char,Header Char1 Char Char,Header Char Char Char Char1,Header Char Char1 Char"/>
    <w:basedOn w:val="DefaultParagraphFont"/>
    <w:link w:val="Header"/>
    <w:uiPriority w:val="99"/>
    <w:rsid w:val="00C047BE"/>
    <w:rPr>
      <w:rFonts w:ascii="Times New Roman" w:hAnsi="Times New Roman" w:cs="Times New Roman"/>
    </w:rPr>
  </w:style>
  <w:style w:type="paragraph" w:styleId="Footer">
    <w:name w:val="footer"/>
    <w:basedOn w:val="Normal"/>
    <w:link w:val="FooterChar"/>
    <w:uiPriority w:val="99"/>
    <w:rsid w:val="00C047BE"/>
    <w:pPr>
      <w:tabs>
        <w:tab w:val="center" w:pos="4680"/>
        <w:tab w:val="right" w:pos="9360"/>
      </w:tabs>
      <w:spacing w:after="0" w:line="240" w:lineRule="auto"/>
    </w:pPr>
  </w:style>
  <w:style w:type="character" w:customStyle="1" w:styleId="FooterChar">
    <w:name w:val="Footer Char"/>
    <w:basedOn w:val="DefaultParagraphFont"/>
    <w:link w:val="Footer"/>
    <w:uiPriority w:val="99"/>
    <w:rsid w:val="00C047BE"/>
    <w:rPr>
      <w:rFonts w:ascii="Times New Roman" w:hAnsi="Times New Roman" w:cs="Times New Roman"/>
    </w:rPr>
  </w:style>
  <w:style w:type="paragraph" w:styleId="BodyText">
    <w:name w:val="Body Text"/>
    <w:aliases w:val="BT"/>
    <w:basedOn w:val="Normal"/>
    <w:link w:val="BodyTextChar"/>
    <w:uiPriority w:val="99"/>
    <w:unhideWhenUsed/>
    <w:rsid w:val="00C047BE"/>
    <w:pPr>
      <w:spacing w:after="120"/>
    </w:pPr>
  </w:style>
  <w:style w:type="character" w:customStyle="1" w:styleId="BodyTextChar">
    <w:name w:val="Body Text Char"/>
    <w:aliases w:val="BT Char"/>
    <w:basedOn w:val="DefaultParagraphFont"/>
    <w:link w:val="BodyText"/>
    <w:uiPriority w:val="99"/>
    <w:rsid w:val="00C047BE"/>
    <w:rPr>
      <w:rFonts w:ascii="Times New Roman" w:hAnsi="Times New Roman" w:cs="Times New Roman"/>
    </w:rPr>
  </w:style>
  <w:style w:type="paragraph" w:styleId="NoSpacing">
    <w:name w:val="No Spacing"/>
    <w:aliases w:val="No Spacing3,No Spacing31,Dont use,Tag and Cite,ClearFormatting,Card Format,No Spacing311,DDI Tag,Tag Title,No Spacing51,Dont u,No Spacing1111111,No Spacing6,No Spacing tnr,Hidden Block Title,No Spacing8,Clear,No Spacing7,ca,Heading 41"/>
    <w:link w:val="NoSpacingChar"/>
    <w:uiPriority w:val="99"/>
    <w:unhideWhenUsed/>
    <w:qFormat/>
    <w:rsid w:val="00C047BE"/>
    <w:pPr>
      <w:spacing w:after="0" w:line="240" w:lineRule="auto"/>
    </w:pPr>
    <w:rPr>
      <w:rFonts w:ascii="Calibri" w:hAnsi="Calibri" w:cs="Calibri"/>
    </w:rPr>
  </w:style>
  <w:style w:type="character" w:customStyle="1" w:styleId="NoSpacingChar">
    <w:name w:val="No Spacing Char"/>
    <w:aliases w:val="No Spacing3 Char,No Spacing31 Char,Dont use Char1,Tag and Cite Char1,ClearFormatting Char1,Card Format Char,No Spacing311 Char,DDI Tag Char,Tag Title Char,No Spacing51 Char,Dont u Char,No Spacing1111111 Char,No Spacing6 Char,Clear Char"/>
    <w:basedOn w:val="DefaultParagraphFont"/>
    <w:link w:val="NoSpacing"/>
    <w:uiPriority w:val="99"/>
    <w:rsid w:val="00C047BE"/>
    <w:rPr>
      <w:rFonts w:ascii="Calibri" w:hAnsi="Calibri" w:cs="Calibri"/>
    </w:rPr>
  </w:style>
  <w:style w:type="character" w:styleId="Hyperlink">
    <w:name w:val="Hyperlink"/>
    <w:aliases w:val="heading 1 (block title),Important,Read,Card Text,Internet Link,Analytic Text,Internet link,Char Char1,Underline Char Char Char Char1,Heading 3 Char Char Char Char Char Char Char Char Char Char1,Tags v 2 Char1,F2 - Heading 1 Char1,Text 7 Char1"/>
    <w:basedOn w:val="DefaultParagraphFont"/>
    <w:uiPriority w:val="99"/>
    <w:unhideWhenUsed/>
    <w:rsid w:val="00C047BE"/>
    <w:rPr>
      <w:color w:val="0563C1" w:themeColor="hyperlink"/>
      <w:u w:val="single"/>
    </w:rPr>
  </w:style>
  <w:style w:type="character" w:styleId="UnresolvedMention">
    <w:name w:val="Unresolved Mention"/>
    <w:basedOn w:val="DefaultParagraphFont"/>
    <w:uiPriority w:val="99"/>
    <w:unhideWhenUsed/>
    <w:rsid w:val="00C047BE"/>
    <w:rPr>
      <w:color w:val="605E5C"/>
      <w:shd w:val="clear" w:color="auto" w:fill="E1DFDD"/>
    </w:rPr>
  </w:style>
  <w:style w:type="table" w:styleId="TableGrid">
    <w:name w:val="Table Grid"/>
    <w:basedOn w:val="TableNormal"/>
    <w:uiPriority w:val="39"/>
    <w:rsid w:val="00C047B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nalyticreal">
    <w:name w:val="analytic real"/>
    <w:basedOn w:val="Heading4"/>
    <w:link w:val="analyticrealChar"/>
    <w:autoRedefine/>
    <w:uiPriority w:val="4"/>
    <w:qFormat/>
    <w:rsid w:val="00C047BE"/>
    <w:rPr>
      <w:bCs/>
      <w:iCs w:val="0"/>
      <w:color w:val="1F4E79" w:themeColor="accent5" w:themeShade="80"/>
      <w:szCs w:val="24"/>
    </w:rPr>
  </w:style>
  <w:style w:type="character" w:customStyle="1" w:styleId="analyticrealChar">
    <w:name w:val="analytic real Char"/>
    <w:basedOn w:val="DefaultParagraphFont"/>
    <w:link w:val="analyticreal"/>
    <w:uiPriority w:val="4"/>
    <w:rsid w:val="00C047BE"/>
    <w:rPr>
      <w:rFonts w:ascii="Times New Roman" w:eastAsiaTheme="majorEastAsia" w:hAnsi="Times New Roman" w:cstheme="majorBidi"/>
      <w:b/>
      <w:bCs/>
      <w:color w:val="1F4E79" w:themeColor="accent5" w:themeShade="80"/>
      <w:sz w:val="26"/>
      <w:szCs w:val="24"/>
    </w:rPr>
  </w:style>
  <w:style w:type="paragraph" w:customStyle="1" w:styleId="textbold">
    <w:name w:val="text bold"/>
    <w:basedOn w:val="Normal"/>
    <w:link w:val="Emphasis"/>
    <w:uiPriority w:val="8"/>
    <w:qFormat/>
    <w:rsid w:val="002578B8"/>
    <w:pPr>
      <w:pBdr>
        <w:top w:val="single" w:sz="8" w:space="0" w:color="auto"/>
        <w:left w:val="single" w:sz="8" w:space="0" w:color="auto"/>
        <w:bottom w:val="single" w:sz="8" w:space="0" w:color="auto"/>
        <w:right w:val="single" w:sz="8" w:space="0" w:color="auto"/>
      </w:pBdr>
      <w:ind w:left="720"/>
      <w:jc w:val="both"/>
    </w:pPr>
    <w:rPr>
      <w:b/>
      <w:iCs/>
      <w:u w:val="single"/>
      <w:bdr w:val="single" w:sz="12" w:space="0" w:color="auto"/>
    </w:rPr>
  </w:style>
  <w:style w:type="character" w:customStyle="1" w:styleId="Heading6Char">
    <w:name w:val="Heading 6 Char"/>
    <w:aliases w:val="Title (no index) Char"/>
    <w:basedOn w:val="DefaultParagraphFont"/>
    <w:link w:val="Heading6"/>
    <w:rsid w:val="002578B8"/>
    <w:rPr>
      <w:rFonts w:ascii="Times New Roman" w:eastAsia="Times New Roman" w:hAnsi="Times New Roman" w:cs="Arial"/>
      <w:b/>
      <w:kern w:val="32"/>
      <w:sz w:val="32"/>
      <w:szCs w:val="24"/>
      <w:u w:val="single"/>
    </w:rPr>
  </w:style>
  <w:style w:type="character" w:customStyle="1" w:styleId="Heading7Char">
    <w:name w:val="Heading 7 Char"/>
    <w:basedOn w:val="DefaultParagraphFont"/>
    <w:link w:val="Heading7"/>
    <w:rsid w:val="002578B8"/>
    <w:rPr>
      <w:rFonts w:asciiTheme="majorHAnsi" w:eastAsiaTheme="majorEastAsia" w:hAnsiTheme="majorHAnsi" w:cs="Times New Roman"/>
      <w:i/>
      <w:iCs/>
      <w:color w:val="1F3763" w:themeColor="accent1" w:themeShade="7F"/>
    </w:rPr>
  </w:style>
  <w:style w:type="character" w:customStyle="1" w:styleId="Heading8Char">
    <w:name w:val="Heading 8 Char"/>
    <w:basedOn w:val="DefaultParagraphFont"/>
    <w:link w:val="Heading8"/>
    <w:rsid w:val="002578B8"/>
    <w:rPr>
      <w:rFonts w:asciiTheme="majorHAnsi" w:eastAsiaTheme="majorEastAsia" w:hAnsiTheme="majorHAnsi" w:cs="Times New Roman"/>
      <w:color w:val="272727" w:themeColor="text1" w:themeTint="D8"/>
      <w:sz w:val="21"/>
      <w:szCs w:val="21"/>
    </w:rPr>
  </w:style>
  <w:style w:type="character" w:customStyle="1" w:styleId="Heading9Char">
    <w:name w:val="Heading 9 Char"/>
    <w:basedOn w:val="DefaultParagraphFont"/>
    <w:link w:val="Heading9"/>
    <w:rsid w:val="002578B8"/>
    <w:rPr>
      <w:rFonts w:asciiTheme="majorHAnsi" w:eastAsiaTheme="majorEastAsia" w:hAnsiTheme="majorHAnsi" w:cs="Times New Roman"/>
      <w:i/>
      <w:iCs/>
      <w:color w:val="272727" w:themeColor="text1" w:themeTint="D8"/>
      <w:sz w:val="21"/>
      <w:szCs w:val="21"/>
    </w:rPr>
  </w:style>
  <w:style w:type="character" w:customStyle="1" w:styleId="TitleChar">
    <w:name w:val="Title Char"/>
    <w:aliases w:val="Cites and Cards Char,Bold Underlined Char,UNDERLINE Char,title Char,Block Heading Char,Read This Char1,Non Read Text Char,Debate Normal Char1,Warrants Char1"/>
    <w:basedOn w:val="DefaultParagraphFont"/>
    <w:link w:val="Title"/>
    <w:uiPriority w:val="6"/>
    <w:qFormat/>
    <w:rsid w:val="002578B8"/>
    <w:rPr>
      <w:rFonts w:cs="Times New Roman"/>
      <w:u w:val="single"/>
    </w:rPr>
  </w:style>
  <w:style w:type="paragraph" w:customStyle="1" w:styleId="cardtext">
    <w:name w:val="card text"/>
    <w:basedOn w:val="Normal"/>
    <w:link w:val="cardtextChar"/>
    <w:qFormat/>
    <w:rsid w:val="002578B8"/>
    <w:pPr>
      <w:ind w:left="288" w:right="288"/>
    </w:pPr>
  </w:style>
  <w:style w:type="character" w:customStyle="1" w:styleId="cardtextChar">
    <w:name w:val="card text Char"/>
    <w:basedOn w:val="DefaultParagraphFont"/>
    <w:link w:val="cardtext"/>
    <w:rsid w:val="002578B8"/>
    <w:rPr>
      <w:rFonts w:ascii="Times New Roman" w:hAnsi="Times New Roman" w:cs="Times New Roman"/>
    </w:rPr>
  </w:style>
  <w:style w:type="character" w:customStyle="1" w:styleId="Box">
    <w:name w:val="Box"/>
    <w:basedOn w:val="DefaultParagraphFont"/>
    <w:qFormat/>
    <w:rsid w:val="002578B8"/>
    <w:rPr>
      <w:b/>
      <w:u w:val="single"/>
      <w:bdr w:val="single" w:sz="12" w:space="0" w:color="auto"/>
    </w:rPr>
  </w:style>
  <w:style w:type="paragraph" w:styleId="Title">
    <w:name w:val="Title"/>
    <w:aliases w:val="Cites and Cards,Bold Underlined,UNDERLINE,title,Block Heading,Read This,Non Read Text,Debate Normal,Warrants"/>
    <w:basedOn w:val="Normal"/>
    <w:next w:val="Normal"/>
    <w:link w:val="TitleChar"/>
    <w:uiPriority w:val="6"/>
    <w:qFormat/>
    <w:rsid w:val="002578B8"/>
    <w:pPr>
      <w:pBdr>
        <w:bottom w:val="single" w:sz="8" w:space="4" w:color="4F81BD"/>
      </w:pBdr>
      <w:spacing w:after="300"/>
    </w:pPr>
    <w:rPr>
      <w:rFonts w:asciiTheme="minorHAnsi" w:hAnsiTheme="minorHAnsi"/>
      <w:u w:val="single"/>
    </w:rPr>
  </w:style>
  <w:style w:type="character" w:customStyle="1" w:styleId="TitleChar1">
    <w:name w:val="Title Char1"/>
    <w:aliases w:val="Cites and Cards Char1,UNDERLINE Char1,Bold Underlined Char1,title Char1,Block Heading Char1,Read This Char,Non Read Text Char1,Debate Normal Char,Warrants Char"/>
    <w:basedOn w:val="DefaultParagraphFont"/>
    <w:uiPriority w:val="99"/>
    <w:qFormat/>
    <w:rsid w:val="002578B8"/>
    <w:rPr>
      <w:rFonts w:asciiTheme="majorHAnsi" w:eastAsiaTheme="majorEastAsia" w:hAnsiTheme="majorHAnsi" w:cstheme="majorBidi"/>
      <w:spacing w:val="-10"/>
      <w:kern w:val="28"/>
      <w:sz w:val="56"/>
      <w:szCs w:val="56"/>
    </w:rPr>
  </w:style>
  <w:style w:type="character" w:customStyle="1" w:styleId="underline">
    <w:name w:val="underline"/>
    <w:uiPriority w:val="7"/>
    <w:qFormat/>
    <w:rsid w:val="002578B8"/>
    <w:rPr>
      <w:u w:val="single"/>
    </w:rPr>
  </w:style>
  <w:style w:type="paragraph" w:customStyle="1" w:styleId="card">
    <w:name w:val="card"/>
    <w:aliases w:val="Medium Grid 21,nonunderlined,No Spacing22,Very Small Text,No Spacing111111,No Spacing41,No Spacing113,Card,No Spacing1111,No Spacing111112,No Spacing5"/>
    <w:basedOn w:val="Normal"/>
    <w:link w:val="cardChar"/>
    <w:uiPriority w:val="7"/>
    <w:qFormat/>
    <w:rsid w:val="002578B8"/>
    <w:pPr>
      <w:ind w:left="288" w:right="288"/>
    </w:pPr>
  </w:style>
  <w:style w:type="character" w:customStyle="1" w:styleId="cardChar">
    <w:name w:val="card Char"/>
    <w:aliases w:val="Bold Cite Char Char,Speed Cite Char"/>
    <w:link w:val="card"/>
    <w:uiPriority w:val="6"/>
    <w:rsid w:val="002578B8"/>
    <w:rPr>
      <w:rFonts w:ascii="Times New Roman" w:hAnsi="Times New Roman" w:cs="Times New Roman"/>
    </w:rPr>
  </w:style>
  <w:style w:type="paragraph" w:styleId="ListParagraph">
    <w:name w:val="List Paragraph"/>
    <w:aliases w:val="6 font,Colorful List - Accent 11,List Paragraph1,List Paragraph2"/>
    <w:basedOn w:val="Normal"/>
    <w:uiPriority w:val="34"/>
    <w:unhideWhenUsed/>
    <w:qFormat/>
    <w:rsid w:val="002578B8"/>
    <w:pPr>
      <w:ind w:left="720"/>
    </w:pPr>
  </w:style>
  <w:style w:type="paragraph" w:customStyle="1" w:styleId="Emphasis1">
    <w:name w:val="Emphasis1"/>
    <w:basedOn w:val="Normal"/>
    <w:autoRedefine/>
    <w:uiPriority w:val="7"/>
    <w:qFormat/>
    <w:rsid w:val="002578B8"/>
    <w:pPr>
      <w:pBdr>
        <w:top w:val="single" w:sz="4" w:space="1" w:color="auto"/>
        <w:left w:val="single" w:sz="4" w:space="4" w:color="auto"/>
        <w:bottom w:val="single" w:sz="4" w:space="1" w:color="auto"/>
        <w:right w:val="single" w:sz="4" w:space="4" w:color="auto"/>
      </w:pBdr>
      <w:ind w:left="720"/>
      <w:jc w:val="both"/>
    </w:pPr>
    <w:rPr>
      <w:b/>
      <w:iCs/>
      <w:u w:val="single"/>
      <w:bdr w:val="single" w:sz="8" w:space="0" w:color="auto"/>
    </w:rPr>
  </w:style>
  <w:style w:type="paragraph" w:styleId="DocumentMap">
    <w:name w:val="Document Map"/>
    <w:basedOn w:val="Normal"/>
    <w:link w:val="DocumentMapChar"/>
    <w:uiPriority w:val="99"/>
    <w:unhideWhenUsed/>
    <w:rsid w:val="002578B8"/>
    <w:rPr>
      <w:rFonts w:ascii="Lucida Grande" w:hAnsi="Lucida Grande" w:cs="Lucida Grande"/>
      <w:sz w:val="24"/>
    </w:rPr>
  </w:style>
  <w:style w:type="character" w:customStyle="1" w:styleId="DocumentMapChar">
    <w:name w:val="Document Map Char"/>
    <w:basedOn w:val="DefaultParagraphFont"/>
    <w:link w:val="DocumentMap"/>
    <w:uiPriority w:val="99"/>
    <w:rsid w:val="002578B8"/>
    <w:rPr>
      <w:rFonts w:ascii="Lucida Grande" w:hAnsi="Lucida Grande" w:cs="Lucida Grande"/>
      <w:sz w:val="24"/>
    </w:rPr>
  </w:style>
  <w:style w:type="character" w:customStyle="1" w:styleId="DocumentMapChar1">
    <w:name w:val="Document Map Char1"/>
    <w:basedOn w:val="DefaultParagraphFont"/>
    <w:rsid w:val="002578B8"/>
    <w:rPr>
      <w:rFonts w:ascii="Segoe UI" w:hAnsi="Segoe UI" w:cs="Segoe UI"/>
      <w:sz w:val="16"/>
      <w:szCs w:val="16"/>
    </w:rPr>
  </w:style>
  <w:style w:type="character" w:customStyle="1" w:styleId="HeaderChar1">
    <w:name w:val="Header Char1"/>
    <w:aliases w:val="Header Char Char Char Char Char1,Heading 1 Char Char Char Char Char Char1,Header Char Char Char Char Char Char Char1,Heading 1 Char Char Char Char Char Char Char Char1,Header 1 Char Char Char1,Header Char2 Char1,Header Char1 Char Char1"/>
    <w:basedOn w:val="DefaultParagraphFont"/>
    <w:rsid w:val="002578B8"/>
    <w:rPr>
      <w:rFonts w:ascii="Georgia" w:hAnsi="Georgia" w:cstheme="majorBidi"/>
      <w:szCs w:val="32"/>
    </w:rPr>
  </w:style>
  <w:style w:type="character" w:customStyle="1" w:styleId="FooterChar1">
    <w:name w:val="Footer Char1"/>
    <w:basedOn w:val="DefaultParagraphFont"/>
    <w:uiPriority w:val="99"/>
    <w:semiHidden/>
    <w:rsid w:val="002578B8"/>
    <w:rPr>
      <w:rFonts w:ascii="Georgia" w:hAnsi="Georgia" w:cstheme="majorBidi"/>
      <w:szCs w:val="32"/>
    </w:rPr>
  </w:style>
  <w:style w:type="paragraph" w:customStyle="1" w:styleId="Underlining">
    <w:name w:val="Underlining"/>
    <w:basedOn w:val="Normal"/>
    <w:next w:val="Normal"/>
    <w:link w:val="UnderliningChar"/>
    <w:qFormat/>
    <w:rsid w:val="002578B8"/>
    <w:rPr>
      <w:u w:val="single"/>
    </w:rPr>
  </w:style>
  <w:style w:type="character" w:customStyle="1" w:styleId="UnderliningChar">
    <w:name w:val="Underlining Char"/>
    <w:link w:val="Underlining"/>
    <w:locked/>
    <w:rsid w:val="002578B8"/>
    <w:rPr>
      <w:rFonts w:ascii="Times New Roman" w:hAnsi="Times New Roman" w:cs="Times New Roman"/>
      <w:u w:val="single"/>
    </w:rPr>
  </w:style>
  <w:style w:type="character" w:customStyle="1" w:styleId="CommentTextChar">
    <w:name w:val="Comment Text Char"/>
    <w:basedOn w:val="DefaultParagraphFont"/>
    <w:link w:val="CommentText"/>
    <w:uiPriority w:val="99"/>
    <w:rsid w:val="002578B8"/>
    <w:rPr>
      <w:rFonts w:ascii="Georgia" w:hAnsi="Georgia"/>
      <w:sz w:val="20"/>
      <w:szCs w:val="20"/>
    </w:rPr>
  </w:style>
  <w:style w:type="paragraph" w:styleId="CommentText">
    <w:name w:val="annotation text"/>
    <w:basedOn w:val="Normal"/>
    <w:link w:val="CommentTextChar"/>
    <w:uiPriority w:val="99"/>
    <w:unhideWhenUsed/>
    <w:rsid w:val="002578B8"/>
    <w:rPr>
      <w:rFonts w:ascii="Georgia" w:hAnsi="Georgia" w:cstheme="minorBidi"/>
      <w:sz w:val="20"/>
      <w:szCs w:val="20"/>
    </w:rPr>
  </w:style>
  <w:style w:type="character" w:customStyle="1" w:styleId="CommentTextChar1">
    <w:name w:val="Comment Text Char1"/>
    <w:basedOn w:val="DefaultParagraphFont"/>
    <w:rsid w:val="002578B8"/>
    <w:rPr>
      <w:rFonts w:ascii="Times New Roman" w:hAnsi="Times New Roman" w:cs="Times New Roman"/>
      <w:sz w:val="20"/>
      <w:szCs w:val="20"/>
    </w:rPr>
  </w:style>
  <w:style w:type="character" w:customStyle="1" w:styleId="CommentSubjectChar">
    <w:name w:val="Comment Subject Char"/>
    <w:basedOn w:val="CommentTextChar"/>
    <w:link w:val="CommentSubject"/>
    <w:uiPriority w:val="99"/>
    <w:rsid w:val="002578B8"/>
    <w:rPr>
      <w:rFonts w:ascii="Georgia" w:hAnsi="Georgia"/>
      <w:b/>
      <w:bCs/>
      <w:sz w:val="20"/>
      <w:szCs w:val="20"/>
    </w:rPr>
  </w:style>
  <w:style w:type="paragraph" w:styleId="CommentSubject">
    <w:name w:val="annotation subject"/>
    <w:basedOn w:val="CommentText"/>
    <w:next w:val="CommentText"/>
    <w:link w:val="CommentSubjectChar"/>
    <w:uiPriority w:val="99"/>
    <w:unhideWhenUsed/>
    <w:rsid w:val="002578B8"/>
    <w:rPr>
      <w:b/>
      <w:bCs/>
    </w:rPr>
  </w:style>
  <w:style w:type="character" w:customStyle="1" w:styleId="CommentSubjectChar1">
    <w:name w:val="Comment Subject Char1"/>
    <w:basedOn w:val="CommentTextChar1"/>
    <w:uiPriority w:val="99"/>
    <w:rsid w:val="002578B8"/>
    <w:rPr>
      <w:rFonts w:ascii="Times New Roman" w:hAnsi="Times New Roman" w:cs="Times New Roman"/>
      <w:b/>
      <w:bCs/>
      <w:sz w:val="20"/>
      <w:szCs w:val="20"/>
    </w:rPr>
  </w:style>
  <w:style w:type="paragraph" w:customStyle="1" w:styleId="tag">
    <w:name w:val="tag"/>
    <w:basedOn w:val="Normal"/>
    <w:qFormat/>
    <w:rsid w:val="002578B8"/>
    <w:rPr>
      <w:rFonts w:eastAsia="Times New Roman"/>
      <w:b/>
      <w:kern w:val="32"/>
      <w:sz w:val="24"/>
      <w:szCs w:val="20"/>
    </w:rPr>
  </w:style>
  <w:style w:type="character" w:customStyle="1" w:styleId="Style1Char1">
    <w:name w:val="Style1 Char1"/>
    <w:basedOn w:val="DefaultParagraphFont"/>
    <w:rsid w:val="002578B8"/>
    <w:rPr>
      <w:rFonts w:ascii="Times New Roman" w:eastAsia="SimSun" w:hAnsi="Times New Roman" w:cs="Times New Roman"/>
      <w:sz w:val="20"/>
      <w:szCs w:val="24"/>
      <w:u w:val="single"/>
      <w:lang w:eastAsia="zh-CN"/>
    </w:rPr>
  </w:style>
  <w:style w:type="character" w:customStyle="1" w:styleId="swauthor">
    <w:name w:val="sw_author"/>
    <w:rsid w:val="002578B8"/>
  </w:style>
  <w:style w:type="paragraph" w:customStyle="1" w:styleId="Tag2">
    <w:name w:val="Tag2"/>
    <w:basedOn w:val="Normal"/>
    <w:qFormat/>
    <w:rsid w:val="002578B8"/>
    <w:rPr>
      <w:rFonts w:ascii="Arial" w:eastAsia="Calibri" w:hAnsi="Arial" w:cs="Arial"/>
      <w:b/>
      <w:sz w:val="24"/>
    </w:rPr>
  </w:style>
  <w:style w:type="character" w:customStyle="1" w:styleId="Citation">
    <w:name w:val="Citation"/>
    <w:uiPriority w:val="1"/>
    <w:qFormat/>
    <w:rsid w:val="002578B8"/>
    <w:rPr>
      <w:rFonts w:ascii="Arial" w:hAnsi="Arial"/>
      <w:b/>
      <w:sz w:val="24"/>
      <w:u w:val="single"/>
    </w:rPr>
  </w:style>
  <w:style w:type="character" w:customStyle="1" w:styleId="BodytextItalic">
    <w:name w:val="Body text + Italic"/>
    <w:aliases w:val="Spacing -1 pt,Spacing 0 pt,Body text + CordiaUPC,12 pt,Italic,Body text + 9 pt,Body text + 9.5 pt,Body text + Georgia,8 pt,7 pt,Scale 66%,Body text + 7.5 pt,Not Bold,Small Caps,Body text (4) + 9 pt,Body text (4) + 10 pt,Scale 60%"/>
    <w:basedOn w:val="DefaultParagraphFont"/>
    <w:rsid w:val="002578B8"/>
    <w:rPr>
      <w:rFonts w:ascii="Times New Roman" w:eastAsia="Times New Roman" w:hAnsi="Times New Roman" w:cs="Times New Roman"/>
      <w:b/>
      <w:bCs/>
      <w:i/>
      <w:iCs/>
      <w:smallCaps w:val="0"/>
      <w:strike w:val="0"/>
      <w:color w:val="000000"/>
      <w:spacing w:val="0"/>
      <w:w w:val="100"/>
      <w:position w:val="0"/>
      <w:sz w:val="19"/>
      <w:szCs w:val="19"/>
      <w:u w:val="none"/>
      <w:lang w:val="en-US"/>
    </w:rPr>
  </w:style>
  <w:style w:type="character" w:customStyle="1" w:styleId="BoldUnderline">
    <w:name w:val="BoldUnderline"/>
    <w:uiPriority w:val="1"/>
    <w:qFormat/>
    <w:rsid w:val="002578B8"/>
    <w:rPr>
      <w:rFonts w:ascii="Arial" w:hAnsi="Arial"/>
      <w:b/>
      <w:sz w:val="20"/>
      <w:u w:val="single"/>
    </w:rPr>
  </w:style>
  <w:style w:type="paragraph" w:customStyle="1" w:styleId="TagText">
    <w:name w:val="TagText"/>
    <w:basedOn w:val="Normal"/>
    <w:uiPriority w:val="99"/>
    <w:qFormat/>
    <w:rsid w:val="002578B8"/>
    <w:rPr>
      <w:rFonts w:ascii="Arial" w:eastAsia="Calibri" w:hAnsi="Arial" w:cs="Arial"/>
      <w:b/>
      <w:sz w:val="24"/>
    </w:rPr>
  </w:style>
  <w:style w:type="character" w:customStyle="1" w:styleId="UnderlineBold">
    <w:name w:val="Underline + Bold"/>
    <w:uiPriority w:val="1"/>
    <w:qFormat/>
    <w:rsid w:val="002578B8"/>
    <w:rPr>
      <w:b/>
      <w:sz w:val="20"/>
      <w:u w:val="single"/>
    </w:rPr>
  </w:style>
  <w:style w:type="paragraph" w:customStyle="1" w:styleId="Cite2">
    <w:name w:val="Cite 2"/>
    <w:basedOn w:val="Normal"/>
    <w:qFormat/>
    <w:rsid w:val="002578B8"/>
    <w:rPr>
      <w:rFonts w:ascii="Arial" w:eastAsia="Calibri" w:hAnsi="Arial" w:cs="Arial"/>
      <w:b/>
      <w:sz w:val="24"/>
      <w:u w:val="single"/>
    </w:rPr>
  </w:style>
  <w:style w:type="character" w:customStyle="1" w:styleId="CiteChar">
    <w:name w:val="Cite Char"/>
    <w:aliases w:val="cite_tag Char, Char Char Char Char1 Char,Char Char Char Char1 Char Char,Char Char Char Char1 Char Char1,Char Char Char Char1 Char,Taglines Char Char,Heading 2 Char Char,TAG Char Char,Cha,Heading 21 Char1,Char Char Char Char1 Char2,Char2 Char1"/>
    <w:qFormat/>
    <w:rsid w:val="002578B8"/>
    <w:rPr>
      <w:rFonts w:ascii="Arial" w:hAnsi="Arial"/>
      <w:b/>
      <w:sz w:val="24"/>
      <w:szCs w:val="22"/>
      <w:u w:val="single"/>
    </w:rPr>
  </w:style>
  <w:style w:type="character" w:styleId="IntenseEmphasis">
    <w:name w:val="Intense Emphasis"/>
    <w:aliases w:val="Underline Cha,Underline Char,cites Char Ch,9.5 pt,Intense Emphasis11111,Intense Emphasi,Box Out,Cite Char1,Sty,8 ,cit,Citation Char Char Cha,cite,Heading 3 Char Char1 Char,cites Char Char,Intense Emphasis5,Char Char,Style Underli"/>
    <w:link w:val="FUCKTHISFONT"/>
    <w:qFormat/>
    <w:rsid w:val="002578B8"/>
    <w:rPr>
      <w:bCs/>
      <w:u w:val="single"/>
    </w:rPr>
  </w:style>
  <w:style w:type="character" w:customStyle="1" w:styleId="apple-converted-space">
    <w:name w:val="apple-converted-space"/>
    <w:basedOn w:val="DefaultParagraphFont"/>
    <w:qFormat/>
    <w:rsid w:val="002578B8"/>
  </w:style>
  <w:style w:type="character" w:customStyle="1" w:styleId="BodyText1">
    <w:name w:val="Body Text1"/>
    <w:rsid w:val="002578B8"/>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paragraph" w:customStyle="1" w:styleId="UnderlinePara">
    <w:name w:val="Underline Para"/>
    <w:basedOn w:val="Normal"/>
    <w:uiPriority w:val="6"/>
    <w:qFormat/>
    <w:rsid w:val="002578B8"/>
    <w:pPr>
      <w:widowControl w:val="0"/>
      <w:suppressAutoHyphens/>
      <w:spacing w:after="200"/>
    </w:pPr>
    <w:rPr>
      <w:rFonts w:asciiTheme="minorHAnsi" w:hAnsiTheme="minorHAnsi"/>
      <w:u w:val="single"/>
    </w:rPr>
  </w:style>
  <w:style w:type="paragraph" w:customStyle="1" w:styleId="Emphasize">
    <w:name w:val="Emphasize"/>
    <w:basedOn w:val="Normal"/>
    <w:uiPriority w:val="7"/>
    <w:qFormat/>
    <w:rsid w:val="002578B8"/>
    <w:pPr>
      <w:pBdr>
        <w:top w:val="single" w:sz="18" w:space="0" w:color="auto"/>
        <w:left w:val="single" w:sz="18" w:space="0" w:color="auto"/>
        <w:bottom w:val="single" w:sz="18" w:space="0" w:color="auto"/>
        <w:right w:val="single" w:sz="18" w:space="0" w:color="auto"/>
      </w:pBdr>
      <w:spacing w:line="256" w:lineRule="auto"/>
      <w:ind w:left="720"/>
      <w:jc w:val="both"/>
    </w:pPr>
    <w:rPr>
      <w:b/>
      <w:iCs/>
      <w:u w:val="single"/>
      <w:bdr w:val="single" w:sz="18" w:space="0" w:color="auto"/>
    </w:rPr>
  </w:style>
  <w:style w:type="paragraph" w:customStyle="1" w:styleId="FullCite">
    <w:name w:val="Full Cite"/>
    <w:basedOn w:val="Normal"/>
    <w:next w:val="Normal"/>
    <w:link w:val="FullCiteChar"/>
    <w:qFormat/>
    <w:rsid w:val="002578B8"/>
    <w:rPr>
      <w:rFonts w:ascii="Garamond" w:eastAsia="Times New Roman" w:hAnsi="Garamond"/>
      <w:szCs w:val="20"/>
    </w:rPr>
  </w:style>
  <w:style w:type="character" w:customStyle="1" w:styleId="FullCiteChar">
    <w:name w:val="Full Cite Char"/>
    <w:basedOn w:val="DefaultParagraphFont"/>
    <w:link w:val="FullCite"/>
    <w:rsid w:val="002578B8"/>
    <w:rPr>
      <w:rFonts w:ascii="Garamond" w:eastAsia="Times New Roman" w:hAnsi="Garamond" w:cs="Times New Roman"/>
      <w:szCs w:val="20"/>
    </w:rPr>
  </w:style>
  <w:style w:type="paragraph" w:customStyle="1" w:styleId="Shrink">
    <w:name w:val="Shrink"/>
    <w:link w:val="ShrinkChar"/>
    <w:qFormat/>
    <w:rsid w:val="002578B8"/>
    <w:pPr>
      <w:spacing w:after="0" w:line="240" w:lineRule="auto"/>
      <w:ind w:left="288" w:right="288"/>
    </w:pPr>
    <w:rPr>
      <w:rFonts w:ascii="Garamond" w:eastAsia="Times New Roman" w:hAnsi="Garamond" w:cs="Times New Roman"/>
      <w:sz w:val="12"/>
      <w:szCs w:val="20"/>
    </w:rPr>
  </w:style>
  <w:style w:type="character" w:customStyle="1" w:styleId="ShrinkChar">
    <w:name w:val="Shrink Char"/>
    <w:basedOn w:val="DefaultParagraphFont"/>
    <w:link w:val="Shrink"/>
    <w:rsid w:val="002578B8"/>
    <w:rPr>
      <w:rFonts w:ascii="Garamond" w:eastAsia="Times New Roman" w:hAnsi="Garamond" w:cs="Times New Roman"/>
      <w:sz w:val="12"/>
      <w:szCs w:val="20"/>
    </w:rPr>
  </w:style>
  <w:style w:type="character" w:customStyle="1" w:styleId="UnderlineCharChar">
    <w:name w:val="Underline Char Char"/>
    <w:aliases w:val="Char Char Char Char Char Char Char Char Char, Char Char Char Char Char Char Char Char Char2,Char1 Char1,Heading 3 Char1 Char1,No Underline Char1"/>
    <w:basedOn w:val="DefaultParagraphFont"/>
    <w:qFormat/>
    <w:rsid w:val="002578B8"/>
    <w:rPr>
      <w:u w:val="thick"/>
    </w:rPr>
  </w:style>
  <w:style w:type="character" w:customStyle="1" w:styleId="Emph">
    <w:name w:val="Emph"/>
    <w:basedOn w:val="DefaultParagraphFont"/>
    <w:uiPriority w:val="1"/>
    <w:qFormat/>
    <w:rsid w:val="002578B8"/>
    <w:rPr>
      <w:rFonts w:ascii="Arial" w:hAnsi="Arial"/>
      <w:b/>
      <w:sz w:val="20"/>
      <w:u w:val="single"/>
      <w:bdr w:val="single" w:sz="8" w:space="0" w:color="auto"/>
    </w:rPr>
  </w:style>
  <w:style w:type="paragraph" w:customStyle="1" w:styleId="Nothing">
    <w:name w:val="Nothing"/>
    <w:link w:val="NothingChar"/>
    <w:qFormat/>
    <w:rsid w:val="002578B8"/>
    <w:pPr>
      <w:spacing w:after="0" w:line="240" w:lineRule="auto"/>
      <w:jc w:val="both"/>
    </w:pPr>
    <w:rPr>
      <w:rFonts w:ascii="Times New Roman" w:eastAsia="Times New Roman" w:hAnsi="Times New Roman" w:cs="Times New Roman"/>
      <w:sz w:val="24"/>
      <w:szCs w:val="24"/>
    </w:rPr>
  </w:style>
  <w:style w:type="character" w:customStyle="1" w:styleId="NothingChar">
    <w:name w:val="Nothing Char"/>
    <w:link w:val="Nothing"/>
    <w:rsid w:val="002578B8"/>
    <w:rPr>
      <w:rFonts w:ascii="Times New Roman" w:eastAsia="Times New Roman" w:hAnsi="Times New Roman" w:cs="Times New Roman"/>
      <w:sz w:val="24"/>
      <w:szCs w:val="24"/>
    </w:rPr>
  </w:style>
  <w:style w:type="character" w:customStyle="1" w:styleId="StyleBold">
    <w:name w:val="Style Bold"/>
    <w:basedOn w:val="DefaultParagraphFont"/>
    <w:uiPriority w:val="9"/>
    <w:rsid w:val="002578B8"/>
    <w:rPr>
      <w:b/>
      <w:bCs/>
    </w:rPr>
  </w:style>
  <w:style w:type="paragraph" w:customStyle="1" w:styleId="CiteSpacing">
    <w:name w:val="Cite Spacing"/>
    <w:basedOn w:val="Normal"/>
    <w:uiPriority w:val="4"/>
    <w:qFormat/>
    <w:rsid w:val="002578B8"/>
    <w:pPr>
      <w:spacing w:before="60" w:after="60"/>
    </w:pPr>
  </w:style>
  <w:style w:type="character" w:customStyle="1" w:styleId="Style9ptUnderline2">
    <w:name w:val="Style 9 pt Underline2"/>
    <w:rsid w:val="002578B8"/>
    <w:rPr>
      <w:sz w:val="20"/>
      <w:u w:val="single"/>
    </w:rPr>
  </w:style>
  <w:style w:type="character" w:customStyle="1" w:styleId="Style9ptBoldUnderline">
    <w:name w:val="Style 9 pt Bold Underline"/>
    <w:rsid w:val="002578B8"/>
    <w:rPr>
      <w:b/>
      <w:bCs/>
      <w:sz w:val="20"/>
      <w:u w:val="single"/>
    </w:rPr>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
    <w:basedOn w:val="DefaultParagraphFont"/>
    <w:link w:val="NormalWeb"/>
    <w:locked/>
    <w:rsid w:val="002578B8"/>
    <w:rPr>
      <w:rFonts w:ascii="Georgia" w:eastAsia="Times New Roman" w:hAnsi="Georgia" w:cs="Times New Roman"/>
      <w:sz w:val="24"/>
      <w:szCs w:val="24"/>
    </w:rPr>
  </w:style>
  <w:style w:type="paragraph" w:styleId="NormalWeb">
    <w:name w:val="Normal (Web)"/>
    <w:aliases w:val="Normal (Web) Char1 Char,Normal (Web) Char Char Char,Normal (Web) Char1 Char Char Char,Normal (Web) Char Char1 Char Char Char,Normal (Web) Char2 Char Char Char Char Char,Normal (Web) Char1 Char Char Char Char Char Char"/>
    <w:basedOn w:val="Heading1"/>
    <w:next w:val="Normal"/>
    <w:link w:val="NormalWebChar"/>
    <w:autoRedefine/>
    <w:uiPriority w:val="99"/>
    <w:unhideWhenUsed/>
    <w:qFormat/>
    <w:rsid w:val="002578B8"/>
    <w:pPr>
      <w:spacing w:line="276" w:lineRule="auto"/>
      <w:jc w:val="left"/>
      <w:outlineLvl w:val="9"/>
    </w:pPr>
    <w:rPr>
      <w:rFonts w:ascii="Georgia" w:eastAsia="Times New Roman" w:hAnsi="Georgia" w:cs="Times New Roman"/>
      <w:b w:val="0"/>
      <w:sz w:val="24"/>
      <w:szCs w:val="24"/>
    </w:rPr>
  </w:style>
  <w:style w:type="character" w:customStyle="1" w:styleId="FootnoteTextChar">
    <w:name w:val="Footnote Text Char"/>
    <w:aliases w:val="5_G Char"/>
    <w:basedOn w:val="DefaultParagraphFont"/>
    <w:link w:val="FootnoteText"/>
    <w:locked/>
    <w:rsid w:val="002578B8"/>
    <w:rPr>
      <w:rFonts w:ascii="Georgia" w:eastAsia="Calibri" w:hAnsi="Georgia"/>
      <w:sz w:val="24"/>
      <w:szCs w:val="20"/>
    </w:rPr>
  </w:style>
  <w:style w:type="paragraph" w:styleId="FootnoteText">
    <w:name w:val="footnote text"/>
    <w:aliases w:val="5_G"/>
    <w:basedOn w:val="Normal"/>
    <w:link w:val="FootnoteTextChar"/>
    <w:unhideWhenUsed/>
    <w:qFormat/>
    <w:rsid w:val="002578B8"/>
    <w:rPr>
      <w:rFonts w:ascii="Georgia" w:eastAsia="Calibri" w:hAnsi="Georgia" w:cstheme="minorBidi"/>
      <w:sz w:val="24"/>
      <w:szCs w:val="20"/>
    </w:rPr>
  </w:style>
  <w:style w:type="character" w:customStyle="1" w:styleId="FootnoteTextChar1">
    <w:name w:val="Footnote Text Char1"/>
    <w:basedOn w:val="DefaultParagraphFont"/>
    <w:rsid w:val="002578B8"/>
    <w:rPr>
      <w:rFonts w:ascii="Times New Roman" w:hAnsi="Times New Roman" w:cs="Times New Roman"/>
      <w:sz w:val="20"/>
      <w:szCs w:val="20"/>
    </w:rPr>
  </w:style>
  <w:style w:type="character" w:customStyle="1" w:styleId="BodyTextChar1">
    <w:name w:val="Body Text Char1"/>
    <w:aliases w:val="Very Small Text Char1,BT Char1"/>
    <w:basedOn w:val="DefaultParagraphFont"/>
    <w:uiPriority w:val="99"/>
    <w:rsid w:val="002578B8"/>
    <w:rPr>
      <w:rFonts w:ascii="Georgia" w:hAnsi="Georgia" w:cstheme="majorBidi"/>
      <w:szCs w:val="32"/>
    </w:rPr>
  </w:style>
  <w:style w:type="character" w:customStyle="1" w:styleId="SubtitleChar">
    <w:name w:val="Subtitle Char"/>
    <w:aliases w:val="Underlined card text Char"/>
    <w:basedOn w:val="DefaultParagraphFont"/>
    <w:link w:val="Subtitle"/>
    <w:uiPriority w:val="11"/>
    <w:locked/>
    <w:rsid w:val="002578B8"/>
    <w:rPr>
      <w:bCs/>
      <w:sz w:val="24"/>
      <w:szCs w:val="26"/>
      <w:u w:val="single"/>
    </w:rPr>
  </w:style>
  <w:style w:type="paragraph" w:styleId="Subtitle">
    <w:name w:val="Subtitle"/>
    <w:aliases w:val="Underlined card text"/>
    <w:basedOn w:val="Normal"/>
    <w:next w:val="Normal"/>
    <w:link w:val="SubtitleChar"/>
    <w:uiPriority w:val="11"/>
    <w:qFormat/>
    <w:rsid w:val="002578B8"/>
    <w:pPr>
      <w:numPr>
        <w:ilvl w:val="1"/>
      </w:numPr>
    </w:pPr>
    <w:rPr>
      <w:rFonts w:asciiTheme="minorHAnsi" w:hAnsiTheme="minorHAnsi" w:cstheme="minorBidi"/>
      <w:bCs/>
      <w:sz w:val="24"/>
      <w:szCs w:val="26"/>
      <w:u w:val="single"/>
    </w:rPr>
  </w:style>
  <w:style w:type="character" w:customStyle="1" w:styleId="SubtitleChar1">
    <w:name w:val="Subtitle Char1"/>
    <w:aliases w:val="Underlined card text Char1"/>
    <w:basedOn w:val="DefaultParagraphFont"/>
    <w:uiPriority w:val="11"/>
    <w:rsid w:val="002578B8"/>
    <w:rPr>
      <w:rFonts w:eastAsiaTheme="minorEastAsia"/>
      <w:color w:val="5A5A5A" w:themeColor="text1" w:themeTint="A5"/>
      <w:spacing w:val="15"/>
    </w:rPr>
  </w:style>
  <w:style w:type="character" w:customStyle="1" w:styleId="DateChar">
    <w:name w:val="Date Char"/>
    <w:aliases w:val="date Char"/>
    <w:basedOn w:val="DefaultParagraphFont"/>
    <w:link w:val="Date"/>
    <w:uiPriority w:val="99"/>
    <w:locked/>
    <w:rsid w:val="002578B8"/>
    <w:rPr>
      <w:rFonts w:ascii="Georgia" w:eastAsia="MS Mincho" w:hAnsi="Georgia" w:cs="Times New Roman"/>
      <w:sz w:val="24"/>
      <w:szCs w:val="24"/>
      <w:lang w:eastAsia="ar-SA"/>
    </w:rPr>
  </w:style>
  <w:style w:type="paragraph" w:styleId="Date">
    <w:name w:val="Date"/>
    <w:aliases w:val="date"/>
    <w:basedOn w:val="Normal"/>
    <w:next w:val="Normal"/>
    <w:link w:val="DateChar"/>
    <w:uiPriority w:val="99"/>
    <w:unhideWhenUsed/>
    <w:qFormat/>
    <w:rsid w:val="002578B8"/>
    <w:rPr>
      <w:rFonts w:ascii="Georgia" w:eastAsia="MS Mincho" w:hAnsi="Georgia"/>
      <w:sz w:val="24"/>
      <w:szCs w:val="24"/>
      <w:lang w:eastAsia="ar-SA"/>
    </w:rPr>
  </w:style>
  <w:style w:type="character" w:customStyle="1" w:styleId="DateChar1">
    <w:name w:val="Date Char1"/>
    <w:aliases w:val="date Char1"/>
    <w:basedOn w:val="DefaultParagraphFont"/>
    <w:rsid w:val="002578B8"/>
    <w:rPr>
      <w:rFonts w:ascii="Times New Roman" w:hAnsi="Times New Roman" w:cs="Times New Roman"/>
    </w:rPr>
  </w:style>
  <w:style w:type="character" w:customStyle="1" w:styleId="BodyText2Char">
    <w:name w:val="Body Text 2 Char"/>
    <w:basedOn w:val="DefaultParagraphFont"/>
    <w:link w:val="BodyText2"/>
    <w:locked/>
    <w:rsid w:val="002578B8"/>
    <w:rPr>
      <w:rFonts w:ascii="Georgia" w:eastAsia="Times New Roman" w:hAnsi="Georgia" w:cs="Times New Roman"/>
      <w:sz w:val="18"/>
      <w:szCs w:val="20"/>
    </w:rPr>
  </w:style>
  <w:style w:type="paragraph" w:styleId="BodyText2">
    <w:name w:val="Body Text 2"/>
    <w:basedOn w:val="Normal"/>
    <w:link w:val="BodyText2Char"/>
    <w:unhideWhenUsed/>
    <w:rsid w:val="002578B8"/>
    <w:pPr>
      <w:spacing w:after="120" w:line="480" w:lineRule="auto"/>
    </w:pPr>
    <w:rPr>
      <w:rFonts w:ascii="Georgia" w:eastAsia="Times New Roman" w:hAnsi="Georgia"/>
      <w:sz w:val="18"/>
      <w:szCs w:val="20"/>
    </w:rPr>
  </w:style>
  <w:style w:type="character" w:customStyle="1" w:styleId="BodyText2Char1">
    <w:name w:val="Body Text 2 Char1"/>
    <w:basedOn w:val="DefaultParagraphFont"/>
    <w:rsid w:val="002578B8"/>
    <w:rPr>
      <w:rFonts w:ascii="Times New Roman" w:hAnsi="Times New Roman" w:cs="Times New Roman"/>
    </w:rPr>
  </w:style>
  <w:style w:type="character" w:customStyle="1" w:styleId="PlainTextChar">
    <w:name w:val="Plain Text Char"/>
    <w:basedOn w:val="DefaultParagraphFont"/>
    <w:link w:val="PlainText"/>
    <w:locked/>
    <w:rsid w:val="002578B8"/>
    <w:rPr>
      <w:rFonts w:ascii="Georgia" w:eastAsia="Times New Roman" w:hAnsi="Georgia" w:cs="Times New Roman"/>
      <w:sz w:val="24"/>
      <w:szCs w:val="24"/>
    </w:rPr>
  </w:style>
  <w:style w:type="paragraph" w:styleId="PlainText">
    <w:name w:val="Plain Text"/>
    <w:basedOn w:val="Normal"/>
    <w:link w:val="PlainTextChar"/>
    <w:unhideWhenUsed/>
    <w:rsid w:val="002578B8"/>
    <w:rPr>
      <w:rFonts w:ascii="Georgia" w:eastAsia="Times New Roman" w:hAnsi="Georgia"/>
      <w:sz w:val="24"/>
      <w:szCs w:val="24"/>
    </w:rPr>
  </w:style>
  <w:style w:type="character" w:customStyle="1" w:styleId="PlainTextChar1">
    <w:name w:val="Plain Text Char1"/>
    <w:basedOn w:val="DefaultParagraphFont"/>
    <w:uiPriority w:val="99"/>
    <w:rsid w:val="002578B8"/>
    <w:rPr>
      <w:rFonts w:ascii="Consolas" w:hAnsi="Consolas" w:cs="Consolas"/>
      <w:sz w:val="21"/>
      <w:szCs w:val="21"/>
    </w:rPr>
  </w:style>
  <w:style w:type="character" w:customStyle="1" w:styleId="BalloonTextChar">
    <w:name w:val="Balloon Text Char"/>
    <w:basedOn w:val="DefaultParagraphFont"/>
    <w:link w:val="BalloonText"/>
    <w:uiPriority w:val="99"/>
    <w:locked/>
    <w:rsid w:val="002578B8"/>
    <w:rPr>
      <w:rFonts w:ascii="Tahoma" w:hAnsi="Tahoma" w:cs="Tahoma"/>
      <w:sz w:val="16"/>
      <w:szCs w:val="16"/>
    </w:rPr>
  </w:style>
  <w:style w:type="paragraph" w:styleId="BalloonText">
    <w:name w:val="Balloon Text"/>
    <w:basedOn w:val="Normal"/>
    <w:link w:val="BalloonTextChar"/>
    <w:uiPriority w:val="99"/>
    <w:unhideWhenUsed/>
    <w:rsid w:val="002578B8"/>
    <w:rPr>
      <w:rFonts w:ascii="Tahoma" w:hAnsi="Tahoma" w:cs="Tahoma"/>
      <w:sz w:val="16"/>
      <w:szCs w:val="16"/>
    </w:rPr>
  </w:style>
  <w:style w:type="character" w:customStyle="1" w:styleId="BalloonTextChar1">
    <w:name w:val="Balloon Text Char1"/>
    <w:basedOn w:val="DefaultParagraphFont"/>
    <w:uiPriority w:val="99"/>
    <w:rsid w:val="002578B8"/>
    <w:rPr>
      <w:rFonts w:ascii="Times New Roman" w:hAnsi="Times New Roman" w:cs="Times New Roman"/>
      <w:sz w:val="18"/>
      <w:szCs w:val="18"/>
    </w:rPr>
  </w:style>
  <w:style w:type="character" w:customStyle="1" w:styleId="StyleStyle411ptChar">
    <w:name w:val="Style Style4 + 11 pt Char"/>
    <w:basedOn w:val="DefaultParagraphFont"/>
    <w:link w:val="StyleStyle411pt"/>
    <w:locked/>
    <w:rsid w:val="002578B8"/>
    <w:rPr>
      <w:rFonts w:ascii="Georgia" w:eastAsia="Times New Roman" w:hAnsi="Georgia"/>
      <w:sz w:val="24"/>
      <w:u w:val="single"/>
    </w:rPr>
  </w:style>
  <w:style w:type="paragraph" w:customStyle="1" w:styleId="StyleStyle411pt">
    <w:name w:val="Style Style4 + 11 pt"/>
    <w:basedOn w:val="Normal"/>
    <w:link w:val="StyleStyle411ptChar"/>
    <w:qFormat/>
    <w:rsid w:val="002578B8"/>
    <w:rPr>
      <w:rFonts w:ascii="Georgia" w:eastAsia="Times New Roman" w:hAnsi="Georgia" w:cstheme="minorBidi"/>
      <w:sz w:val="24"/>
      <w:u w:val="single"/>
    </w:rPr>
  </w:style>
  <w:style w:type="character" w:customStyle="1" w:styleId="Style4Char">
    <w:name w:val="Style4 Char"/>
    <w:basedOn w:val="DefaultParagraphFont"/>
    <w:link w:val="Style4"/>
    <w:locked/>
    <w:rsid w:val="002578B8"/>
    <w:rPr>
      <w:rFonts w:ascii="Arial Narrow" w:eastAsia="Times New Roman" w:hAnsi="Arial Narrow"/>
      <w:sz w:val="24"/>
      <w:u w:val="single"/>
    </w:rPr>
  </w:style>
  <w:style w:type="paragraph" w:customStyle="1" w:styleId="Style4">
    <w:name w:val="Style4"/>
    <w:basedOn w:val="Normal"/>
    <w:link w:val="Style4Char"/>
    <w:qFormat/>
    <w:rsid w:val="002578B8"/>
    <w:rPr>
      <w:rFonts w:ascii="Arial Narrow" w:eastAsia="Times New Roman" w:hAnsi="Arial Narrow" w:cstheme="minorBidi"/>
      <w:sz w:val="24"/>
      <w:u w:val="single"/>
    </w:rPr>
  </w:style>
  <w:style w:type="character" w:customStyle="1" w:styleId="Style3Char">
    <w:name w:val="Style3 Char"/>
    <w:link w:val="Style3"/>
    <w:locked/>
    <w:rsid w:val="002578B8"/>
    <w:rPr>
      <w:rFonts w:ascii="Arial Narrow" w:eastAsia="Times New Roman" w:hAnsi="Arial Narrow" w:cs="Calibri"/>
      <w:b/>
      <w:sz w:val="24"/>
    </w:rPr>
  </w:style>
  <w:style w:type="paragraph" w:customStyle="1" w:styleId="Style3">
    <w:name w:val="Style3"/>
    <w:basedOn w:val="Normal"/>
    <w:link w:val="Style3Char"/>
    <w:qFormat/>
    <w:rsid w:val="002578B8"/>
    <w:rPr>
      <w:rFonts w:ascii="Arial Narrow" w:eastAsia="Times New Roman" w:hAnsi="Arial Narrow" w:cs="Calibri"/>
      <w:b/>
      <w:sz w:val="24"/>
    </w:rPr>
  </w:style>
  <w:style w:type="character" w:customStyle="1" w:styleId="CardsChar">
    <w:name w:val="Cards Char"/>
    <w:link w:val="Cards"/>
    <w:uiPriority w:val="99"/>
    <w:locked/>
    <w:rsid w:val="002578B8"/>
    <w:rPr>
      <w:rFonts w:ascii="Georgia" w:eastAsia="Times New Roman" w:hAnsi="Georgia" w:cs="Times New Roman"/>
      <w:sz w:val="24"/>
      <w:szCs w:val="24"/>
    </w:rPr>
  </w:style>
  <w:style w:type="paragraph" w:customStyle="1" w:styleId="Cards">
    <w:name w:val="Cards"/>
    <w:next w:val="Normal"/>
    <w:link w:val="CardsChar"/>
    <w:uiPriority w:val="99"/>
    <w:qFormat/>
    <w:rsid w:val="002578B8"/>
    <w:pPr>
      <w:widowControl w:val="0"/>
      <w:spacing w:after="0" w:line="240" w:lineRule="auto"/>
      <w:ind w:right="432"/>
    </w:pPr>
    <w:rPr>
      <w:rFonts w:ascii="Georgia" w:eastAsia="Times New Roman" w:hAnsi="Georgia" w:cs="Times New Roman"/>
      <w:sz w:val="24"/>
      <w:szCs w:val="24"/>
    </w:rPr>
  </w:style>
  <w:style w:type="character" w:customStyle="1" w:styleId="StyleCardText11ptUnderlineChar">
    <w:name w:val="Style Card Text + 11 pt Underline Char"/>
    <w:link w:val="StyleCardText11ptUnderline"/>
    <w:locked/>
    <w:rsid w:val="002578B8"/>
    <w:rPr>
      <w:rFonts w:eastAsiaTheme="minorEastAsia"/>
      <w:sz w:val="24"/>
      <w:szCs w:val="24"/>
      <w:u w:val="single"/>
    </w:rPr>
  </w:style>
  <w:style w:type="paragraph" w:customStyle="1" w:styleId="StyleCardText11ptUnderline">
    <w:name w:val="Style Card Text + 11 pt Underline"/>
    <w:link w:val="StyleCardText11ptUnderlineChar"/>
    <w:qFormat/>
    <w:rsid w:val="002578B8"/>
    <w:pPr>
      <w:spacing w:line="256" w:lineRule="auto"/>
    </w:pPr>
    <w:rPr>
      <w:rFonts w:eastAsiaTheme="minorEastAsia"/>
      <w:sz w:val="24"/>
      <w:szCs w:val="24"/>
      <w:u w:val="single"/>
    </w:rPr>
  </w:style>
  <w:style w:type="character" w:customStyle="1" w:styleId="StyleMinimizedText11ptChar">
    <w:name w:val="Style Minimized Text + 11 pt Char"/>
    <w:basedOn w:val="DefaultParagraphFont"/>
    <w:link w:val="StyleMinimizedText11pt"/>
    <w:locked/>
    <w:rsid w:val="002578B8"/>
    <w:rPr>
      <w:rFonts w:ascii="Georgia" w:hAnsi="Georgia"/>
      <w:sz w:val="16"/>
    </w:rPr>
  </w:style>
  <w:style w:type="paragraph" w:customStyle="1" w:styleId="StyleMinimizedText11pt">
    <w:name w:val="Style Minimized Text + 11 pt"/>
    <w:basedOn w:val="Normal"/>
    <w:link w:val="StyleMinimizedText11ptChar"/>
    <w:qFormat/>
    <w:rsid w:val="002578B8"/>
    <w:rPr>
      <w:rFonts w:ascii="Georgia" w:hAnsi="Georgia" w:cstheme="minorBidi"/>
      <w:sz w:val="16"/>
    </w:rPr>
  </w:style>
  <w:style w:type="character" w:customStyle="1" w:styleId="StyleMinimizedText11pt1Char">
    <w:name w:val="Style Minimized Text + 11 pt1 Char"/>
    <w:basedOn w:val="DefaultParagraphFont"/>
    <w:link w:val="StyleMinimizedText11pt1"/>
    <w:locked/>
    <w:rsid w:val="002578B8"/>
    <w:rPr>
      <w:rFonts w:ascii="Georgia" w:hAnsi="Georgia"/>
      <w:sz w:val="16"/>
    </w:rPr>
  </w:style>
  <w:style w:type="paragraph" w:customStyle="1" w:styleId="StyleMinimizedText11pt1">
    <w:name w:val="Style Minimized Text + 11 pt1"/>
    <w:basedOn w:val="Normal"/>
    <w:link w:val="StyleMinimizedText11pt1Char"/>
    <w:qFormat/>
    <w:rsid w:val="002578B8"/>
    <w:rPr>
      <w:rFonts w:ascii="Georgia" w:hAnsi="Georgia" w:cstheme="minorBidi"/>
      <w:sz w:val="16"/>
    </w:rPr>
  </w:style>
  <w:style w:type="character" w:customStyle="1" w:styleId="SmallChar">
    <w:name w:val="Small Char"/>
    <w:aliases w:val="Very Small Text Char,ClearFormatting Char,No Spacing1 Char1,Tag and Cite Char,Debate Text Char1,No Spacing2 Char1,No Spacing11 Char1,Dont use Char,Underlined Char,small text Char Char,No Spacing Char1,CD - Cite Char,Debate Text Char"/>
    <w:basedOn w:val="DefaultParagraphFont"/>
    <w:link w:val="Small"/>
    <w:qFormat/>
    <w:locked/>
    <w:rsid w:val="002578B8"/>
    <w:rPr>
      <w:rFonts w:ascii="Georgia" w:hAnsi="Georgia"/>
      <w:sz w:val="14"/>
    </w:rPr>
  </w:style>
  <w:style w:type="paragraph" w:customStyle="1" w:styleId="Small">
    <w:name w:val="Small"/>
    <w:basedOn w:val="Normal"/>
    <w:link w:val="SmallChar"/>
    <w:qFormat/>
    <w:rsid w:val="002578B8"/>
    <w:rPr>
      <w:rFonts w:ascii="Georgia" w:hAnsi="Georgia" w:cstheme="minorBidi"/>
      <w:sz w:val="14"/>
    </w:rPr>
  </w:style>
  <w:style w:type="character" w:customStyle="1" w:styleId="StyleStyle4LatinTimesNewRomanAsianSimSunChar">
    <w:name w:val="Style Style4 + (Latin) Times New Roman (Asian) SimSun Char"/>
    <w:basedOn w:val="DefaultParagraphFont"/>
    <w:link w:val="StyleStyle4LatinTimesNewRomanAsianSimSun"/>
    <w:locked/>
    <w:rsid w:val="002578B8"/>
    <w:rPr>
      <w:rFonts w:ascii="Georgia" w:eastAsia="SimSun" w:hAnsi="Georgia"/>
      <w:sz w:val="24"/>
      <w:u w:val="single"/>
    </w:rPr>
  </w:style>
  <w:style w:type="paragraph" w:customStyle="1" w:styleId="StyleStyle4LatinTimesNewRomanAsianSimSun">
    <w:name w:val="Style Style4 + (Latin) Times New Roman (Asian) SimSun"/>
    <w:basedOn w:val="Normal"/>
    <w:link w:val="StyleStyle4LatinTimesNewRomanAsianSimSunChar"/>
    <w:qFormat/>
    <w:rsid w:val="002578B8"/>
    <w:rPr>
      <w:rFonts w:ascii="Georgia" w:eastAsia="SimSun" w:hAnsi="Georgia" w:cstheme="minorBidi"/>
      <w:sz w:val="24"/>
      <w:u w:val="single"/>
    </w:rPr>
  </w:style>
  <w:style w:type="character" w:customStyle="1" w:styleId="StyleStyleStyle4LatinTimesNewRomanAsianSimSunBoldChar">
    <w:name w:val="Style Style Style4 + (Latin) Times New Roman (Asian) SimSun Bold + Char"/>
    <w:basedOn w:val="DefaultParagraphFont"/>
    <w:link w:val="StyleStyleStyle4LatinTimesNewRomanAsianSimSunBold"/>
    <w:locked/>
    <w:rsid w:val="002578B8"/>
    <w:rPr>
      <w:rFonts w:ascii="Georgia" w:eastAsia="SimSun" w:hAnsi="Georgia"/>
      <w:b/>
      <w:bCs/>
      <w:sz w:val="24"/>
      <w:u w:val="single"/>
    </w:rPr>
  </w:style>
  <w:style w:type="paragraph" w:customStyle="1" w:styleId="StyleStyleStyle4LatinTimesNewRomanAsianSimSunBold">
    <w:name w:val="Style Style Style4 + (Latin) Times New Roman (Asian) SimSun Bold +"/>
    <w:basedOn w:val="Normal"/>
    <w:link w:val="StyleStyleStyle4LatinTimesNewRomanAsianSimSunBoldChar"/>
    <w:qFormat/>
    <w:rsid w:val="002578B8"/>
    <w:rPr>
      <w:rFonts w:ascii="Georgia" w:eastAsia="SimSun" w:hAnsi="Georgia" w:cstheme="minorBidi"/>
      <w:b/>
      <w:bCs/>
      <w:sz w:val="24"/>
      <w:u w:val="single"/>
    </w:rPr>
  </w:style>
  <w:style w:type="character" w:customStyle="1" w:styleId="underlinedChar">
    <w:name w:val="underlined Char"/>
    <w:link w:val="underlined"/>
    <w:locked/>
    <w:rsid w:val="002578B8"/>
    <w:rPr>
      <w:rFonts w:ascii="Times New Roman" w:eastAsia="Malgun Gothic" w:hAnsi="Times New Roman" w:cs="Times New Roman"/>
      <w:sz w:val="24"/>
      <w:szCs w:val="24"/>
      <w:u w:val="single"/>
    </w:rPr>
  </w:style>
  <w:style w:type="paragraph" w:customStyle="1" w:styleId="underlined">
    <w:name w:val="underlined"/>
    <w:next w:val="Normal"/>
    <w:link w:val="underlinedChar"/>
    <w:autoRedefine/>
    <w:qFormat/>
    <w:rsid w:val="002578B8"/>
    <w:pPr>
      <w:spacing w:after="0" w:line="240" w:lineRule="auto"/>
      <w:contextualSpacing/>
    </w:pPr>
    <w:rPr>
      <w:rFonts w:ascii="Times New Roman" w:eastAsia="Malgun Gothic" w:hAnsi="Times New Roman" w:cs="Times New Roman"/>
      <w:sz w:val="24"/>
      <w:szCs w:val="24"/>
      <w:u w:val="single"/>
    </w:rPr>
  </w:style>
  <w:style w:type="character" w:customStyle="1" w:styleId="Debate-CardSmalltextF2Char">
    <w:name w:val="Debate- Card Small text F2 Char"/>
    <w:link w:val="Debate-CardSmalltextF2"/>
    <w:locked/>
    <w:rsid w:val="002578B8"/>
    <w:rPr>
      <w:rFonts w:ascii="Arial Narrow" w:hAnsi="Arial Narrow"/>
      <w:sz w:val="16"/>
    </w:rPr>
  </w:style>
  <w:style w:type="paragraph" w:customStyle="1" w:styleId="Debate-CardSmalltextF2">
    <w:name w:val="Debate- Card Small text F2"/>
    <w:basedOn w:val="Normal"/>
    <w:next w:val="Normal"/>
    <w:link w:val="Debate-CardSmalltextF2Char"/>
    <w:qFormat/>
    <w:rsid w:val="002578B8"/>
    <w:pPr>
      <w:spacing w:line="254" w:lineRule="auto"/>
    </w:pPr>
    <w:rPr>
      <w:rFonts w:ascii="Arial Narrow" w:hAnsi="Arial Narrow" w:cstheme="minorBidi"/>
      <w:sz w:val="16"/>
    </w:rPr>
  </w:style>
  <w:style w:type="character" w:customStyle="1" w:styleId="Debate-EmphasizedText-F5Char">
    <w:name w:val="Debate- Emphasized Text- F5 Char"/>
    <w:link w:val="Debate-EmphasizedText-F5"/>
    <w:locked/>
    <w:rsid w:val="002578B8"/>
    <w:rPr>
      <w:rFonts w:ascii="Arial Narrow" w:hAnsi="Arial Narrow"/>
      <w:b/>
      <w:sz w:val="18"/>
      <w:u w:val="single"/>
    </w:rPr>
  </w:style>
  <w:style w:type="paragraph" w:customStyle="1" w:styleId="Debate-EmphasizedText-F5">
    <w:name w:val="Debate- Emphasized Text- F5"/>
    <w:basedOn w:val="Normal"/>
    <w:link w:val="Debate-EmphasizedText-F5Char"/>
    <w:qFormat/>
    <w:rsid w:val="002578B8"/>
    <w:pPr>
      <w:spacing w:line="254" w:lineRule="auto"/>
    </w:pPr>
    <w:rPr>
      <w:rFonts w:ascii="Arial Narrow" w:hAnsi="Arial Narrow" w:cstheme="minorBidi"/>
      <w:b/>
      <w:sz w:val="18"/>
      <w:u w:val="single"/>
    </w:rPr>
  </w:style>
  <w:style w:type="character" w:customStyle="1" w:styleId="Debate-CardTextUnderlined-F3Char">
    <w:name w:val="Debate- Card Text Underlined- F3 Char"/>
    <w:link w:val="Debate-CardTextUnderlined-F3"/>
    <w:locked/>
    <w:rsid w:val="002578B8"/>
    <w:rPr>
      <w:rFonts w:ascii="Arial Narrow" w:hAnsi="Arial Narrow"/>
      <w:sz w:val="18"/>
      <w:u w:val="single"/>
    </w:rPr>
  </w:style>
  <w:style w:type="paragraph" w:customStyle="1" w:styleId="Debate-CardTextUnderlined-F3">
    <w:name w:val="Debate- Card Text Underlined- F3"/>
    <w:basedOn w:val="Normal"/>
    <w:next w:val="NoSpacing"/>
    <w:link w:val="Debate-CardTextUnderlined-F3Char"/>
    <w:qFormat/>
    <w:rsid w:val="002578B8"/>
    <w:pPr>
      <w:spacing w:line="254" w:lineRule="auto"/>
    </w:pPr>
    <w:rPr>
      <w:rFonts w:ascii="Arial Narrow" w:hAnsi="Arial Narrow" w:cstheme="minorBidi"/>
      <w:sz w:val="18"/>
      <w:u w:val="single"/>
    </w:rPr>
  </w:style>
  <w:style w:type="paragraph" w:customStyle="1" w:styleId="Style2">
    <w:name w:val="Style 2"/>
    <w:basedOn w:val="Normal"/>
    <w:link w:val="Style2Char"/>
    <w:qFormat/>
    <w:rsid w:val="002578B8"/>
    <w:pPr>
      <w:widowControl w:val="0"/>
      <w:autoSpaceDE w:val="0"/>
      <w:autoSpaceDN w:val="0"/>
      <w:adjustRightInd w:val="0"/>
    </w:pPr>
    <w:rPr>
      <w:szCs w:val="20"/>
    </w:rPr>
  </w:style>
  <w:style w:type="paragraph" w:customStyle="1" w:styleId="TagCite">
    <w:name w:val="TagCite"/>
    <w:basedOn w:val="Normal"/>
    <w:qFormat/>
    <w:rsid w:val="002578B8"/>
    <w:rPr>
      <w:rFonts w:ascii="Garamond" w:eastAsia="Times New Roman" w:hAnsi="Garamond"/>
      <w:b/>
      <w:sz w:val="24"/>
    </w:rPr>
  </w:style>
  <w:style w:type="character" w:customStyle="1" w:styleId="CardText2Char">
    <w:name w:val="Card Text 2 Char"/>
    <w:link w:val="CardText2"/>
    <w:locked/>
    <w:rsid w:val="002578B8"/>
    <w:rPr>
      <w:rFonts w:ascii="Georgia" w:eastAsia="Times New Roman" w:hAnsi="Georgia" w:cs="Calibri"/>
      <w:color w:val="000000"/>
      <w:sz w:val="24"/>
      <w:u w:val="single"/>
    </w:rPr>
  </w:style>
  <w:style w:type="paragraph" w:customStyle="1" w:styleId="CardText2">
    <w:name w:val="Card Text 2"/>
    <w:basedOn w:val="Normal"/>
    <w:link w:val="CardText2Char"/>
    <w:qFormat/>
    <w:rsid w:val="002578B8"/>
    <w:rPr>
      <w:rFonts w:ascii="Georgia" w:eastAsia="Times New Roman" w:hAnsi="Georgia" w:cs="Calibri"/>
      <w:color w:val="000000"/>
      <w:sz w:val="24"/>
      <w:u w:val="single"/>
    </w:rPr>
  </w:style>
  <w:style w:type="character" w:customStyle="1" w:styleId="SmallTextCharCharCharChar">
    <w:name w:val="Small Text Char Char Char Char"/>
    <w:link w:val="SmallTextCharCharChar"/>
    <w:locked/>
    <w:rsid w:val="002578B8"/>
    <w:rPr>
      <w:rFonts w:ascii="Georgia" w:eastAsia="Times New Roman" w:hAnsi="Georgia" w:cs="Calibri"/>
      <w:sz w:val="16"/>
    </w:rPr>
  </w:style>
  <w:style w:type="paragraph" w:customStyle="1" w:styleId="SmallTextCharCharChar">
    <w:name w:val="Small Text Char Char Char"/>
    <w:basedOn w:val="Normal"/>
    <w:link w:val="SmallTextCharCharCharChar"/>
    <w:qFormat/>
    <w:rsid w:val="002578B8"/>
    <w:rPr>
      <w:rFonts w:ascii="Georgia" w:eastAsia="Times New Roman" w:hAnsi="Georgia" w:cs="Calibri"/>
      <w:sz w:val="16"/>
    </w:rPr>
  </w:style>
  <w:style w:type="paragraph" w:customStyle="1" w:styleId="CardsFont12pt">
    <w:name w:val="Cards + Font: 12 pt"/>
    <w:aliases w:val="Thick Underline,Cards + Font: 12 pt Char Char Char,Cards + Font: 12 pt Char Char Char Char Char Char Char,Cards + Font: 12 pt Char Char Char Char Char Char Char Char Char Char Char Char,Thick Underline Char1,Thick Underline Char"/>
    <w:basedOn w:val="Normal"/>
    <w:autoRedefine/>
    <w:uiPriority w:val="6"/>
    <w:qFormat/>
    <w:rsid w:val="002578B8"/>
    <w:pPr>
      <w:autoSpaceDE w:val="0"/>
      <w:autoSpaceDN w:val="0"/>
      <w:adjustRightInd w:val="0"/>
      <w:ind w:right="432"/>
    </w:pPr>
    <w:rPr>
      <w:rFonts w:asciiTheme="minorHAnsi" w:hAnsiTheme="minorHAnsi"/>
      <w:u w:val="single"/>
    </w:rPr>
  </w:style>
  <w:style w:type="character" w:customStyle="1" w:styleId="StyleStyle411ptBoldChar">
    <w:name w:val="Style Style4 + 11 pt Bold Char"/>
    <w:basedOn w:val="DefaultParagraphFont"/>
    <w:link w:val="StyleStyle411ptBold"/>
    <w:locked/>
    <w:rsid w:val="002578B8"/>
    <w:rPr>
      <w:rFonts w:ascii="Georgia" w:eastAsia="Times New Roman" w:hAnsi="Georgia"/>
      <w:b/>
      <w:bCs/>
      <w:sz w:val="24"/>
      <w:u w:val="single"/>
    </w:rPr>
  </w:style>
  <w:style w:type="paragraph" w:customStyle="1" w:styleId="StyleStyle411ptBold">
    <w:name w:val="Style Style4 + 11 pt Bold"/>
    <w:basedOn w:val="Normal"/>
    <w:link w:val="StyleStyle411ptBoldChar"/>
    <w:qFormat/>
    <w:rsid w:val="002578B8"/>
    <w:rPr>
      <w:rFonts w:ascii="Georgia" w:eastAsia="Times New Roman" w:hAnsi="Georgia" w:cstheme="minorBidi"/>
      <w:b/>
      <w:bCs/>
      <w:sz w:val="24"/>
      <w:u w:val="single"/>
    </w:rPr>
  </w:style>
  <w:style w:type="character" w:customStyle="1" w:styleId="CitesChar2">
    <w:name w:val="Cites Char2"/>
    <w:link w:val="Cites"/>
    <w:locked/>
    <w:rsid w:val="002578B8"/>
    <w:rPr>
      <w:rFonts w:ascii="Times New Roman" w:eastAsia="Times New Roman" w:hAnsi="Times New Roman" w:cs="Times New Roman"/>
      <w:sz w:val="20"/>
      <w:szCs w:val="24"/>
    </w:rPr>
  </w:style>
  <w:style w:type="paragraph" w:customStyle="1" w:styleId="Cites">
    <w:name w:val="Cites"/>
    <w:next w:val="Cards"/>
    <w:link w:val="CitesChar2"/>
    <w:qFormat/>
    <w:rsid w:val="002578B8"/>
    <w:pPr>
      <w:widowControl w:val="0"/>
      <w:spacing w:after="0" w:line="240" w:lineRule="auto"/>
      <w:outlineLvl w:val="2"/>
    </w:pPr>
    <w:rPr>
      <w:rFonts w:ascii="Times New Roman" w:eastAsia="Times New Roman" w:hAnsi="Times New Roman" w:cs="Times New Roman"/>
      <w:sz w:val="20"/>
      <w:szCs w:val="24"/>
    </w:rPr>
  </w:style>
  <w:style w:type="character" w:customStyle="1" w:styleId="CardIndentedChar">
    <w:name w:val="Card (Indented) Char"/>
    <w:basedOn w:val="DefaultParagraphFont"/>
    <w:link w:val="CardIndented"/>
    <w:locked/>
    <w:rsid w:val="002578B8"/>
    <w:rPr>
      <w:rFonts w:ascii="Georgia" w:hAnsi="Georgia"/>
      <w:sz w:val="20"/>
    </w:rPr>
  </w:style>
  <w:style w:type="paragraph" w:customStyle="1" w:styleId="CardIndented">
    <w:name w:val="Card (Indented)"/>
    <w:basedOn w:val="Normal"/>
    <w:link w:val="CardIndentedChar"/>
    <w:qFormat/>
    <w:rsid w:val="002578B8"/>
    <w:pPr>
      <w:ind w:left="288"/>
    </w:pPr>
    <w:rPr>
      <w:rFonts w:ascii="Georgia" w:hAnsi="Georgia" w:cstheme="minorBidi"/>
      <w:sz w:val="20"/>
    </w:rPr>
  </w:style>
  <w:style w:type="character" w:customStyle="1" w:styleId="StyleStyle411ptBoldBorderSinglesolidlineAuto0Char">
    <w:name w:val="Style Style4 + 11 pt Bold Border: : (Single solid line Auto  0.... Char"/>
    <w:link w:val="StyleStyle411ptBoldBorderSinglesolidlineAuto0"/>
    <w:locked/>
    <w:rsid w:val="002578B8"/>
    <w:rPr>
      <w:rFonts w:ascii="Georgia" w:eastAsia="Times New Roman" w:hAnsi="Georgia"/>
      <w:b/>
      <w:bCs/>
      <w:sz w:val="24"/>
      <w:u w:val="single"/>
      <w:bdr w:val="single" w:sz="4" w:space="0" w:color="auto" w:frame="1"/>
    </w:rPr>
  </w:style>
  <w:style w:type="paragraph" w:customStyle="1" w:styleId="StyleStyle411ptBoldBorderSinglesolidlineAuto0">
    <w:name w:val="Style Style4 + 11 pt Bold Border: : (Single solid line Auto  0...."/>
    <w:basedOn w:val="Normal"/>
    <w:link w:val="StyleStyle411ptBoldBorderSinglesolidlineAuto0Char"/>
    <w:qFormat/>
    <w:rsid w:val="002578B8"/>
    <w:pPr>
      <w:pBdr>
        <w:top w:val="single" w:sz="4" w:space="0" w:color="auto"/>
        <w:left w:val="single" w:sz="4" w:space="0" w:color="auto"/>
        <w:bottom w:val="single" w:sz="4" w:space="0" w:color="auto"/>
        <w:right w:val="single" w:sz="4" w:space="0" w:color="auto"/>
      </w:pBdr>
    </w:pPr>
    <w:rPr>
      <w:rFonts w:ascii="Georgia" w:eastAsia="Times New Roman" w:hAnsi="Georgia" w:cstheme="minorBidi"/>
      <w:b/>
      <w:bCs/>
      <w:sz w:val="24"/>
      <w:u w:val="single"/>
      <w:bdr w:val="single" w:sz="4" w:space="0" w:color="auto" w:frame="1"/>
    </w:rPr>
  </w:style>
  <w:style w:type="character" w:customStyle="1" w:styleId="StyleUnderlineChar11ptChar">
    <w:name w:val="Style Underline Char + 11 pt Char"/>
    <w:basedOn w:val="DefaultParagraphFont"/>
    <w:link w:val="StyleUnderlineChar11pt"/>
    <w:locked/>
    <w:rsid w:val="002578B8"/>
    <w:rPr>
      <w:rFonts w:ascii="Georgia" w:eastAsia="Times New Roman" w:hAnsi="Georgia"/>
      <w:sz w:val="24"/>
      <w:u w:val="single"/>
    </w:rPr>
  </w:style>
  <w:style w:type="paragraph" w:customStyle="1" w:styleId="StyleUnderlineChar11pt">
    <w:name w:val="Style Underline Char + 11 pt"/>
    <w:basedOn w:val="Normal"/>
    <w:link w:val="StyleUnderlineChar11ptChar"/>
    <w:qFormat/>
    <w:rsid w:val="002578B8"/>
    <w:rPr>
      <w:rFonts w:ascii="Georgia" w:eastAsia="Times New Roman" w:hAnsi="Georgia" w:cstheme="minorBidi"/>
      <w:sz w:val="24"/>
      <w:u w:val="single"/>
    </w:rPr>
  </w:style>
  <w:style w:type="character" w:customStyle="1" w:styleId="StyleUnderlineChar11ptBoldChar">
    <w:name w:val="Style Underline Char + 11 pt Bold Char"/>
    <w:basedOn w:val="DefaultParagraphFont"/>
    <w:link w:val="StyleUnderlineChar11ptBold"/>
    <w:locked/>
    <w:rsid w:val="002578B8"/>
    <w:rPr>
      <w:rFonts w:ascii="Georgia" w:eastAsia="Times New Roman" w:hAnsi="Georgia"/>
      <w:b/>
      <w:bCs/>
      <w:sz w:val="24"/>
      <w:u w:val="single"/>
    </w:rPr>
  </w:style>
  <w:style w:type="paragraph" w:customStyle="1" w:styleId="StyleUnderlineChar11ptBold">
    <w:name w:val="Style Underline Char + 11 pt Bold"/>
    <w:basedOn w:val="Normal"/>
    <w:link w:val="StyleUnderlineChar11ptBoldChar"/>
    <w:qFormat/>
    <w:rsid w:val="002578B8"/>
    <w:rPr>
      <w:rFonts w:ascii="Georgia" w:eastAsia="Times New Roman" w:hAnsi="Georgia" w:cstheme="minorBidi"/>
      <w:b/>
      <w:bCs/>
      <w:sz w:val="24"/>
      <w:u w:val="single"/>
    </w:rPr>
  </w:style>
  <w:style w:type="character" w:customStyle="1" w:styleId="StyleStyle411ptBorderSinglesolidlineAuto05ptLChar">
    <w:name w:val="Style Style4 + 11 pt Border: : (Single solid line Auto  0.5 pt L... Char"/>
    <w:basedOn w:val="DefaultParagraphFont"/>
    <w:link w:val="StyleStyle411ptBorderSinglesolidlineAuto05ptL"/>
    <w:locked/>
    <w:rsid w:val="002578B8"/>
    <w:rPr>
      <w:rFonts w:ascii="Georgia" w:eastAsia="Times New Roman" w:hAnsi="Georgia"/>
      <w:sz w:val="24"/>
      <w:u w:val="single"/>
      <w:bdr w:val="single" w:sz="4" w:space="0" w:color="auto" w:frame="1"/>
    </w:rPr>
  </w:style>
  <w:style w:type="paragraph" w:customStyle="1" w:styleId="StyleStyle411ptBorderSinglesolidlineAuto05ptL">
    <w:name w:val="Style Style4 + 11 pt Border: : (Single solid line Auto  0.5 pt L..."/>
    <w:basedOn w:val="Normal"/>
    <w:link w:val="StyleStyle411ptBorderSinglesolidlineAuto05ptLChar"/>
    <w:qFormat/>
    <w:rsid w:val="002578B8"/>
    <w:pPr>
      <w:pBdr>
        <w:top w:val="single" w:sz="4" w:space="0" w:color="auto"/>
        <w:left w:val="single" w:sz="4" w:space="0" w:color="auto"/>
        <w:bottom w:val="single" w:sz="4" w:space="0" w:color="auto"/>
        <w:right w:val="single" w:sz="4" w:space="0" w:color="auto"/>
      </w:pBdr>
    </w:pPr>
    <w:rPr>
      <w:rFonts w:ascii="Georgia" w:eastAsia="Times New Roman" w:hAnsi="Georgia" w:cstheme="minorBidi"/>
      <w:sz w:val="24"/>
      <w:u w:val="single"/>
      <w:bdr w:val="single" w:sz="4" w:space="0" w:color="auto" w:frame="1"/>
    </w:rPr>
  </w:style>
  <w:style w:type="character" w:customStyle="1" w:styleId="StyleStyle112ptChar">
    <w:name w:val="Style Style1 + 12 pt Char"/>
    <w:basedOn w:val="DefaultParagraphFont"/>
    <w:link w:val="StyleStyle112pt"/>
    <w:locked/>
    <w:rsid w:val="002578B8"/>
    <w:rPr>
      <w:rFonts w:ascii="Georgia" w:eastAsia="SimSun" w:hAnsi="Georgia"/>
      <w:sz w:val="24"/>
      <w:u w:val="single"/>
      <w:lang w:eastAsia="zh-CN"/>
    </w:rPr>
  </w:style>
  <w:style w:type="paragraph" w:customStyle="1" w:styleId="StyleStyle112pt">
    <w:name w:val="Style Style1 + 12 pt"/>
    <w:basedOn w:val="Normal"/>
    <w:link w:val="StyleStyle112ptChar"/>
    <w:qFormat/>
    <w:rsid w:val="002578B8"/>
    <w:rPr>
      <w:rFonts w:ascii="Georgia" w:eastAsia="SimSun" w:hAnsi="Georgia" w:cstheme="minorBidi"/>
      <w:sz w:val="24"/>
      <w:u w:val="single"/>
      <w:lang w:eastAsia="zh-CN"/>
    </w:rPr>
  </w:style>
  <w:style w:type="character" w:customStyle="1" w:styleId="MinimizedTextChar">
    <w:name w:val="Minimized Text Char"/>
    <w:basedOn w:val="DefaultParagraphFont"/>
    <w:link w:val="MinimizedText"/>
    <w:locked/>
    <w:rsid w:val="002578B8"/>
    <w:rPr>
      <w:rFonts w:ascii="Georgia" w:eastAsia="Times New Roman" w:hAnsi="Georgia"/>
      <w:sz w:val="16"/>
    </w:rPr>
  </w:style>
  <w:style w:type="paragraph" w:customStyle="1" w:styleId="MinimizedText">
    <w:name w:val="Minimized Text"/>
    <w:basedOn w:val="Normal"/>
    <w:link w:val="MinimizedTextChar"/>
    <w:qFormat/>
    <w:rsid w:val="002578B8"/>
    <w:rPr>
      <w:rFonts w:ascii="Georgia" w:eastAsia="Times New Roman" w:hAnsi="Georgia" w:cstheme="minorBidi"/>
      <w:sz w:val="16"/>
    </w:rPr>
  </w:style>
  <w:style w:type="character" w:customStyle="1" w:styleId="StyleMinimizedTextArialNarrow10ptChar">
    <w:name w:val="Style Minimized Text + Arial Narrow 10 pt Char"/>
    <w:basedOn w:val="MinimizedTextChar"/>
    <w:link w:val="StyleMinimizedTextArialNarrow10pt"/>
    <w:locked/>
    <w:rsid w:val="002578B8"/>
    <w:rPr>
      <w:rFonts w:ascii="Georgia" w:eastAsia="Times New Roman" w:hAnsi="Georgia" w:cs="Times New Roman"/>
      <w:sz w:val="20"/>
      <w:szCs w:val="24"/>
    </w:rPr>
  </w:style>
  <w:style w:type="paragraph" w:customStyle="1" w:styleId="StyleMinimizedTextArialNarrow10pt">
    <w:name w:val="Style Minimized Text + Arial Narrow 10 pt"/>
    <w:basedOn w:val="MinimizedText"/>
    <w:link w:val="StyleMinimizedTextArialNarrow10ptChar"/>
    <w:qFormat/>
    <w:rsid w:val="002578B8"/>
    <w:rPr>
      <w:rFonts w:cs="Times New Roman"/>
      <w:sz w:val="20"/>
      <w:szCs w:val="24"/>
    </w:rPr>
  </w:style>
  <w:style w:type="character" w:customStyle="1" w:styleId="StyleUnderlineChar11ptBorderSinglesolidlineAutoChar">
    <w:name w:val="Style Underline Char + 11 pt Border: : (Single solid line Auto  ... Char"/>
    <w:link w:val="StyleUnderlineChar11ptBorderSinglesolidlineAuto"/>
    <w:locked/>
    <w:rsid w:val="002578B8"/>
    <w:rPr>
      <w:rFonts w:ascii="Georgia" w:eastAsia="Times New Roman" w:hAnsi="Georgia"/>
      <w:sz w:val="24"/>
      <w:u w:val="single"/>
      <w:bdr w:val="single" w:sz="4" w:space="0" w:color="auto" w:frame="1"/>
    </w:rPr>
  </w:style>
  <w:style w:type="paragraph" w:customStyle="1" w:styleId="StyleUnderlineChar11ptBorderSinglesolidlineAuto">
    <w:name w:val="Style Underline Char + 11 pt Border: : (Single solid line Auto  ..."/>
    <w:basedOn w:val="Normal"/>
    <w:link w:val="StyleUnderlineChar11ptBorderSinglesolidlineAutoChar"/>
    <w:qFormat/>
    <w:rsid w:val="002578B8"/>
    <w:pPr>
      <w:pBdr>
        <w:top w:val="single" w:sz="4" w:space="0" w:color="auto"/>
        <w:left w:val="single" w:sz="4" w:space="0" w:color="auto"/>
        <w:bottom w:val="single" w:sz="4" w:space="0" w:color="auto"/>
        <w:right w:val="single" w:sz="4" w:space="0" w:color="auto"/>
      </w:pBdr>
    </w:pPr>
    <w:rPr>
      <w:rFonts w:ascii="Georgia" w:eastAsia="Times New Roman" w:hAnsi="Georgia" w:cstheme="minorBidi"/>
      <w:sz w:val="24"/>
      <w:u w:val="single"/>
      <w:bdr w:val="single" w:sz="4" w:space="0" w:color="auto" w:frame="1"/>
    </w:rPr>
  </w:style>
  <w:style w:type="character" w:customStyle="1" w:styleId="StyleStyle49pt3Char">
    <w:name w:val="Style Style4 + 9 pt3 Char"/>
    <w:basedOn w:val="Style4Char"/>
    <w:link w:val="StyleStyle49pt3"/>
    <w:locked/>
    <w:rsid w:val="002578B8"/>
    <w:rPr>
      <w:rFonts w:ascii="Times New Roman" w:eastAsia="Times New Roman" w:hAnsi="Times New Roman" w:cs="Times New Roman"/>
      <w:sz w:val="20"/>
      <w:szCs w:val="24"/>
      <w:u w:val="single"/>
    </w:rPr>
  </w:style>
  <w:style w:type="paragraph" w:customStyle="1" w:styleId="StyleStyle49pt3">
    <w:name w:val="Style Style4 + 9 pt3"/>
    <w:basedOn w:val="Style4"/>
    <w:link w:val="StyleStyle49pt3Char"/>
    <w:qFormat/>
    <w:rsid w:val="002578B8"/>
    <w:rPr>
      <w:rFonts w:ascii="Times New Roman" w:hAnsi="Times New Roman" w:cs="Times New Roman"/>
      <w:sz w:val="20"/>
      <w:szCs w:val="24"/>
    </w:rPr>
  </w:style>
  <w:style w:type="character" w:customStyle="1" w:styleId="StyleStyle4BoldChar">
    <w:name w:val="Style Style4 + Bold Char"/>
    <w:basedOn w:val="Style4Char"/>
    <w:link w:val="StyleStyle4Bold"/>
    <w:locked/>
    <w:rsid w:val="002578B8"/>
    <w:rPr>
      <w:rFonts w:ascii="Times New Roman" w:eastAsia="Times New Roman" w:hAnsi="Times New Roman" w:cs="Times New Roman"/>
      <w:b/>
      <w:bCs/>
      <w:sz w:val="20"/>
      <w:szCs w:val="24"/>
      <w:u w:val="single"/>
    </w:rPr>
  </w:style>
  <w:style w:type="paragraph" w:customStyle="1" w:styleId="StyleStyle4Bold">
    <w:name w:val="Style Style4 + Bold"/>
    <w:basedOn w:val="Style4"/>
    <w:link w:val="StyleStyle4BoldChar"/>
    <w:qFormat/>
    <w:rsid w:val="002578B8"/>
    <w:rPr>
      <w:rFonts w:ascii="Times New Roman" w:hAnsi="Times New Roman" w:cs="Times New Roman"/>
      <w:b/>
      <w:bCs/>
      <w:sz w:val="20"/>
      <w:szCs w:val="24"/>
    </w:rPr>
  </w:style>
  <w:style w:type="character" w:customStyle="1" w:styleId="StyleStyle111ptBorderSinglesolidlineAuto05ptLChar">
    <w:name w:val="Style Style1 + 11 pt Border: : (Single solid line Auto  0.5 pt L... Char"/>
    <w:basedOn w:val="Style1Char"/>
    <w:link w:val="StyleStyle111ptBorderSinglesolidlineAuto05ptL"/>
    <w:locked/>
    <w:rsid w:val="002578B8"/>
    <w:rPr>
      <w:rFonts w:ascii="Times New Roman" w:eastAsia="SimSun" w:hAnsi="Times New Roman" w:cs="Times New Roman" w:hint="default"/>
      <w:sz w:val="20"/>
      <w:szCs w:val="24"/>
      <w:u w:val="single"/>
      <w:bdr w:val="single" w:sz="4" w:space="0" w:color="auto" w:frame="1"/>
      <w:lang w:eastAsia="zh-CN"/>
    </w:rPr>
  </w:style>
  <w:style w:type="character" w:customStyle="1" w:styleId="Style1Char">
    <w:name w:val="Style1 Char"/>
    <w:rsid w:val="002578B8"/>
    <w:rPr>
      <w:rFonts w:ascii="Times New Roman" w:eastAsia="SimSun" w:hAnsi="Times New Roman" w:cs="Times New Roman" w:hint="default"/>
      <w:sz w:val="20"/>
      <w:szCs w:val="24"/>
      <w:u w:val="single"/>
      <w:lang w:eastAsia="zh-CN"/>
    </w:rPr>
  </w:style>
  <w:style w:type="paragraph" w:customStyle="1" w:styleId="StyleStyle111ptBorderSinglesolidlineAuto05ptL">
    <w:name w:val="Style Style1 + 11 pt Border: : (Single solid line Auto  0.5 pt L..."/>
    <w:link w:val="StyleStyle111ptBorderSinglesolidlineAuto05ptLChar"/>
    <w:qFormat/>
    <w:rsid w:val="002578B8"/>
    <w:pPr>
      <w:pBdr>
        <w:top w:val="single" w:sz="4" w:space="0" w:color="auto"/>
        <w:left w:val="single" w:sz="4" w:space="0" w:color="auto"/>
        <w:bottom w:val="single" w:sz="4" w:space="0" w:color="auto"/>
        <w:right w:val="single" w:sz="4" w:space="0" w:color="auto"/>
      </w:pBdr>
      <w:spacing w:after="0" w:line="240" w:lineRule="auto"/>
    </w:pPr>
    <w:rPr>
      <w:rFonts w:ascii="Times New Roman" w:eastAsia="SimSun" w:hAnsi="Times New Roman" w:cs="Times New Roman"/>
      <w:sz w:val="20"/>
      <w:szCs w:val="24"/>
      <w:u w:val="single"/>
      <w:bdr w:val="single" w:sz="4" w:space="0" w:color="auto" w:frame="1"/>
      <w:lang w:eastAsia="zh-CN"/>
    </w:rPr>
  </w:style>
  <w:style w:type="character" w:customStyle="1" w:styleId="BoldUnderlineChar">
    <w:name w:val="BoldUnderline Char"/>
    <w:basedOn w:val="DefaultParagraphFont"/>
    <w:uiPriority w:val="99"/>
    <w:locked/>
    <w:rsid w:val="002578B8"/>
    <w:rPr>
      <w:rFonts w:ascii="Georgia" w:eastAsia="Times New Roman" w:hAnsi="Georgia"/>
      <w:b/>
      <w:szCs w:val="24"/>
      <w:u w:val="single"/>
    </w:rPr>
  </w:style>
  <w:style w:type="character" w:customStyle="1" w:styleId="SmallTextChar">
    <w:name w:val="Small Text Char"/>
    <w:aliases w:val="No Spacing112 Char,No Spacing1111 Char,No Spacing1121 Char"/>
    <w:basedOn w:val="DefaultParagraphFont"/>
    <w:link w:val="SmallText"/>
    <w:qFormat/>
    <w:rsid w:val="002578B8"/>
  </w:style>
  <w:style w:type="paragraph" w:customStyle="1" w:styleId="SmallText">
    <w:name w:val="Small Text"/>
    <w:link w:val="SmallTextChar"/>
    <w:uiPriority w:val="99"/>
    <w:qFormat/>
    <w:rsid w:val="002578B8"/>
    <w:pPr>
      <w:spacing w:after="200" w:line="276" w:lineRule="auto"/>
    </w:pPr>
  </w:style>
  <w:style w:type="character" w:customStyle="1" w:styleId="CircledChar">
    <w:name w:val="Circled Char"/>
    <w:basedOn w:val="CardTextChar0"/>
    <w:link w:val="Circled"/>
    <w:locked/>
    <w:rsid w:val="002578B8"/>
    <w:rPr>
      <w:rFonts w:ascii="MS Mincho" w:eastAsia="MS Mincho" w:hint="eastAsia"/>
      <w:b/>
      <w:szCs w:val="20"/>
      <w:u w:val="single"/>
      <w:lang w:val="en-US" w:eastAsia="ja-JP" w:bidi="ar-SA"/>
    </w:rPr>
  </w:style>
  <w:style w:type="character" w:customStyle="1" w:styleId="CardTextChar0">
    <w:name w:val="Card Text Char"/>
    <w:basedOn w:val="DefaultParagraphFont"/>
    <w:rsid w:val="002578B8"/>
    <w:rPr>
      <w:rFonts w:ascii="MS Mincho" w:eastAsia="MS Mincho" w:hint="eastAsia"/>
      <w:szCs w:val="24"/>
      <w:lang w:val="en-US" w:eastAsia="ja-JP" w:bidi="ar-SA"/>
    </w:rPr>
  </w:style>
  <w:style w:type="paragraph" w:customStyle="1" w:styleId="Circled">
    <w:name w:val="Circled"/>
    <w:link w:val="CircledChar"/>
    <w:qFormat/>
    <w:rsid w:val="002578B8"/>
    <w:pPr>
      <w:spacing w:after="200" w:line="276" w:lineRule="auto"/>
    </w:pPr>
    <w:rPr>
      <w:rFonts w:ascii="MS Mincho" w:eastAsia="MS Mincho" w:hint="eastAsia"/>
      <w:b/>
      <w:szCs w:val="20"/>
      <w:u w:val="single"/>
      <w:lang w:eastAsia="ja-JP"/>
    </w:rPr>
  </w:style>
  <w:style w:type="character" w:customStyle="1" w:styleId="StyleStyle411pt1Char">
    <w:name w:val="Style Style4 + 11 pt1 Char"/>
    <w:basedOn w:val="Style4Char"/>
    <w:link w:val="StyleStyle411pt1"/>
    <w:locked/>
    <w:rsid w:val="002578B8"/>
    <w:rPr>
      <w:rFonts w:ascii="Times New Roman" w:eastAsia="Times New Roman" w:hAnsi="Times New Roman" w:cs="Times New Roman"/>
      <w:sz w:val="20"/>
      <w:szCs w:val="24"/>
      <w:u w:val="single"/>
    </w:rPr>
  </w:style>
  <w:style w:type="paragraph" w:customStyle="1" w:styleId="StyleStyle411pt1">
    <w:name w:val="Style Style4 + 11 pt1"/>
    <w:basedOn w:val="Style4"/>
    <w:link w:val="StyleStyle411pt1Char"/>
    <w:qFormat/>
    <w:rsid w:val="002578B8"/>
    <w:rPr>
      <w:rFonts w:ascii="Times New Roman" w:hAnsi="Times New Roman" w:cs="Times New Roman"/>
      <w:sz w:val="20"/>
      <w:szCs w:val="24"/>
    </w:rPr>
  </w:style>
  <w:style w:type="character" w:customStyle="1" w:styleId="StyleBoldandUnderlineChar11ptChar">
    <w:name w:val="Style Bold and Underline Char + 11 pt Char"/>
    <w:basedOn w:val="BoldandUnderlineCharChar2"/>
    <w:link w:val="StyleBoldandUnderlineChar11pt"/>
    <w:locked/>
    <w:rsid w:val="002578B8"/>
    <w:rPr>
      <w:rFonts w:ascii="Times New Roman" w:eastAsia="Times New Roman" w:hAnsi="Times New Roman" w:cs="Times New Roman"/>
      <w:b/>
      <w:bCs/>
      <w:szCs w:val="20"/>
      <w:u w:val="single"/>
      <w:lang w:val="en-US" w:eastAsia="en-US" w:bidi="ar-SA"/>
    </w:rPr>
  </w:style>
  <w:style w:type="character" w:customStyle="1" w:styleId="BoldandUnderlineCharChar2">
    <w:name w:val="Bold and Underline Char Char2"/>
    <w:basedOn w:val="DefaultParagraphFont"/>
    <w:rsid w:val="002578B8"/>
    <w:rPr>
      <w:b/>
      <w:bCs w:val="0"/>
      <w:u w:val="single"/>
      <w:lang w:val="en-US" w:eastAsia="en-US" w:bidi="ar-SA"/>
    </w:rPr>
  </w:style>
  <w:style w:type="paragraph" w:customStyle="1" w:styleId="StyleBoldandUnderlineChar11pt">
    <w:name w:val="Style Bold and Underline Char + 11 pt"/>
    <w:link w:val="StyleBoldandUnderlineChar11ptChar"/>
    <w:qFormat/>
    <w:rsid w:val="002578B8"/>
    <w:pPr>
      <w:spacing w:after="200" w:line="276" w:lineRule="auto"/>
    </w:pPr>
    <w:rPr>
      <w:rFonts w:ascii="Times New Roman" w:eastAsia="Times New Roman" w:hAnsi="Times New Roman" w:cs="Times New Roman"/>
      <w:b/>
      <w:bCs/>
      <w:szCs w:val="20"/>
      <w:u w:val="single"/>
    </w:rPr>
  </w:style>
  <w:style w:type="character" w:customStyle="1" w:styleId="StyleMinimizedTextArialNarrow9ptChar">
    <w:name w:val="Style Minimized Text + Arial Narrow 9 pt Char"/>
    <w:basedOn w:val="DefaultParagraphFont"/>
    <w:link w:val="StyleMinimizedTextArialNarrow9pt"/>
    <w:locked/>
    <w:rsid w:val="002578B8"/>
    <w:rPr>
      <w:rFonts w:ascii="Georgia" w:eastAsia="Times New Roman" w:hAnsi="Georgia"/>
      <w:sz w:val="24"/>
    </w:rPr>
  </w:style>
  <w:style w:type="paragraph" w:customStyle="1" w:styleId="StyleMinimizedTextArialNarrow9pt">
    <w:name w:val="Style Minimized Text + Arial Narrow 9 pt"/>
    <w:basedOn w:val="Normal"/>
    <w:link w:val="StyleMinimizedTextArialNarrow9ptChar"/>
    <w:qFormat/>
    <w:rsid w:val="002578B8"/>
    <w:rPr>
      <w:rFonts w:ascii="Georgia" w:eastAsia="Times New Roman" w:hAnsi="Georgia" w:cstheme="minorBidi"/>
      <w:sz w:val="24"/>
    </w:rPr>
  </w:style>
  <w:style w:type="character" w:customStyle="1" w:styleId="StyleBoldandUnderlineChar11ptNotBoldChar">
    <w:name w:val="Style Bold and Underline Char + 11 pt Not Bold Char"/>
    <w:basedOn w:val="BoldandUnderlineCharChar2"/>
    <w:link w:val="StyleBoldandUnderlineChar11ptNotBold"/>
    <w:locked/>
    <w:rsid w:val="002578B8"/>
    <w:rPr>
      <w:rFonts w:ascii="Times New Roman" w:eastAsia="Times New Roman" w:hAnsi="Times New Roman" w:cs="Times New Roman"/>
      <w:b w:val="0"/>
      <w:bCs w:val="0"/>
      <w:szCs w:val="20"/>
      <w:u w:val="single"/>
      <w:lang w:val="en-US" w:eastAsia="en-US" w:bidi="ar-SA"/>
    </w:rPr>
  </w:style>
  <w:style w:type="paragraph" w:customStyle="1" w:styleId="StyleBoldandUnderlineChar11ptNotBold">
    <w:name w:val="Style Bold and Underline Char + 11 pt Not Bold"/>
    <w:link w:val="StyleBoldandUnderlineChar11ptNotBoldChar"/>
    <w:qFormat/>
    <w:rsid w:val="002578B8"/>
    <w:pPr>
      <w:spacing w:after="200" w:line="276" w:lineRule="auto"/>
    </w:pPr>
    <w:rPr>
      <w:rFonts w:ascii="Times New Roman" w:eastAsia="Times New Roman" w:hAnsi="Times New Roman" w:cs="Times New Roman"/>
      <w:szCs w:val="20"/>
      <w:u w:val="single"/>
    </w:rPr>
  </w:style>
  <w:style w:type="character" w:customStyle="1" w:styleId="StyleStyle1BoldChar">
    <w:name w:val="Style Style1 + Bold Char"/>
    <w:basedOn w:val="Style1Char"/>
    <w:link w:val="StyleStyle1Bold"/>
    <w:locked/>
    <w:rsid w:val="002578B8"/>
    <w:rPr>
      <w:rFonts w:ascii="Times New Roman" w:eastAsia="SimSun" w:hAnsi="Times New Roman" w:cs="Times New Roman" w:hint="default"/>
      <w:b/>
      <w:bCs/>
      <w:sz w:val="20"/>
      <w:szCs w:val="24"/>
      <w:u w:val="single"/>
      <w:lang w:eastAsia="zh-CN"/>
    </w:rPr>
  </w:style>
  <w:style w:type="paragraph" w:customStyle="1" w:styleId="StyleStyle1Bold">
    <w:name w:val="Style Style1 + Bold"/>
    <w:link w:val="StyleStyle1BoldChar"/>
    <w:qFormat/>
    <w:rsid w:val="002578B8"/>
    <w:pPr>
      <w:spacing w:after="0" w:line="240" w:lineRule="auto"/>
    </w:pPr>
    <w:rPr>
      <w:rFonts w:ascii="Times New Roman" w:eastAsia="SimSun" w:hAnsi="Times New Roman" w:cs="Times New Roman"/>
      <w:b/>
      <w:bCs/>
      <w:sz w:val="20"/>
      <w:szCs w:val="24"/>
      <w:u w:val="single"/>
      <w:lang w:eastAsia="zh-CN"/>
    </w:rPr>
  </w:style>
  <w:style w:type="character" w:customStyle="1" w:styleId="StyleUnderlineChar11pt2Char">
    <w:name w:val="Style Underline Char + 11 pt2 Char"/>
    <w:basedOn w:val="UnderlineCharChar"/>
    <w:link w:val="StyleUnderlineChar11pt2"/>
    <w:locked/>
    <w:rsid w:val="002578B8"/>
    <w:rPr>
      <w:rFonts w:ascii="Times New Roman" w:eastAsia="Times New Roman" w:hAnsi="Times New Roman" w:cs="Times New Roman"/>
      <w:sz w:val="20"/>
      <w:szCs w:val="20"/>
      <w:u w:val="single"/>
      <w:lang w:eastAsia="ja-JP"/>
    </w:rPr>
  </w:style>
  <w:style w:type="paragraph" w:customStyle="1" w:styleId="StyleUnderlineChar11pt2">
    <w:name w:val="Style Underline Char + 11 pt2"/>
    <w:link w:val="StyleUnderlineChar11pt2Char"/>
    <w:qFormat/>
    <w:rsid w:val="002578B8"/>
    <w:pPr>
      <w:spacing w:after="0" w:line="240" w:lineRule="auto"/>
    </w:pPr>
    <w:rPr>
      <w:rFonts w:ascii="Times New Roman" w:eastAsia="Times New Roman" w:hAnsi="Times New Roman" w:cs="Times New Roman"/>
      <w:sz w:val="20"/>
      <w:szCs w:val="20"/>
      <w:u w:val="single"/>
      <w:lang w:eastAsia="ja-JP"/>
    </w:rPr>
  </w:style>
  <w:style w:type="character" w:customStyle="1" w:styleId="cardCharCharChar">
    <w:name w:val="card Char Char Char"/>
    <w:basedOn w:val="DefaultParagraphFont"/>
    <w:link w:val="cardCharChar"/>
    <w:locked/>
    <w:rsid w:val="002578B8"/>
    <w:rPr>
      <w:rFonts w:ascii="Georgia" w:eastAsia="Times New Roman" w:hAnsi="Georgia"/>
      <w:sz w:val="24"/>
      <w:szCs w:val="20"/>
    </w:rPr>
  </w:style>
  <w:style w:type="paragraph" w:customStyle="1" w:styleId="cardCharChar">
    <w:name w:val="card Char Char"/>
    <w:basedOn w:val="Normal"/>
    <w:link w:val="cardCharCharChar"/>
    <w:qFormat/>
    <w:rsid w:val="002578B8"/>
    <w:pPr>
      <w:ind w:left="288" w:right="288"/>
    </w:pPr>
    <w:rPr>
      <w:rFonts w:ascii="Georgia" w:eastAsia="Times New Roman" w:hAnsi="Georgia" w:cstheme="minorBidi"/>
      <w:sz w:val="24"/>
      <w:szCs w:val="20"/>
    </w:rPr>
  </w:style>
  <w:style w:type="character" w:customStyle="1" w:styleId="StylecardCharCharArialNarrow9ptChar">
    <w:name w:val="Style card Char Char + Arial Narrow 9 pt Char"/>
    <w:basedOn w:val="cardCharCharChar"/>
    <w:link w:val="StylecardCharCharArialNarrow9pt"/>
    <w:locked/>
    <w:rsid w:val="002578B8"/>
    <w:rPr>
      <w:rFonts w:ascii="Georgia" w:eastAsia="Times New Roman" w:hAnsi="Georgia" w:cs="Times New Roman"/>
      <w:sz w:val="24"/>
      <w:szCs w:val="20"/>
    </w:rPr>
  </w:style>
  <w:style w:type="paragraph" w:customStyle="1" w:styleId="StylecardCharCharArialNarrow9pt">
    <w:name w:val="Style card Char Char + Arial Narrow 9 pt"/>
    <w:basedOn w:val="cardCharChar"/>
    <w:link w:val="StylecardCharCharArialNarrow9ptChar"/>
    <w:qFormat/>
    <w:rsid w:val="002578B8"/>
    <w:rPr>
      <w:rFonts w:cs="Times New Roman"/>
    </w:rPr>
  </w:style>
  <w:style w:type="character" w:customStyle="1" w:styleId="StyleCardTextArialNarrow9ptChar">
    <w:name w:val="Style Card Text + Arial Narrow 9 pt Char"/>
    <w:basedOn w:val="CardTextChar1"/>
    <w:link w:val="StyleCardTextArialNarrow9pt"/>
    <w:locked/>
    <w:rsid w:val="002578B8"/>
    <w:rPr>
      <w:rFonts w:ascii="Times New Roman" w:eastAsia="Times New Roman" w:hAnsi="Times New Roman" w:cs="Times New Roman" w:hint="default"/>
      <w:sz w:val="20"/>
      <w:szCs w:val="24"/>
    </w:rPr>
  </w:style>
  <w:style w:type="character" w:customStyle="1" w:styleId="CardTextChar1">
    <w:name w:val="Card Text Char1"/>
    <w:basedOn w:val="DefaultParagraphFont"/>
    <w:rsid w:val="002578B8"/>
    <w:rPr>
      <w:rFonts w:ascii="Times New Roman" w:eastAsia="Times New Roman" w:hAnsi="Times New Roman" w:cs="Times New Roman" w:hint="default"/>
      <w:sz w:val="20"/>
      <w:szCs w:val="24"/>
    </w:rPr>
  </w:style>
  <w:style w:type="paragraph" w:customStyle="1" w:styleId="StyleCardTextArialNarrow9pt">
    <w:name w:val="Style Card Text + Arial Narrow 9 pt"/>
    <w:link w:val="StyleCardTextArialNarrow9ptChar"/>
    <w:qFormat/>
    <w:rsid w:val="002578B8"/>
    <w:pPr>
      <w:spacing w:after="200" w:line="276" w:lineRule="auto"/>
    </w:pPr>
    <w:rPr>
      <w:rFonts w:ascii="Times New Roman" w:eastAsia="Times New Roman" w:hAnsi="Times New Roman" w:cs="Times New Roman"/>
      <w:sz w:val="20"/>
      <w:szCs w:val="24"/>
    </w:rPr>
  </w:style>
  <w:style w:type="character" w:customStyle="1" w:styleId="StyleCardTextArialNarrow8ptChar">
    <w:name w:val="Style Card Text + Arial Narrow 8 pt Char"/>
    <w:basedOn w:val="CardTextChar1"/>
    <w:link w:val="StyleCardTextArialNarrow8pt"/>
    <w:locked/>
    <w:rsid w:val="002578B8"/>
    <w:rPr>
      <w:rFonts w:ascii="Times New Roman" w:eastAsia="Times New Roman" w:hAnsi="Times New Roman" w:cs="Times New Roman" w:hint="default"/>
      <w:sz w:val="20"/>
      <w:szCs w:val="24"/>
    </w:rPr>
  </w:style>
  <w:style w:type="paragraph" w:customStyle="1" w:styleId="StyleCardTextArialNarrow8pt">
    <w:name w:val="Style Card Text + Arial Narrow 8 pt"/>
    <w:link w:val="StyleCardTextArialNarrow8ptChar"/>
    <w:qFormat/>
    <w:rsid w:val="002578B8"/>
    <w:pPr>
      <w:spacing w:after="200" w:line="276" w:lineRule="auto"/>
    </w:pPr>
    <w:rPr>
      <w:rFonts w:ascii="Times New Roman" w:eastAsia="Times New Roman" w:hAnsi="Times New Roman" w:cs="Times New Roman"/>
      <w:sz w:val="20"/>
      <w:szCs w:val="24"/>
    </w:rPr>
  </w:style>
  <w:style w:type="character" w:customStyle="1" w:styleId="TextsmallChar">
    <w:name w:val="Textsmall Char"/>
    <w:basedOn w:val="DefaultParagraphFont"/>
    <w:link w:val="Textsmall"/>
    <w:locked/>
    <w:rsid w:val="002578B8"/>
    <w:rPr>
      <w:rFonts w:ascii="Georgia" w:eastAsia="Times New Roman" w:hAnsi="Georgia"/>
      <w:sz w:val="16"/>
    </w:rPr>
  </w:style>
  <w:style w:type="paragraph" w:customStyle="1" w:styleId="Textsmall">
    <w:name w:val="Textsmall"/>
    <w:basedOn w:val="Normal"/>
    <w:next w:val="Normal"/>
    <w:link w:val="TextsmallChar"/>
    <w:qFormat/>
    <w:rsid w:val="002578B8"/>
    <w:rPr>
      <w:rFonts w:ascii="Georgia" w:eastAsia="Times New Roman" w:hAnsi="Georgia" w:cstheme="minorBidi"/>
      <w:sz w:val="16"/>
    </w:rPr>
  </w:style>
  <w:style w:type="paragraph" w:customStyle="1" w:styleId="cardtextsmall">
    <w:name w:val="card text small"/>
    <w:basedOn w:val="Normal"/>
    <w:uiPriority w:val="99"/>
    <w:qFormat/>
    <w:rsid w:val="002578B8"/>
    <w:rPr>
      <w:rFonts w:ascii="Arial Narrow" w:eastAsia="Times New Roman" w:hAnsi="Arial Narrow"/>
      <w:sz w:val="16"/>
    </w:rPr>
  </w:style>
  <w:style w:type="character" w:customStyle="1" w:styleId="StyleStyle49pt10Char">
    <w:name w:val="Style Style4 + 9 pt10 Char"/>
    <w:basedOn w:val="Style4Char"/>
    <w:link w:val="StyleStyle49pt10"/>
    <w:locked/>
    <w:rsid w:val="002578B8"/>
    <w:rPr>
      <w:rFonts w:ascii="Times New Roman" w:eastAsia="Times New Roman" w:hAnsi="Times New Roman" w:cs="Times New Roman"/>
      <w:sz w:val="20"/>
      <w:szCs w:val="24"/>
      <w:u w:val="single"/>
    </w:rPr>
  </w:style>
  <w:style w:type="paragraph" w:customStyle="1" w:styleId="StyleStyle49pt10">
    <w:name w:val="Style Style4 + 9 pt10"/>
    <w:basedOn w:val="Style4"/>
    <w:link w:val="StyleStyle49pt10Char"/>
    <w:qFormat/>
    <w:rsid w:val="002578B8"/>
    <w:rPr>
      <w:rFonts w:ascii="Times New Roman" w:hAnsi="Times New Roman" w:cs="Times New Roman"/>
      <w:sz w:val="20"/>
      <w:szCs w:val="24"/>
    </w:rPr>
  </w:style>
  <w:style w:type="character" w:customStyle="1" w:styleId="StyleStyle49ptBold7Char">
    <w:name w:val="Style Style4 + 9 pt Bold7 Char"/>
    <w:link w:val="StyleStyle49ptBold7"/>
    <w:locked/>
    <w:rsid w:val="002578B8"/>
    <w:rPr>
      <w:rFonts w:ascii="Times New Roman" w:eastAsia="Times New Roman" w:hAnsi="Times New Roman" w:cs="Times New Roman"/>
      <w:b/>
      <w:bCs/>
      <w:szCs w:val="24"/>
      <w:u w:val="single"/>
    </w:rPr>
  </w:style>
  <w:style w:type="paragraph" w:customStyle="1" w:styleId="StyleStyle49ptBold7">
    <w:name w:val="Style Style4 + 9 pt Bold7"/>
    <w:basedOn w:val="Style4"/>
    <w:link w:val="StyleStyle49ptBold7Char"/>
    <w:qFormat/>
    <w:rsid w:val="002578B8"/>
    <w:rPr>
      <w:rFonts w:ascii="Times New Roman" w:hAnsi="Times New Roman" w:cs="Times New Roman"/>
      <w:b/>
      <w:bCs/>
      <w:sz w:val="22"/>
      <w:szCs w:val="24"/>
    </w:rPr>
  </w:style>
  <w:style w:type="character" w:customStyle="1" w:styleId="NormalUnderlineChar">
    <w:name w:val="Normal Underline Char"/>
    <w:link w:val="NormalUnderline"/>
    <w:locked/>
    <w:rsid w:val="002578B8"/>
    <w:rPr>
      <w:rFonts w:ascii="Georgia" w:eastAsia="Times New Roman" w:hAnsi="Georgia"/>
      <w:sz w:val="24"/>
      <w:u w:val="single"/>
    </w:rPr>
  </w:style>
  <w:style w:type="paragraph" w:customStyle="1" w:styleId="NormalUnderline">
    <w:name w:val="Normal Underline"/>
    <w:basedOn w:val="Normal"/>
    <w:link w:val="NormalUnderlineChar"/>
    <w:qFormat/>
    <w:rsid w:val="002578B8"/>
    <w:pPr>
      <w:ind w:left="288"/>
    </w:pPr>
    <w:rPr>
      <w:rFonts w:ascii="Georgia" w:eastAsia="Times New Roman" w:hAnsi="Georgia" w:cstheme="minorBidi"/>
      <w:sz w:val="24"/>
      <w:u w:val="single"/>
    </w:rPr>
  </w:style>
  <w:style w:type="paragraph" w:customStyle="1" w:styleId="Underlinestyle">
    <w:name w:val="Underline style"/>
    <w:basedOn w:val="Normal"/>
    <w:uiPriority w:val="99"/>
    <w:qFormat/>
    <w:rsid w:val="002578B8"/>
    <w:rPr>
      <w:rFonts w:eastAsia="Times New Roman"/>
      <w:u w:val="single"/>
    </w:rPr>
  </w:style>
  <w:style w:type="paragraph" w:customStyle="1" w:styleId="WW-Default1">
    <w:name w:val="WW-Default1"/>
    <w:basedOn w:val="Normal"/>
    <w:uiPriority w:val="99"/>
    <w:qFormat/>
    <w:rsid w:val="002578B8"/>
    <w:pPr>
      <w:suppressAutoHyphens/>
    </w:pPr>
    <w:rPr>
      <w:rFonts w:eastAsia="Times New Roman"/>
      <w:b/>
      <w:bCs/>
      <w:szCs w:val="20"/>
      <w:lang w:eastAsia="ar-SA"/>
    </w:rPr>
  </w:style>
  <w:style w:type="paragraph" w:customStyle="1" w:styleId="Normal1">
    <w:name w:val="Normal1"/>
    <w:basedOn w:val="BodyText"/>
    <w:qFormat/>
    <w:rsid w:val="002578B8"/>
    <w:pPr>
      <w:suppressAutoHyphens/>
    </w:pPr>
  </w:style>
  <w:style w:type="paragraph" w:customStyle="1" w:styleId="Default">
    <w:name w:val="Default"/>
    <w:qFormat/>
    <w:rsid w:val="002578B8"/>
    <w:pPr>
      <w:autoSpaceDE w:val="0"/>
      <w:autoSpaceDN w:val="0"/>
      <w:adjustRightInd w:val="0"/>
      <w:spacing w:after="0" w:line="240" w:lineRule="auto"/>
    </w:pPr>
    <w:rPr>
      <w:rFonts w:ascii="Candara" w:eastAsia="Calibri" w:hAnsi="Candara" w:cs="Candara"/>
      <w:color w:val="000000"/>
      <w:sz w:val="24"/>
      <w:szCs w:val="24"/>
    </w:rPr>
  </w:style>
  <w:style w:type="paragraph" w:customStyle="1" w:styleId="CardStyle">
    <w:name w:val="Card Style"/>
    <w:basedOn w:val="Normal"/>
    <w:link w:val="CardStyleChar"/>
    <w:qFormat/>
    <w:rsid w:val="002578B8"/>
    <w:rPr>
      <w:rFonts w:eastAsia="Times New Roman"/>
    </w:rPr>
  </w:style>
  <w:style w:type="character" w:customStyle="1" w:styleId="Stylecard11ptChar">
    <w:name w:val="Style card + 11 pt Char"/>
    <w:link w:val="Stylecard11pt"/>
    <w:locked/>
    <w:rsid w:val="002578B8"/>
    <w:rPr>
      <w:rFonts w:ascii="Georgia" w:eastAsia="SimSun" w:hAnsi="Georgia"/>
      <w:sz w:val="20"/>
      <w:lang w:eastAsia="zh-CN"/>
    </w:rPr>
  </w:style>
  <w:style w:type="paragraph" w:customStyle="1" w:styleId="Stylecard11pt">
    <w:name w:val="Style card + 11 pt"/>
    <w:basedOn w:val="Normal"/>
    <w:link w:val="Stylecard11ptChar"/>
    <w:qFormat/>
    <w:rsid w:val="002578B8"/>
    <w:pPr>
      <w:ind w:left="288" w:right="288"/>
    </w:pPr>
    <w:rPr>
      <w:rFonts w:ascii="Georgia" w:eastAsia="SimSun" w:hAnsi="Georgia" w:cstheme="minorBidi"/>
      <w:sz w:val="20"/>
      <w:lang w:eastAsia="zh-CN"/>
    </w:rPr>
  </w:style>
  <w:style w:type="character" w:customStyle="1" w:styleId="Stylecard11ptUnderlineChar">
    <w:name w:val="Style card + 11 pt Underline Char"/>
    <w:link w:val="Stylecard11ptUnderline"/>
    <w:locked/>
    <w:rsid w:val="002578B8"/>
    <w:rPr>
      <w:rFonts w:ascii="Georgia" w:eastAsia="SimSun" w:hAnsi="Georgia"/>
      <w:sz w:val="20"/>
      <w:u w:val="single"/>
      <w:lang w:eastAsia="zh-CN"/>
    </w:rPr>
  </w:style>
  <w:style w:type="paragraph" w:customStyle="1" w:styleId="Stylecard11ptUnderline">
    <w:name w:val="Style card + 11 pt Underline"/>
    <w:basedOn w:val="Normal"/>
    <w:link w:val="Stylecard11ptUnderlineChar"/>
    <w:qFormat/>
    <w:rsid w:val="002578B8"/>
    <w:pPr>
      <w:ind w:left="288" w:right="288"/>
    </w:pPr>
    <w:rPr>
      <w:rFonts w:ascii="Georgia" w:eastAsia="SimSun" w:hAnsi="Georgia" w:cstheme="minorBidi"/>
      <w:sz w:val="20"/>
      <w:u w:val="single"/>
      <w:lang w:eastAsia="zh-CN"/>
    </w:rPr>
  </w:style>
  <w:style w:type="character" w:customStyle="1" w:styleId="citenon-boldChar">
    <w:name w:val="cite non-bold Char"/>
    <w:link w:val="citenon-bold"/>
    <w:locked/>
    <w:rsid w:val="002578B8"/>
    <w:rPr>
      <w:rFonts w:ascii="Garamond" w:eastAsia="Times New Roman" w:hAnsi="Garamond"/>
      <w:sz w:val="24"/>
      <w:szCs w:val="20"/>
    </w:rPr>
  </w:style>
  <w:style w:type="paragraph" w:customStyle="1" w:styleId="citenon-bold">
    <w:name w:val="cite non-bold"/>
    <w:basedOn w:val="Normal"/>
    <w:link w:val="citenon-boldChar"/>
    <w:qFormat/>
    <w:rsid w:val="002578B8"/>
    <w:rPr>
      <w:rFonts w:ascii="Garamond" w:eastAsia="Times New Roman" w:hAnsi="Garamond" w:cstheme="minorBidi"/>
      <w:sz w:val="24"/>
      <w:szCs w:val="20"/>
    </w:rPr>
  </w:style>
  <w:style w:type="character" w:customStyle="1" w:styleId="tinyChar">
    <w:name w:val="tiny Char"/>
    <w:link w:val="tiny"/>
    <w:locked/>
    <w:rsid w:val="002578B8"/>
    <w:rPr>
      <w:rFonts w:ascii="Times New Roman" w:eastAsia="Malgun Gothic" w:hAnsi="Times New Roman" w:cs="Times New Roman"/>
      <w:sz w:val="20"/>
      <w:szCs w:val="20"/>
      <w:lang w:eastAsia="ko-KR"/>
    </w:rPr>
  </w:style>
  <w:style w:type="paragraph" w:customStyle="1" w:styleId="tiny">
    <w:name w:val="tiny"/>
    <w:next w:val="Normal"/>
    <w:link w:val="tinyChar"/>
    <w:autoRedefine/>
    <w:qFormat/>
    <w:rsid w:val="002578B8"/>
    <w:pPr>
      <w:spacing w:after="0" w:line="240" w:lineRule="auto"/>
      <w:contextualSpacing/>
    </w:pPr>
    <w:rPr>
      <w:rFonts w:ascii="Times New Roman" w:eastAsia="Malgun Gothic" w:hAnsi="Times New Roman" w:cs="Times New Roman"/>
      <w:sz w:val="20"/>
      <w:szCs w:val="20"/>
      <w:lang w:eastAsia="ko-KR"/>
    </w:rPr>
  </w:style>
  <w:style w:type="character" w:customStyle="1" w:styleId="StyleHeading2Heading2CharCharCharCharCharCharCharCharCChar">
    <w:name w:val="Style Heading 2Heading 2 CharChar Char Char CharChar Char Char C... Char"/>
    <w:basedOn w:val="DefaultParagraphFont"/>
    <w:link w:val="StyleHeading2Heading2CharCharCharCharCharCharCharCharC"/>
    <w:locked/>
    <w:rsid w:val="002578B8"/>
    <w:rPr>
      <w:rFonts w:ascii="Georgia" w:eastAsia="Times New Roman" w:hAnsi="Georgia" w:cs="Arial"/>
      <w:b/>
      <w:sz w:val="24"/>
      <w:szCs w:val="28"/>
    </w:rPr>
  </w:style>
  <w:style w:type="paragraph" w:customStyle="1" w:styleId="StyleHeading2Heading2CharCharCharCharCharCharCharCharC">
    <w:name w:val="Style Heading 2Heading 2 CharChar Char Char CharChar Char Char C..."/>
    <w:basedOn w:val="Heading2"/>
    <w:link w:val="StyleHeading2Heading2CharCharCharCharCharCharCharCharCChar"/>
    <w:qFormat/>
    <w:rsid w:val="002578B8"/>
    <w:pPr>
      <w:keepLines w:val="0"/>
      <w:spacing w:before="240" w:after="60"/>
      <w:jc w:val="left"/>
    </w:pPr>
    <w:rPr>
      <w:rFonts w:ascii="Georgia" w:eastAsia="Times New Roman" w:hAnsi="Georgia" w:cs="Arial"/>
      <w:sz w:val="24"/>
      <w:szCs w:val="28"/>
      <w:u w:val="none"/>
    </w:rPr>
  </w:style>
  <w:style w:type="paragraph" w:customStyle="1" w:styleId="Style23">
    <w:name w:val="Style23"/>
    <w:basedOn w:val="Normal"/>
    <w:uiPriority w:val="99"/>
    <w:qFormat/>
    <w:rsid w:val="002578B8"/>
    <w:pPr>
      <w:widowControl w:val="0"/>
      <w:autoSpaceDE w:val="0"/>
      <w:autoSpaceDN w:val="0"/>
      <w:adjustRightInd w:val="0"/>
      <w:spacing w:line="209" w:lineRule="exact"/>
    </w:pPr>
    <w:rPr>
      <w:rFonts w:eastAsia="SimSun"/>
      <w:sz w:val="24"/>
    </w:rPr>
  </w:style>
  <w:style w:type="character" w:customStyle="1" w:styleId="TagtemplateChar">
    <w:name w:val="Tagtemplate Char"/>
    <w:basedOn w:val="DefaultParagraphFont"/>
    <w:link w:val="Tagtemplate"/>
    <w:locked/>
    <w:rsid w:val="002578B8"/>
    <w:rPr>
      <w:rFonts w:ascii="Arial" w:eastAsia="Calibri" w:hAnsi="Arial" w:cs="Arial"/>
      <w:b/>
      <w:sz w:val="24"/>
    </w:rPr>
  </w:style>
  <w:style w:type="paragraph" w:customStyle="1" w:styleId="Tagtemplate">
    <w:name w:val="Tagtemplate"/>
    <w:basedOn w:val="Normal"/>
    <w:link w:val="TagtemplateChar"/>
    <w:autoRedefine/>
    <w:qFormat/>
    <w:rsid w:val="002578B8"/>
    <w:pPr>
      <w:keepNext/>
      <w:keepLines/>
    </w:pPr>
    <w:rPr>
      <w:rFonts w:ascii="Arial" w:eastAsia="Calibri" w:hAnsi="Arial" w:cs="Arial"/>
      <w:b/>
      <w:sz w:val="24"/>
    </w:rPr>
  </w:style>
  <w:style w:type="paragraph" w:customStyle="1" w:styleId="Citation-FirstLine">
    <w:name w:val="Citation - First Line"/>
    <w:basedOn w:val="Normal"/>
    <w:next w:val="Normal"/>
    <w:autoRedefine/>
    <w:qFormat/>
    <w:rsid w:val="002578B8"/>
    <w:pPr>
      <w:spacing w:line="240" w:lineRule="atLeast"/>
      <w:jc w:val="both"/>
    </w:pPr>
    <w:rPr>
      <w:rFonts w:ascii="Book Antiqua" w:eastAsia="Times New Roman" w:hAnsi="Book Antiqua"/>
      <w:sz w:val="16"/>
    </w:rPr>
  </w:style>
  <w:style w:type="character" w:customStyle="1" w:styleId="Citation-CompleteChar">
    <w:name w:val="Citation - Complete Char"/>
    <w:basedOn w:val="DefaultParagraphFont"/>
    <w:link w:val="Citation-Complete"/>
    <w:locked/>
    <w:rsid w:val="002578B8"/>
    <w:rPr>
      <w:rFonts w:ascii="Book Antiqua" w:eastAsia="Times New Roman" w:hAnsi="Book Antiqua"/>
      <w:sz w:val="16"/>
    </w:rPr>
  </w:style>
  <w:style w:type="paragraph" w:customStyle="1" w:styleId="Citation-Complete">
    <w:name w:val="Citation - Complete"/>
    <w:basedOn w:val="Normal"/>
    <w:next w:val="Normal"/>
    <w:link w:val="Citation-CompleteChar"/>
    <w:autoRedefine/>
    <w:qFormat/>
    <w:rsid w:val="002578B8"/>
    <w:pPr>
      <w:spacing w:after="120"/>
      <w:jc w:val="both"/>
    </w:pPr>
    <w:rPr>
      <w:rFonts w:ascii="Book Antiqua" w:eastAsia="Times New Roman" w:hAnsi="Book Antiqua" w:cstheme="minorBidi"/>
      <w:sz w:val="16"/>
    </w:rPr>
  </w:style>
  <w:style w:type="paragraph" w:customStyle="1" w:styleId="TagCite0">
    <w:name w:val="Tag/Cite"/>
    <w:basedOn w:val="Normal"/>
    <w:qFormat/>
    <w:rsid w:val="002578B8"/>
    <w:rPr>
      <w:rFonts w:eastAsia="Times New Roman"/>
      <w:b/>
    </w:rPr>
  </w:style>
  <w:style w:type="character" w:customStyle="1" w:styleId="BoldandUnderlineChar">
    <w:name w:val="Bold and Underline Char"/>
    <w:basedOn w:val="DefaultParagraphFont"/>
    <w:link w:val="BoldandUnderline"/>
    <w:locked/>
    <w:rsid w:val="002578B8"/>
    <w:rPr>
      <w:b/>
      <w:sz w:val="24"/>
      <w:u w:val="single"/>
    </w:rPr>
  </w:style>
  <w:style w:type="paragraph" w:customStyle="1" w:styleId="BoldandUnderline">
    <w:name w:val="Bold and Underline"/>
    <w:basedOn w:val="Normal"/>
    <w:link w:val="BoldandUnderlineChar"/>
    <w:qFormat/>
    <w:rsid w:val="002578B8"/>
    <w:rPr>
      <w:rFonts w:asciiTheme="minorHAnsi" w:hAnsiTheme="minorHAnsi" w:cstheme="minorBidi"/>
      <w:b/>
      <w:sz w:val="24"/>
      <w:u w:val="single"/>
    </w:rPr>
  </w:style>
  <w:style w:type="character" w:customStyle="1" w:styleId="StyleStyle49ptBold3Char">
    <w:name w:val="Style Style4 + 9 pt Bold3 Char"/>
    <w:basedOn w:val="Style4Char"/>
    <w:link w:val="StyleStyle49ptBold3"/>
    <w:locked/>
    <w:rsid w:val="002578B8"/>
    <w:rPr>
      <w:rFonts w:ascii="Times New Roman" w:eastAsia="Times New Roman" w:hAnsi="Times New Roman" w:cs="Times New Roman"/>
      <w:b/>
      <w:bCs/>
      <w:sz w:val="20"/>
      <w:szCs w:val="24"/>
      <w:u w:val="single"/>
    </w:rPr>
  </w:style>
  <w:style w:type="paragraph" w:customStyle="1" w:styleId="StyleStyle49ptBold3">
    <w:name w:val="Style Style4 + 9 pt Bold3"/>
    <w:basedOn w:val="Style4"/>
    <w:link w:val="StyleStyle49ptBold3Char"/>
    <w:qFormat/>
    <w:rsid w:val="002578B8"/>
    <w:rPr>
      <w:rFonts w:ascii="Times New Roman" w:hAnsi="Times New Roman" w:cs="Times New Roman"/>
      <w:b/>
      <w:bCs/>
      <w:sz w:val="20"/>
      <w:szCs w:val="24"/>
    </w:rPr>
  </w:style>
  <w:style w:type="character" w:customStyle="1" w:styleId="StyleUnderlining11ptChar">
    <w:name w:val="Style Underlining + 11 pt Char"/>
    <w:basedOn w:val="UnderliningChar"/>
    <w:link w:val="StyleUnderlining11pt"/>
    <w:locked/>
    <w:rsid w:val="002578B8"/>
    <w:rPr>
      <w:rFonts w:ascii="Times New Roman" w:eastAsia="Times New Roman" w:hAnsi="Times New Roman" w:cs="Times New Roman"/>
      <w:sz w:val="20"/>
      <w:u w:val="single"/>
      <w:lang w:val="en-GB"/>
    </w:rPr>
  </w:style>
  <w:style w:type="paragraph" w:customStyle="1" w:styleId="StyleUnderlining11pt">
    <w:name w:val="Style Underlining + 11 pt"/>
    <w:basedOn w:val="Underlining"/>
    <w:link w:val="StyleUnderlining11ptChar"/>
    <w:qFormat/>
    <w:rsid w:val="002578B8"/>
    <w:rPr>
      <w:rFonts w:eastAsia="Times New Roman"/>
      <w:sz w:val="20"/>
      <w:lang w:val="en-GB"/>
    </w:rPr>
  </w:style>
  <w:style w:type="character" w:customStyle="1" w:styleId="StyleStyleMicroText7ptArialNarrow10ptChar">
    <w:name w:val="Style Style MicroText + 7 pt + Arial Narrow 10 pt Char"/>
    <w:basedOn w:val="DefaultParagraphFont"/>
    <w:link w:val="StyleStyleMicroText7ptArialNarrow10pt"/>
    <w:locked/>
    <w:rsid w:val="002578B8"/>
    <w:rPr>
      <w:rFonts w:ascii="Georgia" w:eastAsia="Times New Roman" w:hAnsi="Georgia"/>
      <w:sz w:val="24"/>
    </w:rPr>
  </w:style>
  <w:style w:type="paragraph" w:customStyle="1" w:styleId="StyleStyleMicroText7ptArialNarrow10pt">
    <w:name w:val="Style Style MicroText + 7 pt + Arial Narrow 10 pt"/>
    <w:basedOn w:val="Normal"/>
    <w:link w:val="StyleStyleMicroText7ptArialNarrow10ptChar"/>
    <w:qFormat/>
    <w:rsid w:val="002578B8"/>
    <w:rPr>
      <w:rFonts w:ascii="Georgia" w:eastAsia="Times New Roman" w:hAnsi="Georgia" w:cstheme="minorBidi"/>
      <w:sz w:val="24"/>
    </w:rPr>
  </w:style>
  <w:style w:type="character" w:customStyle="1" w:styleId="Stylecard11ptBoldUnderlineChar">
    <w:name w:val="Style card + 11 pt Bold Underline Char"/>
    <w:basedOn w:val="cardChar"/>
    <w:link w:val="Stylecard11ptBoldUnderline"/>
    <w:locked/>
    <w:rsid w:val="002578B8"/>
    <w:rPr>
      <w:rFonts w:ascii="Times New Roman" w:eastAsia="SimSun" w:hAnsi="Times New Roman" w:cs="Times New Roman"/>
      <w:b/>
      <w:bCs/>
      <w:kern w:val="32"/>
      <w:sz w:val="20"/>
      <w:szCs w:val="20"/>
      <w:u w:val="single"/>
      <w:lang w:eastAsia="zh-CN"/>
    </w:rPr>
  </w:style>
  <w:style w:type="paragraph" w:customStyle="1" w:styleId="Stylecard11ptBoldUnderline">
    <w:name w:val="Style card + 11 pt Bold Underline"/>
    <w:basedOn w:val="Normal"/>
    <w:link w:val="Stylecard11ptBoldUnderlineChar"/>
    <w:qFormat/>
    <w:rsid w:val="002578B8"/>
    <w:pPr>
      <w:ind w:left="288" w:right="288"/>
    </w:pPr>
    <w:rPr>
      <w:rFonts w:eastAsia="SimSun"/>
      <w:b/>
      <w:bCs/>
      <w:kern w:val="32"/>
      <w:sz w:val="20"/>
      <w:szCs w:val="20"/>
      <w:u w:val="single"/>
      <w:lang w:eastAsia="zh-CN"/>
    </w:rPr>
  </w:style>
  <w:style w:type="character" w:customStyle="1" w:styleId="Cards1Char">
    <w:name w:val="Cards1 Char"/>
    <w:basedOn w:val="DefaultParagraphFont"/>
    <w:link w:val="Cards1"/>
    <w:locked/>
    <w:rsid w:val="002578B8"/>
    <w:rPr>
      <w:rFonts w:ascii="Georgia" w:eastAsia="Times New Roman" w:hAnsi="Georgia"/>
      <w:sz w:val="24"/>
      <w:u w:val="single"/>
    </w:rPr>
  </w:style>
  <w:style w:type="paragraph" w:customStyle="1" w:styleId="Cards1">
    <w:name w:val="Cards1"/>
    <w:basedOn w:val="Normal"/>
    <w:link w:val="Cards1Char"/>
    <w:qFormat/>
    <w:rsid w:val="002578B8"/>
    <w:pPr>
      <w:ind w:left="288"/>
    </w:pPr>
    <w:rPr>
      <w:rFonts w:ascii="Georgia" w:eastAsia="Times New Roman" w:hAnsi="Georgia" w:cstheme="minorBidi"/>
      <w:sz w:val="24"/>
      <w:u w:val="single"/>
    </w:rPr>
  </w:style>
  <w:style w:type="character" w:customStyle="1" w:styleId="StyleCardTextTimesNewRoman11ptUnderlineChar">
    <w:name w:val="Style Card Text + Times New Roman 11 pt Underline Char"/>
    <w:link w:val="StyleCardTextTimesNewRoman11ptUnderline"/>
    <w:locked/>
    <w:rsid w:val="002578B8"/>
    <w:rPr>
      <w:rFonts w:ascii="Calibri" w:eastAsia="Calibri" w:hAnsi="Calibri"/>
      <w:u w:val="single"/>
    </w:rPr>
  </w:style>
  <w:style w:type="paragraph" w:customStyle="1" w:styleId="StyleCardTextTimesNewRoman11ptUnderline">
    <w:name w:val="Style Card Text + Times New Roman 11 pt Underline"/>
    <w:link w:val="StyleCardTextTimesNewRoman11ptUnderlineChar"/>
    <w:qFormat/>
    <w:rsid w:val="002578B8"/>
    <w:pPr>
      <w:spacing w:after="200" w:line="276" w:lineRule="auto"/>
      <w:contextualSpacing/>
    </w:pPr>
    <w:rPr>
      <w:rFonts w:ascii="Calibri" w:eastAsia="Calibri" w:hAnsi="Calibri"/>
      <w:u w:val="single"/>
    </w:rPr>
  </w:style>
  <w:style w:type="character" w:customStyle="1" w:styleId="Stylecard8ptChar">
    <w:name w:val="Style card + 8 pt Char"/>
    <w:basedOn w:val="cardChar"/>
    <w:link w:val="Stylecard8pt"/>
    <w:locked/>
    <w:rsid w:val="002578B8"/>
    <w:rPr>
      <w:rFonts w:ascii="Times New Roman" w:eastAsia="Times New Roman" w:hAnsi="Times New Roman" w:cs="Times New Roman"/>
      <w:kern w:val="32"/>
      <w:sz w:val="20"/>
      <w:szCs w:val="20"/>
      <w:lang w:eastAsia="ar-SA"/>
    </w:rPr>
  </w:style>
  <w:style w:type="paragraph" w:customStyle="1" w:styleId="Stylecard8pt">
    <w:name w:val="Style card + 8 pt"/>
    <w:basedOn w:val="Normal"/>
    <w:link w:val="Stylecard8ptChar"/>
    <w:qFormat/>
    <w:rsid w:val="002578B8"/>
    <w:pPr>
      <w:ind w:left="288" w:right="288"/>
    </w:pPr>
    <w:rPr>
      <w:rFonts w:eastAsia="Times New Roman"/>
      <w:kern w:val="32"/>
      <w:sz w:val="20"/>
      <w:szCs w:val="20"/>
      <w:lang w:eastAsia="ar-SA"/>
    </w:rPr>
  </w:style>
  <w:style w:type="paragraph" w:customStyle="1" w:styleId="loose">
    <w:name w:val="loose"/>
    <w:basedOn w:val="Normal"/>
    <w:qFormat/>
    <w:rsid w:val="002578B8"/>
    <w:pPr>
      <w:spacing w:before="100" w:beforeAutospacing="1" w:after="100" w:afterAutospacing="1"/>
    </w:pPr>
    <w:rPr>
      <w:rFonts w:eastAsia="Times New Roman"/>
      <w:sz w:val="24"/>
    </w:rPr>
  </w:style>
  <w:style w:type="paragraph" w:customStyle="1" w:styleId="emactive">
    <w:name w:val="emactive"/>
    <w:basedOn w:val="Normal"/>
    <w:uiPriority w:val="99"/>
    <w:qFormat/>
    <w:rsid w:val="002578B8"/>
    <w:pPr>
      <w:spacing w:before="100" w:beforeAutospacing="1" w:after="100" w:afterAutospacing="1"/>
    </w:pPr>
    <w:rPr>
      <w:rFonts w:eastAsia="Times New Roman"/>
      <w:sz w:val="24"/>
    </w:rPr>
  </w:style>
  <w:style w:type="paragraph" w:customStyle="1" w:styleId="emready">
    <w:name w:val="emready"/>
    <w:basedOn w:val="Normal"/>
    <w:uiPriority w:val="99"/>
    <w:qFormat/>
    <w:rsid w:val="002578B8"/>
    <w:pPr>
      <w:spacing w:before="100" w:beforeAutospacing="1" w:after="100" w:afterAutospacing="1"/>
    </w:pPr>
    <w:rPr>
      <w:rFonts w:eastAsia="Times New Roman"/>
      <w:sz w:val="24"/>
    </w:rPr>
  </w:style>
  <w:style w:type="character" w:customStyle="1" w:styleId="evidencetextChar1">
    <w:name w:val="evidence text Char1"/>
    <w:link w:val="evidencetext"/>
    <w:locked/>
    <w:rsid w:val="002578B8"/>
    <w:rPr>
      <w:rFonts w:ascii="Arial" w:hAnsi="Arial" w:cs="Arial"/>
      <w:color w:val="000000"/>
      <w:sz w:val="16"/>
    </w:rPr>
  </w:style>
  <w:style w:type="paragraph" w:customStyle="1" w:styleId="evidencetext">
    <w:name w:val="evidence text"/>
    <w:basedOn w:val="Normal"/>
    <w:link w:val="evidencetextChar1"/>
    <w:qFormat/>
    <w:rsid w:val="002578B8"/>
    <w:pPr>
      <w:ind w:left="1008" w:right="720"/>
    </w:pPr>
    <w:rPr>
      <w:rFonts w:ascii="Arial" w:hAnsi="Arial" w:cs="Arial"/>
      <w:color w:val="000000"/>
      <w:sz w:val="16"/>
    </w:rPr>
  </w:style>
  <w:style w:type="character" w:customStyle="1" w:styleId="UnderlinedCardTextChar">
    <w:name w:val="Underlined Card Text Char"/>
    <w:link w:val="UnderlinedCardText"/>
    <w:locked/>
    <w:rsid w:val="002578B8"/>
    <w:rPr>
      <w:rFonts w:ascii="Georgia" w:hAnsi="Georgia"/>
      <w:sz w:val="24"/>
      <w:u w:val="single"/>
    </w:rPr>
  </w:style>
  <w:style w:type="paragraph" w:customStyle="1" w:styleId="UnderlinedCardText">
    <w:name w:val="Underlined Card Text"/>
    <w:basedOn w:val="Normal"/>
    <w:link w:val="UnderlinedCardTextChar"/>
    <w:qFormat/>
    <w:rsid w:val="002578B8"/>
    <w:pPr>
      <w:spacing w:after="200"/>
    </w:pPr>
    <w:rPr>
      <w:rFonts w:ascii="Georgia" w:hAnsi="Georgia" w:cstheme="minorBidi"/>
      <w:sz w:val="24"/>
      <w:u w:val="single"/>
    </w:rPr>
  </w:style>
  <w:style w:type="character" w:customStyle="1" w:styleId="BlockTitleChar">
    <w:name w:val="Block Title Char"/>
    <w:aliases w:val="Heading Char Char,HEADER Char,Heading 1 - block Char"/>
    <w:link w:val="BlockTitle"/>
    <w:locked/>
    <w:rsid w:val="002578B8"/>
    <w:rPr>
      <w:rFonts w:ascii="Georgia" w:eastAsia="Times New Roman" w:hAnsi="Georgia" w:cs="Arial"/>
      <w:b/>
      <w:kern w:val="32"/>
      <w:sz w:val="52"/>
      <w:szCs w:val="32"/>
    </w:rPr>
  </w:style>
  <w:style w:type="paragraph" w:customStyle="1" w:styleId="BlockTitle">
    <w:name w:val="Block Title"/>
    <w:basedOn w:val="Heading1"/>
    <w:next w:val="Normal"/>
    <w:link w:val="BlockTitleChar"/>
    <w:qFormat/>
    <w:rsid w:val="002578B8"/>
    <w:pPr>
      <w:keepLines w:val="0"/>
      <w:spacing w:before="0" w:after="240"/>
    </w:pPr>
    <w:rPr>
      <w:rFonts w:ascii="Georgia" w:eastAsia="Times New Roman" w:hAnsi="Georgia" w:cs="Arial"/>
      <w:kern w:val="32"/>
    </w:rPr>
  </w:style>
  <w:style w:type="character" w:customStyle="1" w:styleId="CardTagandCiteChar">
    <w:name w:val="Card Tag and Cite Char"/>
    <w:link w:val="CardTagandCite"/>
    <w:locked/>
    <w:rsid w:val="002578B8"/>
    <w:rPr>
      <w:rFonts w:ascii="Arial Narrow" w:hAnsi="Arial Narrow"/>
      <w:b/>
      <w:color w:val="000000"/>
      <w:sz w:val="26"/>
    </w:rPr>
  </w:style>
  <w:style w:type="paragraph" w:customStyle="1" w:styleId="CardTagandCite">
    <w:name w:val="Card Tag and Cite"/>
    <w:basedOn w:val="Normal"/>
    <w:next w:val="Normal"/>
    <w:link w:val="CardTagandCiteChar"/>
    <w:qFormat/>
    <w:rsid w:val="002578B8"/>
    <w:rPr>
      <w:rFonts w:ascii="Arial Narrow" w:hAnsi="Arial Narrow" w:cstheme="minorBidi"/>
      <w:b/>
      <w:color w:val="000000"/>
      <w:sz w:val="26"/>
    </w:rPr>
  </w:style>
  <w:style w:type="character" w:customStyle="1" w:styleId="MinimizeChar">
    <w:name w:val="Minimize Char"/>
    <w:link w:val="Minimize"/>
    <w:locked/>
    <w:rsid w:val="002578B8"/>
    <w:rPr>
      <w:rFonts w:ascii="Georgia" w:eastAsia="Times New Roman" w:hAnsi="Georgia" w:cs="Times New Roman"/>
      <w:color w:val="000000"/>
      <w:sz w:val="12"/>
      <w:szCs w:val="20"/>
    </w:rPr>
  </w:style>
  <w:style w:type="paragraph" w:customStyle="1" w:styleId="Minimize">
    <w:name w:val="Minimize"/>
    <w:basedOn w:val="Normal"/>
    <w:next w:val="Normal"/>
    <w:link w:val="MinimizeChar"/>
    <w:qFormat/>
    <w:rsid w:val="002578B8"/>
    <w:pPr>
      <w:widowControl w:val="0"/>
      <w:autoSpaceDE w:val="0"/>
      <w:autoSpaceDN w:val="0"/>
      <w:adjustRightInd w:val="0"/>
      <w:ind w:left="288" w:right="288"/>
    </w:pPr>
    <w:rPr>
      <w:rFonts w:ascii="Georgia" w:eastAsia="Times New Roman" w:hAnsi="Georgia"/>
      <w:color w:val="000000"/>
      <w:sz w:val="12"/>
      <w:szCs w:val="20"/>
    </w:rPr>
  </w:style>
  <w:style w:type="paragraph" w:customStyle="1" w:styleId="Paste">
    <w:name w:val="Paste"/>
    <w:basedOn w:val="Normal"/>
    <w:qFormat/>
    <w:rsid w:val="002578B8"/>
    <w:rPr>
      <w:rFonts w:ascii="Arial Narrow" w:eastAsia="Times New Roman" w:hAnsi="Arial Narrow"/>
      <w:sz w:val="16"/>
    </w:rPr>
  </w:style>
  <w:style w:type="character" w:customStyle="1" w:styleId="StyleStyle49ptChar">
    <w:name w:val="Style Style4 + 9 pt Char"/>
    <w:link w:val="StyleStyle49pt"/>
    <w:locked/>
    <w:rsid w:val="002578B8"/>
    <w:rPr>
      <w:rFonts w:ascii="Georgia" w:eastAsia="Times New Roman" w:hAnsi="Georgia"/>
      <w:sz w:val="24"/>
      <w:u w:val="single"/>
    </w:rPr>
  </w:style>
  <w:style w:type="paragraph" w:customStyle="1" w:styleId="StyleStyle49pt">
    <w:name w:val="Style Style4 + 9 pt"/>
    <w:basedOn w:val="Normal"/>
    <w:link w:val="StyleStyle49ptChar"/>
    <w:qFormat/>
    <w:rsid w:val="002578B8"/>
    <w:rPr>
      <w:rFonts w:ascii="Georgia" w:eastAsia="Times New Roman" w:hAnsi="Georgia" w:cstheme="minorBidi"/>
      <w:sz w:val="24"/>
      <w:u w:val="single"/>
    </w:rPr>
  </w:style>
  <w:style w:type="character" w:customStyle="1" w:styleId="UnderlineCharCharCharCharChar">
    <w:name w:val="Underline Char Char Char Char Char"/>
    <w:link w:val="UnderlineCharCharCharChar"/>
    <w:locked/>
    <w:rsid w:val="002578B8"/>
    <w:rPr>
      <w:rFonts w:ascii="Georgia" w:eastAsia="Times New Roman" w:hAnsi="Georgia"/>
      <w:sz w:val="24"/>
      <w:u w:val="single"/>
    </w:rPr>
  </w:style>
  <w:style w:type="character" w:customStyle="1" w:styleId="BoldandUnderlineCharCharCharCharCharChar">
    <w:name w:val="Bold and Underline Char Char Char Char Char Char"/>
    <w:link w:val="BoldandUnderlineCharCharCharCharChar"/>
    <w:locked/>
    <w:rsid w:val="002578B8"/>
    <w:rPr>
      <w:rFonts w:ascii="Georgia" w:eastAsia="Times New Roman" w:hAnsi="Georgia"/>
      <w:b/>
      <w:sz w:val="24"/>
      <w:u w:val="single"/>
    </w:rPr>
  </w:style>
  <w:style w:type="paragraph" w:customStyle="1" w:styleId="BoldandUnderlineCharCharCharCharChar">
    <w:name w:val="Bold and Underline Char Char Char Char Char"/>
    <w:basedOn w:val="Normal"/>
    <w:link w:val="BoldandUnderlineCharCharCharCharCharChar"/>
    <w:qFormat/>
    <w:rsid w:val="002578B8"/>
    <w:rPr>
      <w:rFonts w:ascii="Georgia" w:eastAsia="Times New Roman" w:hAnsi="Georgia" w:cstheme="minorBidi"/>
      <w:b/>
      <w:sz w:val="24"/>
      <w:u w:val="single"/>
    </w:rPr>
  </w:style>
  <w:style w:type="character" w:customStyle="1" w:styleId="MicroTextChar">
    <w:name w:val="MicroText Char"/>
    <w:link w:val="MicroText"/>
    <w:locked/>
    <w:rsid w:val="002578B8"/>
    <w:rPr>
      <w:rFonts w:ascii="Arial Narrow" w:hAnsi="Arial Narrow"/>
      <w:sz w:val="12"/>
    </w:rPr>
  </w:style>
  <w:style w:type="paragraph" w:customStyle="1" w:styleId="MicroText">
    <w:name w:val="MicroText"/>
    <w:basedOn w:val="Normal"/>
    <w:next w:val="Normal"/>
    <w:link w:val="MicroTextChar"/>
    <w:qFormat/>
    <w:rsid w:val="002578B8"/>
    <w:rPr>
      <w:rFonts w:ascii="Arial Narrow" w:hAnsi="Arial Narrow" w:cstheme="minorBidi"/>
      <w:sz w:val="12"/>
    </w:rPr>
  </w:style>
  <w:style w:type="character" w:customStyle="1" w:styleId="HeadingsBaseChar">
    <w:name w:val="Headings Base Char"/>
    <w:link w:val="HeadingsBase"/>
    <w:locked/>
    <w:rsid w:val="002578B8"/>
    <w:rPr>
      <w:rFonts w:ascii="Georgia" w:eastAsia="Times New Roman" w:hAnsi="Georgia" w:cs="Times New Roman"/>
      <w:b/>
      <w:kern w:val="32"/>
      <w:sz w:val="32"/>
      <w:szCs w:val="20"/>
    </w:rPr>
  </w:style>
  <w:style w:type="paragraph" w:customStyle="1" w:styleId="HeadingsBase">
    <w:name w:val="Headings Base"/>
    <w:basedOn w:val="Normal"/>
    <w:link w:val="HeadingsBaseChar"/>
    <w:qFormat/>
    <w:rsid w:val="002578B8"/>
    <w:pPr>
      <w:keepNext/>
      <w:keepLines/>
      <w:suppressAutoHyphens/>
      <w:spacing w:before="20" w:after="120"/>
      <w:jc w:val="center"/>
    </w:pPr>
    <w:rPr>
      <w:rFonts w:ascii="Georgia" w:eastAsia="Times New Roman" w:hAnsi="Georgia"/>
      <w:b/>
      <w:kern w:val="32"/>
      <w:sz w:val="32"/>
      <w:szCs w:val="20"/>
    </w:rPr>
  </w:style>
  <w:style w:type="paragraph" w:customStyle="1" w:styleId="HeadingFake">
    <w:name w:val="Heading Fake"/>
    <w:basedOn w:val="Heading3"/>
    <w:qFormat/>
    <w:rsid w:val="002578B8"/>
    <w:pPr>
      <w:suppressAutoHyphens/>
      <w:spacing w:before="20"/>
      <w:outlineLvl w:val="9"/>
    </w:pPr>
    <w:rPr>
      <w:rFonts w:eastAsia="Times New Roman" w:cs="Arial"/>
      <w:kern w:val="32"/>
      <w:szCs w:val="26"/>
    </w:rPr>
  </w:style>
  <w:style w:type="paragraph" w:customStyle="1" w:styleId="SchoolPaper">
    <w:name w:val="School Paper"/>
    <w:basedOn w:val="Normal"/>
    <w:qFormat/>
    <w:rsid w:val="002578B8"/>
    <w:pPr>
      <w:spacing w:line="480" w:lineRule="auto"/>
      <w:ind w:firstLine="720"/>
    </w:pPr>
    <w:rPr>
      <w:rFonts w:eastAsia="Times New Roman"/>
      <w:kern w:val="32"/>
      <w:szCs w:val="20"/>
    </w:rPr>
  </w:style>
  <w:style w:type="paragraph" w:customStyle="1" w:styleId="SchoolBlockQuote">
    <w:name w:val="School Block Quote"/>
    <w:basedOn w:val="SchoolPaper"/>
    <w:qFormat/>
    <w:rsid w:val="002578B8"/>
  </w:style>
  <w:style w:type="paragraph" w:customStyle="1" w:styleId="SchoolWorksCited">
    <w:name w:val="School Works Cited"/>
    <w:basedOn w:val="SchoolPaper"/>
    <w:qFormat/>
    <w:rsid w:val="002578B8"/>
  </w:style>
  <w:style w:type="paragraph" w:customStyle="1" w:styleId="BlockQuote">
    <w:name w:val="Block Quote"/>
    <w:basedOn w:val="Normal"/>
    <w:qFormat/>
    <w:rsid w:val="002578B8"/>
    <w:pPr>
      <w:ind w:left="720" w:right="720"/>
    </w:pPr>
    <w:rPr>
      <w:rFonts w:eastAsia="Times New Roman"/>
      <w:kern w:val="32"/>
      <w:sz w:val="24"/>
      <w:szCs w:val="20"/>
    </w:rPr>
  </w:style>
  <w:style w:type="paragraph" w:customStyle="1" w:styleId="PaperBody">
    <w:name w:val="Paper Body"/>
    <w:basedOn w:val="Normal"/>
    <w:qFormat/>
    <w:rsid w:val="002578B8"/>
    <w:pPr>
      <w:spacing w:line="480" w:lineRule="auto"/>
      <w:ind w:firstLine="720"/>
    </w:pPr>
    <w:rPr>
      <w:rFonts w:eastAsia="Times New Roman"/>
      <w:kern w:val="32"/>
    </w:rPr>
  </w:style>
  <w:style w:type="paragraph" w:customStyle="1" w:styleId="PaperCitation">
    <w:name w:val="Paper Citation"/>
    <w:basedOn w:val="Normal"/>
    <w:qFormat/>
    <w:rsid w:val="002578B8"/>
    <w:pPr>
      <w:spacing w:line="480" w:lineRule="auto"/>
      <w:ind w:left="720" w:hanging="720"/>
    </w:pPr>
    <w:rPr>
      <w:rFonts w:eastAsia="Times New Roman"/>
      <w:kern w:val="32"/>
      <w:szCs w:val="20"/>
    </w:rPr>
  </w:style>
  <w:style w:type="character" w:customStyle="1" w:styleId="hatChar">
    <w:name w:val="hat Char"/>
    <w:link w:val="hat"/>
    <w:locked/>
    <w:rsid w:val="002578B8"/>
    <w:rPr>
      <w:rFonts w:ascii="Georgia" w:eastAsia="Times New Roman" w:hAnsi="Georgia" w:cs="Arial"/>
      <w:b/>
      <w:kern w:val="32"/>
      <w:sz w:val="52"/>
      <w:szCs w:val="32"/>
    </w:rPr>
  </w:style>
  <w:style w:type="paragraph" w:customStyle="1" w:styleId="hat">
    <w:name w:val="hat"/>
    <w:basedOn w:val="Heading1"/>
    <w:link w:val="hatChar"/>
    <w:qFormat/>
    <w:rsid w:val="002578B8"/>
    <w:pPr>
      <w:suppressAutoHyphens/>
      <w:spacing w:before="6600" w:after="240"/>
    </w:pPr>
    <w:rPr>
      <w:rFonts w:ascii="Georgia" w:eastAsia="Times New Roman" w:hAnsi="Georgia" w:cs="Arial"/>
      <w:kern w:val="32"/>
    </w:rPr>
  </w:style>
  <w:style w:type="paragraph" w:customStyle="1" w:styleId="WW-Default">
    <w:name w:val="WW-Default"/>
    <w:qFormat/>
    <w:rsid w:val="002578B8"/>
    <w:pPr>
      <w:suppressAutoHyphens/>
      <w:spacing w:after="0" w:line="240" w:lineRule="auto"/>
    </w:pPr>
    <w:rPr>
      <w:rFonts w:ascii="Georgia" w:eastAsia="Calibri" w:hAnsi="Georgia" w:cs="Calibri"/>
      <w:lang w:eastAsia="ar-SA"/>
    </w:rPr>
  </w:style>
  <w:style w:type="paragraph" w:customStyle="1" w:styleId="Standard">
    <w:name w:val="Standard"/>
    <w:qFormat/>
    <w:rsid w:val="002578B8"/>
    <w:pPr>
      <w:widowControl w:val="0"/>
      <w:suppressAutoHyphens/>
      <w:autoSpaceDN w:val="0"/>
      <w:spacing w:after="0" w:line="240" w:lineRule="auto"/>
    </w:pPr>
    <w:rPr>
      <w:rFonts w:ascii="Times New Roman" w:eastAsia="Lucida Sans Unicode" w:hAnsi="Times New Roman" w:cs="Mangal"/>
      <w:kern w:val="3"/>
      <w:sz w:val="24"/>
      <w:szCs w:val="24"/>
      <w:lang w:eastAsia="zh-CN" w:bidi="hi-IN"/>
    </w:rPr>
  </w:style>
  <w:style w:type="paragraph" w:customStyle="1" w:styleId="B-TagCite">
    <w:name w:val="B-TagCite"/>
    <w:qFormat/>
    <w:rsid w:val="002578B8"/>
    <w:pPr>
      <w:keepNext/>
      <w:widowControl w:val="0"/>
      <w:tabs>
        <w:tab w:val="num" w:pos="0"/>
      </w:tabs>
      <w:suppressAutoHyphens/>
      <w:spacing w:after="0" w:line="240" w:lineRule="auto"/>
    </w:pPr>
    <w:rPr>
      <w:rFonts w:ascii="Garamond" w:eastAsia="MS Gothic" w:hAnsi="Garamond" w:cs="Times New Roman"/>
      <w:b/>
      <w:sz w:val="24"/>
      <w:szCs w:val="24"/>
      <w:lang w:eastAsia="ar-SA"/>
    </w:rPr>
  </w:style>
  <w:style w:type="paragraph" w:customStyle="1" w:styleId="UnderlinedText">
    <w:name w:val="Underlined Text"/>
    <w:basedOn w:val="Normal"/>
    <w:autoRedefine/>
    <w:qFormat/>
    <w:rsid w:val="002578B8"/>
    <w:pPr>
      <w:jc w:val="both"/>
    </w:pPr>
    <w:rPr>
      <w:rFonts w:eastAsia="Calibri"/>
      <w:b/>
      <w:sz w:val="24"/>
    </w:rPr>
  </w:style>
  <w:style w:type="character" w:customStyle="1" w:styleId="NormalTextChar">
    <w:name w:val="Normal Text Char"/>
    <w:link w:val="NormalText"/>
    <w:locked/>
    <w:rsid w:val="002578B8"/>
    <w:rPr>
      <w:rFonts w:ascii="Georgia" w:eastAsia="Times New Roman" w:hAnsi="Georgia"/>
      <w:sz w:val="24"/>
      <w:szCs w:val="26"/>
      <w:lang w:val="x-none" w:eastAsia="ja-JP"/>
    </w:rPr>
  </w:style>
  <w:style w:type="paragraph" w:customStyle="1" w:styleId="NormalText">
    <w:name w:val="Normal Text"/>
    <w:basedOn w:val="Normal"/>
    <w:link w:val="NormalTextChar"/>
    <w:autoRedefine/>
    <w:qFormat/>
    <w:rsid w:val="002578B8"/>
    <w:pPr>
      <w:jc w:val="both"/>
    </w:pPr>
    <w:rPr>
      <w:rFonts w:ascii="Georgia" w:eastAsia="Times New Roman" w:hAnsi="Georgia" w:cstheme="minorBidi"/>
      <w:sz w:val="24"/>
      <w:szCs w:val="26"/>
      <w:lang w:val="x-none" w:eastAsia="ja-JP"/>
    </w:rPr>
  </w:style>
  <w:style w:type="paragraph" w:customStyle="1" w:styleId="HotRoute">
    <w:name w:val="Hot Route!"/>
    <w:basedOn w:val="Normal"/>
    <w:link w:val="HotRouteChar"/>
    <w:qFormat/>
    <w:rsid w:val="002578B8"/>
    <w:pPr>
      <w:ind w:left="144"/>
    </w:pPr>
    <w:rPr>
      <w:rFonts w:eastAsia="Times New Roman"/>
    </w:rPr>
  </w:style>
  <w:style w:type="paragraph" w:customStyle="1" w:styleId="CitationCharChar">
    <w:name w:val="Citation Char Char"/>
    <w:basedOn w:val="Normal"/>
    <w:uiPriority w:val="6"/>
    <w:qFormat/>
    <w:rsid w:val="002578B8"/>
    <w:pPr>
      <w:ind w:left="1440" w:right="1440"/>
    </w:pPr>
    <w:rPr>
      <w:rFonts w:eastAsia="Calibri"/>
      <w:b/>
      <w:bCs/>
      <w:u w:val="single"/>
    </w:rPr>
  </w:style>
  <w:style w:type="character" w:customStyle="1" w:styleId="CardHighlightChar">
    <w:name w:val="Card Highlight Char"/>
    <w:link w:val="CardHighlight"/>
    <w:locked/>
    <w:rsid w:val="002578B8"/>
    <w:rPr>
      <w:rFonts w:ascii="Calibri" w:eastAsia="Calibri" w:hAnsi="Calibri" w:cs="Calibri"/>
      <w:sz w:val="24"/>
      <w:u w:val="single"/>
      <w:shd w:val="clear" w:color="auto" w:fill="66FFFF"/>
    </w:rPr>
  </w:style>
  <w:style w:type="paragraph" w:customStyle="1" w:styleId="CardHighlight">
    <w:name w:val="Card Highlight"/>
    <w:basedOn w:val="Normal"/>
    <w:link w:val="CardHighlightChar"/>
    <w:qFormat/>
    <w:rsid w:val="002578B8"/>
    <w:pPr>
      <w:shd w:val="clear" w:color="auto" w:fill="66FFFF"/>
    </w:pPr>
    <w:rPr>
      <w:rFonts w:ascii="Calibri" w:eastAsia="Calibri" w:hAnsi="Calibri" w:cs="Calibri"/>
      <w:sz w:val="24"/>
      <w:u w:val="single"/>
    </w:rPr>
  </w:style>
  <w:style w:type="paragraph" w:customStyle="1" w:styleId="BlockHeaderHidden">
    <w:name w:val="Block Header Hidden"/>
    <w:link w:val="BlockHeaderHiddenChar"/>
    <w:qFormat/>
    <w:rsid w:val="002578B8"/>
    <w:pPr>
      <w:pageBreakBefore/>
      <w:spacing w:after="0" w:line="240" w:lineRule="auto"/>
    </w:pPr>
    <w:rPr>
      <w:rFonts w:ascii="Georgia" w:eastAsia="Times New Roman" w:hAnsi="Georgia" w:cs="Times New Roman"/>
      <w:b/>
      <w:bCs/>
      <w:sz w:val="32"/>
      <w:szCs w:val="26"/>
      <w:u w:val="single"/>
    </w:rPr>
  </w:style>
  <w:style w:type="paragraph" w:customStyle="1" w:styleId="departments">
    <w:name w:val="departments"/>
    <w:basedOn w:val="Normal"/>
    <w:qFormat/>
    <w:rsid w:val="002578B8"/>
    <w:pPr>
      <w:spacing w:before="100" w:beforeAutospacing="1" w:after="100" w:afterAutospacing="1"/>
    </w:pPr>
    <w:rPr>
      <w:rFonts w:eastAsia="Times New Roman"/>
      <w:sz w:val="24"/>
    </w:rPr>
  </w:style>
  <w:style w:type="paragraph" w:customStyle="1" w:styleId="PageHeaderLine1">
    <w:name w:val="PageHeaderLine1"/>
    <w:basedOn w:val="Normal"/>
    <w:qFormat/>
    <w:rsid w:val="002578B8"/>
    <w:pPr>
      <w:tabs>
        <w:tab w:val="right" w:pos="10800"/>
      </w:tabs>
    </w:pPr>
    <w:rPr>
      <w:rFonts w:eastAsia="Calibri"/>
      <w:b/>
    </w:rPr>
  </w:style>
  <w:style w:type="paragraph" w:customStyle="1" w:styleId="PageHeaderLine2">
    <w:name w:val="PageHeaderLine2"/>
    <w:basedOn w:val="Normal"/>
    <w:next w:val="Normal"/>
    <w:link w:val="PageHeaderLine2Char"/>
    <w:qFormat/>
    <w:rsid w:val="002578B8"/>
    <w:pPr>
      <w:tabs>
        <w:tab w:val="right" w:pos="10800"/>
      </w:tabs>
      <w:spacing w:line="480" w:lineRule="auto"/>
    </w:pPr>
    <w:rPr>
      <w:rFonts w:eastAsia="Calibri"/>
      <w:b/>
    </w:rPr>
  </w:style>
  <w:style w:type="character" w:customStyle="1" w:styleId="CardText1Char">
    <w:name w:val="Card Text 1 Char"/>
    <w:link w:val="CardText1"/>
    <w:locked/>
    <w:rsid w:val="002578B8"/>
    <w:rPr>
      <w:rFonts w:ascii="Arial Narrow" w:hAnsi="Arial Narrow"/>
      <w:color w:val="000000"/>
      <w:sz w:val="24"/>
      <w:u w:val="single"/>
    </w:rPr>
  </w:style>
  <w:style w:type="paragraph" w:customStyle="1" w:styleId="CardText1">
    <w:name w:val="Card Text 1"/>
    <w:basedOn w:val="Normal"/>
    <w:link w:val="CardText1Char"/>
    <w:qFormat/>
    <w:rsid w:val="002578B8"/>
    <w:rPr>
      <w:rFonts w:ascii="Arial Narrow" w:hAnsi="Arial Narrow" w:cstheme="minorBidi"/>
      <w:color w:val="000000"/>
      <w:sz w:val="24"/>
      <w:u w:val="single"/>
    </w:rPr>
  </w:style>
  <w:style w:type="paragraph" w:customStyle="1" w:styleId="norma">
    <w:name w:val="norma"/>
    <w:basedOn w:val="Heading3"/>
    <w:uiPriority w:val="99"/>
    <w:qFormat/>
    <w:rsid w:val="002578B8"/>
    <w:rPr>
      <w:rFonts w:eastAsia="MS Gothic" w:cs="Arial"/>
      <w:sz w:val="24"/>
    </w:rPr>
  </w:style>
  <w:style w:type="character" w:customStyle="1" w:styleId="NormaltagChar">
    <w:name w:val="Normal tag Char"/>
    <w:link w:val="Normaltag"/>
    <w:uiPriority w:val="99"/>
    <w:locked/>
    <w:rsid w:val="002578B8"/>
    <w:rPr>
      <w:rFonts w:ascii="Georgia" w:hAnsi="Georgia"/>
      <w:b/>
      <w:sz w:val="24"/>
    </w:rPr>
  </w:style>
  <w:style w:type="paragraph" w:customStyle="1" w:styleId="Normaltag">
    <w:name w:val="Normal tag"/>
    <w:basedOn w:val="Normal"/>
    <w:link w:val="NormaltagChar"/>
    <w:uiPriority w:val="99"/>
    <w:qFormat/>
    <w:rsid w:val="002578B8"/>
    <w:rPr>
      <w:rFonts w:ascii="Georgia" w:hAnsi="Georgia" w:cstheme="minorBidi"/>
      <w:b/>
      <w:sz w:val="24"/>
    </w:rPr>
  </w:style>
  <w:style w:type="character" w:customStyle="1" w:styleId="Style11pt">
    <w:name w:val="Style 11 pt"/>
    <w:basedOn w:val="DefaultParagraphFont"/>
    <w:rsid w:val="002578B8"/>
    <w:rPr>
      <w:sz w:val="20"/>
    </w:rPr>
  </w:style>
  <w:style w:type="character" w:customStyle="1" w:styleId="BoldUnderlineChar0">
    <w:name w:val="Bold Underline Char"/>
    <w:locked/>
    <w:rsid w:val="002578B8"/>
    <w:rPr>
      <w:rFonts w:ascii="Times New Roman" w:eastAsia="Times New Roman" w:hAnsi="Times New Roman" w:cs="Times New Roman" w:hint="default"/>
      <w:b/>
      <w:bCs/>
      <w:szCs w:val="24"/>
      <w:u w:val="single"/>
    </w:rPr>
  </w:style>
  <w:style w:type="character" w:customStyle="1" w:styleId="apple-style-span">
    <w:name w:val="apple-style-span"/>
    <w:rsid w:val="002578B8"/>
  </w:style>
  <w:style w:type="character" w:customStyle="1" w:styleId="Author-Date">
    <w:name w:val="Author-Date"/>
    <w:qFormat/>
    <w:rsid w:val="002578B8"/>
    <w:rPr>
      <w:b/>
      <w:bCs w:val="0"/>
      <w:sz w:val="24"/>
    </w:rPr>
  </w:style>
  <w:style w:type="character" w:customStyle="1" w:styleId="hdr">
    <w:name w:val="hdr"/>
    <w:basedOn w:val="DefaultParagraphFont"/>
    <w:rsid w:val="002578B8"/>
  </w:style>
  <w:style w:type="character" w:customStyle="1" w:styleId="Emphasis2">
    <w:name w:val="Emphasis 2"/>
    <w:uiPriority w:val="1"/>
    <w:qFormat/>
    <w:rsid w:val="002578B8"/>
    <w:rPr>
      <w:rFonts w:ascii="Times New Roman" w:hAnsi="Times New Roman" w:cs="Times New Roman" w:hint="default"/>
      <w:b/>
      <w:bCs w:val="0"/>
      <w:i w:val="0"/>
      <w:iCs/>
      <w:sz w:val="22"/>
      <w:u w:val="single"/>
      <w:bdr w:val="single" w:sz="2" w:space="0" w:color="auto" w:frame="1"/>
    </w:rPr>
  </w:style>
  <w:style w:type="character" w:customStyle="1" w:styleId="CardsFont12pt0">
    <w:name w:val="Cards + Font 12pt"/>
    <w:basedOn w:val="DefaultParagraphFont"/>
    <w:uiPriority w:val="1"/>
    <w:rsid w:val="002578B8"/>
    <w:rPr>
      <w:rFonts w:ascii="Times New Roman" w:eastAsia="Calibri" w:hAnsi="Times New Roman" w:cs="Times New Roman" w:hint="default"/>
      <w:sz w:val="24"/>
      <w:szCs w:val="20"/>
      <w:u w:val="single"/>
    </w:rPr>
  </w:style>
  <w:style w:type="character" w:customStyle="1" w:styleId="CardsHighlight">
    <w:name w:val="Cards Highlight"/>
    <w:uiPriority w:val="1"/>
    <w:rsid w:val="002578B8"/>
    <w:rPr>
      <w:rFonts w:ascii="Times New Roman" w:hAnsi="Times New Roman" w:cs="Times New Roman" w:hint="default"/>
      <w:sz w:val="24"/>
      <w:u w:val="single"/>
      <w:bdr w:val="none" w:sz="0" w:space="0" w:color="auto" w:frame="1"/>
      <w:shd w:val="clear" w:color="auto" w:fill="00FFFF"/>
    </w:rPr>
  </w:style>
  <w:style w:type="character" w:customStyle="1" w:styleId="CharChar3">
    <w:name w:val="Char Char3"/>
    <w:basedOn w:val="DefaultParagraphFont"/>
    <w:rsid w:val="002578B8"/>
    <w:rPr>
      <w:rFonts w:ascii="Arial" w:hAnsi="Arial" w:cs="Arial" w:hint="default"/>
      <w:b/>
      <w:bCs/>
      <w:iCs/>
      <w:lang w:val="en-US" w:eastAsia="en-US" w:bidi="ar-SA"/>
    </w:rPr>
  </w:style>
  <w:style w:type="character" w:customStyle="1" w:styleId="Style11ptUnderline">
    <w:name w:val="Style 11 pt Underline"/>
    <w:rsid w:val="002578B8"/>
    <w:rPr>
      <w:sz w:val="20"/>
      <w:u w:val="single"/>
    </w:rPr>
  </w:style>
  <w:style w:type="character" w:customStyle="1" w:styleId="Heading4Char1">
    <w:name w:val="Heading 4 Char1"/>
    <w:aliases w:val="Tag Char1,Big card Char1,body Char1,small text Char1,Normal Tag Char1,heading 2 Char1,Ch Char1,Heading 2 Char2 Char Char1,Heading 2 Char1 Char Char Char1,TAG Char1,no read Char1,No Spacing211 Char1,No Spacing12 Char1,No Spacing2111 Char1"/>
    <w:qFormat/>
    <w:rsid w:val="002578B8"/>
    <w:rPr>
      <w:rFonts w:ascii="Calibri Light" w:eastAsia="Times New Roman" w:hAnsi="Calibri Light" w:cs="Times New Roman" w:hint="default"/>
      <w:i/>
      <w:iCs/>
      <w:color w:val="2E74B5"/>
      <w:sz w:val="22"/>
      <w:szCs w:val="22"/>
    </w:rPr>
  </w:style>
  <w:style w:type="character" w:customStyle="1" w:styleId="st">
    <w:name w:val="st"/>
    <w:rsid w:val="002578B8"/>
  </w:style>
  <w:style w:type="character" w:customStyle="1" w:styleId="A6">
    <w:name w:val="A6"/>
    <w:rsid w:val="002578B8"/>
    <w:rPr>
      <w:rFonts w:ascii="AGaramond" w:hAnsi="AGaramond" w:cs="AGaramond" w:hint="default"/>
      <w:color w:val="211D1E"/>
      <w:sz w:val="14"/>
      <w:szCs w:val="14"/>
    </w:rPr>
  </w:style>
  <w:style w:type="character" w:customStyle="1" w:styleId="AuthorYear">
    <w:name w:val="AuthorYear"/>
    <w:uiPriority w:val="1"/>
    <w:qFormat/>
    <w:rsid w:val="002578B8"/>
    <w:rPr>
      <w:rFonts w:ascii="Georgia" w:hAnsi="Georgia" w:hint="default"/>
      <w:b/>
      <w:bCs w:val="0"/>
      <w:sz w:val="24"/>
    </w:rPr>
  </w:style>
  <w:style w:type="character" w:customStyle="1" w:styleId="aqj">
    <w:name w:val="aqj"/>
    <w:basedOn w:val="DefaultParagraphFont"/>
    <w:rsid w:val="002578B8"/>
  </w:style>
  <w:style w:type="character" w:customStyle="1" w:styleId="CharacterStyle2">
    <w:name w:val="Character Style 2"/>
    <w:uiPriority w:val="99"/>
    <w:rsid w:val="002578B8"/>
    <w:rPr>
      <w:sz w:val="20"/>
      <w:szCs w:val="20"/>
    </w:rPr>
  </w:style>
  <w:style w:type="character" w:customStyle="1" w:styleId="addmd">
    <w:name w:val="addmd"/>
    <w:basedOn w:val="DefaultParagraphFont"/>
    <w:rsid w:val="002578B8"/>
  </w:style>
  <w:style w:type="character" w:customStyle="1" w:styleId="Style11ptBoldUnderline">
    <w:name w:val="Style 11 pt Bold Underline"/>
    <w:basedOn w:val="DefaultParagraphFont"/>
    <w:rsid w:val="002578B8"/>
    <w:rPr>
      <w:b/>
      <w:bCs/>
      <w:sz w:val="20"/>
      <w:u w:val="single"/>
    </w:rPr>
  </w:style>
  <w:style w:type="character" w:customStyle="1" w:styleId="Heading3CharCharChar3">
    <w:name w:val="Heading 3 Char Char Char3"/>
    <w:aliases w:val="Char Char Char3, Char Char Char3,Heading 3 Char Char Char2, Char Char Char2,Char Char Char2,Heading 2 Char1 Char Char4,Heading 2 Char Char Char Char4,Heading 2 Char1 Char Char Char Char4,Heading 2 Char Char Char Char Char Char4"/>
    <w:basedOn w:val="DefaultParagraphFont"/>
    <w:rsid w:val="002578B8"/>
    <w:rPr>
      <w:rFonts w:ascii="Arial" w:hAnsi="Arial" w:cs="Arial" w:hint="default"/>
      <w:bCs/>
      <w:szCs w:val="26"/>
      <w:u w:val="single"/>
      <w:lang w:val="en-US" w:eastAsia="en-US" w:bidi="ar-SA"/>
    </w:rPr>
  </w:style>
  <w:style w:type="character" w:customStyle="1" w:styleId="qlabel">
    <w:name w:val="q_label"/>
    <w:basedOn w:val="DefaultParagraphFont"/>
    <w:rsid w:val="002578B8"/>
  </w:style>
  <w:style w:type="character" w:customStyle="1" w:styleId="alabel">
    <w:name w:val="a_label"/>
    <w:basedOn w:val="DefaultParagraphFont"/>
    <w:rsid w:val="002578B8"/>
  </w:style>
  <w:style w:type="character" w:customStyle="1" w:styleId="Styleunderline9pt">
    <w:name w:val="Style underline + 9 pt"/>
    <w:basedOn w:val="underline"/>
    <w:rsid w:val="002578B8"/>
    <w:rPr>
      <w:rFonts w:ascii="Times New Roman" w:hAnsi="Times New Roman" w:cs="Times New Roman" w:hint="default"/>
      <w:b/>
      <w:bCs w:val="0"/>
      <w:iCs w:val="0"/>
      <w:sz w:val="20"/>
      <w:u w:val="single"/>
      <w:bdr w:val="single" w:sz="8" w:space="0" w:color="auto"/>
    </w:rPr>
  </w:style>
  <w:style w:type="character" w:customStyle="1" w:styleId="StyleTimesNewRoman9pt">
    <w:name w:val="Style Times New Roman 9 pt"/>
    <w:basedOn w:val="DefaultParagraphFont"/>
    <w:rsid w:val="002578B8"/>
    <w:rPr>
      <w:rFonts w:ascii="Times New Roman" w:hAnsi="Times New Roman" w:cs="Times New Roman" w:hint="default"/>
      <w:sz w:val="20"/>
    </w:rPr>
  </w:style>
  <w:style w:type="character" w:customStyle="1" w:styleId="Styleunderline9pt1">
    <w:name w:val="Style underline + 9 pt1"/>
    <w:basedOn w:val="underline"/>
    <w:rsid w:val="002578B8"/>
    <w:rPr>
      <w:rFonts w:ascii="Times New Roman" w:hAnsi="Times New Roman" w:cs="Times New Roman" w:hint="default"/>
      <w:b/>
      <w:bCs w:val="0"/>
      <w:iCs w:val="0"/>
      <w:sz w:val="20"/>
      <w:u w:val="single"/>
      <w:bdr w:val="single" w:sz="8" w:space="0" w:color="auto"/>
    </w:rPr>
  </w:style>
  <w:style w:type="character" w:customStyle="1" w:styleId="DebateUnderline">
    <w:name w:val="Debate Underline"/>
    <w:qFormat/>
    <w:rsid w:val="002578B8"/>
    <w:rPr>
      <w:rFonts w:ascii="Times New Roman" w:hAnsi="Times New Roman" w:cs="Times New Roman" w:hint="default"/>
      <w:sz w:val="20"/>
      <w:u w:val="thick"/>
    </w:rPr>
  </w:style>
  <w:style w:type="character" w:customStyle="1" w:styleId="StyleUnderlineChar9pt">
    <w:name w:val="Style Underline Char + 9 pt"/>
    <w:basedOn w:val="DefaultParagraphFont"/>
    <w:rsid w:val="002578B8"/>
    <w:rPr>
      <w:b w:val="0"/>
      <w:bCs/>
      <w:sz w:val="20"/>
      <w:u w:val="single"/>
      <w:lang w:val="en-US" w:eastAsia="en-US" w:bidi="ar-SA"/>
    </w:rPr>
  </w:style>
  <w:style w:type="character" w:customStyle="1" w:styleId="Hyperlink23">
    <w:name w:val="Hyperlink23"/>
    <w:basedOn w:val="DefaultParagraphFont"/>
    <w:rsid w:val="002578B8"/>
    <w:rPr>
      <w:color w:val="3300CC"/>
      <w:u w:val="single"/>
    </w:rPr>
  </w:style>
  <w:style w:type="character" w:customStyle="1" w:styleId="term">
    <w:name w:val="term"/>
    <w:basedOn w:val="DefaultParagraphFont"/>
    <w:rsid w:val="002578B8"/>
  </w:style>
  <w:style w:type="character" w:customStyle="1" w:styleId="body-text">
    <w:name w:val="body-text"/>
    <w:basedOn w:val="DefaultParagraphFont"/>
    <w:rsid w:val="002578B8"/>
  </w:style>
  <w:style w:type="character" w:customStyle="1" w:styleId="globalcontentbody">
    <w:name w:val="globalcontentbody"/>
    <w:basedOn w:val="DefaultParagraphFont"/>
    <w:rsid w:val="002578B8"/>
  </w:style>
  <w:style w:type="character" w:customStyle="1" w:styleId="Style11ptUnderlineBorderSinglesolidlineAuto05pt">
    <w:name w:val="Style 11 pt Underline Border: : (Single solid line Auto  0.5 pt..."/>
    <w:rsid w:val="002578B8"/>
    <w:rPr>
      <w:sz w:val="20"/>
      <w:u w:val="single"/>
      <w:bdr w:val="single" w:sz="4" w:space="0" w:color="auto" w:frame="1"/>
    </w:rPr>
  </w:style>
  <w:style w:type="character" w:customStyle="1" w:styleId="term1">
    <w:name w:val="term1"/>
    <w:basedOn w:val="DefaultParagraphFont"/>
    <w:rsid w:val="002578B8"/>
    <w:rPr>
      <w:b/>
      <w:bCs/>
    </w:rPr>
  </w:style>
  <w:style w:type="character" w:customStyle="1" w:styleId="Styleterm111ptUnderline">
    <w:name w:val="Style term1 + 11 pt Underline"/>
    <w:basedOn w:val="term1"/>
    <w:rsid w:val="002578B8"/>
    <w:rPr>
      <w:b/>
      <w:bCs/>
      <w:sz w:val="20"/>
      <w:u w:val="single"/>
    </w:rPr>
  </w:style>
  <w:style w:type="character" w:customStyle="1" w:styleId="Styleunderline11pt">
    <w:name w:val="Style underline + 11 pt"/>
    <w:basedOn w:val="underline"/>
    <w:rsid w:val="002578B8"/>
    <w:rPr>
      <w:rFonts w:ascii="Times New Roman" w:hAnsi="Times New Roman" w:cs="Times New Roman" w:hint="default"/>
      <w:b w:val="0"/>
      <w:iCs w:val="0"/>
      <w:sz w:val="20"/>
      <w:u w:val="single"/>
      <w:bdr w:val="single" w:sz="8" w:space="0" w:color="auto"/>
    </w:rPr>
  </w:style>
  <w:style w:type="character" w:customStyle="1" w:styleId="Styleunderline11ptBold">
    <w:name w:val="Style underline + 11 pt Bold"/>
    <w:basedOn w:val="underline"/>
    <w:rsid w:val="002578B8"/>
    <w:rPr>
      <w:rFonts w:ascii="Times New Roman" w:hAnsi="Times New Roman" w:cs="Times New Roman" w:hint="default"/>
      <w:b/>
      <w:bCs/>
      <w:iCs w:val="0"/>
      <w:sz w:val="20"/>
      <w:u w:val="single"/>
      <w:bdr w:val="single" w:sz="8" w:space="0" w:color="auto"/>
    </w:rPr>
  </w:style>
  <w:style w:type="character" w:customStyle="1" w:styleId="Heading3CharCharCharChar2">
    <w:name w:val="Heading 3 Char Char Char Char2"/>
    <w:basedOn w:val="DefaultParagraphFont"/>
    <w:rsid w:val="002578B8"/>
    <w:rPr>
      <w:rFonts w:ascii="Arial" w:hAnsi="Arial" w:cs="Arial" w:hint="default"/>
      <w:bCs/>
      <w:szCs w:val="26"/>
      <w:u w:val="single"/>
      <w:lang w:val="en-US" w:eastAsia="en-US" w:bidi="ar-SA"/>
    </w:rPr>
  </w:style>
  <w:style w:type="character" w:customStyle="1" w:styleId="Style9pt">
    <w:name w:val="Style 9 pt"/>
    <w:basedOn w:val="DefaultParagraphFont"/>
    <w:rsid w:val="002578B8"/>
    <w:rPr>
      <w:rFonts w:ascii="Times New Roman" w:hAnsi="Times New Roman" w:cs="Times New Roman" w:hint="default"/>
      <w:sz w:val="20"/>
    </w:rPr>
  </w:style>
  <w:style w:type="character" w:customStyle="1" w:styleId="CharChar11">
    <w:name w:val="Char Char11"/>
    <w:basedOn w:val="DefaultParagraphFont"/>
    <w:rsid w:val="002578B8"/>
    <w:rPr>
      <w:rFonts w:ascii="Arial" w:hAnsi="Arial" w:cs="Arial" w:hint="default"/>
      <w:bCs/>
      <w:szCs w:val="26"/>
      <w:u w:val="single"/>
      <w:lang w:val="en-US" w:eastAsia="en-US" w:bidi="ar-SA"/>
    </w:rPr>
  </w:style>
  <w:style w:type="character" w:customStyle="1" w:styleId="authorbio">
    <w:name w:val="authorbio"/>
    <w:basedOn w:val="DefaultParagraphFont"/>
    <w:rsid w:val="002578B8"/>
  </w:style>
  <w:style w:type="character" w:customStyle="1" w:styleId="a">
    <w:name w:val="a"/>
    <w:basedOn w:val="DefaultParagraphFont"/>
    <w:rsid w:val="002578B8"/>
  </w:style>
  <w:style w:type="character" w:customStyle="1" w:styleId="StyleStyleUnderline411pt">
    <w:name w:val="Style Style Underline4 + 11 pt"/>
    <w:basedOn w:val="DefaultParagraphFont"/>
    <w:rsid w:val="002578B8"/>
    <w:rPr>
      <w:sz w:val="20"/>
      <w:u w:val="single"/>
    </w:rPr>
  </w:style>
  <w:style w:type="character" w:customStyle="1" w:styleId="StyleStyleUnderline411ptBold">
    <w:name w:val="Style Style Underline4 + 11 pt Bold"/>
    <w:basedOn w:val="DefaultParagraphFont"/>
    <w:rsid w:val="002578B8"/>
    <w:rPr>
      <w:b/>
      <w:bCs/>
      <w:sz w:val="20"/>
      <w:u w:val="single"/>
    </w:rPr>
  </w:style>
  <w:style w:type="character" w:customStyle="1" w:styleId="StyleStyleUnderline311pt">
    <w:name w:val="Style Style Underline3 + 11 pt"/>
    <w:basedOn w:val="DefaultParagraphFont"/>
    <w:rsid w:val="002578B8"/>
    <w:rPr>
      <w:sz w:val="20"/>
      <w:u w:val="single"/>
    </w:rPr>
  </w:style>
  <w:style w:type="character" w:customStyle="1" w:styleId="StyleStyleUnderline311ptBold">
    <w:name w:val="Style Style Underline3 + 11 pt Bold"/>
    <w:basedOn w:val="DefaultParagraphFont"/>
    <w:rsid w:val="002578B8"/>
    <w:rPr>
      <w:b/>
      <w:bCs/>
      <w:sz w:val="20"/>
      <w:u w:val="single"/>
    </w:rPr>
  </w:style>
  <w:style w:type="character" w:customStyle="1" w:styleId="StyleUnderline3">
    <w:name w:val="Style Underline3"/>
    <w:basedOn w:val="DefaultParagraphFont"/>
    <w:rsid w:val="002578B8"/>
    <w:rPr>
      <w:u w:val="single"/>
    </w:rPr>
  </w:style>
  <w:style w:type="character" w:customStyle="1" w:styleId="StyleUnderline4">
    <w:name w:val="Style Underline4"/>
    <w:basedOn w:val="DefaultParagraphFont"/>
    <w:rsid w:val="002578B8"/>
    <w:rPr>
      <w:u w:val="single"/>
    </w:rPr>
  </w:style>
  <w:style w:type="character" w:customStyle="1" w:styleId="Emphasis20">
    <w:name w:val="Emphasis2"/>
    <w:rsid w:val="002578B8"/>
    <w:rPr>
      <w:rFonts w:ascii="Franklin Gothic Heavy" w:hAnsi="Franklin Gothic Heavy" w:hint="default"/>
      <w:iCs/>
      <w:u w:val="single"/>
    </w:rPr>
  </w:style>
  <w:style w:type="character" w:customStyle="1" w:styleId="underlineChar">
    <w:name w:val="underline Char"/>
    <w:basedOn w:val="DefaultParagraphFont"/>
    <w:rsid w:val="002578B8"/>
    <w:rPr>
      <w:rFonts w:ascii="Times New Roman" w:hAnsi="Times New Roman" w:cs="Times New Roman" w:hint="default"/>
      <w:b/>
      <w:bCs w:val="0"/>
      <w:sz w:val="20"/>
      <w:szCs w:val="24"/>
      <w:u w:val="single"/>
      <w:lang w:val="en-US" w:eastAsia="en-US" w:bidi="ar-SA"/>
    </w:rPr>
  </w:style>
  <w:style w:type="character" w:customStyle="1" w:styleId="StyleunderlineCharNotBold">
    <w:name w:val="Style underline Char + Not Bold"/>
    <w:basedOn w:val="underlineChar"/>
    <w:rsid w:val="002578B8"/>
    <w:rPr>
      <w:rFonts w:ascii="Times New Roman" w:hAnsi="Times New Roman" w:cs="Times New Roman" w:hint="default"/>
      <w:b/>
      <w:bCs w:val="0"/>
      <w:sz w:val="20"/>
      <w:szCs w:val="24"/>
      <w:u w:val="single"/>
      <w:lang w:val="en-US" w:eastAsia="en-US" w:bidi="ar-SA"/>
    </w:rPr>
  </w:style>
  <w:style w:type="character" w:customStyle="1" w:styleId="Style11ptUnderline1">
    <w:name w:val="Style 11 pt Underline1"/>
    <w:basedOn w:val="DefaultParagraphFont"/>
    <w:rsid w:val="002578B8"/>
    <w:rPr>
      <w:sz w:val="20"/>
      <w:u w:val="single"/>
    </w:rPr>
  </w:style>
  <w:style w:type="character" w:customStyle="1" w:styleId="base">
    <w:name w:val="base"/>
    <w:basedOn w:val="DefaultParagraphFont"/>
    <w:rsid w:val="002578B8"/>
  </w:style>
  <w:style w:type="character" w:customStyle="1" w:styleId="part-of-speech">
    <w:name w:val="part-of-speech"/>
    <w:basedOn w:val="DefaultParagraphFont"/>
    <w:rsid w:val="002578B8"/>
  </w:style>
  <w:style w:type="character" w:customStyle="1" w:styleId="sep">
    <w:name w:val="sep"/>
    <w:basedOn w:val="DefaultParagraphFont"/>
    <w:rsid w:val="002578B8"/>
  </w:style>
  <w:style w:type="character" w:customStyle="1" w:styleId="pron">
    <w:name w:val="pron"/>
    <w:basedOn w:val="DefaultParagraphFont"/>
    <w:rsid w:val="002578B8"/>
  </w:style>
  <w:style w:type="character" w:customStyle="1" w:styleId="UnderlineCharChar1">
    <w:name w:val="Underline Char Char1"/>
    <w:basedOn w:val="DefaultParagraphFont"/>
    <w:rsid w:val="002578B8"/>
    <w:rPr>
      <w:u w:val="single"/>
      <w:lang w:val="en-US" w:eastAsia="en-US" w:bidi="ar-SA"/>
    </w:rPr>
  </w:style>
  <w:style w:type="character" w:customStyle="1" w:styleId="StyleUnderlineCharChar111pt">
    <w:name w:val="Style Underline Char Char1 + 11 pt"/>
    <w:basedOn w:val="UnderlineCharChar1"/>
    <w:rsid w:val="002578B8"/>
    <w:rPr>
      <w:rFonts w:ascii="Times New Roman" w:hAnsi="Times New Roman" w:cs="Times New Roman" w:hint="default"/>
      <w:sz w:val="20"/>
      <w:u w:val="single"/>
      <w:lang w:val="en-US" w:eastAsia="en-US" w:bidi="ar-SA"/>
    </w:rPr>
  </w:style>
  <w:style w:type="character" w:customStyle="1" w:styleId="Style9ptUnderline">
    <w:name w:val="Style 9 pt Underline"/>
    <w:basedOn w:val="DefaultParagraphFont"/>
    <w:rsid w:val="002578B8"/>
    <w:rPr>
      <w:sz w:val="22"/>
      <w:u w:val="single"/>
    </w:rPr>
  </w:style>
  <w:style w:type="character" w:customStyle="1" w:styleId="StyleUnderlineCharChar111ptBorderSinglesolidlineA">
    <w:name w:val="Style Underline Char Char1 + 11 pt Border: : (Single solid line A..."/>
    <w:basedOn w:val="UnderlineCharChar1"/>
    <w:rsid w:val="002578B8"/>
    <w:rPr>
      <w:rFonts w:ascii="Times New Roman" w:hAnsi="Times New Roman" w:cs="Times New Roman" w:hint="default"/>
      <w:sz w:val="20"/>
      <w:u w:val="single"/>
      <w:bdr w:val="single" w:sz="4" w:space="0" w:color="auto" w:frame="1"/>
      <w:lang w:val="en-US" w:eastAsia="en-US" w:bidi="ar-SA"/>
    </w:rPr>
  </w:style>
  <w:style w:type="character" w:customStyle="1" w:styleId="StyleBoldandUnderlineCharChar11pt">
    <w:name w:val="Style Bold and Underline Char Char + 11 pt"/>
    <w:basedOn w:val="DefaultParagraphFont"/>
    <w:rsid w:val="002578B8"/>
    <w:rPr>
      <w:b/>
      <w:bCs/>
      <w:noProof w:val="0"/>
      <w:sz w:val="20"/>
      <w:u w:val="single"/>
      <w:lang w:val="en-US" w:eastAsia="en-US" w:bidi="ar-SA"/>
    </w:rPr>
  </w:style>
  <w:style w:type="character" w:customStyle="1" w:styleId="StyleunderlineArialNarrow9ptBold">
    <w:name w:val="Style underline + Arial Narrow 9 pt Bold"/>
    <w:basedOn w:val="underline"/>
    <w:rsid w:val="002578B8"/>
    <w:rPr>
      <w:rFonts w:ascii="Times New Roman" w:hAnsi="Times New Roman" w:cs="Times New Roman" w:hint="default"/>
      <w:b/>
      <w:bCs/>
      <w:iCs w:val="0"/>
      <w:sz w:val="20"/>
      <w:u w:val="single"/>
      <w:bdr w:val="single" w:sz="8" w:space="0" w:color="auto"/>
    </w:rPr>
  </w:style>
  <w:style w:type="character" w:customStyle="1" w:styleId="StyleBoldandUnderlineCharCharCharChar9pt">
    <w:name w:val="Style Bold and Underline Char Char Char Char + 9 pt"/>
    <w:basedOn w:val="DefaultParagraphFont"/>
    <w:rsid w:val="002578B8"/>
    <w:rPr>
      <w:rFonts w:ascii="Times New Roman" w:hAnsi="Times New Roman" w:cs="Times New Roman" w:hint="default"/>
      <w:b/>
      <w:bCs/>
      <w:noProof w:val="0"/>
      <w:sz w:val="20"/>
      <w:u w:val="single"/>
      <w:lang w:val="en-US" w:eastAsia="en-US" w:bidi="ar-SA"/>
    </w:rPr>
  </w:style>
  <w:style w:type="character" w:customStyle="1" w:styleId="StyleUnderlineCharCharChar9pt">
    <w:name w:val="Style Underline Char Char Char + 9 pt"/>
    <w:rsid w:val="002578B8"/>
    <w:rPr>
      <w:rFonts w:ascii="Times New Roman" w:hAnsi="Times New Roman" w:cs="Times New Roman" w:hint="default"/>
      <w:noProof w:val="0"/>
      <w:sz w:val="20"/>
      <w:u w:val="single"/>
      <w:lang w:val="en-US" w:eastAsia="en-US" w:bidi="ar-SA"/>
    </w:rPr>
  </w:style>
  <w:style w:type="character" w:customStyle="1" w:styleId="StyleUnderlineCharCharCharArialNarrow9pt">
    <w:name w:val="Style Underline Char Char Char + Arial Narrow 9 pt"/>
    <w:rsid w:val="002578B8"/>
    <w:rPr>
      <w:rFonts w:ascii="Times New Roman" w:hAnsi="Times New Roman" w:cs="Times New Roman" w:hint="default"/>
      <w:noProof w:val="0"/>
      <w:sz w:val="20"/>
      <w:u w:val="single"/>
      <w:lang w:val="en-US" w:eastAsia="en-US" w:bidi="ar-SA"/>
    </w:rPr>
  </w:style>
  <w:style w:type="character" w:customStyle="1" w:styleId="reduce2">
    <w:name w:val="reduce2"/>
    <w:basedOn w:val="DefaultParagraphFont"/>
    <w:rsid w:val="002578B8"/>
    <w:rPr>
      <w:rFonts w:ascii="Arial" w:hAnsi="Arial" w:cs="Arial" w:hint="default"/>
      <w:color w:val="000000"/>
      <w:sz w:val="10"/>
      <w:szCs w:val="22"/>
    </w:rPr>
  </w:style>
  <w:style w:type="character" w:customStyle="1" w:styleId="pmterms1">
    <w:name w:val="pmterms1"/>
    <w:basedOn w:val="DefaultParagraphFont"/>
    <w:rsid w:val="002578B8"/>
  </w:style>
  <w:style w:type="character" w:customStyle="1" w:styleId="CharChar111">
    <w:name w:val="Char Char111"/>
    <w:basedOn w:val="DefaultParagraphFont"/>
    <w:rsid w:val="002578B8"/>
    <w:rPr>
      <w:rFonts w:ascii="Arial" w:hAnsi="Arial" w:cs="Arial" w:hint="default"/>
      <w:bCs/>
      <w:szCs w:val="26"/>
      <w:u w:val="single"/>
      <w:lang w:val="en-US" w:eastAsia="en-US" w:bidi="ar-SA"/>
    </w:rPr>
  </w:style>
  <w:style w:type="character" w:customStyle="1" w:styleId="AUnterdline">
    <w:name w:val="AUnterdline"/>
    <w:qFormat/>
    <w:rsid w:val="002578B8"/>
    <w:rPr>
      <w:rFonts w:ascii="Times New Roman" w:hAnsi="Times New Roman" w:cs="Times New Roman" w:hint="default"/>
      <w:sz w:val="20"/>
      <w:u w:val="single"/>
    </w:rPr>
  </w:style>
  <w:style w:type="character" w:customStyle="1" w:styleId="Style11ptBoldUnderlineBorderSinglesolidlineAuto">
    <w:name w:val="Style 11 pt Bold Underline Border: : (Single solid line Auto  ..."/>
    <w:basedOn w:val="DefaultParagraphFont"/>
    <w:rsid w:val="002578B8"/>
    <w:rPr>
      <w:rFonts w:ascii="Times New Roman" w:hAnsi="Times New Roman" w:cs="Times New Roman" w:hint="default"/>
      <w:b/>
      <w:bCs/>
      <w:sz w:val="20"/>
      <w:u w:val="single"/>
      <w:bdr w:val="single" w:sz="4" w:space="0" w:color="auto" w:frame="1"/>
    </w:rPr>
  </w:style>
  <w:style w:type="character" w:customStyle="1" w:styleId="highlightedsearchterm">
    <w:name w:val="highlightedsearchterm"/>
    <w:rsid w:val="002578B8"/>
  </w:style>
  <w:style w:type="character" w:customStyle="1" w:styleId="StyleUnderline1">
    <w:name w:val="Style Underline1"/>
    <w:basedOn w:val="DefaultParagraphFont"/>
    <w:rsid w:val="002578B8"/>
    <w:rPr>
      <w:rFonts w:ascii="Times New Roman" w:hAnsi="Times New Roman" w:cs="Times New Roman" w:hint="default"/>
      <w:sz w:val="20"/>
      <w:u w:val="single"/>
    </w:rPr>
  </w:style>
  <w:style w:type="character" w:customStyle="1" w:styleId="DontRead">
    <w:name w:val="Don't Read"/>
    <w:qFormat/>
    <w:rsid w:val="002578B8"/>
    <w:rPr>
      <w:rFonts w:ascii="Times New Roman" w:hAnsi="Times New Roman" w:cs="Times New Roman" w:hint="default"/>
      <w:sz w:val="16"/>
    </w:rPr>
  </w:style>
  <w:style w:type="character" w:customStyle="1" w:styleId="Style11ptUnderline3">
    <w:name w:val="Style 11 pt Underline3"/>
    <w:rsid w:val="002578B8"/>
    <w:rPr>
      <w:sz w:val="20"/>
      <w:u w:val="single"/>
    </w:rPr>
  </w:style>
  <w:style w:type="character" w:customStyle="1" w:styleId="27">
    <w:name w:val="27"/>
    <w:rsid w:val="002578B8"/>
    <w:rPr>
      <w:rFonts w:ascii="Arial" w:hAnsi="Arial" w:cs="Arial" w:hint="default"/>
      <w:bCs/>
      <w:sz w:val="20"/>
      <w:u w:val="single"/>
      <w:lang w:val="en-US" w:eastAsia="en-US" w:bidi="ar-SA"/>
    </w:rPr>
  </w:style>
  <w:style w:type="character" w:customStyle="1" w:styleId="2">
    <w:name w:val="2"/>
    <w:rsid w:val="002578B8"/>
    <w:rPr>
      <w:rFonts w:ascii="Arial" w:hAnsi="Arial" w:cs="Arial" w:hint="default"/>
      <w:bCs/>
      <w:sz w:val="20"/>
      <w:u w:val="single"/>
      <w:lang w:val="en-US" w:eastAsia="en-US" w:bidi="ar-SA"/>
    </w:rPr>
  </w:style>
  <w:style w:type="character" w:customStyle="1" w:styleId="Style9ptUnderline11">
    <w:name w:val="Style 9 pt Underline11"/>
    <w:basedOn w:val="DefaultParagraphFont"/>
    <w:rsid w:val="002578B8"/>
    <w:rPr>
      <w:sz w:val="20"/>
      <w:u w:val="single"/>
    </w:rPr>
  </w:style>
  <w:style w:type="character" w:customStyle="1" w:styleId="Style9ptBoldUnderline5">
    <w:name w:val="Style 9 pt Bold Underline5"/>
    <w:basedOn w:val="DefaultParagraphFont"/>
    <w:rsid w:val="002578B8"/>
    <w:rPr>
      <w:b/>
      <w:bCs/>
      <w:sz w:val="20"/>
      <w:u w:val="single"/>
    </w:rPr>
  </w:style>
  <w:style w:type="character" w:customStyle="1" w:styleId="CharChar114">
    <w:name w:val="Char Char114"/>
    <w:basedOn w:val="DefaultParagraphFont"/>
    <w:rsid w:val="002578B8"/>
    <w:rPr>
      <w:rFonts w:ascii="Arial" w:hAnsi="Arial" w:cs="Arial" w:hint="default"/>
      <w:bCs/>
      <w:szCs w:val="26"/>
      <w:u w:val="single"/>
      <w:lang w:val="en-US" w:eastAsia="en-US" w:bidi="ar-SA"/>
    </w:rPr>
  </w:style>
  <w:style w:type="character" w:customStyle="1" w:styleId="CharChar113">
    <w:name w:val="Char Char113"/>
    <w:basedOn w:val="DefaultParagraphFont"/>
    <w:rsid w:val="002578B8"/>
    <w:rPr>
      <w:rFonts w:ascii="Arial" w:hAnsi="Arial" w:cs="Arial" w:hint="default"/>
      <w:bCs/>
      <w:szCs w:val="26"/>
      <w:u w:val="single"/>
      <w:lang w:val="en-US" w:eastAsia="en-US" w:bidi="ar-SA"/>
    </w:rPr>
  </w:style>
  <w:style w:type="character" w:customStyle="1" w:styleId="CharChar112">
    <w:name w:val="Char Char112"/>
    <w:basedOn w:val="DefaultParagraphFont"/>
    <w:rsid w:val="002578B8"/>
    <w:rPr>
      <w:rFonts w:ascii="Arial" w:hAnsi="Arial" w:cs="Arial" w:hint="default"/>
      <w:bCs/>
      <w:szCs w:val="26"/>
      <w:u w:val="single"/>
      <w:lang w:val="en-US" w:eastAsia="en-US" w:bidi="ar-SA"/>
    </w:rPr>
  </w:style>
  <w:style w:type="character" w:customStyle="1" w:styleId="hit">
    <w:name w:val="hit"/>
    <w:basedOn w:val="DefaultParagraphFont"/>
    <w:rsid w:val="002578B8"/>
  </w:style>
  <w:style w:type="character" w:customStyle="1" w:styleId="ssl0">
    <w:name w:val="ss_l0"/>
    <w:basedOn w:val="DefaultParagraphFont"/>
    <w:rsid w:val="002578B8"/>
  </w:style>
  <w:style w:type="character" w:customStyle="1" w:styleId="zoomme">
    <w:name w:val="zoomme"/>
    <w:basedOn w:val="DefaultParagraphFont"/>
    <w:rsid w:val="002578B8"/>
  </w:style>
  <w:style w:type="character" w:customStyle="1" w:styleId="Date1">
    <w:name w:val="Date1"/>
    <w:basedOn w:val="DefaultParagraphFont"/>
    <w:rsid w:val="002578B8"/>
  </w:style>
  <w:style w:type="character" w:customStyle="1" w:styleId="classauthor">
    <w:name w:val="class=&quot;author&quot;"/>
    <w:basedOn w:val="DefaultParagraphFont"/>
    <w:rsid w:val="002578B8"/>
  </w:style>
  <w:style w:type="character" w:customStyle="1" w:styleId="verdana">
    <w:name w:val="verdana"/>
    <w:basedOn w:val="DefaultParagraphFont"/>
    <w:rsid w:val="002578B8"/>
  </w:style>
  <w:style w:type="character" w:customStyle="1" w:styleId="CharCharChar">
    <w:name w:val="Char Char Char"/>
    <w:basedOn w:val="DefaultParagraphFont"/>
    <w:rsid w:val="002578B8"/>
    <w:rPr>
      <w:rFonts w:ascii="Arial" w:hAnsi="Arial" w:cs="Arial" w:hint="default"/>
      <w:bCs/>
      <w:szCs w:val="26"/>
      <w:u w:val="single"/>
      <w:lang w:val="en-US" w:eastAsia="en-US" w:bidi="ar-SA"/>
    </w:rPr>
  </w:style>
  <w:style w:type="character" w:customStyle="1" w:styleId="texto1">
    <w:name w:val="texto1"/>
    <w:rsid w:val="002578B8"/>
  </w:style>
  <w:style w:type="character" w:customStyle="1" w:styleId="officialstitle-">
    <w:name w:val="official_s_title-"/>
    <w:basedOn w:val="DefaultParagraphFont"/>
    <w:rsid w:val="002578B8"/>
  </w:style>
  <w:style w:type="character" w:customStyle="1" w:styleId="officialsbureau">
    <w:name w:val="official_s_bureau"/>
    <w:basedOn w:val="DefaultParagraphFont"/>
    <w:rsid w:val="002578B8"/>
  </w:style>
  <w:style w:type="character" w:customStyle="1" w:styleId="CardsChar1">
    <w:name w:val="Cards Char1"/>
    <w:uiPriority w:val="99"/>
    <w:rsid w:val="002578B8"/>
    <w:rPr>
      <w:lang w:val="en-US" w:eastAsia="en-US" w:bidi="ar-SA"/>
    </w:rPr>
  </w:style>
  <w:style w:type="character" w:customStyle="1" w:styleId="gray">
    <w:name w:val="gray"/>
    <w:basedOn w:val="DefaultParagraphFont"/>
    <w:rsid w:val="002578B8"/>
  </w:style>
  <w:style w:type="character" w:customStyle="1" w:styleId="Styleunderline11ptBorderSinglesolidlineAuto05p">
    <w:name w:val="Style underline + 11 pt Border: : (Single solid line Auto  0.5 p..."/>
    <w:rsid w:val="002578B8"/>
    <w:rPr>
      <w:sz w:val="20"/>
      <w:u w:val="single"/>
      <w:bdr w:val="single" w:sz="4" w:space="0" w:color="auto" w:frame="1"/>
    </w:rPr>
  </w:style>
  <w:style w:type="character" w:customStyle="1" w:styleId="CardText-Underlined">
    <w:name w:val="Card Text - Underlined"/>
    <w:rsid w:val="002578B8"/>
    <w:rPr>
      <w:b/>
      <w:bCs w:val="0"/>
      <w:sz w:val="20"/>
      <w:u w:val="single"/>
    </w:rPr>
  </w:style>
  <w:style w:type="character" w:customStyle="1" w:styleId="Style11ptItalicUnderline">
    <w:name w:val="Style 11 pt Italic Underline"/>
    <w:basedOn w:val="DefaultParagraphFont"/>
    <w:rsid w:val="002578B8"/>
    <w:rPr>
      <w:i/>
      <w:iCs/>
      <w:sz w:val="20"/>
      <w:u w:val="single"/>
    </w:rPr>
  </w:style>
  <w:style w:type="character" w:customStyle="1" w:styleId="Style11ptItalic">
    <w:name w:val="Style 11 pt Italic"/>
    <w:basedOn w:val="DefaultParagraphFont"/>
    <w:rsid w:val="002578B8"/>
    <w:rPr>
      <w:rFonts w:ascii="Times New Roman" w:hAnsi="Times New Roman" w:cs="Times New Roman" w:hint="default"/>
      <w:i/>
      <w:iCs/>
      <w:sz w:val="20"/>
    </w:rPr>
  </w:style>
  <w:style w:type="character" w:customStyle="1" w:styleId="Style9ptUnderline6">
    <w:name w:val="Style 9 pt Underline6"/>
    <w:basedOn w:val="DefaultParagraphFont"/>
    <w:rsid w:val="002578B8"/>
    <w:rPr>
      <w:sz w:val="20"/>
      <w:u w:val="single"/>
    </w:rPr>
  </w:style>
  <w:style w:type="character" w:customStyle="1" w:styleId="ct-with-fmlt">
    <w:name w:val="ct-with-fmlt"/>
    <w:basedOn w:val="DefaultParagraphFont"/>
    <w:rsid w:val="002578B8"/>
  </w:style>
  <w:style w:type="character" w:customStyle="1" w:styleId="ital-inline">
    <w:name w:val="ital-inline"/>
    <w:basedOn w:val="DefaultParagraphFont"/>
    <w:rsid w:val="002578B8"/>
  </w:style>
  <w:style w:type="character" w:customStyle="1" w:styleId="EmphasizeThis">
    <w:name w:val="EmphasizeThis"/>
    <w:rsid w:val="002578B8"/>
    <w:rPr>
      <w:rFonts w:ascii="Georgia" w:hAnsi="Georgia" w:hint="default"/>
      <w:b/>
      <w:bCs w:val="0"/>
      <w:iCs/>
      <w:sz w:val="24"/>
      <w:u w:val="thick"/>
    </w:rPr>
  </w:style>
  <w:style w:type="character" w:customStyle="1" w:styleId="cross-head">
    <w:name w:val="cross-head"/>
    <w:rsid w:val="002578B8"/>
  </w:style>
  <w:style w:type="character" w:customStyle="1" w:styleId="blue">
    <w:name w:val="blue"/>
    <w:rsid w:val="002578B8"/>
  </w:style>
  <w:style w:type="character" w:customStyle="1" w:styleId="dateline">
    <w:name w:val="dateline"/>
    <w:rsid w:val="002578B8"/>
  </w:style>
  <w:style w:type="character" w:customStyle="1" w:styleId="fn">
    <w:name w:val="fn"/>
    <w:rsid w:val="002578B8"/>
  </w:style>
  <w:style w:type="character" w:customStyle="1" w:styleId="Subtitle1">
    <w:name w:val="Subtitle1"/>
    <w:rsid w:val="002578B8"/>
  </w:style>
  <w:style w:type="character" w:customStyle="1" w:styleId="metaorigin">
    <w:name w:val="meta_origin"/>
    <w:rsid w:val="002578B8"/>
  </w:style>
  <w:style w:type="character" w:customStyle="1" w:styleId="mandelbrotrefrag">
    <w:name w:val="mandelbrot_refrag"/>
    <w:rsid w:val="002578B8"/>
  </w:style>
  <w:style w:type="character" w:customStyle="1" w:styleId="eminfo">
    <w:name w:val="eminfo"/>
    <w:rsid w:val="002578B8"/>
  </w:style>
  <w:style w:type="character" w:customStyle="1" w:styleId="bold">
    <w:name w:val="bold"/>
    <w:rsid w:val="002578B8"/>
  </w:style>
  <w:style w:type="character" w:customStyle="1" w:styleId="emhighlight">
    <w:name w:val="emhighlight"/>
    <w:rsid w:val="002578B8"/>
  </w:style>
  <w:style w:type="character" w:customStyle="1" w:styleId="at">
    <w:name w:val="at"/>
    <w:rsid w:val="002578B8"/>
  </w:style>
  <w:style w:type="character" w:customStyle="1" w:styleId="itxtrst">
    <w:name w:val="itxtrst"/>
    <w:rsid w:val="002578B8"/>
  </w:style>
  <w:style w:type="character" w:customStyle="1" w:styleId="name">
    <w:name w:val="name"/>
    <w:rsid w:val="002578B8"/>
  </w:style>
  <w:style w:type="character" w:customStyle="1" w:styleId="klink">
    <w:name w:val="klink"/>
    <w:rsid w:val="002578B8"/>
  </w:style>
  <w:style w:type="character" w:customStyle="1" w:styleId="tkrname">
    <w:name w:val="tkrname"/>
    <w:rsid w:val="002578B8"/>
  </w:style>
  <w:style w:type="character" w:customStyle="1" w:styleId="tkrchange">
    <w:name w:val="tkrchange"/>
    <w:rsid w:val="002578B8"/>
  </w:style>
  <w:style w:type="character" w:customStyle="1" w:styleId="ilad">
    <w:name w:val="il_ad"/>
    <w:rsid w:val="002578B8"/>
  </w:style>
  <w:style w:type="character" w:customStyle="1" w:styleId="source-org">
    <w:name w:val="source-org"/>
    <w:rsid w:val="002578B8"/>
  </w:style>
  <w:style w:type="character" w:customStyle="1" w:styleId="updated">
    <w:name w:val="updated"/>
    <w:rsid w:val="002578B8"/>
  </w:style>
  <w:style w:type="character" w:customStyle="1" w:styleId="last">
    <w:name w:val="last"/>
    <w:rsid w:val="002578B8"/>
  </w:style>
  <w:style w:type="character" w:customStyle="1" w:styleId="institution">
    <w:name w:val="institution"/>
    <w:rsid w:val="002578B8"/>
  </w:style>
  <w:style w:type="character" w:customStyle="1" w:styleId="UnderlineTextChar">
    <w:name w:val="Underline Text Char"/>
    <w:link w:val="UnderlineText"/>
    <w:rsid w:val="002578B8"/>
    <w:rPr>
      <w:sz w:val="24"/>
      <w:u w:val="single"/>
    </w:rPr>
  </w:style>
  <w:style w:type="character" w:customStyle="1" w:styleId="StyleUnderlinePatternClearYellow">
    <w:name w:val="Style Underline Pattern: Clear (Yellow)"/>
    <w:rsid w:val="002578B8"/>
    <w:rPr>
      <w:u w:val="single"/>
      <w:shd w:val="clear" w:color="auto" w:fill="00FF00"/>
    </w:rPr>
  </w:style>
  <w:style w:type="character" w:customStyle="1" w:styleId="wikiexternallink">
    <w:name w:val="wikiexternallink"/>
    <w:basedOn w:val="DefaultParagraphFont"/>
    <w:rsid w:val="002578B8"/>
  </w:style>
  <w:style w:type="character" w:customStyle="1" w:styleId="wikigeneratedlinkcontent">
    <w:name w:val="wikigeneratedlinkcontent"/>
    <w:basedOn w:val="DefaultParagraphFont"/>
    <w:rsid w:val="002578B8"/>
  </w:style>
  <w:style w:type="character" w:customStyle="1" w:styleId="CharChar5">
    <w:name w:val="Char Char5"/>
    <w:rsid w:val="002578B8"/>
    <w:rPr>
      <w:rFonts w:ascii="Times New Roman" w:eastAsia="Times New Roman" w:hAnsi="Times New Roman" w:cs="Times New Roman" w:hint="default"/>
      <w:bCs/>
      <w:szCs w:val="26"/>
      <w:u w:val="single"/>
    </w:rPr>
  </w:style>
  <w:style w:type="character" w:customStyle="1" w:styleId="mainheading">
    <w:name w:val="mainheading"/>
    <w:basedOn w:val="DefaultParagraphFont"/>
    <w:rsid w:val="002578B8"/>
  </w:style>
  <w:style w:type="character" w:customStyle="1" w:styleId="Style11ptBoldUnderline1">
    <w:name w:val="Style 11 pt Bold Underline1"/>
    <w:rsid w:val="002578B8"/>
    <w:rPr>
      <w:b/>
      <w:bCs/>
      <w:sz w:val="20"/>
      <w:u w:val="single"/>
    </w:rPr>
  </w:style>
  <w:style w:type="character" w:customStyle="1" w:styleId="StyleStyleunderlineBold11pt">
    <w:name w:val="Style Style underline + Bold + 11 pt"/>
    <w:rsid w:val="002578B8"/>
    <w:rPr>
      <w:bCs/>
      <w:sz w:val="20"/>
      <w:u w:val="single"/>
    </w:rPr>
  </w:style>
  <w:style w:type="character" w:customStyle="1" w:styleId="StyleunderlineAsianTimesNewRomanBold">
    <w:name w:val="Style underline + (Asian) Times New Roman Bold"/>
    <w:rsid w:val="002578B8"/>
    <w:rPr>
      <w:rFonts w:ascii="Times New Roman" w:eastAsia="Times New Roman" w:hAnsi="Times New Roman" w:cs="Times New Roman" w:hint="default"/>
      <w:bCs/>
      <w:sz w:val="24"/>
      <w:u w:val="single"/>
    </w:rPr>
  </w:style>
  <w:style w:type="character" w:customStyle="1" w:styleId="CitesChar">
    <w:name w:val="Cites Char"/>
    <w:rsid w:val="002578B8"/>
    <w:rPr>
      <w:rFonts w:ascii="Times New Roman" w:eastAsia="Times New Roman" w:hAnsi="Times New Roman" w:cs="Times New Roman" w:hint="default"/>
      <w:noProof/>
      <w:sz w:val="20"/>
      <w:szCs w:val="20"/>
    </w:rPr>
  </w:style>
  <w:style w:type="character" w:customStyle="1" w:styleId="UnderlineChar1">
    <w:name w:val="Underline Char1"/>
    <w:aliases w:val="Cards + Font: 12 pt Char1"/>
    <w:rsid w:val="002578B8"/>
    <w:rPr>
      <w:rFonts w:ascii="Adobe Garamond Pro" w:hAnsi="Adobe Garamond Pro" w:hint="default"/>
      <w:b/>
      <w:bCs w:val="0"/>
      <w:sz w:val="22"/>
      <w:szCs w:val="24"/>
      <w:u w:val="single"/>
      <w:lang w:val="en-US" w:eastAsia="en-US" w:bidi="ar-SA"/>
    </w:rPr>
  </w:style>
  <w:style w:type="character" w:customStyle="1" w:styleId="Style13ptBoldUnderlineBorderSinglesolidlineAuto">
    <w:name w:val="Style 13 pt Bold Underline Border: : (Single solid line Auto  ..."/>
    <w:rsid w:val="002578B8"/>
    <w:rPr>
      <w:b/>
      <w:bCs/>
      <w:sz w:val="20"/>
      <w:u w:val="single"/>
      <w:bdr w:val="single" w:sz="4" w:space="0" w:color="auto" w:frame="1"/>
    </w:rPr>
  </w:style>
  <w:style w:type="character" w:customStyle="1" w:styleId="underline2">
    <w:name w:val="underline2"/>
    <w:rsid w:val="002578B8"/>
    <w:rPr>
      <w:u w:val="single"/>
    </w:rPr>
  </w:style>
  <w:style w:type="character" w:customStyle="1" w:styleId="Style9ptBoldUnderline1">
    <w:name w:val="Style 9 pt Bold Underline1"/>
    <w:rsid w:val="002578B8"/>
    <w:rPr>
      <w:bCs/>
      <w:sz w:val="22"/>
      <w:u w:val="single"/>
    </w:rPr>
  </w:style>
  <w:style w:type="character" w:customStyle="1" w:styleId="Style10ptUnderline">
    <w:name w:val="Style 10 pt Underline"/>
    <w:rsid w:val="002578B8"/>
    <w:rPr>
      <w:sz w:val="20"/>
      <w:u w:val="single"/>
    </w:rPr>
  </w:style>
  <w:style w:type="character" w:customStyle="1" w:styleId="Style8pt">
    <w:name w:val="Style 8 pt"/>
    <w:rsid w:val="002578B8"/>
    <w:rPr>
      <w:sz w:val="20"/>
    </w:rPr>
  </w:style>
  <w:style w:type="character" w:customStyle="1" w:styleId="CharChar6">
    <w:name w:val="Char Char6"/>
    <w:rsid w:val="002578B8"/>
    <w:rPr>
      <w:rFonts w:ascii="Times New Roman" w:eastAsia="Times New Roman" w:hAnsi="Times New Roman" w:cs="Times New Roman" w:hint="default"/>
      <w:bCs/>
      <w:szCs w:val="26"/>
      <w:u w:val="single"/>
    </w:rPr>
  </w:style>
  <w:style w:type="character" w:customStyle="1" w:styleId="CardUnderlinedChar">
    <w:name w:val="Card Underlined Char"/>
    <w:rsid w:val="002578B8"/>
    <w:rPr>
      <w:rFonts w:ascii="Arial Narrow" w:hAnsi="Arial Narrow" w:hint="default"/>
      <w:sz w:val="22"/>
      <w:szCs w:val="24"/>
      <w:u w:val="single"/>
      <w:lang w:val="en-US" w:eastAsia="en-US" w:bidi="ar-SA"/>
    </w:rPr>
  </w:style>
  <w:style w:type="character" w:customStyle="1" w:styleId="Style11ptBoldUnderlineBorderSinglesolidlineAuto1">
    <w:name w:val="Style 11 pt Bold Underline Border: : (Single solid line Auto  ...1"/>
    <w:rsid w:val="002578B8"/>
    <w:rPr>
      <w:b/>
      <w:bCs/>
      <w:sz w:val="20"/>
      <w:u w:val="single"/>
      <w:bdr w:val="single" w:sz="4" w:space="0" w:color="auto" w:frame="1"/>
    </w:rPr>
  </w:style>
  <w:style w:type="character" w:customStyle="1" w:styleId="DebateHighlighted">
    <w:name w:val="Debate Highlighted"/>
    <w:qFormat/>
    <w:rsid w:val="002578B8"/>
    <w:rPr>
      <w:rFonts w:ascii="Times New Roman" w:hAnsi="Times New Roman" w:cs="Times New Roman" w:hint="default"/>
      <w:sz w:val="20"/>
      <w:u w:val="thick"/>
      <w:bdr w:val="none" w:sz="0" w:space="0" w:color="auto" w:frame="1"/>
      <w:shd w:val="clear" w:color="auto" w:fill="00FFFF"/>
    </w:rPr>
  </w:style>
  <w:style w:type="character" w:customStyle="1" w:styleId="Author">
    <w:name w:val="Author"/>
    <w:aliases w:val="Style Date"/>
    <w:uiPriority w:val="1"/>
    <w:qFormat/>
    <w:rsid w:val="002578B8"/>
    <w:rPr>
      <w:rFonts w:ascii="Times New Roman" w:hAnsi="Times New Roman" w:cs="Times New Roman" w:hint="default"/>
      <w:b/>
      <w:bCs w:val="0"/>
      <w:sz w:val="24"/>
    </w:rPr>
  </w:style>
  <w:style w:type="character" w:customStyle="1" w:styleId="A5">
    <w:name w:val="A5"/>
    <w:uiPriority w:val="99"/>
    <w:rsid w:val="002578B8"/>
    <w:rPr>
      <w:rFonts w:ascii="Times New Roman" w:hAnsi="Times New Roman" w:cs="Times New Roman" w:hint="default"/>
      <w:color w:val="000000"/>
      <w:sz w:val="13"/>
      <w:szCs w:val="13"/>
    </w:rPr>
  </w:style>
  <w:style w:type="character" w:customStyle="1" w:styleId="smallChar0">
    <w:name w:val="small Char"/>
    <w:rsid w:val="002578B8"/>
    <w:rPr>
      <w:rFonts w:ascii="Calibri" w:eastAsia="Calibri" w:hAnsi="Calibri" w:hint="default"/>
      <w:sz w:val="16"/>
      <w:szCs w:val="22"/>
      <w:lang w:val="en-US" w:eastAsia="en-US" w:bidi="ar-SA"/>
    </w:rPr>
  </w:style>
  <w:style w:type="character" w:customStyle="1" w:styleId="StyleUnderlineBold">
    <w:name w:val="Style Underline + Bold"/>
    <w:rsid w:val="002578B8"/>
    <w:rPr>
      <w:b/>
      <w:bCs/>
      <w:u w:val="single"/>
    </w:rPr>
  </w:style>
  <w:style w:type="character" w:customStyle="1" w:styleId="Underline-Highlighted">
    <w:name w:val="Underline-Highlighted"/>
    <w:uiPriority w:val="1"/>
    <w:qFormat/>
    <w:rsid w:val="002578B8"/>
    <w:rPr>
      <w:rFonts w:ascii="Cambria" w:hAnsi="Cambria" w:hint="default"/>
      <w:sz w:val="24"/>
      <w:u w:val="single"/>
      <w:bdr w:val="none" w:sz="0" w:space="0" w:color="auto" w:frame="1"/>
      <w:shd w:val="clear" w:color="auto" w:fill="99FF66"/>
    </w:rPr>
  </w:style>
  <w:style w:type="character" w:customStyle="1" w:styleId="SmallText0">
    <w:name w:val="SmallText"/>
    <w:rsid w:val="002578B8"/>
    <w:rPr>
      <w:color w:val="000000"/>
    </w:rPr>
  </w:style>
  <w:style w:type="character" w:customStyle="1" w:styleId="CitesChar1">
    <w:name w:val="Cites Char1"/>
    <w:rsid w:val="002578B8"/>
    <w:rPr>
      <w:b/>
      <w:bCs w:val="0"/>
      <w:szCs w:val="24"/>
      <w:u w:val="single"/>
      <w:lang w:val="en-US" w:eastAsia="en-US" w:bidi="ar-SA"/>
    </w:rPr>
  </w:style>
  <w:style w:type="character" w:customStyle="1" w:styleId="underline3">
    <w:name w:val="underline3"/>
    <w:rsid w:val="002578B8"/>
    <w:rPr>
      <w:u w:val="single"/>
      <w:bdr w:val="none" w:sz="0" w:space="0" w:color="auto" w:frame="1"/>
      <w:shd w:val="clear" w:color="auto" w:fill="FFFF00"/>
    </w:rPr>
  </w:style>
  <w:style w:type="character" w:customStyle="1" w:styleId="menu">
    <w:name w:val="menu"/>
    <w:basedOn w:val="DefaultParagraphFont"/>
    <w:rsid w:val="002578B8"/>
  </w:style>
  <w:style w:type="character" w:customStyle="1" w:styleId="BoldUnderlining">
    <w:name w:val="Bold Underlining"/>
    <w:rsid w:val="002578B8"/>
    <w:rPr>
      <w:b/>
      <w:bCs w:val="0"/>
      <w:u w:val="single"/>
    </w:rPr>
  </w:style>
  <w:style w:type="character" w:customStyle="1" w:styleId="standardcontent">
    <w:name w:val="standardcontent"/>
    <w:basedOn w:val="DefaultParagraphFont"/>
    <w:rsid w:val="002578B8"/>
  </w:style>
  <w:style w:type="character" w:customStyle="1" w:styleId="storyby">
    <w:name w:val="storyby"/>
    <w:basedOn w:val="DefaultParagraphFont"/>
    <w:rsid w:val="002578B8"/>
  </w:style>
  <w:style w:type="character" w:customStyle="1" w:styleId="7TimesNewRoman">
    <w:name w:val="7 Times New Roman"/>
    <w:rsid w:val="002578B8"/>
    <w:rPr>
      <w:rFonts w:ascii="Times New Roman" w:hAnsi="Times New Roman" w:cs="Times New Roman" w:hint="default"/>
      <w:strike w:val="0"/>
      <w:dstrike w:val="0"/>
      <w:color w:val="000000"/>
      <w:spacing w:val="0"/>
      <w:position w:val="0"/>
      <w:sz w:val="14"/>
      <w:u w:val="none" w:color="000000"/>
      <w:effect w:val="none"/>
      <w:vertAlign w:val="baseline"/>
      <w:lang w:val="en-US"/>
    </w:rPr>
  </w:style>
  <w:style w:type="character" w:customStyle="1" w:styleId="A-Underlining">
    <w:name w:val="A-Underlining"/>
    <w:rsid w:val="002578B8"/>
    <w:rPr>
      <w:rFonts w:ascii="Garamond" w:hAnsi="Garamond" w:hint="default"/>
      <w:color w:val="auto"/>
      <w:sz w:val="24"/>
      <w:u w:val="single"/>
    </w:rPr>
  </w:style>
  <w:style w:type="character" w:customStyle="1" w:styleId="AuthorChar">
    <w:name w:val="Author Char"/>
    <w:rsid w:val="002578B8"/>
    <w:rPr>
      <w:b/>
      <w:bCs w:val="0"/>
      <w:noProof w:val="0"/>
      <w:sz w:val="22"/>
      <w:lang w:val="en-US" w:eastAsia="en-US" w:bidi="ar-SA"/>
    </w:rPr>
  </w:style>
  <w:style w:type="character" w:customStyle="1" w:styleId="newsmain">
    <w:name w:val="news_main"/>
    <w:basedOn w:val="DefaultParagraphFont"/>
    <w:rsid w:val="002578B8"/>
  </w:style>
  <w:style w:type="character" w:customStyle="1" w:styleId="tagChar1">
    <w:name w:val="tag Char1"/>
    <w:rsid w:val="002578B8"/>
    <w:rPr>
      <w:rFonts w:ascii="Times New Roman" w:eastAsia="Times New Roman" w:hAnsi="Times New Roman" w:cs="Times New Roman" w:hint="default"/>
      <w:b/>
      <w:bCs w:val="0"/>
      <w:kern w:val="32"/>
      <w:sz w:val="24"/>
      <w:szCs w:val="20"/>
    </w:rPr>
  </w:style>
  <w:style w:type="character" w:customStyle="1" w:styleId="vitstoryheadline">
    <w:name w:val="vitstoryheadline"/>
    <w:rsid w:val="002578B8"/>
  </w:style>
  <w:style w:type="character" w:customStyle="1" w:styleId="AuthorDate">
    <w:name w:val="Author Date"/>
    <w:rsid w:val="002578B8"/>
    <w:rPr>
      <w:b/>
      <w:bCs w:val="0"/>
      <w:sz w:val="24"/>
      <w:u w:val="thick"/>
    </w:rPr>
  </w:style>
  <w:style w:type="character" w:customStyle="1" w:styleId="UnderlinedTextCharChar">
    <w:name w:val="Underlined Text Char Char"/>
    <w:rsid w:val="002578B8"/>
    <w:rPr>
      <w:rFonts w:ascii="Arial" w:hAnsi="Arial" w:cs="Arial" w:hint="default"/>
      <w:bCs/>
      <w:noProof w:val="0"/>
      <w:szCs w:val="26"/>
      <w:u w:val="single"/>
      <w:lang w:val="en-US" w:eastAsia="en-US" w:bidi="ar-SA"/>
    </w:rPr>
  </w:style>
  <w:style w:type="character" w:customStyle="1" w:styleId="il">
    <w:name w:val="il"/>
    <w:rsid w:val="002578B8"/>
  </w:style>
  <w:style w:type="character" w:customStyle="1" w:styleId="pnumber">
    <w:name w:val="pnumber"/>
    <w:rsid w:val="002578B8"/>
  </w:style>
  <w:style w:type="character" w:customStyle="1" w:styleId="ital">
    <w:name w:val="ital"/>
    <w:rsid w:val="002578B8"/>
  </w:style>
  <w:style w:type="character" w:customStyle="1" w:styleId="orgdiv">
    <w:name w:val="orgdiv"/>
    <w:rsid w:val="002578B8"/>
  </w:style>
  <w:style w:type="character" w:customStyle="1" w:styleId="orgname">
    <w:name w:val="orgname"/>
    <w:rsid w:val="002578B8"/>
  </w:style>
  <w:style w:type="character" w:customStyle="1" w:styleId="city">
    <w:name w:val="city"/>
    <w:rsid w:val="002578B8"/>
  </w:style>
  <w:style w:type="character" w:customStyle="1" w:styleId="state">
    <w:name w:val="state"/>
    <w:rsid w:val="002578B8"/>
  </w:style>
  <w:style w:type="character" w:customStyle="1" w:styleId="country">
    <w:name w:val="country"/>
    <w:rsid w:val="002578B8"/>
  </w:style>
  <w:style w:type="character" w:customStyle="1" w:styleId="author0">
    <w:name w:val="author"/>
    <w:rsid w:val="002578B8"/>
    <w:rPr>
      <w:rFonts w:ascii="Times New Roman" w:hAnsi="Times New Roman" w:cs="Times New Roman" w:hint="default"/>
      <w:b/>
      <w:bCs w:val="0"/>
      <w:sz w:val="24"/>
    </w:rPr>
  </w:style>
  <w:style w:type="character" w:customStyle="1" w:styleId="articletitle">
    <w:name w:val="articletitle"/>
    <w:rsid w:val="002578B8"/>
    <w:rPr>
      <w:rFonts w:ascii="Times New Roman" w:hAnsi="Times New Roman" w:cs="Times New Roman" w:hint="default"/>
    </w:rPr>
  </w:style>
  <w:style w:type="character" w:customStyle="1" w:styleId="6pointChar">
    <w:name w:val="6 point Char"/>
    <w:rsid w:val="002578B8"/>
    <w:rPr>
      <w:rFonts w:ascii="Times New Roman" w:hAnsi="Times New Roman" w:cs="Times New Roman" w:hint="default"/>
      <w:sz w:val="12"/>
      <w:lang w:val="en-US" w:eastAsia="en-US"/>
    </w:rPr>
  </w:style>
  <w:style w:type="character" w:customStyle="1" w:styleId="StyleThickunderline">
    <w:name w:val="Style Thick underline"/>
    <w:qFormat/>
    <w:rsid w:val="002578B8"/>
    <w:rPr>
      <w:u w:val="thick"/>
    </w:rPr>
  </w:style>
  <w:style w:type="character" w:customStyle="1" w:styleId="Box0">
    <w:name w:val="Box!"/>
    <w:rsid w:val="002578B8"/>
    <w:rPr>
      <w:rFonts w:ascii="Garamond" w:hAnsi="Garamond" w:hint="default"/>
      <w:sz w:val="24"/>
      <w:u w:val="single"/>
      <w:bdr w:val="single" w:sz="4" w:space="0" w:color="auto" w:frame="1"/>
    </w:rPr>
  </w:style>
  <w:style w:type="character" w:customStyle="1" w:styleId="citechar0">
    <w:name w:val="citechar"/>
    <w:basedOn w:val="DefaultParagraphFont"/>
    <w:rsid w:val="002578B8"/>
  </w:style>
  <w:style w:type="character" w:customStyle="1" w:styleId="underlinechar0">
    <w:name w:val="underlinechar"/>
    <w:basedOn w:val="DefaultParagraphFont"/>
    <w:rsid w:val="002578B8"/>
  </w:style>
  <w:style w:type="character" w:customStyle="1" w:styleId="CardUnderlineChar">
    <w:name w:val="Card Underline Char"/>
    <w:rsid w:val="002578B8"/>
    <w:rPr>
      <w:szCs w:val="24"/>
      <w:u w:val="single"/>
      <w:lang w:val="en-US" w:eastAsia="en-US" w:bidi="ar-SA"/>
    </w:rPr>
  </w:style>
  <w:style w:type="character" w:customStyle="1" w:styleId="TitleChar2">
    <w:name w:val="Title Char2"/>
    <w:uiPriority w:val="1"/>
    <w:qFormat/>
    <w:locked/>
    <w:rsid w:val="002578B8"/>
    <w:rPr>
      <w:bCs/>
      <w:u w:val="single"/>
    </w:rPr>
  </w:style>
  <w:style w:type="character" w:customStyle="1" w:styleId="tagciteChar">
    <w:name w:val="tag/cite Char"/>
    <w:rsid w:val="002578B8"/>
    <w:rPr>
      <w:b/>
      <w:bCs w:val="0"/>
      <w:sz w:val="24"/>
      <w:lang w:val="en-US" w:eastAsia="en-US" w:bidi="ar-SA"/>
    </w:rPr>
  </w:style>
  <w:style w:type="character" w:customStyle="1" w:styleId="8pointChar">
    <w:name w:val="8 point Char"/>
    <w:rsid w:val="002578B8"/>
    <w:rPr>
      <w:sz w:val="16"/>
      <w:lang w:val="en-US" w:eastAsia="en-US" w:bidi="ar-SA"/>
    </w:rPr>
  </w:style>
  <w:style w:type="character" w:customStyle="1" w:styleId="BoldText12pt">
    <w:name w:val="Bold Text 12 pt"/>
    <w:rsid w:val="002578B8"/>
    <w:rPr>
      <w:rFonts w:ascii="Times New Roman" w:eastAsia="Times New Roman" w:hAnsi="Times New Roman" w:cs="Times New Roman" w:hint="default"/>
      <w:b/>
      <w:bCs w:val="0"/>
      <w:i w:val="0"/>
      <w:iCs w:val="0"/>
      <w:strike w:val="0"/>
      <w:dstrike w:val="0"/>
      <w:color w:val="000000"/>
      <w:spacing w:val="0"/>
      <w:position w:val="0"/>
      <w:sz w:val="24"/>
      <w:u w:val="none" w:color="000000"/>
      <w:effect w:val="none"/>
      <w:vertAlign w:val="baseline"/>
      <w:lang w:val="en-US"/>
    </w:rPr>
  </w:style>
  <w:style w:type="character" w:customStyle="1" w:styleId="person-name">
    <w:name w:val="person-name"/>
    <w:basedOn w:val="DefaultParagraphFont"/>
    <w:rsid w:val="002578B8"/>
  </w:style>
  <w:style w:type="character" w:customStyle="1" w:styleId="pmterms11">
    <w:name w:val="pmterms11"/>
    <w:rsid w:val="002578B8"/>
    <w:rPr>
      <w:b/>
      <w:bCs/>
      <w:i w:val="0"/>
      <w:iCs w:val="0"/>
      <w:color w:val="000000"/>
    </w:rPr>
  </w:style>
  <w:style w:type="character" w:customStyle="1" w:styleId="quotepeekbase">
    <w:name w:val="quotepeekbase"/>
    <w:rsid w:val="002578B8"/>
  </w:style>
  <w:style w:type="character" w:customStyle="1" w:styleId="highlight2">
    <w:name w:val="highlight2"/>
    <w:rsid w:val="002578B8"/>
    <w:rPr>
      <w:rFonts w:ascii="Arial" w:hAnsi="Arial" w:cs="Arial" w:hint="default"/>
      <w:b/>
      <w:bCs w:val="0"/>
      <w:sz w:val="19"/>
      <w:u w:val="thick"/>
      <w:bdr w:val="none" w:sz="0" w:space="0" w:color="auto" w:frame="1"/>
    </w:rPr>
  </w:style>
  <w:style w:type="character" w:customStyle="1" w:styleId="cardChar1">
    <w:name w:val="card Char1"/>
    <w:rsid w:val="002578B8"/>
    <w:rPr>
      <w:rFonts w:ascii="Calibri" w:eastAsia="Calibri" w:hAnsi="Calibri" w:hint="default"/>
      <w:sz w:val="24"/>
      <w:szCs w:val="22"/>
      <w:lang w:val="x-none" w:eastAsia="x-none"/>
    </w:rPr>
  </w:style>
  <w:style w:type="character" w:customStyle="1" w:styleId="NormalCard">
    <w:name w:val="Normal Card"/>
    <w:uiPriority w:val="1"/>
    <w:qFormat/>
    <w:rsid w:val="002578B8"/>
    <w:rPr>
      <w:rFonts w:ascii="Times New Roman" w:hAnsi="Times New Roman" w:cs="Times New Roman" w:hint="default"/>
      <w:sz w:val="24"/>
    </w:rPr>
  </w:style>
  <w:style w:type="character" w:customStyle="1" w:styleId="HighlightedUnderline">
    <w:name w:val="Highlighted Underline"/>
    <w:uiPriority w:val="1"/>
    <w:qFormat/>
    <w:rsid w:val="002578B8"/>
    <w:rPr>
      <w:rFonts w:ascii="Times New Roman" w:hAnsi="Times New Roman" w:cs="Times New Roman" w:hint="default"/>
      <w:b w:val="0"/>
      <w:bCs/>
      <w:sz w:val="22"/>
      <w:u w:val="single"/>
      <w:bdr w:val="none" w:sz="0" w:space="0" w:color="auto" w:frame="1"/>
      <w:shd w:val="clear" w:color="auto" w:fill="B3423F"/>
    </w:rPr>
  </w:style>
  <w:style w:type="character" w:customStyle="1" w:styleId="FontStyle11">
    <w:name w:val="Font Style11"/>
    <w:uiPriority w:val="99"/>
    <w:rsid w:val="002578B8"/>
    <w:rPr>
      <w:rFonts w:ascii="Times New Roman" w:hAnsi="Times New Roman" w:cs="Times New Roman" w:hint="default"/>
      <w:sz w:val="20"/>
      <w:szCs w:val="20"/>
    </w:rPr>
  </w:style>
  <w:style w:type="character" w:customStyle="1" w:styleId="FontStyle12">
    <w:name w:val="Font Style12"/>
    <w:uiPriority w:val="99"/>
    <w:rsid w:val="002578B8"/>
    <w:rPr>
      <w:rFonts w:ascii="Times New Roman" w:hAnsi="Times New Roman" w:cs="Times New Roman" w:hint="default"/>
      <w:sz w:val="16"/>
      <w:szCs w:val="16"/>
    </w:rPr>
  </w:style>
  <w:style w:type="character" w:customStyle="1" w:styleId="timebox">
    <w:name w:val="timebox"/>
    <w:rsid w:val="002578B8"/>
  </w:style>
  <w:style w:type="character" w:customStyle="1" w:styleId="Heading2Subtext">
    <w:name w:val="Heading 2 Subtext"/>
    <w:rsid w:val="002578B8"/>
    <w:rPr>
      <w:rFonts w:ascii="Times New Roman" w:hAnsi="Times New Roman" w:cs="Times New Roman" w:hint="default"/>
      <w:sz w:val="16"/>
    </w:rPr>
  </w:style>
  <w:style w:type="character" w:customStyle="1" w:styleId="italic">
    <w:name w:val="italic"/>
    <w:rsid w:val="002578B8"/>
  </w:style>
  <w:style w:type="character" w:customStyle="1" w:styleId="-SmallText-">
    <w:name w:val="-Small Text-"/>
    <w:rsid w:val="002578B8"/>
    <w:rPr>
      <w:rFonts w:ascii="Garamond" w:hAnsi="Garamond" w:hint="default"/>
      <w:sz w:val="16"/>
    </w:rPr>
  </w:style>
  <w:style w:type="character" w:customStyle="1" w:styleId="CardtextChar2">
    <w:name w:val="Card text Char"/>
    <w:link w:val="Cardtext0"/>
    <w:rsid w:val="002578B8"/>
    <w:rPr>
      <w:rFonts w:ascii="Arial Narrow" w:eastAsiaTheme="minorEastAsia" w:hAnsi="Arial Narrow" w:cs="Times New Roman"/>
      <w:sz w:val="24"/>
      <w:szCs w:val="24"/>
      <w:u w:val="single"/>
    </w:rPr>
  </w:style>
  <w:style w:type="character" w:customStyle="1" w:styleId="TagsChar2">
    <w:name w:val="Tags Char2"/>
    <w:aliases w:val="Heading 2 Char4,Heading 2 Char2 Char Char3,Heading 2 Char Char1 Char Char1,Heading 2 Char2 Char2,Heading 2 Char1 Char Char3,Heading 2 Char Char Char Char3,Heading 2 Char Char1 Char3,Char Char Char Char3, Ch Char1"/>
    <w:rsid w:val="002578B8"/>
    <w:rPr>
      <w:b/>
      <w:bCs w:val="0"/>
      <w:sz w:val="24"/>
      <w:lang w:val="en-US" w:eastAsia="en-US" w:bidi="ar-SA"/>
    </w:rPr>
  </w:style>
  <w:style w:type="character" w:customStyle="1" w:styleId="citation0">
    <w:name w:val="citation"/>
    <w:rsid w:val="002578B8"/>
  </w:style>
  <w:style w:type="character" w:customStyle="1" w:styleId="tagchar">
    <w:name w:val="tagchar"/>
    <w:basedOn w:val="DefaultParagraphFont"/>
    <w:rsid w:val="002578B8"/>
  </w:style>
  <w:style w:type="character" w:customStyle="1" w:styleId="StyleBoldUnderline1">
    <w:name w:val="Style Bold Underline1"/>
    <w:basedOn w:val="DefaultParagraphFont"/>
    <w:rsid w:val="002578B8"/>
    <w:rPr>
      <w:b w:val="0"/>
      <w:bCs/>
      <w:u w:val="single"/>
    </w:rPr>
  </w:style>
  <w:style w:type="character" w:customStyle="1" w:styleId="label">
    <w:name w:val="label"/>
    <w:rsid w:val="002578B8"/>
  </w:style>
  <w:style w:type="paragraph" w:customStyle="1" w:styleId="nromal">
    <w:name w:val="nromal"/>
    <w:basedOn w:val="Normal"/>
    <w:uiPriority w:val="99"/>
    <w:qFormat/>
    <w:rsid w:val="002578B8"/>
    <w:pPr>
      <w:keepNext/>
      <w:keepLines/>
      <w:spacing w:before="200"/>
      <w:outlineLvl w:val="3"/>
    </w:pPr>
    <w:rPr>
      <w:rFonts w:eastAsia="Times New Roman" w:cs="Cambria"/>
      <w:b/>
      <w:iCs/>
    </w:rPr>
  </w:style>
  <w:style w:type="paragraph" w:customStyle="1" w:styleId="natural">
    <w:name w:val="natural"/>
    <w:basedOn w:val="Normal"/>
    <w:uiPriority w:val="99"/>
    <w:qFormat/>
    <w:rsid w:val="002578B8"/>
    <w:pPr>
      <w:keepNext/>
      <w:keepLines/>
      <w:spacing w:before="200"/>
      <w:outlineLvl w:val="3"/>
    </w:pPr>
    <w:rPr>
      <w:rFonts w:eastAsia="Times New Roman"/>
      <w:b/>
      <w:iCs/>
    </w:rPr>
  </w:style>
  <w:style w:type="paragraph" w:customStyle="1" w:styleId="nroaml">
    <w:name w:val="nroaml"/>
    <w:basedOn w:val="Normal"/>
    <w:uiPriority w:val="99"/>
    <w:qFormat/>
    <w:rsid w:val="002578B8"/>
    <w:pPr>
      <w:keepNext/>
      <w:keepLines/>
      <w:spacing w:before="200"/>
      <w:outlineLvl w:val="3"/>
    </w:pPr>
    <w:rPr>
      <w:rFonts w:eastAsia="Times New Roman"/>
      <w:b/>
      <w:iCs/>
    </w:rPr>
  </w:style>
  <w:style w:type="paragraph" w:customStyle="1" w:styleId="noraml">
    <w:name w:val="noraml"/>
    <w:basedOn w:val="Normal"/>
    <w:uiPriority w:val="99"/>
    <w:qFormat/>
    <w:rsid w:val="002578B8"/>
    <w:pPr>
      <w:keepNext/>
      <w:keepLines/>
      <w:spacing w:before="200"/>
      <w:outlineLvl w:val="3"/>
    </w:pPr>
    <w:rPr>
      <w:rFonts w:eastAsia="Times New Roman"/>
      <w:b/>
      <w:iCs/>
      <w:sz w:val="24"/>
    </w:rPr>
  </w:style>
  <w:style w:type="character" w:customStyle="1" w:styleId="BoldUnderlineCharChar">
    <w:name w:val="BoldUnderline Char Char"/>
    <w:rsid w:val="002578B8"/>
    <w:rPr>
      <w:rFonts w:ascii="Calibri" w:eastAsia="Times New Roman" w:hAnsi="Calibri"/>
      <w:b/>
      <w:szCs w:val="24"/>
      <w:u w:val="single"/>
      <w:lang w:eastAsia="en-US" w:bidi="ar-SA"/>
    </w:rPr>
  </w:style>
  <w:style w:type="character" w:styleId="CommentReference">
    <w:name w:val="annotation reference"/>
    <w:basedOn w:val="DefaultParagraphFont"/>
    <w:uiPriority w:val="99"/>
    <w:rsid w:val="002578B8"/>
    <w:rPr>
      <w:sz w:val="16"/>
      <w:szCs w:val="16"/>
    </w:rPr>
  </w:style>
  <w:style w:type="paragraph" w:styleId="TOC1">
    <w:name w:val="toc 1"/>
    <w:aliases w:val="good index,Index Basic"/>
    <w:basedOn w:val="Normal"/>
    <w:next w:val="Normal"/>
    <w:autoRedefine/>
    <w:uiPriority w:val="39"/>
    <w:unhideWhenUsed/>
    <w:qFormat/>
    <w:rsid w:val="002578B8"/>
    <w:pPr>
      <w:widowControl w:val="0"/>
    </w:pPr>
    <w:rPr>
      <w:rFonts w:eastAsia="Times New Roman"/>
      <w:szCs w:val="20"/>
    </w:rPr>
  </w:style>
  <w:style w:type="paragraph" w:styleId="ListBullet">
    <w:name w:val="List Bullet"/>
    <w:basedOn w:val="Normal"/>
    <w:link w:val="ListBulletChar"/>
    <w:unhideWhenUsed/>
    <w:rsid w:val="002578B8"/>
    <w:pPr>
      <w:tabs>
        <w:tab w:val="num" w:pos="360"/>
      </w:tabs>
      <w:ind w:left="360" w:hanging="360"/>
    </w:pPr>
    <w:rPr>
      <w:rFonts w:eastAsia="Calibri"/>
    </w:rPr>
  </w:style>
  <w:style w:type="character" w:styleId="PageNumber">
    <w:name w:val="page number"/>
    <w:aliases w:val="card ununderlined"/>
    <w:basedOn w:val="DefaultParagraphFont"/>
    <w:uiPriority w:val="99"/>
    <w:rsid w:val="002578B8"/>
  </w:style>
  <w:style w:type="paragraph" w:styleId="TOC2">
    <w:name w:val="toc 2"/>
    <w:basedOn w:val="Normal"/>
    <w:next w:val="Normal"/>
    <w:uiPriority w:val="39"/>
    <w:qFormat/>
    <w:rsid w:val="002578B8"/>
    <w:pPr>
      <w:ind w:left="200"/>
    </w:pPr>
    <w:rPr>
      <w:rFonts w:eastAsia="Times New Roman"/>
      <w:b/>
      <w:kern w:val="32"/>
      <w:szCs w:val="20"/>
    </w:rPr>
  </w:style>
  <w:style w:type="paragraph" w:styleId="TOC4">
    <w:name w:val="toc 4"/>
    <w:basedOn w:val="Normal"/>
    <w:next w:val="Normal"/>
    <w:autoRedefine/>
    <w:uiPriority w:val="39"/>
    <w:rsid w:val="002578B8"/>
    <w:pPr>
      <w:spacing w:after="100"/>
      <w:ind w:left="600"/>
    </w:pPr>
    <w:rPr>
      <w:rFonts w:eastAsia="Times New Roman"/>
      <w:kern w:val="32"/>
      <w:szCs w:val="20"/>
    </w:rPr>
  </w:style>
  <w:style w:type="paragraph" w:styleId="TOC5">
    <w:name w:val="toc 5"/>
    <w:basedOn w:val="Normal"/>
    <w:next w:val="Normal"/>
    <w:autoRedefine/>
    <w:uiPriority w:val="39"/>
    <w:rsid w:val="002578B8"/>
    <w:pPr>
      <w:spacing w:after="100"/>
      <w:ind w:left="800"/>
    </w:pPr>
    <w:rPr>
      <w:rFonts w:eastAsia="Times New Roman"/>
      <w:kern w:val="32"/>
      <w:szCs w:val="20"/>
    </w:rPr>
  </w:style>
  <w:style w:type="paragraph" w:styleId="TOC6">
    <w:name w:val="toc 6"/>
    <w:basedOn w:val="Normal"/>
    <w:next w:val="Normal"/>
    <w:autoRedefine/>
    <w:uiPriority w:val="39"/>
    <w:rsid w:val="002578B8"/>
    <w:pPr>
      <w:spacing w:after="100"/>
      <w:ind w:left="1000"/>
    </w:pPr>
    <w:rPr>
      <w:rFonts w:eastAsia="Times New Roman"/>
      <w:kern w:val="32"/>
      <w:szCs w:val="20"/>
    </w:rPr>
  </w:style>
  <w:style w:type="paragraph" w:styleId="TOC7">
    <w:name w:val="toc 7"/>
    <w:basedOn w:val="Normal"/>
    <w:next w:val="Normal"/>
    <w:autoRedefine/>
    <w:uiPriority w:val="39"/>
    <w:rsid w:val="002578B8"/>
    <w:pPr>
      <w:spacing w:after="100"/>
      <w:ind w:left="1200"/>
    </w:pPr>
    <w:rPr>
      <w:rFonts w:eastAsia="Times New Roman"/>
      <w:kern w:val="32"/>
      <w:szCs w:val="20"/>
    </w:rPr>
  </w:style>
  <w:style w:type="paragraph" w:styleId="TOC8">
    <w:name w:val="toc 8"/>
    <w:basedOn w:val="Normal"/>
    <w:next w:val="Normal"/>
    <w:autoRedefine/>
    <w:uiPriority w:val="39"/>
    <w:rsid w:val="002578B8"/>
    <w:pPr>
      <w:spacing w:after="100"/>
      <w:ind w:left="1400"/>
    </w:pPr>
    <w:rPr>
      <w:rFonts w:eastAsia="Times New Roman"/>
      <w:kern w:val="32"/>
      <w:szCs w:val="20"/>
    </w:rPr>
  </w:style>
  <w:style w:type="paragraph" w:styleId="TOC9">
    <w:name w:val="toc 9"/>
    <w:basedOn w:val="Normal"/>
    <w:next w:val="Normal"/>
    <w:autoRedefine/>
    <w:uiPriority w:val="39"/>
    <w:rsid w:val="002578B8"/>
    <w:pPr>
      <w:spacing w:after="100"/>
      <w:ind w:left="1600"/>
    </w:pPr>
    <w:rPr>
      <w:rFonts w:eastAsia="Times New Roman"/>
      <w:kern w:val="32"/>
      <w:szCs w:val="20"/>
    </w:rPr>
  </w:style>
  <w:style w:type="paragraph" w:styleId="TOC3">
    <w:name w:val="toc 3"/>
    <w:basedOn w:val="Normal"/>
    <w:next w:val="Normal"/>
    <w:uiPriority w:val="39"/>
    <w:qFormat/>
    <w:rsid w:val="002578B8"/>
    <w:pPr>
      <w:ind w:left="400"/>
    </w:pPr>
    <w:rPr>
      <w:rFonts w:eastAsia="Times New Roman"/>
      <w:kern w:val="32"/>
      <w:szCs w:val="20"/>
    </w:rPr>
  </w:style>
  <w:style w:type="numbering" w:customStyle="1" w:styleId="NoList1">
    <w:name w:val="No List1"/>
    <w:next w:val="NoList"/>
    <w:uiPriority w:val="99"/>
    <w:semiHidden/>
    <w:unhideWhenUsed/>
    <w:rsid w:val="002578B8"/>
  </w:style>
  <w:style w:type="paragraph" w:styleId="TOCHeading">
    <w:name w:val="TOC Heading"/>
    <w:basedOn w:val="Heading1"/>
    <w:next w:val="Normal"/>
    <w:uiPriority w:val="39"/>
    <w:unhideWhenUsed/>
    <w:qFormat/>
    <w:rsid w:val="002578B8"/>
    <w:pPr>
      <w:spacing w:line="276" w:lineRule="auto"/>
      <w:jc w:val="left"/>
      <w:outlineLvl w:val="9"/>
    </w:pPr>
    <w:rPr>
      <w:rFonts w:ascii="Cambria" w:eastAsia="Times New Roman" w:hAnsi="Cambria" w:cs="Times New Roman"/>
      <w:color w:val="365F91"/>
      <w:kern w:val="32"/>
      <w:sz w:val="28"/>
    </w:rPr>
  </w:style>
  <w:style w:type="numbering" w:customStyle="1" w:styleId="NoList2">
    <w:name w:val="No List2"/>
    <w:next w:val="NoList"/>
    <w:uiPriority w:val="99"/>
    <w:semiHidden/>
    <w:rsid w:val="002578B8"/>
  </w:style>
  <w:style w:type="table" w:styleId="MediumGrid1">
    <w:name w:val="Medium Grid 1"/>
    <w:basedOn w:val="TableNormal"/>
    <w:uiPriority w:val="67"/>
    <w:rsid w:val="002578B8"/>
    <w:pPr>
      <w:spacing w:after="0" w:line="240" w:lineRule="auto"/>
    </w:pPr>
    <w:rPr>
      <w:rFonts w:ascii="Calibri" w:eastAsia="Calibri" w:hAnsi="Calibri" w:cs="Times New Roman"/>
      <w:sz w:val="20"/>
      <w:szCs w:val="20"/>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paragraph" w:styleId="List">
    <w:name w:val="List"/>
    <w:basedOn w:val="Normal"/>
    <w:uiPriority w:val="99"/>
    <w:unhideWhenUsed/>
    <w:rsid w:val="002578B8"/>
    <w:rPr>
      <w:rFonts w:eastAsia="Calibri"/>
    </w:rPr>
  </w:style>
  <w:style w:type="character" w:styleId="HTMLCite">
    <w:name w:val="HTML Cite"/>
    <w:basedOn w:val="DefaultParagraphFont"/>
    <w:unhideWhenUsed/>
    <w:rsid w:val="002578B8"/>
    <w:rPr>
      <w:i/>
      <w:iCs/>
    </w:rPr>
  </w:style>
  <w:style w:type="paragraph" w:customStyle="1" w:styleId="SmallSizeParagraph">
    <w:name w:val="Small Size Paragraph"/>
    <w:basedOn w:val="Normal"/>
    <w:link w:val="SmallSizeParagraphChar"/>
    <w:qFormat/>
    <w:rsid w:val="002578B8"/>
    <w:rPr>
      <w:rFonts w:eastAsia="Calibri"/>
      <w:sz w:val="16"/>
      <w:szCs w:val="16"/>
    </w:rPr>
  </w:style>
  <w:style w:type="character" w:customStyle="1" w:styleId="SmallSizeParagraphChar">
    <w:name w:val="Small Size Paragraph Char"/>
    <w:link w:val="SmallSizeParagraph"/>
    <w:rsid w:val="002578B8"/>
    <w:rPr>
      <w:rFonts w:ascii="Times New Roman" w:eastAsia="Calibri" w:hAnsi="Times New Roman" w:cs="Times New Roman"/>
      <w:sz w:val="16"/>
      <w:szCs w:val="16"/>
    </w:rPr>
  </w:style>
  <w:style w:type="character" w:customStyle="1" w:styleId="lede">
    <w:name w:val="lede"/>
    <w:basedOn w:val="DefaultParagraphFont"/>
    <w:rsid w:val="002578B8"/>
  </w:style>
  <w:style w:type="paragraph" w:customStyle="1" w:styleId="Style1">
    <w:name w:val="Style 1"/>
    <w:qFormat/>
    <w:rsid w:val="002578B8"/>
    <w:pPr>
      <w:widowControl w:val="0"/>
      <w:autoSpaceDE w:val="0"/>
      <w:autoSpaceDN w:val="0"/>
      <w:adjustRightInd w:val="0"/>
      <w:spacing w:after="0" w:line="240" w:lineRule="auto"/>
    </w:pPr>
    <w:rPr>
      <w:rFonts w:ascii="Times New Roman" w:eastAsia="SimSun" w:hAnsi="Times New Roman" w:cs="Times New Roman"/>
      <w:sz w:val="20"/>
      <w:szCs w:val="20"/>
    </w:rPr>
  </w:style>
  <w:style w:type="character" w:customStyle="1" w:styleId="Heading7Char1">
    <w:name w:val="Heading 7 Char1"/>
    <w:basedOn w:val="DefaultParagraphFont"/>
    <w:semiHidden/>
    <w:rsid w:val="002578B8"/>
    <w:rPr>
      <w:rFonts w:asciiTheme="majorHAnsi" w:eastAsiaTheme="majorEastAsia" w:hAnsiTheme="majorHAnsi" w:cstheme="majorBidi"/>
      <w:i/>
      <w:iCs/>
      <w:color w:val="1F3763" w:themeColor="accent1" w:themeShade="7F"/>
      <w:sz w:val="22"/>
      <w:szCs w:val="22"/>
    </w:rPr>
  </w:style>
  <w:style w:type="character" w:customStyle="1" w:styleId="Heading8Char1">
    <w:name w:val="Heading 8 Char1"/>
    <w:basedOn w:val="DefaultParagraphFont"/>
    <w:semiHidden/>
    <w:rsid w:val="002578B8"/>
    <w:rPr>
      <w:rFonts w:asciiTheme="majorHAnsi" w:eastAsiaTheme="majorEastAsia" w:hAnsiTheme="majorHAnsi" w:cstheme="majorBidi"/>
      <w:color w:val="272727" w:themeColor="text1" w:themeTint="D8"/>
      <w:sz w:val="21"/>
      <w:szCs w:val="21"/>
    </w:rPr>
  </w:style>
  <w:style w:type="character" w:customStyle="1" w:styleId="Heading9Char1">
    <w:name w:val="Heading 9 Char1"/>
    <w:basedOn w:val="DefaultParagraphFont"/>
    <w:semiHidden/>
    <w:rsid w:val="002578B8"/>
    <w:rPr>
      <w:rFonts w:asciiTheme="majorHAnsi" w:eastAsiaTheme="majorEastAsia" w:hAnsiTheme="majorHAnsi" w:cstheme="majorBidi"/>
      <w:i/>
      <w:iCs/>
      <w:color w:val="272727" w:themeColor="text1" w:themeTint="D8"/>
      <w:sz w:val="21"/>
      <w:szCs w:val="21"/>
    </w:rPr>
  </w:style>
  <w:style w:type="paragraph" w:customStyle="1" w:styleId="StyleStyle49ptBold">
    <w:name w:val="Style Style4 + 9 pt Bold"/>
    <w:basedOn w:val="Style4"/>
    <w:link w:val="StyleStyle49ptBoldChar"/>
    <w:qFormat/>
    <w:rsid w:val="002578B8"/>
    <w:rPr>
      <w:rFonts w:ascii="Georgia" w:hAnsi="Georgia"/>
      <w:b/>
      <w:bCs/>
    </w:rPr>
  </w:style>
  <w:style w:type="character" w:customStyle="1" w:styleId="StyleStyle49ptBoldChar">
    <w:name w:val="Style Style4 + 9 pt Bold Char"/>
    <w:basedOn w:val="Style4Char"/>
    <w:link w:val="StyleStyle49ptBold"/>
    <w:rsid w:val="002578B8"/>
    <w:rPr>
      <w:rFonts w:ascii="Georgia" w:eastAsia="Times New Roman" w:hAnsi="Georgia"/>
      <w:b/>
      <w:bCs/>
      <w:sz w:val="24"/>
      <w:u w:val="single"/>
    </w:rPr>
  </w:style>
  <w:style w:type="paragraph" w:customStyle="1" w:styleId="UnderlineChar2CharChar">
    <w:name w:val="Underline Char2 Char Char"/>
    <w:basedOn w:val="Normal"/>
    <w:link w:val="UnderlineChar2CharCharChar"/>
    <w:qFormat/>
    <w:rsid w:val="002578B8"/>
    <w:rPr>
      <w:rFonts w:eastAsia="MS Mincho"/>
      <w:szCs w:val="20"/>
      <w:u w:val="single"/>
    </w:rPr>
  </w:style>
  <w:style w:type="character" w:customStyle="1" w:styleId="UnderlineChar2CharCharChar">
    <w:name w:val="Underline Char2 Char Char Char"/>
    <w:link w:val="UnderlineChar2CharChar"/>
    <w:rsid w:val="002578B8"/>
    <w:rPr>
      <w:rFonts w:ascii="Times New Roman" w:eastAsia="MS Mincho" w:hAnsi="Times New Roman" w:cs="Times New Roman"/>
      <w:szCs w:val="20"/>
      <w:u w:val="single"/>
    </w:rPr>
  </w:style>
  <w:style w:type="character" w:customStyle="1" w:styleId="StyleStyle11ptBoldUnderlineBorderSinglesolidlineAuto">
    <w:name w:val="Style Style 11 pt Bold Underline Border: : (Single solid line Auto ..."/>
    <w:basedOn w:val="DefaultParagraphFont"/>
    <w:rsid w:val="002578B8"/>
    <w:rPr>
      <w:rFonts w:ascii="Times New Roman" w:hAnsi="Times New Roman"/>
      <w:b/>
      <w:bCs/>
      <w:sz w:val="20"/>
      <w:u w:val="none"/>
      <w:bdr w:val="none" w:sz="0" w:space="0" w:color="auto"/>
    </w:rPr>
  </w:style>
  <w:style w:type="paragraph" w:customStyle="1" w:styleId="StylecardLatinVerdana-BoldUnderline">
    <w:name w:val="Style card + (Latin) Verdana-Bold Underline"/>
    <w:basedOn w:val="Normal"/>
    <w:link w:val="StylecardLatinVerdana-BoldUnderlineChar"/>
    <w:qFormat/>
    <w:rsid w:val="002578B8"/>
    <w:pPr>
      <w:ind w:left="288" w:right="288"/>
    </w:pPr>
    <w:rPr>
      <w:rFonts w:eastAsia="SimSun"/>
      <w:kern w:val="32"/>
      <w:szCs w:val="20"/>
      <w:u w:val="single"/>
      <w:lang w:eastAsia="zh-CN"/>
    </w:rPr>
  </w:style>
  <w:style w:type="character" w:customStyle="1" w:styleId="StylecardLatinVerdana-BoldUnderlineChar">
    <w:name w:val="Style card + (Latin) Verdana-Bold Underline Char"/>
    <w:basedOn w:val="cardChar"/>
    <w:link w:val="StylecardLatinVerdana-BoldUnderline"/>
    <w:rsid w:val="002578B8"/>
    <w:rPr>
      <w:rFonts w:ascii="Times New Roman" w:eastAsia="SimSun" w:hAnsi="Times New Roman" w:cs="Times New Roman"/>
      <w:kern w:val="32"/>
      <w:szCs w:val="20"/>
      <w:u w:val="single"/>
      <w:lang w:eastAsia="zh-CN"/>
    </w:rPr>
  </w:style>
  <w:style w:type="paragraph" w:customStyle="1" w:styleId="StyleCardText9pt">
    <w:name w:val="Style Card Text + 9 pt"/>
    <w:basedOn w:val="Normal"/>
    <w:link w:val="StyleCardText9ptChar"/>
    <w:qFormat/>
    <w:rsid w:val="002578B8"/>
    <w:pPr>
      <w:spacing w:after="200"/>
    </w:pPr>
    <w:rPr>
      <w:rFonts w:eastAsia="Calibri"/>
    </w:rPr>
  </w:style>
  <w:style w:type="character" w:customStyle="1" w:styleId="StyleCardText9ptChar">
    <w:name w:val="Style Card Text + 9 pt Char"/>
    <w:basedOn w:val="DefaultParagraphFont"/>
    <w:link w:val="StyleCardText9pt"/>
    <w:rsid w:val="002578B8"/>
    <w:rPr>
      <w:rFonts w:ascii="Times New Roman" w:eastAsia="Calibri" w:hAnsi="Times New Roman" w:cs="Times New Roman"/>
    </w:rPr>
  </w:style>
  <w:style w:type="paragraph" w:styleId="Quote">
    <w:name w:val="Quote"/>
    <w:basedOn w:val="Normal"/>
    <w:next w:val="Normal"/>
    <w:link w:val="QuoteChar"/>
    <w:uiPriority w:val="29"/>
    <w:qFormat/>
    <w:rsid w:val="002578B8"/>
    <w:pPr>
      <w:widowControl w:val="0"/>
    </w:pPr>
    <w:rPr>
      <w:rFonts w:eastAsia="Times New Roman"/>
      <w:iCs/>
      <w:color w:val="000000"/>
      <w:sz w:val="16"/>
      <w:lang w:bidi="en-US"/>
    </w:rPr>
  </w:style>
  <w:style w:type="character" w:customStyle="1" w:styleId="QuoteChar">
    <w:name w:val="Quote Char"/>
    <w:basedOn w:val="DefaultParagraphFont"/>
    <w:link w:val="Quote"/>
    <w:uiPriority w:val="29"/>
    <w:rsid w:val="002578B8"/>
    <w:rPr>
      <w:rFonts w:ascii="Times New Roman" w:eastAsia="Times New Roman" w:hAnsi="Times New Roman" w:cs="Times New Roman"/>
      <w:iCs/>
      <w:color w:val="000000"/>
      <w:sz w:val="16"/>
      <w:lang w:bidi="en-US"/>
    </w:rPr>
  </w:style>
  <w:style w:type="paragraph" w:customStyle="1" w:styleId="StyleStyle49ptBoldBorderSinglesolidlineAuto05">
    <w:name w:val="Style Style4 + 9 pt Bold Border: : (Single solid line Auto  0.5..."/>
    <w:basedOn w:val="Style4"/>
    <w:link w:val="StyleStyle49ptBoldBorderSinglesolidlineAuto05Char"/>
    <w:qFormat/>
    <w:rsid w:val="002578B8"/>
    <w:rPr>
      <w:rFonts w:ascii="Georgia" w:hAnsi="Georgia"/>
      <w:b/>
      <w:bCs/>
      <w:bdr w:val="single" w:sz="4" w:space="0" w:color="auto"/>
    </w:rPr>
  </w:style>
  <w:style w:type="character" w:customStyle="1" w:styleId="StyleStyle49ptBoldBorderSinglesolidlineAuto05Char">
    <w:name w:val="Style Style4 + 9 pt Bold Border: : (Single solid line Auto  0.5... Char"/>
    <w:link w:val="StyleStyle49ptBoldBorderSinglesolidlineAuto05"/>
    <w:rsid w:val="002578B8"/>
    <w:rPr>
      <w:rFonts w:ascii="Georgia" w:eastAsia="Times New Roman" w:hAnsi="Georgia"/>
      <w:b/>
      <w:bCs/>
      <w:sz w:val="24"/>
      <w:u w:val="single"/>
      <w:bdr w:val="single" w:sz="4" w:space="0" w:color="auto"/>
    </w:rPr>
  </w:style>
  <w:style w:type="character" w:customStyle="1" w:styleId="UnderlinedChar1">
    <w:name w:val="Underlined Char1"/>
    <w:basedOn w:val="DefaultParagraphFont"/>
    <w:qFormat/>
    <w:rsid w:val="002578B8"/>
    <w:rPr>
      <w:rFonts w:ascii="Century Gothic" w:hAnsi="Century Gothic"/>
      <w:sz w:val="24"/>
      <w:u w:val="thick"/>
    </w:rPr>
  </w:style>
  <w:style w:type="character" w:customStyle="1" w:styleId="StyleTimesNewRoman12ptBold">
    <w:name w:val="Style Times New Roman 12 pt Bold"/>
    <w:rsid w:val="002578B8"/>
    <w:rPr>
      <w:b/>
      <w:bCs/>
      <w:sz w:val="24"/>
    </w:rPr>
  </w:style>
  <w:style w:type="paragraph" w:customStyle="1" w:styleId="AuthorDate0">
    <w:name w:val="AuthorDate"/>
    <w:next w:val="Normal"/>
    <w:link w:val="AuthorDateChar"/>
    <w:qFormat/>
    <w:rsid w:val="002578B8"/>
    <w:pPr>
      <w:widowControl w:val="0"/>
      <w:spacing w:after="0" w:line="240" w:lineRule="auto"/>
      <w:outlineLvl w:val="2"/>
    </w:pPr>
    <w:rPr>
      <w:rFonts w:ascii="Times New Roman" w:eastAsia="Calibri" w:hAnsi="Times New Roman" w:cs="Times New Roman"/>
      <w:b/>
      <w:sz w:val="24"/>
      <w:szCs w:val="20"/>
      <w:u w:val="single"/>
    </w:rPr>
  </w:style>
  <w:style w:type="character" w:customStyle="1" w:styleId="AuthorDateChar">
    <w:name w:val="AuthorDate Char"/>
    <w:link w:val="AuthorDate0"/>
    <w:rsid w:val="002578B8"/>
    <w:rPr>
      <w:rFonts w:ascii="Times New Roman" w:eastAsia="Calibri" w:hAnsi="Times New Roman" w:cs="Times New Roman"/>
      <w:b/>
      <w:sz w:val="24"/>
      <w:szCs w:val="20"/>
      <w:u w:val="single"/>
    </w:rPr>
  </w:style>
  <w:style w:type="character" w:customStyle="1" w:styleId="Intemphasis">
    <w:name w:val="Intemphasis"/>
    <w:uiPriority w:val="1"/>
    <w:qFormat/>
    <w:rsid w:val="002578B8"/>
    <w:rPr>
      <w:rFonts w:ascii="Cambria" w:hAnsi="Cambria"/>
      <w:b/>
      <w:sz w:val="20"/>
      <w:u w:val="single"/>
      <w:bdr w:val="single" w:sz="4" w:space="0" w:color="auto"/>
      <w:shd w:val="pct25" w:color="auto" w:fill="auto"/>
    </w:rPr>
  </w:style>
  <w:style w:type="paragraph" w:customStyle="1" w:styleId="cardtext3">
    <w:name w:val="cardtext"/>
    <w:basedOn w:val="Normal"/>
    <w:link w:val="cardtextChar3"/>
    <w:qFormat/>
    <w:rsid w:val="002578B8"/>
    <w:pPr>
      <w:ind w:left="288" w:right="288"/>
    </w:pPr>
    <w:rPr>
      <w:szCs w:val="16"/>
    </w:rPr>
  </w:style>
  <w:style w:type="character" w:customStyle="1" w:styleId="cardtextChar3">
    <w:name w:val="cardtext Char"/>
    <w:basedOn w:val="DefaultParagraphFont"/>
    <w:link w:val="cardtext3"/>
    <w:rsid w:val="002578B8"/>
    <w:rPr>
      <w:rFonts w:ascii="Times New Roman" w:hAnsi="Times New Roman" w:cs="Times New Roman"/>
      <w:szCs w:val="16"/>
    </w:rPr>
  </w:style>
  <w:style w:type="character" w:customStyle="1" w:styleId="BoldUnderlineChar1">
    <w:name w:val="BoldUnderline Char1"/>
    <w:rsid w:val="002578B8"/>
    <w:rPr>
      <w:rFonts w:ascii="Times New Roman" w:eastAsia="Times New Roman" w:hAnsi="Times New Roman" w:cs="Times New Roman"/>
      <w:b/>
      <w:sz w:val="20"/>
      <w:szCs w:val="24"/>
      <w:u w:val="single"/>
    </w:rPr>
  </w:style>
  <w:style w:type="character" w:customStyle="1" w:styleId="Hyperlink6">
    <w:name w:val="Hyperlink6"/>
    <w:basedOn w:val="DefaultParagraphFont"/>
    <w:rsid w:val="002578B8"/>
    <w:rPr>
      <w:color w:val="3300CC"/>
      <w:u w:val="single"/>
    </w:rPr>
  </w:style>
  <w:style w:type="paragraph" w:customStyle="1" w:styleId="Tag12">
    <w:name w:val="Tag12"/>
    <w:basedOn w:val="Normal"/>
    <w:uiPriority w:val="99"/>
    <w:qFormat/>
    <w:rsid w:val="002578B8"/>
    <w:rPr>
      <w:rFonts w:eastAsia="Cambria"/>
      <w:b/>
      <w:sz w:val="24"/>
    </w:rPr>
  </w:style>
  <w:style w:type="paragraph" w:customStyle="1" w:styleId="Shrink8">
    <w:name w:val="Shrink8"/>
    <w:basedOn w:val="Normal"/>
    <w:uiPriority w:val="99"/>
    <w:qFormat/>
    <w:rsid w:val="002578B8"/>
    <w:rPr>
      <w:rFonts w:eastAsia="Cambria"/>
    </w:rPr>
  </w:style>
  <w:style w:type="paragraph" w:customStyle="1" w:styleId="UnderlineText">
    <w:name w:val="Underline Text"/>
    <w:basedOn w:val="Normal"/>
    <w:link w:val="UnderlineTextChar"/>
    <w:qFormat/>
    <w:rsid w:val="002578B8"/>
    <w:pPr>
      <w:ind w:left="288"/>
    </w:pPr>
    <w:rPr>
      <w:rFonts w:asciiTheme="minorHAnsi" w:hAnsiTheme="minorHAnsi" w:cstheme="minorBidi"/>
      <w:sz w:val="24"/>
      <w:u w:val="single"/>
    </w:rPr>
  </w:style>
  <w:style w:type="paragraph" w:customStyle="1" w:styleId="SmallFont">
    <w:name w:val="Small Font"/>
    <w:basedOn w:val="Normal"/>
    <w:link w:val="SmallFontChar"/>
    <w:qFormat/>
    <w:rsid w:val="002578B8"/>
    <w:pPr>
      <w:spacing w:after="200"/>
      <w:jc w:val="both"/>
    </w:pPr>
    <w:rPr>
      <w:rFonts w:eastAsia="Times New Roman"/>
      <w:sz w:val="14"/>
      <w:szCs w:val="18"/>
    </w:rPr>
  </w:style>
  <w:style w:type="character" w:customStyle="1" w:styleId="SmallFontChar">
    <w:name w:val="Small Font Char"/>
    <w:basedOn w:val="DefaultParagraphFont"/>
    <w:link w:val="SmallFont"/>
    <w:rsid w:val="002578B8"/>
    <w:rPr>
      <w:rFonts w:ascii="Times New Roman" w:eastAsia="Times New Roman" w:hAnsi="Times New Roman" w:cs="Times New Roman"/>
      <w:sz w:val="14"/>
      <w:szCs w:val="18"/>
    </w:rPr>
  </w:style>
  <w:style w:type="paragraph" w:customStyle="1" w:styleId="HotRoute0">
    <w:name w:val="Hot Route"/>
    <w:basedOn w:val="Normal"/>
    <w:link w:val="HotRouteChar0"/>
    <w:qFormat/>
    <w:rsid w:val="002578B8"/>
    <w:pPr>
      <w:ind w:left="288"/>
    </w:pPr>
    <w:rPr>
      <w:rFonts w:eastAsia="Cambria"/>
      <w:iCs/>
      <w:color w:val="000000"/>
      <w:sz w:val="18"/>
    </w:rPr>
  </w:style>
  <w:style w:type="character" w:customStyle="1" w:styleId="commentstext">
    <w:name w:val="comments_text"/>
    <w:uiPriority w:val="99"/>
    <w:rsid w:val="002578B8"/>
    <w:rPr>
      <w:rFonts w:cs="Times New Roman"/>
    </w:rPr>
  </w:style>
  <w:style w:type="paragraph" w:customStyle="1" w:styleId="Heading42">
    <w:name w:val="Heading 42"/>
    <w:basedOn w:val="Normal"/>
    <w:qFormat/>
    <w:rsid w:val="002578B8"/>
    <w:rPr>
      <w:rFonts w:ascii="Arial" w:eastAsia="Times New Roman" w:hAnsi="Arial"/>
    </w:rPr>
  </w:style>
  <w:style w:type="paragraph" w:customStyle="1" w:styleId="DebateNormal">
    <w:name w:val="DebateNormal"/>
    <w:basedOn w:val="Normal"/>
    <w:link w:val="DebateNormalChar"/>
    <w:qFormat/>
    <w:rsid w:val="002578B8"/>
    <w:pPr>
      <w:spacing w:line="276" w:lineRule="auto"/>
    </w:pPr>
    <w:rPr>
      <w:rFonts w:eastAsia="Calibri"/>
      <w:szCs w:val="20"/>
    </w:rPr>
  </w:style>
  <w:style w:type="character" w:customStyle="1" w:styleId="DebateNormalChar">
    <w:name w:val="DebateNormal Char"/>
    <w:basedOn w:val="DefaultParagraphFont"/>
    <w:link w:val="DebateNormal"/>
    <w:rsid w:val="002578B8"/>
    <w:rPr>
      <w:rFonts w:ascii="Times New Roman" w:eastAsia="Calibri" w:hAnsi="Times New Roman" w:cs="Times New Roman"/>
      <w:szCs w:val="20"/>
    </w:rPr>
  </w:style>
  <w:style w:type="paragraph" w:customStyle="1" w:styleId="DebateEmphasis">
    <w:name w:val="DebateEmphasis"/>
    <w:basedOn w:val="Normal"/>
    <w:link w:val="DebateEmphasisChar"/>
    <w:qFormat/>
    <w:rsid w:val="002578B8"/>
    <w:pPr>
      <w:spacing w:line="276" w:lineRule="auto"/>
    </w:pPr>
    <w:rPr>
      <w:rFonts w:eastAsia="Calibri"/>
      <w:b/>
      <w:szCs w:val="20"/>
      <w:u w:val="single"/>
    </w:rPr>
  </w:style>
  <w:style w:type="character" w:customStyle="1" w:styleId="DebateEmphasisChar">
    <w:name w:val="DebateEmphasis Char"/>
    <w:basedOn w:val="DefaultParagraphFont"/>
    <w:link w:val="DebateEmphasis"/>
    <w:rsid w:val="002578B8"/>
    <w:rPr>
      <w:rFonts w:ascii="Times New Roman" w:eastAsia="Calibri" w:hAnsi="Times New Roman" w:cs="Times New Roman"/>
      <w:b/>
      <w:szCs w:val="20"/>
      <w:u w:val="single"/>
    </w:rPr>
  </w:style>
  <w:style w:type="paragraph" w:customStyle="1" w:styleId="NormalCite">
    <w:name w:val="NormalCite"/>
    <w:link w:val="NormalCiteChar"/>
    <w:qFormat/>
    <w:rsid w:val="002578B8"/>
    <w:pPr>
      <w:spacing w:after="0" w:line="240" w:lineRule="auto"/>
    </w:pPr>
    <w:rPr>
      <w:rFonts w:ascii="Times New Roman" w:hAnsi="Times New Roman" w:cs="Times New Roman"/>
      <w:sz w:val="18"/>
    </w:rPr>
  </w:style>
  <w:style w:type="character" w:customStyle="1" w:styleId="NormalCiteChar">
    <w:name w:val="NormalCite Char"/>
    <w:basedOn w:val="DefaultParagraphFont"/>
    <w:link w:val="NormalCite"/>
    <w:rsid w:val="002578B8"/>
    <w:rPr>
      <w:rFonts w:ascii="Times New Roman" w:hAnsi="Times New Roman" w:cs="Times New Roman"/>
      <w:sz w:val="18"/>
    </w:rPr>
  </w:style>
  <w:style w:type="paragraph" w:customStyle="1" w:styleId="StyleUnderlineChar11pt3">
    <w:name w:val="Style Underline Char + 11 pt3"/>
    <w:link w:val="StyleUnderlineChar11pt3Char"/>
    <w:qFormat/>
    <w:rsid w:val="002578B8"/>
    <w:rPr>
      <w:rFonts w:ascii="Arial Narrow" w:eastAsia="Times New Roman" w:hAnsi="Arial Narrow"/>
      <w:szCs w:val="24"/>
      <w:u w:val="single"/>
    </w:rPr>
  </w:style>
  <w:style w:type="character" w:customStyle="1" w:styleId="StyleUnderlineChar11pt3Char">
    <w:name w:val="Style Underline Char + 11 pt3 Char"/>
    <w:basedOn w:val="UnderlineCharChar"/>
    <w:link w:val="StyleUnderlineChar11pt3"/>
    <w:rsid w:val="002578B8"/>
    <w:rPr>
      <w:rFonts w:ascii="Arial Narrow" w:eastAsia="Times New Roman" w:hAnsi="Arial Narrow"/>
      <w:szCs w:val="24"/>
      <w:u w:val="single"/>
    </w:rPr>
  </w:style>
  <w:style w:type="character" w:customStyle="1" w:styleId="date-display-single">
    <w:name w:val="date-display-single"/>
    <w:basedOn w:val="DefaultParagraphFont"/>
    <w:rsid w:val="002578B8"/>
  </w:style>
  <w:style w:type="character" w:customStyle="1" w:styleId="StyleunderlineBold0">
    <w:name w:val="Style underline + Bold"/>
    <w:basedOn w:val="underline"/>
    <w:rsid w:val="002578B8"/>
    <w:rPr>
      <w:rFonts w:ascii="Times New Roman" w:hAnsi="Times New Roman"/>
      <w:b w:val="0"/>
      <w:bCs/>
      <w:iCs w:val="0"/>
      <w:sz w:val="20"/>
      <w:u w:val="single"/>
      <w:bdr w:val="single" w:sz="8" w:space="0" w:color="auto"/>
    </w:rPr>
  </w:style>
  <w:style w:type="paragraph" w:customStyle="1" w:styleId="cards0">
    <w:name w:val="cards"/>
    <w:basedOn w:val="Cites"/>
    <w:qFormat/>
    <w:rsid w:val="002578B8"/>
    <w:pPr>
      <w:widowControl/>
      <w:outlineLvl w:val="9"/>
    </w:pPr>
    <w:rPr>
      <w:rFonts w:eastAsia="Calibri"/>
      <w:szCs w:val="22"/>
    </w:rPr>
  </w:style>
  <w:style w:type="character" w:customStyle="1" w:styleId="TagsChar">
    <w:name w:val="Tags Char"/>
    <w:aliases w:val="No Spacing Char Char,Char Char Char Char Char Char1,Char Char Char Char Char Char1 Char Char Char Char Char Char,ta Cha,Headi,Heading 2 Char Char2 Char1 Char,Heading 2 Char1 Char Char1 Char Char,Heading 2 Char Char Char Char1 Char Char"/>
    <w:basedOn w:val="DefaultParagraphFont"/>
    <w:qFormat/>
    <w:rsid w:val="002578B8"/>
    <w:rPr>
      <w:rFonts w:ascii="Georgia" w:eastAsia="Calibri" w:hAnsi="Georgia" w:cs="Times New Roman"/>
      <w:b/>
      <w:sz w:val="24"/>
    </w:rPr>
  </w:style>
  <w:style w:type="character" w:customStyle="1" w:styleId="BodyTextIndent3Char">
    <w:name w:val="Body Text Indent 3 Char"/>
    <w:basedOn w:val="DefaultParagraphFont"/>
    <w:link w:val="BodyTextIndent3"/>
    <w:rsid w:val="002578B8"/>
    <w:rPr>
      <w:rFonts w:ascii="Georgia" w:hAnsi="Georgia"/>
      <w:sz w:val="16"/>
      <w:szCs w:val="16"/>
    </w:rPr>
  </w:style>
  <w:style w:type="paragraph" w:styleId="BodyTextIndent3">
    <w:name w:val="Body Text Indent 3"/>
    <w:basedOn w:val="Normal"/>
    <w:link w:val="BodyTextIndent3Char"/>
    <w:rsid w:val="002578B8"/>
    <w:pPr>
      <w:spacing w:after="120"/>
      <w:ind w:left="360"/>
    </w:pPr>
    <w:rPr>
      <w:rFonts w:ascii="Georgia" w:hAnsi="Georgia" w:cstheme="minorBidi"/>
      <w:sz w:val="16"/>
      <w:szCs w:val="16"/>
    </w:rPr>
  </w:style>
  <w:style w:type="character" w:customStyle="1" w:styleId="BodyTextIndent3Char1">
    <w:name w:val="Body Text Indent 3 Char1"/>
    <w:basedOn w:val="DefaultParagraphFont"/>
    <w:rsid w:val="002578B8"/>
    <w:rPr>
      <w:rFonts w:ascii="Times New Roman" w:hAnsi="Times New Roman" w:cs="Times New Roman"/>
      <w:sz w:val="16"/>
      <w:szCs w:val="16"/>
    </w:rPr>
  </w:style>
  <w:style w:type="character" w:customStyle="1" w:styleId="slug-pub-date">
    <w:name w:val="slug-pub-date"/>
    <w:basedOn w:val="DefaultParagraphFont"/>
    <w:rsid w:val="002578B8"/>
  </w:style>
  <w:style w:type="character" w:customStyle="1" w:styleId="slug-vol">
    <w:name w:val="slug-vol"/>
    <w:basedOn w:val="DefaultParagraphFont"/>
    <w:rsid w:val="002578B8"/>
  </w:style>
  <w:style w:type="character" w:customStyle="1" w:styleId="slug-issue">
    <w:name w:val="slug-issue"/>
    <w:basedOn w:val="DefaultParagraphFont"/>
    <w:rsid w:val="002578B8"/>
  </w:style>
  <w:style w:type="character" w:customStyle="1" w:styleId="slug-pages">
    <w:name w:val="slug-pages"/>
    <w:basedOn w:val="DefaultParagraphFont"/>
    <w:rsid w:val="002578B8"/>
  </w:style>
  <w:style w:type="character" w:customStyle="1" w:styleId="StyleStyleBold12pt1">
    <w:name w:val="Style Style Bold + 12 pt1"/>
    <w:aliases w:val="Cite1,Style Style Bold + 12pt1,Style Style Bold1,Style Style + 12 pt1,Style Style Bo... +1,Old Cite1,Style Style Bold + 10 pt1,tagld + 12 pt1,Style Style Bold + 13 pt1,Style Style Bold + 11 pt1,Style 13 pt Bold1,Cite3"/>
    <w:basedOn w:val="DefaultParagraphFont"/>
    <w:uiPriority w:val="5"/>
    <w:qFormat/>
    <w:rsid w:val="002578B8"/>
    <w:rPr>
      <w:b/>
      <w:bCs/>
      <w:strike w:val="0"/>
      <w:dstrike w:val="0"/>
      <w:sz w:val="24"/>
      <w:u w:val="none"/>
      <w:effect w:val="none"/>
    </w:rPr>
  </w:style>
  <w:style w:type="character" w:customStyle="1" w:styleId="StyleUnderlineChar9ptBold">
    <w:name w:val="Style Underline Char + 9 pt Bold"/>
    <w:basedOn w:val="DefaultParagraphFont"/>
    <w:rsid w:val="002578B8"/>
    <w:rPr>
      <w:rFonts w:ascii="Times New Roman" w:hAnsi="Times New Roman"/>
      <w:b/>
      <w:bCs/>
      <w:sz w:val="20"/>
      <w:u w:val="single"/>
      <w:lang w:val="en-US" w:eastAsia="en-US" w:bidi="ar-SA"/>
    </w:rPr>
  </w:style>
  <w:style w:type="character" w:customStyle="1" w:styleId="UnderlineChar5Char">
    <w:name w:val="Underline Char5 Char"/>
    <w:basedOn w:val="DefaultParagraphFont"/>
    <w:rsid w:val="002578B8"/>
    <w:rPr>
      <w:szCs w:val="24"/>
      <w:u w:val="single"/>
      <w:lang w:val="en-US" w:eastAsia="en-US" w:bidi="ar-SA"/>
    </w:rPr>
  </w:style>
  <w:style w:type="character" w:customStyle="1" w:styleId="BoldandUnderlineChar2Char1">
    <w:name w:val="Bold and Underline Char2 Char1"/>
    <w:basedOn w:val="DefaultParagraphFont"/>
    <w:rsid w:val="002578B8"/>
    <w:rPr>
      <w:b/>
      <w:szCs w:val="24"/>
      <w:u w:val="single"/>
      <w:lang w:val="en-US" w:eastAsia="en-US" w:bidi="ar-SA"/>
    </w:rPr>
  </w:style>
  <w:style w:type="character" w:customStyle="1" w:styleId="BoldandUnderlineChar5CharCharCharCharCharCharCharChar">
    <w:name w:val="Bold and Underline Char5 Char Char Char Char Char Char Char Char"/>
    <w:basedOn w:val="DefaultParagraphFont"/>
    <w:rsid w:val="002578B8"/>
    <w:rPr>
      <w:b/>
      <w:szCs w:val="24"/>
      <w:u w:val="single"/>
      <w:lang w:val="en-US" w:eastAsia="en-US" w:bidi="ar-SA"/>
    </w:rPr>
  </w:style>
  <w:style w:type="character" w:customStyle="1" w:styleId="UnderlineChar6CharCharCharCharCharCharCharChar">
    <w:name w:val="Underline Char6 Char Char Char Char Char Char Char Char"/>
    <w:basedOn w:val="DefaultParagraphFont"/>
    <w:rsid w:val="002578B8"/>
    <w:rPr>
      <w:szCs w:val="24"/>
      <w:u w:val="single"/>
      <w:lang w:val="en-US" w:eastAsia="en-US" w:bidi="ar-SA"/>
    </w:rPr>
  </w:style>
  <w:style w:type="character" w:customStyle="1" w:styleId="UnderlineChar4Char">
    <w:name w:val="Underline Char4 Char"/>
    <w:basedOn w:val="DefaultParagraphFont"/>
    <w:link w:val="UnderlineChar4"/>
    <w:rsid w:val="002578B8"/>
    <w:rPr>
      <w:sz w:val="24"/>
      <w:u w:val="single"/>
    </w:rPr>
  </w:style>
  <w:style w:type="paragraph" w:customStyle="1" w:styleId="UnderlineChar4">
    <w:name w:val="Underline Char4"/>
    <w:basedOn w:val="Normal"/>
    <w:link w:val="UnderlineChar4Char"/>
    <w:qFormat/>
    <w:rsid w:val="002578B8"/>
    <w:rPr>
      <w:rFonts w:asciiTheme="minorHAnsi" w:hAnsiTheme="minorHAnsi" w:cstheme="minorBidi"/>
      <w:sz w:val="24"/>
      <w:u w:val="single"/>
    </w:rPr>
  </w:style>
  <w:style w:type="character" w:customStyle="1" w:styleId="BoldandUnderlineChar3Char2">
    <w:name w:val="Bold and Underline Char3 Char2"/>
    <w:basedOn w:val="DefaultParagraphFont"/>
    <w:link w:val="BoldandUnderlineChar3"/>
    <w:rsid w:val="002578B8"/>
    <w:rPr>
      <w:b/>
      <w:sz w:val="24"/>
      <w:u w:val="single"/>
    </w:rPr>
  </w:style>
  <w:style w:type="paragraph" w:customStyle="1" w:styleId="BoldandUnderlineChar3">
    <w:name w:val="Bold and Underline Char3"/>
    <w:basedOn w:val="Normal"/>
    <w:link w:val="BoldandUnderlineChar3Char2"/>
    <w:qFormat/>
    <w:rsid w:val="002578B8"/>
    <w:rPr>
      <w:rFonts w:asciiTheme="minorHAnsi" w:hAnsiTheme="minorHAnsi" w:cstheme="minorBidi"/>
      <w:b/>
      <w:sz w:val="24"/>
      <w:u w:val="single"/>
    </w:rPr>
  </w:style>
  <w:style w:type="paragraph" w:customStyle="1" w:styleId="Language">
    <w:name w:val="Language"/>
    <w:basedOn w:val="Normal"/>
    <w:link w:val="LanguageChar"/>
    <w:qFormat/>
    <w:rsid w:val="002578B8"/>
    <w:rPr>
      <w:rFonts w:eastAsia="Times New Roman"/>
      <w:strike/>
      <w:szCs w:val="20"/>
    </w:rPr>
  </w:style>
  <w:style w:type="character" w:customStyle="1" w:styleId="LanguageChar">
    <w:name w:val="Language Char"/>
    <w:basedOn w:val="DefaultParagraphFont"/>
    <w:link w:val="Language"/>
    <w:rsid w:val="002578B8"/>
    <w:rPr>
      <w:rFonts w:ascii="Times New Roman" w:eastAsia="Times New Roman" w:hAnsi="Times New Roman" w:cs="Times New Roman"/>
      <w:strike/>
      <w:szCs w:val="20"/>
    </w:rPr>
  </w:style>
  <w:style w:type="paragraph" w:customStyle="1" w:styleId="UnderlineChar3">
    <w:name w:val="Underline Char3"/>
    <w:basedOn w:val="Normal"/>
    <w:link w:val="UnderlineChar3Char"/>
    <w:qFormat/>
    <w:rsid w:val="002578B8"/>
    <w:rPr>
      <w:rFonts w:eastAsia="Times New Roman"/>
      <w:u w:val="single"/>
    </w:rPr>
  </w:style>
  <w:style w:type="character" w:customStyle="1" w:styleId="UnderlineChar3Char">
    <w:name w:val="Underline Char3 Char"/>
    <w:basedOn w:val="DefaultParagraphFont"/>
    <w:link w:val="UnderlineChar3"/>
    <w:rsid w:val="002578B8"/>
    <w:rPr>
      <w:rFonts w:ascii="Times New Roman" w:eastAsia="Times New Roman" w:hAnsi="Times New Roman" w:cs="Times New Roman"/>
      <w:u w:val="single"/>
    </w:rPr>
  </w:style>
  <w:style w:type="paragraph" w:customStyle="1" w:styleId="BoldandUnderlineChar3Char">
    <w:name w:val="Bold and Underline Char3 Char"/>
    <w:basedOn w:val="Normal"/>
    <w:link w:val="BoldandUnderlineChar3CharChar"/>
    <w:qFormat/>
    <w:rsid w:val="002578B8"/>
    <w:rPr>
      <w:rFonts w:eastAsia="Times New Roman"/>
      <w:b/>
      <w:u w:val="single"/>
    </w:rPr>
  </w:style>
  <w:style w:type="character" w:customStyle="1" w:styleId="BoldandUnderlineChar3CharChar">
    <w:name w:val="Bold and Underline Char3 Char Char"/>
    <w:basedOn w:val="DefaultParagraphFont"/>
    <w:link w:val="BoldandUnderlineChar3Char"/>
    <w:rsid w:val="002578B8"/>
    <w:rPr>
      <w:rFonts w:ascii="Times New Roman" w:eastAsia="Times New Roman" w:hAnsi="Times New Roman" w:cs="Times New Roman"/>
      <w:b/>
      <w:u w:val="single"/>
    </w:rPr>
  </w:style>
  <w:style w:type="character" w:customStyle="1" w:styleId="BoldandUnderlineChar1Char2Char">
    <w:name w:val="Bold and Underline Char1 Char2 Char"/>
    <w:basedOn w:val="DefaultParagraphFont"/>
    <w:rsid w:val="002578B8"/>
    <w:rPr>
      <w:b/>
      <w:szCs w:val="24"/>
      <w:u w:val="single"/>
      <w:lang w:val="en-US" w:eastAsia="en-US" w:bidi="ar-SA"/>
    </w:rPr>
  </w:style>
  <w:style w:type="character" w:customStyle="1" w:styleId="articletext">
    <w:name w:val="articletext"/>
    <w:basedOn w:val="DefaultParagraphFont"/>
    <w:rsid w:val="002578B8"/>
  </w:style>
  <w:style w:type="character" w:customStyle="1" w:styleId="FontStyle477">
    <w:name w:val="Font Style477"/>
    <w:basedOn w:val="DefaultParagraphFont"/>
    <w:uiPriority w:val="99"/>
    <w:rsid w:val="002578B8"/>
    <w:rPr>
      <w:rFonts w:ascii="Times New Roman" w:hAnsi="Times New Roman" w:cs="Times New Roman"/>
      <w:sz w:val="18"/>
      <w:szCs w:val="18"/>
    </w:rPr>
  </w:style>
  <w:style w:type="character" w:customStyle="1" w:styleId="FontStyle505">
    <w:name w:val="Font Style505"/>
    <w:basedOn w:val="DefaultParagraphFont"/>
    <w:uiPriority w:val="99"/>
    <w:rsid w:val="002578B8"/>
    <w:rPr>
      <w:rFonts w:ascii="Times New Roman" w:hAnsi="Times New Roman" w:cs="Times New Roman"/>
      <w:sz w:val="18"/>
      <w:szCs w:val="18"/>
    </w:rPr>
  </w:style>
  <w:style w:type="character" w:customStyle="1" w:styleId="FontStyle514">
    <w:name w:val="Font Style514"/>
    <w:basedOn w:val="DefaultParagraphFont"/>
    <w:uiPriority w:val="99"/>
    <w:rsid w:val="002578B8"/>
    <w:rPr>
      <w:rFonts w:ascii="Times New Roman" w:hAnsi="Times New Roman" w:cs="Times New Roman"/>
      <w:sz w:val="14"/>
      <w:szCs w:val="14"/>
    </w:rPr>
  </w:style>
  <w:style w:type="paragraph" w:customStyle="1" w:styleId="StyleStyle49ptBoldItalic">
    <w:name w:val="Style Style4 + 9 pt Bold Italic"/>
    <w:basedOn w:val="Normal"/>
    <w:link w:val="StyleStyle49ptBoldItalicChar"/>
    <w:qFormat/>
    <w:rsid w:val="002578B8"/>
    <w:rPr>
      <w:rFonts w:eastAsia="Times New Roman"/>
      <w:b/>
      <w:bCs/>
      <w:i/>
      <w:iCs/>
      <w:u w:val="single"/>
    </w:rPr>
  </w:style>
  <w:style w:type="character" w:customStyle="1" w:styleId="StyleStyle49ptBoldItalicChar">
    <w:name w:val="Style Style4 + 9 pt Bold Italic Char"/>
    <w:basedOn w:val="DefaultParagraphFont"/>
    <w:link w:val="StyleStyle49ptBoldItalic"/>
    <w:rsid w:val="002578B8"/>
    <w:rPr>
      <w:rFonts w:ascii="Times New Roman" w:eastAsia="Times New Roman" w:hAnsi="Times New Roman" w:cs="Times New Roman"/>
      <w:b/>
      <w:bCs/>
      <w:i/>
      <w:iCs/>
      <w:u w:val="single"/>
    </w:rPr>
  </w:style>
  <w:style w:type="character" w:customStyle="1" w:styleId="FontStyle500">
    <w:name w:val="Font Style500"/>
    <w:basedOn w:val="DefaultParagraphFont"/>
    <w:uiPriority w:val="99"/>
    <w:rsid w:val="002578B8"/>
    <w:rPr>
      <w:rFonts w:ascii="Times New Roman" w:hAnsi="Times New Roman" w:cs="Times New Roman"/>
      <w:b/>
      <w:bCs/>
      <w:sz w:val="16"/>
      <w:szCs w:val="16"/>
    </w:rPr>
  </w:style>
  <w:style w:type="character" w:customStyle="1" w:styleId="LanguageEditingChar">
    <w:name w:val="Language Editing Char"/>
    <w:link w:val="LanguageEditing"/>
    <w:locked/>
    <w:rsid w:val="002578B8"/>
    <w:rPr>
      <w:rFonts w:ascii="Georgia" w:eastAsia="Times New Roman" w:hAnsi="Georgia"/>
      <w:strike/>
      <w:sz w:val="20"/>
    </w:rPr>
  </w:style>
  <w:style w:type="paragraph" w:customStyle="1" w:styleId="LanguageEditing">
    <w:name w:val="Language Editing"/>
    <w:basedOn w:val="Normal"/>
    <w:link w:val="LanguageEditingChar"/>
    <w:qFormat/>
    <w:rsid w:val="002578B8"/>
    <w:rPr>
      <w:rFonts w:ascii="Georgia" w:eastAsia="Times New Roman" w:hAnsi="Georgia" w:cstheme="minorBidi"/>
      <w:strike/>
      <w:sz w:val="20"/>
    </w:rPr>
  </w:style>
  <w:style w:type="character" w:customStyle="1" w:styleId="BoldandUnderlineCharChar">
    <w:name w:val="Bold and Underline Char Char"/>
    <w:basedOn w:val="DefaultParagraphFont"/>
    <w:rsid w:val="002578B8"/>
    <w:rPr>
      <w:rFonts w:ascii="Times New Roman" w:eastAsia="Times New Roman" w:hAnsi="Times New Roman" w:cs="Times New Roman"/>
      <w:b/>
      <w:szCs w:val="24"/>
      <w:u w:val="single"/>
    </w:rPr>
  </w:style>
  <w:style w:type="character" w:customStyle="1" w:styleId="CharacterStyle1">
    <w:name w:val="Character Style 1"/>
    <w:uiPriority w:val="99"/>
    <w:rsid w:val="002578B8"/>
    <w:rPr>
      <w:sz w:val="20"/>
      <w:szCs w:val="20"/>
    </w:rPr>
  </w:style>
  <w:style w:type="paragraph" w:customStyle="1" w:styleId="CardT1">
    <w:name w:val="CardT1"/>
    <w:basedOn w:val="Normal"/>
    <w:link w:val="CardT1Char"/>
    <w:qFormat/>
    <w:rsid w:val="002578B8"/>
    <w:pPr>
      <w:jc w:val="both"/>
    </w:pPr>
    <w:rPr>
      <w:rFonts w:ascii="Arial" w:eastAsia="Calibri" w:hAnsi="Arial"/>
      <w:kern w:val="2"/>
      <w:sz w:val="14"/>
      <w:szCs w:val="14"/>
      <w:lang w:eastAsia="zh-TW"/>
    </w:rPr>
  </w:style>
  <w:style w:type="character" w:customStyle="1" w:styleId="CardT1Char">
    <w:name w:val="CardT1 Char"/>
    <w:link w:val="CardT1"/>
    <w:rsid w:val="002578B8"/>
    <w:rPr>
      <w:rFonts w:ascii="Arial" w:eastAsia="Calibri" w:hAnsi="Arial" w:cs="Times New Roman"/>
      <w:kern w:val="2"/>
      <w:sz w:val="14"/>
      <w:szCs w:val="14"/>
      <w:lang w:eastAsia="zh-TW"/>
    </w:rPr>
  </w:style>
  <w:style w:type="character" w:customStyle="1" w:styleId="CardCite1">
    <w:name w:val="CardCite1"/>
    <w:qFormat/>
    <w:rsid w:val="002578B8"/>
    <w:rPr>
      <w:rFonts w:ascii="Times New Roman" w:hAnsi="Times New Roman"/>
      <w:b/>
      <w:sz w:val="22"/>
      <w:szCs w:val="22"/>
      <w:u w:val="single"/>
      <w:lang w:val="en-US" w:eastAsia="en-US" w:bidi="ar-SA"/>
    </w:rPr>
  </w:style>
  <w:style w:type="character" w:customStyle="1" w:styleId="FontStyle291">
    <w:name w:val="Font Style291"/>
    <w:basedOn w:val="DefaultParagraphFont"/>
    <w:uiPriority w:val="99"/>
    <w:rsid w:val="002578B8"/>
    <w:rPr>
      <w:rFonts w:ascii="Times New Roman" w:hAnsi="Times New Roman" w:cs="Times New Roman"/>
      <w:sz w:val="14"/>
      <w:szCs w:val="14"/>
    </w:rPr>
  </w:style>
  <w:style w:type="character" w:customStyle="1" w:styleId="FontStyle212">
    <w:name w:val="Font Style212"/>
    <w:basedOn w:val="DefaultParagraphFont"/>
    <w:uiPriority w:val="99"/>
    <w:rsid w:val="002578B8"/>
    <w:rPr>
      <w:rFonts w:ascii="Times New Roman" w:hAnsi="Times New Roman" w:cs="Times New Roman"/>
      <w:b/>
      <w:bCs/>
      <w:sz w:val="18"/>
      <w:szCs w:val="18"/>
    </w:rPr>
  </w:style>
  <w:style w:type="character" w:customStyle="1" w:styleId="FontStyle275">
    <w:name w:val="Font Style275"/>
    <w:basedOn w:val="DefaultParagraphFont"/>
    <w:uiPriority w:val="99"/>
    <w:rsid w:val="002578B8"/>
    <w:rPr>
      <w:rFonts w:ascii="Times New Roman" w:hAnsi="Times New Roman" w:cs="Times New Roman"/>
      <w:b/>
      <w:bCs/>
      <w:sz w:val="22"/>
      <w:szCs w:val="22"/>
    </w:rPr>
  </w:style>
  <w:style w:type="numbering" w:customStyle="1" w:styleId="NoList3">
    <w:name w:val="No List3"/>
    <w:next w:val="NoList"/>
    <w:uiPriority w:val="99"/>
    <w:semiHidden/>
    <w:unhideWhenUsed/>
    <w:rsid w:val="002578B8"/>
  </w:style>
  <w:style w:type="numbering" w:customStyle="1" w:styleId="NoList4">
    <w:name w:val="No List4"/>
    <w:next w:val="NoList"/>
    <w:uiPriority w:val="99"/>
    <w:semiHidden/>
    <w:unhideWhenUsed/>
    <w:rsid w:val="002578B8"/>
  </w:style>
  <w:style w:type="paragraph" w:customStyle="1" w:styleId="StyleUnderlineChar11ptBold3">
    <w:name w:val="Style Underline Char + 11 pt Bold3"/>
    <w:link w:val="StyleUnderlineChar11ptBold3Char"/>
    <w:qFormat/>
    <w:rsid w:val="002578B8"/>
    <w:pPr>
      <w:spacing w:line="240" w:lineRule="auto"/>
    </w:pPr>
    <w:rPr>
      <w:rFonts w:eastAsia="Times New Roman"/>
      <w:b/>
      <w:bCs/>
      <w:szCs w:val="24"/>
      <w:u w:val="single"/>
    </w:rPr>
  </w:style>
  <w:style w:type="character" w:customStyle="1" w:styleId="StyleUnderlineChar11ptBold3Char">
    <w:name w:val="Style Underline Char + 11 pt Bold3 Char"/>
    <w:link w:val="StyleUnderlineChar11ptBold3"/>
    <w:rsid w:val="002578B8"/>
    <w:rPr>
      <w:rFonts w:eastAsia="Times New Roman"/>
      <w:b/>
      <w:bCs/>
      <w:szCs w:val="24"/>
      <w:u w:val="single"/>
    </w:rPr>
  </w:style>
  <w:style w:type="paragraph" w:customStyle="1" w:styleId="Underline20">
    <w:name w:val="Underline2"/>
    <w:basedOn w:val="Normal"/>
    <w:link w:val="Underline2Char"/>
    <w:uiPriority w:val="4"/>
    <w:qFormat/>
    <w:rsid w:val="002578B8"/>
    <w:rPr>
      <w:rFonts w:ascii="Arial" w:eastAsia="Calibri" w:hAnsi="Arial"/>
      <w:u w:val="single"/>
    </w:rPr>
  </w:style>
  <w:style w:type="character" w:customStyle="1" w:styleId="Underline2Char">
    <w:name w:val="Underline2 Char"/>
    <w:link w:val="Underline20"/>
    <w:uiPriority w:val="4"/>
    <w:rsid w:val="002578B8"/>
    <w:rPr>
      <w:rFonts w:ascii="Arial" w:eastAsia="Calibri" w:hAnsi="Arial" w:cs="Times New Roman"/>
      <w:u w:val="single"/>
    </w:rPr>
  </w:style>
  <w:style w:type="paragraph" w:customStyle="1" w:styleId="CARD0">
    <w:name w:val="CARD"/>
    <w:basedOn w:val="Normal"/>
    <w:link w:val="CARDChar0"/>
    <w:autoRedefine/>
    <w:qFormat/>
    <w:rsid w:val="002578B8"/>
    <w:rPr>
      <w:szCs w:val="20"/>
    </w:rPr>
  </w:style>
  <w:style w:type="character" w:customStyle="1" w:styleId="CARDChar0">
    <w:name w:val="CARD Char"/>
    <w:basedOn w:val="DefaultParagraphFont"/>
    <w:link w:val="CARD0"/>
    <w:rsid w:val="002578B8"/>
    <w:rPr>
      <w:rFonts w:ascii="Times New Roman" w:hAnsi="Times New Roman" w:cs="Times New Roman"/>
      <w:szCs w:val="20"/>
    </w:rPr>
  </w:style>
  <w:style w:type="character" w:customStyle="1" w:styleId="CharacterStyle3">
    <w:name w:val="Character Style 3"/>
    <w:rsid w:val="002578B8"/>
    <w:rPr>
      <w:rFonts w:ascii="Bookman Old Style" w:hAnsi="Bookman Old Style" w:cs="Bookman Old Style"/>
      <w:spacing w:val="-5"/>
      <w:sz w:val="18"/>
      <w:szCs w:val="18"/>
    </w:rPr>
  </w:style>
  <w:style w:type="paragraph" w:customStyle="1" w:styleId="p0">
    <w:name w:val="p0"/>
    <w:basedOn w:val="Normal"/>
    <w:uiPriority w:val="99"/>
    <w:qFormat/>
    <w:rsid w:val="002578B8"/>
    <w:pPr>
      <w:spacing w:before="100" w:beforeAutospacing="1" w:after="100" w:afterAutospacing="1"/>
    </w:pPr>
    <w:rPr>
      <w:rFonts w:eastAsia="Times New Roman"/>
      <w:sz w:val="24"/>
    </w:rPr>
  </w:style>
  <w:style w:type="paragraph" w:styleId="Revision">
    <w:name w:val="Revision"/>
    <w:hidden/>
    <w:uiPriority w:val="99"/>
    <w:semiHidden/>
    <w:rsid w:val="002578B8"/>
    <w:pPr>
      <w:spacing w:after="0" w:line="240" w:lineRule="auto"/>
    </w:pPr>
    <w:rPr>
      <w:rFonts w:ascii="Arial Narrow" w:eastAsia="SimSun" w:hAnsi="Arial Narrow" w:cs="Calibri"/>
      <w:sz w:val="20"/>
    </w:rPr>
  </w:style>
  <w:style w:type="paragraph" w:customStyle="1" w:styleId="CiteReal">
    <w:name w:val="Cite Real"/>
    <w:basedOn w:val="Normal"/>
    <w:next w:val="Normal"/>
    <w:qFormat/>
    <w:rsid w:val="002578B8"/>
    <w:rPr>
      <w:rFonts w:ascii="Arial" w:eastAsia="MS Mincho" w:hAnsi="Arial"/>
      <w:b/>
      <w:sz w:val="24"/>
      <w:u w:val="single"/>
    </w:rPr>
  </w:style>
  <w:style w:type="character" w:customStyle="1" w:styleId="Style8pt1">
    <w:name w:val="Style 8 pt1"/>
    <w:rsid w:val="002578B8"/>
    <w:rPr>
      <w:rFonts w:ascii="Georgia" w:hAnsi="Georgia" w:hint="default"/>
      <w:sz w:val="16"/>
    </w:rPr>
  </w:style>
  <w:style w:type="paragraph" w:customStyle="1" w:styleId="2909F619802848F09E01365C32F34654">
    <w:name w:val="2909F619802848F09E01365C32F34654"/>
    <w:qFormat/>
    <w:rsid w:val="002578B8"/>
    <w:pPr>
      <w:spacing w:after="200" w:line="276" w:lineRule="auto"/>
    </w:pPr>
    <w:rPr>
      <w:rFonts w:ascii="Calibri" w:eastAsia="Times New Roman" w:hAnsi="Calibri" w:cs="Times New Roman"/>
      <w:lang w:eastAsia="ja-JP"/>
    </w:rPr>
  </w:style>
  <w:style w:type="paragraph" w:customStyle="1" w:styleId="UnderlineS">
    <w:name w:val="Underline S"/>
    <w:basedOn w:val="Normal"/>
    <w:link w:val="UnderlineSChar"/>
    <w:qFormat/>
    <w:rsid w:val="002578B8"/>
    <w:pPr>
      <w:spacing w:after="200"/>
    </w:pPr>
    <w:rPr>
      <w:rFonts w:eastAsia="Calibri"/>
      <w:u w:val="single"/>
      <w:lang w:val="x-none" w:eastAsia="zh-CN"/>
    </w:rPr>
  </w:style>
  <w:style w:type="character" w:customStyle="1" w:styleId="UnderlineSChar">
    <w:name w:val="Underline S Char"/>
    <w:link w:val="UnderlineS"/>
    <w:rsid w:val="002578B8"/>
    <w:rPr>
      <w:rFonts w:ascii="Times New Roman" w:eastAsia="Calibri" w:hAnsi="Times New Roman" w:cs="Times New Roman"/>
      <w:u w:val="single"/>
      <w:lang w:val="x-none" w:eastAsia="zh-CN"/>
    </w:rPr>
  </w:style>
  <w:style w:type="paragraph" w:customStyle="1" w:styleId="Ununderlined">
    <w:name w:val="Ununderlined"/>
    <w:basedOn w:val="Normal"/>
    <w:link w:val="UnunderlinedChar"/>
    <w:qFormat/>
    <w:rsid w:val="002578B8"/>
    <w:pPr>
      <w:jc w:val="both"/>
    </w:pPr>
    <w:rPr>
      <w:rFonts w:eastAsia="SimSun"/>
      <w:sz w:val="12"/>
    </w:rPr>
  </w:style>
  <w:style w:type="character" w:customStyle="1" w:styleId="UnunderlinedChar">
    <w:name w:val="Ununderlined Char"/>
    <w:link w:val="Ununderlined"/>
    <w:rsid w:val="002578B8"/>
    <w:rPr>
      <w:rFonts w:ascii="Times New Roman" w:eastAsia="SimSun" w:hAnsi="Times New Roman" w:cs="Times New Roman"/>
      <w:sz w:val="12"/>
    </w:rPr>
  </w:style>
  <w:style w:type="paragraph" w:customStyle="1" w:styleId="Highlighting">
    <w:name w:val="Highlighting"/>
    <w:basedOn w:val="Normal"/>
    <w:link w:val="HighlightingChar"/>
    <w:autoRedefine/>
    <w:qFormat/>
    <w:rsid w:val="002578B8"/>
    <w:rPr>
      <w:rFonts w:eastAsia="SimSun"/>
      <w:sz w:val="24"/>
      <w:u w:val="thick"/>
    </w:rPr>
  </w:style>
  <w:style w:type="character" w:customStyle="1" w:styleId="HighlightingChar">
    <w:name w:val="Highlighting Char"/>
    <w:link w:val="Highlighting"/>
    <w:rsid w:val="002578B8"/>
    <w:rPr>
      <w:rFonts w:ascii="Times New Roman" w:eastAsia="SimSun" w:hAnsi="Times New Roman" w:cs="Times New Roman"/>
      <w:sz w:val="24"/>
      <w:u w:val="thick"/>
    </w:rPr>
  </w:style>
  <w:style w:type="character" w:customStyle="1" w:styleId="box1">
    <w:name w:val="box"/>
    <w:rsid w:val="002578B8"/>
    <w:rPr>
      <w:rFonts w:ascii="Arial" w:hAnsi="Arial" w:cs="Arial"/>
      <w:b/>
      <w:color w:val="000000"/>
      <w:sz w:val="19"/>
      <w:szCs w:val="22"/>
      <w:u w:val="thick"/>
      <w:bdr w:val="single" w:sz="12" w:space="0" w:color="auto"/>
    </w:rPr>
  </w:style>
  <w:style w:type="paragraph" w:customStyle="1" w:styleId="CITE">
    <w:name w:val="CITE"/>
    <w:basedOn w:val="Heading2"/>
    <w:link w:val="CITEChar1"/>
    <w:autoRedefine/>
    <w:qFormat/>
    <w:rsid w:val="002578B8"/>
    <w:pPr>
      <w:keepLines w:val="0"/>
      <w:spacing w:before="60" w:after="60"/>
      <w:jc w:val="left"/>
    </w:pPr>
    <w:rPr>
      <w:rFonts w:ascii="Arial" w:eastAsia="Times New Roman" w:hAnsi="Arial" w:cs="Arial"/>
      <w:b w:val="0"/>
      <w:iCs/>
      <w:smallCaps/>
      <w:sz w:val="20"/>
      <w:szCs w:val="20"/>
    </w:rPr>
  </w:style>
  <w:style w:type="character" w:customStyle="1" w:styleId="CITEChar1">
    <w:name w:val="CITE Char"/>
    <w:link w:val="CITE"/>
    <w:rsid w:val="002578B8"/>
    <w:rPr>
      <w:rFonts w:ascii="Arial" w:eastAsia="Times New Roman" w:hAnsi="Arial" w:cs="Arial"/>
      <w:iCs/>
      <w:smallCaps/>
      <w:sz w:val="20"/>
      <w:szCs w:val="20"/>
      <w:u w:val="double"/>
    </w:rPr>
  </w:style>
  <w:style w:type="character" w:customStyle="1" w:styleId="UnderlineStyleChar7">
    <w:name w:val="Underline Style Char7"/>
    <w:rsid w:val="002578B8"/>
    <w:rPr>
      <w:rFonts w:ascii="Garamond" w:hAnsi="Garamond" w:hint="default"/>
      <w:sz w:val="22"/>
      <w:szCs w:val="24"/>
      <w:u w:val="single"/>
      <w:lang w:val="en-US" w:eastAsia="en-US" w:bidi="ar-SA"/>
    </w:rPr>
  </w:style>
  <w:style w:type="character" w:customStyle="1" w:styleId="StyleArial6ptBold">
    <w:name w:val="Style Arial 6 pt Bold"/>
    <w:rsid w:val="002578B8"/>
    <w:rPr>
      <w:rFonts w:ascii="Arial" w:hAnsi="Arial" w:cs="Arial" w:hint="default"/>
      <w:bCs/>
      <w:sz w:val="12"/>
    </w:rPr>
  </w:style>
  <w:style w:type="paragraph" w:customStyle="1" w:styleId="teaserpermalink">
    <w:name w:val="teaser_permalink"/>
    <w:basedOn w:val="Normal"/>
    <w:qFormat/>
    <w:rsid w:val="002578B8"/>
    <w:pPr>
      <w:spacing w:before="100" w:beforeAutospacing="1" w:after="100" w:afterAutospacing="1"/>
    </w:pPr>
    <w:rPr>
      <w:rFonts w:eastAsia="Times New Roman"/>
      <w:sz w:val="24"/>
      <w:lang w:eastAsia="zh-CN"/>
    </w:rPr>
  </w:style>
  <w:style w:type="character" w:customStyle="1" w:styleId="Heading2Char5">
    <w:name w:val="Heading 2 Char5"/>
    <w:rsid w:val="002578B8"/>
    <w:rPr>
      <w:rFonts w:ascii="Garamond" w:hAnsi="Garamond" w:cs="Arial" w:hint="default"/>
      <w:b/>
      <w:bCs/>
      <w:iCs/>
      <w:sz w:val="24"/>
      <w:szCs w:val="28"/>
      <w:lang w:val="en-US" w:eastAsia="en-US" w:bidi="ar-SA"/>
    </w:rPr>
  </w:style>
  <w:style w:type="paragraph" w:customStyle="1" w:styleId="Smalltext1">
    <w:name w:val="Small text"/>
    <w:aliases w:val="Quote1,Quote11"/>
    <w:basedOn w:val="Normal"/>
    <w:link w:val="SmalltextChar0"/>
    <w:qFormat/>
    <w:rsid w:val="002578B8"/>
    <w:rPr>
      <w:rFonts w:eastAsia="Calibri"/>
      <w:sz w:val="14"/>
    </w:rPr>
  </w:style>
  <w:style w:type="character" w:customStyle="1" w:styleId="TagGreg">
    <w:name w:val="TagGreg"/>
    <w:uiPriority w:val="1"/>
    <w:qFormat/>
    <w:rsid w:val="002578B8"/>
    <w:rPr>
      <w:b/>
      <w:sz w:val="24"/>
    </w:rPr>
  </w:style>
  <w:style w:type="character" w:customStyle="1" w:styleId="SmallText-New">
    <w:name w:val="Small Text - New"/>
    <w:rsid w:val="002578B8"/>
    <w:rPr>
      <w:rFonts w:ascii="Arial Narrow" w:hAnsi="Arial Narrow"/>
      <w:sz w:val="14"/>
    </w:rPr>
  </w:style>
  <w:style w:type="character" w:customStyle="1" w:styleId="Underlined-New">
    <w:name w:val="Underlined - New"/>
    <w:rsid w:val="002578B8"/>
    <w:rPr>
      <w:rFonts w:ascii="Arial Narrow" w:hAnsi="Arial Narrow"/>
      <w:sz w:val="16"/>
      <w:u w:val="single"/>
    </w:rPr>
  </w:style>
  <w:style w:type="character" w:customStyle="1" w:styleId="Boxing-New">
    <w:name w:val="Boxing - New"/>
    <w:rsid w:val="002578B8"/>
    <w:rPr>
      <w:rFonts w:ascii="Arial Narrow" w:hAnsi="Arial Narrow"/>
      <w:sz w:val="16"/>
      <w:u w:val="none"/>
      <w:bdr w:val="single" w:sz="4" w:space="0" w:color="auto"/>
    </w:rPr>
  </w:style>
  <w:style w:type="character" w:customStyle="1" w:styleId="hilite1">
    <w:name w:val="hilite1"/>
    <w:rsid w:val="002578B8"/>
    <w:rPr>
      <w:rFonts w:ascii="Arial Narrow" w:hAnsi="Arial Narrow"/>
      <w:sz w:val="18"/>
      <w:u w:val="single"/>
      <w:bdr w:val="none" w:sz="0" w:space="0" w:color="auto"/>
      <w:shd w:val="clear" w:color="auto" w:fill="00FF00"/>
    </w:rPr>
  </w:style>
  <w:style w:type="character" w:customStyle="1" w:styleId="f">
    <w:name w:val="f"/>
    <w:rsid w:val="002578B8"/>
  </w:style>
  <w:style w:type="character" w:customStyle="1" w:styleId="StyleDebateUnderline10pt">
    <w:name w:val="Style Debate Underline + 10 pt"/>
    <w:rsid w:val="002578B8"/>
    <w:rPr>
      <w:rFonts w:ascii="Times New Roman" w:hAnsi="Times New Roman"/>
      <w:sz w:val="20"/>
      <w:szCs w:val="20"/>
      <w:u w:val="single"/>
    </w:rPr>
  </w:style>
  <w:style w:type="character" w:customStyle="1" w:styleId="ssl01">
    <w:name w:val="ss_l01"/>
    <w:rsid w:val="002578B8"/>
    <w:rPr>
      <w:color w:val="000000"/>
      <w:sz w:val="32"/>
      <w:szCs w:val="32"/>
    </w:rPr>
  </w:style>
  <w:style w:type="paragraph" w:customStyle="1" w:styleId="Cardnon-underlined">
    <w:name w:val="Card non-underlined"/>
    <w:basedOn w:val="Normal"/>
    <w:link w:val="Cardnon-underlinedChar"/>
    <w:autoRedefine/>
    <w:uiPriority w:val="99"/>
    <w:qFormat/>
    <w:rsid w:val="002578B8"/>
    <w:rPr>
      <w:rFonts w:eastAsia="Times New Roman"/>
      <w:szCs w:val="20"/>
    </w:rPr>
  </w:style>
  <w:style w:type="character" w:customStyle="1" w:styleId="Cardnon-underlinedChar">
    <w:name w:val="Card non-underlined Char"/>
    <w:link w:val="Cardnon-underlined"/>
    <w:uiPriority w:val="99"/>
    <w:rsid w:val="002578B8"/>
    <w:rPr>
      <w:rFonts w:ascii="Times New Roman" w:eastAsia="Times New Roman" w:hAnsi="Times New Roman" w:cs="Times New Roman"/>
      <w:szCs w:val="20"/>
    </w:rPr>
  </w:style>
  <w:style w:type="character" w:customStyle="1" w:styleId="Style11Char">
    <w:name w:val="Style11 Char"/>
    <w:link w:val="Style11"/>
    <w:rsid w:val="002578B8"/>
    <w:rPr>
      <w:b/>
      <w:sz w:val="24"/>
      <w:u w:val="thick"/>
    </w:rPr>
  </w:style>
  <w:style w:type="character" w:customStyle="1" w:styleId="Style12Char">
    <w:name w:val="Style12 Char"/>
    <w:link w:val="Style12"/>
    <w:rsid w:val="002578B8"/>
    <w:rPr>
      <w:b/>
      <w:sz w:val="24"/>
      <w:szCs w:val="24"/>
      <w:u w:val="thick"/>
    </w:rPr>
  </w:style>
  <w:style w:type="paragraph" w:customStyle="1" w:styleId="BlockTitle2">
    <w:name w:val="Block Title2"/>
    <w:basedOn w:val="Normal"/>
    <w:next w:val="Normal"/>
    <w:link w:val="BlockTitle2Char"/>
    <w:qFormat/>
    <w:rsid w:val="002578B8"/>
    <w:pPr>
      <w:spacing w:after="240"/>
      <w:jc w:val="center"/>
    </w:pPr>
    <w:rPr>
      <w:rFonts w:eastAsia="Times New Roman"/>
      <w:b/>
      <w:sz w:val="32"/>
      <w:szCs w:val="20"/>
      <w:u w:val="single"/>
    </w:rPr>
  </w:style>
  <w:style w:type="paragraph" w:customStyle="1" w:styleId="TxBrp1">
    <w:name w:val="TxBr_p1"/>
    <w:basedOn w:val="Normal"/>
    <w:qFormat/>
    <w:rsid w:val="002578B8"/>
    <w:pPr>
      <w:tabs>
        <w:tab w:val="left" w:pos="204"/>
      </w:tabs>
      <w:autoSpaceDE w:val="0"/>
      <w:autoSpaceDN w:val="0"/>
      <w:adjustRightInd w:val="0"/>
      <w:spacing w:line="272" w:lineRule="atLeast"/>
      <w:jc w:val="both"/>
    </w:pPr>
    <w:rPr>
      <w:rFonts w:eastAsia="Times New Roman"/>
      <w:sz w:val="24"/>
    </w:rPr>
  </w:style>
  <w:style w:type="paragraph" w:customStyle="1" w:styleId="fullstory">
    <w:name w:val="fullstory"/>
    <w:basedOn w:val="Normal"/>
    <w:qFormat/>
    <w:rsid w:val="002578B8"/>
    <w:pPr>
      <w:spacing w:before="100" w:beforeAutospacing="1" w:after="100" w:afterAutospacing="1"/>
    </w:pPr>
    <w:rPr>
      <w:rFonts w:eastAsia="Times New Roman"/>
      <w:sz w:val="24"/>
    </w:rPr>
  </w:style>
  <w:style w:type="paragraph" w:styleId="BodyTextIndent">
    <w:name w:val="Body Text Indent"/>
    <w:basedOn w:val="Default"/>
    <w:next w:val="Default"/>
    <w:link w:val="BodyTextIndentChar"/>
    <w:rsid w:val="002578B8"/>
    <w:rPr>
      <w:rFonts w:ascii="Times New Roman" w:eastAsia="Times New Roman" w:hAnsi="Times New Roman" w:cs="Times New Roman"/>
      <w:color w:val="auto"/>
    </w:rPr>
  </w:style>
  <w:style w:type="character" w:customStyle="1" w:styleId="BodyTextIndentChar">
    <w:name w:val="Body Text Indent Char"/>
    <w:basedOn w:val="DefaultParagraphFont"/>
    <w:link w:val="BodyTextIndent"/>
    <w:rsid w:val="002578B8"/>
    <w:rPr>
      <w:rFonts w:ascii="Times New Roman" w:eastAsia="Times New Roman" w:hAnsi="Times New Roman" w:cs="Times New Roman"/>
      <w:sz w:val="24"/>
      <w:szCs w:val="24"/>
    </w:rPr>
  </w:style>
  <w:style w:type="character" w:styleId="FootnoteReference">
    <w:name w:val="footnote reference"/>
    <w:aliases w:val="4_G,FN Ref,footnote reference"/>
    <w:uiPriority w:val="99"/>
    <w:qFormat/>
    <w:rsid w:val="002578B8"/>
    <w:rPr>
      <w:color w:val="000000"/>
    </w:rPr>
  </w:style>
  <w:style w:type="character" w:customStyle="1" w:styleId="allocatoragentsleft">
    <w:name w:val="al_locatoragentsleft"/>
    <w:rsid w:val="002578B8"/>
  </w:style>
  <w:style w:type="character" w:customStyle="1" w:styleId="grey10">
    <w:name w:val="grey10"/>
    <w:rsid w:val="002578B8"/>
  </w:style>
  <w:style w:type="character" w:styleId="HTMLTypewriter">
    <w:name w:val="HTML Typewriter"/>
    <w:unhideWhenUsed/>
    <w:rsid w:val="002578B8"/>
    <w:rPr>
      <w:rFonts w:ascii="Courier New" w:eastAsia="Times New Roman" w:hAnsi="Courier New" w:cs="Courier New"/>
      <w:sz w:val="20"/>
      <w:szCs w:val="20"/>
    </w:rPr>
  </w:style>
  <w:style w:type="character" w:customStyle="1" w:styleId="caps">
    <w:name w:val="caps"/>
    <w:rsid w:val="002578B8"/>
  </w:style>
  <w:style w:type="paragraph" w:styleId="HTMLPreformatted">
    <w:name w:val="HTML Preformatted"/>
    <w:basedOn w:val="Normal"/>
    <w:link w:val="HTMLPreformattedChar"/>
    <w:unhideWhenUsed/>
    <w:rsid w:val="002578B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Cs w:val="20"/>
    </w:rPr>
  </w:style>
  <w:style w:type="character" w:customStyle="1" w:styleId="HTMLPreformattedChar">
    <w:name w:val="HTML Preformatted Char"/>
    <w:basedOn w:val="DefaultParagraphFont"/>
    <w:link w:val="HTMLPreformatted"/>
    <w:rsid w:val="002578B8"/>
    <w:rPr>
      <w:rFonts w:ascii="Courier New" w:eastAsia="Times New Roman" w:hAnsi="Courier New" w:cs="Courier New"/>
      <w:szCs w:val="20"/>
    </w:rPr>
  </w:style>
  <w:style w:type="character" w:customStyle="1" w:styleId="Style12ptBoldUnderline1">
    <w:name w:val="Style 12 pt Bold Underline1"/>
    <w:rsid w:val="002578B8"/>
    <w:rPr>
      <w:b/>
      <w:bCs/>
      <w:sz w:val="24"/>
      <w:u w:val="single"/>
    </w:rPr>
  </w:style>
  <w:style w:type="character" w:customStyle="1" w:styleId="UnderlinesCharChar">
    <w:name w:val="Underlines Char Char"/>
    <w:rsid w:val="002578B8"/>
    <w:rPr>
      <w:rFonts w:cs="Arial"/>
      <w:b/>
      <w:bCs/>
      <w:noProof w:val="0"/>
      <w:sz w:val="22"/>
      <w:szCs w:val="26"/>
      <w:u w:val="single"/>
      <w:lang w:val="en-US" w:eastAsia="en-US" w:bidi="ar-SA"/>
    </w:rPr>
  </w:style>
  <w:style w:type="paragraph" w:customStyle="1" w:styleId="Carding">
    <w:name w:val="Carding"/>
    <w:basedOn w:val="Normal"/>
    <w:qFormat/>
    <w:rsid w:val="002578B8"/>
    <w:rPr>
      <w:rFonts w:eastAsia="Times New Roman"/>
      <w:sz w:val="18"/>
    </w:rPr>
  </w:style>
  <w:style w:type="character" w:customStyle="1" w:styleId="TagsChar1">
    <w:name w:val="Tags Char1"/>
    <w:aliases w:val="Heading 2 Char3,Tag Char2,TAG Char3,Heading 2 Char1 Char2,TAG Char1 Char2,Heading 2 Char Char Char2,Heading 2 Char1 Char Char Char2,Heading 2 Char Char Char Char Char2,Heading 2 Char1 Char Char Char Char Char2,Tag&amp;Ci Char"/>
    <w:rsid w:val="002578B8"/>
    <w:rPr>
      <w:rFonts w:ascii="Arial Narrow" w:hAnsi="Arial Narrow"/>
      <w:b/>
      <w:noProof w:val="0"/>
      <w:sz w:val="22"/>
      <w:szCs w:val="60"/>
      <w:lang w:val="en-US" w:eastAsia="en-US" w:bidi="ar-SA"/>
    </w:rPr>
  </w:style>
  <w:style w:type="character" w:customStyle="1" w:styleId="aunderline">
    <w:name w:val="aunderline"/>
    <w:qFormat/>
    <w:rsid w:val="002578B8"/>
    <w:rPr>
      <w:rFonts w:ascii="Times New Roman" w:hAnsi="Times New Roman"/>
      <w:sz w:val="20"/>
      <w:szCs w:val="24"/>
      <w:u w:val="thick"/>
    </w:rPr>
  </w:style>
  <w:style w:type="character" w:customStyle="1" w:styleId="tagChar2">
    <w:name w:val="tag Char2"/>
    <w:uiPriority w:val="9"/>
    <w:qFormat/>
    <w:rsid w:val="002578B8"/>
    <w:rPr>
      <w:b/>
      <w:noProof w:val="0"/>
      <w:sz w:val="24"/>
      <w:lang w:val="en-US" w:eastAsia="en-US" w:bidi="ar-SA"/>
    </w:rPr>
  </w:style>
  <w:style w:type="character" w:customStyle="1" w:styleId="Taggin-New">
    <w:name w:val="Taggin - New"/>
    <w:rsid w:val="002578B8"/>
    <w:rPr>
      <w:rFonts w:ascii="Arial Narrow" w:hAnsi="Arial Narrow"/>
      <w:b/>
      <w:sz w:val="22"/>
    </w:rPr>
  </w:style>
  <w:style w:type="paragraph" w:customStyle="1" w:styleId="CardsHighlighted">
    <w:name w:val="Cards Highlighted"/>
    <w:next w:val="Normal"/>
    <w:link w:val="CardsHighlightedChar"/>
    <w:qFormat/>
    <w:rsid w:val="002578B8"/>
    <w:pPr>
      <w:shd w:val="clear" w:color="auto" w:fill="00FFFF"/>
      <w:spacing w:after="0" w:line="240" w:lineRule="auto"/>
    </w:pPr>
    <w:rPr>
      <w:rFonts w:ascii="Times New Roman" w:eastAsia="Calibri" w:hAnsi="Times New Roman" w:cs="Times New Roman"/>
      <w:sz w:val="24"/>
      <w:szCs w:val="20"/>
      <w:u w:val="single"/>
    </w:rPr>
  </w:style>
  <w:style w:type="character" w:customStyle="1" w:styleId="CardsHighlightedChar">
    <w:name w:val="Cards Highlighted Char"/>
    <w:link w:val="CardsHighlighted"/>
    <w:rsid w:val="002578B8"/>
    <w:rPr>
      <w:rFonts w:ascii="Times New Roman" w:eastAsia="Calibri" w:hAnsi="Times New Roman" w:cs="Times New Roman"/>
      <w:sz w:val="24"/>
      <w:szCs w:val="20"/>
      <w:u w:val="single"/>
      <w:shd w:val="clear" w:color="auto" w:fill="00FFFF"/>
    </w:rPr>
  </w:style>
  <w:style w:type="character" w:customStyle="1" w:styleId="CardUnderlined">
    <w:name w:val="Card Underlined"/>
    <w:rsid w:val="002578B8"/>
    <w:rPr>
      <w:rFonts w:ascii="Garamond" w:hAnsi="Garamond"/>
      <w:sz w:val="22"/>
      <w:szCs w:val="24"/>
      <w:u w:val="single"/>
      <w:lang w:val="en-US" w:eastAsia="en-US" w:bidi="ar-SA"/>
    </w:rPr>
  </w:style>
  <w:style w:type="paragraph" w:customStyle="1" w:styleId="Style20">
    <w:name w:val="Style2"/>
    <w:basedOn w:val="Heading4"/>
    <w:link w:val="Style2Char0"/>
    <w:qFormat/>
    <w:rsid w:val="002578B8"/>
    <w:rPr>
      <w:rFonts w:ascii="Arial" w:eastAsia="Times New Roman" w:hAnsi="Arial" w:cs="Times New Roman"/>
      <w:caps/>
      <w:szCs w:val="20"/>
    </w:rPr>
  </w:style>
  <w:style w:type="character" w:customStyle="1" w:styleId="StyleStyle4CharTimesNewRoman11pt">
    <w:name w:val="Style Style4 Char + Times New Roman 11 pt"/>
    <w:rsid w:val="002578B8"/>
    <w:rPr>
      <w:rFonts w:ascii="Times New Roman" w:hAnsi="Times New Roman"/>
      <w:sz w:val="20"/>
      <w:szCs w:val="24"/>
      <w:u w:val="single"/>
      <w:lang w:val="en-US" w:eastAsia="en-US" w:bidi="ar-SA"/>
    </w:rPr>
  </w:style>
  <w:style w:type="character" w:customStyle="1" w:styleId="StyleStyle4CharTimesNewRoman11ptBold">
    <w:name w:val="Style Style4 Char + Times New Roman 11 pt Bold"/>
    <w:rsid w:val="002578B8"/>
    <w:rPr>
      <w:rFonts w:ascii="Times New Roman" w:hAnsi="Times New Roman"/>
      <w:b/>
      <w:bCs/>
      <w:sz w:val="20"/>
      <w:szCs w:val="24"/>
      <w:u w:val="single"/>
      <w:lang w:val="en-US" w:eastAsia="en-US" w:bidi="ar-SA"/>
    </w:rPr>
  </w:style>
  <w:style w:type="character" w:customStyle="1" w:styleId="senselabelstart">
    <w:name w:val="sense_label start"/>
    <w:rsid w:val="002578B8"/>
  </w:style>
  <w:style w:type="character" w:customStyle="1" w:styleId="sensecontent">
    <w:name w:val="sense_content"/>
    <w:rsid w:val="002578B8"/>
  </w:style>
  <w:style w:type="character" w:customStyle="1" w:styleId="vi">
    <w:name w:val="vi"/>
    <w:rsid w:val="002578B8"/>
  </w:style>
  <w:style w:type="character" w:customStyle="1" w:styleId="pagetitle">
    <w:name w:val="pagetitle"/>
    <w:rsid w:val="002578B8"/>
  </w:style>
  <w:style w:type="paragraph" w:customStyle="1" w:styleId="text">
    <w:name w:val="text"/>
    <w:basedOn w:val="Normal"/>
    <w:qFormat/>
    <w:rsid w:val="002578B8"/>
    <w:pPr>
      <w:spacing w:before="100" w:beforeAutospacing="1" w:after="100" w:afterAutospacing="1"/>
    </w:pPr>
    <w:rPr>
      <w:rFonts w:eastAsia="Times New Roman"/>
      <w:sz w:val="24"/>
    </w:rPr>
  </w:style>
  <w:style w:type="character" w:customStyle="1" w:styleId="StyleUnderlineCharChar9ptBold1">
    <w:name w:val="Style Underline Char Char + 9 pt Bold1"/>
    <w:rsid w:val="002578B8"/>
    <w:rPr>
      <w:rFonts w:ascii="Times New Roman" w:hAnsi="Times New Roman"/>
      <w:b/>
      <w:bCs/>
      <w:sz w:val="20"/>
      <w:szCs w:val="24"/>
      <w:u w:val="single"/>
      <w:lang w:val="en-US" w:eastAsia="en-US" w:bidi="ar-SA"/>
    </w:rPr>
  </w:style>
  <w:style w:type="character" w:customStyle="1" w:styleId="StyleUnderlineCharChar9pt1">
    <w:name w:val="Style Underline Char Char + 9 pt1"/>
    <w:rsid w:val="002578B8"/>
    <w:rPr>
      <w:rFonts w:ascii="Times New Roman" w:hAnsi="Times New Roman"/>
      <w:sz w:val="20"/>
      <w:szCs w:val="24"/>
      <w:u w:val="single"/>
      <w:lang w:val="en-US" w:eastAsia="en-US" w:bidi="ar-SA"/>
    </w:rPr>
  </w:style>
  <w:style w:type="paragraph" w:customStyle="1" w:styleId="StyleUnderline9pt0">
    <w:name w:val="Style Underline + 9 pt"/>
    <w:link w:val="StyleUnderline9ptChar"/>
    <w:qFormat/>
    <w:rsid w:val="002578B8"/>
    <w:pPr>
      <w:spacing w:after="200" w:line="276" w:lineRule="auto"/>
    </w:pPr>
    <w:rPr>
      <w:rFonts w:ascii="Calibri" w:eastAsia="Times New Roman" w:hAnsi="Calibri" w:cs="Times New Roman"/>
      <w:szCs w:val="20"/>
      <w:u w:val="single"/>
    </w:rPr>
  </w:style>
  <w:style w:type="character" w:customStyle="1" w:styleId="StyleUnderline9ptChar">
    <w:name w:val="Style Underline + 9 pt Char"/>
    <w:link w:val="StyleUnderline9pt0"/>
    <w:rsid w:val="002578B8"/>
    <w:rPr>
      <w:rFonts w:ascii="Calibri" w:eastAsia="Times New Roman" w:hAnsi="Calibri" w:cs="Times New Roman"/>
      <w:szCs w:val="20"/>
      <w:u w:val="single"/>
    </w:rPr>
  </w:style>
  <w:style w:type="character" w:customStyle="1" w:styleId="StyleUnderlineChar1Bold">
    <w:name w:val="Style Underline Char1 + Bold"/>
    <w:rsid w:val="002578B8"/>
    <w:rPr>
      <w:rFonts w:ascii="Times New Roman" w:hAnsi="Times New Roman"/>
      <w:b/>
      <w:bCs/>
      <w:sz w:val="20"/>
      <w:szCs w:val="24"/>
      <w:u w:val="single"/>
      <w:lang w:val="en-US" w:eastAsia="en-US" w:bidi="ar-SA"/>
    </w:rPr>
  </w:style>
  <w:style w:type="paragraph" w:customStyle="1" w:styleId="Stylecard9pt">
    <w:name w:val="Style card + 9 pt"/>
    <w:basedOn w:val="Normal"/>
    <w:link w:val="Stylecard9ptChar"/>
    <w:qFormat/>
    <w:rsid w:val="002578B8"/>
    <w:pPr>
      <w:widowControl w:val="0"/>
      <w:ind w:left="288" w:right="288"/>
    </w:pPr>
    <w:rPr>
      <w:rFonts w:ascii="Arial Narrow" w:eastAsia="Times New Roman" w:hAnsi="Arial Narrow"/>
      <w:kern w:val="32"/>
      <w:szCs w:val="20"/>
    </w:rPr>
  </w:style>
  <w:style w:type="character" w:customStyle="1" w:styleId="Stylecard9ptChar">
    <w:name w:val="Style card + 9 pt Char"/>
    <w:link w:val="Stylecard9pt"/>
    <w:rsid w:val="002578B8"/>
    <w:rPr>
      <w:rFonts w:ascii="Arial Narrow" w:eastAsia="Times New Roman" w:hAnsi="Arial Narrow" w:cs="Times New Roman"/>
      <w:kern w:val="32"/>
      <w:szCs w:val="20"/>
    </w:rPr>
  </w:style>
  <w:style w:type="paragraph" w:customStyle="1" w:styleId="TagsCharChar">
    <w:name w:val="Tags Char Char"/>
    <w:basedOn w:val="Normal"/>
    <w:uiPriority w:val="99"/>
    <w:qFormat/>
    <w:rsid w:val="002578B8"/>
    <w:rPr>
      <w:rFonts w:ascii="Times" w:eastAsia="Times" w:hAnsi="Times"/>
      <w:b/>
      <w:sz w:val="24"/>
    </w:rPr>
  </w:style>
  <w:style w:type="character" w:customStyle="1" w:styleId="TagsCharCharChar">
    <w:name w:val="Tags Char Char Char"/>
    <w:rsid w:val="002578B8"/>
    <w:rPr>
      <w:rFonts w:ascii="Times" w:eastAsia="Times" w:hAnsi="Times"/>
      <w:b/>
      <w:noProof w:val="0"/>
      <w:sz w:val="24"/>
      <w:szCs w:val="24"/>
      <w:lang w:val="en-US" w:eastAsia="en-US" w:bidi="ar-SA"/>
    </w:rPr>
  </w:style>
  <w:style w:type="paragraph" w:customStyle="1" w:styleId="NormalWeb8">
    <w:name w:val="Normal (Web)8"/>
    <w:basedOn w:val="Normal"/>
    <w:qFormat/>
    <w:rsid w:val="002578B8"/>
    <w:pPr>
      <w:spacing w:before="100" w:beforeAutospacing="1" w:after="100" w:afterAutospacing="1"/>
    </w:pPr>
    <w:rPr>
      <w:rFonts w:eastAsia="Times New Roman"/>
      <w:sz w:val="18"/>
      <w:szCs w:val="18"/>
    </w:rPr>
  </w:style>
  <w:style w:type="character" w:customStyle="1" w:styleId="Style11ptBlackUnderline">
    <w:name w:val="Style 11 pt Black Underline"/>
    <w:rsid w:val="002578B8"/>
    <w:rPr>
      <w:color w:val="000000"/>
      <w:sz w:val="20"/>
      <w:u w:val="single"/>
    </w:rPr>
  </w:style>
  <w:style w:type="character" w:customStyle="1" w:styleId="Style11ptBlack">
    <w:name w:val="Style 11 pt Black"/>
    <w:rsid w:val="002578B8"/>
    <w:rPr>
      <w:color w:val="000000"/>
      <w:sz w:val="20"/>
    </w:rPr>
  </w:style>
  <w:style w:type="character" w:customStyle="1" w:styleId="Heading2Char1CharCharCharCharCharC">
    <w:name w:val="Heading 2 Char1 Char Char Char Char Char C"/>
    <w:rsid w:val="002578B8"/>
    <w:rPr>
      <w:rFonts w:cs="Arial"/>
      <w:b/>
      <w:bCs/>
      <w:iCs/>
      <w:sz w:val="24"/>
      <w:szCs w:val="28"/>
      <w:lang w:val="en-US" w:eastAsia="en-US" w:bidi="ar-SA"/>
    </w:rPr>
  </w:style>
  <w:style w:type="character" w:customStyle="1" w:styleId="StyleUnderlineCharTimesBold">
    <w:name w:val="Style Underline Char + Times Bold"/>
    <w:rsid w:val="002578B8"/>
    <w:rPr>
      <w:rFonts w:ascii="Times" w:hAnsi="Times"/>
      <w:b w:val="0"/>
      <w:bCs/>
      <w:sz w:val="20"/>
      <w:u w:val="single"/>
    </w:rPr>
  </w:style>
  <w:style w:type="character" w:customStyle="1" w:styleId="blubigktbiz">
    <w:name w:val="blubigktbiz"/>
    <w:rsid w:val="002578B8"/>
  </w:style>
  <w:style w:type="character" w:customStyle="1" w:styleId="evidencetextChar">
    <w:name w:val="evidence text Char"/>
    <w:rsid w:val="002578B8"/>
    <w:rPr>
      <w:rFonts w:ascii="Arial Narrow" w:eastAsia="Times New Roman" w:hAnsi="Arial Narrow" w:cs="Calibri"/>
      <w:sz w:val="24"/>
      <w:szCs w:val="20"/>
      <w:u w:val="thick"/>
    </w:rPr>
  </w:style>
  <w:style w:type="paragraph" w:customStyle="1" w:styleId="StyleevidencetextBorderSinglesolidlineAuto05ptL">
    <w:name w:val="Style evidence text + Border: : (Single solid line Auto  0.5 pt L..."/>
    <w:basedOn w:val="evidencetext"/>
    <w:link w:val="StyleevidencetextBorderSinglesolidlineAuto05ptLChar"/>
    <w:qFormat/>
    <w:rsid w:val="002578B8"/>
    <w:pPr>
      <w:ind w:left="-1080" w:right="1728"/>
    </w:pPr>
    <w:rPr>
      <w:rFonts w:ascii="Georgia" w:eastAsia="Times New Roman" w:hAnsi="Georgia" w:cs="Calibri"/>
      <w:color w:val="auto"/>
      <w:sz w:val="24"/>
      <w:szCs w:val="20"/>
      <w:u w:val="thick"/>
      <w:bdr w:val="single" w:sz="4" w:space="0" w:color="auto"/>
    </w:rPr>
  </w:style>
  <w:style w:type="character" w:customStyle="1" w:styleId="StyleevidencetextBorderSinglesolidlineAuto05ptLChar">
    <w:name w:val="Style evidence text + Border: : (Single solid line Auto  0.5 pt L... Char"/>
    <w:link w:val="StyleevidencetextBorderSinglesolidlineAuto05ptL"/>
    <w:rsid w:val="002578B8"/>
    <w:rPr>
      <w:rFonts w:ascii="Georgia" w:eastAsia="Times New Roman" w:hAnsi="Georgia" w:cs="Calibri"/>
      <w:sz w:val="24"/>
      <w:szCs w:val="20"/>
      <w:u w:val="thick"/>
      <w:bdr w:val="single" w:sz="4" w:space="0" w:color="auto"/>
    </w:rPr>
  </w:style>
  <w:style w:type="paragraph" w:styleId="Caption">
    <w:name w:val="caption"/>
    <w:aliases w:val="caption"/>
    <w:basedOn w:val="Normal"/>
    <w:next w:val="Normal"/>
    <w:uiPriority w:val="35"/>
    <w:qFormat/>
    <w:rsid w:val="002578B8"/>
    <w:rPr>
      <w:rFonts w:eastAsia="Times New Roman"/>
      <w:b/>
      <w:bCs/>
      <w:sz w:val="18"/>
      <w:szCs w:val="18"/>
      <w:lang w:bidi="en-US"/>
    </w:rPr>
  </w:style>
  <w:style w:type="character" w:customStyle="1" w:styleId="Style4CharChar">
    <w:name w:val="Style4 Char Char"/>
    <w:rsid w:val="002578B8"/>
    <w:rPr>
      <w:rFonts w:ascii="Arial Narrow" w:hAnsi="Arial Narrow"/>
      <w:noProof w:val="0"/>
      <w:szCs w:val="24"/>
      <w:u w:val="single"/>
      <w:lang w:val="en-US" w:eastAsia="en-US" w:bidi="ar-SA"/>
    </w:rPr>
  </w:style>
  <w:style w:type="character" w:customStyle="1" w:styleId="BodyText3Char">
    <w:name w:val="Body Text 3 Char"/>
    <w:link w:val="BodyText3"/>
    <w:rsid w:val="002578B8"/>
    <w:rPr>
      <w:rFonts w:ascii="Arial Narrow" w:eastAsia="Times New Roman" w:hAnsi="Arial Narrow"/>
      <w:sz w:val="16"/>
      <w:szCs w:val="16"/>
    </w:rPr>
  </w:style>
  <w:style w:type="paragraph" w:styleId="BodyText3">
    <w:name w:val="Body Text 3"/>
    <w:basedOn w:val="Normal"/>
    <w:link w:val="BodyText3Char"/>
    <w:rsid w:val="002578B8"/>
    <w:pPr>
      <w:spacing w:after="120"/>
    </w:pPr>
    <w:rPr>
      <w:rFonts w:ascii="Arial Narrow" w:eastAsia="Times New Roman" w:hAnsi="Arial Narrow" w:cstheme="minorBidi"/>
      <w:sz w:val="16"/>
      <w:szCs w:val="16"/>
    </w:rPr>
  </w:style>
  <w:style w:type="character" w:customStyle="1" w:styleId="BodyText3Char1">
    <w:name w:val="Body Text 3 Char1"/>
    <w:basedOn w:val="DefaultParagraphFont"/>
    <w:uiPriority w:val="99"/>
    <w:rsid w:val="002578B8"/>
    <w:rPr>
      <w:rFonts w:ascii="Times New Roman" w:hAnsi="Times New Roman" w:cs="Times New Roman"/>
      <w:sz w:val="16"/>
      <w:szCs w:val="16"/>
    </w:rPr>
  </w:style>
  <w:style w:type="character" w:customStyle="1" w:styleId="StyleEmphasisArial12ptBold">
    <w:name w:val="Style Emphasis + Arial 12 pt Bold"/>
    <w:rsid w:val="002578B8"/>
    <w:rPr>
      <w:rFonts w:ascii="Arial" w:hAnsi="Arial"/>
      <w:b/>
      <w:bCs/>
      <w:i/>
      <w:iCs/>
      <w:sz w:val="24"/>
    </w:rPr>
  </w:style>
  <w:style w:type="character" w:customStyle="1" w:styleId="super">
    <w:name w:val="super"/>
    <w:rsid w:val="002578B8"/>
  </w:style>
  <w:style w:type="character" w:customStyle="1" w:styleId="text30">
    <w:name w:val="text30"/>
    <w:rsid w:val="002578B8"/>
  </w:style>
  <w:style w:type="character" w:customStyle="1" w:styleId="uppercase">
    <w:name w:val="uppercase"/>
    <w:rsid w:val="002578B8"/>
  </w:style>
  <w:style w:type="character" w:customStyle="1" w:styleId="bodytext0">
    <w:name w:val="bodytext"/>
    <w:rsid w:val="002578B8"/>
  </w:style>
  <w:style w:type="character" w:customStyle="1" w:styleId="entry-title">
    <w:name w:val="entry-title"/>
    <w:rsid w:val="002578B8"/>
  </w:style>
  <w:style w:type="character" w:customStyle="1" w:styleId="BodyTextIndentChar1">
    <w:name w:val="Body Text Indent Char1"/>
    <w:uiPriority w:val="99"/>
    <w:rsid w:val="002578B8"/>
    <w:rPr>
      <w:rFonts w:ascii="Times New Roman" w:hAnsi="Times New Roman" w:cs="Times New Roman"/>
      <w:sz w:val="20"/>
    </w:rPr>
  </w:style>
  <w:style w:type="character" w:customStyle="1" w:styleId="HTMLPreformattedChar1">
    <w:name w:val="HTML Preformatted Char1"/>
    <w:uiPriority w:val="99"/>
    <w:rsid w:val="002578B8"/>
    <w:rPr>
      <w:rFonts w:ascii="Consolas" w:hAnsi="Consolas" w:cs="Consolas"/>
      <w:sz w:val="20"/>
      <w:szCs w:val="20"/>
    </w:rPr>
  </w:style>
  <w:style w:type="character" w:customStyle="1" w:styleId="Style6pt">
    <w:name w:val="Style 6 pt"/>
    <w:qFormat/>
    <w:rsid w:val="002578B8"/>
    <w:rPr>
      <w:sz w:val="12"/>
    </w:rPr>
  </w:style>
  <w:style w:type="character" w:customStyle="1" w:styleId="CiteCharCharCharCharCharChar">
    <w:name w:val="Cite Char Char Char Char Char Char"/>
    <w:rsid w:val="002578B8"/>
    <w:rPr>
      <w:b/>
      <w:noProof w:val="0"/>
      <w:sz w:val="22"/>
      <w:szCs w:val="24"/>
      <w:u w:val="single"/>
      <w:lang w:val="en-US" w:eastAsia="en-US" w:bidi="ar-SA"/>
    </w:rPr>
  </w:style>
  <w:style w:type="character" w:customStyle="1" w:styleId="mainbody1">
    <w:name w:val="mainbody1"/>
    <w:rsid w:val="002578B8"/>
    <w:rPr>
      <w:rFonts w:ascii="Verdana" w:hAnsi="Verdana" w:hint="default"/>
      <w:color w:val="000000"/>
      <w:sz w:val="22"/>
      <w:szCs w:val="22"/>
    </w:rPr>
  </w:style>
  <w:style w:type="paragraph" w:customStyle="1" w:styleId="author-name">
    <w:name w:val="author-name"/>
    <w:basedOn w:val="Normal"/>
    <w:qFormat/>
    <w:rsid w:val="002578B8"/>
    <w:pPr>
      <w:spacing w:before="100" w:beforeAutospacing="1" w:after="100" w:afterAutospacing="1"/>
    </w:pPr>
    <w:rPr>
      <w:rFonts w:eastAsia="Times New Roman"/>
      <w:sz w:val="24"/>
    </w:rPr>
  </w:style>
  <w:style w:type="paragraph" w:customStyle="1" w:styleId="author-credentials">
    <w:name w:val="author-credentials"/>
    <w:basedOn w:val="Normal"/>
    <w:qFormat/>
    <w:rsid w:val="002578B8"/>
    <w:pPr>
      <w:spacing w:before="100" w:beforeAutospacing="1" w:after="100" w:afterAutospacing="1"/>
    </w:pPr>
    <w:rPr>
      <w:rFonts w:eastAsia="Times New Roman"/>
      <w:sz w:val="24"/>
    </w:rPr>
  </w:style>
  <w:style w:type="character" w:customStyle="1" w:styleId="underlinedCharChar">
    <w:name w:val="underlined Char Char"/>
    <w:locked/>
    <w:rsid w:val="002578B8"/>
    <w:rPr>
      <w:u w:val="single"/>
    </w:rPr>
  </w:style>
  <w:style w:type="character" w:customStyle="1" w:styleId="StyleUnderlined11ptBoldChar">
    <w:name w:val="Style Underlined + 11 pt Bold Char"/>
    <w:link w:val="StyleUnderlined11ptBold"/>
    <w:locked/>
    <w:rsid w:val="002578B8"/>
    <w:rPr>
      <w:rFonts w:eastAsiaTheme="minorEastAsia"/>
      <w:b/>
      <w:bCs/>
      <w:sz w:val="24"/>
      <w:szCs w:val="24"/>
      <w:u w:val="single"/>
    </w:rPr>
  </w:style>
  <w:style w:type="paragraph" w:customStyle="1" w:styleId="StyleUnderlined11ptBold">
    <w:name w:val="Style Underlined + 11 pt Bold"/>
    <w:basedOn w:val="underlined"/>
    <w:link w:val="StyleUnderlined11ptBoldChar"/>
    <w:qFormat/>
    <w:rsid w:val="002578B8"/>
    <w:pPr>
      <w:contextualSpacing w:val="0"/>
    </w:pPr>
    <w:rPr>
      <w:rFonts w:asciiTheme="minorHAnsi" w:eastAsiaTheme="minorEastAsia" w:hAnsiTheme="minorHAnsi" w:cstheme="minorBidi"/>
      <w:b/>
      <w:bCs/>
    </w:rPr>
  </w:style>
  <w:style w:type="character" w:customStyle="1" w:styleId="StyleUnderlined11ptChar">
    <w:name w:val="Style Underlined + 11 pt Char"/>
    <w:link w:val="StyleUnderlined11pt"/>
    <w:locked/>
    <w:rsid w:val="002578B8"/>
    <w:rPr>
      <w:rFonts w:eastAsiaTheme="minorEastAsia"/>
      <w:sz w:val="24"/>
      <w:szCs w:val="24"/>
      <w:u w:val="single"/>
    </w:rPr>
  </w:style>
  <w:style w:type="paragraph" w:customStyle="1" w:styleId="StyleUnderlined11pt">
    <w:name w:val="Style Underlined + 11 pt"/>
    <w:basedOn w:val="underlined"/>
    <w:link w:val="StyleUnderlined11ptChar"/>
    <w:qFormat/>
    <w:rsid w:val="002578B8"/>
    <w:pPr>
      <w:contextualSpacing w:val="0"/>
    </w:pPr>
    <w:rPr>
      <w:rFonts w:asciiTheme="minorHAnsi" w:eastAsiaTheme="minorEastAsia" w:hAnsiTheme="minorHAnsi" w:cstheme="minorBidi"/>
    </w:rPr>
  </w:style>
  <w:style w:type="paragraph" w:customStyle="1" w:styleId="CardText4">
    <w:name w:val="CardText"/>
    <w:basedOn w:val="Normal"/>
    <w:link w:val="CardTextChar4"/>
    <w:qFormat/>
    <w:rsid w:val="002578B8"/>
    <w:pPr>
      <w:ind w:left="288"/>
    </w:pPr>
    <w:rPr>
      <w:rFonts w:eastAsia="Calibri"/>
    </w:rPr>
  </w:style>
  <w:style w:type="character" w:customStyle="1" w:styleId="CardTextChar4">
    <w:name w:val="CardText Char"/>
    <w:link w:val="CardText4"/>
    <w:rsid w:val="002578B8"/>
    <w:rPr>
      <w:rFonts w:ascii="Times New Roman" w:eastAsia="Calibri" w:hAnsi="Times New Roman" w:cs="Times New Roman"/>
    </w:rPr>
  </w:style>
  <w:style w:type="paragraph" w:customStyle="1" w:styleId="StyleLeft02">
    <w:name w:val="Style Left:  0.2&quot;"/>
    <w:basedOn w:val="Normal"/>
    <w:qFormat/>
    <w:rsid w:val="002578B8"/>
    <w:rPr>
      <w:rFonts w:eastAsia="Calibri"/>
      <w:szCs w:val="20"/>
    </w:rPr>
  </w:style>
  <w:style w:type="paragraph" w:customStyle="1" w:styleId="Analytics">
    <w:name w:val="Analytics"/>
    <w:basedOn w:val="Normal"/>
    <w:link w:val="AnalyticsChar"/>
    <w:uiPriority w:val="4"/>
    <w:qFormat/>
    <w:rsid w:val="002578B8"/>
    <w:rPr>
      <w:rFonts w:ascii="Arial" w:eastAsia="Calibri" w:hAnsi="Arial"/>
      <w:b/>
      <w:sz w:val="24"/>
    </w:rPr>
  </w:style>
  <w:style w:type="character" w:customStyle="1" w:styleId="EndnoteTextChar">
    <w:name w:val="Endnote Text Char"/>
    <w:link w:val="EndnoteText"/>
    <w:rsid w:val="002578B8"/>
    <w:rPr>
      <w:rFonts w:ascii="Arial" w:hAnsi="Arial" w:cs="Arial"/>
      <w:sz w:val="24"/>
      <w:lang w:val="x-none" w:eastAsia="x-none"/>
    </w:rPr>
  </w:style>
  <w:style w:type="paragraph" w:styleId="EndnoteText">
    <w:name w:val="endnote text"/>
    <w:basedOn w:val="Normal"/>
    <w:link w:val="EndnoteTextChar"/>
    <w:unhideWhenUsed/>
    <w:rsid w:val="002578B8"/>
    <w:rPr>
      <w:rFonts w:ascii="Arial" w:hAnsi="Arial" w:cs="Arial"/>
      <w:sz w:val="24"/>
      <w:lang w:val="x-none" w:eastAsia="x-none"/>
    </w:rPr>
  </w:style>
  <w:style w:type="character" w:customStyle="1" w:styleId="EndnoteTextChar1">
    <w:name w:val="Endnote Text Char1"/>
    <w:basedOn w:val="DefaultParagraphFont"/>
    <w:rsid w:val="002578B8"/>
    <w:rPr>
      <w:rFonts w:ascii="Times New Roman" w:hAnsi="Times New Roman" w:cs="Times New Roman"/>
      <w:sz w:val="20"/>
      <w:szCs w:val="20"/>
    </w:rPr>
  </w:style>
  <w:style w:type="paragraph" w:customStyle="1" w:styleId="D345FF3D873148C5AE3FBF3267827368">
    <w:name w:val="D345FF3D873148C5AE3FBF3267827368"/>
    <w:qFormat/>
    <w:rsid w:val="002578B8"/>
    <w:pPr>
      <w:spacing w:after="200" w:line="276" w:lineRule="auto"/>
    </w:pPr>
    <w:rPr>
      <w:rFonts w:ascii="Calibri" w:eastAsia="Times New Roman" w:hAnsi="Calibri" w:cs="Times New Roman"/>
      <w:lang w:eastAsia="ja-JP"/>
    </w:rPr>
  </w:style>
  <w:style w:type="paragraph" w:customStyle="1" w:styleId="Normaltext0">
    <w:name w:val="Normal text"/>
    <w:basedOn w:val="Normal"/>
    <w:link w:val="NormaltextCharChar"/>
    <w:autoRedefine/>
    <w:qFormat/>
    <w:rsid w:val="002578B8"/>
    <w:pPr>
      <w:ind w:left="432"/>
    </w:pPr>
    <w:rPr>
      <w:rFonts w:eastAsia="SimSun"/>
      <w:color w:val="000000"/>
      <w:sz w:val="16"/>
      <w:szCs w:val="20"/>
      <w:lang w:val="x-none" w:eastAsia="x-none"/>
    </w:rPr>
  </w:style>
  <w:style w:type="character" w:customStyle="1" w:styleId="NormaltextCharChar">
    <w:name w:val="Normal text Char Char"/>
    <w:link w:val="Normaltext0"/>
    <w:rsid w:val="002578B8"/>
    <w:rPr>
      <w:rFonts w:ascii="Times New Roman" w:eastAsia="SimSun" w:hAnsi="Times New Roman" w:cs="Times New Roman"/>
      <w:color w:val="000000"/>
      <w:sz w:val="16"/>
      <w:szCs w:val="20"/>
      <w:lang w:val="x-none" w:eastAsia="x-none"/>
    </w:rPr>
  </w:style>
  <w:style w:type="paragraph" w:customStyle="1" w:styleId="TagofCard">
    <w:name w:val="Tag of Card"/>
    <w:basedOn w:val="Normaltext0"/>
    <w:next w:val="Normaltext0"/>
    <w:link w:val="TagofCardChar"/>
    <w:autoRedefine/>
    <w:qFormat/>
    <w:rsid w:val="002578B8"/>
    <w:rPr>
      <w:b/>
      <w:sz w:val="28"/>
    </w:rPr>
  </w:style>
  <w:style w:type="character" w:customStyle="1" w:styleId="TagofCardChar">
    <w:name w:val="Tag of Card Char"/>
    <w:link w:val="TagofCard"/>
    <w:rsid w:val="002578B8"/>
    <w:rPr>
      <w:rFonts w:ascii="Times New Roman" w:eastAsia="SimSun" w:hAnsi="Times New Roman" w:cs="Times New Roman"/>
      <w:b/>
      <w:color w:val="000000"/>
      <w:sz w:val="28"/>
      <w:szCs w:val="20"/>
      <w:lang w:val="x-none" w:eastAsia="x-none"/>
    </w:rPr>
  </w:style>
  <w:style w:type="paragraph" w:customStyle="1" w:styleId="Sourcename">
    <w:name w:val="Source name"/>
    <w:basedOn w:val="Normaltext0"/>
    <w:link w:val="SourcenameChar"/>
    <w:autoRedefine/>
    <w:qFormat/>
    <w:rsid w:val="002578B8"/>
    <w:rPr>
      <w:b/>
      <w:bCs/>
      <w:sz w:val="20"/>
    </w:rPr>
  </w:style>
  <w:style w:type="character" w:customStyle="1" w:styleId="SourcenameChar">
    <w:name w:val="Source name Char"/>
    <w:link w:val="Sourcename"/>
    <w:rsid w:val="002578B8"/>
    <w:rPr>
      <w:rFonts w:ascii="Times New Roman" w:eastAsia="SimSun" w:hAnsi="Times New Roman" w:cs="Times New Roman"/>
      <w:b/>
      <w:bCs/>
      <w:color w:val="000000"/>
      <w:sz w:val="20"/>
      <w:szCs w:val="20"/>
      <w:lang w:val="x-none" w:eastAsia="x-none"/>
    </w:rPr>
  </w:style>
  <w:style w:type="paragraph" w:customStyle="1" w:styleId="underlinedcard">
    <w:name w:val="underlined card"/>
    <w:basedOn w:val="Normaltext0"/>
    <w:link w:val="underlinedcardChar"/>
    <w:autoRedefine/>
    <w:qFormat/>
    <w:rsid w:val="002578B8"/>
    <w:rPr>
      <w:sz w:val="22"/>
      <w:u w:val="single"/>
    </w:rPr>
  </w:style>
  <w:style w:type="character" w:customStyle="1" w:styleId="underlinedcardChar">
    <w:name w:val="underlined card Char"/>
    <w:link w:val="underlinedcard"/>
    <w:rsid w:val="002578B8"/>
    <w:rPr>
      <w:rFonts w:ascii="Times New Roman" w:eastAsia="SimSun" w:hAnsi="Times New Roman" w:cs="Times New Roman"/>
      <w:color w:val="000000"/>
      <w:szCs w:val="20"/>
      <w:u w:val="single"/>
      <w:lang w:val="x-none" w:eastAsia="x-none"/>
    </w:rPr>
  </w:style>
  <w:style w:type="paragraph" w:customStyle="1" w:styleId="FullText">
    <w:name w:val="Full Text"/>
    <w:basedOn w:val="Normal"/>
    <w:qFormat/>
    <w:rsid w:val="002578B8"/>
    <w:rPr>
      <w:rFonts w:eastAsia="Times New Roman"/>
      <w:sz w:val="16"/>
    </w:rPr>
  </w:style>
  <w:style w:type="character" w:customStyle="1" w:styleId="SourceBold">
    <w:name w:val="Source Bold"/>
    <w:rsid w:val="002578B8"/>
    <w:rPr>
      <w:rFonts w:ascii="Arial Narrow" w:hAnsi="Arial Narrow"/>
      <w:b/>
      <w:sz w:val="24"/>
      <w:u w:val="none"/>
    </w:rPr>
  </w:style>
  <w:style w:type="paragraph" w:customStyle="1" w:styleId="TextUnderline">
    <w:name w:val="Text Underline"/>
    <w:basedOn w:val="Normal"/>
    <w:link w:val="TextUnderlineChar"/>
    <w:qFormat/>
    <w:rsid w:val="002578B8"/>
    <w:rPr>
      <w:rFonts w:ascii="Garamond" w:eastAsia="Times New Roman" w:hAnsi="Garamond"/>
      <w:bCs/>
      <w:kern w:val="20"/>
      <w:u w:val="single"/>
      <w:lang w:val="x-none" w:eastAsia="x-none"/>
    </w:rPr>
  </w:style>
  <w:style w:type="character" w:customStyle="1" w:styleId="TextUnderlineChar">
    <w:name w:val="Text Underline Char"/>
    <w:link w:val="TextUnderline"/>
    <w:rsid w:val="002578B8"/>
    <w:rPr>
      <w:rFonts w:ascii="Garamond" w:eastAsia="Times New Roman" w:hAnsi="Garamond" w:cs="Times New Roman"/>
      <w:bCs/>
      <w:kern w:val="20"/>
      <w:u w:val="single"/>
      <w:lang w:val="x-none" w:eastAsia="x-none"/>
    </w:rPr>
  </w:style>
  <w:style w:type="character" w:customStyle="1" w:styleId="2xBoldUnderline">
    <w:name w:val="2x_Bold_Underline"/>
    <w:rsid w:val="002578B8"/>
    <w:rPr>
      <w:b/>
      <w:bCs/>
      <w:sz w:val="24"/>
      <w:u w:val="thick"/>
    </w:rPr>
  </w:style>
  <w:style w:type="character" w:customStyle="1" w:styleId="Dottedunderline">
    <w:name w:val="Dotted underline"/>
    <w:rsid w:val="002578B8"/>
    <w:rPr>
      <w:u w:val="dotted"/>
    </w:rPr>
  </w:style>
  <w:style w:type="paragraph" w:customStyle="1" w:styleId="citeunread">
    <w:name w:val="cite unread"/>
    <w:basedOn w:val="Normal"/>
    <w:link w:val="citeunreadChar"/>
    <w:qFormat/>
    <w:rsid w:val="002578B8"/>
    <w:pPr>
      <w:widowControl w:val="0"/>
      <w:overflowPunct w:val="0"/>
      <w:autoSpaceDE w:val="0"/>
      <w:autoSpaceDN w:val="0"/>
      <w:adjustRightInd w:val="0"/>
      <w:spacing w:after="120"/>
    </w:pPr>
    <w:rPr>
      <w:rFonts w:eastAsia="MS Mincho"/>
      <w:kern w:val="28"/>
      <w:sz w:val="18"/>
      <w:szCs w:val="20"/>
      <w:lang w:val="en" w:eastAsia="x-none"/>
    </w:rPr>
  </w:style>
  <w:style w:type="character" w:customStyle="1" w:styleId="citeunreadChar">
    <w:name w:val="cite unread Char"/>
    <w:link w:val="citeunread"/>
    <w:rsid w:val="002578B8"/>
    <w:rPr>
      <w:rFonts w:ascii="Times New Roman" w:eastAsia="MS Mincho" w:hAnsi="Times New Roman" w:cs="Times New Roman"/>
      <w:kern w:val="28"/>
      <w:sz w:val="18"/>
      <w:szCs w:val="20"/>
      <w:lang w:val="en" w:eastAsia="x-none"/>
    </w:rPr>
  </w:style>
  <w:style w:type="paragraph" w:customStyle="1" w:styleId="read">
    <w:name w:val="read"/>
    <w:basedOn w:val="Normal"/>
    <w:next w:val="Normal"/>
    <w:link w:val="readCharChar"/>
    <w:qFormat/>
    <w:rsid w:val="002578B8"/>
    <w:rPr>
      <w:rFonts w:eastAsia="Times New Roman"/>
      <w:b/>
      <w:szCs w:val="20"/>
      <w:u w:val="single"/>
      <w:lang w:val="x-none" w:eastAsia="x-none"/>
    </w:rPr>
  </w:style>
  <w:style w:type="character" w:customStyle="1" w:styleId="readCharChar">
    <w:name w:val="read Char Char"/>
    <w:link w:val="read"/>
    <w:locked/>
    <w:rsid w:val="002578B8"/>
    <w:rPr>
      <w:rFonts w:ascii="Times New Roman" w:eastAsia="Times New Roman" w:hAnsi="Times New Roman" w:cs="Times New Roman"/>
      <w:b/>
      <w:szCs w:val="20"/>
      <w:u w:val="single"/>
      <w:lang w:val="x-none" w:eastAsia="x-none"/>
    </w:rPr>
  </w:style>
  <w:style w:type="paragraph" w:customStyle="1" w:styleId="2ndLevel-TAG">
    <w:name w:val="2nd Level - TAG"/>
    <w:basedOn w:val="Normal"/>
    <w:next w:val="Normal"/>
    <w:qFormat/>
    <w:rsid w:val="002578B8"/>
    <w:pPr>
      <w:spacing w:before="240"/>
      <w:outlineLvl w:val="2"/>
    </w:pPr>
    <w:rPr>
      <w:rFonts w:eastAsia="Times New Roman"/>
      <w:b/>
    </w:rPr>
  </w:style>
  <w:style w:type="character" w:customStyle="1" w:styleId="readChar">
    <w:name w:val="read Char"/>
    <w:rsid w:val="002578B8"/>
    <w:rPr>
      <w:szCs w:val="22"/>
      <w:u w:val="single"/>
      <w:lang w:val="en-US" w:eastAsia="en-US" w:bidi="ar-SA"/>
    </w:rPr>
  </w:style>
  <w:style w:type="character" w:customStyle="1" w:styleId="underlining0">
    <w:name w:val="underlining"/>
    <w:rsid w:val="002578B8"/>
    <w:rPr>
      <w:u w:val="single"/>
    </w:rPr>
  </w:style>
  <w:style w:type="paragraph" w:styleId="BodyTextIndent2">
    <w:name w:val="Body Text Indent 2"/>
    <w:basedOn w:val="Normal"/>
    <w:link w:val="BodyTextIndent2Char"/>
    <w:rsid w:val="002578B8"/>
    <w:pPr>
      <w:ind w:leftChars="233" w:left="559" w:firstLineChars="300" w:firstLine="600"/>
    </w:pPr>
    <w:rPr>
      <w:rFonts w:ascii="HGSSoeiKakugothicUB" w:eastAsia="MS Mincho" w:hAnsi="Arial"/>
      <w:szCs w:val="20"/>
      <w:lang w:val="x-none" w:eastAsia="ja-JP"/>
    </w:rPr>
  </w:style>
  <w:style w:type="character" w:customStyle="1" w:styleId="BodyTextIndent2Char">
    <w:name w:val="Body Text Indent 2 Char"/>
    <w:basedOn w:val="DefaultParagraphFont"/>
    <w:link w:val="BodyTextIndent2"/>
    <w:rsid w:val="002578B8"/>
    <w:rPr>
      <w:rFonts w:ascii="HGSSoeiKakugothicUB" w:eastAsia="MS Mincho" w:hAnsi="Arial" w:cs="Times New Roman"/>
      <w:szCs w:val="20"/>
      <w:lang w:val="x-none" w:eastAsia="ja-JP"/>
    </w:rPr>
  </w:style>
  <w:style w:type="paragraph" w:customStyle="1" w:styleId="CiteCard">
    <w:name w:val="Cite_Card"/>
    <w:link w:val="CiteCardChar"/>
    <w:qFormat/>
    <w:rsid w:val="002578B8"/>
    <w:pPr>
      <w:spacing w:after="0" w:line="240" w:lineRule="auto"/>
      <w:ind w:left="720" w:right="720"/>
      <w:jc w:val="both"/>
    </w:pPr>
    <w:rPr>
      <w:rFonts w:ascii="Times New Roman" w:eastAsia="Times New Roman" w:hAnsi="Times New Roman" w:cs="Arial"/>
      <w:bCs/>
      <w:sz w:val="20"/>
      <w:szCs w:val="20"/>
    </w:rPr>
  </w:style>
  <w:style w:type="character" w:customStyle="1" w:styleId="CiteCardChar">
    <w:name w:val="Cite_Card Char"/>
    <w:link w:val="CiteCard"/>
    <w:rsid w:val="002578B8"/>
    <w:rPr>
      <w:rFonts w:ascii="Times New Roman" w:eastAsia="Times New Roman" w:hAnsi="Times New Roman" w:cs="Arial"/>
      <w:bCs/>
      <w:sz w:val="20"/>
      <w:szCs w:val="20"/>
    </w:rPr>
  </w:style>
  <w:style w:type="character" w:customStyle="1" w:styleId="btitle">
    <w:name w:val="btitle"/>
    <w:rsid w:val="002578B8"/>
  </w:style>
  <w:style w:type="character" w:customStyle="1" w:styleId="green">
    <w:name w:val="green"/>
    <w:rsid w:val="002578B8"/>
  </w:style>
  <w:style w:type="paragraph" w:customStyle="1" w:styleId="CM5">
    <w:name w:val="CM5"/>
    <w:basedOn w:val="Default"/>
    <w:next w:val="Default"/>
    <w:uiPriority w:val="99"/>
    <w:qFormat/>
    <w:rsid w:val="002578B8"/>
    <w:pPr>
      <w:widowControl w:val="0"/>
    </w:pPr>
    <w:rPr>
      <w:rFonts w:ascii="Times New Roman" w:eastAsia="MS Mincho" w:hAnsi="Times New Roman" w:cs="Times New Roman"/>
      <w:color w:val="auto"/>
    </w:rPr>
  </w:style>
  <w:style w:type="paragraph" w:customStyle="1" w:styleId="CM14">
    <w:name w:val="CM14"/>
    <w:basedOn w:val="Default"/>
    <w:next w:val="Default"/>
    <w:uiPriority w:val="99"/>
    <w:qFormat/>
    <w:rsid w:val="002578B8"/>
    <w:pPr>
      <w:widowControl w:val="0"/>
    </w:pPr>
    <w:rPr>
      <w:rFonts w:ascii="Times New Roman" w:eastAsia="MS Mincho" w:hAnsi="Times New Roman" w:cs="Times New Roman"/>
      <w:color w:val="auto"/>
    </w:rPr>
  </w:style>
  <w:style w:type="character" w:customStyle="1" w:styleId="BodyText20">
    <w:name w:val="Body Text2"/>
    <w:rsid w:val="002578B8"/>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30">
    <w:name w:val="Body Text3"/>
    <w:rsid w:val="002578B8"/>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Bold">
    <w:name w:val="Body text + Bold"/>
    <w:rsid w:val="002578B8"/>
    <w:rPr>
      <w:rFonts w:ascii="Constantia" w:eastAsia="Constantia" w:hAnsi="Constantia" w:cs="Constantia" w:hint="default"/>
      <w:b/>
      <w:bCs/>
      <w:color w:val="000000"/>
      <w:spacing w:val="0"/>
      <w:w w:val="100"/>
      <w:position w:val="0"/>
      <w:sz w:val="18"/>
      <w:szCs w:val="18"/>
      <w:shd w:val="clear" w:color="auto" w:fill="FFFFFF"/>
      <w:lang w:val="en-US"/>
    </w:rPr>
  </w:style>
  <w:style w:type="character" w:customStyle="1" w:styleId="Bodytext6pt">
    <w:name w:val="Body text + 6 pt"/>
    <w:rsid w:val="002578B8"/>
    <w:rPr>
      <w:rFonts w:ascii="Constantia" w:eastAsia="Constantia" w:hAnsi="Constantia" w:cs="Constantia" w:hint="default"/>
      <w:color w:val="000000"/>
      <w:spacing w:val="0"/>
      <w:w w:val="100"/>
      <w:position w:val="0"/>
      <w:sz w:val="12"/>
      <w:szCs w:val="12"/>
      <w:shd w:val="clear" w:color="auto" w:fill="FFFFFF"/>
      <w:lang w:val="en-US"/>
    </w:rPr>
  </w:style>
  <w:style w:type="character" w:customStyle="1" w:styleId="Bodytext85pt">
    <w:name w:val="Body text + 8.5 pt"/>
    <w:aliases w:val="Spacing 1 pt"/>
    <w:rsid w:val="002578B8"/>
    <w:rPr>
      <w:rFonts w:ascii="Times New Roman" w:eastAsia="Times New Roman" w:hAnsi="Times New Roman" w:cs="Times New Roman" w:hint="default"/>
      <w:b w:val="0"/>
      <w:bCs w:val="0"/>
      <w:i w:val="0"/>
      <w:iCs w:val="0"/>
      <w:smallCaps w:val="0"/>
      <w:strike w:val="0"/>
      <w:dstrike w:val="0"/>
      <w:color w:val="000000"/>
      <w:spacing w:val="0"/>
      <w:w w:val="100"/>
      <w:position w:val="0"/>
      <w:sz w:val="17"/>
      <w:szCs w:val="17"/>
      <w:u w:val="none"/>
      <w:effect w:val="none"/>
      <w:lang w:val="en-US"/>
    </w:rPr>
  </w:style>
  <w:style w:type="character" w:customStyle="1" w:styleId="BodyText4">
    <w:name w:val="Body Text4"/>
    <w:rsid w:val="002578B8"/>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Italic1">
    <w:name w:val="Body text + Italic1"/>
    <w:aliases w:val="Spacing 0 pt1"/>
    <w:uiPriority w:val="99"/>
    <w:rsid w:val="002578B8"/>
    <w:rPr>
      <w:rFonts w:ascii="Sylfaen" w:hAnsi="Sylfaen" w:cs="Sylfaen"/>
      <w:i/>
      <w:iCs/>
      <w:sz w:val="19"/>
      <w:szCs w:val="19"/>
      <w:u w:val="none"/>
      <w:shd w:val="clear" w:color="auto" w:fill="FFFFFF"/>
    </w:rPr>
  </w:style>
  <w:style w:type="character" w:styleId="EndnoteReference">
    <w:name w:val="endnote reference"/>
    <w:basedOn w:val="DefaultParagraphFont"/>
    <w:unhideWhenUsed/>
    <w:rsid w:val="002578B8"/>
    <w:rPr>
      <w:vertAlign w:val="superscript"/>
    </w:rPr>
  </w:style>
  <w:style w:type="character" w:customStyle="1" w:styleId="1">
    <w:name w:val="1"/>
    <w:rsid w:val="002578B8"/>
    <w:rPr>
      <w:rFonts w:cs="Arial"/>
      <w:bCs/>
      <w:sz w:val="20"/>
      <w:u w:val="single"/>
      <w:lang w:val="en-US" w:eastAsia="en-US" w:bidi="ar-SA"/>
    </w:rPr>
  </w:style>
  <w:style w:type="paragraph" w:customStyle="1" w:styleId="dropcap">
    <w:name w:val="dropcap"/>
    <w:basedOn w:val="Normal"/>
    <w:uiPriority w:val="99"/>
    <w:qFormat/>
    <w:rsid w:val="002578B8"/>
    <w:pPr>
      <w:spacing w:before="100" w:beforeAutospacing="1" w:after="100" w:afterAutospacing="1"/>
    </w:pPr>
    <w:rPr>
      <w:rFonts w:eastAsia="Times New Roman"/>
      <w:sz w:val="24"/>
    </w:rPr>
  </w:style>
  <w:style w:type="character" w:customStyle="1" w:styleId="BodyTextIndent2Char1">
    <w:name w:val="Body Text Indent 2 Char1"/>
    <w:basedOn w:val="DefaultParagraphFont"/>
    <w:rsid w:val="002578B8"/>
    <w:rPr>
      <w:rFonts w:ascii="Georgia" w:hAnsi="Georgia"/>
    </w:rPr>
  </w:style>
  <w:style w:type="paragraph" w:customStyle="1" w:styleId="StyleStyle49pt6">
    <w:name w:val="Style Style4 + 9 pt6"/>
    <w:basedOn w:val="Style4"/>
    <w:link w:val="StyleStyle49pt6Char"/>
    <w:qFormat/>
    <w:rsid w:val="002578B8"/>
    <w:rPr>
      <w:rFonts w:ascii="Georgia" w:hAnsi="Georgia"/>
    </w:rPr>
  </w:style>
  <w:style w:type="character" w:customStyle="1" w:styleId="StyleStyle49pt6Char">
    <w:name w:val="Style Style4 + 9 pt6 Char"/>
    <w:basedOn w:val="Style4Char"/>
    <w:link w:val="StyleStyle49pt6"/>
    <w:rsid w:val="002578B8"/>
    <w:rPr>
      <w:rFonts w:ascii="Georgia" w:eastAsia="Times New Roman" w:hAnsi="Georgia"/>
      <w:sz w:val="24"/>
      <w:u w:val="single"/>
    </w:rPr>
  </w:style>
  <w:style w:type="paragraph" w:customStyle="1" w:styleId="UnderlineCharCharCharChar">
    <w:name w:val="Underline Char Char Char Char"/>
    <w:basedOn w:val="Normal"/>
    <w:link w:val="UnderlineCharCharCharCharChar"/>
    <w:qFormat/>
    <w:rsid w:val="002578B8"/>
    <w:rPr>
      <w:rFonts w:ascii="Georgia" w:eastAsia="Times New Roman" w:hAnsi="Georgia" w:cstheme="minorBidi"/>
      <w:sz w:val="24"/>
      <w:u w:val="single"/>
    </w:rPr>
  </w:style>
  <w:style w:type="character" w:customStyle="1" w:styleId="Heading3CharCharCharChar">
    <w:name w:val="Heading 3 Char Char Char Char"/>
    <w:aliases w:val=" Char Char Char1,Char Char Char1,Citation Char,Underlined Text Char,Block Writing Char,Citation Char Char Char1,Heading 3 Char2,Block Char1,Char Char Char Char Char Char Char Char1,Heading 3 Char Char Char4, Char Char1"/>
    <w:qFormat/>
    <w:rsid w:val="002578B8"/>
    <w:rPr>
      <w:rFonts w:cs="Arial"/>
      <w:bCs/>
      <w:szCs w:val="26"/>
      <w:u w:val="single"/>
      <w:lang w:val="en-US" w:eastAsia="en-US" w:bidi="ar-SA"/>
    </w:rPr>
  </w:style>
  <w:style w:type="character" w:customStyle="1" w:styleId="CharChar31">
    <w:name w:val="Char Char31"/>
    <w:rsid w:val="002578B8"/>
    <w:rPr>
      <w:rFonts w:cs="Arial"/>
      <w:b/>
      <w:bCs/>
      <w:iCs/>
      <w:lang w:val="en-US" w:eastAsia="en-US" w:bidi="ar-SA"/>
    </w:rPr>
  </w:style>
  <w:style w:type="character" w:customStyle="1" w:styleId="StyleUnderlineCharLatinTimesNewRomanAsianSimSunChar">
    <w:name w:val="Style Underline Char + (Latin) Times New Roman (Asian) SimSun Char"/>
    <w:link w:val="StyleUnderlineCharLatinTimesNewRomanAsianSimSun"/>
    <w:locked/>
    <w:rsid w:val="002578B8"/>
    <w:rPr>
      <w:rFonts w:ascii="Georgia" w:hAnsi="Georgia" w:cs="Calibri"/>
      <w:sz w:val="24"/>
      <w:u w:val="single"/>
    </w:rPr>
  </w:style>
  <w:style w:type="paragraph" w:customStyle="1" w:styleId="StyleUnderlineCharLatinTimesNewRomanAsianSimSun">
    <w:name w:val="Style Underline Char + (Latin) Times New Roman (Asian) SimSun"/>
    <w:basedOn w:val="Normal"/>
    <w:link w:val="StyleUnderlineCharLatinTimesNewRomanAsianSimSunChar"/>
    <w:qFormat/>
    <w:rsid w:val="002578B8"/>
    <w:rPr>
      <w:rFonts w:ascii="Georgia" w:hAnsi="Georgia" w:cs="Calibri"/>
      <w:sz w:val="24"/>
      <w:u w:val="single"/>
    </w:rPr>
  </w:style>
  <w:style w:type="character" w:customStyle="1" w:styleId="StyleUnderlineCharLatinTimesNewRomanAsianSimSunBoldChar">
    <w:name w:val="Style Underline Char + (Latin) Times New Roman (Asian) SimSun Bold Char"/>
    <w:link w:val="StyleUnderlineCharLatinTimesNewRomanAsianSimSunBold"/>
    <w:locked/>
    <w:rsid w:val="002578B8"/>
    <w:rPr>
      <w:rFonts w:ascii="Georgia" w:hAnsi="Georgia" w:cs="Calibri"/>
      <w:b/>
      <w:bCs/>
      <w:sz w:val="24"/>
      <w:u w:val="single"/>
    </w:rPr>
  </w:style>
  <w:style w:type="paragraph" w:customStyle="1" w:styleId="StyleUnderlineCharLatinTimesNewRomanAsianSimSunBold">
    <w:name w:val="Style Underline Char + (Latin) Times New Roman (Asian) SimSun Bold"/>
    <w:basedOn w:val="Normal"/>
    <w:link w:val="StyleUnderlineCharLatinTimesNewRomanAsianSimSunBoldChar"/>
    <w:qFormat/>
    <w:rsid w:val="002578B8"/>
    <w:rPr>
      <w:rFonts w:ascii="Georgia" w:hAnsi="Georgia" w:cs="Calibri"/>
      <w:b/>
      <w:bCs/>
      <w:sz w:val="24"/>
      <w:u w:val="single"/>
    </w:rPr>
  </w:style>
  <w:style w:type="character" w:customStyle="1" w:styleId="Subtitle2">
    <w:name w:val="Subtitle2"/>
    <w:rsid w:val="002578B8"/>
  </w:style>
  <w:style w:type="character" w:customStyle="1" w:styleId="drop">
    <w:name w:val="drop"/>
    <w:rsid w:val="002578B8"/>
  </w:style>
  <w:style w:type="character" w:customStyle="1" w:styleId="bioline">
    <w:name w:val="bioline"/>
    <w:rsid w:val="002578B8"/>
  </w:style>
  <w:style w:type="character" w:customStyle="1" w:styleId="articletitle0">
    <w:name w:val="article_title"/>
    <w:rsid w:val="002578B8"/>
  </w:style>
  <w:style w:type="character" w:customStyle="1" w:styleId="A4">
    <w:name w:val="A4"/>
    <w:rsid w:val="002578B8"/>
    <w:rPr>
      <w:color w:val="000000"/>
    </w:rPr>
  </w:style>
  <w:style w:type="character" w:customStyle="1" w:styleId="DebatenoramlChar">
    <w:name w:val="Debatenoraml Char"/>
    <w:link w:val="Debatenoraml"/>
    <w:locked/>
    <w:rsid w:val="002578B8"/>
    <w:rPr>
      <w:rFonts w:ascii="Times New Roman" w:eastAsiaTheme="minorEastAsia" w:hAnsi="Times New Roman"/>
      <w:sz w:val="24"/>
      <w:szCs w:val="24"/>
    </w:rPr>
  </w:style>
  <w:style w:type="paragraph" w:customStyle="1" w:styleId="Debatenoraml">
    <w:name w:val="Debatenoraml"/>
    <w:basedOn w:val="NoSpacing"/>
    <w:link w:val="DebatenoramlChar"/>
    <w:qFormat/>
    <w:rsid w:val="002578B8"/>
    <w:rPr>
      <w:rFonts w:ascii="Times New Roman" w:eastAsiaTheme="minorEastAsia" w:hAnsi="Times New Roman" w:cstheme="minorBidi"/>
      <w:sz w:val="24"/>
      <w:szCs w:val="24"/>
    </w:rPr>
  </w:style>
  <w:style w:type="character" w:customStyle="1" w:styleId="berief">
    <w:name w:val="berief"/>
    <w:rsid w:val="002578B8"/>
  </w:style>
  <w:style w:type="paragraph" w:customStyle="1" w:styleId="F4-NormalText">
    <w:name w:val="F4 - Normal Text"/>
    <w:basedOn w:val="Normal"/>
    <w:qFormat/>
    <w:rsid w:val="002578B8"/>
  </w:style>
  <w:style w:type="character" w:customStyle="1" w:styleId="Brief-Smalltext">
    <w:name w:val="Brief - Small text"/>
    <w:rsid w:val="002578B8"/>
    <w:rPr>
      <w:rFonts w:ascii="Times New Roman" w:hAnsi="Times New Roman" w:cs="Times New Roman" w:hint="default"/>
      <w:strike w:val="0"/>
      <w:dstrike w:val="0"/>
      <w:sz w:val="14"/>
      <w:u w:val="none"/>
      <w:effect w:val="none"/>
    </w:rPr>
  </w:style>
  <w:style w:type="character" w:customStyle="1" w:styleId="s2">
    <w:name w:val="s2"/>
    <w:rsid w:val="002578B8"/>
  </w:style>
  <w:style w:type="character" w:customStyle="1" w:styleId="s4">
    <w:name w:val="s4"/>
    <w:rsid w:val="002578B8"/>
  </w:style>
  <w:style w:type="character" w:customStyle="1" w:styleId="s5">
    <w:name w:val="s5"/>
    <w:rsid w:val="002578B8"/>
  </w:style>
  <w:style w:type="paragraph" w:customStyle="1" w:styleId="SynergyTag">
    <w:name w:val="SynergyTag"/>
    <w:basedOn w:val="Normal"/>
    <w:uiPriority w:val="99"/>
    <w:qFormat/>
    <w:rsid w:val="002578B8"/>
    <w:rPr>
      <w:rFonts w:eastAsia="Calibri"/>
      <w:b/>
    </w:rPr>
  </w:style>
  <w:style w:type="paragraph" w:customStyle="1" w:styleId="Quals">
    <w:name w:val="Quals"/>
    <w:basedOn w:val="Normal"/>
    <w:link w:val="QualsChar"/>
    <w:qFormat/>
    <w:rsid w:val="002578B8"/>
    <w:rPr>
      <w:rFonts w:eastAsia="Calibri"/>
      <w:sz w:val="18"/>
    </w:rPr>
  </w:style>
  <w:style w:type="character" w:customStyle="1" w:styleId="QualsChar">
    <w:name w:val="Quals Char"/>
    <w:link w:val="Quals"/>
    <w:rsid w:val="002578B8"/>
    <w:rPr>
      <w:rFonts w:ascii="Times New Roman" w:eastAsia="Calibri" w:hAnsi="Times New Roman" w:cs="Times New Roman"/>
      <w:sz w:val="18"/>
    </w:rPr>
  </w:style>
  <w:style w:type="character" w:customStyle="1" w:styleId="cap">
    <w:name w:val="cap"/>
    <w:rsid w:val="002578B8"/>
  </w:style>
  <w:style w:type="character" w:customStyle="1" w:styleId="rightsnotice">
    <w:name w:val="rightsnotice"/>
    <w:rsid w:val="002578B8"/>
  </w:style>
  <w:style w:type="paragraph" w:customStyle="1" w:styleId="times">
    <w:name w:val="times"/>
    <w:basedOn w:val="Normal"/>
    <w:qFormat/>
    <w:rsid w:val="002578B8"/>
    <w:pPr>
      <w:spacing w:before="100" w:beforeAutospacing="1" w:after="100" w:afterAutospacing="1"/>
    </w:pPr>
    <w:rPr>
      <w:rFonts w:eastAsia="Times New Roman"/>
      <w:sz w:val="24"/>
    </w:rPr>
  </w:style>
  <w:style w:type="character" w:customStyle="1" w:styleId="Caption1">
    <w:name w:val="Caption1"/>
    <w:rsid w:val="002578B8"/>
  </w:style>
  <w:style w:type="character" w:customStyle="1" w:styleId="credit">
    <w:name w:val="credit"/>
    <w:rsid w:val="002578B8"/>
  </w:style>
  <w:style w:type="character" w:customStyle="1" w:styleId="scaps">
    <w:name w:val="scaps"/>
    <w:rsid w:val="002578B8"/>
  </w:style>
  <w:style w:type="character" w:customStyle="1" w:styleId="current-article">
    <w:name w:val="current-article"/>
    <w:rsid w:val="002578B8"/>
  </w:style>
  <w:style w:type="character" w:customStyle="1" w:styleId="related-current-indicator">
    <w:name w:val="related-current-indicator"/>
    <w:rsid w:val="002578B8"/>
  </w:style>
  <w:style w:type="character" w:customStyle="1" w:styleId="bylclear">
    <w:name w:val="bylclear"/>
    <w:rsid w:val="002578B8"/>
  </w:style>
  <w:style w:type="paragraph" w:customStyle="1" w:styleId="cites0">
    <w:name w:val="cites"/>
    <w:next w:val="Normal"/>
    <w:link w:val="citesChar0"/>
    <w:autoRedefine/>
    <w:qFormat/>
    <w:rsid w:val="002578B8"/>
    <w:pPr>
      <w:spacing w:after="0" w:line="240" w:lineRule="auto"/>
      <w:contextualSpacing/>
    </w:pPr>
    <w:rPr>
      <w:rFonts w:ascii="Georgia" w:eastAsia="Malgun Gothic" w:hAnsi="Georgia" w:cs="Times New Roman"/>
      <w:b/>
      <w:szCs w:val="24"/>
      <w:lang w:eastAsia="zh-CN"/>
    </w:rPr>
  </w:style>
  <w:style w:type="character" w:customStyle="1" w:styleId="citesChar0">
    <w:name w:val="cites Char"/>
    <w:aliases w:val="Heading 1 Char3"/>
    <w:link w:val="cites0"/>
    <w:rsid w:val="002578B8"/>
    <w:rPr>
      <w:rFonts w:ascii="Georgia" w:eastAsia="Malgun Gothic" w:hAnsi="Georgia" w:cs="Times New Roman"/>
      <w:b/>
      <w:szCs w:val="24"/>
      <w:lang w:eastAsia="zh-CN"/>
    </w:rPr>
  </w:style>
  <w:style w:type="character" w:customStyle="1" w:styleId="timestamp">
    <w:name w:val="timestamp"/>
    <w:rsid w:val="002578B8"/>
  </w:style>
  <w:style w:type="character" w:customStyle="1" w:styleId="comments">
    <w:name w:val="comments"/>
    <w:rsid w:val="002578B8"/>
  </w:style>
  <w:style w:type="character" w:customStyle="1" w:styleId="essaytext">
    <w:name w:val="essaytext"/>
    <w:rsid w:val="002578B8"/>
  </w:style>
  <w:style w:type="paragraph" w:customStyle="1" w:styleId="CM1">
    <w:name w:val="CM1"/>
    <w:basedOn w:val="Normal"/>
    <w:next w:val="Normal"/>
    <w:qFormat/>
    <w:rsid w:val="002578B8"/>
    <w:pPr>
      <w:autoSpaceDE w:val="0"/>
      <w:autoSpaceDN w:val="0"/>
      <w:adjustRightInd w:val="0"/>
    </w:pPr>
    <w:rPr>
      <w:rFonts w:eastAsia="Calibri"/>
      <w:sz w:val="24"/>
    </w:rPr>
  </w:style>
  <w:style w:type="character" w:customStyle="1" w:styleId="byline">
    <w:name w:val="byline"/>
    <w:rsid w:val="002578B8"/>
  </w:style>
  <w:style w:type="character" w:customStyle="1" w:styleId="username">
    <w:name w:val="username"/>
    <w:rsid w:val="002578B8"/>
  </w:style>
  <w:style w:type="character" w:customStyle="1" w:styleId="toplinks">
    <w:name w:val="toplinks"/>
    <w:rsid w:val="002578B8"/>
  </w:style>
  <w:style w:type="paragraph" w:customStyle="1" w:styleId="BodyA">
    <w:name w:val="Body A"/>
    <w:qFormat/>
    <w:rsid w:val="002578B8"/>
    <w:pPr>
      <w:spacing w:after="0" w:line="240" w:lineRule="auto"/>
    </w:pPr>
    <w:rPr>
      <w:rFonts w:ascii="Helvetica" w:eastAsia="ヒラギノ角ゴ Pro W3" w:hAnsi="Helvetica" w:cs="Times New Roman"/>
      <w:color w:val="000000"/>
      <w:sz w:val="24"/>
      <w:szCs w:val="20"/>
    </w:rPr>
  </w:style>
  <w:style w:type="paragraph" w:customStyle="1" w:styleId="Starred">
    <w:name w:val="Starred"/>
    <w:basedOn w:val="Normal"/>
    <w:link w:val="StarredChar"/>
    <w:qFormat/>
    <w:rsid w:val="002578B8"/>
    <w:pPr>
      <w:keepNext/>
      <w:keepLines/>
      <w:pageBreakBefore/>
      <w:spacing w:before="240" w:after="60"/>
      <w:jc w:val="center"/>
      <w:outlineLvl w:val="0"/>
    </w:pPr>
    <w:rPr>
      <w:rFonts w:eastAsia="Times New Roman"/>
      <w:b/>
      <w:caps/>
      <w:szCs w:val="28"/>
      <w:u w:val="single"/>
    </w:rPr>
  </w:style>
  <w:style w:type="character" w:customStyle="1" w:styleId="StarredChar">
    <w:name w:val="Starred Char"/>
    <w:link w:val="Starred"/>
    <w:rsid w:val="002578B8"/>
    <w:rPr>
      <w:rFonts w:ascii="Times New Roman" w:eastAsia="Times New Roman" w:hAnsi="Times New Roman" w:cs="Times New Roman"/>
      <w:b/>
      <w:caps/>
      <w:szCs w:val="28"/>
      <w:u w:val="single"/>
    </w:rPr>
  </w:style>
  <w:style w:type="paragraph" w:customStyle="1" w:styleId="NotStarred">
    <w:name w:val="NotStarred"/>
    <w:basedOn w:val="Normal"/>
    <w:link w:val="NotStarredChar"/>
    <w:qFormat/>
    <w:rsid w:val="002578B8"/>
    <w:pPr>
      <w:keepNext/>
      <w:keepLines/>
      <w:pageBreakBefore/>
      <w:spacing w:before="240" w:after="60"/>
      <w:jc w:val="center"/>
      <w:outlineLvl w:val="1"/>
    </w:pPr>
    <w:rPr>
      <w:rFonts w:eastAsia="Times New Roman"/>
      <w:b/>
      <w:caps/>
      <w:szCs w:val="28"/>
      <w:u w:val="single"/>
    </w:rPr>
  </w:style>
  <w:style w:type="character" w:customStyle="1" w:styleId="NotStarredChar">
    <w:name w:val="NotStarred Char"/>
    <w:link w:val="NotStarred"/>
    <w:rsid w:val="002578B8"/>
    <w:rPr>
      <w:rFonts w:ascii="Times New Roman" w:eastAsia="Times New Roman" w:hAnsi="Times New Roman" w:cs="Times New Roman"/>
      <w:b/>
      <w:caps/>
      <w:szCs w:val="28"/>
      <w:u w:val="single"/>
    </w:rPr>
  </w:style>
  <w:style w:type="character" w:customStyle="1" w:styleId="A3">
    <w:name w:val="A3"/>
    <w:rsid w:val="002578B8"/>
    <w:rPr>
      <w:rFonts w:cs="Perpetua"/>
      <w:color w:val="000000"/>
      <w:sz w:val="15"/>
      <w:szCs w:val="15"/>
    </w:rPr>
  </w:style>
  <w:style w:type="character" w:customStyle="1" w:styleId="see">
    <w:name w:val="see"/>
    <w:rsid w:val="002578B8"/>
  </w:style>
  <w:style w:type="character" w:customStyle="1" w:styleId="first-letter">
    <w:name w:val="first-letter"/>
    <w:rsid w:val="002578B8"/>
  </w:style>
  <w:style w:type="character" w:customStyle="1" w:styleId="focusparagraph">
    <w:name w:val="focusparagraph"/>
    <w:rsid w:val="002578B8"/>
  </w:style>
  <w:style w:type="character" w:customStyle="1" w:styleId="lightblue">
    <w:name w:val="lightblue"/>
    <w:rsid w:val="002578B8"/>
  </w:style>
  <w:style w:type="character" w:customStyle="1" w:styleId="StyleUnderlineCharChar9pt">
    <w:name w:val="Style Underline Char Char + 9 pt"/>
    <w:rsid w:val="002578B8"/>
    <w:rPr>
      <w:rFonts w:ascii="Times New Roman" w:hAnsi="Times New Roman" w:hint="default"/>
      <w:sz w:val="20"/>
      <w:szCs w:val="24"/>
      <w:u w:val="single"/>
      <w:lang w:val="en-US" w:eastAsia="en-US" w:bidi="ar-SA"/>
    </w:rPr>
  </w:style>
  <w:style w:type="paragraph" w:customStyle="1" w:styleId="tagCharChar">
    <w:name w:val="tag Char Char"/>
    <w:basedOn w:val="Normal"/>
    <w:link w:val="tagCharCharChar"/>
    <w:qFormat/>
    <w:rsid w:val="002578B8"/>
    <w:pPr>
      <w:spacing w:after="200" w:line="276" w:lineRule="auto"/>
    </w:pPr>
    <w:rPr>
      <w:rFonts w:ascii="Arial" w:eastAsia="Times New Roman" w:hAnsi="Arial"/>
      <w:b/>
      <w:sz w:val="24"/>
    </w:rPr>
  </w:style>
  <w:style w:type="character" w:customStyle="1" w:styleId="tagCharCharChar">
    <w:name w:val="tag Char Char Char"/>
    <w:link w:val="tagCharChar"/>
    <w:rsid w:val="002578B8"/>
    <w:rPr>
      <w:rFonts w:ascii="Arial" w:eastAsia="Times New Roman" w:hAnsi="Arial" w:cs="Times New Roman"/>
      <w:b/>
      <w:sz w:val="24"/>
    </w:rPr>
  </w:style>
  <w:style w:type="paragraph" w:customStyle="1" w:styleId="StyleStyle49ptBorderSinglesolidlineAuto05ptLi">
    <w:name w:val="Style Style4 + 9 pt Border: : (Single solid line Auto  0.5 pt Li..."/>
    <w:basedOn w:val="Style4"/>
    <w:link w:val="StyleStyle49ptBorderSinglesolidlineAuto05ptLiChar"/>
    <w:qFormat/>
    <w:rsid w:val="002578B8"/>
    <w:rPr>
      <w:rFonts w:ascii="Times New Roman" w:hAnsi="Times New Roman"/>
      <w:bdr w:val="single" w:sz="4" w:space="0" w:color="auto"/>
    </w:rPr>
  </w:style>
  <w:style w:type="character" w:customStyle="1" w:styleId="StyleStyle49ptBorderSinglesolidlineAuto05ptLiChar">
    <w:name w:val="Style Style4 + 9 pt Border: : (Single solid line Auto  0.5 pt Li... Char"/>
    <w:link w:val="StyleStyle49ptBorderSinglesolidlineAuto05ptLi"/>
    <w:rsid w:val="002578B8"/>
    <w:rPr>
      <w:rFonts w:ascii="Times New Roman" w:eastAsia="Times New Roman" w:hAnsi="Times New Roman"/>
      <w:sz w:val="24"/>
      <w:u w:val="single"/>
      <w:bdr w:val="single" w:sz="4" w:space="0" w:color="auto"/>
    </w:rPr>
  </w:style>
  <w:style w:type="character" w:customStyle="1" w:styleId="title1">
    <w:name w:val="title1"/>
    <w:rsid w:val="002578B8"/>
  </w:style>
  <w:style w:type="character" w:customStyle="1" w:styleId="Header1">
    <w:name w:val="Header1"/>
    <w:rsid w:val="002578B8"/>
  </w:style>
  <w:style w:type="paragraph" w:customStyle="1" w:styleId="H4Tag">
    <w:name w:val="H4 (Tag)"/>
    <w:basedOn w:val="Normal"/>
    <w:link w:val="H4TagChar1"/>
    <w:qFormat/>
    <w:rsid w:val="002578B8"/>
    <w:rPr>
      <w:rFonts w:eastAsia="Calibri"/>
      <w:b/>
    </w:rPr>
  </w:style>
  <w:style w:type="character" w:customStyle="1" w:styleId="H4TagChar1">
    <w:name w:val="H4 (Tag) Char1"/>
    <w:link w:val="H4Tag"/>
    <w:rsid w:val="002578B8"/>
    <w:rPr>
      <w:rFonts w:ascii="Times New Roman" w:eastAsia="Calibri" w:hAnsi="Times New Roman" w:cs="Times New Roman"/>
      <w:b/>
    </w:rPr>
  </w:style>
  <w:style w:type="character" w:customStyle="1" w:styleId="citationgenerated">
    <w:name w:val="citation generated"/>
    <w:rsid w:val="002578B8"/>
  </w:style>
  <w:style w:type="paragraph" w:customStyle="1" w:styleId="CM25">
    <w:name w:val="CM25"/>
    <w:basedOn w:val="Default"/>
    <w:next w:val="Default"/>
    <w:qFormat/>
    <w:rsid w:val="002578B8"/>
    <w:pPr>
      <w:spacing w:after="233" w:line="276" w:lineRule="auto"/>
    </w:pPr>
    <w:rPr>
      <w:rFonts w:ascii="Georgia" w:hAnsi="Georgia" w:cs="Times New Roman"/>
      <w:color w:val="auto"/>
      <w:sz w:val="22"/>
    </w:rPr>
  </w:style>
  <w:style w:type="character" w:customStyle="1" w:styleId="pmterms12">
    <w:name w:val="pmterms12"/>
    <w:rsid w:val="002578B8"/>
    <w:rPr>
      <w:b/>
      <w:bCs/>
      <w:i w:val="0"/>
      <w:iCs w:val="0"/>
      <w:color w:val="000000"/>
    </w:rPr>
  </w:style>
  <w:style w:type="paragraph" w:styleId="z-TopofForm">
    <w:name w:val="HTML Top of Form"/>
    <w:basedOn w:val="Normal"/>
    <w:next w:val="Normal"/>
    <w:link w:val="z-TopofFormChar"/>
    <w:hidden/>
    <w:rsid w:val="002578B8"/>
    <w:pPr>
      <w:pBdr>
        <w:bottom w:val="single" w:sz="6" w:space="1" w:color="auto"/>
      </w:pBdr>
      <w:jc w:val="center"/>
    </w:pPr>
    <w:rPr>
      <w:rFonts w:ascii="Arial" w:eastAsia="Times New Roman" w:hAnsi="Arial"/>
      <w:vanish/>
      <w:sz w:val="16"/>
      <w:szCs w:val="16"/>
    </w:rPr>
  </w:style>
  <w:style w:type="character" w:customStyle="1" w:styleId="z-TopofFormChar">
    <w:name w:val="z-Top of Form Char"/>
    <w:basedOn w:val="DefaultParagraphFont"/>
    <w:link w:val="z-TopofForm"/>
    <w:rsid w:val="002578B8"/>
    <w:rPr>
      <w:rFonts w:ascii="Arial" w:eastAsia="Times New Roman" w:hAnsi="Arial" w:cs="Times New Roman"/>
      <w:vanish/>
      <w:sz w:val="16"/>
      <w:szCs w:val="16"/>
    </w:rPr>
  </w:style>
  <w:style w:type="paragraph" w:styleId="z-BottomofForm">
    <w:name w:val="HTML Bottom of Form"/>
    <w:basedOn w:val="Normal"/>
    <w:next w:val="Normal"/>
    <w:link w:val="z-BottomofFormChar"/>
    <w:hidden/>
    <w:rsid w:val="002578B8"/>
    <w:pPr>
      <w:pBdr>
        <w:top w:val="single" w:sz="6" w:space="1" w:color="auto"/>
      </w:pBdr>
      <w:jc w:val="center"/>
    </w:pPr>
    <w:rPr>
      <w:rFonts w:ascii="Arial" w:eastAsia="Times New Roman" w:hAnsi="Arial"/>
      <w:vanish/>
      <w:sz w:val="16"/>
      <w:szCs w:val="16"/>
    </w:rPr>
  </w:style>
  <w:style w:type="character" w:customStyle="1" w:styleId="z-BottomofFormChar">
    <w:name w:val="z-Bottom of Form Char"/>
    <w:basedOn w:val="DefaultParagraphFont"/>
    <w:link w:val="z-BottomofForm"/>
    <w:rsid w:val="002578B8"/>
    <w:rPr>
      <w:rFonts w:ascii="Arial" w:eastAsia="Times New Roman" w:hAnsi="Arial" w:cs="Times New Roman"/>
      <w:vanish/>
      <w:sz w:val="16"/>
      <w:szCs w:val="16"/>
    </w:rPr>
  </w:style>
  <w:style w:type="character" w:customStyle="1" w:styleId="Title10">
    <w:name w:val="Title1"/>
    <w:rsid w:val="002578B8"/>
  </w:style>
  <w:style w:type="character" w:customStyle="1" w:styleId="UnderlineCharCharCharCharCharChar">
    <w:name w:val="Underline Char Char Char Char Char Char"/>
    <w:rsid w:val="002578B8"/>
    <w:rPr>
      <w:rFonts w:ascii="Arial Narrow" w:eastAsia="Times New Roman" w:hAnsi="Arial Narrow" w:cs="Times New Roman"/>
      <w:szCs w:val="24"/>
      <w:u w:val="single"/>
    </w:rPr>
  </w:style>
  <w:style w:type="character" w:customStyle="1" w:styleId="BoldandUnderlineCharCharCharChar">
    <w:name w:val="Bold and Underline Char Char Char Char"/>
    <w:rsid w:val="002578B8"/>
    <w:rPr>
      <w:b/>
      <w:noProof w:val="0"/>
      <w:u w:val="single"/>
      <w:lang w:val="en-US" w:eastAsia="en-US" w:bidi="ar-SA"/>
    </w:rPr>
  </w:style>
  <w:style w:type="character" w:customStyle="1" w:styleId="FontStyle29">
    <w:name w:val="Font Style29"/>
    <w:uiPriority w:val="99"/>
    <w:rsid w:val="002578B8"/>
    <w:rPr>
      <w:rFonts w:ascii="Arial" w:hAnsi="Arial" w:cs="Arial"/>
      <w:sz w:val="14"/>
      <w:szCs w:val="14"/>
    </w:rPr>
  </w:style>
  <w:style w:type="character" w:customStyle="1" w:styleId="Debate-CardTagandCite-F6Char">
    <w:name w:val="Debate- Card Tag and Cite- F6 Char"/>
    <w:link w:val="Debate-CardTagandCite-F6"/>
    <w:locked/>
    <w:rsid w:val="002578B8"/>
    <w:rPr>
      <w:rFonts w:ascii="Georgia" w:hAnsi="Georgia"/>
      <w:b/>
      <w:sz w:val="24"/>
    </w:rPr>
  </w:style>
  <w:style w:type="paragraph" w:customStyle="1" w:styleId="Debate-CardTagandCite-F6">
    <w:name w:val="Debate- Card Tag and Cite- F6"/>
    <w:basedOn w:val="Normal"/>
    <w:link w:val="Debate-CardTagandCite-F6Char"/>
    <w:qFormat/>
    <w:rsid w:val="002578B8"/>
    <w:rPr>
      <w:rFonts w:ascii="Georgia" w:hAnsi="Georgia" w:cstheme="minorBidi"/>
      <w:b/>
      <w:sz w:val="24"/>
    </w:rPr>
  </w:style>
  <w:style w:type="character" w:customStyle="1" w:styleId="CardTagChar">
    <w:name w:val="Card Tag Char"/>
    <w:link w:val="CardTag"/>
    <w:locked/>
    <w:rsid w:val="002578B8"/>
    <w:rPr>
      <w:rFonts w:ascii="Arial Narrow" w:eastAsiaTheme="minorEastAsia" w:hAnsi="Arial Narrow"/>
      <w:b/>
      <w:sz w:val="26"/>
      <w:szCs w:val="24"/>
    </w:rPr>
  </w:style>
  <w:style w:type="paragraph" w:customStyle="1" w:styleId="CardTag">
    <w:name w:val="Card Tag"/>
    <w:link w:val="CardTagChar"/>
    <w:qFormat/>
    <w:rsid w:val="002578B8"/>
    <w:pPr>
      <w:spacing w:after="0" w:line="240" w:lineRule="auto"/>
    </w:pPr>
    <w:rPr>
      <w:rFonts w:ascii="Arial Narrow" w:eastAsiaTheme="minorEastAsia" w:hAnsi="Arial Narrow"/>
      <w:b/>
      <w:sz w:val="26"/>
      <w:szCs w:val="24"/>
    </w:rPr>
  </w:style>
  <w:style w:type="paragraph" w:customStyle="1" w:styleId="Cardtext0">
    <w:name w:val="Card text"/>
    <w:link w:val="CardtextChar2"/>
    <w:qFormat/>
    <w:rsid w:val="002578B8"/>
    <w:pPr>
      <w:widowControl w:val="0"/>
      <w:autoSpaceDE w:val="0"/>
      <w:autoSpaceDN w:val="0"/>
      <w:adjustRightInd w:val="0"/>
      <w:spacing w:after="0" w:line="240" w:lineRule="auto"/>
    </w:pPr>
    <w:rPr>
      <w:rFonts w:ascii="Arial Narrow" w:eastAsiaTheme="minorEastAsia" w:hAnsi="Arial Narrow" w:cs="Times New Roman"/>
      <w:sz w:val="24"/>
      <w:szCs w:val="24"/>
      <w:u w:val="single"/>
    </w:rPr>
  </w:style>
  <w:style w:type="paragraph" w:customStyle="1" w:styleId="NewHeading2">
    <w:name w:val="NewHeading2"/>
    <w:basedOn w:val="Normal"/>
    <w:link w:val="NewHeading2Char"/>
    <w:qFormat/>
    <w:rsid w:val="002578B8"/>
    <w:pPr>
      <w:spacing w:before="240" w:after="60"/>
    </w:pPr>
    <w:rPr>
      <w:rFonts w:eastAsia="Times New Roman"/>
      <w:b/>
      <w:szCs w:val="28"/>
      <w:u w:val="single"/>
    </w:rPr>
  </w:style>
  <w:style w:type="character" w:customStyle="1" w:styleId="NewHeading2Char">
    <w:name w:val="NewHeading2 Char"/>
    <w:link w:val="NewHeading2"/>
    <w:rsid w:val="002578B8"/>
    <w:rPr>
      <w:rFonts w:ascii="Times New Roman" w:eastAsia="Times New Roman" w:hAnsi="Times New Roman" w:cs="Times New Roman"/>
      <w:b/>
      <w:szCs w:val="28"/>
      <w:u w:val="single"/>
    </w:rPr>
  </w:style>
  <w:style w:type="paragraph" w:customStyle="1" w:styleId="TagGA11">
    <w:name w:val="Tag GA 11"/>
    <w:basedOn w:val="TOC1"/>
    <w:qFormat/>
    <w:rsid w:val="002578B8"/>
    <w:pPr>
      <w:widowControl/>
    </w:pPr>
    <w:rPr>
      <w:rFonts w:eastAsia="Calibri"/>
      <w:b/>
    </w:rPr>
  </w:style>
  <w:style w:type="paragraph" w:customStyle="1" w:styleId="CiteCard0">
    <w:name w:val="Cite/Card"/>
    <w:basedOn w:val="TOC2"/>
    <w:qFormat/>
    <w:rsid w:val="002578B8"/>
    <w:pPr>
      <w:tabs>
        <w:tab w:val="left" w:pos="4360"/>
      </w:tabs>
      <w:ind w:left="220"/>
    </w:pPr>
    <w:rPr>
      <w:rFonts w:eastAsia="Calibri"/>
      <w:b w:val="0"/>
      <w:kern w:val="0"/>
    </w:rPr>
  </w:style>
  <w:style w:type="paragraph" w:customStyle="1" w:styleId="CM32">
    <w:name w:val="CM3+2"/>
    <w:basedOn w:val="Normal"/>
    <w:next w:val="Normal"/>
    <w:uiPriority w:val="99"/>
    <w:qFormat/>
    <w:rsid w:val="002578B8"/>
    <w:pPr>
      <w:autoSpaceDE w:val="0"/>
      <w:autoSpaceDN w:val="0"/>
      <w:adjustRightInd w:val="0"/>
      <w:spacing w:line="240" w:lineRule="atLeast"/>
    </w:pPr>
    <w:rPr>
      <w:rFonts w:eastAsia="Calibri"/>
      <w:sz w:val="24"/>
    </w:rPr>
  </w:style>
  <w:style w:type="paragraph" w:customStyle="1" w:styleId="msolistparagraph0">
    <w:name w:val="msolistparagraph"/>
    <w:basedOn w:val="Normal"/>
    <w:qFormat/>
    <w:rsid w:val="002578B8"/>
    <w:rPr>
      <w:rFonts w:eastAsia="Calibri"/>
    </w:rPr>
  </w:style>
  <w:style w:type="paragraph" w:customStyle="1" w:styleId="TagLine">
    <w:name w:val="Tag Line"/>
    <w:basedOn w:val="Normal"/>
    <w:next w:val="FullText"/>
    <w:qFormat/>
    <w:rsid w:val="002578B8"/>
    <w:rPr>
      <w:rFonts w:ascii="Arial Narrow" w:eastAsia="Times New Roman" w:hAnsi="Arial Narrow"/>
      <w:b/>
      <w:sz w:val="28"/>
    </w:rPr>
  </w:style>
  <w:style w:type="character" w:customStyle="1" w:styleId="UnderlinedCard0">
    <w:name w:val="Underlined Card"/>
    <w:rsid w:val="002578B8"/>
    <w:rPr>
      <w:rFonts w:ascii="Arial Narrow" w:hAnsi="Arial Narrow" w:hint="default"/>
      <w:sz w:val="22"/>
      <w:u w:val="single"/>
    </w:rPr>
  </w:style>
  <w:style w:type="paragraph" w:customStyle="1" w:styleId="msolistparagraphcxspfirst">
    <w:name w:val="msolistparagraphcxspfirst"/>
    <w:basedOn w:val="Normal"/>
    <w:uiPriority w:val="99"/>
    <w:qFormat/>
    <w:rsid w:val="002578B8"/>
    <w:pPr>
      <w:spacing w:before="100" w:beforeAutospacing="1" w:after="100" w:afterAutospacing="1"/>
    </w:pPr>
    <w:rPr>
      <w:rFonts w:eastAsia="Times New Roman"/>
      <w:sz w:val="24"/>
    </w:rPr>
  </w:style>
  <w:style w:type="paragraph" w:customStyle="1" w:styleId="msolistparagraphcxsplast">
    <w:name w:val="msolistparagraphcxsplast"/>
    <w:basedOn w:val="Normal"/>
    <w:qFormat/>
    <w:rsid w:val="002578B8"/>
    <w:pPr>
      <w:spacing w:before="100" w:beforeAutospacing="1" w:after="100" w:afterAutospacing="1"/>
    </w:pPr>
    <w:rPr>
      <w:rFonts w:eastAsia="Times New Roman"/>
      <w:sz w:val="24"/>
    </w:rPr>
  </w:style>
  <w:style w:type="character" w:customStyle="1" w:styleId="CardsUnderlined">
    <w:name w:val="Cards Underlined"/>
    <w:qFormat/>
    <w:rsid w:val="002578B8"/>
    <w:rPr>
      <w:rFonts w:ascii="Helvetica" w:hAnsi="Helvetica" w:hint="default"/>
      <w:sz w:val="22"/>
      <w:szCs w:val="24"/>
      <w:u w:val="thick"/>
    </w:rPr>
  </w:style>
  <w:style w:type="paragraph" w:customStyle="1" w:styleId="Card6pt">
    <w:name w:val="Card 6pt"/>
    <w:basedOn w:val="Normal"/>
    <w:qFormat/>
    <w:rsid w:val="002578B8"/>
    <w:pPr>
      <w:ind w:left="288" w:right="288"/>
    </w:pPr>
    <w:rPr>
      <w:rFonts w:eastAsia="Calibri"/>
      <w:color w:val="000000"/>
      <w:sz w:val="12"/>
      <w:szCs w:val="20"/>
    </w:rPr>
  </w:style>
  <w:style w:type="paragraph" w:customStyle="1" w:styleId="StyleNormalWeb11ptUnderline">
    <w:name w:val="Style Normal (Web) + 11 pt Underline"/>
    <w:basedOn w:val="NormalWeb"/>
    <w:link w:val="StyleNormalWeb11ptUnderlineChar"/>
    <w:qFormat/>
    <w:rsid w:val="002578B8"/>
  </w:style>
  <w:style w:type="character" w:customStyle="1" w:styleId="StyleNormalWeb11ptUnderlineChar">
    <w:name w:val="Style Normal (Web) + 11 pt Underline Char"/>
    <w:link w:val="StyleNormalWeb11ptUnderline"/>
    <w:rsid w:val="002578B8"/>
    <w:rPr>
      <w:rFonts w:ascii="Georgia" w:eastAsia="Times New Roman" w:hAnsi="Georgia" w:cs="Times New Roman"/>
      <w:sz w:val="24"/>
      <w:szCs w:val="24"/>
    </w:rPr>
  </w:style>
  <w:style w:type="paragraph" w:customStyle="1" w:styleId="StyleCardStyleBlackUnderline">
    <w:name w:val="Style Card Style + Black Underline"/>
    <w:basedOn w:val="Normal"/>
    <w:link w:val="StyleCardStyleBlackUnderlineChar"/>
    <w:qFormat/>
    <w:rsid w:val="002578B8"/>
    <w:rPr>
      <w:rFonts w:eastAsia="Times New Roman"/>
      <w:color w:val="000000"/>
      <w:u w:val="single"/>
    </w:rPr>
  </w:style>
  <w:style w:type="character" w:customStyle="1" w:styleId="StyleCardStyleBlackUnderlineChar">
    <w:name w:val="Style Card Style + Black Underline Char"/>
    <w:link w:val="StyleCardStyleBlackUnderline"/>
    <w:rsid w:val="002578B8"/>
    <w:rPr>
      <w:rFonts w:ascii="Times New Roman" w:eastAsia="Times New Roman" w:hAnsi="Times New Roman" w:cs="Times New Roman"/>
      <w:color w:val="000000"/>
      <w:u w:val="single"/>
    </w:rPr>
  </w:style>
  <w:style w:type="character" w:customStyle="1" w:styleId="titles">
    <w:name w:val="titles"/>
    <w:rsid w:val="002578B8"/>
  </w:style>
  <w:style w:type="character" w:customStyle="1" w:styleId="articletext0">
    <w:name w:val="article_text"/>
    <w:rsid w:val="002578B8"/>
  </w:style>
  <w:style w:type="paragraph" w:customStyle="1" w:styleId="StyleHeading2LatinArialMT13pt">
    <w:name w:val="Style Heading 2 + (Latin) ArialMT 13 pt"/>
    <w:basedOn w:val="Heading2"/>
    <w:next w:val="Heading2"/>
    <w:qFormat/>
    <w:rsid w:val="002578B8"/>
    <w:pPr>
      <w:keepLines w:val="0"/>
      <w:jc w:val="left"/>
    </w:pPr>
    <w:rPr>
      <w:rFonts w:eastAsia="SimSun" w:cs="Arial"/>
      <w:b w:val="0"/>
      <w:bCs/>
      <w:iCs/>
      <w:caps/>
      <w:sz w:val="24"/>
      <w:szCs w:val="28"/>
      <w:lang w:eastAsia="zh-CN"/>
    </w:rPr>
  </w:style>
  <w:style w:type="character" w:customStyle="1" w:styleId="contentauthor">
    <w:name w:val="contentauthor"/>
    <w:rsid w:val="002578B8"/>
  </w:style>
  <w:style w:type="character" w:customStyle="1" w:styleId="subhead">
    <w:name w:val="subhead"/>
    <w:rsid w:val="002578B8"/>
  </w:style>
  <w:style w:type="character" w:customStyle="1" w:styleId="articlecontent">
    <w:name w:val="articlecontent"/>
    <w:rsid w:val="002578B8"/>
  </w:style>
  <w:style w:type="character" w:customStyle="1" w:styleId="subarticleheader">
    <w:name w:val="subarticleheader"/>
    <w:rsid w:val="002578B8"/>
  </w:style>
  <w:style w:type="paragraph" w:customStyle="1" w:styleId="NotUnderlined">
    <w:name w:val="Not Underlined"/>
    <w:basedOn w:val="Normal"/>
    <w:uiPriority w:val="99"/>
    <w:qFormat/>
    <w:rsid w:val="002578B8"/>
    <w:rPr>
      <w:rFonts w:ascii="Century Gothic" w:eastAsia="Times New Roman" w:hAnsi="Century Gothic"/>
      <w:sz w:val="16"/>
    </w:rPr>
  </w:style>
  <w:style w:type="character" w:customStyle="1" w:styleId="MicrotextChar0">
    <w:name w:val="Microtext Char"/>
    <w:link w:val="Microtext0"/>
    <w:rsid w:val="002578B8"/>
    <w:rPr>
      <w:rFonts w:ascii="Arial" w:hAnsi="Arial"/>
      <w:sz w:val="12"/>
    </w:rPr>
  </w:style>
  <w:style w:type="character" w:customStyle="1" w:styleId="spelle">
    <w:name w:val="spelle"/>
    <w:rsid w:val="002578B8"/>
  </w:style>
  <w:style w:type="character" w:customStyle="1" w:styleId="grame">
    <w:name w:val="grame"/>
    <w:rsid w:val="002578B8"/>
  </w:style>
  <w:style w:type="character" w:customStyle="1" w:styleId="CardStyleChar">
    <w:name w:val="Card Style Char"/>
    <w:link w:val="CardStyle"/>
    <w:rsid w:val="002578B8"/>
    <w:rPr>
      <w:rFonts w:ascii="Times New Roman" w:eastAsia="Times New Roman" w:hAnsi="Times New Roman" w:cs="Times New Roman"/>
    </w:rPr>
  </w:style>
  <w:style w:type="character" w:customStyle="1" w:styleId="newstitle1">
    <w:name w:val="newstitle1"/>
    <w:rsid w:val="002578B8"/>
  </w:style>
  <w:style w:type="character" w:customStyle="1" w:styleId="copy">
    <w:name w:val="copy"/>
    <w:rsid w:val="002578B8"/>
  </w:style>
  <w:style w:type="character" w:customStyle="1" w:styleId="topheadline">
    <w:name w:val="topheadline"/>
    <w:rsid w:val="002578B8"/>
  </w:style>
  <w:style w:type="paragraph" w:customStyle="1" w:styleId="StylecardThickunderline">
    <w:name w:val="Style card + Thick underline"/>
    <w:basedOn w:val="Normal"/>
    <w:link w:val="StylecardThickunderlineChar"/>
    <w:qFormat/>
    <w:rsid w:val="002578B8"/>
    <w:pPr>
      <w:ind w:left="288" w:right="288"/>
    </w:pPr>
    <w:rPr>
      <w:rFonts w:eastAsia="SimSun"/>
      <w:u w:val="single"/>
      <w:lang w:eastAsia="zh-CN"/>
    </w:rPr>
  </w:style>
  <w:style w:type="character" w:customStyle="1" w:styleId="StylecardThickunderlineChar">
    <w:name w:val="Style card + Thick underline Char"/>
    <w:link w:val="StylecardThickunderline"/>
    <w:rsid w:val="002578B8"/>
    <w:rPr>
      <w:rFonts w:ascii="Times New Roman" w:eastAsia="SimSun" w:hAnsi="Times New Roman" w:cs="Times New Roman"/>
      <w:u w:val="single"/>
      <w:lang w:eastAsia="zh-CN"/>
    </w:rPr>
  </w:style>
  <w:style w:type="paragraph" w:customStyle="1" w:styleId="StylecardBoldThickunderline">
    <w:name w:val="Style card + Bold Thick underline"/>
    <w:basedOn w:val="Normal"/>
    <w:link w:val="StylecardBoldThickunderlineChar"/>
    <w:qFormat/>
    <w:rsid w:val="002578B8"/>
    <w:pPr>
      <w:ind w:left="288" w:right="288"/>
    </w:pPr>
    <w:rPr>
      <w:rFonts w:eastAsia="SimSun"/>
      <w:b/>
      <w:bCs/>
      <w:u w:val="single"/>
      <w:lang w:eastAsia="zh-CN"/>
    </w:rPr>
  </w:style>
  <w:style w:type="character" w:customStyle="1" w:styleId="StylecardBoldThickunderlineChar">
    <w:name w:val="Style card + Bold Thick underline Char"/>
    <w:link w:val="StylecardBoldThickunderline"/>
    <w:rsid w:val="002578B8"/>
    <w:rPr>
      <w:rFonts w:ascii="Times New Roman" w:eastAsia="SimSun" w:hAnsi="Times New Roman" w:cs="Times New Roman"/>
      <w:b/>
      <w:bCs/>
      <w:u w:val="single"/>
      <w:lang w:eastAsia="zh-CN"/>
    </w:rPr>
  </w:style>
  <w:style w:type="character" w:customStyle="1" w:styleId="headline">
    <w:name w:val="headline"/>
    <w:rsid w:val="002578B8"/>
  </w:style>
  <w:style w:type="character" w:customStyle="1" w:styleId="Stylereduce27pt">
    <w:name w:val="Style reduce2 + 7 pt"/>
    <w:rsid w:val="002578B8"/>
    <w:rPr>
      <w:rFonts w:ascii="Times New Roman" w:hAnsi="Times New Roman" w:cs="Arial"/>
      <w:color w:val="000000"/>
      <w:sz w:val="14"/>
      <w:szCs w:val="22"/>
    </w:rPr>
  </w:style>
  <w:style w:type="paragraph" w:customStyle="1" w:styleId="BlockHeadings">
    <w:name w:val="Block Headings"/>
    <w:next w:val="Normal"/>
    <w:link w:val="BlockHeadingsChar"/>
    <w:qFormat/>
    <w:rsid w:val="002578B8"/>
    <w:pPr>
      <w:widowControl w:val="0"/>
      <w:spacing w:after="0" w:line="240" w:lineRule="auto"/>
      <w:jc w:val="center"/>
      <w:outlineLvl w:val="0"/>
    </w:pPr>
    <w:rPr>
      <w:rFonts w:ascii="Times New Roman" w:eastAsia="Times New Roman" w:hAnsi="Times New Roman" w:cs="Times New Roman"/>
      <w:b/>
      <w:sz w:val="36"/>
      <w:szCs w:val="24"/>
      <w:u w:val="single"/>
    </w:rPr>
  </w:style>
  <w:style w:type="character" w:customStyle="1" w:styleId="ssl4">
    <w:name w:val="ss_l4"/>
    <w:rsid w:val="002578B8"/>
  </w:style>
  <w:style w:type="paragraph" w:customStyle="1" w:styleId="Microtext0">
    <w:name w:val="Microtext"/>
    <w:basedOn w:val="Normal"/>
    <w:next w:val="Normal"/>
    <w:link w:val="MicrotextChar0"/>
    <w:qFormat/>
    <w:rsid w:val="002578B8"/>
    <w:rPr>
      <w:rFonts w:ascii="Arial" w:hAnsi="Arial" w:cstheme="minorBidi"/>
      <w:sz w:val="12"/>
    </w:rPr>
  </w:style>
  <w:style w:type="character" w:customStyle="1" w:styleId="srtitle">
    <w:name w:val="srtitle"/>
    <w:rsid w:val="002578B8"/>
  </w:style>
  <w:style w:type="character" w:customStyle="1" w:styleId="st1">
    <w:name w:val="st1"/>
    <w:rsid w:val="002578B8"/>
  </w:style>
  <w:style w:type="paragraph" w:customStyle="1" w:styleId="CM3">
    <w:name w:val="CM3"/>
    <w:basedOn w:val="Default"/>
    <w:next w:val="Default"/>
    <w:qFormat/>
    <w:rsid w:val="002578B8"/>
    <w:pPr>
      <w:spacing w:after="200" w:line="553" w:lineRule="atLeast"/>
    </w:pPr>
    <w:rPr>
      <w:rFonts w:ascii="Times New Roman" w:hAnsi="Times New Roman" w:cs="Times New Roman"/>
      <w:color w:val="auto"/>
      <w:sz w:val="22"/>
    </w:rPr>
  </w:style>
  <w:style w:type="paragraph" w:customStyle="1" w:styleId="CM10">
    <w:name w:val="CM10"/>
    <w:basedOn w:val="Default"/>
    <w:next w:val="Default"/>
    <w:qFormat/>
    <w:rsid w:val="002578B8"/>
    <w:pPr>
      <w:spacing w:after="200" w:line="553" w:lineRule="atLeast"/>
    </w:pPr>
    <w:rPr>
      <w:rFonts w:ascii="Times New Roman" w:hAnsi="Times New Roman" w:cs="Times New Roman"/>
      <w:color w:val="auto"/>
      <w:sz w:val="22"/>
    </w:rPr>
  </w:style>
  <w:style w:type="paragraph" w:customStyle="1" w:styleId="CM9">
    <w:name w:val="CM9"/>
    <w:basedOn w:val="Default"/>
    <w:next w:val="Default"/>
    <w:uiPriority w:val="99"/>
    <w:qFormat/>
    <w:rsid w:val="002578B8"/>
    <w:pPr>
      <w:spacing w:after="200" w:line="553" w:lineRule="atLeast"/>
    </w:pPr>
    <w:rPr>
      <w:rFonts w:ascii="Times New Roman" w:hAnsi="Times New Roman" w:cs="Times New Roman"/>
      <w:color w:val="auto"/>
      <w:sz w:val="22"/>
    </w:rPr>
  </w:style>
  <w:style w:type="paragraph" w:customStyle="1" w:styleId="CM27">
    <w:name w:val="CM27"/>
    <w:basedOn w:val="Default"/>
    <w:next w:val="Default"/>
    <w:uiPriority w:val="99"/>
    <w:qFormat/>
    <w:rsid w:val="002578B8"/>
    <w:pPr>
      <w:spacing w:after="200" w:line="276" w:lineRule="auto"/>
    </w:pPr>
    <w:rPr>
      <w:rFonts w:ascii="Times New Roman" w:hAnsi="Times New Roman" w:cs="Times New Roman"/>
      <w:color w:val="auto"/>
      <w:sz w:val="22"/>
    </w:rPr>
  </w:style>
  <w:style w:type="character" w:customStyle="1" w:styleId="caps-label">
    <w:name w:val="caps-label"/>
    <w:rsid w:val="002578B8"/>
    <w:rPr>
      <w:rFonts w:ascii="Arial" w:hAnsi="Arial" w:cs="Arial" w:hint="default"/>
      <w:b w:val="0"/>
      <w:bCs w:val="0"/>
      <w:caps/>
      <w:strike w:val="0"/>
      <w:dstrike w:val="0"/>
      <w:color w:val="333333"/>
      <w:sz w:val="15"/>
      <w:szCs w:val="15"/>
      <w:u w:val="none"/>
      <w:effect w:val="none"/>
    </w:rPr>
  </w:style>
  <w:style w:type="character" w:customStyle="1" w:styleId="StyleStyleGaramond">
    <w:name w:val="Style Style Garamond +"/>
    <w:rsid w:val="002578B8"/>
    <w:rPr>
      <w:rFonts w:ascii="Garamond" w:hAnsi="Garamond" w:cs="Times New Roman"/>
      <w:sz w:val="20"/>
    </w:rPr>
  </w:style>
  <w:style w:type="character" w:customStyle="1" w:styleId="quotechar0">
    <w:name w:val="quotechar"/>
    <w:rsid w:val="002578B8"/>
  </w:style>
  <w:style w:type="character" w:customStyle="1" w:styleId="boldunderline0">
    <w:name w:val="boldunderline"/>
    <w:rsid w:val="002578B8"/>
  </w:style>
  <w:style w:type="character" w:customStyle="1" w:styleId="btx">
    <w:name w:val="btx"/>
    <w:rsid w:val="002578B8"/>
  </w:style>
  <w:style w:type="paragraph" w:customStyle="1" w:styleId="font-null">
    <w:name w:val="font-null"/>
    <w:basedOn w:val="Normal"/>
    <w:uiPriority w:val="99"/>
    <w:qFormat/>
    <w:rsid w:val="002578B8"/>
    <w:pPr>
      <w:spacing w:before="100" w:beforeAutospacing="1" w:after="100" w:afterAutospacing="1"/>
    </w:pPr>
    <w:rPr>
      <w:rFonts w:eastAsia="Times New Roman"/>
      <w:sz w:val="24"/>
    </w:rPr>
  </w:style>
  <w:style w:type="paragraph" w:customStyle="1" w:styleId="rteindent1">
    <w:name w:val="rteindent1"/>
    <w:basedOn w:val="Normal"/>
    <w:uiPriority w:val="99"/>
    <w:qFormat/>
    <w:rsid w:val="002578B8"/>
    <w:pPr>
      <w:spacing w:before="100" w:beforeAutospacing="1" w:after="100" w:afterAutospacing="1"/>
    </w:pPr>
    <w:rPr>
      <w:rFonts w:eastAsia="Times New Roman"/>
      <w:sz w:val="24"/>
    </w:rPr>
  </w:style>
  <w:style w:type="paragraph" w:customStyle="1" w:styleId="Pa3">
    <w:name w:val="Pa3"/>
    <w:basedOn w:val="Default"/>
    <w:next w:val="Default"/>
    <w:qFormat/>
    <w:rsid w:val="002578B8"/>
    <w:pPr>
      <w:spacing w:after="200" w:line="191" w:lineRule="atLeast"/>
    </w:pPr>
    <w:rPr>
      <w:rFonts w:ascii="Scala" w:hAnsi="Scala" w:cs="Times New Roman"/>
      <w:color w:val="auto"/>
      <w:sz w:val="22"/>
    </w:rPr>
  </w:style>
  <w:style w:type="character" w:customStyle="1" w:styleId="A8">
    <w:name w:val="A8"/>
    <w:rsid w:val="002578B8"/>
    <w:rPr>
      <w:rFonts w:cs="Scala"/>
      <w:color w:val="000000"/>
      <w:sz w:val="15"/>
      <w:szCs w:val="15"/>
    </w:rPr>
  </w:style>
  <w:style w:type="paragraph" w:customStyle="1" w:styleId="Pa12">
    <w:name w:val="Pa12"/>
    <w:basedOn w:val="Default"/>
    <w:next w:val="Default"/>
    <w:qFormat/>
    <w:rsid w:val="002578B8"/>
    <w:pPr>
      <w:spacing w:after="200" w:line="191" w:lineRule="atLeast"/>
    </w:pPr>
    <w:rPr>
      <w:rFonts w:ascii="Scala" w:hAnsi="Scala" w:cs="Times New Roman"/>
      <w:color w:val="auto"/>
      <w:sz w:val="22"/>
    </w:rPr>
  </w:style>
  <w:style w:type="character" w:customStyle="1" w:styleId="A0">
    <w:name w:val="A0"/>
    <w:rsid w:val="002578B8"/>
    <w:rPr>
      <w:rFonts w:cs="Scala"/>
      <w:color w:val="000000"/>
      <w:sz w:val="16"/>
      <w:szCs w:val="16"/>
    </w:rPr>
  </w:style>
  <w:style w:type="character" w:customStyle="1" w:styleId="Date11">
    <w:name w:val="Date11"/>
    <w:rsid w:val="002578B8"/>
  </w:style>
  <w:style w:type="paragraph" w:customStyle="1" w:styleId="introduction">
    <w:name w:val="introduction"/>
    <w:basedOn w:val="Normal"/>
    <w:qFormat/>
    <w:rsid w:val="002578B8"/>
    <w:pPr>
      <w:spacing w:before="100" w:beforeAutospacing="1" w:after="100" w:afterAutospacing="1"/>
    </w:pPr>
    <w:rPr>
      <w:rFonts w:eastAsia="Times New Roman"/>
      <w:sz w:val="24"/>
    </w:rPr>
  </w:style>
  <w:style w:type="character" w:customStyle="1" w:styleId="Heading2Char1Char1Char">
    <w:name w:val="Heading 2 Char1 Char1 Char"/>
    <w:aliases w:val="Heading 2 Char1 Char Char Char1 Char Char Char Char,Heading 2 Char Char Char Char Char1 Char Char Char Char"/>
    <w:rsid w:val="002578B8"/>
    <w:rPr>
      <w:rFonts w:ascii="Times New Roman" w:hAnsi="Times New Roman" w:cs="Arial"/>
      <w:b/>
      <w:bCs/>
      <w:iCs/>
      <w:sz w:val="24"/>
      <w:szCs w:val="28"/>
      <w:lang w:val="en-US" w:eastAsia="en-US" w:bidi="ar-SA"/>
    </w:rPr>
  </w:style>
  <w:style w:type="character" w:customStyle="1" w:styleId="Boxout">
    <w:name w:val="Box out"/>
    <w:uiPriority w:val="1"/>
    <w:qFormat/>
    <w:rsid w:val="002578B8"/>
    <w:rPr>
      <w:rFonts w:ascii="Tahoma" w:hAnsi="Tahoma"/>
      <w:b/>
      <w:sz w:val="20"/>
      <w:u w:val="single"/>
      <w:bdr w:val="none" w:sz="0" w:space="0" w:color="auto"/>
      <w:shd w:val="clear" w:color="auto" w:fill="A9E8F5"/>
    </w:rPr>
  </w:style>
  <w:style w:type="paragraph" w:customStyle="1" w:styleId="featuretitle">
    <w:name w:val="feature_title"/>
    <w:basedOn w:val="Normal"/>
    <w:uiPriority w:val="99"/>
    <w:qFormat/>
    <w:rsid w:val="002578B8"/>
    <w:pPr>
      <w:spacing w:before="100" w:beforeAutospacing="1" w:after="100" w:afterAutospacing="1"/>
    </w:pPr>
    <w:rPr>
      <w:rFonts w:eastAsia="Times New Roman"/>
      <w:sz w:val="24"/>
    </w:rPr>
  </w:style>
  <w:style w:type="paragraph" w:customStyle="1" w:styleId="translatedivgrey-image">
    <w:name w:val="translatedivgrey-image"/>
    <w:basedOn w:val="Normal"/>
    <w:uiPriority w:val="99"/>
    <w:qFormat/>
    <w:rsid w:val="002578B8"/>
    <w:pPr>
      <w:spacing w:before="100" w:beforeAutospacing="1" w:after="100" w:afterAutospacing="1"/>
    </w:pPr>
    <w:rPr>
      <w:rFonts w:eastAsia="Times New Roman"/>
      <w:sz w:val="24"/>
    </w:rPr>
  </w:style>
  <w:style w:type="paragraph" w:customStyle="1" w:styleId="translatedivblue-image">
    <w:name w:val="translatedivblue-image"/>
    <w:basedOn w:val="Normal"/>
    <w:uiPriority w:val="99"/>
    <w:qFormat/>
    <w:rsid w:val="002578B8"/>
    <w:pPr>
      <w:spacing w:before="100" w:beforeAutospacing="1" w:after="100" w:afterAutospacing="1"/>
    </w:pPr>
    <w:rPr>
      <w:rFonts w:eastAsia="Times New Roman"/>
      <w:sz w:val="24"/>
    </w:rPr>
  </w:style>
  <w:style w:type="character" w:customStyle="1" w:styleId="metad">
    <w:name w:val="metad"/>
    <w:rsid w:val="002578B8"/>
  </w:style>
  <w:style w:type="paragraph" w:customStyle="1" w:styleId="class">
    <w:name w:val="class"/>
    <w:basedOn w:val="Normal"/>
    <w:uiPriority w:val="99"/>
    <w:qFormat/>
    <w:rsid w:val="002578B8"/>
    <w:pPr>
      <w:spacing w:before="100" w:beforeAutospacing="1" w:after="100" w:afterAutospacing="1"/>
    </w:pPr>
    <w:rPr>
      <w:rFonts w:eastAsia="Times New Roman"/>
      <w:sz w:val="24"/>
    </w:rPr>
  </w:style>
  <w:style w:type="character" w:customStyle="1" w:styleId="sifr-alternate">
    <w:name w:val="sifr-alternate"/>
    <w:rsid w:val="002578B8"/>
  </w:style>
  <w:style w:type="character" w:customStyle="1" w:styleId="justify1">
    <w:name w:val="justify1"/>
    <w:rsid w:val="002578B8"/>
  </w:style>
  <w:style w:type="character" w:customStyle="1" w:styleId="SmalltextChar0">
    <w:name w:val="Small text Char"/>
    <w:aliases w:val="Quote1 Char1"/>
    <w:link w:val="Smalltext1"/>
    <w:rsid w:val="002578B8"/>
    <w:rPr>
      <w:rFonts w:ascii="Times New Roman" w:eastAsia="Calibri" w:hAnsi="Times New Roman" w:cs="Times New Roman"/>
      <w:sz w:val="14"/>
    </w:rPr>
  </w:style>
  <w:style w:type="character" w:customStyle="1" w:styleId="artbody1">
    <w:name w:val="art_body1"/>
    <w:rsid w:val="002578B8"/>
    <w:rPr>
      <w:rFonts w:ascii="Arial" w:hAnsi="Arial" w:cs="Arial" w:hint="default"/>
    </w:rPr>
  </w:style>
  <w:style w:type="character" w:customStyle="1" w:styleId="A1">
    <w:name w:val="A1"/>
    <w:uiPriority w:val="99"/>
    <w:rsid w:val="002578B8"/>
    <w:rPr>
      <w:rFonts w:cs="Book Antiqua"/>
      <w:color w:val="221E1F"/>
      <w:sz w:val="22"/>
      <w:szCs w:val="22"/>
    </w:rPr>
  </w:style>
  <w:style w:type="paragraph" w:customStyle="1" w:styleId="UnderlineStyle0">
    <w:name w:val="Underline Style"/>
    <w:basedOn w:val="Normal"/>
    <w:link w:val="UnderlineStyleChar"/>
    <w:qFormat/>
    <w:rsid w:val="002578B8"/>
    <w:rPr>
      <w:rFonts w:ascii="Garamond" w:eastAsia="Times New Roman" w:hAnsi="Garamond"/>
      <w:u w:val="single"/>
      <w:lang w:val="x-none" w:eastAsia="x-none"/>
    </w:rPr>
  </w:style>
  <w:style w:type="character" w:customStyle="1" w:styleId="UnderlineStyleChar">
    <w:name w:val="Underline Style Char"/>
    <w:link w:val="UnderlineStyle0"/>
    <w:rsid w:val="002578B8"/>
    <w:rPr>
      <w:rFonts w:ascii="Garamond" w:eastAsia="Times New Roman" w:hAnsi="Garamond" w:cs="Times New Roman"/>
      <w:u w:val="single"/>
      <w:lang w:val="x-none" w:eastAsia="x-none"/>
    </w:rPr>
  </w:style>
  <w:style w:type="paragraph" w:customStyle="1" w:styleId="blocktitle0">
    <w:name w:val="block title"/>
    <w:basedOn w:val="Normal"/>
    <w:link w:val="blocktitleChar0"/>
    <w:qFormat/>
    <w:rsid w:val="002578B8"/>
    <w:pPr>
      <w:spacing w:after="240"/>
      <w:jc w:val="center"/>
      <w:outlineLvl w:val="0"/>
    </w:pPr>
    <w:rPr>
      <w:rFonts w:ascii="Garamond" w:eastAsia="Calibri" w:hAnsi="Garamond"/>
      <w:b/>
      <w:caps/>
      <w:sz w:val="28"/>
      <w:lang w:val="x-none" w:eastAsia="x-none"/>
    </w:rPr>
  </w:style>
  <w:style w:type="character" w:customStyle="1" w:styleId="blocktitleChar0">
    <w:name w:val="block title Char"/>
    <w:aliases w:val="Block Titles Char,cites Char1,Heading Char1,Brief - Heading 1 Char1,Heading 1 Char1 Char Char1"/>
    <w:link w:val="blocktitle0"/>
    <w:rsid w:val="002578B8"/>
    <w:rPr>
      <w:rFonts w:ascii="Garamond" w:eastAsia="Calibri" w:hAnsi="Garamond" w:cs="Times New Roman"/>
      <w:b/>
      <w:caps/>
      <w:sz w:val="28"/>
      <w:lang w:val="x-none" w:eastAsia="x-none"/>
    </w:rPr>
  </w:style>
  <w:style w:type="character" w:customStyle="1" w:styleId="reality">
    <w:name w:val="reality"/>
    <w:rsid w:val="002578B8"/>
  </w:style>
  <w:style w:type="paragraph" w:customStyle="1" w:styleId="Pa6">
    <w:name w:val="Pa6"/>
    <w:basedOn w:val="Normal"/>
    <w:next w:val="Normal"/>
    <w:qFormat/>
    <w:rsid w:val="002578B8"/>
    <w:pPr>
      <w:autoSpaceDE w:val="0"/>
      <w:autoSpaceDN w:val="0"/>
      <w:adjustRightInd w:val="0"/>
      <w:spacing w:line="221" w:lineRule="atLeast"/>
    </w:pPr>
    <w:rPr>
      <w:rFonts w:eastAsia="Times New Roman"/>
      <w:sz w:val="24"/>
    </w:rPr>
  </w:style>
  <w:style w:type="paragraph" w:customStyle="1" w:styleId="Pa4">
    <w:name w:val="Pa4"/>
    <w:basedOn w:val="Normal"/>
    <w:next w:val="Normal"/>
    <w:qFormat/>
    <w:rsid w:val="002578B8"/>
    <w:pPr>
      <w:autoSpaceDE w:val="0"/>
      <w:autoSpaceDN w:val="0"/>
      <w:adjustRightInd w:val="0"/>
      <w:spacing w:line="181" w:lineRule="atLeast"/>
    </w:pPr>
    <w:rPr>
      <w:rFonts w:eastAsia="Times New Roman"/>
      <w:sz w:val="24"/>
    </w:rPr>
  </w:style>
  <w:style w:type="paragraph" w:customStyle="1" w:styleId="Pa5">
    <w:name w:val="Pa5"/>
    <w:basedOn w:val="Normal"/>
    <w:next w:val="Normal"/>
    <w:uiPriority w:val="99"/>
    <w:qFormat/>
    <w:rsid w:val="002578B8"/>
    <w:pPr>
      <w:autoSpaceDE w:val="0"/>
      <w:autoSpaceDN w:val="0"/>
      <w:adjustRightInd w:val="0"/>
      <w:spacing w:line="321" w:lineRule="atLeast"/>
    </w:pPr>
    <w:rPr>
      <w:rFonts w:eastAsia="Times New Roman"/>
      <w:sz w:val="24"/>
    </w:rPr>
  </w:style>
  <w:style w:type="paragraph" w:customStyle="1" w:styleId="attribution">
    <w:name w:val="attribution"/>
    <w:basedOn w:val="Normal"/>
    <w:qFormat/>
    <w:rsid w:val="002578B8"/>
    <w:pPr>
      <w:spacing w:before="100" w:beforeAutospacing="1" w:after="100" w:afterAutospacing="1"/>
    </w:pPr>
    <w:rPr>
      <w:rFonts w:eastAsia="Times New Roman"/>
      <w:sz w:val="24"/>
    </w:rPr>
  </w:style>
  <w:style w:type="paragraph" w:customStyle="1" w:styleId="text-textbodyhoustontexttext-dateline">
    <w:name w:val="text-textbody houstontext text-dateline"/>
    <w:basedOn w:val="Normal"/>
    <w:qFormat/>
    <w:rsid w:val="002578B8"/>
    <w:pPr>
      <w:spacing w:before="100" w:beforeAutospacing="1" w:after="100" w:afterAutospacing="1"/>
    </w:pPr>
    <w:rPr>
      <w:rFonts w:eastAsia="Times New Roman"/>
      <w:sz w:val="24"/>
    </w:rPr>
  </w:style>
  <w:style w:type="paragraph" w:customStyle="1" w:styleId="text-textbodyhoustontext">
    <w:name w:val="text-textbody houstontext"/>
    <w:basedOn w:val="Normal"/>
    <w:qFormat/>
    <w:rsid w:val="002578B8"/>
    <w:pPr>
      <w:spacing w:before="100" w:beforeAutospacing="1" w:after="100" w:afterAutospacing="1"/>
    </w:pPr>
    <w:rPr>
      <w:rFonts w:eastAsia="Times New Roman"/>
      <w:sz w:val="24"/>
    </w:rPr>
  </w:style>
  <w:style w:type="character" w:customStyle="1" w:styleId="text2">
    <w:name w:val="text2"/>
    <w:rsid w:val="002578B8"/>
  </w:style>
  <w:style w:type="character" w:customStyle="1" w:styleId="StyleUnderlineChar2CharChar11pt">
    <w:name w:val="Style Underline Char2 Char Char + 11 pt"/>
    <w:rsid w:val="002578B8"/>
    <w:rPr>
      <w:rFonts w:ascii="Times New Roman" w:hAnsi="Times New Roman"/>
      <w:sz w:val="20"/>
      <w:u w:val="single"/>
    </w:rPr>
  </w:style>
  <w:style w:type="character" w:customStyle="1" w:styleId="StyleStyleBoldUnderline11pt">
    <w:name w:val="Style Style Bold Underline + 11 pt"/>
    <w:rsid w:val="002578B8"/>
    <w:rPr>
      <w:b/>
      <w:bCs/>
      <w:sz w:val="20"/>
      <w:u w:val="single"/>
    </w:rPr>
  </w:style>
  <w:style w:type="paragraph" w:customStyle="1" w:styleId="StyleStyle4LatinTimesNewRomanAsianSimSunBold">
    <w:name w:val="Style Style4 + (Latin) Times New Roman (Asian) SimSun Bold"/>
    <w:basedOn w:val="Style4"/>
    <w:link w:val="StyleStyle4LatinTimesNewRomanAsianSimSunBoldChar"/>
    <w:qFormat/>
    <w:rsid w:val="002578B8"/>
    <w:rPr>
      <w:rFonts w:ascii="Georgia" w:eastAsia="SimSun" w:hAnsi="Georgia"/>
      <w:b/>
      <w:bCs/>
    </w:rPr>
  </w:style>
  <w:style w:type="character" w:customStyle="1" w:styleId="StyleStyle4LatinTimesNewRomanAsianSimSunBoldChar">
    <w:name w:val="Style Style4 + (Latin) Times New Roman (Asian) SimSun Bold Char"/>
    <w:link w:val="StyleStyle4LatinTimesNewRomanAsianSimSunBold"/>
    <w:rsid w:val="002578B8"/>
    <w:rPr>
      <w:rFonts w:ascii="Georgia" w:eastAsia="SimSun" w:hAnsi="Georgia"/>
      <w:b/>
      <w:bCs/>
      <w:sz w:val="24"/>
      <w:u w:val="single"/>
    </w:rPr>
  </w:style>
  <w:style w:type="character" w:customStyle="1" w:styleId="Boxed">
    <w:name w:val="Boxed"/>
    <w:qFormat/>
    <w:rsid w:val="002578B8"/>
    <w:rPr>
      <w:rFonts w:ascii="Garamond" w:hAnsi="Garamond"/>
      <w:sz w:val="20"/>
      <w:bdr w:val="single" w:sz="6" w:space="0" w:color="auto"/>
    </w:rPr>
  </w:style>
  <w:style w:type="character" w:customStyle="1" w:styleId="articlehead2">
    <w:name w:val="articlehead2"/>
    <w:rsid w:val="002578B8"/>
  </w:style>
  <w:style w:type="character" w:customStyle="1" w:styleId="pronset">
    <w:name w:val="pronset"/>
    <w:rsid w:val="002578B8"/>
  </w:style>
  <w:style w:type="character" w:customStyle="1" w:styleId="prondelim">
    <w:name w:val="prondelim"/>
    <w:rsid w:val="002578B8"/>
  </w:style>
  <w:style w:type="character" w:customStyle="1" w:styleId="prontoggle">
    <w:name w:val="pron_toggle"/>
    <w:rsid w:val="002578B8"/>
  </w:style>
  <w:style w:type="character" w:customStyle="1" w:styleId="boldface">
    <w:name w:val="boldface"/>
    <w:rsid w:val="002578B8"/>
  </w:style>
  <w:style w:type="character" w:customStyle="1" w:styleId="secondary-bf">
    <w:name w:val="secondary-bf"/>
    <w:rsid w:val="002578B8"/>
  </w:style>
  <w:style w:type="character" w:customStyle="1" w:styleId="ColorfulGrid-Accent1Char">
    <w:name w:val="Colorful Grid - Accent 1 Char"/>
    <w:aliases w:val="quote Char"/>
    <w:link w:val="ColorfulGrid-Accent1"/>
    <w:uiPriority w:val="29"/>
    <w:rsid w:val="002578B8"/>
    <w:rPr>
      <w:rFonts w:ascii="Times New Roman" w:hAnsi="Times New Roman"/>
      <w:iCs/>
      <w:color w:val="000000"/>
      <w:sz w:val="16"/>
    </w:rPr>
  </w:style>
  <w:style w:type="table" w:styleId="ColorfulGrid-Accent1">
    <w:name w:val="Colorful Grid Accent 1"/>
    <w:basedOn w:val="TableNormal"/>
    <w:link w:val="ColorfulGrid-Accent1Char"/>
    <w:uiPriority w:val="29"/>
    <w:rsid w:val="002578B8"/>
    <w:pPr>
      <w:spacing w:after="0" w:line="240" w:lineRule="auto"/>
    </w:pPr>
    <w:rPr>
      <w:rFonts w:ascii="Times New Roman" w:hAnsi="Times New Roman"/>
      <w:iCs/>
      <w:color w:val="000000"/>
      <w:sz w:val="16"/>
    </w:rPr>
    <w:tblPr>
      <w:tblStyleRowBandSize w:val="1"/>
      <w:tblStyleColBandSize w:val="1"/>
      <w:tblBorders>
        <w:insideH w:val="single" w:sz="4" w:space="0" w:color="FFFFFF"/>
      </w:tblBorders>
    </w:tblPr>
    <w:tcPr>
      <w:shd w:val="clear" w:color="auto" w:fill="DBE5F1"/>
    </w:tcPr>
    <w:tblStylePr w:type="firstRow">
      <w:tblPr/>
      <w:tcPr>
        <w:shd w:val="clear" w:color="auto" w:fill="B8CCE4"/>
      </w:tcPr>
    </w:tblStylePr>
    <w:tblStylePr w:type="lastRow">
      <w:tblPr/>
      <w:tcPr>
        <w:shd w:val="clear" w:color="auto" w:fill="B8CCE4"/>
      </w:tcPr>
    </w:tblStylePr>
    <w:tblStylePr w:type="firstCol">
      <w:tblPr/>
      <w:tcPr>
        <w:shd w:val="clear" w:color="auto" w:fill="365F91"/>
      </w:tcPr>
    </w:tblStylePr>
    <w:tblStylePr w:type="lastCol">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character" w:customStyle="1" w:styleId="Boxout0">
    <w:name w:val="Boxout"/>
    <w:uiPriority w:val="1"/>
    <w:qFormat/>
    <w:rsid w:val="002578B8"/>
    <w:rPr>
      <w:rFonts w:ascii="Calibri" w:hAnsi="Calibri"/>
      <w:b/>
      <w:bCs/>
      <w:i w:val="0"/>
      <w:iCs/>
      <w:color w:val="auto"/>
      <w:sz w:val="20"/>
      <w:u w:val="single"/>
      <w:bdr w:val="none" w:sz="0" w:space="0" w:color="auto"/>
      <w:shd w:val="clear" w:color="auto" w:fill="00FF00"/>
    </w:rPr>
  </w:style>
  <w:style w:type="character" w:customStyle="1" w:styleId="showspellpr">
    <w:name w:val="show_spellpr"/>
    <w:rsid w:val="002578B8"/>
  </w:style>
  <w:style w:type="character" w:customStyle="1" w:styleId="pg">
    <w:name w:val="pg"/>
    <w:rsid w:val="002578B8"/>
  </w:style>
  <w:style w:type="character" w:customStyle="1" w:styleId="bio">
    <w:name w:val="bio"/>
    <w:rsid w:val="002578B8"/>
  </w:style>
  <w:style w:type="character" w:customStyle="1" w:styleId="detailtitle">
    <w:name w:val="detailtitle"/>
    <w:rsid w:val="002578B8"/>
  </w:style>
  <w:style w:type="character" w:customStyle="1" w:styleId="storydate">
    <w:name w:val="storydate"/>
    <w:rsid w:val="002578B8"/>
  </w:style>
  <w:style w:type="character" w:customStyle="1" w:styleId="preloadwrap">
    <w:name w:val="preloadwrap"/>
    <w:rsid w:val="002578B8"/>
  </w:style>
  <w:style w:type="paragraph" w:customStyle="1" w:styleId="summary">
    <w:name w:val="summary"/>
    <w:basedOn w:val="Normal"/>
    <w:qFormat/>
    <w:rsid w:val="002578B8"/>
    <w:pPr>
      <w:spacing w:before="100" w:beforeAutospacing="1" w:after="100" w:afterAutospacing="1"/>
    </w:pPr>
    <w:rPr>
      <w:rFonts w:eastAsia="Times New Roman"/>
      <w:sz w:val="24"/>
    </w:rPr>
  </w:style>
  <w:style w:type="paragraph" w:customStyle="1" w:styleId="Caption2">
    <w:name w:val="Caption2"/>
    <w:basedOn w:val="Normal"/>
    <w:uiPriority w:val="99"/>
    <w:qFormat/>
    <w:rsid w:val="002578B8"/>
    <w:pPr>
      <w:spacing w:before="100" w:beforeAutospacing="1" w:after="100" w:afterAutospacing="1"/>
    </w:pPr>
    <w:rPr>
      <w:rFonts w:eastAsia="Times New Roman"/>
      <w:sz w:val="24"/>
    </w:rPr>
  </w:style>
  <w:style w:type="character" w:customStyle="1" w:styleId="goohl0">
    <w:name w:val="goohl0"/>
    <w:rsid w:val="002578B8"/>
  </w:style>
  <w:style w:type="character" w:customStyle="1" w:styleId="creditwrap">
    <w:name w:val="creditwrap"/>
    <w:rsid w:val="002578B8"/>
  </w:style>
  <w:style w:type="character" w:customStyle="1" w:styleId="DefaultChar1">
    <w:name w:val="Default Char1"/>
    <w:rsid w:val="002578B8"/>
    <w:rPr>
      <w:noProof w:val="0"/>
      <w:color w:val="000000"/>
      <w:lang w:val="en-US" w:eastAsia="en-US" w:bidi="ar-SA"/>
    </w:rPr>
  </w:style>
  <w:style w:type="paragraph" w:customStyle="1" w:styleId="MTDisplayEquation">
    <w:name w:val="MTDisplayEquation"/>
    <w:basedOn w:val="Normal"/>
    <w:next w:val="Normal"/>
    <w:link w:val="MTDisplayEquationChar"/>
    <w:qFormat/>
    <w:rsid w:val="002578B8"/>
    <w:pPr>
      <w:tabs>
        <w:tab w:val="center" w:pos="5120"/>
        <w:tab w:val="right" w:pos="10220"/>
      </w:tabs>
    </w:pPr>
    <w:rPr>
      <w:rFonts w:eastAsia="Times New Roman"/>
      <w:bCs/>
      <w:lang w:bidi="he-IL"/>
    </w:rPr>
  </w:style>
  <w:style w:type="character" w:customStyle="1" w:styleId="MTDisplayEquationChar">
    <w:name w:val="MTDisplayEquation Char"/>
    <w:link w:val="MTDisplayEquation"/>
    <w:rsid w:val="002578B8"/>
    <w:rPr>
      <w:rFonts w:ascii="Times New Roman" w:eastAsia="Times New Roman" w:hAnsi="Times New Roman" w:cs="Times New Roman"/>
      <w:bCs/>
      <w:lang w:bidi="he-IL"/>
    </w:rPr>
  </w:style>
  <w:style w:type="character" w:customStyle="1" w:styleId="textunderlineChar0">
    <w:name w:val="text underline Char"/>
    <w:link w:val="textunderline0"/>
    <w:rsid w:val="002578B8"/>
    <w:rPr>
      <w:sz w:val="24"/>
      <w:u w:val="thick"/>
    </w:rPr>
  </w:style>
  <w:style w:type="character" w:customStyle="1" w:styleId="BoldChar">
    <w:name w:val="Bold Char"/>
    <w:rsid w:val="002578B8"/>
    <w:rPr>
      <w:rFonts w:ascii="Times New Roman" w:eastAsia="Times New Roman" w:hAnsi="Times New Roman"/>
      <w:b/>
      <w:szCs w:val="24"/>
    </w:rPr>
  </w:style>
  <w:style w:type="character" w:customStyle="1" w:styleId="pmterms31">
    <w:name w:val="pmterms31"/>
    <w:rsid w:val="002578B8"/>
    <w:rPr>
      <w:b/>
      <w:bCs/>
      <w:i w:val="0"/>
      <w:iCs w:val="0"/>
      <w:color w:val="000000"/>
    </w:rPr>
  </w:style>
  <w:style w:type="character" w:customStyle="1" w:styleId="copyrightdescription">
    <w:name w:val="copyrightdescription"/>
    <w:rsid w:val="002578B8"/>
  </w:style>
  <w:style w:type="paragraph" w:customStyle="1" w:styleId="DebateFile">
    <w:name w:val="Debate File"/>
    <w:basedOn w:val="Normal"/>
    <w:uiPriority w:val="99"/>
    <w:qFormat/>
    <w:rsid w:val="002578B8"/>
    <w:pPr>
      <w:jc w:val="center"/>
    </w:pPr>
    <w:rPr>
      <w:rFonts w:ascii="Book Antiqua" w:eastAsia="Times New Roman" w:hAnsi="Book Antiqua"/>
      <w:b/>
      <w:sz w:val="28"/>
    </w:rPr>
  </w:style>
  <w:style w:type="character" w:customStyle="1" w:styleId="ft01">
    <w:name w:val="ft01"/>
    <w:rsid w:val="002578B8"/>
    <w:rPr>
      <w:rFonts w:ascii="Times" w:hAnsi="Times" w:cs="Times" w:hint="default"/>
      <w:color w:val="000000"/>
      <w:sz w:val="14"/>
      <w:szCs w:val="14"/>
    </w:rPr>
  </w:style>
  <w:style w:type="character" w:customStyle="1" w:styleId="ft11">
    <w:name w:val="ft11"/>
    <w:rsid w:val="002578B8"/>
    <w:rPr>
      <w:rFonts w:ascii="Times" w:hAnsi="Times" w:cs="Times" w:hint="default"/>
      <w:color w:val="000000"/>
      <w:sz w:val="17"/>
      <w:szCs w:val="17"/>
    </w:rPr>
  </w:style>
  <w:style w:type="character" w:customStyle="1" w:styleId="ft21">
    <w:name w:val="ft21"/>
    <w:rsid w:val="002578B8"/>
    <w:rPr>
      <w:rFonts w:ascii="Times" w:hAnsi="Times" w:cs="Times" w:hint="default"/>
      <w:color w:val="000000"/>
      <w:sz w:val="15"/>
      <w:szCs w:val="15"/>
    </w:rPr>
  </w:style>
  <w:style w:type="character" w:customStyle="1" w:styleId="ft31">
    <w:name w:val="ft31"/>
    <w:rsid w:val="002578B8"/>
    <w:rPr>
      <w:rFonts w:ascii="Times" w:hAnsi="Times" w:cs="Times" w:hint="default"/>
      <w:color w:val="000000"/>
      <w:sz w:val="15"/>
      <w:szCs w:val="15"/>
    </w:rPr>
  </w:style>
  <w:style w:type="paragraph" w:customStyle="1" w:styleId="NoteLevel21">
    <w:name w:val="Note Level 21"/>
    <w:basedOn w:val="Normal"/>
    <w:next w:val="Normal"/>
    <w:uiPriority w:val="99"/>
    <w:qFormat/>
    <w:rsid w:val="002578B8"/>
    <w:pPr>
      <w:keepNext/>
      <w:ind w:left="288" w:right="288"/>
    </w:pPr>
    <w:rPr>
      <w:rFonts w:eastAsia="MS Gothic"/>
      <w:szCs w:val="20"/>
    </w:rPr>
  </w:style>
  <w:style w:type="paragraph" w:customStyle="1" w:styleId="Little">
    <w:name w:val="Little"/>
    <w:basedOn w:val="Normal"/>
    <w:next w:val="Normal"/>
    <w:link w:val="LittleChar"/>
    <w:qFormat/>
    <w:rsid w:val="002578B8"/>
    <w:pPr>
      <w:ind w:left="288"/>
    </w:pPr>
    <w:rPr>
      <w:rFonts w:ascii="Garamond" w:eastAsia="Times New Roman" w:hAnsi="Garamond"/>
      <w:sz w:val="16"/>
    </w:rPr>
  </w:style>
  <w:style w:type="character" w:customStyle="1" w:styleId="TagCiteChar0">
    <w:name w:val="Tag/Cite Char"/>
    <w:rsid w:val="002578B8"/>
    <w:rPr>
      <w:rFonts w:ascii="Garamond" w:hAnsi="Garamond"/>
      <w:b/>
      <w:sz w:val="22"/>
      <w:szCs w:val="22"/>
      <w:lang w:val="en-US" w:eastAsia="en-US" w:bidi="ar-SA"/>
    </w:rPr>
  </w:style>
  <w:style w:type="character" w:customStyle="1" w:styleId="underline0">
    <w:name w:val="%underline"/>
    <w:qFormat/>
    <w:rsid w:val="002578B8"/>
    <w:rPr>
      <w:b/>
      <w:u w:val="single"/>
    </w:rPr>
  </w:style>
  <w:style w:type="paragraph" w:customStyle="1" w:styleId="AAAcard">
    <w:name w:val="AAAcard"/>
    <w:basedOn w:val="Normal"/>
    <w:link w:val="AAAcardChar"/>
    <w:qFormat/>
    <w:rsid w:val="002578B8"/>
    <w:pPr>
      <w:ind w:left="288" w:right="288"/>
    </w:pPr>
    <w:rPr>
      <w:rFonts w:eastAsia="Times New Roman"/>
    </w:rPr>
  </w:style>
  <w:style w:type="character" w:customStyle="1" w:styleId="dquo">
    <w:name w:val="dquo"/>
    <w:rsid w:val="002578B8"/>
  </w:style>
  <w:style w:type="character" w:customStyle="1" w:styleId="caps2">
    <w:name w:val="caps2"/>
    <w:rsid w:val="002578B8"/>
  </w:style>
  <w:style w:type="character" w:customStyle="1" w:styleId="inside-head">
    <w:name w:val="inside-head"/>
    <w:rsid w:val="002578B8"/>
  </w:style>
  <w:style w:type="character" w:customStyle="1" w:styleId="CardsFont12ptCharCharCharChar">
    <w:name w:val="Cards + Font: 12 pt Char Char Char Char"/>
    <w:rsid w:val="002578B8"/>
    <w:rPr>
      <w:sz w:val="24"/>
      <w:szCs w:val="24"/>
      <w:u w:val="thick"/>
      <w:lang w:val="en-US" w:eastAsia="en-US" w:bidi="ar-SA"/>
    </w:rPr>
  </w:style>
  <w:style w:type="character" w:customStyle="1" w:styleId="cardtextemphasisChar">
    <w:name w:val="card text emphasis Char"/>
    <w:link w:val="cardtextemphasis"/>
    <w:rsid w:val="002578B8"/>
    <w:rPr>
      <w:rFonts w:ascii="Arial Narrow" w:eastAsia="Calibri" w:hAnsi="Arial Narrow"/>
      <w:b/>
      <w:sz w:val="18"/>
      <w:u w:val="single"/>
    </w:rPr>
  </w:style>
  <w:style w:type="character" w:customStyle="1" w:styleId="BoldUnderliningChar">
    <w:name w:val="Bold Underlining Char"/>
    <w:rsid w:val="002578B8"/>
    <w:rPr>
      <w:rFonts w:ascii="Times New Roman" w:eastAsia="Times New Roman" w:hAnsi="Times New Roman"/>
      <w:b/>
      <w:noProof w:val="0"/>
      <w:sz w:val="22"/>
      <w:szCs w:val="22"/>
      <w:u w:val="single"/>
      <w:lang w:val="en-US" w:eastAsia="en-US" w:bidi="ar-SA"/>
    </w:rPr>
  </w:style>
  <w:style w:type="character" w:customStyle="1" w:styleId="ccs">
    <w:name w:val="c cs"/>
    <w:rsid w:val="002578B8"/>
  </w:style>
  <w:style w:type="character" w:customStyle="1" w:styleId="UnderlinedEvChar">
    <w:name w:val="Underlined Ev Char"/>
    <w:link w:val="UnderlinedEv"/>
    <w:rsid w:val="002578B8"/>
    <w:rPr>
      <w:rFonts w:ascii="Times New Roman" w:eastAsia="Times New Roman" w:hAnsi="Times New Roman"/>
      <w:szCs w:val="24"/>
      <w:u w:val="single"/>
    </w:rPr>
  </w:style>
  <w:style w:type="character" w:customStyle="1" w:styleId="dropshadow">
    <w:name w:val="dropshadow"/>
    <w:rsid w:val="002578B8"/>
  </w:style>
  <w:style w:type="character" w:customStyle="1" w:styleId="underline1">
    <w:name w:val="underline1"/>
    <w:rsid w:val="002578B8"/>
    <w:rPr>
      <w:rFonts w:ascii="Garamond" w:hAnsi="Garamond"/>
      <w:u w:val="single"/>
    </w:rPr>
  </w:style>
  <w:style w:type="character" w:customStyle="1" w:styleId="d05ws">
    <w:name w:val="d05ws"/>
    <w:rsid w:val="002578B8"/>
  </w:style>
  <w:style w:type="character" w:customStyle="1" w:styleId="rzibod">
    <w:name w:val="rzibod"/>
    <w:rsid w:val="002578B8"/>
  </w:style>
  <w:style w:type="character" w:customStyle="1" w:styleId="z-TopofFormChar1">
    <w:name w:val="z-Top of Form Char1"/>
    <w:uiPriority w:val="99"/>
    <w:rsid w:val="002578B8"/>
    <w:rPr>
      <w:rFonts w:ascii="Arial" w:hAnsi="Arial" w:cs="Arial"/>
      <w:vanish/>
      <w:sz w:val="16"/>
      <w:szCs w:val="16"/>
    </w:rPr>
  </w:style>
  <w:style w:type="paragraph" w:customStyle="1" w:styleId="Caption3">
    <w:name w:val="Caption3"/>
    <w:basedOn w:val="Normal"/>
    <w:qFormat/>
    <w:rsid w:val="002578B8"/>
    <w:pPr>
      <w:spacing w:before="100" w:beforeAutospacing="1" w:after="100" w:afterAutospacing="1"/>
    </w:pPr>
    <w:rPr>
      <w:rFonts w:eastAsia="Times New Roman"/>
      <w:sz w:val="24"/>
    </w:rPr>
  </w:style>
  <w:style w:type="character" w:customStyle="1" w:styleId="StyleBold1">
    <w:name w:val="Style Bold1"/>
    <w:rsid w:val="002578B8"/>
    <w:rPr>
      <w:rFonts w:ascii="Georgia" w:hAnsi="Georgia"/>
      <w:b/>
      <w:bCs/>
      <w:sz w:val="22"/>
    </w:rPr>
  </w:style>
  <w:style w:type="character" w:customStyle="1" w:styleId="headertext">
    <w:name w:val="headertext"/>
    <w:rsid w:val="002578B8"/>
  </w:style>
  <w:style w:type="paragraph" w:customStyle="1" w:styleId="body-12-5">
    <w:name w:val="body-12-5"/>
    <w:basedOn w:val="Normal"/>
    <w:uiPriority w:val="99"/>
    <w:qFormat/>
    <w:rsid w:val="002578B8"/>
    <w:pPr>
      <w:spacing w:before="100" w:beforeAutospacing="1" w:after="100" w:afterAutospacing="1"/>
    </w:pPr>
    <w:rPr>
      <w:rFonts w:eastAsia="Times New Roman"/>
      <w:sz w:val="24"/>
    </w:rPr>
  </w:style>
  <w:style w:type="character" w:customStyle="1" w:styleId="endnote-reference">
    <w:name w:val="endnote-reference"/>
    <w:rsid w:val="002578B8"/>
  </w:style>
  <w:style w:type="character" w:customStyle="1" w:styleId="officialsname">
    <w:name w:val="official_s_name"/>
    <w:rsid w:val="002578B8"/>
  </w:style>
  <w:style w:type="character" w:customStyle="1" w:styleId="audience">
    <w:name w:val="audience"/>
    <w:rsid w:val="002578B8"/>
  </w:style>
  <w:style w:type="paragraph" w:customStyle="1" w:styleId="Pa11">
    <w:name w:val="Pa11"/>
    <w:basedOn w:val="Default"/>
    <w:next w:val="Default"/>
    <w:qFormat/>
    <w:rsid w:val="002578B8"/>
    <w:pPr>
      <w:spacing w:after="200" w:line="221" w:lineRule="atLeast"/>
    </w:pPr>
    <w:rPr>
      <w:rFonts w:ascii="Myriad Pro" w:hAnsi="Myriad Pro" w:cs="Times New Roman"/>
      <w:color w:val="auto"/>
      <w:sz w:val="22"/>
    </w:rPr>
  </w:style>
  <w:style w:type="character" w:customStyle="1" w:styleId="A7">
    <w:name w:val="A7"/>
    <w:rsid w:val="002578B8"/>
    <w:rPr>
      <w:rFonts w:cs="Myriad Pro"/>
      <w:color w:val="0066B1"/>
      <w:sz w:val="22"/>
      <w:szCs w:val="22"/>
    </w:rPr>
  </w:style>
  <w:style w:type="character" w:customStyle="1" w:styleId="BlockHeadingsChar">
    <w:name w:val="Block Headings Char"/>
    <w:link w:val="BlockHeadings"/>
    <w:rsid w:val="002578B8"/>
    <w:rPr>
      <w:rFonts w:ascii="Times New Roman" w:eastAsia="Times New Roman" w:hAnsi="Times New Roman" w:cs="Times New Roman"/>
      <w:b/>
      <w:sz w:val="36"/>
      <w:szCs w:val="24"/>
      <w:u w:val="single"/>
    </w:rPr>
  </w:style>
  <w:style w:type="character" w:customStyle="1" w:styleId="normalchar">
    <w:name w:val="normal__char"/>
    <w:rsid w:val="002578B8"/>
  </w:style>
  <w:style w:type="character" w:customStyle="1" w:styleId="hyperlink002cheading0020100200028block0020title0029char">
    <w:name w:val="hyperlink_002cheading_00201_0020_0028block_0020title_0029__char"/>
    <w:rsid w:val="002578B8"/>
  </w:style>
  <w:style w:type="character" w:customStyle="1" w:styleId="underline002cstyle0020bold0020underlinechar">
    <w:name w:val="underline_002cstyle_0020bold_0020underline__char"/>
    <w:rsid w:val="002578B8"/>
  </w:style>
  <w:style w:type="character" w:customStyle="1" w:styleId="copyboldblack">
    <w:name w:val="copyboldblack"/>
    <w:rsid w:val="002578B8"/>
  </w:style>
  <w:style w:type="character" w:customStyle="1" w:styleId="copybold">
    <w:name w:val="copybold"/>
    <w:rsid w:val="002578B8"/>
  </w:style>
  <w:style w:type="paragraph" w:customStyle="1" w:styleId="affiliation">
    <w:name w:val="affiliation"/>
    <w:basedOn w:val="Normal"/>
    <w:uiPriority w:val="99"/>
    <w:qFormat/>
    <w:rsid w:val="002578B8"/>
    <w:pPr>
      <w:spacing w:before="100" w:beforeAutospacing="1" w:after="100" w:afterAutospacing="1"/>
    </w:pPr>
    <w:rPr>
      <w:rFonts w:eastAsia="Times New Roman"/>
      <w:sz w:val="24"/>
    </w:rPr>
  </w:style>
  <w:style w:type="character" w:customStyle="1" w:styleId="author-date0">
    <w:name w:val="author-date"/>
    <w:rsid w:val="002578B8"/>
  </w:style>
  <w:style w:type="paragraph" w:customStyle="1" w:styleId="infuse">
    <w:name w:val="infuse"/>
    <w:basedOn w:val="Normal"/>
    <w:uiPriority w:val="99"/>
    <w:qFormat/>
    <w:rsid w:val="002578B8"/>
    <w:pPr>
      <w:spacing w:before="100" w:beforeAutospacing="1" w:after="100" w:afterAutospacing="1"/>
    </w:pPr>
    <w:rPr>
      <w:rFonts w:eastAsia="Times New Roman"/>
      <w:sz w:val="24"/>
    </w:rPr>
  </w:style>
  <w:style w:type="paragraph" w:customStyle="1" w:styleId="fontreg">
    <w:name w:val="font_reg"/>
    <w:basedOn w:val="Normal"/>
    <w:uiPriority w:val="99"/>
    <w:qFormat/>
    <w:rsid w:val="002578B8"/>
    <w:pPr>
      <w:spacing w:before="100" w:beforeAutospacing="1" w:after="100" w:afterAutospacing="1"/>
    </w:pPr>
    <w:rPr>
      <w:rFonts w:eastAsia="Times New Roman"/>
      <w:sz w:val="24"/>
    </w:rPr>
  </w:style>
  <w:style w:type="character" w:customStyle="1" w:styleId="yshortcuts">
    <w:name w:val="yshortcuts"/>
    <w:rsid w:val="002578B8"/>
  </w:style>
  <w:style w:type="character" w:customStyle="1" w:styleId="hidden">
    <w:name w:val="hidden"/>
    <w:uiPriority w:val="99"/>
    <w:rsid w:val="002578B8"/>
  </w:style>
  <w:style w:type="character" w:customStyle="1" w:styleId="articlebegin">
    <w:name w:val="articlebegin"/>
    <w:rsid w:val="002578B8"/>
  </w:style>
  <w:style w:type="character" w:customStyle="1" w:styleId="mediaoverlay">
    <w:name w:val="mediaoverlay"/>
    <w:rsid w:val="002578B8"/>
  </w:style>
  <w:style w:type="paragraph" w:customStyle="1" w:styleId="CITEF3">
    <w:name w:val="CITE F3"/>
    <w:uiPriority w:val="99"/>
    <w:qFormat/>
    <w:rsid w:val="002578B8"/>
    <w:pPr>
      <w:spacing w:after="0" w:line="240" w:lineRule="auto"/>
    </w:pPr>
    <w:rPr>
      <w:rFonts w:ascii="Georgia" w:eastAsia="SimSun" w:hAnsi="Georgia" w:cs="Times New Roman"/>
      <w:b/>
      <w:sz w:val="24"/>
      <w:szCs w:val="24"/>
      <w:lang w:eastAsia="zh-CN"/>
    </w:rPr>
  </w:style>
  <w:style w:type="character" w:customStyle="1" w:styleId="blogcaption">
    <w:name w:val="blog_caption"/>
    <w:rsid w:val="002578B8"/>
  </w:style>
  <w:style w:type="paragraph" w:customStyle="1" w:styleId="StyleBoldUnderlineTimesNewRoman">
    <w:name w:val="Style Bold Underline + Times New Roman"/>
    <w:link w:val="StyleBoldUnderlineTimesNewRomanChar"/>
    <w:qFormat/>
    <w:rsid w:val="002578B8"/>
    <w:pPr>
      <w:spacing w:after="200" w:line="276" w:lineRule="auto"/>
    </w:pPr>
    <w:rPr>
      <w:rFonts w:ascii="Times New Roman Bold" w:eastAsia="Calibri" w:cs="Times New Roman"/>
      <w:b/>
      <w:bCs/>
      <w:u w:val="single"/>
    </w:rPr>
  </w:style>
  <w:style w:type="character" w:customStyle="1" w:styleId="StyleBoldUnderlineTimesNewRomanChar">
    <w:name w:val="Style Bold Underline + Times New Roman Char"/>
    <w:link w:val="StyleBoldUnderlineTimesNewRoman"/>
    <w:rsid w:val="002578B8"/>
    <w:rPr>
      <w:rFonts w:ascii="Times New Roman Bold" w:eastAsia="Calibri" w:cs="Times New Roman"/>
      <w:b/>
      <w:bCs/>
      <w:u w:val="single"/>
    </w:rPr>
  </w:style>
  <w:style w:type="paragraph" w:customStyle="1" w:styleId="StyleUnderlineTimesNewRoman">
    <w:name w:val="Style Underline + Times New Roman"/>
    <w:link w:val="StyleUnderlineTimesNewRomanChar"/>
    <w:qFormat/>
    <w:rsid w:val="002578B8"/>
    <w:pPr>
      <w:spacing w:after="200" w:line="240" w:lineRule="auto"/>
    </w:pPr>
    <w:rPr>
      <w:rFonts w:ascii="Calibri" w:eastAsia="Calibri" w:hAnsi="Calibri" w:cs="Times New Roman"/>
      <w:sz w:val="20"/>
      <w:szCs w:val="20"/>
      <w:u w:val="single"/>
    </w:rPr>
  </w:style>
  <w:style w:type="character" w:customStyle="1" w:styleId="StyleUnderlineTimesNewRomanChar">
    <w:name w:val="Style Underline + Times New Roman Char"/>
    <w:link w:val="StyleUnderlineTimesNewRoman"/>
    <w:rsid w:val="002578B8"/>
    <w:rPr>
      <w:rFonts w:ascii="Calibri" w:eastAsia="Calibri" w:hAnsi="Calibri" w:cs="Times New Roman"/>
      <w:sz w:val="20"/>
      <w:szCs w:val="20"/>
      <w:u w:val="single"/>
    </w:rPr>
  </w:style>
  <w:style w:type="character" w:customStyle="1" w:styleId="commnet-abuzz">
    <w:name w:val="commnet-abuzz"/>
    <w:rsid w:val="002578B8"/>
  </w:style>
  <w:style w:type="character" w:customStyle="1" w:styleId="fbconnectbuttontext">
    <w:name w:val="fbconnectbutton_text"/>
    <w:rsid w:val="002578B8"/>
  </w:style>
  <w:style w:type="character" w:customStyle="1" w:styleId="fbsharecountinner">
    <w:name w:val="fb_share_count_inner"/>
    <w:rsid w:val="002578B8"/>
  </w:style>
  <w:style w:type="character" w:customStyle="1" w:styleId="stbuttontext">
    <w:name w:val="stbuttontext"/>
    <w:rsid w:val="002578B8"/>
  </w:style>
  <w:style w:type="paragraph" w:customStyle="1" w:styleId="hotroute1">
    <w:name w:val="hot route!"/>
    <w:basedOn w:val="Normal"/>
    <w:qFormat/>
    <w:rsid w:val="002578B8"/>
    <w:pPr>
      <w:ind w:left="144"/>
    </w:pPr>
    <w:rPr>
      <w:rFonts w:ascii="Cambria" w:eastAsia="Calibri" w:hAnsi="Cambria"/>
      <w:sz w:val="24"/>
    </w:rPr>
  </w:style>
  <w:style w:type="character" w:customStyle="1" w:styleId="Highlightedunderline0">
    <w:name w:val="Highlighted underline"/>
    <w:qFormat/>
    <w:rsid w:val="002578B8"/>
    <w:rPr>
      <w:rFonts w:ascii="Times New Roman" w:hAnsi="Times New Roman" w:cs="Times New Roman" w:hint="default"/>
      <w:sz w:val="20"/>
      <w:u w:val="single"/>
      <w:bdr w:val="none" w:sz="0" w:space="0" w:color="auto" w:frame="1"/>
      <w:shd w:val="clear" w:color="auto" w:fill="C0C0C0"/>
    </w:rPr>
  </w:style>
  <w:style w:type="character" w:customStyle="1" w:styleId="source">
    <w:name w:val="source"/>
    <w:rsid w:val="002578B8"/>
  </w:style>
  <w:style w:type="character" w:customStyle="1" w:styleId="authordate1">
    <w:name w:val="authordate"/>
    <w:rsid w:val="002578B8"/>
  </w:style>
  <w:style w:type="character" w:customStyle="1" w:styleId="Normal2">
    <w:name w:val="Normal2"/>
    <w:rsid w:val="002578B8"/>
  </w:style>
  <w:style w:type="paragraph" w:customStyle="1" w:styleId="inside-copy">
    <w:name w:val="inside-copy"/>
    <w:basedOn w:val="Normal"/>
    <w:qFormat/>
    <w:rsid w:val="002578B8"/>
    <w:pPr>
      <w:spacing w:before="100" w:beforeAutospacing="1" w:after="100" w:afterAutospacing="1"/>
    </w:pPr>
    <w:rPr>
      <w:rFonts w:eastAsia="Times New Roman"/>
      <w:sz w:val="24"/>
    </w:rPr>
  </w:style>
  <w:style w:type="character" w:customStyle="1" w:styleId="medium-bold">
    <w:name w:val="medium-bold"/>
    <w:rsid w:val="002578B8"/>
  </w:style>
  <w:style w:type="character" w:customStyle="1" w:styleId="pubdate">
    <w:name w:val="pubdate"/>
    <w:rsid w:val="002578B8"/>
  </w:style>
  <w:style w:type="numbering" w:customStyle="1" w:styleId="NoList11">
    <w:name w:val="No List11"/>
    <w:next w:val="NoList"/>
    <w:uiPriority w:val="99"/>
    <w:semiHidden/>
    <w:unhideWhenUsed/>
    <w:rsid w:val="002578B8"/>
  </w:style>
  <w:style w:type="numbering" w:customStyle="1" w:styleId="NoList111">
    <w:name w:val="No List111"/>
    <w:next w:val="NoList"/>
    <w:uiPriority w:val="99"/>
    <w:semiHidden/>
    <w:unhideWhenUsed/>
    <w:rsid w:val="002578B8"/>
  </w:style>
  <w:style w:type="numbering" w:customStyle="1" w:styleId="NoList1111">
    <w:name w:val="No List1111"/>
    <w:next w:val="NoList"/>
    <w:uiPriority w:val="99"/>
    <w:semiHidden/>
    <w:unhideWhenUsed/>
    <w:rsid w:val="002578B8"/>
  </w:style>
  <w:style w:type="numbering" w:customStyle="1" w:styleId="NoList11111">
    <w:name w:val="No List11111"/>
    <w:next w:val="NoList"/>
    <w:uiPriority w:val="99"/>
    <w:semiHidden/>
    <w:unhideWhenUsed/>
    <w:rsid w:val="002578B8"/>
  </w:style>
  <w:style w:type="numbering" w:customStyle="1" w:styleId="NoList111111">
    <w:name w:val="No List111111"/>
    <w:next w:val="NoList"/>
    <w:uiPriority w:val="99"/>
    <w:semiHidden/>
    <w:unhideWhenUsed/>
    <w:rsid w:val="002578B8"/>
  </w:style>
  <w:style w:type="numbering" w:customStyle="1" w:styleId="NoList1111111">
    <w:name w:val="No List1111111"/>
    <w:next w:val="NoList"/>
    <w:uiPriority w:val="99"/>
    <w:semiHidden/>
    <w:unhideWhenUsed/>
    <w:rsid w:val="002578B8"/>
  </w:style>
  <w:style w:type="numbering" w:customStyle="1" w:styleId="NoList11111111">
    <w:name w:val="No List11111111"/>
    <w:next w:val="NoList"/>
    <w:uiPriority w:val="99"/>
    <w:semiHidden/>
    <w:unhideWhenUsed/>
    <w:rsid w:val="002578B8"/>
  </w:style>
  <w:style w:type="numbering" w:customStyle="1" w:styleId="NoList111111111">
    <w:name w:val="No List111111111"/>
    <w:next w:val="NoList"/>
    <w:uiPriority w:val="99"/>
    <w:semiHidden/>
    <w:unhideWhenUsed/>
    <w:rsid w:val="002578B8"/>
  </w:style>
  <w:style w:type="numbering" w:customStyle="1" w:styleId="NoList1111111111">
    <w:name w:val="No List1111111111"/>
    <w:next w:val="NoList"/>
    <w:uiPriority w:val="99"/>
    <w:semiHidden/>
    <w:unhideWhenUsed/>
    <w:rsid w:val="002578B8"/>
  </w:style>
  <w:style w:type="numbering" w:customStyle="1" w:styleId="NoList11111111111">
    <w:name w:val="No List11111111111"/>
    <w:next w:val="NoList"/>
    <w:uiPriority w:val="99"/>
    <w:semiHidden/>
    <w:unhideWhenUsed/>
    <w:rsid w:val="002578B8"/>
  </w:style>
  <w:style w:type="numbering" w:customStyle="1" w:styleId="NoList111111111111">
    <w:name w:val="No List111111111111"/>
    <w:next w:val="NoList"/>
    <w:uiPriority w:val="99"/>
    <w:semiHidden/>
    <w:unhideWhenUsed/>
    <w:rsid w:val="002578B8"/>
  </w:style>
  <w:style w:type="numbering" w:customStyle="1" w:styleId="NoList1111111111111">
    <w:name w:val="No List1111111111111"/>
    <w:next w:val="NoList"/>
    <w:uiPriority w:val="99"/>
    <w:semiHidden/>
    <w:unhideWhenUsed/>
    <w:rsid w:val="002578B8"/>
  </w:style>
  <w:style w:type="numbering" w:customStyle="1" w:styleId="NoList11111111111111">
    <w:name w:val="No List11111111111111"/>
    <w:next w:val="NoList"/>
    <w:uiPriority w:val="99"/>
    <w:semiHidden/>
    <w:unhideWhenUsed/>
    <w:rsid w:val="002578B8"/>
  </w:style>
  <w:style w:type="numbering" w:customStyle="1" w:styleId="NoList111111111111111">
    <w:name w:val="No List111111111111111"/>
    <w:next w:val="NoList"/>
    <w:uiPriority w:val="99"/>
    <w:semiHidden/>
    <w:unhideWhenUsed/>
    <w:rsid w:val="002578B8"/>
  </w:style>
  <w:style w:type="numbering" w:customStyle="1" w:styleId="NoList1111111111111111">
    <w:name w:val="No List1111111111111111"/>
    <w:next w:val="NoList"/>
    <w:uiPriority w:val="99"/>
    <w:semiHidden/>
    <w:unhideWhenUsed/>
    <w:rsid w:val="002578B8"/>
  </w:style>
  <w:style w:type="numbering" w:customStyle="1" w:styleId="NoList11111111111111111">
    <w:name w:val="No List11111111111111111"/>
    <w:next w:val="NoList"/>
    <w:uiPriority w:val="99"/>
    <w:semiHidden/>
    <w:unhideWhenUsed/>
    <w:rsid w:val="002578B8"/>
  </w:style>
  <w:style w:type="paragraph" w:customStyle="1" w:styleId="FreeFormA">
    <w:name w:val="Free Form A"/>
    <w:autoRedefine/>
    <w:qFormat/>
    <w:rsid w:val="002578B8"/>
    <w:pPr>
      <w:spacing w:after="0" w:line="276" w:lineRule="auto"/>
    </w:pPr>
    <w:rPr>
      <w:rFonts w:ascii="Helvetica" w:eastAsia="ヒラギノ角ゴ Pro W3" w:hAnsi="Helvetica" w:cs="Times New Roman"/>
      <w:color w:val="000000"/>
      <w:sz w:val="24"/>
      <w:lang w:eastAsia="zh-CN" w:bidi="he-IL"/>
    </w:rPr>
  </w:style>
  <w:style w:type="character" w:customStyle="1" w:styleId="grey">
    <w:name w:val="grey"/>
    <w:rsid w:val="002578B8"/>
  </w:style>
  <w:style w:type="character" w:customStyle="1" w:styleId="postby">
    <w:name w:val="post_by"/>
    <w:rsid w:val="002578B8"/>
  </w:style>
  <w:style w:type="character" w:customStyle="1" w:styleId="postdate">
    <w:name w:val="post_date"/>
    <w:rsid w:val="002578B8"/>
  </w:style>
  <w:style w:type="character" w:customStyle="1" w:styleId="hithighlite">
    <w:name w:val="hithighlite"/>
    <w:rsid w:val="002578B8"/>
  </w:style>
  <w:style w:type="character" w:customStyle="1" w:styleId="bdx">
    <w:name w:val="bdx"/>
    <w:rsid w:val="002578B8"/>
  </w:style>
  <w:style w:type="character" w:customStyle="1" w:styleId="bdl">
    <w:name w:val="bdl"/>
    <w:rsid w:val="002578B8"/>
  </w:style>
  <w:style w:type="character" w:customStyle="1" w:styleId="bhl">
    <w:name w:val="bhl"/>
    <w:rsid w:val="002578B8"/>
  </w:style>
  <w:style w:type="paragraph" w:customStyle="1" w:styleId="CardNotUnderlined">
    <w:name w:val="Card Not Underlined"/>
    <w:basedOn w:val="Normal"/>
    <w:link w:val="CardNotUnderlinedChar1"/>
    <w:autoRedefine/>
    <w:qFormat/>
    <w:rsid w:val="002578B8"/>
    <w:pPr>
      <w:spacing w:line="276" w:lineRule="auto"/>
    </w:pPr>
    <w:rPr>
      <w:rFonts w:ascii="Arial" w:eastAsia="Times New Roman" w:hAnsi="Arial"/>
      <w:sz w:val="16"/>
      <w:lang w:val="x-none" w:eastAsia="x-none"/>
    </w:rPr>
  </w:style>
  <w:style w:type="character" w:customStyle="1" w:styleId="CardNotUnderlinedChar1">
    <w:name w:val="Card Not Underlined Char1"/>
    <w:link w:val="CardNotUnderlined"/>
    <w:rsid w:val="002578B8"/>
    <w:rPr>
      <w:rFonts w:ascii="Arial" w:eastAsia="Times New Roman" w:hAnsi="Arial" w:cs="Times New Roman"/>
      <w:sz w:val="16"/>
      <w:lang w:val="x-none" w:eastAsia="x-none"/>
    </w:rPr>
  </w:style>
  <w:style w:type="character" w:customStyle="1" w:styleId="breadcrumbitemcurrent">
    <w:name w:val="breadcrumbitemcurrent"/>
    <w:rsid w:val="002578B8"/>
  </w:style>
  <w:style w:type="character" w:customStyle="1" w:styleId="bbl">
    <w:name w:val="bbl"/>
    <w:rsid w:val="002578B8"/>
  </w:style>
  <w:style w:type="character" w:customStyle="1" w:styleId="Date2">
    <w:name w:val="Date2"/>
    <w:rsid w:val="002578B8"/>
  </w:style>
  <w:style w:type="character" w:customStyle="1" w:styleId="company">
    <w:name w:val="company"/>
    <w:rsid w:val="002578B8"/>
  </w:style>
  <w:style w:type="character" w:customStyle="1" w:styleId="itxtnewhookspan">
    <w:name w:val="itxtnewhookspan"/>
    <w:rsid w:val="002578B8"/>
  </w:style>
  <w:style w:type="character" w:customStyle="1" w:styleId="gstxthlt">
    <w:name w:val="gstxt_hlt"/>
    <w:rsid w:val="002578B8"/>
  </w:style>
  <w:style w:type="paragraph" w:customStyle="1" w:styleId="bodytextfp">
    <w:name w:val="bodytextfp"/>
    <w:basedOn w:val="Normal"/>
    <w:qFormat/>
    <w:rsid w:val="002578B8"/>
    <w:pPr>
      <w:spacing w:before="100" w:beforeAutospacing="1" w:after="100" w:afterAutospacing="1"/>
    </w:pPr>
    <w:rPr>
      <w:rFonts w:eastAsia="Times New Roman"/>
      <w:sz w:val="24"/>
    </w:rPr>
  </w:style>
  <w:style w:type="character" w:customStyle="1" w:styleId="stylestylebold12pt">
    <w:name w:val="stylestylebold12pt"/>
    <w:rsid w:val="002578B8"/>
  </w:style>
  <w:style w:type="character" w:styleId="SubtleEmphasis">
    <w:name w:val="Subtle Emphasis"/>
    <w:uiPriority w:val="19"/>
    <w:qFormat/>
    <w:rsid w:val="002578B8"/>
    <w:rPr>
      <w:rFonts w:ascii="Georgia" w:hAnsi="Georgia"/>
      <w:i/>
      <w:iCs/>
      <w:color w:val="808080"/>
    </w:rPr>
  </w:style>
  <w:style w:type="character" w:customStyle="1" w:styleId="HotRouteChar0">
    <w:name w:val="Hot Route Char"/>
    <w:link w:val="HotRoute0"/>
    <w:locked/>
    <w:rsid w:val="002578B8"/>
    <w:rPr>
      <w:rFonts w:ascii="Times New Roman" w:eastAsia="Cambria" w:hAnsi="Times New Roman" w:cs="Times New Roman"/>
      <w:iCs/>
      <w:color w:val="000000"/>
      <w:sz w:val="18"/>
    </w:rPr>
  </w:style>
  <w:style w:type="character" w:customStyle="1" w:styleId="ReallyfuckingsmallChar">
    <w:name w:val="Really fucking small Char"/>
    <w:link w:val="Reallyfuckingsmall"/>
    <w:locked/>
    <w:rsid w:val="002578B8"/>
    <w:rPr>
      <w:rFonts w:ascii="Georgia" w:eastAsia="Times New Roman" w:hAnsi="Georgia"/>
      <w:sz w:val="10"/>
    </w:rPr>
  </w:style>
  <w:style w:type="paragraph" w:customStyle="1" w:styleId="Reallyfuckingsmall">
    <w:name w:val="Really fucking small"/>
    <w:basedOn w:val="Normal"/>
    <w:link w:val="ReallyfuckingsmallChar"/>
    <w:qFormat/>
    <w:rsid w:val="002578B8"/>
    <w:rPr>
      <w:rFonts w:ascii="Georgia" w:eastAsia="Times New Roman" w:hAnsi="Georgia" w:cstheme="minorBidi"/>
      <w:sz w:val="10"/>
    </w:rPr>
  </w:style>
  <w:style w:type="paragraph" w:customStyle="1" w:styleId="subheader">
    <w:name w:val="subheader"/>
    <w:basedOn w:val="Normal"/>
    <w:uiPriority w:val="99"/>
    <w:qFormat/>
    <w:rsid w:val="002578B8"/>
    <w:pPr>
      <w:spacing w:before="100" w:beforeAutospacing="1" w:after="100" w:afterAutospacing="1"/>
    </w:pPr>
    <w:rPr>
      <w:rFonts w:eastAsia="Times New Roman"/>
      <w:sz w:val="24"/>
    </w:rPr>
  </w:style>
  <w:style w:type="character" w:customStyle="1" w:styleId="SubtleEmphasis1">
    <w:name w:val="Subtle Emphasis1"/>
    <w:uiPriority w:val="19"/>
    <w:qFormat/>
    <w:rsid w:val="002578B8"/>
    <w:rPr>
      <w:rFonts w:ascii="Times New Roman" w:hAnsi="Times New Roman"/>
      <w:b/>
      <w:iCs/>
      <w:color w:val="auto"/>
      <w:sz w:val="22"/>
    </w:rPr>
  </w:style>
  <w:style w:type="character" w:customStyle="1" w:styleId="StyleBoldRed">
    <w:name w:val="Style Bold Red"/>
    <w:rsid w:val="002578B8"/>
    <w:rPr>
      <w:b/>
      <w:bCs/>
      <w:color w:val="auto"/>
    </w:rPr>
  </w:style>
  <w:style w:type="character" w:customStyle="1" w:styleId="StyleTimesNewRoman8pt">
    <w:name w:val="Style Times New Roman 8 pt"/>
    <w:rsid w:val="002578B8"/>
    <w:rPr>
      <w:rFonts w:ascii="Georgia" w:hAnsi="Georgia"/>
      <w:sz w:val="16"/>
    </w:rPr>
  </w:style>
  <w:style w:type="character" w:customStyle="1" w:styleId="StyleStyle7pt8pt">
    <w:name w:val="Style Style 7 pt + 8 pt"/>
    <w:rsid w:val="002578B8"/>
    <w:rPr>
      <w:sz w:val="16"/>
    </w:rPr>
  </w:style>
  <w:style w:type="character" w:customStyle="1" w:styleId="StyleStyleThickunderlineBold1">
    <w:name w:val="Style Style Thick underline + Bold1"/>
    <w:rsid w:val="002578B8"/>
    <w:rPr>
      <w:b/>
      <w:bCs/>
      <w:u w:val="thick"/>
    </w:rPr>
  </w:style>
  <w:style w:type="character" w:customStyle="1" w:styleId="StyleUnderline2">
    <w:name w:val="Style Underline2"/>
    <w:rsid w:val="002578B8"/>
    <w:rPr>
      <w:u w:val="single"/>
    </w:rPr>
  </w:style>
  <w:style w:type="character" w:customStyle="1" w:styleId="ShrinkText">
    <w:name w:val="Shrink Text"/>
    <w:rsid w:val="002578B8"/>
    <w:rPr>
      <w:sz w:val="16"/>
    </w:rPr>
  </w:style>
  <w:style w:type="character" w:customStyle="1" w:styleId="smallcaps">
    <w:name w:val="smallcaps"/>
    <w:rsid w:val="002578B8"/>
  </w:style>
  <w:style w:type="character" w:customStyle="1" w:styleId="goldbldtext">
    <w:name w:val="goldbldtext"/>
    <w:rsid w:val="002578B8"/>
  </w:style>
  <w:style w:type="character" w:customStyle="1" w:styleId="PageHeaderLine2Char">
    <w:name w:val="PageHeaderLine2 Char"/>
    <w:link w:val="PageHeaderLine2"/>
    <w:rsid w:val="002578B8"/>
    <w:rPr>
      <w:rFonts w:ascii="Times New Roman" w:eastAsia="Calibri" w:hAnsi="Times New Roman" w:cs="Times New Roman"/>
      <w:b/>
    </w:rPr>
  </w:style>
  <w:style w:type="paragraph" w:customStyle="1" w:styleId="firstletter">
    <w:name w:val="firstletter"/>
    <w:basedOn w:val="Normal"/>
    <w:qFormat/>
    <w:rsid w:val="002578B8"/>
    <w:pPr>
      <w:spacing w:before="100" w:beforeAutospacing="1" w:after="100" w:afterAutospacing="1"/>
    </w:pPr>
    <w:rPr>
      <w:rFonts w:eastAsia="Times New Roman"/>
      <w:sz w:val="24"/>
    </w:rPr>
  </w:style>
  <w:style w:type="paragraph" w:customStyle="1" w:styleId="more">
    <w:name w:val="more"/>
    <w:basedOn w:val="Normal"/>
    <w:qFormat/>
    <w:rsid w:val="002578B8"/>
    <w:pPr>
      <w:spacing w:before="100" w:beforeAutospacing="1" w:after="100" w:afterAutospacing="1"/>
    </w:pPr>
    <w:rPr>
      <w:rFonts w:eastAsia="Times New Roman"/>
      <w:sz w:val="24"/>
    </w:rPr>
  </w:style>
  <w:style w:type="character" w:customStyle="1" w:styleId="cardshighlight0">
    <w:name w:val="cardshighlight"/>
    <w:rsid w:val="002578B8"/>
  </w:style>
  <w:style w:type="character" w:customStyle="1" w:styleId="cardsfont12pt1">
    <w:name w:val="cardsfont12pt"/>
    <w:rsid w:val="002578B8"/>
  </w:style>
  <w:style w:type="character" w:customStyle="1" w:styleId="ft1">
    <w:name w:val="ft1"/>
    <w:rsid w:val="002578B8"/>
  </w:style>
  <w:style w:type="character" w:customStyle="1" w:styleId="ft6">
    <w:name w:val="ft6"/>
    <w:rsid w:val="002578B8"/>
  </w:style>
  <w:style w:type="paragraph" w:customStyle="1" w:styleId="story">
    <w:name w:val="story"/>
    <w:basedOn w:val="Normal"/>
    <w:uiPriority w:val="99"/>
    <w:qFormat/>
    <w:rsid w:val="002578B8"/>
    <w:pPr>
      <w:spacing w:before="100" w:beforeAutospacing="1" w:after="100" w:afterAutospacing="1"/>
    </w:pPr>
    <w:rPr>
      <w:rFonts w:eastAsia="Times New Roman"/>
      <w:sz w:val="24"/>
    </w:rPr>
  </w:style>
  <w:style w:type="paragraph" w:customStyle="1" w:styleId="H1numbered">
    <w:name w:val="H1 numbered"/>
    <w:basedOn w:val="Normal"/>
    <w:qFormat/>
    <w:rsid w:val="002578B8"/>
    <w:pPr>
      <w:pageBreakBefore/>
      <w:widowControl w:val="0"/>
      <w:numPr>
        <w:numId w:val="53"/>
      </w:numPr>
      <w:pBdr>
        <w:top w:val="single" w:sz="6" w:space="28" w:color="auto"/>
        <w:bottom w:val="single" w:sz="6" w:space="14" w:color="auto"/>
      </w:pBdr>
      <w:suppressAutoHyphens/>
      <w:autoSpaceDE w:val="0"/>
      <w:autoSpaceDN w:val="0"/>
      <w:adjustRightInd w:val="0"/>
      <w:spacing w:before="283" w:after="170" w:line="288" w:lineRule="auto"/>
      <w:textAlignment w:val="center"/>
    </w:pPr>
    <w:rPr>
      <w:rFonts w:ascii="Arial" w:eastAsia="Times New Roman" w:hAnsi="Arial" w:cs="Trajan-Bold"/>
      <w:b/>
      <w:bCs/>
      <w:caps/>
      <w:color w:val="000084"/>
      <w:spacing w:val="-8"/>
      <w:sz w:val="40"/>
      <w:szCs w:val="40"/>
      <w:lang w:bidi="en-US"/>
    </w:rPr>
  </w:style>
  <w:style w:type="paragraph" w:customStyle="1" w:styleId="Numberedparas">
    <w:name w:val="Numbered paras"/>
    <w:basedOn w:val="Normal"/>
    <w:qFormat/>
    <w:rsid w:val="002578B8"/>
    <w:pPr>
      <w:widowControl w:val="0"/>
      <w:numPr>
        <w:ilvl w:val="1"/>
        <w:numId w:val="53"/>
      </w:numPr>
      <w:tabs>
        <w:tab w:val="clear" w:pos="792"/>
        <w:tab w:val="left" w:pos="567"/>
      </w:tabs>
      <w:suppressAutoHyphens/>
      <w:autoSpaceDE w:val="0"/>
      <w:autoSpaceDN w:val="0"/>
      <w:adjustRightInd w:val="0"/>
      <w:spacing w:before="170" w:line="288" w:lineRule="auto"/>
      <w:ind w:left="0" w:firstLine="0"/>
      <w:jc w:val="both"/>
      <w:textAlignment w:val="center"/>
    </w:pPr>
    <w:rPr>
      <w:rFonts w:ascii="Arial" w:eastAsia="Times New Roman" w:hAnsi="Arial" w:cs="BookAntiqua"/>
      <w:color w:val="000000"/>
      <w:spacing w:val="2"/>
      <w:lang w:val="en-GB" w:bidi="en-US"/>
    </w:rPr>
  </w:style>
  <w:style w:type="character" w:customStyle="1" w:styleId="kicker">
    <w:name w:val="kicker"/>
    <w:rsid w:val="002578B8"/>
  </w:style>
  <w:style w:type="character" w:customStyle="1" w:styleId="backcontent">
    <w:name w:val="backcontent"/>
    <w:rsid w:val="002578B8"/>
  </w:style>
  <w:style w:type="character" w:customStyle="1" w:styleId="daystmp">
    <w:name w:val="daystmp"/>
    <w:rsid w:val="002578B8"/>
  </w:style>
  <w:style w:type="paragraph" w:customStyle="1" w:styleId="in">
    <w:name w:val="in"/>
    <w:basedOn w:val="Normal"/>
    <w:qFormat/>
    <w:rsid w:val="002578B8"/>
    <w:pPr>
      <w:spacing w:before="100" w:beforeAutospacing="1" w:after="100" w:afterAutospacing="1"/>
    </w:pPr>
    <w:rPr>
      <w:rFonts w:eastAsia="Times New Roman"/>
      <w:sz w:val="24"/>
    </w:rPr>
  </w:style>
  <w:style w:type="character" w:customStyle="1" w:styleId="cardsfont12ptchar">
    <w:name w:val="cardsfont12ptchar"/>
    <w:rsid w:val="002578B8"/>
  </w:style>
  <w:style w:type="paragraph" w:customStyle="1" w:styleId="image-caption">
    <w:name w:val="image-caption"/>
    <w:basedOn w:val="Normal"/>
    <w:qFormat/>
    <w:rsid w:val="002578B8"/>
    <w:pPr>
      <w:spacing w:before="100" w:beforeAutospacing="1" w:after="100" w:afterAutospacing="1"/>
    </w:pPr>
    <w:rPr>
      <w:rFonts w:eastAsia="Times New Roman"/>
      <w:sz w:val="24"/>
    </w:rPr>
  </w:style>
  <w:style w:type="character" w:customStyle="1" w:styleId="gal">
    <w:name w:val="gal"/>
    <w:rsid w:val="002578B8"/>
  </w:style>
  <w:style w:type="character" w:customStyle="1" w:styleId="submitted">
    <w:name w:val="submitted"/>
    <w:rsid w:val="002578B8"/>
  </w:style>
  <w:style w:type="paragraph" w:customStyle="1" w:styleId="imagecontain">
    <w:name w:val="imagecontain"/>
    <w:basedOn w:val="Normal"/>
    <w:qFormat/>
    <w:rsid w:val="002578B8"/>
    <w:pPr>
      <w:spacing w:before="100" w:beforeAutospacing="1" w:after="100" w:afterAutospacing="1"/>
    </w:pPr>
    <w:rPr>
      <w:rFonts w:eastAsia="Times New Roman"/>
      <w:sz w:val="24"/>
    </w:rPr>
  </w:style>
  <w:style w:type="character" w:customStyle="1" w:styleId="imagedateline">
    <w:name w:val="image_dateline"/>
    <w:rsid w:val="002578B8"/>
  </w:style>
  <w:style w:type="paragraph" w:customStyle="1" w:styleId="2ndOrderPara">
    <w:name w:val="2nd Order Para"/>
    <w:basedOn w:val="Default"/>
    <w:next w:val="Default"/>
    <w:uiPriority w:val="99"/>
    <w:qFormat/>
    <w:rsid w:val="002578B8"/>
    <w:rPr>
      <w:rFonts w:ascii="Arial" w:hAnsi="Arial" w:cs="Arial"/>
      <w:color w:val="auto"/>
    </w:rPr>
  </w:style>
  <w:style w:type="paragraph" w:customStyle="1" w:styleId="3rdOrderPara">
    <w:name w:val="3rd Order Para"/>
    <w:basedOn w:val="Default"/>
    <w:next w:val="Default"/>
    <w:uiPriority w:val="99"/>
    <w:qFormat/>
    <w:rsid w:val="002578B8"/>
    <w:rPr>
      <w:rFonts w:ascii="Arial" w:hAnsi="Arial" w:cs="Arial"/>
      <w:color w:val="auto"/>
    </w:rPr>
  </w:style>
  <w:style w:type="character" w:customStyle="1" w:styleId="authordatecharchar">
    <w:name w:val="authordatecharchar"/>
    <w:rsid w:val="002578B8"/>
  </w:style>
  <w:style w:type="character" w:customStyle="1" w:styleId="style1char0">
    <w:name w:val="style1char"/>
    <w:rsid w:val="002578B8"/>
  </w:style>
  <w:style w:type="character" w:customStyle="1" w:styleId="tagcharchar0">
    <w:name w:val="tagcharchar"/>
    <w:rsid w:val="002578B8"/>
  </w:style>
  <w:style w:type="character" w:customStyle="1" w:styleId="underlinedcharchar0">
    <w:name w:val="underlinedcharchar"/>
    <w:rsid w:val="002578B8"/>
  </w:style>
  <w:style w:type="paragraph" w:customStyle="1" w:styleId="Normalization">
    <w:name w:val="Normalization"/>
    <w:basedOn w:val="Normal"/>
    <w:qFormat/>
    <w:rsid w:val="002578B8"/>
    <w:rPr>
      <w:rFonts w:eastAsia="Calibri"/>
      <w:sz w:val="18"/>
    </w:rPr>
  </w:style>
  <w:style w:type="paragraph" w:customStyle="1" w:styleId="CM62">
    <w:name w:val="CM62"/>
    <w:basedOn w:val="Normal"/>
    <w:next w:val="Normal"/>
    <w:qFormat/>
    <w:rsid w:val="002578B8"/>
    <w:pPr>
      <w:widowControl w:val="0"/>
      <w:autoSpaceDE w:val="0"/>
      <w:autoSpaceDN w:val="0"/>
      <w:adjustRightInd w:val="0"/>
      <w:spacing w:after="248"/>
    </w:pPr>
    <w:rPr>
      <w:rFonts w:ascii="Showcard Gothic" w:eastAsia="Times New Roman" w:hAnsi="Showcard Gothic"/>
      <w:sz w:val="24"/>
    </w:rPr>
  </w:style>
  <w:style w:type="paragraph" w:customStyle="1" w:styleId="CM63">
    <w:name w:val="CM63"/>
    <w:basedOn w:val="Normal"/>
    <w:next w:val="Normal"/>
    <w:qFormat/>
    <w:rsid w:val="002578B8"/>
    <w:pPr>
      <w:widowControl w:val="0"/>
      <w:autoSpaceDE w:val="0"/>
      <w:autoSpaceDN w:val="0"/>
      <w:adjustRightInd w:val="0"/>
      <w:spacing w:after="323"/>
    </w:pPr>
    <w:rPr>
      <w:rFonts w:ascii="Showcard Gothic" w:eastAsia="Times New Roman" w:hAnsi="Showcard Gothic"/>
      <w:sz w:val="24"/>
    </w:rPr>
  </w:style>
  <w:style w:type="paragraph" w:customStyle="1" w:styleId="CM23">
    <w:name w:val="CM23"/>
    <w:basedOn w:val="Default"/>
    <w:next w:val="Default"/>
    <w:qFormat/>
    <w:rsid w:val="002578B8"/>
    <w:pPr>
      <w:widowControl w:val="0"/>
      <w:spacing w:after="63"/>
    </w:pPr>
    <w:rPr>
      <w:rFonts w:ascii="Arial" w:eastAsia="Times New Roman" w:hAnsi="Arial" w:cs="Times New Roman"/>
      <w:color w:val="auto"/>
    </w:rPr>
  </w:style>
  <w:style w:type="paragraph" w:customStyle="1" w:styleId="CM35">
    <w:name w:val="CM35"/>
    <w:basedOn w:val="Default"/>
    <w:next w:val="Default"/>
    <w:qFormat/>
    <w:rsid w:val="002578B8"/>
    <w:pPr>
      <w:widowControl w:val="0"/>
      <w:spacing w:line="228" w:lineRule="atLeast"/>
    </w:pPr>
    <w:rPr>
      <w:rFonts w:ascii="Showcard Gothic" w:eastAsia="Times New Roman" w:hAnsi="Showcard Gothic" w:cs="Times New Roman"/>
      <w:color w:val="auto"/>
    </w:rPr>
  </w:style>
  <w:style w:type="paragraph" w:customStyle="1" w:styleId="CM60">
    <w:name w:val="CM60"/>
    <w:basedOn w:val="Default"/>
    <w:next w:val="Default"/>
    <w:qFormat/>
    <w:rsid w:val="002578B8"/>
    <w:pPr>
      <w:widowControl w:val="0"/>
      <w:spacing w:line="228" w:lineRule="atLeast"/>
    </w:pPr>
    <w:rPr>
      <w:rFonts w:ascii="Showcard Gothic" w:eastAsia="Times New Roman" w:hAnsi="Showcard Gothic" w:cs="Times New Roman"/>
      <w:color w:val="auto"/>
    </w:rPr>
  </w:style>
  <w:style w:type="character" w:customStyle="1" w:styleId="BoxedChar">
    <w:name w:val="Boxed Char"/>
    <w:rsid w:val="002578B8"/>
    <w:rPr>
      <w:rFonts w:ascii="Arial Narrow" w:hAnsi="Arial Narrow"/>
      <w:b/>
      <w:sz w:val="18"/>
      <w:bdr w:val="single" w:sz="6" w:space="0" w:color="auto"/>
    </w:rPr>
  </w:style>
  <w:style w:type="character" w:customStyle="1" w:styleId="Style11ptUnderline2">
    <w:name w:val="Style 11 pt Underline2"/>
    <w:rsid w:val="002578B8"/>
    <w:rPr>
      <w:sz w:val="20"/>
      <w:u w:val="single"/>
    </w:rPr>
  </w:style>
  <w:style w:type="character" w:customStyle="1" w:styleId="Style11ptBoldUnderline2">
    <w:name w:val="Style 11 pt Bold Underline2"/>
    <w:rsid w:val="002578B8"/>
    <w:rPr>
      <w:b/>
      <w:bCs/>
      <w:sz w:val="20"/>
      <w:u w:val="single"/>
    </w:rPr>
  </w:style>
  <w:style w:type="character" w:customStyle="1" w:styleId="nw">
    <w:name w:val="nw"/>
    <w:rsid w:val="002578B8"/>
  </w:style>
  <w:style w:type="character" w:customStyle="1" w:styleId="Styleunderline11ptBoldBorderSinglesolidlineAuto">
    <w:name w:val="Style underline + 11 pt Bold Border: : (Single solid line Auto ..."/>
    <w:rsid w:val="002578B8"/>
    <w:rPr>
      <w:b/>
      <w:bCs/>
      <w:sz w:val="20"/>
      <w:u w:val="single"/>
      <w:bdr w:val="single" w:sz="4" w:space="0" w:color="auto"/>
    </w:rPr>
  </w:style>
  <w:style w:type="paragraph" w:customStyle="1" w:styleId="StylecardCharCharChar11pt">
    <w:name w:val="Style card Char Char Char + 11 pt"/>
    <w:link w:val="StylecardCharCharChar11ptChar"/>
    <w:qFormat/>
    <w:rsid w:val="002578B8"/>
    <w:pPr>
      <w:spacing w:after="200" w:line="240" w:lineRule="auto"/>
      <w:ind w:left="288" w:right="288"/>
    </w:pPr>
    <w:rPr>
      <w:rFonts w:ascii="Calibri" w:eastAsia="Times New Roman" w:hAnsi="Calibri" w:cs="Times New Roman"/>
      <w:sz w:val="20"/>
      <w:szCs w:val="20"/>
    </w:rPr>
  </w:style>
  <w:style w:type="character" w:customStyle="1" w:styleId="cardCharCharCharChar">
    <w:name w:val="card Char Char Char Char"/>
    <w:rsid w:val="002578B8"/>
    <w:rPr>
      <w:lang w:val="en-US" w:eastAsia="en-US" w:bidi="ar-SA"/>
    </w:rPr>
  </w:style>
  <w:style w:type="character" w:customStyle="1" w:styleId="StylecardCharCharChar11ptChar">
    <w:name w:val="Style card Char Char Char + 11 pt Char"/>
    <w:link w:val="StylecardCharCharChar11pt"/>
    <w:rsid w:val="002578B8"/>
    <w:rPr>
      <w:rFonts w:ascii="Calibri" w:eastAsia="Times New Roman" w:hAnsi="Calibri" w:cs="Times New Roman"/>
      <w:sz w:val="20"/>
      <w:szCs w:val="20"/>
    </w:rPr>
  </w:style>
  <w:style w:type="paragraph" w:customStyle="1" w:styleId="StyleCards11pt">
    <w:name w:val="Style Cards + 11 pt"/>
    <w:basedOn w:val="Cards"/>
    <w:link w:val="StyleCards11ptChar"/>
    <w:qFormat/>
    <w:rsid w:val="002578B8"/>
    <w:pPr>
      <w:widowControl/>
      <w:autoSpaceDE w:val="0"/>
      <w:autoSpaceDN w:val="0"/>
      <w:adjustRightInd w:val="0"/>
      <w:ind w:left="432"/>
      <w:jc w:val="both"/>
    </w:pPr>
    <w:rPr>
      <w:lang w:val="x-none" w:eastAsia="x-none"/>
    </w:rPr>
  </w:style>
  <w:style w:type="character" w:customStyle="1" w:styleId="StyleCards11ptChar">
    <w:name w:val="Style Cards + 11 pt Char"/>
    <w:link w:val="StyleCards11pt"/>
    <w:rsid w:val="002578B8"/>
    <w:rPr>
      <w:rFonts w:ascii="Georgia" w:eastAsia="Times New Roman" w:hAnsi="Georgia" w:cs="Times New Roman"/>
      <w:sz w:val="24"/>
      <w:szCs w:val="24"/>
      <w:lang w:val="x-none" w:eastAsia="x-none"/>
    </w:rPr>
  </w:style>
  <w:style w:type="paragraph" w:customStyle="1" w:styleId="StyleCards11ptUnderline">
    <w:name w:val="Style Cards + 11 pt Underline"/>
    <w:basedOn w:val="Cards"/>
    <w:link w:val="StyleCards11ptUnderlineChar"/>
    <w:qFormat/>
    <w:rsid w:val="002578B8"/>
    <w:pPr>
      <w:widowControl/>
      <w:autoSpaceDE w:val="0"/>
      <w:autoSpaceDN w:val="0"/>
      <w:adjustRightInd w:val="0"/>
      <w:ind w:left="432"/>
      <w:jc w:val="both"/>
    </w:pPr>
    <w:rPr>
      <w:szCs w:val="20"/>
      <w:u w:val="single"/>
      <w:lang w:val="x-none" w:eastAsia="x-none"/>
    </w:rPr>
  </w:style>
  <w:style w:type="character" w:customStyle="1" w:styleId="StyleCards11ptUnderlineChar">
    <w:name w:val="Style Cards + 11 pt Underline Char"/>
    <w:link w:val="StyleCards11ptUnderline"/>
    <w:rsid w:val="002578B8"/>
    <w:rPr>
      <w:rFonts w:ascii="Georgia" w:eastAsia="Times New Roman" w:hAnsi="Georgia" w:cs="Times New Roman"/>
      <w:sz w:val="24"/>
      <w:szCs w:val="20"/>
      <w:u w:val="single"/>
      <w:lang w:val="x-none" w:eastAsia="x-none"/>
    </w:rPr>
  </w:style>
  <w:style w:type="paragraph" w:customStyle="1" w:styleId="StyleCards11ptBoldUnderline">
    <w:name w:val="Style Cards + 11 pt Bold Underline"/>
    <w:basedOn w:val="Cards"/>
    <w:link w:val="StyleCards11ptBoldUnderlineChar"/>
    <w:qFormat/>
    <w:rsid w:val="002578B8"/>
    <w:pPr>
      <w:widowControl/>
      <w:autoSpaceDE w:val="0"/>
      <w:autoSpaceDN w:val="0"/>
      <w:adjustRightInd w:val="0"/>
      <w:ind w:left="432"/>
      <w:jc w:val="both"/>
    </w:pPr>
    <w:rPr>
      <w:b/>
      <w:bCs/>
      <w:szCs w:val="20"/>
      <w:u w:val="single"/>
      <w:lang w:val="x-none" w:eastAsia="x-none"/>
    </w:rPr>
  </w:style>
  <w:style w:type="character" w:customStyle="1" w:styleId="StyleCards11ptBoldUnderlineChar">
    <w:name w:val="Style Cards + 11 pt Bold Underline Char"/>
    <w:link w:val="StyleCards11ptBoldUnderline"/>
    <w:rsid w:val="002578B8"/>
    <w:rPr>
      <w:rFonts w:ascii="Georgia" w:eastAsia="Times New Roman" w:hAnsi="Georgia" w:cs="Times New Roman"/>
      <w:b/>
      <w:bCs/>
      <w:sz w:val="24"/>
      <w:szCs w:val="20"/>
      <w:u w:val="single"/>
      <w:lang w:val="x-none" w:eastAsia="x-none"/>
    </w:rPr>
  </w:style>
  <w:style w:type="paragraph" w:customStyle="1" w:styleId="StyleCards11ptBoldUnderlineBorderSinglesolidline">
    <w:name w:val="Style Cards + 11 pt Bold Underline Border: : (Single solid line..."/>
    <w:basedOn w:val="Cards"/>
    <w:link w:val="StyleCards11ptBoldUnderlineBorderSinglesolidlineChar"/>
    <w:qFormat/>
    <w:rsid w:val="002578B8"/>
    <w:pPr>
      <w:widowControl/>
      <w:autoSpaceDE w:val="0"/>
      <w:autoSpaceDN w:val="0"/>
      <w:adjustRightInd w:val="0"/>
      <w:ind w:left="432"/>
      <w:jc w:val="both"/>
    </w:pPr>
    <w:rPr>
      <w:b/>
      <w:bCs/>
      <w:szCs w:val="20"/>
      <w:u w:val="single"/>
      <w:bdr w:val="single" w:sz="4" w:space="0" w:color="auto"/>
      <w:lang w:val="x-none" w:eastAsia="x-none"/>
    </w:rPr>
  </w:style>
  <w:style w:type="character" w:customStyle="1" w:styleId="StyleCards11ptBoldUnderlineBorderSinglesolidlineChar">
    <w:name w:val="Style Cards + 11 pt Bold Underline Border: : (Single solid line... Char"/>
    <w:link w:val="StyleCards11ptBoldUnderlineBorderSinglesolidline"/>
    <w:rsid w:val="002578B8"/>
    <w:rPr>
      <w:rFonts w:ascii="Georgia" w:eastAsia="Times New Roman" w:hAnsi="Georgia" w:cs="Times New Roman"/>
      <w:b/>
      <w:bCs/>
      <w:sz w:val="24"/>
      <w:szCs w:val="20"/>
      <w:u w:val="single"/>
      <w:bdr w:val="single" w:sz="4" w:space="0" w:color="auto"/>
      <w:lang w:val="x-none" w:eastAsia="x-none"/>
    </w:rPr>
  </w:style>
  <w:style w:type="paragraph" w:customStyle="1" w:styleId="StylecardCharChar11pt">
    <w:name w:val="Style card Char Char + 11 pt"/>
    <w:basedOn w:val="cardCharChar"/>
    <w:link w:val="StylecardCharChar11ptChar"/>
    <w:qFormat/>
    <w:rsid w:val="002578B8"/>
    <w:rPr>
      <w:lang w:val="x-none" w:eastAsia="x-none"/>
    </w:rPr>
  </w:style>
  <w:style w:type="character" w:customStyle="1" w:styleId="cardCharCharChar1">
    <w:name w:val="card Char Char Char1"/>
    <w:rsid w:val="002578B8"/>
    <w:rPr>
      <w:lang w:val="en-US" w:eastAsia="en-US" w:bidi="ar-SA"/>
    </w:rPr>
  </w:style>
  <w:style w:type="character" w:customStyle="1" w:styleId="StylecardCharChar11ptChar">
    <w:name w:val="Style card Char Char + 11 pt Char"/>
    <w:link w:val="StylecardCharChar11pt"/>
    <w:rsid w:val="002578B8"/>
    <w:rPr>
      <w:rFonts w:ascii="Georgia" w:eastAsia="Times New Roman" w:hAnsi="Georgia"/>
      <w:sz w:val="24"/>
      <w:szCs w:val="20"/>
      <w:lang w:val="x-none" w:eastAsia="x-none"/>
    </w:rPr>
  </w:style>
  <w:style w:type="paragraph" w:customStyle="1" w:styleId="NormalFont">
    <w:name w:val="Normal Font"/>
    <w:link w:val="NormalFontChar"/>
    <w:qFormat/>
    <w:rsid w:val="002578B8"/>
    <w:pPr>
      <w:spacing w:after="0" w:line="240" w:lineRule="auto"/>
    </w:pPr>
    <w:rPr>
      <w:rFonts w:ascii="Times New Roman" w:eastAsia="Times New Roman" w:hAnsi="Times New Roman" w:cs="Times New Roman"/>
      <w:sz w:val="20"/>
      <w:szCs w:val="20"/>
    </w:rPr>
  </w:style>
  <w:style w:type="paragraph" w:customStyle="1" w:styleId="StyleSmall11pt">
    <w:name w:val="Style Small + 11 pt"/>
    <w:qFormat/>
    <w:rsid w:val="002578B8"/>
    <w:pPr>
      <w:spacing w:after="200" w:line="240" w:lineRule="auto"/>
    </w:pPr>
    <w:rPr>
      <w:rFonts w:ascii="Times" w:eastAsia="Times New Roman" w:hAnsi="Times" w:cs="Times New Roman"/>
      <w:sz w:val="20"/>
    </w:rPr>
  </w:style>
  <w:style w:type="character" w:customStyle="1" w:styleId="Style11ptThickunderline">
    <w:name w:val="Style 11 pt Thick underline"/>
    <w:rsid w:val="002578B8"/>
    <w:rPr>
      <w:sz w:val="20"/>
      <w:u w:val="thick"/>
    </w:rPr>
  </w:style>
  <w:style w:type="character" w:customStyle="1" w:styleId="Style11ptBoldThickunderline">
    <w:name w:val="Style 11 pt Bold Thick underline"/>
    <w:rsid w:val="002578B8"/>
    <w:rPr>
      <w:b/>
      <w:bCs/>
      <w:sz w:val="20"/>
      <w:u w:val="thick"/>
    </w:rPr>
  </w:style>
  <w:style w:type="paragraph" w:customStyle="1" w:styleId="StyleNormalFont11ptUnderline">
    <w:name w:val="Style Normal Font + 11 pt Underline"/>
    <w:basedOn w:val="NormalFont"/>
    <w:link w:val="StyleNormalFont11ptUnderlineChar"/>
    <w:qFormat/>
    <w:rsid w:val="002578B8"/>
    <w:rPr>
      <w:u w:val="single"/>
      <w:lang w:val="x-none" w:eastAsia="x-none"/>
    </w:rPr>
  </w:style>
  <w:style w:type="character" w:customStyle="1" w:styleId="NormalFontChar">
    <w:name w:val="Normal Font Char"/>
    <w:link w:val="NormalFont"/>
    <w:rsid w:val="002578B8"/>
    <w:rPr>
      <w:rFonts w:ascii="Times New Roman" w:eastAsia="Times New Roman" w:hAnsi="Times New Roman" w:cs="Times New Roman"/>
      <w:sz w:val="20"/>
      <w:szCs w:val="20"/>
    </w:rPr>
  </w:style>
  <w:style w:type="character" w:customStyle="1" w:styleId="StyleNormalFont11ptUnderlineChar">
    <w:name w:val="Style Normal Font + 11 pt Underline Char"/>
    <w:link w:val="StyleNormalFont11ptUnderline"/>
    <w:rsid w:val="002578B8"/>
    <w:rPr>
      <w:rFonts w:ascii="Times New Roman" w:eastAsia="Times New Roman" w:hAnsi="Times New Roman" w:cs="Times New Roman"/>
      <w:sz w:val="20"/>
      <w:szCs w:val="20"/>
      <w:u w:val="single"/>
      <w:lang w:val="x-none" w:eastAsia="x-none"/>
    </w:rPr>
  </w:style>
  <w:style w:type="paragraph" w:customStyle="1" w:styleId="StyleNormalFont11ptBoldUnderline">
    <w:name w:val="Style Normal Font + 11 pt Bold Underline"/>
    <w:basedOn w:val="NormalFont"/>
    <w:link w:val="StyleNormalFont11ptBoldUnderlineChar"/>
    <w:qFormat/>
    <w:rsid w:val="002578B8"/>
    <w:rPr>
      <w:b/>
      <w:bCs/>
      <w:u w:val="single"/>
      <w:lang w:val="x-none" w:eastAsia="x-none"/>
    </w:rPr>
  </w:style>
  <w:style w:type="character" w:customStyle="1" w:styleId="StyleNormalFont11ptBoldUnderlineChar">
    <w:name w:val="Style Normal Font + 11 pt Bold Underline Char"/>
    <w:link w:val="StyleNormalFont11ptBoldUnderline"/>
    <w:rsid w:val="002578B8"/>
    <w:rPr>
      <w:rFonts w:ascii="Times New Roman" w:eastAsia="Times New Roman" w:hAnsi="Times New Roman" w:cs="Times New Roman"/>
      <w:b/>
      <w:bCs/>
      <w:sz w:val="20"/>
      <w:szCs w:val="20"/>
      <w:u w:val="single"/>
      <w:lang w:val="x-none" w:eastAsia="x-none"/>
    </w:rPr>
  </w:style>
  <w:style w:type="paragraph" w:customStyle="1" w:styleId="Smallfont0">
    <w:name w:val="Smallfont"/>
    <w:basedOn w:val="Normal"/>
    <w:link w:val="SmallfontChar0"/>
    <w:qFormat/>
    <w:rsid w:val="002578B8"/>
    <w:rPr>
      <w:rFonts w:eastAsia="Times New Roman"/>
      <w:sz w:val="15"/>
    </w:rPr>
  </w:style>
  <w:style w:type="character" w:customStyle="1" w:styleId="authors1">
    <w:name w:val="authors1"/>
    <w:rsid w:val="002578B8"/>
    <w:rPr>
      <w:rFonts w:ascii="Verdana" w:hAnsi="Verdana" w:hint="default"/>
      <w:b/>
      <w:bCs/>
      <w:color w:val="006699"/>
      <w:sz w:val="20"/>
      <w:szCs w:val="20"/>
    </w:rPr>
  </w:style>
  <w:style w:type="paragraph" w:styleId="BlockText">
    <w:name w:val="Block Text"/>
    <w:basedOn w:val="Normal"/>
    <w:rsid w:val="002578B8"/>
    <w:pPr>
      <w:spacing w:before="100" w:beforeAutospacing="1" w:after="100" w:afterAutospacing="1"/>
    </w:pPr>
    <w:rPr>
      <w:rFonts w:eastAsia="Calibri"/>
      <w:sz w:val="24"/>
    </w:rPr>
  </w:style>
  <w:style w:type="character" w:customStyle="1" w:styleId="headlinesectionlarge">
    <w:name w:val="headline_section_large"/>
    <w:rsid w:val="002578B8"/>
  </w:style>
  <w:style w:type="paragraph" w:customStyle="1" w:styleId="formatvorlage2">
    <w:name w:val="formatvorlage2"/>
    <w:basedOn w:val="Normal"/>
    <w:qFormat/>
    <w:rsid w:val="002578B8"/>
    <w:pPr>
      <w:spacing w:before="100" w:beforeAutospacing="1" w:after="100" w:afterAutospacing="1"/>
    </w:pPr>
    <w:rPr>
      <w:rFonts w:eastAsia="Calibri"/>
      <w:sz w:val="24"/>
    </w:rPr>
  </w:style>
  <w:style w:type="character" w:customStyle="1" w:styleId="Styleunderline11ptBlack">
    <w:name w:val="Style underline + 11 pt Black"/>
    <w:rsid w:val="002578B8"/>
    <w:rPr>
      <w:color w:val="000000"/>
      <w:sz w:val="20"/>
      <w:u w:val="single"/>
    </w:rPr>
  </w:style>
  <w:style w:type="character" w:customStyle="1" w:styleId="Styleunderline11ptBoldBlack">
    <w:name w:val="Style underline + 11 pt Bold Black"/>
    <w:rsid w:val="002578B8"/>
    <w:rPr>
      <w:b/>
      <w:bCs/>
      <w:color w:val="000000"/>
      <w:sz w:val="20"/>
      <w:u w:val="single"/>
    </w:rPr>
  </w:style>
  <w:style w:type="paragraph" w:customStyle="1" w:styleId="StyleTitle11ptNotBold">
    <w:name w:val="Style Title + 11 pt Not Bold"/>
    <w:basedOn w:val="Title"/>
    <w:link w:val="StyleTitle11ptNotBoldChar"/>
    <w:qFormat/>
    <w:rsid w:val="002578B8"/>
    <w:pPr>
      <w:jc w:val="center"/>
    </w:pPr>
    <w:rPr>
      <w:rFonts w:eastAsia="Times New Roman"/>
      <w:b/>
      <w:lang w:val="x-none" w:eastAsia="x-none"/>
    </w:rPr>
  </w:style>
  <w:style w:type="character" w:customStyle="1" w:styleId="StyleTitle11ptNotBoldChar">
    <w:name w:val="Style Title + 11 pt Not Bold Char"/>
    <w:link w:val="StyleTitle11ptNotBold"/>
    <w:rsid w:val="002578B8"/>
    <w:rPr>
      <w:rFonts w:eastAsia="Times New Roman" w:cs="Times New Roman"/>
      <w:b/>
      <w:u w:val="single"/>
      <w:lang w:val="x-none" w:eastAsia="x-none"/>
    </w:rPr>
  </w:style>
  <w:style w:type="paragraph" w:customStyle="1" w:styleId="StyleTitle11ptNotBoldNounderline">
    <w:name w:val="Style Title + 11 pt Not Bold No underline"/>
    <w:basedOn w:val="Title"/>
    <w:link w:val="StyleTitle11ptNotBoldNounderlineChar"/>
    <w:qFormat/>
    <w:rsid w:val="002578B8"/>
    <w:pPr>
      <w:jc w:val="center"/>
    </w:pPr>
    <w:rPr>
      <w:rFonts w:eastAsia="Times New Roman"/>
      <w:lang w:val="x-none" w:eastAsia="x-none"/>
    </w:rPr>
  </w:style>
  <w:style w:type="character" w:customStyle="1" w:styleId="StyleTitle11ptNotBoldNounderlineChar">
    <w:name w:val="Style Title + 11 pt Not Bold No underline Char"/>
    <w:link w:val="StyleTitle11ptNotBoldNounderline"/>
    <w:rsid w:val="002578B8"/>
    <w:rPr>
      <w:rFonts w:eastAsia="Times New Roman" w:cs="Times New Roman"/>
      <w:u w:val="single"/>
      <w:lang w:val="x-none" w:eastAsia="x-none"/>
    </w:rPr>
  </w:style>
  <w:style w:type="character" w:customStyle="1" w:styleId="Style11ptBoldBlackUnderline">
    <w:name w:val="Style 11 pt Bold Black Underline"/>
    <w:rsid w:val="002578B8"/>
    <w:rPr>
      <w:b/>
      <w:bCs/>
      <w:color w:val="000000"/>
      <w:sz w:val="20"/>
      <w:u w:val="single"/>
    </w:rPr>
  </w:style>
  <w:style w:type="character" w:customStyle="1" w:styleId="Style11ptBoldBlackUnderlineBorderSinglesolidline">
    <w:name w:val="Style 11 pt Bold Black Underline Border: : (Single solid line ..."/>
    <w:rsid w:val="002578B8"/>
    <w:rPr>
      <w:b/>
      <w:bCs/>
      <w:color w:val="000000"/>
      <w:sz w:val="20"/>
      <w:u w:val="single"/>
      <w:bdr w:val="single" w:sz="4" w:space="0" w:color="auto"/>
    </w:rPr>
  </w:style>
  <w:style w:type="character" w:customStyle="1" w:styleId="StyleLatinMeridien-Italic11ptItalicUnderline">
    <w:name w:val="Style (Latin) Meridien-Italic 11 pt Italic Underline"/>
    <w:rsid w:val="002578B8"/>
    <w:rPr>
      <w:rFonts w:ascii="Meridien-Italic" w:hAnsi="Meridien-Italic"/>
      <w:i/>
      <w:iCs/>
      <w:sz w:val="20"/>
      <w:u w:val="single"/>
    </w:rPr>
  </w:style>
  <w:style w:type="character" w:customStyle="1" w:styleId="Citation-AuthorDate">
    <w:name w:val="Citation - Author/Date"/>
    <w:rsid w:val="002578B8"/>
    <w:rPr>
      <w:b/>
      <w:bCs w:val="0"/>
      <w:smallCaps/>
      <w:sz w:val="24"/>
      <w:u w:val="single"/>
    </w:rPr>
  </w:style>
  <w:style w:type="paragraph" w:customStyle="1" w:styleId="HotRouteCharCharCharCharChar">
    <w:name w:val="Hot Route! Char Char Char Char Char"/>
    <w:basedOn w:val="Normal"/>
    <w:link w:val="HotRouteCharCharCharCharCharChar"/>
    <w:qFormat/>
    <w:rsid w:val="002578B8"/>
    <w:pPr>
      <w:ind w:left="144"/>
    </w:pPr>
    <w:rPr>
      <w:rFonts w:eastAsia="Times New Roman"/>
      <w:lang w:val="x-none" w:eastAsia="x-none"/>
    </w:rPr>
  </w:style>
  <w:style w:type="character" w:customStyle="1" w:styleId="HotRouteCharCharCharCharCharChar">
    <w:name w:val="Hot Route! Char Char Char Char Char Char"/>
    <w:link w:val="HotRouteCharCharCharCharChar"/>
    <w:rsid w:val="002578B8"/>
    <w:rPr>
      <w:rFonts w:ascii="Times New Roman" w:eastAsia="Times New Roman" w:hAnsi="Times New Roman" w:cs="Times New Roman"/>
      <w:lang w:val="x-none" w:eastAsia="x-none"/>
    </w:rPr>
  </w:style>
  <w:style w:type="character" w:customStyle="1" w:styleId="underlinestylechar0">
    <w:name w:val="underlinestylechar"/>
    <w:rsid w:val="002578B8"/>
  </w:style>
  <w:style w:type="character" w:customStyle="1" w:styleId="highlight">
    <w:name w:val="highlight"/>
    <w:rsid w:val="002578B8"/>
  </w:style>
  <w:style w:type="paragraph" w:customStyle="1" w:styleId="cite20">
    <w:name w:val="cite2"/>
    <w:basedOn w:val="Normal"/>
    <w:qFormat/>
    <w:rsid w:val="002578B8"/>
    <w:rPr>
      <w:rFonts w:eastAsia="Calibri"/>
    </w:rPr>
  </w:style>
  <w:style w:type="character" w:customStyle="1" w:styleId="BlockHeaderHiddenChar">
    <w:name w:val="Block Header Hidden Char"/>
    <w:link w:val="BlockHeaderHidden"/>
    <w:locked/>
    <w:rsid w:val="002578B8"/>
    <w:rPr>
      <w:rFonts w:ascii="Georgia" w:eastAsia="Times New Roman" w:hAnsi="Georgia" w:cs="Times New Roman"/>
      <w:b/>
      <w:bCs/>
      <w:sz w:val="32"/>
      <w:szCs w:val="26"/>
      <w:u w:val="single"/>
    </w:rPr>
  </w:style>
  <w:style w:type="character" w:customStyle="1" w:styleId="DottedUnderline0">
    <w:name w:val="Dotted Underline"/>
    <w:rsid w:val="002578B8"/>
    <w:rPr>
      <w:rFonts w:ascii="Times New Roman" w:hAnsi="Times New Roman" w:cs="Times New Roman" w:hint="default"/>
      <w:sz w:val="20"/>
      <w:u w:val="dottedHeavy"/>
    </w:rPr>
  </w:style>
  <w:style w:type="character" w:customStyle="1" w:styleId="CardsFont6ptCharChar">
    <w:name w:val="Cards + Font: 6 pt Char Char"/>
    <w:rsid w:val="002578B8"/>
    <w:rPr>
      <w:sz w:val="8"/>
      <w:lang w:val="en-US" w:eastAsia="en-US" w:bidi="ar-SA"/>
    </w:rPr>
  </w:style>
  <w:style w:type="character" w:customStyle="1" w:styleId="QuoteChar1">
    <w:name w:val="Quote Char1"/>
    <w:uiPriority w:val="29"/>
    <w:rsid w:val="002578B8"/>
    <w:rPr>
      <w:rFonts w:ascii="Georgia" w:hAnsi="Georgia"/>
      <w:i/>
      <w:iCs/>
      <w:color w:val="000000"/>
      <w:sz w:val="22"/>
      <w:szCs w:val="22"/>
    </w:rPr>
  </w:style>
  <w:style w:type="character" w:customStyle="1" w:styleId="titleauthoretc">
    <w:name w:val="titleauthoretc"/>
    <w:rsid w:val="002578B8"/>
  </w:style>
  <w:style w:type="paragraph" w:customStyle="1" w:styleId="deck">
    <w:name w:val="deck"/>
    <w:basedOn w:val="Normal"/>
    <w:uiPriority w:val="99"/>
    <w:qFormat/>
    <w:rsid w:val="002578B8"/>
    <w:pPr>
      <w:spacing w:before="100" w:beforeAutospacing="1" w:after="100" w:afterAutospacing="1"/>
    </w:pPr>
    <w:rPr>
      <w:rFonts w:eastAsia="Times New Roman"/>
      <w:sz w:val="24"/>
    </w:rPr>
  </w:style>
  <w:style w:type="paragraph" w:customStyle="1" w:styleId="i1">
    <w:name w:val="i1"/>
    <w:basedOn w:val="Normal"/>
    <w:qFormat/>
    <w:rsid w:val="002578B8"/>
    <w:pPr>
      <w:spacing w:before="100" w:beforeAutospacing="1" w:after="100" w:afterAutospacing="1"/>
    </w:pPr>
    <w:rPr>
      <w:rFonts w:eastAsia="Times New Roman"/>
      <w:sz w:val="24"/>
    </w:rPr>
  </w:style>
  <w:style w:type="paragraph" w:customStyle="1" w:styleId="question">
    <w:name w:val="question"/>
    <w:basedOn w:val="Normal"/>
    <w:uiPriority w:val="99"/>
    <w:qFormat/>
    <w:rsid w:val="002578B8"/>
    <w:pPr>
      <w:spacing w:before="100" w:beforeAutospacing="1" w:after="100" w:afterAutospacing="1"/>
    </w:pPr>
    <w:rPr>
      <w:rFonts w:eastAsia="Times New Roman"/>
      <w:sz w:val="24"/>
    </w:rPr>
  </w:style>
  <w:style w:type="paragraph" w:customStyle="1" w:styleId="bodycopy">
    <w:name w:val="bodycopy"/>
    <w:basedOn w:val="Normal"/>
    <w:uiPriority w:val="99"/>
    <w:qFormat/>
    <w:rsid w:val="002578B8"/>
    <w:pPr>
      <w:spacing w:before="100" w:beforeAutospacing="1" w:after="100" w:afterAutospacing="1"/>
    </w:pPr>
    <w:rPr>
      <w:rFonts w:eastAsia="Times New Roman"/>
      <w:sz w:val="24"/>
    </w:rPr>
  </w:style>
  <w:style w:type="character" w:customStyle="1" w:styleId="labeltext">
    <w:name w:val="labeltext"/>
    <w:rsid w:val="002578B8"/>
  </w:style>
  <w:style w:type="character" w:customStyle="1" w:styleId="viewlink">
    <w:name w:val="viewlink"/>
    <w:rsid w:val="002578B8"/>
  </w:style>
  <w:style w:type="character" w:customStyle="1" w:styleId="share">
    <w:name w:val="share"/>
    <w:rsid w:val="002578B8"/>
  </w:style>
  <w:style w:type="character" w:customStyle="1" w:styleId="inlinkchart">
    <w:name w:val="inlink_chart"/>
    <w:rsid w:val="002578B8"/>
  </w:style>
  <w:style w:type="character" w:customStyle="1" w:styleId="underLight">
    <w:name w:val="underLight"/>
    <w:uiPriority w:val="1"/>
    <w:qFormat/>
    <w:rsid w:val="002578B8"/>
    <w:rPr>
      <w:rFonts w:ascii="Times New Roman" w:hAnsi="Times New Roman" w:cs="Times New Roman" w:hint="default"/>
      <w:b w:val="0"/>
      <w:bCs w:val="0"/>
      <w:sz w:val="20"/>
      <w:szCs w:val="20"/>
      <w:u w:val="single"/>
      <w:bdr w:val="none" w:sz="0" w:space="0" w:color="auto" w:frame="1"/>
      <w:shd w:val="clear" w:color="auto" w:fill="FFFF00"/>
    </w:rPr>
  </w:style>
  <w:style w:type="character" w:customStyle="1" w:styleId="dd">
    <w:name w:val="dd"/>
    <w:rsid w:val="002578B8"/>
  </w:style>
  <w:style w:type="character" w:customStyle="1" w:styleId="author-rss">
    <w:name w:val="author-rss"/>
    <w:rsid w:val="002578B8"/>
  </w:style>
  <w:style w:type="character" w:customStyle="1" w:styleId="fbsharecountwrapper">
    <w:name w:val="fb_share_count_wrapper"/>
    <w:rsid w:val="002578B8"/>
  </w:style>
  <w:style w:type="character" w:customStyle="1" w:styleId="fbbuttontext">
    <w:name w:val="fb_button_text"/>
    <w:rsid w:val="002578B8"/>
  </w:style>
  <w:style w:type="character" w:customStyle="1" w:styleId="hw">
    <w:name w:val="hw"/>
    <w:rsid w:val="002578B8"/>
  </w:style>
  <w:style w:type="character" w:customStyle="1" w:styleId="linktotop">
    <w:name w:val="linktotop"/>
    <w:rsid w:val="002578B8"/>
  </w:style>
  <w:style w:type="character" w:customStyle="1" w:styleId="maintextbldleft">
    <w:name w:val="maintextbldleft"/>
    <w:rsid w:val="002578B8"/>
  </w:style>
  <w:style w:type="character" w:customStyle="1" w:styleId="maintextleft">
    <w:name w:val="maintextleft"/>
    <w:rsid w:val="002578B8"/>
  </w:style>
  <w:style w:type="character" w:customStyle="1" w:styleId="descriptionstyle1block">
    <w:name w:val="description style1 block"/>
    <w:rsid w:val="002578B8"/>
  </w:style>
  <w:style w:type="paragraph" w:customStyle="1" w:styleId="Fifth">
    <w:name w:val="Fifth"/>
    <w:basedOn w:val="Normal"/>
    <w:link w:val="FifthChar"/>
    <w:qFormat/>
    <w:rsid w:val="002578B8"/>
    <w:rPr>
      <w:rFonts w:ascii="Arial" w:eastAsia="Calibri" w:hAnsi="Arial"/>
    </w:rPr>
  </w:style>
  <w:style w:type="character" w:customStyle="1" w:styleId="gutter-right-1">
    <w:name w:val="gutter-right-1"/>
    <w:basedOn w:val="DefaultParagraphFont"/>
    <w:rsid w:val="002578B8"/>
  </w:style>
  <w:style w:type="character" w:customStyle="1" w:styleId="ssl3">
    <w:name w:val="ss_l3"/>
    <w:rsid w:val="002578B8"/>
  </w:style>
  <w:style w:type="character" w:customStyle="1" w:styleId="m-7834489590571807188gmail-style13ptbold">
    <w:name w:val="m_-7834489590571807188gmail-style13ptbold"/>
    <w:basedOn w:val="DefaultParagraphFont"/>
    <w:rsid w:val="002578B8"/>
  </w:style>
  <w:style w:type="character" w:customStyle="1" w:styleId="m-7834489590571807188gmail-styleunderline">
    <w:name w:val="m_-7834489590571807188gmail-styleunderline"/>
    <w:basedOn w:val="DefaultParagraphFont"/>
    <w:rsid w:val="002578B8"/>
  </w:style>
  <w:style w:type="character" w:customStyle="1" w:styleId="m-5425978578484884265gmail-styleunderline">
    <w:name w:val="m_-5425978578484884265gmail-styleunderline"/>
    <w:basedOn w:val="DefaultParagraphFont"/>
    <w:rsid w:val="002578B8"/>
  </w:style>
  <w:style w:type="character" w:customStyle="1" w:styleId="m-5425978578484884265gmail-style13ptbold">
    <w:name w:val="m_-5425978578484884265gmail-style13ptbold"/>
    <w:basedOn w:val="DefaultParagraphFont"/>
    <w:rsid w:val="002578B8"/>
  </w:style>
  <w:style w:type="paragraph" w:customStyle="1" w:styleId="StyleUnderlineChar">
    <w:name w:val="Style Underline Char"/>
    <w:basedOn w:val="Normal"/>
    <w:link w:val="StyleUnderlineCharChar"/>
    <w:autoRedefine/>
    <w:rsid w:val="002578B8"/>
    <w:rPr>
      <w:rFonts w:eastAsia="Times New Roman"/>
      <w:szCs w:val="20"/>
      <w:u w:val="single"/>
    </w:rPr>
  </w:style>
  <w:style w:type="character" w:customStyle="1" w:styleId="StyleUnderlineCharChar">
    <w:name w:val="Style Underline Char Char"/>
    <w:link w:val="StyleUnderlineChar"/>
    <w:rsid w:val="002578B8"/>
    <w:rPr>
      <w:rFonts w:ascii="Times New Roman" w:eastAsia="Times New Roman" w:hAnsi="Times New Roman" w:cs="Times New Roman"/>
      <w:szCs w:val="20"/>
      <w:u w:val="single"/>
    </w:rPr>
  </w:style>
  <w:style w:type="character" w:customStyle="1" w:styleId="uppercase1">
    <w:name w:val="uppercase1"/>
    <w:basedOn w:val="DefaultParagraphFont"/>
    <w:rsid w:val="002578B8"/>
    <w:rPr>
      <w:caps/>
    </w:rPr>
  </w:style>
  <w:style w:type="character" w:customStyle="1" w:styleId="ListBulletChar">
    <w:name w:val="List Bullet Char"/>
    <w:link w:val="ListBullet"/>
    <w:locked/>
    <w:rsid w:val="002578B8"/>
    <w:rPr>
      <w:rFonts w:ascii="Times New Roman" w:eastAsia="Calibri" w:hAnsi="Times New Roman" w:cs="Times New Roman"/>
    </w:rPr>
  </w:style>
  <w:style w:type="character" w:customStyle="1" w:styleId="stylereturn">
    <w:name w:val="stylereturn"/>
    <w:basedOn w:val="DefaultParagraphFont"/>
    <w:rsid w:val="002578B8"/>
  </w:style>
  <w:style w:type="character" w:customStyle="1" w:styleId="smalltext2">
    <w:name w:val="smalltext"/>
    <w:basedOn w:val="DefaultParagraphFont"/>
    <w:rsid w:val="002578B8"/>
  </w:style>
  <w:style w:type="paragraph" w:customStyle="1" w:styleId="Circle">
    <w:name w:val="Circle"/>
    <w:basedOn w:val="Normal"/>
    <w:link w:val="CircleChar"/>
    <w:qFormat/>
    <w:rsid w:val="002578B8"/>
    <w:rPr>
      <w:b/>
      <w:szCs w:val="20"/>
      <w:u w:val="words"/>
    </w:rPr>
  </w:style>
  <w:style w:type="character" w:customStyle="1" w:styleId="CircleChar">
    <w:name w:val="Circle Char"/>
    <w:basedOn w:val="DefaultParagraphFont"/>
    <w:link w:val="Circle"/>
    <w:rsid w:val="002578B8"/>
    <w:rPr>
      <w:rFonts w:ascii="Times New Roman" w:hAnsi="Times New Roman" w:cs="Times New Roman"/>
      <w:b/>
      <w:szCs w:val="20"/>
      <w:u w:val="words"/>
    </w:rPr>
  </w:style>
  <w:style w:type="character" w:customStyle="1" w:styleId="SmallfontChar0">
    <w:name w:val="Smallfont Char"/>
    <w:basedOn w:val="DefaultParagraphFont"/>
    <w:link w:val="Smallfont0"/>
    <w:rsid w:val="002578B8"/>
    <w:rPr>
      <w:rFonts w:ascii="Times New Roman" w:eastAsia="Times New Roman" w:hAnsi="Times New Roman" w:cs="Times New Roman"/>
      <w:sz w:val="15"/>
    </w:rPr>
  </w:style>
  <w:style w:type="paragraph" w:customStyle="1" w:styleId="StyleUnderline12ptBoldNounderline">
    <w:name w:val="Style Underline + 12 pt Bold No underline"/>
    <w:link w:val="StyleUnderline12ptBoldNounderlineChar"/>
    <w:rsid w:val="002578B8"/>
    <w:pPr>
      <w:spacing w:after="200" w:line="276" w:lineRule="auto"/>
    </w:pPr>
    <w:rPr>
      <w:b/>
      <w:bCs/>
      <w:u w:val="single"/>
    </w:rPr>
  </w:style>
  <w:style w:type="character" w:customStyle="1" w:styleId="StyleUnderline12ptBoldNounderlineChar">
    <w:name w:val="Style Underline + 12 pt Bold No underline Char"/>
    <w:basedOn w:val="DefaultParagraphFont"/>
    <w:link w:val="StyleUnderline12ptBoldNounderline"/>
    <w:rsid w:val="002578B8"/>
    <w:rPr>
      <w:b/>
      <w:bCs/>
      <w:u w:val="single"/>
    </w:rPr>
  </w:style>
  <w:style w:type="character" w:customStyle="1" w:styleId="StyleStyleBoldUnderlineUnderlineIntenseEmphasis1apple-style-2">
    <w:name w:val="Style Style Bold UnderlineUnderlineIntense Emphasis1apple-style-...2"/>
    <w:basedOn w:val="DefaultParagraphFont"/>
    <w:rsid w:val="002578B8"/>
    <w:rPr>
      <w:b w:val="0"/>
      <w:bCs/>
      <w:sz w:val="22"/>
      <w:u w:val="single"/>
    </w:rPr>
  </w:style>
  <w:style w:type="paragraph" w:customStyle="1" w:styleId="Heading3New">
    <w:name w:val="Heading 3 New"/>
    <w:basedOn w:val="Heading3"/>
    <w:next w:val="Normal"/>
    <w:qFormat/>
    <w:rsid w:val="002578B8"/>
    <w:rPr>
      <w:rFonts w:eastAsia="MS Gothic" w:cs="Times New Roman"/>
      <w:szCs w:val="20"/>
    </w:rPr>
  </w:style>
  <w:style w:type="paragraph" w:customStyle="1" w:styleId="CardNU">
    <w:name w:val="CardNU"/>
    <w:basedOn w:val="Heading4"/>
    <w:rsid w:val="002578B8"/>
    <w:pPr>
      <w:keepLines w:val="0"/>
      <w:outlineLvl w:val="1"/>
    </w:pPr>
    <w:rPr>
      <w:rFonts w:ascii="Times" w:eastAsia="Times" w:hAnsi="Times" w:cs="Times New Roman"/>
      <w:b w:val="0"/>
      <w:bCs/>
      <w:iCs w:val="0"/>
      <w:szCs w:val="20"/>
    </w:rPr>
  </w:style>
  <w:style w:type="paragraph" w:customStyle="1" w:styleId="J">
    <w:name w:val="J"/>
    <w:basedOn w:val="Normal"/>
    <w:rsid w:val="002578B8"/>
  </w:style>
  <w:style w:type="character" w:customStyle="1" w:styleId="BlockTitle2Char">
    <w:name w:val="Block Title2 Char"/>
    <w:basedOn w:val="DefaultParagraphFont"/>
    <w:link w:val="BlockTitle2"/>
    <w:rsid w:val="002578B8"/>
    <w:rPr>
      <w:rFonts w:ascii="Times New Roman" w:eastAsia="Times New Roman" w:hAnsi="Times New Roman" w:cs="Times New Roman"/>
      <w:b/>
      <w:sz w:val="32"/>
      <w:szCs w:val="20"/>
      <w:u w:val="single"/>
    </w:rPr>
  </w:style>
  <w:style w:type="paragraph" w:customStyle="1" w:styleId="CaseListNormal">
    <w:name w:val="Case List Normal"/>
    <w:basedOn w:val="Normal"/>
    <w:qFormat/>
    <w:rsid w:val="002578B8"/>
    <w:rPr>
      <w:rFonts w:ascii="Times" w:eastAsia="Calibri" w:hAnsi="Times"/>
      <w:szCs w:val="26"/>
    </w:rPr>
  </w:style>
  <w:style w:type="paragraph" w:customStyle="1" w:styleId="cardChar1Char">
    <w:name w:val="card Char1 Char"/>
    <w:basedOn w:val="Normal"/>
    <w:qFormat/>
    <w:rsid w:val="002578B8"/>
    <w:pPr>
      <w:ind w:left="288" w:right="288"/>
    </w:pPr>
    <w:rPr>
      <w:rFonts w:eastAsia="Calibri"/>
    </w:rPr>
  </w:style>
  <w:style w:type="paragraph" w:customStyle="1" w:styleId="tag1">
    <w:name w:val="tag 1"/>
    <w:basedOn w:val="Normal"/>
    <w:rsid w:val="002578B8"/>
    <w:rPr>
      <w:rFonts w:eastAsia="Calibri"/>
      <w:b/>
      <w:sz w:val="24"/>
    </w:rPr>
  </w:style>
  <w:style w:type="paragraph" w:customStyle="1" w:styleId="tagCharCharCharChar">
    <w:name w:val="tag Char Char Char Char"/>
    <w:basedOn w:val="Normal"/>
    <w:link w:val="tagCharCharCharCharChar"/>
    <w:rsid w:val="002578B8"/>
    <w:rPr>
      <w:rFonts w:eastAsia="Calibri"/>
      <w:b/>
      <w:sz w:val="24"/>
    </w:rPr>
  </w:style>
  <w:style w:type="character" w:customStyle="1" w:styleId="tagCharCharCharCharChar">
    <w:name w:val="tag Char Char Char Char Char"/>
    <w:basedOn w:val="DefaultParagraphFont"/>
    <w:link w:val="tagCharCharCharChar"/>
    <w:rsid w:val="002578B8"/>
    <w:rPr>
      <w:rFonts w:ascii="Times New Roman" w:eastAsia="Calibri" w:hAnsi="Times New Roman" w:cs="Times New Roman"/>
      <w:b/>
      <w:sz w:val="24"/>
    </w:rPr>
  </w:style>
  <w:style w:type="paragraph" w:customStyle="1" w:styleId="cardCharCharCharCharCharCharCharCharChar">
    <w:name w:val="card Char Char Char Char Char Char Char Char Char"/>
    <w:basedOn w:val="Normal"/>
    <w:link w:val="cardCharCharCharCharCharCharCharCharCharChar"/>
    <w:rsid w:val="002578B8"/>
    <w:pPr>
      <w:ind w:left="288" w:right="288"/>
    </w:pPr>
    <w:rPr>
      <w:rFonts w:eastAsia="Calibri"/>
    </w:rPr>
  </w:style>
  <w:style w:type="character" w:customStyle="1" w:styleId="cardCharCharCharCharCharCharCharCharCharChar">
    <w:name w:val="card Char Char Char Char Char Char Char Char Char Char"/>
    <w:basedOn w:val="DefaultParagraphFont"/>
    <w:link w:val="cardCharCharCharCharCharCharCharCharChar"/>
    <w:rsid w:val="002578B8"/>
    <w:rPr>
      <w:rFonts w:ascii="Times New Roman" w:eastAsia="Calibri" w:hAnsi="Times New Roman" w:cs="Times New Roman"/>
    </w:rPr>
  </w:style>
  <w:style w:type="character" w:customStyle="1" w:styleId="crosslinkpopup">
    <w:name w:val="crosslinkpopup"/>
    <w:basedOn w:val="DefaultParagraphFont"/>
    <w:rsid w:val="002578B8"/>
  </w:style>
  <w:style w:type="character" w:customStyle="1" w:styleId="5Notunderlined">
    <w:name w:val="5 Not underlined"/>
    <w:rsid w:val="002578B8"/>
    <w:rPr>
      <w:rFonts w:ascii="Times New Roman" w:hAnsi="Times New Roman"/>
      <w:sz w:val="16"/>
    </w:rPr>
  </w:style>
  <w:style w:type="character" w:customStyle="1" w:styleId="volume-issue">
    <w:name w:val="volume-issue"/>
    <w:rsid w:val="002578B8"/>
    <w:rPr>
      <w:rFonts w:cs="Times New Roman"/>
    </w:rPr>
  </w:style>
  <w:style w:type="character" w:customStyle="1" w:styleId="BoldUnderlineChar2Char">
    <w:name w:val="BoldUnderline Char2 Char"/>
    <w:link w:val="BoldUnderlineChar2"/>
    <w:locked/>
    <w:rsid w:val="002578B8"/>
    <w:rPr>
      <w:rFonts w:ascii="Times New Roman" w:eastAsia="Times New Roman" w:hAnsi="Times New Roman" w:cs="Times New Roman"/>
      <w:b/>
      <w:sz w:val="20"/>
      <w:szCs w:val="24"/>
      <w:u w:val="single"/>
    </w:rPr>
  </w:style>
  <w:style w:type="paragraph" w:customStyle="1" w:styleId="BoldUnderlineChar2">
    <w:name w:val="BoldUnderline Char2"/>
    <w:link w:val="BoldUnderlineChar2Char"/>
    <w:qFormat/>
    <w:rsid w:val="002578B8"/>
    <w:pPr>
      <w:spacing w:after="0" w:line="240" w:lineRule="auto"/>
    </w:pPr>
    <w:rPr>
      <w:rFonts w:ascii="Times New Roman" w:eastAsia="Times New Roman" w:hAnsi="Times New Roman" w:cs="Times New Roman"/>
      <w:b/>
      <w:sz w:val="20"/>
      <w:szCs w:val="24"/>
      <w:u w:val="single"/>
    </w:rPr>
  </w:style>
  <w:style w:type="character" w:customStyle="1" w:styleId="HotRouteChar">
    <w:name w:val="Hot Route! Char"/>
    <w:link w:val="HotRoute"/>
    <w:uiPriority w:val="99"/>
    <w:locked/>
    <w:rsid w:val="002578B8"/>
    <w:rPr>
      <w:rFonts w:ascii="Times New Roman" w:eastAsia="Times New Roman" w:hAnsi="Times New Roman" w:cs="Times New Roman"/>
    </w:rPr>
  </w:style>
  <w:style w:type="paragraph" w:customStyle="1" w:styleId="TxBr41p1">
    <w:name w:val="TxBr_41p1"/>
    <w:basedOn w:val="Normal"/>
    <w:qFormat/>
    <w:rsid w:val="002578B8"/>
    <w:pPr>
      <w:tabs>
        <w:tab w:val="left" w:pos="204"/>
      </w:tabs>
      <w:autoSpaceDE w:val="0"/>
      <w:autoSpaceDN w:val="0"/>
      <w:adjustRightInd w:val="0"/>
      <w:spacing w:line="238" w:lineRule="atLeast"/>
      <w:jc w:val="both"/>
    </w:pPr>
    <w:rPr>
      <w:rFonts w:eastAsia="Times New Roman"/>
      <w:sz w:val="24"/>
    </w:rPr>
  </w:style>
  <w:style w:type="paragraph" w:customStyle="1" w:styleId="Cite8">
    <w:name w:val="Cite8"/>
    <w:basedOn w:val="Normal"/>
    <w:autoRedefine/>
    <w:uiPriority w:val="99"/>
    <w:qFormat/>
    <w:rsid w:val="002578B8"/>
    <w:pPr>
      <w:spacing w:line="256" w:lineRule="auto"/>
    </w:pPr>
    <w:rPr>
      <w:rFonts w:ascii="Arial Narrow" w:eastAsia="Calibri" w:hAnsi="Arial Narrow"/>
      <w:sz w:val="16"/>
    </w:rPr>
  </w:style>
  <w:style w:type="paragraph" w:customStyle="1" w:styleId="8font">
    <w:name w:val="8font"/>
    <w:basedOn w:val="Normal"/>
    <w:next w:val="Normal"/>
    <w:autoRedefine/>
    <w:qFormat/>
    <w:rsid w:val="002578B8"/>
    <w:pPr>
      <w:spacing w:line="256" w:lineRule="auto"/>
    </w:pPr>
    <w:rPr>
      <w:rFonts w:eastAsia="Cambria"/>
      <w:sz w:val="16"/>
      <w:szCs w:val="16"/>
    </w:rPr>
  </w:style>
  <w:style w:type="paragraph" w:customStyle="1" w:styleId="Text0">
    <w:name w:val="Text"/>
    <w:basedOn w:val="Normal"/>
    <w:qFormat/>
    <w:rsid w:val="002578B8"/>
    <w:pPr>
      <w:autoSpaceDE w:val="0"/>
      <w:autoSpaceDN w:val="0"/>
      <w:adjustRightInd w:val="0"/>
      <w:spacing w:line="256" w:lineRule="auto"/>
    </w:pPr>
    <w:rPr>
      <w:rFonts w:ascii="Symbol" w:eastAsia="Calibri" w:hAnsi="Symbol" w:cs="Symbol"/>
      <w:sz w:val="24"/>
    </w:rPr>
  </w:style>
  <w:style w:type="paragraph" w:customStyle="1" w:styleId="pagetools">
    <w:name w:val="pagetools"/>
    <w:basedOn w:val="Normal"/>
    <w:qFormat/>
    <w:rsid w:val="002578B8"/>
    <w:pPr>
      <w:spacing w:before="100" w:beforeAutospacing="1" w:after="100" w:afterAutospacing="1" w:line="256" w:lineRule="auto"/>
    </w:pPr>
    <w:rPr>
      <w:rFonts w:eastAsia="Times New Roman"/>
      <w:sz w:val="24"/>
    </w:rPr>
  </w:style>
  <w:style w:type="paragraph" w:customStyle="1" w:styleId="C-Text">
    <w:name w:val="C-Text"/>
    <w:basedOn w:val="Normal"/>
    <w:qFormat/>
    <w:rsid w:val="002578B8"/>
    <w:pPr>
      <w:tabs>
        <w:tab w:val="num" w:pos="720"/>
      </w:tabs>
      <w:spacing w:line="256" w:lineRule="auto"/>
      <w:ind w:left="720" w:hanging="360"/>
    </w:pPr>
    <w:rPr>
      <w:rFonts w:ascii="Garamond" w:hAnsi="Garamond"/>
      <w:sz w:val="24"/>
    </w:rPr>
  </w:style>
  <w:style w:type="paragraph" w:customStyle="1" w:styleId="ecmsonormal">
    <w:name w:val="ec_msonormal"/>
    <w:basedOn w:val="Normal"/>
    <w:qFormat/>
    <w:rsid w:val="002578B8"/>
    <w:pPr>
      <w:shd w:val="clear" w:color="auto" w:fill="FFFFFF"/>
      <w:spacing w:before="100" w:beforeAutospacing="1" w:after="100" w:afterAutospacing="1" w:line="256" w:lineRule="auto"/>
    </w:pPr>
    <w:rPr>
      <w:rFonts w:ascii="Verdana" w:hAnsi="Verdana"/>
    </w:rPr>
  </w:style>
  <w:style w:type="paragraph" w:customStyle="1" w:styleId="Normal-SIGN2">
    <w:name w:val="Normal-SIGN2"/>
    <w:basedOn w:val="Default"/>
    <w:next w:val="Default"/>
    <w:qFormat/>
    <w:rsid w:val="002578B8"/>
    <w:rPr>
      <w:rFonts w:ascii="Georgia" w:eastAsia="SimSun" w:hAnsi="Georgia" w:cs="Times New Roman"/>
      <w:color w:val="auto"/>
    </w:rPr>
  </w:style>
  <w:style w:type="character" w:customStyle="1" w:styleId="Style2Char0">
    <w:name w:val="Style2 Char"/>
    <w:basedOn w:val="DefaultParagraphFont"/>
    <w:link w:val="Style20"/>
    <w:locked/>
    <w:rsid w:val="002578B8"/>
    <w:rPr>
      <w:rFonts w:ascii="Arial" w:eastAsia="Times New Roman" w:hAnsi="Arial" w:cs="Times New Roman"/>
      <w:b/>
      <w:iCs/>
      <w:caps/>
      <w:sz w:val="26"/>
      <w:szCs w:val="20"/>
    </w:rPr>
  </w:style>
  <w:style w:type="paragraph" w:customStyle="1" w:styleId="u-intro">
    <w:name w:val="u-intro"/>
    <w:basedOn w:val="Normal"/>
    <w:qFormat/>
    <w:rsid w:val="002578B8"/>
    <w:pPr>
      <w:spacing w:before="100" w:beforeAutospacing="1" w:after="100" w:afterAutospacing="1" w:line="256" w:lineRule="auto"/>
    </w:pPr>
    <w:rPr>
      <w:sz w:val="24"/>
    </w:rPr>
  </w:style>
  <w:style w:type="character" w:customStyle="1" w:styleId="CardsFont6ptChar1">
    <w:name w:val="Cards + Font: 6 pt Char1"/>
    <w:link w:val="CardsFont6pt"/>
    <w:locked/>
    <w:rsid w:val="002578B8"/>
    <w:rPr>
      <w:rFonts w:ascii="Georgia" w:hAnsi="Georgia"/>
      <w:sz w:val="12"/>
    </w:rPr>
  </w:style>
  <w:style w:type="paragraph" w:customStyle="1" w:styleId="CardsFont6pt">
    <w:name w:val="Cards + Font: 6 pt"/>
    <w:basedOn w:val="Normal"/>
    <w:link w:val="CardsFont6ptChar1"/>
    <w:autoRedefine/>
    <w:qFormat/>
    <w:rsid w:val="002578B8"/>
    <w:pPr>
      <w:autoSpaceDE w:val="0"/>
      <w:autoSpaceDN w:val="0"/>
      <w:adjustRightInd w:val="0"/>
      <w:spacing w:line="256" w:lineRule="auto"/>
      <w:ind w:left="432" w:right="432"/>
      <w:jc w:val="both"/>
    </w:pPr>
    <w:rPr>
      <w:rFonts w:ascii="Georgia" w:hAnsi="Georgia" w:cstheme="minorBidi"/>
      <w:sz w:val="12"/>
    </w:rPr>
  </w:style>
  <w:style w:type="paragraph" w:customStyle="1" w:styleId="StyleNormalWeb10pt">
    <w:name w:val="Style Normal (Web) + 10 pt"/>
    <w:basedOn w:val="NormalWeb"/>
    <w:next w:val="Normal"/>
    <w:qFormat/>
    <w:rsid w:val="002578B8"/>
    <w:pPr>
      <w:keepNext w:val="0"/>
      <w:keepLines w:val="0"/>
      <w:pBdr>
        <w:top w:val="none" w:sz="0" w:space="0" w:color="auto"/>
        <w:left w:val="none" w:sz="0" w:space="0" w:color="auto"/>
        <w:bottom w:val="none" w:sz="0" w:space="0" w:color="auto"/>
        <w:right w:val="none" w:sz="0" w:space="0" w:color="auto"/>
      </w:pBdr>
      <w:spacing w:before="100" w:beforeAutospacing="1" w:after="100" w:afterAutospacing="1" w:line="256" w:lineRule="auto"/>
    </w:pPr>
    <w:rPr>
      <w:rFonts w:eastAsiaTheme="minorHAnsi" w:cstheme="minorBidi"/>
      <w:b/>
      <w:sz w:val="20"/>
    </w:rPr>
  </w:style>
  <w:style w:type="paragraph" w:customStyle="1" w:styleId="TagCiteShells">
    <w:name w:val="Tag/Cite/Shells"/>
    <w:basedOn w:val="Normal"/>
    <w:qFormat/>
    <w:rsid w:val="002578B8"/>
    <w:pPr>
      <w:spacing w:line="256" w:lineRule="auto"/>
    </w:pPr>
    <w:rPr>
      <w:b/>
    </w:rPr>
  </w:style>
  <w:style w:type="paragraph" w:customStyle="1" w:styleId="DefinitionTerm">
    <w:name w:val="Definition Term"/>
    <w:basedOn w:val="Normal"/>
    <w:next w:val="Normal"/>
    <w:qFormat/>
    <w:rsid w:val="002578B8"/>
    <w:pPr>
      <w:snapToGrid w:val="0"/>
      <w:spacing w:line="256" w:lineRule="auto"/>
    </w:pPr>
    <w:rPr>
      <w:sz w:val="24"/>
    </w:rPr>
  </w:style>
  <w:style w:type="paragraph" w:customStyle="1" w:styleId="BriefTitle">
    <w:name w:val="Brief Title"/>
    <w:basedOn w:val="Normal"/>
    <w:qFormat/>
    <w:rsid w:val="002578B8"/>
    <w:pPr>
      <w:spacing w:line="256" w:lineRule="auto"/>
      <w:jc w:val="center"/>
      <w:outlineLvl w:val="0"/>
    </w:pPr>
    <w:rPr>
      <w:b/>
      <w:sz w:val="28"/>
      <w:u w:val="single"/>
    </w:rPr>
  </w:style>
  <w:style w:type="paragraph" w:customStyle="1" w:styleId="DebateCiteCharChar">
    <w:name w:val="Debate Cite Char Char"/>
    <w:basedOn w:val="Normal"/>
    <w:autoRedefine/>
    <w:qFormat/>
    <w:rsid w:val="002578B8"/>
    <w:pPr>
      <w:pBdr>
        <w:top w:val="single" w:sz="12" w:space="8" w:color="auto"/>
        <w:left w:val="single" w:sz="12" w:space="4" w:color="auto"/>
        <w:bottom w:val="single" w:sz="12" w:space="8" w:color="auto"/>
        <w:right w:val="single" w:sz="12" w:space="4" w:color="auto"/>
      </w:pBdr>
      <w:spacing w:line="256" w:lineRule="auto"/>
      <w:ind w:right="360"/>
      <w:jc w:val="center"/>
      <w:outlineLvl w:val="0"/>
    </w:pPr>
    <w:rPr>
      <w:b/>
      <w:sz w:val="32"/>
      <w:szCs w:val="26"/>
    </w:rPr>
  </w:style>
  <w:style w:type="character" w:customStyle="1" w:styleId="Style6Char">
    <w:name w:val="Style6 Char"/>
    <w:basedOn w:val="DefaultParagraphFont"/>
    <w:link w:val="Style6"/>
    <w:locked/>
    <w:rsid w:val="002578B8"/>
    <w:rPr>
      <w:rFonts w:ascii="Georgia" w:hAnsi="Georgia"/>
      <w:color w:val="000000"/>
      <w:sz w:val="24"/>
    </w:rPr>
  </w:style>
  <w:style w:type="paragraph" w:customStyle="1" w:styleId="Style6">
    <w:name w:val="Style6"/>
    <w:basedOn w:val="Normal"/>
    <w:link w:val="Style6Char"/>
    <w:qFormat/>
    <w:rsid w:val="002578B8"/>
    <w:pPr>
      <w:spacing w:line="256" w:lineRule="auto"/>
    </w:pPr>
    <w:rPr>
      <w:rFonts w:ascii="Georgia" w:hAnsi="Georgia" w:cstheme="minorBidi"/>
      <w:color w:val="000000"/>
      <w:sz w:val="24"/>
    </w:rPr>
  </w:style>
  <w:style w:type="paragraph" w:customStyle="1" w:styleId="StyleHeading1Heading1Char1ALEXHeadingHeading1CharChar">
    <w:name w:val="Style Heading 1Heading 1 Char1ALEXHeadingHeading 1 CharChar + ..."/>
    <w:basedOn w:val="Heading1"/>
    <w:qFormat/>
    <w:rsid w:val="002578B8"/>
    <w:pPr>
      <w:spacing w:after="60" w:line="256" w:lineRule="auto"/>
    </w:pPr>
    <w:rPr>
      <w:rFonts w:eastAsia="SimSun" w:cs="Times New Roman"/>
      <w:caps/>
      <w:sz w:val="20"/>
      <w:lang w:eastAsia="zh-CN"/>
    </w:rPr>
  </w:style>
  <w:style w:type="paragraph" w:customStyle="1" w:styleId="CardsFont12ptCharCharCharCharCharCharCharCharChar">
    <w:name w:val="Cards + Font: 12 pt Char Char Char Char Char Char Char Char Char"/>
    <w:basedOn w:val="Normal"/>
    <w:link w:val="CardsFont12ptCharCharCharCharCharCharCharCharCharChar"/>
    <w:uiPriority w:val="99"/>
    <w:qFormat/>
    <w:rsid w:val="002578B8"/>
    <w:pPr>
      <w:autoSpaceDE w:val="0"/>
      <w:autoSpaceDN w:val="0"/>
      <w:adjustRightInd w:val="0"/>
      <w:spacing w:line="256" w:lineRule="auto"/>
      <w:ind w:left="432" w:right="432"/>
      <w:jc w:val="both"/>
    </w:pPr>
    <w:rPr>
      <w:sz w:val="24"/>
      <w:u w:val="thick"/>
    </w:rPr>
  </w:style>
  <w:style w:type="paragraph" w:customStyle="1" w:styleId="Brief-SecondarySource">
    <w:name w:val="Brief - Secondary Source"/>
    <w:basedOn w:val="Normal"/>
    <w:qFormat/>
    <w:rsid w:val="002578B8"/>
    <w:pPr>
      <w:spacing w:line="256" w:lineRule="auto"/>
    </w:pPr>
    <w:rPr>
      <w:sz w:val="14"/>
    </w:rPr>
  </w:style>
  <w:style w:type="paragraph" w:customStyle="1" w:styleId="UnderlinedEvidence">
    <w:name w:val="Underlined Evidence"/>
    <w:basedOn w:val="Normal"/>
    <w:autoRedefine/>
    <w:qFormat/>
    <w:rsid w:val="002578B8"/>
    <w:pPr>
      <w:spacing w:line="256" w:lineRule="auto"/>
    </w:pPr>
    <w:rPr>
      <w:rFonts w:ascii="Verdana" w:hAnsi="Verdana"/>
      <w:sz w:val="21"/>
      <w:szCs w:val="21"/>
      <w:u w:val="thick"/>
    </w:rPr>
  </w:style>
  <w:style w:type="paragraph" w:customStyle="1" w:styleId="indent">
    <w:name w:val="indent"/>
    <w:basedOn w:val="Normal"/>
    <w:uiPriority w:val="99"/>
    <w:qFormat/>
    <w:rsid w:val="002578B8"/>
    <w:pPr>
      <w:spacing w:before="100" w:beforeAutospacing="1" w:after="100" w:afterAutospacing="1" w:line="256" w:lineRule="auto"/>
    </w:pPr>
    <w:rPr>
      <w:rFonts w:eastAsia="Times New Roman"/>
      <w:sz w:val="24"/>
    </w:rPr>
  </w:style>
  <w:style w:type="paragraph" w:customStyle="1" w:styleId="boldcite">
    <w:name w:val="bold cite"/>
    <w:basedOn w:val="Normal"/>
    <w:link w:val="boldciteChar4"/>
    <w:qFormat/>
    <w:rsid w:val="002578B8"/>
    <w:pPr>
      <w:spacing w:line="256" w:lineRule="auto"/>
    </w:pPr>
    <w:rPr>
      <w:rFonts w:eastAsia="Times New Roman"/>
      <w:b/>
      <w:color w:val="000000"/>
      <w:u w:val="thick" w:color="000000"/>
    </w:rPr>
  </w:style>
  <w:style w:type="paragraph" w:customStyle="1" w:styleId="Cardd">
    <w:name w:val="Cardd"/>
    <w:basedOn w:val="Normal"/>
    <w:uiPriority w:val="4"/>
    <w:qFormat/>
    <w:rsid w:val="002578B8"/>
    <w:pPr>
      <w:spacing w:line="256" w:lineRule="auto"/>
      <w:ind w:left="288" w:right="288"/>
    </w:pPr>
  </w:style>
  <w:style w:type="paragraph" w:customStyle="1" w:styleId="document">
    <w:name w:val="document"/>
    <w:basedOn w:val="Normal"/>
    <w:uiPriority w:val="99"/>
    <w:qFormat/>
    <w:rsid w:val="002578B8"/>
    <w:pPr>
      <w:spacing w:before="100" w:beforeAutospacing="1" w:after="100" w:afterAutospacing="1" w:line="256" w:lineRule="auto"/>
    </w:pPr>
    <w:rPr>
      <w:rFonts w:eastAsia="Times New Roman"/>
    </w:rPr>
  </w:style>
  <w:style w:type="character" w:customStyle="1" w:styleId="UnderlineBoldIndentCharChar">
    <w:name w:val="Underline + Bold Indent Char Char"/>
    <w:link w:val="UnderlineBoldIndent"/>
    <w:locked/>
    <w:rsid w:val="002578B8"/>
    <w:rPr>
      <w:rFonts w:ascii="Georgia" w:eastAsia="Times New Roman" w:hAnsi="Georgia"/>
      <w:sz w:val="24"/>
      <w:szCs w:val="20"/>
      <w:u w:val="thick"/>
    </w:rPr>
  </w:style>
  <w:style w:type="paragraph" w:customStyle="1" w:styleId="UnderlineBoldIndent">
    <w:name w:val="Underline + Bold Indent"/>
    <w:basedOn w:val="Normal"/>
    <w:link w:val="UnderlineBoldIndentCharChar"/>
    <w:qFormat/>
    <w:rsid w:val="002578B8"/>
    <w:pPr>
      <w:autoSpaceDE w:val="0"/>
      <w:autoSpaceDN w:val="0"/>
      <w:adjustRightInd w:val="0"/>
      <w:spacing w:after="200" w:line="276" w:lineRule="auto"/>
      <w:ind w:left="288" w:right="288"/>
      <w:jc w:val="both"/>
    </w:pPr>
    <w:rPr>
      <w:rFonts w:ascii="Georgia" w:eastAsia="Times New Roman" w:hAnsi="Georgia" w:cstheme="minorBidi"/>
      <w:sz w:val="24"/>
      <w:szCs w:val="20"/>
      <w:u w:val="thick"/>
    </w:rPr>
  </w:style>
  <w:style w:type="character" w:customStyle="1" w:styleId="StyleUnderlineBoldIndent11ptChar">
    <w:name w:val="Style Underline + Bold Indent + 11 pt Char"/>
    <w:link w:val="StyleUnderlineBoldIndent11pt"/>
    <w:locked/>
    <w:rsid w:val="002578B8"/>
    <w:rPr>
      <w:rFonts w:ascii="Georgia" w:eastAsia="Times New Roman" w:hAnsi="Georgia"/>
      <w:szCs w:val="20"/>
      <w:u w:val="single"/>
    </w:rPr>
  </w:style>
  <w:style w:type="paragraph" w:customStyle="1" w:styleId="StyleUnderlineBoldIndent11pt">
    <w:name w:val="Style Underline + Bold Indent + 11 pt"/>
    <w:basedOn w:val="UnderlineBoldIndent"/>
    <w:link w:val="StyleUnderlineBoldIndent11ptChar"/>
    <w:qFormat/>
    <w:rsid w:val="002578B8"/>
    <w:rPr>
      <w:sz w:val="22"/>
      <w:u w:val="single"/>
    </w:rPr>
  </w:style>
  <w:style w:type="character" w:customStyle="1" w:styleId="StyleUnderlineBoldIndent11ptBoldChar">
    <w:name w:val="Style Underline + Bold Indent + 11 pt Bold Char"/>
    <w:link w:val="StyleUnderlineBoldIndent11ptBold"/>
    <w:locked/>
    <w:rsid w:val="002578B8"/>
    <w:rPr>
      <w:rFonts w:ascii="Georgia" w:eastAsia="Times New Roman" w:hAnsi="Georgia"/>
      <w:b/>
      <w:bCs/>
      <w:szCs w:val="20"/>
      <w:u w:val="single"/>
    </w:rPr>
  </w:style>
  <w:style w:type="paragraph" w:customStyle="1" w:styleId="StyleUnderlineBoldIndent11ptBold">
    <w:name w:val="Style Underline + Bold Indent + 11 pt Bold"/>
    <w:basedOn w:val="UnderlineBoldIndent"/>
    <w:link w:val="StyleUnderlineBoldIndent11ptBoldChar"/>
    <w:qFormat/>
    <w:rsid w:val="002578B8"/>
    <w:rPr>
      <w:b/>
      <w:bCs/>
      <w:sz w:val="22"/>
      <w:u w:val="single"/>
    </w:rPr>
  </w:style>
  <w:style w:type="paragraph" w:customStyle="1" w:styleId="Cardstyle0">
    <w:name w:val="Cardstyle"/>
    <w:basedOn w:val="Normal"/>
    <w:next w:val="Normal"/>
    <w:qFormat/>
    <w:rsid w:val="002578B8"/>
    <w:pPr>
      <w:spacing w:line="256" w:lineRule="auto"/>
    </w:pPr>
    <w:rPr>
      <w:rFonts w:eastAsia="Times New Roman"/>
    </w:rPr>
  </w:style>
  <w:style w:type="character" w:customStyle="1" w:styleId="UnreadTextChar">
    <w:name w:val="Unread Text Char"/>
    <w:link w:val="UnreadText"/>
    <w:locked/>
    <w:rsid w:val="002578B8"/>
    <w:rPr>
      <w:rFonts w:ascii="SimSun" w:eastAsia="SimSun" w:hAnsi="SimSun"/>
      <w:sz w:val="15"/>
      <w:lang w:eastAsia="zh-CN"/>
    </w:rPr>
  </w:style>
  <w:style w:type="paragraph" w:customStyle="1" w:styleId="UnreadText">
    <w:name w:val="Unread Text"/>
    <w:basedOn w:val="Normal"/>
    <w:next w:val="Normal"/>
    <w:link w:val="UnreadTextChar"/>
    <w:autoRedefine/>
    <w:qFormat/>
    <w:rsid w:val="002578B8"/>
    <w:pPr>
      <w:spacing w:line="256" w:lineRule="auto"/>
      <w:ind w:left="360"/>
    </w:pPr>
    <w:rPr>
      <w:rFonts w:ascii="SimSun" w:eastAsia="SimSun" w:hAnsi="SimSun" w:cstheme="minorBidi"/>
      <w:sz w:val="15"/>
      <w:lang w:eastAsia="zh-CN"/>
    </w:rPr>
  </w:style>
  <w:style w:type="paragraph" w:customStyle="1" w:styleId="Normal20pt">
    <w:name w:val="Normal  + 20 pt"/>
    <w:basedOn w:val="Normal"/>
    <w:uiPriority w:val="6"/>
    <w:qFormat/>
    <w:rsid w:val="002578B8"/>
    <w:pPr>
      <w:spacing w:line="256" w:lineRule="auto"/>
    </w:pPr>
    <w:rPr>
      <w:rFonts w:asciiTheme="minorHAnsi" w:hAnsiTheme="minorHAnsi"/>
      <w:bCs/>
      <w:u w:val="single"/>
    </w:rPr>
  </w:style>
  <w:style w:type="paragraph" w:customStyle="1" w:styleId="Style11">
    <w:name w:val="Style11"/>
    <w:basedOn w:val="Normal"/>
    <w:link w:val="Style11Char"/>
    <w:qFormat/>
    <w:rsid w:val="002578B8"/>
    <w:pPr>
      <w:spacing w:line="256" w:lineRule="auto"/>
    </w:pPr>
    <w:rPr>
      <w:rFonts w:asciiTheme="minorHAnsi" w:hAnsiTheme="minorHAnsi" w:cstheme="minorBidi"/>
      <w:b/>
      <w:sz w:val="24"/>
      <w:u w:val="thick"/>
    </w:rPr>
  </w:style>
  <w:style w:type="paragraph" w:customStyle="1" w:styleId="Style12">
    <w:name w:val="Style12"/>
    <w:basedOn w:val="Normal"/>
    <w:link w:val="Style12Char"/>
    <w:qFormat/>
    <w:rsid w:val="002578B8"/>
    <w:pPr>
      <w:spacing w:line="256" w:lineRule="auto"/>
    </w:pPr>
    <w:rPr>
      <w:rFonts w:asciiTheme="minorHAnsi" w:hAnsiTheme="minorHAnsi" w:cstheme="minorBidi"/>
      <w:b/>
      <w:sz w:val="24"/>
      <w:szCs w:val="24"/>
      <w:u w:val="thick"/>
    </w:rPr>
  </w:style>
  <w:style w:type="paragraph" w:customStyle="1" w:styleId="Style31">
    <w:name w:val="Style31"/>
    <w:basedOn w:val="Normal"/>
    <w:uiPriority w:val="99"/>
    <w:qFormat/>
    <w:rsid w:val="002578B8"/>
    <w:pPr>
      <w:spacing w:line="197" w:lineRule="exact"/>
      <w:jc w:val="both"/>
    </w:pPr>
    <w:rPr>
      <w:rFonts w:ascii="Palatino Linotype" w:hAnsi="Palatino Linotype" w:cs="Palatino Linotype"/>
    </w:rPr>
  </w:style>
  <w:style w:type="paragraph" w:customStyle="1" w:styleId="Style42">
    <w:name w:val="Style42"/>
    <w:basedOn w:val="Normal"/>
    <w:uiPriority w:val="99"/>
    <w:qFormat/>
    <w:rsid w:val="002578B8"/>
    <w:pPr>
      <w:spacing w:line="202" w:lineRule="exact"/>
      <w:jc w:val="both"/>
    </w:pPr>
    <w:rPr>
      <w:rFonts w:ascii="Palatino Linotype" w:hAnsi="Palatino Linotype" w:cs="Palatino Linotype"/>
    </w:rPr>
  </w:style>
  <w:style w:type="paragraph" w:customStyle="1" w:styleId="Style51">
    <w:name w:val="Style51"/>
    <w:basedOn w:val="Normal"/>
    <w:uiPriority w:val="99"/>
    <w:qFormat/>
    <w:rsid w:val="002578B8"/>
    <w:pPr>
      <w:spacing w:line="200" w:lineRule="exact"/>
      <w:jc w:val="both"/>
    </w:pPr>
    <w:rPr>
      <w:rFonts w:ascii="Palatino Linotype" w:hAnsi="Palatino Linotype" w:cs="Palatino Linotype"/>
    </w:rPr>
  </w:style>
  <w:style w:type="character" w:customStyle="1" w:styleId="StyleCardworksLinespacingsingleChar">
    <w:name w:val="Style Card works + Line spacing:  single Char"/>
    <w:basedOn w:val="DefaultParagraphFont"/>
    <w:link w:val="StyleCardworksLinespacingsingle"/>
    <w:locked/>
    <w:rsid w:val="002578B8"/>
    <w:rPr>
      <w:rFonts w:ascii="Cambria" w:eastAsia="Cambria" w:hAnsi="Cambria" w:cs="Cambria"/>
      <w:spacing w:val="-3"/>
      <w:sz w:val="24"/>
      <w:szCs w:val="20"/>
    </w:rPr>
  </w:style>
  <w:style w:type="paragraph" w:customStyle="1" w:styleId="StyleCardworksLinespacingsingle">
    <w:name w:val="Style Card works + Line spacing:  single"/>
    <w:basedOn w:val="Normal"/>
    <w:link w:val="StyleCardworksLinespacingsingleChar"/>
    <w:qFormat/>
    <w:rsid w:val="002578B8"/>
    <w:pPr>
      <w:suppressAutoHyphens/>
      <w:spacing w:line="256" w:lineRule="auto"/>
    </w:pPr>
    <w:rPr>
      <w:rFonts w:ascii="Cambria" w:eastAsia="Cambria" w:hAnsi="Cambria" w:cs="Cambria"/>
      <w:spacing w:val="-3"/>
      <w:sz w:val="24"/>
      <w:szCs w:val="20"/>
    </w:rPr>
  </w:style>
  <w:style w:type="paragraph" w:customStyle="1" w:styleId="notes-source-hasnotes">
    <w:name w:val="notes-source-hasnotes"/>
    <w:basedOn w:val="Normal"/>
    <w:qFormat/>
    <w:rsid w:val="002578B8"/>
    <w:pPr>
      <w:spacing w:before="100" w:beforeAutospacing="1" w:after="100" w:afterAutospacing="1" w:line="256" w:lineRule="auto"/>
    </w:pPr>
    <w:rPr>
      <w:rFonts w:ascii="Tahoma" w:hAnsi="Tahoma"/>
      <w:szCs w:val="20"/>
    </w:rPr>
  </w:style>
  <w:style w:type="paragraph" w:customStyle="1" w:styleId="Pa2">
    <w:name w:val="Pa2"/>
    <w:basedOn w:val="Default"/>
    <w:next w:val="Default"/>
    <w:qFormat/>
    <w:rsid w:val="002578B8"/>
    <w:pPr>
      <w:widowControl w:val="0"/>
      <w:spacing w:line="241" w:lineRule="atLeast"/>
    </w:pPr>
    <w:rPr>
      <w:rFonts w:ascii="SimSun" w:eastAsiaTheme="minorEastAsia" w:hAnsi="SimSun" w:cs="Cambria"/>
      <w:color w:val="auto"/>
    </w:rPr>
  </w:style>
  <w:style w:type="paragraph" w:customStyle="1" w:styleId="articlemeta">
    <w:name w:val="articlemeta"/>
    <w:basedOn w:val="Normal"/>
    <w:qFormat/>
    <w:rsid w:val="002578B8"/>
    <w:pPr>
      <w:spacing w:before="100" w:beforeAutospacing="1" w:after="100" w:afterAutospacing="1" w:line="256" w:lineRule="auto"/>
    </w:pPr>
    <w:rPr>
      <w:rFonts w:ascii="Tahoma" w:hAnsi="Tahoma"/>
      <w:szCs w:val="20"/>
    </w:rPr>
  </w:style>
  <w:style w:type="paragraph" w:customStyle="1" w:styleId="noindent">
    <w:name w:val="no_indent"/>
    <w:basedOn w:val="Normal"/>
    <w:qFormat/>
    <w:rsid w:val="002578B8"/>
    <w:pPr>
      <w:spacing w:before="100" w:beforeAutospacing="1" w:after="100" w:afterAutospacing="1" w:line="256" w:lineRule="auto"/>
    </w:pPr>
    <w:rPr>
      <w:rFonts w:ascii="Tahoma" w:hAnsi="Tahoma"/>
      <w:szCs w:val="20"/>
    </w:rPr>
  </w:style>
  <w:style w:type="paragraph" w:customStyle="1" w:styleId="left">
    <w:name w:val="left"/>
    <w:basedOn w:val="Normal"/>
    <w:qFormat/>
    <w:rsid w:val="002578B8"/>
    <w:pPr>
      <w:spacing w:before="100" w:beforeAutospacing="1" w:after="100" w:afterAutospacing="1" w:line="256" w:lineRule="auto"/>
    </w:pPr>
    <w:rPr>
      <w:rFonts w:ascii="Tahoma" w:hAnsi="Tahoma"/>
      <w:szCs w:val="20"/>
    </w:rPr>
  </w:style>
  <w:style w:type="paragraph" w:customStyle="1" w:styleId="right">
    <w:name w:val="right"/>
    <w:basedOn w:val="Normal"/>
    <w:qFormat/>
    <w:rsid w:val="002578B8"/>
    <w:pPr>
      <w:spacing w:before="100" w:beforeAutospacing="1" w:after="100" w:afterAutospacing="1" w:line="256" w:lineRule="auto"/>
    </w:pPr>
    <w:rPr>
      <w:rFonts w:ascii="Tahoma" w:hAnsi="Tahoma"/>
      <w:szCs w:val="20"/>
    </w:rPr>
  </w:style>
  <w:style w:type="paragraph" w:customStyle="1" w:styleId="creditpostedmodified">
    <w:name w:val="credit_posted_modified"/>
    <w:basedOn w:val="Normal"/>
    <w:qFormat/>
    <w:rsid w:val="002578B8"/>
    <w:pPr>
      <w:spacing w:before="100" w:beforeAutospacing="1" w:after="100" w:afterAutospacing="1" w:line="256" w:lineRule="auto"/>
    </w:pPr>
    <w:rPr>
      <w:rFonts w:ascii="Tahoma" w:hAnsi="Tahoma"/>
      <w:szCs w:val="20"/>
    </w:rPr>
  </w:style>
  <w:style w:type="paragraph" w:customStyle="1" w:styleId="hs-text-container">
    <w:name w:val="hs-text-container"/>
    <w:basedOn w:val="Normal"/>
    <w:qFormat/>
    <w:rsid w:val="002578B8"/>
    <w:pPr>
      <w:spacing w:before="100" w:beforeAutospacing="1" w:after="100" w:afterAutospacing="1" w:line="256" w:lineRule="auto"/>
    </w:pPr>
    <w:rPr>
      <w:rFonts w:ascii="Tahoma" w:hAnsi="Tahoma"/>
      <w:szCs w:val="20"/>
    </w:rPr>
  </w:style>
  <w:style w:type="paragraph" w:customStyle="1" w:styleId="entry-meta">
    <w:name w:val="entry-meta"/>
    <w:basedOn w:val="Normal"/>
    <w:qFormat/>
    <w:rsid w:val="002578B8"/>
    <w:pPr>
      <w:spacing w:before="100" w:beforeAutospacing="1" w:after="100" w:afterAutospacing="1" w:line="256" w:lineRule="auto"/>
    </w:pPr>
    <w:rPr>
      <w:rFonts w:ascii="Tahoma" w:hAnsi="Tahoma"/>
      <w:szCs w:val="20"/>
    </w:rPr>
  </w:style>
  <w:style w:type="paragraph" w:customStyle="1" w:styleId="Pa10">
    <w:name w:val="Pa10"/>
    <w:basedOn w:val="Default"/>
    <w:next w:val="Default"/>
    <w:uiPriority w:val="99"/>
    <w:qFormat/>
    <w:rsid w:val="002578B8"/>
    <w:pPr>
      <w:widowControl w:val="0"/>
      <w:spacing w:line="201" w:lineRule="atLeast"/>
    </w:pPr>
    <w:rPr>
      <w:rFonts w:ascii="MS Mincho" w:eastAsiaTheme="minorEastAsia" w:hAnsi="MS Mincho" w:cs="Cambria"/>
      <w:color w:val="auto"/>
    </w:rPr>
  </w:style>
  <w:style w:type="paragraph" w:customStyle="1" w:styleId="Pa0">
    <w:name w:val="Pa0"/>
    <w:basedOn w:val="Default"/>
    <w:next w:val="Default"/>
    <w:qFormat/>
    <w:rsid w:val="002578B8"/>
    <w:pPr>
      <w:widowControl w:val="0"/>
      <w:spacing w:line="241" w:lineRule="atLeast"/>
    </w:pPr>
    <w:rPr>
      <w:rFonts w:ascii="Verdana" w:eastAsiaTheme="minorEastAsia" w:hAnsi="Verdana" w:cs="Cambria"/>
      <w:color w:val="auto"/>
    </w:rPr>
  </w:style>
  <w:style w:type="paragraph" w:customStyle="1" w:styleId="articledetails">
    <w:name w:val="articledetails"/>
    <w:basedOn w:val="Normal"/>
    <w:qFormat/>
    <w:rsid w:val="002578B8"/>
    <w:pPr>
      <w:spacing w:before="100" w:beforeAutospacing="1" w:after="100" w:afterAutospacing="1" w:line="256" w:lineRule="auto"/>
    </w:pPr>
    <w:rPr>
      <w:rFonts w:ascii="Tahoma" w:hAnsi="Tahoma"/>
      <w:szCs w:val="20"/>
    </w:rPr>
  </w:style>
  <w:style w:type="paragraph" w:customStyle="1" w:styleId="aff">
    <w:name w:val="aff"/>
    <w:basedOn w:val="Normal"/>
    <w:qFormat/>
    <w:rsid w:val="002578B8"/>
    <w:pPr>
      <w:spacing w:before="100" w:beforeAutospacing="1" w:after="100" w:afterAutospacing="1" w:line="256" w:lineRule="auto"/>
    </w:pPr>
    <w:rPr>
      <w:rFonts w:ascii="Tahoma" w:hAnsi="Tahoma"/>
      <w:szCs w:val="20"/>
    </w:rPr>
  </w:style>
  <w:style w:type="paragraph" w:customStyle="1" w:styleId="permalinkable">
    <w:name w:val="permalinkable"/>
    <w:basedOn w:val="Normal"/>
    <w:qFormat/>
    <w:rsid w:val="002578B8"/>
    <w:pPr>
      <w:spacing w:before="100" w:beforeAutospacing="1" w:after="100" w:afterAutospacing="1" w:line="256" w:lineRule="auto"/>
    </w:pPr>
    <w:rPr>
      <w:rFonts w:ascii="Tahoma" w:hAnsi="Tahoma"/>
      <w:szCs w:val="20"/>
    </w:rPr>
  </w:style>
  <w:style w:type="paragraph" w:customStyle="1" w:styleId="sbyline">
    <w:name w:val="sbyline"/>
    <w:basedOn w:val="Normal"/>
    <w:qFormat/>
    <w:rsid w:val="002578B8"/>
    <w:pPr>
      <w:spacing w:before="100" w:beforeAutospacing="1" w:after="100" w:afterAutospacing="1" w:line="256" w:lineRule="auto"/>
    </w:pPr>
    <w:rPr>
      <w:rFonts w:ascii="Tahoma" w:hAnsi="Tahoma"/>
      <w:szCs w:val="20"/>
    </w:rPr>
  </w:style>
  <w:style w:type="paragraph" w:customStyle="1" w:styleId="promotion-tag-p">
    <w:name w:val="promotion-tag-p"/>
    <w:basedOn w:val="Normal"/>
    <w:qFormat/>
    <w:rsid w:val="002578B8"/>
    <w:pPr>
      <w:spacing w:before="100" w:beforeAutospacing="1" w:after="100" w:afterAutospacing="1" w:line="256" w:lineRule="auto"/>
    </w:pPr>
    <w:rPr>
      <w:rFonts w:ascii="Tahoma" w:hAnsi="Tahoma"/>
      <w:szCs w:val="20"/>
    </w:rPr>
  </w:style>
  <w:style w:type="paragraph" w:customStyle="1" w:styleId="heading">
    <w:name w:val="heading"/>
    <w:basedOn w:val="Normal"/>
    <w:qFormat/>
    <w:rsid w:val="002578B8"/>
    <w:pPr>
      <w:spacing w:before="100" w:beforeAutospacing="1" w:after="100" w:afterAutospacing="1" w:line="256" w:lineRule="auto"/>
    </w:pPr>
    <w:rPr>
      <w:rFonts w:ascii="Tahoma" w:hAnsi="Tahoma"/>
      <w:szCs w:val="20"/>
    </w:rPr>
  </w:style>
  <w:style w:type="paragraph" w:customStyle="1" w:styleId="Document0">
    <w:name w:val="_Document"/>
    <w:basedOn w:val="Default"/>
    <w:next w:val="Default"/>
    <w:uiPriority w:val="99"/>
    <w:qFormat/>
    <w:rsid w:val="002578B8"/>
    <w:pPr>
      <w:widowControl w:val="0"/>
    </w:pPr>
    <w:rPr>
      <w:rFonts w:ascii="AKDPE C+ Utopia" w:eastAsiaTheme="minorEastAsia" w:hAnsi="AKDPE C+ Utopia" w:cs="Cambria"/>
      <w:color w:val="auto"/>
    </w:rPr>
  </w:style>
  <w:style w:type="paragraph" w:customStyle="1" w:styleId="SubHead1">
    <w:name w:val="_SubHead1"/>
    <w:basedOn w:val="Default"/>
    <w:next w:val="Default"/>
    <w:uiPriority w:val="99"/>
    <w:qFormat/>
    <w:rsid w:val="002578B8"/>
    <w:pPr>
      <w:widowControl w:val="0"/>
    </w:pPr>
    <w:rPr>
      <w:rFonts w:ascii="AKDPE C+ Utopia" w:eastAsiaTheme="minorEastAsia" w:hAnsi="AKDPE C+ Utopia" w:cs="Cambria"/>
      <w:color w:val="auto"/>
    </w:rPr>
  </w:style>
  <w:style w:type="paragraph" w:customStyle="1" w:styleId="SubHead2">
    <w:name w:val="_SubHead2"/>
    <w:basedOn w:val="Default"/>
    <w:next w:val="Default"/>
    <w:uiPriority w:val="99"/>
    <w:qFormat/>
    <w:rsid w:val="002578B8"/>
    <w:pPr>
      <w:widowControl w:val="0"/>
    </w:pPr>
    <w:rPr>
      <w:rFonts w:ascii="AKDPE C+ Utopia" w:eastAsiaTheme="minorEastAsia" w:hAnsi="AKDPE C+ Utopia" w:cs="Cambria"/>
      <w:color w:val="auto"/>
    </w:rPr>
  </w:style>
  <w:style w:type="paragraph" w:customStyle="1" w:styleId="collapsed-hide">
    <w:name w:val="collapsed-hide"/>
    <w:basedOn w:val="Normal"/>
    <w:qFormat/>
    <w:rsid w:val="002578B8"/>
    <w:pPr>
      <w:spacing w:before="100" w:beforeAutospacing="1" w:after="100" w:afterAutospacing="1" w:line="256" w:lineRule="auto"/>
    </w:pPr>
    <w:rPr>
      <w:rFonts w:ascii="Tahoma" w:hAnsi="Tahoma"/>
      <w:szCs w:val="20"/>
    </w:rPr>
  </w:style>
  <w:style w:type="paragraph" w:customStyle="1" w:styleId="wp-caption-text">
    <w:name w:val="wp-caption-text"/>
    <w:basedOn w:val="Normal"/>
    <w:qFormat/>
    <w:rsid w:val="002578B8"/>
    <w:pPr>
      <w:spacing w:before="100" w:beforeAutospacing="1" w:after="100" w:afterAutospacing="1" w:line="256" w:lineRule="auto"/>
    </w:pPr>
    <w:rPr>
      <w:rFonts w:ascii="Tahoma" w:hAnsi="Tahoma"/>
      <w:szCs w:val="20"/>
    </w:rPr>
  </w:style>
  <w:style w:type="paragraph" w:customStyle="1" w:styleId="Pa7">
    <w:name w:val="Pa7"/>
    <w:basedOn w:val="Default"/>
    <w:next w:val="Default"/>
    <w:qFormat/>
    <w:rsid w:val="002578B8"/>
    <w:pPr>
      <w:widowControl w:val="0"/>
      <w:spacing w:line="211" w:lineRule="atLeast"/>
    </w:pPr>
    <w:rPr>
      <w:rFonts w:ascii="Courier New" w:eastAsiaTheme="minorEastAsia" w:hAnsi="Courier New" w:cs="Cambria"/>
      <w:color w:val="auto"/>
    </w:rPr>
  </w:style>
  <w:style w:type="paragraph" w:customStyle="1" w:styleId="odd">
    <w:name w:val="odd"/>
    <w:basedOn w:val="Normal"/>
    <w:qFormat/>
    <w:rsid w:val="002578B8"/>
    <w:pPr>
      <w:spacing w:before="100" w:beforeAutospacing="1" w:after="100" w:afterAutospacing="1" w:line="256" w:lineRule="auto"/>
    </w:pPr>
    <w:rPr>
      <w:rFonts w:ascii="Tahoma" w:hAnsi="Tahoma"/>
      <w:szCs w:val="20"/>
    </w:rPr>
  </w:style>
  <w:style w:type="paragraph" w:customStyle="1" w:styleId="Pa8">
    <w:name w:val="Pa8"/>
    <w:basedOn w:val="Default"/>
    <w:next w:val="Default"/>
    <w:qFormat/>
    <w:rsid w:val="002578B8"/>
    <w:pPr>
      <w:widowControl w:val="0"/>
      <w:spacing w:line="241" w:lineRule="atLeast"/>
    </w:pPr>
    <w:rPr>
      <w:rFonts w:ascii="Franklin Gothic Heavy" w:eastAsiaTheme="minorEastAsia" w:hAnsi="Franklin Gothic Heavy" w:cs="Cambria"/>
      <w:color w:val="auto"/>
    </w:rPr>
  </w:style>
  <w:style w:type="paragraph" w:customStyle="1" w:styleId="Pa15">
    <w:name w:val="Pa15"/>
    <w:basedOn w:val="Default"/>
    <w:next w:val="Default"/>
    <w:uiPriority w:val="99"/>
    <w:qFormat/>
    <w:rsid w:val="002578B8"/>
    <w:pPr>
      <w:widowControl w:val="0"/>
      <w:spacing w:line="201" w:lineRule="atLeast"/>
    </w:pPr>
    <w:rPr>
      <w:rFonts w:ascii="Franklin Gothic Heavy" w:eastAsiaTheme="minorEastAsia" w:hAnsi="Franklin Gothic Heavy" w:cs="Cambria"/>
      <w:color w:val="auto"/>
    </w:rPr>
  </w:style>
  <w:style w:type="paragraph" w:customStyle="1" w:styleId="volissue">
    <w:name w:val="volissue"/>
    <w:basedOn w:val="Normal"/>
    <w:qFormat/>
    <w:rsid w:val="002578B8"/>
    <w:pPr>
      <w:spacing w:before="100" w:beforeAutospacing="1" w:after="100" w:afterAutospacing="1" w:line="256" w:lineRule="auto"/>
    </w:pPr>
    <w:rPr>
      <w:rFonts w:ascii="Tahoma" w:hAnsi="Tahoma"/>
      <w:szCs w:val="20"/>
    </w:rPr>
  </w:style>
  <w:style w:type="character" w:customStyle="1" w:styleId="CardCharChar0">
    <w:name w:val="Card Char Char"/>
    <w:basedOn w:val="DefaultParagraphFont"/>
    <w:locked/>
    <w:rsid w:val="002578B8"/>
    <w:rPr>
      <w:rFonts w:ascii="Georgia" w:eastAsia="Times New Roman" w:hAnsi="Georgia"/>
      <w:szCs w:val="20"/>
    </w:rPr>
  </w:style>
  <w:style w:type="character" w:customStyle="1" w:styleId="BriefTitleWorksChar">
    <w:name w:val="Brief Title Works Char"/>
    <w:basedOn w:val="DefaultParagraphFont"/>
    <w:link w:val="BriefTitleWorks"/>
    <w:locked/>
    <w:rsid w:val="002578B8"/>
    <w:rPr>
      <w:rFonts w:ascii="Georgia" w:eastAsia="Times New Roman" w:hAnsi="Georgia" w:cs="Arial"/>
      <w:b/>
      <w:kern w:val="32"/>
      <w:sz w:val="24"/>
      <w:szCs w:val="32"/>
      <w:u w:val="single"/>
    </w:rPr>
  </w:style>
  <w:style w:type="paragraph" w:customStyle="1" w:styleId="BriefTitleWorks">
    <w:name w:val="Brief Title Works"/>
    <w:basedOn w:val="Heading1"/>
    <w:link w:val="BriefTitleWorksChar"/>
    <w:qFormat/>
    <w:rsid w:val="002578B8"/>
    <w:pPr>
      <w:keepLines w:val="0"/>
      <w:pBdr>
        <w:top w:val="none" w:sz="0" w:space="0" w:color="auto"/>
        <w:left w:val="none" w:sz="0" w:space="0" w:color="auto"/>
        <w:bottom w:val="none" w:sz="0" w:space="0" w:color="auto"/>
        <w:right w:val="none" w:sz="0" w:space="0" w:color="auto"/>
      </w:pBdr>
      <w:spacing w:after="60" w:line="256" w:lineRule="auto"/>
    </w:pPr>
    <w:rPr>
      <w:rFonts w:ascii="Georgia" w:eastAsia="Times New Roman" w:hAnsi="Georgia" w:cs="Arial"/>
      <w:kern w:val="32"/>
      <w:sz w:val="24"/>
      <w:u w:val="single"/>
    </w:rPr>
  </w:style>
  <w:style w:type="paragraph" w:customStyle="1" w:styleId="conintrotext">
    <w:name w:val="conintrotext"/>
    <w:basedOn w:val="Normal"/>
    <w:uiPriority w:val="99"/>
    <w:qFormat/>
    <w:rsid w:val="002578B8"/>
    <w:pPr>
      <w:spacing w:before="100" w:beforeAutospacing="1" w:after="100" w:afterAutospacing="1" w:line="256" w:lineRule="auto"/>
    </w:pPr>
    <w:rPr>
      <w:rFonts w:eastAsia="Times New Roman"/>
      <w:sz w:val="24"/>
    </w:rPr>
  </w:style>
  <w:style w:type="character" w:customStyle="1" w:styleId="BoldandUnderlineChar1CharCharCharCharCharCharCharCharChar1">
    <w:name w:val="Bold and Underline Char1 Char Char Char Char Char Char Char Char Char1"/>
    <w:link w:val="BoldandUnderlineChar1CharCharCharCharCharCharCharChar"/>
    <w:locked/>
    <w:rsid w:val="002578B8"/>
    <w:rPr>
      <w:rFonts w:ascii="MS Mincho" w:eastAsia="MS Mincho"/>
      <w:b/>
      <w:sz w:val="24"/>
      <w:u w:val="single"/>
    </w:rPr>
  </w:style>
  <w:style w:type="paragraph" w:customStyle="1" w:styleId="BoldandUnderlineChar1CharCharCharCharCharCharCharChar">
    <w:name w:val="Bold and Underline Char1 Char Char Char Char Char Char Char Char"/>
    <w:basedOn w:val="Normal"/>
    <w:link w:val="BoldandUnderlineChar1CharCharCharCharCharCharCharCharChar1"/>
    <w:qFormat/>
    <w:rsid w:val="002578B8"/>
    <w:pPr>
      <w:spacing w:line="256" w:lineRule="auto"/>
    </w:pPr>
    <w:rPr>
      <w:rFonts w:ascii="MS Mincho" w:eastAsia="MS Mincho" w:hAnsiTheme="minorHAnsi" w:cstheme="minorBidi"/>
      <w:b/>
      <w:sz w:val="24"/>
      <w:u w:val="single"/>
    </w:rPr>
  </w:style>
  <w:style w:type="paragraph" w:customStyle="1" w:styleId="assert">
    <w:name w:val="assert"/>
    <w:basedOn w:val="Normal"/>
    <w:uiPriority w:val="99"/>
    <w:qFormat/>
    <w:rsid w:val="002578B8"/>
    <w:pPr>
      <w:spacing w:before="100" w:beforeAutospacing="1" w:after="100" w:afterAutospacing="1" w:line="256" w:lineRule="auto"/>
    </w:pPr>
    <w:rPr>
      <w:rFonts w:eastAsia="Times New Roman"/>
      <w:sz w:val="24"/>
    </w:rPr>
  </w:style>
  <w:style w:type="paragraph" w:customStyle="1" w:styleId="Default1">
    <w:name w:val="Default1"/>
    <w:basedOn w:val="Default"/>
    <w:next w:val="Default"/>
    <w:uiPriority w:val="99"/>
    <w:qFormat/>
    <w:rsid w:val="002578B8"/>
    <w:rPr>
      <w:rFonts w:ascii="Georgia" w:eastAsia="Times New Roman" w:hAnsi="Georgia" w:cs="Times New Roman"/>
      <w:color w:val="auto"/>
    </w:rPr>
  </w:style>
  <w:style w:type="paragraph" w:customStyle="1" w:styleId="center">
    <w:name w:val="center"/>
    <w:basedOn w:val="Normal"/>
    <w:uiPriority w:val="99"/>
    <w:qFormat/>
    <w:rsid w:val="002578B8"/>
    <w:pPr>
      <w:spacing w:before="100" w:beforeAutospacing="1" w:after="100" w:afterAutospacing="1" w:line="256" w:lineRule="auto"/>
    </w:pPr>
    <w:rPr>
      <w:rFonts w:eastAsia="Times New Roman"/>
      <w:sz w:val="24"/>
    </w:rPr>
  </w:style>
  <w:style w:type="paragraph" w:customStyle="1" w:styleId="body-paragraph">
    <w:name w:val="body-paragraph"/>
    <w:basedOn w:val="Normal"/>
    <w:qFormat/>
    <w:rsid w:val="002578B8"/>
    <w:pPr>
      <w:spacing w:before="100" w:beforeAutospacing="1" w:after="100" w:afterAutospacing="1" w:line="256" w:lineRule="auto"/>
    </w:pPr>
    <w:rPr>
      <w:rFonts w:eastAsia="Times New Roman"/>
      <w:sz w:val="24"/>
    </w:rPr>
  </w:style>
  <w:style w:type="character" w:customStyle="1" w:styleId="LittleChar">
    <w:name w:val="Little Char"/>
    <w:link w:val="Little"/>
    <w:locked/>
    <w:rsid w:val="002578B8"/>
    <w:rPr>
      <w:rFonts w:ascii="Garamond" w:eastAsia="Times New Roman" w:hAnsi="Garamond" w:cs="Times New Roman"/>
      <w:sz w:val="16"/>
    </w:rPr>
  </w:style>
  <w:style w:type="character" w:customStyle="1" w:styleId="BoldandUnderlineChar1CharCharCharCharCharCharCharCharCharChar">
    <w:name w:val="Bold and Underline Char1 Char Char Char Char Char Char Char Char Char Char"/>
    <w:link w:val="BoldandUnderlineChar1CharCharCharCharCharCharCharCharChar"/>
    <w:locked/>
    <w:rsid w:val="002578B8"/>
    <w:rPr>
      <w:rFonts w:ascii="MS Mincho" w:eastAsia="MS Mincho"/>
      <w:b/>
      <w:sz w:val="24"/>
      <w:u w:val="single"/>
    </w:rPr>
  </w:style>
  <w:style w:type="paragraph" w:customStyle="1" w:styleId="BoldandUnderlineChar1CharCharCharCharCharCharCharCharChar">
    <w:name w:val="Bold and Underline Char1 Char Char Char Char Char Char Char Char Char"/>
    <w:basedOn w:val="Normal"/>
    <w:link w:val="BoldandUnderlineChar1CharCharCharCharCharCharCharCharCharChar"/>
    <w:qFormat/>
    <w:rsid w:val="002578B8"/>
    <w:pPr>
      <w:spacing w:line="256" w:lineRule="auto"/>
    </w:pPr>
    <w:rPr>
      <w:rFonts w:ascii="MS Mincho" w:eastAsia="MS Mincho" w:hAnsiTheme="minorHAnsi" w:cstheme="minorBidi"/>
      <w:b/>
      <w:sz w:val="24"/>
      <w:u w:val="single"/>
    </w:rPr>
  </w:style>
  <w:style w:type="character" w:customStyle="1" w:styleId="BoldandUnderlineCharCharCharCharCharCharCharCharCharCharCharCharChar">
    <w:name w:val="Bold and Underline Char Char Char Char Char Char Char Char Char Char Char Char Char"/>
    <w:link w:val="BoldandUnderlineCharCharCharCharCharCharCharCharCharCharCharChar"/>
    <w:locked/>
    <w:rsid w:val="002578B8"/>
    <w:rPr>
      <w:rFonts w:ascii="MS Mincho" w:eastAsia="MS Mincho"/>
      <w:b/>
      <w:sz w:val="24"/>
      <w:u w:val="single"/>
    </w:rPr>
  </w:style>
  <w:style w:type="paragraph" w:customStyle="1" w:styleId="BoldandUnderlineCharCharCharCharCharCharCharCharCharCharCharChar">
    <w:name w:val="Bold and Underline Char Char Char Char Char Char Char Char Char Char Char Char"/>
    <w:basedOn w:val="Normal"/>
    <w:link w:val="BoldandUnderlineCharCharCharCharCharCharCharCharCharCharCharCharChar"/>
    <w:qFormat/>
    <w:rsid w:val="002578B8"/>
    <w:pPr>
      <w:spacing w:line="256" w:lineRule="auto"/>
    </w:pPr>
    <w:rPr>
      <w:rFonts w:ascii="MS Mincho" w:eastAsia="MS Mincho" w:hAnsiTheme="minorHAnsi" w:cstheme="minorBidi"/>
      <w:b/>
      <w:sz w:val="24"/>
      <w:u w:val="single"/>
    </w:rPr>
  </w:style>
  <w:style w:type="character" w:customStyle="1" w:styleId="BoldandUnderlineCharCharCharCharCharCharCharCharCharCharCharChar1">
    <w:name w:val="Bold and Underline Char Char Char Char Char Char Char Char Char Char Char Char1"/>
    <w:link w:val="BoldandUnderlineCharCharCharCharCharCharCharCharCharCharChar"/>
    <w:locked/>
    <w:rsid w:val="002578B8"/>
    <w:rPr>
      <w:rFonts w:ascii="MS Mincho" w:eastAsia="MS Mincho"/>
      <w:b/>
      <w:sz w:val="24"/>
      <w:u w:val="single"/>
    </w:rPr>
  </w:style>
  <w:style w:type="paragraph" w:customStyle="1" w:styleId="BoldandUnderlineCharCharCharCharCharCharCharCharCharCharChar">
    <w:name w:val="Bold and Underline Char Char Char Char Char Char Char Char Char Char Char"/>
    <w:basedOn w:val="Normal"/>
    <w:link w:val="BoldandUnderlineCharCharCharCharCharCharCharCharCharCharCharChar1"/>
    <w:qFormat/>
    <w:rsid w:val="002578B8"/>
    <w:pPr>
      <w:spacing w:line="256" w:lineRule="auto"/>
    </w:pPr>
    <w:rPr>
      <w:rFonts w:ascii="MS Mincho" w:eastAsia="MS Mincho" w:hAnsiTheme="minorHAnsi" w:cstheme="minorBidi"/>
      <w:b/>
      <w:sz w:val="24"/>
      <w:u w:val="single"/>
    </w:rPr>
  </w:style>
  <w:style w:type="character" w:customStyle="1" w:styleId="CardBodyChar">
    <w:name w:val="Card Body Char"/>
    <w:link w:val="CardBody"/>
    <w:locked/>
    <w:rsid w:val="002578B8"/>
    <w:rPr>
      <w:rFonts w:ascii="Georgia" w:eastAsia="Times New Roman" w:hAnsi="Georgia"/>
      <w:sz w:val="16"/>
    </w:rPr>
  </w:style>
  <w:style w:type="paragraph" w:customStyle="1" w:styleId="CardBody">
    <w:name w:val="Card Body"/>
    <w:basedOn w:val="Normal"/>
    <w:link w:val="CardBodyChar"/>
    <w:qFormat/>
    <w:rsid w:val="002578B8"/>
    <w:pPr>
      <w:spacing w:line="256" w:lineRule="auto"/>
    </w:pPr>
    <w:rPr>
      <w:rFonts w:ascii="Georgia" w:eastAsia="Times New Roman" w:hAnsi="Georgia" w:cstheme="minorBidi"/>
      <w:sz w:val="16"/>
    </w:rPr>
  </w:style>
  <w:style w:type="character" w:customStyle="1" w:styleId="StyleBoldandUnderlineChar11ptBorderSinglesolidlineChar">
    <w:name w:val="Style Bold and Underline Char + 11 pt Border: : (Single solid line... Char"/>
    <w:link w:val="StyleBoldandUnderlineChar11ptBorderSinglesolidline"/>
    <w:locked/>
    <w:rsid w:val="002578B8"/>
    <w:rPr>
      <w:rFonts w:ascii="Times New Roman" w:eastAsia="Times New Roman" w:hAnsi="Times New Roman" w:cs="Times New Roman"/>
      <w:b/>
      <w:bCs/>
      <w:sz w:val="24"/>
      <w:szCs w:val="20"/>
      <w:u w:val="single"/>
      <w:bdr w:val="single" w:sz="4" w:space="0" w:color="auto" w:frame="1"/>
    </w:rPr>
  </w:style>
  <w:style w:type="paragraph" w:customStyle="1" w:styleId="StyleBoldandUnderlineChar11ptBorderSinglesolidline">
    <w:name w:val="Style Bold and Underline Char + 11 pt Border: : (Single solid line..."/>
    <w:link w:val="StyleBoldandUnderlineChar11ptBorderSinglesolidlineChar"/>
    <w:qFormat/>
    <w:rsid w:val="002578B8"/>
    <w:pPr>
      <w:pBdr>
        <w:top w:val="single" w:sz="4" w:space="0" w:color="auto"/>
        <w:left w:val="single" w:sz="4" w:space="0" w:color="auto"/>
        <w:bottom w:val="single" w:sz="4" w:space="0" w:color="auto"/>
        <w:right w:val="single" w:sz="4" w:space="0" w:color="auto"/>
      </w:pBdr>
      <w:spacing w:line="256" w:lineRule="auto"/>
    </w:pPr>
    <w:rPr>
      <w:rFonts w:ascii="Times New Roman" w:eastAsia="Times New Roman" w:hAnsi="Times New Roman" w:cs="Times New Roman"/>
      <w:b/>
      <w:bCs/>
      <w:sz w:val="24"/>
      <w:szCs w:val="20"/>
      <w:u w:val="single"/>
      <w:bdr w:val="single" w:sz="4" w:space="0" w:color="auto" w:frame="1"/>
    </w:rPr>
  </w:style>
  <w:style w:type="paragraph" w:customStyle="1" w:styleId="Indentation">
    <w:name w:val="Indentation"/>
    <w:basedOn w:val="Normal"/>
    <w:qFormat/>
    <w:rsid w:val="002578B8"/>
    <w:pPr>
      <w:spacing w:line="256" w:lineRule="auto"/>
      <w:ind w:left="288" w:right="288"/>
    </w:pPr>
  </w:style>
  <w:style w:type="character" w:customStyle="1" w:styleId="StyleStyle4ArialNarrow9ptChar">
    <w:name w:val="Style Style4 + Arial Narrow 9 pt Char"/>
    <w:link w:val="StyleStyle4ArialNarrow9pt"/>
    <w:locked/>
    <w:rsid w:val="002578B8"/>
    <w:rPr>
      <w:rFonts w:ascii="Georgia" w:eastAsia="Times New Roman" w:hAnsi="Georgia"/>
      <w:sz w:val="24"/>
      <w:u w:val="single"/>
    </w:rPr>
  </w:style>
  <w:style w:type="paragraph" w:customStyle="1" w:styleId="StyleStyle4ArialNarrow9pt">
    <w:name w:val="Style Style4 + Arial Narrow 9 pt"/>
    <w:basedOn w:val="Normal"/>
    <w:link w:val="StyleStyle4ArialNarrow9ptChar"/>
    <w:qFormat/>
    <w:rsid w:val="002578B8"/>
    <w:pPr>
      <w:spacing w:line="256" w:lineRule="auto"/>
    </w:pPr>
    <w:rPr>
      <w:rFonts w:ascii="Georgia" w:eastAsia="Times New Roman" w:hAnsi="Georgia" w:cstheme="minorBidi"/>
      <w:sz w:val="24"/>
      <w:u w:val="single"/>
    </w:rPr>
  </w:style>
  <w:style w:type="character" w:customStyle="1" w:styleId="StyleStyle4ArialNarrow9ptBoldChar">
    <w:name w:val="Style Style4 + Arial Narrow 9 pt Bold Char"/>
    <w:link w:val="StyleStyle4ArialNarrow9ptBold"/>
    <w:locked/>
    <w:rsid w:val="002578B8"/>
    <w:rPr>
      <w:rFonts w:ascii="Georgia" w:eastAsia="Times New Roman" w:hAnsi="Georgia"/>
      <w:b/>
      <w:bCs/>
      <w:sz w:val="24"/>
      <w:u w:val="single"/>
    </w:rPr>
  </w:style>
  <w:style w:type="paragraph" w:customStyle="1" w:styleId="StyleStyle4ArialNarrow9ptBold">
    <w:name w:val="Style Style4 + Arial Narrow 9 pt Bold"/>
    <w:basedOn w:val="Normal"/>
    <w:link w:val="StyleStyle4ArialNarrow9ptBoldChar"/>
    <w:qFormat/>
    <w:rsid w:val="002578B8"/>
    <w:pPr>
      <w:spacing w:line="256" w:lineRule="auto"/>
    </w:pPr>
    <w:rPr>
      <w:rFonts w:ascii="Georgia" w:eastAsia="Times New Roman" w:hAnsi="Georgia" w:cstheme="minorBidi"/>
      <w:b/>
      <w:bCs/>
      <w:sz w:val="24"/>
      <w:u w:val="single"/>
    </w:rPr>
  </w:style>
  <w:style w:type="character" w:customStyle="1" w:styleId="Citation-AuthorDateChar">
    <w:name w:val="Citation - Author/Date Char"/>
    <w:locked/>
    <w:rsid w:val="002578B8"/>
    <w:rPr>
      <w:rFonts w:ascii="Georgia" w:eastAsia="Times New Roman" w:hAnsi="Georgia"/>
      <w:b/>
      <w:smallCaps/>
      <w:sz w:val="24"/>
      <w:szCs w:val="24"/>
      <w:u w:val="single"/>
    </w:rPr>
  </w:style>
  <w:style w:type="character" w:customStyle="1" w:styleId="HiddenBlockHeaderChar">
    <w:name w:val="Hidden Block Header Char"/>
    <w:link w:val="HiddenBlockHeader"/>
    <w:locked/>
    <w:rsid w:val="002578B8"/>
    <w:rPr>
      <w:rFonts w:ascii="Times New Roman" w:eastAsia="Times New Roman" w:hAnsi="Times New Roman" w:cs="Times New Roman"/>
      <w:b/>
      <w:sz w:val="28"/>
      <w:szCs w:val="24"/>
    </w:rPr>
  </w:style>
  <w:style w:type="paragraph" w:customStyle="1" w:styleId="HiddenBlockHeader">
    <w:name w:val="Hidden Block Header"/>
    <w:basedOn w:val="BlockHeadings"/>
    <w:next w:val="Nothing"/>
    <w:link w:val="HiddenBlockHeaderChar"/>
    <w:qFormat/>
    <w:rsid w:val="002578B8"/>
    <w:pPr>
      <w:outlineLvl w:val="9"/>
    </w:pPr>
    <w:rPr>
      <w:sz w:val="28"/>
      <w:u w:val="none"/>
    </w:rPr>
  </w:style>
  <w:style w:type="character" w:customStyle="1" w:styleId="FifthChar">
    <w:name w:val="Fifth Char"/>
    <w:link w:val="Fifth"/>
    <w:locked/>
    <w:rsid w:val="002578B8"/>
    <w:rPr>
      <w:rFonts w:ascii="Arial" w:eastAsia="Calibri" w:hAnsi="Arial" w:cs="Times New Roman"/>
    </w:rPr>
  </w:style>
  <w:style w:type="character" w:customStyle="1" w:styleId="ThirdChar">
    <w:name w:val="Third Char"/>
    <w:link w:val="Third"/>
    <w:locked/>
    <w:rsid w:val="002578B8"/>
    <w:rPr>
      <w:rFonts w:ascii="Georgia" w:eastAsia="Times New Roman" w:hAnsi="Georgia"/>
      <w:b/>
      <w:sz w:val="24"/>
      <w:u w:val="single"/>
      <w:lang w:val="x-none" w:eastAsia="x-none"/>
    </w:rPr>
  </w:style>
  <w:style w:type="paragraph" w:customStyle="1" w:styleId="Third">
    <w:name w:val="Third"/>
    <w:basedOn w:val="Normal"/>
    <w:link w:val="ThirdChar"/>
    <w:qFormat/>
    <w:rsid w:val="002578B8"/>
    <w:pPr>
      <w:spacing w:line="256" w:lineRule="auto"/>
    </w:pPr>
    <w:rPr>
      <w:rFonts w:ascii="Georgia" w:eastAsia="Times New Roman" w:hAnsi="Georgia" w:cstheme="minorBidi"/>
      <w:b/>
      <w:sz w:val="24"/>
      <w:u w:val="single"/>
      <w:lang w:val="x-none" w:eastAsia="x-none"/>
    </w:rPr>
  </w:style>
  <w:style w:type="paragraph" w:customStyle="1" w:styleId="CharCharCharCharCharChar1CharCharCharCharChar">
    <w:name w:val="Char Char Char Char Char Char1 Char Char Char Char Char"/>
    <w:aliases w:val="Char Char2"/>
    <w:next w:val="Normal"/>
    <w:uiPriority w:val="99"/>
    <w:qFormat/>
    <w:rsid w:val="002578B8"/>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DebateUnderlineBoldCharChar">
    <w:name w:val="Debate Underline Bold Char Char"/>
    <w:link w:val="DebateUnderlineBoldChar"/>
    <w:locked/>
    <w:rsid w:val="002578B8"/>
    <w:rPr>
      <w:rFonts w:ascii="Georgia" w:eastAsia="Times New Roman" w:hAnsi="Georgia"/>
      <w:b/>
      <w:sz w:val="24"/>
      <w:u w:val="thick"/>
    </w:rPr>
  </w:style>
  <w:style w:type="paragraph" w:customStyle="1" w:styleId="DebateUnderlineBoldChar">
    <w:name w:val="Debate Underline Bold Char"/>
    <w:basedOn w:val="Normal"/>
    <w:link w:val="DebateUnderlineBoldCharChar"/>
    <w:qFormat/>
    <w:rsid w:val="002578B8"/>
    <w:pPr>
      <w:spacing w:line="256" w:lineRule="auto"/>
      <w:jc w:val="both"/>
    </w:pPr>
    <w:rPr>
      <w:rFonts w:ascii="Georgia" w:eastAsia="Times New Roman" w:hAnsi="Georgia" w:cstheme="minorBidi"/>
      <w:b/>
      <w:sz w:val="24"/>
      <w:u w:val="thick"/>
    </w:rPr>
  </w:style>
  <w:style w:type="character" w:customStyle="1" w:styleId="bloctitlesChar">
    <w:name w:val="bloc titles Char"/>
    <w:link w:val="bloctitles"/>
    <w:locked/>
    <w:rsid w:val="002578B8"/>
    <w:rPr>
      <w:rFonts w:ascii="Georgia" w:eastAsia="Malgun Gothic" w:hAnsi="Georgia" w:cs="Arial"/>
      <w:b/>
      <w:sz w:val="28"/>
      <w:szCs w:val="32"/>
      <w:u w:val="single"/>
    </w:rPr>
  </w:style>
  <w:style w:type="paragraph" w:customStyle="1" w:styleId="bloctitles">
    <w:name w:val="bloc titles"/>
    <w:basedOn w:val="Heading1"/>
    <w:next w:val="Normal"/>
    <w:link w:val="bloctitlesChar"/>
    <w:autoRedefine/>
    <w:qFormat/>
    <w:rsid w:val="002578B8"/>
    <w:pPr>
      <w:keepNext w:val="0"/>
      <w:keepLines w:val="0"/>
      <w:pBdr>
        <w:top w:val="none" w:sz="0" w:space="0" w:color="auto"/>
        <w:left w:val="none" w:sz="0" w:space="0" w:color="auto"/>
        <w:bottom w:val="none" w:sz="0" w:space="0" w:color="auto"/>
        <w:right w:val="none" w:sz="0" w:space="0" w:color="auto"/>
      </w:pBdr>
      <w:spacing w:before="0" w:line="256" w:lineRule="auto"/>
    </w:pPr>
    <w:rPr>
      <w:rFonts w:ascii="Georgia" w:eastAsia="Malgun Gothic" w:hAnsi="Georgia" w:cs="Arial"/>
      <w:sz w:val="28"/>
      <w:u w:val="single"/>
    </w:rPr>
  </w:style>
  <w:style w:type="paragraph" w:customStyle="1" w:styleId="CiteSmallText">
    <w:name w:val="Cite Small Text"/>
    <w:basedOn w:val="Normal"/>
    <w:uiPriority w:val="99"/>
    <w:qFormat/>
    <w:rsid w:val="002578B8"/>
    <w:pPr>
      <w:widowControl w:val="0"/>
      <w:spacing w:after="200" w:line="256" w:lineRule="auto"/>
    </w:pPr>
    <w:rPr>
      <w:rFonts w:ascii="Helvetica Neue" w:hAnsi="Helvetica Neue"/>
      <w:b/>
      <w:sz w:val="18"/>
    </w:rPr>
  </w:style>
  <w:style w:type="character" w:customStyle="1" w:styleId="Cards1CharCharChar">
    <w:name w:val="Cards1 Char Char Char"/>
    <w:link w:val="Cards1CharChar"/>
    <w:locked/>
    <w:rsid w:val="002578B8"/>
    <w:rPr>
      <w:rFonts w:ascii="Georgia" w:hAnsi="Georgia"/>
      <w:sz w:val="24"/>
      <w:lang w:val="x-none"/>
    </w:rPr>
  </w:style>
  <w:style w:type="paragraph" w:customStyle="1" w:styleId="Cards1CharChar">
    <w:name w:val="Cards1 Char Char"/>
    <w:basedOn w:val="Normal"/>
    <w:link w:val="Cards1CharCharChar"/>
    <w:qFormat/>
    <w:rsid w:val="002578B8"/>
    <w:pPr>
      <w:autoSpaceDE w:val="0"/>
      <w:autoSpaceDN w:val="0"/>
      <w:adjustRightInd w:val="0"/>
      <w:spacing w:line="256" w:lineRule="auto"/>
      <w:ind w:left="432" w:right="432"/>
      <w:jc w:val="both"/>
    </w:pPr>
    <w:rPr>
      <w:rFonts w:ascii="Georgia" w:hAnsi="Georgia" w:cstheme="minorBidi"/>
      <w:sz w:val="24"/>
      <w:lang w:val="x-none"/>
    </w:rPr>
  </w:style>
  <w:style w:type="character" w:customStyle="1" w:styleId="UnderlineCharCharCharCharCharCharCharChar">
    <w:name w:val="Underline Char Char Char Char Char Char Char Char"/>
    <w:link w:val="UnderlineCharCharCharCharCharCharChar"/>
    <w:locked/>
    <w:rsid w:val="002578B8"/>
    <w:rPr>
      <w:sz w:val="24"/>
      <w:u w:val="single"/>
    </w:rPr>
  </w:style>
  <w:style w:type="paragraph" w:customStyle="1" w:styleId="UnderlineCharCharCharCharCharCharChar">
    <w:name w:val="Underline Char Char Char Char Char Char Char"/>
    <w:basedOn w:val="Normal"/>
    <w:link w:val="UnderlineCharCharCharCharCharCharCharChar"/>
    <w:qFormat/>
    <w:rsid w:val="002578B8"/>
    <w:pPr>
      <w:spacing w:line="256" w:lineRule="auto"/>
    </w:pPr>
    <w:rPr>
      <w:rFonts w:asciiTheme="minorHAnsi" w:hAnsiTheme="minorHAnsi" w:cstheme="minorBidi"/>
      <w:sz w:val="24"/>
      <w:u w:val="single"/>
    </w:rPr>
  </w:style>
  <w:style w:type="character" w:customStyle="1" w:styleId="CitesCharCharChar">
    <w:name w:val="Cites Char Char Char"/>
    <w:link w:val="CitesCharChar"/>
    <w:locked/>
    <w:rsid w:val="002578B8"/>
    <w:rPr>
      <w:rFonts w:ascii="Times New Roman" w:eastAsia="Times New Roman" w:hAnsi="Times New Roman" w:cs="Times New Roman"/>
      <w:sz w:val="20"/>
      <w:szCs w:val="24"/>
    </w:rPr>
  </w:style>
  <w:style w:type="paragraph" w:customStyle="1" w:styleId="CitesCharChar">
    <w:name w:val="Cites Char Char"/>
    <w:next w:val="Normal"/>
    <w:link w:val="CitesCharCharChar"/>
    <w:qFormat/>
    <w:rsid w:val="002578B8"/>
    <w:pPr>
      <w:widowControl w:val="0"/>
      <w:spacing w:after="0" w:line="240" w:lineRule="auto"/>
      <w:jc w:val="both"/>
      <w:outlineLvl w:val="2"/>
    </w:pPr>
    <w:rPr>
      <w:rFonts w:ascii="Times New Roman" w:eastAsia="Times New Roman" w:hAnsi="Times New Roman" w:cs="Times New Roman"/>
      <w:sz w:val="20"/>
      <w:szCs w:val="24"/>
    </w:rPr>
  </w:style>
  <w:style w:type="character" w:customStyle="1" w:styleId="SwagChar">
    <w:name w:val="Swag Char"/>
    <w:link w:val="Swag"/>
    <w:locked/>
    <w:rsid w:val="002578B8"/>
    <w:rPr>
      <w:rFonts w:ascii="Georgia" w:hAnsi="Georgia"/>
      <w:color w:val="0000FF"/>
      <w:sz w:val="12"/>
      <w:u w:val="single"/>
    </w:rPr>
  </w:style>
  <w:style w:type="paragraph" w:customStyle="1" w:styleId="Swag">
    <w:name w:val="Swag"/>
    <w:basedOn w:val="Normal"/>
    <w:link w:val="SwagChar"/>
    <w:qFormat/>
    <w:rsid w:val="002578B8"/>
    <w:pPr>
      <w:spacing w:line="256" w:lineRule="auto"/>
    </w:pPr>
    <w:rPr>
      <w:rFonts w:ascii="Georgia" w:hAnsi="Georgia" w:cstheme="minorBidi"/>
      <w:color w:val="0000FF"/>
      <w:sz w:val="12"/>
      <w:u w:val="single"/>
    </w:rPr>
  </w:style>
  <w:style w:type="character" w:customStyle="1" w:styleId="StyleUnderlineTimesNewRoman1Char">
    <w:name w:val="Style Underline + Times New Roman1 Char"/>
    <w:link w:val="StyleUnderlineTimesNewRoman1"/>
    <w:locked/>
    <w:rsid w:val="002578B8"/>
    <w:rPr>
      <w:rFonts w:ascii="Calibri" w:eastAsia="Times New Roman" w:hAnsi="Calibri" w:cs="Times New Roman"/>
      <w:sz w:val="24"/>
      <w:szCs w:val="24"/>
      <w:u w:val="single"/>
    </w:rPr>
  </w:style>
  <w:style w:type="paragraph" w:customStyle="1" w:styleId="StyleUnderlineTimesNewRoman1">
    <w:name w:val="Style Underline + Times New Roman1"/>
    <w:link w:val="StyleUnderlineTimesNewRoman1Char"/>
    <w:qFormat/>
    <w:rsid w:val="002578B8"/>
    <w:pPr>
      <w:spacing w:after="200" w:line="276" w:lineRule="auto"/>
    </w:pPr>
    <w:rPr>
      <w:rFonts w:ascii="Calibri" w:eastAsia="Times New Roman" w:hAnsi="Calibri" w:cs="Times New Roman"/>
      <w:sz w:val="24"/>
      <w:szCs w:val="24"/>
      <w:u w:val="single"/>
    </w:rPr>
  </w:style>
  <w:style w:type="character" w:customStyle="1" w:styleId="StyleUnderlineTimesNewRomanBold1Char">
    <w:name w:val="Style Underline + Times New Roman Bold1 Char"/>
    <w:link w:val="StyleUnderlineTimesNewRomanBold1"/>
    <w:locked/>
    <w:rsid w:val="002578B8"/>
    <w:rPr>
      <w:rFonts w:ascii="Calibri" w:eastAsia="Times New Roman" w:hAnsi="Calibri" w:cs="Times New Roman"/>
      <w:b/>
      <w:bCs/>
      <w:sz w:val="24"/>
      <w:szCs w:val="24"/>
      <w:u w:val="single"/>
    </w:rPr>
  </w:style>
  <w:style w:type="paragraph" w:customStyle="1" w:styleId="StyleUnderlineTimesNewRomanBold1">
    <w:name w:val="Style Underline + Times New Roman Bold1"/>
    <w:link w:val="StyleUnderlineTimesNewRomanBold1Char"/>
    <w:qFormat/>
    <w:rsid w:val="002578B8"/>
    <w:pPr>
      <w:spacing w:after="200" w:line="276" w:lineRule="auto"/>
    </w:pPr>
    <w:rPr>
      <w:rFonts w:ascii="Calibri" w:eastAsia="Times New Roman" w:hAnsi="Calibri" w:cs="Times New Roman"/>
      <w:b/>
      <w:bCs/>
      <w:sz w:val="24"/>
      <w:szCs w:val="24"/>
      <w:u w:val="single"/>
    </w:rPr>
  </w:style>
  <w:style w:type="character" w:customStyle="1" w:styleId="StyleStyleCardTextLeft-075Right0Char">
    <w:name w:val="Style Style Card Text + Left:  -0.75&quot; + Right:  0&quot; Char"/>
    <w:link w:val="StyleStyleCardTextLeft-075Right0"/>
    <w:locked/>
    <w:rsid w:val="002578B8"/>
    <w:rPr>
      <w:rFonts w:ascii="Garamond" w:eastAsia="MS Mincho" w:hAnsi="Garamond"/>
      <w:sz w:val="24"/>
    </w:rPr>
  </w:style>
  <w:style w:type="paragraph" w:customStyle="1" w:styleId="StyleStyleCardTextLeft-075Right0">
    <w:name w:val="Style Style Card Text + Left:  -0.75&quot; + Right:  0&quot;"/>
    <w:basedOn w:val="Normal"/>
    <w:link w:val="StyleStyleCardTextLeft-075Right0Char"/>
    <w:autoRedefine/>
    <w:qFormat/>
    <w:rsid w:val="002578B8"/>
    <w:pPr>
      <w:spacing w:line="256" w:lineRule="auto"/>
    </w:pPr>
    <w:rPr>
      <w:rFonts w:ascii="Garamond" w:eastAsia="MS Mincho" w:hAnsi="Garamond" w:cstheme="minorBidi"/>
      <w:sz w:val="24"/>
    </w:rPr>
  </w:style>
  <w:style w:type="paragraph" w:customStyle="1" w:styleId="subhead10">
    <w:name w:val="subhead1"/>
    <w:basedOn w:val="Normal"/>
    <w:uiPriority w:val="99"/>
    <w:qFormat/>
    <w:rsid w:val="002578B8"/>
    <w:pPr>
      <w:spacing w:before="100" w:beforeAutospacing="1" w:after="100" w:afterAutospacing="1" w:line="256" w:lineRule="auto"/>
    </w:pPr>
    <w:rPr>
      <w:rFonts w:eastAsia="Times New Roman"/>
      <w:sz w:val="24"/>
    </w:rPr>
  </w:style>
  <w:style w:type="paragraph" w:customStyle="1" w:styleId="abstract">
    <w:name w:val="abstract"/>
    <w:basedOn w:val="Normal"/>
    <w:uiPriority w:val="99"/>
    <w:qFormat/>
    <w:rsid w:val="002578B8"/>
    <w:pPr>
      <w:spacing w:before="100" w:beforeAutospacing="1" w:after="100" w:afterAutospacing="1" w:line="256" w:lineRule="auto"/>
    </w:pPr>
    <w:rPr>
      <w:rFonts w:eastAsia="Times New Roman"/>
      <w:sz w:val="24"/>
    </w:rPr>
  </w:style>
  <w:style w:type="character" w:customStyle="1" w:styleId="StyleUnderlineChar11ptBold2Char">
    <w:name w:val="Style Underline Char + 11 pt Bold2 Char"/>
    <w:link w:val="StyleUnderlineChar11ptBold2"/>
    <w:locked/>
    <w:rsid w:val="002578B8"/>
    <w:rPr>
      <w:rFonts w:ascii="Georgia" w:eastAsia="Times New Roman" w:hAnsi="Georgia"/>
      <w:b/>
      <w:bCs/>
      <w:sz w:val="24"/>
      <w:u w:val="single"/>
    </w:rPr>
  </w:style>
  <w:style w:type="paragraph" w:customStyle="1" w:styleId="StyleUnderlineChar11ptBold2">
    <w:name w:val="Style Underline Char + 11 pt Bold2"/>
    <w:basedOn w:val="Normal"/>
    <w:link w:val="StyleUnderlineChar11ptBold2Char"/>
    <w:qFormat/>
    <w:rsid w:val="002578B8"/>
    <w:pPr>
      <w:spacing w:line="256" w:lineRule="auto"/>
    </w:pPr>
    <w:rPr>
      <w:rFonts w:ascii="Georgia" w:eastAsia="Times New Roman" w:hAnsi="Georgia" w:cstheme="minorBidi"/>
      <w:b/>
      <w:bCs/>
      <w:sz w:val="24"/>
      <w:u w:val="single"/>
    </w:rPr>
  </w:style>
  <w:style w:type="character" w:customStyle="1" w:styleId="StyleStyleUnderlineTimesNewRoman11ptChar">
    <w:name w:val="Style Style Underline + Times New Roman + 11 pt Char"/>
    <w:link w:val="StyleStyleUnderlineTimesNewRoman11pt"/>
    <w:locked/>
    <w:rsid w:val="002578B8"/>
    <w:rPr>
      <w:rFonts w:ascii="Georgia" w:eastAsia="Times New Roman" w:hAnsi="Georgia"/>
      <w:sz w:val="24"/>
      <w:u w:val="single"/>
    </w:rPr>
  </w:style>
  <w:style w:type="paragraph" w:customStyle="1" w:styleId="StyleStyleUnderlineTimesNewRoman11pt">
    <w:name w:val="Style Style Underline + Times New Roman + 11 pt"/>
    <w:basedOn w:val="Normal"/>
    <w:link w:val="StyleStyleUnderlineTimesNewRoman11ptChar"/>
    <w:qFormat/>
    <w:rsid w:val="002578B8"/>
    <w:pPr>
      <w:spacing w:line="256" w:lineRule="auto"/>
    </w:pPr>
    <w:rPr>
      <w:rFonts w:ascii="Georgia" w:eastAsia="Times New Roman" w:hAnsi="Georgia" w:cstheme="minorBidi"/>
      <w:sz w:val="24"/>
      <w:u w:val="single"/>
    </w:rPr>
  </w:style>
  <w:style w:type="character" w:customStyle="1" w:styleId="StyleStyleUnderlineTimesNewRomanBold11ptNotBoldChar">
    <w:name w:val="Style Style Underline + Times New Roman Bold + 11 pt Not Bold Char"/>
    <w:link w:val="StyleStyleUnderlineTimesNewRomanBold11ptNotBold"/>
    <w:locked/>
    <w:rsid w:val="002578B8"/>
    <w:rPr>
      <w:rFonts w:ascii="Georgia" w:eastAsia="Times New Roman" w:hAnsi="Georgia"/>
      <w:sz w:val="24"/>
      <w:u w:val="single"/>
    </w:rPr>
  </w:style>
  <w:style w:type="paragraph" w:customStyle="1" w:styleId="StyleStyleUnderlineTimesNewRomanBold11ptNotBold">
    <w:name w:val="Style Style Underline + Times New Roman Bold + 11 pt Not Bold"/>
    <w:basedOn w:val="Normal"/>
    <w:link w:val="StyleStyleUnderlineTimesNewRomanBold11ptNotBoldChar"/>
    <w:qFormat/>
    <w:rsid w:val="002578B8"/>
    <w:pPr>
      <w:spacing w:line="256" w:lineRule="auto"/>
    </w:pPr>
    <w:rPr>
      <w:rFonts w:ascii="Georgia" w:eastAsia="Times New Roman" w:hAnsi="Georgia" w:cstheme="minorBidi"/>
      <w:sz w:val="24"/>
      <w:u w:val="single"/>
    </w:rPr>
  </w:style>
  <w:style w:type="character" w:customStyle="1" w:styleId="TagsCharCharCharChar">
    <w:name w:val="Tags Char Char Char Char"/>
    <w:locked/>
    <w:rsid w:val="002578B8"/>
    <w:rPr>
      <w:rFonts w:ascii="Times New Roman" w:eastAsia="Times New Roman" w:hAnsi="Times New Roman" w:cs="Times New Roman"/>
      <w:b/>
      <w:sz w:val="24"/>
      <w:szCs w:val="24"/>
    </w:rPr>
  </w:style>
  <w:style w:type="character" w:customStyle="1" w:styleId="Citation1Char">
    <w:name w:val="Citation1 Char"/>
    <w:link w:val="Citation1"/>
    <w:locked/>
    <w:rsid w:val="002578B8"/>
    <w:rPr>
      <w:rFonts w:ascii="Georgia" w:hAnsi="Georgia"/>
      <w:b/>
      <w:sz w:val="24"/>
      <w:szCs w:val="24"/>
      <w:u w:val="single"/>
    </w:rPr>
  </w:style>
  <w:style w:type="paragraph" w:customStyle="1" w:styleId="Citation1">
    <w:name w:val="Citation1"/>
    <w:basedOn w:val="Normal"/>
    <w:link w:val="Citation1Char"/>
    <w:qFormat/>
    <w:rsid w:val="002578B8"/>
    <w:pPr>
      <w:spacing w:line="256" w:lineRule="auto"/>
    </w:pPr>
    <w:rPr>
      <w:rFonts w:ascii="Georgia" w:hAnsi="Georgia" w:cstheme="minorBidi"/>
      <w:b/>
      <w:sz w:val="24"/>
      <w:szCs w:val="24"/>
      <w:u w:val="single"/>
    </w:rPr>
  </w:style>
  <w:style w:type="character" w:customStyle="1" w:styleId="TaglineChar">
    <w:name w:val="Tagline Char"/>
    <w:link w:val="Tagline0"/>
    <w:locked/>
    <w:rsid w:val="002578B8"/>
    <w:rPr>
      <w:rFonts w:ascii="Georgia" w:hAnsi="Georgia"/>
      <w:b/>
      <w:sz w:val="24"/>
      <w:szCs w:val="24"/>
    </w:rPr>
  </w:style>
  <w:style w:type="paragraph" w:customStyle="1" w:styleId="Tagline0">
    <w:name w:val="Tagline"/>
    <w:basedOn w:val="Normal"/>
    <w:link w:val="TaglineChar"/>
    <w:qFormat/>
    <w:rsid w:val="002578B8"/>
    <w:pPr>
      <w:spacing w:line="256" w:lineRule="auto"/>
    </w:pPr>
    <w:rPr>
      <w:rFonts w:ascii="Georgia" w:hAnsi="Georgia" w:cstheme="minorBidi"/>
      <w:b/>
      <w:sz w:val="24"/>
      <w:szCs w:val="24"/>
    </w:rPr>
  </w:style>
  <w:style w:type="character" w:customStyle="1" w:styleId="NothingCharChar">
    <w:name w:val="Nothing Char Char"/>
    <w:link w:val="NothingCharCharChar"/>
    <w:locked/>
    <w:rsid w:val="002578B8"/>
    <w:rPr>
      <w:rFonts w:eastAsiaTheme="minorEastAsia"/>
      <w:sz w:val="24"/>
      <w:szCs w:val="24"/>
    </w:rPr>
  </w:style>
  <w:style w:type="paragraph" w:customStyle="1" w:styleId="NothingCharCharChar">
    <w:name w:val="Nothing Char Char Char"/>
    <w:link w:val="NothingCharChar"/>
    <w:qFormat/>
    <w:rsid w:val="002578B8"/>
    <w:pPr>
      <w:spacing w:after="0" w:line="240" w:lineRule="auto"/>
      <w:jc w:val="both"/>
    </w:pPr>
    <w:rPr>
      <w:rFonts w:eastAsiaTheme="minorEastAsia"/>
      <w:sz w:val="24"/>
      <w:szCs w:val="24"/>
    </w:rPr>
  </w:style>
  <w:style w:type="paragraph" w:customStyle="1" w:styleId="StyleLeft021">
    <w:name w:val="Style Left:  0.2&quot;1"/>
    <w:basedOn w:val="Normal"/>
    <w:uiPriority w:val="99"/>
    <w:qFormat/>
    <w:rsid w:val="002578B8"/>
    <w:pPr>
      <w:spacing w:line="256" w:lineRule="auto"/>
      <w:ind w:left="288"/>
    </w:pPr>
    <w:rPr>
      <w:rFonts w:eastAsia="SimSun"/>
      <w:szCs w:val="20"/>
      <w:lang w:eastAsia="zh-CN"/>
    </w:rPr>
  </w:style>
  <w:style w:type="character" w:customStyle="1" w:styleId="StyleStyleUnderlineTimesNewRoman11ptBorderSingleChar">
    <w:name w:val="Style Style Underline + Times New Roman + 11 pt Border: : (Single ... Char"/>
    <w:link w:val="StyleStyleUnderlineTimesNewRoman11ptBorderSingle"/>
    <w:locked/>
    <w:rsid w:val="002578B8"/>
    <w:rPr>
      <w:rFonts w:ascii="Georgia" w:eastAsia="Times New Roman" w:hAnsi="Georgia"/>
      <w:sz w:val="24"/>
      <w:u w:val="single"/>
      <w:bdr w:val="single" w:sz="4" w:space="0" w:color="auto" w:frame="1"/>
    </w:rPr>
  </w:style>
  <w:style w:type="paragraph" w:customStyle="1" w:styleId="StyleStyleUnderlineTimesNewRoman11ptBorderSingle">
    <w:name w:val="Style Style Underline + Times New Roman + 11 pt Border: : (Single ..."/>
    <w:basedOn w:val="Normal"/>
    <w:link w:val="StyleStyleUnderlineTimesNewRoman11ptBorderSingleChar"/>
    <w:qFormat/>
    <w:rsid w:val="002578B8"/>
    <w:pPr>
      <w:pBdr>
        <w:top w:val="single" w:sz="4" w:space="0" w:color="auto"/>
        <w:left w:val="single" w:sz="4" w:space="0" w:color="auto"/>
        <w:bottom w:val="single" w:sz="4" w:space="0" w:color="auto"/>
        <w:right w:val="single" w:sz="4" w:space="0" w:color="auto"/>
      </w:pBdr>
      <w:spacing w:line="256" w:lineRule="auto"/>
    </w:pPr>
    <w:rPr>
      <w:rFonts w:ascii="Georgia" w:eastAsia="Times New Roman" w:hAnsi="Georgia" w:cstheme="minorBidi"/>
      <w:sz w:val="24"/>
      <w:u w:val="single"/>
      <w:bdr w:val="single" w:sz="4" w:space="0" w:color="auto" w:frame="1"/>
    </w:rPr>
  </w:style>
  <w:style w:type="character" w:customStyle="1" w:styleId="StyleStyleUnderlineTimesNewRomanBold11ptNotBoldBorChar">
    <w:name w:val="Style Style Underline + Times New Roman Bold + 11 pt Not Bold Bor... Char"/>
    <w:link w:val="StyleStyleUnderlineTimesNewRomanBold11ptNotBoldBor"/>
    <w:locked/>
    <w:rsid w:val="002578B8"/>
    <w:rPr>
      <w:rFonts w:ascii="Georgia" w:eastAsia="Times New Roman" w:hAnsi="Georgia"/>
      <w:sz w:val="24"/>
      <w:u w:val="single"/>
      <w:bdr w:val="single" w:sz="4" w:space="0" w:color="auto" w:frame="1"/>
    </w:rPr>
  </w:style>
  <w:style w:type="paragraph" w:customStyle="1" w:styleId="StyleStyleUnderlineTimesNewRomanBold11ptNotBoldBor">
    <w:name w:val="Style Style Underline + Times New Roman Bold + 11 pt Not Bold Bor..."/>
    <w:basedOn w:val="Normal"/>
    <w:link w:val="StyleStyleUnderlineTimesNewRomanBold11ptNotBoldBorChar"/>
    <w:qFormat/>
    <w:rsid w:val="002578B8"/>
    <w:pPr>
      <w:pBdr>
        <w:top w:val="single" w:sz="4" w:space="0" w:color="auto"/>
        <w:left w:val="single" w:sz="4" w:space="0" w:color="auto"/>
        <w:bottom w:val="single" w:sz="4" w:space="0" w:color="auto"/>
        <w:right w:val="single" w:sz="4" w:space="0" w:color="auto"/>
      </w:pBdr>
      <w:spacing w:line="256" w:lineRule="auto"/>
    </w:pPr>
    <w:rPr>
      <w:rFonts w:ascii="Georgia" w:eastAsia="Times New Roman" w:hAnsi="Georgia" w:cstheme="minorBidi"/>
      <w:sz w:val="24"/>
      <w:u w:val="single"/>
      <w:bdr w:val="single" w:sz="4" w:space="0" w:color="auto" w:frame="1"/>
    </w:rPr>
  </w:style>
  <w:style w:type="paragraph" w:customStyle="1" w:styleId="BlockTitle20">
    <w:name w:val="Block Title #2"/>
    <w:basedOn w:val="Normal"/>
    <w:uiPriority w:val="99"/>
    <w:qFormat/>
    <w:rsid w:val="002578B8"/>
    <w:pPr>
      <w:keepNext/>
      <w:pBdr>
        <w:top w:val="single" w:sz="18" w:space="1" w:color="000000"/>
        <w:left w:val="single" w:sz="18" w:space="4" w:color="000000"/>
        <w:bottom w:val="single" w:sz="18" w:space="1" w:color="000000"/>
        <w:right w:val="single" w:sz="18" w:space="4" w:color="000000"/>
      </w:pBdr>
      <w:spacing w:line="256" w:lineRule="auto"/>
      <w:ind w:left="1728" w:right="1728"/>
      <w:jc w:val="center"/>
    </w:pPr>
    <w:rPr>
      <w:rFonts w:eastAsia="Times New Roman"/>
      <w:b/>
      <w:bCs/>
      <w:color w:val="000000"/>
      <w:kern w:val="32"/>
      <w:sz w:val="32"/>
    </w:rPr>
  </w:style>
  <w:style w:type="paragraph" w:customStyle="1" w:styleId="Tagstyle">
    <w:name w:val="Tagstyle"/>
    <w:basedOn w:val="Normal"/>
    <w:next w:val="Normal"/>
    <w:uiPriority w:val="99"/>
    <w:qFormat/>
    <w:rsid w:val="002578B8"/>
    <w:pPr>
      <w:spacing w:line="256" w:lineRule="auto"/>
    </w:pPr>
    <w:rPr>
      <w:b/>
    </w:rPr>
  </w:style>
  <w:style w:type="paragraph" w:customStyle="1" w:styleId="date-comments">
    <w:name w:val="date-comments"/>
    <w:basedOn w:val="Normal"/>
    <w:qFormat/>
    <w:rsid w:val="002578B8"/>
    <w:pPr>
      <w:spacing w:before="100" w:beforeAutospacing="1" w:after="100" w:afterAutospacing="1" w:line="256" w:lineRule="auto"/>
    </w:pPr>
    <w:rPr>
      <w:rFonts w:ascii="Times" w:hAnsi="Times"/>
      <w:szCs w:val="20"/>
    </w:rPr>
  </w:style>
  <w:style w:type="paragraph" w:customStyle="1" w:styleId="Heading2Char2CharChar12">
    <w:name w:val="Heading 2 Char2 Char Char12"/>
    <w:aliases w:val="Char Char Char Char Char Char1 Char Char Char Char Char1,Char Char22"/>
    <w:next w:val="Normal"/>
    <w:uiPriority w:val="99"/>
    <w:qFormat/>
    <w:rsid w:val="002578B8"/>
    <w:pPr>
      <w:widowControl w:val="0"/>
      <w:spacing w:after="0" w:line="240" w:lineRule="auto"/>
      <w:jc w:val="both"/>
      <w:outlineLvl w:val="1"/>
    </w:pPr>
    <w:rPr>
      <w:rFonts w:ascii="Times New Roman" w:eastAsia="Times New Roman" w:hAnsi="Times New Roman" w:cs="Times New Roman"/>
      <w:b/>
      <w:sz w:val="24"/>
      <w:szCs w:val="24"/>
    </w:rPr>
  </w:style>
  <w:style w:type="paragraph" w:customStyle="1" w:styleId="003Cite">
    <w:name w:val="003Cite"/>
    <w:basedOn w:val="Normal"/>
    <w:qFormat/>
    <w:rsid w:val="002578B8"/>
    <w:pPr>
      <w:spacing w:line="256" w:lineRule="auto"/>
    </w:pPr>
    <w:rPr>
      <w:rFonts w:eastAsia="Calibri"/>
      <w:sz w:val="16"/>
      <w:szCs w:val="16"/>
    </w:rPr>
  </w:style>
  <w:style w:type="character" w:customStyle="1" w:styleId="NormalBoldChar">
    <w:name w:val="Normal + Bold Char"/>
    <w:aliases w:val="Double Underline Char"/>
    <w:basedOn w:val="DefaultParagraphFont"/>
    <w:link w:val="NormalBold"/>
    <w:locked/>
    <w:rsid w:val="002578B8"/>
    <w:rPr>
      <w:rFonts w:ascii="Georgia" w:hAnsi="Georgia"/>
      <w:b/>
      <w:color w:val="000000"/>
      <w:sz w:val="24"/>
      <w:u w:val="single"/>
    </w:rPr>
  </w:style>
  <w:style w:type="paragraph" w:customStyle="1" w:styleId="NormalBold">
    <w:name w:val="Normal + Bold"/>
    <w:aliases w:val="Double Underline"/>
    <w:basedOn w:val="Normal"/>
    <w:link w:val="NormalBoldChar"/>
    <w:qFormat/>
    <w:rsid w:val="002578B8"/>
    <w:pPr>
      <w:spacing w:line="256" w:lineRule="auto"/>
      <w:jc w:val="both"/>
    </w:pPr>
    <w:rPr>
      <w:rFonts w:ascii="Georgia" w:hAnsi="Georgia" w:cstheme="minorBidi"/>
      <w:b/>
      <w:color w:val="000000"/>
      <w:sz w:val="24"/>
      <w:u w:val="single"/>
    </w:rPr>
  </w:style>
  <w:style w:type="character" w:customStyle="1" w:styleId="StyleCards12ptThickunderlineChar2">
    <w:name w:val="Style Cards + 12 pt Thick underline Char2"/>
    <w:link w:val="StyleCards12ptThickunderline"/>
    <w:locked/>
    <w:rsid w:val="002578B8"/>
    <w:rPr>
      <w:rFonts w:ascii="Georgia" w:eastAsia="Times New Roman" w:hAnsi="Georgia"/>
      <w:sz w:val="24"/>
      <w:u w:val="thick"/>
      <w:lang w:val="x-none" w:eastAsia="x-none"/>
    </w:rPr>
  </w:style>
  <w:style w:type="paragraph" w:customStyle="1" w:styleId="StyleCards12ptThickunderline">
    <w:name w:val="Style Cards + 12 pt Thick underline"/>
    <w:basedOn w:val="Normal"/>
    <w:link w:val="StyleCards12ptThickunderlineChar2"/>
    <w:qFormat/>
    <w:rsid w:val="002578B8"/>
    <w:pPr>
      <w:autoSpaceDE w:val="0"/>
      <w:autoSpaceDN w:val="0"/>
      <w:adjustRightInd w:val="0"/>
      <w:spacing w:line="256" w:lineRule="auto"/>
      <w:ind w:left="432" w:right="432"/>
      <w:jc w:val="both"/>
    </w:pPr>
    <w:rPr>
      <w:rFonts w:ascii="Georgia" w:eastAsia="Times New Roman" w:hAnsi="Georgia" w:cstheme="minorBidi"/>
      <w:sz w:val="24"/>
      <w:u w:val="thick"/>
      <w:lang w:val="x-none" w:eastAsia="x-none"/>
    </w:rPr>
  </w:style>
  <w:style w:type="character" w:customStyle="1" w:styleId="NormalUnderlineChar0">
    <w:name w:val="Normal + Underline Char"/>
    <w:link w:val="NormalUnderline0"/>
    <w:locked/>
    <w:rsid w:val="002578B8"/>
    <w:rPr>
      <w:rFonts w:ascii="Georgia" w:eastAsia="Times New Roman" w:hAnsi="Georgia"/>
      <w:b/>
      <w:sz w:val="24"/>
      <w:u w:val="single"/>
      <w:lang w:val="x-none" w:eastAsia="x-none"/>
    </w:rPr>
  </w:style>
  <w:style w:type="paragraph" w:customStyle="1" w:styleId="NormalUnderline0">
    <w:name w:val="Normal + Underline"/>
    <w:basedOn w:val="Normal"/>
    <w:link w:val="NormalUnderlineChar0"/>
    <w:qFormat/>
    <w:rsid w:val="002578B8"/>
    <w:pPr>
      <w:spacing w:line="256" w:lineRule="auto"/>
      <w:ind w:left="720"/>
    </w:pPr>
    <w:rPr>
      <w:rFonts w:ascii="Georgia" w:eastAsia="Times New Roman" w:hAnsi="Georgia" w:cstheme="minorBidi"/>
      <w:b/>
      <w:sz w:val="24"/>
      <w:u w:val="single"/>
      <w:lang w:val="x-none" w:eastAsia="x-none"/>
    </w:rPr>
  </w:style>
  <w:style w:type="paragraph" w:customStyle="1" w:styleId="UnderlineCard">
    <w:name w:val="UnderlineCard"/>
    <w:basedOn w:val="Normal"/>
    <w:link w:val="UnderlineCardChar"/>
    <w:qFormat/>
    <w:rsid w:val="002578B8"/>
    <w:pPr>
      <w:spacing w:line="256" w:lineRule="auto"/>
    </w:pPr>
  </w:style>
  <w:style w:type="character" w:customStyle="1" w:styleId="UnderlineCardChar">
    <w:name w:val="UnderlineCard Char"/>
    <w:link w:val="UnderlineCard"/>
    <w:locked/>
    <w:rsid w:val="002578B8"/>
    <w:rPr>
      <w:rFonts w:ascii="Times New Roman" w:hAnsi="Times New Roman" w:cs="Times New Roman"/>
    </w:rPr>
  </w:style>
  <w:style w:type="character" w:customStyle="1" w:styleId="CiteReal0">
    <w:name w:val="CiteReal"/>
    <w:uiPriority w:val="1"/>
    <w:qFormat/>
    <w:rsid w:val="002578B8"/>
    <w:rPr>
      <w:rFonts w:ascii="Arial" w:hAnsi="Arial" w:cs="Arial" w:hint="default"/>
      <w:b/>
      <w:bCs w:val="0"/>
      <w:sz w:val="24"/>
      <w:u w:val="single"/>
    </w:rPr>
  </w:style>
  <w:style w:type="character" w:customStyle="1" w:styleId="UnderlineBold0">
    <w:name w:val="Underline Bold"/>
    <w:qFormat/>
    <w:rsid w:val="002578B8"/>
    <w:rPr>
      <w:b/>
      <w:bCs w:val="0"/>
      <w:sz w:val="20"/>
      <w:u w:val="single"/>
    </w:rPr>
  </w:style>
  <w:style w:type="character" w:customStyle="1" w:styleId="UnderlineCard0">
    <w:name w:val="Underline Card"/>
    <w:uiPriority w:val="6"/>
    <w:qFormat/>
    <w:rsid w:val="002578B8"/>
    <w:rPr>
      <w:rFonts w:ascii="Palatino Linotype" w:hAnsi="Palatino Linotype" w:cs="Palatino Linotype" w:hint="default"/>
      <w:b w:val="0"/>
      <w:bCs/>
      <w:sz w:val="20"/>
      <w:u w:val="single"/>
    </w:rPr>
  </w:style>
  <w:style w:type="character" w:customStyle="1" w:styleId="z-BottomofFormChar1">
    <w:name w:val="z-Bottom of Form Char1"/>
    <w:basedOn w:val="DefaultParagraphFont"/>
    <w:uiPriority w:val="99"/>
    <w:rsid w:val="002578B8"/>
    <w:rPr>
      <w:rFonts w:ascii="Arial" w:hAnsi="Arial" w:cs="Arial"/>
      <w:vanish/>
      <w:sz w:val="16"/>
      <w:szCs w:val="16"/>
    </w:rPr>
  </w:style>
  <w:style w:type="character" w:customStyle="1" w:styleId="Underline-Highlighted-WFU">
    <w:name w:val="Underline-Highlighted-WFU"/>
    <w:uiPriority w:val="1"/>
    <w:qFormat/>
    <w:rsid w:val="002578B8"/>
    <w:rPr>
      <w:rFonts w:ascii="Times New Roman" w:hAnsi="Times New Roman" w:cs="Times New Roman" w:hint="default"/>
      <w:sz w:val="21"/>
      <w:u w:val="single"/>
      <w:bdr w:val="none" w:sz="0" w:space="0" w:color="auto" w:frame="1"/>
      <w:shd w:val="clear" w:color="auto" w:fill="00F2C4"/>
    </w:rPr>
  </w:style>
  <w:style w:type="character" w:customStyle="1" w:styleId="Cite-WFU">
    <w:name w:val="Cite-WFU"/>
    <w:uiPriority w:val="1"/>
    <w:qFormat/>
    <w:rsid w:val="002578B8"/>
    <w:rPr>
      <w:rFonts w:ascii="Times New Roman Bold" w:hAnsi="Times New Roman Bold" w:hint="default"/>
      <w:b/>
      <w:bCs w:val="0"/>
      <w:caps w:val="0"/>
      <w:smallCaps w:val="0"/>
      <w:strike w:val="0"/>
      <w:dstrike w:val="0"/>
      <w:sz w:val="21"/>
      <w:u w:val="none"/>
      <w:effect w:val="none"/>
      <w:bdr w:val="none" w:sz="0" w:space="0" w:color="auto" w:frame="1"/>
      <w:shd w:val="clear" w:color="auto" w:fill="00F2C4"/>
    </w:rPr>
  </w:style>
  <w:style w:type="character" w:customStyle="1" w:styleId="tChar">
    <w:name w:val="t Char"/>
    <w:rsid w:val="002578B8"/>
    <w:rPr>
      <w:rFonts w:ascii="Georgia" w:eastAsia="Times New Roman" w:hAnsi="Georgia" w:cs="Calibri" w:hint="default"/>
      <w:b/>
      <w:bCs w:val="0"/>
      <w:lang w:val="x-none" w:eastAsia="x-none"/>
    </w:rPr>
  </w:style>
  <w:style w:type="character" w:customStyle="1" w:styleId="UnderlineCharChar4">
    <w:name w:val="Underline Char Char4"/>
    <w:rsid w:val="002578B8"/>
    <w:rPr>
      <w:szCs w:val="24"/>
      <w:u w:val="single"/>
      <w:lang w:val="en-US" w:eastAsia="en-US" w:bidi="ar-SA"/>
    </w:rPr>
  </w:style>
  <w:style w:type="character" w:customStyle="1" w:styleId="BoldUnderlineCharChar3">
    <w:name w:val="BoldUnderline Char Char3"/>
    <w:rsid w:val="002578B8"/>
    <w:rPr>
      <w:b/>
      <w:bCs w:val="0"/>
      <w:szCs w:val="24"/>
      <w:u w:val="single"/>
      <w:lang w:val="en-US" w:eastAsia="en-US" w:bidi="ar-SA"/>
    </w:rPr>
  </w:style>
  <w:style w:type="character" w:customStyle="1" w:styleId="UnderlineCharChar3">
    <w:name w:val="Underline Char Char3"/>
    <w:rsid w:val="002578B8"/>
    <w:rPr>
      <w:szCs w:val="24"/>
      <w:u w:val="single"/>
      <w:lang w:val="en-US" w:eastAsia="en-US" w:bidi="ar-SA"/>
    </w:rPr>
  </w:style>
  <w:style w:type="character" w:customStyle="1" w:styleId="BoldUnderlineCharChar2">
    <w:name w:val="BoldUnderline Char Char2"/>
    <w:rsid w:val="002578B8"/>
    <w:rPr>
      <w:b/>
      <w:bCs w:val="0"/>
      <w:szCs w:val="24"/>
      <w:u w:val="single"/>
      <w:lang w:val="en-US" w:eastAsia="en-US" w:bidi="ar-SA"/>
    </w:rPr>
  </w:style>
  <w:style w:type="character" w:customStyle="1" w:styleId="i">
    <w:name w:val="i"/>
    <w:basedOn w:val="DefaultParagraphFont"/>
    <w:rsid w:val="002578B8"/>
  </w:style>
  <w:style w:type="character" w:customStyle="1" w:styleId="BlockTitleCharChar">
    <w:name w:val="Block Title Char Char"/>
    <w:rsid w:val="002578B8"/>
    <w:rPr>
      <w:rFonts w:ascii="Georgia" w:eastAsia="Times New Roman" w:hAnsi="Georgia" w:cs="Arial" w:hint="default"/>
      <w:b/>
      <w:bCs/>
      <w:kern w:val="32"/>
      <w:sz w:val="28"/>
      <w:szCs w:val="32"/>
    </w:rPr>
  </w:style>
  <w:style w:type="character" w:customStyle="1" w:styleId="articoloinside">
    <w:name w:val="articolo_inside"/>
    <w:rsid w:val="002578B8"/>
  </w:style>
  <w:style w:type="character" w:customStyle="1" w:styleId="desc">
    <w:name w:val="desc"/>
    <w:basedOn w:val="DefaultParagraphFont"/>
    <w:rsid w:val="002578B8"/>
  </w:style>
  <w:style w:type="character" w:customStyle="1" w:styleId="job">
    <w:name w:val="job"/>
    <w:basedOn w:val="DefaultParagraphFont"/>
    <w:rsid w:val="002578B8"/>
  </w:style>
  <w:style w:type="character" w:customStyle="1" w:styleId="publisher">
    <w:name w:val="publisher"/>
    <w:basedOn w:val="DefaultParagraphFont"/>
    <w:rsid w:val="002578B8"/>
  </w:style>
  <w:style w:type="character" w:customStyle="1" w:styleId="pubyear">
    <w:name w:val="pubyear"/>
    <w:basedOn w:val="DefaultParagraphFont"/>
    <w:rsid w:val="002578B8"/>
  </w:style>
  <w:style w:type="character" w:customStyle="1" w:styleId="pubcity">
    <w:name w:val="pubcity"/>
    <w:basedOn w:val="DefaultParagraphFont"/>
    <w:rsid w:val="002578B8"/>
  </w:style>
  <w:style w:type="character" w:customStyle="1" w:styleId="bodycontentlink">
    <w:name w:val="bodycontentlink"/>
    <w:basedOn w:val="DefaultParagraphFont"/>
    <w:rsid w:val="002578B8"/>
  </w:style>
  <w:style w:type="character" w:customStyle="1" w:styleId="ecdate">
    <w:name w:val="ec_date"/>
    <w:basedOn w:val="DefaultParagraphFont"/>
    <w:rsid w:val="002578B8"/>
    <w:rPr>
      <w:rFonts w:ascii="Verdana" w:hAnsi="Verdana" w:hint="default"/>
      <w:sz w:val="20"/>
      <w:szCs w:val="20"/>
      <w:shd w:val="clear" w:color="auto" w:fill="FFFFFF"/>
    </w:rPr>
  </w:style>
  <w:style w:type="character" w:customStyle="1" w:styleId="hittermhilite">
    <w:name w:val="hittermhilite"/>
    <w:basedOn w:val="DefaultParagraphFont"/>
    <w:rsid w:val="002578B8"/>
  </w:style>
  <w:style w:type="character" w:customStyle="1" w:styleId="articleheadline">
    <w:name w:val="articleheadline"/>
    <w:basedOn w:val="DefaultParagraphFont"/>
    <w:rsid w:val="002578B8"/>
  </w:style>
  <w:style w:type="character" w:customStyle="1" w:styleId="u-byline">
    <w:name w:val="u-byline"/>
    <w:basedOn w:val="DefaultParagraphFont"/>
    <w:rsid w:val="002578B8"/>
  </w:style>
  <w:style w:type="character" w:customStyle="1" w:styleId="CardsFont6ptChar">
    <w:name w:val="Cards + Font: 6 pt Char"/>
    <w:basedOn w:val="DefaultParagraphFont"/>
    <w:rsid w:val="002578B8"/>
    <w:rPr>
      <w:sz w:val="12"/>
      <w:szCs w:val="24"/>
      <w:lang w:val="en-US" w:eastAsia="en-US" w:bidi="ar-SA"/>
    </w:rPr>
  </w:style>
  <w:style w:type="character" w:customStyle="1" w:styleId="articlebya">
    <w:name w:val="articleby_a"/>
    <w:basedOn w:val="DefaultParagraphFont"/>
    <w:rsid w:val="002578B8"/>
  </w:style>
  <w:style w:type="character" w:customStyle="1" w:styleId="popupwinby">
    <w:name w:val="popupwinby"/>
    <w:basedOn w:val="DefaultParagraphFont"/>
    <w:rsid w:val="002578B8"/>
  </w:style>
  <w:style w:type="character" w:customStyle="1" w:styleId="storyheader">
    <w:name w:val="storyheader"/>
    <w:basedOn w:val="DefaultParagraphFont"/>
    <w:rsid w:val="002578B8"/>
  </w:style>
  <w:style w:type="character" w:customStyle="1" w:styleId="marron">
    <w:name w:val="marron"/>
    <w:basedOn w:val="DefaultParagraphFont"/>
    <w:rsid w:val="002578B8"/>
  </w:style>
  <w:style w:type="character" w:customStyle="1" w:styleId="StyleNormalWeb10ptChar">
    <w:name w:val="Style Normal (Web) + 10 pt Char"/>
    <w:basedOn w:val="DefaultParagraphFont"/>
    <w:rsid w:val="002578B8"/>
    <w:rPr>
      <w:szCs w:val="24"/>
      <w:lang w:val="en-US" w:eastAsia="en-US" w:bidi="ar-SA"/>
    </w:rPr>
  </w:style>
  <w:style w:type="character" w:customStyle="1" w:styleId="Style3CharChar">
    <w:name w:val="Style3 Char Char"/>
    <w:basedOn w:val="DefaultParagraphFont"/>
    <w:rsid w:val="002578B8"/>
    <w:rPr>
      <w:rFonts w:ascii="Arial Narrow" w:hAnsi="Arial Narrow" w:hint="default"/>
      <w:b/>
      <w:bCs w:val="0"/>
      <w:sz w:val="22"/>
      <w:szCs w:val="24"/>
      <w:lang w:val="en-US" w:eastAsia="en-US" w:bidi="ar-SA"/>
    </w:rPr>
  </w:style>
  <w:style w:type="character" w:customStyle="1" w:styleId="NormalChar0">
    <w:name w:val="Normal Char"/>
    <w:basedOn w:val="DefaultParagraphFont"/>
    <w:rsid w:val="002578B8"/>
    <w:rPr>
      <w:lang w:eastAsia="en-US"/>
    </w:rPr>
  </w:style>
  <w:style w:type="character" w:customStyle="1" w:styleId="BoldUnderlineChar3">
    <w:name w:val="Bold + Underline Char"/>
    <w:basedOn w:val="DefaultParagraphFont"/>
    <w:rsid w:val="002578B8"/>
    <w:rPr>
      <w:rFonts w:ascii="Georgia" w:eastAsiaTheme="majorEastAsia" w:hAnsi="Georgia" w:cs="Arial" w:hint="default"/>
      <w:b/>
      <w:bCs w:val="0"/>
      <w:sz w:val="28"/>
      <w:szCs w:val="36"/>
      <w:u w:val="single"/>
      <w:lang w:val="en-US" w:eastAsia="en-US" w:bidi="ar-SA"/>
    </w:rPr>
  </w:style>
  <w:style w:type="character" w:customStyle="1" w:styleId="UnderlinedCardChar0">
    <w:name w:val="Underlined Card Char"/>
    <w:basedOn w:val="DefaultParagraphFont"/>
    <w:rsid w:val="002578B8"/>
    <w:rPr>
      <w:rFonts w:ascii="Palatino Linotype" w:hAnsi="Palatino Linotype" w:hint="default"/>
      <w:u w:val="single"/>
      <w:lang w:val="en-US" w:eastAsia="en-US" w:bidi="ar-SA"/>
    </w:rPr>
  </w:style>
  <w:style w:type="character" w:customStyle="1" w:styleId="citationiacgale">
    <w:name w:val="citation iac gale"/>
    <w:basedOn w:val="DefaultParagraphFont"/>
    <w:rsid w:val="002578B8"/>
  </w:style>
  <w:style w:type="character" w:customStyle="1" w:styleId="CharacterStyle7">
    <w:name w:val="Character Style 7"/>
    <w:rsid w:val="002578B8"/>
    <w:rPr>
      <w:rFonts w:ascii="Arial Narrow" w:hAnsi="Arial Narrow" w:cs="Arial Narrow" w:hint="default"/>
      <w:sz w:val="20"/>
      <w:szCs w:val="20"/>
      <w:u w:val="single"/>
    </w:rPr>
  </w:style>
  <w:style w:type="character" w:customStyle="1" w:styleId="StyleStyle4Char">
    <w:name w:val="Style Style4 + Char"/>
    <w:basedOn w:val="DefaultParagraphFont"/>
    <w:rsid w:val="002578B8"/>
    <w:rPr>
      <w:rFonts w:ascii="Arial" w:hAnsi="Arial" w:cs="Arial" w:hint="default"/>
      <w:b/>
      <w:bCs w:val="0"/>
      <w:noProof w:val="0"/>
      <w:sz w:val="22"/>
      <w:szCs w:val="24"/>
      <w:u w:val="single"/>
      <w:lang w:val="en-US" w:eastAsia="en-US" w:bidi="ar-SA"/>
    </w:rPr>
  </w:style>
  <w:style w:type="character" w:customStyle="1" w:styleId="StyleStyle4BlackChar">
    <w:name w:val="Style Style4 + Black Char"/>
    <w:basedOn w:val="DefaultParagraphFont"/>
    <w:rsid w:val="002578B8"/>
    <w:rPr>
      <w:rFonts w:ascii="Arial" w:hAnsi="Arial" w:cs="Arial" w:hint="default"/>
      <w:b/>
      <w:bCs w:val="0"/>
      <w:noProof w:val="0"/>
      <w:color w:val="000000"/>
      <w:sz w:val="22"/>
      <w:szCs w:val="24"/>
      <w:u w:val="single"/>
      <w:lang w:val="en-US" w:eastAsia="en-US" w:bidi="ar-SA"/>
    </w:rPr>
  </w:style>
  <w:style w:type="character" w:customStyle="1" w:styleId="UnderlinedEvidenceCharChar">
    <w:name w:val="Underlined Evidence Char Char"/>
    <w:basedOn w:val="DefaultParagraphFont"/>
    <w:rsid w:val="002578B8"/>
    <w:rPr>
      <w:rFonts w:ascii="Verdana" w:hAnsi="Verdana" w:hint="default"/>
      <w:sz w:val="21"/>
      <w:szCs w:val="21"/>
      <w:u w:val="thick"/>
      <w:lang w:val="en-US" w:eastAsia="en-US" w:bidi="ar-SA"/>
    </w:rPr>
  </w:style>
  <w:style w:type="character" w:customStyle="1" w:styleId="storytext">
    <w:name w:val="storytext"/>
    <w:basedOn w:val="DefaultParagraphFont"/>
    <w:rsid w:val="002578B8"/>
  </w:style>
  <w:style w:type="character" w:customStyle="1" w:styleId="heading3char0">
    <w:name w:val="heading3char"/>
    <w:rsid w:val="002578B8"/>
  </w:style>
  <w:style w:type="character" w:customStyle="1" w:styleId="boldness1">
    <w:name w:val="boldness1"/>
    <w:rsid w:val="002578B8"/>
  </w:style>
  <w:style w:type="character" w:customStyle="1" w:styleId="view-count">
    <w:name w:val="view-count"/>
    <w:basedOn w:val="DefaultParagraphFont"/>
    <w:rsid w:val="002578B8"/>
  </w:style>
  <w:style w:type="character" w:customStyle="1" w:styleId="story-author">
    <w:name w:val="story-author"/>
    <w:basedOn w:val="DefaultParagraphFont"/>
    <w:rsid w:val="002578B8"/>
  </w:style>
  <w:style w:type="character" w:customStyle="1" w:styleId="UnderlineCharCharChar">
    <w:name w:val="Underline Char Char Char"/>
    <w:basedOn w:val="DefaultParagraphFont"/>
    <w:rsid w:val="002578B8"/>
    <w:rPr>
      <w:noProof w:val="0"/>
      <w:u w:val="single"/>
      <w:lang w:val="en-US" w:eastAsia="en-US" w:bidi="ar-SA"/>
    </w:rPr>
  </w:style>
  <w:style w:type="character" w:customStyle="1" w:styleId="newscontent">
    <w:name w:val="newscontent"/>
    <w:rsid w:val="002578B8"/>
  </w:style>
  <w:style w:type="character" w:customStyle="1" w:styleId="StyleEmphasisArial12ptBoldNotItalic">
    <w:name w:val="Style Emphasis + Arial 12 pt Bold Not Italic"/>
    <w:basedOn w:val="Emphasis"/>
    <w:rsid w:val="002578B8"/>
    <w:rPr>
      <w:rFonts w:ascii="Arial" w:hAnsi="Arial" w:cs="Times New Roman"/>
      <w:b w:val="0"/>
      <w:bCs/>
      <w:i w:val="0"/>
      <w:iCs/>
      <w:sz w:val="24"/>
      <w:u w:val="single"/>
      <w:bdr w:val="single" w:sz="8" w:space="0" w:color="auto"/>
    </w:rPr>
  </w:style>
  <w:style w:type="character" w:customStyle="1" w:styleId="Boxing">
    <w:name w:val="Boxing"/>
    <w:basedOn w:val="DefaultParagraphFont"/>
    <w:rsid w:val="002578B8"/>
    <w:rPr>
      <w:rFonts w:ascii="Arial Narrow" w:hAnsi="Arial Narrow" w:hint="default"/>
      <w:strike w:val="0"/>
      <w:dstrike w:val="0"/>
      <w:sz w:val="20"/>
      <w:u w:val="none"/>
      <w:effect w:val="none"/>
      <w:bdr w:val="single" w:sz="2" w:space="0" w:color="auto" w:frame="1"/>
      <w:vertAlign w:val="baseline"/>
    </w:rPr>
  </w:style>
  <w:style w:type="character" w:customStyle="1" w:styleId="CardTextUnderlinedChar">
    <w:name w:val="Card Text Underlined Char"/>
    <w:basedOn w:val="DefaultParagraphFont"/>
    <w:rsid w:val="002578B8"/>
    <w:rPr>
      <w:rFonts w:ascii="Georgia" w:eastAsia="Times New Roman" w:hAnsi="Georgia" w:hint="default"/>
      <w:sz w:val="22"/>
      <w:u w:val="single"/>
      <w:lang w:eastAsia="zh-CN"/>
    </w:rPr>
  </w:style>
  <w:style w:type="character" w:customStyle="1" w:styleId="navy13bd">
    <w:name w:val="navy13bd"/>
    <w:basedOn w:val="DefaultParagraphFont"/>
    <w:rsid w:val="002578B8"/>
  </w:style>
  <w:style w:type="character" w:customStyle="1" w:styleId="StyleStyle4CharTimesNewRoman11ptItalic">
    <w:name w:val="Style Style4 Char + Times New Roman 11 pt Italic"/>
    <w:basedOn w:val="DefaultParagraphFont"/>
    <w:rsid w:val="002578B8"/>
    <w:rPr>
      <w:rFonts w:ascii="Times New Roman" w:hAnsi="Times New Roman" w:cs="Times New Roman" w:hint="default"/>
      <w:i/>
      <w:iCs/>
      <w:sz w:val="20"/>
      <w:szCs w:val="24"/>
      <w:u w:val="single"/>
      <w:lang w:val="en-US" w:eastAsia="en-US" w:bidi="ar-SA"/>
    </w:rPr>
  </w:style>
  <w:style w:type="character" w:customStyle="1" w:styleId="CharChar4">
    <w:name w:val="Char Char4"/>
    <w:basedOn w:val="DefaultParagraphFont"/>
    <w:rsid w:val="002578B8"/>
    <w:rPr>
      <w:rFonts w:ascii="Arial" w:hAnsi="Arial" w:cs="Arial" w:hint="default"/>
      <w:b/>
      <w:bCs/>
      <w:iCs/>
      <w:szCs w:val="28"/>
      <w:lang w:val="en-US" w:eastAsia="en-US" w:bidi="ar-SA"/>
    </w:rPr>
  </w:style>
  <w:style w:type="character" w:customStyle="1" w:styleId="current-selection">
    <w:name w:val="current-selection"/>
    <w:basedOn w:val="DefaultParagraphFont"/>
    <w:rsid w:val="002578B8"/>
  </w:style>
  <w:style w:type="character" w:customStyle="1" w:styleId="a2">
    <w:name w:val="_"/>
    <w:basedOn w:val="DefaultParagraphFont"/>
    <w:rsid w:val="002578B8"/>
  </w:style>
  <w:style w:type="character" w:customStyle="1" w:styleId="FontStyle72">
    <w:name w:val="Font Style72"/>
    <w:rsid w:val="002578B8"/>
    <w:rPr>
      <w:rFonts w:ascii="Cambria" w:hAnsi="Cambria" w:cs="Cambria" w:hint="default"/>
      <w:sz w:val="16"/>
      <w:szCs w:val="16"/>
    </w:rPr>
  </w:style>
  <w:style w:type="character" w:customStyle="1" w:styleId="FontStyle73">
    <w:name w:val="Font Style73"/>
    <w:uiPriority w:val="99"/>
    <w:rsid w:val="002578B8"/>
    <w:rPr>
      <w:rFonts w:ascii="Cambria" w:hAnsi="Cambria" w:cs="Cambria" w:hint="default"/>
      <w:i/>
      <w:iCs/>
      <w:sz w:val="16"/>
      <w:szCs w:val="16"/>
    </w:rPr>
  </w:style>
  <w:style w:type="character" w:customStyle="1" w:styleId="UnderlinestyleChar2">
    <w:name w:val="Underline style Char2"/>
    <w:rsid w:val="002578B8"/>
    <w:rPr>
      <w:sz w:val="22"/>
      <w:szCs w:val="24"/>
      <w:u w:val="single"/>
      <w:lang w:val="en-US" w:eastAsia="en-US" w:bidi="ar-SA"/>
    </w:rPr>
  </w:style>
  <w:style w:type="character" w:customStyle="1" w:styleId="FontStyle49">
    <w:name w:val="Font Style49"/>
    <w:uiPriority w:val="99"/>
    <w:rsid w:val="002578B8"/>
    <w:rPr>
      <w:rFonts w:ascii="Cambria" w:hAnsi="Cambria" w:cs="Cambria" w:hint="default"/>
      <w:sz w:val="20"/>
      <w:szCs w:val="20"/>
    </w:rPr>
  </w:style>
  <w:style w:type="character" w:customStyle="1" w:styleId="FontStyle50">
    <w:name w:val="Font Style50"/>
    <w:uiPriority w:val="99"/>
    <w:rsid w:val="002578B8"/>
    <w:rPr>
      <w:rFonts w:ascii="Cambria" w:hAnsi="Cambria" w:cs="Cambria" w:hint="default"/>
      <w:b/>
      <w:bCs/>
      <w:sz w:val="20"/>
      <w:szCs w:val="20"/>
    </w:rPr>
  </w:style>
  <w:style w:type="character" w:customStyle="1" w:styleId="kn">
    <w:name w:val="kn"/>
    <w:basedOn w:val="DefaultParagraphFont"/>
    <w:rsid w:val="002578B8"/>
  </w:style>
  <w:style w:type="character" w:customStyle="1" w:styleId="StyleStyleUnderlineUnderlineStyleBoldUnderlineIntenseEmphas">
    <w:name w:val="Style Style UnderlineUnderlineStyle Bold UnderlineIntense Emphas..."/>
    <w:basedOn w:val="DefaultParagraphFont"/>
    <w:rsid w:val="002578B8"/>
    <w:rPr>
      <w:b/>
      <w:bCs/>
      <w:sz w:val="26"/>
      <w:u w:val="single"/>
    </w:rPr>
  </w:style>
  <w:style w:type="character" w:customStyle="1" w:styleId="NoterefInText">
    <w:name w:val="_NoterefInText"/>
    <w:uiPriority w:val="99"/>
    <w:rsid w:val="002578B8"/>
    <w:rPr>
      <w:rFonts w:ascii="AKDPE C+ Utopia" w:hAnsi="AKDPE C+ Utopia" w:cs="AKDPE C+ Utopia" w:hint="default"/>
      <w:color w:val="000000"/>
    </w:rPr>
  </w:style>
  <w:style w:type="character" w:customStyle="1" w:styleId="postauthor">
    <w:name w:val="postauthor"/>
    <w:basedOn w:val="DefaultParagraphFont"/>
    <w:rsid w:val="002578B8"/>
  </w:style>
  <w:style w:type="character" w:customStyle="1" w:styleId="span">
    <w:name w:val="span"/>
    <w:basedOn w:val="DefaultParagraphFont"/>
    <w:rsid w:val="002578B8"/>
  </w:style>
  <w:style w:type="character" w:customStyle="1" w:styleId="maintitle">
    <w:name w:val="maintitle"/>
    <w:basedOn w:val="DefaultParagraphFont"/>
    <w:rsid w:val="002578B8"/>
  </w:style>
  <w:style w:type="character" w:customStyle="1" w:styleId="thirdparty-logo">
    <w:name w:val="thirdparty-logo"/>
    <w:basedOn w:val="DefaultParagraphFont"/>
    <w:rsid w:val="002578B8"/>
  </w:style>
  <w:style w:type="character" w:customStyle="1" w:styleId="posted">
    <w:name w:val="posted"/>
    <w:basedOn w:val="DefaultParagraphFont"/>
    <w:rsid w:val="002578B8"/>
  </w:style>
  <w:style w:type="character" w:customStyle="1" w:styleId="ticker">
    <w:name w:val="ticker"/>
    <w:basedOn w:val="DefaultParagraphFont"/>
    <w:rsid w:val="002578B8"/>
  </w:style>
  <w:style w:type="character" w:customStyle="1" w:styleId="vcard">
    <w:name w:val="vcard"/>
    <w:basedOn w:val="DefaultParagraphFont"/>
    <w:rsid w:val="002578B8"/>
  </w:style>
  <w:style w:type="character" w:customStyle="1" w:styleId="print-footnote">
    <w:name w:val="print-footnote"/>
    <w:basedOn w:val="DefaultParagraphFont"/>
    <w:rsid w:val="002578B8"/>
  </w:style>
  <w:style w:type="character" w:customStyle="1" w:styleId="datestring">
    <w:name w:val="datestring"/>
    <w:basedOn w:val="DefaultParagraphFont"/>
    <w:rsid w:val="002578B8"/>
  </w:style>
  <w:style w:type="character" w:customStyle="1" w:styleId="email">
    <w:name w:val="email"/>
    <w:basedOn w:val="DefaultParagraphFont"/>
    <w:rsid w:val="002578B8"/>
  </w:style>
  <w:style w:type="character" w:customStyle="1" w:styleId="org">
    <w:name w:val="org"/>
    <w:basedOn w:val="DefaultParagraphFont"/>
    <w:rsid w:val="002578B8"/>
  </w:style>
  <w:style w:type="character" w:customStyle="1" w:styleId="gptad">
    <w:name w:val="gptad"/>
    <w:basedOn w:val="DefaultParagraphFont"/>
    <w:rsid w:val="002578B8"/>
  </w:style>
  <w:style w:type="character" w:customStyle="1" w:styleId="creditline">
    <w:name w:val="creditline"/>
    <w:basedOn w:val="DefaultParagraphFont"/>
    <w:rsid w:val="002578B8"/>
  </w:style>
  <w:style w:type="character" w:customStyle="1" w:styleId="grd">
    <w:name w:val="grd"/>
    <w:basedOn w:val="DefaultParagraphFont"/>
    <w:rsid w:val="002578B8"/>
  </w:style>
  <w:style w:type="character" w:customStyle="1" w:styleId="created">
    <w:name w:val="created"/>
    <w:basedOn w:val="DefaultParagraphFont"/>
    <w:rsid w:val="002578B8"/>
  </w:style>
  <w:style w:type="character" w:customStyle="1" w:styleId="changed">
    <w:name w:val="changed"/>
    <w:basedOn w:val="DefaultParagraphFont"/>
    <w:rsid w:val="002578B8"/>
  </w:style>
  <w:style w:type="character" w:customStyle="1" w:styleId="article-author-name">
    <w:name w:val="article-author-name"/>
    <w:basedOn w:val="DefaultParagraphFont"/>
    <w:rsid w:val="002578B8"/>
  </w:style>
  <w:style w:type="character" w:customStyle="1" w:styleId="bioexcerpt">
    <w:name w:val="bio_excerpt"/>
    <w:basedOn w:val="DefaultParagraphFont"/>
    <w:rsid w:val="002578B8"/>
  </w:style>
  <w:style w:type="character" w:customStyle="1" w:styleId="commentcount">
    <w:name w:val="comment_count"/>
    <w:basedOn w:val="DefaultParagraphFont"/>
    <w:rsid w:val="002578B8"/>
  </w:style>
  <w:style w:type="character" w:customStyle="1" w:styleId="searchtermshighlighted">
    <w:name w:val="searchtermshighlighted"/>
    <w:basedOn w:val="DefaultParagraphFont"/>
    <w:rsid w:val="002578B8"/>
  </w:style>
  <w:style w:type="character" w:customStyle="1" w:styleId="contributornametrigger">
    <w:name w:val="contributornametrigger"/>
    <w:basedOn w:val="DefaultParagraphFont"/>
    <w:rsid w:val="002578B8"/>
  </w:style>
  <w:style w:type="character" w:customStyle="1" w:styleId="bylinepipe">
    <w:name w:val="bylinepipe"/>
    <w:basedOn w:val="DefaultParagraphFont"/>
    <w:rsid w:val="002578B8"/>
  </w:style>
  <w:style w:type="character" w:customStyle="1" w:styleId="lucenesearchresulturlb">
    <w:name w:val="lucene_search_result_url_b"/>
    <w:basedOn w:val="DefaultParagraphFont"/>
    <w:rsid w:val="002578B8"/>
  </w:style>
  <w:style w:type="character" w:customStyle="1" w:styleId="faculty-title">
    <w:name w:val="faculty-title"/>
    <w:basedOn w:val="DefaultParagraphFont"/>
    <w:rsid w:val="002578B8"/>
  </w:style>
  <w:style w:type="character" w:customStyle="1" w:styleId="count">
    <w:name w:val="count"/>
    <w:basedOn w:val="DefaultParagraphFont"/>
    <w:rsid w:val="002578B8"/>
  </w:style>
  <w:style w:type="character" w:customStyle="1" w:styleId="volume">
    <w:name w:val="volume"/>
    <w:basedOn w:val="DefaultParagraphFont"/>
    <w:rsid w:val="002578B8"/>
  </w:style>
  <w:style w:type="character" w:customStyle="1" w:styleId="issue">
    <w:name w:val="issue"/>
    <w:basedOn w:val="DefaultParagraphFont"/>
    <w:rsid w:val="002578B8"/>
  </w:style>
  <w:style w:type="character" w:customStyle="1" w:styleId="pages">
    <w:name w:val="pages"/>
    <w:basedOn w:val="DefaultParagraphFont"/>
    <w:rsid w:val="002578B8"/>
  </w:style>
  <w:style w:type="character" w:customStyle="1" w:styleId="field-content">
    <w:name w:val="field-content"/>
    <w:basedOn w:val="DefaultParagraphFont"/>
    <w:rsid w:val="002578B8"/>
  </w:style>
  <w:style w:type="character" w:customStyle="1" w:styleId="person">
    <w:name w:val="person"/>
    <w:basedOn w:val="DefaultParagraphFont"/>
    <w:rsid w:val="002578B8"/>
  </w:style>
  <w:style w:type="character" w:customStyle="1" w:styleId="corresponding">
    <w:name w:val="corresponding"/>
    <w:basedOn w:val="DefaultParagraphFont"/>
    <w:rsid w:val="002578B8"/>
  </w:style>
  <w:style w:type="character" w:customStyle="1" w:styleId="entry-date">
    <w:name w:val="entry-date"/>
    <w:basedOn w:val="DefaultParagraphFont"/>
    <w:rsid w:val="002578B8"/>
  </w:style>
  <w:style w:type="character" w:customStyle="1" w:styleId="date10">
    <w:name w:val="date1"/>
    <w:basedOn w:val="DefaultParagraphFont"/>
    <w:rsid w:val="002578B8"/>
  </w:style>
  <w:style w:type="character" w:customStyle="1" w:styleId="post-time">
    <w:name w:val="post-time"/>
    <w:basedOn w:val="DefaultParagraphFont"/>
    <w:rsid w:val="002578B8"/>
  </w:style>
  <w:style w:type="character" w:customStyle="1" w:styleId="post-category">
    <w:name w:val="post-category"/>
    <w:basedOn w:val="DefaultParagraphFont"/>
    <w:rsid w:val="002578B8"/>
  </w:style>
  <w:style w:type="character" w:customStyle="1" w:styleId="post-author">
    <w:name w:val="post-author"/>
    <w:basedOn w:val="DefaultParagraphFont"/>
    <w:rsid w:val="002578B8"/>
  </w:style>
  <w:style w:type="character" w:customStyle="1" w:styleId="A10">
    <w:name w:val="A10"/>
    <w:rsid w:val="002578B8"/>
    <w:rPr>
      <w:rFonts w:ascii="MS Mincho" w:eastAsia="MS Mincho" w:cs="MS Mincho" w:hint="eastAsia"/>
      <w:color w:val="000000"/>
      <w:sz w:val="11"/>
      <w:szCs w:val="11"/>
    </w:rPr>
  </w:style>
  <w:style w:type="character" w:customStyle="1" w:styleId="A9">
    <w:name w:val="A9"/>
    <w:uiPriority w:val="99"/>
    <w:rsid w:val="002578B8"/>
    <w:rPr>
      <w:rFonts w:ascii="MS Mincho" w:eastAsia="MS Mincho" w:cs="MS Mincho" w:hint="eastAsia"/>
      <w:color w:val="000000"/>
      <w:sz w:val="14"/>
      <w:szCs w:val="14"/>
    </w:rPr>
  </w:style>
  <w:style w:type="character" w:customStyle="1" w:styleId="posted-and-updated">
    <w:name w:val="posted-and-updated"/>
    <w:basedOn w:val="DefaultParagraphFont"/>
    <w:rsid w:val="002578B8"/>
  </w:style>
  <w:style w:type="character" w:customStyle="1" w:styleId="entry-author">
    <w:name w:val="entry-author"/>
    <w:basedOn w:val="DefaultParagraphFont"/>
    <w:rsid w:val="002578B8"/>
  </w:style>
  <w:style w:type="character" w:customStyle="1" w:styleId="entry-author-name">
    <w:name w:val="entry-author-name"/>
    <w:basedOn w:val="DefaultParagraphFont"/>
    <w:rsid w:val="002578B8"/>
  </w:style>
  <w:style w:type="character" w:customStyle="1" w:styleId="arial11">
    <w:name w:val="arial_11"/>
    <w:basedOn w:val="DefaultParagraphFont"/>
    <w:rsid w:val="002578B8"/>
  </w:style>
  <w:style w:type="character" w:customStyle="1" w:styleId="contrib-degrees">
    <w:name w:val="contrib-degrees"/>
    <w:basedOn w:val="DefaultParagraphFont"/>
    <w:rsid w:val="002578B8"/>
  </w:style>
  <w:style w:type="character" w:customStyle="1" w:styleId="contrib-on-behalf-of">
    <w:name w:val="contrib-on-behalf-of"/>
    <w:basedOn w:val="DefaultParagraphFont"/>
    <w:rsid w:val="002578B8"/>
  </w:style>
  <w:style w:type="character" w:customStyle="1" w:styleId="pubtime">
    <w:name w:val="pubtime"/>
    <w:basedOn w:val="DefaultParagraphFont"/>
    <w:rsid w:val="002578B8"/>
  </w:style>
  <w:style w:type="character" w:customStyle="1" w:styleId="time">
    <w:name w:val="time"/>
    <w:basedOn w:val="DefaultParagraphFont"/>
    <w:rsid w:val="002578B8"/>
  </w:style>
  <w:style w:type="character" w:customStyle="1" w:styleId="fbcommentscount">
    <w:name w:val="fb_comments_count"/>
    <w:basedOn w:val="DefaultParagraphFont"/>
    <w:rsid w:val="002578B8"/>
  </w:style>
  <w:style w:type="character" w:customStyle="1" w:styleId="stsharethiscustom">
    <w:name w:val="st_sharethis_custom"/>
    <w:basedOn w:val="DefaultParagraphFont"/>
    <w:rsid w:val="002578B8"/>
  </w:style>
  <w:style w:type="character" w:customStyle="1" w:styleId="post-date">
    <w:name w:val="post-date"/>
    <w:basedOn w:val="DefaultParagraphFont"/>
    <w:rsid w:val="002578B8"/>
  </w:style>
  <w:style w:type="character" w:customStyle="1" w:styleId="link-external">
    <w:name w:val="link-external"/>
    <w:basedOn w:val="DefaultParagraphFont"/>
    <w:rsid w:val="002578B8"/>
  </w:style>
  <w:style w:type="character" w:customStyle="1" w:styleId="articleauthor">
    <w:name w:val="article_author"/>
    <w:basedOn w:val="DefaultParagraphFont"/>
    <w:rsid w:val="002578B8"/>
  </w:style>
  <w:style w:type="character" w:customStyle="1" w:styleId="articleissue">
    <w:name w:val="article_issue"/>
    <w:basedOn w:val="DefaultParagraphFont"/>
    <w:rsid w:val="002578B8"/>
  </w:style>
  <w:style w:type="character" w:customStyle="1" w:styleId="a-size-large">
    <w:name w:val="a-size-large"/>
    <w:basedOn w:val="DefaultParagraphFont"/>
    <w:rsid w:val="002578B8"/>
  </w:style>
  <w:style w:type="character" w:customStyle="1" w:styleId="a-size-medium">
    <w:name w:val="a-size-medium"/>
    <w:basedOn w:val="DefaultParagraphFont"/>
    <w:rsid w:val="002578B8"/>
  </w:style>
  <w:style w:type="character" w:customStyle="1" w:styleId="contribution">
    <w:name w:val="contribution"/>
    <w:basedOn w:val="DefaultParagraphFont"/>
    <w:rsid w:val="002578B8"/>
  </w:style>
  <w:style w:type="character" w:customStyle="1" w:styleId="a-color-secondary">
    <w:name w:val="a-color-secondary"/>
    <w:basedOn w:val="DefaultParagraphFont"/>
    <w:rsid w:val="002578B8"/>
  </w:style>
  <w:style w:type="character" w:customStyle="1" w:styleId="ui-author">
    <w:name w:val="ui-author"/>
    <w:basedOn w:val="DefaultParagraphFont"/>
    <w:rsid w:val="002578B8"/>
  </w:style>
  <w:style w:type="character" w:customStyle="1" w:styleId="ui-staffline">
    <w:name w:val="ui-staffline"/>
    <w:basedOn w:val="DefaultParagraphFont"/>
    <w:rsid w:val="002578B8"/>
  </w:style>
  <w:style w:type="character" w:customStyle="1" w:styleId="value">
    <w:name w:val="value"/>
    <w:basedOn w:val="DefaultParagraphFont"/>
    <w:rsid w:val="002578B8"/>
  </w:style>
  <w:style w:type="character" w:customStyle="1" w:styleId="specialissuelabel">
    <w:name w:val="specialissuelabel"/>
    <w:basedOn w:val="DefaultParagraphFont"/>
    <w:rsid w:val="002578B8"/>
  </w:style>
  <w:style w:type="character" w:customStyle="1" w:styleId="referencediv">
    <w:name w:val="referencediv"/>
    <w:basedOn w:val="DefaultParagraphFont"/>
    <w:rsid w:val="002578B8"/>
  </w:style>
  <w:style w:type="character" w:customStyle="1" w:styleId="wp-smiley">
    <w:name w:val="wp-smiley"/>
    <w:basedOn w:val="DefaultParagraphFont"/>
    <w:rsid w:val="002578B8"/>
  </w:style>
  <w:style w:type="character" w:customStyle="1" w:styleId="meta-prep">
    <w:name w:val="meta-prep"/>
    <w:basedOn w:val="DefaultParagraphFont"/>
    <w:rsid w:val="002578B8"/>
  </w:style>
  <w:style w:type="character" w:customStyle="1" w:styleId="artjournal">
    <w:name w:val="art_journal"/>
    <w:basedOn w:val="DefaultParagraphFont"/>
    <w:rsid w:val="002578B8"/>
  </w:style>
  <w:style w:type="character" w:customStyle="1" w:styleId="artdatevolumeissuepart">
    <w:name w:val="art_datevolumeissuepart"/>
    <w:basedOn w:val="DefaultParagraphFont"/>
    <w:rsid w:val="002578B8"/>
  </w:style>
  <w:style w:type="character" w:customStyle="1" w:styleId="artpages">
    <w:name w:val="art_pages"/>
    <w:basedOn w:val="DefaultParagraphFont"/>
    <w:rsid w:val="002578B8"/>
  </w:style>
  <w:style w:type="character" w:customStyle="1" w:styleId="singlehighlightclass">
    <w:name w:val="single_highlight_class"/>
    <w:basedOn w:val="DefaultParagraphFont"/>
    <w:rsid w:val="002578B8"/>
  </w:style>
  <w:style w:type="character" w:customStyle="1" w:styleId="degree">
    <w:name w:val="degree"/>
    <w:basedOn w:val="DefaultParagraphFont"/>
    <w:rsid w:val="002578B8"/>
  </w:style>
  <w:style w:type="character" w:customStyle="1" w:styleId="major">
    <w:name w:val="major"/>
    <w:basedOn w:val="DefaultParagraphFont"/>
    <w:rsid w:val="002578B8"/>
  </w:style>
  <w:style w:type="character" w:customStyle="1" w:styleId="authors">
    <w:name w:val="authors"/>
    <w:basedOn w:val="DefaultParagraphFont"/>
    <w:rsid w:val="002578B8"/>
  </w:style>
  <w:style w:type="character" w:customStyle="1" w:styleId="views">
    <w:name w:val="views"/>
    <w:basedOn w:val="DefaultParagraphFont"/>
    <w:rsid w:val="002578B8"/>
  </w:style>
  <w:style w:type="character" w:customStyle="1" w:styleId="stmainservices">
    <w:name w:val="stmainservices"/>
    <w:basedOn w:val="DefaultParagraphFont"/>
    <w:rsid w:val="002578B8"/>
  </w:style>
  <w:style w:type="character" w:customStyle="1" w:styleId="stbubblehcount">
    <w:name w:val="stbubble_hcount"/>
    <w:basedOn w:val="DefaultParagraphFont"/>
    <w:rsid w:val="002578B8"/>
  </w:style>
  <w:style w:type="character" w:customStyle="1" w:styleId="article-date">
    <w:name w:val="article-date"/>
    <w:basedOn w:val="DefaultParagraphFont"/>
    <w:rsid w:val="002578B8"/>
  </w:style>
  <w:style w:type="character" w:customStyle="1" w:styleId="article-author">
    <w:name w:val="article-author"/>
    <w:basedOn w:val="DefaultParagraphFont"/>
    <w:rsid w:val="002578B8"/>
  </w:style>
  <w:style w:type="character" w:customStyle="1" w:styleId="tolocaltime">
    <w:name w:val="tolocaltime"/>
    <w:basedOn w:val="DefaultParagraphFont"/>
    <w:rsid w:val="002578B8"/>
  </w:style>
  <w:style w:type="character" w:customStyle="1" w:styleId="pb-byline">
    <w:name w:val="pb-byline"/>
    <w:basedOn w:val="DefaultParagraphFont"/>
    <w:rsid w:val="002578B8"/>
  </w:style>
  <w:style w:type="character" w:customStyle="1" w:styleId="pb-timestamp">
    <w:name w:val="pb-timestamp"/>
    <w:basedOn w:val="DefaultParagraphFont"/>
    <w:rsid w:val="002578B8"/>
  </w:style>
  <w:style w:type="character" w:customStyle="1" w:styleId="posted-on">
    <w:name w:val="posted-on"/>
    <w:basedOn w:val="DefaultParagraphFont"/>
    <w:rsid w:val="002578B8"/>
  </w:style>
  <w:style w:type="character" w:customStyle="1" w:styleId="even">
    <w:name w:val="even"/>
    <w:basedOn w:val="DefaultParagraphFont"/>
    <w:rsid w:val="002578B8"/>
  </w:style>
  <w:style w:type="character" w:customStyle="1" w:styleId="foreground">
    <w:name w:val="foreground"/>
    <w:basedOn w:val="DefaultParagraphFont"/>
    <w:rsid w:val="002578B8"/>
  </w:style>
  <w:style w:type="character" w:customStyle="1" w:styleId="dropcap1">
    <w:name w:val="dropcap1"/>
    <w:rsid w:val="002578B8"/>
  </w:style>
  <w:style w:type="character" w:customStyle="1" w:styleId="messagecontent">
    <w:name w:val="message_content"/>
    <w:rsid w:val="002578B8"/>
  </w:style>
  <w:style w:type="character" w:customStyle="1" w:styleId="twelptblackblack1">
    <w:name w:val="twelptblackblack1"/>
    <w:basedOn w:val="DefaultParagraphFont"/>
    <w:rsid w:val="002578B8"/>
    <w:rPr>
      <w:rFonts w:ascii="Verdana" w:hAnsi="Verdana" w:hint="default"/>
      <w:color w:val="000000"/>
      <w:sz w:val="16"/>
      <w:szCs w:val="16"/>
    </w:rPr>
  </w:style>
  <w:style w:type="character" w:customStyle="1" w:styleId="TagCharCharCharChar0">
    <w:name w:val="Tag Char Char Char Char"/>
    <w:basedOn w:val="DefaultParagraphFont"/>
    <w:rsid w:val="002578B8"/>
    <w:rPr>
      <w:rFonts w:ascii="Times New Roman" w:eastAsia="Times New Roman" w:hAnsi="Times New Roman" w:cs="Times New Roman" w:hint="default"/>
      <w:b/>
      <w:bCs w:val="0"/>
      <w:sz w:val="24"/>
      <w:szCs w:val="20"/>
    </w:rPr>
  </w:style>
  <w:style w:type="character" w:customStyle="1" w:styleId="Heading3CharCharCharChar1">
    <w:name w:val="Heading 3 Char Char Char Char1"/>
    <w:rsid w:val="002578B8"/>
    <w:rPr>
      <w:rFonts w:ascii="Arial" w:hAnsi="Arial" w:cs="Arial" w:hint="default"/>
      <w:bCs/>
      <w:szCs w:val="26"/>
      <w:u w:val="single"/>
      <w:lang w:val="en-US" w:eastAsia="en-US" w:bidi="ar-SA"/>
    </w:rPr>
  </w:style>
  <w:style w:type="character" w:customStyle="1" w:styleId="comment-body">
    <w:name w:val="comment-body"/>
    <w:rsid w:val="002578B8"/>
  </w:style>
  <w:style w:type="character" w:customStyle="1" w:styleId="UnderlineCharCharChar1">
    <w:name w:val="Underline Char Char Char1"/>
    <w:rsid w:val="002578B8"/>
    <w:rPr>
      <w:u w:val="single"/>
      <w:lang w:val="en-US" w:eastAsia="en-US" w:bidi="ar-SA"/>
    </w:rPr>
  </w:style>
  <w:style w:type="character" w:customStyle="1" w:styleId="mw-headline">
    <w:name w:val="mw-headline"/>
    <w:rsid w:val="002578B8"/>
  </w:style>
  <w:style w:type="character" w:customStyle="1" w:styleId="flagicon">
    <w:name w:val="flagicon"/>
    <w:rsid w:val="002578B8"/>
  </w:style>
  <w:style w:type="character" w:customStyle="1" w:styleId="apturelink">
    <w:name w:val="apturelink"/>
    <w:rsid w:val="002578B8"/>
  </w:style>
  <w:style w:type="character" w:customStyle="1" w:styleId="apturelinkicon">
    <w:name w:val="apturelinkicon"/>
    <w:rsid w:val="002578B8"/>
  </w:style>
  <w:style w:type="character" w:customStyle="1" w:styleId="UnderlineChar1Char">
    <w:name w:val="Underline Char1 Char"/>
    <w:rsid w:val="002578B8"/>
    <w:rPr>
      <w:rFonts w:ascii="Calibri" w:eastAsia="MS Mincho" w:hAnsi="Calibri" w:cs="Calibri" w:hint="default"/>
      <w:szCs w:val="20"/>
      <w:u w:val="single"/>
    </w:rPr>
  </w:style>
  <w:style w:type="character" w:customStyle="1" w:styleId="ptitleinside">
    <w:name w:val="p_title_inside"/>
    <w:rsid w:val="002578B8"/>
  </w:style>
  <w:style w:type="character" w:customStyle="1" w:styleId="StyleUnderlineChar9ptBorderSinglesolidlineAuto0">
    <w:name w:val="Style Underline Char + 9 pt Border: : (Single solid line Auto  0..."/>
    <w:rsid w:val="002578B8"/>
    <w:rPr>
      <w:rFonts w:ascii="Times New Roman" w:hAnsi="Times New Roman" w:cs="Times New Roman" w:hint="default"/>
      <w:sz w:val="20"/>
      <w:u w:val="single"/>
      <w:bdr w:val="single" w:sz="4" w:space="0" w:color="auto" w:frame="1"/>
      <w:lang w:val="en-US" w:eastAsia="en-US" w:bidi="ar-SA"/>
    </w:rPr>
  </w:style>
  <w:style w:type="character" w:customStyle="1" w:styleId="StyleUnderlineCharChar9ptBold">
    <w:name w:val="Style Underline Char Char + 9 pt Bold"/>
    <w:rsid w:val="002578B8"/>
    <w:rPr>
      <w:rFonts w:ascii="Times New Roman" w:hAnsi="Times New Roman" w:cs="Times New Roman" w:hint="default"/>
      <w:b/>
      <w:bCs/>
      <w:sz w:val="20"/>
      <w:szCs w:val="24"/>
      <w:u w:val="single"/>
      <w:lang w:val="en-US" w:eastAsia="en-US" w:bidi="ar-SA"/>
    </w:rPr>
  </w:style>
  <w:style w:type="character" w:customStyle="1" w:styleId="StyleBoldandUnderlineCharChar29pt">
    <w:name w:val="Style Bold and Underline Char Char2 + 9 pt"/>
    <w:rsid w:val="002578B8"/>
    <w:rPr>
      <w:rFonts w:ascii="Times New Roman" w:hAnsi="Times New Roman" w:cs="Times New Roman" w:hint="default"/>
      <w:b/>
      <w:bCs/>
      <w:noProof w:val="0"/>
      <w:sz w:val="20"/>
      <w:u w:val="single"/>
    </w:rPr>
  </w:style>
  <w:style w:type="character" w:customStyle="1" w:styleId="StyleUnderlineCharChar19pt">
    <w:name w:val="Style Underline Char Char1 + 9 pt"/>
    <w:rsid w:val="002578B8"/>
    <w:rPr>
      <w:rFonts w:ascii="Times New Roman" w:hAnsi="Times New Roman" w:cs="Times New Roman" w:hint="default"/>
      <w:noProof w:val="0"/>
      <w:sz w:val="20"/>
      <w:u w:val="single"/>
      <w:lang w:val="en-US" w:eastAsia="en-US" w:bidi="ar-SA"/>
    </w:rPr>
  </w:style>
  <w:style w:type="character" w:customStyle="1" w:styleId="StyleUnderlineCharChar19ptBorderSinglesolidlineAu">
    <w:name w:val="Style Underline Char Char1 + 9 pt Border: : (Single solid line Au..."/>
    <w:rsid w:val="002578B8"/>
    <w:rPr>
      <w:rFonts w:ascii="Times New Roman" w:hAnsi="Times New Roman" w:cs="Times New Roman" w:hint="default"/>
      <w:noProof w:val="0"/>
      <w:sz w:val="20"/>
      <w:u w:val="single"/>
      <w:bdr w:val="single" w:sz="4" w:space="0" w:color="auto" w:frame="1"/>
      <w:lang w:val="en-US" w:eastAsia="en-US" w:bidi="ar-SA"/>
    </w:rPr>
  </w:style>
  <w:style w:type="character" w:customStyle="1" w:styleId="StyleStyle4CharTimesNewRoman11pt1">
    <w:name w:val="Style Style4 Char + Times New Roman 11 pt1"/>
    <w:rsid w:val="002578B8"/>
    <w:rPr>
      <w:rFonts w:ascii="Times New Roman" w:eastAsia="Times New Roman" w:hAnsi="Times New Roman" w:cs="Calibri" w:hint="default"/>
      <w:sz w:val="20"/>
      <w:szCs w:val="24"/>
      <w:u w:val="single"/>
      <w:lang w:val="en-US" w:eastAsia="en-US" w:bidi="ar-SA"/>
    </w:rPr>
  </w:style>
  <w:style w:type="character" w:customStyle="1" w:styleId="CardTextCharChar">
    <w:name w:val="Card Text Char Char"/>
    <w:rsid w:val="002578B8"/>
    <w:rPr>
      <w:rFonts w:ascii="Times New Roman" w:eastAsia="Times New Roman" w:hAnsi="Times New Roman" w:cs="Times New Roman" w:hint="default"/>
      <w:sz w:val="20"/>
      <w:szCs w:val="20"/>
    </w:rPr>
  </w:style>
  <w:style w:type="character" w:customStyle="1" w:styleId="updated-short-citation">
    <w:name w:val="updated-short-citation"/>
    <w:rsid w:val="002578B8"/>
  </w:style>
  <w:style w:type="character" w:customStyle="1" w:styleId="citeChar2">
    <w:name w:val="cite Char"/>
    <w:locked/>
    <w:rsid w:val="002578B8"/>
    <w:rPr>
      <w:rFonts w:ascii="Times New Roman" w:hAnsi="Times New Roman" w:cs="Times New Roman" w:hint="default"/>
      <w:b/>
      <w:bCs w:val="0"/>
      <w:sz w:val="24"/>
      <w:szCs w:val="24"/>
      <w:lang w:val="x-none" w:eastAsia="x-none"/>
    </w:rPr>
  </w:style>
  <w:style w:type="character" w:customStyle="1" w:styleId="Style9ptItalicUnderline">
    <w:name w:val="Style 9 pt Italic Underline"/>
    <w:rsid w:val="002578B8"/>
    <w:rPr>
      <w:i/>
      <w:iCs/>
      <w:sz w:val="20"/>
      <w:u w:val="single"/>
    </w:rPr>
  </w:style>
  <w:style w:type="character" w:customStyle="1" w:styleId="UnderlineChar2">
    <w:name w:val="Underline Char2"/>
    <w:rsid w:val="002578B8"/>
    <w:rPr>
      <w:rFonts w:ascii="Trebuchet MS" w:hAnsi="Trebuchet MS" w:hint="default"/>
      <w:u w:val="thick"/>
      <w:lang w:val="en-US" w:eastAsia="zh-CN" w:bidi="ar-SA"/>
    </w:rPr>
  </w:style>
  <w:style w:type="character" w:customStyle="1" w:styleId="HIGHLIGHT0">
    <w:name w:val="HIGHLIGHT"/>
    <w:uiPriority w:val="1"/>
    <w:qFormat/>
    <w:rsid w:val="002578B8"/>
    <w:rPr>
      <w:rFonts w:ascii="Times New Roman" w:hAnsi="Times New Roman" w:cs="Times New Roman" w:hint="default"/>
      <w:sz w:val="24"/>
      <w:u w:val="single"/>
      <w:bdr w:val="none" w:sz="0" w:space="0" w:color="auto" w:frame="1"/>
    </w:rPr>
  </w:style>
  <w:style w:type="character" w:customStyle="1" w:styleId="CardsCharChar">
    <w:name w:val="Cards Char Char"/>
    <w:rsid w:val="002578B8"/>
    <w:rPr>
      <w:rFonts w:ascii="Times New Roman" w:eastAsia="Times New Roman" w:hAnsi="Times New Roman" w:cs="Times New Roman" w:hint="default"/>
      <w:szCs w:val="24"/>
    </w:rPr>
  </w:style>
  <w:style w:type="character" w:customStyle="1" w:styleId="article-record-publication-volume-issue">
    <w:name w:val="article-record-publication-volume-issue"/>
    <w:rsid w:val="002578B8"/>
  </w:style>
  <w:style w:type="character" w:customStyle="1" w:styleId="NothingChar1">
    <w:name w:val="Nothing Char1"/>
    <w:rsid w:val="002578B8"/>
    <w:rPr>
      <w:szCs w:val="24"/>
      <w:lang w:val="en-US" w:eastAsia="en-US" w:bidi="ar-SA"/>
    </w:rPr>
  </w:style>
  <w:style w:type="character" w:customStyle="1" w:styleId="resultbodyblack">
    <w:name w:val="resultbodyblack"/>
    <w:rsid w:val="002578B8"/>
    <w:rPr>
      <w:rFonts w:ascii="Times New Roman" w:hAnsi="Times New Roman" w:cs="Times New Roman" w:hint="default"/>
    </w:rPr>
  </w:style>
  <w:style w:type="character" w:customStyle="1" w:styleId="3TagCite">
    <w:name w:val="3 Tag/Cite"/>
    <w:rsid w:val="002578B8"/>
    <w:rPr>
      <w:rFonts w:ascii="Times New Roman" w:hAnsi="Times New Roman" w:cs="Times New Roman" w:hint="default"/>
      <w:b/>
      <w:bCs w:val="0"/>
    </w:rPr>
  </w:style>
  <w:style w:type="character" w:customStyle="1" w:styleId="4Qualifications">
    <w:name w:val="4 Qualifications"/>
    <w:rsid w:val="002578B8"/>
    <w:rPr>
      <w:rFonts w:ascii="Times New Roman" w:hAnsi="Times New Roman" w:cs="Times New Roman" w:hint="default"/>
      <w:sz w:val="19"/>
    </w:rPr>
  </w:style>
  <w:style w:type="character" w:customStyle="1" w:styleId="6Underlined">
    <w:name w:val="6 Underlined"/>
    <w:rsid w:val="002578B8"/>
    <w:rPr>
      <w:rFonts w:ascii="Times New Roman" w:hAnsi="Times New Roman" w:cs="Times New Roman" w:hint="default"/>
      <w:b/>
      <w:bCs w:val="0"/>
      <w:sz w:val="21"/>
      <w:u w:val="single"/>
    </w:rPr>
  </w:style>
  <w:style w:type="character" w:customStyle="1" w:styleId="Heading2CharCharCharCharCharCharChar">
    <w:name w:val="Heading 2 Char Char Char Char Char Char Char"/>
    <w:rsid w:val="002578B8"/>
    <w:rPr>
      <w:rFonts w:ascii="Arial" w:hAnsi="Arial" w:cs="Arial" w:hint="default"/>
      <w:b/>
      <w:bCs/>
      <w:iCs/>
      <w:sz w:val="24"/>
      <w:szCs w:val="28"/>
      <w:lang w:val="en-US" w:eastAsia="en-US" w:bidi="ar-SA"/>
    </w:rPr>
  </w:style>
  <w:style w:type="character" w:customStyle="1" w:styleId="nohighlighting">
    <w:name w:val="no highlighting"/>
    <w:rsid w:val="002578B8"/>
    <w:rPr>
      <w:rFonts w:ascii="Times New Roman" w:hAnsi="Times New Roman" w:cs="Times New Roman" w:hint="default"/>
      <w:color w:val="auto"/>
      <w:sz w:val="20"/>
      <w:u w:val="thick"/>
      <w:bdr w:val="none" w:sz="0" w:space="0" w:color="auto" w:frame="1"/>
    </w:rPr>
  </w:style>
  <w:style w:type="character" w:customStyle="1" w:styleId="Underline-WFU">
    <w:name w:val="Underline-WFU"/>
    <w:uiPriority w:val="1"/>
    <w:qFormat/>
    <w:rsid w:val="002578B8"/>
    <w:rPr>
      <w:rFonts w:ascii="Cambria" w:hAnsi="Cambria" w:hint="default"/>
      <w:sz w:val="21"/>
      <w:u w:val="single"/>
    </w:rPr>
  </w:style>
  <w:style w:type="character" w:customStyle="1" w:styleId="CharChar61">
    <w:name w:val="Char Char61"/>
    <w:rsid w:val="002578B8"/>
    <w:rPr>
      <w:rFonts w:ascii="Arial" w:hAnsi="Arial" w:cs="Arial" w:hint="default"/>
      <w:bCs/>
      <w:sz w:val="16"/>
      <w:szCs w:val="26"/>
      <w:lang w:val="en-US" w:eastAsia="en-US" w:bidi="ar-SA"/>
    </w:rPr>
  </w:style>
  <w:style w:type="character" w:customStyle="1" w:styleId="styledate">
    <w:name w:val="styledate"/>
    <w:rsid w:val="002578B8"/>
  </w:style>
  <w:style w:type="character" w:customStyle="1" w:styleId="StyleUnderlineChar9ptChar">
    <w:name w:val="Style Underline Char + 9 pt Char"/>
    <w:rsid w:val="002578B8"/>
    <w:rPr>
      <w:rFonts w:ascii="Times New Roman" w:eastAsia="Times New Roman" w:hAnsi="Times New Roman" w:cs="Times New Roman" w:hint="default"/>
      <w:sz w:val="20"/>
      <w:szCs w:val="24"/>
      <w:u w:val="single"/>
    </w:rPr>
  </w:style>
  <w:style w:type="character" w:customStyle="1" w:styleId="StyleUnderlineChar9ptBoldChar">
    <w:name w:val="Style Underline Char + 9 pt Bold Char"/>
    <w:rsid w:val="002578B8"/>
    <w:rPr>
      <w:rFonts w:ascii="Times New Roman" w:eastAsia="Times New Roman" w:hAnsi="Times New Roman" w:cs="Times New Roman" w:hint="default"/>
      <w:b/>
      <w:bCs/>
      <w:sz w:val="20"/>
      <w:szCs w:val="24"/>
      <w:u w:val="single"/>
    </w:rPr>
  </w:style>
  <w:style w:type="character" w:customStyle="1" w:styleId="BoldandUnderlineChar2CharCharChar">
    <w:name w:val="Bold and Underline Char2 Char Char Char"/>
    <w:link w:val="BoldandUnderlineChar2CharChar"/>
    <w:rsid w:val="002578B8"/>
    <w:rPr>
      <w:b/>
      <w:szCs w:val="24"/>
      <w:u w:val="single"/>
    </w:rPr>
  </w:style>
  <w:style w:type="character" w:customStyle="1" w:styleId="BoldandUnderlineChar1">
    <w:name w:val="Bold and Underline Char1"/>
    <w:rsid w:val="002578B8"/>
    <w:rPr>
      <w:b/>
      <w:bCs w:val="0"/>
      <w:szCs w:val="24"/>
      <w:u w:val="single"/>
      <w:lang w:val="en-US" w:eastAsia="en-US" w:bidi="ar-SA"/>
    </w:rPr>
  </w:style>
  <w:style w:type="character" w:customStyle="1" w:styleId="BoldandUnderlineChar1Char2">
    <w:name w:val="Bold and Underline Char1 Char2"/>
    <w:rsid w:val="002578B8"/>
    <w:rPr>
      <w:b/>
      <w:bCs w:val="0"/>
      <w:szCs w:val="24"/>
      <w:u w:val="single"/>
      <w:lang w:val="en-US" w:eastAsia="en-US" w:bidi="ar-SA"/>
    </w:rPr>
  </w:style>
  <w:style w:type="character" w:customStyle="1" w:styleId="BoldandUnderlineCharChar1">
    <w:name w:val="Bold and Underline Char Char1"/>
    <w:rsid w:val="002578B8"/>
    <w:rPr>
      <w:b/>
      <w:bCs w:val="0"/>
      <w:szCs w:val="24"/>
      <w:u w:val="single"/>
      <w:lang w:val="en-US" w:eastAsia="en-US" w:bidi="ar-SA"/>
    </w:rPr>
  </w:style>
  <w:style w:type="character" w:customStyle="1" w:styleId="BoldandUnderlineChar6">
    <w:name w:val="Bold and Underline Char6"/>
    <w:rsid w:val="002578B8"/>
    <w:rPr>
      <w:b/>
      <w:bCs w:val="0"/>
      <w:szCs w:val="24"/>
      <w:u w:val="single"/>
      <w:lang w:val="en-US" w:eastAsia="en-US" w:bidi="ar-SA"/>
    </w:rPr>
  </w:style>
  <w:style w:type="character" w:customStyle="1" w:styleId="title-link-wrapper">
    <w:name w:val="title-link-wrapper"/>
    <w:rsid w:val="002578B8"/>
  </w:style>
  <w:style w:type="character" w:customStyle="1" w:styleId="medium-font">
    <w:name w:val="medium-font"/>
    <w:rsid w:val="002578B8"/>
  </w:style>
  <w:style w:type="character" w:customStyle="1" w:styleId="ReallySamllTextChar">
    <w:name w:val="ReallySamllText Char"/>
    <w:link w:val="ReallySamllText"/>
    <w:rsid w:val="002578B8"/>
    <w:rPr>
      <w:sz w:val="12"/>
      <w:szCs w:val="24"/>
    </w:rPr>
  </w:style>
  <w:style w:type="character" w:customStyle="1" w:styleId="style10">
    <w:name w:val="style1"/>
    <w:rsid w:val="002578B8"/>
  </w:style>
  <w:style w:type="character" w:customStyle="1" w:styleId="pmtermsel">
    <w:name w:val="pmtermsel"/>
    <w:rsid w:val="002578B8"/>
  </w:style>
  <w:style w:type="character" w:customStyle="1" w:styleId="showipapr">
    <w:name w:val="show_ipapr"/>
    <w:rsid w:val="002578B8"/>
  </w:style>
  <w:style w:type="character" w:customStyle="1" w:styleId="dnindex">
    <w:name w:val="dnindex"/>
    <w:rsid w:val="002578B8"/>
  </w:style>
  <w:style w:type="character" w:customStyle="1" w:styleId="23">
    <w:name w:val="23"/>
    <w:rsid w:val="002578B8"/>
    <w:rPr>
      <w:rFonts w:ascii="Times New Roman" w:hAnsi="Times New Roman" w:cs="Arial" w:hint="default"/>
      <w:bCs/>
      <w:sz w:val="20"/>
      <w:u w:val="single"/>
      <w:lang w:val="en-US" w:eastAsia="en-US" w:bidi="ar-SA"/>
    </w:rPr>
  </w:style>
  <w:style w:type="character" w:customStyle="1" w:styleId="33">
    <w:name w:val="33"/>
    <w:rsid w:val="002578B8"/>
    <w:rPr>
      <w:rFonts w:ascii="Times New Roman" w:hAnsi="Times New Roman" w:cs="Arial" w:hint="default"/>
      <w:b/>
      <w:bCs/>
      <w:sz w:val="20"/>
      <w:u w:val="single"/>
      <w:lang w:val="en-US" w:eastAsia="en-US" w:bidi="ar-SA"/>
    </w:rPr>
  </w:style>
  <w:style w:type="character" w:customStyle="1" w:styleId="55">
    <w:name w:val="55"/>
    <w:rsid w:val="002578B8"/>
    <w:rPr>
      <w:rFonts w:ascii="Arial" w:hAnsi="Arial" w:cs="Arial" w:hint="default"/>
      <w:bCs/>
      <w:sz w:val="20"/>
      <w:u w:val="single"/>
      <w:lang w:val="en-US" w:eastAsia="en-US" w:bidi="ar-SA"/>
    </w:rPr>
  </w:style>
  <w:style w:type="character" w:customStyle="1" w:styleId="authoraffil">
    <w:name w:val="authoraffil"/>
    <w:rsid w:val="002578B8"/>
  </w:style>
  <w:style w:type="character" w:customStyle="1" w:styleId="CharChar8">
    <w:name w:val="Char Char8"/>
    <w:rsid w:val="002578B8"/>
    <w:rPr>
      <w:rFonts w:ascii="Georgia" w:eastAsia="Times New Roman" w:hAnsi="Georgia" w:hint="default"/>
      <w:b/>
      <w:bCs/>
      <w:sz w:val="30"/>
      <w:szCs w:val="28"/>
      <w:u w:val="single"/>
    </w:rPr>
  </w:style>
  <w:style w:type="character" w:customStyle="1" w:styleId="FontStyle13">
    <w:name w:val="Font Style13"/>
    <w:uiPriority w:val="99"/>
    <w:rsid w:val="002578B8"/>
    <w:rPr>
      <w:rFonts w:ascii="Constantia" w:hAnsi="Constantia" w:cs="Constantia" w:hint="default"/>
      <w:sz w:val="18"/>
      <w:szCs w:val="18"/>
    </w:rPr>
  </w:style>
  <w:style w:type="character" w:customStyle="1" w:styleId="boldcitationChar">
    <w:name w:val="bold citation Char"/>
    <w:rsid w:val="002578B8"/>
    <w:rPr>
      <w:rFonts w:ascii="Arial" w:hAnsi="Arial" w:cs="Arial" w:hint="default"/>
      <w:b/>
      <w:bCs w:val="0"/>
      <w:sz w:val="28"/>
      <w:szCs w:val="24"/>
      <w:u w:val="thick"/>
      <w:lang w:val="en-US" w:eastAsia="en-US" w:bidi="ar-SA"/>
    </w:rPr>
  </w:style>
  <w:style w:type="character" w:customStyle="1" w:styleId="citationunderlineChar">
    <w:name w:val="citation/underline Char"/>
    <w:rsid w:val="002578B8"/>
    <w:rPr>
      <w:b/>
      <w:bCs w:val="0"/>
      <w:sz w:val="24"/>
      <w:szCs w:val="24"/>
      <w:u w:val="single"/>
      <w:lang w:val="en-US" w:eastAsia="en-US" w:bidi="ar-SA"/>
    </w:rPr>
  </w:style>
  <w:style w:type="character" w:customStyle="1" w:styleId="BoldunderlineChar4">
    <w:name w:val="Bold/underline Char"/>
    <w:rsid w:val="002578B8"/>
    <w:rPr>
      <w:rFonts w:ascii="SimSun" w:eastAsia="SimSun" w:hAnsi="SimSun" w:hint="eastAsia"/>
      <w:b/>
      <w:bCs w:val="0"/>
      <w:noProof w:val="0"/>
      <w:sz w:val="24"/>
      <w:szCs w:val="24"/>
      <w:u w:val="single"/>
      <w:lang w:val="en-US" w:eastAsia="zh-CN" w:bidi="ar-SA"/>
    </w:rPr>
  </w:style>
  <w:style w:type="character" w:customStyle="1" w:styleId="underlinetextchar0">
    <w:name w:val="underlinetextchar"/>
    <w:rsid w:val="002578B8"/>
  </w:style>
  <w:style w:type="character" w:customStyle="1" w:styleId="boldciteChar1">
    <w:name w:val="bold cite Char1"/>
    <w:rsid w:val="002578B8"/>
    <w:rPr>
      <w:b/>
      <w:bCs w:val="0"/>
      <w:sz w:val="28"/>
      <w:u w:val="thick" w:color="000000"/>
    </w:rPr>
  </w:style>
  <w:style w:type="character" w:customStyle="1" w:styleId="tagCharCharChar1">
    <w:name w:val="tag Char Char Char1"/>
    <w:rsid w:val="002578B8"/>
    <w:rPr>
      <w:b/>
      <w:bCs w:val="0"/>
      <w:sz w:val="24"/>
      <w:lang w:val="en-US" w:eastAsia="en-US" w:bidi="ar-SA"/>
    </w:rPr>
  </w:style>
  <w:style w:type="character" w:customStyle="1" w:styleId="underlinecardChar0">
    <w:name w:val="underline card Char"/>
    <w:rsid w:val="002578B8"/>
    <w:rPr>
      <w:rFonts w:ascii="Arial" w:hAnsi="Arial" w:cs="Arial" w:hint="default"/>
      <w:sz w:val="18"/>
      <w:szCs w:val="24"/>
      <w:u w:val="single"/>
      <w:lang w:val="en-US" w:eastAsia="en-US" w:bidi="ar-SA"/>
    </w:rPr>
  </w:style>
  <w:style w:type="character" w:customStyle="1" w:styleId="articleauthor0">
    <w:name w:val="articleauthor"/>
    <w:rsid w:val="002578B8"/>
  </w:style>
  <w:style w:type="character" w:customStyle="1" w:styleId="bodysubtoc">
    <w:name w:val="bodysubtoc"/>
    <w:rsid w:val="002578B8"/>
  </w:style>
  <w:style w:type="character" w:customStyle="1" w:styleId="lefttitlesmaller">
    <w:name w:val="lefttitlesmaller"/>
    <w:rsid w:val="002578B8"/>
  </w:style>
  <w:style w:type="character" w:customStyle="1" w:styleId="mb">
    <w:name w:val="mb"/>
    <w:rsid w:val="002578B8"/>
  </w:style>
  <w:style w:type="character" w:customStyle="1" w:styleId="submitted-date">
    <w:name w:val="submitted-date"/>
    <w:rsid w:val="002578B8"/>
  </w:style>
  <w:style w:type="character" w:customStyle="1" w:styleId="submitted-time">
    <w:name w:val="submitted-time"/>
    <w:rsid w:val="002578B8"/>
  </w:style>
  <w:style w:type="character" w:customStyle="1" w:styleId="A20">
    <w:name w:val="A2"/>
    <w:uiPriority w:val="99"/>
    <w:rsid w:val="002578B8"/>
    <w:rPr>
      <w:rFonts w:ascii="Sabon LT Std" w:hAnsi="Sabon LT Std" w:cs="Sabon LT Std" w:hint="default"/>
      <w:color w:val="000000"/>
      <w:sz w:val="15"/>
      <w:szCs w:val="15"/>
    </w:rPr>
  </w:style>
  <w:style w:type="character" w:customStyle="1" w:styleId="searchword">
    <w:name w:val="searchword"/>
    <w:rsid w:val="002578B8"/>
  </w:style>
  <w:style w:type="character" w:customStyle="1" w:styleId="FontStyle19">
    <w:name w:val="Font Style19"/>
    <w:basedOn w:val="DefaultParagraphFont"/>
    <w:uiPriority w:val="99"/>
    <w:rsid w:val="002578B8"/>
    <w:rPr>
      <w:rFonts w:ascii="Times New Roman" w:hAnsi="Times New Roman" w:cs="Times New Roman" w:hint="default"/>
      <w:sz w:val="18"/>
      <w:szCs w:val="18"/>
    </w:rPr>
  </w:style>
  <w:style w:type="character" w:customStyle="1" w:styleId="bylines">
    <w:name w:val="bylines"/>
    <w:basedOn w:val="DefaultParagraphFont"/>
    <w:rsid w:val="002578B8"/>
  </w:style>
  <w:style w:type="character" w:customStyle="1" w:styleId="UL-None">
    <w:name w:val="UL-None"/>
    <w:basedOn w:val="DefaultParagraphFont"/>
    <w:rsid w:val="002578B8"/>
    <w:rPr>
      <w:strike w:val="0"/>
      <w:dstrike w:val="0"/>
      <w:u w:val="none"/>
      <w:effect w:val="none"/>
    </w:rPr>
  </w:style>
  <w:style w:type="character" w:customStyle="1" w:styleId="FontStyle57">
    <w:name w:val="Font Style57"/>
    <w:rsid w:val="002578B8"/>
    <w:rPr>
      <w:rFonts w:ascii="Georgia" w:hAnsi="Georgia" w:cs="Georgia" w:hint="default"/>
      <w:b/>
      <w:bCs/>
      <w:sz w:val="14"/>
      <w:szCs w:val="14"/>
    </w:rPr>
  </w:style>
  <w:style w:type="character" w:customStyle="1" w:styleId="FontStyle89">
    <w:name w:val="Font Style89"/>
    <w:rsid w:val="002578B8"/>
    <w:rPr>
      <w:rFonts w:ascii="Times New Roman" w:hAnsi="Times New Roman" w:cs="Times New Roman" w:hint="default"/>
      <w:b/>
      <w:bCs/>
      <w:smallCaps/>
      <w:spacing w:val="40"/>
      <w:sz w:val="16"/>
      <w:szCs w:val="16"/>
    </w:rPr>
  </w:style>
  <w:style w:type="character" w:customStyle="1" w:styleId="style3Char0">
    <w:name w:val="style 3 Char"/>
    <w:rsid w:val="002578B8"/>
    <w:rPr>
      <w:sz w:val="18"/>
      <w:szCs w:val="24"/>
      <w:lang w:val="en-US" w:eastAsia="en-US" w:bidi="ar-SA"/>
    </w:rPr>
  </w:style>
  <w:style w:type="character" w:customStyle="1" w:styleId="BlockHeadingsChar1">
    <w:name w:val="Block Headings Char1"/>
    <w:rsid w:val="002578B8"/>
    <w:rPr>
      <w:b/>
      <w:bCs w:val="0"/>
      <w:caps/>
    </w:rPr>
  </w:style>
  <w:style w:type="character" w:customStyle="1" w:styleId="Longcite">
    <w:name w:val="Longcite"/>
    <w:rsid w:val="002578B8"/>
    <w:rPr>
      <w:sz w:val="16"/>
    </w:rPr>
  </w:style>
  <w:style w:type="character" w:customStyle="1" w:styleId="FontStyle170">
    <w:name w:val="Font Style170"/>
    <w:uiPriority w:val="99"/>
    <w:rsid w:val="002578B8"/>
    <w:rPr>
      <w:rFonts w:ascii="Bookman Old Style" w:hAnsi="Bookman Old Style" w:cs="Bookman Old Style" w:hint="default"/>
      <w:sz w:val="16"/>
      <w:szCs w:val="16"/>
    </w:rPr>
  </w:style>
  <w:style w:type="character" w:customStyle="1" w:styleId="FontStyle14">
    <w:name w:val="Font Style14"/>
    <w:uiPriority w:val="99"/>
    <w:rsid w:val="002578B8"/>
    <w:rPr>
      <w:rFonts w:ascii="Book Antiqua" w:hAnsi="Book Antiqua" w:cs="Book Antiqua" w:hint="default"/>
      <w:sz w:val="20"/>
      <w:szCs w:val="20"/>
    </w:rPr>
  </w:style>
  <w:style w:type="character" w:customStyle="1" w:styleId="FontStyle15">
    <w:name w:val="Font Style15"/>
    <w:uiPriority w:val="99"/>
    <w:rsid w:val="002578B8"/>
    <w:rPr>
      <w:rFonts w:ascii="Book Antiqua" w:hAnsi="Book Antiqua" w:cs="Book Antiqua" w:hint="default"/>
      <w:b/>
      <w:bCs/>
      <w:spacing w:val="10"/>
      <w:sz w:val="16"/>
      <w:szCs w:val="16"/>
    </w:rPr>
  </w:style>
  <w:style w:type="character" w:customStyle="1" w:styleId="FontStyle17">
    <w:name w:val="Font Style17"/>
    <w:uiPriority w:val="99"/>
    <w:rsid w:val="002578B8"/>
    <w:rPr>
      <w:rFonts w:ascii="Book Antiqua" w:hAnsi="Book Antiqua" w:cs="Book Antiqua" w:hint="default"/>
      <w:i/>
      <w:iCs/>
      <w:spacing w:val="10"/>
      <w:sz w:val="22"/>
      <w:szCs w:val="22"/>
    </w:rPr>
  </w:style>
  <w:style w:type="character" w:customStyle="1" w:styleId="FontStyle329">
    <w:name w:val="Font Style329"/>
    <w:basedOn w:val="DefaultParagraphFont"/>
    <w:uiPriority w:val="99"/>
    <w:rsid w:val="002578B8"/>
    <w:rPr>
      <w:rFonts w:ascii="Times New Roman" w:hAnsi="Times New Roman" w:cs="Times New Roman" w:hint="default"/>
      <w:b/>
      <w:bCs/>
      <w:spacing w:val="-10"/>
      <w:sz w:val="18"/>
      <w:szCs w:val="18"/>
    </w:rPr>
  </w:style>
  <w:style w:type="character" w:customStyle="1" w:styleId="FontStyle39">
    <w:name w:val="Font Style39"/>
    <w:uiPriority w:val="99"/>
    <w:rsid w:val="002578B8"/>
    <w:rPr>
      <w:rFonts w:ascii="Constantia" w:hAnsi="Constantia" w:cs="Constantia" w:hint="default"/>
      <w:b/>
      <w:bCs/>
      <w:sz w:val="18"/>
      <w:szCs w:val="18"/>
    </w:rPr>
  </w:style>
  <w:style w:type="character" w:customStyle="1" w:styleId="6">
    <w:name w:val="6"/>
    <w:rsid w:val="002578B8"/>
    <w:rPr>
      <w:rFonts w:ascii="Arial" w:hAnsi="Arial" w:cs="Arial" w:hint="default"/>
      <w:bCs/>
      <w:sz w:val="20"/>
      <w:u w:val="single"/>
      <w:lang w:val="en-US" w:eastAsia="en-US" w:bidi="ar-SA"/>
    </w:rPr>
  </w:style>
  <w:style w:type="character" w:customStyle="1" w:styleId="Mention1">
    <w:name w:val="Mention1"/>
    <w:basedOn w:val="DefaultParagraphFont"/>
    <w:uiPriority w:val="99"/>
    <w:semiHidden/>
    <w:unhideWhenUsed/>
    <w:rsid w:val="002578B8"/>
    <w:rPr>
      <w:color w:val="2B579A"/>
      <w:shd w:val="clear" w:color="auto" w:fill="E6E6E6"/>
    </w:rPr>
  </w:style>
  <w:style w:type="paragraph" w:customStyle="1" w:styleId="CardFormatCharCharCharCharCharChar">
    <w:name w:val="Card Format Char Char Char Char Char Char"/>
    <w:basedOn w:val="Normal"/>
    <w:uiPriority w:val="99"/>
    <w:qFormat/>
    <w:rsid w:val="002578B8"/>
    <w:pPr>
      <w:widowControl w:val="0"/>
      <w:autoSpaceDE w:val="0"/>
      <w:autoSpaceDN w:val="0"/>
      <w:adjustRightInd w:val="0"/>
    </w:pPr>
    <w:rPr>
      <w:rFonts w:eastAsia="Times New Roman"/>
      <w:color w:val="000000"/>
      <w:sz w:val="18"/>
      <w:szCs w:val="18"/>
    </w:rPr>
  </w:style>
  <w:style w:type="paragraph" w:customStyle="1" w:styleId="DebateTag">
    <w:name w:val="Debate Tag"/>
    <w:basedOn w:val="Text0"/>
    <w:link w:val="DebateTagChar"/>
    <w:qFormat/>
    <w:rsid w:val="002578B8"/>
    <w:pPr>
      <w:autoSpaceDE/>
      <w:autoSpaceDN/>
      <w:adjustRightInd/>
      <w:spacing w:line="240" w:lineRule="auto"/>
    </w:pPr>
    <w:rPr>
      <w:rFonts w:ascii="Garamond" w:eastAsia="Times New Roman" w:hAnsi="Garamond" w:cstheme="minorBidi"/>
      <w:b/>
      <w:color w:val="000000"/>
      <w:sz w:val="22"/>
    </w:rPr>
  </w:style>
  <w:style w:type="paragraph" w:customStyle="1" w:styleId="DebateHeader">
    <w:name w:val="Debate Header"/>
    <w:basedOn w:val="Normal"/>
    <w:qFormat/>
    <w:rsid w:val="002578B8"/>
    <w:pPr>
      <w:jc w:val="center"/>
    </w:pPr>
    <w:rPr>
      <w:rFonts w:ascii="Garamond" w:eastAsia="Times New Roman" w:hAnsi="Garamond"/>
      <w:b/>
      <w:color w:val="000000"/>
      <w:sz w:val="24"/>
    </w:rPr>
  </w:style>
  <w:style w:type="character" w:customStyle="1" w:styleId="caption4">
    <w:name w:val="caption4"/>
    <w:basedOn w:val="DefaultParagraphFont"/>
    <w:rsid w:val="002578B8"/>
  </w:style>
  <w:style w:type="character" w:customStyle="1" w:styleId="l7">
    <w:name w:val="l7"/>
    <w:basedOn w:val="DefaultParagraphFont"/>
    <w:rsid w:val="002578B8"/>
  </w:style>
  <w:style w:type="character" w:customStyle="1" w:styleId="l8">
    <w:name w:val="l8"/>
    <w:basedOn w:val="DefaultParagraphFont"/>
    <w:rsid w:val="002578B8"/>
  </w:style>
  <w:style w:type="character" w:customStyle="1" w:styleId="l6">
    <w:name w:val="l6"/>
    <w:basedOn w:val="DefaultParagraphFont"/>
    <w:rsid w:val="002578B8"/>
  </w:style>
  <w:style w:type="character" w:customStyle="1" w:styleId="l9">
    <w:name w:val="l9"/>
    <w:basedOn w:val="DefaultParagraphFont"/>
    <w:rsid w:val="002578B8"/>
  </w:style>
  <w:style w:type="character" w:customStyle="1" w:styleId="honorific-prefix">
    <w:name w:val="honorific-prefix"/>
    <w:basedOn w:val="DefaultParagraphFont"/>
    <w:rsid w:val="002578B8"/>
  </w:style>
  <w:style w:type="character" w:customStyle="1" w:styleId="given-name">
    <w:name w:val="given-name"/>
    <w:basedOn w:val="DefaultParagraphFont"/>
    <w:rsid w:val="002578B8"/>
  </w:style>
  <w:style w:type="character" w:customStyle="1" w:styleId="family-name">
    <w:name w:val="family-name"/>
    <w:basedOn w:val="DefaultParagraphFont"/>
    <w:rsid w:val="002578B8"/>
  </w:style>
  <w:style w:type="character" w:customStyle="1" w:styleId="styleboldunderline">
    <w:name w:val="styleboldunderline"/>
    <w:basedOn w:val="DefaultParagraphFont"/>
    <w:rsid w:val="002578B8"/>
  </w:style>
  <w:style w:type="character" w:customStyle="1" w:styleId="chead">
    <w:name w:val="chead"/>
    <w:basedOn w:val="DefaultParagraphFont"/>
    <w:rsid w:val="002578B8"/>
  </w:style>
  <w:style w:type="paragraph" w:customStyle="1" w:styleId="endarticle">
    <w:name w:val="endarticle"/>
    <w:basedOn w:val="Normal"/>
    <w:uiPriority w:val="99"/>
    <w:qFormat/>
    <w:rsid w:val="002578B8"/>
    <w:pPr>
      <w:spacing w:before="100" w:beforeAutospacing="1" w:after="100" w:afterAutospacing="1"/>
    </w:pPr>
    <w:rPr>
      <w:rFonts w:eastAsia="Times New Roman"/>
      <w:sz w:val="24"/>
    </w:rPr>
  </w:style>
  <w:style w:type="paragraph" w:customStyle="1" w:styleId="a-body-text">
    <w:name w:val="a-body-text"/>
    <w:basedOn w:val="Normal"/>
    <w:uiPriority w:val="99"/>
    <w:qFormat/>
    <w:rsid w:val="002578B8"/>
    <w:pPr>
      <w:spacing w:before="100" w:beforeAutospacing="1" w:after="100" w:afterAutospacing="1"/>
    </w:pPr>
    <w:rPr>
      <w:rFonts w:eastAsia="Times New Roman"/>
      <w:sz w:val="24"/>
    </w:rPr>
  </w:style>
  <w:style w:type="paragraph" w:customStyle="1" w:styleId="obgpara">
    <w:name w:val="obg_para"/>
    <w:basedOn w:val="Normal"/>
    <w:uiPriority w:val="99"/>
    <w:qFormat/>
    <w:rsid w:val="002578B8"/>
    <w:pPr>
      <w:spacing w:before="100" w:beforeAutospacing="1" w:after="100" w:afterAutospacing="1"/>
    </w:pPr>
    <w:rPr>
      <w:rFonts w:eastAsia="Times New Roman"/>
      <w:sz w:val="24"/>
    </w:rPr>
  </w:style>
  <w:style w:type="character" w:customStyle="1" w:styleId="obgcapsstart">
    <w:name w:val="obg_caps_start"/>
    <w:basedOn w:val="DefaultParagraphFont"/>
    <w:rsid w:val="002578B8"/>
  </w:style>
  <w:style w:type="character" w:customStyle="1" w:styleId="tpk">
    <w:name w:val="tpk"/>
    <w:basedOn w:val="DefaultParagraphFont"/>
    <w:rsid w:val="002578B8"/>
  </w:style>
  <w:style w:type="character" w:customStyle="1" w:styleId="the-author">
    <w:name w:val="the-author"/>
    <w:basedOn w:val="DefaultParagraphFont"/>
    <w:rsid w:val="002578B8"/>
  </w:style>
  <w:style w:type="character" w:customStyle="1" w:styleId="top-publish">
    <w:name w:val="top-publish"/>
    <w:basedOn w:val="DefaultParagraphFont"/>
    <w:rsid w:val="002578B8"/>
  </w:style>
  <w:style w:type="character" w:customStyle="1" w:styleId="byline-italic">
    <w:name w:val="byline-italic"/>
    <w:basedOn w:val="DefaultParagraphFont"/>
    <w:rsid w:val="002578B8"/>
  </w:style>
  <w:style w:type="paragraph" w:customStyle="1" w:styleId="textbodyblack">
    <w:name w:val="textbodyblack"/>
    <w:basedOn w:val="Normal"/>
    <w:qFormat/>
    <w:rsid w:val="002578B8"/>
    <w:pPr>
      <w:spacing w:before="100" w:beforeAutospacing="1" w:after="100" w:afterAutospacing="1"/>
    </w:pPr>
    <w:rPr>
      <w:rFonts w:ascii="Times" w:hAnsi="Times"/>
      <w:szCs w:val="20"/>
    </w:rPr>
  </w:style>
  <w:style w:type="character" w:customStyle="1" w:styleId="rednegchange">
    <w:name w:val="red_neg_change"/>
    <w:basedOn w:val="DefaultParagraphFont"/>
    <w:rsid w:val="002578B8"/>
  </w:style>
  <w:style w:type="character" w:customStyle="1" w:styleId="wsodqchgshow">
    <w:name w:val="wsodq_chgshow"/>
    <w:basedOn w:val="DefaultParagraphFont"/>
    <w:rsid w:val="002578B8"/>
  </w:style>
  <w:style w:type="character" w:customStyle="1" w:styleId="cnbcsbhdcomp">
    <w:name w:val="cnbc_sbhd_comp"/>
    <w:basedOn w:val="DefaultParagraphFont"/>
    <w:rsid w:val="002578B8"/>
  </w:style>
  <w:style w:type="character" w:customStyle="1" w:styleId="published">
    <w:name w:val="published"/>
    <w:basedOn w:val="DefaultParagraphFont"/>
    <w:rsid w:val="002578B8"/>
  </w:style>
  <w:style w:type="character" w:customStyle="1" w:styleId="listpipe">
    <w:name w:val="listpipe"/>
    <w:basedOn w:val="DefaultParagraphFont"/>
    <w:rsid w:val="002578B8"/>
  </w:style>
  <w:style w:type="character" w:customStyle="1" w:styleId="normal10">
    <w:name w:val="normal1"/>
    <w:basedOn w:val="DefaultParagraphFont"/>
    <w:rsid w:val="002578B8"/>
  </w:style>
  <w:style w:type="paragraph" w:customStyle="1" w:styleId="first">
    <w:name w:val="first"/>
    <w:basedOn w:val="Normal"/>
    <w:qFormat/>
    <w:rsid w:val="002578B8"/>
    <w:pPr>
      <w:spacing w:before="100" w:beforeAutospacing="1" w:after="100" w:afterAutospacing="1"/>
    </w:pPr>
    <w:rPr>
      <w:rFonts w:ascii="Times" w:hAnsi="Times"/>
      <w:szCs w:val="20"/>
    </w:rPr>
  </w:style>
  <w:style w:type="paragraph" w:customStyle="1" w:styleId="publishedon">
    <w:name w:val="published_on"/>
    <w:basedOn w:val="Normal"/>
    <w:uiPriority w:val="99"/>
    <w:qFormat/>
    <w:rsid w:val="002578B8"/>
    <w:pPr>
      <w:spacing w:before="100" w:beforeAutospacing="1" w:after="100" w:afterAutospacing="1"/>
    </w:pPr>
    <w:rPr>
      <w:rFonts w:ascii="Times" w:hAnsi="Times"/>
      <w:szCs w:val="20"/>
    </w:rPr>
  </w:style>
  <w:style w:type="character" w:customStyle="1" w:styleId="beriefunderline">
    <w:name w:val="berief = underline"/>
    <w:basedOn w:val="DefaultParagraphFont"/>
    <w:rsid w:val="002578B8"/>
    <w:rPr>
      <w:rFonts w:eastAsiaTheme="minorEastAsia"/>
      <w:sz w:val="20"/>
      <w:u w:val="single"/>
    </w:rPr>
  </w:style>
  <w:style w:type="paragraph" w:customStyle="1" w:styleId="Brief-Card">
    <w:name w:val="Brief - Card"/>
    <w:basedOn w:val="Normal"/>
    <w:qFormat/>
    <w:rsid w:val="002578B8"/>
    <w:rPr>
      <w:rFonts w:eastAsia="Times New Roman"/>
    </w:rPr>
  </w:style>
  <w:style w:type="character" w:customStyle="1" w:styleId="CardUnderlinedCharChar">
    <w:name w:val="Card Underlined Char Char"/>
    <w:rsid w:val="002578B8"/>
    <w:rPr>
      <w:rFonts w:ascii="Arial Narrow" w:hAnsi="Arial Narrow"/>
      <w:sz w:val="22"/>
      <w:szCs w:val="24"/>
      <w:u w:val="single"/>
      <w:lang w:val="en-US" w:eastAsia="en-US" w:bidi="ar-SA"/>
    </w:rPr>
  </w:style>
  <w:style w:type="character" w:customStyle="1" w:styleId="UnresolvedMention1">
    <w:name w:val="Unresolved Mention1"/>
    <w:basedOn w:val="DefaultParagraphFont"/>
    <w:uiPriority w:val="99"/>
    <w:unhideWhenUsed/>
    <w:rsid w:val="002578B8"/>
    <w:rPr>
      <w:color w:val="808080"/>
      <w:shd w:val="clear" w:color="auto" w:fill="E6E6E6"/>
    </w:rPr>
  </w:style>
  <w:style w:type="paragraph" w:customStyle="1" w:styleId="analytics0">
    <w:name w:val="analytics"/>
    <w:basedOn w:val="Heading4"/>
    <w:link w:val="analyticsChar0"/>
    <w:autoRedefine/>
    <w:uiPriority w:val="4"/>
    <w:qFormat/>
    <w:rsid w:val="002578B8"/>
  </w:style>
  <w:style w:type="character" w:customStyle="1" w:styleId="analyticsChar0">
    <w:name w:val="analytics Char"/>
    <w:basedOn w:val="DefaultParagraphFont"/>
    <w:link w:val="analytics0"/>
    <w:uiPriority w:val="4"/>
    <w:rsid w:val="002578B8"/>
    <w:rPr>
      <w:rFonts w:ascii="Times New Roman" w:eastAsiaTheme="majorEastAsia" w:hAnsi="Times New Roman" w:cstheme="majorBidi"/>
      <w:b/>
      <w:iCs/>
      <w:sz w:val="26"/>
    </w:rPr>
  </w:style>
  <w:style w:type="paragraph" w:customStyle="1" w:styleId="story-metaauthors">
    <w:name w:val="story-meta__authors"/>
    <w:basedOn w:val="Normal"/>
    <w:rsid w:val="002578B8"/>
    <w:pPr>
      <w:spacing w:before="100" w:beforeAutospacing="1" w:after="100" w:afterAutospacing="1"/>
    </w:pPr>
    <w:rPr>
      <w:rFonts w:eastAsia="Times New Roman"/>
      <w:sz w:val="24"/>
    </w:rPr>
  </w:style>
  <w:style w:type="character" w:customStyle="1" w:styleId="AnalyticsChar">
    <w:name w:val="Analytics Char"/>
    <w:basedOn w:val="DefaultParagraphFont"/>
    <w:link w:val="Analytics"/>
    <w:uiPriority w:val="4"/>
    <w:rsid w:val="002578B8"/>
    <w:rPr>
      <w:rFonts w:ascii="Arial" w:eastAsia="Calibri" w:hAnsi="Arial" w:cs="Times New Roman"/>
      <w:b/>
      <w:sz w:val="24"/>
    </w:rPr>
  </w:style>
  <w:style w:type="paragraph" w:customStyle="1" w:styleId="analytics---nngb">
    <w:name w:val="analytics---nngb"/>
    <w:basedOn w:val="Heading4"/>
    <w:link w:val="analytics---nngbChar"/>
    <w:uiPriority w:val="4"/>
    <w:qFormat/>
    <w:rsid w:val="002578B8"/>
    <w:rPr>
      <w:color w:val="5B9BD5" w:themeColor="accent5"/>
    </w:rPr>
  </w:style>
  <w:style w:type="character" w:customStyle="1" w:styleId="analytics---nngbChar">
    <w:name w:val="analytics---nngb Char"/>
    <w:basedOn w:val="DefaultParagraphFont"/>
    <w:link w:val="analytics---nngb"/>
    <w:uiPriority w:val="4"/>
    <w:rsid w:val="002578B8"/>
    <w:rPr>
      <w:rFonts w:ascii="Times New Roman" w:eastAsiaTheme="majorEastAsia" w:hAnsi="Times New Roman" w:cstheme="majorBidi"/>
      <w:b/>
      <w:iCs/>
      <w:color w:val="5B9BD5" w:themeColor="accent5"/>
      <w:sz w:val="26"/>
    </w:rPr>
  </w:style>
  <w:style w:type="paragraph" w:customStyle="1" w:styleId="m5562427531322223799gmail-msolistparagraph">
    <w:name w:val="m_5562427531322223799gmail-msolistparagraph"/>
    <w:basedOn w:val="Normal"/>
    <w:rsid w:val="002578B8"/>
    <w:pPr>
      <w:spacing w:before="100" w:beforeAutospacing="1" w:after="100" w:afterAutospacing="1"/>
    </w:pPr>
    <w:rPr>
      <w:rFonts w:eastAsia="Times New Roman"/>
      <w:sz w:val="24"/>
    </w:rPr>
  </w:style>
  <w:style w:type="character" w:customStyle="1" w:styleId="m4841727538114946087gmail-styleunderline">
    <w:name w:val="m_4841727538114946087gmail-styleunderline"/>
    <w:basedOn w:val="DefaultParagraphFont"/>
    <w:rsid w:val="002578B8"/>
  </w:style>
  <w:style w:type="paragraph" w:customStyle="1" w:styleId="BreakTag">
    <w:name w:val="Break Tag"/>
    <w:basedOn w:val="Normal"/>
    <w:autoRedefine/>
    <w:uiPriority w:val="4"/>
    <w:qFormat/>
    <w:rsid w:val="002578B8"/>
    <w:pPr>
      <w:spacing w:before="240"/>
    </w:pPr>
    <w:rPr>
      <w:b/>
      <w:sz w:val="26"/>
    </w:rPr>
  </w:style>
  <w:style w:type="paragraph" w:customStyle="1" w:styleId="BreakBlock">
    <w:name w:val="Break Block"/>
    <w:basedOn w:val="Normal"/>
    <w:link w:val="BreakBlockChar"/>
    <w:autoRedefine/>
    <w:qFormat/>
    <w:rsid w:val="002578B8"/>
    <w:pPr>
      <w:spacing w:before="240"/>
      <w:jc w:val="center"/>
    </w:pPr>
    <w:rPr>
      <w:rFonts w:ascii="Arial Bold" w:hAnsi="Arial Bold"/>
      <w:b/>
      <w:caps/>
      <w:sz w:val="32"/>
      <w:u w:val="single"/>
    </w:rPr>
  </w:style>
  <w:style w:type="character" w:customStyle="1" w:styleId="BreakBlockChar">
    <w:name w:val="Break Block Char"/>
    <w:basedOn w:val="DefaultParagraphFont"/>
    <w:link w:val="BreakBlock"/>
    <w:rsid w:val="002578B8"/>
    <w:rPr>
      <w:rFonts w:ascii="Arial Bold" w:hAnsi="Arial Bold" w:cs="Times New Roman"/>
      <w:b/>
      <w:caps/>
      <w:sz w:val="32"/>
      <w:u w:val="single"/>
    </w:rPr>
  </w:style>
  <w:style w:type="character" w:customStyle="1" w:styleId="CiteCharChar">
    <w:name w:val="Cite Char Char"/>
    <w:basedOn w:val="DefaultParagraphFont"/>
    <w:rsid w:val="002578B8"/>
    <w:rPr>
      <w:rFonts w:ascii="Cambria" w:hAnsi="Cambria" w:cs="Times New Roman"/>
      <w:b/>
      <w:bCs/>
      <w:sz w:val="26"/>
      <w:szCs w:val="26"/>
    </w:rPr>
  </w:style>
  <w:style w:type="character" w:customStyle="1" w:styleId="CardCharChar1">
    <w:name w:val="Card Char Char1"/>
    <w:basedOn w:val="DefaultParagraphFont"/>
    <w:rsid w:val="002578B8"/>
    <w:rPr>
      <w:rFonts w:cs="Times New Roman"/>
      <w:b/>
      <w:bCs/>
      <w:sz w:val="28"/>
      <w:szCs w:val="28"/>
    </w:rPr>
  </w:style>
  <w:style w:type="character" w:customStyle="1" w:styleId="CircleChar1">
    <w:name w:val="Circle Char1"/>
    <w:basedOn w:val="DefaultParagraphFont"/>
    <w:rsid w:val="002578B8"/>
    <w:rPr>
      <w:rFonts w:cs="Times New Roman"/>
      <w:b/>
      <w:i/>
      <w:sz w:val="18"/>
      <w:szCs w:val="18"/>
      <w:u w:val="single"/>
      <w:lang w:val="en-US" w:eastAsia="en-US" w:bidi="ar-SA"/>
    </w:rPr>
  </w:style>
  <w:style w:type="character" w:customStyle="1" w:styleId="hit1">
    <w:name w:val="hit1"/>
    <w:basedOn w:val="DefaultParagraphFont"/>
    <w:rsid w:val="002578B8"/>
    <w:rPr>
      <w:b/>
      <w:bCs/>
      <w:color w:val="CC0033"/>
    </w:rPr>
  </w:style>
  <w:style w:type="character" w:customStyle="1" w:styleId="upper">
    <w:name w:val="upper"/>
    <w:basedOn w:val="DefaultParagraphFont"/>
    <w:rsid w:val="002578B8"/>
  </w:style>
  <w:style w:type="character" w:customStyle="1" w:styleId="SmallFont7pt">
    <w:name w:val="Small Font (7 pt)"/>
    <w:basedOn w:val="DefaultParagraphFont"/>
    <w:qFormat/>
    <w:rsid w:val="002578B8"/>
    <w:rPr>
      <w:sz w:val="14"/>
    </w:rPr>
  </w:style>
  <w:style w:type="character" w:customStyle="1" w:styleId="style65">
    <w:name w:val="style65"/>
    <w:basedOn w:val="DefaultParagraphFont"/>
    <w:rsid w:val="002578B8"/>
    <w:rPr>
      <w:rFonts w:cs="Times New Roman"/>
    </w:rPr>
  </w:style>
  <w:style w:type="character" w:customStyle="1" w:styleId="StyleStyleBoldUnderlineIntenseEmphasisUnderlineapple-style-s">
    <w:name w:val="Style Style Bold UnderlineIntense EmphasisUnderlineapple-style-s..."/>
    <w:basedOn w:val="DefaultParagraphFont"/>
    <w:rsid w:val="002578B8"/>
    <w:rPr>
      <w:b w:val="0"/>
      <w:bCs w:val="0"/>
      <w:sz w:val="22"/>
      <w:u w:val="single"/>
      <w:bdr w:val="none" w:sz="0" w:space="0" w:color="auto"/>
    </w:rPr>
  </w:style>
  <w:style w:type="paragraph" w:customStyle="1" w:styleId="type">
    <w:name w:val="type"/>
    <w:basedOn w:val="Normal"/>
    <w:qFormat/>
    <w:rsid w:val="002578B8"/>
    <w:pPr>
      <w:spacing w:before="100" w:beforeAutospacing="1" w:after="100" w:afterAutospacing="1"/>
    </w:pPr>
    <w:rPr>
      <w:rFonts w:eastAsia="Times New Roman"/>
    </w:rPr>
  </w:style>
  <w:style w:type="character" w:customStyle="1" w:styleId="abodyblack3">
    <w:name w:val="abodyblack3"/>
    <w:basedOn w:val="DefaultParagraphFont"/>
    <w:rsid w:val="002578B8"/>
  </w:style>
  <w:style w:type="character" w:customStyle="1" w:styleId="FontStyle177">
    <w:name w:val="Font Style177"/>
    <w:basedOn w:val="DefaultParagraphFont"/>
    <w:uiPriority w:val="99"/>
    <w:rsid w:val="002578B8"/>
    <w:rPr>
      <w:rFonts w:ascii="Times New Roman" w:hAnsi="Times New Roman" w:cs="Times New Roman"/>
      <w:sz w:val="20"/>
      <w:szCs w:val="20"/>
    </w:rPr>
  </w:style>
  <w:style w:type="character" w:customStyle="1" w:styleId="FontStyle173">
    <w:name w:val="Font Style173"/>
    <w:basedOn w:val="DefaultParagraphFont"/>
    <w:uiPriority w:val="99"/>
    <w:rsid w:val="002578B8"/>
    <w:rPr>
      <w:rFonts w:ascii="Times New Roman" w:hAnsi="Times New Roman" w:cs="Times New Roman"/>
      <w:sz w:val="14"/>
      <w:szCs w:val="14"/>
    </w:rPr>
  </w:style>
  <w:style w:type="character" w:customStyle="1" w:styleId="FontStyle151">
    <w:name w:val="Font Style151"/>
    <w:basedOn w:val="DefaultParagraphFont"/>
    <w:uiPriority w:val="99"/>
    <w:rsid w:val="002578B8"/>
    <w:rPr>
      <w:rFonts w:ascii="Arial Narrow" w:hAnsi="Arial Narrow" w:cs="Arial Narrow"/>
      <w:b/>
      <w:bCs/>
      <w:sz w:val="12"/>
      <w:szCs w:val="12"/>
    </w:rPr>
  </w:style>
  <w:style w:type="character" w:customStyle="1" w:styleId="FontStyle156">
    <w:name w:val="Font Style156"/>
    <w:basedOn w:val="DefaultParagraphFont"/>
    <w:uiPriority w:val="99"/>
    <w:rsid w:val="002578B8"/>
    <w:rPr>
      <w:rFonts w:ascii="Arial Narrow" w:hAnsi="Arial Narrow" w:cs="Arial Narrow"/>
      <w:sz w:val="8"/>
      <w:szCs w:val="8"/>
    </w:rPr>
  </w:style>
  <w:style w:type="character" w:customStyle="1" w:styleId="FontStyle160">
    <w:name w:val="Font Style160"/>
    <w:basedOn w:val="DefaultParagraphFont"/>
    <w:uiPriority w:val="99"/>
    <w:rsid w:val="002578B8"/>
    <w:rPr>
      <w:rFonts w:ascii="Times New Roman" w:hAnsi="Times New Roman" w:cs="Times New Roman"/>
      <w:b/>
      <w:bCs/>
      <w:sz w:val="20"/>
      <w:szCs w:val="20"/>
    </w:rPr>
  </w:style>
  <w:style w:type="character" w:customStyle="1" w:styleId="FontStyle178">
    <w:name w:val="Font Style178"/>
    <w:basedOn w:val="DefaultParagraphFont"/>
    <w:uiPriority w:val="99"/>
    <w:rsid w:val="002578B8"/>
    <w:rPr>
      <w:rFonts w:ascii="Times New Roman" w:hAnsi="Times New Roman" w:cs="Times New Roman"/>
      <w:sz w:val="18"/>
      <w:szCs w:val="18"/>
    </w:rPr>
  </w:style>
  <w:style w:type="paragraph" w:customStyle="1" w:styleId="Style14">
    <w:name w:val="Style14"/>
    <w:basedOn w:val="Normal"/>
    <w:uiPriority w:val="99"/>
    <w:qFormat/>
    <w:rsid w:val="002578B8"/>
    <w:pPr>
      <w:widowControl w:val="0"/>
      <w:autoSpaceDE w:val="0"/>
      <w:autoSpaceDN w:val="0"/>
      <w:adjustRightInd w:val="0"/>
      <w:spacing w:line="278" w:lineRule="exact"/>
      <w:jc w:val="both"/>
    </w:pPr>
    <w:rPr>
      <w:rFonts w:eastAsia="Times New Roman"/>
    </w:rPr>
  </w:style>
  <w:style w:type="paragraph" w:customStyle="1" w:styleId="Style16">
    <w:name w:val="Style16"/>
    <w:basedOn w:val="Normal"/>
    <w:uiPriority w:val="99"/>
    <w:qFormat/>
    <w:rsid w:val="002578B8"/>
    <w:pPr>
      <w:widowControl w:val="0"/>
      <w:autoSpaceDE w:val="0"/>
      <w:autoSpaceDN w:val="0"/>
      <w:adjustRightInd w:val="0"/>
      <w:spacing w:line="163" w:lineRule="exact"/>
    </w:pPr>
    <w:rPr>
      <w:rFonts w:eastAsia="Times New Roman"/>
    </w:rPr>
  </w:style>
  <w:style w:type="character" w:customStyle="1" w:styleId="FontStyle168">
    <w:name w:val="Font Style168"/>
    <w:basedOn w:val="DefaultParagraphFont"/>
    <w:uiPriority w:val="99"/>
    <w:rsid w:val="002578B8"/>
    <w:rPr>
      <w:rFonts w:ascii="Times New Roman" w:hAnsi="Times New Roman" w:cs="Times New Roman"/>
      <w:sz w:val="12"/>
      <w:szCs w:val="12"/>
    </w:rPr>
  </w:style>
  <w:style w:type="paragraph" w:customStyle="1" w:styleId="Style9">
    <w:name w:val="Style9"/>
    <w:basedOn w:val="Normal"/>
    <w:uiPriority w:val="99"/>
    <w:qFormat/>
    <w:rsid w:val="002578B8"/>
    <w:pPr>
      <w:widowControl w:val="0"/>
      <w:autoSpaceDE w:val="0"/>
      <w:autoSpaceDN w:val="0"/>
      <w:adjustRightInd w:val="0"/>
      <w:spacing w:line="134" w:lineRule="exact"/>
      <w:jc w:val="both"/>
    </w:pPr>
    <w:rPr>
      <w:rFonts w:eastAsia="Times New Roman"/>
    </w:rPr>
  </w:style>
  <w:style w:type="paragraph" w:customStyle="1" w:styleId="Style44">
    <w:name w:val="Style44"/>
    <w:basedOn w:val="Normal"/>
    <w:uiPriority w:val="99"/>
    <w:qFormat/>
    <w:rsid w:val="002578B8"/>
    <w:pPr>
      <w:widowControl w:val="0"/>
      <w:autoSpaceDE w:val="0"/>
      <w:autoSpaceDN w:val="0"/>
      <w:adjustRightInd w:val="0"/>
      <w:spacing w:line="216" w:lineRule="exact"/>
      <w:jc w:val="both"/>
    </w:pPr>
    <w:rPr>
      <w:rFonts w:eastAsia="Times New Roman"/>
    </w:rPr>
  </w:style>
  <w:style w:type="paragraph" w:customStyle="1" w:styleId="Style19">
    <w:name w:val="Style19"/>
    <w:basedOn w:val="Normal"/>
    <w:uiPriority w:val="99"/>
    <w:qFormat/>
    <w:rsid w:val="002578B8"/>
    <w:pPr>
      <w:widowControl w:val="0"/>
      <w:autoSpaceDE w:val="0"/>
      <w:autoSpaceDN w:val="0"/>
      <w:adjustRightInd w:val="0"/>
      <w:spacing w:line="206" w:lineRule="exact"/>
    </w:pPr>
    <w:rPr>
      <w:rFonts w:eastAsia="Times New Roman"/>
    </w:rPr>
  </w:style>
  <w:style w:type="character" w:customStyle="1" w:styleId="FontStyle176">
    <w:name w:val="Font Style176"/>
    <w:basedOn w:val="DefaultParagraphFont"/>
    <w:uiPriority w:val="99"/>
    <w:rsid w:val="002578B8"/>
    <w:rPr>
      <w:rFonts w:ascii="Times New Roman" w:hAnsi="Times New Roman" w:cs="Times New Roman"/>
      <w:sz w:val="16"/>
      <w:szCs w:val="16"/>
    </w:rPr>
  </w:style>
  <w:style w:type="character" w:customStyle="1" w:styleId="FontStyle172">
    <w:name w:val="Font Style172"/>
    <w:basedOn w:val="DefaultParagraphFont"/>
    <w:uiPriority w:val="99"/>
    <w:rsid w:val="002578B8"/>
    <w:rPr>
      <w:rFonts w:ascii="Times New Roman" w:hAnsi="Times New Roman" w:cs="Times New Roman"/>
      <w:b/>
      <w:bCs/>
      <w:sz w:val="16"/>
      <w:szCs w:val="16"/>
    </w:rPr>
  </w:style>
  <w:style w:type="paragraph" w:customStyle="1" w:styleId="Style18">
    <w:name w:val="Style18"/>
    <w:basedOn w:val="Normal"/>
    <w:uiPriority w:val="99"/>
    <w:qFormat/>
    <w:rsid w:val="002578B8"/>
    <w:pPr>
      <w:widowControl w:val="0"/>
      <w:autoSpaceDE w:val="0"/>
      <w:autoSpaceDN w:val="0"/>
      <w:adjustRightInd w:val="0"/>
      <w:spacing w:line="269" w:lineRule="exact"/>
    </w:pPr>
    <w:rPr>
      <w:rFonts w:eastAsia="Times New Roman"/>
    </w:rPr>
  </w:style>
  <w:style w:type="character" w:customStyle="1" w:styleId="FontStyle171">
    <w:name w:val="Font Style171"/>
    <w:basedOn w:val="DefaultParagraphFont"/>
    <w:uiPriority w:val="99"/>
    <w:rsid w:val="002578B8"/>
    <w:rPr>
      <w:rFonts w:ascii="Times New Roman" w:hAnsi="Times New Roman" w:cs="Times New Roman"/>
      <w:i/>
      <w:iCs/>
      <w:sz w:val="16"/>
      <w:szCs w:val="16"/>
    </w:rPr>
  </w:style>
  <w:style w:type="character" w:customStyle="1" w:styleId="FontStyle162">
    <w:name w:val="Font Style162"/>
    <w:basedOn w:val="DefaultParagraphFont"/>
    <w:uiPriority w:val="99"/>
    <w:rsid w:val="002578B8"/>
    <w:rPr>
      <w:rFonts w:ascii="Times New Roman" w:hAnsi="Times New Roman" w:cs="Times New Roman"/>
      <w:b/>
      <w:bCs/>
      <w:sz w:val="18"/>
      <w:szCs w:val="18"/>
    </w:rPr>
  </w:style>
  <w:style w:type="character" w:customStyle="1" w:styleId="FontStyle167">
    <w:name w:val="Font Style167"/>
    <w:basedOn w:val="DefaultParagraphFont"/>
    <w:uiPriority w:val="99"/>
    <w:rsid w:val="002578B8"/>
    <w:rPr>
      <w:rFonts w:ascii="Times New Roman" w:hAnsi="Times New Roman" w:cs="Times New Roman"/>
      <w:sz w:val="10"/>
      <w:szCs w:val="10"/>
    </w:rPr>
  </w:style>
  <w:style w:type="character" w:customStyle="1" w:styleId="FontStyle174">
    <w:name w:val="Font Style174"/>
    <w:basedOn w:val="DefaultParagraphFont"/>
    <w:uiPriority w:val="99"/>
    <w:rsid w:val="002578B8"/>
    <w:rPr>
      <w:rFonts w:ascii="Arial Narrow" w:hAnsi="Arial Narrow" w:cs="Arial Narrow"/>
      <w:b/>
      <w:bCs/>
      <w:sz w:val="18"/>
      <w:szCs w:val="18"/>
    </w:rPr>
  </w:style>
  <w:style w:type="paragraph" w:customStyle="1" w:styleId="Style47">
    <w:name w:val="Style47"/>
    <w:basedOn w:val="Normal"/>
    <w:uiPriority w:val="99"/>
    <w:qFormat/>
    <w:rsid w:val="002578B8"/>
    <w:pPr>
      <w:widowControl w:val="0"/>
      <w:autoSpaceDE w:val="0"/>
      <w:autoSpaceDN w:val="0"/>
      <w:adjustRightInd w:val="0"/>
      <w:spacing w:line="490" w:lineRule="exact"/>
    </w:pPr>
    <w:rPr>
      <w:rFonts w:eastAsia="Times New Roman"/>
    </w:rPr>
  </w:style>
  <w:style w:type="character" w:customStyle="1" w:styleId="FontStyle169">
    <w:name w:val="Font Style169"/>
    <w:basedOn w:val="DefaultParagraphFont"/>
    <w:uiPriority w:val="99"/>
    <w:rsid w:val="002578B8"/>
    <w:rPr>
      <w:rFonts w:ascii="Times New Roman" w:hAnsi="Times New Roman" w:cs="Times New Roman"/>
      <w:sz w:val="12"/>
      <w:szCs w:val="12"/>
    </w:rPr>
  </w:style>
  <w:style w:type="paragraph" w:customStyle="1" w:styleId="Style24">
    <w:name w:val="Style24"/>
    <w:basedOn w:val="Normal"/>
    <w:uiPriority w:val="99"/>
    <w:qFormat/>
    <w:rsid w:val="002578B8"/>
    <w:pPr>
      <w:widowControl w:val="0"/>
      <w:autoSpaceDE w:val="0"/>
      <w:autoSpaceDN w:val="0"/>
      <w:adjustRightInd w:val="0"/>
      <w:spacing w:line="276" w:lineRule="exact"/>
    </w:pPr>
    <w:rPr>
      <w:rFonts w:eastAsia="Times New Roman"/>
    </w:rPr>
  </w:style>
  <w:style w:type="paragraph" w:customStyle="1" w:styleId="Style99">
    <w:name w:val="Style99"/>
    <w:basedOn w:val="Normal"/>
    <w:uiPriority w:val="99"/>
    <w:qFormat/>
    <w:rsid w:val="002578B8"/>
    <w:pPr>
      <w:widowControl w:val="0"/>
      <w:autoSpaceDE w:val="0"/>
      <w:autoSpaceDN w:val="0"/>
      <w:adjustRightInd w:val="0"/>
      <w:spacing w:line="182" w:lineRule="exact"/>
      <w:jc w:val="both"/>
    </w:pPr>
    <w:rPr>
      <w:rFonts w:eastAsia="Times New Roman"/>
    </w:rPr>
  </w:style>
  <w:style w:type="paragraph" w:customStyle="1" w:styleId="Style26">
    <w:name w:val="Style26"/>
    <w:basedOn w:val="Normal"/>
    <w:uiPriority w:val="99"/>
    <w:qFormat/>
    <w:rsid w:val="002578B8"/>
    <w:pPr>
      <w:widowControl w:val="0"/>
      <w:autoSpaceDE w:val="0"/>
      <w:autoSpaceDN w:val="0"/>
      <w:adjustRightInd w:val="0"/>
      <w:spacing w:line="278" w:lineRule="exact"/>
      <w:jc w:val="both"/>
    </w:pPr>
    <w:rPr>
      <w:rFonts w:eastAsia="Times New Roman"/>
    </w:rPr>
  </w:style>
  <w:style w:type="character" w:customStyle="1" w:styleId="FontStyle139">
    <w:name w:val="Font Style139"/>
    <w:basedOn w:val="DefaultParagraphFont"/>
    <w:uiPriority w:val="99"/>
    <w:rsid w:val="002578B8"/>
    <w:rPr>
      <w:rFonts w:ascii="Times New Roman" w:hAnsi="Times New Roman" w:cs="Times New Roman"/>
      <w:b/>
      <w:bCs/>
      <w:sz w:val="18"/>
      <w:szCs w:val="18"/>
    </w:rPr>
  </w:style>
  <w:style w:type="paragraph" w:customStyle="1" w:styleId="Style21">
    <w:name w:val="Style21"/>
    <w:basedOn w:val="Normal"/>
    <w:uiPriority w:val="99"/>
    <w:qFormat/>
    <w:rsid w:val="002578B8"/>
    <w:pPr>
      <w:widowControl w:val="0"/>
      <w:autoSpaceDE w:val="0"/>
      <w:autoSpaceDN w:val="0"/>
      <w:adjustRightInd w:val="0"/>
      <w:spacing w:line="216" w:lineRule="exact"/>
      <w:jc w:val="both"/>
    </w:pPr>
    <w:rPr>
      <w:rFonts w:eastAsia="Times New Roman"/>
    </w:rPr>
  </w:style>
  <w:style w:type="paragraph" w:customStyle="1" w:styleId="Style50">
    <w:name w:val="Style50"/>
    <w:basedOn w:val="Normal"/>
    <w:uiPriority w:val="99"/>
    <w:qFormat/>
    <w:rsid w:val="002578B8"/>
    <w:pPr>
      <w:widowControl w:val="0"/>
      <w:autoSpaceDE w:val="0"/>
      <w:autoSpaceDN w:val="0"/>
      <w:adjustRightInd w:val="0"/>
      <w:spacing w:line="198" w:lineRule="exact"/>
    </w:pPr>
    <w:rPr>
      <w:rFonts w:eastAsia="Times New Roman"/>
    </w:rPr>
  </w:style>
  <w:style w:type="character" w:customStyle="1" w:styleId="cit-first-element">
    <w:name w:val="cit-first-element"/>
    <w:basedOn w:val="DefaultParagraphFont"/>
    <w:rsid w:val="002578B8"/>
  </w:style>
  <w:style w:type="character" w:customStyle="1" w:styleId="StyleThickunderline1">
    <w:name w:val="Style Thick underline1"/>
    <w:basedOn w:val="DefaultParagraphFont"/>
    <w:rsid w:val="002578B8"/>
    <w:rPr>
      <w:u w:val="single"/>
    </w:rPr>
  </w:style>
  <w:style w:type="paragraph" w:customStyle="1" w:styleId="TableParagraph">
    <w:name w:val="Table Paragraph"/>
    <w:basedOn w:val="Normal"/>
    <w:uiPriority w:val="1"/>
    <w:qFormat/>
    <w:rsid w:val="002578B8"/>
    <w:pPr>
      <w:widowControl w:val="0"/>
    </w:pPr>
  </w:style>
  <w:style w:type="character" w:customStyle="1" w:styleId="UnderlineChar5">
    <w:name w:val="UnderlineChar"/>
    <w:rsid w:val="002578B8"/>
    <w:rPr>
      <w:sz w:val="24"/>
      <w:u w:val="single"/>
      <w:shd w:val="clear" w:color="auto" w:fill="auto"/>
    </w:rPr>
  </w:style>
  <w:style w:type="paragraph" w:customStyle="1" w:styleId="StyleCircled11pt">
    <w:name w:val="Style Circled + 11 pt"/>
    <w:basedOn w:val="Normal"/>
    <w:link w:val="StyleCircled11ptChar"/>
    <w:qFormat/>
    <w:rsid w:val="002578B8"/>
    <w:rPr>
      <w:rFonts w:eastAsia="Times New Roman"/>
      <w:b/>
      <w:bCs/>
      <w:sz w:val="20"/>
      <w:u w:val="single"/>
    </w:rPr>
  </w:style>
  <w:style w:type="character" w:customStyle="1" w:styleId="StyleCircled11ptChar">
    <w:name w:val="Style Circled + 11 pt Char"/>
    <w:link w:val="StyleCircled11pt"/>
    <w:rsid w:val="002578B8"/>
    <w:rPr>
      <w:rFonts w:ascii="Times New Roman" w:eastAsia="Times New Roman" w:hAnsi="Times New Roman" w:cs="Times New Roman"/>
      <w:b/>
      <w:bCs/>
      <w:sz w:val="20"/>
      <w:u w:val="single"/>
    </w:rPr>
  </w:style>
  <w:style w:type="paragraph" w:customStyle="1" w:styleId="StyleUnunderlined10ptThickunderline">
    <w:name w:val="Style Ununderlined + 10 pt Thick underline"/>
    <w:basedOn w:val="Normal"/>
    <w:link w:val="StyleUnunderlined10ptThickunderlineChar"/>
    <w:qFormat/>
    <w:rsid w:val="002578B8"/>
    <w:rPr>
      <w:rFonts w:ascii="Times" w:eastAsia="Times New Roman" w:hAnsi="Times"/>
      <w:sz w:val="20"/>
      <w:szCs w:val="28"/>
      <w:u w:val="single"/>
    </w:rPr>
  </w:style>
  <w:style w:type="character" w:customStyle="1" w:styleId="StyleUnunderlined10ptThickunderlineChar">
    <w:name w:val="Style Ununderlined + 10 pt Thick underline Char"/>
    <w:link w:val="StyleUnunderlined10ptThickunderline"/>
    <w:rsid w:val="002578B8"/>
    <w:rPr>
      <w:rFonts w:ascii="Times" w:eastAsia="Times New Roman" w:hAnsi="Times" w:cs="Times New Roman"/>
      <w:sz w:val="20"/>
      <w:szCs w:val="28"/>
      <w:u w:val="single"/>
    </w:rPr>
  </w:style>
  <w:style w:type="character" w:customStyle="1" w:styleId="Style11ptBorderSinglesolidlineAuto05ptLinewidth">
    <w:name w:val="Style 11 pt Border: : (Single solid line Auto  0.5 pt Line width)"/>
    <w:rsid w:val="002578B8"/>
    <w:rPr>
      <w:sz w:val="20"/>
      <w:bdr w:val="single" w:sz="4" w:space="0" w:color="auto" w:frame="1"/>
    </w:rPr>
  </w:style>
  <w:style w:type="character" w:customStyle="1" w:styleId="StyleUnderlineChar6CharCharCharCharCharCharCharChar11">
    <w:name w:val="Style Underline Char6 Char Char Char Char Char Char Char Char + 11 ..."/>
    <w:rsid w:val="002578B8"/>
    <w:rPr>
      <w:sz w:val="20"/>
      <w:szCs w:val="24"/>
      <w:u w:val="single"/>
      <w:lang w:val="en-US" w:eastAsia="en-US" w:bidi="ar-SA"/>
    </w:rPr>
  </w:style>
  <w:style w:type="character" w:customStyle="1" w:styleId="StyleBoldandUnderlineChar5CharCharCharCharCharCharCharC">
    <w:name w:val="Style Bold and Underline Char5 Char Char Char Char Char Char Char C..."/>
    <w:rsid w:val="002578B8"/>
    <w:rPr>
      <w:b/>
      <w:bCs/>
      <w:sz w:val="20"/>
      <w:szCs w:val="24"/>
      <w:u w:val="single"/>
      <w:lang w:val="en-US" w:eastAsia="en-US" w:bidi="ar-SA"/>
    </w:rPr>
  </w:style>
  <w:style w:type="character" w:customStyle="1" w:styleId="StyleUnderlineChar6CharCharCharCharCharCharCharChar111">
    <w:name w:val="Style Underline Char6 Char Char Char Char Char Char Char Char + 11 ...1"/>
    <w:rsid w:val="002578B8"/>
    <w:rPr>
      <w:b/>
      <w:bCs/>
      <w:sz w:val="20"/>
      <w:szCs w:val="24"/>
      <w:u w:val="single"/>
      <w:lang w:val="en-US" w:eastAsia="en-US" w:bidi="ar-SA"/>
    </w:rPr>
  </w:style>
  <w:style w:type="character" w:customStyle="1" w:styleId="StyleUnderlineChar6CharCharCharCharCharCharCharChar112">
    <w:name w:val="Style Underline Char6 Char Char Char Char Char Char Char Char + 11 ...2"/>
    <w:rsid w:val="002578B8"/>
    <w:rPr>
      <w:sz w:val="20"/>
      <w:szCs w:val="24"/>
      <w:u w:val="single"/>
      <w:bdr w:val="single" w:sz="4" w:space="0" w:color="auto"/>
      <w:lang w:val="en-US" w:eastAsia="en-US" w:bidi="ar-SA"/>
    </w:rPr>
  </w:style>
  <w:style w:type="character" w:customStyle="1" w:styleId="StyleLatinGaramondUnderline">
    <w:name w:val="Style (Latin) Garamond Underline"/>
    <w:rsid w:val="002578B8"/>
    <w:rPr>
      <w:rFonts w:ascii="Times New Roman" w:hAnsi="Times New Roman"/>
      <w:sz w:val="20"/>
      <w:u w:val="single"/>
    </w:rPr>
  </w:style>
  <w:style w:type="character" w:customStyle="1" w:styleId="StyleLatinGaramond">
    <w:name w:val="Style (Latin) Garamond"/>
    <w:rsid w:val="002578B8"/>
    <w:rPr>
      <w:rFonts w:ascii="Times New Roman" w:hAnsi="Times New Roman"/>
      <w:sz w:val="20"/>
    </w:rPr>
  </w:style>
  <w:style w:type="character" w:customStyle="1" w:styleId="styletimesnewroman12ptbold0">
    <w:name w:val="styletimesnewroman12ptbold"/>
    <w:basedOn w:val="DefaultParagraphFont"/>
    <w:rsid w:val="002578B8"/>
  </w:style>
  <w:style w:type="paragraph" w:customStyle="1" w:styleId="BoldandUnderlineChar2CharChar">
    <w:name w:val="Bold and Underline Char2 Char Char"/>
    <w:basedOn w:val="Normal"/>
    <w:link w:val="BoldandUnderlineChar2CharCharChar"/>
    <w:qFormat/>
    <w:rsid w:val="002578B8"/>
    <w:rPr>
      <w:rFonts w:asciiTheme="minorHAnsi" w:hAnsiTheme="minorHAnsi" w:cstheme="minorBidi"/>
      <w:b/>
      <w:szCs w:val="24"/>
      <w:u w:val="single"/>
    </w:rPr>
  </w:style>
  <w:style w:type="character" w:customStyle="1" w:styleId="Reduce8ptCharChar">
    <w:name w:val="Reduce 8pt Char Char"/>
    <w:basedOn w:val="DefaultParagraphFont"/>
    <w:link w:val="Reduce8pt"/>
    <w:rsid w:val="002578B8"/>
    <w:rPr>
      <w:sz w:val="16"/>
    </w:rPr>
  </w:style>
  <w:style w:type="paragraph" w:customStyle="1" w:styleId="Reduce8pt">
    <w:name w:val="Reduce 8pt"/>
    <w:basedOn w:val="Normal"/>
    <w:link w:val="Reduce8ptCharChar"/>
    <w:qFormat/>
    <w:rsid w:val="002578B8"/>
    <w:pPr>
      <w:autoSpaceDE w:val="0"/>
      <w:autoSpaceDN w:val="0"/>
      <w:adjustRightInd w:val="0"/>
      <w:jc w:val="both"/>
    </w:pPr>
    <w:rPr>
      <w:rFonts w:asciiTheme="minorHAnsi" w:hAnsiTheme="minorHAnsi" w:cstheme="minorBidi"/>
      <w:sz w:val="16"/>
    </w:rPr>
  </w:style>
  <w:style w:type="character" w:customStyle="1" w:styleId="boldciteChar4">
    <w:name w:val="bold cite Char4"/>
    <w:link w:val="boldcite"/>
    <w:locked/>
    <w:rsid w:val="002578B8"/>
    <w:rPr>
      <w:rFonts w:ascii="Times New Roman" w:eastAsia="Times New Roman" w:hAnsi="Times New Roman" w:cs="Times New Roman"/>
      <w:b/>
      <w:color w:val="000000"/>
      <w:u w:val="thick" w:color="000000"/>
    </w:rPr>
  </w:style>
  <w:style w:type="paragraph" w:customStyle="1" w:styleId="Style7">
    <w:name w:val="Style7"/>
    <w:basedOn w:val="Normal"/>
    <w:uiPriority w:val="99"/>
    <w:qFormat/>
    <w:rsid w:val="002578B8"/>
    <w:pPr>
      <w:widowControl w:val="0"/>
      <w:autoSpaceDE w:val="0"/>
      <w:autoSpaceDN w:val="0"/>
      <w:adjustRightInd w:val="0"/>
      <w:spacing w:line="229" w:lineRule="exact"/>
    </w:pPr>
    <w:rPr>
      <w:rFonts w:ascii="Arial Narrow" w:eastAsia="Times New Roman" w:hAnsi="Arial Narrow"/>
    </w:rPr>
  </w:style>
  <w:style w:type="character" w:customStyle="1" w:styleId="Footnote2Char">
    <w:name w:val="Footnote2 Char"/>
    <w:link w:val="Footnote2"/>
    <w:locked/>
    <w:rsid w:val="002578B8"/>
  </w:style>
  <w:style w:type="paragraph" w:customStyle="1" w:styleId="Footnote2">
    <w:name w:val="Footnote2"/>
    <w:basedOn w:val="Normal"/>
    <w:next w:val="Normal"/>
    <w:link w:val="Footnote2Char"/>
    <w:autoRedefine/>
    <w:qFormat/>
    <w:rsid w:val="002578B8"/>
    <w:pPr>
      <w:spacing w:after="120" w:line="480" w:lineRule="auto"/>
    </w:pPr>
    <w:rPr>
      <w:rFonts w:asciiTheme="minorHAnsi" w:hAnsiTheme="minorHAnsi" w:cstheme="minorBidi"/>
    </w:rPr>
  </w:style>
  <w:style w:type="character" w:customStyle="1" w:styleId="red">
    <w:name w:val="red"/>
    <w:basedOn w:val="DefaultParagraphFont"/>
    <w:rsid w:val="002578B8"/>
  </w:style>
  <w:style w:type="character" w:customStyle="1" w:styleId="Mention11">
    <w:name w:val="Mention11"/>
    <w:basedOn w:val="DefaultParagraphFont"/>
    <w:uiPriority w:val="99"/>
    <w:semiHidden/>
    <w:unhideWhenUsed/>
    <w:rsid w:val="002578B8"/>
    <w:rPr>
      <w:color w:val="2B579A"/>
      <w:shd w:val="clear" w:color="auto" w:fill="E6E6E6"/>
    </w:rPr>
  </w:style>
  <w:style w:type="character" w:customStyle="1" w:styleId="m6370699461968006786gmail-styleunderline">
    <w:name w:val="m_6370699461968006786gmail-styleunderline"/>
    <w:basedOn w:val="DefaultParagraphFont"/>
    <w:rsid w:val="002578B8"/>
  </w:style>
  <w:style w:type="character" w:customStyle="1" w:styleId="Mention2">
    <w:name w:val="Mention2"/>
    <w:basedOn w:val="DefaultParagraphFont"/>
    <w:uiPriority w:val="99"/>
    <w:semiHidden/>
    <w:unhideWhenUsed/>
    <w:rsid w:val="002578B8"/>
    <w:rPr>
      <w:color w:val="2B579A"/>
      <w:shd w:val="clear" w:color="auto" w:fill="E6E6E6"/>
    </w:rPr>
  </w:style>
  <w:style w:type="paragraph" w:customStyle="1" w:styleId="FlashTag">
    <w:name w:val="FlashTag"/>
    <w:basedOn w:val="Normal"/>
    <w:link w:val="FlashTagChar"/>
    <w:autoRedefine/>
    <w:uiPriority w:val="4"/>
    <w:qFormat/>
    <w:rsid w:val="002578B8"/>
    <w:rPr>
      <w:rFonts w:asciiTheme="majorHAnsi" w:hAnsiTheme="majorHAnsi"/>
      <w:b/>
      <w:sz w:val="28"/>
    </w:rPr>
  </w:style>
  <w:style w:type="character" w:customStyle="1" w:styleId="FlashTagChar">
    <w:name w:val="FlashTag Char"/>
    <w:basedOn w:val="DefaultParagraphFont"/>
    <w:link w:val="FlashTag"/>
    <w:uiPriority w:val="4"/>
    <w:rsid w:val="002578B8"/>
    <w:rPr>
      <w:rFonts w:asciiTheme="majorHAnsi" w:hAnsiTheme="majorHAnsi" w:cs="Times New Roman"/>
      <w:b/>
      <w:sz w:val="28"/>
    </w:rPr>
  </w:style>
  <w:style w:type="paragraph" w:customStyle="1" w:styleId="Warrant">
    <w:name w:val="Warrant"/>
    <w:link w:val="WarrantChar"/>
    <w:autoRedefine/>
    <w:uiPriority w:val="4"/>
    <w:qFormat/>
    <w:rsid w:val="002578B8"/>
    <w:pPr>
      <w:ind w:left="720"/>
    </w:pPr>
    <w:rPr>
      <w:rFonts w:ascii="Calibri" w:hAnsi="Calibri" w:cs="Arial"/>
    </w:rPr>
  </w:style>
  <w:style w:type="character" w:customStyle="1" w:styleId="m-8793234324905335251gmail-style13ptbold">
    <w:name w:val="m_-8793234324905335251gmail-style13ptbold"/>
    <w:basedOn w:val="DefaultParagraphFont"/>
    <w:rsid w:val="002578B8"/>
  </w:style>
  <w:style w:type="character" w:customStyle="1" w:styleId="m3965771245576658108gmail-styleunderline">
    <w:name w:val="m_3965771245576658108gmail-styleunderline"/>
    <w:basedOn w:val="DefaultParagraphFont"/>
    <w:rsid w:val="002578B8"/>
  </w:style>
  <w:style w:type="character" w:customStyle="1" w:styleId="BodyTextFirstIndentChar">
    <w:name w:val="Body Text First Indent Char"/>
    <w:basedOn w:val="BodyTextChar"/>
    <w:link w:val="BodyTextFirstIndent"/>
    <w:locked/>
    <w:rsid w:val="002578B8"/>
    <w:rPr>
      <w:rFonts w:ascii="Times New Roman" w:eastAsia="Times New Roman" w:hAnsi="Times New Roman" w:cs="Times New Roman"/>
      <w:spacing w:val="-10"/>
      <w:sz w:val="20"/>
      <w:szCs w:val="20"/>
      <w:lang w:eastAsia="ar-SA"/>
    </w:rPr>
  </w:style>
  <w:style w:type="paragraph" w:styleId="BodyTextFirstIndent">
    <w:name w:val="Body Text First Indent"/>
    <w:basedOn w:val="BodyText"/>
    <w:link w:val="BodyTextFirstIndentChar"/>
    <w:unhideWhenUsed/>
    <w:rsid w:val="002578B8"/>
    <w:pPr>
      <w:spacing w:after="0"/>
      <w:ind w:firstLine="360"/>
    </w:pPr>
    <w:rPr>
      <w:rFonts w:eastAsia="Times New Roman"/>
      <w:spacing w:val="-10"/>
      <w:sz w:val="20"/>
      <w:szCs w:val="20"/>
      <w:lang w:eastAsia="ar-SA"/>
    </w:rPr>
  </w:style>
  <w:style w:type="character" w:customStyle="1" w:styleId="BodyTextFirstIndentChar1">
    <w:name w:val="Body Text First Indent Char1"/>
    <w:basedOn w:val="BodyTextChar"/>
    <w:rsid w:val="002578B8"/>
    <w:rPr>
      <w:rFonts w:ascii="Times New Roman" w:hAnsi="Times New Roman" w:cs="Times New Roman"/>
    </w:rPr>
  </w:style>
  <w:style w:type="paragraph" w:customStyle="1" w:styleId="Heading2-NotBold">
    <w:name w:val="Heading 2 - Not Bold"/>
    <w:basedOn w:val="Heading2"/>
    <w:autoRedefine/>
    <w:qFormat/>
    <w:rsid w:val="002578B8"/>
    <w:pPr>
      <w:keepNext w:val="0"/>
      <w:keepLines w:val="0"/>
      <w:pageBreakBefore w:val="0"/>
      <w:jc w:val="left"/>
    </w:pPr>
    <w:rPr>
      <w:rFonts w:ascii="Garamond" w:eastAsia="Calibri" w:hAnsi="Garamond" w:cs="Times New Roman"/>
      <w:b w:val="0"/>
      <w:bCs/>
      <w:sz w:val="22"/>
      <w:u w:val="none"/>
    </w:rPr>
  </w:style>
  <w:style w:type="paragraph" w:customStyle="1" w:styleId="Heading2-Bold">
    <w:name w:val="Heading 2 - Bold"/>
    <w:basedOn w:val="Normal"/>
    <w:autoRedefine/>
    <w:qFormat/>
    <w:rsid w:val="002578B8"/>
    <w:rPr>
      <w:rFonts w:ascii="Garamond" w:eastAsia="Calibri" w:hAnsi="Garamond"/>
      <w:b/>
    </w:rPr>
  </w:style>
  <w:style w:type="paragraph" w:customStyle="1" w:styleId="tag0">
    <w:name w:val="%tag"/>
    <w:basedOn w:val="Normal"/>
    <w:next w:val="Normal"/>
    <w:link w:val="tagChar0"/>
    <w:qFormat/>
    <w:rsid w:val="002578B8"/>
    <w:rPr>
      <w:rFonts w:ascii="Garamond" w:eastAsia="Calibri" w:hAnsi="Garamond"/>
      <w:bCs/>
      <w:sz w:val="18"/>
    </w:rPr>
  </w:style>
  <w:style w:type="character" w:customStyle="1" w:styleId="Style2Char">
    <w:name w:val="Style 2 Char"/>
    <w:link w:val="Style2"/>
    <w:locked/>
    <w:rsid w:val="002578B8"/>
    <w:rPr>
      <w:rFonts w:ascii="Times New Roman" w:hAnsi="Times New Roman" w:cs="Times New Roman"/>
      <w:szCs w:val="20"/>
    </w:rPr>
  </w:style>
  <w:style w:type="character" w:customStyle="1" w:styleId="GAUnderlineChar">
    <w:name w:val="GA Underline Char"/>
    <w:link w:val="GAUnderline"/>
    <w:locked/>
    <w:rsid w:val="002578B8"/>
    <w:rPr>
      <w:rFonts w:ascii="Garamond" w:eastAsia="Times New Roman" w:hAnsi="Garamond"/>
      <w:szCs w:val="20"/>
      <w:u w:val="single"/>
      <w:lang w:val="x-none" w:eastAsia="x-none"/>
    </w:rPr>
  </w:style>
  <w:style w:type="paragraph" w:customStyle="1" w:styleId="GAUnderline">
    <w:name w:val="GA Underline"/>
    <w:basedOn w:val="Normal"/>
    <w:link w:val="GAUnderlineChar"/>
    <w:qFormat/>
    <w:rsid w:val="002578B8"/>
    <w:rPr>
      <w:rFonts w:ascii="Garamond" w:eastAsia="Times New Roman" w:hAnsi="Garamond" w:cstheme="minorBidi"/>
      <w:szCs w:val="20"/>
      <w:u w:val="single"/>
      <w:lang w:val="x-none" w:eastAsia="x-none"/>
    </w:rPr>
  </w:style>
  <w:style w:type="character" w:customStyle="1" w:styleId="textsmallChar0">
    <w:name w:val="textsmall Char"/>
    <w:link w:val="textsmall0"/>
    <w:locked/>
    <w:rsid w:val="002578B8"/>
    <w:rPr>
      <w:rFonts w:ascii="Georgia" w:eastAsia="Times New Roman" w:hAnsi="Georgia"/>
      <w:sz w:val="18"/>
      <w:szCs w:val="20"/>
      <w:lang w:val="x-none" w:eastAsia="x-none"/>
    </w:rPr>
  </w:style>
  <w:style w:type="paragraph" w:customStyle="1" w:styleId="textsmall0">
    <w:name w:val="textsmall"/>
    <w:basedOn w:val="Normal"/>
    <w:link w:val="textsmallChar0"/>
    <w:qFormat/>
    <w:rsid w:val="002578B8"/>
    <w:rPr>
      <w:rFonts w:ascii="Georgia" w:eastAsia="Times New Roman" w:hAnsi="Georgia" w:cstheme="minorBidi"/>
      <w:sz w:val="18"/>
      <w:szCs w:val="20"/>
      <w:lang w:val="x-none" w:eastAsia="x-none"/>
    </w:rPr>
  </w:style>
  <w:style w:type="paragraph" w:customStyle="1" w:styleId="cardtextemphasis">
    <w:name w:val="card text emphasis"/>
    <w:basedOn w:val="Normal"/>
    <w:link w:val="cardtextemphasisChar"/>
    <w:qFormat/>
    <w:rsid w:val="002578B8"/>
    <w:pPr>
      <w:spacing w:after="200"/>
      <w:contextualSpacing/>
    </w:pPr>
    <w:rPr>
      <w:rFonts w:ascii="Arial Narrow" w:eastAsia="Calibri" w:hAnsi="Arial Narrow" w:cstheme="minorBidi"/>
      <w:b/>
      <w:sz w:val="18"/>
      <w:u w:val="single"/>
    </w:rPr>
  </w:style>
  <w:style w:type="character" w:customStyle="1" w:styleId="MicroChar">
    <w:name w:val="Micro Char"/>
    <w:link w:val="Micro"/>
    <w:locked/>
    <w:rsid w:val="002578B8"/>
    <w:rPr>
      <w:rFonts w:ascii="Arial" w:eastAsia="Times New Roman" w:hAnsi="Arial" w:cs="Arial"/>
      <w:sz w:val="12"/>
    </w:rPr>
  </w:style>
  <w:style w:type="paragraph" w:customStyle="1" w:styleId="Micro">
    <w:name w:val="Micro"/>
    <w:basedOn w:val="Normal"/>
    <w:next w:val="Normal"/>
    <w:link w:val="MicroChar"/>
    <w:qFormat/>
    <w:rsid w:val="002578B8"/>
    <w:rPr>
      <w:rFonts w:ascii="Arial" w:eastAsia="Times New Roman" w:hAnsi="Arial" w:cs="Arial"/>
      <w:sz w:val="12"/>
    </w:rPr>
  </w:style>
  <w:style w:type="paragraph" w:customStyle="1" w:styleId="h-lead">
    <w:name w:val="h-lead"/>
    <w:basedOn w:val="Normal"/>
    <w:qFormat/>
    <w:rsid w:val="002578B8"/>
    <w:pPr>
      <w:spacing w:before="100" w:beforeAutospacing="1" w:after="100" w:afterAutospacing="1"/>
    </w:pPr>
    <w:rPr>
      <w:rFonts w:eastAsia="Times New Roman"/>
      <w:sz w:val="24"/>
    </w:rPr>
  </w:style>
  <w:style w:type="paragraph" w:customStyle="1" w:styleId="intro">
    <w:name w:val="intro"/>
    <w:basedOn w:val="Normal"/>
    <w:qFormat/>
    <w:rsid w:val="002578B8"/>
    <w:pPr>
      <w:spacing w:before="100" w:beforeAutospacing="1" w:after="100" w:afterAutospacing="1"/>
    </w:pPr>
    <w:rPr>
      <w:rFonts w:eastAsia="Times New Roman"/>
      <w:sz w:val="24"/>
    </w:rPr>
  </w:style>
  <w:style w:type="character" w:customStyle="1" w:styleId="StyleHeading2TagHEADING2TagCite11ptChar">
    <w:name w:val="Style Heading 2TagHEADING 2Tag&amp;Cite + 11 pt Char"/>
    <w:link w:val="StyleHeading2TagHEADING2TagCite11pt"/>
    <w:locked/>
    <w:rsid w:val="002578B8"/>
    <w:rPr>
      <w:rFonts w:ascii="Bell MT" w:eastAsia="Times New Roman" w:hAnsi="Bell MT" w:cs="Times New Roman"/>
      <w:b/>
      <w:szCs w:val="28"/>
    </w:rPr>
  </w:style>
  <w:style w:type="paragraph" w:customStyle="1" w:styleId="StyleHeading2TagHEADING2TagCite11pt">
    <w:name w:val="Style Heading 2TagHEADING 2Tag&amp;Cite + 11 pt"/>
    <w:basedOn w:val="Heading2"/>
    <w:link w:val="StyleHeading2TagHEADING2TagCite11ptChar"/>
    <w:qFormat/>
    <w:rsid w:val="002578B8"/>
    <w:pPr>
      <w:keepNext w:val="0"/>
      <w:keepLines w:val="0"/>
      <w:pageBreakBefore w:val="0"/>
      <w:widowControl w:val="0"/>
      <w:spacing w:before="60" w:after="60"/>
      <w:jc w:val="left"/>
    </w:pPr>
    <w:rPr>
      <w:rFonts w:ascii="Bell MT" w:eastAsia="Times New Roman" w:hAnsi="Bell MT" w:cs="Times New Roman"/>
      <w:sz w:val="22"/>
      <w:szCs w:val="28"/>
      <w:u w:val="none"/>
    </w:rPr>
  </w:style>
  <w:style w:type="paragraph" w:customStyle="1" w:styleId="F3-TagAuthor">
    <w:name w:val="F3 - Tag/Author"/>
    <w:basedOn w:val="Normal"/>
    <w:qFormat/>
    <w:rsid w:val="002578B8"/>
    <w:rPr>
      <w:rFonts w:eastAsia="Times New Roman"/>
      <w:b/>
    </w:rPr>
  </w:style>
  <w:style w:type="paragraph" w:customStyle="1" w:styleId="F5-UnderlineNormal">
    <w:name w:val="F5 - Underline Normal"/>
    <w:basedOn w:val="Normal"/>
    <w:qFormat/>
    <w:rsid w:val="002578B8"/>
    <w:rPr>
      <w:rFonts w:eastAsia="Calibri"/>
      <w:u w:val="single"/>
    </w:rPr>
  </w:style>
  <w:style w:type="paragraph" w:customStyle="1" w:styleId="Brief-PrimarySource">
    <w:name w:val="Brief - Primary Source"/>
    <w:basedOn w:val="Normal"/>
    <w:qFormat/>
    <w:rsid w:val="002578B8"/>
    <w:rPr>
      <w:rFonts w:eastAsia="Times New Roman"/>
      <w:b/>
      <w:sz w:val="24"/>
      <w:u w:val="single"/>
    </w:rPr>
  </w:style>
  <w:style w:type="paragraph" w:customStyle="1" w:styleId="Brief-Underline">
    <w:name w:val="Brief - Underline"/>
    <w:basedOn w:val="Normal"/>
    <w:qFormat/>
    <w:rsid w:val="002578B8"/>
    <w:rPr>
      <w:rFonts w:eastAsia="Times New Roman"/>
      <w:u w:val="single"/>
    </w:rPr>
  </w:style>
  <w:style w:type="paragraph" w:customStyle="1" w:styleId="Brief">
    <w:name w:val="Brief"/>
    <w:basedOn w:val="Brief-PrimarySource"/>
    <w:qFormat/>
    <w:rsid w:val="002578B8"/>
    <w:rPr>
      <w:b w:val="0"/>
    </w:rPr>
  </w:style>
  <w:style w:type="paragraph" w:customStyle="1" w:styleId="CM2">
    <w:name w:val="CM2"/>
    <w:basedOn w:val="Normal"/>
    <w:next w:val="Normal"/>
    <w:qFormat/>
    <w:rsid w:val="002578B8"/>
    <w:pPr>
      <w:widowControl w:val="0"/>
      <w:autoSpaceDE w:val="0"/>
      <w:autoSpaceDN w:val="0"/>
      <w:adjustRightInd w:val="0"/>
      <w:spacing w:line="553" w:lineRule="atLeast"/>
    </w:pPr>
    <w:rPr>
      <w:rFonts w:eastAsia="Times New Roman"/>
      <w:sz w:val="24"/>
    </w:rPr>
  </w:style>
  <w:style w:type="paragraph" w:customStyle="1" w:styleId="CM4">
    <w:name w:val="CM4"/>
    <w:basedOn w:val="Normal"/>
    <w:next w:val="Normal"/>
    <w:uiPriority w:val="99"/>
    <w:qFormat/>
    <w:rsid w:val="002578B8"/>
    <w:pPr>
      <w:widowControl w:val="0"/>
      <w:autoSpaceDE w:val="0"/>
      <w:autoSpaceDN w:val="0"/>
      <w:adjustRightInd w:val="0"/>
      <w:spacing w:line="553" w:lineRule="atLeast"/>
    </w:pPr>
    <w:rPr>
      <w:rFonts w:eastAsia="Times New Roman"/>
      <w:sz w:val="24"/>
    </w:rPr>
  </w:style>
  <w:style w:type="paragraph" w:customStyle="1" w:styleId="CM11">
    <w:name w:val="CM11"/>
    <w:basedOn w:val="Normal"/>
    <w:next w:val="Normal"/>
    <w:qFormat/>
    <w:rsid w:val="002578B8"/>
    <w:pPr>
      <w:widowControl w:val="0"/>
      <w:autoSpaceDE w:val="0"/>
      <w:autoSpaceDN w:val="0"/>
      <w:adjustRightInd w:val="0"/>
      <w:spacing w:line="553" w:lineRule="atLeast"/>
    </w:pPr>
    <w:rPr>
      <w:rFonts w:eastAsia="Times New Roman"/>
      <w:sz w:val="24"/>
    </w:rPr>
  </w:style>
  <w:style w:type="paragraph" w:customStyle="1" w:styleId="CM16">
    <w:name w:val="CM16"/>
    <w:basedOn w:val="Normal"/>
    <w:next w:val="Normal"/>
    <w:qFormat/>
    <w:rsid w:val="002578B8"/>
    <w:pPr>
      <w:widowControl w:val="0"/>
      <w:autoSpaceDE w:val="0"/>
      <w:autoSpaceDN w:val="0"/>
      <w:adjustRightInd w:val="0"/>
      <w:spacing w:line="553" w:lineRule="atLeast"/>
    </w:pPr>
    <w:rPr>
      <w:rFonts w:eastAsia="Times New Roman"/>
      <w:sz w:val="24"/>
    </w:rPr>
  </w:style>
  <w:style w:type="paragraph" w:customStyle="1" w:styleId="CM19">
    <w:name w:val="CM19"/>
    <w:basedOn w:val="Default"/>
    <w:next w:val="Default"/>
    <w:qFormat/>
    <w:rsid w:val="002578B8"/>
    <w:pPr>
      <w:widowControl w:val="0"/>
      <w:spacing w:line="276" w:lineRule="atLeast"/>
    </w:pPr>
    <w:rPr>
      <w:rFonts w:ascii="Times New Roman" w:eastAsia="Times New Roman" w:hAnsi="Times New Roman" w:cs="Times New Roman"/>
      <w:color w:val="auto"/>
    </w:rPr>
  </w:style>
  <w:style w:type="paragraph" w:customStyle="1" w:styleId="CM34">
    <w:name w:val="CM34"/>
    <w:basedOn w:val="Default"/>
    <w:next w:val="Default"/>
    <w:qFormat/>
    <w:rsid w:val="002578B8"/>
    <w:pPr>
      <w:widowControl w:val="0"/>
    </w:pPr>
    <w:rPr>
      <w:rFonts w:ascii="Times New Roman" w:eastAsia="Times New Roman" w:hAnsi="Times New Roman" w:cs="Times New Roman"/>
      <w:color w:val="auto"/>
    </w:rPr>
  </w:style>
  <w:style w:type="paragraph" w:customStyle="1" w:styleId="CM56">
    <w:name w:val="CM56"/>
    <w:basedOn w:val="Default"/>
    <w:next w:val="Default"/>
    <w:qFormat/>
    <w:rsid w:val="002578B8"/>
    <w:pPr>
      <w:widowControl w:val="0"/>
    </w:pPr>
    <w:rPr>
      <w:rFonts w:ascii="Times New Roman" w:hAnsi="Times New Roman" w:cs="Times New Roman"/>
      <w:color w:val="auto"/>
    </w:rPr>
  </w:style>
  <w:style w:type="paragraph" w:customStyle="1" w:styleId="CM58">
    <w:name w:val="CM58"/>
    <w:basedOn w:val="Default"/>
    <w:next w:val="Default"/>
    <w:qFormat/>
    <w:rsid w:val="002578B8"/>
    <w:pPr>
      <w:widowControl w:val="0"/>
    </w:pPr>
    <w:rPr>
      <w:rFonts w:ascii="Times New Roman" w:hAnsi="Times New Roman" w:cs="Times New Roman"/>
      <w:color w:val="auto"/>
    </w:rPr>
  </w:style>
  <w:style w:type="paragraph" w:customStyle="1" w:styleId="CM57">
    <w:name w:val="CM57"/>
    <w:basedOn w:val="Default"/>
    <w:next w:val="Default"/>
    <w:qFormat/>
    <w:rsid w:val="002578B8"/>
    <w:pPr>
      <w:widowControl w:val="0"/>
    </w:pPr>
    <w:rPr>
      <w:rFonts w:ascii="Times New Roman" w:hAnsi="Times New Roman" w:cs="Times New Roman"/>
      <w:color w:val="auto"/>
    </w:rPr>
  </w:style>
  <w:style w:type="paragraph" w:customStyle="1" w:styleId="CM49">
    <w:name w:val="CM49"/>
    <w:basedOn w:val="Default"/>
    <w:next w:val="Default"/>
    <w:qFormat/>
    <w:rsid w:val="002578B8"/>
    <w:pPr>
      <w:widowControl w:val="0"/>
    </w:pPr>
    <w:rPr>
      <w:rFonts w:ascii="Times New Roman" w:hAnsi="Times New Roman" w:cs="Times New Roman"/>
      <w:color w:val="auto"/>
    </w:rPr>
  </w:style>
  <w:style w:type="paragraph" w:customStyle="1" w:styleId="CM41">
    <w:name w:val="CM41"/>
    <w:basedOn w:val="Default"/>
    <w:next w:val="Default"/>
    <w:qFormat/>
    <w:rsid w:val="002578B8"/>
    <w:pPr>
      <w:widowControl w:val="0"/>
    </w:pPr>
    <w:rPr>
      <w:rFonts w:ascii="Times New Roman" w:hAnsi="Times New Roman" w:cs="Times New Roman"/>
      <w:color w:val="auto"/>
    </w:rPr>
  </w:style>
  <w:style w:type="paragraph" w:customStyle="1" w:styleId="Normal-SIGN1">
    <w:name w:val="Normal-SIGN1"/>
    <w:basedOn w:val="Default"/>
    <w:next w:val="Default"/>
    <w:qFormat/>
    <w:rsid w:val="002578B8"/>
    <w:pPr>
      <w:widowControl w:val="0"/>
    </w:pPr>
    <w:rPr>
      <w:rFonts w:ascii="Times New Roman" w:hAnsi="Times New Roman" w:cs="Times New Roman"/>
      <w:color w:val="auto"/>
    </w:rPr>
  </w:style>
  <w:style w:type="paragraph" w:customStyle="1" w:styleId="CM33">
    <w:name w:val="CM33"/>
    <w:basedOn w:val="Default"/>
    <w:next w:val="Default"/>
    <w:qFormat/>
    <w:rsid w:val="002578B8"/>
    <w:pPr>
      <w:widowControl w:val="0"/>
    </w:pPr>
    <w:rPr>
      <w:rFonts w:ascii="Times New Roman" w:hAnsi="Times New Roman" w:cs="Times New Roman"/>
      <w:color w:val="auto"/>
    </w:rPr>
  </w:style>
  <w:style w:type="paragraph" w:customStyle="1" w:styleId="CM37">
    <w:name w:val="CM37"/>
    <w:basedOn w:val="Default"/>
    <w:next w:val="Default"/>
    <w:qFormat/>
    <w:rsid w:val="002578B8"/>
    <w:pPr>
      <w:widowControl w:val="0"/>
    </w:pPr>
    <w:rPr>
      <w:rFonts w:ascii="Times New Roman" w:hAnsi="Times New Roman" w:cs="Times New Roman"/>
      <w:color w:val="auto"/>
    </w:rPr>
  </w:style>
  <w:style w:type="paragraph" w:customStyle="1" w:styleId="CM7">
    <w:name w:val="CM7"/>
    <w:basedOn w:val="Default"/>
    <w:next w:val="Default"/>
    <w:qFormat/>
    <w:rsid w:val="002578B8"/>
    <w:pPr>
      <w:widowControl w:val="0"/>
      <w:spacing w:line="553" w:lineRule="atLeast"/>
    </w:pPr>
    <w:rPr>
      <w:rFonts w:ascii="Times New Roman" w:hAnsi="Times New Roman" w:cs="Times New Roman"/>
      <w:color w:val="auto"/>
    </w:rPr>
  </w:style>
  <w:style w:type="paragraph" w:customStyle="1" w:styleId="Normal3">
    <w:name w:val="Normal+3"/>
    <w:basedOn w:val="Normal"/>
    <w:next w:val="Normal"/>
    <w:qFormat/>
    <w:rsid w:val="002578B8"/>
    <w:pPr>
      <w:widowControl w:val="0"/>
      <w:autoSpaceDE w:val="0"/>
      <w:autoSpaceDN w:val="0"/>
      <w:adjustRightInd w:val="0"/>
    </w:pPr>
    <w:rPr>
      <w:rFonts w:eastAsia="Times New Roman"/>
      <w:sz w:val="24"/>
    </w:rPr>
  </w:style>
  <w:style w:type="paragraph" w:customStyle="1" w:styleId="Normal11">
    <w:name w:val="Normal+1"/>
    <w:basedOn w:val="Normal"/>
    <w:next w:val="Normal"/>
    <w:qFormat/>
    <w:rsid w:val="002578B8"/>
    <w:pPr>
      <w:widowControl w:val="0"/>
      <w:autoSpaceDE w:val="0"/>
      <w:autoSpaceDN w:val="0"/>
      <w:adjustRightInd w:val="0"/>
    </w:pPr>
    <w:rPr>
      <w:rFonts w:eastAsia="Times New Roman"/>
      <w:sz w:val="24"/>
    </w:rPr>
  </w:style>
  <w:style w:type="paragraph" w:customStyle="1" w:styleId="Heading23">
    <w:name w:val="Heading 2+3"/>
    <w:basedOn w:val="Normal"/>
    <w:next w:val="Normal"/>
    <w:qFormat/>
    <w:rsid w:val="002578B8"/>
    <w:pPr>
      <w:widowControl w:val="0"/>
      <w:autoSpaceDE w:val="0"/>
      <w:autoSpaceDN w:val="0"/>
      <w:adjustRightInd w:val="0"/>
    </w:pPr>
    <w:rPr>
      <w:rFonts w:eastAsia="Times New Roman"/>
      <w:sz w:val="24"/>
    </w:rPr>
  </w:style>
  <w:style w:type="paragraph" w:customStyle="1" w:styleId="Normal5">
    <w:name w:val="Normal+5"/>
    <w:basedOn w:val="Default"/>
    <w:next w:val="Default"/>
    <w:qFormat/>
    <w:rsid w:val="002578B8"/>
    <w:pPr>
      <w:widowControl w:val="0"/>
    </w:pPr>
    <w:rPr>
      <w:rFonts w:ascii="Arial Black" w:eastAsia="Times New Roman" w:hAnsi="Arial Black" w:cs="Times New Roman"/>
      <w:color w:val="auto"/>
    </w:rPr>
  </w:style>
  <w:style w:type="paragraph" w:customStyle="1" w:styleId="Cover1">
    <w:name w:val="Cover 1"/>
    <w:basedOn w:val="Normal"/>
    <w:next w:val="Normal"/>
    <w:qFormat/>
    <w:rsid w:val="002578B8"/>
    <w:pPr>
      <w:widowControl w:val="0"/>
      <w:autoSpaceDE w:val="0"/>
      <w:autoSpaceDN w:val="0"/>
      <w:adjustRightInd w:val="0"/>
    </w:pPr>
    <w:rPr>
      <w:rFonts w:eastAsia="Times New Roman"/>
      <w:sz w:val="24"/>
    </w:rPr>
  </w:style>
  <w:style w:type="paragraph" w:customStyle="1" w:styleId="Cover2">
    <w:name w:val="Cover 2"/>
    <w:basedOn w:val="Normal"/>
    <w:next w:val="Normal"/>
    <w:qFormat/>
    <w:rsid w:val="002578B8"/>
    <w:pPr>
      <w:widowControl w:val="0"/>
      <w:autoSpaceDE w:val="0"/>
      <w:autoSpaceDN w:val="0"/>
      <w:adjustRightInd w:val="0"/>
    </w:pPr>
    <w:rPr>
      <w:rFonts w:eastAsia="Times New Roman"/>
      <w:sz w:val="24"/>
    </w:rPr>
  </w:style>
  <w:style w:type="paragraph" w:customStyle="1" w:styleId="ReportDate">
    <w:name w:val="ReportDate"/>
    <w:basedOn w:val="Default"/>
    <w:next w:val="Default"/>
    <w:qFormat/>
    <w:rsid w:val="002578B8"/>
    <w:pPr>
      <w:widowControl w:val="0"/>
    </w:pPr>
    <w:rPr>
      <w:rFonts w:ascii="Times New Roman" w:eastAsia="Times New Roman" w:hAnsi="Times New Roman" w:cs="Times New Roman"/>
      <w:color w:val="auto"/>
    </w:rPr>
  </w:style>
  <w:style w:type="paragraph" w:customStyle="1" w:styleId="CM30">
    <w:name w:val="CM30"/>
    <w:basedOn w:val="Default"/>
    <w:next w:val="Default"/>
    <w:qFormat/>
    <w:rsid w:val="002578B8"/>
    <w:pPr>
      <w:widowControl w:val="0"/>
    </w:pPr>
    <w:rPr>
      <w:rFonts w:ascii="Times New Roman" w:hAnsi="Times New Roman" w:cs="Times New Roman"/>
      <w:color w:val="auto"/>
    </w:rPr>
  </w:style>
  <w:style w:type="paragraph" w:customStyle="1" w:styleId="CM28">
    <w:name w:val="CM28"/>
    <w:basedOn w:val="Default"/>
    <w:next w:val="Default"/>
    <w:qFormat/>
    <w:rsid w:val="002578B8"/>
    <w:pPr>
      <w:widowControl w:val="0"/>
    </w:pPr>
    <w:rPr>
      <w:rFonts w:ascii="Times New Roman" w:hAnsi="Times New Roman" w:cs="Times New Roman"/>
      <w:color w:val="auto"/>
    </w:rPr>
  </w:style>
  <w:style w:type="paragraph" w:customStyle="1" w:styleId="CM8">
    <w:name w:val="CM8"/>
    <w:basedOn w:val="Default"/>
    <w:next w:val="Default"/>
    <w:qFormat/>
    <w:rsid w:val="002578B8"/>
    <w:pPr>
      <w:widowControl w:val="0"/>
    </w:pPr>
    <w:rPr>
      <w:rFonts w:ascii="Times New Roman" w:hAnsi="Times New Roman" w:cs="Times New Roman"/>
      <w:color w:val="auto"/>
    </w:rPr>
  </w:style>
  <w:style w:type="paragraph" w:customStyle="1" w:styleId="CM6">
    <w:name w:val="CM6"/>
    <w:basedOn w:val="Default"/>
    <w:next w:val="Default"/>
    <w:uiPriority w:val="99"/>
    <w:qFormat/>
    <w:rsid w:val="002578B8"/>
    <w:pPr>
      <w:widowControl w:val="0"/>
      <w:spacing w:line="553" w:lineRule="atLeast"/>
    </w:pPr>
    <w:rPr>
      <w:rFonts w:ascii="Times New Roman" w:hAnsi="Times New Roman" w:cs="Times New Roman"/>
      <w:color w:val="auto"/>
    </w:rPr>
  </w:style>
  <w:style w:type="paragraph" w:customStyle="1" w:styleId="CM22">
    <w:name w:val="CM22"/>
    <w:basedOn w:val="Default"/>
    <w:next w:val="Default"/>
    <w:uiPriority w:val="99"/>
    <w:qFormat/>
    <w:rsid w:val="002578B8"/>
    <w:pPr>
      <w:widowControl w:val="0"/>
    </w:pPr>
    <w:rPr>
      <w:rFonts w:ascii="Times New Roman" w:hAnsi="Times New Roman" w:cs="Times New Roman"/>
      <w:color w:val="auto"/>
    </w:rPr>
  </w:style>
  <w:style w:type="paragraph" w:customStyle="1" w:styleId="DoubleUnderlined">
    <w:name w:val="Double Underlined"/>
    <w:basedOn w:val="Heading2"/>
    <w:autoRedefine/>
    <w:qFormat/>
    <w:rsid w:val="002578B8"/>
    <w:pPr>
      <w:keepLines w:val="0"/>
      <w:pageBreakBefore w:val="0"/>
      <w:widowControl w:val="0"/>
      <w:suppressAutoHyphens/>
      <w:contextualSpacing/>
      <w:jc w:val="left"/>
    </w:pPr>
    <w:rPr>
      <w:rFonts w:ascii="Trebuchet MS" w:eastAsia="Times New Roman" w:hAnsi="Trebuchet MS" w:cs="Times New Roman"/>
      <w:b w:val="0"/>
      <w:bCs/>
      <w:sz w:val="22"/>
      <w:szCs w:val="20"/>
      <w:u w:val="thick"/>
    </w:rPr>
  </w:style>
  <w:style w:type="paragraph" w:customStyle="1" w:styleId="IndexFixer">
    <w:name w:val="Index Fixer"/>
    <w:basedOn w:val="Heading1"/>
    <w:qFormat/>
    <w:rsid w:val="002578B8"/>
    <w:pPr>
      <w:keepNext w:val="0"/>
      <w:keepLines w:val="0"/>
      <w:pageBreakBefore w:val="0"/>
      <w:pBdr>
        <w:top w:val="none" w:sz="0" w:space="0" w:color="auto"/>
        <w:left w:val="none" w:sz="0" w:space="0" w:color="auto"/>
        <w:bottom w:val="none" w:sz="0" w:space="0" w:color="auto"/>
        <w:right w:val="none" w:sz="0" w:space="0" w:color="auto"/>
      </w:pBdr>
      <w:suppressAutoHyphens/>
      <w:spacing w:before="0"/>
      <w:contextualSpacing/>
      <w:jc w:val="left"/>
      <w:outlineLvl w:val="9"/>
    </w:pPr>
    <w:rPr>
      <w:rFonts w:eastAsia="Times" w:cs="Times New Roman"/>
      <w:bCs/>
      <w:caps/>
      <w:sz w:val="32"/>
      <w:szCs w:val="20"/>
    </w:rPr>
  </w:style>
  <w:style w:type="paragraph" w:customStyle="1" w:styleId="SmallNormal">
    <w:name w:val="Small Normal"/>
    <w:basedOn w:val="Normal"/>
    <w:qFormat/>
    <w:rsid w:val="002578B8"/>
    <w:pPr>
      <w:widowControl w:val="0"/>
      <w:suppressAutoHyphens/>
      <w:contextualSpacing/>
    </w:pPr>
    <w:rPr>
      <w:rFonts w:ascii="Garamond" w:eastAsia="Times New Roman" w:hAnsi="Garamond"/>
      <w:sz w:val="18"/>
      <w:szCs w:val="18"/>
    </w:rPr>
  </w:style>
  <w:style w:type="paragraph" w:customStyle="1" w:styleId="StyleLeft025Right025TopSinglesolidlineAuto">
    <w:name w:val="Style Left:  0.25&quot; Right:  0.25&quot; Top: (Single solid line Auto  ..."/>
    <w:basedOn w:val="Normal"/>
    <w:qFormat/>
    <w:rsid w:val="002578B8"/>
    <w:pPr>
      <w:pBdr>
        <w:top w:val="single" w:sz="4" w:space="1" w:color="auto"/>
        <w:left w:val="single" w:sz="4" w:space="0" w:color="auto"/>
        <w:bottom w:val="single" w:sz="4" w:space="1" w:color="auto"/>
        <w:right w:val="single" w:sz="4" w:space="4" w:color="auto"/>
      </w:pBdr>
      <w:ind w:left="360" w:right="360"/>
    </w:pPr>
    <w:rPr>
      <w:rFonts w:eastAsia="Times New Roman"/>
      <w:sz w:val="24"/>
      <w:szCs w:val="20"/>
    </w:rPr>
  </w:style>
  <w:style w:type="paragraph" w:customStyle="1" w:styleId="PageHeader-Underline18pt">
    <w:name w:val="Page Header - Underline 18 pt"/>
    <w:qFormat/>
    <w:rsid w:val="002578B8"/>
    <w:pPr>
      <w:spacing w:after="0" w:line="240" w:lineRule="auto"/>
    </w:pPr>
    <w:rPr>
      <w:rFonts w:ascii="Times New Roman" w:eastAsia="Times New Roman" w:hAnsi="Times New Roman" w:cs="Times New Roman"/>
      <w:b/>
      <w:color w:val="000000"/>
      <w:sz w:val="36"/>
      <w:szCs w:val="20"/>
      <w:u w:val="single" w:color="000000"/>
    </w:rPr>
  </w:style>
  <w:style w:type="paragraph" w:customStyle="1" w:styleId="ArgumentTags">
    <w:name w:val="Argument Tags"/>
    <w:basedOn w:val="Heading2"/>
    <w:qFormat/>
    <w:rsid w:val="002578B8"/>
    <w:pPr>
      <w:keepLines w:val="0"/>
      <w:pageBreakBefore w:val="0"/>
      <w:suppressAutoHyphens/>
      <w:contextualSpacing/>
      <w:jc w:val="left"/>
    </w:pPr>
    <w:rPr>
      <w:rFonts w:eastAsia="Times New Roman" w:cs="Arial"/>
      <w:iCs/>
      <w:sz w:val="24"/>
      <w:szCs w:val="28"/>
      <w:u w:val="none"/>
    </w:rPr>
  </w:style>
  <w:style w:type="paragraph" w:customStyle="1" w:styleId="StyleHeading110pt">
    <w:name w:val="Style Heading 1 + 10 pt"/>
    <w:basedOn w:val="Heading1"/>
    <w:qFormat/>
    <w:rsid w:val="002578B8"/>
    <w:pPr>
      <w:keepNext w:val="0"/>
      <w:keepLines w:val="0"/>
      <w:pageBreakBefore w:val="0"/>
      <w:pBdr>
        <w:top w:val="single" w:sz="18" w:space="1" w:color="000000"/>
        <w:left w:val="single" w:sz="18" w:space="4" w:color="000000"/>
        <w:bottom w:val="single" w:sz="18" w:space="1" w:color="000000"/>
        <w:right w:val="single" w:sz="18" w:space="4" w:color="000000"/>
      </w:pBdr>
      <w:suppressAutoHyphens/>
      <w:contextualSpacing/>
    </w:pPr>
    <w:rPr>
      <w:rFonts w:eastAsia="Times New Roman" w:cs="Times New Roman"/>
      <w:caps/>
      <w:kern w:val="32"/>
      <w:sz w:val="32"/>
    </w:rPr>
  </w:style>
  <w:style w:type="paragraph" w:customStyle="1" w:styleId="StyleStyleHeading110pt10pt">
    <w:name w:val="Style Style Heading 1 + 10 pt + 10 pt"/>
    <w:basedOn w:val="StyleHeading110pt"/>
    <w:qFormat/>
    <w:rsid w:val="002578B8"/>
  </w:style>
  <w:style w:type="paragraph" w:customStyle="1" w:styleId="StyleUnderliningTimesNewRomanBoldNounderlineKernat16">
    <w:name w:val="Style Underlining + Times New Roman Bold No underline Kern at 16..."/>
    <w:basedOn w:val="Normal"/>
    <w:qFormat/>
    <w:rsid w:val="002578B8"/>
    <w:rPr>
      <w:rFonts w:eastAsia="Times New Roman"/>
      <w:b/>
      <w:bCs/>
      <w:kern w:val="32"/>
      <w:sz w:val="32"/>
      <w:szCs w:val="32"/>
    </w:rPr>
  </w:style>
  <w:style w:type="paragraph" w:customStyle="1" w:styleId="StyleUnderliningTimesNewRomanBoldNounderlineKernat161">
    <w:name w:val="Style Underlining + Times New Roman Bold No underline Kern at 16...1"/>
    <w:basedOn w:val="Normal"/>
    <w:qFormat/>
    <w:rsid w:val="002578B8"/>
    <w:rPr>
      <w:rFonts w:eastAsia="Times New Roman"/>
      <w:b/>
      <w:bCs/>
      <w:kern w:val="32"/>
      <w:sz w:val="32"/>
      <w:szCs w:val="32"/>
    </w:rPr>
  </w:style>
  <w:style w:type="paragraph" w:customStyle="1" w:styleId="StyleBoldUnderliningKernat16pt">
    <w:name w:val="Style Bold Underlining + Kern at 16 pt"/>
    <w:qFormat/>
    <w:rsid w:val="002578B8"/>
    <w:pPr>
      <w:widowControl w:val="0"/>
      <w:tabs>
        <w:tab w:val="left" w:pos="8820"/>
      </w:tabs>
      <w:autoSpaceDE w:val="0"/>
      <w:autoSpaceDN w:val="0"/>
      <w:spacing w:before="100" w:after="100" w:line="240" w:lineRule="auto"/>
    </w:pPr>
    <w:rPr>
      <w:rFonts w:ascii="Times New Roman" w:eastAsia="Times New Roman" w:hAnsi="Times New Roman"/>
      <w:b/>
      <w:bCs/>
      <w:kern w:val="32"/>
      <w:sz w:val="32"/>
      <w:szCs w:val="32"/>
      <w:u w:val="single"/>
      <w:lang w:val="en-GB" w:eastAsia="x-none"/>
    </w:rPr>
  </w:style>
  <w:style w:type="paragraph" w:customStyle="1" w:styleId="boldy">
    <w:name w:val="boldy"/>
    <w:basedOn w:val="Heading2"/>
    <w:qFormat/>
    <w:rsid w:val="002578B8"/>
    <w:pPr>
      <w:keepLines w:val="0"/>
      <w:pageBreakBefore w:val="0"/>
      <w:suppressAutoHyphens/>
      <w:contextualSpacing/>
      <w:jc w:val="left"/>
    </w:pPr>
    <w:rPr>
      <w:rFonts w:eastAsia="Times New Roman" w:cs="Arial"/>
      <w:iCs/>
      <w:sz w:val="22"/>
      <w:szCs w:val="20"/>
      <w:u w:val="none"/>
    </w:rPr>
  </w:style>
  <w:style w:type="paragraph" w:customStyle="1" w:styleId="TxBr6p1">
    <w:name w:val="TxBr_6p1"/>
    <w:basedOn w:val="Normal"/>
    <w:qFormat/>
    <w:rsid w:val="002578B8"/>
    <w:pPr>
      <w:tabs>
        <w:tab w:val="left" w:pos="204"/>
      </w:tabs>
      <w:autoSpaceDE w:val="0"/>
      <w:autoSpaceDN w:val="0"/>
      <w:adjustRightInd w:val="0"/>
      <w:spacing w:line="238" w:lineRule="atLeast"/>
      <w:ind w:firstLine="204"/>
    </w:pPr>
    <w:rPr>
      <w:rFonts w:eastAsia="Times New Roman"/>
      <w:sz w:val="24"/>
      <w:szCs w:val="20"/>
    </w:rPr>
  </w:style>
  <w:style w:type="paragraph" w:customStyle="1" w:styleId="cardCharCharCharCharCharCharCharCharCharCharCharCharCharCharChar">
    <w:name w:val="card Char Char Char Char Char Char Char Char Char Char Char Char Char Char Char"/>
    <w:basedOn w:val="Normal"/>
    <w:qFormat/>
    <w:rsid w:val="002578B8"/>
    <w:pPr>
      <w:ind w:left="400"/>
    </w:pPr>
    <w:rPr>
      <w:rFonts w:eastAsia="Times New Roman"/>
      <w:szCs w:val="20"/>
    </w:rPr>
  </w:style>
  <w:style w:type="paragraph" w:customStyle="1" w:styleId="BreifTitle">
    <w:name w:val="Breif Title"/>
    <w:basedOn w:val="Normal"/>
    <w:autoRedefine/>
    <w:qFormat/>
    <w:rsid w:val="002578B8"/>
    <w:pPr>
      <w:widowControl w:val="0"/>
      <w:autoSpaceDE w:val="0"/>
      <w:autoSpaceDN w:val="0"/>
      <w:adjustRightInd w:val="0"/>
      <w:jc w:val="center"/>
      <w:outlineLvl w:val="0"/>
    </w:pPr>
    <w:rPr>
      <w:rFonts w:eastAsia="Times New Roman"/>
      <w:b/>
      <w:caps/>
      <w:sz w:val="24"/>
    </w:rPr>
  </w:style>
  <w:style w:type="paragraph" w:customStyle="1" w:styleId="Tagandcite">
    <w:name w:val="Tag and cite"/>
    <w:basedOn w:val="Normal"/>
    <w:autoRedefine/>
    <w:qFormat/>
    <w:rsid w:val="002578B8"/>
    <w:rPr>
      <w:rFonts w:eastAsia="Times New Roman"/>
      <w:color w:val="333333"/>
    </w:rPr>
  </w:style>
  <w:style w:type="paragraph" w:customStyle="1" w:styleId="StyleTagandCiteFranklinGothicDemi">
    <w:name w:val="Style Tag and Cite + Franklin Gothic Demi"/>
    <w:basedOn w:val="Normal"/>
    <w:autoRedefine/>
    <w:qFormat/>
    <w:rsid w:val="002578B8"/>
    <w:rPr>
      <w:rFonts w:ascii="Franklin Gothic Demi" w:eastAsia="Times New Roman" w:hAnsi="Franklin Gothic Demi"/>
      <w:b/>
      <w:caps/>
      <w:color w:val="333333"/>
      <w:sz w:val="24"/>
    </w:rPr>
  </w:style>
  <w:style w:type="paragraph" w:customStyle="1" w:styleId="StyleStyleTagandCiteFranklinGothicDemi11pt">
    <w:name w:val="Style Style Tag and Cite + Franklin Gothic Demi + 11 pt"/>
    <w:basedOn w:val="StyleTagandCiteFranklinGothicDemi"/>
    <w:autoRedefine/>
    <w:qFormat/>
    <w:rsid w:val="002578B8"/>
    <w:rPr>
      <w:bCs/>
    </w:rPr>
  </w:style>
  <w:style w:type="paragraph" w:customStyle="1" w:styleId="tagCharCharCharCharCharCharChar">
    <w:name w:val="tag Char Char Char Char Char Char Char"/>
    <w:basedOn w:val="Normal"/>
    <w:qFormat/>
    <w:rsid w:val="002578B8"/>
    <w:rPr>
      <w:rFonts w:eastAsia="Times New Roman"/>
      <w:b/>
      <w:sz w:val="24"/>
      <w:szCs w:val="20"/>
    </w:rPr>
  </w:style>
  <w:style w:type="paragraph" w:customStyle="1" w:styleId="title-bold-medium">
    <w:name w:val="title-bold-medium"/>
    <w:basedOn w:val="Normal"/>
    <w:qFormat/>
    <w:rsid w:val="002578B8"/>
    <w:pPr>
      <w:spacing w:before="100" w:beforeAutospacing="1" w:after="100" w:afterAutospacing="1"/>
    </w:pPr>
    <w:rPr>
      <w:rFonts w:eastAsia="Arial Unicode MS"/>
      <w:b/>
      <w:bCs/>
      <w:color w:val="000000"/>
      <w:szCs w:val="20"/>
    </w:rPr>
  </w:style>
  <w:style w:type="paragraph" w:customStyle="1" w:styleId="lact">
    <w:name w:val="lact"/>
    <w:basedOn w:val="Normal"/>
    <w:qFormat/>
    <w:rsid w:val="002578B8"/>
    <w:pPr>
      <w:spacing w:before="100" w:beforeAutospacing="1" w:after="100" w:afterAutospacing="1"/>
    </w:pPr>
    <w:rPr>
      <w:rFonts w:eastAsia="Arial Unicode MS"/>
      <w:b/>
      <w:bCs/>
      <w:color w:val="000000"/>
      <w:szCs w:val="20"/>
    </w:rPr>
  </w:style>
  <w:style w:type="paragraph" w:customStyle="1" w:styleId="BLOCKTITLE1">
    <w:name w:val="BLOCK TITLE"/>
    <w:basedOn w:val="Heading1"/>
    <w:qFormat/>
    <w:rsid w:val="002578B8"/>
    <w:pPr>
      <w:keepLines w:val="0"/>
      <w:pageBreakBefore w:val="0"/>
      <w:pBdr>
        <w:top w:val="none" w:sz="0" w:space="0" w:color="auto"/>
        <w:left w:val="none" w:sz="0" w:space="0" w:color="auto"/>
        <w:bottom w:val="none" w:sz="0" w:space="0" w:color="auto"/>
        <w:right w:val="none" w:sz="0" w:space="0" w:color="auto"/>
      </w:pBdr>
      <w:suppressAutoHyphens/>
      <w:contextualSpacing/>
    </w:pPr>
    <w:rPr>
      <w:rFonts w:ascii="Sylfaen" w:eastAsia="Times New Roman" w:hAnsi="Sylfaen" w:cs="Times New Roman"/>
      <w:caps/>
      <w:kern w:val="32"/>
      <w:sz w:val="32"/>
    </w:rPr>
  </w:style>
  <w:style w:type="paragraph" w:customStyle="1" w:styleId="shellscontentions">
    <w:name w:val="shells/contentions"/>
    <w:basedOn w:val="TagCite0"/>
    <w:qFormat/>
    <w:rsid w:val="002578B8"/>
    <w:pPr>
      <w:widowControl w:val="0"/>
      <w:autoSpaceDE w:val="0"/>
      <w:autoSpaceDN w:val="0"/>
      <w:adjustRightInd w:val="0"/>
    </w:pPr>
    <w:rPr>
      <w:sz w:val="24"/>
      <w:szCs w:val="20"/>
    </w:rPr>
  </w:style>
  <w:style w:type="paragraph" w:customStyle="1" w:styleId="BriefTitle1">
    <w:name w:val="Brief Title 1"/>
    <w:basedOn w:val="Normal"/>
    <w:qFormat/>
    <w:rsid w:val="002578B8"/>
    <w:pPr>
      <w:widowControl w:val="0"/>
      <w:autoSpaceDE w:val="0"/>
      <w:autoSpaceDN w:val="0"/>
      <w:adjustRightInd w:val="0"/>
      <w:jc w:val="center"/>
      <w:outlineLvl w:val="0"/>
    </w:pPr>
    <w:rPr>
      <w:rFonts w:eastAsia="Times New Roman"/>
      <w:b/>
      <w:szCs w:val="20"/>
      <w:u w:val="single"/>
    </w:rPr>
  </w:style>
  <w:style w:type="paragraph" w:customStyle="1" w:styleId="ShellTitles">
    <w:name w:val="ShellTitles"/>
    <w:basedOn w:val="Normal"/>
    <w:qFormat/>
    <w:rsid w:val="002578B8"/>
    <w:pPr>
      <w:widowControl w:val="0"/>
      <w:autoSpaceDE w:val="0"/>
      <w:autoSpaceDN w:val="0"/>
      <w:adjustRightInd w:val="0"/>
    </w:pPr>
    <w:rPr>
      <w:rFonts w:eastAsia="Times New Roman"/>
      <w:b/>
      <w:szCs w:val="20"/>
    </w:rPr>
  </w:style>
  <w:style w:type="paragraph" w:customStyle="1" w:styleId="maintext">
    <w:name w:val="maintext"/>
    <w:basedOn w:val="Normal"/>
    <w:qFormat/>
    <w:rsid w:val="002578B8"/>
    <w:pPr>
      <w:widowControl w:val="0"/>
      <w:autoSpaceDE w:val="0"/>
      <w:autoSpaceDN w:val="0"/>
      <w:adjustRightInd w:val="0"/>
      <w:spacing w:before="100" w:beforeAutospacing="1" w:after="100" w:afterAutospacing="1"/>
    </w:pPr>
    <w:rPr>
      <w:rFonts w:eastAsia="Times New Roman"/>
      <w:szCs w:val="20"/>
    </w:rPr>
  </w:style>
  <w:style w:type="paragraph" w:customStyle="1" w:styleId="noindent0">
    <w:name w:val="noindent"/>
    <w:basedOn w:val="Normal"/>
    <w:qFormat/>
    <w:rsid w:val="002578B8"/>
    <w:pPr>
      <w:spacing w:before="100" w:beforeAutospacing="1" w:after="100" w:afterAutospacing="1"/>
    </w:pPr>
    <w:rPr>
      <w:rFonts w:eastAsia="Times New Roman"/>
    </w:rPr>
  </w:style>
  <w:style w:type="paragraph" w:customStyle="1" w:styleId="ToRead">
    <w:name w:val="To Read"/>
    <w:basedOn w:val="Normal"/>
    <w:qFormat/>
    <w:rsid w:val="002578B8"/>
    <w:pPr>
      <w:ind w:left="720"/>
    </w:pPr>
    <w:rPr>
      <w:rFonts w:ascii="Verdana" w:eastAsia="Times New Roman" w:hAnsi="Verdana"/>
      <w:b/>
      <w:u w:val="single"/>
    </w:rPr>
  </w:style>
  <w:style w:type="paragraph" w:customStyle="1" w:styleId="Style40">
    <w:name w:val="Style 4"/>
    <w:basedOn w:val="Normal"/>
    <w:qFormat/>
    <w:rsid w:val="002578B8"/>
    <w:pPr>
      <w:widowControl w:val="0"/>
      <w:tabs>
        <w:tab w:val="left" w:pos="6876"/>
      </w:tabs>
      <w:ind w:left="3744"/>
    </w:pPr>
    <w:rPr>
      <w:rFonts w:eastAsia="Times New Roman"/>
      <w:noProof/>
      <w:color w:val="000000"/>
      <w:szCs w:val="20"/>
    </w:rPr>
  </w:style>
  <w:style w:type="paragraph" w:customStyle="1" w:styleId="listlevel1">
    <w:name w:val="list level 1"/>
    <w:basedOn w:val="Normal"/>
    <w:qFormat/>
    <w:rsid w:val="002578B8"/>
    <w:pPr>
      <w:overflowPunct w:val="0"/>
      <w:autoSpaceDE w:val="0"/>
      <w:autoSpaceDN w:val="0"/>
      <w:adjustRightInd w:val="0"/>
      <w:ind w:left="560" w:hanging="567"/>
    </w:pPr>
    <w:rPr>
      <w:rFonts w:eastAsia="Times New Roman"/>
      <w:color w:val="000000"/>
      <w:sz w:val="24"/>
      <w:szCs w:val="20"/>
    </w:rPr>
  </w:style>
  <w:style w:type="paragraph" w:customStyle="1" w:styleId="listlevel2">
    <w:name w:val="list level 2"/>
    <w:basedOn w:val="Normal"/>
    <w:qFormat/>
    <w:rsid w:val="002578B8"/>
    <w:pPr>
      <w:overflowPunct w:val="0"/>
      <w:autoSpaceDE w:val="0"/>
      <w:autoSpaceDN w:val="0"/>
      <w:adjustRightInd w:val="0"/>
      <w:ind w:left="1120" w:hanging="560"/>
    </w:pPr>
    <w:rPr>
      <w:rFonts w:eastAsia="Times New Roman"/>
      <w:color w:val="000000"/>
      <w:sz w:val="24"/>
      <w:szCs w:val="20"/>
    </w:rPr>
  </w:style>
  <w:style w:type="paragraph" w:customStyle="1" w:styleId="listlevel3">
    <w:name w:val="list level 3"/>
    <w:basedOn w:val="listlevel2"/>
    <w:qFormat/>
    <w:rsid w:val="002578B8"/>
    <w:pPr>
      <w:ind w:left="1660"/>
    </w:pPr>
  </w:style>
  <w:style w:type="paragraph" w:customStyle="1" w:styleId="PageNumber1">
    <w:name w:val="Page Number1"/>
    <w:basedOn w:val="Normal"/>
    <w:next w:val="Normal"/>
    <w:qFormat/>
    <w:rsid w:val="002578B8"/>
    <w:rPr>
      <w:rFonts w:eastAsia="Times New Roman"/>
    </w:rPr>
  </w:style>
  <w:style w:type="paragraph" w:customStyle="1" w:styleId="Card1">
    <w:name w:val="Card1"/>
    <w:qFormat/>
    <w:rsid w:val="002578B8"/>
    <w:pPr>
      <w:spacing w:after="0" w:line="240" w:lineRule="auto"/>
      <w:ind w:left="720"/>
      <w:jc w:val="both"/>
    </w:pPr>
    <w:rPr>
      <w:rFonts w:ascii="Palatino Linotype" w:eastAsia="Times New Roman" w:hAnsi="Palatino Linotype" w:cs="Times New Roman"/>
      <w:sz w:val="20"/>
      <w:szCs w:val="20"/>
      <w:lang w:val="en-AU"/>
    </w:rPr>
  </w:style>
  <w:style w:type="paragraph" w:customStyle="1" w:styleId="Cite21">
    <w:name w:val="Cite2"/>
    <w:qFormat/>
    <w:rsid w:val="002578B8"/>
    <w:pPr>
      <w:spacing w:after="0" w:line="240" w:lineRule="auto"/>
    </w:pPr>
    <w:rPr>
      <w:rFonts w:ascii="Palatino Linotype" w:eastAsia="Times New Roman" w:hAnsi="Palatino Linotype" w:cs="Times New Roman"/>
      <w:b/>
      <w:sz w:val="24"/>
      <w:szCs w:val="20"/>
      <w:u w:val="single"/>
      <w:lang w:val="en-AU"/>
    </w:rPr>
  </w:style>
  <w:style w:type="paragraph" w:customStyle="1" w:styleId="cardCharCharCharCharCharCharCharCharCharCharCharChar">
    <w:name w:val="card Char Char Char Char Char Char Char Char Char Char Char Char"/>
    <w:basedOn w:val="Normal"/>
    <w:qFormat/>
    <w:rsid w:val="002578B8"/>
    <w:pPr>
      <w:ind w:left="288" w:right="288"/>
    </w:pPr>
    <w:rPr>
      <w:rFonts w:eastAsia="Times New Roman"/>
    </w:rPr>
  </w:style>
  <w:style w:type="paragraph" w:customStyle="1" w:styleId="Body">
    <w:name w:val="Body"/>
    <w:basedOn w:val="Normal"/>
    <w:qFormat/>
    <w:rsid w:val="002578B8"/>
    <w:pPr>
      <w:outlineLvl w:val="3"/>
    </w:pPr>
    <w:rPr>
      <w:rFonts w:eastAsia="Times New Roman"/>
      <w:szCs w:val="20"/>
    </w:rPr>
  </w:style>
  <w:style w:type="paragraph" w:customStyle="1" w:styleId="3text">
    <w:name w:val="3text"/>
    <w:basedOn w:val="Normal"/>
    <w:qFormat/>
    <w:rsid w:val="002578B8"/>
    <w:pPr>
      <w:spacing w:before="100" w:beforeAutospacing="1" w:after="100" w:afterAutospacing="1"/>
    </w:pPr>
    <w:rPr>
      <w:rFonts w:eastAsia="Times New Roman"/>
      <w:sz w:val="24"/>
    </w:rPr>
  </w:style>
  <w:style w:type="paragraph" w:customStyle="1" w:styleId="TimesNewRoman12">
    <w:name w:val="TimesNewRoman12"/>
    <w:qFormat/>
    <w:rsid w:val="002578B8"/>
    <w:pPr>
      <w:spacing w:after="0" w:line="240" w:lineRule="auto"/>
      <w:jc w:val="both"/>
    </w:pPr>
    <w:rPr>
      <w:rFonts w:ascii="Times New Roman" w:eastAsia="Times New Roman" w:hAnsi="Times New Roman" w:cs="Times New Roman"/>
      <w:sz w:val="24"/>
      <w:szCs w:val="24"/>
      <w:lang w:val="de-DE" w:eastAsia="de-DE"/>
    </w:rPr>
  </w:style>
  <w:style w:type="paragraph" w:customStyle="1" w:styleId="htmlbody">
    <w:name w:val="htmlbody"/>
    <w:basedOn w:val="Normal"/>
    <w:qFormat/>
    <w:rsid w:val="002578B8"/>
    <w:pPr>
      <w:spacing w:before="100" w:beforeAutospacing="1" w:after="100" w:afterAutospacing="1"/>
    </w:pPr>
    <w:rPr>
      <w:rFonts w:eastAsia="Times New Roman"/>
      <w:sz w:val="24"/>
    </w:rPr>
  </w:style>
  <w:style w:type="paragraph" w:customStyle="1" w:styleId="medium-normal">
    <w:name w:val="medium-normal"/>
    <w:basedOn w:val="Normal"/>
    <w:qFormat/>
    <w:rsid w:val="002578B8"/>
    <w:pPr>
      <w:spacing w:before="100" w:beforeAutospacing="1" w:after="100" w:afterAutospacing="1"/>
    </w:pPr>
    <w:rPr>
      <w:rFonts w:eastAsia="Times New Roman"/>
      <w:sz w:val="24"/>
    </w:rPr>
  </w:style>
  <w:style w:type="paragraph" w:customStyle="1" w:styleId="textChar">
    <w:name w:val="text Char"/>
    <w:basedOn w:val="Normal"/>
    <w:autoRedefine/>
    <w:qFormat/>
    <w:rsid w:val="002578B8"/>
    <w:rPr>
      <w:rFonts w:eastAsia="Times New Roman"/>
      <w:color w:val="000000"/>
      <w:sz w:val="18"/>
    </w:rPr>
  </w:style>
  <w:style w:type="paragraph" w:customStyle="1" w:styleId="text1">
    <w:name w:val="text1"/>
    <w:basedOn w:val="Normal"/>
    <w:autoRedefine/>
    <w:qFormat/>
    <w:rsid w:val="002578B8"/>
    <w:rPr>
      <w:rFonts w:eastAsia="Times New Roman"/>
      <w:szCs w:val="20"/>
    </w:rPr>
  </w:style>
  <w:style w:type="paragraph" w:customStyle="1" w:styleId="RepeatBlockHeading">
    <w:name w:val="Repeat Block Heading"/>
    <w:basedOn w:val="Normal"/>
    <w:autoRedefine/>
    <w:qFormat/>
    <w:rsid w:val="002578B8"/>
    <w:pPr>
      <w:jc w:val="center"/>
    </w:pPr>
    <w:rPr>
      <w:rFonts w:eastAsia="Times New Roman"/>
      <w:b/>
      <w:smallCaps/>
      <w:color w:val="000000"/>
      <w:sz w:val="24"/>
      <w:u w:val="thick"/>
    </w:rPr>
  </w:style>
  <w:style w:type="paragraph" w:customStyle="1" w:styleId="story-headline">
    <w:name w:val="story-headline"/>
    <w:basedOn w:val="Normal"/>
    <w:qFormat/>
    <w:rsid w:val="002578B8"/>
    <w:pPr>
      <w:spacing w:before="72" w:after="72"/>
    </w:pPr>
    <w:rPr>
      <w:rFonts w:eastAsia="Times New Roman"/>
      <w:b/>
      <w:bCs/>
      <w:sz w:val="26"/>
      <w:szCs w:val="26"/>
    </w:rPr>
  </w:style>
  <w:style w:type="paragraph" w:customStyle="1" w:styleId="story-body">
    <w:name w:val="story-body"/>
    <w:basedOn w:val="Normal"/>
    <w:qFormat/>
    <w:rsid w:val="002578B8"/>
    <w:pPr>
      <w:spacing w:before="100" w:beforeAutospacing="1" w:after="100" w:afterAutospacing="1"/>
    </w:pPr>
    <w:rPr>
      <w:rFonts w:eastAsia="Times New Roman"/>
    </w:rPr>
  </w:style>
  <w:style w:type="paragraph" w:customStyle="1" w:styleId="story-dateline">
    <w:name w:val="story-dateline"/>
    <w:basedOn w:val="Normal"/>
    <w:qFormat/>
    <w:rsid w:val="002578B8"/>
    <w:rPr>
      <w:rFonts w:eastAsia="Times New Roman"/>
      <w:b/>
      <w:bCs/>
    </w:rPr>
  </w:style>
  <w:style w:type="paragraph" w:customStyle="1" w:styleId="TextofCards">
    <w:name w:val="Text of Cards"/>
    <w:basedOn w:val="Normal"/>
    <w:qFormat/>
    <w:rsid w:val="002578B8"/>
    <w:rPr>
      <w:rFonts w:eastAsia="Times New Roman"/>
      <w:color w:val="000000"/>
      <w:spacing w:val="6"/>
      <w:szCs w:val="23"/>
    </w:rPr>
  </w:style>
  <w:style w:type="paragraph" w:customStyle="1" w:styleId="Corpotesto">
    <w:name w:val="Corpo testo"/>
    <w:basedOn w:val="Normal"/>
    <w:qFormat/>
    <w:rsid w:val="002578B8"/>
    <w:pPr>
      <w:widowControl w:val="0"/>
      <w:adjustRightInd w:val="0"/>
      <w:spacing w:after="283"/>
    </w:pPr>
    <w:rPr>
      <w:rFonts w:ascii="Times" w:eastAsia="Times New Roman" w:hAnsi="Times"/>
    </w:rPr>
  </w:style>
  <w:style w:type="paragraph" w:customStyle="1" w:styleId="PageHeading">
    <w:name w:val="Page Heading"/>
    <w:basedOn w:val="Heading2"/>
    <w:qFormat/>
    <w:rsid w:val="002578B8"/>
    <w:pPr>
      <w:keepLines w:val="0"/>
      <w:pageBreakBefore w:val="0"/>
      <w:widowControl w:val="0"/>
      <w:suppressAutoHyphens/>
      <w:contextualSpacing/>
      <w:jc w:val="left"/>
    </w:pPr>
    <w:rPr>
      <w:rFonts w:eastAsia="Times New Roman" w:cs="Arial"/>
      <w:bCs/>
      <w:sz w:val="32"/>
      <w:szCs w:val="16"/>
      <w:u w:val="none"/>
    </w:rPr>
  </w:style>
  <w:style w:type="paragraph" w:customStyle="1" w:styleId="tagCharChar1Char">
    <w:name w:val="tag Char Char1 Char"/>
    <w:qFormat/>
    <w:rsid w:val="002578B8"/>
    <w:pPr>
      <w:spacing w:after="0" w:line="240" w:lineRule="auto"/>
    </w:pPr>
    <w:rPr>
      <w:rFonts w:eastAsia="Times New Roman" w:cs="Calibri"/>
      <w:b/>
      <w:bCs/>
      <w:sz w:val="24"/>
      <w:szCs w:val="24"/>
    </w:rPr>
  </w:style>
  <w:style w:type="paragraph" w:customStyle="1" w:styleId="OmniPage1">
    <w:name w:val="OmniPage #1"/>
    <w:basedOn w:val="Normal"/>
    <w:qFormat/>
    <w:rsid w:val="002578B8"/>
    <w:pPr>
      <w:widowControl w:val="0"/>
      <w:autoSpaceDE w:val="0"/>
      <w:autoSpaceDN w:val="0"/>
      <w:adjustRightInd w:val="0"/>
      <w:spacing w:line="240" w:lineRule="atLeast"/>
    </w:pPr>
    <w:rPr>
      <w:rFonts w:ascii="Times" w:eastAsia="Times New Roman" w:hAnsi="Times"/>
      <w:sz w:val="24"/>
    </w:rPr>
  </w:style>
  <w:style w:type="paragraph" w:customStyle="1" w:styleId="TitlePageCenter">
    <w:name w:val="Title Page Center"/>
    <w:basedOn w:val="Normal"/>
    <w:autoRedefine/>
    <w:qFormat/>
    <w:rsid w:val="002578B8"/>
    <w:pPr>
      <w:jc w:val="center"/>
    </w:pPr>
    <w:rPr>
      <w:rFonts w:ascii="Arial Narrow" w:eastAsia="Times New Roman" w:hAnsi="Arial Narrow"/>
      <w:b/>
      <w:caps/>
      <w:sz w:val="24"/>
      <w:szCs w:val="20"/>
    </w:rPr>
  </w:style>
  <w:style w:type="paragraph" w:customStyle="1" w:styleId="TitlePageBy">
    <w:name w:val="Title Page By"/>
    <w:basedOn w:val="TitlePageCenter"/>
    <w:next w:val="Normal"/>
    <w:autoRedefine/>
    <w:qFormat/>
    <w:rsid w:val="002578B8"/>
    <w:rPr>
      <w:rFonts w:ascii="Arial" w:hAnsi="Arial"/>
      <w:b w:val="0"/>
      <w:caps w:val="0"/>
      <w:sz w:val="20"/>
    </w:rPr>
  </w:style>
  <w:style w:type="paragraph" w:customStyle="1" w:styleId="ProjectTitleLine">
    <w:name w:val="Project Title Line"/>
    <w:basedOn w:val="Normal"/>
    <w:next w:val="Normal"/>
    <w:autoRedefine/>
    <w:qFormat/>
    <w:rsid w:val="002578B8"/>
    <w:pPr>
      <w:jc w:val="center"/>
    </w:pPr>
    <w:rPr>
      <w:rFonts w:eastAsia="Times New Roman"/>
      <w:caps/>
      <w:szCs w:val="20"/>
    </w:rPr>
  </w:style>
  <w:style w:type="paragraph" w:customStyle="1" w:styleId="LanguageStrike">
    <w:name w:val="Language Strike"/>
    <w:basedOn w:val="Normal"/>
    <w:next w:val="Normal"/>
    <w:qFormat/>
    <w:rsid w:val="002578B8"/>
    <w:rPr>
      <w:rFonts w:ascii="Arial Narrow" w:eastAsia="Times New Roman" w:hAnsi="Arial Narrow"/>
      <w:strike/>
    </w:rPr>
  </w:style>
  <w:style w:type="paragraph" w:customStyle="1" w:styleId="NormalVerdana">
    <w:name w:val="Normal + Verdana"/>
    <w:aliases w:val="10 pt,White,Normal + Arial"/>
    <w:basedOn w:val="Normal"/>
    <w:qFormat/>
    <w:rsid w:val="002578B8"/>
    <w:rPr>
      <w:rFonts w:eastAsia="Times New Roman"/>
      <w:szCs w:val="20"/>
      <w:u w:val="single"/>
    </w:rPr>
  </w:style>
  <w:style w:type="paragraph" w:customStyle="1" w:styleId="Normal10pt">
    <w:name w:val="Normal + 10 pt"/>
    <w:basedOn w:val="Normal"/>
    <w:qFormat/>
    <w:rsid w:val="002578B8"/>
    <w:rPr>
      <w:rFonts w:eastAsia="Times New Roman"/>
      <w:szCs w:val="20"/>
    </w:rPr>
  </w:style>
  <w:style w:type="paragraph" w:customStyle="1" w:styleId="CM12">
    <w:name w:val="CM12"/>
    <w:basedOn w:val="Default"/>
    <w:next w:val="Default"/>
    <w:qFormat/>
    <w:rsid w:val="002578B8"/>
    <w:pPr>
      <w:widowControl w:val="0"/>
      <w:spacing w:line="320" w:lineRule="atLeast"/>
    </w:pPr>
    <w:rPr>
      <w:rFonts w:ascii="Granjon LT Std" w:eastAsia="Times New Roman" w:hAnsi="Granjon LT Std" w:cs="Times New Roman"/>
      <w:color w:val="auto"/>
    </w:rPr>
  </w:style>
  <w:style w:type="paragraph" w:customStyle="1" w:styleId="CM44">
    <w:name w:val="CM44"/>
    <w:basedOn w:val="Default"/>
    <w:next w:val="Default"/>
    <w:qFormat/>
    <w:rsid w:val="002578B8"/>
    <w:pPr>
      <w:widowControl w:val="0"/>
      <w:spacing w:after="480"/>
    </w:pPr>
    <w:rPr>
      <w:rFonts w:ascii="Granjon LT Std" w:eastAsia="Times New Roman" w:hAnsi="Granjon LT Std" w:cs="Times New Roman"/>
      <w:color w:val="auto"/>
    </w:rPr>
  </w:style>
  <w:style w:type="paragraph" w:customStyle="1" w:styleId="StrikeThrough">
    <w:name w:val="Strike Through"/>
    <w:basedOn w:val="Normal"/>
    <w:next w:val="Normal"/>
    <w:qFormat/>
    <w:rsid w:val="002578B8"/>
    <w:rPr>
      <w:rFonts w:ascii="Arial Narrow" w:eastAsia="Times New Roman" w:hAnsi="Arial Narrow"/>
      <w:strike/>
      <w:szCs w:val="20"/>
    </w:rPr>
  </w:style>
  <w:style w:type="paragraph" w:customStyle="1" w:styleId="BlockHeading1">
    <w:name w:val="Block Heading 1"/>
    <w:basedOn w:val="Normal"/>
    <w:qFormat/>
    <w:rsid w:val="002578B8"/>
    <w:pPr>
      <w:pBdr>
        <w:bottom w:val="single" w:sz="18" w:space="1"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center"/>
      <w:outlineLvl w:val="0"/>
    </w:pPr>
    <w:rPr>
      <w:rFonts w:eastAsia="Helvetica"/>
      <w:b/>
      <w:color w:val="000000"/>
      <w:sz w:val="48"/>
      <w:szCs w:val="48"/>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style>
  <w:style w:type="paragraph" w:customStyle="1" w:styleId="SmallCard">
    <w:name w:val="Small Card"/>
    <w:basedOn w:val="Normal"/>
    <w:qFormat/>
    <w:rsid w:val="002578B8"/>
    <w:pPr>
      <w:spacing w:line="288" w:lineRule="auto"/>
      <w:ind w:left="720" w:right="720"/>
    </w:pPr>
    <w:rPr>
      <w:rFonts w:ascii="Bookman Old Style" w:eastAsia="Times New Roman" w:hAnsi="Bookman Old Style"/>
      <w:sz w:val="12"/>
    </w:rPr>
  </w:style>
  <w:style w:type="character" w:customStyle="1" w:styleId="CiteCorrectedChar">
    <w:name w:val="Cite Corrected Char"/>
    <w:link w:val="CiteCorrected"/>
    <w:locked/>
    <w:rsid w:val="002578B8"/>
    <w:rPr>
      <w:rFonts w:ascii="Georgia" w:eastAsia="Times New Roman" w:hAnsi="Georgia"/>
      <w:b/>
      <w:bCs/>
      <w:szCs w:val="16"/>
      <w:u w:val="single"/>
    </w:rPr>
  </w:style>
  <w:style w:type="paragraph" w:customStyle="1" w:styleId="CiteCorrected">
    <w:name w:val="Cite Corrected"/>
    <w:basedOn w:val="Normal"/>
    <w:link w:val="CiteCorrectedChar"/>
    <w:qFormat/>
    <w:rsid w:val="002578B8"/>
    <w:rPr>
      <w:rFonts w:ascii="Georgia" w:eastAsia="Times New Roman" w:hAnsi="Georgia" w:cstheme="minorBidi"/>
      <w:b/>
      <w:bCs/>
      <w:szCs w:val="16"/>
      <w:u w:val="single"/>
    </w:rPr>
  </w:style>
  <w:style w:type="paragraph" w:customStyle="1" w:styleId="story-body-text">
    <w:name w:val="story-body-text"/>
    <w:basedOn w:val="Normal"/>
    <w:qFormat/>
    <w:rsid w:val="002578B8"/>
    <w:pPr>
      <w:spacing w:before="100" w:beforeAutospacing="1" w:after="100" w:afterAutospacing="1"/>
    </w:pPr>
    <w:rPr>
      <w:rFonts w:eastAsia="Times New Roman"/>
      <w:sz w:val="24"/>
    </w:rPr>
  </w:style>
  <w:style w:type="paragraph" w:customStyle="1" w:styleId="BriefTitle2">
    <w:name w:val="Brief Title 2"/>
    <w:basedOn w:val="BriefTitle"/>
    <w:uiPriority w:val="99"/>
    <w:qFormat/>
    <w:rsid w:val="002578B8"/>
    <w:pPr>
      <w:spacing w:line="240" w:lineRule="auto"/>
      <w:outlineLvl w:val="9"/>
    </w:pPr>
    <w:rPr>
      <w:rFonts w:eastAsia="Times New Roman"/>
      <w:sz w:val="24"/>
    </w:rPr>
  </w:style>
  <w:style w:type="paragraph" w:customStyle="1" w:styleId="NoteLevel22">
    <w:name w:val="Note Level 22"/>
    <w:basedOn w:val="Normal"/>
    <w:next w:val="Normal"/>
    <w:uiPriority w:val="99"/>
    <w:qFormat/>
    <w:rsid w:val="002578B8"/>
    <w:pPr>
      <w:keepNext/>
      <w:ind w:left="288" w:right="288"/>
    </w:pPr>
    <w:rPr>
      <w:rFonts w:eastAsia="MS Gothic"/>
      <w:szCs w:val="20"/>
    </w:rPr>
  </w:style>
  <w:style w:type="paragraph" w:customStyle="1" w:styleId="svarticle">
    <w:name w:val="svarticle"/>
    <w:basedOn w:val="Normal"/>
    <w:uiPriority w:val="99"/>
    <w:qFormat/>
    <w:rsid w:val="002578B8"/>
    <w:pPr>
      <w:spacing w:before="100" w:beforeAutospacing="1" w:after="100" w:afterAutospacing="1"/>
    </w:pPr>
    <w:rPr>
      <w:rFonts w:eastAsia="Times New Roman"/>
      <w:sz w:val="24"/>
    </w:rPr>
  </w:style>
  <w:style w:type="paragraph" w:customStyle="1" w:styleId="canvas-atom">
    <w:name w:val="canvas-atom"/>
    <w:basedOn w:val="Normal"/>
    <w:uiPriority w:val="99"/>
    <w:qFormat/>
    <w:rsid w:val="002578B8"/>
    <w:pPr>
      <w:spacing w:before="100" w:beforeAutospacing="1" w:after="100" w:afterAutospacing="1"/>
    </w:pPr>
    <w:rPr>
      <w:sz w:val="24"/>
    </w:rPr>
  </w:style>
  <w:style w:type="paragraph" w:customStyle="1" w:styleId="tweet-text">
    <w:name w:val="tweet-text"/>
    <w:basedOn w:val="Normal"/>
    <w:uiPriority w:val="99"/>
    <w:qFormat/>
    <w:rsid w:val="002578B8"/>
    <w:pPr>
      <w:spacing w:before="100" w:beforeAutospacing="1" w:after="100" w:afterAutospacing="1"/>
    </w:pPr>
  </w:style>
  <w:style w:type="paragraph" w:customStyle="1" w:styleId="description">
    <w:name w:val="description"/>
    <w:basedOn w:val="Normal"/>
    <w:qFormat/>
    <w:rsid w:val="002578B8"/>
    <w:pPr>
      <w:spacing w:before="100" w:beforeAutospacing="1" w:after="100" w:afterAutospacing="1"/>
    </w:pPr>
  </w:style>
  <w:style w:type="paragraph" w:customStyle="1" w:styleId="graf">
    <w:name w:val="graf"/>
    <w:basedOn w:val="Normal"/>
    <w:uiPriority w:val="99"/>
    <w:qFormat/>
    <w:rsid w:val="002578B8"/>
    <w:pPr>
      <w:spacing w:before="100" w:beforeAutospacing="1" w:after="100" w:afterAutospacing="1"/>
    </w:pPr>
  </w:style>
  <w:style w:type="paragraph" w:customStyle="1" w:styleId="column">
    <w:name w:val="column"/>
    <w:basedOn w:val="Normal"/>
    <w:uiPriority w:val="99"/>
    <w:qFormat/>
    <w:rsid w:val="002578B8"/>
    <w:pPr>
      <w:spacing w:before="100" w:beforeAutospacing="1" w:after="100" w:afterAutospacing="1"/>
    </w:pPr>
  </w:style>
  <w:style w:type="paragraph" w:customStyle="1" w:styleId="recirc-container">
    <w:name w:val="recirc-container"/>
    <w:basedOn w:val="Normal"/>
    <w:uiPriority w:val="99"/>
    <w:qFormat/>
    <w:rsid w:val="002578B8"/>
    <w:pPr>
      <w:spacing w:before="100" w:beforeAutospacing="1" w:after="100" w:afterAutospacing="1"/>
    </w:pPr>
    <w:rPr>
      <w:sz w:val="24"/>
    </w:rPr>
  </w:style>
  <w:style w:type="paragraph" w:customStyle="1" w:styleId="selectionshareable">
    <w:name w:val="selectionshareable"/>
    <w:basedOn w:val="Normal"/>
    <w:uiPriority w:val="99"/>
    <w:qFormat/>
    <w:rsid w:val="002578B8"/>
    <w:pPr>
      <w:spacing w:before="100" w:beforeAutospacing="1" w:after="100" w:afterAutospacing="1"/>
    </w:pPr>
    <w:rPr>
      <w:sz w:val="24"/>
    </w:rPr>
  </w:style>
  <w:style w:type="paragraph" w:customStyle="1" w:styleId="interstitial-link">
    <w:name w:val="interstitial-link"/>
    <w:basedOn w:val="Normal"/>
    <w:uiPriority w:val="99"/>
    <w:qFormat/>
    <w:rsid w:val="002578B8"/>
    <w:pPr>
      <w:spacing w:before="100" w:beforeAutospacing="1" w:after="100" w:afterAutospacing="1"/>
    </w:pPr>
    <w:rPr>
      <w:sz w:val="24"/>
    </w:rPr>
  </w:style>
  <w:style w:type="paragraph" w:customStyle="1" w:styleId="see-also">
    <w:name w:val="see-also"/>
    <w:basedOn w:val="Normal"/>
    <w:uiPriority w:val="99"/>
    <w:qFormat/>
    <w:rsid w:val="002578B8"/>
    <w:pPr>
      <w:spacing w:before="100" w:beforeAutospacing="1" w:after="100" w:afterAutospacing="1"/>
    </w:pPr>
    <w:rPr>
      <w:sz w:val="24"/>
    </w:rPr>
  </w:style>
  <w:style w:type="character" w:customStyle="1" w:styleId="cardchar00">
    <w:name w:val="cardchar0"/>
    <w:basedOn w:val="DefaultParagraphFont"/>
    <w:rsid w:val="002578B8"/>
  </w:style>
  <w:style w:type="character" w:customStyle="1" w:styleId="UnderlineNon-bold">
    <w:name w:val="Underline Non - bold"/>
    <w:rsid w:val="002578B8"/>
    <w:rPr>
      <w:rFonts w:ascii="Times New Roman" w:hAnsi="Times New Roman" w:cs="Times New Roman" w:hint="default"/>
      <w:iCs/>
      <w:sz w:val="22"/>
      <w:u w:val="single"/>
    </w:rPr>
  </w:style>
  <w:style w:type="paragraph" w:customStyle="1" w:styleId="StyleHeading4UnderlinedsmalltextGaramond">
    <w:name w:val="Style Heading 4Underlinedsmall text + Garamond"/>
    <w:basedOn w:val="Normal"/>
    <w:link w:val="StyleHeading4UnderlinedsmalltextGaramondChar"/>
    <w:qFormat/>
    <w:rsid w:val="002578B8"/>
  </w:style>
  <w:style w:type="character" w:customStyle="1" w:styleId="StyleHeading4UnderlinedsmalltextGaramondChar">
    <w:name w:val="Style Heading 4Underlinedsmall text + Garamond Char"/>
    <w:link w:val="StyleHeading4UnderlinedsmalltextGaramond"/>
    <w:locked/>
    <w:rsid w:val="002578B8"/>
    <w:rPr>
      <w:rFonts w:ascii="Times New Roman" w:hAnsi="Times New Roman" w:cs="Times New Roman"/>
    </w:rPr>
  </w:style>
  <w:style w:type="character" w:customStyle="1" w:styleId="Heading5Char2">
    <w:name w:val="Heading 5 Char2"/>
    <w:rsid w:val="002578B8"/>
    <w:rPr>
      <w:rFonts w:ascii="Bell MT" w:eastAsia="Times New Roman" w:hAnsi="Bell MT" w:hint="default"/>
      <w:bCs/>
      <w:iCs/>
      <w:sz w:val="10"/>
      <w:szCs w:val="26"/>
    </w:rPr>
  </w:style>
  <w:style w:type="character" w:customStyle="1" w:styleId="Style2CharChar">
    <w:name w:val="Style2 Char Char"/>
    <w:rsid w:val="002578B8"/>
    <w:rPr>
      <w:u w:val="thick"/>
      <w:lang w:val="en-US" w:eastAsia="en-US" w:bidi="ar-SA"/>
    </w:rPr>
  </w:style>
  <w:style w:type="character" w:customStyle="1" w:styleId="AUNDERLINE0">
    <w:name w:val="AUNDERLINE"/>
    <w:qFormat/>
    <w:rsid w:val="002578B8"/>
    <w:rPr>
      <w:rFonts w:ascii="Times New Roman" w:hAnsi="Times New Roman" w:cs="Times New Roman" w:hint="default"/>
      <w:sz w:val="20"/>
      <w:u w:val="single"/>
    </w:rPr>
  </w:style>
  <w:style w:type="character" w:customStyle="1" w:styleId="UnderlinedCharChar1">
    <w:name w:val="Underlined Char Char"/>
    <w:rsid w:val="002578B8"/>
    <w:rPr>
      <w:rFonts w:ascii="Garamond" w:hAnsi="Garamond" w:hint="default"/>
      <w:szCs w:val="28"/>
      <w:u w:val="single"/>
      <w:lang w:val="en-US" w:eastAsia="en-US" w:bidi="ar-SA"/>
    </w:rPr>
  </w:style>
  <w:style w:type="character" w:customStyle="1" w:styleId="slug-doi">
    <w:name w:val="slug-doi"/>
    <w:basedOn w:val="DefaultParagraphFont"/>
    <w:rsid w:val="002578B8"/>
  </w:style>
  <w:style w:type="character" w:customStyle="1" w:styleId="af">
    <w:name w:val="af"/>
    <w:basedOn w:val="DefaultParagraphFont"/>
    <w:rsid w:val="002578B8"/>
  </w:style>
  <w:style w:type="character" w:customStyle="1" w:styleId="ab">
    <w:name w:val="ab"/>
    <w:basedOn w:val="DefaultParagraphFont"/>
    <w:rsid w:val="002578B8"/>
  </w:style>
  <w:style w:type="character" w:customStyle="1" w:styleId="em">
    <w:name w:val="em"/>
    <w:basedOn w:val="DefaultParagraphFont"/>
    <w:rsid w:val="002578B8"/>
  </w:style>
  <w:style w:type="character" w:customStyle="1" w:styleId="au">
    <w:name w:val="au"/>
    <w:basedOn w:val="DefaultParagraphFont"/>
    <w:rsid w:val="002578B8"/>
  </w:style>
  <w:style w:type="character" w:customStyle="1" w:styleId="ti">
    <w:name w:val="ti"/>
    <w:basedOn w:val="DefaultParagraphFont"/>
    <w:rsid w:val="002578B8"/>
  </w:style>
  <w:style w:type="character" w:customStyle="1" w:styleId="subheadblue">
    <w:name w:val="subhead_blue"/>
    <w:basedOn w:val="DefaultParagraphFont"/>
    <w:rsid w:val="002578B8"/>
  </w:style>
  <w:style w:type="character" w:customStyle="1" w:styleId="slug-doi-wrapper">
    <w:name w:val="slug-doi-wrapper"/>
    <w:basedOn w:val="DefaultParagraphFont"/>
    <w:rsid w:val="002578B8"/>
  </w:style>
  <w:style w:type="character" w:customStyle="1" w:styleId="slug-metadata-noteahead-of-print">
    <w:name w:val="slug-metadata-note ahead-of-print"/>
    <w:basedOn w:val="DefaultParagraphFont"/>
    <w:rsid w:val="002578B8"/>
  </w:style>
  <w:style w:type="character" w:customStyle="1" w:styleId="slug-ahead-of-print-date">
    <w:name w:val="slug-ahead-of-print-date"/>
    <w:basedOn w:val="DefaultParagraphFont"/>
    <w:rsid w:val="002578B8"/>
  </w:style>
  <w:style w:type="character" w:customStyle="1" w:styleId="TagCharChar1">
    <w:name w:val="Tag Char Char1"/>
    <w:rsid w:val="002578B8"/>
    <w:rPr>
      <w:b/>
      <w:bCs w:val="0"/>
      <w:sz w:val="24"/>
      <w:szCs w:val="24"/>
      <w:lang w:val="en-US" w:eastAsia="en-US" w:bidi="ar-SA"/>
    </w:rPr>
  </w:style>
  <w:style w:type="character" w:customStyle="1" w:styleId="12TimesNewRoman">
    <w:name w:val="12 Times New Roman"/>
    <w:rsid w:val="002578B8"/>
    <w:rPr>
      <w:rFonts w:ascii="Times New Roman" w:eastAsia="Times New Roman" w:hAnsi="Times New Roman" w:cs="Times New Roman" w:hint="default"/>
      <w:b w:val="0"/>
      <w:bCs w:val="0"/>
      <w:i w:val="0"/>
      <w:iCs w:val="0"/>
      <w:strike w:val="0"/>
      <w:dstrike w:val="0"/>
      <w:color w:val="000000"/>
      <w:spacing w:val="0"/>
      <w:position w:val="0"/>
      <w:sz w:val="20"/>
      <w:u w:val="none" w:color="000000"/>
      <w:effect w:val="none"/>
      <w:vertAlign w:val="baseline"/>
      <w:lang w:val="en-US"/>
    </w:rPr>
  </w:style>
  <w:style w:type="character" w:customStyle="1" w:styleId="F8-UnderlineBold">
    <w:name w:val="F8 - Underline/Bold"/>
    <w:rsid w:val="002578B8"/>
    <w:rPr>
      <w:rFonts w:ascii="Times New Roman" w:hAnsi="Times New Roman" w:cs="Times New Roman" w:hint="default"/>
      <w:b/>
      <w:bCs w:val="0"/>
      <w:sz w:val="20"/>
      <w:u w:val="single"/>
    </w:rPr>
  </w:style>
  <w:style w:type="character" w:customStyle="1" w:styleId="F7-SmallFont">
    <w:name w:val="F7 - Small Font"/>
    <w:rsid w:val="002578B8"/>
    <w:rPr>
      <w:rFonts w:ascii="Times New Roman" w:hAnsi="Times New Roman" w:cs="Times New Roman" w:hint="default"/>
      <w:sz w:val="14"/>
    </w:rPr>
  </w:style>
  <w:style w:type="character" w:customStyle="1" w:styleId="Brief-Bold">
    <w:name w:val="Brief - Bold"/>
    <w:rsid w:val="002578B8"/>
    <w:rPr>
      <w:rFonts w:ascii="Times New Roman" w:hAnsi="Times New Roman" w:cs="Times New Roman" w:hint="default"/>
      <w:b/>
      <w:bCs w:val="0"/>
    </w:rPr>
  </w:style>
  <w:style w:type="character" w:customStyle="1" w:styleId="Card-Underline">
    <w:name w:val="Card - Underline"/>
    <w:rsid w:val="002578B8"/>
    <w:rPr>
      <w:rFonts w:ascii="Times New Roman" w:hAnsi="Times New Roman" w:cs="Times New Roman" w:hint="default"/>
      <w:u w:val="single"/>
    </w:rPr>
  </w:style>
  <w:style w:type="character" w:customStyle="1" w:styleId="BoldText10pt">
    <w:name w:val="Bold Text 10 pt"/>
    <w:rsid w:val="002578B8"/>
    <w:rPr>
      <w:rFonts w:ascii="Times New Roman" w:hAnsi="Times New Roman" w:cs="Times New Roman" w:hint="default"/>
      <w:b/>
      <w:bCs w:val="0"/>
      <w:strike w:val="0"/>
      <w:dstrike w:val="0"/>
      <w:color w:val="000000"/>
      <w:spacing w:val="0"/>
      <w:position w:val="0"/>
      <w:sz w:val="20"/>
      <w:u w:val="none" w:color="000000"/>
      <w:effect w:val="none"/>
      <w:vertAlign w:val="baseline"/>
      <w:lang w:val="en-US"/>
    </w:rPr>
  </w:style>
  <w:style w:type="character" w:customStyle="1" w:styleId="eoeaheader">
    <w:name w:val="eoea_header"/>
    <w:basedOn w:val="DefaultParagraphFont"/>
    <w:rsid w:val="002578B8"/>
  </w:style>
  <w:style w:type="character" w:customStyle="1" w:styleId="SC4208902">
    <w:name w:val="SC.4.208902"/>
    <w:rsid w:val="002578B8"/>
    <w:rPr>
      <w:rFonts w:ascii="Century" w:hAnsi="Century" w:cs="Century" w:hint="default"/>
      <w:color w:val="000000"/>
      <w:sz w:val="22"/>
      <w:szCs w:val="22"/>
    </w:rPr>
  </w:style>
  <w:style w:type="character" w:customStyle="1" w:styleId="SC4208915">
    <w:name w:val="SC.4.208915"/>
    <w:rsid w:val="002578B8"/>
    <w:rPr>
      <w:rFonts w:ascii="Century" w:hAnsi="Century" w:cs="Century" w:hint="default"/>
      <w:color w:val="000000"/>
      <w:sz w:val="13"/>
      <w:szCs w:val="13"/>
    </w:rPr>
  </w:style>
  <w:style w:type="character" w:customStyle="1" w:styleId="SC273764">
    <w:name w:val="SC.2.73764"/>
    <w:rsid w:val="002578B8"/>
    <w:rPr>
      <w:rFonts w:ascii="Century" w:hAnsi="Century" w:cs="Century" w:hint="default"/>
      <w:color w:val="000000"/>
      <w:sz w:val="72"/>
      <w:szCs w:val="72"/>
    </w:rPr>
  </w:style>
  <w:style w:type="character" w:customStyle="1" w:styleId="SC273779">
    <w:name w:val="SC.2.73779"/>
    <w:rsid w:val="002578B8"/>
    <w:rPr>
      <w:rFonts w:ascii="Century" w:hAnsi="Century" w:cs="Century" w:hint="default"/>
      <w:color w:val="000000"/>
      <w:sz w:val="40"/>
      <w:szCs w:val="40"/>
    </w:rPr>
  </w:style>
  <w:style w:type="character" w:customStyle="1" w:styleId="SC273763">
    <w:name w:val="SC.2.73763"/>
    <w:rsid w:val="002578B8"/>
    <w:rPr>
      <w:rFonts w:ascii="Century" w:hAnsi="Century" w:cs="Century" w:hint="default"/>
      <w:b/>
      <w:bCs/>
      <w:color w:val="000000"/>
    </w:rPr>
  </w:style>
  <w:style w:type="character" w:customStyle="1" w:styleId="SC4208910">
    <w:name w:val="SC.4.208910"/>
    <w:rsid w:val="002578B8"/>
    <w:rPr>
      <w:rFonts w:ascii="Century" w:hAnsi="Century" w:cs="Century" w:hint="default"/>
      <w:color w:val="000000"/>
      <w:sz w:val="28"/>
      <w:szCs w:val="28"/>
    </w:rPr>
  </w:style>
  <w:style w:type="character" w:customStyle="1" w:styleId="SC4208911">
    <w:name w:val="SC.4.208911"/>
    <w:rsid w:val="002578B8"/>
    <w:rPr>
      <w:rFonts w:ascii="Century" w:hAnsi="Century" w:cs="Century" w:hint="default"/>
      <w:color w:val="000000"/>
    </w:rPr>
  </w:style>
  <w:style w:type="character" w:customStyle="1" w:styleId="articlesubtitle">
    <w:name w:val="article_sub_title"/>
    <w:basedOn w:val="DefaultParagraphFont"/>
    <w:rsid w:val="002578B8"/>
  </w:style>
  <w:style w:type="character" w:customStyle="1" w:styleId="newsdate2">
    <w:name w:val="news_date2"/>
    <w:basedOn w:val="DefaultParagraphFont"/>
    <w:rsid w:val="002578B8"/>
  </w:style>
  <w:style w:type="character" w:customStyle="1" w:styleId="readarticleheader">
    <w:name w:val="readarticleheader"/>
    <w:basedOn w:val="DefaultParagraphFont"/>
    <w:rsid w:val="002578B8"/>
  </w:style>
  <w:style w:type="character" w:customStyle="1" w:styleId="medium-normal1">
    <w:name w:val="medium-normal1"/>
    <w:rsid w:val="002578B8"/>
    <w:rPr>
      <w:rFonts w:ascii="Arial" w:hAnsi="Arial" w:cs="Arial" w:hint="default"/>
      <w:b w:val="0"/>
      <w:bCs w:val="0"/>
      <w:i w:val="0"/>
      <w:iCs w:val="0"/>
      <w:sz w:val="20"/>
      <w:szCs w:val="20"/>
    </w:rPr>
  </w:style>
  <w:style w:type="character" w:customStyle="1" w:styleId="char">
    <w:name w:val="char"/>
    <w:basedOn w:val="DefaultParagraphFont"/>
    <w:rsid w:val="002578B8"/>
  </w:style>
  <w:style w:type="character" w:customStyle="1" w:styleId="bolding1">
    <w:name w:val="bolding1"/>
    <w:rsid w:val="002578B8"/>
    <w:rPr>
      <w:b/>
      <w:bCs/>
    </w:rPr>
  </w:style>
  <w:style w:type="character" w:customStyle="1" w:styleId="bookoptions1">
    <w:name w:val="book_options1"/>
    <w:rsid w:val="002578B8"/>
    <w:rPr>
      <w:b/>
      <w:bCs/>
      <w:color w:val="333366"/>
    </w:rPr>
  </w:style>
  <w:style w:type="character" w:customStyle="1" w:styleId="descriptionblock">
    <w:name w:val="description block"/>
    <w:basedOn w:val="DefaultParagraphFont"/>
    <w:rsid w:val="002578B8"/>
  </w:style>
  <w:style w:type="character" w:customStyle="1" w:styleId="detailsboxblock">
    <w:name w:val="detailsbox block"/>
    <w:basedOn w:val="DefaultParagraphFont"/>
    <w:rsid w:val="002578B8"/>
  </w:style>
  <w:style w:type="character" w:customStyle="1" w:styleId="Char3">
    <w:name w:val="Char3"/>
    <w:rsid w:val="002578B8"/>
    <w:rPr>
      <w:rFonts w:ascii="Arial" w:hAnsi="Arial" w:cs="Arial" w:hint="default"/>
      <w:bCs/>
      <w:u w:val="thick"/>
      <w:lang w:val="en-US" w:eastAsia="en-US" w:bidi="ar-SA"/>
    </w:rPr>
  </w:style>
  <w:style w:type="character" w:customStyle="1" w:styleId="texto11">
    <w:name w:val="texto11"/>
    <w:rsid w:val="002578B8"/>
    <w:rPr>
      <w:rFonts w:ascii="Arial" w:hAnsi="Arial" w:cs="Arial" w:hint="default"/>
      <w:b w:val="0"/>
      <w:bCs w:val="0"/>
      <w:i w:val="0"/>
      <w:iCs w:val="0"/>
      <w:caps w:val="0"/>
      <w:color w:val="000000"/>
      <w:sz w:val="26"/>
      <w:szCs w:val="26"/>
    </w:rPr>
  </w:style>
  <w:style w:type="character" w:customStyle="1" w:styleId="DebateCiteCharCharChar">
    <w:name w:val="Debate Cite Char Char Char"/>
    <w:rsid w:val="002578B8"/>
    <w:rPr>
      <w:b/>
      <w:bCs w:val="0"/>
      <w:sz w:val="32"/>
      <w:szCs w:val="32"/>
      <w:lang w:val="en-US" w:eastAsia="en-US" w:bidi="ar-SA"/>
    </w:rPr>
  </w:style>
  <w:style w:type="character" w:customStyle="1" w:styleId="TagChar3">
    <w:name w:val="Tag Char3"/>
    <w:rsid w:val="002578B8"/>
    <w:rPr>
      <w:rFonts w:ascii="Palatino Linotype" w:hAnsi="Palatino Linotype" w:hint="default"/>
      <w:b/>
      <w:bCs w:val="0"/>
      <w:sz w:val="24"/>
      <w:szCs w:val="24"/>
      <w:lang w:val="en-US" w:eastAsia="en-US" w:bidi="ar-SA"/>
    </w:rPr>
  </w:style>
  <w:style w:type="character" w:customStyle="1" w:styleId="Style10ptBold">
    <w:name w:val="Style 10 pt Bold"/>
    <w:rsid w:val="002578B8"/>
    <w:rPr>
      <w:b/>
      <w:bCs/>
      <w:sz w:val="20"/>
    </w:rPr>
  </w:style>
  <w:style w:type="character" w:customStyle="1" w:styleId="text9">
    <w:name w:val="text9"/>
    <w:basedOn w:val="DefaultParagraphFont"/>
    <w:rsid w:val="002578B8"/>
  </w:style>
  <w:style w:type="character" w:customStyle="1" w:styleId="text21">
    <w:name w:val="text21"/>
    <w:basedOn w:val="DefaultParagraphFont"/>
    <w:rsid w:val="002578B8"/>
  </w:style>
  <w:style w:type="character" w:customStyle="1" w:styleId="text19">
    <w:name w:val="text19"/>
    <w:basedOn w:val="DefaultParagraphFont"/>
    <w:rsid w:val="002578B8"/>
  </w:style>
  <w:style w:type="character" w:customStyle="1" w:styleId="term2">
    <w:name w:val="term2"/>
    <w:rsid w:val="002578B8"/>
    <w:rPr>
      <w:b/>
      <w:bCs/>
    </w:rPr>
  </w:style>
  <w:style w:type="character" w:customStyle="1" w:styleId="ToReadChar">
    <w:name w:val="To Read Char"/>
    <w:rsid w:val="002578B8"/>
    <w:rPr>
      <w:rFonts w:ascii="Verdana" w:hAnsi="Verdana" w:hint="default"/>
      <w:b/>
      <w:bCs w:val="0"/>
      <w:szCs w:val="24"/>
      <w:u w:val="single"/>
      <w:lang w:val="en-US" w:eastAsia="en-US" w:bidi="ar-SA"/>
    </w:rPr>
  </w:style>
  <w:style w:type="character" w:customStyle="1" w:styleId="ToReadCharChar">
    <w:name w:val="To Read Char Char"/>
    <w:rsid w:val="002578B8"/>
    <w:rPr>
      <w:rFonts w:ascii="Verdana" w:hAnsi="Verdana" w:hint="default"/>
      <w:b/>
      <w:bCs w:val="0"/>
      <w:szCs w:val="24"/>
      <w:u w:val="single"/>
      <w:lang w:val="en-US" w:eastAsia="en-US" w:bidi="ar-SA"/>
    </w:rPr>
  </w:style>
  <w:style w:type="character" w:customStyle="1" w:styleId="storytextstyle">
    <w:name w:val="storytextstyle"/>
    <w:basedOn w:val="DefaultParagraphFont"/>
    <w:rsid w:val="002578B8"/>
  </w:style>
  <w:style w:type="character" w:customStyle="1" w:styleId="cardunderlinedCharChar0">
    <w:name w:val="card underlined Char Char"/>
    <w:rsid w:val="002578B8"/>
    <w:rPr>
      <w:rFonts w:ascii="Arial" w:hAnsi="Arial" w:cs="Arial" w:hint="default"/>
      <w:sz w:val="22"/>
      <w:szCs w:val="24"/>
      <w:u w:val="single"/>
      <w:lang w:val="en-US" w:eastAsia="en-US" w:bidi="ar-SA"/>
    </w:rPr>
  </w:style>
  <w:style w:type="character" w:customStyle="1" w:styleId="Style2Char1">
    <w:name w:val="Style2 Char1"/>
    <w:rsid w:val="002578B8"/>
    <w:rPr>
      <w:rFonts w:ascii="Book Antiqua" w:hAnsi="Book Antiqua" w:hint="default"/>
      <w:szCs w:val="24"/>
      <w:u w:val="thick"/>
      <w:lang w:val="en-US" w:eastAsia="en-US" w:bidi="ar-SA"/>
    </w:rPr>
  </w:style>
  <w:style w:type="character" w:customStyle="1" w:styleId="articlehead21">
    <w:name w:val="articlehead21"/>
    <w:rsid w:val="002578B8"/>
    <w:rPr>
      <w:rFonts w:ascii="Arial" w:hAnsi="Arial" w:cs="Arial" w:hint="default"/>
      <w:b/>
      <w:bCs/>
      <w:color w:val="660000"/>
      <w:sz w:val="20"/>
      <w:szCs w:val="20"/>
    </w:rPr>
  </w:style>
  <w:style w:type="character" w:customStyle="1" w:styleId="TagCiteChar1">
    <w:name w:val="Tag/Cite Char1"/>
    <w:rsid w:val="002578B8"/>
    <w:rPr>
      <w:b/>
      <w:bCs w:val="0"/>
      <w:lang w:val="en-US" w:eastAsia="en-US" w:bidi="ar-SA"/>
    </w:rPr>
  </w:style>
  <w:style w:type="character" w:customStyle="1" w:styleId="goohl2">
    <w:name w:val="goohl2"/>
    <w:basedOn w:val="DefaultParagraphFont"/>
    <w:rsid w:val="002578B8"/>
  </w:style>
  <w:style w:type="character" w:customStyle="1" w:styleId="BriefTitle1Char">
    <w:name w:val="Brief Title 1 Char"/>
    <w:rsid w:val="002578B8"/>
    <w:rPr>
      <w:b/>
      <w:bCs w:val="0"/>
      <w:u w:val="single"/>
      <w:lang w:val="en-US" w:eastAsia="en-US" w:bidi="ar-SA"/>
    </w:rPr>
  </w:style>
  <w:style w:type="character" w:customStyle="1" w:styleId="TagCiteCharChar">
    <w:name w:val="Tag/Cite Char Char"/>
    <w:rsid w:val="002578B8"/>
    <w:rPr>
      <w:b/>
      <w:bCs w:val="0"/>
      <w:lang w:val="en-US" w:eastAsia="en-US" w:bidi="ar-SA"/>
    </w:rPr>
  </w:style>
  <w:style w:type="character" w:customStyle="1" w:styleId="CardChar10">
    <w:name w:val="Card Char1"/>
    <w:rsid w:val="002578B8"/>
    <w:rPr>
      <w:lang w:val="en-US" w:eastAsia="en-US" w:bidi="ar-SA"/>
    </w:rPr>
  </w:style>
  <w:style w:type="character" w:customStyle="1" w:styleId="prodgeneral1">
    <w:name w:val="prodgeneral1"/>
    <w:rsid w:val="002578B8"/>
    <w:rPr>
      <w:rFonts w:ascii="Verdana" w:hAnsi="Verdana" w:hint="default"/>
      <w:b w:val="0"/>
      <w:bCs w:val="0"/>
      <w:caps w:val="0"/>
      <w:color w:val="000000"/>
      <w:spacing w:val="0"/>
      <w:sz w:val="16"/>
      <w:szCs w:val="16"/>
    </w:rPr>
  </w:style>
  <w:style w:type="character" w:customStyle="1" w:styleId="summary1">
    <w:name w:val="summary1"/>
    <w:rsid w:val="002578B8"/>
    <w:rPr>
      <w:rFonts w:ascii="Arial" w:hAnsi="Arial" w:cs="Arial" w:hint="default"/>
      <w:sz w:val="18"/>
      <w:szCs w:val="18"/>
    </w:rPr>
  </w:style>
  <w:style w:type="character" w:customStyle="1" w:styleId="text3">
    <w:name w:val="text3"/>
    <w:basedOn w:val="DefaultParagraphFont"/>
    <w:rsid w:val="002578B8"/>
  </w:style>
  <w:style w:type="character" w:customStyle="1" w:styleId="cardtextsmallChar">
    <w:name w:val="card text small Char"/>
    <w:rsid w:val="002578B8"/>
    <w:rPr>
      <w:rFonts w:ascii="Arial Narrow" w:hAnsi="Arial Narrow" w:hint="default"/>
      <w:sz w:val="16"/>
      <w:szCs w:val="24"/>
      <w:lang w:val="en-US" w:eastAsia="en-US" w:bidi="ar-SA"/>
    </w:rPr>
  </w:style>
  <w:style w:type="character" w:customStyle="1" w:styleId="countrytitle1">
    <w:name w:val="countrytitle1"/>
    <w:rsid w:val="002578B8"/>
    <w:rPr>
      <w:rFonts w:ascii="Verdana" w:hAnsi="Verdana" w:hint="default"/>
      <w:b/>
      <w:bCs/>
      <w:color w:val="293643"/>
      <w:sz w:val="24"/>
      <w:szCs w:val="24"/>
    </w:rPr>
  </w:style>
  <w:style w:type="character" w:customStyle="1" w:styleId="storyheader1">
    <w:name w:val="storyheader1"/>
    <w:rsid w:val="002578B8"/>
    <w:rPr>
      <w:rFonts w:ascii="Verdana" w:hAnsi="Verdana" w:hint="default"/>
      <w:b/>
      <w:bCs/>
      <w:color w:val="000000"/>
      <w:sz w:val="21"/>
      <w:szCs w:val="21"/>
    </w:rPr>
  </w:style>
  <w:style w:type="character" w:customStyle="1" w:styleId="cardunderlinedChar0">
    <w:name w:val="card underlined Char"/>
    <w:rsid w:val="002578B8"/>
    <w:rPr>
      <w:rFonts w:ascii="Arial" w:hAnsi="Arial" w:cs="Arial" w:hint="default"/>
      <w:sz w:val="22"/>
      <w:szCs w:val="24"/>
      <w:u w:val="single"/>
      <w:lang w:val="en-US" w:eastAsia="en-US" w:bidi="ar-SA"/>
    </w:rPr>
  </w:style>
  <w:style w:type="character" w:customStyle="1" w:styleId="article1">
    <w:name w:val="article1"/>
    <w:rsid w:val="002578B8"/>
    <w:rPr>
      <w:rFonts w:ascii="Verdana" w:hAnsi="Verdana" w:hint="default"/>
      <w:color w:val="333333"/>
      <w:sz w:val="16"/>
      <w:szCs w:val="16"/>
    </w:rPr>
  </w:style>
  <w:style w:type="character" w:customStyle="1" w:styleId="story-posted-date1">
    <w:name w:val="story-posted-date1"/>
    <w:rsid w:val="002578B8"/>
    <w:rPr>
      <w:rFonts w:ascii="Arial" w:hAnsi="Arial" w:cs="Arial" w:hint="default"/>
      <w:b w:val="0"/>
      <w:bCs w:val="0"/>
      <w:sz w:val="19"/>
      <w:szCs w:val="19"/>
    </w:rPr>
  </w:style>
  <w:style w:type="character" w:customStyle="1" w:styleId="Heading2CharCharCharCharCharCharCharCharCharCharCharCharCharChar">
    <w:name w:val="Heading 2 Char Char Char Char Char Char Char Char Char Char Char Char Char Char"/>
    <w:rsid w:val="002578B8"/>
    <w:rPr>
      <w:rFonts w:ascii="SimSun" w:eastAsia="SimSun" w:hAnsi="SimSun" w:cs="Arial" w:hint="eastAsia"/>
      <w:b/>
      <w:bCs/>
      <w:iCs/>
      <w:sz w:val="24"/>
      <w:szCs w:val="28"/>
      <w:lang w:val="en-US" w:eastAsia="zh-CN" w:bidi="ar-SA"/>
    </w:rPr>
  </w:style>
  <w:style w:type="character" w:customStyle="1" w:styleId="postbody">
    <w:name w:val="postbody"/>
    <w:basedOn w:val="DefaultParagraphFont"/>
    <w:rsid w:val="002578B8"/>
  </w:style>
  <w:style w:type="character" w:customStyle="1" w:styleId="textmedium">
    <w:name w:val="textmedium"/>
    <w:basedOn w:val="DefaultParagraphFont"/>
    <w:rsid w:val="002578B8"/>
  </w:style>
  <w:style w:type="character" w:customStyle="1" w:styleId="citation10">
    <w:name w:val="citation1"/>
    <w:rsid w:val="002578B8"/>
    <w:rPr>
      <w:rFonts w:ascii="Verdana" w:hAnsi="Verdana" w:hint="default"/>
      <w:sz w:val="17"/>
      <w:szCs w:val="17"/>
    </w:rPr>
  </w:style>
  <w:style w:type="character" w:customStyle="1" w:styleId="fource1">
    <w:name w:val="fource1"/>
    <w:rsid w:val="002578B8"/>
    <w:rPr>
      <w:sz w:val="34"/>
      <w:szCs w:val="34"/>
    </w:rPr>
  </w:style>
  <w:style w:type="character" w:customStyle="1" w:styleId="LanguageStrikeChar">
    <w:name w:val="Language Strike Char"/>
    <w:rsid w:val="002578B8"/>
    <w:rPr>
      <w:rFonts w:ascii="Arial Narrow" w:hAnsi="Arial Narrow" w:hint="default"/>
      <w:strike/>
      <w:szCs w:val="24"/>
      <w:lang w:val="en-US" w:eastAsia="en-US" w:bidi="ar-SA"/>
    </w:rPr>
  </w:style>
  <w:style w:type="character" w:customStyle="1" w:styleId="ds">
    <w:name w:val="ds"/>
    <w:basedOn w:val="DefaultParagraphFont"/>
    <w:rsid w:val="002578B8"/>
  </w:style>
  <w:style w:type="character" w:customStyle="1" w:styleId="UnderliningChar1">
    <w:name w:val="Underlining Char1"/>
    <w:rsid w:val="002578B8"/>
    <w:rPr>
      <w:rFonts w:ascii="Arial Narrow" w:hAnsi="Arial Narrow" w:hint="default"/>
      <w:szCs w:val="24"/>
      <w:u w:val="single"/>
      <w:lang w:val="en-US" w:eastAsia="en-US" w:bidi="ar-SA"/>
    </w:rPr>
  </w:style>
  <w:style w:type="character" w:customStyle="1" w:styleId="UnderliningChar2">
    <w:name w:val="Underlining Char2"/>
    <w:rsid w:val="002578B8"/>
    <w:rPr>
      <w:rFonts w:ascii="Arial Narrow" w:hAnsi="Arial Narrow" w:hint="default"/>
      <w:szCs w:val="24"/>
      <w:u w:val="single"/>
      <w:lang w:val="en-US" w:eastAsia="en-US" w:bidi="ar-SA"/>
    </w:rPr>
  </w:style>
  <w:style w:type="character" w:customStyle="1" w:styleId="MicroTextChar1">
    <w:name w:val="MicroText Char1"/>
    <w:rsid w:val="002578B8"/>
    <w:rPr>
      <w:rFonts w:ascii="Arial Narrow" w:hAnsi="Arial Narrow" w:hint="default"/>
      <w:sz w:val="12"/>
      <w:szCs w:val="24"/>
      <w:lang w:val="en-US" w:eastAsia="en-US" w:bidi="ar-SA"/>
    </w:rPr>
  </w:style>
  <w:style w:type="character" w:customStyle="1" w:styleId="DefaultPara">
    <w:name w:val="Default Para"/>
    <w:rsid w:val="002578B8"/>
    <w:rPr>
      <w:sz w:val="20"/>
    </w:rPr>
  </w:style>
  <w:style w:type="character" w:customStyle="1" w:styleId="SYSHYPERTEXT">
    <w:name w:val="SYS_HYPERTEXT"/>
    <w:rsid w:val="002578B8"/>
    <w:rPr>
      <w:color w:val="0000FF"/>
      <w:u w:val="single"/>
    </w:rPr>
  </w:style>
  <w:style w:type="character" w:customStyle="1" w:styleId="Hyperlink1">
    <w:name w:val="Hyperlink1"/>
    <w:rsid w:val="002578B8"/>
    <w:rPr>
      <w:strike w:val="0"/>
      <w:dstrike w:val="0"/>
      <w:color w:val="000000"/>
      <w:u w:val="none"/>
      <w:effect w:val="none"/>
    </w:rPr>
  </w:style>
  <w:style w:type="character" w:customStyle="1" w:styleId="cardtextsmallCharCharCharCharCharCharCharCharCharCharCharChar">
    <w:name w:val="card text small Char Char Char Char Char Char Char Char Char Char Char Char"/>
    <w:rsid w:val="002578B8"/>
    <w:rPr>
      <w:rFonts w:ascii="Arial Narrow" w:hAnsi="Arial Narrow" w:hint="default"/>
      <w:noProof w:val="0"/>
      <w:sz w:val="16"/>
      <w:szCs w:val="24"/>
      <w:lang w:val="en-US" w:eastAsia="en-US" w:bidi="ar-SA"/>
    </w:rPr>
  </w:style>
  <w:style w:type="character" w:customStyle="1" w:styleId="CardTextUnderlinedCharCharCharCharCharCharCharCharCharCharCharCharCharCharChar">
    <w:name w:val="Card Text Underlined Char Char Char Char Char Char Char Char Char Char Char Char Char Char Char"/>
    <w:rsid w:val="002578B8"/>
    <w:rPr>
      <w:rFonts w:ascii="Arial Narrow" w:hAnsi="Arial Narrow" w:hint="default"/>
      <w:noProof w:val="0"/>
      <w:szCs w:val="24"/>
      <w:u w:val="single"/>
      <w:lang w:val="en-US" w:eastAsia="en-US" w:bidi="ar-SA"/>
    </w:rPr>
  </w:style>
  <w:style w:type="character" w:customStyle="1" w:styleId="BlockHeading1Char">
    <w:name w:val="Block Heading 1 Char"/>
    <w:rsid w:val="002578B8"/>
    <w:rPr>
      <w:rFonts w:ascii="Georgia" w:hAnsi="Georgia" w:hint="default"/>
      <w:b/>
      <w:bCs w:val="0"/>
      <w:color w:val="000000"/>
      <w:sz w:val="48"/>
      <w:szCs w:val="48"/>
      <w:lang w:val="en-US" w:eastAsia="en-US" w:bidi="ar-SA"/>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style>
  <w:style w:type="character" w:customStyle="1" w:styleId="StyleTagTimesNewRomanChar">
    <w:name w:val="Style Tag + Times New Roman Char"/>
    <w:rsid w:val="002578B8"/>
    <w:rPr>
      <w:b/>
      <w:bCs/>
      <w:noProof w:val="0"/>
      <w:sz w:val="24"/>
      <w:szCs w:val="24"/>
      <w:lang w:val="en-US" w:eastAsia="en-US" w:bidi="ar-SA"/>
    </w:rPr>
  </w:style>
  <w:style w:type="character" w:customStyle="1" w:styleId="Heading2CharCharCharCharCharCharCharCharCharCharCharCharCharCharCharCharCharCharCharCharCharCharCharCharChar">
    <w:name w:val="Heading 2 Char Char Char Char Char Char Char Char Char Char Char Char Char Char Char Char Char Char Char Char Char Char Char Char Char"/>
    <w:rsid w:val="002578B8"/>
    <w:rPr>
      <w:rFonts w:ascii="Arial Narrow" w:hAnsi="Arial Narrow" w:cs="Arial" w:hint="default"/>
      <w:b/>
      <w:bCs/>
      <w:iCs/>
      <w:sz w:val="24"/>
      <w:szCs w:val="28"/>
      <w:lang w:val="en-US" w:eastAsia="en-US" w:bidi="ar-SA"/>
    </w:rPr>
  </w:style>
  <w:style w:type="character" w:customStyle="1" w:styleId="UnderliningCharChar">
    <w:name w:val="Underlining Char Char"/>
    <w:rsid w:val="002578B8"/>
    <w:rPr>
      <w:rFonts w:ascii="Arial Narrow" w:hAnsi="Arial Narrow" w:hint="default"/>
      <w:szCs w:val="24"/>
      <w:u w:val="single"/>
      <w:lang w:val="en-US" w:eastAsia="en-US" w:bidi="ar-SA"/>
    </w:rPr>
  </w:style>
  <w:style w:type="character" w:customStyle="1" w:styleId="StyleArialNarrow12ptBold">
    <w:name w:val="Style Arial Narrow 12 pt Bold"/>
    <w:rsid w:val="002578B8"/>
    <w:rPr>
      <w:rFonts w:ascii="Arial Narrow" w:hAnsi="Arial Narrow" w:hint="default"/>
      <w:b/>
      <w:bCs/>
      <w:sz w:val="24"/>
    </w:rPr>
  </w:style>
  <w:style w:type="character" w:customStyle="1" w:styleId="Style1CharChar">
    <w:name w:val="Style1 Char Char"/>
    <w:rsid w:val="002578B8"/>
    <w:rPr>
      <w:sz w:val="16"/>
      <w:szCs w:val="16"/>
      <w:lang w:val="en-US" w:eastAsia="en-US" w:bidi="ar-SA"/>
    </w:rPr>
  </w:style>
  <w:style w:type="character" w:customStyle="1" w:styleId="BoldandUnderlineCharCharCharCharCharCharCharCharCharCharCharCharCharCharCharChar">
    <w:name w:val="Bold and Underline Char Char Char Char Char Char Char Char Char Char Char Char Char Char Char Char"/>
    <w:link w:val="BoldandUnderlineCharCharCharCharCharCharCharCharCharCharCharCharCharCharChar"/>
    <w:rsid w:val="002578B8"/>
    <w:rPr>
      <w:b/>
      <w:u w:val="single"/>
    </w:rPr>
  </w:style>
  <w:style w:type="character" w:customStyle="1" w:styleId="UnderlineCharCharCharCharCharCharCharCharCharCharCharCharCharChar">
    <w:name w:val="Underline Char Char Char Char Char Char Char Char Char Char Char Char Char Char"/>
    <w:link w:val="UnderlineCharCharCharCharCharCharCharCharCharCharCharCharChar"/>
    <w:rsid w:val="002578B8"/>
    <w:rPr>
      <w:u w:val="single"/>
    </w:rPr>
  </w:style>
  <w:style w:type="character" w:customStyle="1" w:styleId="UnderlinedCharChar10">
    <w:name w:val="Underlined Char Char1"/>
    <w:rsid w:val="002578B8"/>
    <w:rPr>
      <w:rFonts w:ascii="Bell MT" w:eastAsia="Times New Roman" w:hAnsi="Bell MT" w:hint="default"/>
      <w:bCs/>
      <w:iCs/>
      <w:sz w:val="22"/>
      <w:u w:val="single"/>
    </w:rPr>
  </w:style>
  <w:style w:type="character" w:customStyle="1" w:styleId="Heading2CharChar2">
    <w:name w:val="Heading 2 Char Char2"/>
    <w:rsid w:val="002578B8"/>
    <w:rPr>
      <w:rFonts w:ascii="Arial" w:hAnsi="Arial" w:cs="Arial" w:hint="default"/>
      <w:b/>
      <w:bCs/>
      <w:iCs/>
      <w:sz w:val="22"/>
      <w:szCs w:val="28"/>
      <w:lang w:val="en-US" w:eastAsia="en-US" w:bidi="ar-SA"/>
    </w:rPr>
  </w:style>
  <w:style w:type="character" w:customStyle="1" w:styleId="doctitle">
    <w:name w:val="doctitle"/>
    <w:rsid w:val="002578B8"/>
  </w:style>
  <w:style w:type="character" w:customStyle="1" w:styleId="cardtext-underlined0">
    <w:name w:val="card text- underlined"/>
    <w:rsid w:val="002578B8"/>
    <w:rPr>
      <w:rFonts w:ascii="Garamond" w:hAnsi="Garamond" w:hint="default"/>
      <w:u w:val="single"/>
    </w:rPr>
  </w:style>
  <w:style w:type="character" w:customStyle="1" w:styleId="-newsgate-macro-cci-bullet-">
    <w:name w:val="-newsgate-macro-cci-bullet-"/>
    <w:basedOn w:val="DefaultParagraphFont"/>
    <w:rsid w:val="002578B8"/>
  </w:style>
  <w:style w:type="character" w:customStyle="1" w:styleId="BriefTitleChar">
    <w:name w:val="Brief Title Char"/>
    <w:basedOn w:val="DefaultParagraphFont"/>
    <w:rsid w:val="002578B8"/>
    <w:rPr>
      <w:b/>
      <w:bCs w:val="0"/>
      <w:sz w:val="24"/>
      <w:szCs w:val="24"/>
      <w:u w:val="single"/>
      <w:lang w:val="en-US" w:eastAsia="en-US" w:bidi="ar-SA"/>
    </w:rPr>
  </w:style>
  <w:style w:type="character" w:customStyle="1" w:styleId="BriefTitle2Char">
    <w:name w:val="Brief Title 2 Char"/>
    <w:basedOn w:val="BriefTitleChar"/>
    <w:rsid w:val="002578B8"/>
    <w:rPr>
      <w:b/>
      <w:bCs w:val="0"/>
      <w:sz w:val="24"/>
      <w:szCs w:val="24"/>
      <w:u w:val="single"/>
      <w:lang w:val="en-US" w:eastAsia="en-US" w:bidi="ar-SA"/>
    </w:rPr>
  </w:style>
  <w:style w:type="character" w:customStyle="1" w:styleId="Header11">
    <w:name w:val="Header11"/>
    <w:rsid w:val="002578B8"/>
  </w:style>
  <w:style w:type="character" w:customStyle="1" w:styleId="posa">
    <w:name w:val="pos(a)"/>
    <w:basedOn w:val="DefaultParagraphFont"/>
    <w:rsid w:val="002578B8"/>
  </w:style>
  <w:style w:type="character" w:customStyle="1" w:styleId="u-hiddeninnarrowenv">
    <w:name w:val="u-hiddeninnarrowenv"/>
    <w:basedOn w:val="DefaultParagraphFont"/>
    <w:rsid w:val="002578B8"/>
  </w:style>
  <w:style w:type="character" w:customStyle="1" w:styleId="followbutton-bird">
    <w:name w:val="followbutton-bird"/>
    <w:basedOn w:val="DefaultParagraphFont"/>
    <w:rsid w:val="002578B8"/>
  </w:style>
  <w:style w:type="character" w:customStyle="1" w:styleId="tweetauthor-name">
    <w:name w:val="tweetauthor-name"/>
    <w:basedOn w:val="DefaultParagraphFont"/>
    <w:rsid w:val="002578B8"/>
  </w:style>
  <w:style w:type="character" w:customStyle="1" w:styleId="tweetauthor-verifiedbadge">
    <w:name w:val="tweetauthor-verifiedbadge"/>
    <w:basedOn w:val="DefaultParagraphFont"/>
    <w:rsid w:val="002578B8"/>
  </w:style>
  <w:style w:type="character" w:customStyle="1" w:styleId="tweetauthor-screenname">
    <w:name w:val="tweetauthor-screenname"/>
    <w:basedOn w:val="DefaultParagraphFont"/>
    <w:rsid w:val="002578B8"/>
  </w:style>
  <w:style w:type="character" w:customStyle="1" w:styleId="u-hiddenvisually">
    <w:name w:val="u-hiddenvisually"/>
    <w:basedOn w:val="DefaultParagraphFont"/>
    <w:rsid w:val="002578B8"/>
  </w:style>
  <w:style w:type="character" w:customStyle="1" w:styleId="tweetaction-stat">
    <w:name w:val="tweetaction-stat"/>
    <w:basedOn w:val="DefaultParagraphFont"/>
    <w:rsid w:val="002578B8"/>
  </w:style>
  <w:style w:type="character" w:customStyle="1" w:styleId="related">
    <w:name w:val="related"/>
    <w:basedOn w:val="DefaultParagraphFont"/>
    <w:rsid w:val="002578B8"/>
  </w:style>
  <w:style w:type="character" w:customStyle="1" w:styleId="related-content">
    <w:name w:val="related-content"/>
    <w:basedOn w:val="DefaultParagraphFont"/>
    <w:rsid w:val="002578B8"/>
  </w:style>
  <w:style w:type="character" w:customStyle="1" w:styleId="name-of-author">
    <w:name w:val="name-of-author"/>
    <w:basedOn w:val="DefaultParagraphFont"/>
    <w:rsid w:val="002578B8"/>
  </w:style>
  <w:style w:type="character" w:customStyle="1" w:styleId="first-name">
    <w:name w:val="first-name"/>
    <w:basedOn w:val="DefaultParagraphFont"/>
    <w:rsid w:val="002578B8"/>
  </w:style>
  <w:style w:type="character" w:customStyle="1" w:styleId="last-name">
    <w:name w:val="last-name"/>
    <w:basedOn w:val="DefaultParagraphFont"/>
    <w:rsid w:val="002578B8"/>
  </w:style>
  <w:style w:type="character" w:customStyle="1" w:styleId="caption10">
    <w:name w:val="caption1"/>
    <w:basedOn w:val="DefaultParagraphFont"/>
    <w:rsid w:val="002578B8"/>
  </w:style>
  <w:style w:type="character" w:customStyle="1" w:styleId="recirc-text">
    <w:name w:val="&quot;recirc-text”"/>
    <w:basedOn w:val="DefaultParagraphFont"/>
    <w:rsid w:val="002578B8"/>
  </w:style>
  <w:style w:type="character" w:customStyle="1" w:styleId="video-icon">
    <w:name w:val="video-icon"/>
    <w:basedOn w:val="DefaultParagraphFont"/>
    <w:rsid w:val="002578B8"/>
  </w:style>
  <w:style w:type="character" w:customStyle="1" w:styleId="powa-shot-play-btn-text">
    <w:name w:val="powa-shot-play-btn-text"/>
    <w:basedOn w:val="DefaultParagraphFont"/>
    <w:rsid w:val="002578B8"/>
  </w:style>
  <w:style w:type="character" w:customStyle="1" w:styleId="powa-shot-click">
    <w:name w:val="powa-shot-click"/>
    <w:basedOn w:val="DefaultParagraphFont"/>
    <w:rsid w:val="002578B8"/>
  </w:style>
  <w:style w:type="character" w:customStyle="1" w:styleId="wpv-blurb">
    <w:name w:val="wpv-blurb"/>
    <w:basedOn w:val="DefaultParagraphFont"/>
    <w:rsid w:val="002578B8"/>
  </w:style>
  <w:style w:type="character" w:customStyle="1" w:styleId="pb-caption">
    <w:name w:val="pb-caption"/>
    <w:basedOn w:val="DefaultParagraphFont"/>
    <w:rsid w:val="002578B8"/>
  </w:style>
  <w:style w:type="character" w:customStyle="1" w:styleId="Heading5Char1">
    <w:name w:val="Heading 5 Char1"/>
    <w:aliases w:val="Text Char1"/>
    <w:basedOn w:val="DefaultParagraphFont"/>
    <w:semiHidden/>
    <w:rsid w:val="002578B8"/>
    <w:rPr>
      <w:rFonts w:asciiTheme="majorHAnsi" w:eastAsiaTheme="majorEastAsia" w:hAnsiTheme="majorHAnsi" w:cstheme="majorBidi" w:hint="default"/>
      <w:color w:val="2F5496" w:themeColor="accent1" w:themeShade="BF"/>
      <w:sz w:val="22"/>
      <w:szCs w:val="22"/>
    </w:rPr>
  </w:style>
  <w:style w:type="character" w:customStyle="1" w:styleId="HeaderChar3">
    <w:name w:val="Header Char3"/>
    <w:basedOn w:val="DefaultParagraphFont"/>
    <w:uiPriority w:val="99"/>
    <w:semiHidden/>
    <w:rsid w:val="002578B8"/>
    <w:rPr>
      <w:rFonts w:ascii="Calibri" w:hAnsi="Calibri" w:cs="Calibri"/>
    </w:rPr>
  </w:style>
  <w:style w:type="paragraph" w:styleId="NormalIndent">
    <w:name w:val="Normal Indent"/>
    <w:basedOn w:val="Normal"/>
    <w:rsid w:val="002578B8"/>
    <w:pPr>
      <w:ind w:left="720"/>
    </w:pPr>
    <w:rPr>
      <w:rFonts w:eastAsia="Times New Roman"/>
      <w:szCs w:val="20"/>
    </w:rPr>
  </w:style>
  <w:style w:type="paragraph" w:styleId="EnvelopeReturn">
    <w:name w:val="envelope return"/>
    <w:basedOn w:val="Normal"/>
    <w:rsid w:val="002578B8"/>
    <w:rPr>
      <w:rFonts w:eastAsia="Times New Roman"/>
      <w:sz w:val="24"/>
      <w:szCs w:val="20"/>
    </w:rPr>
  </w:style>
  <w:style w:type="paragraph" w:styleId="EnvelopeAddress">
    <w:name w:val="envelope address"/>
    <w:basedOn w:val="Normal"/>
    <w:rsid w:val="002578B8"/>
    <w:pPr>
      <w:framePr w:w="7920" w:h="1980" w:hRule="exact" w:hSpace="180" w:wrap="auto" w:hAnchor="page" w:xAlign="center" w:yAlign="bottom"/>
      <w:ind w:left="2880"/>
    </w:pPr>
    <w:rPr>
      <w:rFonts w:eastAsia="Times New Roman"/>
      <w:sz w:val="28"/>
    </w:rPr>
  </w:style>
  <w:style w:type="character" w:customStyle="1" w:styleId="FontStyle220">
    <w:name w:val="Font Style220"/>
    <w:basedOn w:val="DefaultParagraphFont"/>
    <w:uiPriority w:val="99"/>
    <w:rsid w:val="002578B8"/>
    <w:rPr>
      <w:rFonts w:ascii="Candara" w:hAnsi="Candara" w:cs="Candara" w:hint="default"/>
      <w:i/>
      <w:iCs/>
      <w:sz w:val="18"/>
      <w:szCs w:val="18"/>
    </w:rPr>
  </w:style>
  <w:style w:type="character" w:customStyle="1" w:styleId="FontStyle290">
    <w:name w:val="Font Style290"/>
    <w:basedOn w:val="DefaultParagraphFont"/>
    <w:uiPriority w:val="99"/>
    <w:rsid w:val="002578B8"/>
    <w:rPr>
      <w:rFonts w:ascii="Times New Roman" w:hAnsi="Times New Roman" w:cs="Times New Roman" w:hint="default"/>
      <w:b/>
      <w:bCs/>
      <w:sz w:val="22"/>
      <w:szCs w:val="22"/>
    </w:rPr>
  </w:style>
  <w:style w:type="character" w:customStyle="1" w:styleId="FontStyle287">
    <w:name w:val="Font Style287"/>
    <w:basedOn w:val="DefaultParagraphFont"/>
    <w:uiPriority w:val="99"/>
    <w:rsid w:val="002578B8"/>
    <w:rPr>
      <w:rFonts w:ascii="Arial" w:hAnsi="Arial" w:cs="Arial"/>
      <w:b/>
      <w:bCs/>
      <w:sz w:val="16"/>
      <w:szCs w:val="16"/>
    </w:rPr>
  </w:style>
  <w:style w:type="paragraph" w:customStyle="1" w:styleId="analytic">
    <w:name w:val="analytic"/>
    <w:basedOn w:val="Normal"/>
    <w:link w:val="analyticChar"/>
    <w:uiPriority w:val="4"/>
    <w:qFormat/>
    <w:rsid w:val="002578B8"/>
    <w:pPr>
      <w:spacing w:before="120"/>
    </w:pPr>
    <w:rPr>
      <w:b/>
      <w:sz w:val="20"/>
    </w:rPr>
  </w:style>
  <w:style w:type="character" w:customStyle="1" w:styleId="analyticChar">
    <w:name w:val="analytic Char"/>
    <w:basedOn w:val="DefaultParagraphFont"/>
    <w:link w:val="analytic"/>
    <w:uiPriority w:val="4"/>
    <w:rsid w:val="002578B8"/>
    <w:rPr>
      <w:rFonts w:ascii="Times New Roman" w:hAnsi="Times New Roman" w:cs="Times New Roman"/>
      <w:b/>
      <w:sz w:val="20"/>
    </w:rPr>
  </w:style>
  <w:style w:type="character" w:customStyle="1" w:styleId="m-5498913268213319940gmail-styleunderline">
    <w:name w:val="m_-5498913268213319940gmail-styleunderline"/>
    <w:basedOn w:val="DefaultParagraphFont"/>
    <w:rsid w:val="002578B8"/>
  </w:style>
  <w:style w:type="paragraph" w:customStyle="1" w:styleId="speakable">
    <w:name w:val="speakable"/>
    <w:basedOn w:val="Normal"/>
    <w:uiPriority w:val="99"/>
    <w:qFormat/>
    <w:rsid w:val="002578B8"/>
    <w:pPr>
      <w:spacing w:before="100" w:beforeAutospacing="1" w:after="100" w:afterAutospacing="1"/>
    </w:pPr>
    <w:rPr>
      <w:rFonts w:eastAsia="Times New Roman"/>
      <w:sz w:val="24"/>
    </w:rPr>
  </w:style>
  <w:style w:type="character" w:customStyle="1" w:styleId="overlay">
    <w:name w:val="overlay"/>
    <w:basedOn w:val="DefaultParagraphFont"/>
    <w:rsid w:val="002578B8"/>
  </w:style>
  <w:style w:type="character" w:customStyle="1" w:styleId="copyright">
    <w:name w:val="copyright"/>
    <w:basedOn w:val="DefaultParagraphFont"/>
    <w:rsid w:val="002578B8"/>
  </w:style>
  <w:style w:type="paragraph" w:customStyle="1" w:styleId="g-body">
    <w:name w:val="g-body"/>
    <w:basedOn w:val="Normal"/>
    <w:uiPriority w:val="99"/>
    <w:qFormat/>
    <w:rsid w:val="002578B8"/>
    <w:pPr>
      <w:spacing w:before="100" w:beforeAutospacing="1" w:after="100" w:afterAutospacing="1"/>
    </w:pPr>
    <w:rPr>
      <w:rFonts w:eastAsia="Times New Roman"/>
      <w:sz w:val="24"/>
    </w:rPr>
  </w:style>
  <w:style w:type="paragraph" w:customStyle="1" w:styleId="g-pstyle0">
    <w:name w:val="g-pstyle0"/>
    <w:basedOn w:val="Normal"/>
    <w:uiPriority w:val="99"/>
    <w:qFormat/>
    <w:rsid w:val="002578B8"/>
    <w:pPr>
      <w:spacing w:before="100" w:beforeAutospacing="1" w:after="100" w:afterAutospacing="1"/>
    </w:pPr>
    <w:rPr>
      <w:rFonts w:eastAsia="Times New Roman"/>
      <w:sz w:val="24"/>
    </w:rPr>
  </w:style>
  <w:style w:type="paragraph" w:customStyle="1" w:styleId="g-pstyle1">
    <w:name w:val="g-pstyle1"/>
    <w:basedOn w:val="Normal"/>
    <w:uiPriority w:val="99"/>
    <w:qFormat/>
    <w:rsid w:val="002578B8"/>
    <w:pPr>
      <w:spacing w:before="100" w:beforeAutospacing="1" w:after="100" w:afterAutospacing="1"/>
    </w:pPr>
    <w:rPr>
      <w:rFonts w:eastAsia="Times New Roman"/>
      <w:sz w:val="24"/>
    </w:rPr>
  </w:style>
  <w:style w:type="paragraph" w:customStyle="1" w:styleId="g-asset-hed">
    <w:name w:val="g-asset-hed"/>
    <w:basedOn w:val="Normal"/>
    <w:uiPriority w:val="99"/>
    <w:qFormat/>
    <w:rsid w:val="002578B8"/>
    <w:pPr>
      <w:spacing w:before="100" w:beforeAutospacing="1" w:after="100" w:afterAutospacing="1"/>
    </w:pPr>
    <w:rPr>
      <w:rFonts w:eastAsia="Times New Roman"/>
      <w:sz w:val="24"/>
    </w:rPr>
  </w:style>
  <w:style w:type="paragraph" w:customStyle="1" w:styleId="js-tweet-text">
    <w:name w:val="js-tweet-text"/>
    <w:basedOn w:val="Normal"/>
    <w:uiPriority w:val="99"/>
    <w:qFormat/>
    <w:rsid w:val="002578B8"/>
    <w:pPr>
      <w:spacing w:before="100" w:beforeAutospacing="1" w:after="100" w:afterAutospacing="1"/>
    </w:pPr>
    <w:rPr>
      <w:sz w:val="24"/>
    </w:rPr>
  </w:style>
  <w:style w:type="paragraph" w:customStyle="1" w:styleId="style41">
    <w:name w:val="style4"/>
    <w:basedOn w:val="Normal"/>
    <w:uiPriority w:val="99"/>
    <w:qFormat/>
    <w:rsid w:val="002578B8"/>
    <w:pPr>
      <w:spacing w:before="100" w:beforeAutospacing="1" w:after="100" w:afterAutospacing="1"/>
    </w:pPr>
    <w:rPr>
      <w:sz w:val="24"/>
    </w:rPr>
  </w:style>
  <w:style w:type="paragraph" w:customStyle="1" w:styleId="speech">
    <w:name w:val="speech"/>
    <w:basedOn w:val="Normal"/>
    <w:uiPriority w:val="99"/>
    <w:qFormat/>
    <w:rsid w:val="002578B8"/>
    <w:pPr>
      <w:spacing w:before="100" w:beforeAutospacing="1" w:after="100" w:afterAutospacing="1"/>
    </w:pPr>
    <w:rPr>
      <w:sz w:val="24"/>
    </w:rPr>
  </w:style>
  <w:style w:type="character" w:customStyle="1" w:styleId="adtext">
    <w:name w:val="adtext"/>
    <w:basedOn w:val="DefaultParagraphFont"/>
    <w:rsid w:val="002578B8"/>
  </w:style>
  <w:style w:type="character" w:customStyle="1" w:styleId="UL-Bold">
    <w:name w:val="UL-Bold"/>
    <w:basedOn w:val="DefaultParagraphFont"/>
    <w:rsid w:val="002578B8"/>
    <w:rPr>
      <w:u w:val="thick"/>
    </w:rPr>
  </w:style>
  <w:style w:type="character" w:customStyle="1" w:styleId="gl">
    <w:name w:val="gl"/>
    <w:basedOn w:val="DefaultParagraphFont"/>
    <w:rsid w:val="002578B8"/>
  </w:style>
  <w:style w:type="character" w:customStyle="1" w:styleId="qu730rj69h">
    <w:name w:val="qu730rj69h"/>
    <w:basedOn w:val="DefaultParagraphFont"/>
    <w:rsid w:val="002578B8"/>
  </w:style>
  <w:style w:type="paragraph" w:customStyle="1" w:styleId="optext">
    <w:name w:val="optext"/>
    <w:basedOn w:val="Normal"/>
    <w:uiPriority w:val="99"/>
    <w:qFormat/>
    <w:rsid w:val="002578B8"/>
    <w:pPr>
      <w:spacing w:before="100" w:beforeAutospacing="1" w:after="100" w:afterAutospacing="1"/>
    </w:pPr>
    <w:rPr>
      <w:sz w:val="24"/>
    </w:rPr>
  </w:style>
  <w:style w:type="character" w:customStyle="1" w:styleId="lmy74qr12z">
    <w:name w:val="lmy74qr12z"/>
    <w:basedOn w:val="DefaultParagraphFont"/>
    <w:rsid w:val="002578B8"/>
  </w:style>
  <w:style w:type="character" w:customStyle="1" w:styleId="icr880">
    <w:name w:val="icr880"/>
    <w:basedOn w:val="DefaultParagraphFont"/>
    <w:rsid w:val="002578B8"/>
  </w:style>
  <w:style w:type="character" w:customStyle="1" w:styleId="hx23q54">
    <w:name w:val="hx23q54"/>
    <w:basedOn w:val="DefaultParagraphFont"/>
    <w:rsid w:val="002578B8"/>
  </w:style>
  <w:style w:type="character" w:customStyle="1" w:styleId="m-5348258726587825636gmail-style13ptbold">
    <w:name w:val="m_-5348258726587825636gmail-style13ptbold"/>
    <w:basedOn w:val="DefaultParagraphFont"/>
    <w:rsid w:val="002578B8"/>
  </w:style>
  <w:style w:type="character" w:customStyle="1" w:styleId="m-5348258726587825636gmail-styleunderline">
    <w:name w:val="m_-5348258726587825636gmail-styleunderline"/>
    <w:basedOn w:val="DefaultParagraphFont"/>
    <w:rsid w:val="002578B8"/>
  </w:style>
  <w:style w:type="character" w:customStyle="1" w:styleId="m4385445901877740177gmail-styleunderline">
    <w:name w:val="m_4385445901877740177gmail-styleunderline"/>
    <w:basedOn w:val="DefaultParagraphFont"/>
    <w:rsid w:val="002578B8"/>
  </w:style>
  <w:style w:type="character" w:customStyle="1" w:styleId="CardsFont12ptCharChar">
    <w:name w:val="Cards + Font: 12 pt Char Char"/>
    <w:aliases w:val="Cards + Font: 12 pt Char Char Char Char Char Char Char Char Char Char Char,Cards + Font: 12 pt1,Thick Underline1"/>
    <w:basedOn w:val="DefaultParagraphFont"/>
    <w:rsid w:val="002578B8"/>
    <w:rPr>
      <w:sz w:val="24"/>
      <w:szCs w:val="24"/>
      <w:u w:val="thick"/>
      <w:lang w:val="en-US" w:eastAsia="en-US" w:bidi="ar-SA"/>
    </w:rPr>
  </w:style>
  <w:style w:type="paragraph" w:customStyle="1" w:styleId="useless">
    <w:name w:val="useless"/>
    <w:basedOn w:val="Normal"/>
    <w:uiPriority w:val="99"/>
    <w:qFormat/>
    <w:rsid w:val="002578B8"/>
    <w:rPr>
      <w:rFonts w:eastAsia="Times New Roman"/>
      <w:sz w:val="12"/>
    </w:rPr>
  </w:style>
  <w:style w:type="character" w:customStyle="1" w:styleId="DDIUnderline">
    <w:name w:val="DDI Underline"/>
    <w:qFormat/>
    <w:rsid w:val="002578B8"/>
    <w:rPr>
      <w:rFonts w:ascii="Times New Roman" w:hAnsi="Times New Roman"/>
      <w:sz w:val="24"/>
      <w:u w:val="single"/>
    </w:rPr>
  </w:style>
  <w:style w:type="paragraph" w:customStyle="1" w:styleId="ALLCAPS">
    <w:name w:val="ALL CAPS"/>
    <w:basedOn w:val="Normal"/>
    <w:link w:val="ALLCAPSChar"/>
    <w:qFormat/>
    <w:rsid w:val="002578B8"/>
    <w:rPr>
      <w:rFonts w:eastAsia="Times New Roman"/>
      <w:b/>
      <w:caps/>
    </w:rPr>
  </w:style>
  <w:style w:type="character" w:customStyle="1" w:styleId="ALLCAPSChar">
    <w:name w:val="ALL CAPS Char"/>
    <w:basedOn w:val="DefaultParagraphFont"/>
    <w:link w:val="ALLCAPS"/>
    <w:rsid w:val="002578B8"/>
    <w:rPr>
      <w:rFonts w:ascii="Times New Roman" w:eastAsia="Times New Roman" w:hAnsi="Times New Roman" w:cs="Times New Roman"/>
      <w:b/>
      <w:caps/>
    </w:rPr>
  </w:style>
  <w:style w:type="paragraph" w:customStyle="1" w:styleId="TagCharCharCharCharCharCharChar0">
    <w:name w:val="Tag Char Char Char Char Char Char Char"/>
    <w:basedOn w:val="Normal"/>
    <w:link w:val="TagCharCharCharCharCharCharCharChar"/>
    <w:qFormat/>
    <w:rsid w:val="002578B8"/>
    <w:rPr>
      <w:rFonts w:eastAsia="Times New Roman"/>
      <w:b/>
      <w:sz w:val="24"/>
    </w:rPr>
  </w:style>
  <w:style w:type="character" w:customStyle="1" w:styleId="TagCharCharCharCharCharCharCharChar">
    <w:name w:val="Tag Char Char Char Char Char Char Char Char"/>
    <w:basedOn w:val="DefaultParagraphFont"/>
    <w:link w:val="TagCharCharCharCharCharCharChar0"/>
    <w:rsid w:val="002578B8"/>
    <w:rPr>
      <w:rFonts w:ascii="Times New Roman" w:eastAsia="Times New Roman" w:hAnsi="Times New Roman" w:cs="Times New Roman"/>
      <w:b/>
      <w:sz w:val="24"/>
    </w:rPr>
  </w:style>
  <w:style w:type="character" w:customStyle="1" w:styleId="10ptnotbold">
    <w:name w:val="10ptnotbold"/>
    <w:basedOn w:val="DefaultParagraphFont"/>
    <w:rsid w:val="002578B8"/>
    <w:rPr>
      <w:sz w:val="20"/>
    </w:rPr>
  </w:style>
  <w:style w:type="character" w:customStyle="1" w:styleId="Cites-AuthorDate">
    <w:name w:val="Cites-Author/Date"/>
    <w:qFormat/>
    <w:rsid w:val="002578B8"/>
    <w:rPr>
      <w:rFonts w:ascii="Helvetica" w:hAnsi="Helvetica"/>
      <w:b/>
      <w:sz w:val="22"/>
      <w:szCs w:val="24"/>
      <w:u w:val="thick"/>
    </w:rPr>
  </w:style>
  <w:style w:type="paragraph" w:customStyle="1" w:styleId="CiteTag">
    <w:name w:val="Cite/Tag"/>
    <w:basedOn w:val="Normal"/>
    <w:qFormat/>
    <w:rsid w:val="002578B8"/>
    <w:rPr>
      <w:rFonts w:eastAsia="Cambria"/>
      <w:b/>
    </w:rPr>
  </w:style>
  <w:style w:type="character" w:customStyle="1" w:styleId="m489902567989944824gmail-style13ptbold">
    <w:name w:val="m_489902567989944824gmail-style13ptbold"/>
    <w:basedOn w:val="DefaultParagraphFont"/>
    <w:rsid w:val="002578B8"/>
  </w:style>
  <w:style w:type="character" w:customStyle="1" w:styleId="m489902567989944824gmail-styleunderline">
    <w:name w:val="m_489902567989944824gmail-styleunderline"/>
    <w:basedOn w:val="DefaultParagraphFont"/>
    <w:rsid w:val="002578B8"/>
  </w:style>
  <w:style w:type="character" w:customStyle="1" w:styleId="UnresolvedMention2">
    <w:name w:val="Unresolved Mention2"/>
    <w:basedOn w:val="DefaultParagraphFont"/>
    <w:uiPriority w:val="99"/>
    <w:rsid w:val="002578B8"/>
    <w:rPr>
      <w:color w:val="808080"/>
      <w:shd w:val="clear" w:color="auto" w:fill="E6E6E6"/>
    </w:rPr>
  </w:style>
  <w:style w:type="character" w:customStyle="1" w:styleId="tl8wme">
    <w:name w:val="tl8wme"/>
    <w:basedOn w:val="DefaultParagraphFont"/>
    <w:rsid w:val="002578B8"/>
  </w:style>
  <w:style w:type="character" w:customStyle="1" w:styleId="Mention3">
    <w:name w:val="Mention3"/>
    <w:basedOn w:val="DefaultParagraphFont"/>
    <w:uiPriority w:val="99"/>
    <w:semiHidden/>
    <w:unhideWhenUsed/>
    <w:rsid w:val="002578B8"/>
    <w:rPr>
      <w:color w:val="2B579A"/>
      <w:shd w:val="clear" w:color="auto" w:fill="E6E6E6"/>
    </w:rPr>
  </w:style>
  <w:style w:type="character" w:customStyle="1" w:styleId="m-5251091010484660064gmail-style13ptbold">
    <w:name w:val="m_-5251091010484660064gmail-style13ptbold"/>
    <w:basedOn w:val="DefaultParagraphFont"/>
    <w:rsid w:val="002578B8"/>
  </w:style>
  <w:style w:type="character" w:customStyle="1" w:styleId="m-5251091010484660064gmail-styleunderline">
    <w:name w:val="m_-5251091010484660064gmail-styleunderline"/>
    <w:basedOn w:val="DefaultParagraphFont"/>
    <w:rsid w:val="002578B8"/>
  </w:style>
  <w:style w:type="character" w:customStyle="1" w:styleId="tablecaption">
    <w:name w:val="tablecaption"/>
    <w:basedOn w:val="DefaultParagraphFont"/>
    <w:rsid w:val="002578B8"/>
  </w:style>
  <w:style w:type="character" w:customStyle="1" w:styleId="StyleLatinHelvetica105ptBlack">
    <w:name w:val="Style (Latin) Helvetica 10.5 pt Black"/>
    <w:basedOn w:val="DefaultParagraphFont"/>
    <w:rsid w:val="002578B8"/>
    <w:rPr>
      <w:rFonts w:ascii="Times New Roman" w:hAnsi="Times New Roman"/>
      <w:color w:val="000000"/>
      <w:sz w:val="21"/>
    </w:rPr>
  </w:style>
  <w:style w:type="character" w:customStyle="1" w:styleId="m-413333960618644972gmail-style13ptbold">
    <w:name w:val="m_-413333960618644972gmail-style13ptbold"/>
    <w:basedOn w:val="DefaultParagraphFont"/>
    <w:rsid w:val="002578B8"/>
  </w:style>
  <w:style w:type="character" w:customStyle="1" w:styleId="m-413333960618644972gmail-styleunderline">
    <w:name w:val="m_-413333960618644972gmail-styleunderline"/>
    <w:basedOn w:val="DefaultParagraphFont"/>
    <w:rsid w:val="002578B8"/>
  </w:style>
  <w:style w:type="character" w:customStyle="1" w:styleId="m8314098763611656848gmail-stylestylebold12pt">
    <w:name w:val="m_8314098763611656848gmail-stylestylebold12pt"/>
    <w:basedOn w:val="DefaultParagraphFont"/>
    <w:rsid w:val="002578B8"/>
  </w:style>
  <w:style w:type="character" w:customStyle="1" w:styleId="m8314098763611656848gmail-styleboldunderline">
    <w:name w:val="m_8314098763611656848gmail-styleboldunderline"/>
    <w:basedOn w:val="DefaultParagraphFont"/>
    <w:rsid w:val="002578B8"/>
  </w:style>
  <w:style w:type="paragraph" w:customStyle="1" w:styleId="Spacer">
    <w:name w:val="Spacer"/>
    <w:basedOn w:val="Heading1"/>
    <w:link w:val="SpacerChar"/>
    <w:autoRedefine/>
    <w:uiPriority w:val="4"/>
    <w:qFormat/>
    <w:rsid w:val="002578B8"/>
    <w:pPr>
      <w:pBdr>
        <w:top w:val="none" w:sz="0" w:space="0" w:color="auto"/>
        <w:left w:val="none" w:sz="0" w:space="0" w:color="auto"/>
        <w:bottom w:val="none" w:sz="0" w:space="0" w:color="auto"/>
        <w:right w:val="none" w:sz="0" w:space="0" w:color="auto"/>
      </w:pBdr>
    </w:pPr>
    <w:rPr>
      <w:sz w:val="24"/>
    </w:rPr>
  </w:style>
  <w:style w:type="character" w:customStyle="1" w:styleId="SpacerChar">
    <w:name w:val="Spacer Char"/>
    <w:basedOn w:val="DefaultParagraphFont"/>
    <w:link w:val="Spacer"/>
    <w:uiPriority w:val="4"/>
    <w:rsid w:val="002578B8"/>
    <w:rPr>
      <w:rFonts w:ascii="Times New Roman" w:eastAsiaTheme="majorEastAsia" w:hAnsi="Times New Roman" w:cstheme="majorBidi"/>
      <w:b/>
      <w:sz w:val="24"/>
      <w:szCs w:val="32"/>
    </w:rPr>
  </w:style>
  <w:style w:type="paragraph" w:customStyle="1" w:styleId="msonormal0">
    <w:name w:val="msonormal"/>
    <w:basedOn w:val="Normal"/>
    <w:qFormat/>
    <w:rsid w:val="002578B8"/>
    <w:pPr>
      <w:spacing w:before="100" w:beforeAutospacing="1" w:after="100" w:afterAutospacing="1"/>
    </w:pPr>
    <w:rPr>
      <w:rFonts w:eastAsia="Times New Roman"/>
      <w:sz w:val="24"/>
    </w:rPr>
  </w:style>
  <w:style w:type="character" w:styleId="PlaceholderText">
    <w:name w:val="Placeholder Text"/>
    <w:basedOn w:val="DefaultParagraphFont"/>
    <w:uiPriority w:val="99"/>
    <w:rsid w:val="002578B8"/>
    <w:rPr>
      <w:color w:val="808080"/>
    </w:rPr>
  </w:style>
  <w:style w:type="paragraph" w:customStyle="1" w:styleId="Shrink6">
    <w:name w:val="Shrink 6"/>
    <w:basedOn w:val="Normal"/>
    <w:qFormat/>
    <w:rsid w:val="002578B8"/>
    <w:rPr>
      <w:rFonts w:eastAsia="Calibri"/>
      <w:sz w:val="12"/>
    </w:rPr>
  </w:style>
  <w:style w:type="paragraph" w:customStyle="1" w:styleId="DateTime">
    <w:name w:val="DateTime"/>
    <w:basedOn w:val="Normal"/>
    <w:link w:val="DateTimeChar"/>
    <w:autoRedefine/>
    <w:uiPriority w:val="4"/>
    <w:qFormat/>
    <w:rsid w:val="002578B8"/>
  </w:style>
  <w:style w:type="character" w:customStyle="1" w:styleId="DateTimeChar">
    <w:name w:val="DateTime Char"/>
    <w:basedOn w:val="DefaultParagraphFont"/>
    <w:link w:val="DateTime"/>
    <w:uiPriority w:val="4"/>
    <w:rsid w:val="002578B8"/>
    <w:rPr>
      <w:rFonts w:ascii="Times New Roman" w:hAnsi="Times New Roman" w:cs="Times New Roman"/>
    </w:rPr>
  </w:style>
  <w:style w:type="paragraph" w:customStyle="1" w:styleId="Lecture">
    <w:name w:val="Lecture"/>
    <w:next w:val="BodyText"/>
    <w:link w:val="LectureChar"/>
    <w:autoRedefine/>
    <w:uiPriority w:val="4"/>
    <w:qFormat/>
    <w:rsid w:val="002578B8"/>
    <w:pPr>
      <w:spacing w:after="0"/>
      <w:outlineLvl w:val="5"/>
    </w:pPr>
    <w:rPr>
      <w:rFonts w:ascii="Arial" w:hAnsi="Arial" w:cs="Arial"/>
      <w:spacing w:val="-10"/>
      <w:sz w:val="16"/>
    </w:rPr>
  </w:style>
  <w:style w:type="character" w:customStyle="1" w:styleId="LectureChar">
    <w:name w:val="Lecture Char"/>
    <w:basedOn w:val="DateTimeChar"/>
    <w:link w:val="Lecture"/>
    <w:uiPriority w:val="4"/>
    <w:rsid w:val="002578B8"/>
    <w:rPr>
      <w:rFonts w:ascii="Arial" w:hAnsi="Arial" w:cs="Arial"/>
      <w:spacing w:val="-10"/>
      <w:sz w:val="16"/>
    </w:rPr>
  </w:style>
  <w:style w:type="character" w:customStyle="1" w:styleId="m3262662096238345512gmail-style13ptbold">
    <w:name w:val="m_3262662096238345512gmail-style13ptbold"/>
    <w:basedOn w:val="DefaultParagraphFont"/>
    <w:rsid w:val="002578B8"/>
  </w:style>
  <w:style w:type="character" w:customStyle="1" w:styleId="c-messagebody">
    <w:name w:val="c-message__body"/>
    <w:basedOn w:val="DefaultParagraphFont"/>
    <w:rsid w:val="002578B8"/>
  </w:style>
  <w:style w:type="character" w:customStyle="1" w:styleId="c-timestamplabel">
    <w:name w:val="c-timestamp__label"/>
    <w:basedOn w:val="DefaultParagraphFont"/>
    <w:rsid w:val="002578B8"/>
  </w:style>
  <w:style w:type="character" w:customStyle="1" w:styleId="textexposedshow">
    <w:name w:val="text_exposed_show"/>
    <w:basedOn w:val="DefaultParagraphFont"/>
    <w:rsid w:val="002578B8"/>
  </w:style>
  <w:style w:type="character" w:customStyle="1" w:styleId="m6996517068433683380gmail-style13ptbold">
    <w:name w:val="m_6996517068433683380gmail-style13ptbold"/>
    <w:basedOn w:val="DefaultParagraphFont"/>
    <w:rsid w:val="002578B8"/>
  </w:style>
  <w:style w:type="character" w:customStyle="1" w:styleId="m6996517068433683380gmail-styleunderline">
    <w:name w:val="m_6996517068433683380gmail-styleunderline"/>
    <w:basedOn w:val="DefaultParagraphFont"/>
    <w:rsid w:val="002578B8"/>
  </w:style>
  <w:style w:type="character" w:customStyle="1" w:styleId="m-295881671861464791gmail-style13ptbold">
    <w:name w:val="m_-295881671861464791gmail-style13ptbold"/>
    <w:basedOn w:val="DefaultParagraphFont"/>
    <w:rsid w:val="002578B8"/>
  </w:style>
  <w:style w:type="character" w:customStyle="1" w:styleId="m-6800285380327296172gmail-style13ptbold">
    <w:name w:val="m_-6800285380327296172gmail-style13ptbold"/>
    <w:basedOn w:val="DefaultParagraphFont"/>
    <w:rsid w:val="002578B8"/>
  </w:style>
  <w:style w:type="character" w:customStyle="1" w:styleId="m-6800285380327296172gmail-styleunderline">
    <w:name w:val="m_-6800285380327296172gmail-styleunderline"/>
    <w:basedOn w:val="DefaultParagraphFont"/>
    <w:rsid w:val="002578B8"/>
  </w:style>
  <w:style w:type="character" w:customStyle="1" w:styleId="m-8497948306993107372gmail-style13ptbold">
    <w:name w:val="m_-8497948306993107372gmail-style13ptbold"/>
    <w:basedOn w:val="DefaultParagraphFont"/>
    <w:rsid w:val="002578B8"/>
  </w:style>
  <w:style w:type="character" w:customStyle="1" w:styleId="gmail-style13ptbold">
    <w:name w:val="gmail-style13ptbold"/>
    <w:basedOn w:val="DefaultParagraphFont"/>
    <w:rsid w:val="002578B8"/>
  </w:style>
  <w:style w:type="character" w:customStyle="1" w:styleId="gmail-styleunderline">
    <w:name w:val="gmail-styleunderline"/>
    <w:basedOn w:val="DefaultParagraphFont"/>
    <w:rsid w:val="002578B8"/>
  </w:style>
  <w:style w:type="character" w:customStyle="1" w:styleId="m-5156237671796814033gmail-styleunderline">
    <w:name w:val="m_-5156237671796814033gmail-styleunderline"/>
    <w:basedOn w:val="DefaultParagraphFont"/>
    <w:rsid w:val="002578B8"/>
  </w:style>
  <w:style w:type="character" w:customStyle="1" w:styleId="cardChar2">
    <w:name w:val="%card Char"/>
    <w:link w:val="card2"/>
    <w:locked/>
    <w:rsid w:val="002578B8"/>
    <w:rPr>
      <w:rFonts w:ascii="Times New Roman" w:eastAsia="Times New Roman" w:hAnsi="Times New Roman" w:cs="Times New Roman"/>
      <w:sz w:val="20"/>
    </w:rPr>
  </w:style>
  <w:style w:type="paragraph" w:customStyle="1" w:styleId="card2">
    <w:name w:val="%card"/>
    <w:basedOn w:val="Normal"/>
    <w:link w:val="cardChar2"/>
    <w:qFormat/>
    <w:rsid w:val="002578B8"/>
    <w:pPr>
      <w:ind w:left="288" w:right="288"/>
    </w:pPr>
    <w:rPr>
      <w:rFonts w:eastAsia="Times New Roman"/>
      <w:sz w:val="20"/>
    </w:rPr>
  </w:style>
  <w:style w:type="character" w:customStyle="1" w:styleId="m-8899101075591056128gmail-msohyperlink">
    <w:name w:val="m_-8899101075591056128gmail-msohyperlink"/>
    <w:basedOn w:val="DefaultParagraphFont"/>
    <w:rsid w:val="002578B8"/>
  </w:style>
  <w:style w:type="character" w:customStyle="1" w:styleId="m-8899101075591056128gmail-styleunderline">
    <w:name w:val="m_-8899101075591056128gmail-styleunderline"/>
    <w:basedOn w:val="DefaultParagraphFont"/>
    <w:rsid w:val="002578B8"/>
  </w:style>
  <w:style w:type="character" w:customStyle="1" w:styleId="m-4851586476605706605gmail-styleunderline">
    <w:name w:val="m_-4851586476605706605gmail-styleunderline"/>
    <w:basedOn w:val="DefaultParagraphFont"/>
    <w:rsid w:val="002578B8"/>
  </w:style>
  <w:style w:type="character" w:customStyle="1" w:styleId="italics">
    <w:name w:val="italics"/>
    <w:basedOn w:val="DefaultParagraphFont"/>
    <w:rsid w:val="002578B8"/>
  </w:style>
  <w:style w:type="paragraph" w:customStyle="1" w:styleId="StyleHeading4TagsmalltextBigcardbodyNormalTagNotBold">
    <w:name w:val="Style Heading 4Tagsmall textBig cardbodyNormal Tag + Not Bold"/>
    <w:basedOn w:val="Heading4"/>
    <w:qFormat/>
    <w:rsid w:val="002578B8"/>
    <w:rPr>
      <w:bCs/>
    </w:rPr>
  </w:style>
  <w:style w:type="character" w:customStyle="1" w:styleId="StyleBox12ptBold">
    <w:name w:val="Style Box + 12 pt Bold"/>
    <w:basedOn w:val="DefaultParagraphFont"/>
    <w:rsid w:val="002578B8"/>
    <w:rPr>
      <w:rFonts w:ascii="Georgia" w:hAnsi="Georgia"/>
      <w:b/>
      <w:bCs/>
      <w:sz w:val="22"/>
      <w:u w:val="single"/>
      <w:bdr w:val="none" w:sz="0" w:space="0" w:color="auto"/>
    </w:rPr>
  </w:style>
  <w:style w:type="character" w:customStyle="1" w:styleId="StyleBox12pt">
    <w:name w:val="Style Box + 12 pt"/>
    <w:basedOn w:val="DefaultParagraphFont"/>
    <w:rsid w:val="002578B8"/>
    <w:rPr>
      <w:rFonts w:ascii="Georgia" w:hAnsi="Georgia"/>
      <w:b w:val="0"/>
      <w:sz w:val="22"/>
      <w:u w:val="single"/>
      <w:bdr w:val="none" w:sz="0" w:space="0" w:color="auto"/>
    </w:rPr>
  </w:style>
  <w:style w:type="character" w:customStyle="1" w:styleId="StyleEmphasisEvidenceMinimizedminimizedHighlightedtag2Size1">
    <w:name w:val="Style EmphasisEvidenceMinimizedminimizedHighlightedtag2Size 1..."/>
    <w:basedOn w:val="Emphasis"/>
    <w:rsid w:val="002578B8"/>
    <w:rPr>
      <w:rFonts w:ascii="Georgia" w:hAnsi="Georgia" w:cs="Calibri"/>
      <w:b/>
      <w:bCs/>
      <w:i w:val="0"/>
      <w:iCs w:val="0"/>
      <w:sz w:val="22"/>
      <w:u w:val="single"/>
      <w:bdr w:val="none" w:sz="0" w:space="0" w:color="auto"/>
    </w:rPr>
  </w:style>
  <w:style w:type="paragraph" w:customStyle="1" w:styleId="StyleHeading4TagBigcardNotBold">
    <w:name w:val="Style Heading 4TagBig card + Not Bold"/>
    <w:basedOn w:val="Heading4"/>
    <w:qFormat/>
    <w:rsid w:val="002578B8"/>
    <w:rPr>
      <w:bCs/>
    </w:rPr>
  </w:style>
  <w:style w:type="character" w:customStyle="1" w:styleId="StyleGaramondText1">
    <w:name w:val="Style Garamond Text 1"/>
    <w:basedOn w:val="DefaultParagraphFont"/>
    <w:rsid w:val="002578B8"/>
    <w:rPr>
      <w:rFonts w:ascii="Georgia" w:hAnsi="Georgia"/>
      <w:color w:val="0D0D0D" w:themeColor="text1" w:themeTint="F2"/>
      <w:sz w:val="22"/>
    </w:rPr>
  </w:style>
  <w:style w:type="character" w:customStyle="1" w:styleId="StyleGaramondText1Underline">
    <w:name w:val="Style Garamond Text 1 Underline"/>
    <w:basedOn w:val="DefaultParagraphFont"/>
    <w:rsid w:val="002578B8"/>
    <w:rPr>
      <w:rFonts w:ascii="Georgia" w:hAnsi="Georgia"/>
      <w:color w:val="0D0D0D" w:themeColor="text1" w:themeTint="F2"/>
      <w:sz w:val="22"/>
      <w:u w:val="single"/>
    </w:rPr>
  </w:style>
  <w:style w:type="character" w:customStyle="1" w:styleId="StyleUnderlineBorderSinglesolidlineAuto05ptLinew">
    <w:name w:val="Style Underline Border: : (Single solid line Auto  0.5 pt Line w..."/>
    <w:basedOn w:val="DefaultParagraphFont"/>
    <w:rsid w:val="002578B8"/>
    <w:rPr>
      <w:b/>
      <w:u w:val="single"/>
      <w:bdr w:val="none" w:sz="0" w:space="0" w:color="auto"/>
    </w:rPr>
  </w:style>
  <w:style w:type="character" w:customStyle="1" w:styleId="StyleBoldUnderlineBorderSinglesolidlineAuto05pt">
    <w:name w:val="Style Bold Underline Border: : (Single solid line Auto  0.5 pt ..."/>
    <w:basedOn w:val="DefaultParagraphFont"/>
    <w:rsid w:val="002578B8"/>
    <w:rPr>
      <w:b/>
      <w:bCs/>
      <w:u w:val="single"/>
      <w:bdr w:val="none" w:sz="0" w:space="0" w:color="auto"/>
    </w:rPr>
  </w:style>
  <w:style w:type="character" w:customStyle="1" w:styleId="StyleStyleBoldUnderlineUnderlineIntenseEmphasisIntenseEmpha">
    <w:name w:val="Style Style Bold UnderlineUnderlineIntense EmphasisIntense Empha..."/>
    <w:basedOn w:val="DefaultParagraphFont"/>
    <w:rsid w:val="002578B8"/>
    <w:rPr>
      <w:b w:val="0"/>
      <w:bCs w:val="0"/>
      <w:sz w:val="14"/>
      <w:u w:val="none"/>
    </w:rPr>
  </w:style>
  <w:style w:type="character" w:customStyle="1" w:styleId="Style7ptBold">
    <w:name w:val="Style 7 pt Bold"/>
    <w:basedOn w:val="DefaultParagraphFont"/>
    <w:rsid w:val="002578B8"/>
    <w:rPr>
      <w:b w:val="0"/>
      <w:bCs/>
      <w:sz w:val="14"/>
    </w:rPr>
  </w:style>
  <w:style w:type="paragraph" w:customStyle="1" w:styleId="Stylecardtext8pt">
    <w:name w:val="Style card text + 8 pt"/>
    <w:basedOn w:val="Normal"/>
    <w:qFormat/>
    <w:rsid w:val="002578B8"/>
    <w:pPr>
      <w:ind w:right="288"/>
    </w:pPr>
  </w:style>
  <w:style w:type="paragraph" w:customStyle="1" w:styleId="Stylecardtext5pt">
    <w:name w:val="Style card text + 5 pt"/>
    <w:basedOn w:val="Normal"/>
    <w:qFormat/>
    <w:rsid w:val="002578B8"/>
    <w:pPr>
      <w:ind w:right="288"/>
    </w:pPr>
    <w:rPr>
      <w:sz w:val="10"/>
    </w:rPr>
  </w:style>
  <w:style w:type="character" w:customStyle="1" w:styleId="StyleStyleBoldUnderlineUnderlineIntenseEmphasis1apple-style-">
    <w:name w:val="Style Style Bold UnderlineUnderlineIntense Emphasis1apple-style-..."/>
    <w:basedOn w:val="DefaultParagraphFont"/>
    <w:rsid w:val="002578B8"/>
    <w:rPr>
      <w:b w:val="0"/>
      <w:bCs w:val="0"/>
      <w:sz w:val="22"/>
      <w:u w:val="single"/>
      <w:bdr w:val="none" w:sz="0" w:space="0" w:color="auto"/>
    </w:rPr>
  </w:style>
  <w:style w:type="character" w:customStyle="1" w:styleId="StyleGeorgia12ptBoldUnderlineBorderSinglesolidline">
    <w:name w:val="Style Georgia 12 pt Bold Underline Border: : (Single solid line..."/>
    <w:basedOn w:val="DefaultParagraphFont"/>
    <w:rsid w:val="002578B8"/>
    <w:rPr>
      <w:rFonts w:ascii="Georgia" w:hAnsi="Georgia"/>
      <w:b/>
      <w:bCs/>
      <w:sz w:val="24"/>
      <w:u w:val="single"/>
      <w:bdr w:val="none" w:sz="0" w:space="0" w:color="auto"/>
    </w:rPr>
  </w:style>
  <w:style w:type="character" w:customStyle="1" w:styleId="StyleGeorgiaThickunderline">
    <w:name w:val="Style Georgia Thick underline"/>
    <w:basedOn w:val="DefaultParagraphFont"/>
    <w:rsid w:val="002578B8"/>
    <w:rPr>
      <w:rFonts w:ascii="Georgia" w:hAnsi="Georgia"/>
      <w:u w:val="single"/>
    </w:rPr>
  </w:style>
  <w:style w:type="paragraph" w:customStyle="1" w:styleId="StyleCardsGeorgia12ptBoldThickunderlineBorderSin">
    <w:name w:val="Style Cards + Georgia 12 pt Bold Thick underline Border: : (Sin..."/>
    <w:basedOn w:val="Normal"/>
    <w:qFormat/>
    <w:rsid w:val="002578B8"/>
    <w:pPr>
      <w:autoSpaceDE w:val="0"/>
      <w:autoSpaceDN w:val="0"/>
      <w:adjustRightInd w:val="0"/>
      <w:ind w:left="432" w:right="432"/>
      <w:jc w:val="both"/>
    </w:pPr>
    <w:rPr>
      <w:b/>
      <w:bCs/>
      <w:sz w:val="24"/>
      <w:szCs w:val="20"/>
      <w:u w:val="single"/>
      <w:bdr w:val="single" w:sz="4" w:space="0" w:color="auto"/>
    </w:rPr>
  </w:style>
  <w:style w:type="character" w:customStyle="1" w:styleId="StyleGeorgia12ptThickunderline">
    <w:name w:val="Style Georgia 12 pt Thick underline"/>
    <w:basedOn w:val="DefaultParagraphFont"/>
    <w:rsid w:val="002578B8"/>
    <w:rPr>
      <w:rFonts w:ascii="Georgia" w:hAnsi="Georgia"/>
      <w:sz w:val="24"/>
      <w:u w:val="single"/>
    </w:rPr>
  </w:style>
  <w:style w:type="paragraph" w:customStyle="1" w:styleId="StyleCardsGeorgia">
    <w:name w:val="Style Cards + Georgia"/>
    <w:basedOn w:val="Normal"/>
    <w:qFormat/>
    <w:rsid w:val="002578B8"/>
    <w:pPr>
      <w:autoSpaceDE w:val="0"/>
      <w:autoSpaceDN w:val="0"/>
      <w:adjustRightInd w:val="0"/>
      <w:ind w:left="432" w:right="432"/>
    </w:pPr>
    <w:rPr>
      <w:szCs w:val="20"/>
    </w:rPr>
  </w:style>
  <w:style w:type="paragraph" w:customStyle="1" w:styleId="StyleunderlinedLatinGeorgiaBoldThickunderlineBorder">
    <w:name w:val="Style underlined + (Latin) Georgia Bold Thick underline Border: ..."/>
    <w:qFormat/>
    <w:rsid w:val="002578B8"/>
    <w:pPr>
      <w:spacing w:after="200" w:line="276" w:lineRule="auto"/>
      <w:contextualSpacing/>
    </w:pPr>
    <w:rPr>
      <w:rFonts w:eastAsia="Malgun Gothic"/>
      <w:b/>
      <w:bCs/>
      <w:sz w:val="24"/>
      <w:u w:val="single"/>
      <w:bdr w:val="single" w:sz="4" w:space="0" w:color="auto" w:frame="1"/>
    </w:rPr>
  </w:style>
  <w:style w:type="paragraph" w:customStyle="1" w:styleId="StyleunderlinedLatinGeorgiaThickunderline">
    <w:name w:val="Style underlined + (Latin) Georgia Thick underline"/>
    <w:qFormat/>
    <w:rsid w:val="002578B8"/>
    <w:pPr>
      <w:spacing w:after="200" w:line="276" w:lineRule="auto"/>
      <w:contextualSpacing/>
    </w:pPr>
    <w:rPr>
      <w:rFonts w:eastAsia="Malgun Gothic"/>
      <w:sz w:val="24"/>
      <w:u w:val="single"/>
    </w:rPr>
  </w:style>
  <w:style w:type="paragraph" w:styleId="HTMLAddress">
    <w:name w:val="HTML Address"/>
    <w:basedOn w:val="Normal"/>
    <w:link w:val="HTMLAddressChar"/>
    <w:uiPriority w:val="99"/>
    <w:unhideWhenUsed/>
    <w:rsid w:val="002578B8"/>
    <w:rPr>
      <w:rFonts w:eastAsia="Times New Roman"/>
      <w:i/>
      <w:iCs/>
    </w:rPr>
  </w:style>
  <w:style w:type="character" w:customStyle="1" w:styleId="HTMLAddressChar">
    <w:name w:val="HTML Address Char"/>
    <w:basedOn w:val="DefaultParagraphFont"/>
    <w:link w:val="HTMLAddress"/>
    <w:uiPriority w:val="99"/>
    <w:rsid w:val="002578B8"/>
    <w:rPr>
      <w:rFonts w:ascii="Times New Roman" w:eastAsia="Times New Roman" w:hAnsi="Times New Roman" w:cs="Times New Roman"/>
      <w:i/>
      <w:iCs/>
    </w:rPr>
  </w:style>
  <w:style w:type="paragraph" w:styleId="Index1">
    <w:name w:val="index 1"/>
    <w:basedOn w:val="Normal"/>
    <w:next w:val="Normal"/>
    <w:autoRedefine/>
    <w:unhideWhenUsed/>
    <w:rsid w:val="002578B8"/>
    <w:pPr>
      <w:ind w:left="220" w:hanging="220"/>
    </w:pPr>
  </w:style>
  <w:style w:type="paragraph" w:customStyle="1" w:styleId="Quote2">
    <w:name w:val="Quote2"/>
    <w:basedOn w:val="Default"/>
    <w:next w:val="Default"/>
    <w:qFormat/>
    <w:rsid w:val="002578B8"/>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Hat1">
    <w:name w:val="Hat1"/>
    <w:basedOn w:val="Normal"/>
    <w:next w:val="Normal"/>
    <w:uiPriority w:val="2"/>
    <w:qFormat/>
    <w:rsid w:val="002578B8"/>
    <w:pPr>
      <w:keepNext/>
      <w:keepLines/>
      <w:pageBreakBefore/>
      <w:spacing w:before="480"/>
      <w:jc w:val="center"/>
      <w:outlineLvl w:val="1"/>
    </w:pPr>
    <w:rPr>
      <w:rFonts w:eastAsia="Times New Roman"/>
      <w:b/>
      <w:bCs/>
      <w:sz w:val="44"/>
      <w:szCs w:val="26"/>
      <w:u w:val="double"/>
    </w:rPr>
  </w:style>
  <w:style w:type="paragraph" w:customStyle="1" w:styleId="post-subtitle">
    <w:name w:val="post-subtitle"/>
    <w:basedOn w:val="Normal"/>
    <w:qFormat/>
    <w:rsid w:val="002578B8"/>
    <w:pPr>
      <w:spacing w:before="100" w:beforeAutospacing="1" w:after="100" w:afterAutospacing="1"/>
    </w:pPr>
    <w:rPr>
      <w:rFonts w:eastAsia="Times New Roman"/>
    </w:rPr>
  </w:style>
  <w:style w:type="paragraph" w:customStyle="1" w:styleId="para">
    <w:name w:val="para"/>
    <w:basedOn w:val="Normal"/>
    <w:qFormat/>
    <w:rsid w:val="002578B8"/>
    <w:pPr>
      <w:spacing w:before="100" w:beforeAutospacing="1" w:after="100" w:afterAutospacing="1"/>
    </w:pPr>
    <w:rPr>
      <w:rFonts w:eastAsia="Times New Roman"/>
    </w:rPr>
  </w:style>
  <w:style w:type="paragraph" w:customStyle="1" w:styleId="Pa1">
    <w:name w:val="Pa1"/>
    <w:basedOn w:val="Default"/>
    <w:next w:val="Default"/>
    <w:qFormat/>
    <w:rsid w:val="002578B8"/>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tagline1">
    <w:name w:val="tagline"/>
    <w:basedOn w:val="Normal"/>
    <w:qFormat/>
    <w:rsid w:val="002578B8"/>
    <w:pPr>
      <w:spacing w:before="100" w:beforeAutospacing="1" w:after="100" w:afterAutospacing="1"/>
    </w:pPr>
    <w:rPr>
      <w:rFonts w:eastAsia="Times New Roman"/>
    </w:rPr>
  </w:style>
  <w:style w:type="paragraph" w:customStyle="1" w:styleId="Block1">
    <w:name w:val="Block1"/>
    <w:basedOn w:val="Normal"/>
    <w:next w:val="Normal"/>
    <w:uiPriority w:val="3"/>
    <w:qFormat/>
    <w:rsid w:val="002578B8"/>
    <w:pPr>
      <w:keepNext/>
      <w:keepLines/>
      <w:pageBreakBefore/>
      <w:spacing w:before="200"/>
      <w:jc w:val="center"/>
      <w:outlineLvl w:val="2"/>
    </w:pPr>
    <w:rPr>
      <w:rFonts w:eastAsia="Times New Roman"/>
      <w:b/>
      <w:bCs/>
      <w:sz w:val="32"/>
      <w:u w:val="single"/>
    </w:rPr>
  </w:style>
  <w:style w:type="paragraph" w:customStyle="1" w:styleId="TOCHeading1">
    <w:name w:val="TOC Heading1"/>
    <w:basedOn w:val="Heading1"/>
    <w:next w:val="Normal"/>
    <w:uiPriority w:val="39"/>
    <w:qFormat/>
    <w:rsid w:val="002578B8"/>
    <w:pPr>
      <w:pageBreakBefore w:val="0"/>
      <w:pBdr>
        <w:top w:val="none" w:sz="0" w:space="0" w:color="auto"/>
        <w:left w:val="none" w:sz="0" w:space="0" w:color="auto"/>
        <w:bottom w:val="none" w:sz="0" w:space="0" w:color="auto"/>
        <w:right w:val="none" w:sz="0" w:space="0" w:color="auto"/>
      </w:pBdr>
      <w:spacing w:line="276" w:lineRule="auto"/>
      <w:jc w:val="left"/>
      <w:outlineLvl w:val="9"/>
    </w:pPr>
    <w:rPr>
      <w:rFonts w:ascii="Cambria" w:eastAsia="MS Gothic" w:hAnsi="Cambria"/>
      <w:bCs/>
      <w:color w:val="365F91"/>
      <w:sz w:val="28"/>
      <w:lang w:eastAsia="ja-JP"/>
    </w:rPr>
  </w:style>
  <w:style w:type="paragraph" w:customStyle="1" w:styleId="ReallySamllText">
    <w:name w:val="ReallySamllText"/>
    <w:basedOn w:val="Normal"/>
    <w:link w:val="ReallySamllTextChar"/>
    <w:autoRedefine/>
    <w:qFormat/>
    <w:rsid w:val="002578B8"/>
    <w:rPr>
      <w:rFonts w:asciiTheme="minorHAnsi" w:hAnsiTheme="minorHAnsi" w:cstheme="minorBidi"/>
      <w:sz w:val="12"/>
      <w:szCs w:val="24"/>
    </w:rPr>
  </w:style>
  <w:style w:type="paragraph" w:customStyle="1" w:styleId="CardCites">
    <w:name w:val="Card Cites"/>
    <w:basedOn w:val="Normal"/>
    <w:next w:val="Normal"/>
    <w:qFormat/>
    <w:rsid w:val="002578B8"/>
    <w:rPr>
      <w:rFonts w:eastAsia="Times New Roman"/>
      <w:b/>
      <w:sz w:val="20"/>
    </w:rPr>
  </w:style>
  <w:style w:type="paragraph" w:customStyle="1" w:styleId="NormalWeb3">
    <w:name w:val="Normal (Web)3"/>
    <w:basedOn w:val="Normal"/>
    <w:qFormat/>
    <w:rsid w:val="002578B8"/>
    <w:pPr>
      <w:spacing w:before="100" w:beforeAutospacing="1" w:after="100" w:afterAutospacing="1" w:line="255" w:lineRule="atLeast"/>
    </w:pPr>
    <w:rPr>
      <w:rFonts w:eastAsia="Times New Roman"/>
      <w:color w:val="000000"/>
      <w:sz w:val="20"/>
      <w:szCs w:val="20"/>
    </w:rPr>
  </w:style>
  <w:style w:type="paragraph" w:customStyle="1" w:styleId="cardCharCharCharCharChar">
    <w:name w:val="card Char Char Char Char Char"/>
    <w:basedOn w:val="Normal"/>
    <w:qFormat/>
    <w:rsid w:val="002578B8"/>
    <w:pPr>
      <w:ind w:left="400"/>
    </w:pPr>
    <w:rPr>
      <w:rFonts w:eastAsia="Times New Roman"/>
    </w:rPr>
  </w:style>
  <w:style w:type="paragraph" w:customStyle="1" w:styleId="TagCiteChar2">
    <w:name w:val="Tag / Cite Char"/>
    <w:basedOn w:val="Normal"/>
    <w:qFormat/>
    <w:rsid w:val="002578B8"/>
    <w:rPr>
      <w:rFonts w:eastAsia="Times New Roman"/>
      <w:b/>
      <w:color w:val="000000"/>
    </w:rPr>
  </w:style>
  <w:style w:type="paragraph" w:customStyle="1" w:styleId="PageNumber2">
    <w:name w:val="Page Number2"/>
    <w:basedOn w:val="Normal"/>
    <w:next w:val="Normal"/>
    <w:qFormat/>
    <w:rsid w:val="002578B8"/>
    <w:rPr>
      <w:rFonts w:eastAsia="Times New Roman"/>
      <w:sz w:val="20"/>
    </w:rPr>
  </w:style>
  <w:style w:type="paragraph" w:customStyle="1" w:styleId="HeaderFooter">
    <w:name w:val="Header &amp; Footer"/>
    <w:qFormat/>
    <w:rsid w:val="002578B8"/>
    <w:pPr>
      <w:tabs>
        <w:tab w:val="right" w:pos="9360"/>
      </w:tabs>
      <w:spacing w:after="0" w:line="240" w:lineRule="auto"/>
    </w:pPr>
    <w:rPr>
      <w:rFonts w:ascii="Helvetica" w:eastAsia="Helvetica" w:hAnsi="Helvetica" w:cs="Times New Roman"/>
      <w:color w:val="000000"/>
      <w:sz w:val="20"/>
      <w:szCs w:val="20"/>
      <w:u w:color="000000"/>
    </w:rPr>
  </w:style>
  <w:style w:type="paragraph" w:customStyle="1" w:styleId="CardTextSmall0">
    <w:name w:val="Card Text Small"/>
    <w:basedOn w:val="Normal"/>
    <w:qFormat/>
    <w:rsid w:val="002578B8"/>
    <w:rPr>
      <w:rFonts w:ascii="Arial Narrow" w:eastAsia="Times New Roman" w:hAnsi="Arial Narrow"/>
      <w:color w:val="000000"/>
    </w:rPr>
  </w:style>
  <w:style w:type="paragraph" w:customStyle="1" w:styleId="CardTextUnderlined">
    <w:name w:val="Card Text Underlined"/>
    <w:basedOn w:val="Normal"/>
    <w:qFormat/>
    <w:rsid w:val="002578B8"/>
    <w:rPr>
      <w:rFonts w:ascii="Arial Narrow" w:eastAsia="Times New Roman" w:hAnsi="Arial Narrow"/>
      <w:u w:val="single"/>
    </w:rPr>
  </w:style>
  <w:style w:type="paragraph" w:customStyle="1" w:styleId="HeaderDebate">
    <w:name w:val="Header Debate"/>
    <w:basedOn w:val="Normal"/>
    <w:qFormat/>
    <w:rsid w:val="002578B8"/>
    <w:pPr>
      <w:jc w:val="center"/>
      <w:outlineLvl w:val="0"/>
    </w:pPr>
    <w:rPr>
      <w:rFonts w:eastAsia="Times New Roman"/>
      <w:b/>
      <w:sz w:val="48"/>
      <w:u w:val="words"/>
    </w:rPr>
  </w:style>
  <w:style w:type="paragraph" w:customStyle="1" w:styleId="NormalWeb1">
    <w:name w:val="Normal (Web)1"/>
    <w:basedOn w:val="Normal"/>
    <w:qFormat/>
    <w:rsid w:val="002578B8"/>
    <w:pPr>
      <w:spacing w:before="100" w:beforeAutospacing="1" w:after="100" w:afterAutospacing="1"/>
    </w:pPr>
    <w:rPr>
      <w:rFonts w:eastAsia="Times New Roman"/>
      <w:sz w:val="20"/>
      <w:szCs w:val="20"/>
    </w:rPr>
  </w:style>
  <w:style w:type="paragraph" w:customStyle="1" w:styleId="CardTagCharChar">
    <w:name w:val="Card Tag Char Char"/>
    <w:basedOn w:val="Normal"/>
    <w:qFormat/>
    <w:rsid w:val="002578B8"/>
    <w:rPr>
      <w:rFonts w:eastAsia="Times New Roman"/>
      <w:b/>
    </w:rPr>
  </w:style>
  <w:style w:type="paragraph" w:customStyle="1" w:styleId="fixed">
    <w:name w:val="fixed"/>
    <w:basedOn w:val="Normal"/>
    <w:qFormat/>
    <w:rsid w:val="002578B8"/>
    <w:pPr>
      <w:spacing w:before="100" w:beforeAutospacing="1" w:after="100" w:afterAutospacing="1"/>
    </w:pPr>
    <w:rPr>
      <w:rFonts w:ascii="Courier New" w:eastAsia="Times New Roman" w:hAnsi="Courier New" w:cs="Courier New"/>
    </w:rPr>
  </w:style>
  <w:style w:type="paragraph" w:customStyle="1" w:styleId="textonormal">
    <w:name w:val="textonormal"/>
    <w:basedOn w:val="Normal"/>
    <w:qFormat/>
    <w:rsid w:val="002578B8"/>
    <w:pPr>
      <w:spacing w:before="100" w:beforeAutospacing="1" w:after="100" w:afterAutospacing="1"/>
    </w:pPr>
    <w:rPr>
      <w:rFonts w:eastAsia="Times New Roman"/>
    </w:rPr>
  </w:style>
  <w:style w:type="paragraph" w:customStyle="1" w:styleId="ExecutiveSummarytext">
    <w:name w:val="Executive Summary text"/>
    <w:basedOn w:val="Normal"/>
    <w:next w:val="Normal"/>
    <w:qFormat/>
    <w:rsid w:val="002578B8"/>
    <w:pPr>
      <w:autoSpaceDE w:val="0"/>
      <w:autoSpaceDN w:val="0"/>
      <w:adjustRightInd w:val="0"/>
    </w:pPr>
    <w:rPr>
      <w:rFonts w:ascii="Arial" w:eastAsia="Times New Roman" w:hAnsi="Arial"/>
    </w:rPr>
  </w:style>
  <w:style w:type="character" w:customStyle="1" w:styleId="NormalUnderlineChar1">
    <w:name w:val="Normal Underline Char1"/>
    <w:locked/>
    <w:rsid w:val="002578B8"/>
    <w:rPr>
      <w:u w:val="single"/>
    </w:rPr>
  </w:style>
  <w:style w:type="character" w:customStyle="1" w:styleId="CardUpSize-LightChar">
    <w:name w:val="CardUpSize - Light Char"/>
    <w:link w:val="CardUpSize-Light"/>
    <w:locked/>
    <w:rsid w:val="002578B8"/>
    <w:rPr>
      <w:rFonts w:ascii="Times New Roman" w:eastAsia="Times New Roman" w:hAnsi="Times New Roman"/>
      <w:szCs w:val="32"/>
      <w:u w:val="single"/>
    </w:rPr>
  </w:style>
  <w:style w:type="paragraph" w:customStyle="1" w:styleId="CardUpSize-Light">
    <w:name w:val="CardUpSize - Light"/>
    <w:basedOn w:val="Normal"/>
    <w:link w:val="CardUpSize-LightChar"/>
    <w:qFormat/>
    <w:rsid w:val="002578B8"/>
    <w:pPr>
      <w:jc w:val="both"/>
    </w:pPr>
    <w:rPr>
      <w:rFonts w:eastAsia="Times New Roman" w:cstheme="minorBidi"/>
      <w:szCs w:val="32"/>
      <w:u w:val="single"/>
    </w:rPr>
  </w:style>
  <w:style w:type="character" w:customStyle="1" w:styleId="CiteCardUpSize-HeavyChar">
    <w:name w:val="Cite // CardUpSize - Heavy Char"/>
    <w:link w:val="CiteCardUpSize-Heavy"/>
    <w:locked/>
    <w:rsid w:val="002578B8"/>
    <w:rPr>
      <w:rFonts w:ascii="Times New Roman" w:eastAsia="Times New Roman" w:hAnsi="Times New Roman"/>
      <w:b/>
      <w:szCs w:val="32"/>
      <w:u w:val="single"/>
    </w:rPr>
  </w:style>
  <w:style w:type="paragraph" w:customStyle="1" w:styleId="CiteCardUpSize-Heavy">
    <w:name w:val="Cite // CardUpSize - Heavy"/>
    <w:basedOn w:val="Normal"/>
    <w:link w:val="CiteCardUpSize-HeavyChar"/>
    <w:autoRedefine/>
    <w:qFormat/>
    <w:rsid w:val="002578B8"/>
    <w:pPr>
      <w:jc w:val="both"/>
    </w:pPr>
    <w:rPr>
      <w:rFonts w:eastAsia="Times New Roman" w:cstheme="minorBidi"/>
      <w:b/>
      <w:szCs w:val="32"/>
      <w:u w:val="single"/>
    </w:rPr>
  </w:style>
  <w:style w:type="paragraph" w:customStyle="1" w:styleId="SmallCite">
    <w:name w:val="Small Cite"/>
    <w:basedOn w:val="Normal"/>
    <w:qFormat/>
    <w:rsid w:val="002578B8"/>
    <w:rPr>
      <w:rFonts w:ascii="Verdana" w:eastAsia="Times New Roman" w:hAnsi="Verdana"/>
    </w:rPr>
  </w:style>
  <w:style w:type="paragraph" w:customStyle="1" w:styleId="clearformatting">
    <w:name w:val="clear formatting"/>
    <w:basedOn w:val="Heading2"/>
    <w:qFormat/>
    <w:rsid w:val="002578B8"/>
    <w:pPr>
      <w:keepNext w:val="0"/>
      <w:keepLines w:val="0"/>
      <w:autoSpaceDE w:val="0"/>
      <w:autoSpaceDN w:val="0"/>
      <w:adjustRightInd w:val="0"/>
      <w:spacing w:before="0"/>
      <w:jc w:val="left"/>
      <w:outlineLvl w:val="9"/>
    </w:pPr>
    <w:rPr>
      <w:b w:val="0"/>
      <w:sz w:val="24"/>
      <w:szCs w:val="18"/>
      <w:u w:val="none"/>
    </w:rPr>
  </w:style>
  <w:style w:type="paragraph" w:customStyle="1" w:styleId="Blocktitle3">
    <w:name w:val="Block title"/>
    <w:basedOn w:val="Heading1"/>
    <w:autoRedefine/>
    <w:qFormat/>
    <w:rsid w:val="002578B8"/>
    <w:pPr>
      <w:keepNext w:val="0"/>
      <w:keepLines w:val="0"/>
      <w:pBdr>
        <w:top w:val="single" w:sz="4" w:space="1" w:color="auto"/>
        <w:left w:val="single" w:sz="4" w:space="4" w:color="auto"/>
        <w:bottom w:val="single" w:sz="4" w:space="1" w:color="auto"/>
        <w:right w:val="single" w:sz="4" w:space="4" w:color="auto"/>
      </w:pBdr>
      <w:spacing w:after="60"/>
    </w:pPr>
    <w:rPr>
      <w:rFonts w:eastAsia="Cambria"/>
      <w:kern w:val="24"/>
      <w:sz w:val="26"/>
    </w:rPr>
  </w:style>
  <w:style w:type="paragraph" w:customStyle="1" w:styleId="byline1">
    <w:name w:val="byline1"/>
    <w:basedOn w:val="Normal"/>
    <w:qFormat/>
    <w:rsid w:val="002578B8"/>
    <w:pPr>
      <w:spacing w:after="240" w:line="360" w:lineRule="atLeast"/>
    </w:pPr>
    <w:rPr>
      <w:rFonts w:eastAsia="Times New Roman"/>
      <w:b/>
      <w:bCs/>
      <w:szCs w:val="16"/>
    </w:rPr>
  </w:style>
  <w:style w:type="paragraph" w:customStyle="1" w:styleId="PlaceholderText1">
    <w:name w:val="Placeholder Text1"/>
    <w:basedOn w:val="Normal"/>
    <w:qFormat/>
    <w:rsid w:val="002578B8"/>
    <w:pPr>
      <w:keepNext/>
      <w:numPr>
        <w:numId w:val="62"/>
      </w:numPr>
      <w:outlineLvl w:val="0"/>
    </w:pPr>
    <w:rPr>
      <w:rFonts w:eastAsia="MS Gothic"/>
    </w:rPr>
  </w:style>
  <w:style w:type="character" w:customStyle="1" w:styleId="ImportantTextChar">
    <w:name w:val="Important Text Char"/>
    <w:link w:val="ImportantText"/>
    <w:locked/>
    <w:rsid w:val="002578B8"/>
    <w:rPr>
      <w:rFonts w:ascii="Times New Roman" w:eastAsia="Times New Roman" w:hAnsi="Times New Roman" w:cs="Arial"/>
      <w:b/>
      <w:szCs w:val="44"/>
      <w:u w:val="single"/>
      <w:bdr w:val="single" w:sz="8" w:space="0" w:color="auto" w:frame="1"/>
    </w:rPr>
  </w:style>
  <w:style w:type="paragraph" w:customStyle="1" w:styleId="ImportantText">
    <w:name w:val="Important Text"/>
    <w:basedOn w:val="Normal"/>
    <w:next w:val="Normal"/>
    <w:link w:val="ImportantTextChar"/>
    <w:qFormat/>
    <w:rsid w:val="002578B8"/>
    <w:pPr>
      <w:pBdr>
        <w:top w:val="single" w:sz="8" w:space="0" w:color="auto"/>
        <w:left w:val="single" w:sz="8" w:space="0" w:color="auto"/>
        <w:bottom w:val="single" w:sz="8" w:space="0" w:color="auto"/>
        <w:right w:val="single" w:sz="8" w:space="0" w:color="auto"/>
      </w:pBdr>
      <w:tabs>
        <w:tab w:val="left" w:pos="1440"/>
      </w:tabs>
    </w:pPr>
    <w:rPr>
      <w:rFonts w:eastAsia="Times New Roman" w:cs="Arial"/>
      <w:b/>
      <w:szCs w:val="44"/>
      <w:u w:val="single"/>
      <w:bdr w:val="single" w:sz="8" w:space="0" w:color="auto" w:frame="1"/>
    </w:rPr>
  </w:style>
  <w:style w:type="character" w:customStyle="1" w:styleId="StyleBodyText11ptBlackUnderlineChar">
    <w:name w:val="Style Body Text + 11 pt Black Underline Char"/>
    <w:link w:val="StyleBodyText11ptBlackUnderline"/>
    <w:locked/>
    <w:rsid w:val="002578B8"/>
    <w:rPr>
      <w:rFonts w:ascii="HNKAOE+Arial" w:hAnsi="HNKAOE+Arial"/>
    </w:rPr>
  </w:style>
  <w:style w:type="paragraph" w:customStyle="1" w:styleId="StyleBodyText11ptBlackUnderline">
    <w:name w:val="Style Body Text + 11 pt Black Underline"/>
    <w:basedOn w:val="BodyText"/>
    <w:link w:val="StyleBodyText11ptBlackUnderlineChar"/>
    <w:qFormat/>
    <w:rsid w:val="002578B8"/>
    <w:pPr>
      <w:autoSpaceDE w:val="0"/>
      <w:autoSpaceDN w:val="0"/>
      <w:adjustRightInd w:val="0"/>
      <w:spacing w:after="0"/>
    </w:pPr>
    <w:rPr>
      <w:rFonts w:ascii="HNKAOE+Arial" w:hAnsi="HNKAOE+Arial" w:cstheme="minorBidi"/>
    </w:rPr>
  </w:style>
  <w:style w:type="character" w:customStyle="1" w:styleId="StyleBodyText11ptBoldBlackChar">
    <w:name w:val="Style Body Text + 11 pt Bold Black Char"/>
    <w:link w:val="StyleBodyText11ptBoldBlack"/>
    <w:locked/>
    <w:rsid w:val="002578B8"/>
    <w:rPr>
      <w:rFonts w:ascii="HNKAOE+Arial" w:hAnsi="HNKAOE+Arial"/>
    </w:rPr>
  </w:style>
  <w:style w:type="paragraph" w:customStyle="1" w:styleId="StyleBodyText11ptBoldBlack">
    <w:name w:val="Style Body Text + 11 pt Bold Black"/>
    <w:basedOn w:val="BodyText"/>
    <w:link w:val="StyleBodyText11ptBoldBlackChar"/>
    <w:qFormat/>
    <w:rsid w:val="002578B8"/>
    <w:pPr>
      <w:autoSpaceDE w:val="0"/>
      <w:autoSpaceDN w:val="0"/>
      <w:adjustRightInd w:val="0"/>
      <w:spacing w:after="0"/>
    </w:pPr>
    <w:rPr>
      <w:rFonts w:ascii="HNKAOE+Arial" w:hAnsi="HNKAOE+Arial" w:cstheme="minorBidi"/>
    </w:rPr>
  </w:style>
  <w:style w:type="character" w:customStyle="1" w:styleId="StyletinyBoldChar">
    <w:name w:val="Style tiny + Bold Char"/>
    <w:link w:val="StyletinyBold"/>
    <w:locked/>
    <w:rsid w:val="002578B8"/>
    <w:rPr>
      <w:rFonts w:ascii="Times New Roman" w:eastAsia="Malgun Gothic" w:hAnsi="Times New Roman"/>
      <w:bCs/>
    </w:rPr>
  </w:style>
  <w:style w:type="paragraph" w:customStyle="1" w:styleId="StyletinyBold">
    <w:name w:val="Style tiny + Bold"/>
    <w:basedOn w:val="tiny"/>
    <w:link w:val="StyletinyBoldChar"/>
    <w:qFormat/>
    <w:rsid w:val="002578B8"/>
    <w:rPr>
      <w:rFonts w:cstheme="minorBidi"/>
      <w:bCs/>
      <w:sz w:val="22"/>
      <w:szCs w:val="22"/>
      <w:lang w:eastAsia="en-US"/>
    </w:rPr>
  </w:style>
  <w:style w:type="character" w:customStyle="1" w:styleId="Heading5SizeDownChar">
    <w:name w:val="Heading 5 Size Down Char"/>
    <w:link w:val="Heading5SizeDown"/>
    <w:locked/>
    <w:rsid w:val="002578B8"/>
    <w:rPr>
      <w:rFonts w:ascii="Times New Roman" w:eastAsia="Times New Roman" w:hAnsi="Times New Roman"/>
      <w:szCs w:val="16"/>
    </w:rPr>
  </w:style>
  <w:style w:type="paragraph" w:customStyle="1" w:styleId="Heading5SizeDown">
    <w:name w:val="Heading 5 Size Down"/>
    <w:basedOn w:val="Normal"/>
    <w:link w:val="Heading5SizeDownChar"/>
    <w:autoRedefine/>
    <w:qFormat/>
    <w:rsid w:val="002578B8"/>
    <w:pPr>
      <w:tabs>
        <w:tab w:val="left" w:pos="1440"/>
      </w:tabs>
      <w:jc w:val="both"/>
    </w:pPr>
    <w:rPr>
      <w:rFonts w:eastAsia="Times New Roman" w:cstheme="minorBidi"/>
      <w:szCs w:val="16"/>
    </w:rPr>
  </w:style>
  <w:style w:type="character" w:customStyle="1" w:styleId="Normal2BoldChar">
    <w:name w:val="Normal2 + Bold Char"/>
    <w:link w:val="Normal2Bold"/>
    <w:locked/>
    <w:rsid w:val="002578B8"/>
    <w:rPr>
      <w:rFonts w:ascii="Times New Roman" w:eastAsia="Times New Roman" w:hAnsi="Times New Roman" w:cs="Arial"/>
      <w:b/>
      <w:szCs w:val="44"/>
    </w:rPr>
  </w:style>
  <w:style w:type="paragraph" w:customStyle="1" w:styleId="Normal2Bold">
    <w:name w:val="Normal2 + Bold"/>
    <w:basedOn w:val="Normal"/>
    <w:link w:val="Normal2BoldChar"/>
    <w:qFormat/>
    <w:rsid w:val="002578B8"/>
    <w:pPr>
      <w:tabs>
        <w:tab w:val="left" w:pos="1440"/>
      </w:tabs>
    </w:pPr>
    <w:rPr>
      <w:rFonts w:eastAsia="Times New Roman" w:cs="Arial"/>
      <w:b/>
      <w:szCs w:val="44"/>
    </w:rPr>
  </w:style>
  <w:style w:type="character" w:customStyle="1" w:styleId="ListContentsChar">
    <w:name w:val="List Contents Char"/>
    <w:link w:val="ListContents"/>
    <w:locked/>
    <w:rsid w:val="002578B8"/>
    <w:rPr>
      <w:rFonts w:ascii="Times New Roman" w:eastAsia="Times New Roman" w:hAnsi="Times New Roman"/>
      <w:lang w:eastAsia="ar-SA"/>
    </w:rPr>
  </w:style>
  <w:style w:type="paragraph" w:customStyle="1" w:styleId="ListContents">
    <w:name w:val="List Contents"/>
    <w:basedOn w:val="Normal"/>
    <w:link w:val="ListContentsChar"/>
    <w:qFormat/>
    <w:rsid w:val="002578B8"/>
    <w:pPr>
      <w:widowControl w:val="0"/>
      <w:suppressAutoHyphens/>
      <w:ind w:left="567"/>
    </w:pPr>
    <w:rPr>
      <w:rFonts w:eastAsia="Times New Roman" w:cstheme="minorBidi"/>
      <w:lang w:eastAsia="ar-SA"/>
    </w:rPr>
  </w:style>
  <w:style w:type="character" w:customStyle="1" w:styleId="StyleListContents11ptCustomColorRGB353132UnderlineChar">
    <w:name w:val="Style List Contents + 11 pt Custom Color(RGB(353132)) Underline Char"/>
    <w:link w:val="StyleListContents11ptCustomColorRGB353132Underline"/>
    <w:locked/>
    <w:rsid w:val="002578B8"/>
    <w:rPr>
      <w:rFonts w:ascii="Times New Roman" w:eastAsia="Times New Roman" w:hAnsi="Times New Roman"/>
      <w:color w:val="231F20"/>
      <w:u w:val="single"/>
      <w:lang w:eastAsia="ar-SA"/>
    </w:rPr>
  </w:style>
  <w:style w:type="paragraph" w:customStyle="1" w:styleId="StyleListContents11ptCustomColorRGB353132Underline">
    <w:name w:val="Style List Contents + 11 pt Custom Color(RGB(353132)) Underline"/>
    <w:basedOn w:val="ListContents"/>
    <w:link w:val="StyleListContents11ptCustomColorRGB353132UnderlineChar"/>
    <w:qFormat/>
    <w:rsid w:val="002578B8"/>
    <w:rPr>
      <w:color w:val="231F20"/>
      <w:u w:val="single"/>
    </w:rPr>
  </w:style>
  <w:style w:type="character" w:customStyle="1" w:styleId="CardsFont12ptCharCharCharCharCharCharCharCharCharChar">
    <w:name w:val="Cards + Font: 12 pt Char Char Char Char Char Char Char Char Char Char"/>
    <w:link w:val="CardsFont12ptCharCharCharCharCharCharCharCharChar"/>
    <w:uiPriority w:val="99"/>
    <w:locked/>
    <w:rsid w:val="002578B8"/>
    <w:rPr>
      <w:rFonts w:ascii="Times New Roman" w:hAnsi="Times New Roman" w:cs="Times New Roman"/>
      <w:sz w:val="24"/>
      <w:u w:val="thick"/>
    </w:rPr>
  </w:style>
  <w:style w:type="character" w:customStyle="1" w:styleId="UnimportantCharChar">
    <w:name w:val="Unimportant Char Char"/>
    <w:link w:val="Unimportant"/>
    <w:locked/>
    <w:rsid w:val="002578B8"/>
    <w:rPr>
      <w:rFonts w:ascii="Arial" w:eastAsia="Times New Roman" w:hAnsi="Arial"/>
      <w:sz w:val="12"/>
    </w:rPr>
  </w:style>
  <w:style w:type="paragraph" w:customStyle="1" w:styleId="Unimportant">
    <w:name w:val="Unimportant"/>
    <w:basedOn w:val="Normal"/>
    <w:link w:val="UnimportantCharChar"/>
    <w:qFormat/>
    <w:rsid w:val="002578B8"/>
    <w:pPr>
      <w:jc w:val="both"/>
    </w:pPr>
    <w:rPr>
      <w:rFonts w:ascii="Arial" w:eastAsia="Times New Roman" w:hAnsi="Arial" w:cstheme="minorBidi"/>
      <w:sz w:val="12"/>
    </w:rPr>
  </w:style>
  <w:style w:type="character" w:customStyle="1" w:styleId="TagCiteChar3">
    <w:name w:val="Tag &amp; Cite Char"/>
    <w:link w:val="TagCite1"/>
    <w:locked/>
    <w:rsid w:val="002578B8"/>
    <w:rPr>
      <w:rFonts w:ascii="Arial" w:eastAsia="Times New Roman" w:hAnsi="Arial"/>
      <w:b/>
    </w:rPr>
  </w:style>
  <w:style w:type="paragraph" w:customStyle="1" w:styleId="TagCite1">
    <w:name w:val="Tag &amp; Cite"/>
    <w:basedOn w:val="Normal"/>
    <w:link w:val="TagCiteChar3"/>
    <w:qFormat/>
    <w:rsid w:val="002578B8"/>
    <w:pPr>
      <w:jc w:val="both"/>
    </w:pPr>
    <w:rPr>
      <w:rFonts w:ascii="Arial" w:eastAsia="Times New Roman" w:hAnsi="Arial" w:cstheme="minorBidi"/>
      <w:b/>
    </w:rPr>
  </w:style>
  <w:style w:type="character" w:customStyle="1" w:styleId="HighlightedTextChar">
    <w:name w:val="Highlighted Text Char"/>
    <w:link w:val="HighlightedText"/>
    <w:locked/>
    <w:rsid w:val="002578B8"/>
    <w:rPr>
      <w:rFonts w:ascii="Arial" w:eastAsia="Times New Roman" w:hAnsi="Arial"/>
      <w:b/>
      <w:u w:val="thick"/>
    </w:rPr>
  </w:style>
  <w:style w:type="paragraph" w:customStyle="1" w:styleId="HighlightedText">
    <w:name w:val="Highlighted Text"/>
    <w:basedOn w:val="Normal"/>
    <w:link w:val="HighlightedTextChar"/>
    <w:qFormat/>
    <w:rsid w:val="002578B8"/>
    <w:pPr>
      <w:jc w:val="both"/>
    </w:pPr>
    <w:rPr>
      <w:rFonts w:ascii="Arial" w:eastAsia="Times New Roman" w:hAnsi="Arial" w:cstheme="minorBidi"/>
      <w:b/>
      <w:u w:val="thick"/>
    </w:rPr>
  </w:style>
  <w:style w:type="paragraph" w:customStyle="1" w:styleId="StyleHeading1Justified">
    <w:name w:val="Style Heading 1 + Justified"/>
    <w:basedOn w:val="Normal"/>
    <w:next w:val="Normal"/>
    <w:qFormat/>
    <w:rsid w:val="002578B8"/>
    <w:rPr>
      <w:rFonts w:ascii="Arial" w:eastAsia="Times New Roman" w:hAnsi="Arial"/>
      <w:sz w:val="20"/>
      <w:szCs w:val="20"/>
    </w:rPr>
  </w:style>
  <w:style w:type="paragraph" w:customStyle="1" w:styleId="textunderline0">
    <w:name w:val="text underline"/>
    <w:basedOn w:val="Normal"/>
    <w:link w:val="textunderlineChar0"/>
    <w:autoRedefine/>
    <w:qFormat/>
    <w:rsid w:val="002578B8"/>
    <w:rPr>
      <w:rFonts w:asciiTheme="minorHAnsi" w:hAnsiTheme="minorHAnsi" w:cstheme="minorBidi"/>
      <w:sz w:val="24"/>
      <w:u w:val="thick"/>
    </w:rPr>
  </w:style>
  <w:style w:type="character" w:customStyle="1" w:styleId="DebateTagChar">
    <w:name w:val="Debate Tag Char"/>
    <w:aliases w:val="Heading 2 Char1 Char Char1 Char,Heading 2 Char Char Char Char1 Char,Heading 2 Char1 Char Char1 Char Char Char,Heading 2 Char Char Char Char1 Char Char Char,Tagging Char Char"/>
    <w:link w:val="DebateTag"/>
    <w:locked/>
    <w:rsid w:val="002578B8"/>
    <w:rPr>
      <w:rFonts w:ascii="Garamond" w:eastAsia="Times New Roman" w:hAnsi="Garamond"/>
      <w:b/>
      <w:color w:val="000000"/>
    </w:rPr>
  </w:style>
  <w:style w:type="paragraph" w:customStyle="1" w:styleId="DebateCite">
    <w:name w:val="Debate Cite"/>
    <w:basedOn w:val="Normal"/>
    <w:autoRedefine/>
    <w:qFormat/>
    <w:rsid w:val="002578B8"/>
    <w:pPr>
      <w:tabs>
        <w:tab w:val="left" w:pos="270"/>
      </w:tabs>
    </w:pPr>
    <w:rPr>
      <w:rFonts w:eastAsia="Times New Roman"/>
      <w:sz w:val="20"/>
    </w:rPr>
  </w:style>
  <w:style w:type="paragraph" w:customStyle="1" w:styleId="BlockTitle10">
    <w:name w:val="Block Title #1"/>
    <w:basedOn w:val="Heading1"/>
    <w:qFormat/>
    <w:rsid w:val="002578B8"/>
    <w:pPr>
      <w:keepLines w:val="0"/>
      <w:pageBreakBefore w:val="0"/>
      <w:pBdr>
        <w:top w:val="single" w:sz="18" w:space="1" w:color="000000"/>
        <w:left w:val="single" w:sz="18" w:space="4" w:color="000000"/>
        <w:bottom w:val="single" w:sz="18" w:space="1" w:color="000000"/>
        <w:right w:val="single" w:sz="18" w:space="4" w:color="000000"/>
      </w:pBdr>
      <w:spacing w:before="0"/>
      <w:ind w:left="1728" w:right="1728"/>
    </w:pPr>
    <w:rPr>
      <w:rFonts w:ascii="Arial" w:hAnsi="Arial" w:cs="Arial"/>
      <w:bCs/>
      <w:caps/>
      <w:color w:val="000000"/>
      <w:kern w:val="32"/>
      <w:sz w:val="32"/>
    </w:rPr>
  </w:style>
  <w:style w:type="paragraph" w:customStyle="1" w:styleId="PreformattedText">
    <w:name w:val="Preformatted Text"/>
    <w:basedOn w:val="Normal"/>
    <w:qFormat/>
    <w:rsid w:val="002578B8"/>
    <w:pPr>
      <w:widowControl w:val="0"/>
      <w:suppressAutoHyphens/>
    </w:pPr>
    <w:rPr>
      <w:rFonts w:ascii="Courier New" w:eastAsia="Courier New" w:hAnsi="Courier New"/>
      <w:sz w:val="20"/>
      <w:szCs w:val="20"/>
    </w:rPr>
  </w:style>
  <w:style w:type="paragraph" w:customStyle="1" w:styleId="MaggieTag">
    <w:name w:val="MaggieTag"/>
    <w:basedOn w:val="Heading2"/>
    <w:qFormat/>
    <w:rsid w:val="002578B8"/>
    <w:pPr>
      <w:keepNext w:val="0"/>
      <w:keepLines w:val="0"/>
      <w:spacing w:before="0"/>
      <w:jc w:val="left"/>
      <w:outlineLvl w:val="9"/>
    </w:pPr>
    <w:rPr>
      <w:sz w:val="24"/>
      <w:szCs w:val="20"/>
      <w:u w:val="none"/>
    </w:rPr>
  </w:style>
  <w:style w:type="character" w:customStyle="1" w:styleId="Heading4CiteChar">
    <w:name w:val="Heading 4 Cite Char"/>
    <w:link w:val="Heading4Cite"/>
    <w:locked/>
    <w:rsid w:val="002578B8"/>
    <w:rPr>
      <w:rFonts w:ascii="Times New Roman" w:eastAsia="Times New Roman" w:hAnsi="Times New Roman"/>
    </w:rPr>
  </w:style>
  <w:style w:type="paragraph" w:customStyle="1" w:styleId="Heading4Cite">
    <w:name w:val="Heading 4 Cite"/>
    <w:basedOn w:val="Normal"/>
    <w:link w:val="Heading4CiteChar"/>
    <w:autoRedefine/>
    <w:qFormat/>
    <w:rsid w:val="002578B8"/>
    <w:rPr>
      <w:rFonts w:eastAsia="Times New Roman" w:cstheme="minorBidi"/>
    </w:rPr>
  </w:style>
  <w:style w:type="paragraph" w:customStyle="1" w:styleId="4">
    <w:name w:val="4"/>
    <w:basedOn w:val="Normal"/>
    <w:qFormat/>
    <w:rsid w:val="002578B8"/>
    <w:rPr>
      <w:rFonts w:eastAsia="Times New Roman"/>
      <w:sz w:val="20"/>
    </w:rPr>
  </w:style>
  <w:style w:type="character" w:customStyle="1" w:styleId="UnunderlinedTextChar">
    <w:name w:val="Ununderlined Text Char"/>
    <w:link w:val="UnunderlinedText"/>
    <w:locked/>
    <w:rsid w:val="002578B8"/>
    <w:rPr>
      <w:rFonts w:eastAsia="Times New Roman"/>
      <w:bCs/>
      <w:sz w:val="12"/>
    </w:rPr>
  </w:style>
  <w:style w:type="paragraph" w:customStyle="1" w:styleId="UnunderlinedText">
    <w:name w:val="Ununderlined Text"/>
    <w:basedOn w:val="Normal"/>
    <w:link w:val="UnunderlinedTextChar"/>
    <w:autoRedefine/>
    <w:qFormat/>
    <w:rsid w:val="002578B8"/>
    <w:pPr>
      <w:spacing w:after="200" w:line="276" w:lineRule="auto"/>
    </w:pPr>
    <w:rPr>
      <w:rFonts w:asciiTheme="minorHAnsi" w:eastAsia="Times New Roman" w:hAnsiTheme="minorHAnsi" w:cstheme="minorBidi"/>
      <w:bCs/>
      <w:sz w:val="12"/>
    </w:rPr>
  </w:style>
  <w:style w:type="paragraph" w:customStyle="1" w:styleId="BlockTitle4">
    <w:name w:val="%Block Title"/>
    <w:basedOn w:val="Heading1"/>
    <w:qFormat/>
    <w:rsid w:val="002578B8"/>
    <w:pPr>
      <w:keepLines w:val="0"/>
      <w:pageBreakBefore w:val="0"/>
      <w:pBdr>
        <w:top w:val="none" w:sz="0" w:space="0" w:color="auto"/>
        <w:left w:val="none" w:sz="0" w:space="0" w:color="auto"/>
        <w:bottom w:val="none" w:sz="0" w:space="0" w:color="auto"/>
        <w:right w:val="none" w:sz="0" w:space="0" w:color="auto"/>
      </w:pBdr>
      <w:spacing w:before="0" w:after="240" w:line="276" w:lineRule="auto"/>
    </w:pPr>
    <w:rPr>
      <w:rFonts w:ascii="Arial" w:hAnsi="Arial" w:cs="Arial"/>
      <w:kern w:val="32"/>
      <w:sz w:val="28"/>
    </w:rPr>
  </w:style>
  <w:style w:type="paragraph" w:customStyle="1" w:styleId="ThickUnderline">
    <w:name w:val="ThickUnderline"/>
    <w:qFormat/>
    <w:rsid w:val="002578B8"/>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pPr>
    <w:rPr>
      <w:rFonts w:ascii="Times New Roman" w:eastAsia="Times New Roman" w:hAnsi="Times New Roman" w:cs="Courier New"/>
      <w:bCs/>
      <w:noProof/>
      <w:sz w:val="20"/>
      <w:u w:val="thick"/>
    </w:rPr>
  </w:style>
  <w:style w:type="paragraph" w:customStyle="1" w:styleId="DottedUnderline1">
    <w:name w:val="DottedUnderline"/>
    <w:basedOn w:val="Cites"/>
    <w:qFormat/>
    <w:rsid w:val="002578B8"/>
    <w:pPr>
      <w:autoSpaceDE w:val="0"/>
      <w:autoSpaceDN w:val="0"/>
      <w:adjustRightInd w:val="0"/>
      <w:jc w:val="both"/>
    </w:pPr>
    <w:rPr>
      <w:rFonts w:cs="Times-Roman"/>
      <w:bCs/>
      <w:szCs w:val="22"/>
      <w:u w:val="dash"/>
      <w:lang w:bidi="en-US"/>
    </w:rPr>
  </w:style>
  <w:style w:type="character" w:customStyle="1" w:styleId="Card-UnderlineChar">
    <w:name w:val="Card-Underline Char"/>
    <w:link w:val="Card-Underline0"/>
    <w:locked/>
    <w:rsid w:val="002578B8"/>
    <w:rPr>
      <w:rFonts w:ascii="Century Gothic" w:eastAsia="Cambria" w:hAnsi="Century Gothic"/>
      <w:u w:val="thick"/>
    </w:rPr>
  </w:style>
  <w:style w:type="paragraph" w:customStyle="1" w:styleId="Card-Underline0">
    <w:name w:val="Card-Underline"/>
    <w:basedOn w:val="Normal"/>
    <w:link w:val="Card-UnderlineChar"/>
    <w:qFormat/>
    <w:rsid w:val="002578B8"/>
    <w:rPr>
      <w:rFonts w:ascii="Century Gothic" w:eastAsia="Cambria" w:hAnsi="Century Gothic" w:cstheme="minorBidi"/>
      <w:u w:val="thick"/>
    </w:rPr>
  </w:style>
  <w:style w:type="paragraph" w:customStyle="1" w:styleId="PageNumber3">
    <w:name w:val="Page Number3"/>
    <w:basedOn w:val="Normal"/>
    <w:next w:val="Normal"/>
    <w:qFormat/>
    <w:rsid w:val="002578B8"/>
    <w:rPr>
      <w:rFonts w:eastAsia="Times New Roman"/>
      <w:sz w:val="20"/>
    </w:rPr>
  </w:style>
  <w:style w:type="paragraph" w:customStyle="1" w:styleId="PageNumber4">
    <w:name w:val="Page Number4"/>
    <w:basedOn w:val="Normal"/>
    <w:next w:val="Normal"/>
    <w:qFormat/>
    <w:rsid w:val="002578B8"/>
    <w:rPr>
      <w:rFonts w:eastAsia="Times New Roman"/>
      <w:sz w:val="20"/>
    </w:rPr>
  </w:style>
  <w:style w:type="paragraph" w:customStyle="1" w:styleId="PageNumber5">
    <w:name w:val="Page Number5"/>
    <w:basedOn w:val="Normal"/>
    <w:next w:val="Normal"/>
    <w:qFormat/>
    <w:rsid w:val="002578B8"/>
    <w:rPr>
      <w:rFonts w:eastAsia="Times New Roman"/>
      <w:sz w:val="20"/>
    </w:rPr>
  </w:style>
  <w:style w:type="paragraph" w:customStyle="1" w:styleId="smalltext10">
    <w:name w:val="small text1"/>
    <w:basedOn w:val="Normal"/>
    <w:next w:val="Normal"/>
    <w:uiPriority w:val="4"/>
    <w:qFormat/>
    <w:rsid w:val="002578B8"/>
    <w:pPr>
      <w:keepNext/>
      <w:keepLines/>
      <w:spacing w:before="200"/>
      <w:outlineLvl w:val="3"/>
    </w:pPr>
    <w:rPr>
      <w:rFonts w:eastAsia="Times New Roman"/>
      <w:b/>
      <w:bCs/>
      <w:iCs/>
      <w:sz w:val="26"/>
    </w:rPr>
  </w:style>
  <w:style w:type="paragraph" w:customStyle="1" w:styleId="PageNumber6">
    <w:name w:val="Page Number6"/>
    <w:basedOn w:val="Normal"/>
    <w:next w:val="Normal"/>
    <w:qFormat/>
    <w:rsid w:val="002578B8"/>
    <w:rPr>
      <w:rFonts w:eastAsia="Times New Roman"/>
      <w:sz w:val="20"/>
    </w:rPr>
  </w:style>
  <w:style w:type="paragraph" w:customStyle="1" w:styleId="user">
    <w:name w:val="user"/>
    <w:basedOn w:val="Normal"/>
    <w:qFormat/>
    <w:rsid w:val="002578B8"/>
    <w:pPr>
      <w:spacing w:before="100" w:beforeAutospacing="1" w:after="100" w:afterAutospacing="1"/>
    </w:pPr>
    <w:rPr>
      <w:rFonts w:ascii="Times" w:eastAsia="Times New Roman" w:hAnsi="Times"/>
      <w:sz w:val="20"/>
      <w:szCs w:val="20"/>
    </w:rPr>
  </w:style>
  <w:style w:type="paragraph" w:customStyle="1" w:styleId="lastupdated">
    <w:name w:val="lastupdated"/>
    <w:basedOn w:val="Normal"/>
    <w:qFormat/>
    <w:rsid w:val="002578B8"/>
    <w:pPr>
      <w:spacing w:before="100" w:beforeAutospacing="1" w:after="100" w:afterAutospacing="1"/>
    </w:pPr>
    <w:rPr>
      <w:rFonts w:ascii="Times" w:eastAsia="Times New Roman" w:hAnsi="Times"/>
      <w:sz w:val="20"/>
      <w:szCs w:val="20"/>
    </w:rPr>
  </w:style>
  <w:style w:type="paragraph" w:customStyle="1" w:styleId="hn-byline">
    <w:name w:val="hn-byline"/>
    <w:basedOn w:val="Normal"/>
    <w:qFormat/>
    <w:rsid w:val="002578B8"/>
    <w:pPr>
      <w:spacing w:before="100" w:beforeAutospacing="1" w:after="100" w:afterAutospacing="1"/>
    </w:pPr>
    <w:rPr>
      <w:rFonts w:ascii="Times" w:eastAsia="Times New Roman" w:hAnsi="Times"/>
      <w:sz w:val="20"/>
      <w:szCs w:val="20"/>
    </w:rPr>
  </w:style>
  <w:style w:type="paragraph" w:customStyle="1" w:styleId="articleinfo">
    <w:name w:val="articleinfo"/>
    <w:basedOn w:val="Normal"/>
    <w:qFormat/>
    <w:rsid w:val="002578B8"/>
    <w:pPr>
      <w:spacing w:before="100" w:beforeAutospacing="1" w:after="100" w:afterAutospacing="1"/>
    </w:pPr>
    <w:rPr>
      <w:rFonts w:ascii="Times" w:eastAsia="Times New Roman" w:hAnsi="Times"/>
      <w:sz w:val="20"/>
      <w:szCs w:val="20"/>
    </w:rPr>
  </w:style>
  <w:style w:type="character" w:customStyle="1" w:styleId="StyleStyle16ptChar">
    <w:name w:val="Style Style1 + 6 pt Char"/>
    <w:link w:val="StyleStyle16pt"/>
    <w:locked/>
    <w:rsid w:val="002578B8"/>
    <w:rPr>
      <w:rFonts w:ascii="Garamond" w:eastAsia="Times New Roman" w:hAnsi="Garamond" w:cs="Calibri"/>
      <w:sz w:val="12"/>
      <w:szCs w:val="14"/>
      <w:u w:val="single"/>
      <w:lang w:eastAsia="zh-CN"/>
    </w:rPr>
  </w:style>
  <w:style w:type="paragraph" w:customStyle="1" w:styleId="StyleStyle16pt">
    <w:name w:val="Style Style1 + 6 pt"/>
    <w:basedOn w:val="Normal"/>
    <w:link w:val="StyleStyle16ptChar"/>
    <w:qFormat/>
    <w:rsid w:val="002578B8"/>
    <w:pPr>
      <w:tabs>
        <w:tab w:val="center" w:pos="4320"/>
        <w:tab w:val="right" w:pos="8640"/>
      </w:tabs>
    </w:pPr>
    <w:rPr>
      <w:rFonts w:ascii="Garamond" w:eastAsia="Times New Roman" w:hAnsi="Garamond" w:cs="Calibri"/>
      <w:sz w:val="12"/>
      <w:szCs w:val="14"/>
      <w:u w:val="single"/>
      <w:lang w:eastAsia="zh-CN"/>
    </w:rPr>
  </w:style>
  <w:style w:type="paragraph" w:customStyle="1" w:styleId="PageNumber7">
    <w:name w:val="Page Number7"/>
    <w:basedOn w:val="Normal"/>
    <w:next w:val="Normal"/>
    <w:qFormat/>
    <w:rsid w:val="002578B8"/>
    <w:rPr>
      <w:rFonts w:eastAsia="Times New Roman"/>
      <w:sz w:val="20"/>
    </w:rPr>
  </w:style>
  <w:style w:type="paragraph" w:customStyle="1" w:styleId="DebateTag0">
    <w:name w:val="DebateTag"/>
    <w:basedOn w:val="Normal"/>
    <w:qFormat/>
    <w:rsid w:val="002578B8"/>
    <w:rPr>
      <w:b/>
    </w:rPr>
  </w:style>
  <w:style w:type="character" w:customStyle="1" w:styleId="Style8ptChar">
    <w:name w:val="Style 8 pt Char"/>
    <w:rsid w:val="002578B8"/>
    <w:rPr>
      <w:rFonts w:ascii="Garamond" w:eastAsia="Calibri" w:hAnsi="Garamond" w:hint="default"/>
      <w:sz w:val="16"/>
      <w:szCs w:val="22"/>
    </w:rPr>
  </w:style>
  <w:style w:type="character" w:customStyle="1" w:styleId="message-item">
    <w:name w:val="message-item"/>
    <w:rsid w:val="002578B8"/>
  </w:style>
  <w:style w:type="character" w:customStyle="1" w:styleId="lightheader">
    <w:name w:val="lightheader"/>
    <w:rsid w:val="002578B8"/>
  </w:style>
  <w:style w:type="character" w:customStyle="1" w:styleId="datestamp">
    <w:name w:val="datestamp"/>
    <w:rsid w:val="002578B8"/>
  </w:style>
  <w:style w:type="character" w:customStyle="1" w:styleId="forenames">
    <w:name w:val="forenames"/>
    <w:rsid w:val="002578B8"/>
  </w:style>
  <w:style w:type="character" w:customStyle="1" w:styleId="surname">
    <w:name w:val="surname"/>
    <w:rsid w:val="002578B8"/>
  </w:style>
  <w:style w:type="character" w:customStyle="1" w:styleId="refpreview">
    <w:name w:val="refpreview"/>
    <w:rsid w:val="002578B8"/>
  </w:style>
  <w:style w:type="character" w:customStyle="1" w:styleId="loose1">
    <w:name w:val="loose1"/>
    <w:rsid w:val="002578B8"/>
  </w:style>
  <w:style w:type="character" w:customStyle="1" w:styleId="gsa">
    <w:name w:val="gs_a"/>
    <w:rsid w:val="002578B8"/>
  </w:style>
  <w:style w:type="character" w:customStyle="1" w:styleId="goohl1">
    <w:name w:val="goohl1"/>
    <w:rsid w:val="002578B8"/>
  </w:style>
  <w:style w:type="character" w:customStyle="1" w:styleId="mainarttitle">
    <w:name w:val="mainarttitle"/>
    <w:rsid w:val="002578B8"/>
  </w:style>
  <w:style w:type="character" w:customStyle="1" w:styleId="mainartauthor">
    <w:name w:val="mainartauthor"/>
    <w:rsid w:val="002578B8"/>
  </w:style>
  <w:style w:type="character" w:customStyle="1" w:styleId="mainartdate">
    <w:name w:val="mainartdate"/>
    <w:rsid w:val="002578B8"/>
  </w:style>
  <w:style w:type="character" w:customStyle="1" w:styleId="gsggs">
    <w:name w:val="gs_ggs"/>
    <w:rsid w:val="002578B8"/>
  </w:style>
  <w:style w:type="character" w:customStyle="1" w:styleId="ahead">
    <w:name w:val="a_head"/>
    <w:rsid w:val="002578B8"/>
  </w:style>
  <w:style w:type="character" w:customStyle="1" w:styleId="footnote">
    <w:name w:val="footnote"/>
    <w:rsid w:val="002578B8"/>
  </w:style>
  <w:style w:type="character" w:customStyle="1" w:styleId="docbody">
    <w:name w:val="docbody"/>
    <w:rsid w:val="002578B8"/>
  </w:style>
  <w:style w:type="character" w:customStyle="1" w:styleId="superscript">
    <w:name w:val="superscript"/>
    <w:rsid w:val="002578B8"/>
  </w:style>
  <w:style w:type="character" w:customStyle="1" w:styleId="bwxsm">
    <w:name w:val="b w xsm"/>
    <w:rsid w:val="002578B8"/>
  </w:style>
  <w:style w:type="character" w:customStyle="1" w:styleId="fstd">
    <w:name w:val="f std"/>
    <w:rsid w:val="002578B8"/>
  </w:style>
  <w:style w:type="character" w:customStyle="1" w:styleId="UNDERLINECharChar0">
    <w:name w:val="UNDERLINE Char Char"/>
    <w:rsid w:val="002578B8"/>
    <w:rPr>
      <w:bCs/>
      <w:kern w:val="28"/>
      <w:szCs w:val="32"/>
      <w:u w:val="single"/>
    </w:rPr>
  </w:style>
  <w:style w:type="character" w:customStyle="1" w:styleId="heading2char2charchar1">
    <w:name w:val="heading2char2charchar1"/>
    <w:rsid w:val="002578B8"/>
  </w:style>
  <w:style w:type="character" w:customStyle="1" w:styleId="charchar60">
    <w:name w:val="charchar6"/>
    <w:rsid w:val="002578B8"/>
  </w:style>
  <w:style w:type="character" w:customStyle="1" w:styleId="bio1">
    <w:name w:val="bio1"/>
    <w:rsid w:val="002578B8"/>
    <w:rPr>
      <w:rFonts w:ascii="Arial" w:hAnsi="Arial" w:cs="Arial" w:hint="default"/>
      <w:i/>
      <w:iCs/>
      <w:color w:val="000000"/>
      <w:sz w:val="20"/>
      <w:szCs w:val="20"/>
    </w:rPr>
  </w:style>
  <w:style w:type="character" w:customStyle="1" w:styleId="cardCharCharCharCharCharChar">
    <w:name w:val="card Char Char Char Char Char Char"/>
    <w:rsid w:val="002578B8"/>
    <w:rPr>
      <w:sz w:val="24"/>
      <w:szCs w:val="24"/>
      <w:lang w:val="en-US" w:eastAsia="en-US" w:bidi="ar-SA"/>
    </w:rPr>
  </w:style>
  <w:style w:type="character" w:customStyle="1" w:styleId="Style24ptBoldUnderlineCenteredCharChar">
    <w:name w:val="Style 24 pt Bold Underline Centered Char Char"/>
    <w:rsid w:val="002578B8"/>
    <w:rPr>
      <w:b/>
      <w:bCs/>
      <w:sz w:val="48"/>
      <w:szCs w:val="24"/>
      <w:u w:val="single"/>
      <w:lang w:val="en-US" w:eastAsia="en-US" w:bidi="ar-SA"/>
    </w:rPr>
  </w:style>
  <w:style w:type="character" w:customStyle="1" w:styleId="TagCiteCharChar0">
    <w:name w:val="Tag / Cite Char Char"/>
    <w:rsid w:val="002578B8"/>
    <w:rPr>
      <w:b/>
      <w:bCs w:val="0"/>
      <w:color w:val="000000"/>
      <w:sz w:val="24"/>
      <w:szCs w:val="24"/>
      <w:lang w:val="en-US" w:eastAsia="en-US" w:bidi="ar-SA"/>
    </w:rPr>
  </w:style>
  <w:style w:type="character" w:customStyle="1" w:styleId="CardTextUnderlinedCharChar">
    <w:name w:val="Card Text Underlined Char Char"/>
    <w:rsid w:val="002578B8"/>
    <w:rPr>
      <w:rFonts w:ascii="Arial Narrow" w:hAnsi="Arial Narrow" w:hint="default"/>
      <w:szCs w:val="24"/>
      <w:u w:val="single"/>
      <w:lang w:val="en-US" w:eastAsia="en-US" w:bidi="ar-SA"/>
    </w:rPr>
  </w:style>
  <w:style w:type="character" w:customStyle="1" w:styleId="CardTagCharCharChar">
    <w:name w:val="Card Tag Char Char Char"/>
    <w:rsid w:val="002578B8"/>
    <w:rPr>
      <w:b/>
      <w:bCs w:val="0"/>
      <w:sz w:val="24"/>
      <w:szCs w:val="24"/>
      <w:lang w:val="en-US" w:eastAsia="en-US" w:bidi="ar-SA"/>
    </w:rPr>
  </w:style>
  <w:style w:type="character" w:customStyle="1" w:styleId="mainbody">
    <w:name w:val="mainbody"/>
    <w:rsid w:val="002578B8"/>
  </w:style>
  <w:style w:type="character" w:customStyle="1" w:styleId="UnderlineStyleChar20">
    <w:name w:val="Underline Style Char2"/>
    <w:rsid w:val="002578B8"/>
    <w:rPr>
      <w:rFonts w:ascii="Garamond" w:hAnsi="Garamond" w:hint="default"/>
      <w:sz w:val="22"/>
      <w:szCs w:val="24"/>
      <w:u w:val="single"/>
      <w:lang w:val="en-US" w:eastAsia="en-US" w:bidi="ar-SA"/>
    </w:rPr>
  </w:style>
  <w:style w:type="character" w:customStyle="1" w:styleId="Style1Char2">
    <w:name w:val="Style1 Char2"/>
    <w:rsid w:val="002578B8"/>
    <w:rPr>
      <w:szCs w:val="24"/>
    </w:rPr>
  </w:style>
  <w:style w:type="character" w:customStyle="1" w:styleId="t13">
    <w:name w:val="t13"/>
    <w:rsid w:val="002578B8"/>
  </w:style>
  <w:style w:type="character" w:customStyle="1" w:styleId="lead">
    <w:name w:val="lead"/>
    <w:rsid w:val="002578B8"/>
  </w:style>
  <w:style w:type="paragraph" w:customStyle="1" w:styleId="CardDownx1">
    <w:name w:val="CardDown x1"/>
    <w:basedOn w:val="Normal"/>
    <w:link w:val="CardDownx1Char"/>
    <w:qFormat/>
    <w:rsid w:val="002578B8"/>
  </w:style>
  <w:style w:type="character" w:customStyle="1" w:styleId="CardDownx1Char">
    <w:name w:val="CardDown x1 Char"/>
    <w:link w:val="CardDownx1"/>
    <w:locked/>
    <w:rsid w:val="002578B8"/>
    <w:rPr>
      <w:rFonts w:ascii="Times New Roman" w:hAnsi="Times New Roman" w:cs="Times New Roman"/>
    </w:rPr>
  </w:style>
  <w:style w:type="character" w:customStyle="1" w:styleId="CharChar17">
    <w:name w:val="Char Char17"/>
    <w:locked/>
    <w:rsid w:val="002578B8"/>
    <w:rPr>
      <w:rFonts w:ascii="Arial" w:hAnsi="Arial" w:cs="Arial" w:hint="default"/>
      <w:b/>
      <w:bCs/>
      <w:sz w:val="26"/>
      <w:szCs w:val="26"/>
    </w:rPr>
  </w:style>
  <w:style w:type="character" w:customStyle="1" w:styleId="address">
    <w:name w:val="address"/>
    <w:rsid w:val="002578B8"/>
  </w:style>
  <w:style w:type="character" w:customStyle="1" w:styleId="ilspan">
    <w:name w:val="il_span"/>
    <w:rsid w:val="002578B8"/>
  </w:style>
  <w:style w:type="character" w:customStyle="1" w:styleId="articletitle1">
    <w:name w:val="articletitle1"/>
    <w:rsid w:val="002578B8"/>
    <w:rPr>
      <w:rFonts w:ascii="Times New Roman" w:hAnsi="Times New Roman" w:cs="Times New Roman" w:hint="default"/>
      <w:b/>
      <w:bCs/>
      <w:sz w:val="36"/>
      <w:szCs w:val="36"/>
    </w:rPr>
  </w:style>
  <w:style w:type="character" w:customStyle="1" w:styleId="leftidx1">
    <w:name w:val="leftidx1"/>
    <w:rsid w:val="002578B8"/>
    <w:rPr>
      <w:rFonts w:ascii="Verdana" w:hAnsi="Verdana" w:hint="default"/>
      <w:sz w:val="22"/>
      <w:szCs w:val="22"/>
    </w:rPr>
  </w:style>
  <w:style w:type="character" w:customStyle="1" w:styleId="blue1">
    <w:name w:val="blue1"/>
    <w:rsid w:val="002578B8"/>
    <w:rPr>
      <w:color w:val="0000FF"/>
    </w:rPr>
  </w:style>
  <w:style w:type="character" w:customStyle="1" w:styleId="author-link1">
    <w:name w:val="author-link1"/>
    <w:rsid w:val="002578B8"/>
    <w:rPr>
      <w:b w:val="0"/>
      <w:bCs w:val="0"/>
    </w:rPr>
  </w:style>
  <w:style w:type="character" w:customStyle="1" w:styleId="black1">
    <w:name w:val="black1"/>
    <w:rsid w:val="002578B8"/>
    <w:rPr>
      <w:color w:val="000000"/>
    </w:rPr>
  </w:style>
  <w:style w:type="character" w:customStyle="1" w:styleId="StyleunderlinedCharBold">
    <w:name w:val="Style underlined Char + Bold"/>
    <w:rsid w:val="002578B8"/>
    <w:rPr>
      <w:rFonts w:ascii="Times New Roman" w:hAnsi="Times New Roman" w:cs="Times New Roman" w:hint="default"/>
      <w:b/>
      <w:bCs/>
      <w:sz w:val="21"/>
      <w:szCs w:val="24"/>
      <w:u w:val="single"/>
    </w:rPr>
  </w:style>
  <w:style w:type="character" w:customStyle="1" w:styleId="ThickUnderlineCharChar">
    <w:name w:val="Thick Underline Char Char"/>
    <w:rsid w:val="002578B8"/>
    <w:rPr>
      <w:rFonts w:ascii="Calibri" w:eastAsia="Calibri" w:hAnsi="Calibri" w:hint="default"/>
    </w:rPr>
  </w:style>
  <w:style w:type="character" w:customStyle="1" w:styleId="CardUnderline">
    <w:name w:val="Card Underline"/>
    <w:rsid w:val="002578B8"/>
    <w:rPr>
      <w:rFonts w:ascii="Times New Roman" w:hAnsi="Times New Roman" w:cs="Times New Roman" w:hint="default"/>
      <w:sz w:val="20"/>
      <w:u w:val="single"/>
    </w:rPr>
  </w:style>
  <w:style w:type="character" w:customStyle="1" w:styleId="lingoregion">
    <w:name w:val="lingo_region"/>
    <w:rsid w:val="002578B8"/>
  </w:style>
  <w:style w:type="character" w:customStyle="1" w:styleId="cite0">
    <w:name w:val="%cite"/>
    <w:rsid w:val="002578B8"/>
    <w:rPr>
      <w:rFonts w:ascii="Times New Roman" w:hAnsi="Times New Roman" w:cs="Times New Roman" w:hint="default"/>
      <w:b/>
      <w:bCs w:val="0"/>
      <w:sz w:val="24"/>
    </w:rPr>
  </w:style>
  <w:style w:type="character" w:customStyle="1" w:styleId="Emphasis21">
    <w:name w:val="%Emphasis2"/>
    <w:rsid w:val="002578B8"/>
    <w:rPr>
      <w:rFonts w:ascii="Cooper Black" w:hAnsi="Cooper Black" w:hint="default"/>
      <w:iCs/>
      <w:u w:val="single"/>
    </w:rPr>
  </w:style>
  <w:style w:type="character" w:customStyle="1" w:styleId="AAAcite">
    <w:name w:val="AAAcite"/>
    <w:rsid w:val="002578B8"/>
    <w:rPr>
      <w:rFonts w:ascii="Times New Roman" w:hAnsi="Times New Roman" w:cs="Times New Roman" w:hint="default"/>
      <w:b/>
      <w:bCs w:val="0"/>
      <w:sz w:val="24"/>
    </w:rPr>
  </w:style>
  <w:style w:type="character" w:customStyle="1" w:styleId="tmplheaderlink">
    <w:name w:val="tmplheaderlink"/>
    <w:rsid w:val="002578B8"/>
    <w:rPr>
      <w:rFonts w:ascii="Times New Roman" w:hAnsi="Times New Roman" w:cs="Times New Roman" w:hint="default"/>
    </w:rPr>
  </w:style>
  <w:style w:type="character" w:customStyle="1" w:styleId="role">
    <w:name w:val="role"/>
    <w:rsid w:val="002578B8"/>
  </w:style>
  <w:style w:type="character" w:customStyle="1" w:styleId="pagination">
    <w:name w:val="pagination"/>
    <w:rsid w:val="002578B8"/>
  </w:style>
  <w:style w:type="character" w:customStyle="1" w:styleId="doi">
    <w:name w:val="doi"/>
    <w:rsid w:val="002578B8"/>
  </w:style>
  <w:style w:type="character" w:customStyle="1" w:styleId="bodycontents">
    <w:name w:val="bodycontents"/>
    <w:rsid w:val="002578B8"/>
  </w:style>
  <w:style w:type="character" w:customStyle="1" w:styleId="comma">
    <w:name w:val="comma"/>
    <w:rsid w:val="002578B8"/>
  </w:style>
  <w:style w:type="character" w:customStyle="1" w:styleId="pad5right">
    <w:name w:val="pad5right"/>
    <w:rsid w:val="002578B8"/>
  </w:style>
  <w:style w:type="character" w:customStyle="1" w:styleId="divider">
    <w:name w:val="divider"/>
    <w:rsid w:val="002578B8"/>
  </w:style>
  <w:style w:type="character" w:customStyle="1" w:styleId="blogdate">
    <w:name w:val="blogdate"/>
    <w:rsid w:val="002578B8"/>
  </w:style>
  <w:style w:type="character" w:customStyle="1" w:styleId="dot">
    <w:name w:val="dot"/>
    <w:rsid w:val="002578B8"/>
  </w:style>
  <w:style w:type="character" w:customStyle="1" w:styleId="hn-date">
    <w:name w:val="hn-date"/>
    <w:rsid w:val="002578B8"/>
  </w:style>
  <w:style w:type="character" w:customStyle="1" w:styleId="location">
    <w:name w:val="location"/>
    <w:rsid w:val="002578B8"/>
  </w:style>
  <w:style w:type="character" w:customStyle="1" w:styleId="dropcap-letter">
    <w:name w:val="dropcap-letter"/>
    <w:rsid w:val="002578B8"/>
  </w:style>
  <w:style w:type="character" w:customStyle="1" w:styleId="offscreen">
    <w:name w:val="offscreen"/>
    <w:rsid w:val="002578B8"/>
  </w:style>
  <w:style w:type="character" w:customStyle="1" w:styleId="linked-in">
    <w:name w:val="linked-in"/>
    <w:rsid w:val="002578B8"/>
  </w:style>
  <w:style w:type="character" w:customStyle="1" w:styleId="in-widget">
    <w:name w:val="in-widget"/>
    <w:rsid w:val="002578B8"/>
  </w:style>
  <w:style w:type="character" w:customStyle="1" w:styleId="in-right">
    <w:name w:val="in-right"/>
    <w:rsid w:val="002578B8"/>
  </w:style>
  <w:style w:type="character" w:customStyle="1" w:styleId="tickerwrap">
    <w:name w:val="ticker_wrap"/>
    <w:rsid w:val="002578B8"/>
  </w:style>
  <w:style w:type="character" w:customStyle="1" w:styleId="divs">
    <w:name w:val="divs"/>
    <w:rsid w:val="002578B8"/>
  </w:style>
  <w:style w:type="character" w:customStyle="1" w:styleId="in-top">
    <w:name w:val="in-top"/>
    <w:rsid w:val="002578B8"/>
  </w:style>
  <w:style w:type="numbering" w:customStyle="1" w:styleId="1ai1">
    <w:name w:val="1 / a / i1"/>
    <w:rsid w:val="002578B8"/>
    <w:pPr>
      <w:numPr>
        <w:numId w:val="62"/>
      </w:numPr>
    </w:pPr>
  </w:style>
  <w:style w:type="numbering" w:styleId="1ai">
    <w:name w:val="Outline List 1"/>
    <w:basedOn w:val="NoList"/>
    <w:unhideWhenUsed/>
    <w:rsid w:val="002578B8"/>
    <w:pPr>
      <w:numPr>
        <w:numId w:val="63"/>
      </w:numPr>
    </w:pPr>
  </w:style>
  <w:style w:type="character" w:customStyle="1" w:styleId="FontStyle310">
    <w:name w:val="Font Style310"/>
    <w:uiPriority w:val="99"/>
    <w:rsid w:val="002578B8"/>
    <w:rPr>
      <w:rFonts w:ascii="Times New Roman" w:hAnsi="Times New Roman" w:cs="Times New Roman"/>
      <w:b/>
      <w:bCs/>
      <w:i/>
      <w:iCs/>
      <w:spacing w:val="-10"/>
      <w:sz w:val="18"/>
      <w:szCs w:val="18"/>
    </w:rPr>
  </w:style>
  <w:style w:type="character" w:customStyle="1" w:styleId="FontStyle370">
    <w:name w:val="Font Style370"/>
    <w:uiPriority w:val="99"/>
    <w:rsid w:val="002578B8"/>
    <w:rPr>
      <w:rFonts w:ascii="Cambria" w:hAnsi="Cambria" w:cs="Cambria"/>
      <w:b/>
      <w:bCs/>
      <w:spacing w:val="-10"/>
      <w:sz w:val="18"/>
      <w:szCs w:val="18"/>
    </w:rPr>
  </w:style>
  <w:style w:type="character" w:customStyle="1" w:styleId="FontStyle302">
    <w:name w:val="Font Style302"/>
    <w:uiPriority w:val="99"/>
    <w:rsid w:val="002578B8"/>
    <w:rPr>
      <w:rFonts w:ascii="Times New Roman" w:hAnsi="Times New Roman" w:cs="Times New Roman"/>
      <w:b/>
      <w:bCs/>
      <w:sz w:val="22"/>
      <w:szCs w:val="22"/>
    </w:rPr>
  </w:style>
  <w:style w:type="character" w:customStyle="1" w:styleId="FontStyle347">
    <w:name w:val="Font Style347"/>
    <w:uiPriority w:val="99"/>
    <w:rsid w:val="002578B8"/>
    <w:rPr>
      <w:rFonts w:ascii="Times New Roman" w:hAnsi="Times New Roman" w:cs="Times New Roman"/>
      <w:b/>
      <w:bCs/>
      <w:spacing w:val="-10"/>
      <w:sz w:val="20"/>
      <w:szCs w:val="20"/>
    </w:rPr>
  </w:style>
  <w:style w:type="paragraph" w:customStyle="1" w:styleId="Style27">
    <w:name w:val="Style27"/>
    <w:basedOn w:val="Normal"/>
    <w:uiPriority w:val="99"/>
    <w:rsid w:val="002578B8"/>
    <w:pPr>
      <w:widowControl w:val="0"/>
      <w:autoSpaceDE w:val="0"/>
      <w:autoSpaceDN w:val="0"/>
      <w:adjustRightInd w:val="0"/>
      <w:spacing w:line="223" w:lineRule="exact"/>
    </w:pPr>
    <w:rPr>
      <w:rFonts w:eastAsia="Times New Roman"/>
      <w:sz w:val="24"/>
    </w:rPr>
  </w:style>
  <w:style w:type="character" w:customStyle="1" w:styleId="FontStyle303">
    <w:name w:val="Font Style303"/>
    <w:uiPriority w:val="99"/>
    <w:rsid w:val="002578B8"/>
    <w:rPr>
      <w:rFonts w:ascii="Times New Roman" w:hAnsi="Times New Roman" w:cs="Times New Roman"/>
      <w:spacing w:val="-10"/>
      <w:sz w:val="18"/>
      <w:szCs w:val="18"/>
    </w:rPr>
  </w:style>
  <w:style w:type="character" w:customStyle="1" w:styleId="FontStyle312">
    <w:name w:val="Font Style312"/>
    <w:uiPriority w:val="99"/>
    <w:rsid w:val="002578B8"/>
    <w:rPr>
      <w:rFonts w:ascii="Times New Roman" w:hAnsi="Times New Roman" w:cs="Times New Roman"/>
      <w:b/>
      <w:bCs/>
      <w:spacing w:val="-10"/>
      <w:sz w:val="16"/>
      <w:szCs w:val="16"/>
    </w:rPr>
  </w:style>
  <w:style w:type="character" w:customStyle="1" w:styleId="FontStyle346">
    <w:name w:val="Font Style346"/>
    <w:uiPriority w:val="99"/>
    <w:rsid w:val="002578B8"/>
    <w:rPr>
      <w:rFonts w:ascii="Times New Roman" w:hAnsi="Times New Roman" w:cs="Times New Roman"/>
      <w:b/>
      <w:bCs/>
      <w:spacing w:val="-10"/>
      <w:sz w:val="18"/>
      <w:szCs w:val="18"/>
    </w:rPr>
  </w:style>
  <w:style w:type="character" w:customStyle="1" w:styleId="FontStyle330">
    <w:name w:val="Font Style330"/>
    <w:uiPriority w:val="99"/>
    <w:rsid w:val="002578B8"/>
    <w:rPr>
      <w:rFonts w:ascii="Times New Roman" w:hAnsi="Times New Roman" w:cs="Times New Roman"/>
      <w:b/>
      <w:bCs/>
      <w:sz w:val="16"/>
      <w:szCs w:val="16"/>
    </w:rPr>
  </w:style>
  <w:style w:type="character" w:customStyle="1" w:styleId="FontStyle372">
    <w:name w:val="Font Style372"/>
    <w:uiPriority w:val="99"/>
    <w:rsid w:val="002578B8"/>
    <w:rPr>
      <w:rFonts w:ascii="Times New Roman" w:hAnsi="Times New Roman" w:cs="Times New Roman"/>
      <w:b/>
      <w:bCs/>
      <w:sz w:val="16"/>
      <w:szCs w:val="16"/>
    </w:rPr>
  </w:style>
  <w:style w:type="paragraph" w:customStyle="1" w:styleId="Style59">
    <w:name w:val="Style59"/>
    <w:basedOn w:val="Normal"/>
    <w:uiPriority w:val="99"/>
    <w:rsid w:val="002578B8"/>
    <w:pPr>
      <w:widowControl w:val="0"/>
      <w:autoSpaceDE w:val="0"/>
      <w:autoSpaceDN w:val="0"/>
      <w:adjustRightInd w:val="0"/>
      <w:spacing w:line="236" w:lineRule="exact"/>
    </w:pPr>
    <w:rPr>
      <w:rFonts w:eastAsia="Times New Roman"/>
      <w:sz w:val="24"/>
    </w:rPr>
  </w:style>
  <w:style w:type="character" w:customStyle="1" w:styleId="FontStyle315">
    <w:name w:val="Font Style315"/>
    <w:uiPriority w:val="99"/>
    <w:rsid w:val="002578B8"/>
    <w:rPr>
      <w:rFonts w:ascii="Times New Roman" w:hAnsi="Times New Roman" w:cs="Times New Roman"/>
      <w:b/>
      <w:bCs/>
      <w:i/>
      <w:iCs/>
      <w:sz w:val="16"/>
      <w:szCs w:val="16"/>
    </w:rPr>
  </w:style>
  <w:style w:type="paragraph" w:customStyle="1" w:styleId="Style200">
    <w:name w:val="Style20"/>
    <w:basedOn w:val="Normal"/>
    <w:uiPriority w:val="99"/>
    <w:rsid w:val="002578B8"/>
    <w:pPr>
      <w:widowControl w:val="0"/>
      <w:autoSpaceDE w:val="0"/>
      <w:autoSpaceDN w:val="0"/>
      <w:adjustRightInd w:val="0"/>
      <w:spacing w:line="232" w:lineRule="exact"/>
    </w:pPr>
    <w:rPr>
      <w:rFonts w:eastAsia="Times New Roman"/>
      <w:sz w:val="24"/>
    </w:rPr>
  </w:style>
  <w:style w:type="character" w:customStyle="1" w:styleId="FontStyle313">
    <w:name w:val="Font Style313"/>
    <w:uiPriority w:val="99"/>
    <w:rsid w:val="002578B8"/>
    <w:rPr>
      <w:rFonts w:ascii="Times New Roman" w:hAnsi="Times New Roman" w:cs="Times New Roman"/>
      <w:smallCaps/>
      <w:sz w:val="14"/>
      <w:szCs w:val="14"/>
    </w:rPr>
  </w:style>
  <w:style w:type="paragraph" w:customStyle="1" w:styleId="Style89">
    <w:name w:val="Style89"/>
    <w:basedOn w:val="Normal"/>
    <w:uiPriority w:val="99"/>
    <w:rsid w:val="002578B8"/>
    <w:pPr>
      <w:widowControl w:val="0"/>
      <w:autoSpaceDE w:val="0"/>
      <w:autoSpaceDN w:val="0"/>
      <w:adjustRightInd w:val="0"/>
      <w:spacing w:line="270" w:lineRule="exact"/>
      <w:jc w:val="both"/>
    </w:pPr>
    <w:rPr>
      <w:rFonts w:eastAsia="Times New Roman"/>
      <w:sz w:val="24"/>
    </w:rPr>
  </w:style>
  <w:style w:type="character" w:customStyle="1" w:styleId="FontStyle319">
    <w:name w:val="Font Style319"/>
    <w:uiPriority w:val="99"/>
    <w:rsid w:val="002578B8"/>
    <w:rPr>
      <w:rFonts w:ascii="Times New Roman" w:hAnsi="Times New Roman" w:cs="Times New Roman"/>
      <w:b/>
      <w:bCs/>
      <w:spacing w:val="-10"/>
      <w:sz w:val="22"/>
      <w:szCs w:val="22"/>
    </w:rPr>
  </w:style>
  <w:style w:type="character" w:customStyle="1" w:styleId="FontStyle320">
    <w:name w:val="Font Style320"/>
    <w:uiPriority w:val="99"/>
    <w:rsid w:val="002578B8"/>
    <w:rPr>
      <w:rFonts w:ascii="Times New Roman" w:hAnsi="Times New Roman" w:cs="Times New Roman"/>
      <w:b/>
      <w:bCs/>
      <w:spacing w:val="-10"/>
      <w:sz w:val="22"/>
      <w:szCs w:val="22"/>
    </w:rPr>
  </w:style>
  <w:style w:type="character" w:customStyle="1" w:styleId="FontStyle352">
    <w:name w:val="Font Style352"/>
    <w:uiPriority w:val="99"/>
    <w:rsid w:val="002578B8"/>
    <w:rPr>
      <w:rFonts w:ascii="Times New Roman" w:hAnsi="Times New Roman" w:cs="Times New Roman"/>
      <w:b/>
      <w:bCs/>
      <w:sz w:val="16"/>
      <w:szCs w:val="16"/>
    </w:rPr>
  </w:style>
  <w:style w:type="character" w:customStyle="1" w:styleId="FontStyle356">
    <w:name w:val="Font Style356"/>
    <w:uiPriority w:val="99"/>
    <w:rsid w:val="002578B8"/>
    <w:rPr>
      <w:rFonts w:ascii="Times New Roman" w:hAnsi="Times New Roman" w:cs="Times New Roman"/>
      <w:b/>
      <w:bCs/>
      <w:spacing w:val="-10"/>
      <w:sz w:val="22"/>
      <w:szCs w:val="22"/>
    </w:rPr>
  </w:style>
  <w:style w:type="character" w:customStyle="1" w:styleId="FontStyle298">
    <w:name w:val="Font Style298"/>
    <w:uiPriority w:val="99"/>
    <w:rsid w:val="002578B8"/>
    <w:rPr>
      <w:rFonts w:ascii="Times New Roman" w:hAnsi="Times New Roman" w:cs="Times New Roman"/>
      <w:sz w:val="18"/>
      <w:szCs w:val="18"/>
    </w:rPr>
  </w:style>
  <w:style w:type="character" w:customStyle="1" w:styleId="FontStyle311">
    <w:name w:val="Font Style311"/>
    <w:uiPriority w:val="99"/>
    <w:rsid w:val="002578B8"/>
    <w:rPr>
      <w:rFonts w:ascii="Times New Roman" w:hAnsi="Times New Roman" w:cs="Times New Roman"/>
      <w:b/>
      <w:bCs/>
      <w:spacing w:val="-10"/>
      <w:sz w:val="18"/>
      <w:szCs w:val="18"/>
    </w:rPr>
  </w:style>
  <w:style w:type="character" w:customStyle="1" w:styleId="FontStyle332">
    <w:name w:val="Font Style332"/>
    <w:uiPriority w:val="99"/>
    <w:rsid w:val="002578B8"/>
    <w:rPr>
      <w:rFonts w:ascii="Times New Roman" w:hAnsi="Times New Roman" w:cs="Times New Roman"/>
      <w:b/>
      <w:bCs/>
      <w:i/>
      <w:iCs/>
      <w:spacing w:val="-10"/>
      <w:sz w:val="20"/>
      <w:szCs w:val="20"/>
    </w:rPr>
  </w:style>
  <w:style w:type="character" w:customStyle="1" w:styleId="FontStyle371">
    <w:name w:val="Font Style371"/>
    <w:uiPriority w:val="99"/>
    <w:rsid w:val="002578B8"/>
    <w:rPr>
      <w:rFonts w:ascii="Times New Roman" w:hAnsi="Times New Roman" w:cs="Times New Roman"/>
      <w:sz w:val="16"/>
      <w:szCs w:val="16"/>
    </w:rPr>
  </w:style>
  <w:style w:type="character" w:customStyle="1" w:styleId="FontStyle350">
    <w:name w:val="Font Style350"/>
    <w:uiPriority w:val="99"/>
    <w:rsid w:val="002578B8"/>
    <w:rPr>
      <w:rFonts w:ascii="Times New Roman" w:hAnsi="Times New Roman" w:cs="Times New Roman"/>
      <w:b/>
      <w:bCs/>
      <w:i/>
      <w:iCs/>
      <w:sz w:val="20"/>
      <w:szCs w:val="20"/>
    </w:rPr>
  </w:style>
  <w:style w:type="paragraph" w:customStyle="1" w:styleId="Style8">
    <w:name w:val="Style8"/>
    <w:basedOn w:val="Normal"/>
    <w:uiPriority w:val="99"/>
    <w:rsid w:val="002578B8"/>
    <w:pPr>
      <w:widowControl w:val="0"/>
      <w:autoSpaceDE w:val="0"/>
      <w:autoSpaceDN w:val="0"/>
      <w:adjustRightInd w:val="0"/>
    </w:pPr>
    <w:rPr>
      <w:rFonts w:eastAsia="Times New Roman"/>
      <w:sz w:val="24"/>
    </w:rPr>
  </w:style>
  <w:style w:type="paragraph" w:customStyle="1" w:styleId="Style5">
    <w:name w:val="Style5"/>
    <w:basedOn w:val="Normal"/>
    <w:link w:val="Style5Char"/>
    <w:uiPriority w:val="4"/>
    <w:qFormat/>
    <w:rsid w:val="002578B8"/>
    <w:pPr>
      <w:widowControl w:val="0"/>
      <w:autoSpaceDE w:val="0"/>
      <w:autoSpaceDN w:val="0"/>
      <w:adjustRightInd w:val="0"/>
      <w:spacing w:line="230" w:lineRule="exact"/>
      <w:jc w:val="both"/>
    </w:pPr>
    <w:rPr>
      <w:rFonts w:eastAsia="Times New Roman"/>
      <w:sz w:val="24"/>
    </w:rPr>
  </w:style>
  <w:style w:type="character" w:customStyle="1" w:styleId="FontStyle351">
    <w:name w:val="Font Style351"/>
    <w:uiPriority w:val="99"/>
    <w:rsid w:val="002578B8"/>
    <w:rPr>
      <w:rFonts w:ascii="Times New Roman" w:hAnsi="Times New Roman" w:cs="Times New Roman"/>
      <w:b/>
      <w:bCs/>
      <w:sz w:val="22"/>
      <w:szCs w:val="22"/>
    </w:rPr>
  </w:style>
  <w:style w:type="paragraph" w:customStyle="1" w:styleId="Style100">
    <w:name w:val="Style10"/>
    <w:basedOn w:val="Normal"/>
    <w:link w:val="Style10Char"/>
    <w:qFormat/>
    <w:rsid w:val="002578B8"/>
    <w:pPr>
      <w:widowControl w:val="0"/>
      <w:autoSpaceDE w:val="0"/>
      <w:autoSpaceDN w:val="0"/>
      <w:adjustRightInd w:val="0"/>
      <w:spacing w:line="230" w:lineRule="exact"/>
    </w:pPr>
    <w:rPr>
      <w:rFonts w:eastAsia="Times New Roman"/>
      <w:sz w:val="24"/>
    </w:rPr>
  </w:style>
  <w:style w:type="paragraph" w:customStyle="1" w:styleId="Style130">
    <w:name w:val="Style130"/>
    <w:basedOn w:val="Normal"/>
    <w:uiPriority w:val="99"/>
    <w:rsid w:val="002578B8"/>
    <w:pPr>
      <w:widowControl w:val="0"/>
      <w:autoSpaceDE w:val="0"/>
      <w:autoSpaceDN w:val="0"/>
      <w:adjustRightInd w:val="0"/>
      <w:jc w:val="both"/>
    </w:pPr>
    <w:rPr>
      <w:rFonts w:eastAsia="Times New Roman"/>
      <w:sz w:val="24"/>
    </w:rPr>
  </w:style>
  <w:style w:type="character" w:customStyle="1" w:styleId="FontStyle369">
    <w:name w:val="Font Style369"/>
    <w:uiPriority w:val="99"/>
    <w:rsid w:val="002578B8"/>
    <w:rPr>
      <w:rFonts w:ascii="Times New Roman" w:hAnsi="Times New Roman" w:cs="Times New Roman"/>
      <w:b/>
      <w:bCs/>
      <w:spacing w:val="-10"/>
      <w:sz w:val="20"/>
      <w:szCs w:val="20"/>
    </w:rPr>
  </w:style>
  <w:style w:type="character" w:customStyle="1" w:styleId="FontStyle357">
    <w:name w:val="Font Style357"/>
    <w:uiPriority w:val="99"/>
    <w:rsid w:val="002578B8"/>
    <w:rPr>
      <w:rFonts w:ascii="Times New Roman" w:hAnsi="Times New Roman" w:cs="Times New Roman"/>
      <w:b/>
      <w:bCs/>
      <w:spacing w:val="-10"/>
      <w:sz w:val="22"/>
      <w:szCs w:val="22"/>
    </w:rPr>
  </w:style>
  <w:style w:type="paragraph" w:customStyle="1" w:styleId="Style67">
    <w:name w:val="Style67"/>
    <w:basedOn w:val="Normal"/>
    <w:uiPriority w:val="99"/>
    <w:rsid w:val="002578B8"/>
    <w:pPr>
      <w:widowControl w:val="0"/>
      <w:autoSpaceDE w:val="0"/>
      <w:autoSpaceDN w:val="0"/>
      <w:adjustRightInd w:val="0"/>
      <w:spacing w:line="274" w:lineRule="exact"/>
      <w:jc w:val="both"/>
    </w:pPr>
    <w:rPr>
      <w:rFonts w:eastAsia="Times New Roman"/>
      <w:sz w:val="24"/>
    </w:rPr>
  </w:style>
  <w:style w:type="character" w:customStyle="1" w:styleId="FontStyle360">
    <w:name w:val="Font Style360"/>
    <w:uiPriority w:val="99"/>
    <w:rsid w:val="002578B8"/>
    <w:rPr>
      <w:rFonts w:ascii="Times New Roman" w:hAnsi="Times New Roman" w:cs="Times New Roman"/>
      <w:sz w:val="20"/>
      <w:szCs w:val="20"/>
    </w:rPr>
  </w:style>
  <w:style w:type="character" w:customStyle="1" w:styleId="FontStyle374">
    <w:name w:val="Font Style374"/>
    <w:uiPriority w:val="99"/>
    <w:rsid w:val="002578B8"/>
    <w:rPr>
      <w:rFonts w:ascii="Times New Roman" w:hAnsi="Times New Roman" w:cs="Times New Roman"/>
      <w:b/>
      <w:bCs/>
      <w:spacing w:val="-10"/>
      <w:sz w:val="22"/>
      <w:szCs w:val="22"/>
    </w:rPr>
  </w:style>
  <w:style w:type="paragraph" w:customStyle="1" w:styleId="Style30">
    <w:name w:val="Style30"/>
    <w:basedOn w:val="Normal"/>
    <w:uiPriority w:val="99"/>
    <w:rsid w:val="002578B8"/>
    <w:pPr>
      <w:widowControl w:val="0"/>
      <w:autoSpaceDE w:val="0"/>
      <w:autoSpaceDN w:val="0"/>
      <w:adjustRightInd w:val="0"/>
      <w:spacing w:line="191" w:lineRule="exact"/>
      <w:jc w:val="both"/>
    </w:pPr>
    <w:rPr>
      <w:rFonts w:eastAsia="Times New Roman"/>
      <w:sz w:val="24"/>
    </w:rPr>
  </w:style>
  <w:style w:type="character" w:customStyle="1" w:styleId="FontStyle314">
    <w:name w:val="Font Style314"/>
    <w:uiPriority w:val="99"/>
    <w:rsid w:val="002578B8"/>
    <w:rPr>
      <w:rFonts w:ascii="Times New Roman" w:hAnsi="Times New Roman" w:cs="Times New Roman"/>
      <w:smallCaps/>
      <w:sz w:val="16"/>
      <w:szCs w:val="16"/>
    </w:rPr>
  </w:style>
  <w:style w:type="paragraph" w:customStyle="1" w:styleId="Style93">
    <w:name w:val="Style93"/>
    <w:basedOn w:val="Normal"/>
    <w:uiPriority w:val="99"/>
    <w:rsid w:val="002578B8"/>
    <w:pPr>
      <w:widowControl w:val="0"/>
      <w:autoSpaceDE w:val="0"/>
      <w:autoSpaceDN w:val="0"/>
      <w:adjustRightInd w:val="0"/>
      <w:spacing w:line="229" w:lineRule="exact"/>
    </w:pPr>
    <w:rPr>
      <w:rFonts w:eastAsia="Times New Roman"/>
      <w:sz w:val="24"/>
    </w:rPr>
  </w:style>
  <w:style w:type="paragraph" w:customStyle="1" w:styleId="Style176">
    <w:name w:val="Style176"/>
    <w:basedOn w:val="Normal"/>
    <w:uiPriority w:val="99"/>
    <w:rsid w:val="002578B8"/>
    <w:pPr>
      <w:widowControl w:val="0"/>
      <w:autoSpaceDE w:val="0"/>
      <w:autoSpaceDN w:val="0"/>
      <w:adjustRightInd w:val="0"/>
      <w:spacing w:line="207" w:lineRule="exact"/>
    </w:pPr>
    <w:rPr>
      <w:rFonts w:eastAsia="Times New Roman"/>
      <w:sz w:val="24"/>
    </w:rPr>
  </w:style>
  <w:style w:type="character" w:customStyle="1" w:styleId="ReallyfuckingsmallCharCharCharChar">
    <w:name w:val="Really fucking small Char Char Char Char"/>
    <w:rsid w:val="002578B8"/>
    <w:rPr>
      <w:sz w:val="10"/>
      <w:szCs w:val="24"/>
      <w:lang w:val="en-US" w:eastAsia="en-US" w:bidi="ar-SA"/>
    </w:rPr>
  </w:style>
  <w:style w:type="character" w:customStyle="1" w:styleId="SmalltextCharCharCharChar0">
    <w:name w:val="Small text Char Char Char Char"/>
    <w:rsid w:val="002578B8"/>
    <w:rPr>
      <w:sz w:val="16"/>
      <w:szCs w:val="24"/>
      <w:lang w:val="en-US" w:eastAsia="en-US" w:bidi="ar-SA"/>
    </w:rPr>
  </w:style>
  <w:style w:type="paragraph" w:customStyle="1" w:styleId="boldcitation">
    <w:name w:val="bold citation"/>
    <w:basedOn w:val="Normal"/>
    <w:rsid w:val="002578B8"/>
    <w:rPr>
      <w:rFonts w:ascii="Arial" w:eastAsia="Times New Roman" w:hAnsi="Arial"/>
      <w:b/>
      <w:sz w:val="28"/>
      <w:u w:val="thick"/>
    </w:rPr>
  </w:style>
  <w:style w:type="character" w:customStyle="1" w:styleId="CardsCharCharChar">
    <w:name w:val="Cards Char Char Char"/>
    <w:rsid w:val="002578B8"/>
    <w:rPr>
      <w:szCs w:val="24"/>
      <w:lang w:val="en-US" w:eastAsia="en-US" w:bidi="ar-SA"/>
    </w:rPr>
  </w:style>
  <w:style w:type="character" w:customStyle="1" w:styleId="CardsCharCharCharChar">
    <w:name w:val="Cards Char Char Char Char"/>
    <w:rsid w:val="002578B8"/>
    <w:rPr>
      <w:szCs w:val="24"/>
      <w:lang w:val="en-US" w:eastAsia="en-US" w:bidi="ar-SA"/>
    </w:rPr>
  </w:style>
  <w:style w:type="character" w:customStyle="1" w:styleId="BlockHeadingsCharChar">
    <w:name w:val="Block Headings Char Char"/>
    <w:rsid w:val="002578B8"/>
    <w:rPr>
      <w:b/>
      <w:sz w:val="36"/>
      <w:szCs w:val="24"/>
      <w:u w:val="single"/>
      <w:lang w:val="en-US" w:eastAsia="en-US" w:bidi="ar-SA"/>
    </w:rPr>
  </w:style>
  <w:style w:type="paragraph" w:customStyle="1" w:styleId="NoSpacingCharCharChar">
    <w:name w:val="No Spacing Char Char Char"/>
    <w:next w:val="Normal"/>
    <w:rsid w:val="002578B8"/>
    <w:pPr>
      <w:widowControl w:val="0"/>
      <w:spacing w:after="0" w:line="240" w:lineRule="auto"/>
      <w:jc w:val="both"/>
      <w:outlineLvl w:val="1"/>
    </w:pPr>
    <w:rPr>
      <w:rFonts w:ascii="Times New Roman" w:eastAsia="Times New Roman" w:hAnsi="Times New Roman" w:cs="Times New Roman"/>
      <w:b/>
      <w:sz w:val="24"/>
      <w:szCs w:val="24"/>
    </w:rPr>
  </w:style>
  <w:style w:type="paragraph" w:customStyle="1" w:styleId="BlockTitleGhost">
    <w:name w:val="Block Title Ghost"/>
    <w:basedOn w:val="Heading1"/>
    <w:rsid w:val="002578B8"/>
    <w:pPr>
      <w:keepLines w:val="0"/>
      <w:pageBreakBefore w:val="0"/>
      <w:pBdr>
        <w:top w:val="none" w:sz="0" w:space="0" w:color="auto"/>
        <w:left w:val="none" w:sz="0" w:space="0" w:color="auto"/>
        <w:bottom w:val="none" w:sz="0" w:space="0" w:color="auto"/>
        <w:right w:val="none" w:sz="0" w:space="0" w:color="auto"/>
      </w:pBdr>
      <w:spacing w:before="0"/>
    </w:pPr>
    <w:rPr>
      <w:rFonts w:ascii="Arial Narrow" w:hAnsi="Arial Narrow" w:cs="Arial"/>
      <w:bCs/>
      <w:kern w:val="32"/>
      <w:sz w:val="28"/>
    </w:rPr>
  </w:style>
  <w:style w:type="paragraph" w:customStyle="1" w:styleId="Regular">
    <w:name w:val="Regular"/>
    <w:link w:val="RegularChar"/>
    <w:qFormat/>
    <w:rsid w:val="002578B8"/>
    <w:pPr>
      <w:spacing w:after="0" w:line="240" w:lineRule="auto"/>
    </w:pPr>
    <w:rPr>
      <w:rFonts w:ascii="Garamond" w:eastAsia="Times New Roman" w:hAnsi="Garamond" w:cs="Times New Roman"/>
      <w:bCs/>
      <w:kern w:val="20"/>
      <w:sz w:val="20"/>
      <w:szCs w:val="32"/>
    </w:rPr>
  </w:style>
  <w:style w:type="character" w:customStyle="1" w:styleId="RegularChar">
    <w:name w:val="Regular Char"/>
    <w:link w:val="Regular"/>
    <w:rsid w:val="002578B8"/>
    <w:rPr>
      <w:rFonts w:ascii="Garamond" w:eastAsia="Times New Roman" w:hAnsi="Garamond" w:cs="Times New Roman"/>
      <w:bCs/>
      <w:kern w:val="20"/>
      <w:sz w:val="20"/>
      <w:szCs w:val="32"/>
    </w:rPr>
  </w:style>
  <w:style w:type="character" w:customStyle="1" w:styleId="StyleTimesNewRoman">
    <w:name w:val="Style Times New Roman"/>
    <w:rsid w:val="002578B8"/>
    <w:rPr>
      <w:rFonts w:ascii="Garamond" w:hAnsi="Garamond"/>
    </w:rPr>
  </w:style>
  <w:style w:type="paragraph" w:customStyle="1" w:styleId="INDENTEDPARAGRAPH">
    <w:name w:val="INDENTED PARAGRAPH"/>
    <w:rsid w:val="002578B8"/>
    <w:pPr>
      <w:spacing w:after="0" w:line="360" w:lineRule="atLeast"/>
      <w:ind w:firstLine="864"/>
      <w:jc w:val="both"/>
    </w:pPr>
    <w:rPr>
      <w:rFonts w:ascii="Times New Roman" w:eastAsia="Times New Roman" w:hAnsi="Times New Roman" w:cs="Times New Roman"/>
      <w:sz w:val="24"/>
      <w:szCs w:val="20"/>
    </w:rPr>
  </w:style>
  <w:style w:type="character" w:customStyle="1" w:styleId="IndexHeadersCharChar">
    <w:name w:val="Index Headers Char Char"/>
    <w:rsid w:val="002578B8"/>
    <w:rPr>
      <w:rFonts w:cs="Arial"/>
      <w:bCs/>
      <w:caps/>
      <w:color w:val="FFFFFF"/>
      <w:sz w:val="2"/>
      <w:szCs w:val="2"/>
      <w:lang w:val="en-US" w:eastAsia="en-US" w:bidi="ar-SA"/>
    </w:rPr>
  </w:style>
  <w:style w:type="paragraph" w:customStyle="1" w:styleId="Numbering">
    <w:name w:val="Numbering"/>
    <w:basedOn w:val="Normal"/>
    <w:next w:val="Normal"/>
    <w:qFormat/>
    <w:rsid w:val="002578B8"/>
    <w:pPr>
      <w:widowControl w:val="0"/>
      <w:numPr>
        <w:numId w:val="67"/>
      </w:numPr>
      <w:suppressAutoHyphens/>
      <w:spacing w:after="200"/>
    </w:pPr>
    <w:rPr>
      <w:rFonts w:eastAsia="Times New Roman"/>
      <w:b/>
      <w:sz w:val="24"/>
      <w:szCs w:val="18"/>
    </w:rPr>
  </w:style>
  <w:style w:type="paragraph" w:customStyle="1" w:styleId="Un-IndexedHeading">
    <w:name w:val="Un-Indexed Heading"/>
    <w:basedOn w:val="Heading1"/>
    <w:next w:val="Normal"/>
    <w:qFormat/>
    <w:rsid w:val="002578B8"/>
    <w:pPr>
      <w:keepNext w:val="0"/>
      <w:keepLines w:val="0"/>
      <w:widowControl w:val="0"/>
      <w:pBdr>
        <w:top w:val="none" w:sz="0" w:space="0" w:color="auto"/>
        <w:left w:val="none" w:sz="0" w:space="0" w:color="auto"/>
        <w:bottom w:val="none" w:sz="0" w:space="0" w:color="auto"/>
        <w:right w:val="none" w:sz="0" w:space="0" w:color="auto"/>
      </w:pBdr>
      <w:suppressAutoHyphens/>
      <w:spacing w:before="0" w:after="160"/>
      <w:contextualSpacing/>
    </w:pPr>
    <w:rPr>
      <w:rFonts w:eastAsia="Times New Roman" w:cs="Arial"/>
      <w:bCs/>
      <w:kern w:val="32"/>
      <w:sz w:val="32"/>
      <w:u w:val="thick"/>
    </w:rPr>
  </w:style>
  <w:style w:type="paragraph" w:customStyle="1" w:styleId="PageHeader">
    <w:name w:val="Page Header"/>
    <w:basedOn w:val="Normal"/>
    <w:link w:val="PageHeaderChar"/>
    <w:qFormat/>
    <w:rsid w:val="002578B8"/>
    <w:pPr>
      <w:widowControl w:val="0"/>
      <w:numPr>
        <w:numId w:val="70"/>
      </w:numPr>
      <w:tabs>
        <w:tab w:val="clear" w:pos="360"/>
        <w:tab w:val="left" w:pos="10080"/>
      </w:tabs>
      <w:suppressAutoHyphens/>
      <w:jc w:val="both"/>
    </w:pPr>
    <w:rPr>
      <w:rFonts w:eastAsia="Times New Roman"/>
      <w:b/>
      <w:sz w:val="24"/>
      <w:szCs w:val="18"/>
    </w:rPr>
  </w:style>
  <w:style w:type="paragraph" w:customStyle="1" w:styleId="IndentedLettering">
    <w:name w:val="Indented Lettering"/>
    <w:basedOn w:val="Numbering"/>
    <w:next w:val="Normal"/>
    <w:qFormat/>
    <w:rsid w:val="002578B8"/>
  </w:style>
  <w:style w:type="paragraph" w:customStyle="1" w:styleId="Lettering">
    <w:name w:val="Lettering"/>
    <w:basedOn w:val="Numbering"/>
    <w:next w:val="Normal"/>
    <w:qFormat/>
    <w:rsid w:val="002578B8"/>
    <w:pPr>
      <w:numPr>
        <w:numId w:val="64"/>
      </w:numPr>
    </w:pPr>
    <w:rPr>
      <w:szCs w:val="22"/>
    </w:rPr>
  </w:style>
  <w:style w:type="paragraph" w:customStyle="1" w:styleId="FileName">
    <w:name w:val="File Name"/>
    <w:basedOn w:val="Normal"/>
    <w:next w:val="Normal"/>
    <w:qFormat/>
    <w:rsid w:val="002578B8"/>
    <w:pPr>
      <w:widowControl w:val="0"/>
      <w:numPr>
        <w:numId w:val="65"/>
      </w:numPr>
      <w:suppressAutoHyphens/>
      <w:spacing w:after="120"/>
      <w:contextualSpacing/>
      <w:jc w:val="center"/>
    </w:pPr>
    <w:rPr>
      <w:rFonts w:eastAsia="Times New Roman"/>
      <w:b/>
      <w:caps/>
      <w:sz w:val="28"/>
      <w:szCs w:val="20"/>
    </w:rPr>
  </w:style>
  <w:style w:type="paragraph" w:customStyle="1" w:styleId="Pagination0">
    <w:name w:val="Pagination"/>
    <w:basedOn w:val="Normal"/>
    <w:next w:val="Normal"/>
    <w:qFormat/>
    <w:rsid w:val="002578B8"/>
    <w:pPr>
      <w:widowControl w:val="0"/>
      <w:tabs>
        <w:tab w:val="num" w:pos="0"/>
      </w:tabs>
      <w:suppressAutoHyphens/>
      <w:jc w:val="right"/>
    </w:pPr>
    <w:rPr>
      <w:rFonts w:eastAsia="Times New Roman"/>
      <w:b/>
      <w:sz w:val="28"/>
      <w:szCs w:val="18"/>
    </w:rPr>
  </w:style>
  <w:style w:type="paragraph" w:customStyle="1" w:styleId="IndentedNumbering">
    <w:name w:val="Indented Numbering"/>
    <w:basedOn w:val="IndentedLettering"/>
    <w:next w:val="Normal"/>
    <w:qFormat/>
    <w:rsid w:val="002578B8"/>
    <w:pPr>
      <w:numPr>
        <w:numId w:val="66"/>
      </w:numPr>
      <w:tabs>
        <w:tab w:val="num" w:pos="360"/>
      </w:tabs>
    </w:pPr>
  </w:style>
  <w:style w:type="paragraph" w:customStyle="1" w:styleId="CardContinued1">
    <w:name w:val="Card Continued 1"/>
    <w:basedOn w:val="Normal"/>
    <w:next w:val="Normal"/>
    <w:qFormat/>
    <w:rsid w:val="002578B8"/>
    <w:pPr>
      <w:widowControl w:val="0"/>
      <w:numPr>
        <w:numId w:val="69"/>
      </w:numPr>
      <w:tabs>
        <w:tab w:val="clear" w:pos="1080"/>
      </w:tabs>
      <w:suppressAutoHyphens/>
      <w:spacing w:before="120"/>
      <w:contextualSpacing/>
      <w:jc w:val="right"/>
    </w:pPr>
    <w:rPr>
      <w:rFonts w:eastAsia="Times New Roman"/>
      <w:b/>
      <w:caps/>
      <w:sz w:val="20"/>
      <w:szCs w:val="18"/>
    </w:rPr>
  </w:style>
  <w:style w:type="paragraph" w:customStyle="1" w:styleId="CardContinued2">
    <w:name w:val="Card Continued 2"/>
    <w:basedOn w:val="CardContinued1"/>
    <w:next w:val="Normal"/>
    <w:qFormat/>
    <w:rsid w:val="002578B8"/>
    <w:pPr>
      <w:numPr>
        <w:numId w:val="0"/>
      </w:numPr>
      <w:spacing w:before="0" w:after="120"/>
      <w:jc w:val="left"/>
    </w:pPr>
  </w:style>
  <w:style w:type="paragraph" w:customStyle="1" w:styleId="Clearformatting0">
    <w:name w:val="Clear formatting"/>
    <w:basedOn w:val="Normal"/>
    <w:qFormat/>
    <w:rsid w:val="002578B8"/>
    <w:pPr>
      <w:keepNext/>
      <w:tabs>
        <w:tab w:val="num" w:pos="0"/>
      </w:tabs>
      <w:outlineLvl w:val="2"/>
    </w:pPr>
    <w:rPr>
      <w:rFonts w:ascii="Arial Narrow" w:eastAsia="Times New Roman" w:hAnsi="Arial Narrow"/>
      <w:b/>
      <w:bCs/>
      <w:sz w:val="24"/>
      <w:szCs w:val="26"/>
    </w:rPr>
  </w:style>
  <w:style w:type="character" w:customStyle="1" w:styleId="justify">
    <w:name w:val="justify"/>
    <w:basedOn w:val="DefaultParagraphFont"/>
    <w:rsid w:val="002578B8"/>
  </w:style>
  <w:style w:type="paragraph" w:customStyle="1" w:styleId="SmallCardText">
    <w:name w:val="Small Card Text"/>
    <w:qFormat/>
    <w:rsid w:val="002578B8"/>
    <w:pPr>
      <w:spacing w:after="200" w:line="276" w:lineRule="auto"/>
    </w:pPr>
    <w:rPr>
      <w:rFonts w:ascii="Times New Roman" w:eastAsia="Times New Roman" w:hAnsi="Times New Roman" w:cs="Times New Roman"/>
      <w:sz w:val="16"/>
      <w:szCs w:val="16"/>
    </w:rPr>
  </w:style>
  <w:style w:type="character" w:customStyle="1" w:styleId="SmallCardTextChar">
    <w:name w:val="Small Card Text Char"/>
    <w:rsid w:val="002578B8"/>
    <w:rPr>
      <w:sz w:val="16"/>
      <w:szCs w:val="16"/>
      <w:lang w:val="en-US" w:eastAsia="en-US" w:bidi="ar-SA"/>
    </w:rPr>
  </w:style>
  <w:style w:type="paragraph" w:customStyle="1" w:styleId="TAGFONT">
    <w:name w:val="TAG FONT"/>
    <w:basedOn w:val="Normal"/>
    <w:autoRedefine/>
    <w:qFormat/>
    <w:rsid w:val="002578B8"/>
    <w:rPr>
      <w:rFonts w:eastAsia="Times New Roman"/>
      <w:sz w:val="24"/>
    </w:rPr>
  </w:style>
  <w:style w:type="character" w:customStyle="1" w:styleId="mainarttxt">
    <w:name w:val="mainarttxt"/>
    <w:basedOn w:val="DefaultParagraphFont"/>
    <w:rsid w:val="002578B8"/>
  </w:style>
  <w:style w:type="paragraph" w:customStyle="1" w:styleId="TagChar1CharCharCharChar">
    <w:name w:val="Tag Char1 Char Char Char Char"/>
    <w:basedOn w:val="Normal"/>
    <w:rsid w:val="002578B8"/>
    <w:pPr>
      <w:overflowPunct w:val="0"/>
      <w:autoSpaceDE w:val="0"/>
      <w:autoSpaceDN w:val="0"/>
      <w:adjustRightInd w:val="0"/>
      <w:textAlignment w:val="baseline"/>
    </w:pPr>
    <w:rPr>
      <w:rFonts w:ascii="Palatino Linotype" w:eastAsia="Times New Roman" w:hAnsi="Palatino Linotype"/>
      <w:b/>
      <w:sz w:val="24"/>
      <w:szCs w:val="20"/>
    </w:rPr>
  </w:style>
  <w:style w:type="character" w:customStyle="1" w:styleId="Style10pt">
    <w:name w:val="Style 10 pt"/>
    <w:rsid w:val="002578B8"/>
    <w:rPr>
      <w:sz w:val="20"/>
    </w:rPr>
  </w:style>
  <w:style w:type="character" w:customStyle="1" w:styleId="highlightChar">
    <w:name w:val="highlight Char"/>
    <w:rsid w:val="002578B8"/>
    <w:rPr>
      <w:sz w:val="24"/>
      <w:szCs w:val="24"/>
      <w:u w:val="single"/>
      <w:lang w:val="en-US" w:eastAsia="en-US" w:bidi="ar-SA"/>
    </w:rPr>
  </w:style>
  <w:style w:type="paragraph" w:customStyle="1" w:styleId="formfldssel">
    <w:name w:val="formfldssel"/>
    <w:basedOn w:val="Normal"/>
    <w:qFormat/>
    <w:rsid w:val="002578B8"/>
    <w:pPr>
      <w:spacing w:before="100" w:beforeAutospacing="1" w:after="100" w:afterAutospacing="1"/>
    </w:pPr>
    <w:rPr>
      <w:rFonts w:ascii="Arial" w:eastAsia="Arial Unicode MS" w:hAnsi="Arial"/>
      <w:color w:val="000000"/>
      <w:sz w:val="20"/>
      <w:szCs w:val="20"/>
    </w:rPr>
  </w:style>
  <w:style w:type="paragraph" w:customStyle="1" w:styleId="hpleftlk">
    <w:name w:val="hpleftlk"/>
    <w:basedOn w:val="Normal"/>
    <w:qFormat/>
    <w:rsid w:val="002578B8"/>
    <w:pPr>
      <w:spacing w:before="100" w:beforeAutospacing="1" w:after="100" w:afterAutospacing="1"/>
    </w:pPr>
    <w:rPr>
      <w:rFonts w:ascii="Verdana" w:eastAsia="Arial Unicode MS" w:hAnsi="Verdana" w:cs="Arial Unicode MS"/>
      <w:color w:val="000000"/>
      <w:szCs w:val="16"/>
    </w:rPr>
  </w:style>
  <w:style w:type="paragraph" w:customStyle="1" w:styleId="lblu">
    <w:name w:val="lblu"/>
    <w:basedOn w:val="Normal"/>
    <w:qFormat/>
    <w:rsid w:val="002578B8"/>
    <w:pPr>
      <w:spacing w:before="100" w:beforeAutospacing="1" w:after="100" w:afterAutospacing="1"/>
    </w:pPr>
    <w:rPr>
      <w:rFonts w:ascii="Arial" w:eastAsia="Arial Unicode MS" w:hAnsi="Arial"/>
      <w:b/>
      <w:bCs/>
      <w:sz w:val="20"/>
      <w:szCs w:val="20"/>
    </w:rPr>
  </w:style>
  <w:style w:type="character" w:customStyle="1" w:styleId="pmterms2">
    <w:name w:val="pmterms2"/>
    <w:basedOn w:val="DefaultParagraphFont"/>
    <w:rsid w:val="002578B8"/>
  </w:style>
  <w:style w:type="character" w:customStyle="1" w:styleId="StyleCardTextUnderline3Char">
    <w:name w:val="Style Card Text + Underline3 Char"/>
    <w:link w:val="StyleCardTextUnderline3"/>
    <w:rsid w:val="002578B8"/>
    <w:rPr>
      <w:rFonts w:eastAsia="SimSun"/>
      <w:szCs w:val="24"/>
      <w:u w:val="thick"/>
      <w:lang w:eastAsia="zh-CN"/>
    </w:rPr>
  </w:style>
  <w:style w:type="character" w:customStyle="1" w:styleId="BoldandUnderlineChar1Char2CharChar">
    <w:name w:val="Bold and Underline Char1 Char2 Char Char"/>
    <w:rsid w:val="002578B8"/>
    <w:rPr>
      <w:b/>
      <w:noProof w:val="0"/>
      <w:szCs w:val="24"/>
      <w:u w:val="single"/>
      <w:lang w:val="en-US" w:eastAsia="en-US" w:bidi="ar-SA"/>
    </w:rPr>
  </w:style>
  <w:style w:type="character" w:customStyle="1" w:styleId="UnderlineChar1Char1">
    <w:name w:val="Underline Char1 Char1"/>
    <w:rsid w:val="002578B8"/>
    <w:rPr>
      <w:noProof w:val="0"/>
      <w:szCs w:val="24"/>
      <w:u w:val="single"/>
      <w:lang w:val="en-US" w:eastAsia="en-US" w:bidi="ar-SA"/>
    </w:rPr>
  </w:style>
  <w:style w:type="paragraph" w:customStyle="1" w:styleId="Underlinestyle1">
    <w:name w:val="Underlinestyle"/>
    <w:basedOn w:val="Normal"/>
    <w:qFormat/>
    <w:rsid w:val="002578B8"/>
    <w:pPr>
      <w:tabs>
        <w:tab w:val="left" w:pos="720"/>
      </w:tabs>
      <w:ind w:left="720"/>
    </w:pPr>
    <w:rPr>
      <w:rFonts w:eastAsia="Times New Roman"/>
      <w:szCs w:val="20"/>
      <w:u w:val="single"/>
    </w:rPr>
  </w:style>
  <w:style w:type="character" w:customStyle="1" w:styleId="featurecontentgray1">
    <w:name w:val="featurecontentgray1"/>
    <w:rsid w:val="002578B8"/>
    <w:rPr>
      <w:rFonts w:ascii="Arial" w:hAnsi="Arial" w:cs="Arial" w:hint="default"/>
      <w:color w:val="666666"/>
    </w:rPr>
  </w:style>
  <w:style w:type="character" w:customStyle="1" w:styleId="CardCharCharChar0">
    <w:name w:val="Card Char Char Char"/>
    <w:rsid w:val="002578B8"/>
    <w:rPr>
      <w:rFonts w:ascii="Book Antiqua" w:hAnsi="Book Antiqua"/>
      <w:szCs w:val="24"/>
      <w:lang w:val="en-US" w:eastAsia="en-US" w:bidi="ar-SA"/>
    </w:rPr>
  </w:style>
  <w:style w:type="character" w:customStyle="1" w:styleId="big1">
    <w:name w:val="big1"/>
    <w:rsid w:val="002578B8"/>
    <w:rPr>
      <w:sz w:val="28"/>
      <w:szCs w:val="28"/>
    </w:rPr>
  </w:style>
  <w:style w:type="character" w:customStyle="1" w:styleId="prodgeneral">
    <w:name w:val="prodgeneral"/>
    <w:basedOn w:val="DefaultParagraphFont"/>
    <w:rsid w:val="002578B8"/>
  </w:style>
  <w:style w:type="character" w:customStyle="1" w:styleId="StyleUnderlineChar0">
    <w:name w:val="Style Underline + Char"/>
    <w:rsid w:val="002578B8"/>
    <w:rPr>
      <w:rFonts w:eastAsia="SimSun" w:cs="Arial"/>
      <w:b/>
      <w:bCs/>
      <w:iCs/>
      <w:caps/>
      <w:sz w:val="24"/>
      <w:szCs w:val="24"/>
      <w:u w:val="single"/>
      <w:lang w:val="en-US" w:eastAsia="en-US" w:bidi="ar-SA"/>
    </w:rPr>
  </w:style>
  <w:style w:type="character" w:customStyle="1" w:styleId="StyleciteChar">
    <w:name w:val="Style cite + Char"/>
    <w:basedOn w:val="citeChar2"/>
    <w:rsid w:val="002578B8"/>
    <w:rPr>
      <w:rFonts w:ascii="Times New Roman" w:hAnsi="Times New Roman" w:cs="Times New Roman" w:hint="default"/>
      <w:b w:val="0"/>
      <w:bCs w:val="0"/>
      <w:sz w:val="24"/>
      <w:szCs w:val="24"/>
      <w:u w:val="single"/>
      <w:lang w:val="en-US" w:eastAsia="en-US" w:bidi="ar-SA"/>
    </w:rPr>
  </w:style>
  <w:style w:type="paragraph" w:customStyle="1" w:styleId="CardTagCharCharCharCharCharCharCharCharCharCharCharCharCharCharCharCharCharCharCharCharChar">
    <w:name w:val="Card Tag Char Char Char Char Char Char Char Char Char Char Char Char Char Char Char Char Char Char Char Char Char"/>
    <w:basedOn w:val="Normal"/>
    <w:rsid w:val="002578B8"/>
    <w:rPr>
      <w:rFonts w:eastAsia="Times New Roman"/>
      <w:b/>
      <w:sz w:val="24"/>
    </w:rPr>
  </w:style>
  <w:style w:type="paragraph" w:customStyle="1" w:styleId="RepeatHeader">
    <w:name w:val="Repeat Header"/>
    <w:basedOn w:val="HeaderDebate"/>
    <w:rsid w:val="002578B8"/>
    <w:pPr>
      <w:outlineLvl w:val="1"/>
    </w:pPr>
    <w:rPr>
      <w:szCs w:val="48"/>
    </w:rPr>
  </w:style>
  <w:style w:type="character" w:customStyle="1" w:styleId="sectiontitle">
    <w:name w:val="sectiontitle"/>
    <w:basedOn w:val="DefaultParagraphFont"/>
    <w:rsid w:val="002578B8"/>
  </w:style>
  <w:style w:type="character" w:customStyle="1" w:styleId="sectionsubtitle">
    <w:name w:val="sectionsubtitle"/>
    <w:basedOn w:val="DefaultParagraphFont"/>
    <w:rsid w:val="002578B8"/>
  </w:style>
  <w:style w:type="character" w:customStyle="1" w:styleId="EvidenceTag">
    <w:name w:val="Evidence Tag"/>
    <w:rsid w:val="002578B8"/>
    <w:rPr>
      <w:rFonts w:ascii="Lucida Grande" w:eastAsia="Lucida Grande" w:hAnsi="Lucida Grande"/>
      <w:b w:val="0"/>
      <w:i w:val="0"/>
      <w:caps w:val="0"/>
      <w:smallCaps w:val="0"/>
      <w:strike w:val="0"/>
      <w:dstrike w:val="0"/>
      <w:noProof w:val="0"/>
      <w:color w:val="000000"/>
      <w:spacing w:val="0"/>
      <w:position w:val="0"/>
      <w:sz w:val="24"/>
      <w:u w:val="none" w:color="000000"/>
      <w:vertAlign w:val="baseline"/>
      <w:lang w:val="en-US"/>
    </w:rPr>
  </w:style>
  <w:style w:type="character" w:customStyle="1" w:styleId="CiteFirstNameMiddleI">
    <w:name w:val="Cite First Name Middle I."/>
    <w:rsid w:val="002578B8"/>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LastName">
    <w:name w:val="Cite Last Name"/>
    <w:rsid w:val="002578B8"/>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character" w:customStyle="1" w:styleId="CiteDetails">
    <w:name w:val="Cite Details"/>
    <w:rsid w:val="002578B8"/>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Year">
    <w:name w:val="Cite Year"/>
    <w:rsid w:val="002578B8"/>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paragraph" w:customStyle="1" w:styleId="8point">
    <w:name w:val="8 point"/>
    <w:basedOn w:val="Normal"/>
    <w:qFormat/>
    <w:rsid w:val="002578B8"/>
    <w:rPr>
      <w:rFonts w:eastAsia="Times New Roman"/>
    </w:rPr>
  </w:style>
  <w:style w:type="paragraph" w:customStyle="1" w:styleId="citationunderline">
    <w:name w:val="citation/underline"/>
    <w:autoRedefine/>
    <w:qFormat/>
    <w:rsid w:val="002578B8"/>
    <w:pPr>
      <w:spacing w:after="0" w:line="240" w:lineRule="auto"/>
    </w:pPr>
    <w:rPr>
      <w:rFonts w:ascii="Times New Roman" w:eastAsia="Times New Roman" w:hAnsi="Times New Roman" w:cs="Times New Roman"/>
      <w:b/>
      <w:sz w:val="24"/>
      <w:szCs w:val="24"/>
      <w:u w:val="single"/>
    </w:rPr>
  </w:style>
  <w:style w:type="character" w:customStyle="1" w:styleId="smcaps">
    <w:name w:val="smcaps"/>
    <w:basedOn w:val="DefaultParagraphFont"/>
    <w:rsid w:val="002578B8"/>
  </w:style>
  <w:style w:type="character" w:customStyle="1" w:styleId="inside-head1">
    <w:name w:val="inside-head1"/>
    <w:rsid w:val="002578B8"/>
    <w:rPr>
      <w:rFonts w:ascii="Arial" w:hAnsi="Arial" w:cs="Arial" w:hint="default"/>
      <w:b/>
      <w:bCs/>
      <w:color w:val="000000"/>
      <w:spacing w:val="-15"/>
      <w:sz w:val="45"/>
      <w:szCs w:val="45"/>
    </w:rPr>
  </w:style>
  <w:style w:type="character" w:customStyle="1" w:styleId="datestamp1">
    <w:name w:val="datestamp1"/>
    <w:rsid w:val="002578B8"/>
    <w:rPr>
      <w:rFonts w:ascii="Arial" w:hAnsi="Arial" w:cs="Arial" w:hint="default"/>
      <w:b w:val="0"/>
      <w:bCs w:val="0"/>
      <w:strike w:val="0"/>
      <w:dstrike w:val="0"/>
      <w:color w:val="000000"/>
      <w:sz w:val="15"/>
      <w:szCs w:val="15"/>
      <w:u w:val="none"/>
      <w:effect w:val="none"/>
    </w:rPr>
  </w:style>
  <w:style w:type="character" w:customStyle="1" w:styleId="pagetools1">
    <w:name w:val="pagetools1"/>
    <w:rsid w:val="002578B8"/>
    <w:rPr>
      <w:rFonts w:ascii="Arial" w:hAnsi="Arial" w:cs="Arial" w:hint="default"/>
      <w:b w:val="0"/>
      <w:bCs w:val="0"/>
      <w:strike w:val="0"/>
      <w:dstrike w:val="0"/>
      <w:color w:val="000000"/>
      <w:sz w:val="15"/>
      <w:szCs w:val="15"/>
      <w:u w:val="none"/>
      <w:effect w:val="none"/>
    </w:rPr>
  </w:style>
  <w:style w:type="character" w:customStyle="1" w:styleId="smallredtext">
    <w:name w:val="smallredtext"/>
    <w:basedOn w:val="DefaultParagraphFont"/>
    <w:rsid w:val="002578B8"/>
  </w:style>
  <w:style w:type="paragraph" w:customStyle="1" w:styleId="links1">
    <w:name w:val="links1"/>
    <w:basedOn w:val="Normal"/>
    <w:qFormat/>
    <w:rsid w:val="002578B8"/>
    <w:pPr>
      <w:spacing w:before="100" w:beforeAutospacing="1" w:after="100" w:afterAutospacing="1"/>
    </w:pPr>
    <w:rPr>
      <w:rFonts w:eastAsia="Times New Roman"/>
      <w:color w:val="FFFFFF"/>
      <w:szCs w:val="16"/>
    </w:rPr>
  </w:style>
  <w:style w:type="paragraph" w:customStyle="1" w:styleId="endtext">
    <w:name w:val="endtext"/>
    <w:basedOn w:val="Normal"/>
    <w:qFormat/>
    <w:rsid w:val="002578B8"/>
    <w:pPr>
      <w:spacing w:before="100" w:beforeAutospacing="1" w:after="100" w:afterAutospacing="1"/>
      <w:ind w:left="300"/>
    </w:pPr>
    <w:rPr>
      <w:rFonts w:ascii="Arial" w:eastAsia="Times New Roman" w:hAnsi="Arial"/>
      <w:sz w:val="20"/>
      <w:szCs w:val="20"/>
    </w:rPr>
  </w:style>
  <w:style w:type="character" w:customStyle="1" w:styleId="storyheading31">
    <w:name w:val="storyheading31"/>
    <w:rsid w:val="002578B8"/>
    <w:rPr>
      <w:rFonts w:ascii="Verdana" w:hAnsi="Verdana" w:hint="default"/>
      <w:b/>
      <w:bCs/>
      <w:sz w:val="32"/>
      <w:szCs w:val="32"/>
    </w:rPr>
  </w:style>
  <w:style w:type="character" w:customStyle="1" w:styleId="storydeck31">
    <w:name w:val="storydeck31"/>
    <w:rsid w:val="002578B8"/>
    <w:rPr>
      <w:rFonts w:ascii="Verdana" w:hAnsi="Verdana" w:hint="default"/>
      <w:i w:val="0"/>
      <w:iCs w:val="0"/>
      <w:sz w:val="21"/>
      <w:szCs w:val="21"/>
    </w:rPr>
  </w:style>
  <w:style w:type="character" w:customStyle="1" w:styleId="subtitle10">
    <w:name w:val="subtitle1"/>
    <w:rsid w:val="002578B8"/>
    <w:rPr>
      <w:rFonts w:ascii="Verdana" w:hAnsi="Verdana" w:hint="default"/>
      <w:b w:val="0"/>
      <w:bCs w:val="0"/>
      <w:vanish w:val="0"/>
      <w:webHidden w:val="0"/>
      <w:color w:val="484848"/>
      <w:sz w:val="14"/>
      <w:szCs w:val="14"/>
      <w:specVanish w:val="0"/>
    </w:rPr>
  </w:style>
  <w:style w:type="paragraph" w:customStyle="1" w:styleId="g">
    <w:name w:val="g"/>
    <w:basedOn w:val="Normal"/>
    <w:qFormat/>
    <w:rsid w:val="002578B8"/>
    <w:pPr>
      <w:spacing w:before="240" w:after="240"/>
    </w:pPr>
    <w:rPr>
      <w:rFonts w:eastAsia="Times New Roman"/>
      <w:sz w:val="24"/>
    </w:rPr>
  </w:style>
  <w:style w:type="character" w:customStyle="1" w:styleId="clsbiolink">
    <w:name w:val="clsbiolink"/>
    <w:basedOn w:val="DefaultParagraphFont"/>
    <w:rsid w:val="002578B8"/>
  </w:style>
  <w:style w:type="character" w:customStyle="1" w:styleId="clssmaller">
    <w:name w:val="clssmaller"/>
    <w:basedOn w:val="DefaultParagraphFont"/>
    <w:rsid w:val="002578B8"/>
  </w:style>
  <w:style w:type="character" w:customStyle="1" w:styleId="sm1">
    <w:name w:val="sm1"/>
    <w:rsid w:val="002578B8"/>
    <w:rPr>
      <w:rFonts w:ascii="Verdana" w:hAnsi="Verdana" w:hint="default"/>
      <w:i w:val="0"/>
      <w:iCs w:val="0"/>
      <w:smallCaps w:val="0"/>
      <w:color w:val="000000"/>
      <w:sz w:val="17"/>
      <w:szCs w:val="17"/>
    </w:rPr>
  </w:style>
  <w:style w:type="character" w:customStyle="1" w:styleId="noindentChar">
    <w:name w:val="noindent Char"/>
    <w:rsid w:val="002578B8"/>
    <w:rPr>
      <w:rFonts w:ascii="Arial" w:hAnsi="Arial" w:cs="Arial"/>
      <w:sz w:val="24"/>
      <w:szCs w:val="24"/>
      <w:lang w:val="en-US" w:eastAsia="en-US" w:bidi="ar-SA"/>
    </w:rPr>
  </w:style>
  <w:style w:type="character" w:customStyle="1" w:styleId="SmallChar1">
    <w:name w:val="Small Char1"/>
    <w:rsid w:val="002578B8"/>
    <w:rPr>
      <w:sz w:val="16"/>
      <w:szCs w:val="24"/>
      <w:lang w:val="en-US" w:eastAsia="en-US" w:bidi="ar-SA"/>
    </w:rPr>
  </w:style>
  <w:style w:type="character" w:customStyle="1" w:styleId="fullcite0">
    <w:name w:val="fullcite"/>
    <w:basedOn w:val="DefaultParagraphFont"/>
    <w:rsid w:val="002578B8"/>
  </w:style>
  <w:style w:type="character" w:customStyle="1" w:styleId="Style9ptThickunderline">
    <w:name w:val="Style 9 pt Thick underline"/>
    <w:rsid w:val="002578B8"/>
    <w:rPr>
      <w:sz w:val="24"/>
      <w:u w:val="thick"/>
    </w:rPr>
  </w:style>
  <w:style w:type="paragraph" w:customStyle="1" w:styleId="Repeatheader0">
    <w:name w:val="Repeat header"/>
    <w:basedOn w:val="Normal"/>
    <w:autoRedefine/>
    <w:qFormat/>
    <w:rsid w:val="002578B8"/>
    <w:pPr>
      <w:jc w:val="center"/>
    </w:pPr>
    <w:rPr>
      <w:rFonts w:ascii="Century Gothic" w:eastAsia="Times New Roman" w:hAnsi="Century Gothic"/>
      <w:b/>
      <w:i/>
      <w:sz w:val="40"/>
      <w:u w:val="words"/>
    </w:rPr>
  </w:style>
  <w:style w:type="paragraph" w:customStyle="1" w:styleId="StyleCardNotUnderlined8pt">
    <w:name w:val="Style Card Not Underlined + 8 pt"/>
    <w:basedOn w:val="CardNotUnderlined"/>
    <w:qFormat/>
    <w:rsid w:val="002578B8"/>
    <w:pPr>
      <w:spacing w:line="240" w:lineRule="auto"/>
    </w:pPr>
    <w:rPr>
      <w:rFonts w:ascii="Times New Roman" w:hAnsi="Times New Roman"/>
      <w:sz w:val="22"/>
      <w:szCs w:val="20"/>
      <w:lang w:val="en-US" w:eastAsia="en-US"/>
    </w:rPr>
  </w:style>
  <w:style w:type="character" w:customStyle="1" w:styleId="CardNotUnderlinedChar">
    <w:name w:val="Card Not Underlined Char"/>
    <w:rsid w:val="002578B8"/>
    <w:rPr>
      <w:sz w:val="16"/>
      <w:lang w:val="en-US" w:eastAsia="en-US" w:bidi="ar-SA"/>
    </w:rPr>
  </w:style>
  <w:style w:type="paragraph" w:customStyle="1" w:styleId="CardNotUnderlined3">
    <w:name w:val="Card Not Underlined 3"/>
    <w:basedOn w:val="CardNotUnderlined"/>
    <w:qFormat/>
    <w:rsid w:val="002578B8"/>
    <w:pPr>
      <w:spacing w:line="240" w:lineRule="auto"/>
    </w:pPr>
    <w:rPr>
      <w:rFonts w:ascii="Times New Roman" w:hAnsi="Times New Roman"/>
      <w:sz w:val="18"/>
      <w:szCs w:val="20"/>
      <w:lang w:val="en-US" w:eastAsia="en-US"/>
    </w:rPr>
  </w:style>
  <w:style w:type="paragraph" w:customStyle="1" w:styleId="CardNotUnderlinedFinal">
    <w:name w:val="Card Not Underlined Final"/>
    <w:basedOn w:val="CardNotUnderlined3"/>
    <w:qFormat/>
    <w:rsid w:val="002578B8"/>
    <w:rPr>
      <w:sz w:val="20"/>
    </w:rPr>
  </w:style>
  <w:style w:type="character" w:customStyle="1" w:styleId="tagChar30">
    <w:name w:val="tag Char3"/>
    <w:rsid w:val="002578B8"/>
    <w:rPr>
      <w:b/>
      <w:sz w:val="24"/>
      <w:szCs w:val="24"/>
      <w:lang w:val="en-US" w:eastAsia="en-US" w:bidi="ar-SA"/>
    </w:rPr>
  </w:style>
  <w:style w:type="character" w:customStyle="1" w:styleId="link-mailto">
    <w:name w:val="link-mailto"/>
    <w:basedOn w:val="DefaultParagraphFont"/>
    <w:rsid w:val="002578B8"/>
  </w:style>
  <w:style w:type="character" w:customStyle="1" w:styleId="StyleUnderlineUnderlineChar">
    <w:name w:val="Style Underline + Underline Char"/>
    <w:rsid w:val="002578B8"/>
    <w:rPr>
      <w:rFonts w:ascii="Trebuchet MS" w:hAnsi="Trebuchet MS"/>
      <w:szCs w:val="18"/>
      <w:u w:val="single"/>
      <w:lang w:val="en-US" w:eastAsia="en-US" w:bidi="ar-SA"/>
    </w:rPr>
  </w:style>
  <w:style w:type="paragraph" w:customStyle="1" w:styleId="formfld">
    <w:name w:val="formfld"/>
    <w:basedOn w:val="Normal"/>
    <w:qFormat/>
    <w:rsid w:val="002578B8"/>
    <w:pPr>
      <w:spacing w:before="100" w:beforeAutospacing="1" w:after="100" w:afterAutospacing="1"/>
    </w:pPr>
    <w:rPr>
      <w:rFonts w:ascii="Arial" w:eastAsia="Arial Unicode MS" w:hAnsi="Arial"/>
      <w:sz w:val="20"/>
      <w:szCs w:val="20"/>
    </w:rPr>
  </w:style>
  <w:style w:type="paragraph" w:customStyle="1" w:styleId="Number">
    <w:name w:val="Number"/>
    <w:basedOn w:val="Heading2"/>
    <w:qFormat/>
    <w:rsid w:val="002578B8"/>
    <w:pPr>
      <w:keepLines w:val="0"/>
      <w:pageBreakBefore w:val="0"/>
      <w:numPr>
        <w:numId w:val="68"/>
      </w:numPr>
      <w:tabs>
        <w:tab w:val="left" w:pos="144"/>
      </w:tabs>
      <w:spacing w:before="240" w:after="240"/>
      <w:jc w:val="left"/>
    </w:pPr>
    <w:rPr>
      <w:rFonts w:eastAsia="SimSun" w:cs="Arial"/>
      <w:bCs/>
      <w:iCs/>
      <w:sz w:val="24"/>
      <w:szCs w:val="28"/>
      <w:u w:val="none"/>
      <w:lang w:eastAsia="zh-CN"/>
    </w:rPr>
  </w:style>
  <w:style w:type="paragraph" w:customStyle="1" w:styleId="UnderlineCards">
    <w:name w:val="Underline Cards"/>
    <w:basedOn w:val="Cards"/>
    <w:link w:val="UnderlineCardsChar"/>
    <w:rsid w:val="002578B8"/>
    <w:pPr>
      <w:widowControl/>
      <w:ind w:left="288" w:right="0"/>
    </w:pPr>
    <w:rPr>
      <w:rFonts w:ascii="Times New Roman" w:hAnsi="Times New Roman"/>
      <w:sz w:val="20"/>
      <w:u w:val="thick"/>
    </w:rPr>
  </w:style>
  <w:style w:type="character" w:customStyle="1" w:styleId="UnderlineCardsChar">
    <w:name w:val="Underline Cards Char"/>
    <w:link w:val="UnderlineCards"/>
    <w:rsid w:val="002578B8"/>
    <w:rPr>
      <w:rFonts w:ascii="Times New Roman" w:eastAsia="Times New Roman" w:hAnsi="Times New Roman" w:cs="Times New Roman"/>
      <w:sz w:val="20"/>
      <w:szCs w:val="24"/>
      <w:u w:val="thick"/>
    </w:rPr>
  </w:style>
  <w:style w:type="paragraph" w:customStyle="1" w:styleId="SmallCards">
    <w:name w:val="Small Cards"/>
    <w:basedOn w:val="Cards"/>
    <w:link w:val="SmallCardsChar"/>
    <w:rsid w:val="002578B8"/>
    <w:pPr>
      <w:widowControl/>
      <w:ind w:left="288" w:right="0"/>
    </w:pPr>
    <w:rPr>
      <w:rFonts w:ascii="Times New Roman" w:hAnsi="Times New Roman"/>
      <w:sz w:val="14"/>
    </w:rPr>
  </w:style>
  <w:style w:type="character" w:customStyle="1" w:styleId="SmallCardsChar">
    <w:name w:val="Small Cards Char"/>
    <w:link w:val="SmallCards"/>
    <w:rsid w:val="002578B8"/>
    <w:rPr>
      <w:rFonts w:ascii="Times New Roman" w:eastAsia="Times New Roman" w:hAnsi="Times New Roman" w:cs="Times New Roman"/>
      <w:sz w:val="14"/>
      <w:szCs w:val="24"/>
    </w:rPr>
  </w:style>
  <w:style w:type="paragraph" w:customStyle="1" w:styleId="ReadingCites">
    <w:name w:val="Reading Cites"/>
    <w:basedOn w:val="Normal"/>
    <w:link w:val="ReadingCitesChar"/>
    <w:rsid w:val="002578B8"/>
    <w:rPr>
      <w:rFonts w:eastAsia="Times New Roman"/>
      <w:b/>
      <w:sz w:val="20"/>
      <w:szCs w:val="20"/>
    </w:rPr>
  </w:style>
  <w:style w:type="character" w:customStyle="1" w:styleId="ReadingCitesChar">
    <w:name w:val="Reading Cites Char"/>
    <w:link w:val="ReadingCites"/>
    <w:rsid w:val="002578B8"/>
    <w:rPr>
      <w:rFonts w:ascii="Times New Roman" w:eastAsia="Times New Roman" w:hAnsi="Times New Roman" w:cs="Times New Roman"/>
      <w:b/>
      <w:sz w:val="20"/>
      <w:szCs w:val="20"/>
    </w:rPr>
  </w:style>
  <w:style w:type="paragraph" w:customStyle="1" w:styleId="ContentsHeading">
    <w:name w:val="Contents Heading"/>
    <w:basedOn w:val="Heading1"/>
    <w:next w:val="Normal"/>
    <w:rsid w:val="002578B8"/>
    <w:pPr>
      <w:keepLines w:val="0"/>
      <w:pageBreakBefore w:val="0"/>
      <w:suppressLineNumbers/>
      <w:pBdr>
        <w:top w:val="none" w:sz="0" w:space="0" w:color="auto"/>
        <w:left w:val="none" w:sz="0" w:space="0" w:color="auto"/>
        <w:bottom w:val="none" w:sz="0" w:space="0" w:color="auto"/>
        <w:right w:val="none" w:sz="0" w:space="0" w:color="auto"/>
      </w:pBdr>
      <w:suppressAutoHyphens/>
      <w:spacing w:after="120"/>
      <w:jc w:val="left"/>
      <w:outlineLvl w:val="9"/>
    </w:pPr>
    <w:rPr>
      <w:rFonts w:ascii="Arial" w:eastAsia="Lucida Sans Unicode" w:hAnsi="Arial" w:cs="Tahoma"/>
      <w:bCs/>
      <w:sz w:val="24"/>
      <w:lang w:eastAsia="ar-SA"/>
    </w:rPr>
  </w:style>
  <w:style w:type="paragraph" w:customStyle="1" w:styleId="links">
    <w:name w:val="links"/>
    <w:basedOn w:val="Normal"/>
    <w:rsid w:val="002578B8"/>
    <w:pPr>
      <w:spacing w:before="100" w:beforeAutospacing="1" w:after="100" w:afterAutospacing="1"/>
    </w:pPr>
    <w:rPr>
      <w:rFonts w:eastAsia="Times New Roman"/>
      <w:sz w:val="20"/>
    </w:rPr>
  </w:style>
  <w:style w:type="character" w:customStyle="1" w:styleId="CharacterStyle8">
    <w:name w:val="Character Style 8"/>
    <w:rsid w:val="002578B8"/>
    <w:rPr>
      <w:sz w:val="22"/>
      <w:szCs w:val="22"/>
    </w:rPr>
  </w:style>
  <w:style w:type="paragraph" w:customStyle="1" w:styleId="Style110">
    <w:name w:val="Style 11"/>
    <w:rsid w:val="002578B8"/>
    <w:pPr>
      <w:widowControl w:val="0"/>
      <w:autoSpaceDE w:val="0"/>
      <w:autoSpaceDN w:val="0"/>
      <w:spacing w:before="36" w:after="0" w:line="240" w:lineRule="auto"/>
      <w:ind w:right="72"/>
      <w:jc w:val="both"/>
    </w:pPr>
    <w:rPr>
      <w:rFonts w:ascii="Garamond" w:eastAsia="Times New Roman" w:hAnsi="Garamond" w:cs="Garamond"/>
      <w:sz w:val="20"/>
      <w:szCs w:val="20"/>
    </w:rPr>
  </w:style>
  <w:style w:type="paragraph" w:customStyle="1" w:styleId="Style80">
    <w:name w:val="Style 8"/>
    <w:rsid w:val="002578B8"/>
    <w:pPr>
      <w:widowControl w:val="0"/>
      <w:autoSpaceDE w:val="0"/>
      <w:autoSpaceDN w:val="0"/>
      <w:spacing w:after="0" w:line="276" w:lineRule="auto"/>
      <w:ind w:left="720" w:right="792" w:firstLine="216"/>
      <w:jc w:val="both"/>
    </w:pPr>
    <w:rPr>
      <w:rFonts w:ascii="Times New Roman" w:eastAsia="Times New Roman" w:hAnsi="Times New Roman" w:cs="Times New Roman"/>
      <w:sz w:val="18"/>
      <w:szCs w:val="18"/>
    </w:rPr>
  </w:style>
  <w:style w:type="paragraph" w:customStyle="1" w:styleId="TagStyle0">
    <w:name w:val="Tag Style"/>
    <w:basedOn w:val="CardStyle"/>
    <w:qFormat/>
    <w:rsid w:val="002578B8"/>
    <w:rPr>
      <w:b/>
      <w:sz w:val="24"/>
    </w:rPr>
  </w:style>
  <w:style w:type="character" w:customStyle="1" w:styleId="CardText1CharChar">
    <w:name w:val="Card Text 1 Char Char"/>
    <w:rsid w:val="002578B8"/>
    <w:rPr>
      <w:rFonts w:ascii="Arial Narrow" w:hAnsi="Arial Narrow"/>
      <w:color w:val="000000"/>
      <w:sz w:val="22"/>
      <w:szCs w:val="22"/>
      <w:u w:val="single"/>
      <w:lang w:val="en-US" w:eastAsia="en-US" w:bidi="ar-SA"/>
    </w:rPr>
  </w:style>
  <w:style w:type="character" w:customStyle="1" w:styleId="CardText1Char1">
    <w:name w:val="Card Text 1 Char1"/>
    <w:rsid w:val="002578B8"/>
    <w:rPr>
      <w:rFonts w:ascii="Arial Narrow" w:hAnsi="Arial Narrow"/>
      <w:color w:val="000000"/>
      <w:sz w:val="22"/>
      <w:szCs w:val="22"/>
      <w:u w:val="single"/>
      <w:lang w:val="en-US" w:eastAsia="en-US" w:bidi="ar-SA"/>
    </w:rPr>
  </w:style>
  <w:style w:type="paragraph" w:customStyle="1" w:styleId="Style70">
    <w:name w:val="Style 7"/>
    <w:qFormat/>
    <w:rsid w:val="002578B8"/>
    <w:pPr>
      <w:widowControl w:val="0"/>
      <w:autoSpaceDE w:val="0"/>
      <w:autoSpaceDN w:val="0"/>
      <w:spacing w:after="0" w:line="240" w:lineRule="auto"/>
    </w:pPr>
    <w:rPr>
      <w:rFonts w:ascii="Times New Roman" w:eastAsia="Times New Roman" w:hAnsi="Times New Roman" w:cs="Times New Roman"/>
      <w:sz w:val="20"/>
      <w:szCs w:val="20"/>
    </w:rPr>
  </w:style>
  <w:style w:type="paragraph" w:customStyle="1" w:styleId="Style52">
    <w:name w:val="Style 5"/>
    <w:rsid w:val="002578B8"/>
    <w:pPr>
      <w:widowControl w:val="0"/>
      <w:autoSpaceDE w:val="0"/>
      <w:autoSpaceDN w:val="0"/>
      <w:adjustRightInd w:val="0"/>
      <w:spacing w:after="0" w:line="240" w:lineRule="auto"/>
    </w:pPr>
    <w:rPr>
      <w:rFonts w:ascii="Times New Roman" w:eastAsia="Times New Roman" w:hAnsi="Times New Roman" w:cs="Times New Roman"/>
      <w:sz w:val="20"/>
      <w:szCs w:val="20"/>
    </w:rPr>
  </w:style>
  <w:style w:type="character" w:customStyle="1" w:styleId="BigCiteChar">
    <w:name w:val="Big Cite Char"/>
    <w:basedOn w:val="CitesChar"/>
    <w:rsid w:val="002578B8"/>
    <w:rPr>
      <w:rFonts w:ascii="Times New Roman" w:eastAsia="Times" w:hAnsi="Times New Roman" w:cs="Arial" w:hint="default"/>
      <w:b/>
      <w:bCs/>
      <w:iCs/>
      <w:noProof/>
      <w:sz w:val="24"/>
      <w:szCs w:val="24"/>
      <w:lang w:val="en-US" w:eastAsia="en-US" w:bidi="ar-SA"/>
    </w:rPr>
  </w:style>
  <w:style w:type="character" w:customStyle="1" w:styleId="byd">
    <w:name w:val="byd"/>
    <w:basedOn w:val="DefaultParagraphFont"/>
    <w:rsid w:val="002578B8"/>
  </w:style>
  <w:style w:type="character" w:customStyle="1" w:styleId="arttitle1">
    <w:name w:val="arttitle1"/>
    <w:rsid w:val="002578B8"/>
    <w:rPr>
      <w:b/>
      <w:bCs/>
      <w:color w:val="695B54"/>
    </w:rPr>
  </w:style>
  <w:style w:type="paragraph" w:customStyle="1" w:styleId="Heading11">
    <w:name w:val="Heading 11"/>
    <w:basedOn w:val="Normal"/>
    <w:next w:val="Normal"/>
    <w:rsid w:val="002578B8"/>
    <w:pPr>
      <w:keepNext/>
      <w:widowControl w:val="0"/>
      <w:suppressAutoHyphens/>
      <w:jc w:val="center"/>
    </w:pPr>
    <w:rPr>
      <w:rFonts w:eastAsia="Tahoma"/>
      <w:b/>
      <w:sz w:val="48"/>
      <w:szCs w:val="32"/>
      <w:u w:val="single"/>
    </w:rPr>
  </w:style>
  <w:style w:type="paragraph" w:customStyle="1" w:styleId="TextHeading">
    <w:name w:val="Text Heading"/>
    <w:basedOn w:val="Heading3"/>
    <w:rsid w:val="002578B8"/>
    <w:pPr>
      <w:keepLines w:val="0"/>
      <w:pageBreakBefore w:val="0"/>
      <w:spacing w:before="0"/>
      <w:jc w:val="left"/>
    </w:pPr>
    <w:rPr>
      <w:rFonts w:eastAsia="Times New Roman" w:cs="Arial"/>
      <w:bCs/>
      <w:sz w:val="22"/>
      <w:szCs w:val="26"/>
    </w:rPr>
  </w:style>
  <w:style w:type="character" w:customStyle="1" w:styleId="TextHeadingChar">
    <w:name w:val="Text Heading Char"/>
    <w:rsid w:val="002578B8"/>
    <w:rPr>
      <w:rFonts w:cs="Arial"/>
      <w:b/>
      <w:bCs/>
      <w:sz w:val="22"/>
      <w:szCs w:val="26"/>
      <w:u w:val="single"/>
      <w:lang w:val="en-US" w:eastAsia="en-US" w:bidi="ar-SA"/>
    </w:rPr>
  </w:style>
  <w:style w:type="character" w:customStyle="1" w:styleId="FootnoteCharacters">
    <w:name w:val="Footnote Characters"/>
    <w:rsid w:val="002578B8"/>
    <w:rPr>
      <w:vertAlign w:val="superscript"/>
    </w:rPr>
  </w:style>
  <w:style w:type="paragraph" w:customStyle="1" w:styleId="StyleHeading1BlockTitleHeading1Char1ALEXHeadingBrief-He2">
    <w:name w:val="Style Heading 1Block TitleHeading 1 Char1ALEXHeadingBrief - He...2"/>
    <w:basedOn w:val="Heading1"/>
    <w:autoRedefine/>
    <w:rsid w:val="002578B8"/>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pPr>
    <w:rPr>
      <w:rFonts w:ascii="Bell MT" w:eastAsia="Calibri" w:hAnsi="Bell MT" w:cs="Times New Roman"/>
      <w:bCs/>
      <w:color w:val="000000"/>
      <w:kern w:val="32"/>
      <w:sz w:val="36"/>
      <w:u w:val="single"/>
    </w:rPr>
  </w:style>
  <w:style w:type="paragraph" w:customStyle="1" w:styleId="StyleHeading1BlockTitleHeading1Char1ALEXHeadingBrief-He3">
    <w:name w:val="Style Heading 1Block TitleHeading 1 Char1ALEXHeadingBrief - He...3"/>
    <w:basedOn w:val="Heading1"/>
    <w:autoRedefine/>
    <w:rsid w:val="002578B8"/>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pPr>
    <w:rPr>
      <w:rFonts w:ascii="Bell MT" w:eastAsia="Calibri" w:hAnsi="Bell MT" w:cs="Times New Roman"/>
      <w:bCs/>
      <w:color w:val="000000"/>
      <w:kern w:val="32"/>
      <w:sz w:val="36"/>
      <w:u w:val="single"/>
    </w:rPr>
  </w:style>
  <w:style w:type="paragraph" w:customStyle="1" w:styleId="TOC">
    <w:name w:val="TOC"/>
    <w:basedOn w:val="Heading1"/>
    <w:autoRedefine/>
    <w:qFormat/>
    <w:rsid w:val="002578B8"/>
    <w:pPr>
      <w:pageBreakBefore w:val="0"/>
      <w:pBdr>
        <w:top w:val="single" w:sz="12" w:space="1" w:color="auto"/>
        <w:left w:val="single" w:sz="12" w:space="4" w:color="auto"/>
        <w:bottom w:val="single" w:sz="12" w:space="1" w:color="auto"/>
        <w:right w:val="single" w:sz="12" w:space="4" w:color="auto"/>
      </w:pBdr>
      <w:spacing w:before="0"/>
    </w:pPr>
    <w:rPr>
      <w:rFonts w:ascii="Cambria" w:eastAsia="Times New Roman" w:hAnsi="Cambria" w:cs="Times New Roman"/>
      <w:bCs/>
      <w:caps/>
      <w:color w:val="345A8A"/>
      <w:sz w:val="20"/>
      <w:szCs w:val="40"/>
    </w:rPr>
  </w:style>
  <w:style w:type="paragraph" w:customStyle="1" w:styleId="Analyticals">
    <w:name w:val="Analyticals"/>
    <w:basedOn w:val="Normal"/>
    <w:rsid w:val="002578B8"/>
    <w:rPr>
      <w:rFonts w:ascii="Arial" w:eastAsia="Times New Roman" w:hAnsi="Arial"/>
      <w:smallCaps/>
    </w:rPr>
  </w:style>
  <w:style w:type="paragraph" w:customStyle="1" w:styleId="DebateBody">
    <w:name w:val="Debate Body"/>
    <w:basedOn w:val="Normal"/>
    <w:qFormat/>
    <w:rsid w:val="002578B8"/>
    <w:rPr>
      <w:rFonts w:ascii="Cambria" w:eastAsia="Cambria" w:hAnsi="Cambria"/>
      <w:b/>
      <w:caps/>
      <w:sz w:val="24"/>
    </w:rPr>
  </w:style>
  <w:style w:type="paragraph" w:customStyle="1" w:styleId="StyleDebateBodyBefore12pt">
    <w:name w:val="Style Debate Body + Before:  12 pt"/>
    <w:basedOn w:val="Normal"/>
    <w:next w:val="Normal"/>
    <w:rsid w:val="002578B8"/>
    <w:pPr>
      <w:spacing w:before="240"/>
    </w:pPr>
    <w:rPr>
      <w:rFonts w:ascii="Garamond" w:eastAsia="Times New Roman" w:hAnsi="Garamond"/>
      <w:bCs/>
      <w:sz w:val="20"/>
      <w:szCs w:val="20"/>
    </w:rPr>
  </w:style>
  <w:style w:type="paragraph" w:customStyle="1" w:styleId="StyleDebateBodyBefore12pt1">
    <w:name w:val="Style Debate Body + Before:  12 pt1"/>
    <w:basedOn w:val="Normal"/>
    <w:rsid w:val="002578B8"/>
    <w:pPr>
      <w:spacing w:before="240"/>
    </w:pPr>
    <w:rPr>
      <w:rFonts w:ascii="Garamond" w:eastAsia="Times New Roman" w:hAnsi="Garamond"/>
      <w:bCs/>
      <w:sz w:val="20"/>
      <w:szCs w:val="20"/>
    </w:rPr>
  </w:style>
  <w:style w:type="paragraph" w:customStyle="1" w:styleId="PageNumber11">
    <w:name w:val="Page Number11"/>
    <w:basedOn w:val="Normal"/>
    <w:next w:val="Normal"/>
    <w:rsid w:val="002578B8"/>
    <w:rPr>
      <w:rFonts w:eastAsia="Times New Roman"/>
      <w:sz w:val="20"/>
    </w:rPr>
  </w:style>
  <w:style w:type="character" w:customStyle="1" w:styleId="Heading2CharCharCharCharCharCharCharCharCharCharCharCharCharChar1">
    <w:name w:val="Heading 2 Char Char Char Char Char Char Char Char Char Char Char Char Char Char1"/>
    <w:rsid w:val="002578B8"/>
    <w:rPr>
      <w:rFonts w:eastAsia="SimSun" w:cs="Arial"/>
      <w:b/>
      <w:bCs/>
      <w:iCs/>
      <w:sz w:val="24"/>
      <w:szCs w:val="28"/>
      <w:lang w:val="en-US" w:eastAsia="zh-CN" w:bidi="ar-SA"/>
    </w:rPr>
  </w:style>
  <w:style w:type="character" w:customStyle="1" w:styleId="Char31">
    <w:name w:val="Char31"/>
    <w:rsid w:val="002578B8"/>
    <w:rPr>
      <w:rFonts w:cs="Arial"/>
      <w:bCs/>
      <w:u w:val="thick"/>
      <w:lang w:val="en-US" w:eastAsia="en-US" w:bidi="ar-SA"/>
    </w:rPr>
  </w:style>
  <w:style w:type="paragraph" w:customStyle="1" w:styleId="StyleHeading1Centered">
    <w:name w:val="Style Heading 1 + Centered"/>
    <w:basedOn w:val="Heading1"/>
    <w:rsid w:val="002578B8"/>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bCs/>
      <w:kern w:val="32"/>
      <w:sz w:val="24"/>
      <w:szCs w:val="20"/>
      <w:u w:val="single"/>
    </w:rPr>
  </w:style>
  <w:style w:type="paragraph" w:customStyle="1" w:styleId="StyleHeading1Centered1">
    <w:name w:val="Style Heading 1 + Centered1"/>
    <w:basedOn w:val="Heading1"/>
    <w:rsid w:val="002578B8"/>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bCs/>
      <w:kern w:val="32"/>
      <w:sz w:val="24"/>
      <w:szCs w:val="20"/>
      <w:u w:val="single"/>
    </w:rPr>
  </w:style>
  <w:style w:type="paragraph" w:customStyle="1" w:styleId="StyleHeading1Centered2">
    <w:name w:val="Style Heading 1 + Centered2"/>
    <w:basedOn w:val="Heading1"/>
    <w:next w:val="StyleHeading1Centered"/>
    <w:rsid w:val="002578B8"/>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bCs/>
      <w:kern w:val="32"/>
      <w:sz w:val="24"/>
      <w:szCs w:val="20"/>
      <w:u w:val="single"/>
    </w:rPr>
  </w:style>
  <w:style w:type="paragraph" w:styleId="TOAHeading">
    <w:name w:val="toa heading"/>
    <w:basedOn w:val="Normal"/>
    <w:next w:val="Normal"/>
    <w:rsid w:val="002578B8"/>
    <w:pPr>
      <w:spacing w:before="120"/>
    </w:pPr>
    <w:rPr>
      <w:rFonts w:eastAsia="Times New Roman"/>
      <w:sz w:val="20"/>
    </w:rPr>
  </w:style>
  <w:style w:type="character" w:customStyle="1" w:styleId="underliningChar0">
    <w:name w:val="underlining Char"/>
    <w:rsid w:val="002578B8"/>
    <w:rPr>
      <w:b/>
      <w:szCs w:val="24"/>
      <w:u w:val="single"/>
      <w:lang w:val="en-US" w:eastAsia="en-US" w:bidi="ar-SA"/>
    </w:rPr>
  </w:style>
  <w:style w:type="character" w:customStyle="1" w:styleId="notreadChar">
    <w:name w:val="not read Char"/>
    <w:rsid w:val="002578B8"/>
    <w:rPr>
      <w:sz w:val="18"/>
      <w:szCs w:val="24"/>
      <w:lang w:val="en-US" w:eastAsia="en-US" w:bidi="ar-SA"/>
    </w:rPr>
  </w:style>
  <w:style w:type="paragraph" w:customStyle="1" w:styleId="StyleStrong10ptNotBold">
    <w:name w:val="Style Strong + 10 pt Not Bold"/>
    <w:basedOn w:val="Normal"/>
    <w:autoRedefine/>
    <w:rsid w:val="002578B8"/>
    <w:pPr>
      <w:ind w:left="720" w:hanging="360"/>
    </w:pPr>
    <w:rPr>
      <w:rFonts w:eastAsia="Times New Roman"/>
      <w:sz w:val="26"/>
      <w:szCs w:val="26"/>
    </w:rPr>
  </w:style>
  <w:style w:type="character" w:customStyle="1" w:styleId="prbodytext1">
    <w:name w:val="pr_bodytext1"/>
    <w:rsid w:val="002578B8"/>
    <w:rPr>
      <w:rFonts w:ascii="Arial" w:hAnsi="Arial" w:cs="Arial" w:hint="default"/>
      <w:sz w:val="20"/>
      <w:szCs w:val="20"/>
    </w:rPr>
  </w:style>
  <w:style w:type="character" w:customStyle="1" w:styleId="smallCharChar">
    <w:name w:val="small Char Char"/>
    <w:rsid w:val="002578B8"/>
    <w:rPr>
      <w:rFonts w:ascii="Times New Roman" w:eastAsia="Times New Roman" w:hAnsi="Times New Roman" w:cs="Times New Roman"/>
      <w:sz w:val="12"/>
      <w:szCs w:val="16"/>
    </w:rPr>
  </w:style>
  <w:style w:type="character" w:customStyle="1" w:styleId="Undlerine">
    <w:name w:val="Undlerine"/>
    <w:qFormat/>
    <w:rsid w:val="002578B8"/>
    <w:rPr>
      <w:rFonts w:ascii="Times New Roman" w:hAnsi="Times New Roman"/>
      <w:w w:val="110"/>
      <w:sz w:val="20"/>
      <w:szCs w:val="20"/>
      <w:u w:val="single"/>
      <w:bdr w:val="none" w:sz="0" w:space="0" w:color="auto"/>
      <w:lang w:bidi="he-IL"/>
    </w:rPr>
  </w:style>
  <w:style w:type="character" w:customStyle="1" w:styleId="Aunderline1">
    <w:name w:val="Aunderline"/>
    <w:qFormat/>
    <w:rsid w:val="002578B8"/>
    <w:rPr>
      <w:rFonts w:ascii="Times New Roman" w:hAnsi="Times New Roman"/>
      <w:sz w:val="20"/>
      <w:u w:val="single"/>
    </w:rPr>
  </w:style>
  <w:style w:type="character" w:customStyle="1" w:styleId="Boxes">
    <w:name w:val="Boxes"/>
    <w:qFormat/>
    <w:rsid w:val="002578B8"/>
    <w:rPr>
      <w:rFonts w:ascii="Times New Roman" w:hAnsi="Times New Roman"/>
      <w:sz w:val="20"/>
      <w:u w:val="single"/>
      <w:bdr w:val="single" w:sz="4" w:space="0" w:color="auto"/>
    </w:rPr>
  </w:style>
  <w:style w:type="character" w:customStyle="1" w:styleId="tim">
    <w:name w:val="tim"/>
    <w:qFormat/>
    <w:rsid w:val="002578B8"/>
    <w:rPr>
      <w:rFonts w:ascii="Times New Roman" w:hAnsi="Times New Roman"/>
      <w:sz w:val="20"/>
      <w:u w:val="single"/>
    </w:rPr>
  </w:style>
  <w:style w:type="character" w:customStyle="1" w:styleId="hl">
    <w:name w:val="hl"/>
    <w:basedOn w:val="DefaultParagraphFont"/>
    <w:rsid w:val="002578B8"/>
  </w:style>
  <w:style w:type="character" w:customStyle="1" w:styleId="clock1">
    <w:name w:val="clock1"/>
    <w:rsid w:val="002578B8"/>
    <w:rPr>
      <w:color w:val="B51B1B"/>
    </w:rPr>
  </w:style>
  <w:style w:type="character" w:customStyle="1" w:styleId="smallChar10">
    <w:name w:val="small Char1"/>
    <w:rsid w:val="002578B8"/>
    <w:rPr>
      <w:sz w:val="12"/>
      <w:szCs w:val="16"/>
      <w:lang w:val="en-US" w:eastAsia="en-US" w:bidi="ar-SA"/>
    </w:rPr>
  </w:style>
  <w:style w:type="character" w:customStyle="1" w:styleId="SmallCardsCharChar">
    <w:name w:val="Small Cards Char Char"/>
    <w:rsid w:val="002578B8"/>
    <w:rPr>
      <w:sz w:val="14"/>
      <w:szCs w:val="24"/>
      <w:lang w:val="en-US" w:eastAsia="en-US" w:bidi="ar-SA"/>
    </w:rPr>
  </w:style>
  <w:style w:type="paragraph" w:customStyle="1" w:styleId="NormalCards">
    <w:name w:val="Normal Cards"/>
    <w:basedOn w:val="Normal"/>
    <w:rsid w:val="002578B8"/>
    <w:pPr>
      <w:ind w:left="288"/>
    </w:pPr>
    <w:rPr>
      <w:rFonts w:eastAsia="Times New Roman"/>
      <w:sz w:val="20"/>
    </w:rPr>
  </w:style>
  <w:style w:type="character" w:customStyle="1" w:styleId="iniciales">
    <w:name w:val="iniciales"/>
    <w:basedOn w:val="DefaultParagraphFont"/>
    <w:rsid w:val="002578B8"/>
  </w:style>
  <w:style w:type="character" w:customStyle="1" w:styleId="Style10ptBoldUnderline">
    <w:name w:val="Style 10 pt Bold Underline"/>
    <w:rsid w:val="002578B8"/>
    <w:rPr>
      <w:b/>
      <w:bCs/>
      <w:sz w:val="20"/>
      <w:u w:val="single"/>
    </w:rPr>
  </w:style>
  <w:style w:type="paragraph" w:customStyle="1" w:styleId="outdent">
    <w:name w:val="outdent"/>
    <w:basedOn w:val="Normal"/>
    <w:rsid w:val="002578B8"/>
    <w:pPr>
      <w:spacing w:before="100" w:beforeAutospacing="1" w:after="100" w:afterAutospacing="1"/>
    </w:pPr>
    <w:rPr>
      <w:rFonts w:ascii="Arial Unicode MS" w:eastAsia="Arial Unicode MS" w:hAnsi="Arial Unicode MS" w:cs="Arial Unicode MS"/>
      <w:sz w:val="24"/>
    </w:rPr>
  </w:style>
  <w:style w:type="paragraph" w:customStyle="1" w:styleId="lexique">
    <w:name w:val="lexique"/>
    <w:basedOn w:val="Normal"/>
    <w:rsid w:val="002578B8"/>
    <w:pPr>
      <w:spacing w:before="100" w:beforeAutospacing="1" w:after="100" w:afterAutospacing="1"/>
    </w:pPr>
    <w:rPr>
      <w:rFonts w:eastAsia="Times New Roman"/>
      <w:sz w:val="24"/>
    </w:rPr>
  </w:style>
  <w:style w:type="paragraph" w:customStyle="1" w:styleId="separator">
    <w:name w:val="separator"/>
    <w:basedOn w:val="Normal"/>
    <w:rsid w:val="002578B8"/>
    <w:pPr>
      <w:spacing w:before="100" w:beforeAutospacing="1" w:after="100" w:afterAutospacing="1"/>
    </w:pPr>
    <w:rPr>
      <w:rFonts w:eastAsia="Times New Roman"/>
      <w:sz w:val="24"/>
    </w:rPr>
  </w:style>
  <w:style w:type="paragraph" w:customStyle="1" w:styleId="bulletfollow">
    <w:name w:val="bulletfollow"/>
    <w:basedOn w:val="Normal"/>
    <w:rsid w:val="002578B8"/>
    <w:pPr>
      <w:spacing w:before="100" w:beforeAutospacing="1" w:after="100" w:afterAutospacing="1"/>
    </w:pPr>
    <w:rPr>
      <w:rFonts w:eastAsia="Times New Roman"/>
      <w:sz w:val="24"/>
    </w:rPr>
  </w:style>
  <w:style w:type="paragraph" w:customStyle="1" w:styleId="bulleted">
    <w:name w:val="bulleted"/>
    <w:basedOn w:val="Normal"/>
    <w:rsid w:val="002578B8"/>
    <w:pPr>
      <w:spacing w:before="100" w:beforeAutospacing="1" w:after="100" w:afterAutospacing="1"/>
    </w:pPr>
    <w:rPr>
      <w:rFonts w:eastAsia="Times New Roman"/>
      <w:sz w:val="24"/>
    </w:rPr>
  </w:style>
  <w:style w:type="paragraph" w:customStyle="1" w:styleId="Strikethrough0">
    <w:name w:val="Strikethrough"/>
    <w:next w:val="Normal"/>
    <w:link w:val="StrikethroughChar"/>
    <w:qFormat/>
    <w:rsid w:val="002578B8"/>
    <w:pPr>
      <w:spacing w:after="0" w:line="240" w:lineRule="auto"/>
    </w:pPr>
    <w:rPr>
      <w:rFonts w:ascii="Times New Roman" w:eastAsia="Times New Roman" w:hAnsi="Times New Roman" w:cs="Times New Roman"/>
      <w:strike/>
      <w:sz w:val="20"/>
      <w:szCs w:val="20"/>
    </w:rPr>
  </w:style>
  <w:style w:type="character" w:customStyle="1" w:styleId="StrikethroughChar">
    <w:name w:val="Strikethrough Char"/>
    <w:link w:val="Strikethrough0"/>
    <w:rsid w:val="002578B8"/>
    <w:rPr>
      <w:rFonts w:ascii="Times New Roman" w:eastAsia="Times New Roman" w:hAnsi="Times New Roman" w:cs="Times New Roman"/>
      <w:strike/>
      <w:sz w:val="20"/>
      <w:szCs w:val="20"/>
    </w:rPr>
  </w:style>
  <w:style w:type="character" w:customStyle="1" w:styleId="UnderlineCardsCharChar">
    <w:name w:val="Underline Cards Char Char"/>
    <w:rsid w:val="002578B8"/>
    <w:rPr>
      <w:rFonts w:eastAsia="SimSun"/>
      <w:szCs w:val="24"/>
      <w:u w:val="thick"/>
      <w:lang w:val="en-US" w:eastAsia="en-US" w:bidi="ar-SA"/>
    </w:rPr>
  </w:style>
  <w:style w:type="character" w:customStyle="1" w:styleId="head">
    <w:name w:val="head"/>
    <w:basedOn w:val="DefaultParagraphFont"/>
    <w:rsid w:val="002578B8"/>
  </w:style>
  <w:style w:type="paragraph" w:customStyle="1" w:styleId="authorgroup">
    <w:name w:val="authorgroup"/>
    <w:basedOn w:val="Normal"/>
    <w:rsid w:val="002578B8"/>
    <w:pPr>
      <w:spacing w:before="100" w:beforeAutospacing="1" w:after="100" w:afterAutospacing="1"/>
    </w:pPr>
    <w:rPr>
      <w:rFonts w:eastAsia="Calibri"/>
      <w:sz w:val="24"/>
    </w:rPr>
  </w:style>
  <w:style w:type="paragraph" w:customStyle="1" w:styleId="affiliation1">
    <w:name w:val="affiliation1"/>
    <w:basedOn w:val="Normal"/>
    <w:rsid w:val="002578B8"/>
    <w:pPr>
      <w:spacing w:before="100" w:beforeAutospacing="1" w:after="100" w:afterAutospacing="1"/>
    </w:pPr>
    <w:rPr>
      <w:rFonts w:eastAsia="Calibri"/>
      <w:sz w:val="24"/>
    </w:rPr>
  </w:style>
  <w:style w:type="paragraph" w:customStyle="1" w:styleId="norm">
    <w:name w:val="norm"/>
    <w:basedOn w:val="Normal"/>
    <w:rsid w:val="002578B8"/>
    <w:pPr>
      <w:spacing w:before="100" w:beforeAutospacing="1" w:after="100" w:afterAutospacing="1"/>
    </w:pPr>
    <w:rPr>
      <w:rFonts w:eastAsia="Calibri"/>
      <w:sz w:val="24"/>
    </w:rPr>
  </w:style>
  <w:style w:type="character" w:customStyle="1" w:styleId="smallcapitals">
    <w:name w:val="smallcapitals"/>
    <w:basedOn w:val="DefaultParagraphFont"/>
    <w:rsid w:val="002578B8"/>
  </w:style>
  <w:style w:type="character" w:customStyle="1" w:styleId="number0">
    <w:name w:val="number"/>
    <w:basedOn w:val="DefaultParagraphFont"/>
    <w:rsid w:val="002578B8"/>
  </w:style>
  <w:style w:type="character" w:customStyle="1" w:styleId="articlebody1">
    <w:name w:val="articlebody1"/>
    <w:rsid w:val="002578B8"/>
  </w:style>
  <w:style w:type="character" w:customStyle="1" w:styleId="small1">
    <w:name w:val="small1"/>
    <w:rsid w:val="002578B8"/>
  </w:style>
  <w:style w:type="paragraph" w:customStyle="1" w:styleId="AuthorDate2">
    <w:name w:val="Author/Date"/>
    <w:basedOn w:val="Normal"/>
    <w:link w:val="AuthorDateChar1"/>
    <w:qFormat/>
    <w:rsid w:val="002578B8"/>
    <w:rPr>
      <w:rFonts w:eastAsia="Times New Roman"/>
      <w:b/>
      <w:sz w:val="24"/>
      <w:u w:val="single"/>
    </w:rPr>
  </w:style>
  <w:style w:type="character" w:customStyle="1" w:styleId="AuthorDateChar1">
    <w:name w:val="Author/Date Char1"/>
    <w:link w:val="AuthorDate2"/>
    <w:rsid w:val="002578B8"/>
    <w:rPr>
      <w:rFonts w:ascii="Times New Roman" w:eastAsia="Times New Roman" w:hAnsi="Times New Roman" w:cs="Times New Roman"/>
      <w:b/>
      <w:sz w:val="24"/>
      <w:u w:val="single"/>
    </w:rPr>
  </w:style>
  <w:style w:type="character" w:customStyle="1" w:styleId="Shortcite">
    <w:name w:val="Shortcite"/>
    <w:basedOn w:val="DefaultParagraphFont"/>
    <w:rsid w:val="002578B8"/>
    <w:rPr>
      <w:rFonts w:ascii="Times New Roman" w:hAnsi="Times New Roman"/>
      <w:b/>
      <w:bCs/>
      <w:sz w:val="20"/>
    </w:rPr>
  </w:style>
  <w:style w:type="character" w:customStyle="1" w:styleId="Normal30">
    <w:name w:val="Normal3"/>
    <w:basedOn w:val="DefaultParagraphFont"/>
    <w:rsid w:val="002578B8"/>
  </w:style>
  <w:style w:type="paragraph" w:customStyle="1" w:styleId="PageNumber8">
    <w:name w:val="Page Number8"/>
    <w:basedOn w:val="Normal"/>
    <w:next w:val="Normal"/>
    <w:uiPriority w:val="99"/>
    <w:qFormat/>
    <w:rsid w:val="002578B8"/>
    <w:rPr>
      <w:rFonts w:eastAsia="Times New Roman"/>
      <w:sz w:val="20"/>
    </w:rPr>
  </w:style>
  <w:style w:type="paragraph" w:customStyle="1" w:styleId="Header2">
    <w:name w:val="Header2"/>
    <w:basedOn w:val="Heading1"/>
    <w:next w:val="Heading1"/>
    <w:link w:val="Header2Char"/>
    <w:qFormat/>
    <w:rsid w:val="002578B8"/>
    <w:pPr>
      <w:keepLines w:val="0"/>
      <w:pageBreakBefore w:val="0"/>
      <w:pBdr>
        <w:top w:val="none" w:sz="0" w:space="0" w:color="auto"/>
        <w:left w:val="none" w:sz="0" w:space="0" w:color="auto"/>
        <w:bottom w:val="none" w:sz="0" w:space="0" w:color="auto"/>
        <w:right w:val="none" w:sz="0" w:space="0" w:color="auto"/>
      </w:pBdr>
      <w:spacing w:before="0"/>
    </w:pPr>
    <w:rPr>
      <w:rFonts w:eastAsia="Times New Roman" w:cs="Times New Roman"/>
      <w:bCs/>
      <w:kern w:val="32"/>
      <w:sz w:val="48"/>
      <w:szCs w:val="24"/>
      <w:u w:val="single"/>
    </w:rPr>
  </w:style>
  <w:style w:type="paragraph" w:customStyle="1" w:styleId="Heading12">
    <w:name w:val="Heading 12"/>
    <w:basedOn w:val="Normal"/>
    <w:next w:val="Normal"/>
    <w:rsid w:val="002578B8"/>
    <w:pPr>
      <w:keepNext/>
      <w:widowControl w:val="0"/>
      <w:suppressAutoHyphens/>
      <w:jc w:val="center"/>
    </w:pPr>
    <w:rPr>
      <w:rFonts w:eastAsia="Tahoma"/>
      <w:b/>
      <w:sz w:val="48"/>
      <w:szCs w:val="32"/>
      <w:u w:val="single"/>
    </w:rPr>
  </w:style>
  <w:style w:type="character" w:customStyle="1" w:styleId="cat-date-line4">
    <w:name w:val="cat-date-line4"/>
    <w:basedOn w:val="DefaultParagraphFont"/>
    <w:rsid w:val="002578B8"/>
  </w:style>
  <w:style w:type="character" w:customStyle="1" w:styleId="articledate">
    <w:name w:val="articledate"/>
    <w:basedOn w:val="DefaultParagraphFont"/>
    <w:rsid w:val="002578B8"/>
  </w:style>
  <w:style w:type="character" w:customStyle="1" w:styleId="post-byline">
    <w:name w:val="post-byline"/>
    <w:basedOn w:val="DefaultParagraphFont"/>
    <w:rsid w:val="002578B8"/>
  </w:style>
  <w:style w:type="character" w:customStyle="1" w:styleId="metadate">
    <w:name w:val="meta_date"/>
    <w:basedOn w:val="DefaultParagraphFont"/>
    <w:rsid w:val="002578B8"/>
  </w:style>
  <w:style w:type="character" w:customStyle="1" w:styleId="fa">
    <w:name w:val="fa"/>
    <w:basedOn w:val="DefaultParagraphFont"/>
    <w:rsid w:val="002578B8"/>
  </w:style>
  <w:style w:type="character" w:customStyle="1" w:styleId="longname">
    <w:name w:val="longname"/>
    <w:basedOn w:val="DefaultParagraphFont"/>
    <w:rsid w:val="002578B8"/>
  </w:style>
  <w:style w:type="character" w:customStyle="1" w:styleId="echocontainer">
    <w:name w:val="echo_container"/>
    <w:basedOn w:val="DefaultParagraphFont"/>
    <w:rsid w:val="002578B8"/>
  </w:style>
  <w:style w:type="character" w:customStyle="1" w:styleId="comment-display">
    <w:name w:val="comment-display"/>
    <w:basedOn w:val="DefaultParagraphFont"/>
    <w:rsid w:val="002578B8"/>
  </w:style>
  <w:style w:type="paragraph" w:customStyle="1" w:styleId="comment-count-label">
    <w:name w:val="comment-count-label"/>
    <w:basedOn w:val="Normal"/>
    <w:rsid w:val="002578B8"/>
    <w:pPr>
      <w:spacing w:before="100" w:beforeAutospacing="1" w:after="100" w:afterAutospacing="1"/>
    </w:pPr>
    <w:rPr>
      <w:rFonts w:ascii="Times" w:hAnsi="Times"/>
      <w:sz w:val="20"/>
      <w:szCs w:val="20"/>
    </w:rPr>
  </w:style>
  <w:style w:type="character" w:customStyle="1" w:styleId="echo-counter">
    <w:name w:val="echo-counter"/>
    <w:basedOn w:val="DefaultParagraphFont"/>
    <w:rsid w:val="002578B8"/>
  </w:style>
  <w:style w:type="character" w:customStyle="1" w:styleId="discussion-policy">
    <w:name w:val="discussion-policy"/>
    <w:basedOn w:val="DefaultParagraphFont"/>
    <w:rsid w:val="002578B8"/>
  </w:style>
  <w:style w:type="character" w:customStyle="1" w:styleId="echo-apps-conversations-streamcaption">
    <w:name w:val="echo-apps-conversations-streamcaption"/>
    <w:basedOn w:val="DefaultParagraphFont"/>
    <w:rsid w:val="002578B8"/>
  </w:style>
  <w:style w:type="character" w:customStyle="1" w:styleId="echo-streamserver-controls-stream-item-text">
    <w:name w:val="echo-streamserver-controls-stream-item-text"/>
    <w:basedOn w:val="DefaultParagraphFont"/>
    <w:rsid w:val="002578B8"/>
  </w:style>
  <w:style w:type="character" w:customStyle="1" w:styleId="echo-streamserver-controls-facepile-more">
    <w:name w:val="echo-streamserver-controls-facepile-more"/>
    <w:basedOn w:val="DefaultParagraphFont"/>
    <w:rsid w:val="002578B8"/>
  </w:style>
  <w:style w:type="character" w:customStyle="1" w:styleId="echo-primaryfont">
    <w:name w:val="echo-primaryfont"/>
    <w:basedOn w:val="DefaultParagraphFont"/>
    <w:rsid w:val="002578B8"/>
  </w:style>
  <w:style w:type="character" w:customStyle="1" w:styleId="section">
    <w:name w:val="section"/>
    <w:basedOn w:val="DefaultParagraphFont"/>
    <w:rsid w:val="002578B8"/>
  </w:style>
  <w:style w:type="character" w:customStyle="1" w:styleId="wpsr-txt-headline">
    <w:name w:val="wpsr-txt-headline"/>
    <w:basedOn w:val="DefaultParagraphFont"/>
    <w:rsid w:val="002578B8"/>
  </w:style>
  <w:style w:type="character" w:customStyle="1" w:styleId="asset-metabar-author">
    <w:name w:val="asset-metabar-author"/>
    <w:basedOn w:val="DefaultParagraphFont"/>
    <w:rsid w:val="002578B8"/>
  </w:style>
  <w:style w:type="character" w:customStyle="1" w:styleId="asset-metabar-time">
    <w:name w:val="asset-metabar-time"/>
    <w:basedOn w:val="DefaultParagraphFont"/>
    <w:rsid w:val="002578B8"/>
  </w:style>
  <w:style w:type="character" w:customStyle="1" w:styleId="eza-dateline">
    <w:name w:val="eza-dateline"/>
    <w:basedOn w:val="DefaultParagraphFont"/>
    <w:rsid w:val="002578B8"/>
  </w:style>
  <w:style w:type="character" w:customStyle="1" w:styleId="eza-authors">
    <w:name w:val="eza-authors"/>
    <w:basedOn w:val="DefaultParagraphFont"/>
    <w:rsid w:val="002578B8"/>
  </w:style>
  <w:style w:type="character" w:customStyle="1" w:styleId="csmstaff">
    <w:name w:val="csm_staff"/>
    <w:basedOn w:val="DefaultParagraphFont"/>
    <w:rsid w:val="002578B8"/>
  </w:style>
  <w:style w:type="paragraph" w:customStyle="1" w:styleId="mol-para-with-font">
    <w:name w:val="mol-para-with-font"/>
    <w:basedOn w:val="Normal"/>
    <w:rsid w:val="002578B8"/>
    <w:pPr>
      <w:spacing w:before="100" w:beforeAutospacing="1" w:after="100" w:afterAutospacing="1"/>
    </w:pPr>
    <w:rPr>
      <w:rFonts w:ascii="Times" w:hAnsi="Times"/>
      <w:sz w:val="20"/>
      <w:szCs w:val="20"/>
    </w:rPr>
  </w:style>
  <w:style w:type="character" w:customStyle="1" w:styleId="article-timestamp">
    <w:name w:val="article-timestamp"/>
    <w:basedOn w:val="DefaultParagraphFont"/>
    <w:rsid w:val="002578B8"/>
  </w:style>
  <w:style w:type="character" w:customStyle="1" w:styleId="byline-text">
    <w:name w:val="byline-text"/>
    <w:basedOn w:val="DefaultParagraphFont"/>
    <w:rsid w:val="002578B8"/>
  </w:style>
  <w:style w:type="character" w:customStyle="1" w:styleId="itemauthor">
    <w:name w:val="itemauthor"/>
    <w:basedOn w:val="DefaultParagraphFont"/>
    <w:rsid w:val="002578B8"/>
  </w:style>
  <w:style w:type="character" w:customStyle="1" w:styleId="itemdatecreated">
    <w:name w:val="itemdatecreated"/>
    <w:basedOn w:val="DefaultParagraphFont"/>
    <w:rsid w:val="002578B8"/>
  </w:style>
  <w:style w:type="character" w:customStyle="1" w:styleId="slug-metadata-note">
    <w:name w:val="slug-metadata-note"/>
    <w:basedOn w:val="DefaultParagraphFont"/>
    <w:rsid w:val="002578B8"/>
  </w:style>
  <w:style w:type="character" w:customStyle="1" w:styleId="drop-capped">
    <w:name w:val="drop-capped"/>
    <w:basedOn w:val="DefaultParagraphFont"/>
    <w:rsid w:val="002578B8"/>
  </w:style>
  <w:style w:type="paragraph" w:customStyle="1" w:styleId="articleopinion-standfirst">
    <w:name w:val="articleopinion-standfirst"/>
    <w:basedOn w:val="Normal"/>
    <w:rsid w:val="002578B8"/>
    <w:pPr>
      <w:spacing w:before="100" w:beforeAutospacing="1" w:after="100" w:afterAutospacing="1"/>
    </w:pPr>
    <w:rPr>
      <w:rFonts w:ascii="Times" w:hAnsi="Times"/>
      <w:sz w:val="20"/>
      <w:szCs w:val="20"/>
    </w:rPr>
  </w:style>
  <w:style w:type="paragraph" w:customStyle="1" w:styleId="snippet">
    <w:name w:val="snippet"/>
    <w:basedOn w:val="Normal"/>
    <w:rsid w:val="002578B8"/>
    <w:pPr>
      <w:spacing w:before="100" w:beforeAutospacing="1" w:after="100" w:afterAutospacing="1"/>
    </w:pPr>
    <w:rPr>
      <w:rFonts w:ascii="Times" w:hAnsi="Times"/>
      <w:sz w:val="20"/>
      <w:szCs w:val="20"/>
    </w:rPr>
  </w:style>
  <w:style w:type="character" w:customStyle="1" w:styleId="thetitle">
    <w:name w:val="the_title"/>
    <w:basedOn w:val="DefaultParagraphFont"/>
    <w:rsid w:val="002578B8"/>
  </w:style>
  <w:style w:type="character" w:customStyle="1" w:styleId="rupee">
    <w:name w:val="rupee"/>
    <w:basedOn w:val="DefaultParagraphFont"/>
    <w:rsid w:val="002578B8"/>
  </w:style>
  <w:style w:type="character" w:customStyle="1" w:styleId="grey1">
    <w:name w:val="grey1"/>
    <w:basedOn w:val="DefaultParagraphFont"/>
    <w:rsid w:val="002578B8"/>
  </w:style>
  <w:style w:type="paragraph" w:customStyle="1" w:styleId="Pa13">
    <w:name w:val="Pa13"/>
    <w:basedOn w:val="Default"/>
    <w:next w:val="Default"/>
    <w:uiPriority w:val="99"/>
    <w:rsid w:val="002578B8"/>
    <w:pPr>
      <w:widowControl w:val="0"/>
      <w:spacing w:line="201" w:lineRule="atLeast"/>
    </w:pPr>
    <w:rPr>
      <w:rFonts w:ascii="Times New Roman" w:eastAsiaTheme="minorEastAsia" w:hAnsi="Times New Roman" w:cs="Times New Roman"/>
      <w:color w:val="auto"/>
    </w:rPr>
  </w:style>
  <w:style w:type="paragraph" w:customStyle="1" w:styleId="Pa14">
    <w:name w:val="Pa14"/>
    <w:basedOn w:val="Default"/>
    <w:next w:val="Default"/>
    <w:uiPriority w:val="99"/>
    <w:qFormat/>
    <w:rsid w:val="002578B8"/>
    <w:pPr>
      <w:widowControl w:val="0"/>
      <w:spacing w:line="241" w:lineRule="atLeast"/>
    </w:pPr>
    <w:rPr>
      <w:rFonts w:ascii="Times New Roman" w:eastAsiaTheme="minorEastAsia" w:hAnsi="Times New Roman" w:cs="Times New Roman"/>
      <w:color w:val="auto"/>
    </w:rPr>
  </w:style>
  <w:style w:type="paragraph" w:customStyle="1" w:styleId="Pa9">
    <w:name w:val="Pa9"/>
    <w:basedOn w:val="Default"/>
    <w:next w:val="Default"/>
    <w:uiPriority w:val="99"/>
    <w:rsid w:val="002578B8"/>
    <w:pPr>
      <w:widowControl w:val="0"/>
      <w:spacing w:line="241" w:lineRule="atLeast"/>
    </w:pPr>
    <w:rPr>
      <w:rFonts w:ascii="Gill Sans" w:eastAsiaTheme="minorEastAsia" w:hAnsi="Gill Sans" w:cs="Times New Roman"/>
      <w:color w:val="auto"/>
    </w:rPr>
  </w:style>
  <w:style w:type="character" w:customStyle="1" w:styleId="bureau">
    <w:name w:val="bureau"/>
    <w:basedOn w:val="DefaultParagraphFont"/>
    <w:rsid w:val="002578B8"/>
  </w:style>
  <w:style w:type="character" w:customStyle="1" w:styleId="reporttitle">
    <w:name w:val="report_title"/>
    <w:basedOn w:val="DefaultParagraphFont"/>
    <w:rsid w:val="002578B8"/>
  </w:style>
  <w:style w:type="character" w:customStyle="1" w:styleId="documenttype-longreleases">
    <w:name w:val="document_type_-_long_releases"/>
    <w:basedOn w:val="DefaultParagraphFont"/>
    <w:rsid w:val="002578B8"/>
  </w:style>
  <w:style w:type="character" w:customStyle="1" w:styleId="alt-date">
    <w:name w:val="alt-date"/>
    <w:basedOn w:val="DefaultParagraphFont"/>
    <w:rsid w:val="002578B8"/>
  </w:style>
  <w:style w:type="character" w:customStyle="1" w:styleId="entry-byline">
    <w:name w:val="entry-byline"/>
    <w:basedOn w:val="DefaultParagraphFont"/>
    <w:rsid w:val="002578B8"/>
  </w:style>
  <w:style w:type="character" w:customStyle="1" w:styleId="taglinecontrib">
    <w:name w:val="tagline_contrib"/>
    <w:basedOn w:val="DefaultParagraphFont"/>
    <w:rsid w:val="002578B8"/>
  </w:style>
  <w:style w:type="character" w:customStyle="1" w:styleId="articledate0">
    <w:name w:val="article_date"/>
    <w:basedOn w:val="DefaultParagraphFont"/>
    <w:rsid w:val="002578B8"/>
  </w:style>
  <w:style w:type="paragraph" w:customStyle="1" w:styleId="hg-daily">
    <w:name w:val="hg-daily"/>
    <w:basedOn w:val="Normal"/>
    <w:rsid w:val="002578B8"/>
    <w:pPr>
      <w:spacing w:before="100" w:beforeAutospacing="1" w:after="100" w:afterAutospacing="1"/>
    </w:pPr>
    <w:rPr>
      <w:rFonts w:ascii="Times" w:hAnsi="Times"/>
      <w:sz w:val="20"/>
      <w:szCs w:val="20"/>
    </w:rPr>
  </w:style>
  <w:style w:type="paragraph" w:customStyle="1" w:styleId="buttonheading">
    <w:name w:val="buttonheading"/>
    <w:basedOn w:val="Normal"/>
    <w:rsid w:val="002578B8"/>
    <w:pPr>
      <w:spacing w:before="100" w:beforeAutospacing="1" w:after="100" w:afterAutospacing="1"/>
    </w:pPr>
    <w:rPr>
      <w:rFonts w:ascii="Times" w:hAnsi="Times"/>
      <w:sz w:val="20"/>
      <w:szCs w:val="20"/>
    </w:rPr>
  </w:style>
  <w:style w:type="character" w:customStyle="1" w:styleId="createdate">
    <w:name w:val="createdate"/>
    <w:basedOn w:val="DefaultParagraphFont"/>
    <w:rsid w:val="002578B8"/>
  </w:style>
  <w:style w:type="paragraph" w:customStyle="1" w:styleId="p">
    <w:name w:val="p"/>
    <w:basedOn w:val="Normal"/>
    <w:qFormat/>
    <w:rsid w:val="002578B8"/>
    <w:pPr>
      <w:spacing w:before="100" w:beforeAutospacing="1" w:after="100" w:afterAutospacing="1"/>
    </w:pPr>
    <w:rPr>
      <w:rFonts w:ascii="Times" w:hAnsi="Times"/>
      <w:sz w:val="20"/>
      <w:szCs w:val="20"/>
    </w:rPr>
  </w:style>
  <w:style w:type="character" w:customStyle="1" w:styleId="text-label">
    <w:name w:val="text-label"/>
    <w:basedOn w:val="DefaultParagraphFont"/>
    <w:rsid w:val="002578B8"/>
  </w:style>
  <w:style w:type="paragraph" w:customStyle="1" w:styleId="TOC3Char">
    <w:name w:val="TOC 3 Char"/>
    <w:basedOn w:val="Normal"/>
    <w:next w:val="Normal"/>
    <w:rsid w:val="002578B8"/>
    <w:rPr>
      <w:rFonts w:eastAsia="Times New Roman"/>
      <w:sz w:val="24"/>
      <w:szCs w:val="20"/>
    </w:rPr>
  </w:style>
  <w:style w:type="paragraph" w:customStyle="1" w:styleId="TOC1Char">
    <w:name w:val="TOC 1 Char"/>
    <w:basedOn w:val="Normal"/>
    <w:next w:val="Normal"/>
    <w:rsid w:val="002578B8"/>
    <w:rPr>
      <w:rFonts w:eastAsia="Times New Roman"/>
      <w:b/>
      <w:sz w:val="24"/>
      <w:szCs w:val="20"/>
    </w:rPr>
  </w:style>
  <w:style w:type="character" w:customStyle="1" w:styleId="StyleCardtextChar10pt">
    <w:name w:val="Style Card text Char + 10 pt"/>
    <w:rsid w:val="002578B8"/>
    <w:rPr>
      <w:rFonts w:ascii="Georgia" w:eastAsia="Calibri" w:hAnsi="Georgia"/>
      <w:sz w:val="20"/>
      <w:u w:val="single"/>
      <w:lang w:bidi="ar-SA"/>
    </w:rPr>
  </w:style>
  <w:style w:type="paragraph" w:customStyle="1" w:styleId="NoteLevel11">
    <w:name w:val="Note Level 11"/>
    <w:basedOn w:val="Normal"/>
    <w:uiPriority w:val="99"/>
    <w:qFormat/>
    <w:rsid w:val="002578B8"/>
    <w:pPr>
      <w:keepNext/>
      <w:tabs>
        <w:tab w:val="num" w:pos="360"/>
      </w:tabs>
      <w:ind w:left="360" w:hanging="360"/>
      <w:contextualSpacing/>
      <w:outlineLvl w:val="0"/>
    </w:pPr>
    <w:rPr>
      <w:rFonts w:ascii="Verdana" w:eastAsia="MS Gothic" w:hAnsi="Verdana"/>
      <w:sz w:val="20"/>
    </w:rPr>
  </w:style>
  <w:style w:type="paragraph" w:customStyle="1" w:styleId="NoteLevel31">
    <w:name w:val="Note Level 31"/>
    <w:basedOn w:val="Normal"/>
    <w:qFormat/>
    <w:rsid w:val="002578B8"/>
    <w:pPr>
      <w:keepNext/>
      <w:tabs>
        <w:tab w:val="num" w:pos="1440"/>
      </w:tabs>
      <w:ind w:left="1800" w:hanging="360"/>
      <w:outlineLvl w:val="2"/>
    </w:pPr>
    <w:rPr>
      <w:rFonts w:eastAsia="MS Gothic"/>
    </w:rPr>
  </w:style>
  <w:style w:type="paragraph" w:customStyle="1" w:styleId="NoteLevel41">
    <w:name w:val="Note Level 41"/>
    <w:basedOn w:val="Normal"/>
    <w:qFormat/>
    <w:rsid w:val="002578B8"/>
    <w:pPr>
      <w:keepNext/>
      <w:tabs>
        <w:tab w:val="num" w:pos="2160"/>
      </w:tabs>
      <w:ind w:left="2520" w:hanging="360"/>
      <w:outlineLvl w:val="3"/>
    </w:pPr>
    <w:rPr>
      <w:rFonts w:eastAsia="MS Gothic"/>
    </w:rPr>
  </w:style>
  <w:style w:type="paragraph" w:customStyle="1" w:styleId="NoteLevel51">
    <w:name w:val="Note Level 51"/>
    <w:basedOn w:val="Normal"/>
    <w:qFormat/>
    <w:rsid w:val="002578B8"/>
    <w:pPr>
      <w:keepNext/>
      <w:tabs>
        <w:tab w:val="num" w:pos="2880"/>
      </w:tabs>
      <w:ind w:left="3240" w:hanging="360"/>
      <w:outlineLvl w:val="4"/>
    </w:pPr>
    <w:rPr>
      <w:rFonts w:eastAsia="MS Gothic"/>
    </w:rPr>
  </w:style>
  <w:style w:type="paragraph" w:customStyle="1" w:styleId="NoteLevel61">
    <w:name w:val="Note Level 61"/>
    <w:basedOn w:val="Normal"/>
    <w:qFormat/>
    <w:rsid w:val="002578B8"/>
    <w:pPr>
      <w:keepNext/>
      <w:tabs>
        <w:tab w:val="num" w:pos="3600"/>
      </w:tabs>
      <w:ind w:left="3960" w:hanging="360"/>
      <w:outlineLvl w:val="5"/>
    </w:pPr>
    <w:rPr>
      <w:rFonts w:eastAsia="MS Gothic"/>
    </w:rPr>
  </w:style>
  <w:style w:type="paragraph" w:customStyle="1" w:styleId="NoteLevel71">
    <w:name w:val="Note Level 71"/>
    <w:basedOn w:val="Normal"/>
    <w:qFormat/>
    <w:rsid w:val="002578B8"/>
    <w:pPr>
      <w:keepNext/>
      <w:tabs>
        <w:tab w:val="num" w:pos="4320"/>
      </w:tabs>
      <w:ind w:left="4680" w:hanging="360"/>
      <w:outlineLvl w:val="6"/>
    </w:pPr>
    <w:rPr>
      <w:rFonts w:eastAsia="MS Gothic"/>
    </w:rPr>
  </w:style>
  <w:style w:type="paragraph" w:customStyle="1" w:styleId="NoteLevel81">
    <w:name w:val="Note Level 81"/>
    <w:basedOn w:val="Normal"/>
    <w:qFormat/>
    <w:rsid w:val="002578B8"/>
    <w:pPr>
      <w:keepNext/>
      <w:tabs>
        <w:tab w:val="num" w:pos="5040"/>
      </w:tabs>
      <w:ind w:left="5400" w:hanging="360"/>
      <w:outlineLvl w:val="7"/>
    </w:pPr>
    <w:rPr>
      <w:rFonts w:eastAsia="MS Gothic"/>
    </w:rPr>
  </w:style>
  <w:style w:type="paragraph" w:customStyle="1" w:styleId="NoteLevel91">
    <w:name w:val="Note Level 91"/>
    <w:basedOn w:val="Normal"/>
    <w:qFormat/>
    <w:rsid w:val="002578B8"/>
    <w:pPr>
      <w:keepNext/>
      <w:tabs>
        <w:tab w:val="num" w:pos="5760"/>
      </w:tabs>
      <w:ind w:left="6120" w:hanging="360"/>
      <w:outlineLvl w:val="8"/>
    </w:pPr>
    <w:rPr>
      <w:rFonts w:eastAsia="MS Gothic"/>
    </w:rPr>
  </w:style>
  <w:style w:type="paragraph" w:styleId="Index2">
    <w:name w:val="index 2"/>
    <w:basedOn w:val="Normal"/>
    <w:next w:val="Normal"/>
    <w:autoRedefine/>
    <w:rsid w:val="002578B8"/>
    <w:pPr>
      <w:spacing w:after="200" w:line="276" w:lineRule="auto"/>
      <w:ind w:left="400" w:hanging="200"/>
    </w:pPr>
    <w:rPr>
      <w:rFonts w:ascii="Garamond" w:eastAsia="Times New Roman" w:hAnsi="Garamond"/>
      <w:bCs/>
    </w:rPr>
  </w:style>
  <w:style w:type="paragraph" w:styleId="Index3">
    <w:name w:val="index 3"/>
    <w:basedOn w:val="Normal"/>
    <w:next w:val="Normal"/>
    <w:autoRedefine/>
    <w:rsid w:val="002578B8"/>
    <w:pPr>
      <w:spacing w:after="200" w:line="276" w:lineRule="auto"/>
      <w:ind w:left="600" w:hanging="200"/>
    </w:pPr>
    <w:rPr>
      <w:rFonts w:ascii="Garamond" w:eastAsia="Times New Roman" w:hAnsi="Garamond"/>
      <w:bCs/>
    </w:rPr>
  </w:style>
  <w:style w:type="paragraph" w:styleId="Index4">
    <w:name w:val="index 4"/>
    <w:basedOn w:val="Normal"/>
    <w:next w:val="Normal"/>
    <w:autoRedefine/>
    <w:rsid w:val="002578B8"/>
    <w:pPr>
      <w:spacing w:after="200" w:line="276" w:lineRule="auto"/>
      <w:ind w:left="800" w:hanging="200"/>
    </w:pPr>
    <w:rPr>
      <w:rFonts w:ascii="Garamond" w:eastAsia="Times New Roman" w:hAnsi="Garamond"/>
      <w:bCs/>
    </w:rPr>
  </w:style>
  <w:style w:type="paragraph" w:styleId="Index5">
    <w:name w:val="index 5"/>
    <w:basedOn w:val="Normal"/>
    <w:next w:val="Normal"/>
    <w:autoRedefine/>
    <w:rsid w:val="002578B8"/>
    <w:pPr>
      <w:spacing w:after="200" w:line="276" w:lineRule="auto"/>
      <w:ind w:left="1000" w:hanging="200"/>
    </w:pPr>
    <w:rPr>
      <w:rFonts w:ascii="Garamond" w:eastAsia="Times New Roman" w:hAnsi="Garamond"/>
      <w:bCs/>
    </w:rPr>
  </w:style>
  <w:style w:type="paragraph" w:styleId="Index6">
    <w:name w:val="index 6"/>
    <w:basedOn w:val="Normal"/>
    <w:next w:val="Normal"/>
    <w:autoRedefine/>
    <w:rsid w:val="002578B8"/>
    <w:pPr>
      <w:spacing w:after="200" w:line="276" w:lineRule="auto"/>
      <w:ind w:left="1200" w:hanging="200"/>
    </w:pPr>
    <w:rPr>
      <w:rFonts w:ascii="Garamond" w:eastAsia="Times New Roman" w:hAnsi="Garamond"/>
      <w:bCs/>
    </w:rPr>
  </w:style>
  <w:style w:type="paragraph" w:styleId="Index7">
    <w:name w:val="index 7"/>
    <w:basedOn w:val="Normal"/>
    <w:next w:val="Normal"/>
    <w:autoRedefine/>
    <w:rsid w:val="002578B8"/>
    <w:pPr>
      <w:spacing w:after="200" w:line="276" w:lineRule="auto"/>
      <w:ind w:left="1400" w:hanging="200"/>
    </w:pPr>
    <w:rPr>
      <w:rFonts w:ascii="Garamond" w:eastAsia="Times New Roman" w:hAnsi="Garamond"/>
      <w:bCs/>
    </w:rPr>
  </w:style>
  <w:style w:type="paragraph" w:styleId="Index8">
    <w:name w:val="index 8"/>
    <w:basedOn w:val="Normal"/>
    <w:next w:val="Normal"/>
    <w:autoRedefine/>
    <w:rsid w:val="002578B8"/>
    <w:pPr>
      <w:spacing w:after="200" w:line="276" w:lineRule="auto"/>
      <w:ind w:left="1600" w:hanging="200"/>
    </w:pPr>
    <w:rPr>
      <w:rFonts w:ascii="Garamond" w:eastAsia="Times New Roman" w:hAnsi="Garamond"/>
      <w:bCs/>
    </w:rPr>
  </w:style>
  <w:style w:type="paragraph" w:styleId="Index9">
    <w:name w:val="index 9"/>
    <w:basedOn w:val="Normal"/>
    <w:next w:val="Normal"/>
    <w:autoRedefine/>
    <w:rsid w:val="002578B8"/>
    <w:pPr>
      <w:spacing w:after="200" w:line="276" w:lineRule="auto"/>
      <w:ind w:left="1800" w:hanging="200"/>
    </w:pPr>
    <w:rPr>
      <w:rFonts w:ascii="Garamond" w:eastAsia="Times New Roman" w:hAnsi="Garamond"/>
      <w:bCs/>
    </w:rPr>
  </w:style>
  <w:style w:type="paragraph" w:styleId="IndexHeading">
    <w:name w:val="index heading"/>
    <w:basedOn w:val="Normal"/>
    <w:next w:val="Index1"/>
    <w:rsid w:val="002578B8"/>
    <w:pPr>
      <w:spacing w:after="200" w:line="276" w:lineRule="auto"/>
    </w:pPr>
    <w:rPr>
      <w:rFonts w:ascii="Garamond" w:eastAsia="Times New Roman" w:hAnsi="Garamond"/>
      <w:bCs/>
    </w:rPr>
  </w:style>
  <w:style w:type="paragraph" w:customStyle="1" w:styleId="ColorfulGrid-Accent11">
    <w:name w:val="Colorful Grid - Accent 11"/>
    <w:basedOn w:val="Normal"/>
    <w:next w:val="Normal"/>
    <w:uiPriority w:val="29"/>
    <w:qFormat/>
    <w:rsid w:val="002578B8"/>
    <w:pPr>
      <w:jc w:val="both"/>
    </w:pPr>
    <w:rPr>
      <w:rFonts w:eastAsia="Times New Roman"/>
      <w:i/>
      <w:iCs/>
      <w:color w:val="000000"/>
      <w:sz w:val="20"/>
    </w:rPr>
  </w:style>
  <w:style w:type="character" w:customStyle="1" w:styleId="MediumGrid11">
    <w:name w:val="Medium Grid 11"/>
    <w:uiPriority w:val="99"/>
    <w:rsid w:val="002578B8"/>
    <w:rPr>
      <w:color w:val="808080"/>
    </w:rPr>
  </w:style>
  <w:style w:type="paragraph" w:customStyle="1" w:styleId="PlaceholderText2">
    <w:name w:val="Placeholder Text2"/>
    <w:basedOn w:val="Normal"/>
    <w:uiPriority w:val="99"/>
    <w:rsid w:val="002578B8"/>
    <w:pPr>
      <w:keepNext/>
      <w:tabs>
        <w:tab w:val="num" w:pos="360"/>
      </w:tabs>
      <w:ind w:left="360" w:hanging="360"/>
      <w:contextualSpacing/>
      <w:outlineLvl w:val="0"/>
    </w:pPr>
    <w:rPr>
      <w:rFonts w:ascii="Verdana" w:eastAsia="MS Gothic" w:hAnsi="Verdana"/>
      <w:sz w:val="20"/>
    </w:rPr>
  </w:style>
  <w:style w:type="paragraph" w:customStyle="1" w:styleId="LightShading1">
    <w:name w:val="Light Shading1"/>
    <w:basedOn w:val="Normal"/>
    <w:rsid w:val="002578B8"/>
    <w:pPr>
      <w:keepNext/>
      <w:tabs>
        <w:tab w:val="num" w:pos="1440"/>
      </w:tabs>
      <w:ind w:left="1800" w:hanging="360"/>
      <w:outlineLvl w:val="2"/>
    </w:pPr>
    <w:rPr>
      <w:rFonts w:eastAsia="MS Gothic"/>
      <w:sz w:val="24"/>
    </w:rPr>
  </w:style>
  <w:style w:type="paragraph" w:customStyle="1" w:styleId="LightList1">
    <w:name w:val="Light List1"/>
    <w:basedOn w:val="Normal"/>
    <w:rsid w:val="002578B8"/>
    <w:pPr>
      <w:keepNext/>
      <w:tabs>
        <w:tab w:val="num" w:pos="2160"/>
      </w:tabs>
      <w:ind w:left="2520" w:hanging="360"/>
      <w:outlineLvl w:val="3"/>
    </w:pPr>
    <w:rPr>
      <w:rFonts w:eastAsia="MS Gothic"/>
      <w:sz w:val="24"/>
    </w:rPr>
  </w:style>
  <w:style w:type="paragraph" w:customStyle="1" w:styleId="LightGrid1">
    <w:name w:val="Light Grid1"/>
    <w:basedOn w:val="Normal"/>
    <w:rsid w:val="002578B8"/>
    <w:pPr>
      <w:keepNext/>
      <w:tabs>
        <w:tab w:val="num" w:pos="2880"/>
      </w:tabs>
      <w:ind w:left="3240" w:hanging="360"/>
      <w:outlineLvl w:val="4"/>
    </w:pPr>
    <w:rPr>
      <w:rFonts w:eastAsia="MS Gothic"/>
      <w:sz w:val="24"/>
    </w:rPr>
  </w:style>
  <w:style w:type="paragraph" w:customStyle="1" w:styleId="MediumShading11">
    <w:name w:val="Medium Shading 11"/>
    <w:basedOn w:val="Normal"/>
    <w:rsid w:val="002578B8"/>
    <w:pPr>
      <w:keepNext/>
      <w:tabs>
        <w:tab w:val="num" w:pos="3600"/>
      </w:tabs>
      <w:ind w:left="3960" w:hanging="360"/>
      <w:outlineLvl w:val="5"/>
    </w:pPr>
    <w:rPr>
      <w:rFonts w:eastAsia="MS Gothic"/>
      <w:sz w:val="24"/>
    </w:rPr>
  </w:style>
  <w:style w:type="paragraph" w:customStyle="1" w:styleId="MediumShading21">
    <w:name w:val="Medium Shading 21"/>
    <w:basedOn w:val="Normal"/>
    <w:rsid w:val="002578B8"/>
    <w:pPr>
      <w:keepNext/>
      <w:tabs>
        <w:tab w:val="num" w:pos="4320"/>
      </w:tabs>
      <w:ind w:left="4680" w:hanging="360"/>
      <w:outlineLvl w:val="6"/>
    </w:pPr>
    <w:rPr>
      <w:rFonts w:eastAsia="MS Gothic"/>
      <w:sz w:val="24"/>
    </w:rPr>
  </w:style>
  <w:style w:type="paragraph" w:customStyle="1" w:styleId="MediumList11">
    <w:name w:val="Medium List 11"/>
    <w:basedOn w:val="Normal"/>
    <w:rsid w:val="002578B8"/>
    <w:pPr>
      <w:keepNext/>
      <w:tabs>
        <w:tab w:val="num" w:pos="5040"/>
      </w:tabs>
      <w:ind w:left="5400" w:hanging="360"/>
      <w:outlineLvl w:val="7"/>
    </w:pPr>
    <w:rPr>
      <w:rFonts w:eastAsia="MS Gothic"/>
      <w:sz w:val="24"/>
    </w:rPr>
  </w:style>
  <w:style w:type="paragraph" w:customStyle="1" w:styleId="MediumList21">
    <w:name w:val="Medium List 21"/>
    <w:basedOn w:val="Normal"/>
    <w:rsid w:val="002578B8"/>
    <w:pPr>
      <w:keepNext/>
      <w:tabs>
        <w:tab w:val="num" w:pos="5760"/>
      </w:tabs>
      <w:ind w:left="6120" w:hanging="360"/>
      <w:outlineLvl w:val="8"/>
    </w:pPr>
    <w:rPr>
      <w:rFonts w:eastAsia="MS Gothic"/>
      <w:sz w:val="24"/>
    </w:rPr>
  </w:style>
  <w:style w:type="character" w:customStyle="1" w:styleId="SmallCharChar0">
    <w:name w:val="Small Char Char"/>
    <w:basedOn w:val="DefaultParagraphFont"/>
    <w:rsid w:val="002578B8"/>
    <w:rPr>
      <w:sz w:val="17"/>
      <w:szCs w:val="24"/>
      <w:lang w:val="en-US" w:eastAsia="en-US" w:bidi="ar-SA"/>
    </w:rPr>
  </w:style>
  <w:style w:type="paragraph" w:customStyle="1" w:styleId="TagsFutura">
    <w:name w:val="TagsFutura"/>
    <w:basedOn w:val="Normal"/>
    <w:next w:val="Cites"/>
    <w:rsid w:val="002578B8"/>
    <w:rPr>
      <w:rFonts w:ascii="Futura" w:eastAsia="Times" w:hAnsi="Futura"/>
      <w:b/>
      <w:caps/>
      <w:sz w:val="18"/>
      <w:szCs w:val="20"/>
    </w:rPr>
  </w:style>
  <w:style w:type="character" w:customStyle="1" w:styleId="m-3583723223135346788gmail-style13ptbold">
    <w:name w:val="m_-3583723223135346788gmail-style13ptbold"/>
    <w:basedOn w:val="DefaultParagraphFont"/>
    <w:rsid w:val="002578B8"/>
  </w:style>
  <w:style w:type="character" w:customStyle="1" w:styleId="m-3583723223135346788gmail-styleunderline">
    <w:name w:val="m_-3583723223135346788gmail-styleunderline"/>
    <w:basedOn w:val="DefaultParagraphFont"/>
    <w:rsid w:val="002578B8"/>
  </w:style>
  <w:style w:type="character" w:customStyle="1" w:styleId="10garamond">
    <w:name w:val="10 garamond"/>
    <w:rsid w:val="002578B8"/>
    <w:rPr>
      <w:rFonts w:ascii="Times New Roman" w:eastAsia="Times New Roman" w:hAnsi="Times New Roman"/>
      <w:b w:val="0"/>
      <w:i w:val="0"/>
      <w:strike w:val="0"/>
      <w:dstrike w:val="0"/>
      <w:color w:val="000000"/>
      <w:spacing w:val="0"/>
      <w:position w:val="0"/>
      <w:sz w:val="20"/>
      <w:u w:val="none" w:color="000000"/>
      <w:vertAlign w:val="baseline"/>
      <w:lang w:val="en-US"/>
    </w:rPr>
  </w:style>
  <w:style w:type="paragraph" w:customStyle="1" w:styleId="endmarkenabled">
    <w:name w:val="endmarkenabled"/>
    <w:basedOn w:val="Normal"/>
    <w:rsid w:val="002578B8"/>
    <w:pPr>
      <w:spacing w:before="100" w:beforeAutospacing="1" w:after="100" w:afterAutospacing="1"/>
    </w:pPr>
    <w:rPr>
      <w:rFonts w:eastAsia="Times New Roman"/>
      <w:sz w:val="24"/>
    </w:rPr>
  </w:style>
  <w:style w:type="character" w:customStyle="1" w:styleId="c-messagelistunreaddividerlabel">
    <w:name w:val="c-message_list__unread_divider__label"/>
    <w:basedOn w:val="DefaultParagraphFont"/>
    <w:rsid w:val="002578B8"/>
  </w:style>
  <w:style w:type="paragraph" w:customStyle="1" w:styleId="authorcreds">
    <w:name w:val="authorcreds"/>
    <w:basedOn w:val="Normal"/>
    <w:link w:val="authorcredsChar"/>
    <w:autoRedefine/>
    <w:uiPriority w:val="4"/>
    <w:qFormat/>
    <w:rsid w:val="002578B8"/>
    <w:rPr>
      <w:szCs w:val="16"/>
    </w:rPr>
  </w:style>
  <w:style w:type="character" w:customStyle="1" w:styleId="authorcredsChar">
    <w:name w:val="authorcreds Char"/>
    <w:basedOn w:val="DefaultParagraphFont"/>
    <w:link w:val="authorcreds"/>
    <w:uiPriority w:val="4"/>
    <w:rsid w:val="002578B8"/>
    <w:rPr>
      <w:rFonts w:ascii="Times New Roman" w:hAnsi="Times New Roman" w:cs="Times New Roman"/>
      <w:szCs w:val="16"/>
    </w:rPr>
  </w:style>
  <w:style w:type="paragraph" w:customStyle="1" w:styleId="XAnalytics">
    <w:name w:val="XAnalytics"/>
    <w:basedOn w:val="Heading4"/>
    <w:qFormat/>
    <w:rsid w:val="002578B8"/>
    <w:pPr>
      <w:keepNext w:val="0"/>
      <w:keepLines w:val="0"/>
      <w:spacing w:before="0"/>
      <w:outlineLvl w:val="9"/>
    </w:pPr>
    <w:rPr>
      <w:rFonts w:eastAsiaTheme="minorHAnsi" w:cs="Times New Roman"/>
      <w:bCs/>
      <w:iCs w:val="0"/>
      <w:color w:val="000000" w:themeColor="text1"/>
    </w:rPr>
  </w:style>
  <w:style w:type="character" w:customStyle="1" w:styleId="m1129174425371309365gmail-styleunderline">
    <w:name w:val="m_1129174425371309365gmail-styleunderline"/>
    <w:basedOn w:val="DefaultParagraphFont"/>
    <w:rsid w:val="002578B8"/>
  </w:style>
  <w:style w:type="paragraph" w:customStyle="1" w:styleId="TxBr16p1">
    <w:name w:val="TxBr_16p1"/>
    <w:basedOn w:val="Normal"/>
    <w:rsid w:val="002578B8"/>
    <w:pPr>
      <w:tabs>
        <w:tab w:val="left" w:pos="209"/>
      </w:tabs>
      <w:autoSpaceDE w:val="0"/>
      <w:autoSpaceDN w:val="0"/>
      <w:adjustRightInd w:val="0"/>
      <w:spacing w:line="238" w:lineRule="atLeast"/>
      <w:ind w:firstLine="209"/>
      <w:jc w:val="both"/>
    </w:pPr>
    <w:rPr>
      <w:rFonts w:eastAsia="Times New Roman"/>
      <w:sz w:val="24"/>
      <w:szCs w:val="20"/>
    </w:rPr>
  </w:style>
  <w:style w:type="paragraph" w:customStyle="1" w:styleId="TxBr43p2">
    <w:name w:val="TxBr_43p2"/>
    <w:basedOn w:val="Normal"/>
    <w:rsid w:val="002578B8"/>
    <w:pPr>
      <w:tabs>
        <w:tab w:val="left" w:pos="204"/>
      </w:tabs>
      <w:autoSpaceDE w:val="0"/>
      <w:autoSpaceDN w:val="0"/>
      <w:adjustRightInd w:val="0"/>
      <w:spacing w:line="238" w:lineRule="atLeast"/>
      <w:ind w:firstLine="204"/>
      <w:jc w:val="both"/>
    </w:pPr>
    <w:rPr>
      <w:rFonts w:eastAsia="Times New Roman"/>
      <w:sz w:val="24"/>
      <w:szCs w:val="20"/>
    </w:rPr>
  </w:style>
  <w:style w:type="paragraph" w:customStyle="1" w:styleId="Debate">
    <w:name w:val="Debate"/>
    <w:basedOn w:val="Normal"/>
    <w:qFormat/>
    <w:rsid w:val="002578B8"/>
    <w:pPr>
      <w:autoSpaceDE w:val="0"/>
      <w:autoSpaceDN w:val="0"/>
      <w:adjustRightInd w:val="0"/>
    </w:pPr>
    <w:rPr>
      <w:rFonts w:ascii="Garamond" w:eastAsia="SimSun" w:hAnsi="Garamond" w:cs="Courier"/>
      <w:lang w:eastAsia="zh-CN"/>
    </w:rPr>
  </w:style>
  <w:style w:type="character" w:customStyle="1" w:styleId="Bodytext11">
    <w:name w:val="Body text (11)"/>
    <w:rsid w:val="002578B8"/>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Bodytext21">
    <w:name w:val="Body text (2)"/>
    <w:rsid w:val="002578B8"/>
    <w:rPr>
      <w:rFonts w:ascii="Times New Roman" w:eastAsia="Times New Roman" w:hAnsi="Times New Roman" w:cs="Times New Roman"/>
      <w:b w:val="0"/>
      <w:bCs w:val="0"/>
      <w:i w:val="0"/>
      <w:iCs w:val="0"/>
      <w:smallCaps w:val="0"/>
      <w:strike w:val="0"/>
      <w:color w:val="000000"/>
      <w:spacing w:val="0"/>
      <w:w w:val="100"/>
      <w:position w:val="0"/>
      <w:sz w:val="18"/>
      <w:szCs w:val="18"/>
      <w:u w:val="single"/>
      <w:lang w:val="en-US" w:eastAsia="en-US" w:bidi="en-US"/>
    </w:rPr>
  </w:style>
  <w:style w:type="character" w:customStyle="1" w:styleId="Bodytext12">
    <w:name w:val="Body text (12)"/>
    <w:rsid w:val="002578B8"/>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watch-title">
    <w:name w:val="watch-title"/>
    <w:rsid w:val="002578B8"/>
  </w:style>
  <w:style w:type="paragraph" w:customStyle="1" w:styleId="StyleJustified">
    <w:name w:val="Style Justified"/>
    <w:basedOn w:val="Normal"/>
    <w:qFormat/>
    <w:rsid w:val="002578B8"/>
    <w:rPr>
      <w:rFonts w:eastAsia="Times New Roman"/>
      <w:szCs w:val="20"/>
    </w:rPr>
  </w:style>
  <w:style w:type="character" w:customStyle="1" w:styleId="Style5Char">
    <w:name w:val="Style5 Char"/>
    <w:link w:val="Style5"/>
    <w:uiPriority w:val="4"/>
    <w:rsid w:val="002578B8"/>
    <w:rPr>
      <w:rFonts w:ascii="Times New Roman" w:eastAsia="Times New Roman" w:hAnsi="Times New Roman" w:cs="Times New Roman"/>
      <w:sz w:val="24"/>
    </w:rPr>
  </w:style>
  <w:style w:type="character" w:customStyle="1" w:styleId="Style10Char">
    <w:name w:val="Style10 Char"/>
    <w:link w:val="Style100"/>
    <w:rsid w:val="002578B8"/>
    <w:rPr>
      <w:rFonts w:ascii="Times New Roman" w:eastAsia="Times New Roman" w:hAnsi="Times New Roman" w:cs="Times New Roman"/>
      <w:sz w:val="24"/>
    </w:rPr>
  </w:style>
  <w:style w:type="character" w:customStyle="1" w:styleId="StyleStyleBoldUnderlineUnderlineapple-style-span6ptBoldK">
    <w:name w:val="Style Style Bold UnderlineUnderlineapple-style-span + 6 ptBoldK..."/>
    <w:basedOn w:val="DefaultParagraphFont"/>
    <w:rsid w:val="002578B8"/>
    <w:rPr>
      <w:b w:val="0"/>
      <w:bCs w:val="0"/>
      <w:sz w:val="22"/>
      <w:u w:val="single"/>
      <w:bdr w:val="none" w:sz="0" w:space="0" w:color="auto"/>
    </w:rPr>
  </w:style>
  <w:style w:type="character" w:customStyle="1" w:styleId="Headerorfooter">
    <w:name w:val="Header or footer"/>
    <w:basedOn w:val="DefaultParagraphFont"/>
    <w:rsid w:val="002578B8"/>
    <w:rPr>
      <w:rFonts w:ascii="Franklin Gothic Heavy" w:eastAsia="Franklin Gothic Heavy" w:hAnsi="Franklin Gothic Heavy" w:cs="Franklin Gothic Heavy"/>
      <w:b w:val="0"/>
      <w:bCs w:val="0"/>
      <w:i w:val="0"/>
      <w:iCs w:val="0"/>
      <w:smallCaps w:val="0"/>
      <w:strike w:val="0"/>
      <w:color w:val="000000"/>
      <w:spacing w:val="30"/>
      <w:w w:val="100"/>
      <w:position w:val="0"/>
      <w:sz w:val="16"/>
      <w:szCs w:val="16"/>
      <w:u w:val="none"/>
      <w:lang w:val="en-US"/>
    </w:rPr>
  </w:style>
  <w:style w:type="character" w:customStyle="1" w:styleId="Headerorfooter6pt">
    <w:name w:val="Header or footer + 6 pt"/>
    <w:aliases w:val="Spacing 2 pt"/>
    <w:basedOn w:val="DefaultParagraphFont"/>
    <w:rsid w:val="002578B8"/>
    <w:rPr>
      <w:rFonts w:ascii="Franklin Gothic Heavy" w:eastAsia="Franklin Gothic Heavy" w:hAnsi="Franklin Gothic Heavy" w:cs="Franklin Gothic Heavy"/>
      <w:b w:val="0"/>
      <w:bCs w:val="0"/>
      <w:i w:val="0"/>
      <w:iCs w:val="0"/>
      <w:smallCaps w:val="0"/>
      <w:strike w:val="0"/>
      <w:color w:val="000000"/>
      <w:spacing w:val="30"/>
      <w:w w:val="100"/>
      <w:position w:val="0"/>
      <w:sz w:val="12"/>
      <w:szCs w:val="12"/>
      <w:u w:val="none"/>
      <w:lang w:val="en-US"/>
    </w:rPr>
  </w:style>
  <w:style w:type="paragraph" w:customStyle="1" w:styleId="UnderlinedEv">
    <w:name w:val="Underlined Ev"/>
    <w:basedOn w:val="Normal"/>
    <w:next w:val="Normal"/>
    <w:link w:val="UnderlinedEvChar"/>
    <w:qFormat/>
    <w:rsid w:val="002578B8"/>
    <w:rPr>
      <w:rFonts w:eastAsia="Times New Roman" w:cstheme="minorBidi"/>
      <w:szCs w:val="24"/>
      <w:u w:val="single"/>
    </w:rPr>
  </w:style>
  <w:style w:type="character" w:customStyle="1" w:styleId="amp">
    <w:name w:val="amp"/>
    <w:basedOn w:val="DefaultParagraphFont"/>
    <w:rsid w:val="002578B8"/>
  </w:style>
  <w:style w:type="character" w:customStyle="1" w:styleId="StyleUnderlineBorderSinglesolidlineAuto225ptLine">
    <w:name w:val="Style Underline Border: : (Single solid line Auto  2.25 pt Line ..."/>
    <w:basedOn w:val="DefaultParagraphFont"/>
    <w:rsid w:val="002578B8"/>
    <w:rPr>
      <w:u w:val="single"/>
      <w:bdr w:val="none" w:sz="0" w:space="0" w:color="auto"/>
    </w:rPr>
  </w:style>
  <w:style w:type="character" w:customStyle="1" w:styleId="Bodytext5">
    <w:name w:val="Body text_"/>
    <w:basedOn w:val="DefaultParagraphFont"/>
    <w:rsid w:val="002578B8"/>
    <w:rPr>
      <w:rFonts w:ascii="Constantia" w:eastAsia="Constantia" w:hAnsi="Constantia" w:cs="Constantia"/>
      <w:sz w:val="18"/>
      <w:szCs w:val="18"/>
      <w:shd w:val="clear" w:color="auto" w:fill="FFFFFF"/>
    </w:rPr>
  </w:style>
  <w:style w:type="character" w:customStyle="1" w:styleId="StyleStyleUnderlineUnderlineStyleBoldUnderlineIntenseEmphas1">
    <w:name w:val="Style Style UnderlineUnderlineStyle Bold UnderlineIntense Emphas...1"/>
    <w:basedOn w:val="DefaultParagraphFont"/>
    <w:rsid w:val="002578B8"/>
    <w:rPr>
      <w:b w:val="0"/>
      <w:sz w:val="24"/>
      <w:u w:val="single"/>
      <w:bdr w:val="none" w:sz="0" w:space="0" w:color="auto"/>
    </w:rPr>
  </w:style>
  <w:style w:type="character" w:customStyle="1" w:styleId="Bodytext10pt">
    <w:name w:val="Body text + 10 pt"/>
    <w:basedOn w:val="Bodytext5"/>
    <w:rsid w:val="002578B8"/>
    <w:rPr>
      <w:rFonts w:ascii="Times New Roman" w:eastAsia="Times New Roman" w:hAnsi="Times New Roman" w:cs="Times New Roman"/>
      <w:color w:val="000000"/>
      <w:spacing w:val="0"/>
      <w:w w:val="100"/>
      <w:position w:val="0"/>
      <w:sz w:val="20"/>
      <w:szCs w:val="20"/>
      <w:shd w:val="clear" w:color="auto" w:fill="FFFFFF"/>
      <w:lang w:val="en-US" w:eastAsia="en-US" w:bidi="en-US"/>
    </w:rPr>
  </w:style>
  <w:style w:type="character" w:customStyle="1" w:styleId="listlabel1">
    <w:name w:val="listlabel1"/>
    <w:basedOn w:val="DefaultParagraphFont"/>
    <w:rsid w:val="002578B8"/>
  </w:style>
  <w:style w:type="paragraph" w:customStyle="1" w:styleId="po-frdesc">
    <w:name w:val="po-fr__desc"/>
    <w:basedOn w:val="Normal"/>
    <w:rsid w:val="002578B8"/>
    <w:pPr>
      <w:spacing w:before="100" w:beforeAutospacing="1" w:after="100" w:afterAutospacing="1"/>
    </w:pPr>
    <w:rPr>
      <w:rFonts w:eastAsia="Times New Roman"/>
      <w:sz w:val="24"/>
    </w:rPr>
  </w:style>
  <w:style w:type="character" w:customStyle="1" w:styleId="theme-foregroundcolor-4">
    <w:name w:val="theme-foregroundcolor-4"/>
    <w:basedOn w:val="DefaultParagraphFont"/>
    <w:rsid w:val="002578B8"/>
  </w:style>
  <w:style w:type="paragraph" w:customStyle="1" w:styleId="mkdf-archive-author-text">
    <w:name w:val="mkdf-archive-author-text"/>
    <w:basedOn w:val="Normal"/>
    <w:rsid w:val="002578B8"/>
    <w:pPr>
      <w:spacing w:before="100" w:beforeAutospacing="1" w:after="100" w:afterAutospacing="1"/>
    </w:pPr>
    <w:rPr>
      <w:rFonts w:eastAsia="Times New Roman"/>
      <w:sz w:val="24"/>
    </w:rPr>
  </w:style>
  <w:style w:type="character" w:customStyle="1" w:styleId="footnote-reference">
    <w:name w:val="footnote-reference"/>
    <w:basedOn w:val="DefaultParagraphFont"/>
    <w:rsid w:val="002578B8"/>
  </w:style>
  <w:style w:type="paragraph" w:customStyle="1" w:styleId="gx">
    <w:name w:val="gx"/>
    <w:basedOn w:val="Normal"/>
    <w:rsid w:val="002578B8"/>
    <w:pPr>
      <w:spacing w:before="100" w:beforeAutospacing="1" w:after="100" w:afterAutospacing="1"/>
    </w:pPr>
    <w:rPr>
      <w:rFonts w:eastAsia="Times New Roman"/>
      <w:sz w:val="24"/>
    </w:rPr>
  </w:style>
  <w:style w:type="character" w:customStyle="1" w:styleId="Footnote0">
    <w:name w:val="Footnote_"/>
    <w:basedOn w:val="DefaultParagraphFont"/>
    <w:link w:val="Footnote1"/>
    <w:rsid w:val="002578B8"/>
    <w:rPr>
      <w:rFonts w:ascii="Times New Roman" w:eastAsia="Times New Roman" w:hAnsi="Times New Roman"/>
      <w:sz w:val="15"/>
      <w:szCs w:val="15"/>
      <w:shd w:val="clear" w:color="auto" w:fill="FFFFFF"/>
    </w:rPr>
  </w:style>
  <w:style w:type="paragraph" w:customStyle="1" w:styleId="Footnote1">
    <w:name w:val="Footnote"/>
    <w:basedOn w:val="Normal"/>
    <w:link w:val="Footnote0"/>
    <w:rsid w:val="002578B8"/>
    <w:pPr>
      <w:widowControl w:val="0"/>
      <w:shd w:val="clear" w:color="auto" w:fill="FFFFFF"/>
      <w:spacing w:before="240" w:line="202" w:lineRule="exact"/>
      <w:jc w:val="both"/>
    </w:pPr>
    <w:rPr>
      <w:rFonts w:eastAsia="Times New Roman" w:cstheme="minorBidi"/>
      <w:sz w:val="15"/>
      <w:szCs w:val="15"/>
    </w:rPr>
  </w:style>
  <w:style w:type="character" w:customStyle="1" w:styleId="NotBold10Final">
    <w:name w:val="NotBold10Final"/>
    <w:uiPriority w:val="1"/>
    <w:qFormat/>
    <w:rsid w:val="002578B8"/>
    <w:rPr>
      <w:rFonts w:ascii="Times New Roman" w:hAnsi="Times New Roman"/>
      <w:b w:val="0"/>
      <w:i w:val="0"/>
      <w:sz w:val="20"/>
    </w:rPr>
  </w:style>
  <w:style w:type="character" w:customStyle="1" w:styleId="Bold12">
    <w:name w:val="Bold12"/>
    <w:uiPriority w:val="1"/>
    <w:qFormat/>
    <w:rsid w:val="002578B8"/>
    <w:rPr>
      <w:rFonts w:ascii="Times New Roman" w:hAnsi="Times New Roman"/>
      <w:b/>
      <w:sz w:val="24"/>
    </w:rPr>
  </w:style>
  <w:style w:type="paragraph" w:customStyle="1" w:styleId="cardChar2CharCharCharCharCharCharCharCharCharCharChar">
    <w:name w:val="card Char2 Char Char Char Char Char Char Char Char Char Char Char"/>
    <w:basedOn w:val="Normal"/>
    <w:rsid w:val="002578B8"/>
    <w:pPr>
      <w:ind w:left="288" w:right="288"/>
    </w:pPr>
    <w:rPr>
      <w:rFonts w:eastAsia="Times New Roman"/>
      <w:sz w:val="20"/>
      <w:szCs w:val="20"/>
    </w:rPr>
  </w:style>
  <w:style w:type="paragraph" w:customStyle="1" w:styleId="newpage">
    <w:name w:val="new page"/>
    <w:basedOn w:val="Heading4"/>
    <w:rsid w:val="002578B8"/>
    <w:pPr>
      <w:keepNext w:val="0"/>
      <w:keepLines w:val="0"/>
      <w:pageBreakBefore/>
      <w:spacing w:before="0"/>
      <w:outlineLvl w:val="9"/>
    </w:pPr>
    <w:rPr>
      <w:rFonts w:eastAsia="Times" w:cs="Times New Roman"/>
      <w:bCs/>
      <w:iCs w:val="0"/>
      <w:szCs w:val="20"/>
    </w:rPr>
  </w:style>
  <w:style w:type="paragraph" w:customStyle="1" w:styleId="afterheading">
    <w:name w:val="after heading"/>
    <w:basedOn w:val="Normal"/>
    <w:rsid w:val="002578B8"/>
    <w:rPr>
      <w:rFonts w:eastAsia="Times"/>
      <w:sz w:val="18"/>
      <w:szCs w:val="20"/>
    </w:rPr>
  </w:style>
  <w:style w:type="paragraph" w:customStyle="1" w:styleId="Index">
    <w:name w:val="Index"/>
    <w:basedOn w:val="Normal"/>
    <w:qFormat/>
    <w:rsid w:val="002578B8"/>
    <w:pPr>
      <w:widowControl w:val="0"/>
      <w:suppressLineNumbers/>
      <w:suppressAutoHyphens/>
    </w:pPr>
    <w:rPr>
      <w:rFonts w:eastAsia="Droid Sans Fallback" w:cs="Lohit Hindi"/>
      <w:kern w:val="1"/>
      <w:sz w:val="24"/>
      <w:lang w:eastAsia="zh-CN" w:bidi="hi-IN"/>
    </w:rPr>
  </w:style>
  <w:style w:type="paragraph" w:customStyle="1" w:styleId="2ArgumentHeader">
    <w:name w:val="2) Argument Header"/>
    <w:basedOn w:val="Heading1"/>
    <w:next w:val="Heading1"/>
    <w:rsid w:val="002578B8"/>
    <w:pPr>
      <w:keepLines w:val="0"/>
      <w:pageBreakBefore w:val="0"/>
      <w:widowControl w:val="0"/>
      <w:pBdr>
        <w:top w:val="none" w:sz="0" w:space="0" w:color="auto"/>
        <w:left w:val="none" w:sz="0" w:space="0" w:color="auto"/>
        <w:bottom w:val="none" w:sz="0" w:space="0" w:color="auto"/>
        <w:right w:val="none" w:sz="0" w:space="0" w:color="auto"/>
      </w:pBdr>
      <w:suppressAutoHyphens/>
      <w:spacing w:before="0" w:after="240"/>
      <w:outlineLvl w:val="9"/>
    </w:pPr>
    <w:rPr>
      <w:rFonts w:ascii="Copperplate Gothic Bold" w:eastAsia="Droid Sans Fallback" w:hAnsi="Copperplate Gothic Bold" w:cs="Copperplate Gothic Bold"/>
      <w:kern w:val="1"/>
      <w:sz w:val="24"/>
      <w:u w:val="single"/>
      <w:lang w:eastAsia="zh-CN" w:bidi="hi-IN"/>
    </w:rPr>
  </w:style>
  <w:style w:type="paragraph" w:customStyle="1" w:styleId="double">
    <w:name w:val="double"/>
    <w:basedOn w:val="Normal"/>
    <w:rsid w:val="002578B8"/>
    <w:pPr>
      <w:spacing w:before="100" w:beforeAutospacing="1" w:after="100" w:afterAutospacing="1"/>
    </w:pPr>
    <w:rPr>
      <w:rFonts w:ascii="Times" w:hAnsi="Times"/>
      <w:sz w:val="20"/>
      <w:szCs w:val="20"/>
    </w:rPr>
  </w:style>
  <w:style w:type="paragraph" w:customStyle="1" w:styleId="PhoTag">
    <w:name w:val="PhoTag"/>
    <w:basedOn w:val="Normal"/>
    <w:next w:val="Normal"/>
    <w:autoRedefine/>
    <w:qFormat/>
    <w:rsid w:val="002578B8"/>
    <w:rPr>
      <w:b/>
    </w:rPr>
  </w:style>
  <w:style w:type="character" w:customStyle="1" w:styleId="boldunderlineChar5">
    <w:name w:val="bold underline Char"/>
    <w:basedOn w:val="DefaultParagraphFont"/>
    <w:rsid w:val="002578B8"/>
    <w:rPr>
      <w:rFonts w:ascii="Times New Roman" w:eastAsia="Times New Roman" w:hAnsi="Times New Roman" w:cs="Arial"/>
      <w:b/>
      <w:bCs/>
      <w:sz w:val="24"/>
      <w:szCs w:val="24"/>
      <w:u w:val="single"/>
      <w:lang w:eastAsia="zh-CN"/>
    </w:rPr>
  </w:style>
  <w:style w:type="paragraph" w:customStyle="1" w:styleId="ReallySmall">
    <w:name w:val="Really Small"/>
    <w:basedOn w:val="Normal"/>
    <w:link w:val="ReallySmallChar"/>
    <w:rsid w:val="002578B8"/>
    <w:rPr>
      <w:rFonts w:eastAsia="Times New Roman"/>
      <w:sz w:val="16"/>
      <w:szCs w:val="20"/>
    </w:rPr>
  </w:style>
  <w:style w:type="character" w:customStyle="1" w:styleId="ReallySmallChar">
    <w:name w:val="Really Small Char"/>
    <w:basedOn w:val="DefaultParagraphFont"/>
    <w:link w:val="ReallySmall"/>
    <w:rsid w:val="002578B8"/>
    <w:rPr>
      <w:rFonts w:ascii="Times New Roman" w:eastAsia="Times New Roman" w:hAnsi="Times New Roman" w:cs="Times New Roman"/>
      <w:sz w:val="16"/>
      <w:szCs w:val="20"/>
    </w:rPr>
  </w:style>
  <w:style w:type="paragraph" w:customStyle="1" w:styleId="PageTitle0">
    <w:name w:val="Page Title"/>
    <w:basedOn w:val="Normal"/>
    <w:next w:val="Normal"/>
    <w:qFormat/>
    <w:rsid w:val="002578B8"/>
    <w:pPr>
      <w:tabs>
        <w:tab w:val="left" w:pos="1440"/>
      </w:tabs>
      <w:jc w:val="center"/>
      <w:outlineLvl w:val="1"/>
    </w:pPr>
    <w:rPr>
      <w:rFonts w:eastAsia="Calibri"/>
      <w:b/>
      <w:smallCaps/>
      <w:color w:val="000000"/>
      <w:sz w:val="36"/>
      <w:u w:val="single"/>
    </w:rPr>
  </w:style>
  <w:style w:type="paragraph" w:customStyle="1" w:styleId="UnderlineEmphasis">
    <w:name w:val="Underline + Emphasis"/>
    <w:basedOn w:val="Normal"/>
    <w:next w:val="Normal"/>
    <w:link w:val="UnderlineEmphasisChar"/>
    <w:autoRedefine/>
    <w:qFormat/>
    <w:rsid w:val="002578B8"/>
    <w:rPr>
      <w:rFonts w:eastAsia="Calibri"/>
      <w:b/>
      <w:color w:val="000000"/>
      <w:u w:val="single"/>
    </w:rPr>
  </w:style>
  <w:style w:type="character" w:customStyle="1" w:styleId="UnderlineEmphasisChar">
    <w:name w:val="Underline + Emphasis Char"/>
    <w:link w:val="UnderlineEmphasis"/>
    <w:rsid w:val="002578B8"/>
    <w:rPr>
      <w:rFonts w:ascii="Times New Roman" w:eastAsia="Calibri" w:hAnsi="Times New Roman" w:cs="Times New Roman"/>
      <w:b/>
      <w:color w:val="000000"/>
      <w:u w:val="single"/>
    </w:rPr>
  </w:style>
  <w:style w:type="paragraph" w:customStyle="1" w:styleId="CiteChar1CharCharCharCharCharCharCharCharCharCharChar">
    <w:name w:val="Cite Char1 Char Char Char Char Char Char Char Char Char Char Char"/>
    <w:basedOn w:val="Heading3"/>
    <w:link w:val="CiteChar1CharCharCharCharCharCharCharCharCharCharCharChar"/>
    <w:rsid w:val="002578B8"/>
    <w:pPr>
      <w:keepLines w:val="0"/>
      <w:pageBreakBefore w:val="0"/>
      <w:spacing w:before="0" w:after="60"/>
      <w:jc w:val="left"/>
    </w:pPr>
    <w:rPr>
      <w:rFonts w:eastAsia="Times New Roman" w:cs="Times New Roman"/>
      <w:bCs/>
      <w:caps/>
      <w:color w:val="000000"/>
      <w:sz w:val="26"/>
      <w:szCs w:val="26"/>
    </w:rPr>
  </w:style>
  <w:style w:type="paragraph" w:customStyle="1" w:styleId="CiteExtrasChar1CharCharCharCharCharCharCharCharCharChar">
    <w:name w:val="Cite Extras Char1 Char Char Char Char Char Char Char Char Char Char"/>
    <w:basedOn w:val="Heading4"/>
    <w:link w:val="CiteExtrasChar1CharCharCharCharCharCharCharCharCharCharChar"/>
    <w:rsid w:val="002578B8"/>
    <w:pPr>
      <w:keepLines w:val="0"/>
      <w:spacing w:before="0" w:after="120"/>
    </w:pPr>
    <w:rPr>
      <w:rFonts w:eastAsia="Times New Roman" w:cs="Times New Roman"/>
      <w:b w:val="0"/>
      <w:bCs/>
      <w:iCs w:val="0"/>
      <w:color w:val="000000"/>
      <w:sz w:val="16"/>
      <w:szCs w:val="28"/>
    </w:rPr>
  </w:style>
  <w:style w:type="character" w:customStyle="1" w:styleId="CiteChar1CharCharCharCharCharCharCharCharCharCharCharChar">
    <w:name w:val="Cite Char1 Char Char Char Char Char Char Char Char Char Char Char Char"/>
    <w:link w:val="CiteChar1CharCharCharCharCharCharCharCharCharCharChar"/>
    <w:rsid w:val="002578B8"/>
    <w:rPr>
      <w:rFonts w:ascii="Times New Roman" w:eastAsia="Times New Roman" w:hAnsi="Times New Roman" w:cs="Times New Roman"/>
      <w:b/>
      <w:bCs/>
      <w:caps/>
      <w:color w:val="000000"/>
      <w:sz w:val="26"/>
      <w:szCs w:val="26"/>
      <w:u w:val="single"/>
    </w:rPr>
  </w:style>
  <w:style w:type="character" w:customStyle="1" w:styleId="CiteExtrasChar1CharCharCharCharCharCharCharCharCharCharChar">
    <w:name w:val="Cite Extras Char1 Char Char Char Char Char Char Char Char Char Char Char"/>
    <w:link w:val="CiteExtrasChar1CharCharCharCharCharCharCharCharCharChar"/>
    <w:rsid w:val="002578B8"/>
    <w:rPr>
      <w:rFonts w:ascii="Times New Roman" w:eastAsia="Times New Roman" w:hAnsi="Times New Roman" w:cs="Times New Roman"/>
      <w:bCs/>
      <w:color w:val="000000"/>
      <w:sz w:val="16"/>
      <w:szCs w:val="28"/>
    </w:rPr>
  </w:style>
  <w:style w:type="paragraph" w:customStyle="1" w:styleId="StyleUnderline9pt2">
    <w:name w:val="Style Underline + 9 pt2"/>
    <w:basedOn w:val="Normal"/>
    <w:link w:val="StyleUnderline9pt2Char"/>
    <w:rsid w:val="002578B8"/>
    <w:rPr>
      <w:rFonts w:eastAsia="Times New Roman"/>
      <w:color w:val="000000"/>
      <w:sz w:val="20"/>
      <w:szCs w:val="20"/>
      <w:u w:val="single"/>
    </w:rPr>
  </w:style>
  <w:style w:type="character" w:customStyle="1" w:styleId="StyleUnderline9pt2Char">
    <w:name w:val="Style Underline + 9 pt2 Char"/>
    <w:link w:val="StyleUnderline9pt2"/>
    <w:rsid w:val="002578B8"/>
    <w:rPr>
      <w:rFonts w:ascii="Times New Roman" w:eastAsia="Times New Roman" w:hAnsi="Times New Roman" w:cs="Times New Roman"/>
      <w:color w:val="000000"/>
      <w:sz w:val="20"/>
      <w:szCs w:val="20"/>
      <w:u w:val="single"/>
    </w:rPr>
  </w:style>
  <w:style w:type="paragraph" w:customStyle="1" w:styleId="TxBr5p1">
    <w:name w:val="TxBr_5p1"/>
    <w:basedOn w:val="Normal"/>
    <w:rsid w:val="002578B8"/>
    <w:pPr>
      <w:tabs>
        <w:tab w:val="left" w:pos="204"/>
      </w:tabs>
      <w:autoSpaceDE w:val="0"/>
      <w:autoSpaceDN w:val="0"/>
      <w:adjustRightInd w:val="0"/>
      <w:spacing w:line="249" w:lineRule="atLeast"/>
      <w:jc w:val="both"/>
    </w:pPr>
    <w:rPr>
      <w:rFonts w:eastAsia="Calibri"/>
      <w:color w:val="000000"/>
    </w:rPr>
  </w:style>
  <w:style w:type="paragraph" w:customStyle="1" w:styleId="cardCharCharCharCharCharCharCharCharCharCharCharCharCharCharCharCharChar">
    <w:name w:val="card Char Char Char Char Char Char Char Char Char Char Char Char Char Char Char Char Char"/>
    <w:basedOn w:val="Normal"/>
    <w:rsid w:val="002578B8"/>
    <w:pPr>
      <w:ind w:left="400"/>
    </w:pPr>
    <w:rPr>
      <w:rFonts w:eastAsia="Calibri"/>
      <w:color w:val="000000"/>
    </w:rPr>
  </w:style>
  <w:style w:type="character" w:customStyle="1" w:styleId="A11">
    <w:name w:val="A11"/>
    <w:rsid w:val="002578B8"/>
    <w:rPr>
      <w:rFonts w:ascii="Minion Pro" w:hAnsi="Minion Pro" w:cs="Minion Pro" w:hint="default"/>
      <w:color w:val="211D1E"/>
      <w:sz w:val="12"/>
      <w:szCs w:val="12"/>
    </w:rPr>
  </w:style>
  <w:style w:type="character" w:customStyle="1" w:styleId="A12">
    <w:name w:val="A12"/>
    <w:uiPriority w:val="99"/>
    <w:rsid w:val="002578B8"/>
    <w:rPr>
      <w:rFonts w:ascii="Minion Pro" w:hAnsi="Minion Pro" w:cs="Minion Pro" w:hint="default"/>
      <w:color w:val="211D1E"/>
      <w:sz w:val="22"/>
      <w:szCs w:val="22"/>
    </w:rPr>
  </w:style>
  <w:style w:type="character" w:customStyle="1" w:styleId="CitationChar1">
    <w:name w:val="Citation Char1"/>
    <w:basedOn w:val="DefaultParagraphFont"/>
    <w:rsid w:val="002578B8"/>
    <w:rPr>
      <w:rFonts w:ascii="Times New Roman" w:eastAsia="Times New Roman" w:hAnsi="Times New Roman" w:cs="Arial"/>
      <w:b/>
      <w:sz w:val="20"/>
      <w:szCs w:val="36"/>
    </w:rPr>
  </w:style>
  <w:style w:type="character" w:customStyle="1" w:styleId="bold-italic-sub-c">
    <w:name w:val="bold-italic-sub-c"/>
    <w:basedOn w:val="DefaultParagraphFont"/>
    <w:rsid w:val="002578B8"/>
  </w:style>
  <w:style w:type="character" w:customStyle="1" w:styleId="charoverride-4">
    <w:name w:val="charoverride-4"/>
    <w:basedOn w:val="DefaultParagraphFont"/>
    <w:rsid w:val="002578B8"/>
  </w:style>
  <w:style w:type="character" w:customStyle="1" w:styleId="charoverride-3">
    <w:name w:val="charoverride-3"/>
    <w:basedOn w:val="DefaultParagraphFont"/>
    <w:rsid w:val="002578B8"/>
  </w:style>
  <w:style w:type="paragraph" w:customStyle="1" w:styleId="tag10">
    <w:name w:val="tag1"/>
    <w:basedOn w:val="Normal"/>
    <w:qFormat/>
    <w:rsid w:val="002578B8"/>
    <w:rPr>
      <w:rFonts w:eastAsia="Times New Roman"/>
      <w:b/>
      <w:szCs w:val="20"/>
    </w:rPr>
  </w:style>
  <w:style w:type="paragraph" w:customStyle="1" w:styleId="tagcite2">
    <w:name w:val="tagcite"/>
    <w:basedOn w:val="Normal"/>
    <w:qFormat/>
    <w:rsid w:val="002578B8"/>
    <w:rPr>
      <w:rFonts w:eastAsia="Times New Roman"/>
      <w:b/>
    </w:rPr>
  </w:style>
  <w:style w:type="paragraph" w:customStyle="1" w:styleId="SmallFontCharCharChar">
    <w:name w:val="Small Font Char Char Char"/>
    <w:basedOn w:val="Normal"/>
    <w:uiPriority w:val="99"/>
    <w:qFormat/>
    <w:rsid w:val="002578B8"/>
    <w:rPr>
      <w:rFonts w:eastAsia="Times New Roman"/>
      <w:sz w:val="12"/>
    </w:rPr>
  </w:style>
  <w:style w:type="character" w:customStyle="1" w:styleId="tag1Char">
    <w:name w:val="tag1 Char"/>
    <w:rsid w:val="002578B8"/>
    <w:rPr>
      <w:b/>
      <w:bCs w:val="0"/>
      <w:sz w:val="24"/>
    </w:rPr>
  </w:style>
  <w:style w:type="character" w:customStyle="1" w:styleId="SmallFontCharCharCharChar">
    <w:name w:val="Small Font Char Char Char Char"/>
    <w:rsid w:val="002578B8"/>
    <w:rPr>
      <w:rFonts w:ascii="Arial" w:hAnsi="Arial" w:cs="Arial" w:hint="default"/>
      <w:sz w:val="12"/>
      <w:szCs w:val="24"/>
    </w:rPr>
  </w:style>
  <w:style w:type="character" w:customStyle="1" w:styleId="TagCiteChar4">
    <w:name w:val="TagCite Char"/>
    <w:rsid w:val="002578B8"/>
    <w:rPr>
      <w:rFonts w:ascii="Garamond" w:hAnsi="Garamond" w:hint="default"/>
      <w:b/>
      <w:bCs w:val="0"/>
      <w:sz w:val="24"/>
      <w:szCs w:val="24"/>
    </w:rPr>
  </w:style>
  <w:style w:type="character" w:customStyle="1" w:styleId="searchtermbold">
    <w:name w:val="searchtermbold"/>
    <w:rsid w:val="002578B8"/>
  </w:style>
  <w:style w:type="character" w:customStyle="1" w:styleId="regtext">
    <w:name w:val="regtext"/>
    <w:uiPriority w:val="99"/>
    <w:rsid w:val="002578B8"/>
  </w:style>
  <w:style w:type="character" w:customStyle="1" w:styleId="bps-topic-ident">
    <w:name w:val="bps-topic-ident"/>
    <w:rsid w:val="002578B8"/>
  </w:style>
  <w:style w:type="character" w:customStyle="1" w:styleId="BoldunderlineChar6">
    <w:name w:val="Bold underline Char"/>
    <w:rsid w:val="002578B8"/>
    <w:rPr>
      <w:rFonts w:ascii="Garamond" w:hAnsi="Garamond" w:cs="Arial" w:hint="default"/>
      <w:b/>
      <w:bCs/>
      <w:kern w:val="20"/>
      <w:szCs w:val="32"/>
      <w:u w:val="single"/>
      <w:lang w:val="en-US" w:eastAsia="en-US" w:bidi="ar-SA"/>
    </w:rPr>
  </w:style>
  <w:style w:type="paragraph" w:customStyle="1" w:styleId="Boldunderline1">
    <w:name w:val="Bold underline"/>
    <w:basedOn w:val="TextUnderline"/>
    <w:qFormat/>
    <w:rsid w:val="002578B8"/>
    <w:rPr>
      <w:rFonts w:cs="Arial"/>
      <w:b/>
      <w:sz w:val="20"/>
      <w:szCs w:val="32"/>
      <w:lang w:val="en-US" w:eastAsia="en-US"/>
    </w:rPr>
  </w:style>
  <w:style w:type="paragraph" w:customStyle="1" w:styleId="FreeForm">
    <w:name w:val="Free Form"/>
    <w:qFormat/>
    <w:rsid w:val="002578B8"/>
    <w:pPr>
      <w:spacing w:after="0" w:line="240" w:lineRule="auto"/>
    </w:pPr>
    <w:rPr>
      <w:rFonts w:ascii="Times New Roman" w:eastAsia="ヒラギノ角ゴ Pro W3" w:hAnsi="Times New Roman" w:cs="Times New Roman"/>
      <w:color w:val="000000"/>
      <w:sz w:val="24"/>
      <w:szCs w:val="20"/>
    </w:rPr>
  </w:style>
  <w:style w:type="character" w:customStyle="1" w:styleId="AuthorDateChar0">
    <w:name w:val="Author/Date Char"/>
    <w:locked/>
    <w:rsid w:val="002578B8"/>
    <w:rPr>
      <w:rFonts w:cs="Calibri"/>
      <w:b/>
      <w:u w:val="single"/>
    </w:rPr>
  </w:style>
  <w:style w:type="character" w:customStyle="1" w:styleId="HilightChar">
    <w:name w:val="Hilight Char"/>
    <w:rsid w:val="002578B8"/>
    <w:rPr>
      <w:rFonts w:eastAsia="Calibri"/>
      <w:b/>
      <w:noProof w:val="0"/>
      <w:sz w:val="22"/>
      <w:szCs w:val="22"/>
      <w:u w:val="single"/>
      <w:lang w:val="en-US" w:eastAsia="ar-SA" w:bidi="ar-SA"/>
    </w:rPr>
  </w:style>
  <w:style w:type="character" w:customStyle="1" w:styleId="c1">
    <w:name w:val="c1"/>
    <w:rsid w:val="002578B8"/>
  </w:style>
  <w:style w:type="paragraph" w:customStyle="1" w:styleId="Hat2">
    <w:name w:val="Hat2"/>
    <w:basedOn w:val="Heading2"/>
    <w:next w:val="Heading2"/>
    <w:autoRedefine/>
    <w:uiPriority w:val="99"/>
    <w:qFormat/>
    <w:rsid w:val="002578B8"/>
    <w:pPr>
      <w:keepNext w:val="0"/>
      <w:keepLines w:val="0"/>
      <w:pageBreakBefore w:val="0"/>
      <w:jc w:val="left"/>
    </w:pPr>
    <w:rPr>
      <w:rFonts w:ascii="Arial Narrow" w:eastAsia="Calibri" w:hAnsi="Arial Narrow" w:cs="Times New Roman"/>
      <w:caps/>
      <w:sz w:val="20"/>
      <w:u w:val="none"/>
    </w:rPr>
  </w:style>
  <w:style w:type="character" w:customStyle="1" w:styleId="Highlight1">
    <w:name w:val="Highlight"/>
    <w:qFormat/>
    <w:rsid w:val="002578B8"/>
    <w:rPr>
      <w:rFonts w:ascii="Calibri" w:hAnsi="Calibri" w:hint="default"/>
      <w:b w:val="0"/>
      <w:bCs w:val="0"/>
      <w:sz w:val="22"/>
      <w:u w:val="single"/>
      <w:bdr w:val="none" w:sz="0" w:space="0" w:color="auto" w:frame="1"/>
      <w:shd w:val="clear" w:color="auto" w:fill="89FF94"/>
    </w:rPr>
  </w:style>
  <w:style w:type="paragraph" w:customStyle="1" w:styleId="StyleCardTextUnderline3">
    <w:name w:val="Style Card Text + Underline3"/>
    <w:link w:val="StyleCardTextUnderline3Char"/>
    <w:qFormat/>
    <w:rsid w:val="002578B8"/>
    <w:pPr>
      <w:spacing w:after="200" w:line="276" w:lineRule="auto"/>
    </w:pPr>
    <w:rPr>
      <w:rFonts w:eastAsia="SimSun"/>
      <w:szCs w:val="24"/>
      <w:u w:val="thick"/>
      <w:lang w:eastAsia="zh-CN"/>
    </w:rPr>
  </w:style>
  <w:style w:type="character" w:customStyle="1" w:styleId="Underline4">
    <w:name w:val="*Underline*"/>
    <w:rsid w:val="002578B8"/>
    <w:rPr>
      <w:rFonts w:ascii="Times New Roman" w:hAnsi="Times New Roman"/>
      <w:b/>
      <w:sz w:val="24"/>
      <w:u w:val="single"/>
    </w:rPr>
  </w:style>
  <w:style w:type="paragraph" w:customStyle="1" w:styleId="TxBr33p1">
    <w:name w:val="TxBr_33p1"/>
    <w:basedOn w:val="Normal"/>
    <w:uiPriority w:val="99"/>
    <w:qFormat/>
    <w:rsid w:val="002578B8"/>
    <w:pPr>
      <w:tabs>
        <w:tab w:val="left" w:pos="204"/>
      </w:tabs>
      <w:autoSpaceDE w:val="0"/>
      <w:autoSpaceDN w:val="0"/>
      <w:adjustRightInd w:val="0"/>
      <w:spacing w:line="260" w:lineRule="atLeast"/>
      <w:jc w:val="both"/>
    </w:pPr>
    <w:rPr>
      <w:rFonts w:eastAsia="Times New Roman"/>
    </w:rPr>
  </w:style>
  <w:style w:type="paragraph" w:customStyle="1" w:styleId="Stylecites10ptNotBold">
    <w:name w:val="Style cites + 10 pt Not Bold"/>
    <w:basedOn w:val="Normal"/>
    <w:uiPriority w:val="99"/>
    <w:qFormat/>
    <w:rsid w:val="002578B8"/>
    <w:rPr>
      <w:rFonts w:eastAsia="SimSun"/>
      <w:lang w:eastAsia="zh-CN"/>
    </w:rPr>
  </w:style>
  <w:style w:type="character" w:customStyle="1" w:styleId="Heading51">
    <w:name w:val="Heading 51"/>
    <w:aliases w:val="Heading 5 Char Char Char"/>
    <w:rsid w:val="002578B8"/>
    <w:rPr>
      <w:b/>
      <w:bCs/>
      <w:iCs/>
      <w:szCs w:val="26"/>
      <w:lang w:val="en-US" w:eastAsia="en-US" w:bidi="ar-SA"/>
    </w:rPr>
  </w:style>
  <w:style w:type="character" w:customStyle="1" w:styleId="comments-post">
    <w:name w:val="comments-post"/>
    <w:rsid w:val="002578B8"/>
  </w:style>
  <w:style w:type="paragraph" w:customStyle="1" w:styleId="Irrelevant6font">
    <w:name w:val="Irrelevant (6 font)"/>
    <w:basedOn w:val="Normal"/>
    <w:link w:val="Irrelevant6fontChar"/>
    <w:qFormat/>
    <w:rsid w:val="002578B8"/>
    <w:pPr>
      <w:ind w:left="547" w:right="648"/>
      <w:jc w:val="both"/>
    </w:pPr>
    <w:rPr>
      <w:rFonts w:eastAsia="Calibri"/>
      <w:sz w:val="12"/>
      <w:szCs w:val="12"/>
    </w:rPr>
  </w:style>
  <w:style w:type="character" w:customStyle="1" w:styleId="Irrelevant5fontChar">
    <w:name w:val="Irrelevant (5 font) Char"/>
    <w:rsid w:val="002578B8"/>
    <w:rPr>
      <w:sz w:val="10"/>
      <w:szCs w:val="10"/>
      <w:lang w:val="en-US" w:eastAsia="en-US" w:bidi="ar-SA"/>
    </w:rPr>
  </w:style>
  <w:style w:type="character" w:customStyle="1" w:styleId="Hyperlink13">
    <w:name w:val="Hyperlink13"/>
    <w:rsid w:val="002578B8"/>
    <w:rPr>
      <w:b w:val="0"/>
      <w:bCs w:val="0"/>
      <w:strike w:val="0"/>
      <w:dstrike w:val="0"/>
      <w:color w:val="008000"/>
      <w:sz w:val="20"/>
      <w:szCs w:val="20"/>
      <w:u w:val="none"/>
      <w:effect w:val="none"/>
    </w:rPr>
  </w:style>
  <w:style w:type="character" w:customStyle="1" w:styleId="standardcontent1">
    <w:name w:val="standardcontent1"/>
    <w:rsid w:val="002578B8"/>
    <w:rPr>
      <w:rFonts w:ascii="Arial" w:hAnsi="Arial" w:cs="Arial" w:hint="default"/>
      <w:strike w:val="0"/>
      <w:dstrike w:val="0"/>
      <w:sz w:val="24"/>
      <w:szCs w:val="24"/>
      <w:u w:val="none"/>
      <w:effect w:val="none"/>
    </w:rPr>
  </w:style>
  <w:style w:type="character" w:customStyle="1" w:styleId="Hyperlink4">
    <w:name w:val="Hyperlink4"/>
    <w:rsid w:val="002578B8"/>
    <w:rPr>
      <w:color w:val="000066"/>
      <w:u w:val="single"/>
    </w:rPr>
  </w:style>
  <w:style w:type="paragraph" w:customStyle="1" w:styleId="rddateline">
    <w:name w:val="rddateline"/>
    <w:basedOn w:val="Normal"/>
    <w:uiPriority w:val="99"/>
    <w:qFormat/>
    <w:rsid w:val="002578B8"/>
    <w:rPr>
      <w:rFonts w:eastAsia="Calibri"/>
      <w:szCs w:val="20"/>
    </w:rPr>
  </w:style>
  <w:style w:type="paragraph" w:customStyle="1" w:styleId="rdheadline">
    <w:name w:val="rdheadline"/>
    <w:basedOn w:val="Normal"/>
    <w:uiPriority w:val="99"/>
    <w:qFormat/>
    <w:rsid w:val="002578B8"/>
    <w:pPr>
      <w:spacing w:before="100" w:beforeAutospacing="1" w:after="100" w:afterAutospacing="1"/>
    </w:pPr>
    <w:rPr>
      <w:rFonts w:ascii="Verdana" w:eastAsia="Calibri" w:hAnsi="Verdana"/>
      <w:b/>
      <w:bCs/>
      <w:sz w:val="32"/>
      <w:szCs w:val="32"/>
    </w:rPr>
  </w:style>
  <w:style w:type="paragraph" w:customStyle="1" w:styleId="rdbyline">
    <w:name w:val="rdbyline"/>
    <w:basedOn w:val="Normal"/>
    <w:uiPriority w:val="99"/>
    <w:qFormat/>
    <w:rsid w:val="002578B8"/>
    <w:pPr>
      <w:spacing w:after="100" w:afterAutospacing="1"/>
    </w:pPr>
    <w:rPr>
      <w:rFonts w:ascii="Verdana" w:eastAsia="Calibri" w:hAnsi="Verdana"/>
      <w:szCs w:val="20"/>
    </w:rPr>
  </w:style>
  <w:style w:type="character" w:customStyle="1" w:styleId="rddeckline1">
    <w:name w:val="rddeckline1"/>
    <w:rsid w:val="002578B8"/>
    <w:rPr>
      <w:rFonts w:ascii="Verdana" w:hAnsi="Verdana" w:hint="default"/>
      <w:b/>
      <w:bCs/>
      <w:sz w:val="22"/>
      <w:szCs w:val="22"/>
    </w:rPr>
  </w:style>
  <w:style w:type="character" w:customStyle="1" w:styleId="contact1">
    <w:name w:val="contact1"/>
    <w:rsid w:val="002578B8"/>
    <w:rPr>
      <w:rFonts w:ascii="Tahoma" w:hAnsi="Tahoma" w:cs="Tahoma" w:hint="default"/>
      <w:color w:val="999999"/>
      <w:sz w:val="20"/>
      <w:szCs w:val="20"/>
    </w:rPr>
  </w:style>
  <w:style w:type="character" w:customStyle="1" w:styleId="credits1">
    <w:name w:val="credits1"/>
    <w:rsid w:val="002578B8"/>
    <w:rPr>
      <w:rFonts w:ascii="Tahoma" w:hAnsi="Tahoma" w:cs="Tahoma" w:hint="default"/>
      <w:color w:val="999999"/>
      <w:sz w:val="16"/>
      <w:szCs w:val="16"/>
    </w:rPr>
  </w:style>
  <w:style w:type="paragraph" w:customStyle="1" w:styleId="Heading20">
    <w:name w:val="Heading2"/>
    <w:basedOn w:val="Normal"/>
    <w:link w:val="Heading2Char0"/>
    <w:qFormat/>
    <w:rsid w:val="002578B8"/>
    <w:pPr>
      <w:jc w:val="center"/>
    </w:pPr>
    <w:rPr>
      <w:rFonts w:eastAsia="Times New Roman"/>
      <w:b/>
      <w:caps/>
    </w:rPr>
  </w:style>
  <w:style w:type="character" w:customStyle="1" w:styleId="Heading2Char0">
    <w:name w:val="Heading2 Char"/>
    <w:link w:val="Heading20"/>
    <w:rsid w:val="002578B8"/>
    <w:rPr>
      <w:rFonts w:ascii="Times New Roman" w:eastAsia="Times New Roman" w:hAnsi="Times New Roman" w:cs="Times New Roman"/>
      <w:b/>
      <w:caps/>
    </w:rPr>
  </w:style>
  <w:style w:type="character" w:customStyle="1" w:styleId="Header2Char">
    <w:name w:val="Header2 Char"/>
    <w:link w:val="Header2"/>
    <w:rsid w:val="002578B8"/>
    <w:rPr>
      <w:rFonts w:ascii="Times New Roman" w:eastAsia="Times New Roman" w:hAnsi="Times New Roman" w:cs="Times New Roman"/>
      <w:b/>
      <w:bCs/>
      <w:kern w:val="32"/>
      <w:sz w:val="48"/>
      <w:szCs w:val="24"/>
      <w:u w:val="single"/>
    </w:rPr>
  </w:style>
  <w:style w:type="paragraph" w:customStyle="1" w:styleId="Underlinedcard1">
    <w:name w:val="Underlined card"/>
    <w:basedOn w:val="Normal"/>
    <w:link w:val="UnderlinedcardChar1"/>
    <w:autoRedefine/>
    <w:qFormat/>
    <w:rsid w:val="002578B8"/>
    <w:pPr>
      <w:autoSpaceDE w:val="0"/>
      <w:autoSpaceDN w:val="0"/>
      <w:adjustRightInd w:val="0"/>
      <w:ind w:left="432" w:right="432"/>
      <w:jc w:val="both"/>
    </w:pPr>
    <w:rPr>
      <w:rFonts w:eastAsia="Times New Roman"/>
      <w:u w:val="thick"/>
    </w:rPr>
  </w:style>
  <w:style w:type="character" w:customStyle="1" w:styleId="UnderlinedcardChar1">
    <w:name w:val="Underlined card Char"/>
    <w:link w:val="Underlinedcard1"/>
    <w:rsid w:val="002578B8"/>
    <w:rPr>
      <w:rFonts w:ascii="Times New Roman" w:eastAsia="Times New Roman" w:hAnsi="Times New Roman" w:cs="Times New Roman"/>
      <w:u w:val="thick"/>
    </w:rPr>
  </w:style>
  <w:style w:type="paragraph" w:customStyle="1" w:styleId="StyleHeading212pt">
    <w:name w:val="Style Heading2 + 12 pt"/>
    <w:basedOn w:val="Heading20"/>
    <w:link w:val="StyleHeading212ptChar"/>
    <w:qFormat/>
    <w:rsid w:val="002578B8"/>
    <w:rPr>
      <w:bCs/>
    </w:rPr>
  </w:style>
  <w:style w:type="character" w:customStyle="1" w:styleId="StyleHeading212ptChar">
    <w:name w:val="Style Heading2 + 12 pt Char"/>
    <w:link w:val="StyleHeading212pt"/>
    <w:rsid w:val="002578B8"/>
    <w:rPr>
      <w:rFonts w:ascii="Times New Roman" w:eastAsia="Times New Roman" w:hAnsi="Times New Roman" w:cs="Times New Roman"/>
      <w:b/>
      <w:bCs/>
      <w:caps/>
    </w:rPr>
  </w:style>
  <w:style w:type="paragraph" w:customStyle="1" w:styleId="Heading212pt">
    <w:name w:val="Heading2 + 12 pt"/>
    <w:basedOn w:val="StyleHeading212pt"/>
    <w:link w:val="Heading212ptChar"/>
    <w:qFormat/>
    <w:rsid w:val="002578B8"/>
  </w:style>
  <w:style w:type="character" w:customStyle="1" w:styleId="Heading212ptChar">
    <w:name w:val="Heading2 + 12 pt Char"/>
    <w:link w:val="Heading212pt"/>
    <w:rsid w:val="002578B8"/>
    <w:rPr>
      <w:rFonts w:ascii="Times New Roman" w:eastAsia="Times New Roman" w:hAnsi="Times New Roman" w:cs="Times New Roman"/>
      <w:b/>
      <w:bCs/>
      <w:caps/>
    </w:rPr>
  </w:style>
  <w:style w:type="character" w:customStyle="1" w:styleId="StyleBoldText12pt10ptNotBoldKernat16pt">
    <w:name w:val="Style Bold Text 12 pt + 10 pt Not Bold Kern at 16 pt"/>
    <w:rsid w:val="002578B8"/>
    <w:rPr>
      <w:rFonts w:ascii="Times New Roman" w:eastAsia="Times New Roman" w:hAnsi="Times New Roman"/>
      <w:b/>
      <w:i w:val="0"/>
      <w:strike w:val="0"/>
      <w:dstrike w:val="0"/>
      <w:color w:val="000000"/>
      <w:spacing w:val="0"/>
      <w:kern w:val="32"/>
      <w:position w:val="0"/>
      <w:sz w:val="32"/>
      <w:szCs w:val="32"/>
      <w:u w:val="none" w:color="000000"/>
      <w:vertAlign w:val="baseline"/>
      <w:lang w:val="en-US"/>
    </w:rPr>
  </w:style>
  <w:style w:type="character" w:customStyle="1" w:styleId="bodytext10">
    <w:name w:val="bodytext1"/>
    <w:rsid w:val="002578B8"/>
  </w:style>
  <w:style w:type="paragraph" w:customStyle="1" w:styleId="highlightcardtext">
    <w:name w:val="highlight card text"/>
    <w:basedOn w:val="evidencetext"/>
    <w:uiPriority w:val="99"/>
    <w:qFormat/>
    <w:rsid w:val="002578B8"/>
    <w:pPr>
      <w:spacing w:after="200" w:line="276" w:lineRule="auto"/>
      <w:ind w:left="0" w:right="0"/>
      <w:contextualSpacing/>
    </w:pPr>
    <w:rPr>
      <w:rFonts w:asciiTheme="minorHAnsi" w:eastAsia="Malgun Gothic" w:hAnsiTheme="minorHAnsi" w:cs="Times New Roman"/>
      <w:color w:val="auto"/>
      <w:sz w:val="24"/>
      <w:u w:val="single"/>
    </w:rPr>
  </w:style>
  <w:style w:type="paragraph" w:customStyle="1" w:styleId="underlineevidencetext">
    <w:name w:val="underline evidence text"/>
    <w:basedOn w:val="evidencetext"/>
    <w:uiPriority w:val="99"/>
    <w:qFormat/>
    <w:rsid w:val="002578B8"/>
    <w:pPr>
      <w:spacing w:after="200" w:line="276" w:lineRule="auto"/>
      <w:ind w:left="0" w:right="0"/>
      <w:contextualSpacing/>
    </w:pPr>
    <w:rPr>
      <w:rFonts w:asciiTheme="minorHAnsi" w:eastAsia="Malgun Gothic" w:hAnsiTheme="minorHAnsi" w:cs="Times New Roman"/>
      <w:color w:val="auto"/>
      <w:sz w:val="24"/>
      <w:u w:val="single"/>
    </w:rPr>
  </w:style>
  <w:style w:type="paragraph" w:customStyle="1" w:styleId="underlinecard1">
    <w:name w:val="underline card"/>
    <w:basedOn w:val="Normal"/>
    <w:uiPriority w:val="99"/>
    <w:qFormat/>
    <w:rsid w:val="002578B8"/>
    <w:pPr>
      <w:ind w:left="1728" w:right="1728"/>
    </w:pPr>
    <w:rPr>
      <w:rFonts w:eastAsia="Calibri"/>
      <w:sz w:val="18"/>
      <w:u w:val="single"/>
    </w:rPr>
  </w:style>
  <w:style w:type="paragraph" w:customStyle="1" w:styleId="CardsChar2">
    <w:name w:val="Cards Char2"/>
    <w:basedOn w:val="Normal"/>
    <w:uiPriority w:val="99"/>
    <w:qFormat/>
    <w:rsid w:val="002578B8"/>
    <w:pPr>
      <w:autoSpaceDE w:val="0"/>
      <w:autoSpaceDN w:val="0"/>
      <w:adjustRightInd w:val="0"/>
      <w:ind w:left="432" w:right="432"/>
      <w:jc w:val="both"/>
    </w:pPr>
    <w:rPr>
      <w:rFonts w:eastAsia="Calibri"/>
      <w:szCs w:val="20"/>
    </w:rPr>
  </w:style>
  <w:style w:type="character" w:customStyle="1" w:styleId="UnderlinedCards">
    <w:name w:val="Underlined Cards"/>
    <w:rsid w:val="002578B8"/>
    <w:rPr>
      <w:sz w:val="24"/>
      <w:szCs w:val="24"/>
      <w:u w:val="thick"/>
      <w:lang w:val="en-US" w:eastAsia="en-US" w:bidi="ar-SA"/>
    </w:rPr>
  </w:style>
  <w:style w:type="character" w:customStyle="1" w:styleId="highlightcardtextChar">
    <w:name w:val="highlight card text Char"/>
    <w:rsid w:val="002578B8"/>
    <w:rPr>
      <w:rFonts w:ascii="Arial" w:hAnsi="Arial"/>
      <w:color w:val="000000"/>
      <w:sz w:val="18"/>
      <w:szCs w:val="24"/>
      <w:u w:val="single"/>
      <w:lang w:val="en-US" w:eastAsia="en-US" w:bidi="ar-SA"/>
    </w:rPr>
  </w:style>
  <w:style w:type="paragraph" w:customStyle="1" w:styleId="CardTextCharCharCharChar">
    <w:name w:val="Card Text Char Char Char Char"/>
    <w:basedOn w:val="Normal"/>
    <w:link w:val="CardTextCharCharCharCharChar"/>
    <w:qFormat/>
    <w:rsid w:val="002578B8"/>
    <w:pPr>
      <w:ind w:left="1728" w:right="1728"/>
    </w:pPr>
    <w:rPr>
      <w:rFonts w:eastAsia="Times New Roman"/>
      <w:sz w:val="18"/>
    </w:rPr>
  </w:style>
  <w:style w:type="character" w:customStyle="1" w:styleId="CardTextCharCharCharCharChar">
    <w:name w:val="Card Text Char Char Char Char Char"/>
    <w:link w:val="CardTextCharCharCharChar"/>
    <w:rsid w:val="002578B8"/>
    <w:rPr>
      <w:rFonts w:ascii="Times New Roman" w:eastAsia="Times New Roman" w:hAnsi="Times New Roman" w:cs="Times New Roman"/>
      <w:sz w:val="18"/>
    </w:rPr>
  </w:style>
  <w:style w:type="character" w:customStyle="1" w:styleId="TagsChar4">
    <w:name w:val="Tags Char4"/>
    <w:rsid w:val="002578B8"/>
    <w:rPr>
      <w:b/>
      <w:lang w:val="en-US" w:eastAsia="en-US" w:bidi="ar-SA"/>
    </w:rPr>
  </w:style>
  <w:style w:type="character" w:customStyle="1" w:styleId="tightinline1">
    <w:name w:val="tightinline1"/>
    <w:rsid w:val="002578B8"/>
    <w:rPr>
      <w:rFonts w:ascii="Verdana" w:hAnsi="Verdana" w:hint="default"/>
      <w:vanish w:val="0"/>
      <w:webHidden w:val="0"/>
      <w:color w:val="000000"/>
      <w:sz w:val="20"/>
      <w:szCs w:val="20"/>
      <w:specVanish w:val="0"/>
    </w:rPr>
  </w:style>
  <w:style w:type="paragraph" w:customStyle="1" w:styleId="boldciteChar">
    <w:name w:val="bold cite Char"/>
    <w:basedOn w:val="Heading1"/>
    <w:uiPriority w:val="99"/>
    <w:qFormat/>
    <w:rsid w:val="002578B8"/>
    <w:pPr>
      <w:keepNext w:val="0"/>
      <w:keepLines w:val="0"/>
      <w:pBdr>
        <w:top w:val="single" w:sz="4" w:space="1" w:color="auto" w:shadow="1"/>
        <w:left w:val="single" w:sz="4" w:space="4" w:color="auto" w:shadow="1"/>
        <w:bottom w:val="single" w:sz="4" w:space="1" w:color="auto" w:shadow="1"/>
        <w:right w:val="single" w:sz="4" w:space="4" w:color="auto" w:shadow="1"/>
      </w:pBdr>
      <w:outlineLvl w:val="9"/>
    </w:pPr>
    <w:rPr>
      <w:rFonts w:eastAsia="Times New Roman" w:cs="Times New Roman"/>
      <w:caps/>
      <w:sz w:val="24"/>
      <w:szCs w:val="24"/>
    </w:rPr>
  </w:style>
  <w:style w:type="character" w:customStyle="1" w:styleId="blsp-spelling-corrected">
    <w:name w:val="blsp-spelling-corrected"/>
    <w:rsid w:val="002578B8"/>
  </w:style>
  <w:style w:type="character" w:customStyle="1" w:styleId="blsp-spelling-error">
    <w:name w:val="blsp-spelling-error"/>
    <w:rsid w:val="002578B8"/>
  </w:style>
  <w:style w:type="character" w:customStyle="1" w:styleId="sup">
    <w:name w:val="sup"/>
    <w:rsid w:val="002578B8"/>
  </w:style>
  <w:style w:type="character" w:customStyle="1" w:styleId="pgnum">
    <w:name w:val="pgnum"/>
    <w:rsid w:val="002578B8"/>
  </w:style>
  <w:style w:type="character" w:customStyle="1" w:styleId="SmallFontCharChar">
    <w:name w:val="Small Font Char Char"/>
    <w:rsid w:val="002578B8"/>
    <w:rPr>
      <w:rFonts w:ascii="Arial" w:hAnsi="Arial"/>
      <w:sz w:val="12"/>
      <w:szCs w:val="24"/>
      <w:lang w:val="en-US" w:eastAsia="en-US" w:bidi="ar-SA"/>
    </w:rPr>
  </w:style>
  <w:style w:type="paragraph" w:customStyle="1" w:styleId="textmargin">
    <w:name w:val="textmargin"/>
    <w:basedOn w:val="Normal"/>
    <w:uiPriority w:val="99"/>
    <w:qFormat/>
    <w:rsid w:val="002578B8"/>
    <w:pPr>
      <w:spacing w:before="100" w:beforeAutospacing="1" w:after="100" w:afterAutospacing="1" w:line="312" w:lineRule="auto"/>
      <w:ind w:left="300" w:right="300" w:firstLine="300"/>
      <w:jc w:val="both"/>
    </w:pPr>
    <w:rPr>
      <w:rFonts w:eastAsia="Calibri"/>
    </w:rPr>
  </w:style>
  <w:style w:type="paragraph" w:customStyle="1" w:styleId="header10">
    <w:name w:val="header1"/>
    <w:basedOn w:val="Normal"/>
    <w:uiPriority w:val="99"/>
    <w:qFormat/>
    <w:rsid w:val="002578B8"/>
    <w:pPr>
      <w:spacing w:before="100" w:beforeAutospacing="1" w:after="100" w:afterAutospacing="1"/>
    </w:pPr>
    <w:rPr>
      <w:rFonts w:eastAsia="Calibri"/>
      <w:color w:val="000000"/>
    </w:rPr>
  </w:style>
  <w:style w:type="paragraph" w:customStyle="1" w:styleId="correctindex">
    <w:name w:val="correct index"/>
    <w:basedOn w:val="Normal"/>
    <w:uiPriority w:val="99"/>
    <w:qFormat/>
    <w:rsid w:val="002578B8"/>
    <w:rPr>
      <w:rFonts w:ascii="Arial Narrow" w:eastAsia="Calibri" w:hAnsi="Arial Narrow"/>
      <w:color w:val="000000"/>
    </w:rPr>
  </w:style>
  <w:style w:type="paragraph" w:customStyle="1" w:styleId="bc2">
    <w:name w:val="bc_2"/>
    <w:basedOn w:val="Normal"/>
    <w:uiPriority w:val="99"/>
    <w:qFormat/>
    <w:rsid w:val="002578B8"/>
    <w:pPr>
      <w:spacing w:before="100" w:beforeAutospacing="1" w:after="100" w:afterAutospacing="1"/>
    </w:pPr>
    <w:rPr>
      <w:rFonts w:eastAsia="Calibri"/>
      <w:color w:val="000000"/>
    </w:rPr>
  </w:style>
  <w:style w:type="character" w:customStyle="1" w:styleId="bc21">
    <w:name w:val="bc_21"/>
    <w:rsid w:val="002578B8"/>
  </w:style>
  <w:style w:type="paragraph" w:customStyle="1" w:styleId="style22">
    <w:name w:val="style2"/>
    <w:basedOn w:val="Normal"/>
    <w:uiPriority w:val="99"/>
    <w:qFormat/>
    <w:rsid w:val="002578B8"/>
    <w:rPr>
      <w:rFonts w:ascii="Verdana" w:eastAsia="Calibri" w:hAnsi="Verdana"/>
      <w:szCs w:val="20"/>
    </w:rPr>
  </w:style>
  <w:style w:type="paragraph" w:customStyle="1" w:styleId="quote20">
    <w:name w:val="quote2"/>
    <w:basedOn w:val="Normal"/>
    <w:uiPriority w:val="99"/>
    <w:qFormat/>
    <w:rsid w:val="002578B8"/>
    <w:rPr>
      <w:rFonts w:ascii="Verdana" w:eastAsia="Calibri" w:hAnsi="Verdana"/>
      <w:szCs w:val="20"/>
    </w:rPr>
  </w:style>
  <w:style w:type="character" w:customStyle="1" w:styleId="copystyle">
    <w:name w:val="copystyle"/>
    <w:rsid w:val="002578B8"/>
  </w:style>
  <w:style w:type="character" w:customStyle="1" w:styleId="boldciteCharChar1">
    <w:name w:val="bold cite Char Char1"/>
    <w:rsid w:val="002578B8"/>
    <w:rPr>
      <w:rFonts w:ascii="Arial" w:hAnsi="Arial" w:cs="Arial"/>
      <w:b/>
      <w:bCs/>
      <w:kern w:val="32"/>
      <w:sz w:val="24"/>
      <w:szCs w:val="24"/>
      <w:lang w:val="en-US" w:eastAsia="en-US" w:bidi="ar-SA"/>
    </w:rPr>
  </w:style>
  <w:style w:type="character" w:customStyle="1" w:styleId="ReadUnderline">
    <w:name w:val="Read Underline"/>
    <w:rsid w:val="002578B8"/>
    <w:rPr>
      <w:rFonts w:ascii="Arial" w:hAnsi="Arial"/>
      <w:b/>
      <w:sz w:val="18"/>
      <w:u w:val="thick"/>
    </w:rPr>
  </w:style>
  <w:style w:type="paragraph" w:customStyle="1" w:styleId="BlockTitleUsedToBeDoubleUnderlinedandBoldFYI">
    <w:name w:val="Block Title (Used To Be Double Underlined and Bold FYI)"/>
    <w:basedOn w:val="Heading1"/>
    <w:next w:val="Normal"/>
    <w:link w:val="BlockTitleUsedToBeDoubleUnderlinedandBoldFYICharChar"/>
    <w:qFormat/>
    <w:rsid w:val="002578B8"/>
    <w:pPr>
      <w:keepLines w:val="0"/>
      <w:pageBreakBefore w:val="0"/>
      <w:pBdr>
        <w:top w:val="none" w:sz="0" w:space="0" w:color="auto"/>
        <w:left w:val="none" w:sz="0" w:space="0" w:color="auto"/>
        <w:bottom w:val="single" w:sz="4" w:space="1" w:color="auto"/>
        <w:right w:val="none" w:sz="0" w:space="0" w:color="auto"/>
      </w:pBdr>
      <w:spacing w:after="240"/>
    </w:pPr>
    <w:rPr>
      <w:rFonts w:ascii="Century Gothic" w:eastAsia="Times New Roman" w:hAnsi="Century Gothic" w:cs="Arial"/>
      <w:b w:val="0"/>
      <w:caps/>
      <w:spacing w:val="-20"/>
      <w:kern w:val="32"/>
      <w:sz w:val="36"/>
    </w:rPr>
  </w:style>
  <w:style w:type="character" w:customStyle="1" w:styleId="BlockTitleUsedToBeDoubleUnderlinedandBoldFYICharChar">
    <w:name w:val="Block Title (Used To Be Double Underlined and Bold FYI) Char Char"/>
    <w:link w:val="BlockTitleUsedToBeDoubleUnderlinedandBoldFYI"/>
    <w:rsid w:val="002578B8"/>
    <w:rPr>
      <w:rFonts w:ascii="Century Gothic" w:eastAsia="Times New Roman" w:hAnsi="Century Gothic" w:cs="Arial"/>
      <w:caps/>
      <w:spacing w:val="-20"/>
      <w:kern w:val="32"/>
      <w:sz w:val="36"/>
      <w:szCs w:val="32"/>
    </w:rPr>
  </w:style>
  <w:style w:type="paragraph" w:customStyle="1" w:styleId="CiteNormal">
    <w:name w:val="Cite Normal"/>
    <w:basedOn w:val="Normal"/>
    <w:autoRedefine/>
    <w:qFormat/>
    <w:rsid w:val="002578B8"/>
    <w:rPr>
      <w:rFonts w:ascii="Arial Narrow" w:eastAsia="Times New Roman" w:hAnsi="Arial Narrow"/>
      <w:sz w:val="18"/>
    </w:rPr>
  </w:style>
  <w:style w:type="paragraph" w:customStyle="1" w:styleId="F4">
    <w:name w:val="F4"/>
    <w:basedOn w:val="Normal"/>
    <w:link w:val="F4Char"/>
    <w:qFormat/>
    <w:rsid w:val="002578B8"/>
    <w:pPr>
      <w:ind w:left="288" w:right="288"/>
    </w:pPr>
    <w:rPr>
      <w:rFonts w:ascii="Arial Narrow" w:eastAsia="Times New Roman" w:hAnsi="Arial Narrow"/>
      <w:szCs w:val="20"/>
      <w:u w:val="single"/>
    </w:rPr>
  </w:style>
  <w:style w:type="character" w:customStyle="1" w:styleId="F4Char">
    <w:name w:val="F4 Char"/>
    <w:link w:val="F4"/>
    <w:rsid w:val="002578B8"/>
    <w:rPr>
      <w:rFonts w:ascii="Arial Narrow" w:eastAsia="Times New Roman" w:hAnsi="Arial Narrow" w:cs="Times New Roman"/>
      <w:szCs w:val="20"/>
      <w:u w:val="single"/>
    </w:rPr>
  </w:style>
  <w:style w:type="paragraph" w:customStyle="1" w:styleId="StyleCARD">
    <w:name w:val="Style CARD +"/>
    <w:basedOn w:val="Normal"/>
    <w:link w:val="StyleCARDChar"/>
    <w:qFormat/>
    <w:rsid w:val="002578B8"/>
    <w:pPr>
      <w:ind w:left="300" w:right="288"/>
    </w:pPr>
    <w:rPr>
      <w:rFonts w:ascii="Arial Narrow" w:eastAsia="Times New Roman" w:hAnsi="Arial Narrow"/>
      <w:szCs w:val="20"/>
    </w:rPr>
  </w:style>
  <w:style w:type="character" w:customStyle="1" w:styleId="StyleCARDChar">
    <w:name w:val="Style CARD + Char"/>
    <w:link w:val="StyleCARD"/>
    <w:rsid w:val="002578B8"/>
    <w:rPr>
      <w:rFonts w:ascii="Arial Narrow" w:eastAsia="Times New Roman" w:hAnsi="Arial Narrow" w:cs="Times New Roman"/>
      <w:szCs w:val="20"/>
    </w:rPr>
  </w:style>
  <w:style w:type="character" w:customStyle="1" w:styleId="noiconheadline">
    <w:name w:val="noicon_headline"/>
    <w:rsid w:val="002578B8"/>
  </w:style>
  <w:style w:type="paragraph" w:styleId="MacroText">
    <w:name w:val="macro"/>
    <w:link w:val="MacroTextChar"/>
    <w:rsid w:val="002578B8"/>
    <w:pPr>
      <w:tabs>
        <w:tab w:val="left" w:pos="480"/>
        <w:tab w:val="left" w:pos="960"/>
        <w:tab w:val="left" w:pos="1440"/>
        <w:tab w:val="left" w:pos="1920"/>
        <w:tab w:val="left" w:pos="2400"/>
        <w:tab w:val="left" w:pos="2880"/>
        <w:tab w:val="left" w:pos="3360"/>
        <w:tab w:val="left" w:pos="3840"/>
        <w:tab w:val="left" w:pos="4320"/>
      </w:tabs>
      <w:spacing w:after="0" w:line="240" w:lineRule="auto"/>
    </w:pPr>
    <w:rPr>
      <w:rFonts w:ascii="Courier New" w:eastAsia="Times New Roman" w:hAnsi="Courier New" w:cs="Courier New"/>
      <w:sz w:val="20"/>
      <w:szCs w:val="20"/>
    </w:rPr>
  </w:style>
  <w:style w:type="character" w:customStyle="1" w:styleId="MacroTextChar">
    <w:name w:val="Macro Text Char"/>
    <w:basedOn w:val="DefaultParagraphFont"/>
    <w:link w:val="MacroText"/>
    <w:rsid w:val="002578B8"/>
    <w:rPr>
      <w:rFonts w:ascii="Courier New" w:eastAsia="Times New Roman" w:hAnsi="Courier New" w:cs="Courier New"/>
      <w:sz w:val="20"/>
      <w:szCs w:val="20"/>
    </w:rPr>
  </w:style>
  <w:style w:type="character" w:customStyle="1" w:styleId="pp1">
    <w:name w:val="pp1"/>
    <w:rsid w:val="002578B8"/>
    <w:rPr>
      <w:rFonts w:ascii="Times New Roman" w:hAnsi="Times New Roman" w:cs="Times New Roman" w:hint="default"/>
      <w:i w:val="0"/>
      <w:iCs w:val="0"/>
      <w:smallCaps w:val="0"/>
      <w:sz w:val="30"/>
      <w:szCs w:val="30"/>
    </w:rPr>
  </w:style>
  <w:style w:type="character" w:customStyle="1" w:styleId="marrontitulobig">
    <w:name w:val="marron_titulo_big"/>
    <w:rsid w:val="002578B8"/>
  </w:style>
  <w:style w:type="character" w:customStyle="1" w:styleId="articlehead">
    <w:name w:val="articlehead"/>
    <w:rsid w:val="002578B8"/>
  </w:style>
  <w:style w:type="character" w:customStyle="1" w:styleId="manchettebig2">
    <w:name w:val="manchettebig2"/>
    <w:rsid w:val="002578B8"/>
  </w:style>
  <w:style w:type="character" w:customStyle="1" w:styleId="blue3">
    <w:name w:val="blue3"/>
    <w:rsid w:val="002578B8"/>
  </w:style>
  <w:style w:type="paragraph" w:customStyle="1" w:styleId="issuedetails">
    <w:name w:val="issue_details"/>
    <w:basedOn w:val="Normal"/>
    <w:uiPriority w:val="99"/>
    <w:qFormat/>
    <w:rsid w:val="002578B8"/>
    <w:pPr>
      <w:spacing w:before="100" w:beforeAutospacing="1" w:after="100" w:afterAutospacing="1"/>
    </w:pPr>
    <w:rPr>
      <w:rFonts w:eastAsia="Times New Roman"/>
    </w:rPr>
  </w:style>
  <w:style w:type="character" w:customStyle="1" w:styleId="over-title">
    <w:name w:val="over-title"/>
    <w:rsid w:val="002578B8"/>
  </w:style>
  <w:style w:type="character" w:customStyle="1" w:styleId="contentheader">
    <w:name w:val="contentheader"/>
    <w:rsid w:val="002578B8"/>
  </w:style>
  <w:style w:type="paragraph" w:customStyle="1" w:styleId="TxBrp2">
    <w:name w:val="TxBr_p2"/>
    <w:basedOn w:val="Normal"/>
    <w:qFormat/>
    <w:rsid w:val="002578B8"/>
    <w:pPr>
      <w:tabs>
        <w:tab w:val="left" w:pos="425"/>
      </w:tabs>
      <w:autoSpaceDE w:val="0"/>
      <w:autoSpaceDN w:val="0"/>
      <w:adjustRightInd w:val="0"/>
      <w:spacing w:line="232" w:lineRule="atLeast"/>
      <w:ind w:left="1015"/>
    </w:pPr>
    <w:rPr>
      <w:rFonts w:eastAsia="Times New Roman"/>
    </w:rPr>
  </w:style>
  <w:style w:type="character" w:customStyle="1" w:styleId="Stylecites10ptNotBoldChar">
    <w:name w:val="Style cites + 10 pt Not Bold Char"/>
    <w:rsid w:val="002578B8"/>
    <w:rPr>
      <w:rFonts w:eastAsia="SimSun"/>
      <w:szCs w:val="24"/>
      <w:lang w:val="en-US" w:eastAsia="zh-CN" w:bidi="ar-SA"/>
    </w:rPr>
  </w:style>
  <w:style w:type="character" w:customStyle="1" w:styleId="tagscharchar0">
    <w:name w:val="tagscharchar"/>
    <w:rsid w:val="002578B8"/>
  </w:style>
  <w:style w:type="character" w:customStyle="1" w:styleId="FontStyle16">
    <w:name w:val="Font Style16"/>
    <w:uiPriority w:val="99"/>
    <w:rsid w:val="002578B8"/>
    <w:rPr>
      <w:rFonts w:ascii="Times New Roman" w:hAnsi="Times New Roman" w:cs="Times New Roman"/>
      <w:b/>
      <w:bCs/>
      <w:spacing w:val="-20"/>
      <w:sz w:val="16"/>
      <w:szCs w:val="16"/>
    </w:rPr>
  </w:style>
  <w:style w:type="paragraph" w:customStyle="1" w:styleId="bodycopyindent">
    <w:name w:val="bodycopyindent"/>
    <w:basedOn w:val="Normal"/>
    <w:uiPriority w:val="99"/>
    <w:qFormat/>
    <w:rsid w:val="002578B8"/>
    <w:pPr>
      <w:spacing w:before="100" w:beforeAutospacing="1" w:after="100" w:afterAutospacing="1"/>
    </w:pPr>
    <w:rPr>
      <w:rFonts w:eastAsia="Times New Roman"/>
    </w:rPr>
  </w:style>
  <w:style w:type="character" w:customStyle="1" w:styleId="spanstyle">
    <w:name w:val="spanstyle"/>
    <w:rsid w:val="002578B8"/>
  </w:style>
  <w:style w:type="paragraph" w:customStyle="1" w:styleId="tussenkop">
    <w:name w:val="tussenkop"/>
    <w:basedOn w:val="Normal"/>
    <w:uiPriority w:val="99"/>
    <w:qFormat/>
    <w:rsid w:val="002578B8"/>
    <w:pPr>
      <w:spacing w:before="100" w:beforeAutospacing="1" w:after="100" w:afterAutospacing="1"/>
    </w:pPr>
    <w:rPr>
      <w:rFonts w:eastAsia="Times New Roman"/>
    </w:rPr>
  </w:style>
  <w:style w:type="character" w:customStyle="1" w:styleId="docnumbertitle">
    <w:name w:val="doc_number_title"/>
    <w:basedOn w:val="DefaultParagraphFont"/>
    <w:rsid w:val="002578B8"/>
  </w:style>
  <w:style w:type="paragraph" w:customStyle="1" w:styleId="UnderlineCharCharCharCharCharCharCharCharCharCharCharCharChar">
    <w:name w:val="Underline Char Char Char Char Char Char Char Char Char Char Char Char Char"/>
    <w:basedOn w:val="Normal"/>
    <w:link w:val="UnderlineCharCharCharCharCharCharCharCharCharCharCharCharCharChar"/>
    <w:qFormat/>
    <w:rsid w:val="002578B8"/>
    <w:rPr>
      <w:rFonts w:asciiTheme="minorHAnsi" w:hAnsiTheme="minorHAnsi" w:cstheme="minorBidi"/>
      <w:u w:val="single"/>
    </w:rPr>
  </w:style>
  <w:style w:type="paragraph" w:customStyle="1" w:styleId="BoldandUnderlineCharCharCharCharCharCharCharCharCharCharCharCharCharCharChar">
    <w:name w:val="Bold and Underline Char Char Char Char Char Char Char Char Char Char Char Char Char Char Char"/>
    <w:basedOn w:val="Normal"/>
    <w:link w:val="BoldandUnderlineCharCharCharCharCharCharCharCharCharCharCharCharCharCharCharChar"/>
    <w:qFormat/>
    <w:rsid w:val="002578B8"/>
    <w:rPr>
      <w:rFonts w:asciiTheme="minorHAnsi" w:hAnsiTheme="minorHAnsi" w:cstheme="minorBidi"/>
      <w:b/>
      <w:u w:val="single"/>
    </w:rPr>
  </w:style>
  <w:style w:type="character" w:customStyle="1" w:styleId="erasure">
    <w:name w:val="erasure"/>
    <w:rsid w:val="002578B8"/>
    <w:rPr>
      <w:rFonts w:ascii="Arial" w:hAnsi="Arial" w:cs="Arial" w:hint="default"/>
      <w:strike/>
      <w:color w:val="000000"/>
      <w:szCs w:val="22"/>
      <w:vertAlign w:val="baseline"/>
    </w:rPr>
  </w:style>
  <w:style w:type="character" w:customStyle="1" w:styleId="Heading6Char1">
    <w:name w:val="Heading 6 Char1"/>
    <w:aliases w:val="Title (no index) Char1"/>
    <w:basedOn w:val="DefaultParagraphFont"/>
    <w:uiPriority w:val="9"/>
    <w:semiHidden/>
    <w:rsid w:val="002578B8"/>
    <w:rPr>
      <w:rFonts w:asciiTheme="majorHAnsi" w:eastAsiaTheme="majorEastAsia" w:hAnsiTheme="majorHAnsi" w:cstheme="majorBidi"/>
      <w:color w:val="1F3763" w:themeColor="accent1" w:themeShade="7F"/>
      <w:sz w:val="22"/>
      <w:szCs w:val="22"/>
    </w:rPr>
  </w:style>
  <w:style w:type="character" w:customStyle="1" w:styleId="MacroTextChar1">
    <w:name w:val="Macro Text Char1"/>
    <w:basedOn w:val="DefaultParagraphFont"/>
    <w:semiHidden/>
    <w:rsid w:val="002578B8"/>
    <w:rPr>
      <w:rFonts w:ascii="Consolas" w:hAnsi="Consolas" w:cs="Consolas"/>
      <w:sz w:val="20"/>
      <w:szCs w:val="20"/>
    </w:rPr>
  </w:style>
  <w:style w:type="paragraph" w:customStyle="1" w:styleId="StyleHeading3BlockLatinBodyCalibri">
    <w:name w:val="Style Heading 3Block + (Latin) +Body (Calibri)"/>
    <w:basedOn w:val="Heading3"/>
    <w:rsid w:val="002578B8"/>
    <w:rPr>
      <w:caps/>
    </w:rPr>
  </w:style>
  <w:style w:type="paragraph" w:customStyle="1" w:styleId="StyleHeading4Tagheading2Heading2Char2CharHeading2Char1">
    <w:name w:val="Style Heading 4Tagheading 2Heading 2 Char2 CharHeading 2 Char1 ..."/>
    <w:basedOn w:val="Heading4"/>
    <w:rsid w:val="002578B8"/>
    <w:rPr>
      <w:iCs w:val="0"/>
    </w:rPr>
  </w:style>
  <w:style w:type="character" w:customStyle="1" w:styleId="StyleStyleBoldUnderlineIntenseEmphasisUnderlineStyleapple-s1">
    <w:name w:val="Style Style Bold UnderlineIntense EmphasisUnderlineStyleapple-s...1"/>
    <w:basedOn w:val="DefaultParagraphFont"/>
    <w:rsid w:val="002578B8"/>
    <w:rPr>
      <w:rFonts w:ascii="Garamond" w:hAnsi="Garamond"/>
      <w:b w:val="0"/>
      <w:bCs w:val="0"/>
      <w:sz w:val="24"/>
      <w:u w:val="single"/>
    </w:rPr>
  </w:style>
  <w:style w:type="paragraph" w:customStyle="1" w:styleId="10ptfont">
    <w:name w:val="10pt font"/>
    <w:basedOn w:val="Normal"/>
    <w:link w:val="10ptfontChar"/>
    <w:autoRedefine/>
    <w:rsid w:val="002578B8"/>
    <w:rPr>
      <w:rFonts w:eastAsia="Times New Roman"/>
      <w:sz w:val="20"/>
    </w:rPr>
  </w:style>
  <w:style w:type="character" w:customStyle="1" w:styleId="10ptfontChar">
    <w:name w:val="10pt font Char"/>
    <w:link w:val="10ptfont"/>
    <w:rsid w:val="002578B8"/>
    <w:rPr>
      <w:rFonts w:ascii="Times New Roman" w:eastAsia="Times New Roman" w:hAnsi="Times New Roman" w:cs="Times New Roman"/>
      <w:sz w:val="20"/>
    </w:rPr>
  </w:style>
  <w:style w:type="paragraph" w:customStyle="1" w:styleId="western">
    <w:name w:val="western"/>
    <w:basedOn w:val="Normal"/>
    <w:qFormat/>
    <w:rsid w:val="002578B8"/>
    <w:pPr>
      <w:suppressAutoHyphens/>
      <w:spacing w:before="280" w:after="280"/>
    </w:pPr>
    <w:rPr>
      <w:color w:val="000000"/>
    </w:rPr>
  </w:style>
  <w:style w:type="character" w:customStyle="1" w:styleId="StyleIntenseReferenceGaramond">
    <w:name w:val="Style Intense Reference + Garamond"/>
    <w:rsid w:val="002578B8"/>
    <w:rPr>
      <w:rFonts w:ascii="Garamond" w:hAnsi="Garamond"/>
      <w:bCs/>
      <w:color w:val="auto"/>
      <w:spacing w:val="5"/>
      <w:sz w:val="20"/>
      <w:u w:val="single"/>
    </w:rPr>
  </w:style>
  <w:style w:type="character" w:customStyle="1" w:styleId="StyleIntenseReferenceGaramondBold">
    <w:name w:val="Style Intense Reference + Garamond Bold"/>
    <w:rsid w:val="002578B8"/>
    <w:rPr>
      <w:rFonts w:ascii="Garamond" w:hAnsi="Garamond"/>
      <w:b/>
      <w:bCs/>
      <w:color w:val="auto"/>
      <w:spacing w:val="5"/>
      <w:sz w:val="20"/>
      <w:u w:val="single"/>
    </w:rPr>
  </w:style>
  <w:style w:type="character" w:customStyle="1" w:styleId="newstime">
    <w:name w:val="newstime"/>
    <w:basedOn w:val="DefaultParagraphFont"/>
    <w:rsid w:val="002578B8"/>
  </w:style>
  <w:style w:type="character" w:customStyle="1" w:styleId="IntenseReference1">
    <w:name w:val="Intense Reference1"/>
    <w:qFormat/>
    <w:rsid w:val="002578B8"/>
    <w:rPr>
      <w:rFonts w:ascii="Arial" w:hAnsi="Arial"/>
      <w:bCs/>
      <w:color w:val="auto"/>
      <w:spacing w:val="5"/>
      <w:sz w:val="20"/>
      <w:u w:val="thick"/>
    </w:rPr>
  </w:style>
  <w:style w:type="character" w:customStyle="1" w:styleId="StyleHeading2CharHeading2CharCharCharCharCharCharCharT">
    <w:name w:val="Style Heading 2 CharHeading 2 Char Char Char Char Char Char CharT..."/>
    <w:rsid w:val="002578B8"/>
    <w:rPr>
      <w:rFonts w:ascii="Garamond" w:hAnsi="Garamond"/>
      <w:b/>
      <w:sz w:val="24"/>
      <w:szCs w:val="26"/>
      <w:bdr w:val="none" w:sz="0" w:space="0" w:color="auto"/>
      <w:shd w:val="clear" w:color="auto" w:fill="FFFF00"/>
    </w:rPr>
  </w:style>
  <w:style w:type="character" w:customStyle="1" w:styleId="ilad1">
    <w:name w:val="il_ad1"/>
    <w:rsid w:val="002578B8"/>
    <w:rPr>
      <w:vanish/>
      <w:webHidden w:val="0"/>
      <w:color w:val="000000"/>
      <w:u w:val="single"/>
      <w:specVanish/>
    </w:rPr>
  </w:style>
  <w:style w:type="character" w:customStyle="1" w:styleId="Underline21">
    <w:name w:val="Underline 2"/>
    <w:basedOn w:val="DefaultParagraphFont"/>
    <w:uiPriority w:val="1"/>
    <w:qFormat/>
    <w:rsid w:val="002578B8"/>
    <w:rPr>
      <w:b/>
      <w:u w:val="single"/>
    </w:rPr>
  </w:style>
  <w:style w:type="character" w:customStyle="1" w:styleId="tx">
    <w:name w:val="tx"/>
    <w:basedOn w:val="DefaultParagraphFont"/>
    <w:rsid w:val="002578B8"/>
  </w:style>
  <w:style w:type="character" w:customStyle="1" w:styleId="oneclick-link">
    <w:name w:val="oneclick-link"/>
    <w:basedOn w:val="DefaultParagraphFont"/>
    <w:rsid w:val="002578B8"/>
  </w:style>
  <w:style w:type="character" w:customStyle="1" w:styleId="BlockHeadingsCharCharChar">
    <w:name w:val="Block Headings Char Char Char"/>
    <w:locked/>
    <w:rsid w:val="002578B8"/>
  </w:style>
  <w:style w:type="character" w:customStyle="1" w:styleId="CitesCharCharCharChar">
    <w:name w:val="Cites Char Char Char Char"/>
    <w:locked/>
    <w:rsid w:val="002578B8"/>
  </w:style>
  <w:style w:type="character" w:customStyle="1" w:styleId="TagsChar1CharChar">
    <w:name w:val="Tags Char1 Char Char"/>
    <w:locked/>
    <w:rsid w:val="002578B8"/>
  </w:style>
  <w:style w:type="paragraph" w:customStyle="1" w:styleId="TagsChar1Char">
    <w:name w:val="Tags Char1 Char"/>
    <w:basedOn w:val="Normal"/>
    <w:qFormat/>
    <w:rsid w:val="002578B8"/>
  </w:style>
  <w:style w:type="character" w:customStyle="1" w:styleId="CardsFont12ptCharChar1CharChar">
    <w:name w:val="Cards + Font: 12 pt Char Char1 Char Char"/>
    <w:aliases w:val="Thick Underline Char Char Char Char,Cards + Font: 12 pt Char Char Char Char Char Char Char1,Cards + Font: 12 pt Char Char Char Char Char Char Char Char Char Char Char1"/>
    <w:locked/>
    <w:rsid w:val="002578B8"/>
  </w:style>
  <w:style w:type="paragraph" w:customStyle="1" w:styleId="CardsFont12ptCharChar1Char">
    <w:name w:val="Cards + Font: 12 pt Char Char1 Char"/>
    <w:aliases w:val="Thick Underline Char Char Char,Cards + Font: 12 pt Char Char Char Char Char Char"/>
    <w:basedOn w:val="Normal"/>
    <w:qFormat/>
    <w:rsid w:val="002578B8"/>
  </w:style>
  <w:style w:type="character" w:customStyle="1" w:styleId="CardsFont6ptCharCharChar">
    <w:name w:val="Cards + Font: 6 pt Char Char Char"/>
    <w:locked/>
    <w:rsid w:val="002578B8"/>
  </w:style>
  <w:style w:type="character" w:customStyle="1" w:styleId="CardsUnderlineChar">
    <w:name w:val="Cards + Underline Char"/>
    <w:locked/>
    <w:rsid w:val="002578B8"/>
  </w:style>
  <w:style w:type="paragraph" w:customStyle="1" w:styleId="CardsUnderline">
    <w:name w:val="Cards + Underline"/>
    <w:basedOn w:val="Normal"/>
    <w:next w:val="Style3"/>
    <w:qFormat/>
    <w:rsid w:val="002578B8"/>
  </w:style>
  <w:style w:type="paragraph" w:customStyle="1" w:styleId="StyleNormalWebNormalWebChar1CharNormalWebCharCharC">
    <w:name w:val="Style Normal (Web)Normal (Web) Char1 CharNormal (Web) Char Char C..."/>
    <w:basedOn w:val="Title"/>
    <w:qFormat/>
    <w:rsid w:val="002578B8"/>
    <w:pPr>
      <w:pBdr>
        <w:bottom w:val="none" w:sz="0" w:space="0" w:color="auto"/>
      </w:pBdr>
      <w:spacing w:after="160"/>
    </w:pPr>
    <w:rPr>
      <w:rFonts w:ascii="Georgia" w:hAnsi="Georgia"/>
      <w:u w:val="none"/>
    </w:rPr>
  </w:style>
  <w:style w:type="paragraph" w:customStyle="1" w:styleId="Reference">
    <w:name w:val="Reference"/>
    <w:qFormat/>
    <w:rsid w:val="002578B8"/>
    <w:pPr>
      <w:spacing w:after="200" w:line="276" w:lineRule="auto"/>
    </w:pPr>
  </w:style>
  <w:style w:type="paragraph" w:customStyle="1" w:styleId="StyleHeading2Heading2Char2CharHeading2Char1CharCharHead">
    <w:name w:val="Style Heading 2Heading 2 Char2 CharHeading 2 Char1 Char CharHead..."/>
    <w:basedOn w:val="Heading2"/>
    <w:qFormat/>
    <w:rsid w:val="002578B8"/>
    <w:rPr>
      <w:bCs/>
      <w:caps/>
    </w:rPr>
  </w:style>
  <w:style w:type="paragraph" w:customStyle="1" w:styleId="Style60">
    <w:name w:val="Style 6"/>
    <w:next w:val="8point"/>
    <w:qFormat/>
    <w:rsid w:val="002578B8"/>
    <w:pPr>
      <w:spacing w:after="200" w:line="276" w:lineRule="auto"/>
    </w:pPr>
  </w:style>
  <w:style w:type="character" w:customStyle="1" w:styleId="DateCitesAuthorCharChar">
    <w:name w:val="DateCitesAuthor Char Char"/>
    <w:locked/>
    <w:rsid w:val="002578B8"/>
  </w:style>
  <w:style w:type="paragraph" w:customStyle="1" w:styleId="DateCitesAuthorChar">
    <w:name w:val="DateCitesAuthor Char"/>
    <w:basedOn w:val="Normal"/>
    <w:next w:val="Minimize"/>
    <w:qFormat/>
    <w:rsid w:val="002578B8"/>
  </w:style>
  <w:style w:type="paragraph" w:customStyle="1" w:styleId="articlebodynormaltext">
    <w:name w:val="articlebody_normaltext"/>
    <w:basedOn w:val="Normal"/>
    <w:next w:val="Citation-Complete"/>
    <w:qFormat/>
    <w:rsid w:val="002578B8"/>
  </w:style>
  <w:style w:type="paragraph" w:customStyle="1" w:styleId="targetcaption">
    <w:name w:val="targetcaption"/>
    <w:basedOn w:val="Normal"/>
    <w:next w:val="2909F619802848F09E01365C32F34654"/>
    <w:qFormat/>
    <w:rsid w:val="002578B8"/>
  </w:style>
  <w:style w:type="paragraph" w:customStyle="1" w:styleId="boldness">
    <w:name w:val="boldness"/>
    <w:basedOn w:val="Normal"/>
    <w:next w:val="TagCite"/>
    <w:qFormat/>
    <w:rsid w:val="002578B8"/>
  </w:style>
  <w:style w:type="paragraph" w:customStyle="1" w:styleId="CM21">
    <w:name w:val="CM21"/>
    <w:basedOn w:val="Normal"/>
    <w:uiPriority w:val="99"/>
    <w:qFormat/>
    <w:rsid w:val="002578B8"/>
  </w:style>
  <w:style w:type="paragraph" w:customStyle="1" w:styleId="Pa31">
    <w:name w:val="Pa3+1"/>
    <w:basedOn w:val="Normal"/>
    <w:uiPriority w:val="99"/>
    <w:qFormat/>
    <w:rsid w:val="002578B8"/>
  </w:style>
  <w:style w:type="paragraph" w:customStyle="1" w:styleId="SmalltextCharCharChar0">
    <w:name w:val="Small text Char Char Char"/>
    <w:basedOn w:val="Normal"/>
    <w:next w:val="Analytics"/>
    <w:qFormat/>
    <w:rsid w:val="002578B8"/>
  </w:style>
  <w:style w:type="paragraph" w:customStyle="1" w:styleId="Textbody">
    <w:name w:val="Text body"/>
    <w:basedOn w:val="SmalltextCharCharChar0"/>
    <w:next w:val="WW-Default"/>
    <w:qFormat/>
    <w:rsid w:val="002578B8"/>
  </w:style>
  <w:style w:type="paragraph" w:customStyle="1" w:styleId="NFAPWPheader">
    <w:name w:val="NFAP WP header"/>
    <w:basedOn w:val="Normal"/>
    <w:uiPriority w:val="99"/>
    <w:qFormat/>
    <w:rsid w:val="002578B8"/>
  </w:style>
  <w:style w:type="character" w:customStyle="1" w:styleId="CiteCharCharChar">
    <w:name w:val="Cite Char Char Char"/>
    <w:locked/>
    <w:rsid w:val="002578B8"/>
  </w:style>
  <w:style w:type="paragraph" w:customStyle="1" w:styleId="CiteCardCharChar">
    <w:name w:val="Cite_Card Char Char"/>
    <w:autoRedefine/>
    <w:qFormat/>
    <w:rsid w:val="002578B8"/>
    <w:pPr>
      <w:spacing w:after="200" w:line="276" w:lineRule="auto"/>
    </w:pPr>
  </w:style>
  <w:style w:type="character" w:customStyle="1" w:styleId="CiteCardCharCharCharChar">
    <w:name w:val="Cite_Card Char Char Char Char"/>
    <w:locked/>
    <w:rsid w:val="002578B8"/>
  </w:style>
  <w:style w:type="paragraph" w:customStyle="1" w:styleId="CiteCardCharCharChar">
    <w:name w:val="Cite_Card Char Char Char"/>
    <w:qFormat/>
    <w:rsid w:val="002578B8"/>
    <w:pPr>
      <w:spacing w:after="200" w:line="276" w:lineRule="auto"/>
    </w:pPr>
  </w:style>
  <w:style w:type="character" w:customStyle="1" w:styleId="DebateHeaderChar">
    <w:name w:val="Debate Header Char"/>
    <w:locked/>
    <w:rsid w:val="002578B8"/>
  </w:style>
  <w:style w:type="character" w:customStyle="1" w:styleId="UnhighlightedChar">
    <w:name w:val="Unhighlighted Char"/>
    <w:locked/>
    <w:rsid w:val="002578B8"/>
  </w:style>
  <w:style w:type="paragraph" w:customStyle="1" w:styleId="Unhighlighted">
    <w:name w:val="Unhighlighted"/>
    <w:basedOn w:val="Normal"/>
    <w:next w:val="TagCite1"/>
    <w:autoRedefine/>
    <w:qFormat/>
    <w:rsid w:val="002578B8"/>
  </w:style>
  <w:style w:type="character" w:customStyle="1" w:styleId="StylecardUnderlineChar">
    <w:name w:val="Style card + Underline Char"/>
    <w:locked/>
    <w:rsid w:val="002578B8"/>
  </w:style>
  <w:style w:type="paragraph" w:customStyle="1" w:styleId="StylecardUnderline">
    <w:name w:val="Style card + Underline"/>
    <w:basedOn w:val="CiteSpacing"/>
    <w:next w:val="Unhighlighted"/>
    <w:qFormat/>
    <w:rsid w:val="002578B8"/>
  </w:style>
  <w:style w:type="paragraph" w:customStyle="1" w:styleId="TagF3">
    <w:name w:val="Tag (F3)"/>
    <w:qFormat/>
    <w:rsid w:val="002578B8"/>
    <w:pPr>
      <w:spacing w:after="200" w:line="276" w:lineRule="auto"/>
    </w:pPr>
  </w:style>
  <w:style w:type="paragraph" w:customStyle="1" w:styleId="style140">
    <w:name w:val="style14"/>
    <w:basedOn w:val="Normal"/>
    <w:next w:val="cites0"/>
    <w:qFormat/>
    <w:rsid w:val="002578B8"/>
  </w:style>
  <w:style w:type="paragraph" w:customStyle="1" w:styleId="CardTagCite1Char">
    <w:name w:val="Card Tag + Cite #1 Char"/>
    <w:basedOn w:val="Normal"/>
    <w:qFormat/>
    <w:rsid w:val="002578B8"/>
  </w:style>
  <w:style w:type="paragraph" w:customStyle="1" w:styleId="articlebody">
    <w:name w:val="articlebody"/>
    <w:basedOn w:val="Normal"/>
    <w:next w:val="i1"/>
    <w:qFormat/>
    <w:rsid w:val="002578B8"/>
  </w:style>
  <w:style w:type="character" w:customStyle="1" w:styleId="CiteCardCharCharCharCharCharCharCharChar">
    <w:name w:val="Cite_Card Char Char Char Char Char Char Char Char"/>
    <w:locked/>
    <w:rsid w:val="002578B8"/>
  </w:style>
  <w:style w:type="paragraph" w:customStyle="1" w:styleId="CiteCardCharCharCharCharCharCharChar">
    <w:name w:val="Cite_Card Char Char Char Char Char Char Char"/>
    <w:next w:val="CardTagCite1Char"/>
    <w:autoRedefine/>
    <w:qFormat/>
    <w:rsid w:val="002578B8"/>
    <w:pPr>
      <w:spacing w:after="200" w:line="276" w:lineRule="auto"/>
    </w:pPr>
  </w:style>
  <w:style w:type="paragraph" w:customStyle="1" w:styleId="foldie">
    <w:name w:val="foldie"/>
    <w:next w:val="HotRoute0"/>
    <w:qFormat/>
    <w:rsid w:val="002578B8"/>
  </w:style>
  <w:style w:type="paragraph" w:customStyle="1" w:styleId="billtextsection">
    <w:name w:val="bill_text_section"/>
    <w:basedOn w:val="Normal"/>
    <w:next w:val="articlebody"/>
    <w:qFormat/>
    <w:rsid w:val="002578B8"/>
  </w:style>
  <w:style w:type="character" w:customStyle="1" w:styleId="CiteNormalChar">
    <w:name w:val="Cite Normal Char"/>
    <w:locked/>
    <w:rsid w:val="002578B8"/>
  </w:style>
  <w:style w:type="paragraph" w:customStyle="1" w:styleId="p1">
    <w:name w:val="p1"/>
    <w:basedOn w:val="Normal"/>
    <w:next w:val="BlockHeadings"/>
    <w:qFormat/>
    <w:rsid w:val="002578B8"/>
  </w:style>
  <w:style w:type="paragraph" w:customStyle="1" w:styleId="ReallyfuckingsmallCharCharChar">
    <w:name w:val="Really fucking small Char Char Char"/>
    <w:basedOn w:val="Normal"/>
    <w:next w:val="Normal"/>
    <w:qFormat/>
    <w:rsid w:val="002578B8"/>
  </w:style>
  <w:style w:type="paragraph" w:customStyle="1" w:styleId="CardDownx15">
    <w:name w:val="CardDown x1.5"/>
    <w:basedOn w:val="Normal"/>
    <w:qFormat/>
    <w:rsid w:val="002578B8"/>
  </w:style>
  <w:style w:type="character" w:customStyle="1" w:styleId="StyleStyleArialNarrow9ptLeft-075ArialNarrowChar">
    <w:name w:val="Style Style Arial Narrow 9 pt Left:  -0.75&quot; + Arial Narrow Char"/>
    <w:locked/>
    <w:rsid w:val="002578B8"/>
  </w:style>
  <w:style w:type="paragraph" w:customStyle="1" w:styleId="StyleStyleArialNarrow9ptLeft-075ArialNarrow">
    <w:name w:val="Style Style Arial Narrow 9 pt Left:  -0.75&quot; + Arial Narrow"/>
    <w:basedOn w:val="Normal"/>
    <w:next w:val="Heading5SizeDown"/>
    <w:qFormat/>
    <w:rsid w:val="002578B8"/>
  </w:style>
  <w:style w:type="paragraph" w:customStyle="1" w:styleId="ecxmsonormal">
    <w:name w:val="ecxmsonormal"/>
    <w:basedOn w:val="Normal"/>
    <w:qFormat/>
    <w:rsid w:val="002578B8"/>
  </w:style>
  <w:style w:type="paragraph" w:customStyle="1" w:styleId="DebateUnderlineBold">
    <w:name w:val="Debate Underline Bold"/>
    <w:basedOn w:val="Cardtext0"/>
    <w:qFormat/>
    <w:rsid w:val="002578B8"/>
    <w:pPr>
      <w:widowControl/>
      <w:autoSpaceDE/>
      <w:autoSpaceDN/>
      <w:adjustRightInd/>
    </w:pPr>
    <w:rPr>
      <w:rFonts w:ascii="Georgia" w:eastAsiaTheme="minorHAnsi" w:hAnsi="Georgia" w:cstheme="minorBidi"/>
      <w:sz w:val="22"/>
      <w:szCs w:val="22"/>
      <w:u w:val="none"/>
    </w:rPr>
  </w:style>
  <w:style w:type="character" w:customStyle="1" w:styleId="StyleArialNarrow12ptBoldLeft-075Char">
    <w:name w:val="Style Arial Narrow 12 pt Bold Left:  -0.75&quot; Char"/>
    <w:locked/>
    <w:rsid w:val="002578B8"/>
  </w:style>
  <w:style w:type="paragraph" w:customStyle="1" w:styleId="StyleArialNarrow12ptBoldLeft-075">
    <w:name w:val="Style Arial Narrow 12 pt Bold Left:  -0.75&quot;"/>
    <w:basedOn w:val="Normal"/>
    <w:next w:val="ecxmsonormal"/>
    <w:qFormat/>
    <w:rsid w:val="002578B8"/>
  </w:style>
  <w:style w:type="character" w:customStyle="1" w:styleId="StyleStyleevidencetextBorderSinglesolidlineAuto05Char">
    <w:name w:val="Style Style evidence text + Border: : (Single solid line Auto  0.5 ... Char"/>
    <w:locked/>
    <w:rsid w:val="002578B8"/>
  </w:style>
  <w:style w:type="paragraph" w:customStyle="1" w:styleId="StyleStyleevidencetextBorderSinglesolidlineAuto05">
    <w:name w:val="Style Style evidence text + Border: : (Single solid line Auto  0.5 ..."/>
    <w:basedOn w:val="Normal"/>
    <w:next w:val="DebateUnderlineBold"/>
    <w:qFormat/>
    <w:rsid w:val="002578B8"/>
  </w:style>
  <w:style w:type="paragraph" w:customStyle="1" w:styleId="CiteCharCharCharChar">
    <w:name w:val="Cite Char Char Char Char"/>
    <w:basedOn w:val="Normal"/>
    <w:next w:val="Normal"/>
    <w:qFormat/>
    <w:rsid w:val="002578B8"/>
  </w:style>
  <w:style w:type="character" w:customStyle="1" w:styleId="UnderliningCharChar1CharCharChar">
    <w:name w:val="Underlining Char Char1 Char Char Char"/>
    <w:locked/>
    <w:rsid w:val="002578B8"/>
  </w:style>
  <w:style w:type="paragraph" w:customStyle="1" w:styleId="UnderliningCharChar1CharChar">
    <w:name w:val="Underlining Char Char1 Char Char"/>
    <w:basedOn w:val="Normal"/>
    <w:next w:val="Normal"/>
    <w:qFormat/>
    <w:rsid w:val="002578B8"/>
  </w:style>
  <w:style w:type="paragraph" w:customStyle="1" w:styleId="CiteCharCharCharCharChar">
    <w:name w:val="Cite Char Char Char Char Char"/>
    <w:basedOn w:val="Normal"/>
    <w:next w:val="Normal"/>
    <w:qFormat/>
    <w:rsid w:val="002578B8"/>
  </w:style>
  <w:style w:type="character" w:customStyle="1" w:styleId="UnderliningCharCharChar">
    <w:name w:val="Underlining Char Char Char"/>
    <w:locked/>
    <w:rsid w:val="002578B8"/>
  </w:style>
  <w:style w:type="paragraph" w:customStyle="1" w:styleId="Style120">
    <w:name w:val="Style 12"/>
    <w:qFormat/>
    <w:rsid w:val="002578B8"/>
    <w:pPr>
      <w:spacing w:after="200" w:line="276" w:lineRule="auto"/>
    </w:pPr>
  </w:style>
  <w:style w:type="paragraph" w:customStyle="1" w:styleId="Style90">
    <w:name w:val="Style 9"/>
    <w:qFormat/>
    <w:rsid w:val="002578B8"/>
    <w:pPr>
      <w:spacing w:after="200" w:line="276" w:lineRule="auto"/>
    </w:pPr>
  </w:style>
  <w:style w:type="paragraph" w:customStyle="1" w:styleId="Emphasis3">
    <w:name w:val="Emphasis3"/>
    <w:qFormat/>
    <w:rsid w:val="002578B8"/>
    <w:pPr>
      <w:spacing w:after="200" w:line="276" w:lineRule="auto"/>
    </w:pPr>
  </w:style>
  <w:style w:type="paragraph" w:customStyle="1" w:styleId="OffensiveLanguage">
    <w:name w:val="Offensive Language"/>
    <w:basedOn w:val="Normal"/>
    <w:next w:val="Normal"/>
    <w:qFormat/>
    <w:rsid w:val="002578B8"/>
  </w:style>
  <w:style w:type="paragraph" w:customStyle="1" w:styleId="Style180">
    <w:name w:val="Style 18"/>
    <w:next w:val="CM10"/>
    <w:uiPriority w:val="99"/>
    <w:qFormat/>
    <w:rsid w:val="002578B8"/>
    <w:pPr>
      <w:spacing w:after="200" w:line="276" w:lineRule="auto"/>
    </w:pPr>
  </w:style>
  <w:style w:type="character" w:customStyle="1" w:styleId="sup1">
    <w:name w:val="sup1"/>
    <w:rsid w:val="002578B8"/>
  </w:style>
  <w:style w:type="character" w:customStyle="1" w:styleId="pgnum1">
    <w:name w:val="pgnum1"/>
    <w:rsid w:val="002578B8"/>
  </w:style>
  <w:style w:type="character" w:customStyle="1" w:styleId="apple">
    <w:name w:val="apple"/>
    <w:rsid w:val="002578B8"/>
  </w:style>
  <w:style w:type="character" w:customStyle="1" w:styleId="inhoud">
    <w:name w:val="inhoud"/>
    <w:rsid w:val="002578B8"/>
  </w:style>
  <w:style w:type="character" w:customStyle="1" w:styleId="awtw">
    <w:name w:val="awtw"/>
    <w:rsid w:val="002578B8"/>
  </w:style>
  <w:style w:type="character" w:customStyle="1" w:styleId="ld3">
    <w:name w:val="ld3"/>
    <w:rsid w:val="002578B8"/>
  </w:style>
  <w:style w:type="character" w:customStyle="1" w:styleId="externaledithide">
    <w:name w:val="external_edit_hide"/>
    <w:rsid w:val="002578B8"/>
  </w:style>
  <w:style w:type="character" w:customStyle="1" w:styleId="CharacterStyle20">
    <w:name w:val="Character Style 20"/>
    <w:rsid w:val="002578B8"/>
  </w:style>
  <w:style w:type="character" w:customStyle="1" w:styleId="centerheadlines">
    <w:name w:val="centerheadlines"/>
    <w:rsid w:val="002578B8"/>
  </w:style>
  <w:style w:type="character" w:customStyle="1" w:styleId="datetime0">
    <w:name w:val="datetime"/>
    <w:rsid w:val="002578B8"/>
  </w:style>
  <w:style w:type="character" w:customStyle="1" w:styleId="info">
    <w:name w:val="info"/>
    <w:rsid w:val="002578B8"/>
  </w:style>
  <w:style w:type="character" w:customStyle="1" w:styleId="datestory">
    <w:name w:val="datestory"/>
    <w:rsid w:val="002578B8"/>
  </w:style>
  <w:style w:type="character" w:customStyle="1" w:styleId="citeschar10">
    <w:name w:val="citeschar1"/>
    <w:basedOn w:val="DefaultParagraphFont"/>
    <w:rsid w:val="002578B8"/>
  </w:style>
  <w:style w:type="character" w:customStyle="1" w:styleId="cardunderlinedchar1">
    <w:name w:val="cardunderlinedchar"/>
    <w:basedOn w:val="DefaultParagraphFont"/>
    <w:rsid w:val="002578B8"/>
  </w:style>
  <w:style w:type="character" w:customStyle="1" w:styleId="Style1CharCharChar">
    <w:name w:val="Style1 Char Char Char"/>
    <w:locked/>
    <w:rsid w:val="002578B8"/>
  </w:style>
  <w:style w:type="character" w:customStyle="1" w:styleId="provider">
    <w:name w:val="provider"/>
    <w:basedOn w:val="DefaultParagraphFont"/>
    <w:rsid w:val="002578B8"/>
  </w:style>
  <w:style w:type="character" w:customStyle="1" w:styleId="vitstorybyline">
    <w:name w:val="vitstorybyline"/>
    <w:rsid w:val="002578B8"/>
  </w:style>
  <w:style w:type="character" w:customStyle="1" w:styleId="yahoobuzzbadge-form">
    <w:name w:val="yahoobuzzbadge-form"/>
    <w:rsid w:val="002578B8"/>
  </w:style>
  <w:style w:type="character" w:customStyle="1" w:styleId="tickerlinx">
    <w:name w:val="tickerlinx"/>
    <w:rsid w:val="002578B8"/>
  </w:style>
  <w:style w:type="character" w:customStyle="1" w:styleId="post-timestamp">
    <w:name w:val="post-timestamp"/>
    <w:rsid w:val="002578B8"/>
  </w:style>
  <w:style w:type="character" w:customStyle="1" w:styleId="month">
    <w:name w:val="month"/>
    <w:rsid w:val="002578B8"/>
  </w:style>
  <w:style w:type="character" w:customStyle="1" w:styleId="texttitlebigred">
    <w:name w:val="texttitlebigred"/>
    <w:rsid w:val="002578B8"/>
  </w:style>
  <w:style w:type="character" w:customStyle="1" w:styleId="subtitles">
    <w:name w:val="subtitles"/>
    <w:rsid w:val="002578B8"/>
  </w:style>
  <w:style w:type="character" w:customStyle="1" w:styleId="CiteCardChar1">
    <w:name w:val="Cite_Card Char1"/>
    <w:rsid w:val="002578B8"/>
  </w:style>
  <w:style w:type="character" w:customStyle="1" w:styleId="paramv">
    <w:name w:val="paramv"/>
    <w:rsid w:val="002578B8"/>
  </w:style>
  <w:style w:type="character" w:customStyle="1" w:styleId="symbol">
    <w:name w:val="symbol"/>
    <w:rsid w:val="002578B8"/>
  </w:style>
  <w:style w:type="character" w:customStyle="1" w:styleId="data">
    <w:name w:val="data"/>
    <w:rsid w:val="002578B8"/>
  </w:style>
  <w:style w:type="character" w:customStyle="1" w:styleId="pub-date">
    <w:name w:val="pub-date"/>
    <w:rsid w:val="002578B8"/>
  </w:style>
  <w:style w:type="character" w:customStyle="1" w:styleId="AuthorDateF4">
    <w:name w:val="Author Date (F4)"/>
    <w:rsid w:val="002578B8"/>
  </w:style>
  <w:style w:type="character" w:customStyle="1" w:styleId="BoldUnderlineF6">
    <w:name w:val="Bold Underline (F6)"/>
    <w:rsid w:val="002578B8"/>
  </w:style>
  <w:style w:type="character" w:customStyle="1" w:styleId="grouptext">
    <w:name w:val="group_text"/>
    <w:rsid w:val="002578B8"/>
  </w:style>
  <w:style w:type="character" w:customStyle="1" w:styleId="StyleArial12ptBoldItalic">
    <w:name w:val="Style Arial 12 pt Bold Italic"/>
    <w:rsid w:val="002578B8"/>
  </w:style>
  <w:style w:type="character" w:customStyle="1" w:styleId="verdana12grey1">
    <w:name w:val="verdana12grey1"/>
    <w:rsid w:val="002578B8"/>
  </w:style>
  <w:style w:type="character" w:customStyle="1" w:styleId="verdana9grey1a">
    <w:name w:val="verdana9grey1a"/>
    <w:rsid w:val="002578B8"/>
  </w:style>
  <w:style w:type="character" w:customStyle="1" w:styleId="nn-twttr-share-btn">
    <w:name w:val="nn-twttr-share-btn"/>
    <w:rsid w:val="002578B8"/>
  </w:style>
  <w:style w:type="character" w:customStyle="1" w:styleId="comment-count">
    <w:name w:val="comment-count"/>
    <w:rsid w:val="002578B8"/>
  </w:style>
  <w:style w:type="character" w:customStyle="1" w:styleId="comment-count-text">
    <w:name w:val="comment-count-text"/>
    <w:rsid w:val="002578B8"/>
  </w:style>
  <w:style w:type="character" w:customStyle="1" w:styleId="CiteCardCharCharCharCharChar">
    <w:name w:val="Cite_Card Char Char Char Char Char"/>
    <w:rsid w:val="002578B8"/>
  </w:style>
  <w:style w:type="character" w:customStyle="1" w:styleId="CiteCardCharCharCharCharCharChar">
    <w:name w:val="Cite_Card Char Char Char Char Char Char"/>
    <w:rsid w:val="002578B8"/>
  </w:style>
  <w:style w:type="character" w:customStyle="1" w:styleId="yahoobuzzbadge">
    <w:name w:val="yahoobuzzbadge"/>
    <w:rsid w:val="002578B8"/>
  </w:style>
  <w:style w:type="character" w:customStyle="1" w:styleId="StrongEmphasis">
    <w:name w:val="Strong Emphasis"/>
    <w:rsid w:val="002578B8"/>
  </w:style>
  <w:style w:type="character" w:customStyle="1" w:styleId="article-articlebody">
    <w:name w:val="article-articlebody"/>
    <w:basedOn w:val="DefaultParagraphFont"/>
    <w:rsid w:val="002578B8"/>
  </w:style>
  <w:style w:type="character" w:customStyle="1" w:styleId="pageheader0">
    <w:name w:val="pageheader"/>
    <w:basedOn w:val="DefaultParagraphFont"/>
    <w:rsid w:val="002578B8"/>
  </w:style>
  <w:style w:type="character" w:customStyle="1" w:styleId="AuthorCharChar">
    <w:name w:val="Author Char Char"/>
    <w:rsid w:val="002578B8"/>
  </w:style>
  <w:style w:type="character" w:customStyle="1" w:styleId="smallchar2">
    <w:name w:val="smallchar"/>
    <w:basedOn w:val="DefaultParagraphFont"/>
    <w:rsid w:val="002578B8"/>
  </w:style>
  <w:style w:type="character" w:customStyle="1" w:styleId="NormalizationChar">
    <w:name w:val="Normalization Char"/>
    <w:rsid w:val="002578B8"/>
  </w:style>
  <w:style w:type="character" w:customStyle="1" w:styleId="Shrinker">
    <w:name w:val="Shrinker"/>
    <w:rsid w:val="002578B8"/>
  </w:style>
  <w:style w:type="character" w:customStyle="1" w:styleId="heading2char1">
    <w:name w:val="heading2char"/>
    <w:basedOn w:val="DefaultParagraphFont"/>
    <w:rsid w:val="002578B8"/>
  </w:style>
  <w:style w:type="character" w:customStyle="1" w:styleId="heading3char1">
    <w:name w:val="heading3char1"/>
    <w:basedOn w:val="DefaultParagraphFont"/>
    <w:rsid w:val="002578B8"/>
  </w:style>
  <w:style w:type="character" w:customStyle="1" w:styleId="underlinea">
    <w:name w:val="underlinea"/>
    <w:basedOn w:val="DefaultParagraphFont"/>
    <w:rsid w:val="002578B8"/>
  </w:style>
  <w:style w:type="character" w:customStyle="1" w:styleId="StyleUnderlineChar9pt2">
    <w:name w:val="Style Underline Char + 9 pt2"/>
    <w:rsid w:val="002578B8"/>
  </w:style>
  <w:style w:type="character" w:customStyle="1" w:styleId="StyleUnderlineChar9ptBold1">
    <w:name w:val="Style Underline Char + 9 pt Bold1"/>
    <w:rsid w:val="002578B8"/>
  </w:style>
  <w:style w:type="character" w:customStyle="1" w:styleId="FontStyle232">
    <w:name w:val="Font Style232"/>
    <w:uiPriority w:val="99"/>
    <w:rsid w:val="002578B8"/>
  </w:style>
  <w:style w:type="character" w:customStyle="1" w:styleId="MicroTextCharChar">
    <w:name w:val="MicroText Char Char"/>
    <w:rsid w:val="002578B8"/>
  </w:style>
  <w:style w:type="character" w:customStyle="1" w:styleId="style61">
    <w:name w:val="style6"/>
    <w:rsid w:val="002578B8"/>
  </w:style>
  <w:style w:type="character" w:customStyle="1" w:styleId="Title2">
    <w:name w:val="Title2"/>
    <w:basedOn w:val="DefaultParagraphFont"/>
    <w:rsid w:val="002578B8"/>
  </w:style>
  <w:style w:type="character" w:customStyle="1" w:styleId="OffensiveLanguageChar">
    <w:name w:val="Offensive Language Char"/>
    <w:rsid w:val="002578B8"/>
  </w:style>
  <w:style w:type="character" w:customStyle="1" w:styleId="yellowfadeinnerspan">
    <w:name w:val="yellowfadeinnerspan"/>
    <w:rsid w:val="002578B8"/>
  </w:style>
  <w:style w:type="character" w:customStyle="1" w:styleId="ipa">
    <w:name w:val="ipa"/>
    <w:basedOn w:val="DefaultParagraphFont"/>
    <w:rsid w:val="002578B8"/>
  </w:style>
  <w:style w:type="table" w:customStyle="1" w:styleId="TableGrid1">
    <w:name w:val="Table Grid1"/>
    <w:basedOn w:val="TableNormal"/>
    <w:rsid w:val="002578B8"/>
    <w:pPr>
      <w:spacing w:after="200" w:line="276" w:lineRule="auto"/>
    </w:pPr>
    <w:tblPr/>
  </w:style>
  <w:style w:type="character" w:customStyle="1" w:styleId="DebateUnderlinedChar">
    <w:name w:val="Debate Underlined Char"/>
    <w:locked/>
    <w:rsid w:val="002578B8"/>
  </w:style>
  <w:style w:type="paragraph" w:customStyle="1" w:styleId="DebateUnderlined">
    <w:name w:val="Debate Underlined"/>
    <w:basedOn w:val="Normal"/>
    <w:next w:val="about"/>
    <w:qFormat/>
    <w:rsid w:val="002578B8"/>
  </w:style>
  <w:style w:type="character" w:customStyle="1" w:styleId="Card10f2Char">
    <w:name w:val="Card.10.f2 Char"/>
    <w:locked/>
    <w:rsid w:val="002578B8"/>
  </w:style>
  <w:style w:type="paragraph" w:customStyle="1" w:styleId="Card10f2">
    <w:name w:val="Card.10.f2"/>
    <w:basedOn w:val="Normal"/>
    <w:next w:val="thumbnail"/>
    <w:autoRedefine/>
    <w:qFormat/>
    <w:rsid w:val="002578B8"/>
  </w:style>
  <w:style w:type="paragraph" w:customStyle="1" w:styleId="BodyText50">
    <w:name w:val="Body Text5"/>
    <w:basedOn w:val="Normal"/>
    <w:next w:val="wallacepara"/>
    <w:qFormat/>
    <w:rsid w:val="002578B8"/>
  </w:style>
  <w:style w:type="paragraph" w:customStyle="1" w:styleId="about">
    <w:name w:val="about"/>
    <w:basedOn w:val="Normal"/>
    <w:next w:val="audiolink"/>
    <w:qFormat/>
    <w:rsid w:val="002578B8"/>
  </w:style>
  <w:style w:type="paragraph" w:customStyle="1" w:styleId="t6">
    <w:name w:val="t6"/>
    <w:basedOn w:val="Normal"/>
    <w:next w:val="nav1"/>
    <w:qFormat/>
    <w:rsid w:val="002578B8"/>
  </w:style>
  <w:style w:type="paragraph" w:customStyle="1" w:styleId="thumbnail">
    <w:name w:val="thumbnail"/>
    <w:basedOn w:val="Normal"/>
    <w:next w:val="nav2"/>
    <w:qFormat/>
    <w:rsid w:val="002578B8"/>
  </w:style>
  <w:style w:type="paragraph" w:customStyle="1" w:styleId="stand-first-alone">
    <w:name w:val="stand-first-alone"/>
    <w:basedOn w:val="Normal"/>
    <w:next w:val="Pa0"/>
    <w:qFormat/>
    <w:rsid w:val="002578B8"/>
  </w:style>
  <w:style w:type="paragraph" w:customStyle="1" w:styleId="wallacepara">
    <w:name w:val="wallacepara"/>
    <w:basedOn w:val="Normal"/>
    <w:next w:val="CM45"/>
    <w:qFormat/>
    <w:rsid w:val="002578B8"/>
  </w:style>
  <w:style w:type="paragraph" w:customStyle="1" w:styleId="morelink">
    <w:name w:val="morelink"/>
    <w:basedOn w:val="Normal"/>
    <w:next w:val="CM46"/>
    <w:qFormat/>
    <w:rsid w:val="002578B8"/>
  </w:style>
  <w:style w:type="paragraph" w:customStyle="1" w:styleId="audiolink">
    <w:name w:val="audiolink"/>
    <w:basedOn w:val="Normal"/>
    <w:next w:val="F4-NormalText"/>
    <w:qFormat/>
    <w:rsid w:val="002578B8"/>
  </w:style>
  <w:style w:type="paragraph" w:customStyle="1" w:styleId="titlestyle1">
    <w:name w:val="titlestyle1"/>
    <w:basedOn w:val="Normal"/>
    <w:next w:val="FullText"/>
    <w:qFormat/>
    <w:rsid w:val="002578B8"/>
  </w:style>
  <w:style w:type="paragraph" w:customStyle="1" w:styleId="nav1">
    <w:name w:val="nav1"/>
    <w:basedOn w:val="Normal"/>
    <w:next w:val="TagLine"/>
    <w:qFormat/>
    <w:rsid w:val="002578B8"/>
  </w:style>
  <w:style w:type="paragraph" w:customStyle="1" w:styleId="nav2">
    <w:name w:val="nav2"/>
    <w:basedOn w:val="Normal"/>
    <w:qFormat/>
    <w:rsid w:val="002578B8"/>
  </w:style>
  <w:style w:type="paragraph" w:customStyle="1" w:styleId="CM45">
    <w:name w:val="CM45"/>
    <w:basedOn w:val="Normal"/>
    <w:uiPriority w:val="99"/>
    <w:qFormat/>
    <w:rsid w:val="002578B8"/>
  </w:style>
  <w:style w:type="paragraph" w:customStyle="1" w:styleId="CM46">
    <w:name w:val="CM46"/>
    <w:basedOn w:val="Normal"/>
    <w:uiPriority w:val="99"/>
    <w:qFormat/>
    <w:rsid w:val="002578B8"/>
  </w:style>
  <w:style w:type="character" w:customStyle="1" w:styleId="Heading18">
    <w:name w:val="Heading #18_"/>
    <w:basedOn w:val="DefaultParagraphFont"/>
    <w:locked/>
    <w:rsid w:val="002578B8"/>
  </w:style>
  <w:style w:type="paragraph" w:customStyle="1" w:styleId="Heading180">
    <w:name w:val="Heading #18"/>
    <w:basedOn w:val="Normal"/>
    <w:qFormat/>
    <w:rsid w:val="002578B8"/>
  </w:style>
  <w:style w:type="character" w:customStyle="1" w:styleId="Picturecaption2">
    <w:name w:val="Picture caption (2)_"/>
    <w:basedOn w:val="DefaultParagraphFont"/>
    <w:locked/>
    <w:rsid w:val="002578B8"/>
  </w:style>
  <w:style w:type="paragraph" w:customStyle="1" w:styleId="Picturecaption20">
    <w:name w:val="Picture caption (2)"/>
    <w:basedOn w:val="Normal"/>
    <w:qFormat/>
    <w:rsid w:val="002578B8"/>
  </w:style>
  <w:style w:type="character" w:customStyle="1" w:styleId="Picturecaption">
    <w:name w:val="Picture caption_"/>
    <w:basedOn w:val="DefaultParagraphFont"/>
    <w:locked/>
    <w:rsid w:val="002578B8"/>
  </w:style>
  <w:style w:type="paragraph" w:customStyle="1" w:styleId="Picturecaption0">
    <w:name w:val="Picture caption"/>
    <w:basedOn w:val="Normal"/>
    <w:qFormat/>
    <w:rsid w:val="002578B8"/>
  </w:style>
  <w:style w:type="character" w:customStyle="1" w:styleId="Bodytext31">
    <w:name w:val="Body text (31)_"/>
    <w:basedOn w:val="DefaultParagraphFont"/>
    <w:locked/>
    <w:rsid w:val="002578B8"/>
  </w:style>
  <w:style w:type="paragraph" w:customStyle="1" w:styleId="Bodytext310">
    <w:name w:val="Body text (31)"/>
    <w:basedOn w:val="Normal"/>
    <w:qFormat/>
    <w:rsid w:val="002578B8"/>
  </w:style>
  <w:style w:type="character" w:customStyle="1" w:styleId="Heading22">
    <w:name w:val="Heading #22_"/>
    <w:basedOn w:val="DefaultParagraphFont"/>
    <w:locked/>
    <w:rsid w:val="002578B8"/>
  </w:style>
  <w:style w:type="paragraph" w:customStyle="1" w:styleId="Heading220">
    <w:name w:val="Heading #22"/>
    <w:basedOn w:val="Normal"/>
    <w:qFormat/>
    <w:rsid w:val="002578B8"/>
  </w:style>
  <w:style w:type="character" w:customStyle="1" w:styleId="Bodytext131">
    <w:name w:val="Body text (131)_"/>
    <w:basedOn w:val="DefaultParagraphFont"/>
    <w:locked/>
    <w:rsid w:val="002578B8"/>
  </w:style>
  <w:style w:type="paragraph" w:customStyle="1" w:styleId="Bodytext1310">
    <w:name w:val="Body text (131)"/>
    <w:basedOn w:val="Normal"/>
    <w:qFormat/>
    <w:rsid w:val="002578B8"/>
  </w:style>
  <w:style w:type="character" w:customStyle="1" w:styleId="Bodytext140">
    <w:name w:val="Body text (140)_"/>
    <w:basedOn w:val="DefaultParagraphFont"/>
    <w:locked/>
    <w:rsid w:val="002578B8"/>
  </w:style>
  <w:style w:type="paragraph" w:customStyle="1" w:styleId="Bodytext1400">
    <w:name w:val="Body text (140)"/>
    <w:basedOn w:val="Normal"/>
    <w:qFormat/>
    <w:rsid w:val="002578B8"/>
  </w:style>
  <w:style w:type="character" w:customStyle="1" w:styleId="Bodytext141">
    <w:name w:val="Body text (141)_"/>
    <w:basedOn w:val="DefaultParagraphFont"/>
    <w:locked/>
    <w:rsid w:val="002578B8"/>
  </w:style>
  <w:style w:type="paragraph" w:customStyle="1" w:styleId="Bodytext1410">
    <w:name w:val="Body text (141)"/>
    <w:basedOn w:val="Normal"/>
    <w:qFormat/>
    <w:rsid w:val="002578B8"/>
  </w:style>
  <w:style w:type="character" w:customStyle="1" w:styleId="Tableofcontents20">
    <w:name w:val="Table of contents (20)_"/>
    <w:basedOn w:val="DefaultParagraphFont"/>
    <w:locked/>
    <w:rsid w:val="002578B8"/>
  </w:style>
  <w:style w:type="paragraph" w:customStyle="1" w:styleId="Tableofcontents200">
    <w:name w:val="Table of contents (20)"/>
    <w:basedOn w:val="Normal"/>
    <w:qFormat/>
    <w:rsid w:val="002578B8"/>
  </w:style>
  <w:style w:type="character" w:customStyle="1" w:styleId="Tableofcontents21">
    <w:name w:val="Table of contents (21)_"/>
    <w:basedOn w:val="DefaultParagraphFont"/>
    <w:locked/>
    <w:rsid w:val="002578B8"/>
  </w:style>
  <w:style w:type="paragraph" w:customStyle="1" w:styleId="Tableofcontents210">
    <w:name w:val="Table of contents (21)"/>
    <w:basedOn w:val="Normal"/>
    <w:qFormat/>
    <w:rsid w:val="002578B8"/>
  </w:style>
  <w:style w:type="character" w:customStyle="1" w:styleId="Tableofcontents22">
    <w:name w:val="Table of contents (22)_"/>
    <w:basedOn w:val="DefaultParagraphFont"/>
    <w:locked/>
    <w:rsid w:val="002578B8"/>
  </w:style>
  <w:style w:type="paragraph" w:customStyle="1" w:styleId="Tableofcontents220">
    <w:name w:val="Table of contents (22)"/>
    <w:basedOn w:val="Normal"/>
    <w:qFormat/>
    <w:rsid w:val="002578B8"/>
  </w:style>
  <w:style w:type="character" w:customStyle="1" w:styleId="Bodytext142">
    <w:name w:val="Body text (142)_"/>
    <w:basedOn w:val="DefaultParagraphFont"/>
    <w:locked/>
    <w:rsid w:val="002578B8"/>
  </w:style>
  <w:style w:type="paragraph" w:customStyle="1" w:styleId="Bodytext1420">
    <w:name w:val="Body text (142)"/>
    <w:basedOn w:val="Normal"/>
    <w:qFormat/>
    <w:rsid w:val="002578B8"/>
  </w:style>
  <w:style w:type="character" w:customStyle="1" w:styleId="Bodytext143">
    <w:name w:val="Body text (143)_"/>
    <w:basedOn w:val="DefaultParagraphFont"/>
    <w:locked/>
    <w:rsid w:val="002578B8"/>
  </w:style>
  <w:style w:type="paragraph" w:customStyle="1" w:styleId="Bodytext1430">
    <w:name w:val="Body text (143)"/>
    <w:basedOn w:val="Normal"/>
    <w:qFormat/>
    <w:rsid w:val="002578B8"/>
  </w:style>
  <w:style w:type="character" w:customStyle="1" w:styleId="Bodytext144Exact">
    <w:name w:val="Body text (144) Exact"/>
    <w:basedOn w:val="DefaultParagraphFont"/>
    <w:locked/>
    <w:rsid w:val="002578B8"/>
  </w:style>
  <w:style w:type="paragraph" w:customStyle="1" w:styleId="Bodytext144">
    <w:name w:val="Body text (144)"/>
    <w:basedOn w:val="Normal"/>
    <w:qFormat/>
    <w:rsid w:val="002578B8"/>
  </w:style>
  <w:style w:type="character" w:customStyle="1" w:styleId="Bodytext145Exact">
    <w:name w:val="Body text (145) Exact"/>
    <w:basedOn w:val="DefaultParagraphFont"/>
    <w:locked/>
    <w:rsid w:val="002578B8"/>
  </w:style>
  <w:style w:type="paragraph" w:customStyle="1" w:styleId="Bodytext145">
    <w:name w:val="Body text (145)"/>
    <w:basedOn w:val="Normal"/>
    <w:qFormat/>
    <w:rsid w:val="002578B8"/>
  </w:style>
  <w:style w:type="character" w:customStyle="1" w:styleId="Bodytext146">
    <w:name w:val="Body text (146)_"/>
    <w:basedOn w:val="DefaultParagraphFont"/>
    <w:locked/>
    <w:rsid w:val="002578B8"/>
  </w:style>
  <w:style w:type="paragraph" w:customStyle="1" w:styleId="Bodytext1460">
    <w:name w:val="Body text (146)"/>
    <w:basedOn w:val="Normal"/>
    <w:qFormat/>
    <w:rsid w:val="002578B8"/>
  </w:style>
  <w:style w:type="character" w:customStyle="1" w:styleId="Heading230">
    <w:name w:val="Heading #23_"/>
    <w:basedOn w:val="DefaultParagraphFont"/>
    <w:locked/>
    <w:rsid w:val="002578B8"/>
  </w:style>
  <w:style w:type="paragraph" w:customStyle="1" w:styleId="Heading231">
    <w:name w:val="Heading #23"/>
    <w:basedOn w:val="Normal"/>
    <w:qFormat/>
    <w:rsid w:val="002578B8"/>
  </w:style>
  <w:style w:type="character" w:customStyle="1" w:styleId="Picturecaption36">
    <w:name w:val="Picture caption (36)_"/>
    <w:basedOn w:val="DefaultParagraphFont"/>
    <w:locked/>
    <w:rsid w:val="002578B8"/>
  </w:style>
  <w:style w:type="paragraph" w:customStyle="1" w:styleId="Picturecaption360">
    <w:name w:val="Picture caption (36)"/>
    <w:basedOn w:val="Normal"/>
    <w:qFormat/>
    <w:rsid w:val="002578B8"/>
  </w:style>
  <w:style w:type="character" w:customStyle="1" w:styleId="Picturecaption42">
    <w:name w:val="Picture caption (42)_"/>
    <w:basedOn w:val="DefaultParagraphFont"/>
    <w:locked/>
    <w:rsid w:val="002578B8"/>
  </w:style>
  <w:style w:type="paragraph" w:customStyle="1" w:styleId="Picturecaption420">
    <w:name w:val="Picture caption (42)"/>
    <w:basedOn w:val="Normal"/>
    <w:qFormat/>
    <w:rsid w:val="002578B8"/>
  </w:style>
  <w:style w:type="character" w:customStyle="1" w:styleId="Bodytext154">
    <w:name w:val="Body text (154)_"/>
    <w:basedOn w:val="DefaultParagraphFont"/>
    <w:locked/>
    <w:rsid w:val="002578B8"/>
  </w:style>
  <w:style w:type="paragraph" w:customStyle="1" w:styleId="Bodytext1540">
    <w:name w:val="Body text (154)"/>
    <w:basedOn w:val="Normal"/>
    <w:qFormat/>
    <w:rsid w:val="002578B8"/>
  </w:style>
  <w:style w:type="character" w:customStyle="1" w:styleId="Bodytext155">
    <w:name w:val="Body text (155)_"/>
    <w:basedOn w:val="DefaultParagraphFont"/>
    <w:locked/>
    <w:rsid w:val="002578B8"/>
  </w:style>
  <w:style w:type="paragraph" w:customStyle="1" w:styleId="Bodytext1550">
    <w:name w:val="Body text (155)"/>
    <w:basedOn w:val="Normal"/>
    <w:qFormat/>
    <w:rsid w:val="002578B8"/>
  </w:style>
  <w:style w:type="character" w:customStyle="1" w:styleId="Bodytext156">
    <w:name w:val="Body text (156)_"/>
    <w:basedOn w:val="DefaultParagraphFont"/>
    <w:locked/>
    <w:rsid w:val="002578B8"/>
  </w:style>
  <w:style w:type="paragraph" w:customStyle="1" w:styleId="Bodytext1560">
    <w:name w:val="Body text (156)"/>
    <w:basedOn w:val="Normal"/>
    <w:qFormat/>
    <w:rsid w:val="002578B8"/>
  </w:style>
  <w:style w:type="character" w:customStyle="1" w:styleId="Bodytext60">
    <w:name w:val="Body text (60)_"/>
    <w:basedOn w:val="DefaultParagraphFont"/>
    <w:locked/>
    <w:rsid w:val="002578B8"/>
  </w:style>
  <w:style w:type="paragraph" w:customStyle="1" w:styleId="Bodytext600">
    <w:name w:val="Body text (60)"/>
    <w:basedOn w:val="Normal"/>
    <w:qFormat/>
    <w:rsid w:val="002578B8"/>
  </w:style>
  <w:style w:type="character" w:customStyle="1" w:styleId="Bodytext158">
    <w:name w:val="Body text (158)_"/>
    <w:basedOn w:val="DefaultParagraphFont"/>
    <w:locked/>
    <w:rsid w:val="002578B8"/>
  </w:style>
  <w:style w:type="paragraph" w:customStyle="1" w:styleId="Bodytext1580">
    <w:name w:val="Body text (158)"/>
    <w:basedOn w:val="Normal"/>
    <w:qFormat/>
    <w:rsid w:val="002578B8"/>
  </w:style>
  <w:style w:type="character" w:customStyle="1" w:styleId="Bodytext159">
    <w:name w:val="Body text (159)_"/>
    <w:basedOn w:val="DefaultParagraphFont"/>
    <w:locked/>
    <w:rsid w:val="002578B8"/>
  </w:style>
  <w:style w:type="paragraph" w:customStyle="1" w:styleId="Bodytext1590">
    <w:name w:val="Body text (159)"/>
    <w:basedOn w:val="Normal"/>
    <w:qFormat/>
    <w:rsid w:val="002578B8"/>
  </w:style>
  <w:style w:type="character" w:customStyle="1" w:styleId="Bodytext160">
    <w:name w:val="Body text (160)_"/>
    <w:basedOn w:val="DefaultParagraphFont"/>
    <w:locked/>
    <w:rsid w:val="002578B8"/>
  </w:style>
  <w:style w:type="paragraph" w:customStyle="1" w:styleId="Bodytext1600">
    <w:name w:val="Body text (160)"/>
    <w:basedOn w:val="Normal"/>
    <w:qFormat/>
    <w:rsid w:val="002578B8"/>
  </w:style>
  <w:style w:type="character" w:customStyle="1" w:styleId="Picturecaption4">
    <w:name w:val="Picture caption (4)_"/>
    <w:basedOn w:val="DefaultParagraphFont"/>
    <w:locked/>
    <w:rsid w:val="002578B8"/>
  </w:style>
  <w:style w:type="paragraph" w:customStyle="1" w:styleId="Picturecaption40">
    <w:name w:val="Picture caption (4)"/>
    <w:basedOn w:val="Normal"/>
    <w:qFormat/>
    <w:rsid w:val="002578B8"/>
  </w:style>
  <w:style w:type="character" w:customStyle="1" w:styleId="Heading10">
    <w:name w:val="Heading #10_"/>
    <w:basedOn w:val="DefaultParagraphFont"/>
    <w:locked/>
    <w:rsid w:val="002578B8"/>
  </w:style>
  <w:style w:type="paragraph" w:customStyle="1" w:styleId="Heading100">
    <w:name w:val="Heading #10"/>
    <w:basedOn w:val="Normal"/>
    <w:qFormat/>
    <w:rsid w:val="002578B8"/>
  </w:style>
  <w:style w:type="character" w:customStyle="1" w:styleId="Picturecaption3">
    <w:name w:val="Picture caption (3)_"/>
    <w:basedOn w:val="DefaultParagraphFont"/>
    <w:locked/>
    <w:rsid w:val="002578B8"/>
  </w:style>
  <w:style w:type="paragraph" w:customStyle="1" w:styleId="Picturecaption30">
    <w:name w:val="Picture caption (3)"/>
    <w:basedOn w:val="Normal"/>
    <w:qFormat/>
    <w:rsid w:val="002578B8"/>
  </w:style>
  <w:style w:type="character" w:customStyle="1" w:styleId="Heading13">
    <w:name w:val="Heading #13_"/>
    <w:basedOn w:val="DefaultParagraphFont"/>
    <w:locked/>
    <w:rsid w:val="002578B8"/>
  </w:style>
  <w:style w:type="paragraph" w:customStyle="1" w:styleId="Heading130">
    <w:name w:val="Heading #13"/>
    <w:basedOn w:val="Normal"/>
    <w:qFormat/>
    <w:rsid w:val="002578B8"/>
  </w:style>
  <w:style w:type="character" w:customStyle="1" w:styleId="Heading92">
    <w:name w:val="Heading #9 (2)_"/>
    <w:basedOn w:val="DefaultParagraphFont"/>
    <w:locked/>
    <w:rsid w:val="002578B8"/>
  </w:style>
  <w:style w:type="paragraph" w:customStyle="1" w:styleId="Heading920">
    <w:name w:val="Heading #9 (2)"/>
    <w:basedOn w:val="Normal"/>
    <w:qFormat/>
    <w:rsid w:val="002578B8"/>
  </w:style>
  <w:style w:type="character" w:customStyle="1" w:styleId="Heading15">
    <w:name w:val="Heading #15_"/>
    <w:basedOn w:val="DefaultParagraphFont"/>
    <w:locked/>
    <w:rsid w:val="002578B8"/>
  </w:style>
  <w:style w:type="paragraph" w:customStyle="1" w:styleId="Heading150">
    <w:name w:val="Heading #15"/>
    <w:basedOn w:val="Normal"/>
    <w:qFormat/>
    <w:rsid w:val="002578B8"/>
  </w:style>
  <w:style w:type="character" w:customStyle="1" w:styleId="Bodytext38">
    <w:name w:val="Body text (38)_"/>
    <w:basedOn w:val="DefaultParagraphFont"/>
    <w:locked/>
    <w:rsid w:val="002578B8"/>
  </w:style>
  <w:style w:type="paragraph" w:customStyle="1" w:styleId="Bodytext380">
    <w:name w:val="Body text (38)"/>
    <w:basedOn w:val="Normal"/>
    <w:qFormat/>
    <w:rsid w:val="002578B8"/>
  </w:style>
  <w:style w:type="character" w:customStyle="1" w:styleId="Heading17">
    <w:name w:val="Heading #17_"/>
    <w:basedOn w:val="DefaultParagraphFont"/>
    <w:locked/>
    <w:rsid w:val="002578B8"/>
  </w:style>
  <w:style w:type="paragraph" w:customStyle="1" w:styleId="Heading170">
    <w:name w:val="Heading #17"/>
    <w:basedOn w:val="Normal"/>
    <w:qFormat/>
    <w:rsid w:val="002578B8"/>
  </w:style>
  <w:style w:type="character" w:customStyle="1" w:styleId="Bodytext97Exact">
    <w:name w:val="Body text (97) Exact"/>
    <w:basedOn w:val="DefaultParagraphFont"/>
    <w:locked/>
    <w:rsid w:val="002578B8"/>
  </w:style>
  <w:style w:type="paragraph" w:customStyle="1" w:styleId="Bodytext97">
    <w:name w:val="Body text (97)"/>
    <w:basedOn w:val="Normal"/>
    <w:qFormat/>
    <w:rsid w:val="002578B8"/>
  </w:style>
  <w:style w:type="character" w:customStyle="1" w:styleId="Bodytext42">
    <w:name w:val="Body text (42)_"/>
    <w:basedOn w:val="DefaultParagraphFont"/>
    <w:locked/>
    <w:rsid w:val="002578B8"/>
  </w:style>
  <w:style w:type="paragraph" w:customStyle="1" w:styleId="Bodytext420">
    <w:name w:val="Body text (42)"/>
    <w:basedOn w:val="Normal"/>
    <w:qFormat/>
    <w:rsid w:val="002578B8"/>
  </w:style>
  <w:style w:type="character" w:customStyle="1" w:styleId="Picturecaption9">
    <w:name w:val="Picture caption (9)_"/>
    <w:basedOn w:val="DefaultParagraphFont"/>
    <w:locked/>
    <w:rsid w:val="002578B8"/>
  </w:style>
  <w:style w:type="paragraph" w:customStyle="1" w:styleId="Picturecaption90">
    <w:name w:val="Picture caption (9)"/>
    <w:basedOn w:val="Normal"/>
    <w:qFormat/>
    <w:rsid w:val="002578B8"/>
  </w:style>
  <w:style w:type="character" w:customStyle="1" w:styleId="Bodytext96Exact">
    <w:name w:val="Body text (96) Exact"/>
    <w:basedOn w:val="DefaultParagraphFont"/>
    <w:locked/>
    <w:rsid w:val="002578B8"/>
  </w:style>
  <w:style w:type="paragraph" w:customStyle="1" w:styleId="Bodytext96">
    <w:name w:val="Body text (96)"/>
    <w:basedOn w:val="Normal"/>
    <w:qFormat/>
    <w:rsid w:val="002578B8"/>
  </w:style>
  <w:style w:type="character" w:customStyle="1" w:styleId="Heading142">
    <w:name w:val="Heading #14 (2)_"/>
    <w:basedOn w:val="DefaultParagraphFont"/>
    <w:locked/>
    <w:rsid w:val="002578B8"/>
  </w:style>
  <w:style w:type="paragraph" w:customStyle="1" w:styleId="Heading1420">
    <w:name w:val="Heading #14 (2)"/>
    <w:basedOn w:val="Normal"/>
    <w:qFormat/>
    <w:rsid w:val="002578B8"/>
  </w:style>
  <w:style w:type="character" w:customStyle="1" w:styleId="Picturecaption31">
    <w:name w:val="Picture caption (31)_"/>
    <w:basedOn w:val="DefaultParagraphFont"/>
    <w:locked/>
    <w:rsid w:val="002578B8"/>
  </w:style>
  <w:style w:type="paragraph" w:customStyle="1" w:styleId="Picturecaption310">
    <w:name w:val="Picture caption (31)"/>
    <w:basedOn w:val="Normal"/>
    <w:qFormat/>
    <w:rsid w:val="002578B8"/>
  </w:style>
  <w:style w:type="character" w:customStyle="1" w:styleId="Picturecaption27">
    <w:name w:val="Picture caption (27)_"/>
    <w:basedOn w:val="DefaultParagraphFont"/>
    <w:locked/>
    <w:rsid w:val="002578B8"/>
  </w:style>
  <w:style w:type="paragraph" w:customStyle="1" w:styleId="Picturecaption270">
    <w:name w:val="Picture caption (27)"/>
    <w:basedOn w:val="Normal"/>
    <w:qFormat/>
    <w:rsid w:val="002578B8"/>
  </w:style>
  <w:style w:type="character" w:customStyle="1" w:styleId="Bodytext43Exact">
    <w:name w:val="Body text (43) Exact"/>
    <w:basedOn w:val="DefaultParagraphFont"/>
    <w:locked/>
    <w:rsid w:val="002578B8"/>
  </w:style>
  <w:style w:type="paragraph" w:customStyle="1" w:styleId="Bodytext43">
    <w:name w:val="Body text (43)"/>
    <w:basedOn w:val="Normal"/>
    <w:qFormat/>
    <w:rsid w:val="002578B8"/>
  </w:style>
  <w:style w:type="character" w:customStyle="1" w:styleId="Bodytext109">
    <w:name w:val="Body text (109)_"/>
    <w:basedOn w:val="DefaultParagraphFont"/>
    <w:locked/>
    <w:rsid w:val="002578B8"/>
  </w:style>
  <w:style w:type="paragraph" w:customStyle="1" w:styleId="Bodytext1090">
    <w:name w:val="Body text (109)"/>
    <w:basedOn w:val="Normal"/>
    <w:qFormat/>
    <w:rsid w:val="002578B8"/>
  </w:style>
  <w:style w:type="character" w:customStyle="1" w:styleId="Bodytext110">
    <w:name w:val="Body text (110)_"/>
    <w:basedOn w:val="DefaultParagraphFont"/>
    <w:locked/>
    <w:rsid w:val="002578B8"/>
  </w:style>
  <w:style w:type="paragraph" w:customStyle="1" w:styleId="Bodytext1100">
    <w:name w:val="Body text (110)"/>
    <w:basedOn w:val="Normal"/>
    <w:qFormat/>
    <w:rsid w:val="002578B8"/>
  </w:style>
  <w:style w:type="character" w:customStyle="1" w:styleId="Bodytext111">
    <w:name w:val="Body text (111)_"/>
    <w:basedOn w:val="DefaultParagraphFont"/>
    <w:locked/>
    <w:rsid w:val="002578B8"/>
  </w:style>
  <w:style w:type="paragraph" w:customStyle="1" w:styleId="Bodytext1110">
    <w:name w:val="Body text (111)"/>
    <w:basedOn w:val="Normal"/>
    <w:qFormat/>
    <w:rsid w:val="002578B8"/>
  </w:style>
  <w:style w:type="character" w:customStyle="1" w:styleId="Tablecaption7">
    <w:name w:val="Table caption (7)_"/>
    <w:basedOn w:val="DefaultParagraphFont"/>
    <w:locked/>
    <w:rsid w:val="002578B8"/>
  </w:style>
  <w:style w:type="paragraph" w:customStyle="1" w:styleId="Tablecaption70">
    <w:name w:val="Table caption (7)"/>
    <w:basedOn w:val="Normal"/>
    <w:qFormat/>
    <w:rsid w:val="002578B8"/>
  </w:style>
  <w:style w:type="character" w:customStyle="1" w:styleId="Bodytext112">
    <w:name w:val="Body text (112)_"/>
    <w:basedOn w:val="DefaultParagraphFont"/>
    <w:locked/>
    <w:rsid w:val="002578B8"/>
  </w:style>
  <w:style w:type="paragraph" w:customStyle="1" w:styleId="Bodytext1120">
    <w:name w:val="Body text (112)"/>
    <w:basedOn w:val="Normal"/>
    <w:qFormat/>
    <w:rsid w:val="002578B8"/>
  </w:style>
  <w:style w:type="character" w:customStyle="1" w:styleId="Bodytext113">
    <w:name w:val="Body text (113)_"/>
    <w:basedOn w:val="DefaultParagraphFont"/>
    <w:locked/>
    <w:rsid w:val="002578B8"/>
  </w:style>
  <w:style w:type="paragraph" w:customStyle="1" w:styleId="Bodytext1130">
    <w:name w:val="Body text (113)"/>
    <w:basedOn w:val="Normal"/>
    <w:qFormat/>
    <w:rsid w:val="002578B8"/>
  </w:style>
  <w:style w:type="character" w:customStyle="1" w:styleId="Tableofcontents10">
    <w:name w:val="Table of contents (10)_"/>
    <w:basedOn w:val="DefaultParagraphFont"/>
    <w:locked/>
    <w:rsid w:val="002578B8"/>
  </w:style>
  <w:style w:type="paragraph" w:customStyle="1" w:styleId="Tableofcontents100">
    <w:name w:val="Table of contents (10)"/>
    <w:basedOn w:val="Normal"/>
    <w:qFormat/>
    <w:rsid w:val="002578B8"/>
  </w:style>
  <w:style w:type="character" w:customStyle="1" w:styleId="Tableofcontents12">
    <w:name w:val="Table of contents (12)_"/>
    <w:basedOn w:val="DefaultParagraphFont"/>
    <w:locked/>
    <w:rsid w:val="002578B8"/>
  </w:style>
  <w:style w:type="paragraph" w:customStyle="1" w:styleId="Tableofcontents120">
    <w:name w:val="Table of contents (12)"/>
    <w:basedOn w:val="Normal"/>
    <w:qFormat/>
    <w:rsid w:val="002578B8"/>
  </w:style>
  <w:style w:type="character" w:customStyle="1" w:styleId="Tableofcontents14">
    <w:name w:val="Table of contents (14)_"/>
    <w:basedOn w:val="DefaultParagraphFont"/>
    <w:locked/>
    <w:rsid w:val="002578B8"/>
  </w:style>
  <w:style w:type="paragraph" w:customStyle="1" w:styleId="Tableofcontents140">
    <w:name w:val="Table of contents (14)"/>
    <w:basedOn w:val="Normal"/>
    <w:qFormat/>
    <w:rsid w:val="002578B8"/>
  </w:style>
  <w:style w:type="character" w:customStyle="1" w:styleId="Heading162">
    <w:name w:val="Heading #16 (2)_"/>
    <w:basedOn w:val="DefaultParagraphFont"/>
    <w:locked/>
    <w:rsid w:val="002578B8"/>
  </w:style>
  <w:style w:type="paragraph" w:customStyle="1" w:styleId="Heading1620">
    <w:name w:val="Heading #16 (2)"/>
    <w:basedOn w:val="Normal"/>
    <w:qFormat/>
    <w:rsid w:val="002578B8"/>
  </w:style>
  <w:style w:type="paragraph" w:customStyle="1" w:styleId="txgreen">
    <w:name w:val="txgreen"/>
    <w:basedOn w:val="Normal"/>
    <w:uiPriority w:val="99"/>
    <w:qFormat/>
    <w:rsid w:val="002578B8"/>
  </w:style>
  <w:style w:type="paragraph" w:customStyle="1" w:styleId="rtecenter">
    <w:name w:val="rtecenter"/>
    <w:basedOn w:val="Normal"/>
    <w:uiPriority w:val="99"/>
    <w:qFormat/>
    <w:rsid w:val="002578B8"/>
  </w:style>
  <w:style w:type="character" w:customStyle="1" w:styleId="StyleLatinGaramond9ptUnderline">
    <w:name w:val="Style (Latin) Garamond 9 pt Underline"/>
    <w:rsid w:val="002578B8"/>
  </w:style>
  <w:style w:type="character" w:customStyle="1" w:styleId="ellipsistext">
    <w:name w:val="ellipsis_text"/>
    <w:basedOn w:val="DefaultParagraphFont"/>
    <w:rsid w:val="002578B8"/>
  </w:style>
  <w:style w:type="character" w:customStyle="1" w:styleId="cite00">
    <w:name w:val="cite0"/>
    <w:rsid w:val="002578B8"/>
  </w:style>
  <w:style w:type="character" w:customStyle="1" w:styleId="nukeled">
    <w:name w:val="nukeled"/>
    <w:rsid w:val="002578B8"/>
  </w:style>
  <w:style w:type="character" w:customStyle="1" w:styleId="contextlyrelated">
    <w:name w:val="contextly_related"/>
    <w:rsid w:val="002578B8"/>
  </w:style>
  <w:style w:type="character" w:customStyle="1" w:styleId="adtext0">
    <w:name w:val="ad_text"/>
    <w:rsid w:val="002578B8"/>
  </w:style>
  <w:style w:type="character" w:customStyle="1" w:styleId="linkrow">
    <w:name w:val="link_row"/>
    <w:rsid w:val="002578B8"/>
  </w:style>
  <w:style w:type="character" w:customStyle="1" w:styleId="revision-date">
    <w:name w:val="revision-date"/>
    <w:rsid w:val="002578B8"/>
  </w:style>
  <w:style w:type="character" w:customStyle="1" w:styleId="facebook-share">
    <w:name w:val="facebook-share"/>
    <w:rsid w:val="002578B8"/>
  </w:style>
  <w:style w:type="character" w:customStyle="1" w:styleId="facebook-share-label">
    <w:name w:val="facebook-share-label"/>
    <w:rsid w:val="002578B8"/>
  </w:style>
  <w:style w:type="character" w:customStyle="1" w:styleId="ata11y">
    <w:name w:val="at_a11y"/>
    <w:rsid w:val="002578B8"/>
  </w:style>
  <w:style w:type="character" w:customStyle="1" w:styleId="A24">
    <w:name w:val="A24"/>
    <w:uiPriority w:val="99"/>
    <w:rsid w:val="002578B8"/>
  </w:style>
  <w:style w:type="character" w:customStyle="1" w:styleId="A25">
    <w:name w:val="A25"/>
    <w:uiPriority w:val="99"/>
    <w:rsid w:val="002578B8"/>
  </w:style>
  <w:style w:type="character" w:customStyle="1" w:styleId="Headerorfooter0">
    <w:name w:val="Header or footer_"/>
    <w:basedOn w:val="DefaultParagraphFont"/>
    <w:rsid w:val="002578B8"/>
  </w:style>
  <w:style w:type="character" w:customStyle="1" w:styleId="Bodytext22">
    <w:name w:val="Body text (2)_"/>
    <w:basedOn w:val="DefaultParagraphFont"/>
    <w:rsid w:val="002578B8"/>
  </w:style>
  <w:style w:type="character" w:customStyle="1" w:styleId="Bodytext32">
    <w:name w:val="Body text (3)_"/>
    <w:basedOn w:val="DefaultParagraphFont"/>
    <w:rsid w:val="002578B8"/>
  </w:style>
  <w:style w:type="character" w:customStyle="1" w:styleId="Bodytext31Exact">
    <w:name w:val="Body text (31) Exact"/>
    <w:basedOn w:val="DefaultParagraphFont"/>
    <w:rsid w:val="002578B8"/>
  </w:style>
  <w:style w:type="character" w:customStyle="1" w:styleId="Bodytext100">
    <w:name w:val="Body text (10)_"/>
    <w:basedOn w:val="DefaultParagraphFont"/>
    <w:link w:val="Bodytext101"/>
    <w:rsid w:val="002578B8"/>
    <w:rPr>
      <w:shd w:val="clear" w:color="auto" w:fill="FFFFFF"/>
    </w:rPr>
  </w:style>
  <w:style w:type="character" w:customStyle="1" w:styleId="Bodytext33">
    <w:name w:val="Body text (3)"/>
    <w:basedOn w:val="Bodytext3Spacing0ptExact"/>
    <w:rsid w:val="002578B8"/>
  </w:style>
  <w:style w:type="character" w:customStyle="1" w:styleId="Bodytext46">
    <w:name w:val="Body text (46)_"/>
    <w:basedOn w:val="DefaultParagraphFont"/>
    <w:rsid w:val="002578B8"/>
  </w:style>
  <w:style w:type="character" w:customStyle="1" w:styleId="Bodytext51">
    <w:name w:val="Body text (51)_"/>
    <w:basedOn w:val="DefaultParagraphFont"/>
    <w:rsid w:val="002578B8"/>
  </w:style>
  <w:style w:type="character" w:customStyle="1" w:styleId="Bodytext34">
    <w:name w:val="Body text (34)_"/>
    <w:basedOn w:val="DefaultParagraphFont"/>
    <w:rsid w:val="002578B8"/>
  </w:style>
  <w:style w:type="character" w:customStyle="1" w:styleId="Bodytext3Spacing0ptExact">
    <w:name w:val="Body text (3) + Spacing 0 pt Exact"/>
    <w:rsid w:val="002578B8"/>
  </w:style>
  <w:style w:type="character" w:customStyle="1" w:styleId="Bodytext82">
    <w:name w:val="Body text (82)_"/>
    <w:basedOn w:val="DefaultParagraphFont"/>
    <w:rsid w:val="002578B8"/>
  </w:style>
  <w:style w:type="character" w:customStyle="1" w:styleId="PicturecaptionSpacing0ptExact">
    <w:name w:val="Picture caption + Spacing 0 pt Exact"/>
    <w:basedOn w:val="DefaultParagraphFont"/>
    <w:rsid w:val="002578B8"/>
  </w:style>
  <w:style w:type="character" w:customStyle="1" w:styleId="Tableofcontents13">
    <w:name w:val="Table of contents (13)_"/>
    <w:basedOn w:val="DefaultParagraphFont"/>
    <w:rsid w:val="002578B8"/>
  </w:style>
  <w:style w:type="character" w:customStyle="1" w:styleId="Bodytext114">
    <w:name w:val="Body text (114)_"/>
    <w:basedOn w:val="DefaultParagraphFont"/>
    <w:rsid w:val="002578B8"/>
  </w:style>
  <w:style w:type="character" w:customStyle="1" w:styleId="Bodytext115">
    <w:name w:val="Body text (115)_"/>
    <w:basedOn w:val="DefaultParagraphFont"/>
    <w:rsid w:val="002578B8"/>
  </w:style>
  <w:style w:type="character" w:customStyle="1" w:styleId="Bodytext1150">
    <w:name w:val="Body text (115)"/>
    <w:basedOn w:val="Picturecaption2Spacing0ptExact"/>
    <w:rsid w:val="002578B8"/>
  </w:style>
  <w:style w:type="character" w:customStyle="1" w:styleId="Bodytext820">
    <w:name w:val="Body text (82)"/>
    <w:rsid w:val="002578B8"/>
  </w:style>
  <w:style w:type="character" w:customStyle="1" w:styleId="Bodytext102">
    <w:name w:val="Body text (10)"/>
    <w:basedOn w:val="PicturecaptionSpacing0ptExact"/>
    <w:rsid w:val="002578B8"/>
  </w:style>
  <w:style w:type="character" w:customStyle="1" w:styleId="Bodytext82Spacing0ptExact">
    <w:name w:val="Body text (82) + Spacing 0 pt Exact"/>
    <w:basedOn w:val="Bodytext820"/>
    <w:rsid w:val="002578B8"/>
  </w:style>
  <w:style w:type="character" w:customStyle="1" w:styleId="Bodytext131Exact">
    <w:name w:val="Body text (131) Exact"/>
    <w:basedOn w:val="DefaultParagraphFont"/>
    <w:rsid w:val="002578B8"/>
  </w:style>
  <w:style w:type="character" w:customStyle="1" w:styleId="Picturecaption2Spacing0ptExact">
    <w:name w:val="Picture caption (2) + Spacing 0 pt Exact"/>
    <w:basedOn w:val="DefaultParagraphFont"/>
    <w:rsid w:val="002578B8"/>
  </w:style>
  <w:style w:type="character" w:customStyle="1" w:styleId="Bodytext114Exact">
    <w:name w:val="Body text (114) Exact"/>
    <w:basedOn w:val="Bodytext131Exact"/>
    <w:rsid w:val="002578B8"/>
  </w:style>
  <w:style w:type="character" w:customStyle="1" w:styleId="Bodytext340">
    <w:name w:val="Body text (34)"/>
    <w:basedOn w:val="BodyText4"/>
    <w:rsid w:val="002578B8"/>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1409pt">
    <w:name w:val="Body text (140) + 9 pt"/>
    <w:aliases w:val="Not Italic,Table of contents (12) + FrankRuehl,11 pt"/>
    <w:basedOn w:val="DefaultParagraphFont"/>
    <w:rsid w:val="002578B8"/>
  </w:style>
  <w:style w:type="character" w:customStyle="1" w:styleId="Bodytext510">
    <w:name w:val="Body text (51)"/>
    <w:basedOn w:val="Bodytext115"/>
    <w:rsid w:val="002578B8"/>
  </w:style>
  <w:style w:type="character" w:customStyle="1" w:styleId="Bodytext1140">
    <w:name w:val="Body text (114)"/>
    <w:basedOn w:val="Bodytext131Exact"/>
    <w:rsid w:val="002578B8"/>
  </w:style>
  <w:style w:type="character" w:customStyle="1" w:styleId="Tableofcontents130">
    <w:name w:val="Table of contents (13)"/>
    <w:basedOn w:val="Bodytext82Spacing0ptExact"/>
    <w:rsid w:val="002578B8"/>
  </w:style>
  <w:style w:type="character" w:customStyle="1" w:styleId="Bodytext460">
    <w:name w:val="Body text (46)"/>
    <w:basedOn w:val="Bodytext114"/>
    <w:rsid w:val="002578B8"/>
  </w:style>
  <w:style w:type="character" w:customStyle="1" w:styleId="Bodytext46NotBold">
    <w:name w:val="Body text (46) + Not Bold"/>
    <w:basedOn w:val="Bodytext114"/>
    <w:rsid w:val="002578B8"/>
  </w:style>
  <w:style w:type="character" w:customStyle="1" w:styleId="Bodytext46SegoeUI">
    <w:name w:val="Body text (46) + Segoe UI"/>
    <w:basedOn w:val="Bodytext114"/>
    <w:rsid w:val="002578B8"/>
  </w:style>
  <w:style w:type="character" w:customStyle="1" w:styleId="Bodytext115Spacing0ptExact">
    <w:name w:val="Body text (115) + Spacing 0 pt Exact"/>
    <w:basedOn w:val="Picturecaption2Spacing0ptExact"/>
    <w:rsid w:val="002578B8"/>
  </w:style>
  <w:style w:type="character" w:customStyle="1" w:styleId="Picturecaption42SmallCaps">
    <w:name w:val="Picture caption (42) + Small Caps"/>
    <w:basedOn w:val="DefaultParagraphFont"/>
    <w:rsid w:val="002578B8"/>
  </w:style>
  <w:style w:type="character" w:customStyle="1" w:styleId="Bodytext155Exact">
    <w:name w:val="Body text (155) Exact"/>
    <w:basedOn w:val="DefaultParagraphFont"/>
    <w:rsid w:val="002578B8"/>
  </w:style>
  <w:style w:type="character" w:customStyle="1" w:styleId="Bodytext157">
    <w:name w:val="Body text (157)_"/>
    <w:basedOn w:val="DefaultParagraphFont"/>
    <w:rsid w:val="002578B8"/>
  </w:style>
  <w:style w:type="character" w:customStyle="1" w:styleId="Bodytext157Spacing0pt">
    <w:name w:val="Body text (157) + Spacing 0 pt"/>
    <w:basedOn w:val="Bodytext39"/>
    <w:rsid w:val="002578B8"/>
  </w:style>
  <w:style w:type="character" w:customStyle="1" w:styleId="Bodytext1570">
    <w:name w:val="Body text (157)"/>
    <w:basedOn w:val="Bodytext39"/>
    <w:rsid w:val="002578B8"/>
  </w:style>
  <w:style w:type="character" w:customStyle="1" w:styleId="Heading2213pt">
    <w:name w:val="Heading #22 + 13 pt"/>
    <w:basedOn w:val="DefaultParagraphFont"/>
    <w:rsid w:val="002578B8"/>
  </w:style>
  <w:style w:type="character" w:customStyle="1" w:styleId="Heading22125pt">
    <w:name w:val="Heading #22 + 12.5 pt"/>
    <w:basedOn w:val="DefaultParagraphFont"/>
    <w:rsid w:val="002578B8"/>
  </w:style>
  <w:style w:type="character" w:customStyle="1" w:styleId="Bodytext300">
    <w:name w:val="Body text (30)_"/>
    <w:basedOn w:val="DefaultParagraphFont"/>
    <w:rsid w:val="002578B8"/>
  </w:style>
  <w:style w:type="character" w:customStyle="1" w:styleId="Bodytext301">
    <w:name w:val="Body text (30)"/>
    <w:basedOn w:val="Bodytext3TimesNewRoman"/>
    <w:rsid w:val="002578B8"/>
  </w:style>
  <w:style w:type="character" w:customStyle="1" w:styleId="Bodytext39">
    <w:name w:val="Body text (39)_"/>
    <w:basedOn w:val="DefaultParagraphFont"/>
    <w:rsid w:val="002578B8"/>
  </w:style>
  <w:style w:type="character" w:customStyle="1" w:styleId="Bodytext390">
    <w:name w:val="Body text (39)"/>
    <w:basedOn w:val="BodytextExact"/>
    <w:rsid w:val="002578B8"/>
  </w:style>
  <w:style w:type="character" w:customStyle="1" w:styleId="Bodytext159Exact">
    <w:name w:val="Body text (159) Exact"/>
    <w:basedOn w:val="DefaultParagraphFont"/>
    <w:rsid w:val="002578B8"/>
  </w:style>
  <w:style w:type="character" w:customStyle="1" w:styleId="Bodytext60Spacing0pt">
    <w:name w:val="Body text (60) + Spacing 0 pt"/>
    <w:basedOn w:val="DefaultParagraphFont"/>
    <w:rsid w:val="002578B8"/>
  </w:style>
  <w:style w:type="character" w:customStyle="1" w:styleId="Bodytext3Spacing-1pt">
    <w:name w:val="Body text (3) + Spacing -1 pt"/>
    <w:basedOn w:val="Bodytext3Spacing0ptExact"/>
    <w:rsid w:val="002578B8"/>
  </w:style>
  <w:style w:type="character" w:customStyle="1" w:styleId="Bodytext3TimesNewRoman">
    <w:name w:val="Body text (3) + Times New Roman"/>
    <w:aliases w:val="11.5 pt"/>
    <w:basedOn w:val="Bodytext3Spacing0ptExact"/>
    <w:rsid w:val="002578B8"/>
  </w:style>
  <w:style w:type="character" w:customStyle="1" w:styleId="Bodytext2NotBold">
    <w:name w:val="Body text (2) + Not Bold"/>
    <w:basedOn w:val="Bodytext33"/>
    <w:rsid w:val="002578B8"/>
  </w:style>
  <w:style w:type="character" w:customStyle="1" w:styleId="BodytextExact">
    <w:name w:val="Body text Exact"/>
    <w:basedOn w:val="DefaultParagraphFont"/>
    <w:rsid w:val="002578B8"/>
  </w:style>
  <w:style w:type="character" w:customStyle="1" w:styleId="Heading13Italic">
    <w:name w:val="Heading #13 + Italic"/>
    <w:basedOn w:val="DefaultParagraphFont"/>
    <w:rsid w:val="002578B8"/>
  </w:style>
  <w:style w:type="character" w:customStyle="1" w:styleId="Heading92Spacing2pt">
    <w:name w:val="Heading #9 (2) + Spacing 2 pt"/>
    <w:basedOn w:val="DefaultParagraphFont"/>
    <w:rsid w:val="002578B8"/>
  </w:style>
  <w:style w:type="character" w:customStyle="1" w:styleId="Bodytext38Spacing0pt">
    <w:name w:val="Body text (38) + Spacing 0 pt"/>
    <w:basedOn w:val="DefaultParagraphFont"/>
    <w:rsid w:val="002578B8"/>
  </w:style>
  <w:style w:type="character" w:customStyle="1" w:styleId="Bodytext42Spacing-1pt">
    <w:name w:val="Body text (42) + Spacing -1 pt"/>
    <w:basedOn w:val="DefaultParagraphFont"/>
    <w:rsid w:val="002578B8"/>
  </w:style>
  <w:style w:type="character" w:customStyle="1" w:styleId="Bodytext35">
    <w:name w:val="Body text (35)_"/>
    <w:basedOn w:val="DefaultParagraphFont"/>
    <w:rsid w:val="002578B8"/>
  </w:style>
  <w:style w:type="character" w:customStyle="1" w:styleId="Picturecaption19">
    <w:name w:val="Picture caption (19)_"/>
    <w:basedOn w:val="DefaultParagraphFont"/>
    <w:rsid w:val="002578B8"/>
  </w:style>
  <w:style w:type="character" w:customStyle="1" w:styleId="Picturecaption9Exact">
    <w:name w:val="Picture caption (9) Exact"/>
    <w:basedOn w:val="DefaultParagraphFont"/>
    <w:rsid w:val="002578B8"/>
  </w:style>
  <w:style w:type="character" w:customStyle="1" w:styleId="Bodytext87">
    <w:name w:val="Body text (87)_"/>
    <w:basedOn w:val="DefaultParagraphFont"/>
    <w:rsid w:val="002578B8"/>
  </w:style>
  <w:style w:type="character" w:customStyle="1" w:styleId="Bodytext6">
    <w:name w:val="Body text (6)_"/>
    <w:basedOn w:val="DefaultParagraphFont"/>
    <w:rsid w:val="002578B8"/>
  </w:style>
  <w:style w:type="character" w:customStyle="1" w:styleId="Heading142SmallCaps">
    <w:name w:val="Heading #14 (2) + Small Caps"/>
    <w:basedOn w:val="DefaultParagraphFont"/>
    <w:rsid w:val="002578B8"/>
  </w:style>
  <w:style w:type="character" w:customStyle="1" w:styleId="Bodytext350">
    <w:name w:val="Body text (35)"/>
    <w:basedOn w:val="Picturecaption190"/>
    <w:rsid w:val="002578B8"/>
  </w:style>
  <w:style w:type="character" w:customStyle="1" w:styleId="Picturecaption190">
    <w:name w:val="Picture caption (19)"/>
    <w:basedOn w:val="Picturecaption27Spacing0pt"/>
    <w:rsid w:val="002578B8"/>
  </w:style>
  <w:style w:type="character" w:customStyle="1" w:styleId="Picturecaption27Spacing0pt">
    <w:name w:val="Picture caption (27) + Spacing 0 pt"/>
    <w:basedOn w:val="DefaultParagraphFont"/>
    <w:rsid w:val="002578B8"/>
  </w:style>
  <w:style w:type="character" w:customStyle="1" w:styleId="Bodytext43Spacing0ptExact">
    <w:name w:val="Body text (43) + Spacing 0 pt Exact"/>
    <w:basedOn w:val="DefaultParagraphFont"/>
    <w:rsid w:val="002578B8"/>
  </w:style>
  <w:style w:type="character" w:customStyle="1" w:styleId="Bodytext61">
    <w:name w:val="Body text (6)"/>
    <w:basedOn w:val="Bodytext870"/>
    <w:rsid w:val="002578B8"/>
  </w:style>
  <w:style w:type="character" w:customStyle="1" w:styleId="Bodytext870">
    <w:name w:val="Body text (87)"/>
    <w:basedOn w:val="DefaultParagraphFont"/>
    <w:rsid w:val="002578B8"/>
  </w:style>
  <w:style w:type="character" w:customStyle="1" w:styleId="BodytextSegoeUI">
    <w:name w:val="Body text + Segoe UI"/>
    <w:aliases w:val="21.5 pt"/>
    <w:basedOn w:val="DefaultParagraphFont"/>
    <w:rsid w:val="002578B8"/>
  </w:style>
  <w:style w:type="character" w:customStyle="1" w:styleId="Bodytext68">
    <w:name w:val="Body text (68)_"/>
    <w:basedOn w:val="DefaultParagraphFont"/>
    <w:rsid w:val="002578B8"/>
  </w:style>
  <w:style w:type="character" w:customStyle="1" w:styleId="Bodytext112SmallCaps">
    <w:name w:val="Body text (112) + Small Caps"/>
    <w:basedOn w:val="DefaultParagraphFont"/>
    <w:rsid w:val="002578B8"/>
  </w:style>
  <w:style w:type="character" w:customStyle="1" w:styleId="Bodytext680">
    <w:name w:val="Body text (68)"/>
    <w:basedOn w:val="Heading162SmallCaps"/>
    <w:rsid w:val="002578B8"/>
  </w:style>
  <w:style w:type="character" w:customStyle="1" w:styleId="Tableofcontents11">
    <w:name w:val="Table of contents (11)_"/>
    <w:basedOn w:val="DefaultParagraphFont"/>
    <w:rsid w:val="002578B8"/>
  </w:style>
  <w:style w:type="character" w:customStyle="1" w:styleId="Tableofcontents110">
    <w:name w:val="Table of contents (11)"/>
    <w:basedOn w:val="article-quote-right"/>
    <w:rsid w:val="002578B8"/>
  </w:style>
  <w:style w:type="character" w:customStyle="1" w:styleId="Tableofcontents15">
    <w:name w:val="Table of contents (15)_"/>
    <w:basedOn w:val="DefaultParagraphFont"/>
    <w:rsid w:val="002578B8"/>
  </w:style>
  <w:style w:type="character" w:customStyle="1" w:styleId="Tableofcontents150">
    <w:name w:val="Table of contents (15)"/>
    <w:basedOn w:val="StyleBox12pt"/>
    <w:rsid w:val="002578B8"/>
    <w:rPr>
      <w:rFonts w:ascii="Georgia" w:hAnsi="Georgia"/>
      <w:b w:val="0"/>
      <w:sz w:val="22"/>
      <w:u w:val="single"/>
      <w:bdr w:val="none" w:sz="0" w:space="0" w:color="auto"/>
    </w:rPr>
  </w:style>
  <w:style w:type="character" w:customStyle="1" w:styleId="Heading162SmallCaps">
    <w:name w:val="Heading #16 (2) + Small Caps"/>
    <w:basedOn w:val="DefaultParagraphFont"/>
    <w:rsid w:val="002578B8"/>
  </w:style>
  <w:style w:type="character" w:customStyle="1" w:styleId="article-quote-right">
    <w:name w:val="article-quote-right"/>
    <w:basedOn w:val="DefaultParagraphFont"/>
    <w:rsid w:val="002578B8"/>
  </w:style>
  <w:style w:type="character" w:customStyle="1" w:styleId="commentstext0">
    <w:name w:val="commentstext"/>
    <w:rsid w:val="002578B8"/>
  </w:style>
  <w:style w:type="character" w:customStyle="1" w:styleId="wikicreatelink">
    <w:name w:val="wikicreatelink"/>
    <w:basedOn w:val="DefaultParagraphFont"/>
    <w:rsid w:val="002578B8"/>
  </w:style>
  <w:style w:type="character" w:customStyle="1" w:styleId="facebook-share-count">
    <w:name w:val="facebook-share-count"/>
    <w:basedOn w:val="DefaultParagraphFont"/>
    <w:rsid w:val="002578B8"/>
  </w:style>
  <w:style w:type="character" w:customStyle="1" w:styleId="smallcaps0">
    <w:name w:val="small_caps"/>
    <w:basedOn w:val="DefaultParagraphFont"/>
    <w:rsid w:val="002578B8"/>
  </w:style>
  <w:style w:type="character" w:styleId="HTMLAcronym">
    <w:name w:val="HTML Acronym"/>
    <w:basedOn w:val="DefaultParagraphFont"/>
    <w:uiPriority w:val="99"/>
    <w:unhideWhenUsed/>
    <w:rsid w:val="002578B8"/>
  </w:style>
  <w:style w:type="character" w:customStyle="1" w:styleId="cardunderlineChar0">
    <w:name w:val="card underline Char"/>
    <w:locked/>
    <w:rsid w:val="002578B8"/>
  </w:style>
  <w:style w:type="paragraph" w:customStyle="1" w:styleId="cardunderline0">
    <w:name w:val="card underline"/>
    <w:basedOn w:val="Normal"/>
    <w:next w:val="GAUnderline"/>
    <w:qFormat/>
    <w:rsid w:val="002578B8"/>
  </w:style>
  <w:style w:type="paragraph" w:customStyle="1" w:styleId="OmniPage4">
    <w:name w:val="OmniPage #4"/>
    <w:basedOn w:val="Normal"/>
    <w:qFormat/>
    <w:rsid w:val="002578B8"/>
  </w:style>
  <w:style w:type="paragraph" w:customStyle="1" w:styleId="OmniPage10">
    <w:name w:val="OmniPage #10"/>
    <w:basedOn w:val="Normal"/>
    <w:qFormat/>
    <w:rsid w:val="002578B8"/>
  </w:style>
  <w:style w:type="paragraph" w:customStyle="1" w:styleId="bodyintro">
    <w:name w:val="bodyintro"/>
    <w:basedOn w:val="Normal"/>
    <w:uiPriority w:val="99"/>
    <w:qFormat/>
    <w:rsid w:val="002578B8"/>
  </w:style>
  <w:style w:type="character" w:customStyle="1" w:styleId="h4">
    <w:name w:val="h4"/>
    <w:rsid w:val="002578B8"/>
  </w:style>
  <w:style w:type="character" w:customStyle="1" w:styleId="postheader">
    <w:name w:val="postheader"/>
    <w:basedOn w:val="DefaultParagraphFont"/>
    <w:rsid w:val="002578B8"/>
  </w:style>
  <w:style w:type="character" w:customStyle="1" w:styleId="StyleLatinBaskervilleUnderline">
    <w:name w:val="Style (Latin) Baskerville Underline"/>
    <w:rsid w:val="002578B8"/>
    <w:rPr>
      <w:rFonts w:ascii="Baskerville" w:hAnsi="Baskerville"/>
      <w:sz w:val="26"/>
      <w:u w:val="single"/>
    </w:rPr>
  </w:style>
  <w:style w:type="character" w:customStyle="1" w:styleId="HighlightedUnderlineEmphasis">
    <w:name w:val="Highlighted Underline Emphasis"/>
    <w:rsid w:val="002578B8"/>
    <w:rPr>
      <w:rFonts w:ascii="Garamond" w:hAnsi="Garamond" w:cs="Times New Roman"/>
      <w:b/>
      <w:sz w:val="20"/>
      <w:u w:val="single"/>
      <w:bdr w:val="single" w:sz="8" w:space="0" w:color="auto"/>
      <w:shd w:val="clear" w:color="auto" w:fill="FFFF00"/>
    </w:rPr>
  </w:style>
  <w:style w:type="character" w:customStyle="1" w:styleId="StyleStyleBoldUnderlineUnderlineIntenseEmphasis1apple-style-1">
    <w:name w:val="Style Style Bold UnderlineUnderlineIntense Emphasis1apple-style-...1"/>
    <w:basedOn w:val="DefaultParagraphFont"/>
    <w:rsid w:val="002578B8"/>
    <w:rPr>
      <w:b w:val="0"/>
      <w:bCs w:val="0"/>
      <w:sz w:val="14"/>
      <w:u w:val="none"/>
    </w:rPr>
  </w:style>
  <w:style w:type="character" w:customStyle="1" w:styleId="StyleStyleBoldUnderlineIntenseEmphasis1UnderlineIntenseEmph">
    <w:name w:val="Style Style Bold UnderlineIntense Emphasis1UnderlineIntense Emph..."/>
    <w:basedOn w:val="DefaultParagraphFont"/>
    <w:rsid w:val="002578B8"/>
    <w:rPr>
      <w:b w:val="0"/>
      <w:bCs w:val="0"/>
      <w:sz w:val="22"/>
      <w:u w:val="single"/>
      <w:bdr w:val="none" w:sz="0" w:space="0" w:color="auto"/>
    </w:rPr>
  </w:style>
  <w:style w:type="character" w:customStyle="1" w:styleId="cit-title">
    <w:name w:val="cit-title"/>
    <w:basedOn w:val="DefaultParagraphFont"/>
    <w:rsid w:val="002578B8"/>
  </w:style>
  <w:style w:type="paragraph" w:customStyle="1" w:styleId="txttitle">
    <w:name w:val="txttitle"/>
    <w:basedOn w:val="Normal"/>
    <w:rsid w:val="002578B8"/>
    <w:pPr>
      <w:spacing w:before="100" w:beforeAutospacing="1" w:after="100" w:afterAutospacing="1"/>
    </w:pPr>
    <w:rPr>
      <w:sz w:val="24"/>
    </w:rPr>
  </w:style>
  <w:style w:type="character" w:customStyle="1" w:styleId="z3988">
    <w:name w:val="z3988"/>
    <w:basedOn w:val="DefaultParagraphFont"/>
    <w:rsid w:val="002578B8"/>
  </w:style>
  <w:style w:type="character" w:customStyle="1" w:styleId="nowrap">
    <w:name w:val="nowrap"/>
    <w:basedOn w:val="DefaultParagraphFont"/>
    <w:rsid w:val="002578B8"/>
  </w:style>
  <w:style w:type="character" w:customStyle="1" w:styleId="freeaccess">
    <w:name w:val="freeaccess"/>
    <w:basedOn w:val="DefaultParagraphFont"/>
    <w:rsid w:val="002578B8"/>
  </w:style>
  <w:style w:type="character" w:customStyle="1" w:styleId="BoxX2">
    <w:name w:val="BoxX2"/>
    <w:qFormat/>
    <w:rsid w:val="002578B8"/>
    <w:rPr>
      <w:rFonts w:ascii="Times New Roman" w:hAnsi="Times New Roman"/>
      <w:b/>
      <w:sz w:val="22"/>
      <w:u w:val="single"/>
      <w:bdr w:val="single" w:sz="4" w:space="0" w:color="auto"/>
    </w:rPr>
  </w:style>
  <w:style w:type="character" w:customStyle="1" w:styleId="SmallerReal">
    <w:name w:val="SmallerReal"/>
    <w:basedOn w:val="DefaultParagraphFont"/>
    <w:uiPriority w:val="1"/>
    <w:qFormat/>
    <w:rsid w:val="002578B8"/>
    <w:rPr>
      <w:rFonts w:ascii="Garamond" w:hAnsi="Garamond" w:hint="default"/>
      <w:sz w:val="16"/>
    </w:rPr>
  </w:style>
  <w:style w:type="paragraph" w:customStyle="1" w:styleId="StyleStyle49pt9">
    <w:name w:val="Style Style4 + 9 pt9"/>
    <w:basedOn w:val="Style4"/>
    <w:link w:val="StyleStyle49pt9Char"/>
    <w:rsid w:val="002578B8"/>
    <w:rPr>
      <w:rFonts w:eastAsia="SimSun"/>
      <w:sz w:val="22"/>
      <w:lang w:eastAsia="zh-CN"/>
    </w:rPr>
  </w:style>
  <w:style w:type="character" w:customStyle="1" w:styleId="StyleStyle49pt9Char">
    <w:name w:val="Style Style4 + 9 pt9 Char"/>
    <w:link w:val="StyleStyle49pt9"/>
    <w:rsid w:val="002578B8"/>
    <w:rPr>
      <w:rFonts w:ascii="Arial Narrow" w:eastAsia="SimSun" w:hAnsi="Arial Narrow"/>
      <w:u w:val="single"/>
      <w:lang w:eastAsia="zh-CN"/>
    </w:rPr>
  </w:style>
  <w:style w:type="paragraph" w:customStyle="1" w:styleId="DebateBlocking">
    <w:name w:val="DebateBlocking"/>
    <w:basedOn w:val="Normal"/>
    <w:next w:val="Nothing"/>
    <w:uiPriority w:val="99"/>
    <w:qFormat/>
    <w:rsid w:val="002578B8"/>
  </w:style>
  <w:style w:type="paragraph" w:customStyle="1" w:styleId="Heading32">
    <w:name w:val="Heading 32"/>
    <w:aliases w:val="Block3,Char Char Char Char Char Char Char3,Char5,Tags v 22,3: Cite2,Char12,Underlines2,Heading 3 Char32,Block Writing2,Index Headers2,Bold Cite2,Text 72,Foldover2,Tag Char Char3,Cite 12,Read Char2"/>
    <w:basedOn w:val="Normal"/>
    <w:rsid w:val="002578B8"/>
  </w:style>
  <w:style w:type="character" w:customStyle="1" w:styleId="HeaderChar11">
    <w:name w:val="Header Char11"/>
    <w:aliases w:val="Char2 Char11,Header 1 Char11,Text Char11,Header Char Char Char Char Char11,Heading 1 Char Char Char Char Char Char11,Header Char Char Char Char Char Char Char11,Heading 1 Char Char Char Char Char Char Char Char11,Header 1 Char Char Char11"/>
    <w:basedOn w:val="DefaultParagraphFont"/>
    <w:rsid w:val="002578B8"/>
    <w:rPr>
      <w:rFonts w:ascii="Georgia" w:hAnsi="Georgia" w:cs="Calibri" w:hint="default"/>
    </w:rPr>
  </w:style>
  <w:style w:type="paragraph" w:customStyle="1" w:styleId="Heading31">
    <w:name w:val="Heading 31"/>
    <w:aliases w:val="Block2,Char4,Tags v 21,3: Cite1,Char11,Underlines1,Heading 3 Char31,Block Writing1,Index Headers1,Bold Cite1,Text 71,Foldover1,Tag Char Char2,Cite 11,Read Char1"/>
    <w:basedOn w:val="Normal"/>
    <w:rsid w:val="002578B8"/>
    <w:pPr>
      <w:spacing w:before="100" w:beforeAutospacing="1" w:after="100" w:afterAutospacing="1"/>
    </w:pPr>
    <w:rPr>
      <w:rFonts w:eastAsia="Times New Roman"/>
      <w:sz w:val="24"/>
    </w:rPr>
  </w:style>
  <w:style w:type="paragraph" w:customStyle="1" w:styleId="CiteLittle">
    <w:name w:val="Cite Little"/>
    <w:next w:val="Normal"/>
    <w:qFormat/>
    <w:rsid w:val="002578B8"/>
    <w:pPr>
      <w:spacing w:after="0" w:line="240" w:lineRule="auto"/>
    </w:pPr>
    <w:rPr>
      <w:rFonts w:ascii="Arial" w:eastAsia="Times New Roman" w:hAnsi="Arial" w:cs="Times New Roman"/>
      <w:bCs/>
      <w:kern w:val="32"/>
      <w:sz w:val="16"/>
      <w:szCs w:val="32"/>
    </w:rPr>
  </w:style>
  <w:style w:type="character" w:customStyle="1" w:styleId="StyleAsianMSMinchoBold">
    <w:name w:val="Style (Asian) MS Mincho Bold"/>
    <w:rsid w:val="002578B8"/>
    <w:rPr>
      <w:rFonts w:ascii="Times New Roman" w:eastAsia="MS Mincho" w:hAnsi="Times New Roman"/>
      <w:b/>
      <w:bCs/>
      <w:u w:val="thick"/>
    </w:rPr>
  </w:style>
  <w:style w:type="character" w:customStyle="1" w:styleId="StyleAsianMSMincho">
    <w:name w:val="Style (Asian) MS Mincho"/>
    <w:rsid w:val="002578B8"/>
    <w:rPr>
      <w:rFonts w:ascii="Times New Roman" w:eastAsia="MS Mincho" w:hAnsi="Times New Roman"/>
      <w:u w:val="thick"/>
    </w:rPr>
  </w:style>
  <w:style w:type="paragraph" w:customStyle="1" w:styleId="docheader">
    <w:name w:val="doc header"/>
    <w:autoRedefine/>
    <w:qFormat/>
    <w:rsid w:val="002578B8"/>
    <w:pPr>
      <w:spacing w:after="0" w:line="240" w:lineRule="auto"/>
    </w:pPr>
    <w:rPr>
      <w:rFonts w:ascii="Times New Roman" w:eastAsia="Malgun Gothic" w:hAnsi="Times New Roman" w:cs="Times New Roman"/>
      <w:b/>
      <w:sz w:val="20"/>
      <w:szCs w:val="24"/>
    </w:rPr>
  </w:style>
  <w:style w:type="paragraph" w:customStyle="1" w:styleId="docfooter">
    <w:name w:val="doc footer"/>
    <w:autoRedefine/>
    <w:qFormat/>
    <w:rsid w:val="002578B8"/>
    <w:pPr>
      <w:spacing w:after="0" w:line="240" w:lineRule="auto"/>
      <w:jc w:val="right"/>
    </w:pPr>
    <w:rPr>
      <w:rFonts w:ascii="Times New Roman" w:eastAsia="Malgun Gothic" w:hAnsi="Times New Roman" w:cs="Times New Roman"/>
      <w:b/>
      <w:szCs w:val="24"/>
    </w:rPr>
  </w:style>
  <w:style w:type="paragraph" w:customStyle="1" w:styleId="blocorganizer">
    <w:name w:val="bloc organizer"/>
    <w:basedOn w:val="Heading1"/>
    <w:next w:val="bloctitles"/>
    <w:link w:val="blocorganizerChar"/>
    <w:autoRedefine/>
    <w:qFormat/>
    <w:rsid w:val="002578B8"/>
    <w:pPr>
      <w:keepNext w:val="0"/>
      <w:keepLines w:val="0"/>
      <w:pBdr>
        <w:top w:val="none" w:sz="0" w:space="0" w:color="auto"/>
        <w:left w:val="none" w:sz="0" w:space="0" w:color="auto"/>
        <w:bottom w:val="none" w:sz="0" w:space="0" w:color="auto"/>
        <w:right w:val="none" w:sz="0" w:space="0" w:color="auto"/>
      </w:pBdr>
      <w:contextualSpacing/>
    </w:pPr>
    <w:rPr>
      <w:rFonts w:eastAsia="Times New Roman" w:cs="Times New Roman"/>
      <w:bCs/>
      <w:caps/>
      <w:sz w:val="4"/>
      <w:u w:val="single"/>
    </w:rPr>
  </w:style>
  <w:style w:type="character" w:customStyle="1" w:styleId="blocorganizerChar">
    <w:name w:val="bloc organizer Char"/>
    <w:link w:val="blocorganizer"/>
    <w:rsid w:val="002578B8"/>
    <w:rPr>
      <w:rFonts w:ascii="Times New Roman" w:eastAsia="Times New Roman" w:hAnsi="Times New Roman" w:cs="Times New Roman"/>
      <w:b/>
      <w:bCs/>
      <w:caps/>
      <w:sz w:val="4"/>
      <w:szCs w:val="32"/>
      <w:u w:val="single"/>
    </w:rPr>
  </w:style>
  <w:style w:type="character" w:customStyle="1" w:styleId="UnderlineBoldChar">
    <w:name w:val="Underline Bold Char"/>
    <w:locked/>
    <w:rsid w:val="002578B8"/>
    <w:rPr>
      <w:rFonts w:ascii="Times New Roman" w:eastAsia="Times New Roman" w:hAnsi="Times New Roman" w:cs="Calibri"/>
      <w:b/>
      <w:sz w:val="24"/>
      <w:szCs w:val="20"/>
      <w:u w:val="single"/>
    </w:rPr>
  </w:style>
  <w:style w:type="character" w:customStyle="1" w:styleId="tagChar0">
    <w:name w:val="%tag Char"/>
    <w:link w:val="tag0"/>
    <w:rsid w:val="002578B8"/>
    <w:rPr>
      <w:rFonts w:ascii="Garamond" w:eastAsia="Calibri" w:hAnsi="Garamond" w:cs="Times New Roman"/>
      <w:bCs/>
      <w:sz w:val="18"/>
    </w:rPr>
  </w:style>
  <w:style w:type="character" w:customStyle="1" w:styleId="AAAcardChar">
    <w:name w:val="AAAcard Char"/>
    <w:link w:val="AAAcard"/>
    <w:rsid w:val="002578B8"/>
    <w:rPr>
      <w:rFonts w:ascii="Times New Roman" w:eastAsia="Times New Roman" w:hAnsi="Times New Roman" w:cs="Times New Roman"/>
    </w:rPr>
  </w:style>
  <w:style w:type="character" w:customStyle="1" w:styleId="underlineCharChar2">
    <w:name w:val="underline Char Char"/>
    <w:rsid w:val="002578B8"/>
    <w:rPr>
      <w:rFonts w:ascii="Arial Narrow" w:eastAsia="Times New Roman" w:hAnsi="Arial Narrow" w:cs="Calibri"/>
      <w:sz w:val="24"/>
      <w:u w:val="single"/>
    </w:rPr>
  </w:style>
  <w:style w:type="paragraph" w:customStyle="1" w:styleId="tagstyle1">
    <w:name w:val="tagstyle"/>
    <w:basedOn w:val="Normal"/>
    <w:rsid w:val="002578B8"/>
    <w:pPr>
      <w:spacing w:before="100" w:beforeAutospacing="1" w:after="100" w:afterAutospacing="1"/>
    </w:pPr>
    <w:rPr>
      <w:rFonts w:eastAsia="Times New Roman"/>
      <w:sz w:val="24"/>
    </w:rPr>
  </w:style>
  <w:style w:type="character" w:customStyle="1" w:styleId="newsstorytitle">
    <w:name w:val="news_story_title"/>
    <w:rsid w:val="002578B8"/>
  </w:style>
  <w:style w:type="character" w:customStyle="1" w:styleId="yqlink">
    <w:name w:val="yqlink"/>
    <w:rsid w:val="002578B8"/>
  </w:style>
  <w:style w:type="character" w:customStyle="1" w:styleId="clbody">
    <w:name w:val="clbody"/>
    <w:rsid w:val="002578B8"/>
  </w:style>
  <w:style w:type="character" w:customStyle="1" w:styleId="boldandunderlinecharcharcharcharcharcharcharcharcharcharcharcharcharcharcharchar0">
    <w:name w:val="boldandunderlinecharcharcharcharcharcharcharcharcharcharcharcharcharcharcharchar"/>
    <w:rsid w:val="002578B8"/>
  </w:style>
  <w:style w:type="character" w:customStyle="1" w:styleId="underlinecharcharcharcharcharcharcharcharcharcharcharcharcharchar0">
    <w:name w:val="underlinecharcharcharcharcharcharcharcharcharcharcharcharcharchar"/>
    <w:rsid w:val="002578B8"/>
  </w:style>
  <w:style w:type="character" w:customStyle="1" w:styleId="CharCharCharCharCharChar1Char">
    <w:name w:val="Char Char Char Char Char Char1 Char"/>
    <w:rsid w:val="002578B8"/>
    <w:rPr>
      <w:rFonts w:ascii="Times New Roman" w:eastAsia="Times New Roman" w:hAnsi="Times New Roman" w:cs="Times New Roman"/>
      <w:b/>
      <w:sz w:val="24"/>
      <w:szCs w:val="24"/>
    </w:rPr>
  </w:style>
  <w:style w:type="character" w:customStyle="1" w:styleId="emphasis22">
    <w:name w:val="emphasis2"/>
    <w:rsid w:val="002578B8"/>
  </w:style>
  <w:style w:type="character" w:customStyle="1" w:styleId="NormalWebChar1CharChar1">
    <w:name w:val="Normal (Web) Char1 Char Char1"/>
    <w:aliases w:val="Normal (Web) Char Char Char Char1,Normal (Web) Char1 Char Char Char Char1,Normal (Web) Char Char1 Char Char Char Char1,Normal (Web) Char2 Char Char Char Char Char Char1"/>
    <w:rsid w:val="002578B8"/>
    <w:rPr>
      <w:sz w:val="24"/>
      <w:szCs w:val="24"/>
      <w:lang w:val="en-US" w:eastAsia="en-US" w:bidi="ar-SA"/>
    </w:rPr>
  </w:style>
  <w:style w:type="character" w:customStyle="1" w:styleId="NewTag">
    <w:name w:val="NewTag"/>
    <w:uiPriority w:val="1"/>
    <w:qFormat/>
    <w:rsid w:val="002578B8"/>
    <w:rPr>
      <w:rFonts w:ascii="Georgia" w:hAnsi="Georgia"/>
      <w:b/>
      <w:sz w:val="24"/>
    </w:rPr>
  </w:style>
  <w:style w:type="character" w:customStyle="1" w:styleId="searchtools-record-title">
    <w:name w:val="searchtools-record-title"/>
    <w:basedOn w:val="DefaultParagraphFont"/>
    <w:rsid w:val="002578B8"/>
  </w:style>
  <w:style w:type="character" w:customStyle="1" w:styleId="rightside">
    <w:name w:val="rightside"/>
    <w:rsid w:val="002578B8"/>
  </w:style>
  <w:style w:type="character" w:customStyle="1" w:styleId="flourish">
    <w:name w:val="flourish"/>
    <w:rsid w:val="002578B8"/>
  </w:style>
  <w:style w:type="character" w:customStyle="1" w:styleId="style150">
    <w:name w:val="style150"/>
    <w:rsid w:val="002578B8"/>
  </w:style>
  <w:style w:type="character" w:customStyle="1" w:styleId="titletxt">
    <w:name w:val="titletxt"/>
    <w:rsid w:val="002578B8"/>
  </w:style>
  <w:style w:type="character" w:customStyle="1" w:styleId="colbcopy">
    <w:name w:val="colbcopy"/>
    <w:rsid w:val="002578B8"/>
  </w:style>
  <w:style w:type="character" w:customStyle="1" w:styleId="hcard">
    <w:name w:val="hcard"/>
    <w:rsid w:val="002578B8"/>
  </w:style>
  <w:style w:type="table" w:styleId="MediumGrid2">
    <w:name w:val="Medium Grid 2"/>
    <w:basedOn w:val="TableNormal"/>
    <w:uiPriority w:val="68"/>
    <w:rsid w:val="002578B8"/>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paragraph" w:customStyle="1" w:styleId="StylePlainTextTimesNewRomanBold">
    <w:name w:val="Style Plain Text + Times New Roman Bold"/>
    <w:basedOn w:val="PlainText"/>
    <w:rsid w:val="002578B8"/>
    <w:rPr>
      <w:rFonts w:ascii="Courier" w:eastAsia="Cambria" w:hAnsi="Courier"/>
      <w:sz w:val="21"/>
      <w:szCs w:val="21"/>
    </w:rPr>
  </w:style>
  <w:style w:type="paragraph" w:customStyle="1" w:styleId="hotroute2">
    <w:name w:val="hotroute"/>
    <w:basedOn w:val="Normal"/>
    <w:qFormat/>
    <w:rsid w:val="002578B8"/>
    <w:pPr>
      <w:ind w:left="288"/>
    </w:pPr>
  </w:style>
  <w:style w:type="paragraph" w:customStyle="1" w:styleId="DeleteAnalytics">
    <w:name w:val="Delete Analytics"/>
    <w:basedOn w:val="Heading4"/>
    <w:qFormat/>
    <w:rsid w:val="002578B8"/>
    <w:rPr>
      <w:bCs/>
      <w:color w:val="800000"/>
    </w:rPr>
  </w:style>
  <w:style w:type="paragraph" w:customStyle="1" w:styleId="ReallyFuckingSmall0">
    <w:name w:val="Really Fucking Small"/>
    <w:basedOn w:val="Normal"/>
    <w:link w:val="ReallyFuckingSmallChar0"/>
    <w:rsid w:val="002578B8"/>
    <w:pPr>
      <w:ind w:left="144"/>
    </w:pPr>
    <w:rPr>
      <w:rFonts w:eastAsia="Times New Roman"/>
      <w:sz w:val="12"/>
    </w:rPr>
  </w:style>
  <w:style w:type="character" w:customStyle="1" w:styleId="ReallyFuckingSmallChar0">
    <w:name w:val="Really Fucking Small Char"/>
    <w:link w:val="ReallyFuckingSmall0"/>
    <w:rsid w:val="002578B8"/>
    <w:rPr>
      <w:rFonts w:ascii="Times New Roman" w:eastAsia="Times New Roman" w:hAnsi="Times New Roman" w:cs="Times New Roman"/>
      <w:sz w:val="12"/>
    </w:rPr>
  </w:style>
  <w:style w:type="paragraph" w:customStyle="1" w:styleId="Boxempahsis">
    <w:name w:val="Box empahsis"/>
    <w:basedOn w:val="Normal"/>
    <w:link w:val="BoxempahsisChar"/>
    <w:qFormat/>
    <w:rsid w:val="002578B8"/>
    <w:rPr>
      <w:rFonts w:ascii="Franklin Gothic Heavy" w:hAnsi="Franklin Gothic Heavy"/>
      <w:sz w:val="24"/>
      <w:u w:val="single"/>
      <w:bdr w:val="single" w:sz="4" w:space="0" w:color="auto"/>
    </w:rPr>
  </w:style>
  <w:style w:type="character" w:customStyle="1" w:styleId="BoxempahsisChar">
    <w:name w:val="Box empahsis Char"/>
    <w:basedOn w:val="DefaultParagraphFont"/>
    <w:link w:val="Boxempahsis"/>
    <w:rsid w:val="002578B8"/>
    <w:rPr>
      <w:rFonts w:ascii="Franklin Gothic Heavy" w:hAnsi="Franklin Gothic Heavy" w:cs="Times New Roman"/>
      <w:sz w:val="24"/>
      <w:u w:val="single"/>
      <w:bdr w:val="single" w:sz="4" w:space="0" w:color="auto"/>
    </w:rPr>
  </w:style>
  <w:style w:type="character" w:customStyle="1" w:styleId="Qualified">
    <w:name w:val="Qualified"/>
    <w:rsid w:val="002578B8"/>
    <w:rPr>
      <w:rFonts w:asciiTheme="majorHAnsi" w:hAnsiTheme="majorHAnsi"/>
      <w:b/>
      <w:bCs/>
      <w:sz w:val="16"/>
    </w:rPr>
  </w:style>
  <w:style w:type="character" w:customStyle="1" w:styleId="BlockTitleChar1">
    <w:name w:val="%Block Title Char"/>
    <w:rsid w:val="002578B8"/>
    <w:rPr>
      <w:rFonts w:ascii="Arial" w:eastAsia="Times New Roman" w:hAnsi="Arial" w:cs="Arial"/>
      <w:b/>
      <w:bCs/>
      <w:kern w:val="32"/>
      <w:sz w:val="28"/>
      <w:szCs w:val="32"/>
    </w:rPr>
  </w:style>
  <w:style w:type="character" w:customStyle="1" w:styleId="columntexthead">
    <w:name w:val="columntexthead"/>
    <w:rsid w:val="002578B8"/>
  </w:style>
  <w:style w:type="character" w:customStyle="1" w:styleId="instruction">
    <w:name w:val="instruction"/>
    <w:rsid w:val="002578B8"/>
  </w:style>
  <w:style w:type="character" w:customStyle="1" w:styleId="imagelink">
    <w:name w:val="imagelink"/>
    <w:rsid w:val="002578B8"/>
  </w:style>
  <w:style w:type="character" w:customStyle="1" w:styleId="leadin">
    <w:name w:val="leadin"/>
    <w:rsid w:val="002578B8"/>
  </w:style>
  <w:style w:type="character" w:customStyle="1" w:styleId="noticiabyline">
    <w:name w:val="noticia_byline"/>
    <w:rsid w:val="002578B8"/>
  </w:style>
  <w:style w:type="character" w:customStyle="1" w:styleId="rightnowyahoo">
    <w:name w:val="right_now_yahoo"/>
    <w:rsid w:val="002578B8"/>
  </w:style>
  <w:style w:type="character" w:customStyle="1" w:styleId="submittedmeta">
    <w:name w:val="submitted meta"/>
    <w:rsid w:val="002578B8"/>
  </w:style>
  <w:style w:type="character" w:customStyle="1" w:styleId="AAAunderline">
    <w:name w:val="AAAunderline"/>
    <w:qFormat/>
    <w:rsid w:val="002578B8"/>
    <w:rPr>
      <w:b/>
      <w:u w:val="single"/>
    </w:rPr>
  </w:style>
  <w:style w:type="paragraph" w:customStyle="1" w:styleId="IndexHeader">
    <w:name w:val="Index Header"/>
    <w:basedOn w:val="Normal"/>
    <w:rsid w:val="002578B8"/>
    <w:pPr>
      <w:ind w:left="-720"/>
      <w:outlineLvl w:val="0"/>
    </w:pPr>
    <w:rPr>
      <w:rFonts w:eastAsia="Times New Roman"/>
      <w:b/>
      <w:bCs/>
      <w:sz w:val="36"/>
      <w:szCs w:val="20"/>
    </w:rPr>
  </w:style>
  <w:style w:type="character" w:customStyle="1" w:styleId="IndexHeaderChar">
    <w:name w:val="Index Header Char"/>
    <w:rsid w:val="002578B8"/>
    <w:rPr>
      <w:rFonts w:ascii="Times New Roman" w:eastAsia="Times New Roman" w:hAnsi="Times New Roman"/>
      <w:b/>
      <w:bCs/>
      <w:sz w:val="36"/>
    </w:rPr>
  </w:style>
  <w:style w:type="paragraph" w:customStyle="1" w:styleId="CardRead">
    <w:name w:val="Card_Read"/>
    <w:basedOn w:val="Normal"/>
    <w:rsid w:val="002578B8"/>
    <w:rPr>
      <w:rFonts w:ascii="Times" w:eastAsia="Times" w:hAnsi="Times"/>
      <w:szCs w:val="20"/>
    </w:rPr>
  </w:style>
  <w:style w:type="paragraph" w:customStyle="1" w:styleId="StyleHeading310pt">
    <w:name w:val="Style Heading 3 + 10 pt"/>
    <w:basedOn w:val="Heading3"/>
    <w:rsid w:val="002578B8"/>
    <w:pPr>
      <w:keepLines w:val="0"/>
      <w:pageBreakBefore w:val="0"/>
      <w:ind w:left="576"/>
      <w:jc w:val="left"/>
    </w:pPr>
    <w:rPr>
      <w:rFonts w:eastAsia="Times New Roman" w:cs="Arial"/>
      <w:b w:val="0"/>
      <w:caps/>
      <w:sz w:val="20"/>
      <w:szCs w:val="26"/>
      <w:u w:val="none"/>
    </w:rPr>
  </w:style>
  <w:style w:type="character" w:customStyle="1" w:styleId="StyleHeading310ptChar">
    <w:name w:val="Style Heading 3 + 10 pt Char"/>
    <w:rsid w:val="002578B8"/>
    <w:rPr>
      <w:rFonts w:ascii="Times New Roman" w:eastAsia="Times New Roman" w:hAnsi="Times New Roman" w:cs="Arial"/>
      <w:b/>
      <w:bCs/>
      <w:sz w:val="26"/>
      <w:szCs w:val="26"/>
    </w:rPr>
  </w:style>
  <w:style w:type="paragraph" w:customStyle="1" w:styleId="Style32">
    <w:name w:val="Style 3"/>
    <w:basedOn w:val="Normal"/>
    <w:rsid w:val="002578B8"/>
    <w:pPr>
      <w:autoSpaceDE w:val="0"/>
      <w:autoSpaceDN w:val="0"/>
      <w:spacing w:line="326" w:lineRule="auto"/>
      <w:ind w:firstLine="216"/>
      <w:jc w:val="both"/>
    </w:pPr>
    <w:rPr>
      <w:rFonts w:eastAsia="Times New Roman"/>
      <w:sz w:val="6"/>
      <w:szCs w:val="6"/>
    </w:rPr>
  </w:style>
  <w:style w:type="paragraph" w:customStyle="1" w:styleId="CardText-NotUnderlined">
    <w:name w:val="Card Text - Not Underlined"/>
    <w:basedOn w:val="Normal"/>
    <w:rsid w:val="002578B8"/>
    <w:pPr>
      <w:spacing w:after="60"/>
    </w:pPr>
    <w:rPr>
      <w:rFonts w:eastAsia="Times New Roman"/>
      <w:sz w:val="18"/>
    </w:rPr>
  </w:style>
  <w:style w:type="paragraph" w:customStyle="1" w:styleId="OmniPage8">
    <w:name w:val="OmniPage #8"/>
    <w:basedOn w:val="Normal"/>
    <w:rsid w:val="002578B8"/>
    <w:rPr>
      <w:rFonts w:eastAsia="Times New Roman"/>
      <w:color w:val="000000"/>
      <w:sz w:val="20"/>
      <w:szCs w:val="20"/>
    </w:rPr>
  </w:style>
  <w:style w:type="paragraph" w:customStyle="1" w:styleId="OmniPage2">
    <w:name w:val="OmniPage #2"/>
    <w:basedOn w:val="Normal"/>
    <w:rsid w:val="002578B8"/>
    <w:rPr>
      <w:rFonts w:eastAsia="Times New Roman"/>
      <w:color w:val="000000"/>
      <w:sz w:val="20"/>
      <w:szCs w:val="20"/>
    </w:rPr>
  </w:style>
  <w:style w:type="paragraph" w:customStyle="1" w:styleId="OmniPage6">
    <w:name w:val="OmniPage #6"/>
    <w:basedOn w:val="Normal"/>
    <w:rsid w:val="002578B8"/>
    <w:rPr>
      <w:rFonts w:eastAsia="Times New Roman"/>
      <w:color w:val="000000"/>
      <w:sz w:val="20"/>
      <w:szCs w:val="20"/>
    </w:rPr>
  </w:style>
  <w:style w:type="paragraph" w:customStyle="1" w:styleId="OmniPage7">
    <w:name w:val="OmniPage #7"/>
    <w:basedOn w:val="Normal"/>
    <w:rsid w:val="002578B8"/>
    <w:rPr>
      <w:rFonts w:eastAsia="Times New Roman"/>
      <w:color w:val="000000"/>
      <w:sz w:val="20"/>
      <w:szCs w:val="20"/>
    </w:rPr>
  </w:style>
  <w:style w:type="paragraph" w:customStyle="1" w:styleId="OmniPage11">
    <w:name w:val="OmniPage #11"/>
    <w:basedOn w:val="Normal"/>
    <w:rsid w:val="002578B8"/>
    <w:rPr>
      <w:rFonts w:eastAsia="Times New Roman"/>
      <w:color w:val="000000"/>
      <w:sz w:val="20"/>
      <w:szCs w:val="20"/>
    </w:rPr>
  </w:style>
  <w:style w:type="paragraph" w:customStyle="1" w:styleId="OmniPage12">
    <w:name w:val="OmniPage #12"/>
    <w:basedOn w:val="Normal"/>
    <w:rsid w:val="002578B8"/>
    <w:rPr>
      <w:rFonts w:eastAsia="Times New Roman"/>
      <w:color w:val="000000"/>
      <w:sz w:val="20"/>
      <w:szCs w:val="20"/>
    </w:rPr>
  </w:style>
  <w:style w:type="paragraph" w:customStyle="1" w:styleId="OmniPage13">
    <w:name w:val="OmniPage #13"/>
    <w:basedOn w:val="Normal"/>
    <w:rsid w:val="002578B8"/>
    <w:rPr>
      <w:rFonts w:eastAsia="Times New Roman"/>
      <w:color w:val="000000"/>
      <w:sz w:val="20"/>
      <w:szCs w:val="20"/>
    </w:rPr>
  </w:style>
  <w:style w:type="paragraph" w:customStyle="1" w:styleId="OmniPage14">
    <w:name w:val="OmniPage #14"/>
    <w:basedOn w:val="Normal"/>
    <w:rsid w:val="002578B8"/>
    <w:rPr>
      <w:rFonts w:eastAsia="Times New Roman"/>
      <w:color w:val="000000"/>
      <w:sz w:val="20"/>
      <w:szCs w:val="20"/>
    </w:rPr>
  </w:style>
  <w:style w:type="paragraph" w:customStyle="1" w:styleId="OmniPage15">
    <w:name w:val="OmniPage #15"/>
    <w:basedOn w:val="Normal"/>
    <w:rsid w:val="002578B8"/>
    <w:rPr>
      <w:rFonts w:eastAsia="Times New Roman"/>
      <w:color w:val="000000"/>
      <w:sz w:val="20"/>
      <w:szCs w:val="20"/>
    </w:rPr>
  </w:style>
  <w:style w:type="paragraph" w:customStyle="1" w:styleId="OmniPage17">
    <w:name w:val="OmniPage #17"/>
    <w:basedOn w:val="Normal"/>
    <w:rsid w:val="002578B8"/>
    <w:rPr>
      <w:rFonts w:eastAsia="Times New Roman"/>
      <w:color w:val="000000"/>
      <w:sz w:val="20"/>
      <w:szCs w:val="20"/>
    </w:rPr>
  </w:style>
  <w:style w:type="paragraph" w:customStyle="1" w:styleId="OmniPage19">
    <w:name w:val="OmniPage #19"/>
    <w:basedOn w:val="Normal"/>
    <w:rsid w:val="002578B8"/>
    <w:rPr>
      <w:rFonts w:eastAsia="Times New Roman"/>
      <w:color w:val="000000"/>
      <w:sz w:val="20"/>
      <w:szCs w:val="20"/>
    </w:rPr>
  </w:style>
  <w:style w:type="paragraph" w:customStyle="1" w:styleId="OmniPage20">
    <w:name w:val="OmniPage #20"/>
    <w:basedOn w:val="Normal"/>
    <w:rsid w:val="002578B8"/>
    <w:rPr>
      <w:rFonts w:eastAsia="Times New Roman"/>
      <w:color w:val="000000"/>
      <w:sz w:val="20"/>
      <w:szCs w:val="20"/>
    </w:rPr>
  </w:style>
  <w:style w:type="paragraph" w:customStyle="1" w:styleId="OmniPage21">
    <w:name w:val="OmniPage #21"/>
    <w:basedOn w:val="Normal"/>
    <w:rsid w:val="002578B8"/>
    <w:rPr>
      <w:rFonts w:eastAsia="Times New Roman"/>
      <w:color w:val="000000"/>
      <w:sz w:val="20"/>
      <w:szCs w:val="20"/>
    </w:rPr>
  </w:style>
  <w:style w:type="paragraph" w:customStyle="1" w:styleId="OmniPage22">
    <w:name w:val="OmniPage #22"/>
    <w:basedOn w:val="Normal"/>
    <w:rsid w:val="002578B8"/>
    <w:rPr>
      <w:rFonts w:eastAsia="Times New Roman"/>
      <w:color w:val="000000"/>
      <w:sz w:val="20"/>
      <w:szCs w:val="20"/>
    </w:rPr>
  </w:style>
  <w:style w:type="paragraph" w:customStyle="1" w:styleId="OmniPage25">
    <w:name w:val="OmniPage #25"/>
    <w:basedOn w:val="Normal"/>
    <w:rsid w:val="002578B8"/>
    <w:rPr>
      <w:rFonts w:eastAsia="Times New Roman"/>
      <w:color w:val="000000"/>
      <w:sz w:val="20"/>
      <w:szCs w:val="20"/>
    </w:rPr>
  </w:style>
  <w:style w:type="paragraph" w:customStyle="1" w:styleId="OmniPage18">
    <w:name w:val="OmniPage #18"/>
    <w:basedOn w:val="Normal"/>
    <w:rsid w:val="002578B8"/>
    <w:rPr>
      <w:rFonts w:eastAsia="Times New Roman"/>
      <w:color w:val="000000"/>
      <w:sz w:val="20"/>
      <w:szCs w:val="20"/>
    </w:rPr>
  </w:style>
  <w:style w:type="paragraph" w:customStyle="1" w:styleId="OmniPage26">
    <w:name w:val="OmniPage #26"/>
    <w:basedOn w:val="Normal"/>
    <w:rsid w:val="002578B8"/>
    <w:rPr>
      <w:rFonts w:eastAsia="Times New Roman"/>
      <w:color w:val="000000"/>
      <w:sz w:val="20"/>
      <w:szCs w:val="20"/>
    </w:rPr>
  </w:style>
  <w:style w:type="character" w:customStyle="1" w:styleId="iagsheaderlarge">
    <w:name w:val="iags_header_large"/>
    <w:rsid w:val="002578B8"/>
  </w:style>
  <w:style w:type="paragraph" w:customStyle="1" w:styleId="OmniPage9">
    <w:name w:val="OmniPage #9"/>
    <w:basedOn w:val="Normal"/>
    <w:rsid w:val="002578B8"/>
    <w:rPr>
      <w:rFonts w:eastAsia="Times New Roman"/>
      <w:color w:val="000000"/>
      <w:sz w:val="20"/>
      <w:szCs w:val="20"/>
    </w:rPr>
  </w:style>
  <w:style w:type="paragraph" w:customStyle="1" w:styleId="OmniPage5">
    <w:name w:val="OmniPage #5"/>
    <w:basedOn w:val="Normal"/>
    <w:rsid w:val="002578B8"/>
    <w:rPr>
      <w:rFonts w:eastAsia="Times New Roman"/>
      <w:color w:val="000000"/>
      <w:sz w:val="20"/>
      <w:szCs w:val="20"/>
    </w:rPr>
  </w:style>
  <w:style w:type="character" w:customStyle="1" w:styleId="style12char0">
    <w:name w:val="style12char"/>
    <w:rsid w:val="002578B8"/>
  </w:style>
  <w:style w:type="character" w:customStyle="1" w:styleId="charchar2">
    <w:name w:val="charchar2"/>
    <w:rsid w:val="002578B8"/>
  </w:style>
  <w:style w:type="character" w:customStyle="1" w:styleId="style11char0">
    <w:name w:val="style11char"/>
    <w:rsid w:val="002578B8"/>
  </w:style>
  <w:style w:type="paragraph" w:customStyle="1" w:styleId="CitesandCardText">
    <w:name w:val="Cites and Card Text"/>
    <w:basedOn w:val="Normal"/>
    <w:rsid w:val="002578B8"/>
    <w:rPr>
      <w:rFonts w:eastAsia="Times New Roman"/>
      <w:sz w:val="20"/>
    </w:rPr>
  </w:style>
  <w:style w:type="paragraph" w:styleId="List2">
    <w:name w:val="List 2"/>
    <w:basedOn w:val="Default"/>
    <w:next w:val="Default"/>
    <w:rsid w:val="002578B8"/>
    <w:rPr>
      <w:rFonts w:ascii="Times New Roman" w:eastAsia="Times New Roman" w:hAnsi="Times New Roman" w:cs="Times New Roman"/>
      <w:color w:val="auto"/>
    </w:rPr>
  </w:style>
  <w:style w:type="paragraph" w:customStyle="1" w:styleId="Style160">
    <w:name w:val="Style 16"/>
    <w:basedOn w:val="Normal"/>
    <w:rsid w:val="002578B8"/>
    <w:pPr>
      <w:autoSpaceDE w:val="0"/>
      <w:autoSpaceDN w:val="0"/>
      <w:adjustRightInd w:val="0"/>
    </w:pPr>
    <w:rPr>
      <w:rFonts w:eastAsia="Times New Roman"/>
      <w:sz w:val="24"/>
    </w:rPr>
  </w:style>
  <w:style w:type="character" w:customStyle="1" w:styleId="smalltextChar1">
    <w:name w:val="smalltext Char"/>
    <w:rsid w:val="002578B8"/>
    <w:rPr>
      <w:rFonts w:ascii="Calibri" w:eastAsia="Times New Roman" w:hAnsi="Calibri" w:cs="Calibri"/>
      <w:sz w:val="16"/>
      <w:szCs w:val="24"/>
    </w:rPr>
  </w:style>
  <w:style w:type="paragraph" w:customStyle="1" w:styleId="StyleJustifiedFirstline1cmAfter6ptLinespacing1">
    <w:name w:val="Style Justified First line:  1 cm After:  6 pt Line spacing:  1...."/>
    <w:basedOn w:val="Default"/>
    <w:next w:val="Default"/>
    <w:rsid w:val="002578B8"/>
    <w:pPr>
      <w:spacing w:after="120"/>
    </w:pPr>
    <w:rPr>
      <w:rFonts w:ascii="Times New Roman" w:eastAsia="Times New Roman" w:hAnsi="Times New Roman" w:cs="Times New Roman"/>
      <w:color w:val="auto"/>
    </w:rPr>
  </w:style>
  <w:style w:type="paragraph" w:customStyle="1" w:styleId="headingChar">
    <w:name w:val="heading Char"/>
    <w:basedOn w:val="Normal"/>
    <w:rsid w:val="002578B8"/>
    <w:pPr>
      <w:jc w:val="center"/>
    </w:pPr>
    <w:rPr>
      <w:rFonts w:ascii="Arial Black" w:eastAsia="Times New Roman" w:hAnsi="Arial Black"/>
      <w:b/>
      <w:sz w:val="36"/>
      <w:u w:val="single"/>
    </w:rPr>
  </w:style>
  <w:style w:type="character" w:customStyle="1" w:styleId="boldunderlineCharChar0">
    <w:name w:val="boldunderline Char Char"/>
    <w:rsid w:val="002578B8"/>
    <w:rPr>
      <w:b/>
      <w:sz w:val="22"/>
      <w:szCs w:val="24"/>
      <w:u w:val="single"/>
      <w:lang w:val="en-US" w:eastAsia="en-US" w:bidi="ar-SA"/>
    </w:rPr>
  </w:style>
  <w:style w:type="paragraph" w:customStyle="1" w:styleId="Bullets-squares">
    <w:name w:val="Bullets - squares"/>
    <w:basedOn w:val="Normal"/>
    <w:next w:val="Normal"/>
    <w:rsid w:val="002578B8"/>
    <w:pPr>
      <w:numPr>
        <w:numId w:val="71"/>
      </w:numPr>
      <w:tabs>
        <w:tab w:val="clear" w:pos="567"/>
        <w:tab w:val="num" w:pos="360"/>
      </w:tabs>
      <w:overflowPunct w:val="0"/>
      <w:autoSpaceDE w:val="0"/>
      <w:autoSpaceDN w:val="0"/>
      <w:adjustRightInd w:val="0"/>
      <w:jc w:val="both"/>
      <w:textAlignment w:val="baseline"/>
    </w:pPr>
    <w:rPr>
      <w:rFonts w:eastAsia="Times New Roman"/>
      <w:lang w:val="en-GB"/>
    </w:rPr>
  </w:style>
  <w:style w:type="paragraph" w:customStyle="1" w:styleId="Size8">
    <w:name w:val="Size 8"/>
    <w:link w:val="Size8Char"/>
    <w:rsid w:val="002578B8"/>
    <w:pPr>
      <w:spacing w:after="0" w:line="240" w:lineRule="auto"/>
    </w:pPr>
    <w:rPr>
      <w:rFonts w:ascii="Times New Roman" w:eastAsia="Times New Roman" w:hAnsi="Times New Roman" w:cs="Times New Roman"/>
      <w:sz w:val="16"/>
    </w:rPr>
  </w:style>
  <w:style w:type="character" w:customStyle="1" w:styleId="Size8Char">
    <w:name w:val="Size 8 Char"/>
    <w:link w:val="Size8"/>
    <w:rsid w:val="002578B8"/>
    <w:rPr>
      <w:rFonts w:ascii="Times New Roman" w:eastAsia="Times New Roman" w:hAnsi="Times New Roman" w:cs="Times New Roman"/>
      <w:sz w:val="16"/>
    </w:rPr>
  </w:style>
  <w:style w:type="paragraph" w:customStyle="1" w:styleId="RegularCite">
    <w:name w:val="Regular Cite"/>
    <w:qFormat/>
    <w:rsid w:val="002578B8"/>
    <w:pPr>
      <w:spacing w:after="0" w:line="240" w:lineRule="auto"/>
    </w:pPr>
    <w:rPr>
      <w:rFonts w:ascii="Times New Roman" w:eastAsia="Times New Roman" w:hAnsi="Times New Roman" w:cs="Times New Roman"/>
      <w:sz w:val="20"/>
    </w:rPr>
  </w:style>
  <w:style w:type="character" w:customStyle="1" w:styleId="eudoraheader">
    <w:name w:val="eudoraheader"/>
    <w:rsid w:val="002578B8"/>
  </w:style>
  <w:style w:type="character" w:customStyle="1" w:styleId="emailstyle26">
    <w:name w:val="emailstyle26"/>
    <w:rsid w:val="002578B8"/>
  </w:style>
  <w:style w:type="paragraph" w:customStyle="1" w:styleId="context">
    <w:name w:val="context"/>
    <w:basedOn w:val="Normal"/>
    <w:rsid w:val="002578B8"/>
    <w:pPr>
      <w:spacing w:before="100" w:beforeAutospacing="1" w:after="100" w:afterAutospacing="1"/>
    </w:pPr>
    <w:rPr>
      <w:rFonts w:eastAsia="Times New Roman"/>
      <w:sz w:val="24"/>
    </w:rPr>
  </w:style>
  <w:style w:type="character" w:customStyle="1" w:styleId="sendtofriend">
    <w:name w:val="sendtofriend"/>
    <w:rsid w:val="002578B8"/>
  </w:style>
  <w:style w:type="character" w:customStyle="1" w:styleId="pagetype">
    <w:name w:val="pagetype"/>
    <w:rsid w:val="002578B8"/>
  </w:style>
  <w:style w:type="character" w:customStyle="1" w:styleId="byl">
    <w:name w:val="byl"/>
    <w:rsid w:val="002578B8"/>
  </w:style>
  <w:style w:type="paragraph" w:customStyle="1" w:styleId="Size6">
    <w:name w:val="Size 6"/>
    <w:link w:val="Size6Char"/>
    <w:qFormat/>
    <w:rsid w:val="002578B8"/>
    <w:pPr>
      <w:spacing w:after="0" w:line="240" w:lineRule="auto"/>
    </w:pPr>
    <w:rPr>
      <w:rFonts w:ascii="Times New Roman" w:eastAsia="Times New Roman" w:hAnsi="Times New Roman" w:cs="Times New Roman"/>
      <w:sz w:val="16"/>
    </w:rPr>
  </w:style>
  <w:style w:type="character" w:customStyle="1" w:styleId="Size6Char">
    <w:name w:val="Size 6 Char"/>
    <w:link w:val="Size6"/>
    <w:rsid w:val="002578B8"/>
    <w:rPr>
      <w:rFonts w:ascii="Times New Roman" w:eastAsia="Times New Roman" w:hAnsi="Times New Roman" w:cs="Times New Roman"/>
      <w:sz w:val="16"/>
    </w:rPr>
  </w:style>
  <w:style w:type="character" w:customStyle="1" w:styleId="underliningchar3">
    <w:name w:val="underliningchar"/>
    <w:rsid w:val="002578B8"/>
  </w:style>
  <w:style w:type="paragraph" w:customStyle="1" w:styleId="TxBrp11">
    <w:name w:val="TxBr_p11"/>
    <w:basedOn w:val="Normal"/>
    <w:rsid w:val="002578B8"/>
    <w:pPr>
      <w:tabs>
        <w:tab w:val="left" w:pos="204"/>
      </w:tabs>
      <w:autoSpaceDE w:val="0"/>
      <w:autoSpaceDN w:val="0"/>
      <w:adjustRightInd w:val="0"/>
      <w:spacing w:line="240" w:lineRule="atLeast"/>
      <w:jc w:val="both"/>
    </w:pPr>
    <w:rPr>
      <w:rFonts w:eastAsia="Times New Roman"/>
      <w:sz w:val="24"/>
    </w:rPr>
  </w:style>
  <w:style w:type="paragraph" w:customStyle="1" w:styleId="TxBrp15">
    <w:name w:val="TxBr_p15"/>
    <w:basedOn w:val="Normal"/>
    <w:rsid w:val="002578B8"/>
    <w:pPr>
      <w:tabs>
        <w:tab w:val="left" w:pos="1661"/>
      </w:tabs>
      <w:autoSpaceDE w:val="0"/>
      <w:autoSpaceDN w:val="0"/>
      <w:adjustRightInd w:val="0"/>
      <w:spacing w:line="300" w:lineRule="atLeast"/>
      <w:ind w:left="1282"/>
      <w:jc w:val="both"/>
    </w:pPr>
    <w:rPr>
      <w:rFonts w:eastAsia="Times New Roman"/>
      <w:sz w:val="24"/>
    </w:rPr>
  </w:style>
  <w:style w:type="paragraph" w:customStyle="1" w:styleId="TxBrp16">
    <w:name w:val="TxBr_p16"/>
    <w:basedOn w:val="Normal"/>
    <w:rsid w:val="002578B8"/>
    <w:pPr>
      <w:tabs>
        <w:tab w:val="left" w:pos="1882"/>
      </w:tabs>
      <w:autoSpaceDE w:val="0"/>
      <w:autoSpaceDN w:val="0"/>
      <w:adjustRightInd w:val="0"/>
      <w:spacing w:line="300" w:lineRule="atLeast"/>
      <w:ind w:left="1661" w:firstLine="222"/>
      <w:jc w:val="both"/>
    </w:pPr>
    <w:rPr>
      <w:rFonts w:eastAsia="Times New Roman"/>
      <w:sz w:val="24"/>
    </w:rPr>
  </w:style>
  <w:style w:type="paragraph" w:customStyle="1" w:styleId="TxBrp7">
    <w:name w:val="TxBr_p7"/>
    <w:basedOn w:val="Normal"/>
    <w:rsid w:val="002578B8"/>
    <w:pPr>
      <w:tabs>
        <w:tab w:val="left" w:pos="204"/>
      </w:tabs>
      <w:autoSpaceDE w:val="0"/>
      <w:autoSpaceDN w:val="0"/>
      <w:adjustRightInd w:val="0"/>
      <w:spacing w:line="300" w:lineRule="atLeast"/>
      <w:jc w:val="both"/>
    </w:pPr>
    <w:rPr>
      <w:rFonts w:eastAsia="Times New Roman"/>
      <w:sz w:val="24"/>
    </w:rPr>
  </w:style>
  <w:style w:type="paragraph" w:customStyle="1" w:styleId="TxBrp3">
    <w:name w:val="TxBr_p3"/>
    <w:basedOn w:val="Normal"/>
    <w:rsid w:val="002578B8"/>
    <w:pPr>
      <w:tabs>
        <w:tab w:val="left" w:pos="1581"/>
      </w:tabs>
      <w:autoSpaceDE w:val="0"/>
      <w:autoSpaceDN w:val="0"/>
      <w:adjustRightInd w:val="0"/>
      <w:spacing w:line="300" w:lineRule="atLeast"/>
      <w:ind w:left="1203"/>
      <w:jc w:val="both"/>
    </w:pPr>
    <w:rPr>
      <w:rFonts w:eastAsia="Times New Roman"/>
      <w:sz w:val="24"/>
    </w:rPr>
  </w:style>
  <w:style w:type="paragraph" w:customStyle="1" w:styleId="TxBrp4">
    <w:name w:val="TxBr_p4"/>
    <w:basedOn w:val="Normal"/>
    <w:rsid w:val="002578B8"/>
    <w:pPr>
      <w:tabs>
        <w:tab w:val="left" w:pos="1371"/>
      </w:tabs>
      <w:autoSpaceDE w:val="0"/>
      <w:autoSpaceDN w:val="0"/>
      <w:adjustRightInd w:val="0"/>
      <w:spacing w:line="240" w:lineRule="atLeast"/>
      <w:ind w:left="993"/>
      <w:jc w:val="both"/>
    </w:pPr>
    <w:rPr>
      <w:rFonts w:eastAsia="Times New Roman"/>
      <w:sz w:val="24"/>
    </w:rPr>
  </w:style>
  <w:style w:type="paragraph" w:customStyle="1" w:styleId="TxBrp6">
    <w:name w:val="TxBr_p6"/>
    <w:basedOn w:val="Normal"/>
    <w:rsid w:val="002578B8"/>
    <w:pPr>
      <w:tabs>
        <w:tab w:val="left" w:pos="204"/>
      </w:tabs>
      <w:autoSpaceDE w:val="0"/>
      <w:autoSpaceDN w:val="0"/>
      <w:adjustRightInd w:val="0"/>
      <w:spacing w:line="300" w:lineRule="atLeast"/>
    </w:pPr>
    <w:rPr>
      <w:rFonts w:eastAsia="Times New Roman"/>
      <w:sz w:val="24"/>
    </w:rPr>
  </w:style>
  <w:style w:type="paragraph" w:customStyle="1" w:styleId="TxBrp5">
    <w:name w:val="TxBr_p5"/>
    <w:basedOn w:val="Normal"/>
    <w:rsid w:val="002578B8"/>
    <w:pPr>
      <w:tabs>
        <w:tab w:val="left" w:pos="255"/>
      </w:tabs>
      <w:autoSpaceDE w:val="0"/>
      <w:autoSpaceDN w:val="0"/>
      <w:adjustRightInd w:val="0"/>
      <w:spacing w:line="300" w:lineRule="atLeast"/>
      <w:ind w:firstLine="255"/>
      <w:jc w:val="both"/>
    </w:pPr>
    <w:rPr>
      <w:rFonts w:eastAsia="Times New Roman"/>
      <w:sz w:val="24"/>
    </w:rPr>
  </w:style>
  <w:style w:type="paragraph" w:customStyle="1" w:styleId="TxBrp27">
    <w:name w:val="TxBr_p27"/>
    <w:basedOn w:val="Normal"/>
    <w:rsid w:val="002578B8"/>
    <w:pPr>
      <w:tabs>
        <w:tab w:val="left" w:pos="204"/>
      </w:tabs>
      <w:autoSpaceDE w:val="0"/>
      <w:autoSpaceDN w:val="0"/>
      <w:adjustRightInd w:val="0"/>
      <w:spacing w:line="300" w:lineRule="atLeast"/>
    </w:pPr>
    <w:rPr>
      <w:rFonts w:eastAsia="Times New Roman"/>
      <w:sz w:val="24"/>
    </w:rPr>
  </w:style>
  <w:style w:type="paragraph" w:customStyle="1" w:styleId="TxBrp10">
    <w:name w:val="TxBr_p10"/>
    <w:basedOn w:val="Normal"/>
    <w:rsid w:val="002578B8"/>
    <w:pPr>
      <w:tabs>
        <w:tab w:val="left" w:pos="204"/>
      </w:tabs>
      <w:autoSpaceDE w:val="0"/>
      <w:autoSpaceDN w:val="0"/>
      <w:adjustRightInd w:val="0"/>
      <w:spacing w:line="300" w:lineRule="atLeast"/>
      <w:jc w:val="both"/>
    </w:pPr>
    <w:rPr>
      <w:rFonts w:eastAsia="Times New Roman"/>
      <w:sz w:val="24"/>
    </w:rPr>
  </w:style>
  <w:style w:type="paragraph" w:customStyle="1" w:styleId="TxBrp25">
    <w:name w:val="TxBr_p25"/>
    <w:basedOn w:val="Normal"/>
    <w:rsid w:val="002578B8"/>
    <w:pPr>
      <w:tabs>
        <w:tab w:val="left" w:pos="204"/>
      </w:tabs>
      <w:autoSpaceDE w:val="0"/>
      <w:autoSpaceDN w:val="0"/>
      <w:adjustRightInd w:val="0"/>
      <w:spacing w:line="300" w:lineRule="atLeast"/>
      <w:jc w:val="both"/>
    </w:pPr>
    <w:rPr>
      <w:rFonts w:eastAsia="Times New Roman"/>
      <w:sz w:val="24"/>
    </w:rPr>
  </w:style>
  <w:style w:type="paragraph" w:customStyle="1" w:styleId="TxBrp8">
    <w:name w:val="TxBr_p8"/>
    <w:basedOn w:val="Normal"/>
    <w:rsid w:val="002578B8"/>
    <w:pPr>
      <w:tabs>
        <w:tab w:val="left" w:pos="340"/>
      </w:tabs>
      <w:autoSpaceDE w:val="0"/>
      <w:autoSpaceDN w:val="0"/>
      <w:adjustRightInd w:val="0"/>
      <w:spacing w:line="300" w:lineRule="atLeast"/>
      <w:ind w:firstLine="340"/>
      <w:jc w:val="both"/>
    </w:pPr>
    <w:rPr>
      <w:rFonts w:eastAsia="Times New Roman"/>
      <w:sz w:val="24"/>
    </w:rPr>
  </w:style>
  <w:style w:type="paragraph" w:customStyle="1" w:styleId="TxBrp12">
    <w:name w:val="TxBr_p12"/>
    <w:basedOn w:val="Normal"/>
    <w:rsid w:val="002578B8"/>
    <w:pPr>
      <w:tabs>
        <w:tab w:val="left" w:pos="317"/>
      </w:tabs>
      <w:autoSpaceDE w:val="0"/>
      <w:autoSpaceDN w:val="0"/>
      <w:adjustRightInd w:val="0"/>
      <w:spacing w:line="300" w:lineRule="atLeast"/>
      <w:ind w:firstLine="318"/>
      <w:jc w:val="both"/>
    </w:pPr>
    <w:rPr>
      <w:rFonts w:eastAsia="Times New Roman"/>
      <w:sz w:val="24"/>
    </w:rPr>
  </w:style>
  <w:style w:type="paragraph" w:customStyle="1" w:styleId="TxBrp9">
    <w:name w:val="TxBr_p9"/>
    <w:basedOn w:val="Normal"/>
    <w:rsid w:val="002578B8"/>
    <w:pPr>
      <w:tabs>
        <w:tab w:val="left" w:pos="2931"/>
      </w:tabs>
      <w:autoSpaceDE w:val="0"/>
      <w:autoSpaceDN w:val="0"/>
      <w:adjustRightInd w:val="0"/>
      <w:spacing w:line="300" w:lineRule="atLeast"/>
      <w:ind w:left="2552"/>
      <w:jc w:val="both"/>
    </w:pPr>
    <w:rPr>
      <w:rFonts w:eastAsia="Times New Roman"/>
      <w:sz w:val="24"/>
    </w:rPr>
  </w:style>
  <w:style w:type="character" w:customStyle="1" w:styleId="adtext124">
    <w:name w:val="adtext124"/>
    <w:rsid w:val="002578B8"/>
    <w:rPr>
      <w:vanish w:val="0"/>
      <w:webHidden w:val="0"/>
      <w:color w:val="999999"/>
      <w:sz w:val="12"/>
      <w:szCs w:val="12"/>
      <w:specVanish/>
    </w:rPr>
  </w:style>
  <w:style w:type="paragraph" w:customStyle="1" w:styleId="CardsFont8pt">
    <w:name w:val="Cards + Font: 8 pt"/>
    <w:basedOn w:val="Normal"/>
    <w:rsid w:val="002578B8"/>
    <w:pPr>
      <w:autoSpaceDE w:val="0"/>
      <w:autoSpaceDN w:val="0"/>
      <w:adjustRightInd w:val="0"/>
      <w:ind w:left="432" w:right="432"/>
      <w:jc w:val="both"/>
    </w:pPr>
    <w:rPr>
      <w:rFonts w:eastAsia="Times New Roman"/>
      <w:sz w:val="16"/>
      <w:szCs w:val="20"/>
    </w:rPr>
  </w:style>
  <w:style w:type="character" w:customStyle="1" w:styleId="CardsFont8ptChar">
    <w:name w:val="Cards + Font: 8 pt Char"/>
    <w:rsid w:val="002578B8"/>
    <w:rPr>
      <w:sz w:val="16"/>
    </w:rPr>
  </w:style>
  <w:style w:type="character" w:customStyle="1" w:styleId="TagLineCharChar">
    <w:name w:val="Tag Line Char Char"/>
    <w:rsid w:val="002578B8"/>
    <w:rPr>
      <w:rFonts w:cs="Arial"/>
      <w:b/>
      <w:bCs/>
      <w:iCs/>
      <w:sz w:val="24"/>
      <w:szCs w:val="28"/>
      <w:lang w:val="en-US" w:eastAsia="en-US" w:bidi="ar-SA"/>
    </w:rPr>
  </w:style>
  <w:style w:type="character" w:customStyle="1" w:styleId="articlecommentcount">
    <w:name w:val="article_comment_count"/>
    <w:rsid w:val="002578B8"/>
  </w:style>
  <w:style w:type="character" w:customStyle="1" w:styleId="articlerecommendcount">
    <w:name w:val="article_recommend_count"/>
    <w:rsid w:val="002578B8"/>
  </w:style>
  <w:style w:type="character" w:customStyle="1" w:styleId="normaltext1">
    <w:name w:val="normal_text"/>
    <w:rsid w:val="002578B8"/>
  </w:style>
  <w:style w:type="paragraph" w:customStyle="1" w:styleId="storytimestamp">
    <w:name w:val="storytimestamp"/>
    <w:basedOn w:val="Normal"/>
    <w:rsid w:val="002578B8"/>
    <w:pPr>
      <w:spacing w:before="100" w:beforeAutospacing="1" w:after="100" w:afterAutospacing="1"/>
    </w:pPr>
    <w:rPr>
      <w:rFonts w:eastAsia="Times New Roman"/>
      <w:sz w:val="24"/>
    </w:rPr>
  </w:style>
  <w:style w:type="character" w:customStyle="1" w:styleId="story-byline">
    <w:name w:val="story-byline"/>
    <w:rsid w:val="002578B8"/>
  </w:style>
  <w:style w:type="character" w:customStyle="1" w:styleId="story-titleline">
    <w:name w:val="story-titleline"/>
    <w:rsid w:val="002578B8"/>
  </w:style>
  <w:style w:type="paragraph" w:styleId="ListBullet2">
    <w:name w:val="List Bullet 2"/>
    <w:basedOn w:val="Normal"/>
    <w:rsid w:val="002578B8"/>
    <w:pPr>
      <w:tabs>
        <w:tab w:val="num" w:pos="1440"/>
      </w:tabs>
      <w:ind w:left="1440" w:hanging="360"/>
    </w:pPr>
    <w:rPr>
      <w:rFonts w:eastAsia="Times New Roman"/>
      <w:b/>
      <w:sz w:val="24"/>
      <w:szCs w:val="44"/>
    </w:rPr>
  </w:style>
  <w:style w:type="paragraph" w:customStyle="1" w:styleId="Cardnotunderlined0">
    <w:name w:val="Card not underlined"/>
    <w:basedOn w:val="Normal"/>
    <w:rsid w:val="002578B8"/>
    <w:rPr>
      <w:rFonts w:eastAsia="Times New Roman"/>
      <w:color w:val="000000"/>
      <w:sz w:val="10"/>
    </w:rPr>
  </w:style>
  <w:style w:type="character" w:customStyle="1" w:styleId="UnderlineCardChar1">
    <w:name w:val="Underline Card Char"/>
    <w:rsid w:val="002578B8"/>
    <w:rPr>
      <w:sz w:val="22"/>
      <w:szCs w:val="24"/>
      <w:u w:val="single"/>
      <w:lang w:val="en-US" w:eastAsia="en-US" w:bidi="ar-SA"/>
    </w:rPr>
  </w:style>
  <w:style w:type="character" w:customStyle="1" w:styleId="SourcesCharChar1">
    <w:name w:val="Sources Char Char1"/>
    <w:rsid w:val="002578B8"/>
    <w:rPr>
      <w:rFonts w:cs="Arial"/>
      <w:b/>
      <w:bCs/>
      <w:iCs/>
      <w:sz w:val="24"/>
      <w:szCs w:val="28"/>
      <w:lang w:val="en-US" w:eastAsia="en-US" w:bidi="ar-SA"/>
    </w:rPr>
  </w:style>
  <w:style w:type="paragraph" w:customStyle="1" w:styleId="OmniPage3">
    <w:name w:val="OmniPage #3"/>
    <w:basedOn w:val="Normal"/>
    <w:rsid w:val="002578B8"/>
    <w:rPr>
      <w:rFonts w:eastAsia="Times New Roman"/>
      <w:color w:val="000000"/>
      <w:sz w:val="20"/>
      <w:szCs w:val="20"/>
    </w:rPr>
  </w:style>
  <w:style w:type="paragraph" w:customStyle="1" w:styleId="OmniPage16">
    <w:name w:val="OmniPage #16"/>
    <w:basedOn w:val="Normal"/>
    <w:rsid w:val="002578B8"/>
    <w:rPr>
      <w:rFonts w:eastAsia="Times New Roman"/>
      <w:color w:val="000000"/>
      <w:sz w:val="20"/>
      <w:szCs w:val="20"/>
    </w:rPr>
  </w:style>
  <w:style w:type="paragraph" w:customStyle="1" w:styleId="OmniPage23">
    <w:name w:val="OmniPage #23"/>
    <w:basedOn w:val="Normal"/>
    <w:rsid w:val="002578B8"/>
    <w:rPr>
      <w:rFonts w:eastAsia="Times New Roman"/>
      <w:color w:val="000000"/>
      <w:sz w:val="20"/>
      <w:szCs w:val="20"/>
    </w:rPr>
  </w:style>
  <w:style w:type="paragraph" w:customStyle="1" w:styleId="OmniPage24">
    <w:name w:val="OmniPage #24"/>
    <w:basedOn w:val="Normal"/>
    <w:rsid w:val="002578B8"/>
    <w:rPr>
      <w:rFonts w:eastAsia="Times New Roman"/>
      <w:color w:val="000000"/>
      <w:sz w:val="20"/>
      <w:szCs w:val="20"/>
    </w:rPr>
  </w:style>
  <w:style w:type="paragraph" w:customStyle="1" w:styleId="OmniPage27">
    <w:name w:val="OmniPage #27"/>
    <w:basedOn w:val="Normal"/>
    <w:rsid w:val="002578B8"/>
    <w:rPr>
      <w:rFonts w:eastAsia="Times New Roman"/>
      <w:color w:val="000000"/>
      <w:sz w:val="20"/>
      <w:szCs w:val="20"/>
    </w:rPr>
  </w:style>
  <w:style w:type="paragraph" w:customStyle="1" w:styleId="OmniPage28">
    <w:name w:val="OmniPage #28"/>
    <w:basedOn w:val="Normal"/>
    <w:rsid w:val="002578B8"/>
    <w:rPr>
      <w:rFonts w:eastAsia="Times New Roman"/>
      <w:color w:val="000000"/>
      <w:sz w:val="20"/>
      <w:szCs w:val="20"/>
    </w:rPr>
  </w:style>
  <w:style w:type="paragraph" w:customStyle="1" w:styleId="OmniPage29">
    <w:name w:val="OmniPage #29"/>
    <w:basedOn w:val="Normal"/>
    <w:rsid w:val="002578B8"/>
    <w:rPr>
      <w:rFonts w:eastAsia="Times New Roman"/>
      <w:color w:val="000000"/>
      <w:sz w:val="20"/>
      <w:szCs w:val="20"/>
    </w:rPr>
  </w:style>
  <w:style w:type="paragraph" w:customStyle="1" w:styleId="OmniPage30">
    <w:name w:val="OmniPage #30"/>
    <w:basedOn w:val="Normal"/>
    <w:rsid w:val="002578B8"/>
    <w:rPr>
      <w:rFonts w:eastAsia="Times New Roman"/>
      <w:color w:val="000000"/>
      <w:sz w:val="20"/>
      <w:szCs w:val="20"/>
    </w:rPr>
  </w:style>
  <w:style w:type="paragraph" w:customStyle="1" w:styleId="OmniPage31">
    <w:name w:val="OmniPage #31"/>
    <w:basedOn w:val="Normal"/>
    <w:rsid w:val="002578B8"/>
    <w:rPr>
      <w:rFonts w:eastAsia="Times New Roman"/>
      <w:color w:val="000000"/>
      <w:sz w:val="20"/>
      <w:szCs w:val="20"/>
    </w:rPr>
  </w:style>
  <w:style w:type="paragraph" w:customStyle="1" w:styleId="OmniPage32">
    <w:name w:val="OmniPage #32"/>
    <w:basedOn w:val="Normal"/>
    <w:rsid w:val="002578B8"/>
    <w:rPr>
      <w:rFonts w:eastAsia="Times New Roman"/>
      <w:color w:val="000000"/>
      <w:sz w:val="20"/>
      <w:szCs w:val="20"/>
    </w:rPr>
  </w:style>
  <w:style w:type="paragraph" w:customStyle="1" w:styleId="OmniPage33">
    <w:name w:val="OmniPage #33"/>
    <w:basedOn w:val="Normal"/>
    <w:rsid w:val="002578B8"/>
    <w:rPr>
      <w:rFonts w:eastAsia="Times New Roman"/>
      <w:color w:val="000000"/>
      <w:sz w:val="20"/>
      <w:szCs w:val="20"/>
    </w:rPr>
  </w:style>
  <w:style w:type="paragraph" w:customStyle="1" w:styleId="OmniPage34">
    <w:name w:val="OmniPage #34"/>
    <w:basedOn w:val="Normal"/>
    <w:rsid w:val="002578B8"/>
    <w:rPr>
      <w:rFonts w:eastAsia="Times New Roman"/>
      <w:color w:val="000000"/>
      <w:sz w:val="20"/>
      <w:szCs w:val="20"/>
    </w:rPr>
  </w:style>
  <w:style w:type="paragraph" w:customStyle="1" w:styleId="OmniPage35">
    <w:name w:val="OmniPage #35"/>
    <w:basedOn w:val="Normal"/>
    <w:rsid w:val="002578B8"/>
    <w:rPr>
      <w:rFonts w:eastAsia="Times New Roman"/>
      <w:color w:val="000000"/>
      <w:sz w:val="20"/>
      <w:szCs w:val="20"/>
    </w:rPr>
  </w:style>
  <w:style w:type="paragraph" w:customStyle="1" w:styleId="OmniPage36">
    <w:name w:val="OmniPage #36"/>
    <w:basedOn w:val="Normal"/>
    <w:rsid w:val="002578B8"/>
    <w:rPr>
      <w:rFonts w:eastAsia="Times New Roman"/>
      <w:color w:val="000000"/>
      <w:sz w:val="20"/>
      <w:szCs w:val="20"/>
    </w:rPr>
  </w:style>
  <w:style w:type="paragraph" w:customStyle="1" w:styleId="OmniPage37">
    <w:name w:val="OmniPage #37"/>
    <w:basedOn w:val="Normal"/>
    <w:rsid w:val="002578B8"/>
    <w:rPr>
      <w:rFonts w:eastAsia="Times New Roman"/>
      <w:color w:val="000000"/>
      <w:sz w:val="20"/>
      <w:szCs w:val="20"/>
    </w:rPr>
  </w:style>
  <w:style w:type="paragraph" w:customStyle="1" w:styleId="OmniPage38">
    <w:name w:val="OmniPage #38"/>
    <w:basedOn w:val="Normal"/>
    <w:rsid w:val="002578B8"/>
    <w:rPr>
      <w:rFonts w:eastAsia="Times New Roman"/>
      <w:color w:val="000000"/>
      <w:sz w:val="20"/>
      <w:szCs w:val="20"/>
    </w:rPr>
  </w:style>
  <w:style w:type="paragraph" w:customStyle="1" w:styleId="OmniPage39">
    <w:name w:val="OmniPage #39"/>
    <w:basedOn w:val="Normal"/>
    <w:rsid w:val="002578B8"/>
    <w:rPr>
      <w:rFonts w:eastAsia="Times New Roman"/>
      <w:color w:val="000000"/>
      <w:sz w:val="20"/>
      <w:szCs w:val="20"/>
    </w:rPr>
  </w:style>
  <w:style w:type="paragraph" w:customStyle="1" w:styleId="OmniPage40">
    <w:name w:val="OmniPage #40"/>
    <w:basedOn w:val="Normal"/>
    <w:rsid w:val="002578B8"/>
    <w:rPr>
      <w:rFonts w:eastAsia="Times New Roman"/>
      <w:color w:val="000000"/>
      <w:sz w:val="20"/>
      <w:szCs w:val="20"/>
    </w:rPr>
  </w:style>
  <w:style w:type="paragraph" w:customStyle="1" w:styleId="OmniPage41">
    <w:name w:val="OmniPage #41"/>
    <w:basedOn w:val="Normal"/>
    <w:rsid w:val="002578B8"/>
    <w:rPr>
      <w:rFonts w:eastAsia="Times New Roman"/>
      <w:color w:val="000000"/>
      <w:sz w:val="20"/>
      <w:szCs w:val="20"/>
    </w:rPr>
  </w:style>
  <w:style w:type="paragraph" w:customStyle="1" w:styleId="OmniPage42">
    <w:name w:val="OmniPage #42"/>
    <w:basedOn w:val="Normal"/>
    <w:rsid w:val="002578B8"/>
    <w:rPr>
      <w:rFonts w:eastAsia="Times New Roman"/>
      <w:color w:val="000000"/>
      <w:sz w:val="20"/>
      <w:szCs w:val="20"/>
    </w:rPr>
  </w:style>
  <w:style w:type="paragraph" w:customStyle="1" w:styleId="OmniPage43">
    <w:name w:val="OmniPage #43"/>
    <w:basedOn w:val="Normal"/>
    <w:rsid w:val="002578B8"/>
    <w:rPr>
      <w:rFonts w:eastAsia="Times New Roman"/>
      <w:color w:val="000000"/>
      <w:sz w:val="20"/>
      <w:szCs w:val="20"/>
    </w:rPr>
  </w:style>
  <w:style w:type="paragraph" w:customStyle="1" w:styleId="OmniPage44">
    <w:name w:val="OmniPage #44"/>
    <w:basedOn w:val="Normal"/>
    <w:rsid w:val="002578B8"/>
    <w:rPr>
      <w:rFonts w:eastAsia="Times New Roman"/>
      <w:color w:val="000000"/>
      <w:sz w:val="20"/>
      <w:szCs w:val="20"/>
    </w:rPr>
  </w:style>
  <w:style w:type="paragraph" w:customStyle="1" w:styleId="OmniPage45">
    <w:name w:val="OmniPage #45"/>
    <w:basedOn w:val="Normal"/>
    <w:rsid w:val="002578B8"/>
    <w:rPr>
      <w:rFonts w:eastAsia="Times New Roman"/>
      <w:color w:val="000000"/>
      <w:sz w:val="20"/>
      <w:szCs w:val="20"/>
    </w:rPr>
  </w:style>
  <w:style w:type="paragraph" w:customStyle="1" w:styleId="OmniPage46">
    <w:name w:val="OmniPage #46"/>
    <w:basedOn w:val="Normal"/>
    <w:rsid w:val="002578B8"/>
    <w:rPr>
      <w:rFonts w:eastAsia="Times New Roman"/>
      <w:color w:val="000000"/>
      <w:sz w:val="20"/>
      <w:szCs w:val="20"/>
    </w:rPr>
  </w:style>
  <w:style w:type="paragraph" w:customStyle="1" w:styleId="OmniPage47">
    <w:name w:val="OmniPage #47"/>
    <w:basedOn w:val="Normal"/>
    <w:rsid w:val="002578B8"/>
    <w:rPr>
      <w:rFonts w:eastAsia="Times New Roman"/>
      <w:color w:val="000000"/>
      <w:sz w:val="20"/>
      <w:szCs w:val="20"/>
    </w:rPr>
  </w:style>
  <w:style w:type="paragraph" w:customStyle="1" w:styleId="OmniPage48">
    <w:name w:val="OmniPage #48"/>
    <w:basedOn w:val="Normal"/>
    <w:rsid w:val="002578B8"/>
    <w:rPr>
      <w:rFonts w:eastAsia="Times New Roman"/>
      <w:color w:val="000000"/>
      <w:sz w:val="20"/>
      <w:szCs w:val="20"/>
    </w:rPr>
  </w:style>
  <w:style w:type="paragraph" w:customStyle="1" w:styleId="OmniPage49">
    <w:name w:val="OmniPage #49"/>
    <w:basedOn w:val="Normal"/>
    <w:rsid w:val="002578B8"/>
    <w:rPr>
      <w:rFonts w:eastAsia="Times New Roman"/>
      <w:color w:val="000000"/>
      <w:sz w:val="20"/>
      <w:szCs w:val="20"/>
    </w:rPr>
  </w:style>
  <w:style w:type="paragraph" w:customStyle="1" w:styleId="OmniPage50">
    <w:name w:val="OmniPage #50"/>
    <w:basedOn w:val="Normal"/>
    <w:rsid w:val="002578B8"/>
    <w:rPr>
      <w:rFonts w:eastAsia="Times New Roman"/>
      <w:color w:val="000000"/>
      <w:sz w:val="20"/>
      <w:szCs w:val="20"/>
    </w:rPr>
  </w:style>
  <w:style w:type="paragraph" w:customStyle="1" w:styleId="OmniPage51">
    <w:name w:val="OmniPage #51"/>
    <w:basedOn w:val="Normal"/>
    <w:rsid w:val="002578B8"/>
    <w:rPr>
      <w:rFonts w:eastAsia="Times New Roman"/>
      <w:color w:val="000000"/>
      <w:sz w:val="20"/>
      <w:szCs w:val="20"/>
    </w:rPr>
  </w:style>
  <w:style w:type="paragraph" w:customStyle="1" w:styleId="OmniPage52">
    <w:name w:val="OmniPage #52"/>
    <w:basedOn w:val="Normal"/>
    <w:rsid w:val="002578B8"/>
    <w:rPr>
      <w:rFonts w:eastAsia="Times New Roman"/>
      <w:color w:val="000000"/>
      <w:sz w:val="20"/>
      <w:szCs w:val="20"/>
    </w:rPr>
  </w:style>
  <w:style w:type="paragraph" w:customStyle="1" w:styleId="OmniPage53">
    <w:name w:val="OmniPage #53"/>
    <w:basedOn w:val="Normal"/>
    <w:rsid w:val="002578B8"/>
    <w:rPr>
      <w:rFonts w:eastAsia="Times New Roman"/>
      <w:color w:val="000000"/>
      <w:sz w:val="20"/>
      <w:szCs w:val="20"/>
    </w:rPr>
  </w:style>
  <w:style w:type="paragraph" w:customStyle="1" w:styleId="OmniPage54">
    <w:name w:val="OmniPage #54"/>
    <w:basedOn w:val="Normal"/>
    <w:rsid w:val="002578B8"/>
    <w:rPr>
      <w:rFonts w:eastAsia="Times New Roman"/>
      <w:color w:val="000000"/>
      <w:sz w:val="20"/>
      <w:szCs w:val="20"/>
    </w:rPr>
  </w:style>
  <w:style w:type="paragraph" w:customStyle="1" w:styleId="OmniPage55">
    <w:name w:val="OmniPage #55"/>
    <w:basedOn w:val="Normal"/>
    <w:rsid w:val="002578B8"/>
    <w:rPr>
      <w:rFonts w:eastAsia="Times New Roman"/>
      <w:color w:val="000000"/>
      <w:sz w:val="20"/>
      <w:szCs w:val="20"/>
    </w:rPr>
  </w:style>
  <w:style w:type="paragraph" w:customStyle="1" w:styleId="OmniPage56">
    <w:name w:val="OmniPage #56"/>
    <w:basedOn w:val="Normal"/>
    <w:rsid w:val="002578B8"/>
    <w:rPr>
      <w:rFonts w:eastAsia="Times New Roman"/>
      <w:color w:val="000000"/>
      <w:sz w:val="20"/>
      <w:szCs w:val="20"/>
    </w:rPr>
  </w:style>
  <w:style w:type="paragraph" w:customStyle="1" w:styleId="OmniPage57">
    <w:name w:val="OmniPage #57"/>
    <w:basedOn w:val="Normal"/>
    <w:rsid w:val="002578B8"/>
    <w:rPr>
      <w:rFonts w:eastAsia="Times New Roman"/>
      <w:color w:val="000000"/>
      <w:sz w:val="20"/>
      <w:szCs w:val="20"/>
    </w:rPr>
  </w:style>
  <w:style w:type="paragraph" w:customStyle="1" w:styleId="OmniPage58">
    <w:name w:val="OmniPage #58"/>
    <w:basedOn w:val="Normal"/>
    <w:rsid w:val="002578B8"/>
    <w:rPr>
      <w:rFonts w:eastAsia="Times New Roman"/>
      <w:color w:val="000000"/>
      <w:sz w:val="20"/>
      <w:szCs w:val="20"/>
    </w:rPr>
  </w:style>
  <w:style w:type="paragraph" w:customStyle="1" w:styleId="OmniPage59">
    <w:name w:val="OmniPage #59"/>
    <w:basedOn w:val="Normal"/>
    <w:rsid w:val="002578B8"/>
    <w:rPr>
      <w:rFonts w:eastAsia="Times New Roman"/>
      <w:color w:val="000000"/>
      <w:sz w:val="20"/>
      <w:szCs w:val="20"/>
    </w:rPr>
  </w:style>
  <w:style w:type="paragraph" w:customStyle="1" w:styleId="OmniPage60">
    <w:name w:val="OmniPage #60"/>
    <w:basedOn w:val="Normal"/>
    <w:rsid w:val="002578B8"/>
    <w:rPr>
      <w:rFonts w:eastAsia="Times New Roman"/>
      <w:color w:val="000000"/>
      <w:sz w:val="20"/>
      <w:szCs w:val="20"/>
    </w:rPr>
  </w:style>
  <w:style w:type="paragraph" w:customStyle="1" w:styleId="OmniPage61">
    <w:name w:val="OmniPage #61"/>
    <w:basedOn w:val="Normal"/>
    <w:rsid w:val="002578B8"/>
    <w:rPr>
      <w:rFonts w:eastAsia="Times New Roman"/>
      <w:color w:val="000000"/>
      <w:sz w:val="20"/>
      <w:szCs w:val="20"/>
    </w:rPr>
  </w:style>
  <w:style w:type="paragraph" w:customStyle="1" w:styleId="OmniPage62">
    <w:name w:val="OmniPage #62"/>
    <w:basedOn w:val="Normal"/>
    <w:rsid w:val="002578B8"/>
    <w:rPr>
      <w:rFonts w:eastAsia="Times New Roman"/>
      <w:color w:val="000000"/>
      <w:sz w:val="20"/>
      <w:szCs w:val="20"/>
    </w:rPr>
  </w:style>
  <w:style w:type="paragraph" w:customStyle="1" w:styleId="OmniPage63">
    <w:name w:val="OmniPage #63"/>
    <w:basedOn w:val="Normal"/>
    <w:rsid w:val="002578B8"/>
    <w:rPr>
      <w:rFonts w:eastAsia="Times New Roman"/>
      <w:color w:val="000000"/>
      <w:sz w:val="20"/>
      <w:szCs w:val="20"/>
    </w:rPr>
  </w:style>
  <w:style w:type="paragraph" w:customStyle="1" w:styleId="OmniPage64">
    <w:name w:val="OmniPage #64"/>
    <w:basedOn w:val="Normal"/>
    <w:rsid w:val="002578B8"/>
    <w:rPr>
      <w:rFonts w:eastAsia="Times New Roman"/>
      <w:color w:val="000000"/>
      <w:sz w:val="20"/>
      <w:szCs w:val="20"/>
    </w:rPr>
  </w:style>
  <w:style w:type="paragraph" w:customStyle="1" w:styleId="OmniPage65">
    <w:name w:val="OmniPage #65"/>
    <w:basedOn w:val="Normal"/>
    <w:rsid w:val="002578B8"/>
    <w:rPr>
      <w:rFonts w:eastAsia="Times New Roman"/>
      <w:color w:val="000000"/>
      <w:sz w:val="20"/>
      <w:szCs w:val="20"/>
    </w:rPr>
  </w:style>
  <w:style w:type="paragraph" w:customStyle="1" w:styleId="OmniPage66">
    <w:name w:val="OmniPage #66"/>
    <w:basedOn w:val="Normal"/>
    <w:rsid w:val="002578B8"/>
    <w:rPr>
      <w:rFonts w:eastAsia="Times New Roman"/>
      <w:color w:val="000000"/>
      <w:sz w:val="20"/>
      <w:szCs w:val="20"/>
    </w:rPr>
  </w:style>
  <w:style w:type="paragraph" w:customStyle="1" w:styleId="OmniPage67">
    <w:name w:val="OmniPage #67"/>
    <w:basedOn w:val="Normal"/>
    <w:rsid w:val="002578B8"/>
    <w:rPr>
      <w:rFonts w:eastAsia="Times New Roman"/>
      <w:color w:val="000000"/>
      <w:sz w:val="20"/>
      <w:szCs w:val="20"/>
    </w:rPr>
  </w:style>
  <w:style w:type="paragraph" w:customStyle="1" w:styleId="OmniPage68">
    <w:name w:val="OmniPage #68"/>
    <w:basedOn w:val="Normal"/>
    <w:rsid w:val="002578B8"/>
    <w:rPr>
      <w:rFonts w:eastAsia="Times New Roman"/>
      <w:color w:val="000000"/>
      <w:sz w:val="20"/>
      <w:szCs w:val="20"/>
    </w:rPr>
  </w:style>
  <w:style w:type="paragraph" w:customStyle="1" w:styleId="OmniPage69">
    <w:name w:val="OmniPage #69"/>
    <w:basedOn w:val="Normal"/>
    <w:rsid w:val="002578B8"/>
    <w:rPr>
      <w:rFonts w:eastAsia="Times New Roman"/>
      <w:color w:val="000000"/>
      <w:sz w:val="20"/>
      <w:szCs w:val="20"/>
    </w:rPr>
  </w:style>
  <w:style w:type="paragraph" w:customStyle="1" w:styleId="OmniPage70">
    <w:name w:val="OmniPage #70"/>
    <w:basedOn w:val="Normal"/>
    <w:rsid w:val="002578B8"/>
    <w:rPr>
      <w:rFonts w:eastAsia="Times New Roman"/>
      <w:color w:val="000000"/>
      <w:sz w:val="20"/>
      <w:szCs w:val="20"/>
    </w:rPr>
  </w:style>
  <w:style w:type="paragraph" w:customStyle="1" w:styleId="OmniPage71">
    <w:name w:val="OmniPage #71"/>
    <w:basedOn w:val="Normal"/>
    <w:rsid w:val="002578B8"/>
    <w:rPr>
      <w:rFonts w:eastAsia="Times New Roman"/>
      <w:color w:val="000000"/>
      <w:sz w:val="20"/>
      <w:szCs w:val="20"/>
    </w:rPr>
  </w:style>
  <w:style w:type="table" w:customStyle="1" w:styleId="MediumGrid22">
    <w:name w:val="Medium Grid 22"/>
    <w:basedOn w:val="TableNormal"/>
    <w:uiPriority w:val="68"/>
    <w:rsid w:val="002578B8"/>
    <w:pPr>
      <w:spacing w:after="0" w:line="240" w:lineRule="auto"/>
    </w:pPr>
    <w:rPr>
      <w:rFonts w:ascii="Cambria" w:eastAsia="PMingLiU" w:hAnsi="Cambria" w:cs="Times New Roman"/>
      <w:color w:val="000000"/>
      <w:sz w:val="20"/>
      <w:szCs w:val="20"/>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character" w:customStyle="1" w:styleId="infoChar">
    <w:name w:val="info Char"/>
    <w:locked/>
    <w:rsid w:val="002578B8"/>
    <w:rPr>
      <w:rFonts w:ascii="Times New Roman" w:eastAsia="Times New Roman" w:hAnsi="Times New Roman" w:cs="Calibri"/>
      <w:sz w:val="16"/>
      <w:szCs w:val="20"/>
    </w:rPr>
  </w:style>
  <w:style w:type="character" w:customStyle="1" w:styleId="createby">
    <w:name w:val="createby"/>
    <w:rsid w:val="002578B8"/>
  </w:style>
  <w:style w:type="character" w:customStyle="1" w:styleId="quote-right">
    <w:name w:val="quote-right"/>
    <w:rsid w:val="002578B8"/>
  </w:style>
  <w:style w:type="character" w:customStyle="1" w:styleId="smallcase">
    <w:name w:val="smallcase"/>
    <w:rsid w:val="002578B8"/>
  </w:style>
  <w:style w:type="character" w:customStyle="1" w:styleId="ft0">
    <w:name w:val="ft0"/>
    <w:rsid w:val="002578B8"/>
  </w:style>
  <w:style w:type="character" w:customStyle="1" w:styleId="ft2">
    <w:name w:val="ft2"/>
    <w:rsid w:val="002578B8"/>
  </w:style>
  <w:style w:type="character" w:customStyle="1" w:styleId="ft3">
    <w:name w:val="ft3"/>
    <w:rsid w:val="002578B8"/>
  </w:style>
  <w:style w:type="character" w:customStyle="1" w:styleId="StyleTimesNewRoman12ptBold1">
    <w:name w:val="Style Times New Roman 12 pt Bold1"/>
    <w:rsid w:val="002578B8"/>
    <w:rPr>
      <w:b/>
      <w:bCs/>
      <w:sz w:val="24"/>
    </w:rPr>
  </w:style>
  <w:style w:type="character" w:customStyle="1" w:styleId="CircledChar2">
    <w:name w:val="Circled Char2"/>
    <w:rsid w:val="002578B8"/>
    <w:rPr>
      <w:rFonts w:eastAsia="MS Mincho"/>
      <w:b/>
      <w:szCs w:val="24"/>
      <w:u w:val="single"/>
      <w:lang w:val="en-US" w:eastAsia="ja-JP" w:bidi="ar-SA"/>
    </w:rPr>
  </w:style>
  <w:style w:type="character" w:customStyle="1" w:styleId="SmallTextChar2">
    <w:name w:val="Small Text Char2"/>
    <w:rsid w:val="002578B8"/>
    <w:rPr>
      <w:rFonts w:eastAsia="MS Mincho"/>
      <w:sz w:val="15"/>
      <w:szCs w:val="24"/>
      <w:lang w:val="en-US" w:eastAsia="ja-JP" w:bidi="ar-SA"/>
    </w:rPr>
  </w:style>
  <w:style w:type="character" w:customStyle="1" w:styleId="BoldandUnderlineCharCharCharCharChar1">
    <w:name w:val="Bold and Underline Char Char Char Char Char1"/>
    <w:rsid w:val="002578B8"/>
    <w:rPr>
      <w:b/>
      <w:szCs w:val="24"/>
      <w:u w:val="single"/>
      <w:lang w:val="en-US" w:eastAsia="en-US" w:bidi="ar-SA"/>
    </w:rPr>
  </w:style>
  <w:style w:type="character" w:customStyle="1" w:styleId="SmallCardChar">
    <w:name w:val="Small Card Char"/>
    <w:rsid w:val="002578B8"/>
    <w:rPr>
      <w:rFonts w:ascii="Palatino Linotype" w:eastAsia="Times New Roman" w:hAnsi="Palatino Linotype"/>
      <w:sz w:val="12"/>
      <w:szCs w:val="24"/>
    </w:rPr>
  </w:style>
  <w:style w:type="character" w:customStyle="1" w:styleId="StyleBoldUnderline10ptBold">
    <w:name w:val="Style Bold Underline + 10 pt Bold"/>
    <w:rsid w:val="002578B8"/>
    <w:rPr>
      <w:b/>
      <w:bCs/>
      <w:sz w:val="20"/>
      <w:u w:val="thick"/>
    </w:rPr>
  </w:style>
  <w:style w:type="character" w:customStyle="1" w:styleId="PageHeaderChar">
    <w:name w:val="Page Header Char"/>
    <w:link w:val="PageHeader"/>
    <w:rsid w:val="002578B8"/>
    <w:rPr>
      <w:rFonts w:ascii="Times New Roman" w:eastAsia="Times New Roman" w:hAnsi="Times New Roman" w:cs="Times New Roman"/>
      <w:b/>
      <w:sz w:val="24"/>
      <w:szCs w:val="18"/>
    </w:rPr>
  </w:style>
  <w:style w:type="paragraph" w:customStyle="1" w:styleId="NormalNoUnderline">
    <w:name w:val="Normal + No Underline"/>
    <w:basedOn w:val="Normal"/>
    <w:link w:val="NormalNoUnderlineChar"/>
    <w:rsid w:val="002578B8"/>
    <w:pPr>
      <w:ind w:left="720"/>
    </w:pPr>
    <w:rPr>
      <w:rFonts w:eastAsia="Times New Roman"/>
      <w:sz w:val="12"/>
    </w:rPr>
  </w:style>
  <w:style w:type="character" w:customStyle="1" w:styleId="NormalNoUnderlineChar">
    <w:name w:val="Normal + No Underline Char"/>
    <w:link w:val="NormalNoUnderline"/>
    <w:rsid w:val="002578B8"/>
    <w:rPr>
      <w:rFonts w:ascii="Times New Roman" w:eastAsia="Times New Roman" w:hAnsi="Times New Roman" w:cs="Times New Roman"/>
      <w:sz w:val="12"/>
    </w:rPr>
  </w:style>
  <w:style w:type="paragraph" w:customStyle="1" w:styleId="TagCite3">
    <w:name w:val="Tag Cite"/>
    <w:basedOn w:val="PageHeader"/>
    <w:link w:val="TagCiteChar5"/>
    <w:qFormat/>
    <w:rsid w:val="002578B8"/>
    <w:pPr>
      <w:widowControl/>
      <w:numPr>
        <w:numId w:val="0"/>
      </w:numPr>
      <w:tabs>
        <w:tab w:val="clear" w:pos="10080"/>
      </w:tabs>
      <w:suppressAutoHyphens w:val="0"/>
      <w:jc w:val="left"/>
    </w:pPr>
    <w:rPr>
      <w:rFonts w:ascii="Arial Narrow" w:eastAsia="SimSun" w:hAnsi="Arial Narrow"/>
      <w:szCs w:val="24"/>
      <w:lang w:eastAsia="zh-CN"/>
    </w:rPr>
  </w:style>
  <w:style w:type="character" w:customStyle="1" w:styleId="TagCiteChar5">
    <w:name w:val="Tag Cite Char"/>
    <w:link w:val="TagCite3"/>
    <w:rsid w:val="002578B8"/>
    <w:rPr>
      <w:rFonts w:ascii="Arial Narrow" w:eastAsia="SimSun" w:hAnsi="Arial Narrow" w:cs="Times New Roman"/>
      <w:b/>
      <w:sz w:val="24"/>
      <w:szCs w:val="24"/>
      <w:lang w:eastAsia="zh-CN"/>
    </w:rPr>
  </w:style>
  <w:style w:type="character" w:customStyle="1" w:styleId="smalllink">
    <w:name w:val="smalllink"/>
    <w:rsid w:val="002578B8"/>
  </w:style>
  <w:style w:type="character" w:customStyle="1" w:styleId="bighead1">
    <w:name w:val="bighead1"/>
    <w:rsid w:val="002578B8"/>
    <w:rPr>
      <w:rFonts w:ascii="Verdana" w:hAnsi="Verdana" w:hint="default"/>
      <w:b/>
      <w:bCs/>
      <w:sz w:val="27"/>
      <w:szCs w:val="27"/>
    </w:rPr>
  </w:style>
  <w:style w:type="paragraph" w:customStyle="1" w:styleId="Tiny-WFU">
    <w:name w:val="Tiny-WFU"/>
    <w:basedOn w:val="Normal"/>
    <w:qFormat/>
    <w:rsid w:val="002578B8"/>
    <w:rPr>
      <w:rFonts w:ascii="Cambria" w:eastAsia="Malgun Gothic" w:hAnsi="Cambria"/>
      <w:sz w:val="12"/>
      <w:lang w:eastAsia="ko-KR"/>
    </w:rPr>
  </w:style>
  <w:style w:type="character" w:customStyle="1" w:styleId="b">
    <w:name w:val="b"/>
    <w:rsid w:val="002578B8"/>
  </w:style>
  <w:style w:type="character" w:customStyle="1" w:styleId="left-date1">
    <w:name w:val="left-date1"/>
    <w:rsid w:val="002578B8"/>
    <w:rPr>
      <w:rFonts w:ascii="Verdana" w:hAnsi="Verdana" w:hint="default"/>
      <w:color w:val="666666"/>
      <w:sz w:val="14"/>
      <w:szCs w:val="14"/>
    </w:rPr>
  </w:style>
  <w:style w:type="paragraph" w:customStyle="1" w:styleId="seeall">
    <w:name w:val="seeall"/>
    <w:basedOn w:val="Normal"/>
    <w:rsid w:val="002578B8"/>
    <w:pPr>
      <w:spacing w:before="100" w:beforeAutospacing="1" w:after="100" w:afterAutospacing="1"/>
    </w:pPr>
    <w:rPr>
      <w:rFonts w:eastAsia="Times New Roman"/>
      <w:sz w:val="24"/>
    </w:rPr>
  </w:style>
  <w:style w:type="character" w:customStyle="1" w:styleId="list-comma">
    <w:name w:val="list-comma"/>
    <w:basedOn w:val="DefaultParagraphFont"/>
    <w:rsid w:val="002578B8"/>
  </w:style>
  <w:style w:type="character" w:customStyle="1" w:styleId="livefyre-commentcount">
    <w:name w:val="livefyre-commentcount"/>
    <w:basedOn w:val="DefaultParagraphFont"/>
    <w:rsid w:val="002578B8"/>
  </w:style>
  <w:style w:type="character" w:customStyle="1" w:styleId="greenposchange">
    <w:name w:val="green_pos_change"/>
    <w:basedOn w:val="DefaultParagraphFont"/>
    <w:rsid w:val="002578B8"/>
  </w:style>
  <w:style w:type="character" w:customStyle="1" w:styleId="image-credit">
    <w:name w:val="image-credit"/>
    <w:basedOn w:val="DefaultParagraphFont"/>
    <w:rsid w:val="002578B8"/>
  </w:style>
  <w:style w:type="paragraph" w:customStyle="1" w:styleId="gascontcredit">
    <w:name w:val="gas_cont_credit"/>
    <w:basedOn w:val="Normal"/>
    <w:rsid w:val="002578B8"/>
    <w:pPr>
      <w:spacing w:before="100" w:beforeAutospacing="1" w:after="100" w:afterAutospacing="1"/>
    </w:pPr>
    <w:rPr>
      <w:rFonts w:eastAsia="Times New Roman"/>
      <w:sz w:val="24"/>
    </w:rPr>
  </w:style>
  <w:style w:type="character" w:customStyle="1" w:styleId="althead">
    <w:name w:val="althead"/>
    <w:basedOn w:val="DefaultParagraphFont"/>
    <w:rsid w:val="002578B8"/>
  </w:style>
  <w:style w:type="character" w:customStyle="1" w:styleId="arbd1">
    <w:name w:val="arbd1"/>
    <w:basedOn w:val="DefaultParagraphFont"/>
    <w:rsid w:val="002578B8"/>
  </w:style>
  <w:style w:type="character" w:customStyle="1" w:styleId="unx">
    <w:name w:val="unx"/>
    <w:basedOn w:val="DefaultParagraphFont"/>
    <w:rsid w:val="002578B8"/>
  </w:style>
  <w:style w:type="character" w:customStyle="1" w:styleId="lrdctph">
    <w:name w:val="lr_dct_ph"/>
    <w:basedOn w:val="DefaultParagraphFont"/>
    <w:rsid w:val="002578B8"/>
  </w:style>
  <w:style w:type="character" w:customStyle="1" w:styleId="Styleunderline12pt">
    <w:name w:val="Style underline + 12 pt"/>
    <w:rsid w:val="002578B8"/>
    <w:rPr>
      <w:rFonts w:ascii="Times New Roman" w:hAnsi="Times New Roman"/>
      <w:bCs/>
      <w:sz w:val="20"/>
      <w:u w:val="single"/>
    </w:rPr>
  </w:style>
  <w:style w:type="character" w:customStyle="1" w:styleId="StyleUnderlineChar19pt">
    <w:name w:val="Style Underline Char1 + 9 pt"/>
    <w:basedOn w:val="UnderlineChar1"/>
    <w:rsid w:val="002578B8"/>
    <w:rPr>
      <w:rFonts w:ascii="Times New Roman" w:hAnsi="Times New Roman" w:hint="default"/>
      <w:b w:val="0"/>
      <w:bCs w:val="0"/>
      <w:sz w:val="20"/>
      <w:szCs w:val="24"/>
      <w:u w:val="single"/>
      <w:lang w:val="en-US" w:eastAsia="en-US" w:bidi="ar-SA"/>
    </w:rPr>
  </w:style>
  <w:style w:type="character" w:customStyle="1" w:styleId="StyleUnderlineChar19pt1">
    <w:name w:val="Style Underline Char1 + 9 pt1"/>
    <w:basedOn w:val="UnderlineChar1"/>
    <w:rsid w:val="002578B8"/>
    <w:rPr>
      <w:rFonts w:ascii="Times New Roman" w:hAnsi="Times New Roman" w:hint="default"/>
      <w:b w:val="0"/>
      <w:bCs w:val="0"/>
      <w:sz w:val="20"/>
      <w:szCs w:val="24"/>
      <w:u w:val="single"/>
      <w:lang w:val="en-US" w:eastAsia="en-US" w:bidi="ar-SA"/>
    </w:rPr>
  </w:style>
  <w:style w:type="character" w:customStyle="1" w:styleId="StyleUnderlineChar9pt1">
    <w:name w:val="Style Underline Char + 9 pt1"/>
    <w:basedOn w:val="DefaultParagraphFont"/>
    <w:rsid w:val="002578B8"/>
    <w:rPr>
      <w:rFonts w:ascii="Times New Roman" w:hAnsi="Times New Roman"/>
      <w:sz w:val="20"/>
      <w:u w:val="single"/>
      <w:lang w:val="en-US" w:eastAsia="en-US" w:bidi="ar-SA"/>
    </w:rPr>
  </w:style>
  <w:style w:type="paragraph" w:customStyle="1" w:styleId="StyleUnderline9pt10">
    <w:name w:val="Style Underline + 9 pt1"/>
    <w:rsid w:val="002578B8"/>
    <w:pPr>
      <w:spacing w:after="0" w:line="240" w:lineRule="auto"/>
    </w:pPr>
    <w:rPr>
      <w:rFonts w:ascii="Times New Roman" w:eastAsia="SimSun" w:hAnsi="Times New Roman" w:cs="Times New Roman"/>
      <w:sz w:val="20"/>
      <w:szCs w:val="20"/>
      <w:u w:val="single"/>
    </w:rPr>
  </w:style>
  <w:style w:type="character" w:customStyle="1" w:styleId="Style9ptUnderline1">
    <w:name w:val="Style 9 pt Underline1"/>
    <w:rsid w:val="002578B8"/>
    <w:rPr>
      <w:sz w:val="20"/>
      <w:u w:val="single"/>
    </w:rPr>
  </w:style>
  <w:style w:type="character" w:customStyle="1" w:styleId="StyleUnderlineChar19pt2">
    <w:name w:val="Style Underline Char1 + 9 pt2"/>
    <w:basedOn w:val="UnderlineChar1"/>
    <w:rsid w:val="002578B8"/>
    <w:rPr>
      <w:rFonts w:ascii="Times New Roman" w:hAnsi="Times New Roman" w:hint="default"/>
      <w:b w:val="0"/>
      <w:bCs w:val="0"/>
      <w:sz w:val="20"/>
      <w:szCs w:val="24"/>
      <w:u w:val="single"/>
      <w:lang w:val="en-US" w:eastAsia="en-US" w:bidi="ar-SA"/>
    </w:rPr>
  </w:style>
  <w:style w:type="character" w:customStyle="1" w:styleId="StyleUnderlineChar19pt3">
    <w:name w:val="Style Underline Char1 + 9 pt3"/>
    <w:basedOn w:val="UnderlineChar1"/>
    <w:rsid w:val="002578B8"/>
    <w:rPr>
      <w:rFonts w:ascii="Times New Roman" w:hAnsi="Times New Roman" w:hint="default"/>
      <w:b w:val="0"/>
      <w:bCs w:val="0"/>
      <w:sz w:val="20"/>
      <w:szCs w:val="24"/>
      <w:u w:val="single"/>
      <w:lang w:val="en-US" w:eastAsia="en-US" w:bidi="ar-SA"/>
    </w:rPr>
  </w:style>
  <w:style w:type="character" w:customStyle="1" w:styleId="StyleUnderlineChar19ptBorderSinglesolidlineAuto">
    <w:name w:val="Style Underline Char1 + 9 pt Border: : (Single solid line Auto  ..."/>
    <w:rsid w:val="002578B8"/>
    <w:rPr>
      <w:rFonts w:ascii="Times New Roman" w:hAnsi="Times New Roman"/>
      <w:sz w:val="20"/>
      <w:szCs w:val="24"/>
      <w:u w:val="single"/>
      <w:bdr w:val="single" w:sz="4" w:space="0" w:color="auto"/>
      <w:lang w:val="en-US" w:eastAsia="en-US" w:bidi="ar-SA"/>
    </w:rPr>
  </w:style>
  <w:style w:type="character" w:customStyle="1" w:styleId="StyleUnderlineChar19ptBold">
    <w:name w:val="Style Underline Char1 + 9 pt Bold"/>
    <w:rsid w:val="002578B8"/>
    <w:rPr>
      <w:rFonts w:ascii="Times New Roman" w:hAnsi="Times New Roman"/>
      <w:b/>
      <w:bCs/>
      <w:sz w:val="20"/>
      <w:szCs w:val="24"/>
      <w:u w:val="single"/>
      <w:lang w:val="en-US" w:eastAsia="en-US" w:bidi="ar-SA"/>
    </w:rPr>
  </w:style>
  <w:style w:type="character" w:customStyle="1" w:styleId="content">
    <w:name w:val="content"/>
    <w:basedOn w:val="DefaultParagraphFont"/>
    <w:rsid w:val="002578B8"/>
  </w:style>
  <w:style w:type="character" w:customStyle="1" w:styleId="3">
    <w:name w:val="3"/>
    <w:rsid w:val="002578B8"/>
    <w:rPr>
      <w:rFonts w:cs="Arial"/>
      <w:bCs/>
      <w:sz w:val="20"/>
      <w:u w:val="single"/>
      <w:lang w:val="en-US" w:eastAsia="en-US" w:bidi="ar-SA"/>
    </w:rPr>
  </w:style>
  <w:style w:type="character" w:customStyle="1" w:styleId="Heading2CharCharCharCharCharCharCharCharCharCharCharCharCharCharCharChar">
    <w:name w:val="Heading 2 Char Char Char Char Char Char Char Char Char Char Char Char Char Char Char Char"/>
    <w:rsid w:val="002578B8"/>
    <w:rPr>
      <w:rFonts w:cs="Arial"/>
      <w:b/>
      <w:bCs/>
      <w:iCs/>
      <w:szCs w:val="28"/>
      <w:lang w:val="en-US" w:eastAsia="en-US" w:bidi="ar-SA"/>
    </w:rPr>
  </w:style>
  <w:style w:type="paragraph" w:customStyle="1" w:styleId="EmphasisText">
    <w:name w:val="Emphasis Text"/>
    <w:basedOn w:val="UnderlinedText"/>
    <w:link w:val="EmphasisTextChar"/>
    <w:rsid w:val="002578B8"/>
    <w:pPr>
      <w:jc w:val="left"/>
    </w:pPr>
    <w:rPr>
      <w:rFonts w:eastAsia="SimSun"/>
      <w:u w:val="single"/>
    </w:rPr>
  </w:style>
  <w:style w:type="character" w:customStyle="1" w:styleId="EmphasisTextChar">
    <w:name w:val="Emphasis Text Char"/>
    <w:link w:val="EmphasisText"/>
    <w:rsid w:val="002578B8"/>
    <w:rPr>
      <w:rFonts w:ascii="Times New Roman" w:eastAsia="SimSun" w:hAnsi="Times New Roman" w:cs="Times New Roman"/>
      <w:b/>
      <w:sz w:val="24"/>
      <w:u w:val="single"/>
    </w:rPr>
  </w:style>
  <w:style w:type="character" w:customStyle="1" w:styleId="7">
    <w:name w:val="7"/>
    <w:rsid w:val="002578B8"/>
    <w:rPr>
      <w:rFonts w:cs="Arial"/>
      <w:bCs/>
      <w:sz w:val="20"/>
      <w:u w:val="single"/>
      <w:lang w:val="en-US" w:eastAsia="en-US" w:bidi="ar-SA"/>
    </w:rPr>
  </w:style>
  <w:style w:type="character" w:customStyle="1" w:styleId="StyleUnderlineChar19pt4">
    <w:name w:val="Style Underline Char1 + 9 pt4"/>
    <w:basedOn w:val="UnderlineChar1"/>
    <w:rsid w:val="002578B8"/>
    <w:rPr>
      <w:rFonts w:ascii="Times New Roman" w:hAnsi="Times New Roman" w:hint="default"/>
      <w:b w:val="0"/>
      <w:bCs w:val="0"/>
      <w:sz w:val="20"/>
      <w:szCs w:val="24"/>
      <w:u w:val="single"/>
      <w:lang w:val="en-US" w:eastAsia="en-US" w:bidi="ar-SA"/>
    </w:rPr>
  </w:style>
  <w:style w:type="character" w:customStyle="1" w:styleId="StyleUnderlineChar19ptBold1">
    <w:name w:val="Style Underline Char1 + 9 pt Bold1"/>
    <w:rsid w:val="002578B8"/>
    <w:rPr>
      <w:rFonts w:ascii="Times New Roman" w:hAnsi="Times New Roman"/>
      <w:b/>
      <w:bCs/>
      <w:sz w:val="20"/>
      <w:szCs w:val="24"/>
      <w:u w:val="single"/>
      <w:lang w:val="en-US" w:eastAsia="en-US" w:bidi="ar-SA"/>
    </w:rPr>
  </w:style>
  <w:style w:type="character" w:customStyle="1" w:styleId="Style9ptUnderline3">
    <w:name w:val="Style 9 pt Underline3"/>
    <w:rsid w:val="002578B8"/>
    <w:rPr>
      <w:sz w:val="20"/>
      <w:u w:val="single"/>
    </w:rPr>
  </w:style>
  <w:style w:type="character" w:customStyle="1" w:styleId="Style9ptUnderline4">
    <w:name w:val="Style 9 pt Underline4"/>
    <w:rsid w:val="002578B8"/>
    <w:rPr>
      <w:sz w:val="20"/>
      <w:u w:val="single"/>
    </w:rPr>
  </w:style>
  <w:style w:type="character" w:customStyle="1" w:styleId="Styleunderline9ptBold">
    <w:name w:val="Style underline + 9 pt Bold"/>
    <w:rsid w:val="002578B8"/>
    <w:rPr>
      <w:b/>
      <w:bCs/>
      <w:sz w:val="20"/>
      <w:u w:val="single"/>
    </w:rPr>
  </w:style>
  <w:style w:type="character" w:customStyle="1" w:styleId="StyleUnderliningChar9ptBold">
    <w:name w:val="Style Underlining Char + 9 pt Bold"/>
    <w:rsid w:val="002578B8"/>
    <w:rPr>
      <w:rFonts w:ascii="Times New Roman" w:hAnsi="Times New Roman"/>
      <w:b/>
      <w:bCs/>
      <w:sz w:val="20"/>
      <w:szCs w:val="24"/>
      <w:u w:val="single"/>
      <w:lang w:val="en-US" w:eastAsia="en-US" w:bidi="ar-SA"/>
    </w:rPr>
  </w:style>
  <w:style w:type="character" w:customStyle="1" w:styleId="StyleUnderliningChar9pt">
    <w:name w:val="Style Underlining Char + 9 pt"/>
    <w:rsid w:val="002578B8"/>
    <w:rPr>
      <w:rFonts w:ascii="Times New Roman" w:hAnsi="Times New Roman"/>
      <w:sz w:val="20"/>
      <w:szCs w:val="24"/>
      <w:u w:val="single"/>
      <w:lang w:val="en-US" w:eastAsia="en-US" w:bidi="ar-SA"/>
    </w:rPr>
  </w:style>
  <w:style w:type="character" w:customStyle="1" w:styleId="34">
    <w:name w:val="34"/>
    <w:rsid w:val="002578B8"/>
    <w:rPr>
      <w:rFonts w:ascii="Times New Roman" w:hAnsi="Times New Roman" w:cs="Arial"/>
      <w:bCs/>
      <w:sz w:val="20"/>
      <w:u w:val="single"/>
      <w:lang w:val="en-US" w:eastAsia="en-US" w:bidi="ar-SA"/>
    </w:rPr>
  </w:style>
  <w:style w:type="character" w:customStyle="1" w:styleId="45">
    <w:name w:val="45"/>
    <w:rsid w:val="002578B8"/>
    <w:rPr>
      <w:rFonts w:ascii="Times New Roman" w:hAnsi="Times New Roman" w:cs="Arial"/>
      <w:b/>
      <w:bCs/>
      <w:sz w:val="20"/>
      <w:u w:val="single"/>
      <w:lang w:val="en-US" w:eastAsia="en-US" w:bidi="ar-SA"/>
    </w:rPr>
  </w:style>
  <w:style w:type="character" w:customStyle="1" w:styleId="Style9ptUnderline5">
    <w:name w:val="Style 9 pt Underline5"/>
    <w:rsid w:val="002578B8"/>
    <w:rPr>
      <w:rFonts w:ascii="Times New Roman" w:hAnsi="Times New Roman"/>
      <w:sz w:val="20"/>
      <w:u w:val="single"/>
    </w:rPr>
  </w:style>
  <w:style w:type="character" w:customStyle="1" w:styleId="Style9ptBoldUnderline2">
    <w:name w:val="Style 9 pt Bold Underline2"/>
    <w:rsid w:val="002578B8"/>
    <w:rPr>
      <w:rFonts w:ascii="Times New Roman" w:hAnsi="Times New Roman"/>
      <w:b/>
      <w:bCs/>
      <w:sz w:val="20"/>
      <w:u w:val="single"/>
    </w:rPr>
  </w:style>
  <w:style w:type="character" w:customStyle="1" w:styleId="StyleBoldItalicUnderlineBorderSinglesolidlineAuto">
    <w:name w:val="Style Bold Italic Underline Border: : (Single solid line Auto ..."/>
    <w:rsid w:val="002578B8"/>
    <w:rPr>
      <w:rFonts w:ascii="Times New Roman" w:hAnsi="Times New Roman"/>
      <w:b/>
      <w:bCs/>
      <w:i/>
      <w:iCs/>
      <w:sz w:val="20"/>
      <w:u w:val="single"/>
      <w:bdr w:val="single" w:sz="4" w:space="0" w:color="auto"/>
    </w:rPr>
  </w:style>
  <w:style w:type="paragraph" w:customStyle="1" w:styleId="StyleStyle49pt1">
    <w:name w:val="Style Style4 + 9 pt1"/>
    <w:basedOn w:val="Style4"/>
    <w:link w:val="StyleStyle49pt1Char"/>
    <w:rsid w:val="002578B8"/>
    <w:rPr>
      <w:sz w:val="20"/>
      <w:lang w:eastAsia="zh-CN"/>
    </w:rPr>
  </w:style>
  <w:style w:type="character" w:customStyle="1" w:styleId="StyleStyle49pt1Char">
    <w:name w:val="Style Style4 + 9 pt1 Char"/>
    <w:basedOn w:val="Style4Char"/>
    <w:link w:val="StyleStyle49pt1"/>
    <w:rsid w:val="002578B8"/>
    <w:rPr>
      <w:rFonts w:ascii="Arial Narrow" w:eastAsia="Times New Roman" w:hAnsi="Arial Narrow"/>
      <w:sz w:val="20"/>
      <w:u w:val="single"/>
      <w:lang w:eastAsia="zh-CN"/>
    </w:rPr>
  </w:style>
  <w:style w:type="paragraph" w:customStyle="1" w:styleId="StyleStyle49ptBold1">
    <w:name w:val="Style Style4 + 9 pt Bold1"/>
    <w:basedOn w:val="Style4"/>
    <w:link w:val="StyleStyle49ptBold1Char"/>
    <w:rsid w:val="002578B8"/>
    <w:rPr>
      <w:rFonts w:eastAsiaTheme="minorHAnsi"/>
      <w:b/>
      <w:bCs/>
      <w:sz w:val="22"/>
    </w:rPr>
  </w:style>
  <w:style w:type="character" w:customStyle="1" w:styleId="StyleStyle49ptBold1Char">
    <w:name w:val="Style Style4 + 9 pt Bold1 Char"/>
    <w:link w:val="StyleStyle49ptBold1"/>
    <w:rsid w:val="002578B8"/>
    <w:rPr>
      <w:rFonts w:ascii="Arial Narrow" w:hAnsi="Arial Narrow"/>
      <w:b/>
      <w:bCs/>
      <w:u w:val="single"/>
    </w:rPr>
  </w:style>
  <w:style w:type="paragraph" w:customStyle="1" w:styleId="StyleStyle49pt2">
    <w:name w:val="Style Style4 + 9 pt2"/>
    <w:basedOn w:val="Style4"/>
    <w:link w:val="StyleStyle49pt2Char"/>
    <w:rsid w:val="002578B8"/>
    <w:rPr>
      <w:sz w:val="20"/>
      <w:lang w:eastAsia="zh-CN"/>
    </w:rPr>
  </w:style>
  <w:style w:type="character" w:customStyle="1" w:styleId="StyleStyle49pt2Char">
    <w:name w:val="Style Style4 + 9 pt2 Char"/>
    <w:basedOn w:val="Style4Char"/>
    <w:link w:val="StyleStyle49pt2"/>
    <w:rsid w:val="002578B8"/>
    <w:rPr>
      <w:rFonts w:ascii="Arial Narrow" w:eastAsia="Times New Roman" w:hAnsi="Arial Narrow"/>
      <w:sz w:val="20"/>
      <w:u w:val="single"/>
      <w:lang w:eastAsia="zh-CN"/>
    </w:rPr>
  </w:style>
  <w:style w:type="paragraph" w:customStyle="1" w:styleId="StyleStyle49ptBold2">
    <w:name w:val="Style Style4 + 9 pt Bold2"/>
    <w:basedOn w:val="Style4"/>
    <w:link w:val="StyleStyle49ptBold2Char"/>
    <w:rsid w:val="002578B8"/>
    <w:rPr>
      <w:rFonts w:eastAsiaTheme="minorHAnsi"/>
      <w:b/>
      <w:bCs/>
      <w:sz w:val="22"/>
    </w:rPr>
  </w:style>
  <w:style w:type="character" w:customStyle="1" w:styleId="StyleStyle49ptBold2Char">
    <w:name w:val="Style Style4 + 9 pt Bold2 Char"/>
    <w:link w:val="StyleStyle49ptBold2"/>
    <w:rsid w:val="002578B8"/>
    <w:rPr>
      <w:rFonts w:ascii="Arial Narrow" w:hAnsi="Arial Narrow"/>
      <w:b/>
      <w:bCs/>
      <w:u w:val="single"/>
    </w:rPr>
  </w:style>
  <w:style w:type="character" w:customStyle="1" w:styleId="StyleArialNarrow9pt">
    <w:name w:val="Style Arial Narrow 9 pt"/>
    <w:rsid w:val="002578B8"/>
    <w:rPr>
      <w:rFonts w:ascii="Times New Roman" w:hAnsi="Times New Roman"/>
      <w:sz w:val="20"/>
    </w:rPr>
  </w:style>
  <w:style w:type="paragraph" w:customStyle="1" w:styleId="CiteBody">
    <w:name w:val="Cite Body"/>
    <w:basedOn w:val="Normal"/>
    <w:link w:val="CiteBodyChar"/>
    <w:qFormat/>
    <w:rsid w:val="002578B8"/>
    <w:rPr>
      <w:rFonts w:eastAsia="Calibri"/>
      <w:szCs w:val="16"/>
    </w:rPr>
  </w:style>
  <w:style w:type="paragraph" w:customStyle="1" w:styleId="CiteBold">
    <w:name w:val="Cite Bold"/>
    <w:basedOn w:val="CiteBody"/>
    <w:link w:val="CiteBoldChar"/>
    <w:qFormat/>
    <w:rsid w:val="002578B8"/>
    <w:rPr>
      <w:b/>
    </w:rPr>
  </w:style>
  <w:style w:type="character" w:customStyle="1" w:styleId="CiteBodyChar">
    <w:name w:val="Cite Body Char"/>
    <w:link w:val="CiteBody"/>
    <w:rsid w:val="002578B8"/>
    <w:rPr>
      <w:rFonts w:ascii="Times New Roman" w:eastAsia="Calibri" w:hAnsi="Times New Roman" w:cs="Times New Roman"/>
      <w:szCs w:val="16"/>
    </w:rPr>
  </w:style>
  <w:style w:type="character" w:customStyle="1" w:styleId="CiteBoldChar">
    <w:name w:val="Cite Bold Char"/>
    <w:link w:val="CiteBold"/>
    <w:rsid w:val="002578B8"/>
    <w:rPr>
      <w:rFonts w:ascii="Times New Roman" w:eastAsia="Calibri" w:hAnsi="Times New Roman" w:cs="Times New Roman"/>
      <w:b/>
      <w:szCs w:val="16"/>
    </w:rPr>
  </w:style>
  <w:style w:type="paragraph" w:customStyle="1" w:styleId="StyleCardBody11ptUnderline">
    <w:name w:val="Style Card Body + 11 pt Underline"/>
    <w:basedOn w:val="CardBody"/>
    <w:link w:val="StyleCardBody11ptUnderlineChar"/>
    <w:rsid w:val="002578B8"/>
    <w:pPr>
      <w:spacing w:line="240" w:lineRule="auto"/>
    </w:pPr>
    <w:rPr>
      <w:rFonts w:eastAsia="Calibri"/>
      <w:sz w:val="20"/>
      <w:u w:val="single"/>
    </w:rPr>
  </w:style>
  <w:style w:type="character" w:customStyle="1" w:styleId="StyleCardBody11ptUnderlineChar">
    <w:name w:val="Style Card Body + 11 pt Underline Char"/>
    <w:link w:val="StyleCardBody11ptUnderline"/>
    <w:rsid w:val="002578B8"/>
    <w:rPr>
      <w:rFonts w:ascii="Georgia" w:eastAsia="Calibri" w:hAnsi="Georgia"/>
      <w:sz w:val="20"/>
      <w:u w:val="single"/>
    </w:rPr>
  </w:style>
  <w:style w:type="paragraph" w:customStyle="1" w:styleId="StyleStyle49pt4">
    <w:name w:val="Style Style4 + 9 pt4"/>
    <w:basedOn w:val="Style4"/>
    <w:link w:val="StyleStyle49pt4Char"/>
    <w:rsid w:val="002578B8"/>
    <w:rPr>
      <w:sz w:val="20"/>
      <w:lang w:eastAsia="zh-CN"/>
    </w:rPr>
  </w:style>
  <w:style w:type="character" w:customStyle="1" w:styleId="StyleStyle49pt4Char">
    <w:name w:val="Style Style4 + 9 pt4 Char"/>
    <w:basedOn w:val="Style4Char"/>
    <w:link w:val="StyleStyle49pt4"/>
    <w:rsid w:val="002578B8"/>
    <w:rPr>
      <w:rFonts w:ascii="Arial Narrow" w:eastAsia="Times New Roman" w:hAnsi="Arial Narrow"/>
      <w:sz w:val="20"/>
      <w:u w:val="single"/>
      <w:lang w:eastAsia="zh-CN"/>
    </w:rPr>
  </w:style>
  <w:style w:type="paragraph" w:customStyle="1" w:styleId="StyleStyle49ptBold4">
    <w:name w:val="Style Style4 + 9 pt Bold4"/>
    <w:basedOn w:val="Style4"/>
    <w:link w:val="StyleStyle49ptBold4Char"/>
    <w:rsid w:val="002578B8"/>
    <w:rPr>
      <w:rFonts w:eastAsiaTheme="minorHAnsi"/>
      <w:b/>
      <w:bCs/>
      <w:sz w:val="22"/>
    </w:rPr>
  </w:style>
  <w:style w:type="character" w:customStyle="1" w:styleId="StyleStyle49ptBold4Char">
    <w:name w:val="Style Style4 + 9 pt Bold4 Char"/>
    <w:link w:val="StyleStyle49ptBold4"/>
    <w:rsid w:val="002578B8"/>
    <w:rPr>
      <w:rFonts w:ascii="Arial Narrow" w:hAnsi="Arial Narrow"/>
      <w:b/>
      <w:bCs/>
      <w:u w:val="single"/>
    </w:rPr>
  </w:style>
  <w:style w:type="character" w:customStyle="1" w:styleId="StyleUnderlineCharChar9pt2">
    <w:name w:val="Style Underline Char Char + 9 pt2"/>
    <w:basedOn w:val="DefaultParagraphFont"/>
    <w:rsid w:val="002578B8"/>
    <w:rPr>
      <w:rFonts w:ascii="Times New Roman" w:eastAsia="Times New Roman" w:hAnsi="Times New Roman" w:cs="Times New Roman"/>
      <w:sz w:val="20"/>
      <w:szCs w:val="24"/>
      <w:u w:val="single"/>
      <w:lang w:val="en-US" w:eastAsia="en-US" w:bidi="ar-SA"/>
    </w:rPr>
  </w:style>
  <w:style w:type="character" w:customStyle="1" w:styleId="StyleUnderlineCharChar9ptBold2">
    <w:name w:val="Style Underline Char Char + 9 pt Bold2"/>
    <w:rsid w:val="002578B8"/>
    <w:rPr>
      <w:rFonts w:ascii="Times New Roman" w:hAnsi="Times New Roman"/>
      <w:b/>
      <w:bCs/>
      <w:sz w:val="20"/>
      <w:szCs w:val="24"/>
      <w:u w:val="single"/>
      <w:lang w:val="en-US" w:eastAsia="en-US" w:bidi="ar-SA"/>
    </w:rPr>
  </w:style>
  <w:style w:type="character" w:customStyle="1" w:styleId="Style9ptBoldUnderlineBorderSinglesolidlineAuto0">
    <w:name w:val="Style 9 pt Bold Underline Border: : (Single solid line Auto  0..."/>
    <w:rsid w:val="002578B8"/>
    <w:rPr>
      <w:b/>
      <w:bCs/>
      <w:sz w:val="20"/>
      <w:u w:val="single"/>
      <w:bdr w:val="single" w:sz="4" w:space="0" w:color="auto"/>
    </w:rPr>
  </w:style>
  <w:style w:type="character" w:customStyle="1" w:styleId="Style9ptUnderline7">
    <w:name w:val="Style 9 pt Underline7"/>
    <w:rsid w:val="002578B8"/>
    <w:rPr>
      <w:sz w:val="20"/>
      <w:u w:val="single"/>
    </w:rPr>
  </w:style>
  <w:style w:type="character" w:customStyle="1" w:styleId="Style9ptBoldUnderline3">
    <w:name w:val="Style 9 pt Bold Underline3"/>
    <w:rsid w:val="002578B8"/>
    <w:rPr>
      <w:b/>
      <w:bCs/>
      <w:sz w:val="20"/>
      <w:u w:val="single"/>
    </w:rPr>
  </w:style>
  <w:style w:type="character" w:customStyle="1" w:styleId="Style9ptUnderline8">
    <w:name w:val="Style 9 pt Underline8"/>
    <w:rsid w:val="002578B8"/>
    <w:rPr>
      <w:sz w:val="20"/>
      <w:u w:val="single"/>
    </w:rPr>
  </w:style>
  <w:style w:type="paragraph" w:customStyle="1" w:styleId="StyleStyle49pt5">
    <w:name w:val="Style Style4 + 9 pt5"/>
    <w:basedOn w:val="Style4"/>
    <w:link w:val="StyleStyle49pt5Char"/>
    <w:rsid w:val="002578B8"/>
    <w:rPr>
      <w:sz w:val="20"/>
      <w:lang w:eastAsia="zh-CN"/>
    </w:rPr>
  </w:style>
  <w:style w:type="character" w:customStyle="1" w:styleId="StyleStyle49pt5Char">
    <w:name w:val="Style Style4 + 9 pt5 Char"/>
    <w:basedOn w:val="Style4Char"/>
    <w:link w:val="StyleStyle49pt5"/>
    <w:rsid w:val="002578B8"/>
    <w:rPr>
      <w:rFonts w:ascii="Arial Narrow" w:eastAsia="Times New Roman" w:hAnsi="Arial Narrow"/>
      <w:sz w:val="20"/>
      <w:u w:val="single"/>
      <w:lang w:eastAsia="zh-CN"/>
    </w:rPr>
  </w:style>
  <w:style w:type="character" w:customStyle="1" w:styleId="66">
    <w:name w:val="66"/>
    <w:rsid w:val="002578B8"/>
    <w:rPr>
      <w:rFonts w:cs="Arial"/>
      <w:bCs/>
      <w:sz w:val="20"/>
      <w:u w:val="single"/>
      <w:lang w:val="en-US" w:eastAsia="en-US" w:bidi="ar-SA"/>
    </w:rPr>
  </w:style>
  <w:style w:type="character" w:customStyle="1" w:styleId="Style9ptUnderline9">
    <w:name w:val="Style 9 pt Underline9"/>
    <w:rsid w:val="002578B8"/>
    <w:rPr>
      <w:sz w:val="20"/>
      <w:u w:val="single"/>
    </w:rPr>
  </w:style>
  <w:style w:type="paragraph" w:customStyle="1" w:styleId="StyleStyle49ptBold5">
    <w:name w:val="Style Style4 + 9 pt Bold5"/>
    <w:basedOn w:val="Style4"/>
    <w:link w:val="StyleStyle49ptBold5Char"/>
    <w:rsid w:val="002578B8"/>
    <w:rPr>
      <w:rFonts w:eastAsiaTheme="minorHAnsi"/>
      <w:b/>
      <w:bCs/>
      <w:sz w:val="22"/>
    </w:rPr>
  </w:style>
  <w:style w:type="character" w:customStyle="1" w:styleId="StyleStyle49ptBold5Char">
    <w:name w:val="Style Style4 + 9 pt Bold5 Char"/>
    <w:link w:val="StyleStyle49ptBold5"/>
    <w:rsid w:val="002578B8"/>
    <w:rPr>
      <w:rFonts w:ascii="Arial Narrow" w:hAnsi="Arial Narrow"/>
      <w:b/>
      <w:bCs/>
      <w:u w:val="single"/>
    </w:rPr>
  </w:style>
  <w:style w:type="character" w:customStyle="1" w:styleId="Style9ptBoldUnderline4">
    <w:name w:val="Style 9 pt Bold Underline4"/>
    <w:rsid w:val="002578B8"/>
    <w:rPr>
      <w:b/>
      <w:bCs/>
      <w:sz w:val="20"/>
      <w:u w:val="single"/>
    </w:rPr>
  </w:style>
  <w:style w:type="paragraph" w:customStyle="1" w:styleId="StyleStyle49pt7">
    <w:name w:val="Style Style4 + 9 pt7"/>
    <w:basedOn w:val="Style4"/>
    <w:link w:val="StyleStyle49pt7Char"/>
    <w:rsid w:val="002578B8"/>
    <w:rPr>
      <w:sz w:val="20"/>
      <w:lang w:eastAsia="zh-CN"/>
    </w:rPr>
  </w:style>
  <w:style w:type="character" w:customStyle="1" w:styleId="StyleStyle49pt7Char">
    <w:name w:val="Style Style4 + 9 pt7 Char"/>
    <w:basedOn w:val="Style4Char"/>
    <w:link w:val="StyleStyle49pt7"/>
    <w:rsid w:val="002578B8"/>
    <w:rPr>
      <w:rFonts w:ascii="Arial Narrow" w:eastAsia="Times New Roman" w:hAnsi="Arial Narrow"/>
      <w:sz w:val="20"/>
      <w:u w:val="single"/>
      <w:lang w:eastAsia="zh-CN"/>
    </w:rPr>
  </w:style>
  <w:style w:type="character" w:customStyle="1" w:styleId="titleblue14">
    <w:name w:val="titleblue14"/>
    <w:basedOn w:val="DefaultParagraphFont"/>
    <w:rsid w:val="002578B8"/>
  </w:style>
  <w:style w:type="paragraph" w:customStyle="1" w:styleId="FONT7">
    <w:name w:val="FONT 7"/>
    <w:qFormat/>
    <w:rsid w:val="002578B8"/>
    <w:pPr>
      <w:spacing w:after="0" w:line="240" w:lineRule="auto"/>
    </w:pPr>
    <w:rPr>
      <w:rFonts w:ascii="Times New Roman" w:eastAsia="SimSun" w:hAnsi="Times New Roman" w:cs="Arial"/>
      <w:bCs/>
      <w:iCs/>
      <w:sz w:val="14"/>
      <w:szCs w:val="28"/>
    </w:rPr>
  </w:style>
  <w:style w:type="paragraph" w:customStyle="1" w:styleId="StyleStyle49pt8">
    <w:name w:val="Style Style4 + 9 pt8"/>
    <w:basedOn w:val="Style4"/>
    <w:rsid w:val="002578B8"/>
    <w:rPr>
      <w:rFonts w:eastAsiaTheme="minorHAnsi"/>
      <w:sz w:val="22"/>
    </w:rPr>
  </w:style>
  <w:style w:type="paragraph" w:customStyle="1" w:styleId="StyleHeading2Underline">
    <w:name w:val="Style Heading 2 + Underline"/>
    <w:basedOn w:val="Heading2"/>
    <w:link w:val="StyleHeading2UnderlineChar"/>
    <w:rsid w:val="002578B8"/>
    <w:pPr>
      <w:tabs>
        <w:tab w:val="right" w:leader="dot" w:pos="9360"/>
      </w:tabs>
      <w:spacing w:before="240" w:after="240"/>
      <w:ind w:left="-900" w:right="-900"/>
    </w:pPr>
    <w:rPr>
      <w:rFonts w:eastAsia="Times New Roman" w:cs="Times New Roman"/>
      <w:bCs/>
      <w:caps/>
      <w:sz w:val="24"/>
      <w:u w:val="single"/>
    </w:rPr>
  </w:style>
  <w:style w:type="character" w:customStyle="1" w:styleId="StyleHeading2UnderlineChar">
    <w:name w:val="Style Heading 2 + Underline Char"/>
    <w:link w:val="StyleHeading2Underline"/>
    <w:rsid w:val="002578B8"/>
    <w:rPr>
      <w:rFonts w:ascii="Times New Roman" w:eastAsia="Times New Roman" w:hAnsi="Times New Roman" w:cs="Times New Roman"/>
      <w:b/>
      <w:bCs/>
      <w:caps/>
      <w:sz w:val="24"/>
      <w:szCs w:val="26"/>
      <w:u w:val="single"/>
    </w:rPr>
  </w:style>
  <w:style w:type="paragraph" w:customStyle="1" w:styleId="StyleCardText11ptBoldUnderline">
    <w:name w:val="Style Card Text + 11 pt Bold Underline"/>
    <w:link w:val="StyleCardText11ptBoldUnderlineChar"/>
    <w:rsid w:val="002578B8"/>
    <w:pPr>
      <w:spacing w:after="200" w:line="276" w:lineRule="auto"/>
    </w:pPr>
    <w:rPr>
      <w:rFonts w:eastAsia="Calibri"/>
      <w:b/>
      <w:bCs/>
      <w:szCs w:val="24"/>
      <w:u w:val="single"/>
    </w:rPr>
  </w:style>
  <w:style w:type="character" w:customStyle="1" w:styleId="StyleCardText11ptBoldUnderlineChar">
    <w:name w:val="Style Card Text + 11 pt Bold Underline Char"/>
    <w:link w:val="StyleCardText11ptBoldUnderline"/>
    <w:rsid w:val="002578B8"/>
    <w:rPr>
      <w:rFonts w:eastAsia="Calibri"/>
      <w:b/>
      <w:bCs/>
      <w:szCs w:val="24"/>
      <w:u w:val="single"/>
    </w:rPr>
  </w:style>
  <w:style w:type="paragraph" w:customStyle="1" w:styleId="StyleStyle49ptBold6">
    <w:name w:val="Style Style4 + 9 pt Bold6"/>
    <w:basedOn w:val="Style4"/>
    <w:link w:val="StyleStyle49ptBold6Char"/>
    <w:rsid w:val="002578B8"/>
    <w:rPr>
      <w:rFonts w:eastAsiaTheme="minorHAnsi"/>
      <w:b/>
      <w:bCs/>
      <w:sz w:val="22"/>
    </w:rPr>
  </w:style>
  <w:style w:type="character" w:customStyle="1" w:styleId="StyleStyle49ptBold6Char">
    <w:name w:val="Style Style4 + 9 pt Bold6 Char"/>
    <w:link w:val="StyleStyle49ptBold6"/>
    <w:rsid w:val="002578B8"/>
    <w:rPr>
      <w:rFonts w:ascii="Arial Narrow" w:hAnsi="Arial Narrow"/>
      <w:b/>
      <w:bCs/>
      <w:u w:val="single"/>
    </w:rPr>
  </w:style>
  <w:style w:type="paragraph" w:customStyle="1" w:styleId="StyleCircled11ptBorderSinglesolidlineAuto05pt">
    <w:name w:val="Style Circled + 11 pt Border: : (Single solid line Auto  0.5 pt ..."/>
    <w:basedOn w:val="Circled"/>
    <w:link w:val="StyleCircled11ptBorderSinglesolidlineAuto05ptChar"/>
    <w:rsid w:val="002578B8"/>
    <w:rPr>
      <w:rFonts w:asciiTheme="minorHAnsi" w:eastAsia="Calibri" w:hint="default"/>
      <w:bCs/>
      <w:szCs w:val="24"/>
      <w:bdr w:val="single" w:sz="4" w:space="0" w:color="auto"/>
      <w:lang w:eastAsia="en-US"/>
    </w:rPr>
  </w:style>
  <w:style w:type="character" w:customStyle="1" w:styleId="StyleCircled11ptBorderSinglesolidlineAuto05ptChar">
    <w:name w:val="Style Circled + 11 pt Border: : (Single solid line Auto  0.5 pt ... Char"/>
    <w:link w:val="StyleCircled11ptBorderSinglesolidlineAuto05pt"/>
    <w:rsid w:val="002578B8"/>
    <w:rPr>
      <w:rFonts w:eastAsia="Calibri"/>
      <w:b/>
      <w:bCs/>
      <w:szCs w:val="24"/>
      <w:u w:val="single"/>
      <w:bdr w:val="single" w:sz="4" w:space="0" w:color="auto"/>
    </w:rPr>
  </w:style>
  <w:style w:type="character" w:customStyle="1" w:styleId="StyleUnderlineCharChar9pt3">
    <w:name w:val="Style Underline Char Char + 9 pt3"/>
    <w:basedOn w:val="DefaultParagraphFont"/>
    <w:rsid w:val="002578B8"/>
    <w:rPr>
      <w:rFonts w:ascii="Times New Roman" w:eastAsia="Times New Roman" w:hAnsi="Times New Roman" w:cs="Times New Roman"/>
      <w:sz w:val="20"/>
      <w:szCs w:val="24"/>
      <w:u w:val="single"/>
      <w:lang w:val="en-US" w:eastAsia="en-US" w:bidi="ar-SA"/>
    </w:rPr>
  </w:style>
  <w:style w:type="character" w:customStyle="1" w:styleId="Style9ptUnderline10">
    <w:name w:val="Style 9 pt Underline10"/>
    <w:rsid w:val="002578B8"/>
    <w:rPr>
      <w:sz w:val="20"/>
      <w:u w:val="single"/>
    </w:rPr>
  </w:style>
  <w:style w:type="paragraph" w:customStyle="1" w:styleId="textboldChar">
    <w:name w:val="text bold Char"/>
    <w:basedOn w:val="Normal"/>
    <w:link w:val="textboldCharChar"/>
    <w:rsid w:val="002578B8"/>
    <w:pPr>
      <w:ind w:left="720"/>
    </w:pPr>
    <w:rPr>
      <w:rFonts w:eastAsia="Calibri"/>
      <w:b/>
      <w:sz w:val="24"/>
      <w:u w:val="thick"/>
    </w:rPr>
  </w:style>
  <w:style w:type="character" w:customStyle="1" w:styleId="textboldCharChar">
    <w:name w:val="text bold Char Char"/>
    <w:link w:val="textboldChar"/>
    <w:rsid w:val="002578B8"/>
    <w:rPr>
      <w:rFonts w:ascii="Times New Roman" w:eastAsia="Calibri" w:hAnsi="Times New Roman" w:cs="Times New Roman"/>
      <w:b/>
      <w:sz w:val="24"/>
      <w:u w:val="thick"/>
    </w:rPr>
  </w:style>
  <w:style w:type="character" w:customStyle="1" w:styleId="snapnoshots">
    <w:name w:val="snap_noshots"/>
    <w:basedOn w:val="DefaultParagraphFont"/>
    <w:rsid w:val="002578B8"/>
  </w:style>
  <w:style w:type="character" w:customStyle="1" w:styleId="blox-headline">
    <w:name w:val="blox-headline"/>
    <w:rsid w:val="002578B8"/>
  </w:style>
  <w:style w:type="character" w:customStyle="1" w:styleId="Heading2CharCharCharCharCharChar1CharChar">
    <w:name w:val="Heading 2 Char Char Char Char Char Char1 Char Char"/>
    <w:basedOn w:val="DefaultParagraphFont"/>
    <w:uiPriority w:val="99"/>
    <w:rsid w:val="002578B8"/>
    <w:rPr>
      <w:rFonts w:cs="Arial"/>
      <w:b/>
      <w:bCs/>
      <w:iCs/>
      <w:sz w:val="28"/>
      <w:lang w:val="en-US" w:eastAsia="en-US"/>
    </w:rPr>
  </w:style>
  <w:style w:type="character" w:customStyle="1" w:styleId="postsubtitle">
    <w:name w:val="post_subtitle"/>
    <w:basedOn w:val="DefaultParagraphFont"/>
    <w:rsid w:val="002578B8"/>
  </w:style>
  <w:style w:type="paragraph" w:customStyle="1" w:styleId="bylinejb">
    <w:name w:val="bylinejb"/>
    <w:basedOn w:val="Normal"/>
    <w:rsid w:val="002578B8"/>
    <w:pPr>
      <w:spacing w:before="100" w:beforeAutospacing="1" w:after="100" w:afterAutospacing="1"/>
    </w:pPr>
    <w:rPr>
      <w:rFonts w:ascii="Times" w:hAnsi="Times"/>
      <w:sz w:val="20"/>
      <w:szCs w:val="20"/>
    </w:rPr>
  </w:style>
  <w:style w:type="paragraph" w:customStyle="1" w:styleId="bylineaffiliation">
    <w:name w:val="bylineaffiliation"/>
    <w:basedOn w:val="Normal"/>
    <w:rsid w:val="002578B8"/>
    <w:pPr>
      <w:spacing w:before="100" w:beforeAutospacing="1" w:after="100" w:afterAutospacing="1"/>
    </w:pPr>
    <w:rPr>
      <w:rFonts w:ascii="Times" w:hAnsi="Times"/>
      <w:sz w:val="20"/>
      <w:szCs w:val="20"/>
    </w:rPr>
  </w:style>
  <w:style w:type="character" w:customStyle="1" w:styleId="apple-tab-span">
    <w:name w:val="apple-tab-span"/>
    <w:basedOn w:val="DefaultParagraphFont"/>
    <w:rsid w:val="002578B8"/>
  </w:style>
  <w:style w:type="character" w:customStyle="1" w:styleId="s1">
    <w:name w:val="s1"/>
    <w:basedOn w:val="DefaultParagraphFont"/>
    <w:rsid w:val="002578B8"/>
  </w:style>
  <w:style w:type="character" w:customStyle="1" w:styleId="action-menu-toggled-item">
    <w:name w:val="action-menu-toggled-item"/>
    <w:basedOn w:val="DefaultParagraphFont"/>
    <w:rsid w:val="002578B8"/>
    <w:rPr>
      <w:rFonts w:ascii="Times New Roman" w:hAnsi="Times New Roman"/>
    </w:rPr>
  </w:style>
  <w:style w:type="character" w:customStyle="1" w:styleId="1Tag">
    <w:name w:val="1) Tag"/>
    <w:rsid w:val="002578B8"/>
    <w:rPr>
      <w:rFonts w:ascii="Times New Roman Bold" w:eastAsia="ヒラギノ角ゴ Pro W3" w:hAnsi="Times New Roman Bold"/>
      <w:b w:val="0"/>
      <w:i w:val="0"/>
      <w:caps w:val="0"/>
      <w:smallCaps w:val="0"/>
      <w:strike w:val="0"/>
      <w:dstrike w:val="0"/>
      <w:color w:val="000000"/>
      <w:spacing w:val="0"/>
      <w:position w:val="0"/>
      <w:sz w:val="20"/>
      <w:u w:val="none"/>
      <w:shd w:val="clear" w:color="auto" w:fill="auto"/>
      <w:vertAlign w:val="baseline"/>
      <w:lang w:val="en-US"/>
    </w:rPr>
  </w:style>
  <w:style w:type="character" w:customStyle="1" w:styleId="2Cite">
    <w:name w:val="2) Cite"/>
    <w:autoRedefine/>
    <w:rsid w:val="002578B8"/>
    <w:rPr>
      <w:rFonts w:ascii="Times New Roman Bold" w:eastAsia="ヒラギノ角ゴ Pro W3" w:hAnsi="Times New Roman Bold"/>
      <w:b w:val="0"/>
      <w:i w:val="0"/>
      <w:caps w:val="0"/>
      <w:smallCaps w:val="0"/>
      <w:strike w:val="0"/>
      <w:dstrike w:val="0"/>
      <w:color w:val="000000"/>
      <w:spacing w:val="0"/>
      <w:position w:val="0"/>
      <w:sz w:val="20"/>
      <w:u w:val="single"/>
      <w:shd w:val="clear" w:color="auto" w:fill="auto"/>
      <w:vertAlign w:val="baseline"/>
      <w:lang w:val="en-US"/>
    </w:rPr>
  </w:style>
  <w:style w:type="character" w:customStyle="1" w:styleId="5CardText7">
    <w:name w:val="5) Card Text 7"/>
    <w:rsid w:val="002578B8"/>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8CiteMini">
    <w:name w:val="8) Cite Mini"/>
    <w:autoRedefine/>
    <w:rsid w:val="002578B8"/>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6CardText6">
    <w:name w:val="6) Card Text 6"/>
    <w:autoRedefine/>
    <w:rsid w:val="002578B8"/>
    <w:rPr>
      <w:rFonts w:ascii="Times New Roman" w:eastAsia="ヒラギノ角ゴ Pro W3" w:hAnsi="Times New Roman"/>
      <w:b w:val="0"/>
      <w:i w:val="0"/>
      <w:caps w:val="0"/>
      <w:smallCaps w:val="0"/>
      <w:strike w:val="0"/>
      <w:dstrike w:val="0"/>
      <w:color w:val="000000"/>
      <w:spacing w:val="0"/>
      <w:position w:val="0"/>
      <w:sz w:val="12"/>
      <w:u w:val="none"/>
      <w:shd w:val="clear" w:color="auto" w:fill="auto"/>
      <w:vertAlign w:val="baseline"/>
      <w:lang w:val="en-US"/>
    </w:rPr>
  </w:style>
  <w:style w:type="paragraph" w:customStyle="1" w:styleId="HeaderInitial">
    <w:name w:val="Header Initial"/>
    <w:basedOn w:val="Normal"/>
    <w:link w:val="HeaderInitialChar"/>
    <w:rsid w:val="002578B8"/>
    <w:pPr>
      <w:pBdr>
        <w:bottom w:val="single" w:sz="12" w:space="1" w:color="auto"/>
      </w:pBdr>
      <w:jc w:val="center"/>
      <w:outlineLvl w:val="0"/>
    </w:pPr>
    <w:rPr>
      <w:rFonts w:eastAsia="Times New Roman"/>
      <w:b/>
      <w:caps/>
      <w:sz w:val="40"/>
      <w:szCs w:val="40"/>
    </w:rPr>
  </w:style>
  <w:style w:type="character" w:customStyle="1" w:styleId="HeaderInitialChar">
    <w:name w:val="Header Initial Char"/>
    <w:link w:val="HeaderInitial"/>
    <w:rsid w:val="002578B8"/>
    <w:rPr>
      <w:rFonts w:ascii="Times New Roman" w:eastAsia="Times New Roman" w:hAnsi="Times New Roman" w:cs="Times New Roman"/>
      <w:b/>
      <w:caps/>
      <w:sz w:val="40"/>
      <w:szCs w:val="40"/>
    </w:rPr>
  </w:style>
  <w:style w:type="character" w:styleId="SubtleReference">
    <w:name w:val="Subtle Reference"/>
    <w:basedOn w:val="DefaultParagraphFont"/>
    <w:uiPriority w:val="31"/>
    <w:rsid w:val="002578B8"/>
    <w:rPr>
      <w:smallCaps/>
      <w:color w:val="5A5A5A" w:themeColor="text1" w:themeTint="A5"/>
    </w:rPr>
  </w:style>
  <w:style w:type="paragraph" w:customStyle="1" w:styleId="StyleCardtagNoSpacing1NoSpacing11NoSpacing2DebateTextRea">
    <w:name w:val="Style CardtagNo Spacing1No Spacing11No Spacing2Debate TextRea..."/>
    <w:basedOn w:val="Normal"/>
    <w:rsid w:val="002578B8"/>
    <w:rPr>
      <w:rFonts w:asciiTheme="minorHAnsi" w:hAnsiTheme="minorHAnsi"/>
      <w:bCs/>
      <w:sz w:val="16"/>
    </w:rPr>
  </w:style>
  <w:style w:type="character" w:customStyle="1" w:styleId="BoxBoldUnderline">
    <w:name w:val="Box Bold Underline"/>
    <w:rsid w:val="002578B8"/>
    <w:rPr>
      <w:rFonts w:ascii="Times New Roman" w:hAnsi="Times New Roman" w:cs="Times New Roman" w:hint="default"/>
      <w:b/>
      <w:bCs/>
      <w:sz w:val="20"/>
      <w:u w:val="single"/>
      <w:bdr w:val="single" w:sz="4" w:space="0" w:color="auto" w:frame="1"/>
    </w:rPr>
  </w:style>
  <w:style w:type="paragraph" w:customStyle="1" w:styleId="NormalF6">
    <w:name w:val="Normal F6"/>
    <w:basedOn w:val="Normal"/>
    <w:link w:val="NormalF6Char"/>
    <w:rsid w:val="002578B8"/>
    <w:rPr>
      <w:rFonts w:eastAsia="Times New Roman"/>
      <w:sz w:val="24"/>
    </w:rPr>
  </w:style>
  <w:style w:type="character" w:customStyle="1" w:styleId="NormalF6Char">
    <w:name w:val="Normal F6 Char"/>
    <w:link w:val="NormalF6"/>
    <w:rsid w:val="002578B8"/>
    <w:rPr>
      <w:rFonts w:ascii="Times New Roman" w:eastAsia="Times New Roman" w:hAnsi="Times New Roman" w:cs="Times New Roman"/>
      <w:sz w:val="24"/>
    </w:rPr>
  </w:style>
  <w:style w:type="paragraph" w:customStyle="1" w:styleId="TagNew">
    <w:name w:val="Tag New"/>
    <w:qFormat/>
    <w:rsid w:val="002578B8"/>
    <w:pPr>
      <w:spacing w:after="0" w:line="240" w:lineRule="auto"/>
    </w:pPr>
    <w:rPr>
      <w:rFonts w:ascii="Times New Roman" w:eastAsiaTheme="minorEastAsia" w:hAnsi="Times New Roman" w:cs="Times New Roman"/>
      <w:b/>
      <w:sz w:val="24"/>
      <w:szCs w:val="20"/>
    </w:rPr>
  </w:style>
  <w:style w:type="character" w:customStyle="1" w:styleId="moretop">
    <w:name w:val="more_top"/>
    <w:rsid w:val="002578B8"/>
  </w:style>
  <w:style w:type="paragraph" w:customStyle="1" w:styleId="TagNew0">
    <w:name w:val="Tag_New"/>
    <w:qFormat/>
    <w:rsid w:val="002578B8"/>
    <w:pPr>
      <w:spacing w:after="0" w:line="240" w:lineRule="auto"/>
    </w:pPr>
    <w:rPr>
      <w:rFonts w:ascii="Times New Roman" w:eastAsia="Malgun Gothic" w:hAnsi="Times New Roman" w:cs="Times New Roman"/>
      <w:b/>
      <w:bCs/>
      <w:sz w:val="24"/>
      <w:szCs w:val="26"/>
    </w:rPr>
  </w:style>
  <w:style w:type="paragraph" w:customStyle="1" w:styleId="TagNew1">
    <w:name w:val="Tag+New"/>
    <w:qFormat/>
    <w:rsid w:val="002578B8"/>
    <w:pPr>
      <w:spacing w:after="0" w:line="240" w:lineRule="auto"/>
    </w:pPr>
    <w:rPr>
      <w:rFonts w:ascii="Times New Roman" w:eastAsia="Calibri" w:hAnsi="Times New Roman" w:cs="Times New Roman"/>
      <w:b/>
      <w:sz w:val="24"/>
    </w:rPr>
  </w:style>
  <w:style w:type="paragraph" w:customStyle="1" w:styleId="cnnstorypgraphtxt">
    <w:name w:val="cnn_storypgraphtxt"/>
    <w:basedOn w:val="Normal"/>
    <w:rsid w:val="002578B8"/>
    <w:pPr>
      <w:spacing w:before="100" w:beforeAutospacing="1" w:after="100" w:afterAutospacing="1"/>
    </w:pPr>
    <w:rPr>
      <w:rFonts w:eastAsia="Times New Roman"/>
      <w:sz w:val="24"/>
    </w:rPr>
  </w:style>
  <w:style w:type="character" w:customStyle="1" w:styleId="ReadstuffChar">
    <w:name w:val="Read stuff Char"/>
    <w:rsid w:val="002578B8"/>
    <w:rPr>
      <w:rFonts w:ascii="Georgia" w:hAnsi="Georgia"/>
    </w:rPr>
  </w:style>
  <w:style w:type="paragraph" w:customStyle="1" w:styleId="StyleStyleStyleCNA9ptBefore1pt8ptPatternClear">
    <w:name w:val="Style Style Style CN A + 9 pt Before:  1 pt + 8 pt + Pattern: Clear..."/>
    <w:basedOn w:val="Normal"/>
    <w:autoRedefine/>
    <w:rsid w:val="002578B8"/>
    <w:pPr>
      <w:keepLines/>
      <w:shd w:val="clear" w:color="auto" w:fill="FFFFFF"/>
      <w:tabs>
        <w:tab w:val="left" w:pos="3870"/>
      </w:tabs>
      <w:spacing w:before="60" w:line="170" w:lineRule="exact"/>
      <w:ind w:left="504" w:hanging="288"/>
    </w:pPr>
    <w:rPr>
      <w:rFonts w:eastAsia="Times New Roman"/>
      <w:snapToGrid w:val="0"/>
      <w:sz w:val="16"/>
      <w:szCs w:val="20"/>
    </w:rPr>
  </w:style>
  <w:style w:type="character" w:customStyle="1" w:styleId="formatp">
    <w:name w:val="formatp"/>
    <w:rsid w:val="002578B8"/>
  </w:style>
  <w:style w:type="character" w:customStyle="1" w:styleId="yshortcutscs4-ndcor">
    <w:name w:val="yshortcuts cs4-ndcor"/>
    <w:rsid w:val="002578B8"/>
  </w:style>
  <w:style w:type="character" w:customStyle="1" w:styleId="price">
    <w:name w:val="price"/>
    <w:rsid w:val="002578B8"/>
  </w:style>
  <w:style w:type="character" w:customStyle="1" w:styleId="price-change">
    <w:name w:val="price-change"/>
    <w:rsid w:val="002578B8"/>
  </w:style>
  <w:style w:type="character" w:customStyle="1" w:styleId="percent-change">
    <w:name w:val="percent-change"/>
    <w:rsid w:val="002578B8"/>
  </w:style>
  <w:style w:type="character" w:customStyle="1" w:styleId="bibfont">
    <w:name w:val="bibfont"/>
    <w:rsid w:val="002578B8"/>
    <w:rPr>
      <w:rFonts w:cs="Times New Roman"/>
    </w:rPr>
  </w:style>
  <w:style w:type="paragraph" w:customStyle="1" w:styleId="underlined1">
    <w:name w:val="underlined1"/>
    <w:next w:val="Normal"/>
    <w:autoRedefine/>
    <w:rsid w:val="002578B8"/>
    <w:pPr>
      <w:spacing w:after="0" w:line="240" w:lineRule="auto"/>
      <w:contextualSpacing/>
    </w:pPr>
    <w:rPr>
      <w:rFonts w:ascii="Times New Roman" w:eastAsia="Malgun Gothic" w:hAnsi="Times New Roman" w:cs="Times New Roman"/>
      <w:sz w:val="21"/>
      <w:szCs w:val="24"/>
      <w:u w:val="single"/>
    </w:rPr>
  </w:style>
  <w:style w:type="paragraph" w:customStyle="1" w:styleId="SourceBolded">
    <w:name w:val="Source Bolded"/>
    <w:basedOn w:val="Normaltext0"/>
    <w:next w:val="Normaltext0"/>
    <w:link w:val="SourceBoldedChar"/>
    <w:autoRedefine/>
    <w:rsid w:val="002578B8"/>
    <w:pPr>
      <w:ind w:left="0"/>
    </w:pPr>
    <w:rPr>
      <w:rFonts w:eastAsia="Times New Roman"/>
      <w:b/>
      <w:color w:val="auto"/>
      <w:sz w:val="24"/>
      <w:szCs w:val="24"/>
    </w:rPr>
  </w:style>
  <w:style w:type="character" w:customStyle="1" w:styleId="SourceBoldedChar">
    <w:name w:val="Source Bolded Char"/>
    <w:link w:val="SourceBolded"/>
    <w:rsid w:val="002578B8"/>
    <w:rPr>
      <w:rFonts w:ascii="Times New Roman" w:eastAsia="Times New Roman" w:hAnsi="Times New Roman" w:cs="Times New Roman"/>
      <w:b/>
      <w:sz w:val="24"/>
      <w:szCs w:val="24"/>
      <w:lang w:val="x-none" w:eastAsia="x-none"/>
    </w:rPr>
  </w:style>
  <w:style w:type="paragraph" w:customStyle="1" w:styleId="CardDownSize">
    <w:name w:val="CardDownSize"/>
    <w:basedOn w:val="Normal"/>
    <w:link w:val="CardDownSizeChar"/>
    <w:rsid w:val="002578B8"/>
    <w:rPr>
      <w:rFonts w:eastAsia="Calibri"/>
      <w:sz w:val="16"/>
      <w:szCs w:val="20"/>
      <w:lang w:val="x-none" w:eastAsia="x-none"/>
    </w:rPr>
  </w:style>
  <w:style w:type="character" w:customStyle="1" w:styleId="CardDownSizeChar">
    <w:name w:val="CardDownSize Char"/>
    <w:link w:val="CardDownSize"/>
    <w:rsid w:val="002578B8"/>
    <w:rPr>
      <w:rFonts w:ascii="Times New Roman" w:eastAsia="Calibri" w:hAnsi="Times New Roman" w:cs="Times New Roman"/>
      <w:sz w:val="16"/>
      <w:szCs w:val="20"/>
      <w:lang w:val="x-none" w:eastAsia="x-none"/>
    </w:rPr>
  </w:style>
  <w:style w:type="character" w:customStyle="1" w:styleId="leveluptitle">
    <w:name w:val="leveluptitle"/>
    <w:basedOn w:val="DefaultParagraphFont"/>
    <w:rsid w:val="002578B8"/>
  </w:style>
  <w:style w:type="character" w:customStyle="1" w:styleId="Irrelevant6fontChar">
    <w:name w:val="Irrelevant (6 font) Char"/>
    <w:basedOn w:val="DefaultParagraphFont"/>
    <w:link w:val="Irrelevant6font"/>
    <w:rsid w:val="002578B8"/>
    <w:rPr>
      <w:rFonts w:ascii="Times New Roman" w:eastAsia="Calibri" w:hAnsi="Times New Roman" w:cs="Times New Roman"/>
      <w:sz w:val="12"/>
      <w:szCs w:val="12"/>
    </w:rPr>
  </w:style>
  <w:style w:type="paragraph" w:customStyle="1" w:styleId="Non-NavPanelTag">
    <w:name w:val="Non-Nav Panel Tag"/>
    <w:basedOn w:val="Normal"/>
    <w:qFormat/>
    <w:rsid w:val="002578B8"/>
    <w:rPr>
      <w:b/>
      <w:sz w:val="26"/>
    </w:rPr>
  </w:style>
  <w:style w:type="character" w:customStyle="1" w:styleId="Hyperlink3">
    <w:name w:val="Hyperlink.3"/>
    <w:basedOn w:val="DefaultParagraphFont"/>
    <w:rsid w:val="002578B8"/>
    <w:rPr>
      <w:sz w:val="18"/>
      <w:szCs w:val="18"/>
    </w:rPr>
  </w:style>
  <w:style w:type="character" w:customStyle="1" w:styleId="Hyperlink40">
    <w:name w:val="Hyperlink.4"/>
    <w:basedOn w:val="DefaultParagraphFont"/>
    <w:rsid w:val="002578B8"/>
    <w:rPr>
      <w:sz w:val="18"/>
      <w:szCs w:val="18"/>
    </w:rPr>
  </w:style>
  <w:style w:type="paragraph" w:customStyle="1" w:styleId="StyleHeading4TagNotBold">
    <w:name w:val="Style Heading 4Tag + Not Bold"/>
    <w:basedOn w:val="Heading4"/>
    <w:rsid w:val="002578B8"/>
    <w:rPr>
      <w:iCs w:val="0"/>
    </w:rPr>
  </w:style>
  <w:style w:type="paragraph" w:customStyle="1" w:styleId="Aa">
    <w:name w:val="A"/>
    <w:basedOn w:val="Default"/>
    <w:next w:val="Default"/>
    <w:rsid w:val="002578B8"/>
    <w:rPr>
      <w:rFonts w:ascii="Times New Roman" w:eastAsia="Times New Roman" w:hAnsi="Times New Roman" w:cs="Times New Roman"/>
      <w:color w:val="auto"/>
      <w:lang w:bidi="en-US"/>
    </w:rPr>
  </w:style>
  <w:style w:type="character" w:customStyle="1" w:styleId="ac">
    <w:name w:val="••••"/>
    <w:rsid w:val="002578B8"/>
    <w:rPr>
      <w:color w:val="000000"/>
    </w:rPr>
  </w:style>
  <w:style w:type="character" w:customStyle="1" w:styleId="UnderlineBox">
    <w:name w:val="Underline + Box"/>
    <w:uiPriority w:val="1"/>
    <w:qFormat/>
    <w:rsid w:val="002578B8"/>
    <w:rPr>
      <w:rFonts w:ascii="Georgia" w:hAnsi="Georgia"/>
      <w:b w:val="0"/>
      <w:sz w:val="22"/>
      <w:u w:val="single"/>
      <w:bdr w:val="single" w:sz="4" w:space="0" w:color="auto"/>
    </w:rPr>
  </w:style>
  <w:style w:type="character" w:customStyle="1" w:styleId="CharacterStyle14">
    <w:name w:val="Character Style 14"/>
    <w:rsid w:val="002578B8"/>
    <w:rPr>
      <w:sz w:val="30"/>
      <w:szCs w:val="30"/>
    </w:rPr>
  </w:style>
  <w:style w:type="character" w:customStyle="1" w:styleId="CharacterStyle13">
    <w:name w:val="Character Style 13"/>
    <w:rsid w:val="002578B8"/>
    <w:rPr>
      <w:i/>
      <w:iCs/>
      <w:sz w:val="17"/>
      <w:szCs w:val="17"/>
    </w:rPr>
  </w:style>
  <w:style w:type="character" w:customStyle="1" w:styleId="CardsNotUnderlined">
    <w:name w:val="Cards Not Underlined"/>
    <w:rsid w:val="002578B8"/>
    <w:rPr>
      <w:rFonts w:ascii="Times New Roman" w:hAnsi="Times New Roman"/>
      <w:sz w:val="16"/>
    </w:rPr>
  </w:style>
  <w:style w:type="character" w:customStyle="1" w:styleId="a13">
    <w:name w:val="a1"/>
    <w:rsid w:val="002578B8"/>
    <w:rPr>
      <w:color w:val="008000"/>
    </w:rPr>
  </w:style>
  <w:style w:type="paragraph" w:customStyle="1" w:styleId="Repeatblockheading0">
    <w:name w:val="Repeat block heading"/>
    <w:basedOn w:val="Normal"/>
    <w:rsid w:val="002578B8"/>
    <w:pPr>
      <w:pBdr>
        <w:bottom w:val="single" w:sz="12" w:space="1" w:color="auto"/>
      </w:pBdr>
      <w:jc w:val="center"/>
      <w:outlineLvl w:val="1"/>
    </w:pPr>
    <w:rPr>
      <w:rFonts w:ascii="Estrangelo Edessa" w:eastAsia="Times New Roman" w:hAnsi="Estrangelo Edessa"/>
      <w:b/>
      <w:sz w:val="48"/>
      <w:szCs w:val="48"/>
    </w:rPr>
  </w:style>
  <w:style w:type="character" w:customStyle="1" w:styleId="imgcreditcaption">
    <w:name w:val="imgcreditcaption"/>
    <w:rsid w:val="002578B8"/>
  </w:style>
  <w:style w:type="character" w:customStyle="1" w:styleId="hps">
    <w:name w:val="hps"/>
    <w:rsid w:val="002578B8"/>
  </w:style>
  <w:style w:type="paragraph" w:customStyle="1" w:styleId="TashmaHeader2">
    <w:name w:val="Tashma_Header2"/>
    <w:basedOn w:val="Heading2"/>
    <w:uiPriority w:val="99"/>
    <w:qFormat/>
    <w:rsid w:val="002578B8"/>
    <w:pPr>
      <w:spacing w:after="160"/>
    </w:pPr>
    <w:rPr>
      <w:rFonts w:eastAsia="SimSun" w:cstheme="minorBidi"/>
      <w:sz w:val="28"/>
    </w:rPr>
  </w:style>
  <w:style w:type="paragraph" w:customStyle="1" w:styleId="TashmaHeading1">
    <w:name w:val="Tashma_Heading1"/>
    <w:basedOn w:val="Heading1"/>
    <w:uiPriority w:val="99"/>
    <w:qFormat/>
    <w:rsid w:val="002578B8"/>
    <w:pPr>
      <w:spacing w:after="160"/>
    </w:pPr>
    <w:rPr>
      <w:rFonts w:eastAsia="Times New Roman" w:cstheme="minorBidi"/>
      <w:caps/>
      <w:sz w:val="32"/>
    </w:rPr>
  </w:style>
  <w:style w:type="character" w:customStyle="1" w:styleId="CitationCharCharCharCharCharCharCharChar">
    <w:name w:val="Citation Char Char Char Char Char Char Char Char"/>
    <w:link w:val="CitationCharCharCharCharCharCharChar"/>
    <w:locked/>
    <w:rsid w:val="002578B8"/>
    <w:rPr>
      <w:rFonts w:cs="Calibri"/>
    </w:rPr>
  </w:style>
  <w:style w:type="paragraph" w:customStyle="1" w:styleId="CitationCharCharCharCharCharCharChar">
    <w:name w:val="Citation Char Char Char Char Char Char Char"/>
    <w:basedOn w:val="Normal"/>
    <w:link w:val="CitationCharCharCharCharCharCharCharChar"/>
    <w:rsid w:val="002578B8"/>
    <w:pPr>
      <w:ind w:left="1440" w:right="1440"/>
    </w:pPr>
    <w:rPr>
      <w:rFonts w:asciiTheme="minorHAnsi" w:hAnsiTheme="minorHAnsi" w:cs="Calibri"/>
    </w:rPr>
  </w:style>
  <w:style w:type="paragraph" w:customStyle="1" w:styleId="pagpag1">
    <w:name w:val="pagpag1"/>
    <w:basedOn w:val="Normal"/>
    <w:uiPriority w:val="99"/>
    <w:qFormat/>
    <w:rsid w:val="002578B8"/>
    <w:pPr>
      <w:spacing w:before="100" w:beforeAutospacing="1" w:after="100" w:afterAutospacing="1"/>
    </w:pPr>
    <w:rPr>
      <w:rFonts w:eastAsia="Times New Roman"/>
      <w:sz w:val="24"/>
    </w:rPr>
  </w:style>
  <w:style w:type="paragraph" w:customStyle="1" w:styleId="pagpag2">
    <w:name w:val="pagpag2"/>
    <w:basedOn w:val="Normal"/>
    <w:uiPriority w:val="99"/>
    <w:qFormat/>
    <w:rsid w:val="002578B8"/>
    <w:pPr>
      <w:spacing w:before="100" w:beforeAutospacing="1" w:after="100" w:afterAutospacing="1"/>
    </w:pPr>
    <w:rPr>
      <w:rFonts w:eastAsia="Times New Roman"/>
      <w:sz w:val="24"/>
    </w:rPr>
  </w:style>
  <w:style w:type="paragraph" w:customStyle="1" w:styleId="BodyText311">
    <w:name w:val="Body Text 31"/>
    <w:basedOn w:val="Normal"/>
    <w:next w:val="BodyText3"/>
    <w:unhideWhenUsed/>
    <w:rsid w:val="002578B8"/>
    <w:pPr>
      <w:spacing w:after="120"/>
    </w:pPr>
    <w:rPr>
      <w:bCs/>
      <w:color w:val="000000"/>
    </w:rPr>
  </w:style>
  <w:style w:type="paragraph" w:customStyle="1" w:styleId="BodyText210">
    <w:name w:val="Body Text 21"/>
    <w:basedOn w:val="Normal"/>
    <w:next w:val="BodyText2"/>
    <w:unhideWhenUsed/>
    <w:rsid w:val="002578B8"/>
    <w:pPr>
      <w:spacing w:after="120" w:line="480" w:lineRule="auto"/>
    </w:pPr>
    <w:rPr>
      <w:sz w:val="12"/>
    </w:rPr>
  </w:style>
  <w:style w:type="paragraph" w:customStyle="1" w:styleId="BodyTextIndent1">
    <w:name w:val="Body Text Indent1"/>
    <w:basedOn w:val="Normal"/>
    <w:next w:val="BodyTextIndent"/>
    <w:unhideWhenUsed/>
    <w:rsid w:val="002578B8"/>
    <w:pPr>
      <w:spacing w:after="120"/>
      <w:ind w:left="360"/>
    </w:pPr>
    <w:rPr>
      <w:sz w:val="16"/>
    </w:rPr>
  </w:style>
  <w:style w:type="paragraph" w:customStyle="1" w:styleId="BodyTextIndent31">
    <w:name w:val="Body Text Indent 31"/>
    <w:basedOn w:val="Normal"/>
    <w:next w:val="BodyTextIndent3"/>
    <w:semiHidden/>
    <w:unhideWhenUsed/>
    <w:rsid w:val="002578B8"/>
    <w:pPr>
      <w:spacing w:after="120"/>
      <w:ind w:left="360"/>
    </w:pPr>
    <w:rPr>
      <w:sz w:val="14"/>
    </w:rPr>
  </w:style>
  <w:style w:type="paragraph" w:customStyle="1" w:styleId="BodyTextIndent21">
    <w:name w:val="Body Text Indent 21"/>
    <w:basedOn w:val="Normal"/>
    <w:next w:val="BodyTextIndent2"/>
    <w:unhideWhenUsed/>
    <w:rsid w:val="002578B8"/>
    <w:pPr>
      <w:spacing w:after="120" w:line="480" w:lineRule="auto"/>
      <w:ind w:left="360"/>
    </w:pPr>
    <w:rPr>
      <w:sz w:val="16"/>
    </w:rPr>
  </w:style>
  <w:style w:type="character" w:customStyle="1" w:styleId="Caption11">
    <w:name w:val="Caption11"/>
    <w:rsid w:val="002578B8"/>
  </w:style>
  <w:style w:type="paragraph" w:customStyle="1" w:styleId="z-BottomofForm1">
    <w:name w:val="z-Bottom of Form1"/>
    <w:basedOn w:val="Normal"/>
    <w:next w:val="Normal"/>
    <w:hidden/>
    <w:unhideWhenUsed/>
    <w:rsid w:val="002578B8"/>
    <w:pPr>
      <w:pBdr>
        <w:top w:val="single" w:sz="6" w:space="1" w:color="auto"/>
      </w:pBdr>
      <w:jc w:val="center"/>
    </w:pPr>
    <w:rPr>
      <w:rFonts w:eastAsia="Times New Roman"/>
      <w:vanish/>
      <w:sz w:val="16"/>
      <w:szCs w:val="16"/>
    </w:rPr>
  </w:style>
  <w:style w:type="paragraph" w:customStyle="1" w:styleId="arcticletext">
    <w:name w:val="arcticle_text"/>
    <w:basedOn w:val="Normal"/>
    <w:rsid w:val="002578B8"/>
    <w:pPr>
      <w:spacing w:before="100" w:beforeAutospacing="1" w:after="100" w:afterAutospacing="1"/>
    </w:pPr>
    <w:rPr>
      <w:rFonts w:eastAsia="Times New Roman"/>
      <w:sz w:val="24"/>
    </w:rPr>
  </w:style>
  <w:style w:type="paragraph" w:customStyle="1" w:styleId="cptchblock">
    <w:name w:val="cptch_block"/>
    <w:basedOn w:val="Normal"/>
    <w:rsid w:val="002578B8"/>
    <w:pPr>
      <w:spacing w:before="100" w:beforeAutospacing="1" w:after="100" w:afterAutospacing="1"/>
    </w:pPr>
    <w:rPr>
      <w:rFonts w:eastAsia="Times New Roman"/>
      <w:sz w:val="24"/>
    </w:rPr>
  </w:style>
  <w:style w:type="paragraph" w:customStyle="1" w:styleId="publisheddate">
    <w:name w:val="published_date"/>
    <w:basedOn w:val="Normal"/>
    <w:rsid w:val="002578B8"/>
    <w:pPr>
      <w:spacing w:before="100" w:beforeAutospacing="1" w:after="100" w:afterAutospacing="1"/>
    </w:pPr>
    <w:rPr>
      <w:rFonts w:eastAsia="Times New Roman"/>
      <w:sz w:val="24"/>
    </w:rPr>
  </w:style>
  <w:style w:type="paragraph" w:customStyle="1" w:styleId="headline-title">
    <w:name w:val="headline-title"/>
    <w:basedOn w:val="Normal"/>
    <w:qFormat/>
    <w:rsid w:val="002578B8"/>
    <w:pPr>
      <w:spacing w:before="100" w:beforeAutospacing="1" w:after="100" w:afterAutospacing="1"/>
    </w:pPr>
    <w:rPr>
      <w:rFonts w:eastAsia="Times New Roman"/>
      <w:sz w:val="24"/>
    </w:rPr>
  </w:style>
  <w:style w:type="character" w:customStyle="1" w:styleId="StyleCards12ptThickunderlineChar1">
    <w:name w:val="Style Cards + 12 pt Thick underline Char1"/>
    <w:rsid w:val="002578B8"/>
    <w:rPr>
      <w:sz w:val="24"/>
      <w:szCs w:val="24"/>
      <w:u w:val="thick"/>
    </w:rPr>
  </w:style>
  <w:style w:type="character" w:customStyle="1" w:styleId="BodyTextIndentChar2">
    <w:name w:val="Body Text Indent Char2"/>
    <w:basedOn w:val="DefaultParagraphFont"/>
    <w:uiPriority w:val="99"/>
    <w:semiHidden/>
    <w:rsid w:val="002578B8"/>
    <w:rPr>
      <w:rFonts w:ascii="Georgia" w:hAnsi="Georgia"/>
      <w:sz w:val="22"/>
      <w:szCs w:val="22"/>
    </w:rPr>
  </w:style>
  <w:style w:type="character" w:customStyle="1" w:styleId="BodyText2Char2">
    <w:name w:val="Body Text 2 Char2"/>
    <w:basedOn w:val="DefaultParagraphFont"/>
    <w:uiPriority w:val="99"/>
    <w:semiHidden/>
    <w:rsid w:val="002578B8"/>
    <w:rPr>
      <w:rFonts w:ascii="Georgia" w:hAnsi="Georgia"/>
      <w:sz w:val="22"/>
      <w:szCs w:val="22"/>
    </w:rPr>
  </w:style>
  <w:style w:type="character" w:customStyle="1" w:styleId="BodyText3Char2">
    <w:name w:val="Body Text 3 Char2"/>
    <w:basedOn w:val="DefaultParagraphFont"/>
    <w:uiPriority w:val="99"/>
    <w:semiHidden/>
    <w:rsid w:val="002578B8"/>
    <w:rPr>
      <w:rFonts w:ascii="Georgia" w:hAnsi="Georgia"/>
      <w:sz w:val="16"/>
      <w:szCs w:val="16"/>
    </w:rPr>
  </w:style>
  <w:style w:type="character" w:customStyle="1" w:styleId="BodyTextIndent2Char2">
    <w:name w:val="Body Text Indent 2 Char2"/>
    <w:basedOn w:val="DefaultParagraphFont"/>
    <w:uiPriority w:val="99"/>
    <w:semiHidden/>
    <w:rsid w:val="002578B8"/>
    <w:rPr>
      <w:rFonts w:ascii="Georgia" w:hAnsi="Georgia"/>
      <w:sz w:val="22"/>
      <w:szCs w:val="22"/>
    </w:rPr>
  </w:style>
  <w:style w:type="character" w:customStyle="1" w:styleId="BodyTextIndent3Char2">
    <w:name w:val="Body Text Indent 3 Char2"/>
    <w:basedOn w:val="DefaultParagraphFont"/>
    <w:uiPriority w:val="99"/>
    <w:semiHidden/>
    <w:rsid w:val="002578B8"/>
    <w:rPr>
      <w:rFonts w:ascii="Georgia" w:hAnsi="Georgia"/>
      <w:sz w:val="16"/>
      <w:szCs w:val="16"/>
    </w:rPr>
  </w:style>
  <w:style w:type="character" w:customStyle="1" w:styleId="z-BottomofFormChar2">
    <w:name w:val="z-Bottom of Form Char2"/>
    <w:basedOn w:val="DefaultParagraphFont"/>
    <w:uiPriority w:val="99"/>
    <w:semiHidden/>
    <w:rsid w:val="002578B8"/>
    <w:rPr>
      <w:rFonts w:ascii="Arial" w:hAnsi="Arial" w:cs="Arial"/>
      <w:vanish/>
      <w:sz w:val="16"/>
      <w:szCs w:val="16"/>
    </w:rPr>
  </w:style>
  <w:style w:type="paragraph" w:customStyle="1" w:styleId="StyleHotRouteLatinGaramond10pt">
    <w:name w:val="Style Hot Route + (Latin) Garamond 10 pt"/>
    <w:basedOn w:val="HotRoute0"/>
    <w:link w:val="StyleHotRouteLatinGaramond10ptChar"/>
    <w:rsid w:val="002578B8"/>
    <w:pPr>
      <w:ind w:left="0"/>
    </w:pPr>
    <w:rPr>
      <w:rFonts w:ascii="Garamond" w:hAnsi="Garamond"/>
      <w:iCs w:val="0"/>
      <w:color w:val="auto"/>
      <w:sz w:val="20"/>
    </w:rPr>
  </w:style>
  <w:style w:type="character" w:customStyle="1" w:styleId="StyleHotRouteLatinGaramond10ptChar">
    <w:name w:val="Style Hot Route + (Latin) Garamond 10 pt Char"/>
    <w:basedOn w:val="DefaultParagraphFont"/>
    <w:link w:val="StyleHotRouteLatinGaramond10pt"/>
    <w:rsid w:val="002578B8"/>
    <w:rPr>
      <w:rFonts w:ascii="Garamond" w:eastAsia="Cambria" w:hAnsi="Garamond" w:cs="Times New Roman"/>
      <w:sz w:val="20"/>
    </w:rPr>
  </w:style>
  <w:style w:type="paragraph" w:customStyle="1" w:styleId="StyleHotRouteLatinGaramond10ptUnderline">
    <w:name w:val="Style Hot Route + (Latin) Garamond 10 pt Underline"/>
    <w:basedOn w:val="HotRoute0"/>
    <w:link w:val="StyleHotRouteLatinGaramond10ptUnderlineChar"/>
    <w:rsid w:val="002578B8"/>
    <w:pPr>
      <w:ind w:left="0"/>
    </w:pPr>
    <w:rPr>
      <w:rFonts w:ascii="Garamond" w:hAnsi="Garamond"/>
      <w:iCs w:val="0"/>
      <w:color w:val="auto"/>
      <w:sz w:val="20"/>
      <w:u w:val="single"/>
    </w:rPr>
  </w:style>
  <w:style w:type="character" w:customStyle="1" w:styleId="StyleHotRouteLatinGaramond10ptUnderlineChar">
    <w:name w:val="Style Hot Route + (Latin) Garamond 10 pt Underline Char"/>
    <w:basedOn w:val="DefaultParagraphFont"/>
    <w:link w:val="StyleHotRouteLatinGaramond10ptUnderline"/>
    <w:rsid w:val="002578B8"/>
    <w:rPr>
      <w:rFonts w:ascii="Garamond" w:eastAsia="Cambria" w:hAnsi="Garamond" w:cs="Times New Roman"/>
      <w:sz w:val="20"/>
      <w:u w:val="single"/>
    </w:rPr>
  </w:style>
  <w:style w:type="character" w:customStyle="1" w:styleId="m5686307894942199640gmail-style13ptbold">
    <w:name w:val="m_5686307894942199640gmail-style13ptbold"/>
    <w:basedOn w:val="DefaultParagraphFont"/>
    <w:rsid w:val="002578B8"/>
  </w:style>
  <w:style w:type="character" w:customStyle="1" w:styleId="m5686307894942199640gmail-styleunderline">
    <w:name w:val="m_5686307894942199640gmail-styleunderline"/>
    <w:basedOn w:val="DefaultParagraphFont"/>
    <w:rsid w:val="002578B8"/>
  </w:style>
  <w:style w:type="paragraph" w:customStyle="1" w:styleId="Hyperlink2">
    <w:name w:val="Hyperlink2"/>
    <w:basedOn w:val="Normal"/>
    <w:qFormat/>
    <w:rsid w:val="002578B8"/>
    <w:rPr>
      <w:rFonts w:ascii="Arial" w:eastAsia="Calibri" w:hAnsi="Arial" w:cs="Arial"/>
      <w:color w:val="00B0F0"/>
      <w:sz w:val="20"/>
      <w:u w:val="single" w:color="00B0F0"/>
    </w:rPr>
  </w:style>
  <w:style w:type="paragraph" w:customStyle="1" w:styleId="UnderlineCharCharCharCharCharCharCharCharChar">
    <w:name w:val="Underline Char Char Char Char Char Char Char Char Char"/>
    <w:link w:val="UnderlineCharCharCharCharCharCharCharCharCharChar"/>
    <w:rsid w:val="002578B8"/>
    <w:pPr>
      <w:spacing w:after="0" w:line="240" w:lineRule="auto"/>
    </w:pPr>
    <w:rPr>
      <w:rFonts w:ascii="Times New Roman" w:eastAsia="Times New Roman" w:hAnsi="Times New Roman" w:cs="Times New Roman"/>
      <w:sz w:val="24"/>
      <w:szCs w:val="24"/>
      <w:u w:val="thick"/>
    </w:rPr>
  </w:style>
  <w:style w:type="paragraph" w:customStyle="1" w:styleId="BoldUnderlineCharCharCharCharChar">
    <w:name w:val="BoldUnderline Char Char Char Char Char"/>
    <w:link w:val="BoldUnderlineCharCharCharCharCharChar"/>
    <w:rsid w:val="002578B8"/>
    <w:pPr>
      <w:spacing w:after="0" w:line="240" w:lineRule="auto"/>
    </w:pPr>
    <w:rPr>
      <w:rFonts w:ascii="Times New Roman" w:eastAsia="Times New Roman" w:hAnsi="Times New Roman" w:cs="Times New Roman"/>
      <w:b/>
      <w:sz w:val="24"/>
      <w:szCs w:val="24"/>
      <w:u w:val="thick"/>
    </w:rPr>
  </w:style>
  <w:style w:type="character" w:customStyle="1" w:styleId="UnderlineCharCharCharCharCharCharCharCharCharChar">
    <w:name w:val="Underline Char Char Char Char Char Char Char Char Char Char"/>
    <w:basedOn w:val="DefaultParagraphFont"/>
    <w:link w:val="UnderlineCharCharCharCharCharCharCharCharChar"/>
    <w:rsid w:val="002578B8"/>
    <w:rPr>
      <w:rFonts w:ascii="Times New Roman" w:eastAsia="Times New Roman" w:hAnsi="Times New Roman" w:cs="Times New Roman"/>
      <w:sz w:val="24"/>
      <w:szCs w:val="24"/>
      <w:u w:val="thick"/>
    </w:rPr>
  </w:style>
  <w:style w:type="character" w:customStyle="1" w:styleId="BoldUnderlineCharCharCharCharCharChar">
    <w:name w:val="BoldUnderline Char Char Char Char Char Char"/>
    <w:basedOn w:val="DefaultParagraphFont"/>
    <w:link w:val="BoldUnderlineCharCharCharCharChar"/>
    <w:rsid w:val="002578B8"/>
    <w:rPr>
      <w:rFonts w:ascii="Times New Roman" w:eastAsia="Times New Roman" w:hAnsi="Times New Roman" w:cs="Times New Roman"/>
      <w:b/>
      <w:sz w:val="24"/>
      <w:szCs w:val="24"/>
      <w:u w:val="thick"/>
    </w:rPr>
  </w:style>
  <w:style w:type="character" w:customStyle="1" w:styleId="NormalWebChar1CharChar2">
    <w:name w:val="Normal (Web) Char1 Char Char2"/>
    <w:aliases w:val="Normal (Web) Char Char Char Char2,Normal (Web) Char1 Char Char Char Char2,Normal (Web) Char Char1 Char Char Char Char2,Normal (Web) Char2 Char Char Char Char Char Char2"/>
    <w:rsid w:val="002578B8"/>
    <w:rPr>
      <w:rFonts w:ascii="Times New Roman" w:eastAsia="SimSun" w:hAnsi="Times New Roman" w:cs="Times New Roman"/>
      <w:sz w:val="24"/>
      <w:szCs w:val="24"/>
      <w:lang w:eastAsia="zh-CN"/>
    </w:rPr>
  </w:style>
  <w:style w:type="character" w:customStyle="1" w:styleId="hvr">
    <w:name w:val="hvr"/>
    <w:basedOn w:val="DefaultParagraphFont"/>
    <w:rsid w:val="002578B8"/>
  </w:style>
  <w:style w:type="character" w:customStyle="1" w:styleId="UnresolvedMention3">
    <w:name w:val="Unresolved Mention3"/>
    <w:basedOn w:val="DefaultParagraphFont"/>
    <w:uiPriority w:val="99"/>
    <w:unhideWhenUsed/>
    <w:rsid w:val="002578B8"/>
    <w:rPr>
      <w:color w:val="808080"/>
      <w:shd w:val="clear" w:color="auto" w:fill="E6E6E6"/>
    </w:rPr>
  </w:style>
  <w:style w:type="character" w:customStyle="1" w:styleId="UnresolvedMention4">
    <w:name w:val="Unresolved Mention4"/>
    <w:basedOn w:val="DefaultParagraphFont"/>
    <w:uiPriority w:val="99"/>
    <w:semiHidden/>
    <w:unhideWhenUsed/>
    <w:rsid w:val="002578B8"/>
    <w:rPr>
      <w:color w:val="808080"/>
      <w:shd w:val="clear" w:color="auto" w:fill="E6E6E6"/>
    </w:rPr>
  </w:style>
  <w:style w:type="character" w:customStyle="1" w:styleId="cardChar20">
    <w:name w:val="card Char2"/>
    <w:basedOn w:val="DefaultParagraphFont"/>
    <w:uiPriority w:val="6"/>
    <w:rsid w:val="002578B8"/>
    <w:rPr>
      <w:rFonts w:ascii="Times New Roman" w:hAnsi="Times New Roman" w:cs="Calibri"/>
      <w:szCs w:val="20"/>
    </w:rPr>
  </w:style>
  <w:style w:type="paragraph" w:customStyle="1" w:styleId="Pol">
    <w:name w:val="Pol"/>
    <w:basedOn w:val="Heading2"/>
    <w:uiPriority w:val="99"/>
    <w:qFormat/>
    <w:rsid w:val="002578B8"/>
  </w:style>
  <w:style w:type="character" w:customStyle="1" w:styleId="link">
    <w:name w:val="link"/>
    <w:basedOn w:val="DefaultParagraphFont"/>
    <w:rsid w:val="002578B8"/>
  </w:style>
  <w:style w:type="paragraph" w:customStyle="1" w:styleId="xhead">
    <w:name w:val="xhead"/>
    <w:basedOn w:val="Normal"/>
    <w:uiPriority w:val="99"/>
    <w:qFormat/>
    <w:rsid w:val="002578B8"/>
    <w:pPr>
      <w:spacing w:before="100" w:beforeAutospacing="1" w:after="100" w:afterAutospacing="1"/>
    </w:pPr>
  </w:style>
  <w:style w:type="paragraph" w:customStyle="1" w:styleId="headlinemeta">
    <w:name w:val="headline_meta"/>
    <w:basedOn w:val="Normal"/>
    <w:uiPriority w:val="99"/>
    <w:qFormat/>
    <w:rsid w:val="002578B8"/>
    <w:pPr>
      <w:spacing w:before="100" w:beforeAutospacing="1" w:after="100" w:afterAutospacing="1"/>
    </w:pPr>
    <w:rPr>
      <w:rFonts w:ascii="Times" w:hAnsi="Times"/>
      <w:szCs w:val="20"/>
    </w:rPr>
  </w:style>
  <w:style w:type="paragraph" w:customStyle="1" w:styleId="Pa37">
    <w:name w:val="Pa37"/>
    <w:basedOn w:val="Default"/>
    <w:next w:val="Default"/>
    <w:qFormat/>
    <w:rsid w:val="002578B8"/>
    <w:pPr>
      <w:widowControl w:val="0"/>
      <w:spacing w:line="161" w:lineRule="atLeast"/>
    </w:pPr>
    <w:rPr>
      <w:rFonts w:ascii="Adobe Garamond Pro" w:eastAsiaTheme="minorEastAsia" w:hAnsi="Adobe Garamond Pro" w:cs="Times New Roman"/>
      <w:color w:val="auto"/>
      <w:sz w:val="22"/>
    </w:rPr>
  </w:style>
  <w:style w:type="paragraph" w:customStyle="1" w:styleId="Pa23">
    <w:name w:val="Pa23"/>
    <w:basedOn w:val="Default"/>
    <w:next w:val="Default"/>
    <w:uiPriority w:val="99"/>
    <w:qFormat/>
    <w:rsid w:val="002578B8"/>
    <w:pPr>
      <w:widowControl w:val="0"/>
      <w:spacing w:line="241" w:lineRule="atLeast"/>
    </w:pPr>
    <w:rPr>
      <w:rFonts w:ascii="Adobe Garamond Pro" w:eastAsiaTheme="minorEastAsia" w:hAnsi="Adobe Garamond Pro" w:cs="Times New Roman"/>
      <w:color w:val="auto"/>
      <w:sz w:val="22"/>
    </w:rPr>
  </w:style>
  <w:style w:type="paragraph" w:customStyle="1" w:styleId="Pa18">
    <w:name w:val="Pa18"/>
    <w:basedOn w:val="Default"/>
    <w:next w:val="Default"/>
    <w:uiPriority w:val="99"/>
    <w:qFormat/>
    <w:rsid w:val="002578B8"/>
    <w:pPr>
      <w:widowControl w:val="0"/>
      <w:spacing w:line="241" w:lineRule="atLeast"/>
    </w:pPr>
    <w:rPr>
      <w:rFonts w:ascii="Gill Sans" w:eastAsiaTheme="minorEastAsia" w:hAnsi="Gill Sans" w:cs="Times New Roman"/>
      <w:color w:val="auto"/>
      <w:sz w:val="22"/>
    </w:rPr>
  </w:style>
  <w:style w:type="paragraph" w:customStyle="1" w:styleId="Pa36">
    <w:name w:val="Pa36"/>
    <w:basedOn w:val="Default"/>
    <w:next w:val="Default"/>
    <w:uiPriority w:val="99"/>
    <w:qFormat/>
    <w:rsid w:val="002578B8"/>
    <w:pPr>
      <w:widowControl w:val="0"/>
      <w:spacing w:line="241" w:lineRule="atLeast"/>
    </w:pPr>
    <w:rPr>
      <w:rFonts w:ascii="Gill Sans" w:eastAsiaTheme="minorEastAsia" w:hAnsi="Gill Sans" w:cs="Times New Roman"/>
      <w:color w:val="auto"/>
      <w:sz w:val="22"/>
    </w:rPr>
  </w:style>
  <w:style w:type="paragraph" w:customStyle="1" w:styleId="pagpag3">
    <w:name w:val="pagpag3"/>
    <w:basedOn w:val="Normal"/>
    <w:uiPriority w:val="99"/>
    <w:qFormat/>
    <w:rsid w:val="002578B8"/>
    <w:pPr>
      <w:spacing w:before="100" w:beforeAutospacing="1" w:after="100" w:afterAutospacing="1"/>
    </w:pPr>
    <w:rPr>
      <w:rFonts w:ascii="Times" w:hAnsi="Times"/>
      <w:szCs w:val="20"/>
    </w:rPr>
  </w:style>
  <w:style w:type="paragraph" w:customStyle="1" w:styleId="postmetadata">
    <w:name w:val="postmetadata"/>
    <w:basedOn w:val="Normal"/>
    <w:uiPriority w:val="99"/>
    <w:qFormat/>
    <w:rsid w:val="002578B8"/>
    <w:pPr>
      <w:spacing w:before="100" w:beforeAutospacing="1" w:after="100" w:afterAutospacing="1"/>
    </w:pPr>
    <w:rPr>
      <w:rFonts w:ascii="Times" w:hAnsi="Times"/>
      <w:szCs w:val="20"/>
    </w:rPr>
  </w:style>
  <w:style w:type="paragraph" w:customStyle="1" w:styleId="ReadCharCh1">
    <w:name w:val="Read Char Ch1"/>
    <w:basedOn w:val="Normal"/>
    <w:next w:val="Normal"/>
    <w:uiPriority w:val="3"/>
    <w:qFormat/>
    <w:rsid w:val="002578B8"/>
    <w:pPr>
      <w:keepNext/>
      <w:keepLines/>
      <w:pageBreakBefore/>
      <w:spacing w:before="200"/>
      <w:jc w:val="center"/>
      <w:outlineLvl w:val="2"/>
    </w:pPr>
    <w:rPr>
      <w:b/>
      <w:bCs/>
      <w:sz w:val="32"/>
      <w:u w:val="single"/>
    </w:rPr>
  </w:style>
  <w:style w:type="paragraph" w:customStyle="1" w:styleId="DocumentMap1">
    <w:name w:val="Document Map1"/>
    <w:basedOn w:val="Normal"/>
    <w:next w:val="DocumentMap"/>
    <w:uiPriority w:val="99"/>
    <w:semiHidden/>
    <w:qFormat/>
    <w:rsid w:val="002578B8"/>
    <w:rPr>
      <w:rFonts w:ascii="Lucida Grande" w:eastAsia="Cambria" w:hAnsi="Lucida Grande"/>
    </w:rPr>
  </w:style>
  <w:style w:type="paragraph" w:customStyle="1" w:styleId="Pa16">
    <w:name w:val="Pa16"/>
    <w:basedOn w:val="Default"/>
    <w:next w:val="Default"/>
    <w:uiPriority w:val="99"/>
    <w:qFormat/>
    <w:rsid w:val="002578B8"/>
    <w:pPr>
      <w:spacing w:line="161" w:lineRule="atLeast"/>
    </w:pPr>
    <w:rPr>
      <w:rFonts w:ascii="Adobe Garamond Pro" w:eastAsiaTheme="minorHAnsi" w:hAnsi="Adobe Garamond Pro" w:cstheme="minorBidi"/>
      <w:color w:val="auto"/>
      <w:sz w:val="22"/>
    </w:rPr>
  </w:style>
  <w:style w:type="paragraph" w:customStyle="1" w:styleId="wp-media-credit">
    <w:name w:val="wp-media-credit"/>
    <w:basedOn w:val="Normal"/>
    <w:uiPriority w:val="99"/>
    <w:qFormat/>
    <w:rsid w:val="002578B8"/>
    <w:pPr>
      <w:spacing w:before="100" w:beforeAutospacing="1" w:after="100" w:afterAutospacing="1"/>
    </w:pPr>
  </w:style>
  <w:style w:type="paragraph" w:customStyle="1" w:styleId="Pa22">
    <w:name w:val="Pa2+2"/>
    <w:basedOn w:val="Default"/>
    <w:next w:val="Default"/>
    <w:uiPriority w:val="99"/>
    <w:qFormat/>
    <w:rsid w:val="002578B8"/>
    <w:pPr>
      <w:spacing w:line="201" w:lineRule="atLeast"/>
    </w:pPr>
    <w:rPr>
      <w:rFonts w:ascii="Helvetica LT Std" w:eastAsiaTheme="minorHAnsi" w:hAnsi="Helvetica LT Std" w:cstheme="minorBidi"/>
      <w:color w:val="auto"/>
      <w:sz w:val="22"/>
    </w:rPr>
  </w:style>
  <w:style w:type="paragraph" w:customStyle="1" w:styleId="Pa172">
    <w:name w:val="Pa17+2"/>
    <w:basedOn w:val="Default"/>
    <w:next w:val="Default"/>
    <w:uiPriority w:val="99"/>
    <w:qFormat/>
    <w:rsid w:val="002578B8"/>
    <w:pPr>
      <w:spacing w:line="201" w:lineRule="atLeast"/>
    </w:pPr>
    <w:rPr>
      <w:rFonts w:ascii="Helvetica LT Std" w:eastAsiaTheme="minorHAnsi" w:hAnsi="Helvetica LT Std" w:cstheme="minorBidi"/>
      <w:color w:val="auto"/>
      <w:sz w:val="22"/>
    </w:rPr>
  </w:style>
  <w:style w:type="character" w:customStyle="1" w:styleId="viewstorydateline">
    <w:name w:val="viewstorydateline"/>
    <w:basedOn w:val="DefaultParagraphFont"/>
    <w:rsid w:val="002578B8"/>
  </w:style>
  <w:style w:type="character" w:customStyle="1" w:styleId="meta-sep">
    <w:name w:val="meta-sep"/>
    <w:basedOn w:val="DefaultParagraphFont"/>
    <w:rsid w:val="002578B8"/>
  </w:style>
  <w:style w:type="character" w:customStyle="1" w:styleId="A19">
    <w:name w:val="A19"/>
    <w:uiPriority w:val="99"/>
    <w:rsid w:val="002578B8"/>
    <w:rPr>
      <w:rFonts w:ascii="Georgia" w:hAnsi="Georgia" w:cs="Georgia" w:hint="default"/>
      <w:color w:val="000000"/>
      <w:sz w:val="20"/>
      <w:szCs w:val="20"/>
      <w:u w:val="single"/>
    </w:rPr>
  </w:style>
  <w:style w:type="character" w:customStyle="1" w:styleId="A130">
    <w:name w:val="A13"/>
    <w:rsid w:val="002578B8"/>
    <w:rPr>
      <w:rFonts w:ascii="Georgia" w:hAnsi="Georgia" w:cs="Georgia" w:hint="default"/>
      <w:color w:val="000000"/>
      <w:sz w:val="11"/>
      <w:szCs w:val="11"/>
    </w:rPr>
  </w:style>
  <w:style w:type="character" w:customStyle="1" w:styleId="ontext">
    <w:name w:val="ontext"/>
    <w:basedOn w:val="DefaultParagraphFont"/>
    <w:rsid w:val="002578B8"/>
  </w:style>
  <w:style w:type="character" w:customStyle="1" w:styleId="archive-title">
    <w:name w:val="archive-title"/>
    <w:basedOn w:val="DefaultParagraphFont"/>
    <w:rsid w:val="002578B8"/>
  </w:style>
  <w:style w:type="character" w:customStyle="1" w:styleId="imgleft">
    <w:name w:val="imgleft"/>
    <w:basedOn w:val="DefaultParagraphFont"/>
    <w:rsid w:val="002578B8"/>
  </w:style>
  <w:style w:type="character" w:customStyle="1" w:styleId="imgcenter">
    <w:name w:val="imgcenter"/>
    <w:basedOn w:val="DefaultParagraphFont"/>
    <w:rsid w:val="002578B8"/>
  </w:style>
  <w:style w:type="character" w:customStyle="1" w:styleId="A42">
    <w:name w:val="A4+2"/>
    <w:uiPriority w:val="99"/>
    <w:rsid w:val="002578B8"/>
    <w:rPr>
      <w:rFonts w:ascii="Helvetica LT Std" w:hAnsi="Helvetica LT Std" w:cs="Helvetica LT Std" w:hint="default"/>
      <w:color w:val="000000"/>
      <w:sz w:val="11"/>
      <w:szCs w:val="11"/>
    </w:rPr>
  </w:style>
  <w:style w:type="character" w:customStyle="1" w:styleId="fstitle">
    <w:name w:val="fs_title"/>
    <w:basedOn w:val="DefaultParagraphFont"/>
    <w:rsid w:val="002578B8"/>
  </w:style>
  <w:style w:type="character" w:customStyle="1" w:styleId="reportbody1">
    <w:name w:val="reportbody1"/>
    <w:basedOn w:val="DefaultParagraphFont"/>
    <w:rsid w:val="002578B8"/>
    <w:rPr>
      <w:rFonts w:ascii="Tahoma" w:hAnsi="Tahoma" w:cs="Tahoma" w:hint="default"/>
      <w:color w:val="000000"/>
      <w:sz w:val="14"/>
      <w:szCs w:val="14"/>
    </w:rPr>
  </w:style>
  <w:style w:type="character" w:customStyle="1" w:styleId="dateday">
    <w:name w:val="date_day"/>
    <w:basedOn w:val="DefaultParagraphFont"/>
    <w:rsid w:val="002578B8"/>
  </w:style>
  <w:style w:type="character" w:customStyle="1" w:styleId="datemonth">
    <w:name w:val="date_month"/>
    <w:basedOn w:val="DefaultParagraphFont"/>
    <w:rsid w:val="002578B8"/>
  </w:style>
  <w:style w:type="character" w:customStyle="1" w:styleId="dateyear">
    <w:name w:val="date_year"/>
    <w:basedOn w:val="DefaultParagraphFont"/>
    <w:rsid w:val="002578B8"/>
  </w:style>
  <w:style w:type="character" w:customStyle="1" w:styleId="Heading3CharCharCharCharCharChar">
    <w:name w:val="Heading 3 Char Char Char Char Char Char"/>
    <w:aliases w:val="Heading 3 Char Char Char Char Char1,Heading 31 Char1,Heading 3 Char Char Char Char Char Char Char Char1,Heading 3 Char Char Char Char Char Char Char Char Char Char Char1"/>
    <w:basedOn w:val="DefaultParagraphFont"/>
    <w:rsid w:val="002578B8"/>
    <w:rPr>
      <w:rFonts w:ascii="Arial" w:hAnsi="Arial" w:cs="Arial" w:hint="default"/>
      <w:b/>
      <w:bCs/>
      <w:sz w:val="24"/>
      <w:szCs w:val="26"/>
      <w:lang w:val="en-US" w:eastAsia="en-US" w:bidi="ar-SA"/>
    </w:rPr>
  </w:style>
  <w:style w:type="character" w:customStyle="1" w:styleId="CharCharCharCharCharCharCharCharCharCharCharCharCharCharCharChar">
    <w:name w:val="Char Char Char Char Char Char Char Char Char Char Char Char Char Char Char Char"/>
    <w:basedOn w:val="DefaultParagraphFont"/>
    <w:rsid w:val="002578B8"/>
    <w:rPr>
      <w:rFonts w:ascii="Arial" w:hAnsi="Arial" w:cs="Arial" w:hint="default"/>
      <w:b/>
      <w:bCs/>
      <w:iCs/>
      <w:sz w:val="36"/>
      <w:szCs w:val="28"/>
      <w:u w:val="single"/>
      <w:lang w:val="en-US" w:eastAsia="en-US" w:bidi="ar-SA"/>
    </w:rPr>
  </w:style>
  <w:style w:type="character" w:customStyle="1" w:styleId="NormalWebChar1CharCharCharCharCharCharCharCharCharCharChar">
    <w:name w:val="Normal (Web) Char1 Char Char Char Char Char Char Char Char Char Char Char"/>
    <w:basedOn w:val="DefaultParagraphFont"/>
    <w:locked/>
    <w:rsid w:val="002578B8"/>
    <w:rPr>
      <w:sz w:val="24"/>
      <w:szCs w:val="24"/>
      <w:lang w:val="en-US" w:eastAsia="en-US" w:bidi="ar-SA"/>
    </w:rPr>
  </w:style>
  <w:style w:type="character" w:customStyle="1" w:styleId="insideitro">
    <w:name w:val="insideitro"/>
    <w:basedOn w:val="DefaultParagraphFont"/>
    <w:rsid w:val="002578B8"/>
  </w:style>
  <w:style w:type="character" w:customStyle="1" w:styleId="wcfont">
    <w:name w:val="wcfont"/>
    <w:basedOn w:val="DefaultParagraphFont"/>
    <w:rsid w:val="002578B8"/>
  </w:style>
  <w:style w:type="character" w:customStyle="1" w:styleId="qftext">
    <w:name w:val="qftext"/>
    <w:basedOn w:val="DefaultParagraphFont"/>
    <w:rsid w:val="002578B8"/>
  </w:style>
  <w:style w:type="character" w:customStyle="1" w:styleId="leftidx">
    <w:name w:val="leftidx"/>
    <w:basedOn w:val="DefaultParagraphFont"/>
    <w:rsid w:val="002578B8"/>
  </w:style>
  <w:style w:type="paragraph" w:customStyle="1" w:styleId="width100">
    <w:name w:val="width100"/>
    <w:basedOn w:val="Normal"/>
    <w:uiPriority w:val="99"/>
    <w:qFormat/>
    <w:rsid w:val="002578B8"/>
    <w:pPr>
      <w:spacing w:before="100" w:beforeAutospacing="1" w:after="100" w:afterAutospacing="1"/>
    </w:pPr>
  </w:style>
  <w:style w:type="character" w:customStyle="1" w:styleId="eventtitle">
    <w:name w:val="eventtitle"/>
    <w:basedOn w:val="DefaultParagraphFont"/>
    <w:rsid w:val="002578B8"/>
  </w:style>
  <w:style w:type="character" w:customStyle="1" w:styleId="eventsubtitle">
    <w:name w:val="eventsubtitle"/>
    <w:basedOn w:val="DefaultParagraphFont"/>
    <w:rsid w:val="002578B8"/>
  </w:style>
  <w:style w:type="character" w:customStyle="1" w:styleId="eventdate">
    <w:name w:val="eventdate"/>
    <w:basedOn w:val="DefaultParagraphFont"/>
    <w:rsid w:val="002578B8"/>
  </w:style>
  <w:style w:type="character" w:customStyle="1" w:styleId="legend">
    <w:name w:val="legend"/>
    <w:basedOn w:val="DefaultParagraphFont"/>
    <w:rsid w:val="002578B8"/>
  </w:style>
  <w:style w:type="character" w:customStyle="1" w:styleId="slug-elocation">
    <w:name w:val="slug-elocation"/>
    <w:basedOn w:val="DefaultParagraphFont"/>
    <w:rsid w:val="002578B8"/>
  </w:style>
  <w:style w:type="character" w:customStyle="1" w:styleId="fu-autorenangabe-fu-beschreibung">
    <w:name w:val="fu-autorenangabe-fu-beschreibung"/>
    <w:rsid w:val="002578B8"/>
  </w:style>
  <w:style w:type="paragraph" w:customStyle="1" w:styleId="introshadow">
    <w:name w:val="intro_shadow"/>
    <w:basedOn w:val="Normal"/>
    <w:uiPriority w:val="99"/>
    <w:qFormat/>
    <w:rsid w:val="002578B8"/>
    <w:pPr>
      <w:spacing w:before="100" w:beforeAutospacing="1" w:after="100" w:afterAutospacing="1"/>
    </w:pPr>
  </w:style>
  <w:style w:type="paragraph" w:customStyle="1" w:styleId="articleintro">
    <w:name w:val="articleintro"/>
    <w:basedOn w:val="Normal"/>
    <w:uiPriority w:val="99"/>
    <w:qFormat/>
    <w:rsid w:val="002578B8"/>
    <w:pPr>
      <w:spacing w:before="100" w:beforeAutospacing="1" w:after="100" w:afterAutospacing="1"/>
    </w:pPr>
  </w:style>
  <w:style w:type="character" w:customStyle="1" w:styleId="commentscontainer">
    <w:name w:val="comments_container"/>
    <w:basedOn w:val="DefaultParagraphFont"/>
    <w:rsid w:val="002578B8"/>
  </w:style>
  <w:style w:type="paragraph" w:customStyle="1" w:styleId="Caption40">
    <w:name w:val="Caption4"/>
    <w:basedOn w:val="Normal"/>
    <w:uiPriority w:val="99"/>
    <w:qFormat/>
    <w:rsid w:val="002578B8"/>
    <w:pPr>
      <w:spacing w:before="100" w:beforeAutospacing="1" w:after="100" w:afterAutospacing="1"/>
    </w:pPr>
  </w:style>
  <w:style w:type="character" w:customStyle="1" w:styleId="hparticlefooter">
    <w:name w:val="hparticlefooter"/>
    <w:basedOn w:val="DefaultParagraphFont"/>
    <w:rsid w:val="002578B8"/>
  </w:style>
  <w:style w:type="table" w:customStyle="1" w:styleId="TableGrid2">
    <w:name w:val="Table Grid2"/>
    <w:basedOn w:val="TableNormal"/>
    <w:next w:val="TableGrid"/>
    <w:rsid w:val="002578B8"/>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profile-data">
    <w:name w:val="profile-data"/>
    <w:basedOn w:val="DefaultParagraphFont"/>
    <w:rsid w:val="002578B8"/>
  </w:style>
  <w:style w:type="character" w:customStyle="1" w:styleId="BlockCharCharCharCharChar">
    <w:name w:val="Block Char Char Char Char Char"/>
    <w:aliases w:val="Block Char Char Char Char Char Char Char Char,Block Char Char Char Char Char Char Char1"/>
    <w:basedOn w:val="DefaultParagraphFont"/>
    <w:rsid w:val="002578B8"/>
    <w:rPr>
      <w:rFonts w:cs="Arial"/>
      <w:b/>
      <w:bCs/>
      <w:smallCaps/>
      <w:color w:val="000000"/>
      <w:kern w:val="32"/>
      <w:position w:val="16"/>
      <w:sz w:val="40"/>
      <w:szCs w:val="32"/>
      <w:lang w:val="en-US" w:eastAsia="en-US" w:bidi="ar-SA"/>
    </w:rPr>
  </w:style>
  <w:style w:type="paragraph" w:customStyle="1" w:styleId="CiteEmphasis">
    <w:name w:val="Cite/Emphasis"/>
    <w:basedOn w:val="Normal"/>
    <w:link w:val="CiteEmphasisChar"/>
    <w:qFormat/>
    <w:rsid w:val="002578B8"/>
    <w:rPr>
      <w:b/>
      <w:color w:val="000000"/>
      <w:u w:val="single"/>
    </w:rPr>
  </w:style>
  <w:style w:type="character" w:customStyle="1" w:styleId="CiteEmphasisChar">
    <w:name w:val="Cite/Emphasis Char"/>
    <w:basedOn w:val="DefaultParagraphFont"/>
    <w:link w:val="CiteEmphasis"/>
    <w:rsid w:val="002578B8"/>
    <w:rPr>
      <w:rFonts w:ascii="Times New Roman" w:hAnsi="Times New Roman" w:cs="Times New Roman"/>
      <w:b/>
      <w:color w:val="000000"/>
      <w:u w:val="single"/>
    </w:rPr>
  </w:style>
  <w:style w:type="character" w:customStyle="1" w:styleId="ReadText">
    <w:name w:val="Read Text"/>
    <w:basedOn w:val="DefaultParagraphFont"/>
    <w:rsid w:val="002578B8"/>
    <w:rPr>
      <w:rFonts w:ascii="Times New Roman" w:hAnsi="Times New Roman"/>
      <w:b/>
      <w:bCs/>
      <w:sz w:val="24"/>
      <w:u w:val="single"/>
    </w:rPr>
  </w:style>
  <w:style w:type="paragraph" w:customStyle="1" w:styleId="Styleunread8pt">
    <w:name w:val="Style unread + 8 pt"/>
    <w:basedOn w:val="Normal"/>
    <w:link w:val="Styleunread8ptChar"/>
    <w:qFormat/>
    <w:rsid w:val="002578B8"/>
    <w:rPr>
      <w:color w:val="000000"/>
      <w:sz w:val="16"/>
    </w:rPr>
  </w:style>
  <w:style w:type="character" w:customStyle="1" w:styleId="Styleunread8ptChar">
    <w:name w:val="Style unread + 8 pt Char"/>
    <w:basedOn w:val="DefaultParagraphFont"/>
    <w:link w:val="Styleunread8pt"/>
    <w:rsid w:val="002578B8"/>
    <w:rPr>
      <w:rFonts w:ascii="Times New Roman" w:hAnsi="Times New Roman" w:cs="Times New Roman"/>
      <w:color w:val="000000"/>
      <w:sz w:val="16"/>
    </w:rPr>
  </w:style>
  <w:style w:type="character" w:customStyle="1" w:styleId="main">
    <w:name w:val="main"/>
    <w:basedOn w:val="DefaultParagraphFont"/>
    <w:rsid w:val="002578B8"/>
  </w:style>
  <w:style w:type="character" w:customStyle="1" w:styleId="textunderlineCharChar">
    <w:name w:val="text underline Char Char"/>
    <w:basedOn w:val="DefaultParagraphFont"/>
    <w:rsid w:val="002578B8"/>
    <w:rPr>
      <w:rFonts w:ascii="Garamond" w:hAnsi="Garamond"/>
      <w:color w:val="000000"/>
      <w:u w:val="single"/>
    </w:rPr>
  </w:style>
  <w:style w:type="paragraph" w:customStyle="1" w:styleId="ekprop-p">
    <w:name w:val="ekprop-p"/>
    <w:basedOn w:val="Normal"/>
    <w:uiPriority w:val="99"/>
    <w:qFormat/>
    <w:rsid w:val="002578B8"/>
    <w:pPr>
      <w:spacing w:before="100" w:beforeAutospacing="1" w:after="100" w:afterAutospacing="1"/>
    </w:pPr>
    <w:rPr>
      <w:color w:val="58585B"/>
      <w:sz w:val="16"/>
      <w:szCs w:val="16"/>
    </w:rPr>
  </w:style>
  <w:style w:type="paragraph" w:customStyle="1" w:styleId="ShrinkCharChar">
    <w:name w:val="Shrink Char Char"/>
    <w:link w:val="ShrinkCharCharChar"/>
    <w:qFormat/>
    <w:rsid w:val="002578B8"/>
    <w:pPr>
      <w:spacing w:after="0" w:line="240" w:lineRule="auto"/>
      <w:ind w:left="288" w:right="288"/>
    </w:pPr>
    <w:rPr>
      <w:rFonts w:ascii="Times New Roman" w:eastAsia="Times New Roman" w:hAnsi="Times New Roman" w:cs="Times New Roman"/>
      <w:color w:val="000000"/>
      <w:sz w:val="12"/>
      <w:szCs w:val="24"/>
    </w:rPr>
  </w:style>
  <w:style w:type="character" w:customStyle="1" w:styleId="ShrinkCharCharChar">
    <w:name w:val="Shrink Char Char Char"/>
    <w:basedOn w:val="DefaultParagraphFont"/>
    <w:link w:val="ShrinkCharChar"/>
    <w:rsid w:val="002578B8"/>
    <w:rPr>
      <w:rFonts w:ascii="Times New Roman" w:eastAsia="Times New Roman" w:hAnsi="Times New Roman" w:cs="Times New Roman"/>
      <w:color w:val="000000"/>
      <w:sz w:val="12"/>
      <w:szCs w:val="24"/>
    </w:rPr>
  </w:style>
  <w:style w:type="paragraph" w:customStyle="1" w:styleId="SmalltextChar3">
    <w:name w:val="Smalltext Char"/>
    <w:basedOn w:val="Normal"/>
    <w:link w:val="SmalltextCharChar"/>
    <w:qFormat/>
    <w:rsid w:val="002578B8"/>
    <w:rPr>
      <w:color w:val="000000"/>
      <w:sz w:val="16"/>
    </w:rPr>
  </w:style>
  <w:style w:type="character" w:customStyle="1" w:styleId="SmalltextCharChar">
    <w:name w:val="Smalltext Char Char"/>
    <w:basedOn w:val="DefaultParagraphFont"/>
    <w:link w:val="SmalltextChar3"/>
    <w:rsid w:val="002578B8"/>
    <w:rPr>
      <w:rFonts w:ascii="Times New Roman" w:hAnsi="Times New Roman" w:cs="Times New Roman"/>
      <w:color w:val="000000"/>
      <w:sz w:val="16"/>
    </w:rPr>
  </w:style>
  <w:style w:type="character" w:customStyle="1" w:styleId="FullCiteCharChar">
    <w:name w:val="Full Cite Char Char"/>
    <w:basedOn w:val="DefaultParagraphFont"/>
    <w:rsid w:val="002578B8"/>
    <w:rPr>
      <w:rFonts w:ascii="Georgia" w:hAnsi="Georgia" w:cs="Calibri"/>
      <w:color w:val="000000"/>
      <w:sz w:val="20"/>
      <w:szCs w:val="24"/>
    </w:rPr>
  </w:style>
  <w:style w:type="character" w:customStyle="1" w:styleId="submitted-wrapper">
    <w:name w:val="submitted-wrapper"/>
    <w:basedOn w:val="DefaultParagraphFont"/>
    <w:rsid w:val="002578B8"/>
  </w:style>
  <w:style w:type="character" w:customStyle="1" w:styleId="gd">
    <w:name w:val="gd"/>
    <w:basedOn w:val="DefaultParagraphFont"/>
    <w:rsid w:val="002578B8"/>
  </w:style>
  <w:style w:type="character" w:customStyle="1" w:styleId="g3">
    <w:name w:val="g3"/>
    <w:basedOn w:val="DefaultParagraphFont"/>
    <w:rsid w:val="002578B8"/>
  </w:style>
  <w:style w:type="character" w:customStyle="1" w:styleId="hb">
    <w:name w:val="hb"/>
    <w:basedOn w:val="DefaultParagraphFont"/>
    <w:rsid w:val="002578B8"/>
  </w:style>
  <w:style w:type="character" w:customStyle="1" w:styleId="g2">
    <w:name w:val="g2"/>
    <w:basedOn w:val="DefaultParagraphFont"/>
    <w:rsid w:val="002578B8"/>
  </w:style>
  <w:style w:type="character" w:customStyle="1" w:styleId="nameplatehead">
    <w:name w:val="nameplatehead"/>
    <w:basedOn w:val="DefaultParagraphFont"/>
    <w:rsid w:val="002578B8"/>
  </w:style>
  <w:style w:type="character" w:customStyle="1" w:styleId="nameplatelink">
    <w:name w:val="nameplatelink"/>
    <w:basedOn w:val="DefaultParagraphFont"/>
    <w:rsid w:val="002578B8"/>
  </w:style>
  <w:style w:type="paragraph" w:customStyle="1" w:styleId="calibre8">
    <w:name w:val="calibre8"/>
    <w:basedOn w:val="Normal"/>
    <w:uiPriority w:val="99"/>
    <w:qFormat/>
    <w:rsid w:val="002578B8"/>
    <w:pPr>
      <w:spacing w:before="30" w:after="30"/>
      <w:jc w:val="both"/>
    </w:pPr>
    <w:rPr>
      <w:rFonts w:eastAsia="Times New Roman"/>
      <w:sz w:val="17"/>
      <w:szCs w:val="17"/>
    </w:rPr>
  </w:style>
  <w:style w:type="paragraph" w:customStyle="1" w:styleId="paragraph">
    <w:name w:val="paragraph"/>
    <w:basedOn w:val="Normal"/>
    <w:uiPriority w:val="99"/>
    <w:qFormat/>
    <w:rsid w:val="002578B8"/>
    <w:pPr>
      <w:spacing w:before="100" w:beforeAutospacing="1" w:after="100" w:afterAutospacing="1"/>
    </w:pPr>
    <w:rPr>
      <w:rFonts w:eastAsia="Times New Roman"/>
    </w:rPr>
  </w:style>
  <w:style w:type="character" w:customStyle="1" w:styleId="m340327140930436083gmail-styleunderline">
    <w:name w:val="m_340327140930436083gmail-styleunderline"/>
    <w:basedOn w:val="DefaultParagraphFont"/>
    <w:rsid w:val="002578B8"/>
  </w:style>
  <w:style w:type="character" w:customStyle="1" w:styleId="djhat-arrow">
    <w:name w:val="djhat-arrow"/>
    <w:basedOn w:val="DefaultParagraphFont"/>
    <w:rsid w:val="002578B8"/>
  </w:style>
  <w:style w:type="character" w:customStyle="1" w:styleId="mname">
    <w:name w:val="mname"/>
    <w:basedOn w:val="DefaultParagraphFont"/>
    <w:rsid w:val="002578B8"/>
  </w:style>
  <w:style w:type="character" w:customStyle="1" w:styleId="mvalue">
    <w:name w:val="mvalue"/>
    <w:basedOn w:val="DefaultParagraphFont"/>
    <w:rsid w:val="002578B8"/>
  </w:style>
  <w:style w:type="character" w:customStyle="1" w:styleId="mchange">
    <w:name w:val="mchange"/>
    <w:basedOn w:val="DefaultParagraphFont"/>
    <w:rsid w:val="002578B8"/>
  </w:style>
  <w:style w:type="character" w:customStyle="1" w:styleId="categoryaside">
    <w:name w:val="category__aside"/>
    <w:basedOn w:val="DefaultParagraphFont"/>
    <w:rsid w:val="002578B8"/>
  </w:style>
  <w:style w:type="character" w:customStyle="1" w:styleId="article-breadcrumb-wrapper">
    <w:name w:val="article-breadcrumb-wrapper"/>
    <w:basedOn w:val="DefaultParagraphFont"/>
    <w:rsid w:val="002578B8"/>
  </w:style>
  <w:style w:type="character" w:customStyle="1" w:styleId="wsj-article-caption-content">
    <w:name w:val="wsj-article-caption-content"/>
    <w:basedOn w:val="DefaultParagraphFont"/>
    <w:rsid w:val="002578B8"/>
  </w:style>
  <w:style w:type="character" w:customStyle="1" w:styleId="wsj-article-credit">
    <w:name w:val="wsj-article-credit"/>
    <w:basedOn w:val="DefaultParagraphFont"/>
    <w:rsid w:val="002578B8"/>
  </w:style>
  <w:style w:type="character" w:customStyle="1" w:styleId="wsj-article-credit-tag">
    <w:name w:val="wsj-article-credit-tag"/>
    <w:basedOn w:val="DefaultParagraphFont"/>
    <w:rsid w:val="002578B8"/>
  </w:style>
  <w:style w:type="character" w:customStyle="1" w:styleId="commentscounticon">
    <w:name w:val="comments_count_icon"/>
    <w:basedOn w:val="DefaultParagraphFont"/>
    <w:rsid w:val="002578B8"/>
  </w:style>
  <w:style w:type="character" w:customStyle="1" w:styleId="comments-count-word">
    <w:name w:val="comments-count-word"/>
    <w:basedOn w:val="DefaultParagraphFont"/>
    <w:rsid w:val="002578B8"/>
  </w:style>
  <w:style w:type="character" w:customStyle="1" w:styleId="company-name-type">
    <w:name w:val="company-name-type"/>
    <w:basedOn w:val="DefaultParagraphFont"/>
    <w:rsid w:val="002578B8"/>
  </w:style>
  <w:style w:type="character" w:customStyle="1" w:styleId="nav-prevnext-lbl">
    <w:name w:val="nav-prevnext-lbl"/>
    <w:basedOn w:val="DefaultParagraphFont"/>
    <w:rsid w:val="002578B8"/>
  </w:style>
  <w:style w:type="character" w:customStyle="1" w:styleId="nav-prevnext-hed">
    <w:name w:val="nav-prevnext-hed"/>
    <w:basedOn w:val="DefaultParagraphFont"/>
    <w:rsid w:val="002578B8"/>
  </w:style>
  <w:style w:type="character" w:customStyle="1" w:styleId="readcomments">
    <w:name w:val="readcomments"/>
    <w:basedOn w:val="DefaultParagraphFont"/>
    <w:rsid w:val="002578B8"/>
  </w:style>
  <w:style w:type="character" w:customStyle="1" w:styleId="selected-edition">
    <w:name w:val="selected-edition"/>
    <w:basedOn w:val="DefaultParagraphFont"/>
    <w:rsid w:val="002578B8"/>
  </w:style>
  <w:style w:type="character" w:customStyle="1" w:styleId="rotate">
    <w:name w:val="rotate"/>
    <w:basedOn w:val="DefaultParagraphFont"/>
    <w:rsid w:val="002578B8"/>
  </w:style>
  <w:style w:type="paragraph" w:customStyle="1" w:styleId="column-name">
    <w:name w:val="column-name"/>
    <w:basedOn w:val="Normal"/>
    <w:rsid w:val="002578B8"/>
    <w:pPr>
      <w:spacing w:before="100" w:beforeAutospacing="1" w:after="100" w:afterAutospacing="1"/>
    </w:pPr>
    <w:rPr>
      <w:rFonts w:ascii="Times" w:hAnsi="Times"/>
      <w:sz w:val="20"/>
      <w:szCs w:val="20"/>
    </w:rPr>
  </w:style>
  <w:style w:type="character" w:customStyle="1" w:styleId="m-8082899869479211226gmail-styleunderline">
    <w:name w:val="m_-8082899869479211226gmail-styleunderline"/>
    <w:basedOn w:val="DefaultParagraphFont"/>
    <w:rsid w:val="002578B8"/>
  </w:style>
  <w:style w:type="paragraph" w:customStyle="1" w:styleId="NoteLevel23">
    <w:name w:val="Note Level 23"/>
    <w:basedOn w:val="Normal"/>
    <w:next w:val="Normal"/>
    <w:uiPriority w:val="99"/>
    <w:qFormat/>
    <w:rsid w:val="002578B8"/>
    <w:pPr>
      <w:keepNext/>
      <w:ind w:left="288" w:right="288"/>
    </w:pPr>
    <w:rPr>
      <w:rFonts w:eastAsia="MS Gothic"/>
      <w:szCs w:val="20"/>
    </w:rPr>
  </w:style>
  <w:style w:type="character" w:customStyle="1" w:styleId="m-2745674872889869693gmail-style13ptbold">
    <w:name w:val="m_-2745674872889869693gmail-style13ptbold"/>
    <w:basedOn w:val="DefaultParagraphFont"/>
    <w:rsid w:val="002578B8"/>
  </w:style>
  <w:style w:type="character" w:customStyle="1" w:styleId="m-2745674872889869693gmail-styleunderline">
    <w:name w:val="m_-2745674872889869693gmail-styleunderline"/>
    <w:basedOn w:val="DefaultParagraphFont"/>
    <w:rsid w:val="002578B8"/>
  </w:style>
  <w:style w:type="paragraph" w:customStyle="1" w:styleId="NoteLevel24">
    <w:name w:val="Note Level 24"/>
    <w:basedOn w:val="Normal"/>
    <w:next w:val="Normal"/>
    <w:uiPriority w:val="99"/>
    <w:qFormat/>
    <w:rsid w:val="002578B8"/>
    <w:pPr>
      <w:keepNext/>
      <w:ind w:left="288" w:right="288"/>
    </w:pPr>
    <w:rPr>
      <w:rFonts w:eastAsia="MS Gothic"/>
      <w:sz w:val="24"/>
      <w:szCs w:val="20"/>
    </w:rPr>
  </w:style>
  <w:style w:type="paragraph" w:customStyle="1" w:styleId="NoteLevel25">
    <w:name w:val="Note Level 25"/>
    <w:basedOn w:val="Normal"/>
    <w:next w:val="Normal"/>
    <w:uiPriority w:val="99"/>
    <w:qFormat/>
    <w:rsid w:val="002578B8"/>
    <w:pPr>
      <w:keepNext/>
      <w:ind w:left="288" w:right="288"/>
    </w:pPr>
    <w:rPr>
      <w:rFonts w:eastAsia="MS Gothic"/>
      <w:szCs w:val="20"/>
    </w:rPr>
  </w:style>
  <w:style w:type="character" w:customStyle="1" w:styleId="m-8174075135221778500gmail-styleunderline">
    <w:name w:val="m_-8174075135221778500gmail-styleunderline"/>
    <w:basedOn w:val="DefaultParagraphFont"/>
    <w:rsid w:val="002578B8"/>
  </w:style>
  <w:style w:type="character" w:customStyle="1" w:styleId="UnresolvedMention31">
    <w:name w:val="Unresolved Mention31"/>
    <w:basedOn w:val="DefaultParagraphFont"/>
    <w:uiPriority w:val="99"/>
    <w:semiHidden/>
    <w:unhideWhenUsed/>
    <w:rsid w:val="002578B8"/>
    <w:rPr>
      <w:color w:val="808080"/>
      <w:shd w:val="clear" w:color="auto" w:fill="E6E6E6"/>
    </w:rPr>
  </w:style>
  <w:style w:type="paragraph" w:customStyle="1" w:styleId="Analytic1">
    <w:name w:val="Analytic1"/>
    <w:basedOn w:val="Normal"/>
    <w:link w:val="Analytic1Char"/>
    <w:uiPriority w:val="4"/>
    <w:qFormat/>
    <w:rsid w:val="002578B8"/>
    <w:rPr>
      <w:b/>
      <w:bCs/>
      <w:color w:val="3399FF"/>
    </w:rPr>
  </w:style>
  <w:style w:type="character" w:customStyle="1" w:styleId="Analytic1Char">
    <w:name w:val="Analytic1 Char"/>
    <w:basedOn w:val="DefaultParagraphFont"/>
    <w:link w:val="Analytic1"/>
    <w:uiPriority w:val="4"/>
    <w:rsid w:val="002578B8"/>
    <w:rPr>
      <w:rFonts w:ascii="Times New Roman" w:hAnsi="Times New Roman" w:cs="Times New Roman"/>
      <w:b/>
      <w:bCs/>
      <w:color w:val="3399FF"/>
    </w:rPr>
  </w:style>
  <w:style w:type="paragraph" w:customStyle="1" w:styleId="Emphasis0">
    <w:name w:val="!!_Emphasis"/>
    <w:basedOn w:val="Normal"/>
    <w:uiPriority w:val="7"/>
    <w:qFormat/>
    <w:rsid w:val="002578B8"/>
    <w:pPr>
      <w:pBdr>
        <w:top w:val="single" w:sz="4" w:space="0" w:color="auto"/>
        <w:left w:val="single" w:sz="4" w:space="0" w:color="auto"/>
        <w:bottom w:val="single" w:sz="4" w:space="0" w:color="auto"/>
        <w:right w:val="single" w:sz="4" w:space="0" w:color="auto"/>
      </w:pBdr>
      <w:spacing w:line="254" w:lineRule="auto"/>
      <w:ind w:left="720"/>
    </w:pPr>
    <w:rPr>
      <w:b/>
      <w:iCs/>
      <w:sz w:val="26"/>
      <w:u w:val="single"/>
    </w:rPr>
  </w:style>
  <w:style w:type="paragraph" w:customStyle="1" w:styleId="cardbody0">
    <w:name w:val="cardbody"/>
    <w:basedOn w:val="Normal"/>
    <w:rsid w:val="002578B8"/>
    <w:pPr>
      <w:spacing w:before="100" w:beforeAutospacing="1" w:after="100" w:afterAutospacing="1"/>
    </w:pPr>
  </w:style>
  <w:style w:type="character" w:customStyle="1" w:styleId="markedcontent">
    <w:name w:val="markedcontent"/>
    <w:basedOn w:val="DefaultParagraphFont"/>
    <w:rsid w:val="002578B8"/>
  </w:style>
  <w:style w:type="paragraph" w:customStyle="1" w:styleId="SingleTxtG">
    <w:name w:val="_ Single Txt_G"/>
    <w:basedOn w:val="Normal"/>
    <w:qFormat/>
    <w:rsid w:val="002578B8"/>
    <w:pPr>
      <w:suppressAutoHyphens/>
      <w:kinsoku w:val="0"/>
      <w:overflowPunct w:val="0"/>
      <w:autoSpaceDE w:val="0"/>
      <w:autoSpaceDN w:val="0"/>
      <w:adjustRightInd w:val="0"/>
      <w:snapToGrid w:val="0"/>
      <w:spacing w:after="120" w:line="240" w:lineRule="atLeast"/>
      <w:ind w:left="1134" w:right="1134"/>
      <w:jc w:val="both"/>
    </w:pPr>
    <w:rPr>
      <w:sz w:val="20"/>
      <w:szCs w:val="20"/>
      <w:lang w:val="en-GB"/>
    </w:rPr>
  </w:style>
  <w:style w:type="paragraph" w:customStyle="1" w:styleId="H4G">
    <w:name w:val="_ H_4_G"/>
    <w:basedOn w:val="Normal"/>
    <w:next w:val="Normal"/>
    <w:qFormat/>
    <w:rsid w:val="002578B8"/>
    <w:pPr>
      <w:keepNext/>
      <w:keepLines/>
      <w:tabs>
        <w:tab w:val="right" w:pos="851"/>
      </w:tabs>
      <w:suppressAutoHyphens/>
      <w:kinsoku w:val="0"/>
      <w:overflowPunct w:val="0"/>
      <w:autoSpaceDE w:val="0"/>
      <w:autoSpaceDN w:val="0"/>
      <w:adjustRightInd w:val="0"/>
      <w:snapToGrid w:val="0"/>
      <w:spacing w:before="240" w:after="120" w:line="240" w:lineRule="exact"/>
      <w:ind w:left="1134" w:right="1134" w:hanging="1134"/>
    </w:pPr>
    <w:rPr>
      <w:i/>
      <w:sz w:val="20"/>
      <w:szCs w:val="20"/>
      <w:lang w:val="en-GB"/>
    </w:rPr>
  </w:style>
  <w:style w:type="paragraph" w:customStyle="1" w:styleId="gntarbp">
    <w:name w:val="gnt_ar_b_p"/>
    <w:basedOn w:val="Normal"/>
    <w:rsid w:val="002578B8"/>
    <w:pPr>
      <w:spacing w:before="100" w:beforeAutospacing="1" w:after="100" w:afterAutospacing="1"/>
    </w:pPr>
    <w:rPr>
      <w:rFonts w:eastAsia="Times New Roman"/>
      <w:sz w:val="24"/>
      <w:lang w:eastAsia="zh-CN"/>
    </w:rPr>
  </w:style>
  <w:style w:type="character" w:customStyle="1" w:styleId="WarrantChar">
    <w:name w:val="Warrant Char"/>
    <w:basedOn w:val="DefaultParagraphFont"/>
    <w:link w:val="Warrant"/>
    <w:uiPriority w:val="4"/>
    <w:rsid w:val="002578B8"/>
    <w:rPr>
      <w:rFonts w:ascii="Calibri" w:hAnsi="Calibri" w:cs="Arial"/>
    </w:rPr>
  </w:style>
  <w:style w:type="paragraph" w:customStyle="1" w:styleId="RE-CUTTING">
    <w:name w:val="RE-CUTTING"/>
    <w:basedOn w:val="Normal"/>
    <w:link w:val="RE-CUTTINGChar"/>
    <w:autoRedefine/>
    <w:uiPriority w:val="4"/>
    <w:qFormat/>
    <w:rsid w:val="002578B8"/>
    <w:pPr>
      <w:shd w:val="clear" w:color="auto" w:fill="31E600"/>
    </w:pPr>
    <w:rPr>
      <w:b/>
      <w:sz w:val="28"/>
      <w:szCs w:val="28"/>
      <w:u w:val="single"/>
    </w:rPr>
  </w:style>
  <w:style w:type="character" w:customStyle="1" w:styleId="RE-CUTTINGChar">
    <w:name w:val="RE-CUTTING Char"/>
    <w:basedOn w:val="DefaultParagraphFont"/>
    <w:link w:val="RE-CUTTING"/>
    <w:uiPriority w:val="4"/>
    <w:rsid w:val="002578B8"/>
    <w:rPr>
      <w:rFonts w:ascii="Times New Roman" w:hAnsi="Times New Roman" w:cs="Times New Roman"/>
      <w:b/>
      <w:sz w:val="28"/>
      <w:szCs w:val="28"/>
      <w:u w:val="single"/>
      <w:shd w:val="clear" w:color="auto" w:fill="31E600"/>
    </w:rPr>
  </w:style>
  <w:style w:type="character" w:customStyle="1" w:styleId="Heading2Char10">
    <w:name w:val="Heading 2 Char1"/>
    <w:rsid w:val="002578B8"/>
    <w:rPr>
      <w:rFonts w:cs="Arial"/>
      <w:b/>
      <w:bCs/>
      <w:iCs/>
      <w:szCs w:val="28"/>
      <w:lang w:val="en-US" w:eastAsia="en-US" w:bidi="ar-SA"/>
    </w:rPr>
  </w:style>
  <w:style w:type="character" w:customStyle="1" w:styleId="m3305018628354387823inbox-inbox-style13ptbold">
    <w:name w:val="m_3305018628354387823inbox-inbox-style13ptbold"/>
    <w:basedOn w:val="DefaultParagraphFont"/>
    <w:rsid w:val="002578B8"/>
  </w:style>
  <w:style w:type="character" w:customStyle="1" w:styleId="m3305018628354387823inbox-inbox-styleunderline">
    <w:name w:val="m_3305018628354387823inbox-inbox-styleunderline"/>
    <w:basedOn w:val="DefaultParagraphFont"/>
    <w:rsid w:val="002578B8"/>
  </w:style>
  <w:style w:type="character" w:customStyle="1" w:styleId="getmorearticleslink">
    <w:name w:val="getmorearticleslink"/>
    <w:basedOn w:val="DefaultParagraphFont"/>
    <w:rsid w:val="002578B8"/>
  </w:style>
  <w:style w:type="paragraph" w:customStyle="1" w:styleId="Tag11">
    <w:name w:val="Tag1"/>
    <w:basedOn w:val="Normal"/>
    <w:next w:val="Normal"/>
    <w:uiPriority w:val="4"/>
    <w:qFormat/>
    <w:rsid w:val="002578B8"/>
  </w:style>
  <w:style w:type="character" w:customStyle="1" w:styleId="MediumGrid2Char">
    <w:name w:val="Medium Grid 2 Char"/>
    <w:rsid w:val="002578B8"/>
    <w:rPr>
      <w:sz w:val="24"/>
      <w:szCs w:val="22"/>
      <w:lang w:val="en-US" w:eastAsia="en-US" w:bidi="ar-SA"/>
    </w:rPr>
  </w:style>
  <w:style w:type="character" w:customStyle="1" w:styleId="Heading2CharCharCharCharCharCharCharChar">
    <w:name w:val="Heading 2 Char Char Char Char Char Char Char Char"/>
    <w:aliases w:val="Heading 2 Char Char Char Char Char Char Char Char1,Heading 2 Char1 Char Char Char Char Char,TAG Char1 Char,tag Cha,Char Char Char Char Char1"/>
    <w:rsid w:val="002578B8"/>
    <w:rPr>
      <w:rFonts w:cs="Arial"/>
      <w:b/>
      <w:bCs/>
      <w:iCs/>
      <w:color w:val="000000"/>
      <w:szCs w:val="28"/>
      <w:lang w:val="en-US" w:eastAsia="en-US" w:bidi="ar-SA"/>
    </w:rPr>
  </w:style>
  <w:style w:type="character" w:customStyle="1" w:styleId="rollover-people">
    <w:name w:val="rollover-people"/>
    <w:basedOn w:val="DefaultParagraphFont"/>
    <w:rsid w:val="002578B8"/>
  </w:style>
  <w:style w:type="character" w:customStyle="1" w:styleId="ref-lnk">
    <w:name w:val="ref-lnk"/>
    <w:basedOn w:val="DefaultParagraphFont"/>
    <w:rsid w:val="002578B8"/>
  </w:style>
  <w:style w:type="character" w:customStyle="1" w:styleId="captionlabel">
    <w:name w:val="captionlabel"/>
    <w:basedOn w:val="DefaultParagraphFont"/>
    <w:rsid w:val="002578B8"/>
  </w:style>
  <w:style w:type="character" w:customStyle="1" w:styleId="ej-keyword">
    <w:name w:val="ej-keyword"/>
    <w:basedOn w:val="DefaultParagraphFont"/>
    <w:rsid w:val="002578B8"/>
  </w:style>
  <w:style w:type="paragraph" w:customStyle="1" w:styleId="css-axufdj">
    <w:name w:val="css-axufdj"/>
    <w:basedOn w:val="Normal"/>
    <w:rsid w:val="002578B8"/>
    <w:pPr>
      <w:spacing w:before="100" w:beforeAutospacing="1" w:after="100" w:afterAutospacing="1"/>
    </w:pPr>
    <w:rPr>
      <w:rFonts w:eastAsia="Times New Roman"/>
      <w:sz w:val="24"/>
      <w:lang w:eastAsia="zh-CN"/>
    </w:rPr>
  </w:style>
  <w:style w:type="character" w:customStyle="1" w:styleId="css-1ly73wi">
    <w:name w:val="css-1ly73wi"/>
    <w:basedOn w:val="DefaultParagraphFont"/>
    <w:rsid w:val="002578B8"/>
  </w:style>
  <w:style w:type="character" w:customStyle="1" w:styleId="author-bio">
    <w:name w:val="author-bio"/>
    <w:basedOn w:val="DefaultParagraphFont"/>
    <w:rsid w:val="002578B8"/>
  </w:style>
  <w:style w:type="paragraph" w:customStyle="1" w:styleId="cardnotes">
    <w:name w:val="card notes"/>
    <w:uiPriority w:val="4"/>
    <w:qFormat/>
    <w:rsid w:val="002578B8"/>
    <w:rPr>
      <w:rFonts w:ascii="Calibri" w:eastAsiaTheme="majorEastAsia" w:hAnsi="Calibri" w:cstheme="majorBidi"/>
      <w:b/>
      <w:iCs/>
      <w:color w:val="538135" w:themeColor="accent6" w:themeShade="BF"/>
    </w:rPr>
  </w:style>
  <w:style w:type="paragraph" w:customStyle="1" w:styleId="p38">
    <w:name w:val="p38"/>
    <w:basedOn w:val="Normal"/>
    <w:rsid w:val="002578B8"/>
    <w:pPr>
      <w:spacing w:before="100" w:beforeAutospacing="1" w:after="100" w:afterAutospacing="1"/>
    </w:pPr>
    <w:rPr>
      <w:rFonts w:eastAsia="Times New Roman"/>
      <w:sz w:val="24"/>
    </w:rPr>
  </w:style>
  <w:style w:type="paragraph" w:customStyle="1" w:styleId="p28">
    <w:name w:val="p28"/>
    <w:basedOn w:val="Normal"/>
    <w:rsid w:val="002578B8"/>
    <w:pPr>
      <w:spacing w:before="100" w:beforeAutospacing="1" w:after="100" w:afterAutospacing="1"/>
    </w:pPr>
    <w:rPr>
      <w:rFonts w:eastAsia="Times New Roman"/>
      <w:sz w:val="24"/>
    </w:rPr>
  </w:style>
  <w:style w:type="paragraph" w:customStyle="1" w:styleId="c219">
    <w:name w:val="c219"/>
    <w:basedOn w:val="Normal"/>
    <w:rsid w:val="002578B8"/>
    <w:pPr>
      <w:spacing w:before="100" w:beforeAutospacing="1" w:after="100" w:afterAutospacing="1"/>
    </w:pPr>
    <w:rPr>
      <w:rFonts w:eastAsia="Times New Roman"/>
      <w:sz w:val="24"/>
    </w:rPr>
  </w:style>
  <w:style w:type="paragraph" w:customStyle="1" w:styleId="p29">
    <w:name w:val="p29"/>
    <w:basedOn w:val="Normal"/>
    <w:rsid w:val="002578B8"/>
    <w:pPr>
      <w:spacing w:before="100" w:beforeAutospacing="1" w:after="100" w:afterAutospacing="1"/>
    </w:pPr>
    <w:rPr>
      <w:rFonts w:eastAsia="Times New Roman"/>
      <w:sz w:val="24"/>
    </w:rPr>
  </w:style>
  <w:style w:type="paragraph" w:customStyle="1" w:styleId="sb">
    <w:name w:val="sb"/>
    <w:basedOn w:val="Normal"/>
    <w:rsid w:val="002578B8"/>
    <w:pPr>
      <w:spacing w:before="100" w:beforeAutospacing="1" w:after="100" w:afterAutospacing="1"/>
    </w:pPr>
    <w:rPr>
      <w:rFonts w:eastAsia="Times New Roman"/>
      <w:sz w:val="24"/>
    </w:rPr>
  </w:style>
  <w:style w:type="paragraph" w:customStyle="1" w:styleId="txfl">
    <w:name w:val="txfl"/>
    <w:basedOn w:val="Normal"/>
    <w:rsid w:val="002578B8"/>
    <w:pPr>
      <w:spacing w:before="100" w:beforeAutospacing="1" w:after="100" w:afterAutospacing="1"/>
    </w:pPr>
    <w:rPr>
      <w:rFonts w:eastAsia="Times New Roman"/>
      <w:sz w:val="24"/>
    </w:rPr>
  </w:style>
  <w:style w:type="paragraph" w:customStyle="1" w:styleId="ft">
    <w:name w:val="ft"/>
    <w:basedOn w:val="Normal"/>
    <w:rsid w:val="002578B8"/>
    <w:pPr>
      <w:spacing w:before="100" w:beforeAutospacing="1" w:after="100" w:afterAutospacing="1"/>
    </w:pPr>
    <w:rPr>
      <w:rFonts w:eastAsia="Times New Roman"/>
      <w:sz w:val="24"/>
    </w:rPr>
  </w:style>
  <w:style w:type="paragraph" w:customStyle="1" w:styleId="line">
    <w:name w:val="line"/>
    <w:basedOn w:val="Normal"/>
    <w:rsid w:val="002578B8"/>
    <w:pPr>
      <w:spacing w:before="100" w:beforeAutospacing="1" w:after="100" w:afterAutospacing="1"/>
    </w:pPr>
    <w:rPr>
      <w:rFonts w:eastAsia="Times New Roman"/>
      <w:sz w:val="24"/>
    </w:rPr>
  </w:style>
  <w:style w:type="paragraph" w:customStyle="1" w:styleId="field-entry">
    <w:name w:val="field-entry"/>
    <w:basedOn w:val="Normal"/>
    <w:rsid w:val="002578B8"/>
    <w:pPr>
      <w:spacing w:before="100" w:beforeAutospacing="1" w:after="100" w:afterAutospacing="1"/>
    </w:pPr>
    <w:rPr>
      <w:rFonts w:eastAsia="Times New Roman"/>
      <w:sz w:val="24"/>
    </w:rPr>
  </w:style>
  <w:style w:type="character" w:customStyle="1" w:styleId="field-value">
    <w:name w:val="field-value"/>
    <w:basedOn w:val="DefaultParagraphFont"/>
    <w:rsid w:val="002578B8"/>
  </w:style>
  <w:style w:type="paragraph" w:customStyle="1" w:styleId="continued">
    <w:name w:val="continued"/>
    <w:basedOn w:val="Normal"/>
    <w:rsid w:val="002578B8"/>
    <w:pPr>
      <w:spacing w:before="100" w:beforeAutospacing="1" w:after="100" w:afterAutospacing="1"/>
    </w:pPr>
    <w:rPr>
      <w:rFonts w:eastAsia="Times New Roman"/>
      <w:sz w:val="24"/>
    </w:rPr>
  </w:style>
  <w:style w:type="character" w:customStyle="1" w:styleId="article-classifiergap">
    <w:name w:val="article-classifier__gap"/>
    <w:basedOn w:val="DefaultParagraphFont"/>
    <w:rsid w:val="002578B8"/>
  </w:style>
  <w:style w:type="paragraph" w:customStyle="1" w:styleId="font--article-body">
    <w:name w:val="font--article-body"/>
    <w:basedOn w:val="Normal"/>
    <w:rsid w:val="002578B8"/>
    <w:pPr>
      <w:spacing w:before="100" w:beforeAutospacing="1" w:after="100" w:afterAutospacing="1"/>
    </w:pPr>
    <w:rPr>
      <w:rFonts w:eastAsia="Times New Roman"/>
      <w:sz w:val="24"/>
    </w:rPr>
  </w:style>
  <w:style w:type="character" w:customStyle="1" w:styleId="gold">
    <w:name w:val="gold"/>
    <w:basedOn w:val="DefaultParagraphFont"/>
    <w:rsid w:val="002578B8"/>
  </w:style>
  <w:style w:type="paragraph" w:customStyle="1" w:styleId="dcr-s23rjr">
    <w:name w:val="dcr-s23rjr"/>
    <w:basedOn w:val="Normal"/>
    <w:rsid w:val="002578B8"/>
    <w:pPr>
      <w:spacing w:before="100" w:beforeAutospacing="1" w:after="100" w:afterAutospacing="1"/>
    </w:pPr>
    <w:rPr>
      <w:rFonts w:eastAsia="Times New Roman"/>
      <w:sz w:val="24"/>
    </w:rPr>
  </w:style>
  <w:style w:type="character" w:customStyle="1" w:styleId="contributor-detailsname-span">
    <w:name w:val="contributor-details__name-span"/>
    <w:basedOn w:val="DefaultParagraphFont"/>
    <w:rsid w:val="002578B8"/>
  </w:style>
  <w:style w:type="paragraph" w:customStyle="1" w:styleId="h1a">
    <w:name w:val="h1a"/>
    <w:basedOn w:val="Normal"/>
    <w:rsid w:val="002578B8"/>
    <w:pPr>
      <w:spacing w:before="100" w:beforeAutospacing="1" w:after="100" w:afterAutospacing="1"/>
    </w:pPr>
    <w:rPr>
      <w:rFonts w:eastAsia="Times New Roman"/>
      <w:sz w:val="24"/>
    </w:rPr>
  </w:style>
  <w:style w:type="paragraph" w:customStyle="1" w:styleId="h1">
    <w:name w:val="h1"/>
    <w:basedOn w:val="Normal"/>
    <w:rsid w:val="002578B8"/>
    <w:pPr>
      <w:spacing w:before="100" w:beforeAutospacing="1" w:after="100" w:afterAutospacing="1"/>
    </w:pPr>
    <w:rPr>
      <w:rFonts w:eastAsia="Times New Roman"/>
      <w:sz w:val="24"/>
    </w:rPr>
  </w:style>
  <w:style w:type="paragraph" w:customStyle="1" w:styleId="noindentt">
    <w:name w:val="noindentt"/>
    <w:basedOn w:val="Normal"/>
    <w:rsid w:val="002578B8"/>
    <w:pPr>
      <w:spacing w:before="100" w:beforeAutospacing="1" w:after="100" w:afterAutospacing="1"/>
    </w:pPr>
    <w:rPr>
      <w:rFonts w:eastAsia="Times New Roman"/>
      <w:sz w:val="24"/>
    </w:rPr>
  </w:style>
  <w:style w:type="character" w:customStyle="1" w:styleId="articleheadline0">
    <w:name w:val="article__headline"/>
    <w:basedOn w:val="DefaultParagraphFont"/>
    <w:rsid w:val="002578B8"/>
  </w:style>
  <w:style w:type="character" w:customStyle="1" w:styleId="component">
    <w:name w:val="component"/>
    <w:basedOn w:val="DefaultParagraphFont"/>
    <w:rsid w:val="002578B8"/>
  </w:style>
  <w:style w:type="paragraph" w:customStyle="1" w:styleId="paywall">
    <w:name w:val="paywall"/>
    <w:basedOn w:val="Normal"/>
    <w:rsid w:val="002578B8"/>
    <w:pPr>
      <w:spacing w:before="100" w:beforeAutospacing="1" w:after="100" w:afterAutospacing="1"/>
    </w:pPr>
    <w:rPr>
      <w:rFonts w:eastAsia="Times New Roman"/>
      <w:sz w:val="24"/>
    </w:rPr>
  </w:style>
  <w:style w:type="character" w:customStyle="1" w:styleId="hyperlink0">
    <w:name w:val="hyperlink0"/>
    <w:basedOn w:val="DefaultParagraphFont"/>
    <w:rsid w:val="002578B8"/>
  </w:style>
  <w:style w:type="character" w:customStyle="1" w:styleId="uabb-heading-text">
    <w:name w:val="uabb-heading-text"/>
    <w:basedOn w:val="DefaultParagraphFont"/>
    <w:rsid w:val="002578B8"/>
  </w:style>
  <w:style w:type="character" w:customStyle="1" w:styleId="post-meta-infos">
    <w:name w:val="post-meta-infos"/>
    <w:basedOn w:val="DefaultParagraphFont"/>
    <w:rsid w:val="002578B8"/>
  </w:style>
  <w:style w:type="character" w:customStyle="1" w:styleId="dcr-o4cepu">
    <w:name w:val="dcr-o4cepu"/>
    <w:basedOn w:val="DefaultParagraphFont"/>
    <w:rsid w:val="002578B8"/>
  </w:style>
  <w:style w:type="character" w:customStyle="1" w:styleId="dcr-1jp9ryy">
    <w:name w:val="dcr-1jp9ryy"/>
    <w:basedOn w:val="DefaultParagraphFont"/>
    <w:rsid w:val="002578B8"/>
  </w:style>
  <w:style w:type="character" w:customStyle="1" w:styleId="m5577519854659992616gmail-styleunderline">
    <w:name w:val="m_5577519854659992616gmail-styleunderline"/>
    <w:basedOn w:val="DefaultParagraphFont"/>
    <w:rsid w:val="002578B8"/>
  </w:style>
  <w:style w:type="character" w:customStyle="1" w:styleId="m-2230394555148803142gmail-style13ptbold">
    <w:name w:val="m_-2230394555148803142gmail-style13ptbold"/>
    <w:basedOn w:val="DefaultParagraphFont"/>
    <w:rsid w:val="002578B8"/>
  </w:style>
  <w:style w:type="character" w:customStyle="1" w:styleId="m-2230394555148803142gmail-styleunderline">
    <w:name w:val="m_-2230394555148803142gmail-styleunderline"/>
    <w:basedOn w:val="DefaultParagraphFont"/>
    <w:rsid w:val="002578B8"/>
  </w:style>
  <w:style w:type="character" w:customStyle="1" w:styleId="title-text">
    <w:name w:val="title-text"/>
    <w:basedOn w:val="DefaultParagraphFont"/>
    <w:rsid w:val="002578B8"/>
  </w:style>
  <w:style w:type="paragraph" w:customStyle="1" w:styleId="dcr-vlranc">
    <w:name w:val="dcr-vlranc"/>
    <w:basedOn w:val="Normal"/>
    <w:rsid w:val="002578B8"/>
    <w:pPr>
      <w:spacing w:before="100" w:beforeAutospacing="1" w:after="100" w:afterAutospacing="1"/>
    </w:pPr>
    <w:rPr>
      <w:rFonts w:eastAsia="Times New Roman"/>
      <w:sz w:val="24"/>
      <w:lang w:eastAsia="zh-CN"/>
    </w:rPr>
  </w:style>
  <w:style w:type="paragraph" w:customStyle="1" w:styleId="pw-post-body-paragraph">
    <w:name w:val="pw-post-body-paragraph"/>
    <w:basedOn w:val="Normal"/>
    <w:rsid w:val="002578B8"/>
    <w:pPr>
      <w:spacing w:before="100" w:beforeAutospacing="1" w:after="100" w:afterAutospacing="1"/>
    </w:pPr>
    <w:rPr>
      <w:rFonts w:eastAsia="Times New Roman"/>
      <w:sz w:val="24"/>
      <w:lang w:eastAsia="zh-CN"/>
    </w:rPr>
  </w:style>
  <w:style w:type="paragraph" w:customStyle="1" w:styleId="contentpagebodyparagraph-moduleparagraph--block">
    <w:name w:val="contentpagebodyparagraph-module__paragraph--block"/>
    <w:basedOn w:val="Normal"/>
    <w:rsid w:val="002578B8"/>
    <w:pPr>
      <w:spacing w:before="100" w:beforeAutospacing="1" w:after="100" w:afterAutospacing="1"/>
    </w:pPr>
    <w:rPr>
      <w:rFonts w:eastAsia="Times New Roman"/>
      <w:sz w:val="24"/>
      <w:lang w:eastAsia="zh-CN"/>
    </w:rPr>
  </w:style>
  <w:style w:type="character" w:customStyle="1" w:styleId="midrollpullquote-modulecontainerinner">
    <w:name w:val="midrollpullquote-module__container__inner"/>
    <w:basedOn w:val="DefaultParagraphFont"/>
    <w:rsid w:val="002578B8"/>
  </w:style>
  <w:style w:type="paragraph" w:customStyle="1" w:styleId="font-copy">
    <w:name w:val="font-copy"/>
    <w:basedOn w:val="Normal"/>
    <w:rsid w:val="002578B8"/>
    <w:pPr>
      <w:spacing w:before="100" w:beforeAutospacing="1" w:after="100" w:afterAutospacing="1"/>
    </w:pPr>
    <w:rPr>
      <w:rFonts w:eastAsia="Times New Roman"/>
      <w:sz w:val="24"/>
      <w:lang w:eastAsia="zh-CN"/>
    </w:rPr>
  </w:style>
  <w:style w:type="paragraph" w:customStyle="1" w:styleId="article-pullquote-text">
    <w:name w:val="article-pullquote-text"/>
    <w:basedOn w:val="Normal"/>
    <w:rsid w:val="002578B8"/>
    <w:pPr>
      <w:spacing w:before="100" w:beforeAutospacing="1" w:after="100" w:afterAutospacing="1"/>
    </w:pPr>
    <w:rPr>
      <w:rFonts w:eastAsia="Times New Roman"/>
      <w:sz w:val="24"/>
    </w:rPr>
  </w:style>
  <w:style w:type="character" w:customStyle="1" w:styleId="icon-label">
    <w:name w:val="icon-label"/>
    <w:basedOn w:val="DefaultParagraphFont"/>
    <w:rsid w:val="002578B8"/>
  </w:style>
  <w:style w:type="character" w:customStyle="1" w:styleId="card-meta-item">
    <w:name w:val="card-meta-item"/>
    <w:basedOn w:val="DefaultParagraphFont"/>
    <w:rsid w:val="002578B8"/>
  </w:style>
  <w:style w:type="paragraph" w:customStyle="1" w:styleId="indent-medium">
    <w:name w:val="indent-medium"/>
    <w:basedOn w:val="Normal"/>
    <w:rsid w:val="002578B8"/>
    <w:pPr>
      <w:spacing w:before="100" w:beforeAutospacing="1" w:after="100" w:afterAutospacing="1"/>
    </w:pPr>
    <w:rPr>
      <w:rFonts w:eastAsia="Times New Roman"/>
      <w:sz w:val="24"/>
    </w:rPr>
  </w:style>
  <w:style w:type="paragraph" w:customStyle="1" w:styleId="p-text">
    <w:name w:val="p-text"/>
    <w:basedOn w:val="Normal"/>
    <w:rsid w:val="002578B8"/>
    <w:pPr>
      <w:spacing w:before="100" w:beforeAutospacing="1" w:after="100" w:afterAutospacing="1"/>
    </w:pPr>
    <w:rPr>
      <w:rFonts w:eastAsia="Times New Roman"/>
      <w:sz w:val="24"/>
      <w:lang w:eastAsia="zh-CN"/>
    </w:rPr>
  </w:style>
  <w:style w:type="paragraph" w:customStyle="1" w:styleId="speakable-p-1">
    <w:name w:val="speakable-p-1"/>
    <w:basedOn w:val="Normal"/>
    <w:rsid w:val="002578B8"/>
    <w:pPr>
      <w:spacing w:before="100" w:beforeAutospacing="1" w:after="100" w:afterAutospacing="1"/>
    </w:pPr>
    <w:rPr>
      <w:rFonts w:eastAsia="Times New Roman"/>
      <w:sz w:val="24"/>
      <w:lang w:eastAsia="zh-CN"/>
    </w:rPr>
  </w:style>
  <w:style w:type="paragraph" w:customStyle="1" w:styleId="speakable-p-2">
    <w:name w:val="speakable-p-2"/>
    <w:basedOn w:val="Normal"/>
    <w:rsid w:val="002578B8"/>
    <w:pPr>
      <w:spacing w:before="100" w:beforeAutospacing="1" w:after="100" w:afterAutospacing="1"/>
    </w:pPr>
    <w:rPr>
      <w:rFonts w:eastAsia="Times New Roman"/>
      <w:sz w:val="24"/>
      <w:lang w:eastAsia="zh-CN"/>
    </w:rPr>
  </w:style>
  <w:style w:type="paragraph" w:customStyle="1" w:styleId="articlebody-text">
    <w:name w:val="article__body-text"/>
    <w:basedOn w:val="Normal"/>
    <w:rsid w:val="002578B8"/>
    <w:pPr>
      <w:spacing w:before="100" w:beforeAutospacing="1" w:after="100" w:afterAutospacing="1"/>
    </w:pPr>
    <w:rPr>
      <w:rFonts w:eastAsia="Times New Roman"/>
      <w:sz w:val="24"/>
      <w:lang w:eastAsia="zh-CN"/>
    </w:rPr>
  </w:style>
  <w:style w:type="paragraph" w:customStyle="1" w:styleId="css-158dogj">
    <w:name w:val="css-158dogj"/>
    <w:basedOn w:val="Normal"/>
    <w:rsid w:val="002578B8"/>
    <w:pPr>
      <w:spacing w:before="100" w:beforeAutospacing="1" w:after="100" w:afterAutospacing="1"/>
    </w:pPr>
    <w:rPr>
      <w:rFonts w:eastAsia="Times New Roman"/>
      <w:sz w:val="24"/>
      <w:lang w:eastAsia="zh-CN"/>
    </w:rPr>
  </w:style>
  <w:style w:type="paragraph" w:customStyle="1" w:styleId="big-drop-cap">
    <w:name w:val="big-drop-cap"/>
    <w:basedOn w:val="Normal"/>
    <w:rsid w:val="002578B8"/>
    <w:pPr>
      <w:spacing w:before="100" w:beforeAutospacing="1" w:after="100" w:afterAutospacing="1"/>
    </w:pPr>
    <w:rPr>
      <w:rFonts w:eastAsia="Times New Roman"/>
      <w:sz w:val="24"/>
      <w:lang w:eastAsia="zh-CN"/>
    </w:rPr>
  </w:style>
  <w:style w:type="paragraph" w:customStyle="1" w:styleId="counter-paragraph">
    <w:name w:val="counter-paragraph"/>
    <w:basedOn w:val="Normal"/>
    <w:rsid w:val="002578B8"/>
    <w:pPr>
      <w:spacing w:before="100" w:beforeAutospacing="1" w:after="100" w:afterAutospacing="1"/>
    </w:pPr>
    <w:rPr>
      <w:rFonts w:eastAsia="Times New Roman"/>
      <w:sz w:val="24"/>
    </w:rPr>
  </w:style>
  <w:style w:type="paragraph" w:customStyle="1" w:styleId="has-dropcap">
    <w:name w:val="has-dropcap"/>
    <w:basedOn w:val="Normal"/>
    <w:rsid w:val="002578B8"/>
    <w:pPr>
      <w:spacing w:before="100" w:beforeAutospacing="1" w:after="100" w:afterAutospacing="1"/>
    </w:pPr>
    <w:rPr>
      <w:rFonts w:eastAsia="Times New Roman"/>
      <w:sz w:val="24"/>
      <w:lang w:eastAsia="zh-CN"/>
    </w:rPr>
  </w:style>
  <w:style w:type="character" w:customStyle="1" w:styleId="contentpagetitle-moduleprevent-widows">
    <w:name w:val="contentpagetitle-module__prevent-widows"/>
    <w:basedOn w:val="DefaultParagraphFont"/>
    <w:rsid w:val="002578B8"/>
  </w:style>
  <w:style w:type="paragraph" w:customStyle="1" w:styleId="RainwithanA">
    <w:name w:val="Rain with an A"/>
    <w:basedOn w:val="Normal"/>
    <w:link w:val="RainwithanAChar"/>
    <w:uiPriority w:val="4"/>
    <w:qFormat/>
    <w:rsid w:val="002578B8"/>
    <w:pPr>
      <w:outlineLvl w:val="3"/>
    </w:pPr>
    <w:rPr>
      <w:b/>
      <w:sz w:val="26"/>
    </w:rPr>
  </w:style>
  <w:style w:type="character" w:customStyle="1" w:styleId="RainwithanAChar">
    <w:name w:val="Rain with an A Char"/>
    <w:basedOn w:val="DefaultParagraphFont"/>
    <w:link w:val="RainwithanA"/>
    <w:uiPriority w:val="4"/>
    <w:rsid w:val="002578B8"/>
    <w:rPr>
      <w:rFonts w:ascii="Times New Roman" w:hAnsi="Times New Roman" w:cs="Times New Roman"/>
      <w:b/>
      <w:sz w:val="26"/>
    </w:rPr>
  </w:style>
  <w:style w:type="character" w:customStyle="1" w:styleId="footnote-item">
    <w:name w:val="footnote-item"/>
    <w:basedOn w:val="DefaultParagraphFont"/>
    <w:rsid w:val="002578B8"/>
  </w:style>
  <w:style w:type="paragraph" w:customStyle="1" w:styleId="font--body">
    <w:name w:val="font--body"/>
    <w:basedOn w:val="Normal"/>
    <w:rsid w:val="002578B8"/>
    <w:pPr>
      <w:spacing w:before="100" w:beforeAutospacing="1" w:after="100" w:afterAutospacing="1"/>
    </w:pPr>
    <w:rPr>
      <w:rFonts w:eastAsia="Times New Roman"/>
      <w:sz w:val="24"/>
      <w:lang w:eastAsia="zh-CN"/>
    </w:rPr>
  </w:style>
  <w:style w:type="character" w:customStyle="1" w:styleId="drop-capinner">
    <w:name w:val="drop-cap__inner"/>
    <w:basedOn w:val="DefaultParagraphFont"/>
    <w:rsid w:val="002578B8"/>
  </w:style>
  <w:style w:type="paragraph" w:customStyle="1" w:styleId="component-root-0-2-46">
    <w:name w:val="component-root-0-2-46"/>
    <w:basedOn w:val="Normal"/>
    <w:rsid w:val="002578B8"/>
    <w:pPr>
      <w:spacing w:before="100" w:beforeAutospacing="1" w:after="100" w:afterAutospacing="1"/>
    </w:pPr>
    <w:rPr>
      <w:rFonts w:eastAsia="Times New Roman"/>
      <w:sz w:val="24"/>
      <w:lang w:eastAsia="zh-CN"/>
    </w:rPr>
  </w:style>
  <w:style w:type="paragraph" w:customStyle="1" w:styleId="AnalyticsGBN">
    <w:name w:val="AnalyticsGBN"/>
    <w:basedOn w:val="Normal"/>
    <w:link w:val="AnalyticsGBNChar"/>
    <w:autoRedefine/>
    <w:uiPriority w:val="4"/>
    <w:qFormat/>
    <w:rsid w:val="002578B8"/>
    <w:pPr>
      <w:keepNext/>
      <w:keepLines/>
      <w:spacing w:before="40"/>
      <w:outlineLvl w:val="3"/>
    </w:pPr>
    <w:rPr>
      <w:rFonts w:eastAsiaTheme="majorEastAsia" w:cstheme="majorBidi"/>
      <w:b/>
      <w:iCs/>
      <w:color w:val="7030A0"/>
      <w:sz w:val="28"/>
      <w:szCs w:val="28"/>
    </w:rPr>
  </w:style>
  <w:style w:type="character" w:customStyle="1" w:styleId="AnalyticsGBNChar">
    <w:name w:val="AnalyticsGBN Char"/>
    <w:basedOn w:val="DefaultParagraphFont"/>
    <w:link w:val="AnalyticsGBN"/>
    <w:uiPriority w:val="4"/>
    <w:rsid w:val="002578B8"/>
    <w:rPr>
      <w:rFonts w:ascii="Times New Roman" w:eastAsiaTheme="majorEastAsia" w:hAnsi="Times New Roman" w:cstheme="majorBidi"/>
      <w:b/>
      <w:iCs/>
      <w:color w:val="7030A0"/>
      <w:sz w:val="28"/>
      <w:szCs w:val="28"/>
    </w:rPr>
  </w:style>
  <w:style w:type="paragraph" w:customStyle="1" w:styleId="component-root-0-2-61">
    <w:name w:val="component-root-0-2-61"/>
    <w:basedOn w:val="Normal"/>
    <w:rsid w:val="002578B8"/>
    <w:pPr>
      <w:spacing w:before="100" w:beforeAutospacing="1" w:after="100" w:afterAutospacing="1"/>
    </w:pPr>
    <w:rPr>
      <w:rFonts w:eastAsia="Times New Roman"/>
      <w:sz w:val="24"/>
      <w:lang w:eastAsia="zh-CN"/>
    </w:rPr>
  </w:style>
  <w:style w:type="character" w:customStyle="1" w:styleId="normaltextrun">
    <w:name w:val="normaltextrun"/>
    <w:basedOn w:val="DefaultParagraphFont"/>
    <w:rsid w:val="002578B8"/>
  </w:style>
  <w:style w:type="character" w:customStyle="1" w:styleId="m8998500066486699605gmail-styleunderline">
    <w:name w:val="m_8998500066486699605gmail-styleunderline"/>
    <w:basedOn w:val="DefaultParagraphFont"/>
    <w:rsid w:val="002578B8"/>
  </w:style>
  <w:style w:type="character" w:customStyle="1" w:styleId="a-size-extra-large">
    <w:name w:val="a-size-extra-large"/>
    <w:basedOn w:val="DefaultParagraphFont"/>
    <w:rsid w:val="002578B8"/>
  </w:style>
  <w:style w:type="character" w:customStyle="1" w:styleId="eop">
    <w:name w:val="eop"/>
    <w:basedOn w:val="DefaultParagraphFont"/>
    <w:rsid w:val="002578B8"/>
  </w:style>
  <w:style w:type="character" w:customStyle="1" w:styleId="spellingerror">
    <w:name w:val="spellingerror"/>
    <w:basedOn w:val="DefaultParagraphFont"/>
    <w:rsid w:val="002578B8"/>
  </w:style>
  <w:style w:type="paragraph" w:customStyle="1" w:styleId="1stquotetxt">
    <w:name w:val="1stquotetxt"/>
    <w:basedOn w:val="Normal"/>
    <w:rsid w:val="002578B8"/>
    <w:pPr>
      <w:spacing w:before="100" w:beforeAutospacing="1" w:after="100" w:afterAutospacing="1"/>
    </w:pPr>
    <w:rPr>
      <w:rFonts w:eastAsia="Times New Roman"/>
      <w:sz w:val="24"/>
    </w:rPr>
  </w:style>
  <w:style w:type="paragraph" w:customStyle="1" w:styleId="chapter-para">
    <w:name w:val="chapter-para"/>
    <w:basedOn w:val="Normal"/>
    <w:rsid w:val="002578B8"/>
    <w:pPr>
      <w:spacing w:before="100" w:beforeAutospacing="1" w:after="100" w:afterAutospacing="1"/>
    </w:pPr>
    <w:rPr>
      <w:rFonts w:eastAsia="Times New Roman"/>
      <w:sz w:val="24"/>
    </w:rPr>
  </w:style>
  <w:style w:type="paragraph" w:customStyle="1" w:styleId="mb15">
    <w:name w:val="mb15"/>
    <w:basedOn w:val="Normal"/>
    <w:rsid w:val="002578B8"/>
    <w:pPr>
      <w:spacing w:before="100" w:beforeAutospacing="1" w:after="100" w:afterAutospacing="1"/>
    </w:pPr>
    <w:rPr>
      <w:rFonts w:eastAsia="Times New Roman"/>
      <w:sz w:val="24"/>
    </w:rPr>
  </w:style>
  <w:style w:type="paragraph" w:customStyle="1" w:styleId="mb0">
    <w:name w:val="mb0"/>
    <w:basedOn w:val="Normal"/>
    <w:rsid w:val="002578B8"/>
    <w:pPr>
      <w:spacing w:before="100" w:beforeAutospacing="1" w:after="100" w:afterAutospacing="1"/>
    </w:pPr>
    <w:rPr>
      <w:rFonts w:eastAsia="Times New Roman"/>
      <w:sz w:val="24"/>
    </w:rPr>
  </w:style>
  <w:style w:type="paragraph" w:customStyle="1" w:styleId="qt">
    <w:name w:val="qt"/>
    <w:basedOn w:val="Normal"/>
    <w:rsid w:val="002578B8"/>
    <w:pPr>
      <w:spacing w:before="100" w:beforeAutospacing="1" w:after="100" w:afterAutospacing="1"/>
    </w:pPr>
    <w:rPr>
      <w:rFonts w:eastAsia="Times New Roman"/>
      <w:sz w:val="24"/>
    </w:rPr>
  </w:style>
  <w:style w:type="paragraph" w:customStyle="1" w:styleId="indents">
    <w:name w:val="indents"/>
    <w:basedOn w:val="Normal"/>
    <w:rsid w:val="002578B8"/>
    <w:pPr>
      <w:spacing w:before="100" w:beforeAutospacing="1" w:after="100" w:afterAutospacing="1"/>
    </w:pPr>
    <w:rPr>
      <w:rFonts w:eastAsia="Times New Roman"/>
      <w:sz w:val="24"/>
    </w:rPr>
  </w:style>
  <w:style w:type="paragraph" w:customStyle="1" w:styleId="indentb">
    <w:name w:val="indentb"/>
    <w:basedOn w:val="Normal"/>
    <w:rsid w:val="002578B8"/>
    <w:pPr>
      <w:spacing w:before="100" w:beforeAutospacing="1" w:after="100" w:afterAutospacing="1"/>
    </w:pPr>
    <w:rPr>
      <w:rFonts w:eastAsia="Times New Roman"/>
      <w:sz w:val="24"/>
    </w:rPr>
  </w:style>
  <w:style w:type="paragraph" w:customStyle="1" w:styleId="noindentb">
    <w:name w:val="noindentb"/>
    <w:basedOn w:val="Normal"/>
    <w:rsid w:val="002578B8"/>
    <w:pPr>
      <w:spacing w:before="100" w:beforeAutospacing="1" w:after="100" w:afterAutospacing="1"/>
    </w:pPr>
    <w:rPr>
      <w:rFonts w:eastAsia="Times New Roman"/>
      <w:sz w:val="24"/>
    </w:rPr>
  </w:style>
  <w:style w:type="paragraph" w:customStyle="1" w:styleId="qts">
    <w:name w:val="qts"/>
    <w:basedOn w:val="Normal"/>
    <w:rsid w:val="002578B8"/>
    <w:pPr>
      <w:spacing w:before="100" w:beforeAutospacing="1" w:after="100" w:afterAutospacing="1"/>
    </w:pPr>
    <w:rPr>
      <w:rFonts w:eastAsia="Times New Roman"/>
      <w:sz w:val="24"/>
    </w:rPr>
  </w:style>
  <w:style w:type="paragraph" w:customStyle="1" w:styleId="bhead">
    <w:name w:val="bhead"/>
    <w:basedOn w:val="Normal"/>
    <w:rsid w:val="002578B8"/>
    <w:pPr>
      <w:spacing w:before="100" w:beforeAutospacing="1" w:after="100" w:afterAutospacing="1"/>
    </w:pPr>
    <w:rPr>
      <w:rFonts w:eastAsia="Times New Roman"/>
      <w:sz w:val="24"/>
    </w:rPr>
  </w:style>
  <w:style w:type="paragraph" w:customStyle="1" w:styleId="tparai">
    <w:name w:val="tparai"/>
    <w:basedOn w:val="Normal"/>
    <w:rsid w:val="002578B8"/>
    <w:pPr>
      <w:spacing w:before="100" w:beforeAutospacing="1" w:after="100" w:afterAutospacing="1"/>
    </w:pPr>
    <w:rPr>
      <w:rFonts w:eastAsia="Times New Roman"/>
      <w:sz w:val="24"/>
    </w:rPr>
  </w:style>
  <w:style w:type="paragraph" w:customStyle="1" w:styleId="qtb">
    <w:name w:val="qtb"/>
    <w:basedOn w:val="Normal"/>
    <w:rsid w:val="002578B8"/>
    <w:pPr>
      <w:spacing w:before="100" w:beforeAutospacing="1" w:after="100" w:afterAutospacing="1"/>
    </w:pPr>
    <w:rPr>
      <w:rFonts w:eastAsia="Times New Roman"/>
      <w:sz w:val="24"/>
    </w:rPr>
  </w:style>
  <w:style w:type="paragraph" w:customStyle="1" w:styleId="qti">
    <w:name w:val="qti"/>
    <w:basedOn w:val="Normal"/>
    <w:rsid w:val="002578B8"/>
    <w:pPr>
      <w:spacing w:before="100" w:beforeAutospacing="1" w:after="100" w:afterAutospacing="1"/>
    </w:pPr>
    <w:rPr>
      <w:rFonts w:eastAsia="Times New Roman"/>
      <w:sz w:val="24"/>
    </w:rPr>
  </w:style>
  <w:style w:type="paragraph" w:customStyle="1" w:styleId="tabcap">
    <w:name w:val="tabcap"/>
    <w:basedOn w:val="Normal"/>
    <w:rsid w:val="002578B8"/>
    <w:pPr>
      <w:spacing w:before="100" w:beforeAutospacing="1" w:after="100" w:afterAutospacing="1"/>
    </w:pPr>
    <w:rPr>
      <w:rFonts w:eastAsia="Times New Roman"/>
      <w:sz w:val="24"/>
    </w:rPr>
  </w:style>
  <w:style w:type="paragraph" w:customStyle="1" w:styleId="fsource">
    <w:name w:val="fsource"/>
    <w:basedOn w:val="Normal"/>
    <w:rsid w:val="002578B8"/>
    <w:pPr>
      <w:spacing w:before="100" w:beforeAutospacing="1" w:after="100" w:afterAutospacing="1"/>
    </w:pPr>
    <w:rPr>
      <w:rFonts w:eastAsia="Times New Roman"/>
      <w:sz w:val="24"/>
    </w:rPr>
  </w:style>
  <w:style w:type="paragraph" w:styleId="ListNumber2">
    <w:name w:val="List Number 2"/>
    <w:basedOn w:val="Normal"/>
    <w:uiPriority w:val="99"/>
    <w:semiHidden/>
    <w:unhideWhenUsed/>
    <w:rsid w:val="002578B8"/>
    <w:pPr>
      <w:tabs>
        <w:tab w:val="num" w:pos="720"/>
      </w:tabs>
      <w:ind w:left="720" w:hanging="360"/>
      <w:contextualSpacing/>
    </w:pPr>
  </w:style>
  <w:style w:type="paragraph" w:customStyle="1" w:styleId="qowt-stl-normal">
    <w:name w:val="qowt-stl-normal"/>
    <w:basedOn w:val="Normal"/>
    <w:rsid w:val="002578B8"/>
    <w:pPr>
      <w:spacing w:before="100" w:beforeAutospacing="1" w:after="100" w:afterAutospacing="1"/>
    </w:pPr>
    <w:rPr>
      <w:rFonts w:eastAsia="Times New Roman"/>
    </w:rPr>
  </w:style>
  <w:style w:type="character" w:customStyle="1" w:styleId="lead-in-text-callout">
    <w:name w:val="lead-in-text-callout"/>
    <w:basedOn w:val="DefaultParagraphFont"/>
    <w:rsid w:val="002578B8"/>
  </w:style>
  <w:style w:type="character" w:customStyle="1" w:styleId="shortcode-leadin">
    <w:name w:val="shortcode-leadin"/>
    <w:basedOn w:val="DefaultParagraphFont"/>
    <w:rsid w:val="002578B8"/>
  </w:style>
  <w:style w:type="character" w:customStyle="1" w:styleId="hi">
    <w:name w:val="hi"/>
    <w:basedOn w:val="DefaultParagraphFont"/>
    <w:rsid w:val="002578B8"/>
  </w:style>
  <w:style w:type="character" w:customStyle="1" w:styleId="styleunderline0">
    <w:name w:val="styleunderline"/>
    <w:basedOn w:val="DefaultParagraphFont"/>
    <w:rsid w:val="002578B8"/>
  </w:style>
  <w:style w:type="character" w:customStyle="1" w:styleId="titlechar0">
    <w:name w:val="titlechar"/>
    <w:basedOn w:val="DefaultParagraphFont"/>
    <w:rsid w:val="002578B8"/>
  </w:style>
  <w:style w:type="character" w:customStyle="1" w:styleId="m-2578918996563428549gmail-styleunderline">
    <w:name w:val="m_-2578918996563428549gmail-styleunderline"/>
    <w:basedOn w:val="DefaultParagraphFont"/>
    <w:rsid w:val="002578B8"/>
  </w:style>
  <w:style w:type="paragraph" w:customStyle="1" w:styleId="FUCKTHISFONT">
    <w:name w:val="FUCK THIS FONT"/>
    <w:basedOn w:val="Normal"/>
    <w:link w:val="IntenseEmphasis"/>
    <w:rsid w:val="002578B8"/>
    <w:pPr>
      <w:autoSpaceDE w:val="0"/>
      <w:autoSpaceDN w:val="0"/>
      <w:adjustRightInd w:val="0"/>
      <w:jc w:val="both"/>
    </w:pPr>
    <w:rPr>
      <w:rFonts w:asciiTheme="minorHAnsi" w:hAnsiTheme="minorHAnsi" w:cstheme="minorBidi"/>
      <w:bCs/>
      <w:u w:val="single"/>
    </w:rPr>
  </w:style>
  <w:style w:type="character" w:customStyle="1" w:styleId="3oh-">
    <w:name w:val="_3oh-"/>
    <w:basedOn w:val="DefaultParagraphFont"/>
    <w:rsid w:val="002578B8"/>
  </w:style>
  <w:style w:type="character" w:customStyle="1" w:styleId="latin24compacttimestamp-2v7xiq">
    <w:name w:val="latin24compacttimestamp-2v7xiq"/>
    <w:basedOn w:val="DefaultParagraphFont"/>
    <w:rsid w:val="002578B8"/>
  </w:style>
  <w:style w:type="character" w:customStyle="1" w:styleId="5yl5">
    <w:name w:val="_5yl5"/>
    <w:basedOn w:val="DefaultParagraphFont"/>
    <w:rsid w:val="002578B8"/>
  </w:style>
  <w:style w:type="character" w:customStyle="1" w:styleId="balancedheadline">
    <w:name w:val="balancedheadline"/>
    <w:basedOn w:val="DefaultParagraphFont"/>
    <w:rsid w:val="002578B8"/>
  </w:style>
  <w:style w:type="paragraph" w:customStyle="1" w:styleId="css-xhhu0i">
    <w:name w:val="css-xhhu0i"/>
    <w:basedOn w:val="Normal"/>
    <w:rsid w:val="002578B8"/>
    <w:pPr>
      <w:spacing w:before="100" w:beforeAutospacing="1" w:after="100" w:afterAutospacing="1"/>
    </w:pPr>
    <w:rPr>
      <w:rFonts w:eastAsia="Times New Roman"/>
      <w:sz w:val="24"/>
    </w:rPr>
  </w:style>
  <w:style w:type="paragraph" w:customStyle="1" w:styleId="fellowname">
    <w:name w:val="fellow__name"/>
    <w:basedOn w:val="Normal"/>
    <w:rsid w:val="002578B8"/>
    <w:pPr>
      <w:spacing w:before="100" w:beforeAutospacing="1" w:after="100" w:afterAutospacing="1"/>
    </w:pPr>
    <w:rPr>
      <w:rFonts w:eastAsia="Times New Roman"/>
      <w:sz w:val="24"/>
    </w:rPr>
  </w:style>
  <w:style w:type="paragraph" w:customStyle="1" w:styleId="hword2">
    <w:name w:val="hword2"/>
    <w:basedOn w:val="Normal"/>
    <w:qFormat/>
    <w:rsid w:val="002578B8"/>
    <w:pPr>
      <w:spacing w:before="100" w:beforeAutospacing="1" w:after="100" w:afterAutospacing="1"/>
    </w:pPr>
    <w:rPr>
      <w:rFonts w:eastAsia="Times New Roman"/>
      <w:sz w:val="24"/>
    </w:rPr>
  </w:style>
  <w:style w:type="paragraph" w:customStyle="1" w:styleId="sense">
    <w:name w:val="sense"/>
    <w:basedOn w:val="Normal"/>
    <w:qFormat/>
    <w:rsid w:val="002578B8"/>
    <w:pPr>
      <w:spacing w:before="100" w:beforeAutospacing="1" w:after="100" w:afterAutospacing="1"/>
    </w:pPr>
    <w:rPr>
      <w:rFonts w:eastAsia="Times New Roman"/>
      <w:sz w:val="24"/>
    </w:rPr>
  </w:style>
  <w:style w:type="character" w:customStyle="1" w:styleId="dttext">
    <w:name w:val="dttext"/>
    <w:basedOn w:val="DefaultParagraphFont"/>
    <w:rsid w:val="002578B8"/>
  </w:style>
  <w:style w:type="character" w:customStyle="1" w:styleId="UnresolvedMention5">
    <w:name w:val="Unresolved Mention5"/>
    <w:basedOn w:val="DefaultParagraphFont"/>
    <w:uiPriority w:val="99"/>
    <w:semiHidden/>
    <w:unhideWhenUsed/>
    <w:rsid w:val="002578B8"/>
    <w:rPr>
      <w:color w:val="808080"/>
      <w:shd w:val="clear" w:color="auto" w:fill="E6E6E6"/>
    </w:rPr>
  </w:style>
  <w:style w:type="character" w:customStyle="1" w:styleId="UnresolvedMention10">
    <w:name w:val="Unresolved Mention10"/>
    <w:basedOn w:val="DefaultParagraphFont"/>
    <w:uiPriority w:val="99"/>
    <w:semiHidden/>
    <w:unhideWhenUsed/>
    <w:rsid w:val="002578B8"/>
    <w:rPr>
      <w:color w:val="605E5C"/>
      <w:shd w:val="clear" w:color="auto" w:fill="E1DFDD"/>
    </w:rPr>
  </w:style>
  <w:style w:type="character" w:customStyle="1" w:styleId="UnresolvedMention100">
    <w:name w:val="Unresolved Mention100"/>
    <w:basedOn w:val="DefaultParagraphFont"/>
    <w:uiPriority w:val="99"/>
    <w:semiHidden/>
    <w:unhideWhenUsed/>
    <w:rsid w:val="002578B8"/>
    <w:rPr>
      <w:color w:val="605E5C"/>
      <w:shd w:val="clear" w:color="auto" w:fill="E1DFDD"/>
    </w:rPr>
  </w:style>
  <w:style w:type="character" w:customStyle="1" w:styleId="UnresolvedMention1000">
    <w:name w:val="Unresolved Mention1000"/>
    <w:basedOn w:val="DefaultParagraphFont"/>
    <w:uiPriority w:val="99"/>
    <w:semiHidden/>
    <w:unhideWhenUsed/>
    <w:rsid w:val="002578B8"/>
    <w:rPr>
      <w:color w:val="605E5C"/>
      <w:shd w:val="clear" w:color="auto" w:fill="E1DFDD"/>
    </w:rPr>
  </w:style>
  <w:style w:type="character" w:customStyle="1" w:styleId="UnresolvedMention10000">
    <w:name w:val="Unresolved Mention10000"/>
    <w:basedOn w:val="DefaultParagraphFont"/>
    <w:uiPriority w:val="99"/>
    <w:semiHidden/>
    <w:unhideWhenUsed/>
    <w:rsid w:val="002578B8"/>
    <w:rPr>
      <w:color w:val="605E5C"/>
      <w:shd w:val="clear" w:color="auto" w:fill="E1DFDD"/>
    </w:rPr>
  </w:style>
  <w:style w:type="character" w:customStyle="1" w:styleId="UnresolvedMention100000">
    <w:name w:val="Unresolved Mention100000"/>
    <w:basedOn w:val="DefaultParagraphFont"/>
    <w:uiPriority w:val="99"/>
    <w:semiHidden/>
    <w:unhideWhenUsed/>
    <w:rsid w:val="002578B8"/>
    <w:rPr>
      <w:color w:val="605E5C"/>
      <w:shd w:val="clear" w:color="auto" w:fill="E1DFDD"/>
    </w:rPr>
  </w:style>
  <w:style w:type="character" w:customStyle="1" w:styleId="UnresolvedMention1000000">
    <w:name w:val="Unresolved Mention1000000"/>
    <w:basedOn w:val="DefaultParagraphFont"/>
    <w:uiPriority w:val="99"/>
    <w:semiHidden/>
    <w:unhideWhenUsed/>
    <w:rsid w:val="002578B8"/>
    <w:rPr>
      <w:color w:val="605E5C"/>
      <w:shd w:val="clear" w:color="auto" w:fill="E1DFDD"/>
    </w:rPr>
  </w:style>
  <w:style w:type="character" w:customStyle="1" w:styleId="UnresolvedMention10000000">
    <w:name w:val="Unresolved Mention10000000"/>
    <w:basedOn w:val="DefaultParagraphFont"/>
    <w:uiPriority w:val="99"/>
    <w:semiHidden/>
    <w:unhideWhenUsed/>
    <w:rsid w:val="002578B8"/>
    <w:rPr>
      <w:color w:val="605E5C"/>
      <w:shd w:val="clear" w:color="auto" w:fill="E1DFDD"/>
    </w:rPr>
  </w:style>
  <w:style w:type="character" w:customStyle="1" w:styleId="UnresolvedMention100000000">
    <w:name w:val="Unresolved Mention100000000"/>
    <w:basedOn w:val="DefaultParagraphFont"/>
    <w:uiPriority w:val="99"/>
    <w:semiHidden/>
    <w:unhideWhenUsed/>
    <w:rsid w:val="002578B8"/>
    <w:rPr>
      <w:color w:val="605E5C"/>
      <w:shd w:val="clear" w:color="auto" w:fill="E1DFDD"/>
    </w:rPr>
  </w:style>
  <w:style w:type="character" w:customStyle="1" w:styleId="UnresolvedMention1000000000">
    <w:name w:val="Unresolved Mention1000000000"/>
    <w:basedOn w:val="DefaultParagraphFont"/>
    <w:uiPriority w:val="99"/>
    <w:semiHidden/>
    <w:unhideWhenUsed/>
    <w:rsid w:val="002578B8"/>
    <w:rPr>
      <w:color w:val="605E5C"/>
      <w:shd w:val="clear" w:color="auto" w:fill="E1DFDD"/>
    </w:rPr>
  </w:style>
  <w:style w:type="character" w:customStyle="1" w:styleId="UnresolvedMention10000000000">
    <w:name w:val="Unresolved Mention10000000000"/>
    <w:basedOn w:val="DefaultParagraphFont"/>
    <w:uiPriority w:val="99"/>
    <w:semiHidden/>
    <w:unhideWhenUsed/>
    <w:rsid w:val="002578B8"/>
    <w:rPr>
      <w:color w:val="605E5C"/>
      <w:shd w:val="clear" w:color="auto" w:fill="E1DFDD"/>
    </w:rPr>
  </w:style>
  <w:style w:type="character" w:customStyle="1" w:styleId="UnresolvedMention100000000000">
    <w:name w:val="Unresolved Mention100000000000"/>
    <w:basedOn w:val="DefaultParagraphFont"/>
    <w:uiPriority w:val="99"/>
    <w:semiHidden/>
    <w:unhideWhenUsed/>
    <w:rsid w:val="002578B8"/>
    <w:rPr>
      <w:color w:val="605E5C"/>
      <w:shd w:val="clear" w:color="auto" w:fill="E1DFDD"/>
    </w:rPr>
  </w:style>
  <w:style w:type="character" w:customStyle="1" w:styleId="UnresolvedMention6">
    <w:name w:val="Unresolved Mention6"/>
    <w:basedOn w:val="DefaultParagraphFont"/>
    <w:uiPriority w:val="99"/>
    <w:semiHidden/>
    <w:unhideWhenUsed/>
    <w:rsid w:val="002578B8"/>
    <w:rPr>
      <w:color w:val="605E5C"/>
      <w:shd w:val="clear" w:color="auto" w:fill="E1DFDD"/>
    </w:rPr>
  </w:style>
  <w:style w:type="character" w:customStyle="1" w:styleId="m-4768620939706884080gmail-style13ptbold">
    <w:name w:val="m_-4768620939706884080gmail-style13ptbold"/>
    <w:basedOn w:val="DefaultParagraphFont"/>
    <w:rsid w:val="002578B8"/>
  </w:style>
  <w:style w:type="character" w:customStyle="1" w:styleId="m-6639950760076288358gmail-style13ptbold">
    <w:name w:val="m_-6639950760076288358gmail-style13ptbold"/>
    <w:basedOn w:val="DefaultParagraphFont"/>
    <w:rsid w:val="002578B8"/>
  </w:style>
  <w:style w:type="character" w:customStyle="1" w:styleId="m-6639950760076288358gmail-msohyperlink">
    <w:name w:val="m_-6639950760076288358gmail-msohyperlink"/>
    <w:basedOn w:val="DefaultParagraphFont"/>
    <w:rsid w:val="002578B8"/>
  </w:style>
  <w:style w:type="character" w:customStyle="1" w:styleId="m-6639950760076288358gmail-m4841727538114946087gmail-styleunderline">
    <w:name w:val="m_-6639950760076288358gmail-m4841727538114946087gmail-styleunderline"/>
    <w:basedOn w:val="DefaultParagraphFont"/>
    <w:rsid w:val="002578B8"/>
  </w:style>
  <w:style w:type="character" w:customStyle="1" w:styleId="m8998500066486699605gmail-style13ptbold">
    <w:name w:val="m_8998500066486699605gmail-style13ptbold"/>
    <w:basedOn w:val="DefaultParagraphFont"/>
    <w:rsid w:val="002578B8"/>
  </w:style>
  <w:style w:type="character" w:customStyle="1" w:styleId="m-4007627453485596929gmail-style13ptbold">
    <w:name w:val="m_-4007627453485596929gmail-style13ptbold"/>
    <w:basedOn w:val="DefaultParagraphFont"/>
    <w:rsid w:val="002578B8"/>
  </w:style>
  <w:style w:type="character" w:customStyle="1" w:styleId="QuoteChar2">
    <w:name w:val="Quote Char2"/>
    <w:basedOn w:val="DefaultParagraphFont"/>
    <w:uiPriority w:val="29"/>
    <w:rsid w:val="002578B8"/>
    <w:rPr>
      <w:rFonts w:ascii="Cambria" w:hAnsi="Cambria" w:cs="Calibri"/>
      <w:i/>
      <w:iCs/>
      <w:color w:val="404040" w:themeColor="text1" w:themeTint="BF"/>
    </w:rPr>
  </w:style>
  <w:style w:type="character" w:customStyle="1" w:styleId="letter">
    <w:name w:val="letter"/>
    <w:basedOn w:val="DefaultParagraphFont"/>
    <w:rsid w:val="002578B8"/>
  </w:style>
  <w:style w:type="character" w:customStyle="1" w:styleId="mdash">
    <w:name w:val="mdash"/>
    <w:basedOn w:val="DefaultParagraphFont"/>
    <w:rsid w:val="002578B8"/>
  </w:style>
  <w:style w:type="character" w:customStyle="1" w:styleId="untext">
    <w:name w:val="untext"/>
    <w:basedOn w:val="DefaultParagraphFont"/>
    <w:rsid w:val="002578B8"/>
  </w:style>
  <w:style w:type="character" w:customStyle="1" w:styleId="vis">
    <w:name w:val="vis"/>
    <w:basedOn w:val="DefaultParagraphFont"/>
    <w:rsid w:val="002578B8"/>
  </w:style>
  <w:style w:type="character" w:customStyle="1" w:styleId="ex-sent">
    <w:name w:val="ex-sent"/>
    <w:basedOn w:val="DefaultParagraphFont"/>
    <w:rsid w:val="002578B8"/>
  </w:style>
  <w:style w:type="character" w:customStyle="1" w:styleId="mwtwi">
    <w:name w:val="mw_t_wi"/>
    <w:basedOn w:val="DefaultParagraphFont"/>
    <w:rsid w:val="002578B8"/>
  </w:style>
  <w:style w:type="character" w:customStyle="1" w:styleId="m8525170829296705783gmail-style13ptbold">
    <w:name w:val="m_8525170829296705783gmail-style13ptbold"/>
    <w:basedOn w:val="DefaultParagraphFont"/>
    <w:rsid w:val="002578B8"/>
  </w:style>
  <w:style w:type="character" w:customStyle="1" w:styleId="m8525170829296705783gmail-styleunderline">
    <w:name w:val="m_8525170829296705783gmail-styleunderline"/>
    <w:basedOn w:val="DefaultParagraphFont"/>
    <w:rsid w:val="002578B8"/>
  </w:style>
  <w:style w:type="character" w:customStyle="1" w:styleId="m113202149284569794gmail-style13ptbold">
    <w:name w:val="m_113202149284569794gmail-style13ptbold"/>
    <w:basedOn w:val="DefaultParagraphFont"/>
    <w:rsid w:val="002578B8"/>
  </w:style>
  <w:style w:type="character" w:customStyle="1" w:styleId="m113202149284569794gmail-styleunderline">
    <w:name w:val="m_113202149284569794gmail-styleunderline"/>
    <w:basedOn w:val="DefaultParagraphFont"/>
    <w:rsid w:val="002578B8"/>
  </w:style>
  <w:style w:type="character" w:customStyle="1" w:styleId="m-5741597242490756161gmail-field-content">
    <w:name w:val="m_-5741597242490756161gmail-field-content"/>
    <w:basedOn w:val="DefaultParagraphFont"/>
    <w:rsid w:val="002578B8"/>
  </w:style>
  <w:style w:type="character" w:customStyle="1" w:styleId="hyperlink60">
    <w:name w:val="hyperlink6"/>
    <w:basedOn w:val="DefaultParagraphFont"/>
    <w:rsid w:val="002578B8"/>
  </w:style>
  <w:style w:type="character" w:customStyle="1" w:styleId="heading2char2charchar">
    <w:name w:val="heading2char2charchar"/>
    <w:basedOn w:val="DefaultParagraphFont"/>
    <w:rsid w:val="002578B8"/>
  </w:style>
  <w:style w:type="character" w:customStyle="1" w:styleId="heading2char11">
    <w:name w:val="heading2char1"/>
    <w:basedOn w:val="DefaultParagraphFont"/>
    <w:rsid w:val="002578B8"/>
  </w:style>
  <w:style w:type="character" w:customStyle="1" w:styleId="StyleUnderlineCharTitleCharBold">
    <w:name w:val="Style Underline CharTitle Char + Bold"/>
    <w:basedOn w:val="DefaultParagraphFont"/>
    <w:rsid w:val="002578B8"/>
    <w:rPr>
      <w:rFonts w:ascii="Garamond" w:hAnsi="Garamond"/>
      <w:b/>
      <w:bCs/>
      <w:color w:val="000000"/>
      <w:sz w:val="22"/>
      <w:szCs w:val="22"/>
    </w:rPr>
  </w:style>
  <w:style w:type="character" w:customStyle="1" w:styleId="bnp-articles-title1">
    <w:name w:val="bnp-articles-title1"/>
    <w:basedOn w:val="DefaultParagraphFont"/>
    <w:rsid w:val="002578B8"/>
    <w:rPr>
      <w:rFonts w:ascii="Verdana" w:hAnsi="Verdana" w:hint="default"/>
      <w:b/>
      <w:bCs/>
      <w:color w:val="545454"/>
      <w:sz w:val="12"/>
      <w:szCs w:val="12"/>
    </w:rPr>
  </w:style>
  <w:style w:type="character" w:customStyle="1" w:styleId="featuretext">
    <w:name w:val="featuretext"/>
    <w:basedOn w:val="DefaultParagraphFont"/>
    <w:rsid w:val="002578B8"/>
  </w:style>
  <w:style w:type="character" w:customStyle="1" w:styleId="relatedtext">
    <w:name w:val="related_text"/>
    <w:basedOn w:val="DefaultParagraphFont"/>
    <w:rsid w:val="002578B8"/>
  </w:style>
  <w:style w:type="character" w:customStyle="1" w:styleId="fullpost">
    <w:name w:val="fullpost"/>
    <w:basedOn w:val="DefaultParagraphFont"/>
    <w:rsid w:val="002578B8"/>
  </w:style>
  <w:style w:type="character" w:customStyle="1" w:styleId="bcktital">
    <w:name w:val="bcktital"/>
    <w:basedOn w:val="DefaultParagraphFont"/>
    <w:rsid w:val="002578B8"/>
  </w:style>
  <w:style w:type="character" w:customStyle="1" w:styleId="bcktital0">
    <w:name w:val="bckt_ital"/>
    <w:basedOn w:val="DefaultParagraphFont"/>
    <w:rsid w:val="002578B8"/>
  </w:style>
  <w:style w:type="character" w:customStyle="1" w:styleId="fwanimclass">
    <w:name w:val="fwanim_class"/>
    <w:basedOn w:val="DefaultParagraphFont"/>
    <w:rsid w:val="002578B8"/>
  </w:style>
  <w:style w:type="paragraph" w:customStyle="1" w:styleId="DebateUnderline0">
    <w:name w:val="DebateUnderline"/>
    <w:basedOn w:val="DebateNormal"/>
    <w:qFormat/>
    <w:rsid w:val="002578B8"/>
    <w:rPr>
      <w:sz w:val="24"/>
      <w:szCs w:val="24"/>
      <w:u w:val="single"/>
    </w:rPr>
  </w:style>
  <w:style w:type="character" w:customStyle="1" w:styleId="DebateUnderlineChar">
    <w:name w:val="DebateUnderline Char"/>
    <w:basedOn w:val="DebateNormalChar"/>
    <w:rsid w:val="002578B8"/>
    <w:rPr>
      <w:rFonts w:ascii="Calibri" w:eastAsia="Calibri" w:hAnsi="Calibri" w:cs="Calibri"/>
      <w:sz w:val="24"/>
      <w:szCs w:val="24"/>
      <w:u w:val="single"/>
      <w:lang w:val="en-US" w:eastAsia="en-US" w:bidi="ar-SA"/>
    </w:rPr>
  </w:style>
  <w:style w:type="character" w:customStyle="1" w:styleId="DebateTagChar0">
    <w:name w:val="DebateTag Char"/>
    <w:basedOn w:val="DefaultParagraphFont"/>
    <w:rsid w:val="002578B8"/>
    <w:rPr>
      <w:rFonts w:eastAsia="Calibri"/>
      <w:b/>
      <w:sz w:val="24"/>
      <w:szCs w:val="24"/>
      <w:lang w:val="en-US" w:eastAsia="en-US" w:bidi="ar-SA"/>
    </w:rPr>
  </w:style>
  <w:style w:type="paragraph" w:customStyle="1" w:styleId="DebateHeaderFinal">
    <w:name w:val="DebateHeaderFinal"/>
    <w:basedOn w:val="Heading1"/>
    <w:qFormat/>
    <w:rsid w:val="002578B8"/>
    <w:pPr>
      <w:spacing w:line="276" w:lineRule="auto"/>
      <w:jc w:val="left"/>
    </w:pPr>
    <w:rPr>
      <w:rFonts w:eastAsia="Times New Roman" w:cs="Times New Roman"/>
      <w:bCs/>
      <w:caps/>
      <w:sz w:val="36"/>
      <w:szCs w:val="36"/>
    </w:rPr>
  </w:style>
  <w:style w:type="character" w:customStyle="1" w:styleId="DebateHeaderFinalChar">
    <w:name w:val="DebateHeaderFinal Char"/>
    <w:rsid w:val="002578B8"/>
    <w:rPr>
      <w:b/>
      <w:bCs/>
      <w:sz w:val="36"/>
      <w:szCs w:val="36"/>
      <w:u w:val="single"/>
      <w:lang w:val="en-US" w:eastAsia="en-US" w:bidi="ar-SA"/>
    </w:rPr>
  </w:style>
  <w:style w:type="paragraph" w:customStyle="1" w:styleId="HeaderInitial0">
    <w:name w:val="HeaderInitial"/>
    <w:basedOn w:val="Normal"/>
    <w:rsid w:val="002578B8"/>
    <w:pPr>
      <w:jc w:val="center"/>
      <w:outlineLvl w:val="0"/>
    </w:pPr>
    <w:rPr>
      <w:rFonts w:eastAsia="Calibri"/>
      <w:b/>
      <w:caps/>
      <w:sz w:val="28"/>
    </w:rPr>
  </w:style>
  <w:style w:type="character" w:customStyle="1" w:styleId="FooterChar2">
    <w:name w:val="Footer Char2"/>
    <w:basedOn w:val="DefaultParagraphFont"/>
    <w:rsid w:val="002578B8"/>
    <w:rPr>
      <w:rFonts w:eastAsia="MS Mincho"/>
      <w:sz w:val="24"/>
      <w:szCs w:val="24"/>
      <w:lang w:val="en-US" w:eastAsia="ja-JP" w:bidi="ar-SA"/>
    </w:rPr>
  </w:style>
  <w:style w:type="character" w:customStyle="1" w:styleId="BalloonTextChar2">
    <w:name w:val="Balloon Text Char2"/>
    <w:basedOn w:val="DefaultParagraphFont"/>
    <w:rsid w:val="002578B8"/>
    <w:rPr>
      <w:rFonts w:ascii="Tahoma" w:eastAsia="MS Mincho" w:hAnsi="Tahoma" w:cs="Tahoma"/>
      <w:sz w:val="16"/>
      <w:szCs w:val="16"/>
      <w:lang w:val="en-US" w:eastAsia="ja-JP" w:bidi="ar-SA"/>
    </w:rPr>
  </w:style>
  <w:style w:type="paragraph" w:customStyle="1" w:styleId="StyleLinespacingDouble">
    <w:name w:val="Style Line spacing:  Double"/>
    <w:basedOn w:val="Normal"/>
    <w:rsid w:val="002578B8"/>
    <w:pPr>
      <w:spacing w:after="240" w:line="480" w:lineRule="auto"/>
    </w:pPr>
    <w:rPr>
      <w:rFonts w:ascii="Cambria" w:eastAsia="Calibri" w:hAnsi="Cambria"/>
      <w:sz w:val="24"/>
      <w:szCs w:val="20"/>
    </w:rPr>
  </w:style>
  <w:style w:type="character" w:customStyle="1" w:styleId="StyleLinespacingDoubleChar">
    <w:name w:val="Style Line spacing:  Double Char"/>
    <w:basedOn w:val="DefaultParagraphFont"/>
    <w:rsid w:val="002578B8"/>
    <w:rPr>
      <w:rFonts w:ascii="Cambria" w:hAnsi="Cambria"/>
      <w:sz w:val="24"/>
      <w:lang w:val="en-US" w:eastAsia="en-US" w:bidi="ar-SA"/>
    </w:rPr>
  </w:style>
  <w:style w:type="paragraph" w:customStyle="1" w:styleId="Normalspacing">
    <w:name w:val="Normal + spacing"/>
    <w:basedOn w:val="StyleLinespacingDouble"/>
    <w:qFormat/>
    <w:rsid w:val="002578B8"/>
  </w:style>
  <w:style w:type="character" w:customStyle="1" w:styleId="NormalspacingChar">
    <w:name w:val="Normal + spacing Char"/>
    <w:basedOn w:val="StyleLinespacingDoubleChar"/>
    <w:rsid w:val="002578B8"/>
    <w:rPr>
      <w:rFonts w:ascii="Cambria" w:hAnsi="Cambria"/>
      <w:sz w:val="24"/>
      <w:lang w:val="en-US" w:eastAsia="en-US" w:bidi="ar-SA"/>
    </w:rPr>
  </w:style>
  <w:style w:type="character" w:customStyle="1" w:styleId="textbold0">
    <w:name w:val="textbold"/>
    <w:basedOn w:val="DefaultParagraphFont"/>
    <w:rsid w:val="002578B8"/>
  </w:style>
  <w:style w:type="character" w:customStyle="1" w:styleId="textitalics">
    <w:name w:val="textitalics"/>
    <w:basedOn w:val="DefaultParagraphFont"/>
    <w:rsid w:val="002578B8"/>
  </w:style>
  <w:style w:type="paragraph" w:customStyle="1" w:styleId="lastpar">
    <w:name w:val="lastpar"/>
    <w:basedOn w:val="Normal"/>
    <w:rsid w:val="002578B8"/>
    <w:pPr>
      <w:spacing w:before="100" w:beforeAutospacing="1" w:after="100" w:afterAutospacing="1"/>
    </w:pPr>
    <w:rPr>
      <w:rFonts w:eastAsia="Calibri"/>
      <w:sz w:val="24"/>
    </w:rPr>
  </w:style>
  <w:style w:type="table" w:styleId="TableClassic1">
    <w:name w:val="Table Classic 1"/>
    <w:basedOn w:val="TableNormal"/>
    <w:rsid w:val="002578B8"/>
    <w:pPr>
      <w:spacing w:after="0" w:line="240" w:lineRule="auto"/>
    </w:pPr>
    <w:rPr>
      <w:rFonts w:ascii="Times New Roman" w:eastAsia="Times New Roman" w:hAnsi="Times New Roman" w:cs="Times New Roman"/>
      <w:sz w:val="20"/>
      <w:szCs w:val="20"/>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rsid w:val="002578B8"/>
    <w:pPr>
      <w:spacing w:after="0" w:line="240" w:lineRule="auto"/>
    </w:pPr>
    <w:rPr>
      <w:rFonts w:ascii="Times New Roman" w:eastAsia="MS Mincho" w:hAnsi="Times New Roman" w:cs="Times New Roman"/>
      <w:b/>
      <w:bCs/>
      <w:sz w:val="20"/>
      <w:szCs w:val="20"/>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LightShading-Accent1">
    <w:name w:val="Light Shading Accent 1"/>
    <w:basedOn w:val="TableNormal"/>
    <w:rsid w:val="002578B8"/>
    <w:pPr>
      <w:spacing w:after="0" w:line="240" w:lineRule="auto"/>
    </w:pPr>
    <w:rPr>
      <w:rFonts w:ascii="Cambria" w:eastAsia="Times New Roman" w:hAnsi="Cambria" w:cs="Times New Roman"/>
      <w:color w:val="365F91"/>
      <w:lang w:eastAsia="zh-TW"/>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paragraph" w:customStyle="1" w:styleId="Boldunderline2">
    <w:name w:val="Bold/underline"/>
    <w:basedOn w:val="Normal"/>
    <w:autoRedefine/>
    <w:rsid w:val="002578B8"/>
    <w:pPr>
      <w:tabs>
        <w:tab w:val="left" w:pos="9450"/>
      </w:tabs>
    </w:pPr>
    <w:rPr>
      <w:rFonts w:eastAsia="SimSun"/>
      <w:b/>
      <w:sz w:val="24"/>
    </w:rPr>
  </w:style>
  <w:style w:type="paragraph" w:customStyle="1" w:styleId="TableContents">
    <w:name w:val="Table Contents"/>
    <w:basedOn w:val="Normal"/>
    <w:rsid w:val="002578B8"/>
    <w:pPr>
      <w:widowControl w:val="0"/>
      <w:suppressLineNumbers/>
      <w:tabs>
        <w:tab w:val="left" w:pos="9450"/>
      </w:tabs>
      <w:suppressAutoHyphens/>
    </w:pPr>
    <w:rPr>
      <w:rFonts w:eastAsia="Arial Unicode MS"/>
      <w:kern w:val="1"/>
      <w:sz w:val="24"/>
    </w:rPr>
  </w:style>
  <w:style w:type="paragraph" w:customStyle="1" w:styleId="faketag">
    <w:name w:val="fake tag"/>
    <w:basedOn w:val="Heading1"/>
    <w:rsid w:val="002578B8"/>
    <w:pPr>
      <w:tabs>
        <w:tab w:val="left" w:pos="9450"/>
      </w:tabs>
    </w:pPr>
    <w:rPr>
      <w:rFonts w:ascii="Arial Rounded MT Bold" w:eastAsia="Times New Roman" w:hAnsi="Arial Rounded MT Bold" w:cs="Arial"/>
      <w:b w:val="0"/>
      <w:bCs/>
      <w:caps/>
      <w:smallCaps/>
      <w:sz w:val="32"/>
    </w:rPr>
  </w:style>
  <w:style w:type="paragraph" w:customStyle="1" w:styleId="Heading1fake">
    <w:name w:val="Heading 1 fake"/>
    <w:basedOn w:val="Normal"/>
    <w:autoRedefine/>
    <w:rsid w:val="002578B8"/>
    <w:pPr>
      <w:tabs>
        <w:tab w:val="left" w:pos="9450"/>
      </w:tabs>
      <w:jc w:val="center"/>
    </w:pPr>
    <w:rPr>
      <w:rFonts w:ascii="Verdana" w:eastAsia="Calibri" w:hAnsi="Verdana"/>
      <w:sz w:val="24"/>
    </w:rPr>
  </w:style>
  <w:style w:type="paragraph" w:customStyle="1" w:styleId="heading1fake0">
    <w:name w:val="heading 1 fake"/>
    <w:basedOn w:val="Heading1"/>
    <w:autoRedefine/>
    <w:rsid w:val="002578B8"/>
    <w:pPr>
      <w:tabs>
        <w:tab w:val="left" w:pos="9450"/>
      </w:tabs>
      <w:outlineLvl w:val="9"/>
    </w:pPr>
    <w:rPr>
      <w:rFonts w:ascii="Verdana" w:eastAsia="Times New Roman" w:hAnsi="Verdana" w:cs="Arial"/>
      <w:bCs/>
      <w:caps/>
      <w:smallCaps/>
      <w:sz w:val="32"/>
    </w:rPr>
  </w:style>
  <w:style w:type="paragraph" w:customStyle="1" w:styleId="text1Char">
    <w:name w:val="text1 Char"/>
    <w:basedOn w:val="Normal"/>
    <w:autoRedefine/>
    <w:rsid w:val="002578B8"/>
    <w:pPr>
      <w:tabs>
        <w:tab w:val="left" w:pos="9450"/>
      </w:tabs>
    </w:pPr>
    <w:rPr>
      <w:rFonts w:eastAsia="Calibri"/>
      <w:szCs w:val="20"/>
    </w:rPr>
  </w:style>
  <w:style w:type="character" w:customStyle="1" w:styleId="textCharChar1">
    <w:name w:val="text Char Char1"/>
    <w:basedOn w:val="DefaultParagraphFont"/>
    <w:rsid w:val="002578B8"/>
    <w:rPr>
      <w:sz w:val="18"/>
      <w:szCs w:val="24"/>
      <w:lang w:val="en-US" w:eastAsia="en-US" w:bidi="ar-SA"/>
    </w:rPr>
  </w:style>
  <w:style w:type="character" w:customStyle="1" w:styleId="text1CharChar">
    <w:name w:val="text1 Char Char"/>
    <w:basedOn w:val="DefaultParagraphFont"/>
    <w:rsid w:val="002578B8"/>
    <w:rPr>
      <w:lang w:val="en-US" w:eastAsia="en-US" w:bidi="ar-SA"/>
    </w:rPr>
  </w:style>
  <w:style w:type="character" w:customStyle="1" w:styleId="textCharChar">
    <w:name w:val="text Char Char"/>
    <w:basedOn w:val="DefaultParagraphFont"/>
    <w:rsid w:val="002578B8"/>
    <w:rPr>
      <w:sz w:val="18"/>
      <w:szCs w:val="24"/>
      <w:lang w:val="en-US" w:eastAsia="en-US" w:bidi="ar-SA"/>
    </w:rPr>
  </w:style>
  <w:style w:type="character" w:customStyle="1" w:styleId="normalloose1">
    <w:name w:val="normalloose1"/>
    <w:basedOn w:val="DefaultParagraphFont"/>
    <w:rsid w:val="002578B8"/>
    <w:rPr>
      <w:sz w:val="20"/>
      <w:szCs w:val="20"/>
    </w:rPr>
  </w:style>
  <w:style w:type="paragraph" w:customStyle="1" w:styleId="printerheadline">
    <w:name w:val="printer_headline"/>
    <w:basedOn w:val="Normal"/>
    <w:rsid w:val="002578B8"/>
    <w:pPr>
      <w:tabs>
        <w:tab w:val="left" w:pos="9450"/>
      </w:tabs>
      <w:spacing w:before="100" w:beforeAutospacing="1" w:after="100" w:afterAutospacing="1"/>
    </w:pPr>
    <w:rPr>
      <w:rFonts w:eastAsia="Calibri"/>
      <w:sz w:val="24"/>
    </w:rPr>
  </w:style>
  <w:style w:type="paragraph" w:customStyle="1" w:styleId="help">
    <w:name w:val="help"/>
    <w:basedOn w:val="Normal"/>
    <w:rsid w:val="002578B8"/>
    <w:pPr>
      <w:tabs>
        <w:tab w:val="left" w:pos="9450"/>
      </w:tabs>
      <w:spacing w:before="100" w:beforeAutospacing="1" w:after="100" w:afterAutospacing="1"/>
    </w:pPr>
    <w:rPr>
      <w:rFonts w:eastAsia="Calibri"/>
      <w:sz w:val="24"/>
    </w:rPr>
  </w:style>
  <w:style w:type="character" w:customStyle="1" w:styleId="sponsoredadtext">
    <w:name w:val="sponsoredadtext"/>
    <w:basedOn w:val="DefaultParagraphFont"/>
    <w:rsid w:val="002578B8"/>
  </w:style>
  <w:style w:type="character" w:customStyle="1" w:styleId="georgia">
    <w:name w:val="georgia"/>
    <w:basedOn w:val="DefaultParagraphFont"/>
    <w:rsid w:val="002578B8"/>
  </w:style>
  <w:style w:type="character" w:customStyle="1" w:styleId="isdefault">
    <w:name w:val="isdefault"/>
    <w:basedOn w:val="DefaultParagraphFont"/>
    <w:rsid w:val="002578B8"/>
  </w:style>
  <w:style w:type="character" w:customStyle="1" w:styleId="arial">
    <w:name w:val="arial"/>
    <w:basedOn w:val="DefaultParagraphFont"/>
    <w:rsid w:val="002578B8"/>
  </w:style>
  <w:style w:type="character" w:customStyle="1" w:styleId="pipe">
    <w:name w:val="pipe"/>
    <w:basedOn w:val="DefaultParagraphFont"/>
    <w:rsid w:val="002578B8"/>
  </w:style>
  <w:style w:type="paragraph" w:customStyle="1" w:styleId="dtlcomment">
    <w:name w:val="dtlcomment"/>
    <w:basedOn w:val="Normal"/>
    <w:rsid w:val="002578B8"/>
    <w:pPr>
      <w:tabs>
        <w:tab w:val="left" w:pos="9450"/>
      </w:tabs>
      <w:spacing w:before="100" w:beforeAutospacing="1" w:after="100" w:afterAutospacing="1"/>
    </w:pPr>
    <w:rPr>
      <w:rFonts w:eastAsia="Calibri"/>
      <w:sz w:val="24"/>
    </w:rPr>
  </w:style>
  <w:style w:type="character" w:customStyle="1" w:styleId="writername">
    <w:name w:val="writername"/>
    <w:basedOn w:val="DefaultParagraphFont"/>
    <w:rsid w:val="002578B8"/>
  </w:style>
  <w:style w:type="character" w:customStyle="1" w:styleId="CharChar18">
    <w:name w:val="Char Char18"/>
    <w:basedOn w:val="DefaultParagraphFont"/>
    <w:rsid w:val="002578B8"/>
    <w:rPr>
      <w:sz w:val="16"/>
      <w:szCs w:val="24"/>
      <w:lang w:val="en-US" w:eastAsia="en-US" w:bidi="ar-SA"/>
    </w:rPr>
  </w:style>
  <w:style w:type="character" w:customStyle="1" w:styleId="CharChar24">
    <w:name w:val="Char Char24"/>
    <w:basedOn w:val="DefaultParagraphFont"/>
    <w:rsid w:val="002578B8"/>
    <w:rPr>
      <w:b/>
      <w:bCs/>
      <w:sz w:val="28"/>
      <w:szCs w:val="28"/>
      <w:lang w:val="en-US" w:eastAsia="en-US" w:bidi="ar-SA"/>
    </w:rPr>
  </w:style>
  <w:style w:type="character" w:customStyle="1" w:styleId="ln2">
    <w:name w:val="ln2"/>
    <w:basedOn w:val="DefaultParagraphFont"/>
    <w:rsid w:val="002578B8"/>
  </w:style>
  <w:style w:type="paragraph" w:customStyle="1" w:styleId="StyleStyle1">
    <w:name w:val="Style Style1 +"/>
    <w:basedOn w:val="Normal"/>
    <w:rsid w:val="002578B8"/>
    <w:rPr>
      <w:rFonts w:eastAsia="Calibri"/>
      <w:sz w:val="24"/>
    </w:rPr>
  </w:style>
  <w:style w:type="character" w:customStyle="1" w:styleId="StyleStyle1Char">
    <w:name w:val="Style Style1 + Char"/>
    <w:basedOn w:val="Style1Char"/>
    <w:rsid w:val="002578B8"/>
    <w:rPr>
      <w:rFonts w:ascii="Times New Roman" w:eastAsia="SimSun" w:hAnsi="Times New Roman" w:cs="Times New Roman" w:hint="default"/>
      <w:color w:val="000000"/>
      <w:sz w:val="20"/>
      <w:szCs w:val="20"/>
      <w:u w:val="single"/>
      <w:lang w:val="en-US" w:eastAsia="en-US" w:bidi="ar-SA"/>
    </w:rPr>
  </w:style>
  <w:style w:type="character" w:customStyle="1" w:styleId="editorname">
    <w:name w:val="editorname"/>
    <w:basedOn w:val="DefaultParagraphFont"/>
    <w:rsid w:val="002578B8"/>
  </w:style>
  <w:style w:type="character" w:customStyle="1" w:styleId="CharChar16">
    <w:name w:val="Char Char16"/>
    <w:basedOn w:val="DefaultParagraphFont"/>
    <w:rsid w:val="002578B8"/>
    <w:rPr>
      <w:rFonts w:ascii="Cambria" w:hAnsi="Cambria"/>
      <w:lang w:val="en-US" w:eastAsia="en-US" w:bidi="ar-SA"/>
    </w:rPr>
  </w:style>
  <w:style w:type="character" w:customStyle="1" w:styleId="CharChar15">
    <w:name w:val="Char Char15"/>
    <w:basedOn w:val="CharChar16"/>
    <w:rsid w:val="002578B8"/>
    <w:rPr>
      <w:rFonts w:ascii="Cambria" w:hAnsi="Cambria"/>
      <w:b/>
      <w:bCs/>
      <w:lang w:val="en-US" w:eastAsia="en-US" w:bidi="ar-SA"/>
    </w:rPr>
  </w:style>
  <w:style w:type="character" w:customStyle="1" w:styleId="CharChar14">
    <w:name w:val="Char Char14"/>
    <w:basedOn w:val="DefaultParagraphFont"/>
    <w:rsid w:val="002578B8"/>
    <w:rPr>
      <w:rFonts w:ascii="Tahoma" w:hAnsi="Tahoma" w:cs="Tahoma"/>
      <w:sz w:val="16"/>
      <w:szCs w:val="16"/>
      <w:lang w:val="en-US" w:eastAsia="en-US" w:bidi="ar-SA"/>
    </w:rPr>
  </w:style>
  <w:style w:type="character" w:customStyle="1" w:styleId="CharChar13">
    <w:name w:val="Char Char13"/>
    <w:basedOn w:val="DefaultParagraphFont"/>
    <w:rsid w:val="002578B8"/>
    <w:rPr>
      <w:rFonts w:ascii="Cambria" w:hAnsi="Cambria"/>
      <w:lang w:val="en-US" w:eastAsia="en-US" w:bidi="ar-SA"/>
    </w:rPr>
  </w:style>
  <w:style w:type="paragraph" w:customStyle="1" w:styleId="normalChar1">
    <w:name w:val="normal Char"/>
    <w:basedOn w:val="Normal"/>
    <w:rsid w:val="002578B8"/>
    <w:rPr>
      <w:rFonts w:eastAsia="Calibri"/>
    </w:rPr>
  </w:style>
  <w:style w:type="character" w:customStyle="1" w:styleId="cardtextsmallCharChar">
    <w:name w:val="card text small Char Char"/>
    <w:basedOn w:val="DefaultParagraphFont"/>
    <w:rsid w:val="002578B8"/>
    <w:rPr>
      <w:rFonts w:ascii="Arial Narrow" w:hAnsi="Arial Narrow" w:cs="Times New Roman"/>
      <w:sz w:val="16"/>
    </w:rPr>
  </w:style>
  <w:style w:type="character" w:customStyle="1" w:styleId="TagChar4">
    <w:name w:val="Tag Char4"/>
    <w:basedOn w:val="DefaultParagraphFont"/>
    <w:rsid w:val="002578B8"/>
    <w:rPr>
      <w:b/>
      <w:sz w:val="26"/>
      <w:szCs w:val="24"/>
      <w:lang w:val="en-US" w:eastAsia="en-US" w:bidi="ar-SA"/>
    </w:rPr>
  </w:style>
  <w:style w:type="paragraph" w:customStyle="1" w:styleId="SmallTextGaramond">
    <w:name w:val="Small Text Garamond"/>
    <w:basedOn w:val="Normal"/>
    <w:rsid w:val="002578B8"/>
    <w:pPr>
      <w:widowControl w:val="0"/>
      <w:suppressAutoHyphens/>
      <w:contextualSpacing/>
    </w:pPr>
    <w:rPr>
      <w:rFonts w:eastAsia="Calibri"/>
      <w:sz w:val="16"/>
      <w:szCs w:val="18"/>
    </w:rPr>
  </w:style>
  <w:style w:type="paragraph" w:customStyle="1" w:styleId="Taglines">
    <w:name w:val="Taglines"/>
    <w:basedOn w:val="Heading2"/>
    <w:rsid w:val="002578B8"/>
    <w:pPr>
      <w:widowControl w:val="0"/>
      <w:suppressAutoHyphens/>
      <w:spacing w:before="240"/>
      <w:contextualSpacing/>
    </w:pPr>
    <w:rPr>
      <w:rFonts w:eastAsia="Calibri" w:cs="Arial"/>
      <w:b w:val="0"/>
      <w:bCs/>
      <w:iCs/>
      <w:szCs w:val="22"/>
    </w:rPr>
  </w:style>
  <w:style w:type="character" w:customStyle="1" w:styleId="TaglinesChar">
    <w:name w:val="Taglines Char"/>
    <w:basedOn w:val="DefaultParagraphFont"/>
    <w:rsid w:val="002578B8"/>
    <w:rPr>
      <w:rFonts w:cs="Arial"/>
      <w:bCs/>
      <w:iCs/>
      <w:szCs w:val="22"/>
      <w:lang w:val="en-US" w:eastAsia="en-US" w:bidi="ar-SA"/>
    </w:rPr>
  </w:style>
  <w:style w:type="paragraph" w:customStyle="1" w:styleId="listterm">
    <w:name w:val="listterm"/>
    <w:basedOn w:val="Normal"/>
    <w:rsid w:val="002578B8"/>
    <w:pPr>
      <w:spacing w:before="100" w:beforeAutospacing="1" w:after="100" w:afterAutospacing="1"/>
    </w:pPr>
    <w:rPr>
      <w:rFonts w:eastAsia="Calibri"/>
      <w:sz w:val="24"/>
    </w:rPr>
  </w:style>
  <w:style w:type="character" w:customStyle="1" w:styleId="WW8Num2z0">
    <w:name w:val="WW8Num2z0"/>
    <w:rsid w:val="002578B8"/>
    <w:rPr>
      <w:rFonts w:ascii="Garamond" w:hAnsi="Garamond"/>
    </w:rPr>
  </w:style>
  <w:style w:type="character" w:customStyle="1" w:styleId="WW8Num3z0">
    <w:name w:val="WW8Num3z0"/>
    <w:rsid w:val="002578B8"/>
    <w:rPr>
      <w:rFonts w:ascii="Garamond" w:hAnsi="Garamond"/>
    </w:rPr>
  </w:style>
  <w:style w:type="character" w:customStyle="1" w:styleId="WW8Num4z1">
    <w:name w:val="WW8Num4z1"/>
    <w:rsid w:val="002578B8"/>
    <w:rPr>
      <w:rFonts w:ascii="Garamond" w:hAnsi="Garamond"/>
    </w:rPr>
  </w:style>
  <w:style w:type="character" w:customStyle="1" w:styleId="WW8Num5z0">
    <w:name w:val="WW8Num5z0"/>
    <w:rsid w:val="002578B8"/>
    <w:rPr>
      <w:rFonts w:ascii="Garamond" w:hAnsi="Garamond"/>
    </w:rPr>
  </w:style>
  <w:style w:type="character" w:customStyle="1" w:styleId="WW8Num6z0">
    <w:name w:val="WW8Num6z0"/>
    <w:rsid w:val="002578B8"/>
    <w:rPr>
      <w:rFonts w:ascii="Symbol" w:hAnsi="Symbol"/>
    </w:rPr>
  </w:style>
  <w:style w:type="character" w:customStyle="1" w:styleId="WW8Num7z0">
    <w:name w:val="WW8Num7z0"/>
    <w:rsid w:val="002578B8"/>
    <w:rPr>
      <w:rFonts w:ascii="Symbol" w:hAnsi="Symbol"/>
    </w:rPr>
  </w:style>
  <w:style w:type="character" w:customStyle="1" w:styleId="WW8Num8z0">
    <w:name w:val="WW8Num8z0"/>
    <w:rsid w:val="002578B8"/>
    <w:rPr>
      <w:rFonts w:ascii="Symbol" w:hAnsi="Symbol"/>
    </w:rPr>
  </w:style>
  <w:style w:type="character" w:customStyle="1" w:styleId="WW8Num9z0">
    <w:name w:val="WW8Num9z0"/>
    <w:rsid w:val="002578B8"/>
    <w:rPr>
      <w:rFonts w:ascii="Symbol" w:hAnsi="Symbol"/>
    </w:rPr>
  </w:style>
  <w:style w:type="character" w:customStyle="1" w:styleId="WW8Num10z0">
    <w:name w:val="WW8Num10z0"/>
    <w:rsid w:val="002578B8"/>
    <w:rPr>
      <w:rFonts w:ascii="Garamond" w:hAnsi="Garamond"/>
    </w:rPr>
  </w:style>
  <w:style w:type="character" w:customStyle="1" w:styleId="WW8Num11z1">
    <w:name w:val="WW8Num11z1"/>
    <w:rsid w:val="002578B8"/>
    <w:rPr>
      <w:rFonts w:ascii="Garamond" w:hAnsi="Garamond"/>
    </w:rPr>
  </w:style>
  <w:style w:type="character" w:customStyle="1" w:styleId="Absatz-Standardschriftart">
    <w:name w:val="Absatz-Standardschriftart"/>
    <w:rsid w:val="002578B8"/>
  </w:style>
  <w:style w:type="character" w:customStyle="1" w:styleId="WW-Absatz-Standardschriftart">
    <w:name w:val="WW-Absatz-Standardschriftart"/>
    <w:rsid w:val="002578B8"/>
  </w:style>
  <w:style w:type="character" w:customStyle="1" w:styleId="WW-Absatz-Standardschriftart1">
    <w:name w:val="WW-Absatz-Standardschriftart1"/>
    <w:rsid w:val="002578B8"/>
  </w:style>
  <w:style w:type="character" w:customStyle="1" w:styleId="EndnoteCharacters">
    <w:name w:val="Endnote Characters"/>
    <w:basedOn w:val="DefaultParagraphFont"/>
    <w:rsid w:val="002578B8"/>
    <w:rPr>
      <w:position w:val="0"/>
      <w:sz w:val="24"/>
      <w:vertAlign w:val="baseline"/>
    </w:rPr>
  </w:style>
  <w:style w:type="character" w:customStyle="1" w:styleId="WW8Num1z0">
    <w:name w:val="WW8Num1z0"/>
    <w:rsid w:val="002578B8"/>
    <w:rPr>
      <w:rFonts w:ascii="Symbol" w:hAnsi="Symbol"/>
    </w:rPr>
  </w:style>
  <w:style w:type="character" w:customStyle="1" w:styleId="WW8Num1z2">
    <w:name w:val="WW8Num1z2"/>
    <w:rsid w:val="002578B8"/>
    <w:rPr>
      <w:rFonts w:ascii="Courier New" w:hAnsi="Courier New"/>
    </w:rPr>
  </w:style>
  <w:style w:type="character" w:customStyle="1" w:styleId="WW8Num1z3">
    <w:name w:val="WW8Num1z3"/>
    <w:rsid w:val="002578B8"/>
    <w:rPr>
      <w:rFonts w:ascii="Wingdings" w:hAnsi="Wingdings"/>
    </w:rPr>
  </w:style>
  <w:style w:type="character" w:customStyle="1" w:styleId="WW8Num11z0">
    <w:name w:val="WW8Num11z0"/>
    <w:rsid w:val="002578B8"/>
    <w:rPr>
      <w:rFonts w:ascii="Symbol" w:hAnsi="Symbol"/>
    </w:rPr>
  </w:style>
  <w:style w:type="character" w:customStyle="1" w:styleId="WW8Num83z0">
    <w:name w:val="WW8Num83z0"/>
    <w:rsid w:val="002578B8"/>
    <w:rPr>
      <w:rFonts w:ascii="Symbol" w:hAnsi="Symbol"/>
    </w:rPr>
  </w:style>
  <w:style w:type="character" w:customStyle="1" w:styleId="WW8Num83z1">
    <w:name w:val="WW8Num83z1"/>
    <w:rsid w:val="002578B8"/>
    <w:rPr>
      <w:rFonts w:ascii="Courier New" w:hAnsi="Courier New"/>
    </w:rPr>
  </w:style>
  <w:style w:type="character" w:customStyle="1" w:styleId="WW8Num83z2">
    <w:name w:val="WW8Num83z2"/>
    <w:rsid w:val="002578B8"/>
    <w:rPr>
      <w:rFonts w:ascii="Wingdings" w:hAnsi="Wingdings"/>
    </w:rPr>
  </w:style>
  <w:style w:type="character" w:customStyle="1" w:styleId="WW8Num89z0">
    <w:name w:val="WW8Num89z0"/>
    <w:rsid w:val="002578B8"/>
    <w:rPr>
      <w:rFonts w:ascii="Symbol" w:hAnsi="Symbol"/>
      <w:sz w:val="20"/>
    </w:rPr>
  </w:style>
  <w:style w:type="character" w:customStyle="1" w:styleId="WW8Num90z0">
    <w:name w:val="WW8Num90z0"/>
    <w:rsid w:val="002578B8"/>
    <w:rPr>
      <w:rFonts w:ascii="Times New Roman" w:eastAsia="Times New Roman" w:hAnsi="Times New Roman" w:cs="Times New Roman"/>
    </w:rPr>
  </w:style>
  <w:style w:type="character" w:customStyle="1" w:styleId="WW8Num92z0">
    <w:name w:val="WW8Num92z0"/>
    <w:rsid w:val="002578B8"/>
    <w:rPr>
      <w:rFonts w:ascii="Symbol" w:eastAsia="Times New Roman" w:hAnsi="Symbol"/>
    </w:rPr>
  </w:style>
  <w:style w:type="character" w:customStyle="1" w:styleId="WW8Num92z1">
    <w:name w:val="WW8Num92z1"/>
    <w:rsid w:val="002578B8"/>
    <w:rPr>
      <w:rFonts w:ascii="Courier New" w:hAnsi="Courier New"/>
    </w:rPr>
  </w:style>
  <w:style w:type="character" w:customStyle="1" w:styleId="WW8Num92z2">
    <w:name w:val="WW8Num92z2"/>
    <w:rsid w:val="002578B8"/>
    <w:rPr>
      <w:rFonts w:ascii="Wingdings" w:hAnsi="Wingdings"/>
    </w:rPr>
  </w:style>
  <w:style w:type="character" w:customStyle="1" w:styleId="WW8Num92z3">
    <w:name w:val="WW8Num92z3"/>
    <w:rsid w:val="002578B8"/>
    <w:rPr>
      <w:rFonts w:ascii="Symbol" w:hAnsi="Symbol"/>
    </w:rPr>
  </w:style>
  <w:style w:type="character" w:customStyle="1" w:styleId="WW8Num96z0">
    <w:name w:val="WW8Num96z0"/>
    <w:rsid w:val="002578B8"/>
    <w:rPr>
      <w:rFonts w:ascii="Symbol" w:hAnsi="Symbol"/>
      <w:sz w:val="20"/>
    </w:rPr>
  </w:style>
  <w:style w:type="character" w:customStyle="1" w:styleId="WW8Num96z1">
    <w:name w:val="WW8Num96z1"/>
    <w:rsid w:val="002578B8"/>
    <w:rPr>
      <w:rFonts w:ascii="Courier New" w:hAnsi="Courier New"/>
      <w:sz w:val="20"/>
    </w:rPr>
  </w:style>
  <w:style w:type="character" w:customStyle="1" w:styleId="WW8Num96z2">
    <w:name w:val="WW8Num96z2"/>
    <w:rsid w:val="002578B8"/>
    <w:rPr>
      <w:rFonts w:ascii="Wingdings" w:hAnsi="Wingdings"/>
      <w:sz w:val="20"/>
    </w:rPr>
  </w:style>
  <w:style w:type="character" w:customStyle="1" w:styleId="WW8Num103z0">
    <w:name w:val="WW8Num103z0"/>
    <w:rsid w:val="002578B8"/>
    <w:rPr>
      <w:rFonts w:ascii="Symbol" w:hAnsi="Symbol"/>
      <w:sz w:val="20"/>
    </w:rPr>
  </w:style>
  <w:style w:type="character" w:customStyle="1" w:styleId="WW8Num103z1">
    <w:name w:val="WW8Num103z1"/>
    <w:rsid w:val="002578B8"/>
    <w:rPr>
      <w:rFonts w:ascii="Courier New" w:hAnsi="Courier New"/>
      <w:sz w:val="20"/>
    </w:rPr>
  </w:style>
  <w:style w:type="character" w:customStyle="1" w:styleId="WW8Num103z2">
    <w:name w:val="WW8Num103z2"/>
    <w:rsid w:val="002578B8"/>
    <w:rPr>
      <w:rFonts w:ascii="Wingdings" w:hAnsi="Wingdings"/>
      <w:sz w:val="20"/>
    </w:rPr>
  </w:style>
  <w:style w:type="character" w:customStyle="1" w:styleId="WW8Num108z0">
    <w:name w:val="WW8Num108z0"/>
    <w:rsid w:val="002578B8"/>
    <w:rPr>
      <w:rFonts w:ascii="Symbol" w:hAnsi="Symbol"/>
      <w:sz w:val="20"/>
    </w:rPr>
  </w:style>
  <w:style w:type="character" w:customStyle="1" w:styleId="WW8Num108z1">
    <w:name w:val="WW8Num108z1"/>
    <w:rsid w:val="002578B8"/>
    <w:rPr>
      <w:rFonts w:ascii="Courier New" w:hAnsi="Courier New"/>
      <w:sz w:val="20"/>
    </w:rPr>
  </w:style>
  <w:style w:type="character" w:customStyle="1" w:styleId="WW8Num108z2">
    <w:name w:val="WW8Num108z2"/>
    <w:rsid w:val="002578B8"/>
    <w:rPr>
      <w:rFonts w:ascii="Wingdings" w:hAnsi="Wingdings"/>
      <w:sz w:val="20"/>
    </w:rPr>
  </w:style>
  <w:style w:type="character" w:customStyle="1" w:styleId="WW8Num109z0">
    <w:name w:val="WW8Num109z0"/>
    <w:rsid w:val="002578B8"/>
    <w:rPr>
      <w:rFonts w:ascii="Symbol" w:eastAsia="Times New Roman" w:hAnsi="Symbol"/>
    </w:rPr>
  </w:style>
  <w:style w:type="character" w:customStyle="1" w:styleId="WW8Num109z1">
    <w:name w:val="WW8Num109z1"/>
    <w:rsid w:val="002578B8"/>
    <w:rPr>
      <w:rFonts w:ascii="Courier New" w:hAnsi="Courier New"/>
    </w:rPr>
  </w:style>
  <w:style w:type="character" w:customStyle="1" w:styleId="WW8Num109z2">
    <w:name w:val="WW8Num109z2"/>
    <w:rsid w:val="002578B8"/>
    <w:rPr>
      <w:rFonts w:ascii="Wingdings" w:hAnsi="Wingdings"/>
    </w:rPr>
  </w:style>
  <w:style w:type="character" w:customStyle="1" w:styleId="WW8Num109z3">
    <w:name w:val="WW8Num109z3"/>
    <w:rsid w:val="002578B8"/>
    <w:rPr>
      <w:rFonts w:ascii="Symbol" w:hAnsi="Symbol"/>
    </w:rPr>
  </w:style>
  <w:style w:type="character" w:customStyle="1" w:styleId="WW8Num111z0">
    <w:name w:val="WW8Num111z0"/>
    <w:rsid w:val="002578B8"/>
    <w:rPr>
      <w:rFonts w:ascii="Symbol" w:hAnsi="Symbol"/>
      <w:sz w:val="20"/>
    </w:rPr>
  </w:style>
  <w:style w:type="character" w:customStyle="1" w:styleId="WW8Num111z1">
    <w:name w:val="WW8Num111z1"/>
    <w:rsid w:val="002578B8"/>
    <w:rPr>
      <w:rFonts w:ascii="Courier New" w:hAnsi="Courier New"/>
      <w:sz w:val="20"/>
    </w:rPr>
  </w:style>
  <w:style w:type="character" w:customStyle="1" w:styleId="WW8Num111z2">
    <w:name w:val="WW8Num111z2"/>
    <w:rsid w:val="002578B8"/>
    <w:rPr>
      <w:rFonts w:ascii="Wingdings" w:hAnsi="Wingdings"/>
      <w:sz w:val="20"/>
    </w:rPr>
  </w:style>
  <w:style w:type="character" w:customStyle="1" w:styleId="WW8Num117z0">
    <w:name w:val="WW8Num117z0"/>
    <w:rsid w:val="002578B8"/>
    <w:rPr>
      <w:rFonts w:ascii="Symbol" w:eastAsia="Times New Roman" w:hAnsi="Symbol"/>
    </w:rPr>
  </w:style>
  <w:style w:type="character" w:customStyle="1" w:styleId="WW8Num117z1">
    <w:name w:val="WW8Num117z1"/>
    <w:rsid w:val="002578B8"/>
    <w:rPr>
      <w:rFonts w:ascii="Courier New" w:hAnsi="Courier New"/>
    </w:rPr>
  </w:style>
  <w:style w:type="character" w:customStyle="1" w:styleId="WW8Num117z2">
    <w:name w:val="WW8Num117z2"/>
    <w:rsid w:val="002578B8"/>
    <w:rPr>
      <w:rFonts w:ascii="Wingdings" w:hAnsi="Wingdings"/>
    </w:rPr>
  </w:style>
  <w:style w:type="character" w:customStyle="1" w:styleId="WW8Num117z3">
    <w:name w:val="WW8Num117z3"/>
    <w:rsid w:val="002578B8"/>
    <w:rPr>
      <w:rFonts w:ascii="Symbol" w:hAnsi="Symbol"/>
    </w:rPr>
  </w:style>
  <w:style w:type="character" w:customStyle="1" w:styleId="WW8Num126z0">
    <w:name w:val="WW8Num126z0"/>
    <w:rsid w:val="002578B8"/>
    <w:rPr>
      <w:rFonts w:ascii="Symbol" w:eastAsia="SimSun" w:hAnsi="Symbol"/>
    </w:rPr>
  </w:style>
  <w:style w:type="character" w:customStyle="1" w:styleId="WW8Num126z1">
    <w:name w:val="WW8Num126z1"/>
    <w:rsid w:val="002578B8"/>
    <w:rPr>
      <w:rFonts w:ascii="Courier New" w:hAnsi="Courier New"/>
    </w:rPr>
  </w:style>
  <w:style w:type="character" w:customStyle="1" w:styleId="WW8Num126z2">
    <w:name w:val="WW8Num126z2"/>
    <w:rsid w:val="002578B8"/>
    <w:rPr>
      <w:rFonts w:ascii="Wingdings" w:hAnsi="Wingdings"/>
    </w:rPr>
  </w:style>
  <w:style w:type="character" w:customStyle="1" w:styleId="WW8Num126z3">
    <w:name w:val="WW8Num126z3"/>
    <w:rsid w:val="002578B8"/>
    <w:rPr>
      <w:rFonts w:ascii="Symbol" w:hAnsi="Symbol"/>
    </w:rPr>
  </w:style>
  <w:style w:type="character" w:customStyle="1" w:styleId="WW8Num128z0">
    <w:name w:val="WW8Num128z0"/>
    <w:rsid w:val="002578B8"/>
    <w:rPr>
      <w:rFonts w:ascii="Symbol" w:eastAsia="Times New Roman" w:hAnsi="Symbol"/>
    </w:rPr>
  </w:style>
  <w:style w:type="character" w:customStyle="1" w:styleId="WW8Num128z1">
    <w:name w:val="WW8Num128z1"/>
    <w:rsid w:val="002578B8"/>
    <w:rPr>
      <w:rFonts w:ascii="Courier New" w:hAnsi="Courier New"/>
    </w:rPr>
  </w:style>
  <w:style w:type="character" w:customStyle="1" w:styleId="WW8Num128z2">
    <w:name w:val="WW8Num128z2"/>
    <w:rsid w:val="002578B8"/>
    <w:rPr>
      <w:rFonts w:ascii="Wingdings" w:hAnsi="Wingdings"/>
    </w:rPr>
  </w:style>
  <w:style w:type="character" w:customStyle="1" w:styleId="WW8Num128z3">
    <w:name w:val="WW8Num128z3"/>
    <w:rsid w:val="002578B8"/>
    <w:rPr>
      <w:rFonts w:ascii="Symbol" w:hAnsi="Symbol"/>
    </w:rPr>
  </w:style>
  <w:style w:type="character" w:customStyle="1" w:styleId="WW8Num138z0">
    <w:name w:val="WW8Num138z0"/>
    <w:rsid w:val="002578B8"/>
    <w:rPr>
      <w:rFonts w:ascii="Times-Italic" w:eastAsia="Times New Roman" w:hAnsi="Times-Italic"/>
    </w:rPr>
  </w:style>
  <w:style w:type="character" w:customStyle="1" w:styleId="WW8Num138z1">
    <w:name w:val="WW8Num138z1"/>
    <w:rsid w:val="002578B8"/>
    <w:rPr>
      <w:rFonts w:ascii="Courier New" w:hAnsi="Courier New"/>
    </w:rPr>
  </w:style>
  <w:style w:type="character" w:customStyle="1" w:styleId="WW8Num138z2">
    <w:name w:val="WW8Num138z2"/>
    <w:rsid w:val="002578B8"/>
    <w:rPr>
      <w:rFonts w:ascii="Wingdings" w:hAnsi="Wingdings"/>
    </w:rPr>
  </w:style>
  <w:style w:type="character" w:customStyle="1" w:styleId="WW8Num138z3">
    <w:name w:val="WW8Num138z3"/>
    <w:rsid w:val="002578B8"/>
    <w:rPr>
      <w:rFonts w:ascii="Symbol" w:hAnsi="Symbol"/>
    </w:rPr>
  </w:style>
  <w:style w:type="character" w:customStyle="1" w:styleId="WW8Num143z0">
    <w:name w:val="WW8Num143z0"/>
    <w:rsid w:val="002578B8"/>
    <w:rPr>
      <w:rFonts w:ascii="Times New Roman" w:eastAsia="Times New Roman" w:hAnsi="Times New Roman" w:cs="Times New Roman"/>
    </w:rPr>
  </w:style>
  <w:style w:type="character" w:customStyle="1" w:styleId="WW8Num148z0">
    <w:name w:val="WW8Num148z0"/>
    <w:rsid w:val="002578B8"/>
    <w:rPr>
      <w:rFonts w:ascii="Symbol" w:hAnsi="Symbol"/>
      <w:sz w:val="20"/>
    </w:rPr>
  </w:style>
  <w:style w:type="character" w:customStyle="1" w:styleId="WW8Num148z1">
    <w:name w:val="WW8Num148z1"/>
    <w:rsid w:val="002578B8"/>
    <w:rPr>
      <w:rFonts w:ascii="Courier New" w:hAnsi="Courier New"/>
      <w:sz w:val="20"/>
    </w:rPr>
  </w:style>
  <w:style w:type="character" w:customStyle="1" w:styleId="WW8Num148z2">
    <w:name w:val="WW8Num148z2"/>
    <w:rsid w:val="002578B8"/>
    <w:rPr>
      <w:rFonts w:ascii="Wingdings" w:hAnsi="Wingdings"/>
      <w:sz w:val="20"/>
    </w:rPr>
  </w:style>
  <w:style w:type="character" w:customStyle="1" w:styleId="WW8Num151z0">
    <w:name w:val="WW8Num151z0"/>
    <w:rsid w:val="002578B8"/>
    <w:rPr>
      <w:rFonts w:ascii="Times New Roman" w:eastAsia="Times New Roman" w:hAnsi="Times New Roman" w:cs="Times New Roman"/>
    </w:rPr>
  </w:style>
  <w:style w:type="character" w:customStyle="1" w:styleId="WW8Num152z0">
    <w:name w:val="WW8Num152z0"/>
    <w:rsid w:val="002578B8"/>
    <w:rPr>
      <w:rFonts w:ascii="Symbol" w:hAnsi="Symbol"/>
      <w:sz w:val="20"/>
    </w:rPr>
  </w:style>
  <w:style w:type="character" w:customStyle="1" w:styleId="WW8Num152z1">
    <w:name w:val="WW8Num152z1"/>
    <w:rsid w:val="002578B8"/>
    <w:rPr>
      <w:rFonts w:ascii="Courier New" w:hAnsi="Courier New"/>
      <w:sz w:val="20"/>
    </w:rPr>
  </w:style>
  <w:style w:type="character" w:customStyle="1" w:styleId="WW8Num152z2">
    <w:name w:val="WW8Num152z2"/>
    <w:rsid w:val="002578B8"/>
    <w:rPr>
      <w:rFonts w:ascii="Wingdings" w:hAnsi="Wingdings"/>
      <w:sz w:val="20"/>
    </w:rPr>
  </w:style>
  <w:style w:type="character" w:customStyle="1" w:styleId="WW8Num153z0">
    <w:name w:val="WW8Num153z0"/>
    <w:rsid w:val="002578B8"/>
    <w:rPr>
      <w:sz w:val="24"/>
    </w:rPr>
  </w:style>
  <w:style w:type="character" w:customStyle="1" w:styleId="WW8Num155z0">
    <w:name w:val="WW8Num155z0"/>
    <w:rsid w:val="002578B8"/>
    <w:rPr>
      <w:rFonts w:ascii="Times New Roman" w:eastAsia="Times New Roman" w:hAnsi="Times New Roman" w:cs="Times New Roman"/>
    </w:rPr>
  </w:style>
  <w:style w:type="character" w:customStyle="1" w:styleId="WW8Num157z0">
    <w:name w:val="WW8Num157z0"/>
    <w:rsid w:val="002578B8"/>
    <w:rPr>
      <w:rFonts w:ascii="Symbol" w:hAnsi="Symbol"/>
      <w:sz w:val="20"/>
    </w:rPr>
  </w:style>
  <w:style w:type="character" w:customStyle="1" w:styleId="WW8Num157z1">
    <w:name w:val="WW8Num157z1"/>
    <w:rsid w:val="002578B8"/>
    <w:rPr>
      <w:rFonts w:ascii="Courier New" w:hAnsi="Courier New"/>
      <w:sz w:val="20"/>
    </w:rPr>
  </w:style>
  <w:style w:type="character" w:customStyle="1" w:styleId="WW8Num157z2">
    <w:name w:val="WW8Num157z2"/>
    <w:rsid w:val="002578B8"/>
    <w:rPr>
      <w:rFonts w:ascii="Wingdings" w:hAnsi="Wingdings"/>
      <w:sz w:val="20"/>
    </w:rPr>
  </w:style>
  <w:style w:type="character" w:customStyle="1" w:styleId="WW8Num163z0">
    <w:name w:val="WW8Num163z0"/>
    <w:rsid w:val="002578B8"/>
    <w:rPr>
      <w:rFonts w:ascii="Symbol" w:hAnsi="Symbol"/>
      <w:sz w:val="20"/>
    </w:rPr>
  </w:style>
  <w:style w:type="character" w:customStyle="1" w:styleId="WW8Num163z1">
    <w:name w:val="WW8Num163z1"/>
    <w:rsid w:val="002578B8"/>
    <w:rPr>
      <w:rFonts w:ascii="Courier New" w:hAnsi="Courier New"/>
      <w:sz w:val="20"/>
    </w:rPr>
  </w:style>
  <w:style w:type="character" w:customStyle="1" w:styleId="WW8Num163z2">
    <w:name w:val="WW8Num163z2"/>
    <w:rsid w:val="002578B8"/>
    <w:rPr>
      <w:rFonts w:ascii="Wingdings" w:hAnsi="Wingdings"/>
      <w:sz w:val="20"/>
    </w:rPr>
  </w:style>
  <w:style w:type="character" w:customStyle="1" w:styleId="WW8Num170z0">
    <w:name w:val="WW8Num170z0"/>
    <w:rsid w:val="002578B8"/>
    <w:rPr>
      <w:rFonts w:ascii="Symbol" w:eastAsia="Times New Roman" w:hAnsi="Symbol"/>
    </w:rPr>
  </w:style>
  <w:style w:type="character" w:customStyle="1" w:styleId="WW8Num170z1">
    <w:name w:val="WW8Num170z1"/>
    <w:rsid w:val="002578B8"/>
    <w:rPr>
      <w:rFonts w:ascii="Courier New" w:hAnsi="Courier New"/>
    </w:rPr>
  </w:style>
  <w:style w:type="character" w:customStyle="1" w:styleId="WW8Num170z2">
    <w:name w:val="WW8Num170z2"/>
    <w:rsid w:val="002578B8"/>
    <w:rPr>
      <w:rFonts w:ascii="Wingdings" w:hAnsi="Wingdings"/>
    </w:rPr>
  </w:style>
  <w:style w:type="character" w:customStyle="1" w:styleId="WW8Num170z3">
    <w:name w:val="WW8Num170z3"/>
    <w:rsid w:val="002578B8"/>
    <w:rPr>
      <w:rFonts w:ascii="Symbol" w:hAnsi="Symbol"/>
    </w:rPr>
  </w:style>
  <w:style w:type="character" w:customStyle="1" w:styleId="WW8Num177z0">
    <w:name w:val="WW8Num177z0"/>
    <w:rsid w:val="002578B8"/>
    <w:rPr>
      <w:rFonts w:ascii="Symbol" w:hAnsi="Symbol"/>
      <w:sz w:val="20"/>
    </w:rPr>
  </w:style>
  <w:style w:type="character" w:customStyle="1" w:styleId="WW8Num177z1">
    <w:name w:val="WW8Num177z1"/>
    <w:rsid w:val="002578B8"/>
    <w:rPr>
      <w:rFonts w:ascii="Courier New" w:hAnsi="Courier New"/>
      <w:sz w:val="20"/>
    </w:rPr>
  </w:style>
  <w:style w:type="character" w:customStyle="1" w:styleId="WW8Num177z2">
    <w:name w:val="WW8Num177z2"/>
    <w:rsid w:val="002578B8"/>
    <w:rPr>
      <w:rFonts w:ascii="Wingdings" w:hAnsi="Wingdings"/>
      <w:sz w:val="20"/>
    </w:rPr>
  </w:style>
  <w:style w:type="character" w:customStyle="1" w:styleId="WW8Num181z0">
    <w:name w:val="WW8Num181z0"/>
    <w:rsid w:val="002578B8"/>
    <w:rPr>
      <w:rFonts w:ascii="Symbol" w:eastAsia="Times New Roman" w:hAnsi="Symbol"/>
    </w:rPr>
  </w:style>
  <w:style w:type="character" w:customStyle="1" w:styleId="WW8Num181z1">
    <w:name w:val="WW8Num181z1"/>
    <w:rsid w:val="002578B8"/>
    <w:rPr>
      <w:rFonts w:ascii="Courier New" w:hAnsi="Courier New"/>
    </w:rPr>
  </w:style>
  <w:style w:type="character" w:customStyle="1" w:styleId="WW8Num181z2">
    <w:name w:val="WW8Num181z2"/>
    <w:rsid w:val="002578B8"/>
    <w:rPr>
      <w:rFonts w:ascii="Wingdings" w:hAnsi="Wingdings"/>
    </w:rPr>
  </w:style>
  <w:style w:type="character" w:customStyle="1" w:styleId="WW8Num181z3">
    <w:name w:val="WW8Num181z3"/>
    <w:rsid w:val="002578B8"/>
    <w:rPr>
      <w:rFonts w:ascii="Symbol" w:hAnsi="Symbol"/>
    </w:rPr>
  </w:style>
  <w:style w:type="character" w:customStyle="1" w:styleId="WW8Num185z0">
    <w:name w:val="WW8Num185z0"/>
    <w:rsid w:val="002578B8"/>
    <w:rPr>
      <w:rFonts w:ascii="Symbol" w:eastAsia="Times New Roman" w:hAnsi="Symbol"/>
    </w:rPr>
  </w:style>
  <w:style w:type="character" w:customStyle="1" w:styleId="WW8Num185z1">
    <w:name w:val="WW8Num185z1"/>
    <w:rsid w:val="002578B8"/>
    <w:rPr>
      <w:rFonts w:ascii="Courier New" w:hAnsi="Courier New"/>
    </w:rPr>
  </w:style>
  <w:style w:type="character" w:customStyle="1" w:styleId="WW8Num185z2">
    <w:name w:val="WW8Num185z2"/>
    <w:rsid w:val="002578B8"/>
    <w:rPr>
      <w:rFonts w:ascii="Wingdings" w:hAnsi="Wingdings"/>
    </w:rPr>
  </w:style>
  <w:style w:type="character" w:customStyle="1" w:styleId="WW8Num185z3">
    <w:name w:val="WW8Num185z3"/>
    <w:rsid w:val="002578B8"/>
    <w:rPr>
      <w:rFonts w:ascii="Symbol" w:hAnsi="Symbol"/>
    </w:rPr>
  </w:style>
  <w:style w:type="character" w:customStyle="1" w:styleId="WW8Num186z0">
    <w:name w:val="WW8Num186z0"/>
    <w:rsid w:val="002578B8"/>
    <w:rPr>
      <w:rFonts w:ascii="Symbol" w:hAnsi="Symbol"/>
      <w:sz w:val="20"/>
    </w:rPr>
  </w:style>
  <w:style w:type="character" w:customStyle="1" w:styleId="WW8Num186z1">
    <w:name w:val="WW8Num186z1"/>
    <w:rsid w:val="002578B8"/>
    <w:rPr>
      <w:rFonts w:ascii="Courier New" w:hAnsi="Courier New"/>
      <w:sz w:val="20"/>
    </w:rPr>
  </w:style>
  <w:style w:type="character" w:customStyle="1" w:styleId="WW8Num186z2">
    <w:name w:val="WW8Num186z2"/>
    <w:rsid w:val="002578B8"/>
    <w:rPr>
      <w:rFonts w:ascii="Wingdings" w:hAnsi="Wingdings"/>
      <w:sz w:val="20"/>
    </w:rPr>
  </w:style>
  <w:style w:type="character" w:customStyle="1" w:styleId="WW8Num192z0">
    <w:name w:val="WW8Num192z0"/>
    <w:rsid w:val="002578B8"/>
    <w:rPr>
      <w:rFonts w:ascii="Symbol" w:hAnsi="Symbol"/>
    </w:rPr>
  </w:style>
  <w:style w:type="character" w:customStyle="1" w:styleId="WW8Num192z1">
    <w:name w:val="WW8Num192z1"/>
    <w:rsid w:val="002578B8"/>
    <w:rPr>
      <w:rFonts w:ascii="Courier New" w:hAnsi="Courier New"/>
    </w:rPr>
  </w:style>
  <w:style w:type="character" w:customStyle="1" w:styleId="WW8Num192z2">
    <w:name w:val="WW8Num192z2"/>
    <w:rsid w:val="002578B8"/>
    <w:rPr>
      <w:rFonts w:ascii="Wingdings" w:hAnsi="Wingdings"/>
    </w:rPr>
  </w:style>
  <w:style w:type="character" w:customStyle="1" w:styleId="WW8Num194z0">
    <w:name w:val="WW8Num194z0"/>
    <w:rsid w:val="002578B8"/>
    <w:rPr>
      <w:rFonts w:ascii="Times-Roman" w:eastAsia="Times New Roman" w:hAnsi="Times-Roman"/>
      <w:i w:val="0"/>
    </w:rPr>
  </w:style>
  <w:style w:type="character" w:customStyle="1" w:styleId="WW8Num194z1">
    <w:name w:val="WW8Num194z1"/>
    <w:rsid w:val="002578B8"/>
    <w:rPr>
      <w:rFonts w:ascii="Courier New" w:hAnsi="Courier New"/>
    </w:rPr>
  </w:style>
  <w:style w:type="character" w:customStyle="1" w:styleId="WW8Num194z2">
    <w:name w:val="WW8Num194z2"/>
    <w:rsid w:val="002578B8"/>
    <w:rPr>
      <w:rFonts w:ascii="Wingdings" w:hAnsi="Wingdings"/>
    </w:rPr>
  </w:style>
  <w:style w:type="character" w:customStyle="1" w:styleId="WW8Num194z3">
    <w:name w:val="WW8Num194z3"/>
    <w:rsid w:val="002578B8"/>
    <w:rPr>
      <w:rFonts w:ascii="Symbol" w:hAnsi="Symbol"/>
    </w:rPr>
  </w:style>
  <w:style w:type="character" w:customStyle="1" w:styleId="WW8Num203z0">
    <w:name w:val="WW8Num203z0"/>
    <w:rsid w:val="002578B8"/>
    <w:rPr>
      <w:rFonts w:ascii="Wingdings" w:eastAsia="Times New Roman" w:hAnsi="Wingdings"/>
    </w:rPr>
  </w:style>
  <w:style w:type="character" w:customStyle="1" w:styleId="WW8Num203z1">
    <w:name w:val="WW8Num203z1"/>
    <w:rsid w:val="002578B8"/>
    <w:rPr>
      <w:rFonts w:ascii="Courier New" w:hAnsi="Courier New"/>
    </w:rPr>
  </w:style>
  <w:style w:type="character" w:customStyle="1" w:styleId="WW8Num203z2">
    <w:name w:val="WW8Num203z2"/>
    <w:rsid w:val="002578B8"/>
    <w:rPr>
      <w:rFonts w:ascii="Wingdings" w:hAnsi="Wingdings"/>
    </w:rPr>
  </w:style>
  <w:style w:type="character" w:customStyle="1" w:styleId="WW8Num203z3">
    <w:name w:val="WW8Num203z3"/>
    <w:rsid w:val="002578B8"/>
    <w:rPr>
      <w:rFonts w:ascii="Symbol" w:hAnsi="Symbol"/>
    </w:rPr>
  </w:style>
  <w:style w:type="character" w:customStyle="1" w:styleId="WW8Num204z1">
    <w:name w:val="WW8Num204z1"/>
    <w:rsid w:val="002578B8"/>
    <w:rPr>
      <w:b/>
    </w:rPr>
  </w:style>
  <w:style w:type="character" w:customStyle="1" w:styleId="WW8Num206z0">
    <w:name w:val="WW8Num206z0"/>
    <w:rsid w:val="002578B8"/>
    <w:rPr>
      <w:rFonts w:ascii="Symbol" w:eastAsia="Times New Roman" w:hAnsi="Symbol"/>
    </w:rPr>
  </w:style>
  <w:style w:type="character" w:customStyle="1" w:styleId="WW8Num206z1">
    <w:name w:val="WW8Num206z1"/>
    <w:rsid w:val="002578B8"/>
    <w:rPr>
      <w:rFonts w:ascii="Courier New" w:hAnsi="Courier New"/>
    </w:rPr>
  </w:style>
  <w:style w:type="character" w:customStyle="1" w:styleId="WW8Num206z2">
    <w:name w:val="WW8Num206z2"/>
    <w:rsid w:val="002578B8"/>
    <w:rPr>
      <w:rFonts w:ascii="Wingdings" w:hAnsi="Wingdings"/>
    </w:rPr>
  </w:style>
  <w:style w:type="character" w:customStyle="1" w:styleId="WW8Num206z3">
    <w:name w:val="WW8Num206z3"/>
    <w:rsid w:val="002578B8"/>
    <w:rPr>
      <w:rFonts w:ascii="Symbol" w:hAnsi="Symbol"/>
    </w:rPr>
  </w:style>
  <w:style w:type="character" w:customStyle="1" w:styleId="WW8Num207z0">
    <w:name w:val="WW8Num207z0"/>
    <w:rsid w:val="002578B8"/>
    <w:rPr>
      <w:rFonts w:ascii="Symbol" w:hAnsi="Symbol"/>
      <w:sz w:val="20"/>
    </w:rPr>
  </w:style>
  <w:style w:type="character" w:customStyle="1" w:styleId="WW8Num213z0">
    <w:name w:val="WW8Num213z0"/>
    <w:rsid w:val="002578B8"/>
    <w:rPr>
      <w:rFonts w:ascii="Symbol" w:hAnsi="Symbol"/>
      <w:sz w:val="20"/>
    </w:rPr>
  </w:style>
  <w:style w:type="character" w:customStyle="1" w:styleId="WW8Num214z0">
    <w:name w:val="WW8Num214z0"/>
    <w:rsid w:val="002578B8"/>
    <w:rPr>
      <w:rFonts w:ascii="Symbol" w:hAnsi="Symbol"/>
    </w:rPr>
  </w:style>
  <w:style w:type="character" w:customStyle="1" w:styleId="WW8Num214z1">
    <w:name w:val="WW8Num214z1"/>
    <w:rsid w:val="002578B8"/>
    <w:rPr>
      <w:rFonts w:ascii="Courier New" w:hAnsi="Courier New"/>
    </w:rPr>
  </w:style>
  <w:style w:type="character" w:customStyle="1" w:styleId="WW8Num220z0">
    <w:name w:val="WW8Num220z0"/>
    <w:rsid w:val="002578B8"/>
    <w:rPr>
      <w:u w:val="single"/>
    </w:rPr>
  </w:style>
  <w:style w:type="character" w:customStyle="1" w:styleId="WW8Num228z0">
    <w:name w:val="WW8Num228z0"/>
    <w:rsid w:val="002578B8"/>
    <w:rPr>
      <w:rFonts w:ascii="Symbol" w:hAnsi="Symbol"/>
      <w:sz w:val="20"/>
    </w:rPr>
  </w:style>
  <w:style w:type="character" w:customStyle="1" w:styleId="WW8Num228z1">
    <w:name w:val="WW8Num228z1"/>
    <w:rsid w:val="002578B8"/>
    <w:rPr>
      <w:rFonts w:ascii="Courier New" w:hAnsi="Courier New"/>
      <w:sz w:val="20"/>
    </w:rPr>
  </w:style>
  <w:style w:type="character" w:customStyle="1" w:styleId="WW8Num228z2">
    <w:name w:val="WW8Num228z2"/>
    <w:rsid w:val="002578B8"/>
    <w:rPr>
      <w:rFonts w:ascii="Wingdings" w:hAnsi="Wingdings"/>
      <w:sz w:val="20"/>
    </w:rPr>
  </w:style>
  <w:style w:type="character" w:customStyle="1" w:styleId="WW8Num236z0">
    <w:name w:val="WW8Num236z0"/>
    <w:rsid w:val="002578B8"/>
    <w:rPr>
      <w:rFonts w:ascii="Symbol" w:eastAsia="Times New Roman" w:hAnsi="Symbol"/>
    </w:rPr>
  </w:style>
  <w:style w:type="character" w:customStyle="1" w:styleId="WW8Num236z1">
    <w:name w:val="WW8Num236z1"/>
    <w:rsid w:val="002578B8"/>
    <w:rPr>
      <w:rFonts w:ascii="Courier New" w:hAnsi="Courier New"/>
    </w:rPr>
  </w:style>
  <w:style w:type="character" w:customStyle="1" w:styleId="WW8Num236z2">
    <w:name w:val="WW8Num236z2"/>
    <w:rsid w:val="002578B8"/>
    <w:rPr>
      <w:rFonts w:ascii="Wingdings" w:hAnsi="Wingdings"/>
    </w:rPr>
  </w:style>
  <w:style w:type="character" w:customStyle="1" w:styleId="WW8Num236z3">
    <w:name w:val="WW8Num236z3"/>
    <w:rsid w:val="002578B8"/>
    <w:rPr>
      <w:rFonts w:ascii="Symbol" w:hAnsi="Symbol"/>
    </w:rPr>
  </w:style>
  <w:style w:type="character" w:customStyle="1" w:styleId="WW8Num239z0">
    <w:name w:val="WW8Num239z0"/>
    <w:rsid w:val="002578B8"/>
    <w:rPr>
      <w:rFonts w:ascii="Times New Roman" w:eastAsia="Times New Roman" w:hAnsi="Times New Roman" w:cs="Times New Roman"/>
    </w:rPr>
  </w:style>
  <w:style w:type="character" w:customStyle="1" w:styleId="WW8Num239z1">
    <w:name w:val="WW8Num239z1"/>
    <w:rsid w:val="002578B8"/>
    <w:rPr>
      <w:rFonts w:ascii="Courier New" w:hAnsi="Courier New"/>
    </w:rPr>
  </w:style>
  <w:style w:type="character" w:customStyle="1" w:styleId="WW8Num239z2">
    <w:name w:val="WW8Num239z2"/>
    <w:rsid w:val="002578B8"/>
    <w:rPr>
      <w:rFonts w:ascii="Wingdings" w:hAnsi="Wingdings"/>
    </w:rPr>
  </w:style>
  <w:style w:type="character" w:customStyle="1" w:styleId="WW8Num239z3">
    <w:name w:val="WW8Num239z3"/>
    <w:rsid w:val="002578B8"/>
    <w:rPr>
      <w:rFonts w:ascii="Symbol" w:hAnsi="Symbol"/>
    </w:rPr>
  </w:style>
  <w:style w:type="character" w:customStyle="1" w:styleId="NumberingSymbols">
    <w:name w:val="Numbering Symbols"/>
    <w:rsid w:val="002578B8"/>
    <w:rPr>
      <w:rFonts w:ascii="Garamond" w:hAnsi="Garamond"/>
    </w:rPr>
  </w:style>
  <w:style w:type="character" w:customStyle="1" w:styleId="Bullets">
    <w:name w:val="Bullets"/>
    <w:rsid w:val="002578B8"/>
    <w:rPr>
      <w:rFonts w:ascii="StarSymbol" w:eastAsia="StarSymbol" w:hAnsi="StarSymbol" w:cs="StarSymbol"/>
      <w:sz w:val="18"/>
      <w:szCs w:val="18"/>
    </w:rPr>
  </w:style>
  <w:style w:type="paragraph" w:customStyle="1" w:styleId="NoteLevel1">
    <w:name w:val="Note Level 1"/>
    <w:basedOn w:val="Normal"/>
    <w:rsid w:val="002578B8"/>
    <w:pPr>
      <w:keepNext/>
      <w:widowControl w:val="0"/>
      <w:tabs>
        <w:tab w:val="left" w:pos="0"/>
      </w:tabs>
      <w:suppressAutoHyphens/>
    </w:pPr>
    <w:rPr>
      <w:rFonts w:ascii="Verdana" w:eastAsia="MS Gothic" w:hAnsi="Verdana"/>
      <w:szCs w:val="26"/>
      <w:lang w:eastAsia="ar-SA"/>
    </w:rPr>
  </w:style>
  <w:style w:type="paragraph" w:customStyle="1" w:styleId="NoteLevel3">
    <w:name w:val="Note Level 3"/>
    <w:basedOn w:val="Normal"/>
    <w:rsid w:val="002578B8"/>
    <w:pPr>
      <w:keepNext/>
      <w:widowControl w:val="0"/>
      <w:tabs>
        <w:tab w:val="left" w:pos="1440"/>
      </w:tabs>
      <w:suppressAutoHyphens/>
      <w:ind w:left="1800" w:hanging="360"/>
    </w:pPr>
    <w:rPr>
      <w:rFonts w:ascii="Verdana" w:eastAsia="MS Gothic" w:hAnsi="Verdana"/>
      <w:szCs w:val="26"/>
      <w:lang w:eastAsia="ar-SA"/>
    </w:rPr>
  </w:style>
  <w:style w:type="paragraph" w:customStyle="1" w:styleId="NoteLevel4">
    <w:name w:val="Note Level 4"/>
    <w:basedOn w:val="Normal"/>
    <w:rsid w:val="002578B8"/>
    <w:pPr>
      <w:keepNext/>
      <w:widowControl w:val="0"/>
      <w:tabs>
        <w:tab w:val="left" w:pos="2160"/>
      </w:tabs>
      <w:suppressAutoHyphens/>
      <w:ind w:left="2520" w:hanging="360"/>
    </w:pPr>
    <w:rPr>
      <w:rFonts w:ascii="Verdana" w:eastAsia="MS Gothic" w:hAnsi="Verdana"/>
      <w:szCs w:val="26"/>
      <w:lang w:eastAsia="ar-SA"/>
    </w:rPr>
  </w:style>
  <w:style w:type="paragraph" w:customStyle="1" w:styleId="NoteLevel5">
    <w:name w:val="Note Level 5"/>
    <w:basedOn w:val="Normal"/>
    <w:rsid w:val="002578B8"/>
    <w:pPr>
      <w:keepNext/>
      <w:widowControl w:val="0"/>
      <w:tabs>
        <w:tab w:val="left" w:pos="2880"/>
      </w:tabs>
      <w:suppressAutoHyphens/>
      <w:ind w:left="3240" w:hanging="360"/>
    </w:pPr>
    <w:rPr>
      <w:rFonts w:ascii="Verdana" w:eastAsia="MS Gothic" w:hAnsi="Verdana"/>
      <w:szCs w:val="26"/>
      <w:lang w:eastAsia="ar-SA"/>
    </w:rPr>
  </w:style>
  <w:style w:type="paragraph" w:customStyle="1" w:styleId="NoteLevel6">
    <w:name w:val="Note Level 6"/>
    <w:basedOn w:val="Normal"/>
    <w:rsid w:val="002578B8"/>
    <w:pPr>
      <w:keepNext/>
      <w:widowControl w:val="0"/>
      <w:tabs>
        <w:tab w:val="left" w:pos="3600"/>
      </w:tabs>
      <w:suppressAutoHyphens/>
      <w:ind w:left="3960" w:hanging="360"/>
    </w:pPr>
    <w:rPr>
      <w:rFonts w:ascii="Verdana" w:eastAsia="MS Gothic" w:hAnsi="Verdana"/>
      <w:szCs w:val="26"/>
      <w:lang w:eastAsia="ar-SA"/>
    </w:rPr>
  </w:style>
  <w:style w:type="paragraph" w:customStyle="1" w:styleId="NoteLevel7">
    <w:name w:val="Note Level 7"/>
    <w:basedOn w:val="Normal"/>
    <w:rsid w:val="002578B8"/>
    <w:pPr>
      <w:keepNext/>
      <w:widowControl w:val="0"/>
      <w:tabs>
        <w:tab w:val="left" w:pos="4320"/>
      </w:tabs>
      <w:suppressAutoHyphens/>
      <w:ind w:left="4680" w:hanging="360"/>
    </w:pPr>
    <w:rPr>
      <w:rFonts w:ascii="Verdana" w:eastAsia="MS Gothic" w:hAnsi="Verdana"/>
      <w:szCs w:val="26"/>
      <w:lang w:eastAsia="ar-SA"/>
    </w:rPr>
  </w:style>
  <w:style w:type="paragraph" w:customStyle="1" w:styleId="NoteLevel8">
    <w:name w:val="Note Level 8"/>
    <w:basedOn w:val="Normal"/>
    <w:rsid w:val="002578B8"/>
    <w:pPr>
      <w:keepNext/>
      <w:widowControl w:val="0"/>
      <w:tabs>
        <w:tab w:val="left" w:pos="5040"/>
      </w:tabs>
      <w:suppressAutoHyphens/>
      <w:ind w:left="5400" w:hanging="360"/>
    </w:pPr>
    <w:rPr>
      <w:rFonts w:ascii="Verdana" w:eastAsia="MS Gothic" w:hAnsi="Verdana"/>
      <w:szCs w:val="26"/>
      <w:lang w:eastAsia="ar-SA"/>
    </w:rPr>
  </w:style>
  <w:style w:type="paragraph" w:customStyle="1" w:styleId="NoteLevel9">
    <w:name w:val="Note Level 9"/>
    <w:basedOn w:val="Normal"/>
    <w:rsid w:val="002578B8"/>
    <w:pPr>
      <w:keepNext/>
      <w:widowControl w:val="0"/>
      <w:tabs>
        <w:tab w:val="left" w:pos="5760"/>
      </w:tabs>
      <w:suppressAutoHyphens/>
      <w:ind w:left="6120" w:hanging="360"/>
    </w:pPr>
    <w:rPr>
      <w:rFonts w:ascii="Verdana" w:eastAsia="MS Gothic" w:hAnsi="Verdana"/>
      <w:szCs w:val="26"/>
      <w:lang w:eastAsia="ar-SA"/>
    </w:rPr>
  </w:style>
  <w:style w:type="paragraph" w:customStyle="1" w:styleId="Heading101">
    <w:name w:val="Heading 10"/>
    <w:basedOn w:val="Heading1"/>
    <w:next w:val="BodyText"/>
    <w:rsid w:val="002578B8"/>
    <w:pPr>
      <w:suppressAutoHyphens/>
      <w:spacing w:after="120"/>
      <w:contextualSpacing/>
      <w:jc w:val="left"/>
      <w:outlineLvl w:val="9"/>
    </w:pPr>
    <w:rPr>
      <w:rFonts w:ascii="Arial" w:eastAsia="Lucida Sans Unicode" w:hAnsi="Arial" w:cs="Tahoma"/>
      <w:bCs/>
      <w:caps/>
      <w:sz w:val="21"/>
      <w:szCs w:val="21"/>
      <w:lang w:bidi="en-US"/>
    </w:rPr>
  </w:style>
  <w:style w:type="paragraph" w:customStyle="1" w:styleId="Quotations">
    <w:name w:val="Quotations"/>
    <w:basedOn w:val="Normal"/>
    <w:rsid w:val="002578B8"/>
    <w:pPr>
      <w:widowControl w:val="0"/>
      <w:suppressAutoHyphens/>
      <w:spacing w:after="283"/>
      <w:ind w:left="567" w:right="567"/>
    </w:pPr>
    <w:rPr>
      <w:rFonts w:eastAsia="Calibri"/>
      <w:lang w:bidi="en-US"/>
    </w:rPr>
  </w:style>
  <w:style w:type="paragraph" w:customStyle="1" w:styleId="HorizontalLine">
    <w:name w:val="Horizontal Line"/>
    <w:basedOn w:val="Normal"/>
    <w:next w:val="BodyText"/>
    <w:rsid w:val="002578B8"/>
    <w:pPr>
      <w:widowControl w:val="0"/>
      <w:suppressLineNumbers/>
      <w:pBdr>
        <w:bottom w:val="double" w:sz="1" w:space="0" w:color="808080"/>
      </w:pBdr>
      <w:suppressAutoHyphens/>
      <w:spacing w:after="283"/>
    </w:pPr>
    <w:rPr>
      <w:rFonts w:eastAsia="Calibri"/>
      <w:sz w:val="12"/>
      <w:szCs w:val="12"/>
      <w:lang w:bidi="en-US"/>
    </w:rPr>
  </w:style>
  <w:style w:type="paragraph" w:customStyle="1" w:styleId="TableHeading">
    <w:name w:val="Table Heading"/>
    <w:basedOn w:val="TableContents"/>
    <w:rsid w:val="002578B8"/>
    <w:pPr>
      <w:tabs>
        <w:tab w:val="clear" w:pos="9450"/>
      </w:tabs>
      <w:jc w:val="center"/>
    </w:pPr>
    <w:rPr>
      <w:rFonts w:ascii="Garamond" w:eastAsia="Times New Roman" w:hAnsi="Garamond"/>
      <w:b/>
      <w:bCs/>
      <w:kern w:val="0"/>
      <w:sz w:val="22"/>
      <w:lang w:bidi="en-US"/>
    </w:rPr>
  </w:style>
  <w:style w:type="character" w:customStyle="1" w:styleId="lqqtgroup">
    <w:name w:val="lqqtgroup"/>
    <w:basedOn w:val="DefaultParagraphFont"/>
    <w:rsid w:val="002578B8"/>
  </w:style>
  <w:style w:type="character" w:customStyle="1" w:styleId="quotedtooltip">
    <w:name w:val="quotedtooltip"/>
    <w:basedOn w:val="DefaultParagraphFont"/>
    <w:rsid w:val="002578B8"/>
  </w:style>
  <w:style w:type="character" w:customStyle="1" w:styleId="quotedtooltipbox">
    <w:name w:val="quotedtooltipbox"/>
    <w:basedOn w:val="DefaultParagraphFont"/>
    <w:rsid w:val="002578B8"/>
  </w:style>
  <w:style w:type="character" w:customStyle="1" w:styleId="mwlivequotes">
    <w:name w:val="mwlivequotes"/>
    <w:basedOn w:val="DefaultParagraphFont"/>
    <w:rsid w:val="002578B8"/>
  </w:style>
  <w:style w:type="character" w:customStyle="1" w:styleId="lastlabel">
    <w:name w:val="lastlabel"/>
    <w:basedOn w:val="DefaultParagraphFont"/>
    <w:rsid w:val="002578B8"/>
  </w:style>
  <w:style w:type="character" w:customStyle="1" w:styleId="lb07">
    <w:name w:val="lb07"/>
    <w:basedOn w:val="DefaultParagraphFont"/>
    <w:rsid w:val="002578B8"/>
  </w:style>
  <w:style w:type="character" w:customStyle="1" w:styleId="qted">
    <w:name w:val="qted"/>
    <w:basedOn w:val="DefaultParagraphFont"/>
    <w:rsid w:val="002578B8"/>
  </w:style>
  <w:style w:type="character" w:customStyle="1" w:styleId="t14">
    <w:name w:val="t14"/>
    <w:basedOn w:val="DefaultParagraphFont"/>
    <w:rsid w:val="002578B8"/>
  </w:style>
  <w:style w:type="paragraph" w:customStyle="1" w:styleId="format-body">
    <w:name w:val="format-body"/>
    <w:basedOn w:val="Normal"/>
    <w:rsid w:val="002578B8"/>
    <w:pPr>
      <w:spacing w:before="100" w:beforeAutospacing="1" w:after="100" w:afterAutospacing="1"/>
    </w:pPr>
    <w:rPr>
      <w:rFonts w:eastAsia="Calibri"/>
      <w:sz w:val="24"/>
    </w:rPr>
  </w:style>
  <w:style w:type="character" w:customStyle="1" w:styleId="nfakpe">
    <w:name w:val="nfakpe"/>
    <w:basedOn w:val="DefaultParagraphFont"/>
    <w:rsid w:val="002578B8"/>
  </w:style>
  <w:style w:type="character" w:customStyle="1" w:styleId="DebateBlockCharChar">
    <w:name w:val="Debate Block Char Char"/>
    <w:basedOn w:val="DefaultParagraphFont"/>
    <w:rsid w:val="002578B8"/>
    <w:rPr>
      <w:rFonts w:cs="Arial"/>
      <w:b/>
      <w:bCs/>
      <w:kern w:val="32"/>
      <w:sz w:val="36"/>
      <w:szCs w:val="32"/>
      <w:u w:val="single"/>
    </w:rPr>
  </w:style>
  <w:style w:type="character" w:customStyle="1" w:styleId="citsource">
    <w:name w:val="citsource"/>
    <w:basedOn w:val="DefaultParagraphFont"/>
    <w:rsid w:val="002578B8"/>
  </w:style>
  <w:style w:type="character" w:customStyle="1" w:styleId="sc">
    <w:name w:val="sc"/>
    <w:basedOn w:val="DefaultParagraphFont"/>
    <w:rsid w:val="002578B8"/>
  </w:style>
  <w:style w:type="character" w:customStyle="1" w:styleId="atime">
    <w:name w:val="atime"/>
    <w:basedOn w:val="DefaultParagraphFont"/>
    <w:rsid w:val="002578B8"/>
  </w:style>
  <w:style w:type="paragraph" w:customStyle="1" w:styleId="unread">
    <w:name w:val="unread"/>
    <w:basedOn w:val="Normal"/>
    <w:rsid w:val="002578B8"/>
    <w:rPr>
      <w:rFonts w:eastAsia="Calibri"/>
    </w:rPr>
  </w:style>
  <w:style w:type="character" w:customStyle="1" w:styleId="unreadChar">
    <w:name w:val="unread Char"/>
    <w:basedOn w:val="DefaultParagraphFont"/>
    <w:rsid w:val="002578B8"/>
    <w:rPr>
      <w:szCs w:val="24"/>
      <w:lang w:val="en-US" w:eastAsia="en-US" w:bidi="ar-SA"/>
    </w:rPr>
  </w:style>
  <w:style w:type="paragraph" w:customStyle="1" w:styleId="cardunderlined0">
    <w:name w:val="card underlined"/>
    <w:basedOn w:val="Normal"/>
    <w:rsid w:val="002578B8"/>
    <w:rPr>
      <w:rFonts w:ascii="Arial" w:eastAsia="Calibri" w:hAnsi="Arial"/>
      <w:u w:val="single"/>
    </w:rPr>
  </w:style>
  <w:style w:type="character" w:customStyle="1" w:styleId="Internetlink1">
    <w:name w:val="Internet link1"/>
    <w:rsid w:val="002578B8"/>
    <w:rPr>
      <w:color w:val="000080"/>
      <w:u w:val="single"/>
    </w:rPr>
  </w:style>
  <w:style w:type="character" w:customStyle="1" w:styleId="journalname">
    <w:name w:val="journalname"/>
    <w:basedOn w:val="DefaultParagraphFont"/>
    <w:rsid w:val="002578B8"/>
  </w:style>
  <w:style w:type="character" w:customStyle="1" w:styleId="insideheadline">
    <w:name w:val="insideheadline"/>
    <w:basedOn w:val="DefaultParagraphFont"/>
    <w:rsid w:val="002578B8"/>
  </w:style>
  <w:style w:type="paragraph" w:customStyle="1" w:styleId="article-text">
    <w:name w:val="article-text"/>
    <w:basedOn w:val="Normal"/>
    <w:rsid w:val="002578B8"/>
    <w:pPr>
      <w:spacing w:before="100" w:beforeAutospacing="1" w:after="100" w:afterAutospacing="1"/>
    </w:pPr>
    <w:rPr>
      <w:rFonts w:eastAsia="SimSun"/>
      <w:sz w:val="24"/>
      <w:lang w:eastAsia="zh-CN"/>
    </w:rPr>
  </w:style>
  <w:style w:type="character" w:customStyle="1" w:styleId="mwlivequotesupdelayed">
    <w:name w:val="mwlivequotes up delayed"/>
    <w:basedOn w:val="DefaultParagraphFont"/>
    <w:rsid w:val="002578B8"/>
  </w:style>
  <w:style w:type="character" w:customStyle="1" w:styleId="mwlivequotesdowndelayed">
    <w:name w:val="mwlivequotes down delayed"/>
    <w:basedOn w:val="DefaultParagraphFont"/>
    <w:rsid w:val="002578B8"/>
  </w:style>
  <w:style w:type="character" w:customStyle="1" w:styleId="shirttail">
    <w:name w:val="shirttail"/>
    <w:basedOn w:val="DefaultParagraphFont"/>
    <w:rsid w:val="002578B8"/>
  </w:style>
  <w:style w:type="character" w:customStyle="1" w:styleId="definition">
    <w:name w:val="definition"/>
    <w:basedOn w:val="DefaultParagraphFont"/>
    <w:rsid w:val="002578B8"/>
  </w:style>
  <w:style w:type="character" w:customStyle="1" w:styleId="CardTextCharCharChar">
    <w:name w:val="Card Text Char Char Char"/>
    <w:basedOn w:val="DefaultParagraphFont"/>
    <w:rsid w:val="002578B8"/>
    <w:rPr>
      <w:rFonts w:ascii="Arial Narrow" w:hAnsi="Arial Narrow"/>
      <w:sz w:val="16"/>
      <w:szCs w:val="22"/>
      <w:lang w:val="en-US" w:eastAsia="en-US" w:bidi="ar-SA"/>
    </w:rPr>
  </w:style>
  <w:style w:type="character" w:customStyle="1" w:styleId="UnderlinedCardTextCharChar">
    <w:name w:val="Underlined Card Text Char Char"/>
    <w:basedOn w:val="DefaultParagraphFont"/>
    <w:rsid w:val="002578B8"/>
    <w:rPr>
      <w:rFonts w:ascii="Arial Narrow" w:hAnsi="Arial Narrow"/>
      <w:sz w:val="18"/>
      <w:u w:val="single"/>
    </w:rPr>
  </w:style>
  <w:style w:type="character" w:customStyle="1" w:styleId="UnderlineStyleCharCharChar">
    <w:name w:val="Underline Style Char Char Char"/>
    <w:basedOn w:val="DefaultParagraphFont"/>
    <w:rsid w:val="002578B8"/>
    <w:rPr>
      <w:rFonts w:cs="Arial"/>
      <w:b/>
      <w:bCs/>
      <w:kern w:val="32"/>
      <w:sz w:val="24"/>
      <w:szCs w:val="24"/>
      <w:u w:val="single"/>
      <w:lang w:val="en-US" w:eastAsia="en-US" w:bidi="ar-SA"/>
    </w:rPr>
  </w:style>
  <w:style w:type="character" w:customStyle="1" w:styleId="UnderlinedCardTextCharCharChar">
    <w:name w:val="Underlined Card Text Char Char Char"/>
    <w:basedOn w:val="DefaultParagraphFont"/>
    <w:rsid w:val="002578B8"/>
    <w:rPr>
      <w:rFonts w:ascii="Arial Narrow" w:hAnsi="Arial Narrow"/>
      <w:sz w:val="18"/>
      <w:szCs w:val="24"/>
      <w:u w:val="single"/>
      <w:lang w:val="en-US" w:eastAsia="en-US" w:bidi="ar-SA"/>
    </w:rPr>
  </w:style>
  <w:style w:type="paragraph" w:customStyle="1" w:styleId="Appendix2ndLevelHeader">
    <w:name w:val="Appendix 2nd Level Header"/>
    <w:basedOn w:val="Default"/>
    <w:next w:val="Default"/>
    <w:rsid w:val="002578B8"/>
    <w:pPr>
      <w:spacing w:after="200" w:line="276" w:lineRule="auto"/>
    </w:pPr>
    <w:rPr>
      <w:rFonts w:ascii="Georgia" w:hAnsi="Georgia" w:cs="AKDPE C+ Utopia"/>
      <w:color w:val="auto"/>
      <w:sz w:val="22"/>
      <w:szCs w:val="22"/>
    </w:rPr>
  </w:style>
  <w:style w:type="character" w:customStyle="1" w:styleId="articlesheader1">
    <w:name w:val="articles_header1"/>
    <w:basedOn w:val="DefaultParagraphFont"/>
    <w:rsid w:val="002578B8"/>
    <w:rPr>
      <w:rFonts w:ascii="Arial" w:hAnsi="Arial" w:cs="Arial" w:hint="default"/>
      <w:b/>
      <w:bCs/>
      <w:color w:val="990000"/>
      <w:sz w:val="26"/>
      <w:szCs w:val="26"/>
    </w:rPr>
  </w:style>
  <w:style w:type="character" w:customStyle="1" w:styleId="bodytitle1">
    <w:name w:val="bodytitle1"/>
    <w:basedOn w:val="DefaultParagraphFont"/>
    <w:rsid w:val="002578B8"/>
    <w:rPr>
      <w:rFonts w:ascii="Arial" w:hAnsi="Arial" w:cs="Arial" w:hint="default"/>
      <w:b/>
      <w:bCs/>
      <w:smallCaps w:val="0"/>
      <w:color w:val="000000"/>
      <w:sz w:val="28"/>
      <w:szCs w:val="28"/>
    </w:rPr>
  </w:style>
  <w:style w:type="paragraph" w:customStyle="1" w:styleId="style109">
    <w:name w:val="style109"/>
    <w:basedOn w:val="Normal"/>
    <w:rsid w:val="002578B8"/>
    <w:pPr>
      <w:spacing w:before="100" w:beforeAutospacing="1" w:after="100" w:afterAutospacing="1"/>
    </w:pPr>
    <w:rPr>
      <w:rFonts w:eastAsia="Calibri"/>
      <w:sz w:val="24"/>
    </w:rPr>
  </w:style>
  <w:style w:type="paragraph" w:customStyle="1" w:styleId="style1100">
    <w:name w:val="style110"/>
    <w:basedOn w:val="Normal"/>
    <w:rsid w:val="002578B8"/>
    <w:pPr>
      <w:spacing w:before="100" w:beforeAutospacing="1" w:after="100" w:afterAutospacing="1"/>
    </w:pPr>
    <w:rPr>
      <w:rFonts w:eastAsia="Calibri"/>
      <w:sz w:val="24"/>
    </w:rPr>
  </w:style>
  <w:style w:type="paragraph" w:customStyle="1" w:styleId="captionpaddingstyle114">
    <w:name w:val="captionpadding style114"/>
    <w:basedOn w:val="Normal"/>
    <w:rsid w:val="002578B8"/>
    <w:pPr>
      <w:spacing w:before="100" w:beforeAutospacing="1" w:after="100" w:afterAutospacing="1"/>
    </w:pPr>
    <w:rPr>
      <w:rFonts w:eastAsia="Calibri"/>
      <w:sz w:val="24"/>
    </w:rPr>
  </w:style>
  <w:style w:type="character" w:customStyle="1" w:styleId="captionpaddingstyle1141">
    <w:name w:val="captionpadding style1141"/>
    <w:basedOn w:val="DefaultParagraphFont"/>
    <w:rsid w:val="002578B8"/>
  </w:style>
  <w:style w:type="character" w:customStyle="1" w:styleId="style114style118">
    <w:name w:val="style114 style118"/>
    <w:basedOn w:val="DefaultParagraphFont"/>
    <w:rsid w:val="002578B8"/>
  </w:style>
  <w:style w:type="paragraph" w:customStyle="1" w:styleId="mainstorybody">
    <w:name w:val="mainstorybody"/>
    <w:basedOn w:val="Normal"/>
    <w:rsid w:val="002578B8"/>
    <w:pPr>
      <w:spacing w:before="100" w:beforeAutospacing="1" w:after="100" w:afterAutospacing="1"/>
    </w:pPr>
    <w:rPr>
      <w:rFonts w:eastAsia="Calibri"/>
      <w:sz w:val="24"/>
    </w:rPr>
  </w:style>
  <w:style w:type="character" w:customStyle="1" w:styleId="hint">
    <w:name w:val="hint"/>
    <w:basedOn w:val="DefaultParagraphFont"/>
    <w:rsid w:val="002578B8"/>
  </w:style>
  <w:style w:type="character" w:customStyle="1" w:styleId="flw">
    <w:name w:val="flw"/>
    <w:basedOn w:val="DefaultParagraphFont"/>
    <w:rsid w:val="002578B8"/>
  </w:style>
  <w:style w:type="character" w:customStyle="1" w:styleId="illustration">
    <w:name w:val="illustration"/>
    <w:basedOn w:val="DefaultParagraphFont"/>
    <w:rsid w:val="002578B8"/>
  </w:style>
  <w:style w:type="paragraph" w:customStyle="1" w:styleId="ga">
    <w:name w:val="ga"/>
    <w:basedOn w:val="Normal"/>
    <w:rsid w:val="002578B8"/>
    <w:rPr>
      <w:rFonts w:ascii="Times" w:eastAsia="Calibri" w:hAnsi="Times"/>
      <w:color w:val="231F20"/>
      <w:sz w:val="18"/>
      <w:szCs w:val="18"/>
    </w:rPr>
  </w:style>
  <w:style w:type="character" w:customStyle="1" w:styleId="StyleArialNarrowBoldThickunderline">
    <w:name w:val="Style Arial Narrow Bold Thick underline"/>
    <w:basedOn w:val="DefaultParagraphFont"/>
    <w:rsid w:val="002578B8"/>
    <w:rPr>
      <w:rFonts w:ascii="Arial Narrow" w:hAnsi="Arial Narrow"/>
      <w:b/>
      <w:bCs/>
      <w:u w:val="thick"/>
    </w:rPr>
  </w:style>
  <w:style w:type="character" w:customStyle="1" w:styleId="subtitlesarticles1">
    <w:name w:val="subtitles_articles1"/>
    <w:basedOn w:val="DefaultParagraphFont"/>
    <w:rsid w:val="002578B8"/>
    <w:rPr>
      <w:rFonts w:ascii="Verdana" w:hAnsi="Verdana" w:cs="Times New Roman"/>
      <w:b/>
      <w:bCs/>
      <w:color w:val="000000"/>
      <w:sz w:val="20"/>
      <w:szCs w:val="20"/>
    </w:rPr>
  </w:style>
  <w:style w:type="character" w:customStyle="1" w:styleId="fulstoryreporter">
    <w:name w:val="ful_storyreporter"/>
    <w:basedOn w:val="DefaultParagraphFont"/>
    <w:rsid w:val="002578B8"/>
  </w:style>
  <w:style w:type="character" w:customStyle="1" w:styleId="editsection">
    <w:name w:val="editsection"/>
    <w:basedOn w:val="DefaultParagraphFont"/>
    <w:rsid w:val="002578B8"/>
  </w:style>
  <w:style w:type="paragraph" w:customStyle="1" w:styleId="body-indent-60">
    <w:name w:val="body-indent-60"/>
    <w:basedOn w:val="Normal"/>
    <w:rsid w:val="002578B8"/>
    <w:pPr>
      <w:spacing w:before="100" w:beforeAutospacing="1" w:after="100" w:afterAutospacing="1"/>
    </w:pPr>
    <w:rPr>
      <w:rFonts w:eastAsia="Calibri"/>
      <w:sz w:val="24"/>
    </w:rPr>
  </w:style>
  <w:style w:type="paragraph" w:customStyle="1" w:styleId="body-indent-60-start">
    <w:name w:val="body-indent-60-start"/>
    <w:basedOn w:val="Normal"/>
    <w:rsid w:val="002578B8"/>
    <w:pPr>
      <w:spacing w:before="100" w:beforeAutospacing="1" w:after="100" w:afterAutospacing="1"/>
    </w:pPr>
    <w:rPr>
      <w:rFonts w:eastAsia="Calibri"/>
      <w:sz w:val="24"/>
    </w:rPr>
  </w:style>
  <w:style w:type="character" w:customStyle="1" w:styleId="StyleArial12ptBlack">
    <w:name w:val="Style Arial 12 pt Black"/>
    <w:basedOn w:val="DefaultParagraphFont"/>
    <w:rsid w:val="002578B8"/>
    <w:rPr>
      <w:rFonts w:ascii="Garamond" w:hAnsi="Garamond"/>
      <w:color w:val="000000"/>
      <w:sz w:val="20"/>
      <w:u w:val="single"/>
    </w:rPr>
  </w:style>
  <w:style w:type="character" w:customStyle="1" w:styleId="StyleArialBlack">
    <w:name w:val="Style Arial Black"/>
    <w:basedOn w:val="DefaultParagraphFont"/>
    <w:rsid w:val="002578B8"/>
    <w:rPr>
      <w:rFonts w:ascii="Garamond" w:hAnsi="Garamond"/>
      <w:color w:val="000000"/>
      <w:sz w:val="14"/>
    </w:rPr>
  </w:style>
  <w:style w:type="paragraph" w:customStyle="1" w:styleId="StyleSmallTimesNewRoman11ptBoldThickunderlineBorder1">
    <w:name w:val="Style Small + Times New Roman 11 pt Bold Thick underline Border...1"/>
    <w:link w:val="StyleSmallTimesNewRoman11ptBoldThickunderlineBorder1Char"/>
    <w:rsid w:val="002578B8"/>
    <w:rPr>
      <w:rFonts w:eastAsia="Times New Roman"/>
      <w:b/>
      <w:bCs/>
      <w:szCs w:val="24"/>
      <w:u w:val="thick"/>
      <w:bdr w:val="single" w:sz="4" w:space="0" w:color="auto"/>
    </w:rPr>
  </w:style>
  <w:style w:type="character" w:customStyle="1" w:styleId="StyleSmallTimesNewRoman11ptBoldThickunderlineBorder1Char">
    <w:name w:val="Style Small + Times New Roman 11 pt Bold Thick underline Border...1 Char"/>
    <w:link w:val="StyleSmallTimesNewRoman11ptBoldThickunderlineBorder1"/>
    <w:rsid w:val="002578B8"/>
    <w:rPr>
      <w:rFonts w:eastAsia="Times New Roman"/>
      <w:b/>
      <w:bCs/>
      <w:szCs w:val="24"/>
      <w:u w:val="thick"/>
      <w:bdr w:val="single" w:sz="4" w:space="0" w:color="auto"/>
    </w:rPr>
  </w:style>
  <w:style w:type="paragraph" w:customStyle="1" w:styleId="StyleSmallTimesNewRoman11ptBoldThickunderline">
    <w:name w:val="Style Small + Times New Roman 11 pt Bold Thick underline"/>
    <w:link w:val="StyleSmallTimesNewRoman11ptBoldThickunderlineChar"/>
    <w:rsid w:val="002578B8"/>
    <w:rPr>
      <w:rFonts w:eastAsia="Times New Roman"/>
      <w:b/>
      <w:bCs/>
      <w:szCs w:val="24"/>
      <w:u w:val="thick"/>
    </w:rPr>
  </w:style>
  <w:style w:type="character" w:customStyle="1" w:styleId="StyleSmallTimesNewRoman11ptBoldThickunderlineChar">
    <w:name w:val="Style Small + Times New Roman 11 pt Bold Thick underline Char"/>
    <w:link w:val="StyleSmallTimesNewRoman11ptBoldThickunderline"/>
    <w:rsid w:val="002578B8"/>
    <w:rPr>
      <w:rFonts w:eastAsia="Times New Roman"/>
      <w:b/>
      <w:bCs/>
      <w:szCs w:val="24"/>
      <w:u w:val="thick"/>
    </w:rPr>
  </w:style>
  <w:style w:type="paragraph" w:customStyle="1" w:styleId="StyleSmallTimesNewRoman11pt">
    <w:name w:val="Style Small + Times New Roman 11 pt"/>
    <w:link w:val="StyleSmallTimesNewRoman11ptChar"/>
    <w:rsid w:val="002578B8"/>
    <w:rPr>
      <w:rFonts w:eastAsia="Times New Roman"/>
      <w:szCs w:val="24"/>
    </w:rPr>
  </w:style>
  <w:style w:type="character" w:customStyle="1" w:styleId="StyleSmallTimesNewRoman11ptChar">
    <w:name w:val="Style Small + Times New Roman 11 pt Char"/>
    <w:basedOn w:val="DefaultParagraphFont"/>
    <w:link w:val="StyleSmallTimesNewRoman11pt"/>
    <w:rsid w:val="002578B8"/>
    <w:rPr>
      <w:rFonts w:eastAsia="Times New Roman"/>
      <w:szCs w:val="24"/>
    </w:rPr>
  </w:style>
  <w:style w:type="paragraph" w:customStyle="1" w:styleId="StyleSmallTimesNewRoman11ptThickunderline">
    <w:name w:val="Style Small + Times New Roman 11 pt Thick underline"/>
    <w:link w:val="StyleSmallTimesNewRoman11ptThickunderlineChar"/>
    <w:rsid w:val="002578B8"/>
    <w:rPr>
      <w:rFonts w:eastAsia="Times New Roman"/>
      <w:szCs w:val="24"/>
      <w:u w:val="thick"/>
    </w:rPr>
  </w:style>
  <w:style w:type="character" w:customStyle="1" w:styleId="StyleSmallTimesNewRoman11ptThickunderlineChar">
    <w:name w:val="Style Small + Times New Roman 11 pt Thick underline Char"/>
    <w:link w:val="StyleSmallTimesNewRoman11ptThickunderline"/>
    <w:rsid w:val="002578B8"/>
    <w:rPr>
      <w:rFonts w:eastAsia="Times New Roman"/>
      <w:szCs w:val="24"/>
      <w:u w:val="thick"/>
    </w:rPr>
  </w:style>
  <w:style w:type="paragraph" w:customStyle="1" w:styleId="HeaderStyle">
    <w:name w:val="Header Style"/>
    <w:basedOn w:val="Normal"/>
    <w:rsid w:val="002578B8"/>
    <w:pPr>
      <w:jc w:val="center"/>
    </w:pPr>
    <w:rPr>
      <w:rFonts w:eastAsia="Times New Roman"/>
      <w:b/>
      <w:sz w:val="24"/>
      <w:szCs w:val="20"/>
      <w:u w:val="single"/>
    </w:rPr>
  </w:style>
  <w:style w:type="character" w:customStyle="1" w:styleId="CardChar21">
    <w:name w:val="Card Char2"/>
    <w:basedOn w:val="DefaultParagraphFont"/>
    <w:rsid w:val="002578B8"/>
    <w:rPr>
      <w:rFonts w:ascii="Times New Roman" w:eastAsia="Times New Roman" w:hAnsi="Times New Roman" w:cs="Times New Roman"/>
      <w:bCs/>
      <w:color w:val="000000"/>
      <w:sz w:val="20"/>
      <w:szCs w:val="20"/>
    </w:rPr>
  </w:style>
  <w:style w:type="character" w:customStyle="1" w:styleId="A17">
    <w:name w:val="A17"/>
    <w:rsid w:val="002578B8"/>
    <w:rPr>
      <w:rFonts w:cs="Baskerville"/>
      <w:color w:val="000000"/>
      <w:sz w:val="12"/>
      <w:szCs w:val="12"/>
    </w:rPr>
  </w:style>
  <w:style w:type="paragraph" w:customStyle="1" w:styleId="Pa19">
    <w:name w:val="Pa19"/>
    <w:basedOn w:val="Normal"/>
    <w:next w:val="Normal"/>
    <w:rsid w:val="002578B8"/>
    <w:pPr>
      <w:autoSpaceDE w:val="0"/>
      <w:autoSpaceDN w:val="0"/>
      <w:adjustRightInd w:val="0"/>
      <w:spacing w:line="441" w:lineRule="atLeast"/>
    </w:pPr>
    <w:rPr>
      <w:rFonts w:ascii="Baskerville" w:eastAsia="Times New Roman" w:hAnsi="Baskerville"/>
      <w:sz w:val="24"/>
    </w:rPr>
  </w:style>
  <w:style w:type="paragraph" w:customStyle="1" w:styleId="Pa48">
    <w:name w:val="Pa48"/>
    <w:basedOn w:val="Normal"/>
    <w:next w:val="Normal"/>
    <w:rsid w:val="002578B8"/>
    <w:pPr>
      <w:autoSpaceDE w:val="0"/>
      <w:autoSpaceDN w:val="0"/>
      <w:adjustRightInd w:val="0"/>
      <w:spacing w:line="441" w:lineRule="atLeast"/>
    </w:pPr>
    <w:rPr>
      <w:rFonts w:ascii="Baskerville" w:eastAsia="Times New Roman" w:hAnsi="Baskerville"/>
      <w:sz w:val="24"/>
    </w:rPr>
  </w:style>
  <w:style w:type="character" w:customStyle="1" w:styleId="A14">
    <w:name w:val="A14"/>
    <w:rsid w:val="002578B8"/>
    <w:rPr>
      <w:rFonts w:ascii="Frutiger 45 Light" w:hAnsi="Frutiger 45 Light" w:cs="Frutiger 45 Light"/>
      <w:b/>
      <w:bCs/>
      <w:i/>
      <w:iCs/>
      <w:color w:val="000000"/>
      <w:sz w:val="36"/>
      <w:szCs w:val="36"/>
    </w:rPr>
  </w:style>
  <w:style w:type="character" w:customStyle="1" w:styleId="A200">
    <w:name w:val="A20"/>
    <w:rsid w:val="002578B8"/>
    <w:rPr>
      <w:rFonts w:cs="Baskerville"/>
      <w:b/>
      <w:bCs/>
      <w:color w:val="000000"/>
      <w:sz w:val="59"/>
      <w:szCs w:val="59"/>
    </w:rPr>
  </w:style>
  <w:style w:type="character" w:customStyle="1" w:styleId="CharCharCharCharCharCharCharCharCharCharCharCharCharCharCharCharCharCha">
    <w:name w:val="Char Char Char Char Char Char Char Char Char Char Char Char Char Char Char Char Char Cha"/>
    <w:rsid w:val="002578B8"/>
    <w:rPr>
      <w:rFonts w:cs="Arial"/>
      <w:b/>
      <w:bCs/>
      <w:iCs/>
      <w:sz w:val="36"/>
      <w:szCs w:val="28"/>
      <w:u w:val="single"/>
      <w:lang w:val="en-US" w:eastAsia="en-US" w:bidi="ar-SA"/>
    </w:rPr>
  </w:style>
  <w:style w:type="character" w:customStyle="1" w:styleId="CharCharCharCharCharCharCharCharCharCharCharCharCharCharCharCharChar">
    <w:name w:val="Char Char Char Char Char Char Char Char Char Char Char Char Char Char Char Char Char"/>
    <w:rsid w:val="002578B8"/>
    <w:rPr>
      <w:rFonts w:cs="Arial"/>
      <w:b/>
      <w:bCs/>
      <w:iCs/>
      <w:sz w:val="36"/>
      <w:szCs w:val="28"/>
      <w:u w:val="single"/>
      <w:lang w:val="en-US" w:eastAsia="en-US" w:bidi="ar-SA"/>
    </w:rPr>
  </w:style>
  <w:style w:type="character" w:customStyle="1" w:styleId="brief-smalltext0">
    <w:name w:val="brief-smalltext"/>
    <w:basedOn w:val="DefaultParagraphFont"/>
    <w:rsid w:val="002578B8"/>
  </w:style>
  <w:style w:type="paragraph" w:customStyle="1" w:styleId="Coverintroduction">
    <w:name w:val="Cover introduction"/>
    <w:basedOn w:val="Default"/>
    <w:next w:val="Default"/>
    <w:rsid w:val="002578B8"/>
    <w:rPr>
      <w:rFonts w:ascii="Arial" w:eastAsia="Times New Roman" w:hAnsi="Arial" w:cs="Times New Roman"/>
      <w:color w:val="auto"/>
    </w:rPr>
  </w:style>
  <w:style w:type="character" w:customStyle="1" w:styleId="style53">
    <w:name w:val="style5"/>
    <w:basedOn w:val="DefaultParagraphFont"/>
    <w:rsid w:val="002578B8"/>
  </w:style>
  <w:style w:type="character" w:customStyle="1" w:styleId="TagCharCharCharCharCharChar">
    <w:name w:val="Tag Char Char Char Char Char Char"/>
    <w:rsid w:val="002578B8"/>
    <w:rPr>
      <w:rFonts w:cs="Arial"/>
      <w:b/>
      <w:bCs/>
      <w:sz w:val="24"/>
      <w:szCs w:val="26"/>
      <w:lang w:val="en-US" w:eastAsia="en-US" w:bidi="ar-SA"/>
    </w:rPr>
  </w:style>
  <w:style w:type="character" w:customStyle="1" w:styleId="pmterms3">
    <w:name w:val="pmterms3"/>
    <w:basedOn w:val="DefaultParagraphFont"/>
    <w:rsid w:val="002578B8"/>
  </w:style>
  <w:style w:type="character" w:customStyle="1" w:styleId="interiorheadline">
    <w:name w:val="interiorheadline"/>
    <w:basedOn w:val="DefaultParagraphFont"/>
    <w:rsid w:val="002578B8"/>
  </w:style>
  <w:style w:type="character" w:customStyle="1" w:styleId="Heading31CharCharCharChar1">
    <w:name w:val="Heading 31 Char Char Char Char1"/>
    <w:rsid w:val="002578B8"/>
    <w:rPr>
      <w:rFonts w:cs="Arial"/>
      <w:b/>
      <w:bCs/>
      <w:sz w:val="24"/>
      <w:szCs w:val="26"/>
      <w:lang w:val="en-US" w:eastAsia="en-US" w:bidi="ar-SA"/>
    </w:rPr>
  </w:style>
  <w:style w:type="character" w:customStyle="1" w:styleId="Heading31CharCharChar">
    <w:name w:val="Heading 31 Char Char Char"/>
    <w:rsid w:val="002578B8"/>
    <w:rPr>
      <w:rFonts w:cs="Arial"/>
      <w:b/>
      <w:bCs/>
      <w:sz w:val="24"/>
      <w:szCs w:val="26"/>
      <w:lang w:val="en-US" w:eastAsia="en-US" w:bidi="ar-SA"/>
    </w:rPr>
  </w:style>
  <w:style w:type="paragraph" w:customStyle="1" w:styleId="UnderlineCharChar2CharCharCharChar">
    <w:name w:val="Underline Char Char2 Char Char Char Char"/>
    <w:basedOn w:val="Normal"/>
    <w:link w:val="UnderlineCharChar2CharCharCharCharChar"/>
    <w:rsid w:val="002578B8"/>
    <w:rPr>
      <w:rFonts w:eastAsia="MS Mincho"/>
      <w:u w:val="single"/>
    </w:rPr>
  </w:style>
  <w:style w:type="character" w:customStyle="1" w:styleId="UnderlineCharChar2CharCharCharCharChar">
    <w:name w:val="Underline Char Char2 Char Char Char Char Char"/>
    <w:basedOn w:val="DefaultParagraphFont"/>
    <w:link w:val="UnderlineCharChar2CharCharCharChar"/>
    <w:rsid w:val="002578B8"/>
    <w:rPr>
      <w:rFonts w:ascii="Times New Roman" w:eastAsia="MS Mincho" w:hAnsi="Times New Roman" w:cs="Times New Roman"/>
      <w:u w:val="single"/>
    </w:rPr>
  </w:style>
  <w:style w:type="paragraph" w:customStyle="1" w:styleId="BoldandUnderlineCharChar1Char">
    <w:name w:val="Bold and Underline Char Char1 Char"/>
    <w:basedOn w:val="Normal"/>
    <w:link w:val="BoldandUnderlineCharChar1CharChar"/>
    <w:rsid w:val="002578B8"/>
    <w:rPr>
      <w:rFonts w:eastAsia="MS Mincho"/>
      <w:b/>
      <w:u w:val="single"/>
    </w:rPr>
  </w:style>
  <w:style w:type="character" w:customStyle="1" w:styleId="BoldandUnderlineCharChar1CharChar">
    <w:name w:val="Bold and Underline Char Char1 Char Char"/>
    <w:basedOn w:val="DefaultParagraphFont"/>
    <w:link w:val="BoldandUnderlineCharChar1Char"/>
    <w:rsid w:val="002578B8"/>
    <w:rPr>
      <w:rFonts w:ascii="Times New Roman" w:eastAsia="MS Mincho" w:hAnsi="Times New Roman" w:cs="Times New Roman"/>
      <w:b/>
      <w:u w:val="single"/>
    </w:rPr>
  </w:style>
  <w:style w:type="character" w:customStyle="1" w:styleId="author-bio-box">
    <w:name w:val="author-bio-box"/>
    <w:basedOn w:val="DefaultParagraphFont"/>
    <w:rsid w:val="002578B8"/>
  </w:style>
  <w:style w:type="character" w:customStyle="1" w:styleId="SubtitleChar2">
    <w:name w:val="Subtitle Char2"/>
    <w:basedOn w:val="DefaultParagraphFont"/>
    <w:uiPriority w:val="11"/>
    <w:rsid w:val="002578B8"/>
    <w:rPr>
      <w:rFonts w:eastAsiaTheme="minorEastAsia"/>
      <w:color w:val="5A5A5A" w:themeColor="text1" w:themeTint="A5"/>
      <w:spacing w:val="15"/>
    </w:rPr>
  </w:style>
  <w:style w:type="paragraph" w:customStyle="1" w:styleId="Tag21">
    <w:name w:val="Tag21"/>
    <w:basedOn w:val="Normal"/>
    <w:qFormat/>
    <w:rsid w:val="002578B8"/>
    <w:rPr>
      <w:rFonts w:ascii="Arial" w:eastAsia="Times New Roman" w:hAnsi="Arial" w:cs="Arial"/>
      <w:b/>
      <w:sz w:val="24"/>
    </w:rPr>
  </w:style>
  <w:style w:type="character" w:customStyle="1" w:styleId="Bodytext10NotItalic">
    <w:name w:val="Body text (10) + Not Italic"/>
    <w:basedOn w:val="Bodytext100"/>
    <w:uiPriority w:val="99"/>
    <w:rsid w:val="002578B8"/>
    <w:rPr>
      <w:rFonts w:ascii="Times New Roman" w:eastAsia="Arial" w:hAnsi="Times New Roman" w:cs="Times New Roman"/>
      <w:b w:val="0"/>
      <w:bCs w:val="0"/>
      <w:i w:val="0"/>
      <w:iCs w:val="0"/>
      <w:smallCaps w:val="0"/>
      <w:strike w:val="0"/>
      <w:sz w:val="20"/>
      <w:szCs w:val="20"/>
      <w:u w:val="none"/>
      <w:shd w:val="clear" w:color="auto" w:fill="FFFFFF"/>
    </w:rPr>
  </w:style>
  <w:style w:type="character" w:customStyle="1" w:styleId="Tablecaption3">
    <w:name w:val="Table caption (3)_"/>
    <w:basedOn w:val="DefaultParagraphFont"/>
    <w:link w:val="Tablecaption31"/>
    <w:uiPriority w:val="99"/>
    <w:rsid w:val="002578B8"/>
    <w:rPr>
      <w:rFonts w:ascii="Times New Roman" w:hAnsi="Times New Roman" w:cs="Times New Roman"/>
      <w:smallCaps/>
      <w:sz w:val="19"/>
      <w:szCs w:val="19"/>
      <w:shd w:val="clear" w:color="auto" w:fill="FFFFFF"/>
    </w:rPr>
  </w:style>
  <w:style w:type="character" w:customStyle="1" w:styleId="Tablecaption310pt">
    <w:name w:val="Table caption (3) + 10 pt"/>
    <w:aliases w:val="Not Small Caps2"/>
    <w:basedOn w:val="Tablecaption3"/>
    <w:uiPriority w:val="99"/>
    <w:rsid w:val="002578B8"/>
    <w:rPr>
      <w:rFonts w:ascii="Times New Roman" w:hAnsi="Times New Roman" w:cs="Times New Roman"/>
      <w:smallCaps w:val="0"/>
      <w:sz w:val="20"/>
      <w:szCs w:val="20"/>
      <w:shd w:val="clear" w:color="auto" w:fill="FFFFFF"/>
    </w:rPr>
  </w:style>
  <w:style w:type="character" w:customStyle="1" w:styleId="Tablecaption0">
    <w:name w:val="Table caption_"/>
    <w:basedOn w:val="DefaultParagraphFont"/>
    <w:link w:val="Tablecaption1"/>
    <w:uiPriority w:val="99"/>
    <w:rsid w:val="002578B8"/>
    <w:rPr>
      <w:rFonts w:ascii="Times New Roman" w:hAnsi="Times New Roman" w:cs="Times New Roman"/>
      <w:sz w:val="20"/>
      <w:szCs w:val="20"/>
      <w:shd w:val="clear" w:color="auto" w:fill="FFFFFF"/>
    </w:rPr>
  </w:style>
  <w:style w:type="character" w:customStyle="1" w:styleId="Bodytext19">
    <w:name w:val="Body text (19)_"/>
    <w:basedOn w:val="DefaultParagraphFont"/>
    <w:link w:val="Bodytext191"/>
    <w:uiPriority w:val="99"/>
    <w:rsid w:val="002578B8"/>
    <w:rPr>
      <w:rFonts w:ascii="Times New Roman" w:hAnsi="Times New Roman" w:cs="Times New Roman"/>
      <w:b/>
      <w:bCs/>
      <w:sz w:val="20"/>
      <w:szCs w:val="20"/>
      <w:shd w:val="clear" w:color="auto" w:fill="FFFFFF"/>
    </w:rPr>
  </w:style>
  <w:style w:type="character" w:customStyle="1" w:styleId="Bodytext105">
    <w:name w:val="Body text (10)5"/>
    <w:basedOn w:val="Bodytext100"/>
    <w:uiPriority w:val="99"/>
    <w:rsid w:val="002578B8"/>
    <w:rPr>
      <w:rFonts w:ascii="Times New Roman" w:eastAsia="Arial" w:hAnsi="Times New Roman" w:cs="Times New Roman"/>
      <w:b w:val="0"/>
      <w:bCs w:val="0"/>
      <w:i/>
      <w:iCs/>
      <w:smallCaps w:val="0"/>
      <w:strike w:val="0"/>
      <w:sz w:val="20"/>
      <w:szCs w:val="20"/>
      <w:u w:val="none"/>
      <w:shd w:val="clear" w:color="auto" w:fill="FFFFFF"/>
    </w:rPr>
  </w:style>
  <w:style w:type="character" w:customStyle="1" w:styleId="Tablecaption30">
    <w:name w:val="Table caption (3)"/>
    <w:basedOn w:val="Tablecaption3"/>
    <w:uiPriority w:val="99"/>
    <w:rsid w:val="002578B8"/>
    <w:rPr>
      <w:rFonts w:ascii="Times New Roman" w:hAnsi="Times New Roman" w:cs="Times New Roman"/>
      <w:smallCaps/>
      <w:sz w:val="19"/>
      <w:szCs w:val="19"/>
      <w:shd w:val="clear" w:color="auto" w:fill="FFFFFF"/>
    </w:rPr>
  </w:style>
  <w:style w:type="character" w:customStyle="1" w:styleId="Bodytext190">
    <w:name w:val="Body text (19)"/>
    <w:basedOn w:val="Bodytext19"/>
    <w:uiPriority w:val="99"/>
    <w:rsid w:val="002578B8"/>
    <w:rPr>
      <w:rFonts w:ascii="Times New Roman" w:hAnsi="Times New Roman" w:cs="Times New Roman"/>
      <w:b/>
      <w:bCs/>
      <w:sz w:val="20"/>
      <w:szCs w:val="20"/>
      <w:shd w:val="clear" w:color="auto" w:fill="FFFFFF"/>
    </w:rPr>
  </w:style>
  <w:style w:type="paragraph" w:customStyle="1" w:styleId="Bodytext101">
    <w:name w:val="Body text (10)1"/>
    <w:basedOn w:val="Normal"/>
    <w:link w:val="Bodytext100"/>
    <w:rsid w:val="002578B8"/>
    <w:pPr>
      <w:shd w:val="clear" w:color="auto" w:fill="FFFFFF"/>
      <w:spacing w:before="240" w:after="240" w:line="240" w:lineRule="atLeast"/>
      <w:ind w:hanging="360"/>
      <w:jc w:val="both"/>
    </w:pPr>
    <w:rPr>
      <w:rFonts w:asciiTheme="minorHAnsi" w:hAnsiTheme="minorHAnsi" w:cstheme="minorBidi"/>
    </w:rPr>
  </w:style>
  <w:style w:type="paragraph" w:customStyle="1" w:styleId="Tablecaption31">
    <w:name w:val="Table caption (3)1"/>
    <w:basedOn w:val="Normal"/>
    <w:link w:val="Tablecaption3"/>
    <w:uiPriority w:val="99"/>
    <w:rsid w:val="002578B8"/>
    <w:pPr>
      <w:shd w:val="clear" w:color="auto" w:fill="FFFFFF"/>
      <w:spacing w:line="264" w:lineRule="exact"/>
      <w:jc w:val="center"/>
    </w:pPr>
    <w:rPr>
      <w:smallCaps/>
      <w:sz w:val="19"/>
      <w:szCs w:val="19"/>
    </w:rPr>
  </w:style>
  <w:style w:type="paragraph" w:customStyle="1" w:styleId="Tablecaption1">
    <w:name w:val="Table caption"/>
    <w:basedOn w:val="Normal"/>
    <w:link w:val="Tablecaption0"/>
    <w:uiPriority w:val="99"/>
    <w:rsid w:val="002578B8"/>
    <w:pPr>
      <w:shd w:val="clear" w:color="auto" w:fill="FFFFFF"/>
      <w:spacing w:line="264" w:lineRule="exact"/>
      <w:jc w:val="center"/>
    </w:pPr>
    <w:rPr>
      <w:sz w:val="20"/>
      <w:szCs w:val="20"/>
    </w:rPr>
  </w:style>
  <w:style w:type="paragraph" w:customStyle="1" w:styleId="Bodytext191">
    <w:name w:val="Body text (19)1"/>
    <w:basedOn w:val="Normal"/>
    <w:link w:val="Bodytext19"/>
    <w:uiPriority w:val="99"/>
    <w:rsid w:val="002578B8"/>
    <w:pPr>
      <w:shd w:val="clear" w:color="auto" w:fill="FFFFFF"/>
      <w:spacing w:line="269" w:lineRule="exact"/>
    </w:pPr>
    <w:rPr>
      <w:b/>
      <w:bCs/>
      <w:sz w:val="20"/>
      <w:szCs w:val="20"/>
    </w:rPr>
  </w:style>
  <w:style w:type="character" w:customStyle="1" w:styleId="debatenormal0">
    <w:name w:val="debatenormal"/>
    <w:rsid w:val="002578B8"/>
  </w:style>
  <w:style w:type="paragraph" w:customStyle="1" w:styleId="leader">
    <w:name w:val="leader"/>
    <w:basedOn w:val="Normal"/>
    <w:rsid w:val="002578B8"/>
    <w:pPr>
      <w:spacing w:before="100" w:beforeAutospacing="1" w:after="100" w:afterAutospacing="1"/>
    </w:pPr>
    <w:rPr>
      <w:rFonts w:eastAsia="Times New Roman"/>
      <w:sz w:val="24"/>
    </w:rPr>
  </w:style>
  <w:style w:type="character" w:customStyle="1" w:styleId="m-9052358230135270655gmail-style13ptbold">
    <w:name w:val="m_-9052358230135270655gmail-style13ptbold"/>
    <w:basedOn w:val="DefaultParagraphFont"/>
    <w:rsid w:val="002578B8"/>
  </w:style>
  <w:style w:type="character" w:customStyle="1" w:styleId="m-9052358230135270655gmail-styleunderline">
    <w:name w:val="m_-9052358230135270655gmail-styleunderline"/>
    <w:basedOn w:val="DefaultParagraphFont"/>
    <w:rsid w:val="002578B8"/>
  </w:style>
  <w:style w:type="paragraph" w:customStyle="1" w:styleId="magazine-deck">
    <w:name w:val="magazine-deck"/>
    <w:basedOn w:val="Normal"/>
    <w:rsid w:val="002578B8"/>
    <w:pPr>
      <w:spacing w:before="100" w:beforeAutospacing="1" w:after="100" w:afterAutospacing="1"/>
    </w:pPr>
    <w:rPr>
      <w:rFonts w:eastAsia="Times New Roman"/>
      <w:sz w:val="24"/>
    </w:rPr>
  </w:style>
  <w:style w:type="paragraph" w:customStyle="1" w:styleId="magazine-author">
    <w:name w:val="magazine-author"/>
    <w:basedOn w:val="Normal"/>
    <w:rsid w:val="002578B8"/>
    <w:pPr>
      <w:spacing w:before="100" w:beforeAutospacing="1" w:after="100" w:afterAutospacing="1"/>
    </w:pPr>
    <w:rPr>
      <w:rFonts w:eastAsia="Times New Roman"/>
      <w:sz w:val="24"/>
    </w:rPr>
  </w:style>
  <w:style w:type="character" w:customStyle="1" w:styleId="pull-quote">
    <w:name w:val="pull-quote"/>
    <w:basedOn w:val="DefaultParagraphFont"/>
    <w:rsid w:val="002578B8"/>
  </w:style>
  <w:style w:type="character" w:customStyle="1" w:styleId="m3138505037646549175m7250715013732016503gmail-style13ptbold">
    <w:name w:val="m_3138505037646549175m_7250715013732016503gmail-style13ptbold"/>
    <w:basedOn w:val="DefaultParagraphFont"/>
    <w:rsid w:val="002578B8"/>
  </w:style>
  <w:style w:type="character" w:customStyle="1" w:styleId="m3138505037646549175m7250715013732016503gmail-styleunderline">
    <w:name w:val="m_3138505037646549175m_7250715013732016503gmail-styleunderline"/>
    <w:basedOn w:val="DefaultParagraphFont"/>
    <w:rsid w:val="002578B8"/>
  </w:style>
  <w:style w:type="character" w:customStyle="1" w:styleId="m-4201084773736565846gmail-styleunderline">
    <w:name w:val="m_-4201084773736565846gmail-styleunderline"/>
    <w:basedOn w:val="DefaultParagraphFont"/>
    <w:rsid w:val="002578B8"/>
  </w:style>
  <w:style w:type="character" w:customStyle="1" w:styleId="m6956288159856504736gmail-style13ptbold">
    <w:name w:val="m_6956288159856504736gmail-style13ptbold"/>
    <w:basedOn w:val="DefaultParagraphFont"/>
    <w:rsid w:val="002578B8"/>
  </w:style>
  <w:style w:type="character" w:customStyle="1" w:styleId="m6956288159856504736gmail-styleunderline">
    <w:name w:val="m_6956288159856504736gmail-styleunderline"/>
    <w:basedOn w:val="DefaultParagraphFont"/>
    <w:rsid w:val="002578B8"/>
  </w:style>
  <w:style w:type="paragraph" w:customStyle="1" w:styleId="Second">
    <w:name w:val="Second"/>
    <w:basedOn w:val="Normal"/>
    <w:rsid w:val="002578B8"/>
    <w:rPr>
      <w:rFonts w:ascii="Arial" w:eastAsia="Calibri" w:hAnsi="Arial"/>
      <w:b/>
      <w:caps/>
      <w:szCs w:val="20"/>
    </w:rPr>
  </w:style>
  <w:style w:type="character" w:customStyle="1" w:styleId="FontStyle40">
    <w:name w:val="Font Style40"/>
    <w:basedOn w:val="DefaultParagraphFont"/>
    <w:uiPriority w:val="99"/>
    <w:rsid w:val="002578B8"/>
    <w:rPr>
      <w:rFonts w:ascii="Cambria" w:hAnsi="Cambria" w:cs="Cambria"/>
      <w:i/>
      <w:iCs/>
      <w:sz w:val="22"/>
      <w:szCs w:val="22"/>
    </w:rPr>
  </w:style>
  <w:style w:type="character" w:customStyle="1" w:styleId="FontStyle42">
    <w:name w:val="Font Style42"/>
    <w:basedOn w:val="DefaultParagraphFont"/>
    <w:uiPriority w:val="99"/>
    <w:rsid w:val="002578B8"/>
    <w:rPr>
      <w:rFonts w:ascii="Cambria" w:hAnsi="Cambria" w:cs="Cambria"/>
      <w:sz w:val="22"/>
      <w:szCs w:val="22"/>
    </w:rPr>
  </w:style>
  <w:style w:type="paragraph" w:customStyle="1" w:styleId="Style17">
    <w:name w:val="Style17"/>
    <w:basedOn w:val="Normal"/>
    <w:uiPriority w:val="99"/>
    <w:rsid w:val="002578B8"/>
    <w:pPr>
      <w:widowControl w:val="0"/>
      <w:autoSpaceDE w:val="0"/>
      <w:autoSpaceDN w:val="0"/>
      <w:adjustRightInd w:val="0"/>
      <w:spacing w:line="274" w:lineRule="exact"/>
      <w:ind w:hanging="394"/>
      <w:jc w:val="both"/>
    </w:pPr>
    <w:rPr>
      <w:rFonts w:ascii="Cambria" w:eastAsia="Times New Roman" w:hAnsi="Cambria"/>
      <w:sz w:val="24"/>
    </w:rPr>
  </w:style>
  <w:style w:type="paragraph" w:customStyle="1" w:styleId="Style320">
    <w:name w:val="Style32"/>
    <w:basedOn w:val="Normal"/>
    <w:uiPriority w:val="99"/>
    <w:rsid w:val="002578B8"/>
    <w:pPr>
      <w:widowControl w:val="0"/>
      <w:autoSpaceDE w:val="0"/>
      <w:autoSpaceDN w:val="0"/>
      <w:adjustRightInd w:val="0"/>
      <w:spacing w:line="274" w:lineRule="exact"/>
      <w:ind w:hanging="398"/>
      <w:jc w:val="both"/>
    </w:pPr>
    <w:rPr>
      <w:rFonts w:ascii="Cambria" w:eastAsia="Times New Roman" w:hAnsi="Cambria"/>
      <w:sz w:val="24"/>
    </w:rPr>
  </w:style>
  <w:style w:type="character" w:customStyle="1" w:styleId="text32">
    <w:name w:val="text32"/>
    <w:basedOn w:val="DefaultParagraphFont"/>
    <w:rsid w:val="002578B8"/>
  </w:style>
  <w:style w:type="character" w:customStyle="1" w:styleId="costarpage">
    <w:name w:val="co_starpage"/>
    <w:basedOn w:val="DefaultParagraphFont"/>
    <w:rsid w:val="002578B8"/>
  </w:style>
  <w:style w:type="character" w:customStyle="1" w:styleId="cosearchterm">
    <w:name w:val="co_searchterm"/>
    <w:basedOn w:val="DefaultParagraphFont"/>
    <w:rsid w:val="002578B8"/>
  </w:style>
  <w:style w:type="character" w:customStyle="1" w:styleId="m1650200246007805466gmail-style13ptbold">
    <w:name w:val="m_1650200246007805466gmail-style13ptbold"/>
    <w:basedOn w:val="DefaultParagraphFont"/>
    <w:rsid w:val="002578B8"/>
  </w:style>
  <w:style w:type="character" w:customStyle="1" w:styleId="m1650200246007805466gmail-styleunderline">
    <w:name w:val="m_1650200246007805466gmail-styleunderline"/>
    <w:basedOn w:val="DefaultParagraphFont"/>
    <w:rsid w:val="002578B8"/>
  </w:style>
  <w:style w:type="paragraph" w:customStyle="1" w:styleId="removeTag">
    <w:name w:val="removeTag"/>
    <w:basedOn w:val="Normal"/>
    <w:link w:val="removeTagChar"/>
    <w:uiPriority w:val="4"/>
    <w:qFormat/>
    <w:rsid w:val="002578B8"/>
    <w:pPr>
      <w:keepNext/>
      <w:keepLines/>
      <w:spacing w:before="40"/>
      <w:outlineLvl w:val="3"/>
    </w:pPr>
    <w:rPr>
      <w:rFonts w:eastAsiaTheme="majorEastAsia" w:cstheme="majorBidi"/>
      <w:b/>
      <w:iCs/>
      <w:sz w:val="26"/>
    </w:rPr>
  </w:style>
  <w:style w:type="character" w:customStyle="1" w:styleId="removeTagChar">
    <w:name w:val="removeTag Char"/>
    <w:basedOn w:val="DefaultParagraphFont"/>
    <w:link w:val="removeTag"/>
    <w:uiPriority w:val="4"/>
    <w:rsid w:val="002578B8"/>
    <w:rPr>
      <w:rFonts w:ascii="Times New Roman" w:eastAsiaTheme="majorEastAsia" w:hAnsi="Times New Roman" w:cstheme="majorBidi"/>
      <w:b/>
      <w:iCs/>
      <w:sz w:val="26"/>
    </w:rPr>
  </w:style>
  <w:style w:type="paragraph" w:customStyle="1" w:styleId="Hide">
    <w:name w:val="Hide"/>
    <w:basedOn w:val="Normal"/>
    <w:autoRedefine/>
    <w:uiPriority w:val="4"/>
    <w:qFormat/>
    <w:rsid w:val="002578B8"/>
    <w:pPr>
      <w:outlineLvl w:val="3"/>
    </w:pPr>
    <w:rPr>
      <w:b/>
      <w:sz w:val="26"/>
    </w:rPr>
  </w:style>
  <w:style w:type="paragraph" w:customStyle="1" w:styleId="footnotedescription">
    <w:name w:val="footnote description"/>
    <w:next w:val="Normal"/>
    <w:link w:val="footnotedescriptionChar"/>
    <w:hidden/>
    <w:rsid w:val="002578B8"/>
    <w:pPr>
      <w:spacing w:after="70" w:line="305" w:lineRule="auto"/>
    </w:pPr>
    <w:rPr>
      <w:rFonts w:ascii="Times New Roman" w:eastAsia="Times New Roman" w:hAnsi="Times New Roman" w:cs="Times New Roman"/>
      <w:color w:val="000000"/>
      <w:sz w:val="20"/>
    </w:rPr>
  </w:style>
  <w:style w:type="character" w:customStyle="1" w:styleId="footnotedescriptionChar">
    <w:name w:val="footnote description Char"/>
    <w:link w:val="footnotedescription"/>
    <w:rsid w:val="002578B8"/>
    <w:rPr>
      <w:rFonts w:ascii="Times New Roman" w:eastAsia="Times New Roman" w:hAnsi="Times New Roman" w:cs="Times New Roman"/>
      <w:color w:val="000000"/>
      <w:sz w:val="20"/>
    </w:rPr>
  </w:style>
  <w:style w:type="character" w:customStyle="1" w:styleId="footnotemark">
    <w:name w:val="footnote mark"/>
    <w:hidden/>
    <w:rsid w:val="002578B8"/>
    <w:rPr>
      <w:rFonts w:ascii="Times New Roman" w:eastAsia="Times New Roman" w:hAnsi="Times New Roman" w:cs="Times New Roman"/>
      <w:color w:val="000000"/>
      <w:sz w:val="20"/>
      <w:vertAlign w:val="superscript"/>
    </w:rPr>
  </w:style>
  <w:style w:type="table" w:customStyle="1" w:styleId="TableGrid0">
    <w:name w:val="TableGrid"/>
    <w:rsid w:val="002578B8"/>
    <w:pPr>
      <w:spacing w:after="0" w:line="240" w:lineRule="auto"/>
    </w:pPr>
    <w:rPr>
      <w:rFonts w:eastAsiaTheme="minorEastAsia"/>
    </w:rPr>
    <w:tblPr>
      <w:tblCellMar>
        <w:top w:w="0" w:type="dxa"/>
        <w:left w:w="0" w:type="dxa"/>
        <w:bottom w:w="0" w:type="dxa"/>
        <w:right w:w="0" w:type="dxa"/>
      </w:tblCellMar>
    </w:tblPr>
  </w:style>
  <w:style w:type="paragraph" w:customStyle="1" w:styleId="mb-3">
    <w:name w:val="mb-3"/>
    <w:basedOn w:val="Normal"/>
    <w:rsid w:val="002578B8"/>
    <w:pPr>
      <w:spacing w:before="100" w:beforeAutospacing="1" w:after="100" w:afterAutospacing="1"/>
    </w:pPr>
    <w:rPr>
      <w:rFonts w:eastAsia="Times New Roman"/>
      <w:sz w:val="24"/>
    </w:rPr>
  </w:style>
  <w:style w:type="character" w:customStyle="1" w:styleId="hs-cta-node">
    <w:name w:val="hs-cta-node"/>
    <w:basedOn w:val="DefaultParagraphFont"/>
    <w:rsid w:val="002578B8"/>
  </w:style>
  <w:style w:type="character" w:customStyle="1" w:styleId="image-enlarge">
    <w:name w:val="image-enlarge"/>
    <w:basedOn w:val="DefaultParagraphFont"/>
    <w:rsid w:val="002578B8"/>
  </w:style>
  <w:style w:type="paragraph" w:customStyle="1" w:styleId="zn-bodyparagraph">
    <w:name w:val="zn-body__paragraph"/>
    <w:basedOn w:val="Normal"/>
    <w:rsid w:val="002578B8"/>
    <w:pPr>
      <w:spacing w:before="100" w:beforeAutospacing="1" w:after="100" w:afterAutospacing="1"/>
    </w:pPr>
    <w:rPr>
      <w:rFonts w:ascii="Times" w:hAnsi="Times"/>
      <w:sz w:val="20"/>
      <w:szCs w:val="20"/>
    </w:rPr>
  </w:style>
  <w:style w:type="character" w:customStyle="1" w:styleId="teaser">
    <w:name w:val="teaser"/>
    <w:basedOn w:val="DefaultParagraphFont"/>
    <w:rsid w:val="002578B8"/>
  </w:style>
  <w:style w:type="character" w:customStyle="1" w:styleId="ref-overlay">
    <w:name w:val="ref-overlay"/>
    <w:basedOn w:val="DefaultParagraphFont"/>
    <w:rsid w:val="002578B8"/>
  </w:style>
  <w:style w:type="character" w:customStyle="1" w:styleId="hlfld-contribauthor">
    <w:name w:val="hlfld-contribauthor"/>
    <w:basedOn w:val="DefaultParagraphFont"/>
    <w:rsid w:val="002578B8"/>
  </w:style>
  <w:style w:type="character" w:customStyle="1" w:styleId="nlmgiven-names">
    <w:name w:val="nlm_given-names"/>
    <w:basedOn w:val="DefaultParagraphFont"/>
    <w:rsid w:val="002578B8"/>
  </w:style>
  <w:style w:type="character" w:customStyle="1" w:styleId="nlmyear">
    <w:name w:val="nlm_year"/>
    <w:basedOn w:val="DefaultParagraphFont"/>
    <w:rsid w:val="002578B8"/>
  </w:style>
  <w:style w:type="character" w:customStyle="1" w:styleId="nlmarticle-title">
    <w:name w:val="nlm_article-title"/>
    <w:basedOn w:val="DefaultParagraphFont"/>
    <w:rsid w:val="002578B8"/>
  </w:style>
  <w:style w:type="character" w:customStyle="1" w:styleId="nlmfpage">
    <w:name w:val="nlm_fpage"/>
    <w:basedOn w:val="DefaultParagraphFont"/>
    <w:rsid w:val="002578B8"/>
  </w:style>
  <w:style w:type="character" w:customStyle="1" w:styleId="nlmlpage">
    <w:name w:val="nlm_lpage"/>
    <w:basedOn w:val="DefaultParagraphFont"/>
    <w:rsid w:val="002578B8"/>
  </w:style>
  <w:style w:type="character" w:customStyle="1" w:styleId="ref-links">
    <w:name w:val="ref-links"/>
    <w:basedOn w:val="DefaultParagraphFont"/>
    <w:rsid w:val="002578B8"/>
  </w:style>
  <w:style w:type="character" w:customStyle="1" w:styleId="xlinks-container">
    <w:name w:val="xlinks-container"/>
    <w:basedOn w:val="DefaultParagraphFont"/>
    <w:rsid w:val="002578B8"/>
  </w:style>
  <w:style w:type="character" w:customStyle="1" w:styleId="googlescholar-container">
    <w:name w:val="googlescholar-container"/>
    <w:basedOn w:val="DefaultParagraphFont"/>
    <w:rsid w:val="002578B8"/>
  </w:style>
  <w:style w:type="character" w:customStyle="1" w:styleId="ref-fn-p">
    <w:name w:val="ref-fn-p"/>
    <w:basedOn w:val="DefaultParagraphFont"/>
    <w:rsid w:val="002578B8"/>
  </w:style>
  <w:style w:type="character" w:customStyle="1" w:styleId="nlmpublisher-loc">
    <w:name w:val="nlm_publisher-loc"/>
    <w:basedOn w:val="DefaultParagraphFont"/>
    <w:rsid w:val="002578B8"/>
  </w:style>
  <w:style w:type="character" w:customStyle="1" w:styleId="nlmpublisher-name">
    <w:name w:val="nlm_publisher-name"/>
    <w:basedOn w:val="DefaultParagraphFont"/>
    <w:rsid w:val="002578B8"/>
  </w:style>
  <w:style w:type="paragraph" w:customStyle="1" w:styleId="analytics1">
    <w:name w:val="**analytics"/>
    <w:basedOn w:val="Normal"/>
    <w:link w:val="analyticsChar1"/>
    <w:uiPriority w:val="4"/>
    <w:qFormat/>
    <w:rsid w:val="002578B8"/>
  </w:style>
  <w:style w:type="character" w:customStyle="1" w:styleId="analyticsChar1">
    <w:name w:val="**analytics Char"/>
    <w:basedOn w:val="DefaultParagraphFont"/>
    <w:link w:val="analytics1"/>
    <w:uiPriority w:val="4"/>
    <w:rsid w:val="002578B8"/>
    <w:rPr>
      <w:rFonts w:ascii="Times New Roman" w:hAnsi="Times New Roman" w:cs="Times New Roman"/>
    </w:rPr>
  </w:style>
  <w:style w:type="paragraph" w:customStyle="1" w:styleId="first-child">
    <w:name w:val="first-child"/>
    <w:basedOn w:val="Normal"/>
    <w:rsid w:val="002578B8"/>
    <w:pPr>
      <w:spacing w:before="100" w:beforeAutospacing="1" w:after="100" w:afterAutospacing="1"/>
    </w:pPr>
    <w:rPr>
      <w:rFonts w:eastAsia="Times New Roman"/>
      <w:sz w:val="24"/>
    </w:rPr>
  </w:style>
  <w:style w:type="paragraph" w:customStyle="1" w:styleId="last-child">
    <w:name w:val="last-child"/>
    <w:basedOn w:val="Normal"/>
    <w:rsid w:val="002578B8"/>
    <w:pPr>
      <w:spacing w:before="100" w:beforeAutospacing="1" w:after="100" w:afterAutospacing="1"/>
    </w:pPr>
    <w:rPr>
      <w:rFonts w:eastAsia="Times New Roman"/>
      <w:sz w:val="24"/>
    </w:rPr>
  </w:style>
  <w:style w:type="paragraph" w:customStyle="1" w:styleId="articleparagraph">
    <w:name w:val="article__paragraph"/>
    <w:basedOn w:val="Normal"/>
    <w:rsid w:val="002578B8"/>
    <w:pPr>
      <w:spacing w:before="100" w:beforeAutospacing="1" w:after="100" w:afterAutospacing="1"/>
    </w:pPr>
    <w:rPr>
      <w:rFonts w:eastAsia="Times New Roman"/>
      <w:sz w:val="24"/>
    </w:rPr>
  </w:style>
  <w:style w:type="character" w:customStyle="1" w:styleId="style13ptbold0">
    <w:name w:val="style13ptbold"/>
    <w:basedOn w:val="DefaultParagraphFont"/>
    <w:rsid w:val="002578B8"/>
  </w:style>
  <w:style w:type="character" w:customStyle="1" w:styleId="Style12ptBold">
    <w:name w:val="Style 12 pt Bold"/>
    <w:basedOn w:val="DefaultParagraphFont"/>
    <w:rsid w:val="002578B8"/>
    <w:rPr>
      <w:b/>
      <w:bCs/>
      <w:sz w:val="20"/>
    </w:rPr>
  </w:style>
  <w:style w:type="character" w:customStyle="1" w:styleId="show-for-sr">
    <w:name w:val="show-for-sr"/>
    <w:basedOn w:val="DefaultParagraphFont"/>
    <w:rsid w:val="002578B8"/>
  </w:style>
  <w:style w:type="paragraph" w:customStyle="1" w:styleId="slate-paragraph">
    <w:name w:val="slate-paragraph"/>
    <w:basedOn w:val="Normal"/>
    <w:rsid w:val="002578B8"/>
    <w:pPr>
      <w:spacing w:before="100" w:beforeAutospacing="1" w:after="100" w:afterAutospacing="1"/>
    </w:pPr>
    <w:rPr>
      <w:rFonts w:eastAsia="Times New Roman"/>
      <w:sz w:val="24"/>
      <w:lang w:eastAsia="zh-CN"/>
    </w:rPr>
  </w:style>
  <w:style w:type="character" w:customStyle="1" w:styleId="textannotation">
    <w:name w:val="textannotation"/>
    <w:basedOn w:val="DefaultParagraphFont"/>
    <w:rsid w:val="002578B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i.org/10.1007/978-3-031-49967-8" TargetMode="External"/><Relationship Id="rId13" Type="http://schemas.openxmlformats.org/officeDocument/2006/relationships/image" Target="media/image3.png"/><Relationship Id="rId18" Type="http://schemas.openxmlformats.org/officeDocument/2006/relationships/hyperlink" Target="https://www.cato.org/policy-report/january/february-2005/capitalism-human-nature"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hyperlink" Target="https://www.perc.org/" TargetMode="External"/><Relationship Id="rId2" Type="http://schemas.openxmlformats.org/officeDocument/2006/relationships/numbering" Target="numbering.xml"/><Relationship Id="rId16" Type="http://schemas.openxmlformats.org/officeDocument/2006/relationships/hyperlink" Target="http://www.globaleconomicgovernance.org/wp-content/uploads/IR-Colloquium-MT12-Week-5_The-Irony-of-Global-Economic-Governance.pdf" TargetMode="Externa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1.png"/><Relationship Id="rId5" Type="http://schemas.openxmlformats.org/officeDocument/2006/relationships/webSettings" Target="webSettings.xml"/><Relationship Id="rId15" Type="http://schemas.openxmlformats.org/officeDocument/2006/relationships/image" Target="media/image4.jpeg"/><Relationship Id="rId10" Type="http://schemas.openxmlformats.org/officeDocument/2006/relationships/hyperlink" Target="https://ualr.edu/socialchange/2018/04/04/patently-unfair/" TargetMode="Externa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adtukdebate.blogspot.com/2021/09/conversation-with-swyngedouw.html" TargetMode="External"/><Relationship Id="rId14" Type="http://schemas.openxmlformats.org/officeDocument/2006/relationships/hyperlink" Target="https://www.masterresource.org/peak-oil-fixitydepletion/peak-oil-invalid/"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nikolastamenkovicdiez/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52</TotalTime>
  <Pages>166</Pages>
  <Words>157961</Words>
  <Characters>900380</Characters>
  <Application>Microsoft Office Word</Application>
  <DocSecurity>0</DocSecurity>
  <Lines>7503</Lines>
  <Paragraphs>2112</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1056229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Microsoft Office User</dc:creator>
  <cp:keywords>6.0.0</cp:keywords>
  <dc:description/>
  <cp:lastModifiedBy>Nikola Stamenkovic Diez</cp:lastModifiedBy>
  <cp:revision>46</cp:revision>
  <dcterms:created xsi:type="dcterms:W3CDTF">2024-07-05T02:23:00Z</dcterms:created>
  <dcterms:modified xsi:type="dcterms:W3CDTF">2024-07-05T04:22:00Z</dcterms:modified>
</cp:coreProperties>
</file>